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C415C">
      <w:pPr>
        <w:spacing w:before="1400"/>
        <w:jc w:val="center"/>
      </w:pPr>
      <w:bookmarkStart w:id="491" w:name="_GoBack"/>
      <w:bookmarkEnd w:id="491"/>
      <w:r>
        <w:rPr>
          <w:rFonts w:ascii="微软雅黑" w:hAnsi="微软雅黑" w:eastAsia="微软雅黑"/>
          <w:b/>
          <w:color w:val="1D9B83"/>
          <w:sz w:val="26"/>
        </w:rPr>
        <w:t>软件工程课程大作业</w:t>
      </w:r>
    </w:p>
    <w:p w14:paraId="2E3DC080">
      <w:pPr>
        <w:spacing w:before="920"/>
        <w:jc w:val="center"/>
      </w:pPr>
      <w:r>
        <w:rPr>
          <w:rFonts w:ascii="微软雅黑" w:hAnsi="微软雅黑" w:eastAsia="微软雅黑"/>
          <w:b/>
          <w:color w:val="5E6B80"/>
          <w:sz w:val="44"/>
        </w:rPr>
        <w:t>智慧企业知识财富库系统</w:t>
      </w:r>
    </w:p>
    <w:p w14:paraId="4EA5D94E">
      <w:pPr>
        <w:spacing w:before="400"/>
        <w:jc w:val="center"/>
      </w:pPr>
      <w:r>
        <w:rPr>
          <w:rFonts w:ascii="微软雅黑" w:hAnsi="微软雅黑" w:eastAsia="微软雅黑"/>
          <w:b/>
          <w:color w:val="101B33"/>
          <w:sz w:val="60"/>
        </w:rPr>
        <w:t>课程大作业完整报告</w:t>
      </w:r>
    </w:p>
    <w:p w14:paraId="74B2346B">
      <w:pPr>
        <w:spacing w:before="280"/>
        <w:jc w:val="center"/>
      </w:pPr>
      <w:r>
        <w:rPr>
          <w:rFonts w:ascii="宋体" w:hAnsi="宋体" w:eastAsia="宋体"/>
          <w:color w:val="7A879A"/>
          <w:sz w:val="22"/>
        </w:rPr>
        <w:t>文档版本 V1.0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1"/>
        <w:gridCol w:w="4621"/>
      </w:tblGrid>
      <w:tr w14:paraId="3E6E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36CCC026">
            <w:r>
              <w:rPr>
                <w:rFonts w:ascii="宋体" w:hAnsi="宋体" w:eastAsia="宋体"/>
                <w:b/>
                <w:color w:val="6E7B90"/>
                <w:sz w:val="21"/>
              </w:rPr>
              <w:t>课程名称</w:t>
            </w:r>
          </w:p>
        </w:tc>
        <w:tc>
          <w:tcPr>
            <w:tcW w:w="5472" w:type="dxa"/>
            <w:vAlign w:val="center"/>
          </w:tcPr>
          <w:p w14:paraId="3FCA077C">
            <w:r>
              <w:rPr>
                <w:rFonts w:ascii="宋体" w:hAnsi="宋体" w:eastAsia="宋体"/>
                <w:b w:val="0"/>
                <w:sz w:val="21"/>
              </w:rPr>
              <w:t>软件工程课程大作业</w:t>
            </w:r>
          </w:p>
        </w:tc>
      </w:tr>
      <w:tr w14:paraId="2769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16609A42">
            <w:r>
              <w:rPr>
                <w:rFonts w:ascii="宋体" w:hAnsi="宋体" w:eastAsia="宋体"/>
                <w:b/>
                <w:color w:val="6E7B90"/>
                <w:sz w:val="21"/>
              </w:rPr>
              <w:t>项目版本</w:t>
            </w:r>
          </w:p>
        </w:tc>
        <w:tc>
          <w:tcPr>
            <w:tcW w:w="5472" w:type="dxa"/>
            <w:vAlign w:val="center"/>
          </w:tcPr>
          <w:p w14:paraId="04919FAF">
            <w:r>
              <w:rPr>
                <w:rFonts w:ascii="宋体" w:hAnsi="宋体" w:eastAsia="宋体"/>
                <w:b w:val="0"/>
                <w:sz w:val="21"/>
              </w:rPr>
              <w:t>V2.0</w:t>
            </w:r>
          </w:p>
        </w:tc>
      </w:tr>
      <w:tr w14:paraId="5CB4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5F7463E5">
            <w:r>
              <w:rPr>
                <w:rFonts w:ascii="宋体" w:hAnsi="宋体" w:eastAsia="宋体"/>
                <w:b/>
                <w:color w:val="6E7B90"/>
                <w:sz w:val="21"/>
              </w:rPr>
              <w:t>项目组织形式</w:t>
            </w:r>
          </w:p>
        </w:tc>
        <w:tc>
          <w:tcPr>
            <w:tcW w:w="5472" w:type="dxa"/>
            <w:vAlign w:val="center"/>
          </w:tcPr>
          <w:p w14:paraId="25F46E05">
            <w:r>
              <w:rPr>
                <w:rFonts w:ascii="宋体" w:hAnsi="宋体" w:eastAsia="宋体"/>
                <w:b w:val="0"/>
                <w:sz w:val="21"/>
              </w:rPr>
              <w:t>单人独立项目组</w:t>
            </w:r>
          </w:p>
        </w:tc>
      </w:tr>
      <w:tr w14:paraId="6C30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2F41E012">
            <w:r>
              <w:rPr>
                <w:rFonts w:ascii="宋体" w:hAnsi="宋体" w:eastAsia="宋体"/>
                <w:b/>
                <w:color w:val="6E7B90"/>
                <w:sz w:val="21"/>
              </w:rPr>
              <w:t>编制人</w:t>
            </w:r>
          </w:p>
        </w:tc>
        <w:tc>
          <w:tcPr>
            <w:tcW w:w="5472" w:type="dxa"/>
            <w:vAlign w:val="center"/>
          </w:tcPr>
          <w:p w14:paraId="37B8D48E">
            <w:r>
              <w:rPr>
                <w:rFonts w:ascii="宋体" w:hAnsi="宋体" w:eastAsia="宋体"/>
                <w:b w:val="0"/>
                <w:sz w:val="21"/>
              </w:rPr>
              <w:t>项目负责人（本人）</w:t>
            </w:r>
          </w:p>
        </w:tc>
      </w:tr>
      <w:tr w14:paraId="7293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3F6FA"/>
            <w:vAlign w:val="center"/>
          </w:tcPr>
          <w:p w14:paraId="034AD611">
            <w:r>
              <w:rPr>
                <w:rFonts w:ascii="宋体" w:hAnsi="宋体" w:eastAsia="宋体"/>
                <w:b/>
                <w:color w:val="6E7B90"/>
                <w:sz w:val="21"/>
              </w:rPr>
              <w:t>编制日期</w:t>
            </w:r>
          </w:p>
        </w:tc>
        <w:tc>
          <w:tcPr>
            <w:tcW w:w="5472" w:type="dxa"/>
            <w:vAlign w:val="center"/>
          </w:tcPr>
          <w:p w14:paraId="733D246A">
            <w:r>
              <w:rPr>
                <w:rFonts w:ascii="宋体" w:hAnsi="宋体" w:eastAsia="宋体"/>
                <w:b w:val="0"/>
                <w:sz w:val="21"/>
              </w:rPr>
              <w:t>2026-10-31</w:t>
            </w:r>
          </w:p>
        </w:tc>
      </w:tr>
    </w:tbl>
    <w:p w14:paraId="66CAC48D">
      <w:pPr>
        <w:spacing w:before="1360"/>
        <w:jc w:val="center"/>
      </w:pPr>
      <w:r>
        <w:rPr>
          <w:rFonts w:ascii="宋体" w:hAnsi="宋体" w:eastAsia="宋体"/>
          <w:b w:val="0"/>
          <w:color w:val="95A0B2"/>
          <w:sz w:val="18"/>
        </w:rPr>
        <w:t>课程设计项目 · 演示数据均为虚构</w:t>
      </w:r>
    </w:p>
    <w:p w14:paraId="69F92BD2">
      <w:r>
        <w:br w:type="page"/>
      </w:r>
    </w:p>
    <w:p w14:paraId="461BC716">
      <w:pPr>
        <w:spacing w:before="0"/>
      </w:pPr>
      <w:r>
        <w:rPr>
          <w:rFonts w:ascii="微软雅黑" w:hAnsi="微软雅黑" w:eastAsia="微软雅黑"/>
          <w:b/>
          <w:color w:val="101B33"/>
          <w:sz w:val="40"/>
        </w:rPr>
        <w:t>目录</w:t>
      </w:r>
    </w:p>
    <w:p w14:paraId="5C76BCE9">
      <w:pPr>
        <w:pStyle w:val="27"/>
        <w:tabs>
          <w:tab w:val="right" w:leader="dot" w:pos="9242"/>
        </w:tabs>
      </w:pPr>
      <w:r>
        <w:fldChar w:fldCharType="begin"/>
      </w:r>
      <w:r>
        <w:instrText xml:space="preserve">TOC \o "1-3" \h \z \u</w:instrText>
      </w:r>
      <w:r>
        <w:fldChar w:fldCharType="separate"/>
      </w:r>
      <w:r>
        <w:fldChar w:fldCharType="begin"/>
      </w:r>
      <w:r>
        <w:instrText xml:space="preserve"> HYPERLINK \l _Toc28186 </w:instrText>
      </w:r>
      <w:r>
        <w:fldChar w:fldCharType="separate"/>
      </w:r>
      <w:r>
        <w:rPr>
          <w:rFonts w:ascii="宋体" w:hAnsi="宋体" w:eastAsia="宋体"/>
        </w:rPr>
        <w:t>第1部分  项目开发计划</w:t>
      </w:r>
      <w:r>
        <w:tab/>
      </w:r>
      <w:r>
        <w:fldChar w:fldCharType="begin"/>
      </w:r>
      <w:r>
        <w:instrText xml:space="preserve"> PAGEREF _Toc28186 \h </w:instrText>
      </w:r>
      <w:r>
        <w:fldChar w:fldCharType="separate"/>
      </w:r>
      <w:r>
        <w:t>19</w:t>
      </w:r>
      <w:r>
        <w:fldChar w:fldCharType="end"/>
      </w:r>
      <w:r>
        <w:fldChar w:fldCharType="end"/>
      </w:r>
    </w:p>
    <w:p w14:paraId="5264F3F3">
      <w:pPr>
        <w:pStyle w:val="30"/>
        <w:tabs>
          <w:tab w:val="right" w:leader="dot" w:pos="9242"/>
        </w:tabs>
      </w:pPr>
      <w:r>
        <w:fldChar w:fldCharType="begin"/>
      </w:r>
      <w:r>
        <w:instrText xml:space="preserve"> HYPERLINK \l _Toc10304 </w:instrText>
      </w:r>
      <w:r>
        <w:fldChar w:fldCharType="separate"/>
      </w:r>
      <w:r>
        <w:rPr>
          <w:rFonts w:ascii="宋体" w:hAnsi="宋体" w:eastAsia="宋体"/>
        </w:rPr>
        <w:t>1 项目背景、目标与范围</w:t>
      </w:r>
      <w:r>
        <w:tab/>
      </w:r>
      <w:r>
        <w:fldChar w:fldCharType="begin"/>
      </w:r>
      <w:r>
        <w:instrText xml:space="preserve"> PAGEREF _Toc10304 \h </w:instrText>
      </w:r>
      <w:r>
        <w:fldChar w:fldCharType="separate"/>
      </w:r>
      <w:r>
        <w:t>19</w:t>
      </w:r>
      <w:r>
        <w:fldChar w:fldCharType="end"/>
      </w:r>
      <w:r>
        <w:fldChar w:fldCharType="end"/>
      </w:r>
    </w:p>
    <w:p w14:paraId="31418EDF">
      <w:pPr>
        <w:pStyle w:val="24"/>
        <w:tabs>
          <w:tab w:val="right" w:leader="dot" w:pos="9242"/>
        </w:tabs>
      </w:pPr>
      <w:r>
        <w:fldChar w:fldCharType="begin"/>
      </w:r>
      <w:r>
        <w:instrText xml:space="preserve"> HYPERLINK \l _Toc8312 </w:instrText>
      </w:r>
      <w:r>
        <w:fldChar w:fldCharType="separate"/>
      </w:r>
      <w:r>
        <w:rPr>
          <w:rFonts w:ascii="宋体" w:hAnsi="宋体" w:eastAsia="宋体"/>
        </w:rPr>
        <w:t>1.1 项目背景</w:t>
      </w:r>
      <w:r>
        <w:tab/>
      </w:r>
      <w:r>
        <w:fldChar w:fldCharType="begin"/>
      </w:r>
      <w:r>
        <w:instrText xml:space="preserve"> PAGEREF _Toc8312 \h </w:instrText>
      </w:r>
      <w:r>
        <w:fldChar w:fldCharType="separate"/>
      </w:r>
      <w:r>
        <w:t>19</w:t>
      </w:r>
      <w:r>
        <w:fldChar w:fldCharType="end"/>
      </w:r>
      <w:r>
        <w:fldChar w:fldCharType="end"/>
      </w:r>
    </w:p>
    <w:p w14:paraId="1399CAB7">
      <w:pPr>
        <w:pStyle w:val="24"/>
        <w:tabs>
          <w:tab w:val="right" w:leader="dot" w:pos="9242"/>
        </w:tabs>
      </w:pPr>
      <w:r>
        <w:fldChar w:fldCharType="begin"/>
      </w:r>
      <w:r>
        <w:instrText xml:space="preserve"> HYPERLINK \l _Toc26247 </w:instrText>
      </w:r>
      <w:r>
        <w:fldChar w:fldCharType="separate"/>
      </w:r>
      <w:r>
        <w:rPr>
          <w:rFonts w:ascii="宋体" w:hAnsi="宋体" w:eastAsia="宋体"/>
        </w:rPr>
        <w:t>1.2 项目目标</w:t>
      </w:r>
      <w:r>
        <w:tab/>
      </w:r>
      <w:r>
        <w:fldChar w:fldCharType="begin"/>
      </w:r>
      <w:r>
        <w:instrText xml:space="preserve"> PAGEREF _Toc26247 \h </w:instrText>
      </w:r>
      <w:r>
        <w:fldChar w:fldCharType="separate"/>
      </w:r>
      <w:r>
        <w:t>19</w:t>
      </w:r>
      <w:r>
        <w:fldChar w:fldCharType="end"/>
      </w:r>
      <w:r>
        <w:fldChar w:fldCharType="end"/>
      </w:r>
    </w:p>
    <w:p w14:paraId="07620D5E">
      <w:pPr>
        <w:pStyle w:val="24"/>
        <w:tabs>
          <w:tab w:val="right" w:leader="dot" w:pos="9242"/>
        </w:tabs>
      </w:pPr>
      <w:r>
        <w:fldChar w:fldCharType="begin"/>
      </w:r>
      <w:r>
        <w:instrText xml:space="preserve"> HYPERLINK \l _Toc24617 </w:instrText>
      </w:r>
      <w:r>
        <w:fldChar w:fldCharType="separate"/>
      </w:r>
      <w:r>
        <w:rPr>
          <w:rFonts w:ascii="宋体" w:hAnsi="宋体" w:eastAsia="宋体"/>
        </w:rPr>
        <w:t>1.3 成功标准</w:t>
      </w:r>
      <w:r>
        <w:tab/>
      </w:r>
      <w:r>
        <w:fldChar w:fldCharType="begin"/>
      </w:r>
      <w:r>
        <w:instrText xml:space="preserve"> PAGEREF _Toc24617 \h </w:instrText>
      </w:r>
      <w:r>
        <w:fldChar w:fldCharType="separate"/>
      </w:r>
      <w:r>
        <w:t>19</w:t>
      </w:r>
      <w:r>
        <w:fldChar w:fldCharType="end"/>
      </w:r>
      <w:r>
        <w:fldChar w:fldCharType="end"/>
      </w:r>
    </w:p>
    <w:p w14:paraId="045380EA">
      <w:pPr>
        <w:pStyle w:val="24"/>
        <w:tabs>
          <w:tab w:val="right" w:leader="dot" w:pos="9242"/>
        </w:tabs>
      </w:pPr>
      <w:r>
        <w:fldChar w:fldCharType="begin"/>
      </w:r>
      <w:r>
        <w:instrText xml:space="preserve"> HYPERLINK \l _Toc18433 </w:instrText>
      </w:r>
      <w:r>
        <w:fldChar w:fldCharType="separate"/>
      </w:r>
      <w:r>
        <w:rPr>
          <w:rFonts w:ascii="宋体" w:hAnsi="宋体" w:eastAsia="宋体"/>
        </w:rPr>
        <w:t>1.4 项目范围</w:t>
      </w:r>
      <w:r>
        <w:tab/>
      </w:r>
      <w:r>
        <w:fldChar w:fldCharType="begin"/>
      </w:r>
      <w:r>
        <w:instrText xml:space="preserve"> PAGEREF _Toc18433 \h </w:instrText>
      </w:r>
      <w:r>
        <w:fldChar w:fldCharType="separate"/>
      </w:r>
      <w:r>
        <w:t>20</w:t>
      </w:r>
      <w:r>
        <w:fldChar w:fldCharType="end"/>
      </w:r>
      <w:r>
        <w:fldChar w:fldCharType="end"/>
      </w:r>
    </w:p>
    <w:p w14:paraId="5A97292C">
      <w:pPr>
        <w:pStyle w:val="24"/>
        <w:tabs>
          <w:tab w:val="right" w:leader="dot" w:pos="9242"/>
        </w:tabs>
      </w:pPr>
      <w:r>
        <w:fldChar w:fldCharType="begin"/>
      </w:r>
      <w:r>
        <w:instrText xml:space="preserve"> HYPERLINK \l _Toc10669 </w:instrText>
      </w:r>
      <w:r>
        <w:fldChar w:fldCharType="separate"/>
      </w:r>
      <w:r>
        <w:rPr>
          <w:rFonts w:ascii="宋体" w:hAnsi="宋体" w:eastAsia="宋体"/>
        </w:rPr>
        <w:t>1.5 约束与假设</w:t>
      </w:r>
      <w:r>
        <w:tab/>
      </w:r>
      <w:r>
        <w:fldChar w:fldCharType="begin"/>
      </w:r>
      <w:r>
        <w:instrText xml:space="preserve"> PAGEREF _Toc10669 \h </w:instrText>
      </w:r>
      <w:r>
        <w:fldChar w:fldCharType="separate"/>
      </w:r>
      <w:r>
        <w:t>21</w:t>
      </w:r>
      <w:r>
        <w:fldChar w:fldCharType="end"/>
      </w:r>
      <w:r>
        <w:fldChar w:fldCharType="end"/>
      </w:r>
    </w:p>
    <w:p w14:paraId="250B5DE0">
      <w:pPr>
        <w:pStyle w:val="30"/>
        <w:tabs>
          <w:tab w:val="right" w:leader="dot" w:pos="9242"/>
        </w:tabs>
      </w:pPr>
      <w:r>
        <w:fldChar w:fldCharType="begin"/>
      </w:r>
      <w:r>
        <w:instrText xml:space="preserve"> HYPERLINK \l _Toc12992 </w:instrText>
      </w:r>
      <w:r>
        <w:fldChar w:fldCharType="separate"/>
      </w:r>
      <w:r>
        <w:rPr>
          <w:rFonts w:ascii="宋体" w:hAnsi="宋体" w:eastAsia="宋体"/>
        </w:rPr>
        <w:t>2 组织与单人角色映射</w:t>
      </w:r>
      <w:r>
        <w:tab/>
      </w:r>
      <w:r>
        <w:fldChar w:fldCharType="begin"/>
      </w:r>
      <w:r>
        <w:instrText xml:space="preserve"> PAGEREF _Toc12992 \h </w:instrText>
      </w:r>
      <w:r>
        <w:fldChar w:fldCharType="separate"/>
      </w:r>
      <w:r>
        <w:t>21</w:t>
      </w:r>
      <w:r>
        <w:fldChar w:fldCharType="end"/>
      </w:r>
      <w:r>
        <w:fldChar w:fldCharType="end"/>
      </w:r>
    </w:p>
    <w:p w14:paraId="28F40CB5">
      <w:pPr>
        <w:pStyle w:val="24"/>
        <w:tabs>
          <w:tab w:val="right" w:leader="dot" w:pos="9242"/>
        </w:tabs>
      </w:pPr>
      <w:r>
        <w:fldChar w:fldCharType="begin"/>
      </w:r>
      <w:r>
        <w:instrText xml:space="preserve"> HYPERLINK \l _Toc24623 </w:instrText>
      </w:r>
      <w:r>
        <w:fldChar w:fldCharType="separate"/>
      </w:r>
      <w:r>
        <w:rPr>
          <w:rFonts w:ascii="宋体" w:hAnsi="宋体" w:eastAsia="宋体"/>
        </w:rPr>
        <w:t>2.1 组织形式</w:t>
      </w:r>
      <w:r>
        <w:tab/>
      </w:r>
      <w:r>
        <w:fldChar w:fldCharType="begin"/>
      </w:r>
      <w:r>
        <w:instrText xml:space="preserve"> PAGEREF _Toc24623 \h </w:instrText>
      </w:r>
      <w:r>
        <w:fldChar w:fldCharType="separate"/>
      </w:r>
      <w:r>
        <w:t>21</w:t>
      </w:r>
      <w:r>
        <w:fldChar w:fldCharType="end"/>
      </w:r>
      <w:r>
        <w:fldChar w:fldCharType="end"/>
      </w:r>
    </w:p>
    <w:p w14:paraId="63F9E186">
      <w:pPr>
        <w:pStyle w:val="24"/>
        <w:tabs>
          <w:tab w:val="right" w:leader="dot" w:pos="9242"/>
        </w:tabs>
      </w:pPr>
      <w:r>
        <w:fldChar w:fldCharType="begin"/>
      </w:r>
      <w:r>
        <w:instrText xml:space="preserve"> HYPERLINK \l _Toc17690 </w:instrText>
      </w:r>
      <w:r>
        <w:fldChar w:fldCharType="separate"/>
      </w:r>
      <w:r>
        <w:rPr>
          <w:rFonts w:ascii="宋体" w:hAnsi="宋体" w:eastAsia="宋体"/>
        </w:rPr>
        <w:t>2.2 角色映射</w:t>
      </w:r>
      <w:r>
        <w:tab/>
      </w:r>
      <w:r>
        <w:fldChar w:fldCharType="begin"/>
      </w:r>
      <w:r>
        <w:instrText xml:space="preserve"> PAGEREF _Toc17690 \h </w:instrText>
      </w:r>
      <w:r>
        <w:fldChar w:fldCharType="separate"/>
      </w:r>
      <w:r>
        <w:t>21</w:t>
      </w:r>
      <w:r>
        <w:fldChar w:fldCharType="end"/>
      </w:r>
      <w:r>
        <w:fldChar w:fldCharType="end"/>
      </w:r>
    </w:p>
    <w:p w14:paraId="44A22828">
      <w:pPr>
        <w:pStyle w:val="24"/>
        <w:tabs>
          <w:tab w:val="right" w:leader="dot" w:pos="9242"/>
        </w:tabs>
      </w:pPr>
      <w:r>
        <w:fldChar w:fldCharType="begin"/>
      </w:r>
      <w:r>
        <w:instrText xml:space="preserve"> HYPERLINK \l _Toc14625 </w:instrText>
      </w:r>
      <w:r>
        <w:fldChar w:fldCharType="separate"/>
      </w:r>
      <w:r>
        <w:rPr>
          <w:rFonts w:ascii="宋体" w:hAnsi="宋体" w:eastAsia="宋体"/>
        </w:rPr>
        <w:t>2.3 工作量与投入安排</w:t>
      </w:r>
      <w:r>
        <w:tab/>
      </w:r>
      <w:r>
        <w:fldChar w:fldCharType="begin"/>
      </w:r>
      <w:r>
        <w:instrText xml:space="preserve"> PAGEREF _Toc14625 \h </w:instrText>
      </w:r>
      <w:r>
        <w:fldChar w:fldCharType="separate"/>
      </w:r>
      <w:r>
        <w:t>22</w:t>
      </w:r>
      <w:r>
        <w:fldChar w:fldCharType="end"/>
      </w:r>
      <w:r>
        <w:fldChar w:fldCharType="end"/>
      </w:r>
    </w:p>
    <w:p w14:paraId="3681E7F1">
      <w:pPr>
        <w:pStyle w:val="24"/>
        <w:tabs>
          <w:tab w:val="right" w:leader="dot" w:pos="9242"/>
        </w:tabs>
      </w:pPr>
      <w:r>
        <w:fldChar w:fldCharType="begin"/>
      </w:r>
      <w:r>
        <w:instrText xml:space="preserve"> HYPERLINK \l _Toc30053 </w:instrText>
      </w:r>
      <w:r>
        <w:fldChar w:fldCharType="separate"/>
      </w:r>
      <w:r>
        <w:rPr>
          <w:rFonts w:ascii="宋体" w:hAnsi="宋体" w:eastAsia="宋体"/>
        </w:rPr>
        <w:t>2.4 单人协作机制</w:t>
      </w:r>
      <w:r>
        <w:tab/>
      </w:r>
      <w:r>
        <w:fldChar w:fldCharType="begin"/>
      </w:r>
      <w:r>
        <w:instrText xml:space="preserve"> PAGEREF _Toc30053 \h </w:instrText>
      </w:r>
      <w:r>
        <w:fldChar w:fldCharType="separate"/>
      </w:r>
      <w:r>
        <w:t>22</w:t>
      </w:r>
      <w:r>
        <w:fldChar w:fldCharType="end"/>
      </w:r>
      <w:r>
        <w:fldChar w:fldCharType="end"/>
      </w:r>
    </w:p>
    <w:p w14:paraId="276E9C3C">
      <w:pPr>
        <w:pStyle w:val="30"/>
        <w:tabs>
          <w:tab w:val="right" w:leader="dot" w:pos="9242"/>
        </w:tabs>
      </w:pPr>
      <w:r>
        <w:fldChar w:fldCharType="begin"/>
      </w:r>
      <w:r>
        <w:instrText xml:space="preserve"> HYPERLINK \l _Toc13701 </w:instrText>
      </w:r>
      <w:r>
        <w:fldChar w:fldCharType="separate"/>
      </w:r>
      <w:r>
        <w:rPr>
          <w:rFonts w:ascii="宋体" w:hAnsi="宋体" w:eastAsia="宋体"/>
        </w:rPr>
        <w:t>3 工作分解结构（WBS）</w:t>
      </w:r>
      <w:r>
        <w:tab/>
      </w:r>
      <w:r>
        <w:fldChar w:fldCharType="begin"/>
      </w:r>
      <w:r>
        <w:instrText xml:space="preserve"> PAGEREF _Toc13701 \h </w:instrText>
      </w:r>
      <w:r>
        <w:fldChar w:fldCharType="separate"/>
      </w:r>
      <w:r>
        <w:t>23</w:t>
      </w:r>
      <w:r>
        <w:fldChar w:fldCharType="end"/>
      </w:r>
      <w:r>
        <w:fldChar w:fldCharType="end"/>
      </w:r>
    </w:p>
    <w:p w14:paraId="0B3C67FB">
      <w:pPr>
        <w:pStyle w:val="24"/>
        <w:tabs>
          <w:tab w:val="right" w:leader="dot" w:pos="9242"/>
        </w:tabs>
      </w:pPr>
      <w:r>
        <w:fldChar w:fldCharType="begin"/>
      </w:r>
      <w:r>
        <w:instrText xml:space="preserve"> HYPERLINK \l _Toc7312 </w:instrText>
      </w:r>
      <w:r>
        <w:fldChar w:fldCharType="separate"/>
      </w:r>
      <w:r>
        <w:rPr>
          <w:rFonts w:ascii="宋体" w:hAnsi="宋体" w:eastAsia="宋体"/>
        </w:rPr>
        <w:t>3.1 WBS 编制原则</w:t>
      </w:r>
      <w:r>
        <w:tab/>
      </w:r>
      <w:r>
        <w:fldChar w:fldCharType="begin"/>
      </w:r>
      <w:r>
        <w:instrText xml:space="preserve"> PAGEREF _Toc7312 \h </w:instrText>
      </w:r>
      <w:r>
        <w:fldChar w:fldCharType="separate"/>
      </w:r>
      <w:r>
        <w:t>23</w:t>
      </w:r>
      <w:r>
        <w:fldChar w:fldCharType="end"/>
      </w:r>
      <w:r>
        <w:fldChar w:fldCharType="end"/>
      </w:r>
    </w:p>
    <w:p w14:paraId="02525733">
      <w:pPr>
        <w:pStyle w:val="24"/>
        <w:tabs>
          <w:tab w:val="right" w:leader="dot" w:pos="9242"/>
        </w:tabs>
      </w:pPr>
      <w:r>
        <w:fldChar w:fldCharType="begin"/>
      </w:r>
      <w:r>
        <w:instrText xml:space="preserve"> HYPERLINK \l _Toc7832 </w:instrText>
      </w:r>
      <w:r>
        <w:fldChar w:fldCharType="separate"/>
      </w:r>
      <w:r>
        <w:rPr>
          <w:rFonts w:ascii="宋体" w:hAnsi="宋体" w:eastAsia="宋体"/>
        </w:rPr>
        <w:t>3.2 WBS 任务表</w:t>
      </w:r>
      <w:r>
        <w:tab/>
      </w:r>
      <w:r>
        <w:fldChar w:fldCharType="begin"/>
      </w:r>
      <w:r>
        <w:instrText xml:space="preserve"> PAGEREF _Toc7832 \h </w:instrText>
      </w:r>
      <w:r>
        <w:fldChar w:fldCharType="separate"/>
      </w:r>
      <w:r>
        <w:t>23</w:t>
      </w:r>
      <w:r>
        <w:fldChar w:fldCharType="end"/>
      </w:r>
      <w:r>
        <w:fldChar w:fldCharType="end"/>
      </w:r>
    </w:p>
    <w:p w14:paraId="1970FF43">
      <w:pPr>
        <w:pStyle w:val="30"/>
        <w:tabs>
          <w:tab w:val="right" w:leader="dot" w:pos="9242"/>
        </w:tabs>
      </w:pPr>
      <w:r>
        <w:fldChar w:fldCharType="begin"/>
      </w:r>
      <w:r>
        <w:instrText xml:space="preserve"> HYPERLINK \l _Toc10931 </w:instrText>
      </w:r>
      <w:r>
        <w:fldChar w:fldCharType="separate"/>
      </w:r>
      <w:r>
        <w:rPr>
          <w:rFonts w:ascii="宋体" w:hAnsi="宋体" w:eastAsia="宋体"/>
        </w:rPr>
        <w:t>4 模块开发任务与分工</w:t>
      </w:r>
      <w:r>
        <w:tab/>
      </w:r>
      <w:r>
        <w:fldChar w:fldCharType="begin"/>
      </w:r>
      <w:r>
        <w:instrText xml:space="preserve"> PAGEREF _Toc10931 \h </w:instrText>
      </w:r>
      <w:r>
        <w:fldChar w:fldCharType="separate"/>
      </w:r>
      <w:r>
        <w:t>24</w:t>
      </w:r>
      <w:r>
        <w:fldChar w:fldCharType="end"/>
      </w:r>
      <w:r>
        <w:fldChar w:fldCharType="end"/>
      </w:r>
    </w:p>
    <w:p w14:paraId="01FFE682">
      <w:pPr>
        <w:pStyle w:val="30"/>
        <w:tabs>
          <w:tab w:val="right" w:leader="dot" w:pos="9242"/>
        </w:tabs>
      </w:pPr>
      <w:r>
        <w:fldChar w:fldCharType="begin"/>
      </w:r>
      <w:r>
        <w:instrText xml:space="preserve"> HYPERLINK \l _Toc26814 </w:instrText>
      </w:r>
      <w:r>
        <w:fldChar w:fldCharType="separate"/>
      </w:r>
      <w:r>
        <w:rPr>
          <w:rFonts w:ascii="宋体" w:hAnsi="宋体" w:eastAsia="宋体"/>
        </w:rPr>
        <w:t>5 12 周开发进度计划</w:t>
      </w:r>
      <w:r>
        <w:tab/>
      </w:r>
      <w:r>
        <w:fldChar w:fldCharType="begin"/>
      </w:r>
      <w:r>
        <w:instrText xml:space="preserve"> PAGEREF _Toc26814 \h </w:instrText>
      </w:r>
      <w:r>
        <w:fldChar w:fldCharType="separate"/>
      </w:r>
      <w:r>
        <w:t>25</w:t>
      </w:r>
      <w:r>
        <w:fldChar w:fldCharType="end"/>
      </w:r>
      <w:r>
        <w:fldChar w:fldCharType="end"/>
      </w:r>
    </w:p>
    <w:p w14:paraId="098F7B6E">
      <w:pPr>
        <w:pStyle w:val="24"/>
        <w:tabs>
          <w:tab w:val="right" w:leader="dot" w:pos="9242"/>
        </w:tabs>
      </w:pPr>
      <w:r>
        <w:fldChar w:fldCharType="begin"/>
      </w:r>
      <w:r>
        <w:instrText xml:space="preserve"> HYPERLINK \l _Toc31931 </w:instrText>
      </w:r>
      <w:r>
        <w:fldChar w:fldCharType="separate"/>
      </w:r>
      <w:r>
        <w:rPr>
          <w:rFonts w:ascii="宋体" w:hAnsi="宋体" w:eastAsia="宋体"/>
        </w:rPr>
        <w:t>5.1 总体进度安排</w:t>
      </w:r>
      <w:r>
        <w:tab/>
      </w:r>
      <w:r>
        <w:fldChar w:fldCharType="begin"/>
      </w:r>
      <w:r>
        <w:instrText xml:space="preserve"> PAGEREF _Toc31931 \h </w:instrText>
      </w:r>
      <w:r>
        <w:fldChar w:fldCharType="separate"/>
      </w:r>
      <w:r>
        <w:t>25</w:t>
      </w:r>
      <w:r>
        <w:fldChar w:fldCharType="end"/>
      </w:r>
      <w:r>
        <w:fldChar w:fldCharType="end"/>
      </w:r>
    </w:p>
    <w:p w14:paraId="38EBDED2">
      <w:pPr>
        <w:pStyle w:val="24"/>
        <w:tabs>
          <w:tab w:val="right" w:leader="dot" w:pos="9242"/>
        </w:tabs>
      </w:pPr>
      <w:r>
        <w:fldChar w:fldCharType="begin"/>
      </w:r>
      <w:r>
        <w:instrText xml:space="preserve"> HYPERLINK \l _Toc14044 </w:instrText>
      </w:r>
      <w:r>
        <w:fldChar w:fldCharType="separate"/>
      </w:r>
      <w:r>
        <w:rPr>
          <w:rFonts w:ascii="宋体" w:hAnsi="宋体" w:eastAsia="宋体"/>
        </w:rPr>
        <w:t>5.2 每周执行节奏</w:t>
      </w:r>
      <w:r>
        <w:tab/>
      </w:r>
      <w:r>
        <w:fldChar w:fldCharType="begin"/>
      </w:r>
      <w:r>
        <w:instrText xml:space="preserve"> PAGEREF _Toc14044 \h </w:instrText>
      </w:r>
      <w:r>
        <w:fldChar w:fldCharType="separate"/>
      </w:r>
      <w:r>
        <w:t>26</w:t>
      </w:r>
      <w:r>
        <w:fldChar w:fldCharType="end"/>
      </w:r>
      <w:r>
        <w:fldChar w:fldCharType="end"/>
      </w:r>
    </w:p>
    <w:p w14:paraId="07FE1132">
      <w:pPr>
        <w:pStyle w:val="24"/>
        <w:tabs>
          <w:tab w:val="right" w:leader="dot" w:pos="9242"/>
        </w:tabs>
      </w:pPr>
      <w:r>
        <w:fldChar w:fldCharType="begin"/>
      </w:r>
      <w:r>
        <w:instrText xml:space="preserve"> HYPERLINK \l _Toc17633 </w:instrText>
      </w:r>
      <w:r>
        <w:fldChar w:fldCharType="separate"/>
      </w:r>
      <w:r>
        <w:rPr>
          <w:rFonts w:ascii="宋体" w:hAnsi="宋体" w:eastAsia="宋体"/>
        </w:rPr>
        <w:t>5.3 进度控制规则</w:t>
      </w:r>
      <w:r>
        <w:tab/>
      </w:r>
      <w:r>
        <w:fldChar w:fldCharType="begin"/>
      </w:r>
      <w:r>
        <w:instrText xml:space="preserve"> PAGEREF _Toc17633 \h </w:instrText>
      </w:r>
      <w:r>
        <w:fldChar w:fldCharType="separate"/>
      </w:r>
      <w:r>
        <w:t>26</w:t>
      </w:r>
      <w:r>
        <w:fldChar w:fldCharType="end"/>
      </w:r>
      <w:r>
        <w:fldChar w:fldCharType="end"/>
      </w:r>
    </w:p>
    <w:p w14:paraId="48F52790">
      <w:pPr>
        <w:pStyle w:val="30"/>
        <w:tabs>
          <w:tab w:val="right" w:leader="dot" w:pos="9242"/>
        </w:tabs>
      </w:pPr>
      <w:r>
        <w:fldChar w:fldCharType="begin"/>
      </w:r>
      <w:r>
        <w:instrText xml:space="preserve"> HYPERLINK \l _Toc18825 </w:instrText>
      </w:r>
      <w:r>
        <w:fldChar w:fldCharType="separate"/>
      </w:r>
      <w:r>
        <w:rPr>
          <w:rFonts w:ascii="宋体" w:hAnsi="宋体" w:eastAsia="宋体"/>
        </w:rPr>
        <w:t>6 里程碑计划</w:t>
      </w:r>
      <w:r>
        <w:tab/>
      </w:r>
      <w:r>
        <w:fldChar w:fldCharType="begin"/>
      </w:r>
      <w:r>
        <w:instrText xml:space="preserve"> PAGEREF _Toc18825 \h </w:instrText>
      </w:r>
      <w:r>
        <w:fldChar w:fldCharType="separate"/>
      </w:r>
      <w:r>
        <w:t>27</w:t>
      </w:r>
      <w:r>
        <w:fldChar w:fldCharType="end"/>
      </w:r>
      <w:r>
        <w:fldChar w:fldCharType="end"/>
      </w:r>
    </w:p>
    <w:p w14:paraId="3BDF8356">
      <w:pPr>
        <w:pStyle w:val="30"/>
        <w:tabs>
          <w:tab w:val="right" w:leader="dot" w:pos="9242"/>
        </w:tabs>
      </w:pPr>
      <w:r>
        <w:fldChar w:fldCharType="begin"/>
      </w:r>
      <w:r>
        <w:instrText xml:space="preserve"> HYPERLINK \l _Toc17305 </w:instrText>
      </w:r>
      <w:r>
        <w:fldChar w:fldCharType="separate"/>
      </w:r>
      <w:r>
        <w:rPr>
          <w:rFonts w:ascii="宋体" w:hAnsi="宋体" w:eastAsia="宋体"/>
        </w:rPr>
        <w:t>7 交付物计划</w:t>
      </w:r>
      <w:r>
        <w:tab/>
      </w:r>
      <w:r>
        <w:fldChar w:fldCharType="begin"/>
      </w:r>
      <w:r>
        <w:instrText xml:space="preserve"> PAGEREF _Toc17305 \h </w:instrText>
      </w:r>
      <w:r>
        <w:fldChar w:fldCharType="separate"/>
      </w:r>
      <w:r>
        <w:t>27</w:t>
      </w:r>
      <w:r>
        <w:fldChar w:fldCharType="end"/>
      </w:r>
      <w:r>
        <w:fldChar w:fldCharType="end"/>
      </w:r>
    </w:p>
    <w:p w14:paraId="59152A0C">
      <w:pPr>
        <w:pStyle w:val="30"/>
        <w:tabs>
          <w:tab w:val="right" w:leader="dot" w:pos="9242"/>
        </w:tabs>
      </w:pPr>
      <w:r>
        <w:fldChar w:fldCharType="begin"/>
      </w:r>
      <w:r>
        <w:instrText xml:space="preserve"> HYPERLINK \l _Toc16572 </w:instrText>
      </w:r>
      <w:r>
        <w:fldChar w:fldCharType="separate"/>
      </w:r>
      <w:r>
        <w:rPr>
          <w:rFonts w:ascii="宋体" w:hAnsi="宋体" w:eastAsia="宋体"/>
        </w:rPr>
        <w:t>8 配置管理计划</w:t>
      </w:r>
      <w:r>
        <w:tab/>
      </w:r>
      <w:r>
        <w:fldChar w:fldCharType="begin"/>
      </w:r>
      <w:r>
        <w:instrText xml:space="preserve"> PAGEREF _Toc16572 \h </w:instrText>
      </w:r>
      <w:r>
        <w:fldChar w:fldCharType="separate"/>
      </w:r>
      <w:r>
        <w:t>28</w:t>
      </w:r>
      <w:r>
        <w:fldChar w:fldCharType="end"/>
      </w:r>
      <w:r>
        <w:fldChar w:fldCharType="end"/>
      </w:r>
    </w:p>
    <w:p w14:paraId="21808292">
      <w:pPr>
        <w:pStyle w:val="24"/>
        <w:tabs>
          <w:tab w:val="right" w:leader="dot" w:pos="9242"/>
        </w:tabs>
      </w:pPr>
      <w:r>
        <w:fldChar w:fldCharType="begin"/>
      </w:r>
      <w:r>
        <w:instrText xml:space="preserve"> HYPERLINK \l _Toc15629 </w:instrText>
      </w:r>
      <w:r>
        <w:fldChar w:fldCharType="separate"/>
      </w:r>
      <w:r>
        <w:rPr>
          <w:rFonts w:ascii="宋体" w:hAnsi="宋体" w:eastAsia="宋体"/>
        </w:rPr>
        <w:t>8.1 配置项</w:t>
      </w:r>
      <w:r>
        <w:tab/>
      </w:r>
      <w:r>
        <w:fldChar w:fldCharType="begin"/>
      </w:r>
      <w:r>
        <w:instrText xml:space="preserve"> PAGEREF _Toc15629 \h </w:instrText>
      </w:r>
      <w:r>
        <w:fldChar w:fldCharType="separate"/>
      </w:r>
      <w:r>
        <w:t>28</w:t>
      </w:r>
      <w:r>
        <w:fldChar w:fldCharType="end"/>
      </w:r>
      <w:r>
        <w:fldChar w:fldCharType="end"/>
      </w:r>
    </w:p>
    <w:p w14:paraId="30ADD31C">
      <w:pPr>
        <w:pStyle w:val="24"/>
        <w:tabs>
          <w:tab w:val="right" w:leader="dot" w:pos="9242"/>
        </w:tabs>
      </w:pPr>
      <w:r>
        <w:fldChar w:fldCharType="begin"/>
      </w:r>
      <w:r>
        <w:instrText xml:space="preserve"> HYPERLINK \l _Toc3033 </w:instrText>
      </w:r>
      <w:r>
        <w:fldChar w:fldCharType="separate"/>
      </w:r>
      <w:r>
        <w:rPr>
          <w:rFonts w:ascii="宋体" w:hAnsi="宋体" w:eastAsia="宋体"/>
        </w:rPr>
        <w:t>8.2 版本与命名规则</w:t>
      </w:r>
      <w:r>
        <w:tab/>
      </w:r>
      <w:r>
        <w:fldChar w:fldCharType="begin"/>
      </w:r>
      <w:r>
        <w:instrText xml:space="preserve"> PAGEREF _Toc3033 \h </w:instrText>
      </w:r>
      <w:r>
        <w:fldChar w:fldCharType="separate"/>
      </w:r>
      <w:r>
        <w:t>28</w:t>
      </w:r>
      <w:r>
        <w:fldChar w:fldCharType="end"/>
      </w:r>
      <w:r>
        <w:fldChar w:fldCharType="end"/>
      </w:r>
    </w:p>
    <w:p w14:paraId="1F9A110B">
      <w:pPr>
        <w:pStyle w:val="24"/>
        <w:tabs>
          <w:tab w:val="right" w:leader="dot" w:pos="9242"/>
        </w:tabs>
      </w:pPr>
      <w:r>
        <w:fldChar w:fldCharType="begin"/>
      </w:r>
      <w:r>
        <w:instrText xml:space="preserve"> HYPERLINK \l _Toc14184 </w:instrText>
      </w:r>
      <w:r>
        <w:fldChar w:fldCharType="separate"/>
      </w:r>
      <w:r>
        <w:rPr>
          <w:rFonts w:ascii="宋体" w:hAnsi="宋体" w:eastAsia="宋体"/>
        </w:rPr>
        <w:t>8.3 分支与提交策略</w:t>
      </w:r>
      <w:r>
        <w:tab/>
      </w:r>
      <w:r>
        <w:fldChar w:fldCharType="begin"/>
      </w:r>
      <w:r>
        <w:instrText xml:space="preserve"> PAGEREF _Toc14184 \h </w:instrText>
      </w:r>
      <w:r>
        <w:fldChar w:fldCharType="separate"/>
      </w:r>
      <w:r>
        <w:t>28</w:t>
      </w:r>
      <w:r>
        <w:fldChar w:fldCharType="end"/>
      </w:r>
      <w:r>
        <w:fldChar w:fldCharType="end"/>
      </w:r>
    </w:p>
    <w:p w14:paraId="2B148DE2">
      <w:pPr>
        <w:pStyle w:val="24"/>
        <w:tabs>
          <w:tab w:val="right" w:leader="dot" w:pos="9242"/>
        </w:tabs>
      </w:pPr>
      <w:r>
        <w:fldChar w:fldCharType="begin"/>
      </w:r>
      <w:r>
        <w:instrText xml:space="preserve"> HYPERLINK \l _Toc853 </w:instrText>
      </w:r>
      <w:r>
        <w:fldChar w:fldCharType="separate"/>
      </w:r>
      <w:r>
        <w:rPr>
          <w:rFonts w:ascii="宋体" w:hAnsi="宋体" w:eastAsia="宋体"/>
        </w:rPr>
        <w:t>8.4 变更控制</w:t>
      </w:r>
      <w:r>
        <w:tab/>
      </w:r>
      <w:r>
        <w:fldChar w:fldCharType="begin"/>
      </w:r>
      <w:r>
        <w:instrText xml:space="preserve"> PAGEREF _Toc853 \h </w:instrText>
      </w:r>
      <w:r>
        <w:fldChar w:fldCharType="separate"/>
      </w:r>
      <w:r>
        <w:t>28</w:t>
      </w:r>
      <w:r>
        <w:fldChar w:fldCharType="end"/>
      </w:r>
      <w:r>
        <w:fldChar w:fldCharType="end"/>
      </w:r>
    </w:p>
    <w:p w14:paraId="5D8AD879">
      <w:pPr>
        <w:pStyle w:val="24"/>
        <w:tabs>
          <w:tab w:val="right" w:leader="dot" w:pos="9242"/>
        </w:tabs>
      </w:pPr>
      <w:r>
        <w:fldChar w:fldCharType="begin"/>
      </w:r>
      <w:r>
        <w:instrText xml:space="preserve"> HYPERLINK \l _Toc12407 </w:instrText>
      </w:r>
      <w:r>
        <w:fldChar w:fldCharType="separate"/>
      </w:r>
      <w:r>
        <w:rPr>
          <w:rFonts w:ascii="宋体" w:hAnsi="宋体" w:eastAsia="宋体"/>
        </w:rPr>
        <w:t>8.5 备份与可复现性</w:t>
      </w:r>
      <w:r>
        <w:tab/>
      </w:r>
      <w:r>
        <w:fldChar w:fldCharType="begin"/>
      </w:r>
      <w:r>
        <w:instrText xml:space="preserve"> PAGEREF _Toc12407 \h </w:instrText>
      </w:r>
      <w:r>
        <w:fldChar w:fldCharType="separate"/>
      </w:r>
      <w:r>
        <w:t>29</w:t>
      </w:r>
      <w:r>
        <w:fldChar w:fldCharType="end"/>
      </w:r>
      <w:r>
        <w:fldChar w:fldCharType="end"/>
      </w:r>
    </w:p>
    <w:p w14:paraId="62A9A8A9">
      <w:pPr>
        <w:pStyle w:val="30"/>
        <w:tabs>
          <w:tab w:val="right" w:leader="dot" w:pos="9242"/>
        </w:tabs>
      </w:pPr>
      <w:r>
        <w:fldChar w:fldCharType="begin"/>
      </w:r>
      <w:r>
        <w:instrText xml:space="preserve"> HYPERLINK \l _Toc16452 </w:instrText>
      </w:r>
      <w:r>
        <w:fldChar w:fldCharType="separate"/>
      </w:r>
      <w:r>
        <w:rPr>
          <w:rFonts w:ascii="宋体" w:hAnsi="宋体" w:eastAsia="宋体"/>
        </w:rPr>
        <w:t>9 质量保证计划</w:t>
      </w:r>
      <w:r>
        <w:tab/>
      </w:r>
      <w:r>
        <w:fldChar w:fldCharType="begin"/>
      </w:r>
      <w:r>
        <w:instrText xml:space="preserve"> PAGEREF _Toc16452 \h </w:instrText>
      </w:r>
      <w:r>
        <w:fldChar w:fldCharType="separate"/>
      </w:r>
      <w:r>
        <w:t>29</w:t>
      </w:r>
      <w:r>
        <w:fldChar w:fldCharType="end"/>
      </w:r>
      <w:r>
        <w:fldChar w:fldCharType="end"/>
      </w:r>
    </w:p>
    <w:p w14:paraId="0610A897">
      <w:pPr>
        <w:pStyle w:val="24"/>
        <w:tabs>
          <w:tab w:val="right" w:leader="dot" w:pos="9242"/>
        </w:tabs>
      </w:pPr>
      <w:r>
        <w:fldChar w:fldCharType="begin"/>
      </w:r>
      <w:r>
        <w:instrText xml:space="preserve"> HYPERLINK \l _Toc11635 </w:instrText>
      </w:r>
      <w:r>
        <w:fldChar w:fldCharType="separate"/>
      </w:r>
      <w:r>
        <w:rPr>
          <w:rFonts w:ascii="宋体" w:hAnsi="宋体" w:eastAsia="宋体"/>
        </w:rPr>
        <w:t>9.1 质量目标</w:t>
      </w:r>
      <w:r>
        <w:tab/>
      </w:r>
      <w:r>
        <w:fldChar w:fldCharType="begin"/>
      </w:r>
      <w:r>
        <w:instrText xml:space="preserve"> PAGEREF _Toc11635 \h </w:instrText>
      </w:r>
      <w:r>
        <w:fldChar w:fldCharType="separate"/>
      </w:r>
      <w:r>
        <w:t>29</w:t>
      </w:r>
      <w:r>
        <w:fldChar w:fldCharType="end"/>
      </w:r>
      <w:r>
        <w:fldChar w:fldCharType="end"/>
      </w:r>
    </w:p>
    <w:p w14:paraId="34EFD52B">
      <w:pPr>
        <w:pStyle w:val="24"/>
        <w:tabs>
          <w:tab w:val="right" w:leader="dot" w:pos="9242"/>
        </w:tabs>
      </w:pPr>
      <w:r>
        <w:fldChar w:fldCharType="begin"/>
      </w:r>
      <w:r>
        <w:instrText xml:space="preserve"> HYPERLINK \l _Toc10640 </w:instrText>
      </w:r>
      <w:r>
        <w:fldChar w:fldCharType="separate"/>
      </w:r>
      <w:r>
        <w:rPr>
          <w:rFonts w:ascii="宋体" w:hAnsi="宋体" w:eastAsia="宋体"/>
        </w:rPr>
        <w:t>9.2 质量活动</w:t>
      </w:r>
      <w:r>
        <w:tab/>
      </w:r>
      <w:r>
        <w:fldChar w:fldCharType="begin"/>
      </w:r>
      <w:r>
        <w:instrText xml:space="preserve"> PAGEREF _Toc10640 \h </w:instrText>
      </w:r>
      <w:r>
        <w:fldChar w:fldCharType="separate"/>
      </w:r>
      <w:r>
        <w:t>29</w:t>
      </w:r>
      <w:r>
        <w:fldChar w:fldCharType="end"/>
      </w:r>
      <w:r>
        <w:fldChar w:fldCharType="end"/>
      </w:r>
    </w:p>
    <w:p w14:paraId="5FA2256B">
      <w:pPr>
        <w:pStyle w:val="24"/>
        <w:tabs>
          <w:tab w:val="right" w:leader="dot" w:pos="9242"/>
        </w:tabs>
      </w:pPr>
      <w:r>
        <w:fldChar w:fldCharType="begin"/>
      </w:r>
      <w:r>
        <w:instrText xml:space="preserve"> HYPERLINK \l _Toc24045 </w:instrText>
      </w:r>
      <w:r>
        <w:fldChar w:fldCharType="separate"/>
      </w:r>
      <w:r>
        <w:rPr>
          <w:rFonts w:ascii="宋体" w:hAnsi="宋体" w:eastAsia="宋体"/>
        </w:rPr>
        <w:t>9.3 测试层次</w:t>
      </w:r>
      <w:r>
        <w:tab/>
      </w:r>
      <w:r>
        <w:fldChar w:fldCharType="begin"/>
      </w:r>
      <w:r>
        <w:instrText xml:space="preserve"> PAGEREF _Toc24045 \h </w:instrText>
      </w:r>
      <w:r>
        <w:fldChar w:fldCharType="separate"/>
      </w:r>
      <w:r>
        <w:t>30</w:t>
      </w:r>
      <w:r>
        <w:fldChar w:fldCharType="end"/>
      </w:r>
      <w:r>
        <w:fldChar w:fldCharType="end"/>
      </w:r>
    </w:p>
    <w:p w14:paraId="3620A883">
      <w:pPr>
        <w:pStyle w:val="24"/>
        <w:tabs>
          <w:tab w:val="right" w:leader="dot" w:pos="9242"/>
        </w:tabs>
      </w:pPr>
      <w:r>
        <w:fldChar w:fldCharType="begin"/>
      </w:r>
      <w:r>
        <w:instrText xml:space="preserve"> HYPERLINK \l _Toc11177 </w:instrText>
      </w:r>
      <w:r>
        <w:fldChar w:fldCharType="separate"/>
      </w:r>
      <w:r>
        <w:rPr>
          <w:rFonts w:ascii="宋体" w:hAnsi="宋体" w:eastAsia="宋体"/>
        </w:rPr>
        <w:t>9.4 完成定义（Definition of Done）</w:t>
      </w:r>
      <w:r>
        <w:tab/>
      </w:r>
      <w:r>
        <w:fldChar w:fldCharType="begin"/>
      </w:r>
      <w:r>
        <w:instrText xml:space="preserve"> PAGEREF _Toc11177 \h </w:instrText>
      </w:r>
      <w:r>
        <w:fldChar w:fldCharType="separate"/>
      </w:r>
      <w:r>
        <w:t>30</w:t>
      </w:r>
      <w:r>
        <w:fldChar w:fldCharType="end"/>
      </w:r>
      <w:r>
        <w:fldChar w:fldCharType="end"/>
      </w:r>
    </w:p>
    <w:p w14:paraId="7D7734C1">
      <w:pPr>
        <w:pStyle w:val="24"/>
        <w:tabs>
          <w:tab w:val="right" w:leader="dot" w:pos="9242"/>
        </w:tabs>
      </w:pPr>
      <w:r>
        <w:fldChar w:fldCharType="begin"/>
      </w:r>
      <w:r>
        <w:instrText xml:space="preserve"> HYPERLINK \l _Toc4908 </w:instrText>
      </w:r>
      <w:r>
        <w:fldChar w:fldCharType="separate"/>
      </w:r>
      <w:r>
        <w:rPr>
          <w:rFonts w:ascii="宋体" w:hAnsi="宋体" w:eastAsia="宋体"/>
        </w:rPr>
        <w:t>9.5 缺陷处理原则</w:t>
      </w:r>
      <w:r>
        <w:tab/>
      </w:r>
      <w:r>
        <w:fldChar w:fldCharType="begin"/>
      </w:r>
      <w:r>
        <w:instrText xml:space="preserve"> PAGEREF _Toc4908 \h </w:instrText>
      </w:r>
      <w:r>
        <w:fldChar w:fldCharType="separate"/>
      </w:r>
      <w:r>
        <w:t>30</w:t>
      </w:r>
      <w:r>
        <w:fldChar w:fldCharType="end"/>
      </w:r>
      <w:r>
        <w:fldChar w:fldCharType="end"/>
      </w:r>
    </w:p>
    <w:p w14:paraId="140E0590">
      <w:pPr>
        <w:pStyle w:val="30"/>
        <w:tabs>
          <w:tab w:val="right" w:leader="dot" w:pos="9242"/>
        </w:tabs>
      </w:pPr>
      <w:r>
        <w:fldChar w:fldCharType="begin"/>
      </w:r>
      <w:r>
        <w:instrText xml:space="preserve"> HYPERLINK \l _Toc30444 </w:instrText>
      </w:r>
      <w:r>
        <w:fldChar w:fldCharType="separate"/>
      </w:r>
      <w:r>
        <w:rPr>
          <w:rFonts w:ascii="宋体" w:hAnsi="宋体" w:eastAsia="宋体"/>
        </w:rPr>
        <w:t>10 沟通机制</w:t>
      </w:r>
      <w:r>
        <w:tab/>
      </w:r>
      <w:r>
        <w:fldChar w:fldCharType="begin"/>
      </w:r>
      <w:r>
        <w:instrText xml:space="preserve"> PAGEREF _Toc30444 \h </w:instrText>
      </w:r>
      <w:r>
        <w:fldChar w:fldCharType="separate"/>
      </w:r>
      <w:r>
        <w:t>30</w:t>
      </w:r>
      <w:r>
        <w:fldChar w:fldCharType="end"/>
      </w:r>
      <w:r>
        <w:fldChar w:fldCharType="end"/>
      </w:r>
    </w:p>
    <w:p w14:paraId="5E7CD48A">
      <w:pPr>
        <w:pStyle w:val="24"/>
        <w:tabs>
          <w:tab w:val="right" w:leader="dot" w:pos="9242"/>
        </w:tabs>
      </w:pPr>
      <w:r>
        <w:fldChar w:fldCharType="begin"/>
      </w:r>
      <w:r>
        <w:instrText xml:space="preserve"> HYPERLINK \l _Toc6022 </w:instrText>
      </w:r>
      <w:r>
        <w:fldChar w:fldCharType="separate"/>
      </w:r>
      <w:r>
        <w:rPr>
          <w:rFonts w:ascii="宋体" w:hAnsi="宋体" w:eastAsia="宋体"/>
        </w:rPr>
        <w:t>10.1 沟通对象与方式</w:t>
      </w:r>
      <w:r>
        <w:tab/>
      </w:r>
      <w:r>
        <w:fldChar w:fldCharType="begin"/>
      </w:r>
      <w:r>
        <w:instrText xml:space="preserve"> PAGEREF _Toc6022 \h </w:instrText>
      </w:r>
      <w:r>
        <w:fldChar w:fldCharType="separate"/>
      </w:r>
      <w:r>
        <w:t>30</w:t>
      </w:r>
      <w:r>
        <w:fldChar w:fldCharType="end"/>
      </w:r>
      <w:r>
        <w:fldChar w:fldCharType="end"/>
      </w:r>
    </w:p>
    <w:p w14:paraId="386E4837">
      <w:pPr>
        <w:pStyle w:val="24"/>
        <w:tabs>
          <w:tab w:val="right" w:leader="dot" w:pos="9242"/>
        </w:tabs>
      </w:pPr>
      <w:r>
        <w:fldChar w:fldCharType="begin"/>
      </w:r>
      <w:r>
        <w:instrText xml:space="preserve"> HYPERLINK \l _Toc16918 </w:instrText>
      </w:r>
      <w:r>
        <w:fldChar w:fldCharType="separate"/>
      </w:r>
      <w:r>
        <w:rPr>
          <w:rFonts w:ascii="宋体" w:hAnsi="宋体" w:eastAsia="宋体"/>
        </w:rPr>
        <w:t>10.2 沟通规则</w:t>
      </w:r>
      <w:r>
        <w:tab/>
      </w:r>
      <w:r>
        <w:fldChar w:fldCharType="begin"/>
      </w:r>
      <w:r>
        <w:instrText xml:space="preserve"> PAGEREF _Toc16918 \h </w:instrText>
      </w:r>
      <w:r>
        <w:fldChar w:fldCharType="separate"/>
      </w:r>
      <w:r>
        <w:t>31</w:t>
      </w:r>
      <w:r>
        <w:fldChar w:fldCharType="end"/>
      </w:r>
      <w:r>
        <w:fldChar w:fldCharType="end"/>
      </w:r>
    </w:p>
    <w:p w14:paraId="2C5E80C7">
      <w:pPr>
        <w:pStyle w:val="30"/>
        <w:tabs>
          <w:tab w:val="right" w:leader="dot" w:pos="9242"/>
        </w:tabs>
      </w:pPr>
      <w:r>
        <w:fldChar w:fldCharType="begin"/>
      </w:r>
      <w:r>
        <w:instrText xml:space="preserve"> HYPERLINK \l _Toc3451 </w:instrText>
      </w:r>
      <w:r>
        <w:fldChar w:fldCharType="separate"/>
      </w:r>
      <w:r>
        <w:rPr>
          <w:rFonts w:ascii="宋体" w:hAnsi="宋体" w:eastAsia="宋体"/>
        </w:rPr>
        <w:t>11 风险与应对计划</w:t>
      </w:r>
      <w:r>
        <w:tab/>
      </w:r>
      <w:r>
        <w:fldChar w:fldCharType="begin"/>
      </w:r>
      <w:r>
        <w:instrText xml:space="preserve"> PAGEREF _Toc3451 \h </w:instrText>
      </w:r>
      <w:r>
        <w:fldChar w:fldCharType="separate"/>
      </w:r>
      <w:r>
        <w:t>31</w:t>
      </w:r>
      <w:r>
        <w:fldChar w:fldCharType="end"/>
      </w:r>
      <w:r>
        <w:fldChar w:fldCharType="end"/>
      </w:r>
    </w:p>
    <w:p w14:paraId="77C2D02D">
      <w:pPr>
        <w:pStyle w:val="24"/>
        <w:tabs>
          <w:tab w:val="right" w:leader="dot" w:pos="9242"/>
        </w:tabs>
      </w:pPr>
      <w:r>
        <w:fldChar w:fldCharType="begin"/>
      </w:r>
      <w:r>
        <w:instrText xml:space="preserve"> HYPERLINK \l _Toc14718 </w:instrText>
      </w:r>
      <w:r>
        <w:fldChar w:fldCharType="separate"/>
      </w:r>
      <w:r>
        <w:rPr>
          <w:rFonts w:ascii="宋体" w:hAnsi="宋体" w:eastAsia="宋体"/>
        </w:rPr>
        <w:t>11.1 风险监控方式</w:t>
      </w:r>
      <w:r>
        <w:tab/>
      </w:r>
      <w:r>
        <w:fldChar w:fldCharType="begin"/>
      </w:r>
      <w:r>
        <w:instrText xml:space="preserve"> PAGEREF _Toc14718 \h </w:instrText>
      </w:r>
      <w:r>
        <w:fldChar w:fldCharType="separate"/>
      </w:r>
      <w:r>
        <w:t>32</w:t>
      </w:r>
      <w:r>
        <w:fldChar w:fldCharType="end"/>
      </w:r>
      <w:r>
        <w:fldChar w:fldCharType="end"/>
      </w:r>
    </w:p>
    <w:p w14:paraId="1F557896">
      <w:pPr>
        <w:pStyle w:val="30"/>
        <w:tabs>
          <w:tab w:val="right" w:leader="dot" w:pos="9242"/>
        </w:tabs>
      </w:pPr>
      <w:r>
        <w:fldChar w:fldCharType="begin"/>
      </w:r>
      <w:r>
        <w:instrText xml:space="preserve"> HYPERLINK \l _Toc31891 </w:instrText>
      </w:r>
      <w:r>
        <w:fldChar w:fldCharType="separate"/>
      </w:r>
      <w:r>
        <w:rPr>
          <w:rFonts w:ascii="宋体" w:hAnsi="宋体" w:eastAsia="宋体"/>
        </w:rPr>
        <w:t>12 验收标准与验收方法</w:t>
      </w:r>
      <w:r>
        <w:tab/>
      </w:r>
      <w:r>
        <w:fldChar w:fldCharType="begin"/>
      </w:r>
      <w:r>
        <w:instrText xml:space="preserve"> PAGEREF _Toc31891 \h </w:instrText>
      </w:r>
      <w:r>
        <w:fldChar w:fldCharType="separate"/>
      </w:r>
      <w:r>
        <w:t>32</w:t>
      </w:r>
      <w:r>
        <w:fldChar w:fldCharType="end"/>
      </w:r>
      <w:r>
        <w:fldChar w:fldCharType="end"/>
      </w:r>
    </w:p>
    <w:p w14:paraId="27DC68AC">
      <w:pPr>
        <w:pStyle w:val="24"/>
        <w:tabs>
          <w:tab w:val="right" w:leader="dot" w:pos="9242"/>
        </w:tabs>
      </w:pPr>
      <w:r>
        <w:fldChar w:fldCharType="begin"/>
      </w:r>
      <w:r>
        <w:instrText xml:space="preserve"> HYPERLINK \l _Toc18665 </w:instrText>
      </w:r>
      <w:r>
        <w:fldChar w:fldCharType="separate"/>
      </w:r>
      <w:r>
        <w:rPr>
          <w:rFonts w:ascii="宋体" w:hAnsi="宋体" w:eastAsia="宋体"/>
        </w:rPr>
        <w:t>12.1 功能验收标准</w:t>
      </w:r>
      <w:r>
        <w:tab/>
      </w:r>
      <w:r>
        <w:fldChar w:fldCharType="begin"/>
      </w:r>
      <w:r>
        <w:instrText xml:space="preserve"> PAGEREF _Toc18665 \h </w:instrText>
      </w:r>
      <w:r>
        <w:fldChar w:fldCharType="separate"/>
      </w:r>
      <w:r>
        <w:t>32</w:t>
      </w:r>
      <w:r>
        <w:fldChar w:fldCharType="end"/>
      </w:r>
      <w:r>
        <w:fldChar w:fldCharType="end"/>
      </w:r>
    </w:p>
    <w:p w14:paraId="308038AA">
      <w:pPr>
        <w:pStyle w:val="24"/>
        <w:tabs>
          <w:tab w:val="right" w:leader="dot" w:pos="9242"/>
        </w:tabs>
      </w:pPr>
      <w:r>
        <w:fldChar w:fldCharType="begin"/>
      </w:r>
      <w:r>
        <w:instrText xml:space="preserve"> HYPERLINK \l _Toc8790 </w:instrText>
      </w:r>
      <w:r>
        <w:fldChar w:fldCharType="separate"/>
      </w:r>
      <w:r>
        <w:rPr>
          <w:rFonts w:ascii="宋体" w:hAnsi="宋体" w:eastAsia="宋体"/>
        </w:rPr>
        <w:t>12.2 质量验收标准</w:t>
      </w:r>
      <w:r>
        <w:tab/>
      </w:r>
      <w:r>
        <w:fldChar w:fldCharType="begin"/>
      </w:r>
      <w:r>
        <w:instrText xml:space="preserve"> PAGEREF _Toc8790 \h </w:instrText>
      </w:r>
      <w:r>
        <w:fldChar w:fldCharType="separate"/>
      </w:r>
      <w:r>
        <w:t>33</w:t>
      </w:r>
      <w:r>
        <w:fldChar w:fldCharType="end"/>
      </w:r>
      <w:r>
        <w:fldChar w:fldCharType="end"/>
      </w:r>
    </w:p>
    <w:p w14:paraId="7507E668">
      <w:pPr>
        <w:pStyle w:val="24"/>
        <w:tabs>
          <w:tab w:val="right" w:leader="dot" w:pos="9242"/>
        </w:tabs>
      </w:pPr>
      <w:r>
        <w:fldChar w:fldCharType="begin"/>
      </w:r>
      <w:r>
        <w:instrText xml:space="preserve"> HYPERLINK \l _Toc7478 </w:instrText>
      </w:r>
      <w:r>
        <w:fldChar w:fldCharType="separate"/>
      </w:r>
      <w:r>
        <w:rPr>
          <w:rFonts w:ascii="宋体" w:hAnsi="宋体" w:eastAsia="宋体"/>
        </w:rPr>
        <w:t>12.3 验收方法</w:t>
      </w:r>
      <w:r>
        <w:tab/>
      </w:r>
      <w:r>
        <w:fldChar w:fldCharType="begin"/>
      </w:r>
      <w:r>
        <w:instrText xml:space="preserve"> PAGEREF _Toc7478 \h </w:instrText>
      </w:r>
      <w:r>
        <w:fldChar w:fldCharType="separate"/>
      </w:r>
      <w:r>
        <w:t>33</w:t>
      </w:r>
      <w:r>
        <w:fldChar w:fldCharType="end"/>
      </w:r>
      <w:r>
        <w:fldChar w:fldCharType="end"/>
      </w:r>
    </w:p>
    <w:p w14:paraId="310AD5B9">
      <w:pPr>
        <w:pStyle w:val="24"/>
        <w:tabs>
          <w:tab w:val="right" w:leader="dot" w:pos="9242"/>
        </w:tabs>
      </w:pPr>
      <w:r>
        <w:fldChar w:fldCharType="begin"/>
      </w:r>
      <w:r>
        <w:instrText xml:space="preserve"> HYPERLINK \l _Toc4051 </w:instrText>
      </w:r>
      <w:r>
        <w:fldChar w:fldCharType="separate"/>
      </w:r>
      <w:r>
        <w:rPr>
          <w:rFonts w:ascii="宋体" w:hAnsi="宋体" w:eastAsia="宋体"/>
        </w:rPr>
        <w:t>12.4 验收结论规则</w:t>
      </w:r>
      <w:r>
        <w:tab/>
      </w:r>
      <w:r>
        <w:fldChar w:fldCharType="begin"/>
      </w:r>
      <w:r>
        <w:instrText xml:space="preserve"> PAGEREF _Toc4051 \h </w:instrText>
      </w:r>
      <w:r>
        <w:fldChar w:fldCharType="separate"/>
      </w:r>
      <w:r>
        <w:t>33</w:t>
      </w:r>
      <w:r>
        <w:fldChar w:fldCharType="end"/>
      </w:r>
      <w:r>
        <w:fldChar w:fldCharType="end"/>
      </w:r>
    </w:p>
    <w:p w14:paraId="24C3EC9D">
      <w:pPr>
        <w:pStyle w:val="30"/>
        <w:tabs>
          <w:tab w:val="right" w:leader="dot" w:pos="9242"/>
        </w:tabs>
      </w:pPr>
      <w:r>
        <w:fldChar w:fldCharType="begin"/>
      </w:r>
      <w:r>
        <w:instrText xml:space="preserve"> HYPERLINK \l _Toc25653 </w:instrText>
      </w:r>
      <w:r>
        <w:fldChar w:fldCharType="separate"/>
      </w:r>
      <w:r>
        <w:rPr>
          <w:rFonts w:ascii="宋体" w:hAnsi="宋体" w:eastAsia="宋体"/>
        </w:rPr>
        <w:t>13 计划收口</w:t>
      </w:r>
      <w:r>
        <w:tab/>
      </w:r>
      <w:r>
        <w:fldChar w:fldCharType="begin"/>
      </w:r>
      <w:r>
        <w:instrText xml:space="preserve"> PAGEREF _Toc25653 \h </w:instrText>
      </w:r>
      <w:r>
        <w:fldChar w:fldCharType="separate"/>
      </w:r>
      <w:r>
        <w:t>34</w:t>
      </w:r>
      <w:r>
        <w:fldChar w:fldCharType="end"/>
      </w:r>
      <w:r>
        <w:fldChar w:fldCharType="end"/>
      </w:r>
    </w:p>
    <w:p w14:paraId="5DCFAB4B">
      <w:pPr>
        <w:pStyle w:val="27"/>
        <w:tabs>
          <w:tab w:val="right" w:leader="dot" w:pos="9242"/>
        </w:tabs>
      </w:pPr>
      <w:r>
        <w:fldChar w:fldCharType="begin"/>
      </w:r>
      <w:r>
        <w:instrText xml:space="preserve"> HYPERLINK \l _Toc8338 </w:instrText>
      </w:r>
      <w:r>
        <w:fldChar w:fldCharType="separate"/>
      </w:r>
      <w:r>
        <w:rPr>
          <w:rFonts w:ascii="宋体" w:hAnsi="宋体" w:eastAsia="宋体"/>
        </w:rPr>
        <w:t>第2部分  软件需求规格说明书</w:t>
      </w:r>
      <w:r>
        <w:tab/>
      </w:r>
      <w:r>
        <w:fldChar w:fldCharType="begin"/>
      </w:r>
      <w:r>
        <w:instrText xml:space="preserve"> PAGEREF _Toc8338 \h </w:instrText>
      </w:r>
      <w:r>
        <w:fldChar w:fldCharType="separate"/>
      </w:r>
      <w:r>
        <w:t>35</w:t>
      </w:r>
      <w:r>
        <w:fldChar w:fldCharType="end"/>
      </w:r>
      <w:r>
        <w:fldChar w:fldCharType="end"/>
      </w:r>
    </w:p>
    <w:p w14:paraId="42684DD9">
      <w:pPr>
        <w:pStyle w:val="30"/>
        <w:tabs>
          <w:tab w:val="right" w:leader="dot" w:pos="9242"/>
        </w:tabs>
      </w:pPr>
      <w:r>
        <w:fldChar w:fldCharType="begin"/>
      </w:r>
      <w:r>
        <w:instrText xml:space="preserve"> HYPERLINK \l _Toc17507 </w:instrText>
      </w:r>
      <w:r>
        <w:fldChar w:fldCharType="separate"/>
      </w:r>
      <w:r>
        <w:rPr>
          <w:rFonts w:ascii="宋体" w:hAnsi="宋体" w:eastAsia="宋体"/>
        </w:rPr>
        <w:t>1 引言</w:t>
      </w:r>
      <w:r>
        <w:tab/>
      </w:r>
      <w:r>
        <w:fldChar w:fldCharType="begin"/>
      </w:r>
      <w:r>
        <w:instrText xml:space="preserve"> PAGEREF _Toc17507 \h </w:instrText>
      </w:r>
      <w:r>
        <w:fldChar w:fldCharType="separate"/>
      </w:r>
      <w:r>
        <w:t>35</w:t>
      </w:r>
      <w:r>
        <w:fldChar w:fldCharType="end"/>
      </w:r>
      <w:r>
        <w:fldChar w:fldCharType="end"/>
      </w:r>
    </w:p>
    <w:p w14:paraId="227D0EC6">
      <w:pPr>
        <w:pStyle w:val="24"/>
        <w:tabs>
          <w:tab w:val="right" w:leader="dot" w:pos="9242"/>
        </w:tabs>
      </w:pPr>
      <w:r>
        <w:fldChar w:fldCharType="begin"/>
      </w:r>
      <w:r>
        <w:instrText xml:space="preserve"> HYPERLINK \l _Toc32230 </w:instrText>
      </w:r>
      <w:r>
        <w:fldChar w:fldCharType="separate"/>
      </w:r>
      <w:r>
        <w:rPr>
          <w:rFonts w:ascii="宋体" w:hAnsi="宋体" w:eastAsia="宋体"/>
        </w:rPr>
        <w:t>1.1 编写目的</w:t>
      </w:r>
      <w:r>
        <w:tab/>
      </w:r>
      <w:r>
        <w:fldChar w:fldCharType="begin"/>
      </w:r>
      <w:r>
        <w:instrText xml:space="preserve"> PAGEREF _Toc32230 \h </w:instrText>
      </w:r>
      <w:r>
        <w:fldChar w:fldCharType="separate"/>
      </w:r>
      <w:r>
        <w:t>35</w:t>
      </w:r>
      <w:r>
        <w:fldChar w:fldCharType="end"/>
      </w:r>
      <w:r>
        <w:fldChar w:fldCharType="end"/>
      </w:r>
    </w:p>
    <w:p w14:paraId="7C271670">
      <w:pPr>
        <w:pStyle w:val="24"/>
        <w:tabs>
          <w:tab w:val="right" w:leader="dot" w:pos="9242"/>
        </w:tabs>
      </w:pPr>
      <w:r>
        <w:fldChar w:fldCharType="begin"/>
      </w:r>
      <w:r>
        <w:instrText xml:space="preserve"> HYPERLINK \l _Toc4967 </w:instrText>
      </w:r>
      <w:r>
        <w:fldChar w:fldCharType="separate"/>
      </w:r>
      <w:r>
        <w:rPr>
          <w:rFonts w:ascii="宋体" w:hAnsi="宋体" w:eastAsia="宋体"/>
        </w:rPr>
        <w:t>1.2 项目背景与建设目标</w:t>
      </w:r>
      <w:r>
        <w:tab/>
      </w:r>
      <w:r>
        <w:fldChar w:fldCharType="begin"/>
      </w:r>
      <w:r>
        <w:instrText xml:space="preserve"> PAGEREF _Toc4967 \h </w:instrText>
      </w:r>
      <w:r>
        <w:fldChar w:fldCharType="separate"/>
      </w:r>
      <w:r>
        <w:t>35</w:t>
      </w:r>
      <w:r>
        <w:fldChar w:fldCharType="end"/>
      </w:r>
      <w:r>
        <w:fldChar w:fldCharType="end"/>
      </w:r>
    </w:p>
    <w:p w14:paraId="188ADB69">
      <w:pPr>
        <w:pStyle w:val="24"/>
        <w:tabs>
          <w:tab w:val="right" w:leader="dot" w:pos="9242"/>
        </w:tabs>
      </w:pPr>
      <w:r>
        <w:fldChar w:fldCharType="begin"/>
      </w:r>
      <w:r>
        <w:instrText xml:space="preserve"> HYPERLINK \l _Toc14840 </w:instrText>
      </w:r>
      <w:r>
        <w:fldChar w:fldCharType="separate"/>
      </w:r>
      <w:r>
        <w:rPr>
          <w:rFonts w:ascii="宋体" w:hAnsi="宋体" w:eastAsia="宋体"/>
        </w:rPr>
        <w:t>1.3 产品范围</w:t>
      </w:r>
      <w:r>
        <w:tab/>
      </w:r>
      <w:r>
        <w:fldChar w:fldCharType="begin"/>
      </w:r>
      <w:r>
        <w:instrText xml:space="preserve"> PAGEREF _Toc14840 \h </w:instrText>
      </w:r>
      <w:r>
        <w:fldChar w:fldCharType="separate"/>
      </w:r>
      <w:r>
        <w:t>35</w:t>
      </w:r>
      <w:r>
        <w:fldChar w:fldCharType="end"/>
      </w:r>
      <w:r>
        <w:fldChar w:fldCharType="end"/>
      </w:r>
    </w:p>
    <w:p w14:paraId="1F0C48FA">
      <w:pPr>
        <w:pStyle w:val="24"/>
        <w:tabs>
          <w:tab w:val="right" w:leader="dot" w:pos="9242"/>
        </w:tabs>
      </w:pPr>
      <w:r>
        <w:fldChar w:fldCharType="begin"/>
      </w:r>
      <w:r>
        <w:instrText xml:space="preserve"> HYPERLINK \l _Toc18809 </w:instrText>
      </w:r>
      <w:r>
        <w:fldChar w:fldCharType="separate"/>
      </w:r>
      <w:r>
        <w:rPr>
          <w:rFonts w:ascii="宋体" w:hAnsi="宋体" w:eastAsia="宋体"/>
        </w:rPr>
        <w:t>1.4 预期读者</w:t>
      </w:r>
      <w:r>
        <w:tab/>
      </w:r>
      <w:r>
        <w:fldChar w:fldCharType="begin"/>
      </w:r>
      <w:r>
        <w:instrText xml:space="preserve"> PAGEREF _Toc18809 \h </w:instrText>
      </w:r>
      <w:r>
        <w:fldChar w:fldCharType="separate"/>
      </w:r>
      <w:r>
        <w:t>36</w:t>
      </w:r>
      <w:r>
        <w:fldChar w:fldCharType="end"/>
      </w:r>
      <w:r>
        <w:fldChar w:fldCharType="end"/>
      </w:r>
    </w:p>
    <w:p w14:paraId="28E5326A">
      <w:pPr>
        <w:pStyle w:val="24"/>
        <w:tabs>
          <w:tab w:val="right" w:leader="dot" w:pos="9242"/>
        </w:tabs>
      </w:pPr>
      <w:r>
        <w:fldChar w:fldCharType="begin"/>
      </w:r>
      <w:r>
        <w:instrText xml:space="preserve"> HYPERLINK \l _Toc10244 </w:instrText>
      </w:r>
      <w:r>
        <w:fldChar w:fldCharType="separate"/>
      </w:r>
      <w:r>
        <w:rPr>
          <w:rFonts w:ascii="宋体" w:hAnsi="宋体" w:eastAsia="宋体"/>
        </w:rPr>
        <w:t>1.5 术语与缩略语</w:t>
      </w:r>
      <w:r>
        <w:tab/>
      </w:r>
      <w:r>
        <w:fldChar w:fldCharType="begin"/>
      </w:r>
      <w:r>
        <w:instrText xml:space="preserve"> PAGEREF _Toc10244 \h </w:instrText>
      </w:r>
      <w:r>
        <w:fldChar w:fldCharType="separate"/>
      </w:r>
      <w:r>
        <w:t>36</w:t>
      </w:r>
      <w:r>
        <w:fldChar w:fldCharType="end"/>
      </w:r>
      <w:r>
        <w:fldChar w:fldCharType="end"/>
      </w:r>
    </w:p>
    <w:p w14:paraId="1CA46863">
      <w:pPr>
        <w:pStyle w:val="24"/>
        <w:tabs>
          <w:tab w:val="right" w:leader="dot" w:pos="9242"/>
        </w:tabs>
      </w:pPr>
      <w:r>
        <w:fldChar w:fldCharType="begin"/>
      </w:r>
      <w:r>
        <w:instrText xml:space="preserve"> HYPERLINK \l _Toc24873 </w:instrText>
      </w:r>
      <w:r>
        <w:fldChar w:fldCharType="separate"/>
      </w:r>
      <w:r>
        <w:rPr>
          <w:rFonts w:ascii="宋体" w:hAnsi="宋体" w:eastAsia="宋体"/>
        </w:rPr>
        <w:t>1.6 参考资料</w:t>
      </w:r>
      <w:r>
        <w:tab/>
      </w:r>
      <w:r>
        <w:fldChar w:fldCharType="begin"/>
      </w:r>
      <w:r>
        <w:instrText xml:space="preserve"> PAGEREF _Toc24873 \h </w:instrText>
      </w:r>
      <w:r>
        <w:fldChar w:fldCharType="separate"/>
      </w:r>
      <w:r>
        <w:t>37</w:t>
      </w:r>
      <w:r>
        <w:fldChar w:fldCharType="end"/>
      </w:r>
      <w:r>
        <w:fldChar w:fldCharType="end"/>
      </w:r>
    </w:p>
    <w:p w14:paraId="70734A80">
      <w:pPr>
        <w:pStyle w:val="24"/>
        <w:tabs>
          <w:tab w:val="right" w:leader="dot" w:pos="9242"/>
        </w:tabs>
      </w:pPr>
      <w:r>
        <w:fldChar w:fldCharType="begin"/>
      </w:r>
      <w:r>
        <w:instrText xml:space="preserve"> HYPERLINK \l _Toc924 </w:instrText>
      </w:r>
      <w:r>
        <w:fldChar w:fldCharType="separate"/>
      </w:r>
      <w:r>
        <w:rPr>
          <w:rFonts w:ascii="宋体" w:hAnsi="宋体" w:eastAsia="宋体"/>
        </w:rPr>
        <w:t>1.7 编号规则与优先级</w:t>
      </w:r>
      <w:r>
        <w:tab/>
      </w:r>
      <w:r>
        <w:fldChar w:fldCharType="begin"/>
      </w:r>
      <w:r>
        <w:instrText xml:space="preserve"> PAGEREF _Toc924 \h </w:instrText>
      </w:r>
      <w:r>
        <w:fldChar w:fldCharType="separate"/>
      </w:r>
      <w:r>
        <w:t>37</w:t>
      </w:r>
      <w:r>
        <w:fldChar w:fldCharType="end"/>
      </w:r>
      <w:r>
        <w:fldChar w:fldCharType="end"/>
      </w:r>
    </w:p>
    <w:p w14:paraId="3D37F3A6">
      <w:pPr>
        <w:pStyle w:val="30"/>
        <w:tabs>
          <w:tab w:val="right" w:leader="dot" w:pos="9242"/>
        </w:tabs>
      </w:pPr>
      <w:r>
        <w:fldChar w:fldCharType="begin"/>
      </w:r>
      <w:r>
        <w:instrText xml:space="preserve"> HYPERLINK \l _Toc3602 </w:instrText>
      </w:r>
      <w:r>
        <w:fldChar w:fldCharType="separate"/>
      </w:r>
      <w:r>
        <w:rPr>
          <w:rFonts w:ascii="宋体" w:hAnsi="宋体" w:eastAsia="宋体"/>
        </w:rPr>
        <w:t>2 总体描述</w:t>
      </w:r>
      <w:r>
        <w:tab/>
      </w:r>
      <w:r>
        <w:fldChar w:fldCharType="begin"/>
      </w:r>
      <w:r>
        <w:instrText xml:space="preserve"> PAGEREF _Toc3602 \h </w:instrText>
      </w:r>
      <w:r>
        <w:fldChar w:fldCharType="separate"/>
      </w:r>
      <w:r>
        <w:t>38</w:t>
      </w:r>
      <w:r>
        <w:fldChar w:fldCharType="end"/>
      </w:r>
      <w:r>
        <w:fldChar w:fldCharType="end"/>
      </w:r>
    </w:p>
    <w:p w14:paraId="201AF895">
      <w:pPr>
        <w:pStyle w:val="24"/>
        <w:tabs>
          <w:tab w:val="right" w:leader="dot" w:pos="9242"/>
        </w:tabs>
      </w:pPr>
      <w:r>
        <w:fldChar w:fldCharType="begin"/>
      </w:r>
      <w:r>
        <w:instrText xml:space="preserve"> HYPERLINK \l _Toc18159 </w:instrText>
      </w:r>
      <w:r>
        <w:fldChar w:fldCharType="separate"/>
      </w:r>
      <w:r>
        <w:rPr>
          <w:rFonts w:ascii="宋体" w:hAnsi="宋体" w:eastAsia="宋体"/>
        </w:rPr>
        <w:t>2.1 产品视图与系统上下文</w:t>
      </w:r>
      <w:r>
        <w:tab/>
      </w:r>
      <w:r>
        <w:fldChar w:fldCharType="begin"/>
      </w:r>
      <w:r>
        <w:instrText xml:space="preserve"> PAGEREF _Toc18159 \h </w:instrText>
      </w:r>
      <w:r>
        <w:fldChar w:fldCharType="separate"/>
      </w:r>
      <w:r>
        <w:t>38</w:t>
      </w:r>
      <w:r>
        <w:fldChar w:fldCharType="end"/>
      </w:r>
      <w:r>
        <w:fldChar w:fldCharType="end"/>
      </w:r>
    </w:p>
    <w:p w14:paraId="63B583A6">
      <w:pPr>
        <w:pStyle w:val="24"/>
        <w:tabs>
          <w:tab w:val="right" w:leader="dot" w:pos="9242"/>
        </w:tabs>
      </w:pPr>
      <w:r>
        <w:fldChar w:fldCharType="begin"/>
      </w:r>
      <w:r>
        <w:instrText xml:space="preserve"> HYPERLINK \l _Toc19078 </w:instrText>
      </w:r>
      <w:r>
        <w:fldChar w:fldCharType="separate"/>
      </w:r>
      <w:r>
        <w:rPr>
          <w:rFonts w:ascii="宋体" w:hAnsi="宋体" w:eastAsia="宋体"/>
        </w:rPr>
        <w:t>2.2 用户角色与职责</w:t>
      </w:r>
      <w:r>
        <w:tab/>
      </w:r>
      <w:r>
        <w:fldChar w:fldCharType="begin"/>
      </w:r>
      <w:r>
        <w:instrText xml:space="preserve"> PAGEREF _Toc19078 \h </w:instrText>
      </w:r>
      <w:r>
        <w:fldChar w:fldCharType="separate"/>
      </w:r>
      <w:r>
        <w:t>38</w:t>
      </w:r>
      <w:r>
        <w:fldChar w:fldCharType="end"/>
      </w:r>
      <w:r>
        <w:fldChar w:fldCharType="end"/>
      </w:r>
    </w:p>
    <w:p w14:paraId="68825F63">
      <w:pPr>
        <w:pStyle w:val="24"/>
        <w:tabs>
          <w:tab w:val="right" w:leader="dot" w:pos="9242"/>
        </w:tabs>
      </w:pPr>
      <w:r>
        <w:fldChar w:fldCharType="begin"/>
      </w:r>
      <w:r>
        <w:instrText xml:space="preserve"> HYPERLINK \l _Toc20586 </w:instrText>
      </w:r>
      <w:r>
        <w:fldChar w:fldCharType="separate"/>
      </w:r>
      <w:r>
        <w:rPr>
          <w:rFonts w:ascii="宋体" w:hAnsi="宋体" w:eastAsia="宋体"/>
        </w:rPr>
        <w:t>2.3 运行环境</w:t>
      </w:r>
      <w:r>
        <w:tab/>
      </w:r>
      <w:r>
        <w:fldChar w:fldCharType="begin"/>
      </w:r>
      <w:r>
        <w:instrText xml:space="preserve"> PAGEREF _Toc20586 \h </w:instrText>
      </w:r>
      <w:r>
        <w:fldChar w:fldCharType="separate"/>
      </w:r>
      <w:r>
        <w:t>39</w:t>
      </w:r>
      <w:r>
        <w:fldChar w:fldCharType="end"/>
      </w:r>
      <w:r>
        <w:fldChar w:fldCharType="end"/>
      </w:r>
    </w:p>
    <w:p w14:paraId="7C34EC30">
      <w:pPr>
        <w:pStyle w:val="24"/>
        <w:tabs>
          <w:tab w:val="right" w:leader="dot" w:pos="9242"/>
        </w:tabs>
      </w:pPr>
      <w:r>
        <w:fldChar w:fldCharType="begin"/>
      </w:r>
      <w:r>
        <w:instrText xml:space="preserve"> HYPERLINK \l _Toc31540 </w:instrText>
      </w:r>
      <w:r>
        <w:fldChar w:fldCharType="separate"/>
      </w:r>
      <w:r>
        <w:rPr>
          <w:rFonts w:ascii="宋体" w:hAnsi="宋体" w:eastAsia="宋体"/>
        </w:rPr>
        <w:t>2.4 设计与实现约束</w:t>
      </w:r>
      <w:r>
        <w:tab/>
      </w:r>
      <w:r>
        <w:fldChar w:fldCharType="begin"/>
      </w:r>
      <w:r>
        <w:instrText xml:space="preserve"> PAGEREF _Toc31540 \h </w:instrText>
      </w:r>
      <w:r>
        <w:fldChar w:fldCharType="separate"/>
      </w:r>
      <w:r>
        <w:t>39</w:t>
      </w:r>
      <w:r>
        <w:fldChar w:fldCharType="end"/>
      </w:r>
      <w:r>
        <w:fldChar w:fldCharType="end"/>
      </w:r>
    </w:p>
    <w:p w14:paraId="07F1E6FC">
      <w:pPr>
        <w:pStyle w:val="24"/>
        <w:tabs>
          <w:tab w:val="right" w:leader="dot" w:pos="9242"/>
        </w:tabs>
      </w:pPr>
      <w:r>
        <w:fldChar w:fldCharType="begin"/>
      </w:r>
      <w:r>
        <w:instrText xml:space="preserve"> HYPERLINK \l _Toc14886 </w:instrText>
      </w:r>
      <w:r>
        <w:fldChar w:fldCharType="separate"/>
      </w:r>
      <w:r>
        <w:rPr>
          <w:rFonts w:ascii="宋体" w:hAnsi="宋体" w:eastAsia="宋体"/>
        </w:rPr>
        <w:t>2.5 假设与依赖</w:t>
      </w:r>
      <w:r>
        <w:tab/>
      </w:r>
      <w:r>
        <w:fldChar w:fldCharType="begin"/>
      </w:r>
      <w:r>
        <w:instrText xml:space="preserve"> PAGEREF _Toc14886 \h </w:instrText>
      </w:r>
      <w:r>
        <w:fldChar w:fldCharType="separate"/>
      </w:r>
      <w:r>
        <w:t>40</w:t>
      </w:r>
      <w:r>
        <w:fldChar w:fldCharType="end"/>
      </w:r>
      <w:r>
        <w:fldChar w:fldCharType="end"/>
      </w:r>
    </w:p>
    <w:p w14:paraId="2A07A54B">
      <w:pPr>
        <w:pStyle w:val="24"/>
        <w:tabs>
          <w:tab w:val="right" w:leader="dot" w:pos="9242"/>
        </w:tabs>
      </w:pPr>
      <w:r>
        <w:fldChar w:fldCharType="begin"/>
      </w:r>
      <w:r>
        <w:instrText xml:space="preserve"> HYPERLINK \l _Toc8527 </w:instrText>
      </w:r>
      <w:r>
        <w:fldChar w:fldCharType="separate"/>
      </w:r>
      <w:r>
        <w:rPr>
          <w:rFonts w:ascii="宋体" w:hAnsi="宋体" w:eastAsia="宋体"/>
        </w:rPr>
        <w:t>2.6 能力边界</w:t>
      </w:r>
      <w:r>
        <w:tab/>
      </w:r>
      <w:r>
        <w:fldChar w:fldCharType="begin"/>
      </w:r>
      <w:r>
        <w:instrText xml:space="preserve"> PAGEREF _Toc8527 \h </w:instrText>
      </w:r>
      <w:r>
        <w:fldChar w:fldCharType="separate"/>
      </w:r>
      <w:r>
        <w:t>40</w:t>
      </w:r>
      <w:r>
        <w:fldChar w:fldCharType="end"/>
      </w:r>
      <w:r>
        <w:fldChar w:fldCharType="end"/>
      </w:r>
    </w:p>
    <w:p w14:paraId="11B5547C">
      <w:pPr>
        <w:pStyle w:val="24"/>
        <w:tabs>
          <w:tab w:val="right" w:leader="dot" w:pos="9242"/>
        </w:tabs>
      </w:pPr>
      <w:r>
        <w:fldChar w:fldCharType="begin"/>
      </w:r>
      <w:r>
        <w:instrText xml:space="preserve"> HYPERLINK \l _Toc6658 </w:instrText>
      </w:r>
      <w:r>
        <w:fldChar w:fldCharType="separate"/>
      </w:r>
      <w:r>
        <w:rPr>
          <w:rFonts w:ascii="宋体" w:hAnsi="宋体" w:eastAsia="宋体"/>
        </w:rPr>
        <w:t>2.7 功能模块划分</w:t>
      </w:r>
      <w:r>
        <w:tab/>
      </w:r>
      <w:r>
        <w:fldChar w:fldCharType="begin"/>
      </w:r>
      <w:r>
        <w:instrText xml:space="preserve"> PAGEREF _Toc6658 \h </w:instrText>
      </w:r>
      <w:r>
        <w:fldChar w:fldCharType="separate"/>
      </w:r>
      <w:r>
        <w:t>41</w:t>
      </w:r>
      <w:r>
        <w:fldChar w:fldCharType="end"/>
      </w:r>
      <w:r>
        <w:fldChar w:fldCharType="end"/>
      </w:r>
    </w:p>
    <w:p w14:paraId="25E1DC82">
      <w:pPr>
        <w:pStyle w:val="30"/>
        <w:tabs>
          <w:tab w:val="right" w:leader="dot" w:pos="9242"/>
        </w:tabs>
      </w:pPr>
      <w:r>
        <w:fldChar w:fldCharType="begin"/>
      </w:r>
      <w:r>
        <w:instrText xml:space="preserve"> HYPERLINK \l _Toc5842 </w:instrText>
      </w:r>
      <w:r>
        <w:fldChar w:fldCharType="separate"/>
      </w:r>
      <w:r>
        <w:rPr>
          <w:rFonts w:ascii="宋体" w:hAnsi="宋体" w:eastAsia="宋体"/>
        </w:rPr>
        <w:t>3 功能需求</w:t>
      </w:r>
      <w:r>
        <w:tab/>
      </w:r>
      <w:r>
        <w:fldChar w:fldCharType="begin"/>
      </w:r>
      <w:r>
        <w:instrText xml:space="preserve"> PAGEREF _Toc5842 \h </w:instrText>
      </w:r>
      <w:r>
        <w:fldChar w:fldCharType="separate"/>
      </w:r>
      <w:r>
        <w:t>41</w:t>
      </w:r>
      <w:r>
        <w:fldChar w:fldCharType="end"/>
      </w:r>
      <w:r>
        <w:fldChar w:fldCharType="end"/>
      </w:r>
    </w:p>
    <w:p w14:paraId="11B6BFD3">
      <w:pPr>
        <w:pStyle w:val="24"/>
        <w:tabs>
          <w:tab w:val="right" w:leader="dot" w:pos="9242"/>
        </w:tabs>
      </w:pPr>
      <w:r>
        <w:fldChar w:fldCharType="begin"/>
      </w:r>
      <w:r>
        <w:instrText xml:space="preserve"> HYPERLINK \l _Toc22364 </w:instrText>
      </w:r>
      <w:r>
        <w:fldChar w:fldCharType="separate"/>
      </w:r>
      <w:r>
        <w:rPr>
          <w:rFonts w:ascii="宋体" w:hAnsi="宋体" w:eastAsia="宋体"/>
        </w:rPr>
        <w:t>3.1 账户与权限 FR-AUTH</w:t>
      </w:r>
      <w:r>
        <w:tab/>
      </w:r>
      <w:r>
        <w:fldChar w:fldCharType="begin"/>
      </w:r>
      <w:r>
        <w:instrText xml:space="preserve"> PAGEREF _Toc22364 \h </w:instrText>
      </w:r>
      <w:r>
        <w:fldChar w:fldCharType="separate"/>
      </w:r>
      <w:r>
        <w:t>41</w:t>
      </w:r>
      <w:r>
        <w:fldChar w:fldCharType="end"/>
      </w:r>
      <w:r>
        <w:fldChar w:fldCharType="end"/>
      </w:r>
    </w:p>
    <w:p w14:paraId="3C14FC6C">
      <w:pPr>
        <w:pStyle w:val="24"/>
        <w:tabs>
          <w:tab w:val="right" w:leader="dot" w:pos="9242"/>
        </w:tabs>
      </w:pPr>
      <w:r>
        <w:fldChar w:fldCharType="begin"/>
      </w:r>
      <w:r>
        <w:instrText xml:space="preserve"> HYPERLINK \l _Toc28094 </w:instrText>
      </w:r>
      <w:r>
        <w:fldChar w:fldCharType="separate"/>
      </w:r>
      <w:r>
        <w:rPr>
          <w:rFonts w:ascii="宋体" w:hAnsi="宋体" w:eastAsia="宋体"/>
        </w:rPr>
        <w:t>3.2 知识文档 FR-DOC</w:t>
      </w:r>
      <w:r>
        <w:tab/>
      </w:r>
      <w:r>
        <w:fldChar w:fldCharType="begin"/>
      </w:r>
      <w:r>
        <w:instrText xml:space="preserve"> PAGEREF _Toc28094 \h </w:instrText>
      </w:r>
      <w:r>
        <w:fldChar w:fldCharType="separate"/>
      </w:r>
      <w:r>
        <w:t>43</w:t>
      </w:r>
      <w:r>
        <w:fldChar w:fldCharType="end"/>
      </w:r>
      <w:r>
        <w:fldChar w:fldCharType="end"/>
      </w:r>
    </w:p>
    <w:p w14:paraId="36858C64">
      <w:pPr>
        <w:pStyle w:val="24"/>
        <w:tabs>
          <w:tab w:val="right" w:leader="dot" w:pos="9242"/>
        </w:tabs>
      </w:pPr>
      <w:r>
        <w:fldChar w:fldCharType="begin"/>
      </w:r>
      <w:r>
        <w:instrText xml:space="preserve"> HYPERLINK \l _Toc27590 </w:instrText>
      </w:r>
      <w:r>
        <w:fldChar w:fldCharType="separate"/>
      </w:r>
      <w:r>
        <w:rPr>
          <w:rFonts w:ascii="宋体" w:hAnsi="宋体" w:eastAsia="宋体"/>
        </w:rPr>
        <w:t>3.3 检索增强问答 FR-QA</w:t>
      </w:r>
      <w:r>
        <w:tab/>
      </w:r>
      <w:r>
        <w:fldChar w:fldCharType="begin"/>
      </w:r>
      <w:r>
        <w:instrText xml:space="preserve"> PAGEREF _Toc27590 \h </w:instrText>
      </w:r>
      <w:r>
        <w:fldChar w:fldCharType="separate"/>
      </w:r>
      <w:r>
        <w:t>46</w:t>
      </w:r>
      <w:r>
        <w:fldChar w:fldCharType="end"/>
      </w:r>
      <w:r>
        <w:fldChar w:fldCharType="end"/>
      </w:r>
    </w:p>
    <w:p w14:paraId="25BDE5F6">
      <w:pPr>
        <w:pStyle w:val="24"/>
        <w:tabs>
          <w:tab w:val="right" w:leader="dot" w:pos="9242"/>
        </w:tabs>
      </w:pPr>
      <w:r>
        <w:fldChar w:fldCharType="begin"/>
      </w:r>
      <w:r>
        <w:instrText xml:space="preserve"> HYPERLINK \l _Toc4757 </w:instrText>
      </w:r>
      <w:r>
        <w:fldChar w:fldCharType="separate"/>
      </w:r>
      <w:r>
        <w:rPr>
          <w:rFonts w:ascii="宋体" w:hAnsi="宋体" w:eastAsia="宋体"/>
        </w:rPr>
        <w:t>3.4 知识关系图 FR-GRAPH</w:t>
      </w:r>
      <w:r>
        <w:tab/>
      </w:r>
      <w:r>
        <w:fldChar w:fldCharType="begin"/>
      </w:r>
      <w:r>
        <w:instrText xml:space="preserve"> PAGEREF _Toc4757 \h </w:instrText>
      </w:r>
      <w:r>
        <w:fldChar w:fldCharType="separate"/>
      </w:r>
      <w:r>
        <w:t>48</w:t>
      </w:r>
      <w:r>
        <w:fldChar w:fldCharType="end"/>
      </w:r>
      <w:r>
        <w:fldChar w:fldCharType="end"/>
      </w:r>
    </w:p>
    <w:p w14:paraId="1BBDE071">
      <w:pPr>
        <w:pStyle w:val="24"/>
        <w:tabs>
          <w:tab w:val="right" w:leader="dot" w:pos="9242"/>
        </w:tabs>
      </w:pPr>
      <w:r>
        <w:fldChar w:fldCharType="begin"/>
      </w:r>
      <w:r>
        <w:instrText xml:space="preserve"> HYPERLINK \l _Toc20008 </w:instrText>
      </w:r>
      <w:r>
        <w:fldChar w:fldCharType="separate"/>
      </w:r>
      <w:r>
        <w:rPr>
          <w:rFonts w:ascii="宋体" w:hAnsi="宋体" w:eastAsia="宋体"/>
        </w:rPr>
        <w:t>3.5 管理功能 FR-ADMIN</w:t>
      </w:r>
      <w:r>
        <w:tab/>
      </w:r>
      <w:r>
        <w:fldChar w:fldCharType="begin"/>
      </w:r>
      <w:r>
        <w:instrText xml:space="preserve"> PAGEREF _Toc20008 \h </w:instrText>
      </w:r>
      <w:r>
        <w:fldChar w:fldCharType="separate"/>
      </w:r>
      <w:r>
        <w:t>50</w:t>
      </w:r>
      <w:r>
        <w:fldChar w:fldCharType="end"/>
      </w:r>
      <w:r>
        <w:fldChar w:fldCharType="end"/>
      </w:r>
    </w:p>
    <w:p w14:paraId="31B7AA08">
      <w:pPr>
        <w:pStyle w:val="24"/>
        <w:tabs>
          <w:tab w:val="right" w:leader="dot" w:pos="9242"/>
        </w:tabs>
      </w:pPr>
      <w:r>
        <w:fldChar w:fldCharType="begin"/>
      </w:r>
      <w:r>
        <w:instrText xml:space="preserve"> HYPERLINK \l _Toc4954 </w:instrText>
      </w:r>
      <w:r>
        <w:fldChar w:fldCharType="separate"/>
      </w:r>
      <w:r>
        <w:rPr>
          <w:rFonts w:ascii="宋体" w:hAnsi="宋体" w:eastAsia="宋体"/>
        </w:rPr>
        <w:t>3.6 运维与系统支撑 FR-OPS</w:t>
      </w:r>
      <w:r>
        <w:tab/>
      </w:r>
      <w:r>
        <w:fldChar w:fldCharType="begin"/>
      </w:r>
      <w:r>
        <w:instrText xml:space="preserve"> PAGEREF _Toc4954 \h </w:instrText>
      </w:r>
      <w:r>
        <w:fldChar w:fldCharType="separate"/>
      </w:r>
      <w:r>
        <w:t>51</w:t>
      </w:r>
      <w:r>
        <w:fldChar w:fldCharType="end"/>
      </w:r>
      <w:r>
        <w:fldChar w:fldCharType="end"/>
      </w:r>
    </w:p>
    <w:p w14:paraId="3E3716C3">
      <w:pPr>
        <w:pStyle w:val="30"/>
        <w:tabs>
          <w:tab w:val="right" w:leader="dot" w:pos="9242"/>
        </w:tabs>
      </w:pPr>
      <w:r>
        <w:fldChar w:fldCharType="begin"/>
      </w:r>
      <w:r>
        <w:instrText xml:space="preserve"> HYPERLINK \l _Toc1072 </w:instrText>
      </w:r>
      <w:r>
        <w:fldChar w:fldCharType="separate"/>
      </w:r>
      <w:r>
        <w:rPr>
          <w:rFonts w:ascii="宋体" w:hAnsi="宋体" w:eastAsia="宋体"/>
        </w:rPr>
        <w:t>4 权限矩阵</w:t>
      </w:r>
      <w:r>
        <w:tab/>
      </w:r>
      <w:r>
        <w:fldChar w:fldCharType="begin"/>
      </w:r>
      <w:r>
        <w:instrText xml:space="preserve"> PAGEREF _Toc1072 \h </w:instrText>
      </w:r>
      <w:r>
        <w:fldChar w:fldCharType="separate"/>
      </w:r>
      <w:r>
        <w:t>52</w:t>
      </w:r>
      <w:r>
        <w:fldChar w:fldCharType="end"/>
      </w:r>
      <w:r>
        <w:fldChar w:fldCharType="end"/>
      </w:r>
    </w:p>
    <w:p w14:paraId="34F295DF">
      <w:pPr>
        <w:pStyle w:val="24"/>
        <w:tabs>
          <w:tab w:val="right" w:leader="dot" w:pos="9242"/>
        </w:tabs>
      </w:pPr>
      <w:r>
        <w:fldChar w:fldCharType="begin"/>
      </w:r>
      <w:r>
        <w:instrText xml:space="preserve"> HYPERLINK \l _Toc14300 </w:instrText>
      </w:r>
      <w:r>
        <w:fldChar w:fldCharType="separate"/>
      </w:r>
      <w:r>
        <w:rPr>
          <w:rFonts w:ascii="宋体" w:hAnsi="宋体" w:eastAsia="宋体"/>
        </w:rPr>
        <w:t>4.1 权限判定原则</w:t>
      </w:r>
      <w:r>
        <w:tab/>
      </w:r>
      <w:r>
        <w:fldChar w:fldCharType="begin"/>
      </w:r>
      <w:r>
        <w:instrText xml:space="preserve"> PAGEREF _Toc14300 \h </w:instrText>
      </w:r>
      <w:r>
        <w:fldChar w:fldCharType="separate"/>
      </w:r>
      <w:r>
        <w:t>52</w:t>
      </w:r>
      <w:r>
        <w:fldChar w:fldCharType="end"/>
      </w:r>
      <w:r>
        <w:fldChar w:fldCharType="end"/>
      </w:r>
    </w:p>
    <w:p w14:paraId="2D93545C">
      <w:pPr>
        <w:pStyle w:val="24"/>
        <w:tabs>
          <w:tab w:val="right" w:leader="dot" w:pos="9242"/>
        </w:tabs>
      </w:pPr>
      <w:r>
        <w:fldChar w:fldCharType="begin"/>
      </w:r>
      <w:r>
        <w:instrText xml:space="preserve"> HYPERLINK \l _Toc29694 </w:instrText>
      </w:r>
      <w:r>
        <w:fldChar w:fldCharType="separate"/>
      </w:r>
      <w:r>
        <w:rPr>
          <w:rFonts w:ascii="宋体" w:hAnsi="宋体" w:eastAsia="宋体"/>
        </w:rPr>
        <w:t>4.2 角色与操作权限矩阵</w:t>
      </w:r>
      <w:r>
        <w:tab/>
      </w:r>
      <w:r>
        <w:fldChar w:fldCharType="begin"/>
      </w:r>
      <w:r>
        <w:instrText xml:space="preserve"> PAGEREF _Toc29694 \h </w:instrText>
      </w:r>
      <w:r>
        <w:fldChar w:fldCharType="separate"/>
      </w:r>
      <w:r>
        <w:t>53</w:t>
      </w:r>
      <w:r>
        <w:fldChar w:fldCharType="end"/>
      </w:r>
      <w:r>
        <w:fldChar w:fldCharType="end"/>
      </w:r>
    </w:p>
    <w:p w14:paraId="0AC405E8">
      <w:pPr>
        <w:pStyle w:val="24"/>
        <w:tabs>
          <w:tab w:val="right" w:leader="dot" w:pos="9242"/>
        </w:tabs>
      </w:pPr>
      <w:r>
        <w:fldChar w:fldCharType="begin"/>
      </w:r>
      <w:r>
        <w:instrText xml:space="preserve"> HYPERLINK \l _Toc15642 </w:instrText>
      </w:r>
      <w:r>
        <w:fldChar w:fldCharType="separate"/>
      </w:r>
      <w:r>
        <w:rPr>
          <w:rFonts w:ascii="宋体" w:hAnsi="宋体" w:eastAsia="宋体"/>
        </w:rPr>
        <w:t>4.3 文档密级可见性矩阵</w:t>
      </w:r>
      <w:r>
        <w:tab/>
      </w:r>
      <w:r>
        <w:fldChar w:fldCharType="begin"/>
      </w:r>
      <w:r>
        <w:instrText xml:space="preserve"> PAGEREF _Toc15642 \h </w:instrText>
      </w:r>
      <w:r>
        <w:fldChar w:fldCharType="separate"/>
      </w:r>
      <w:r>
        <w:t>53</w:t>
      </w:r>
      <w:r>
        <w:fldChar w:fldCharType="end"/>
      </w:r>
      <w:r>
        <w:fldChar w:fldCharType="end"/>
      </w:r>
    </w:p>
    <w:p w14:paraId="4E5BBFAB">
      <w:pPr>
        <w:pStyle w:val="24"/>
        <w:tabs>
          <w:tab w:val="right" w:leader="dot" w:pos="9242"/>
        </w:tabs>
      </w:pPr>
      <w:r>
        <w:fldChar w:fldCharType="begin"/>
      </w:r>
      <w:r>
        <w:instrText xml:space="preserve"> HYPERLINK \l _Toc8298 </w:instrText>
      </w:r>
      <w:r>
        <w:fldChar w:fldCharType="separate"/>
      </w:r>
      <w:r>
        <w:rPr>
          <w:rFonts w:ascii="宋体" w:hAnsi="宋体" w:eastAsia="宋体"/>
        </w:rPr>
        <w:t>4.4 发布状态行为矩阵</w:t>
      </w:r>
      <w:r>
        <w:tab/>
      </w:r>
      <w:r>
        <w:fldChar w:fldCharType="begin"/>
      </w:r>
      <w:r>
        <w:instrText xml:space="preserve"> PAGEREF _Toc8298 \h </w:instrText>
      </w:r>
      <w:r>
        <w:fldChar w:fldCharType="separate"/>
      </w:r>
      <w:r>
        <w:t>54</w:t>
      </w:r>
      <w:r>
        <w:fldChar w:fldCharType="end"/>
      </w:r>
      <w:r>
        <w:fldChar w:fldCharType="end"/>
      </w:r>
    </w:p>
    <w:p w14:paraId="1504154A">
      <w:pPr>
        <w:pStyle w:val="24"/>
        <w:tabs>
          <w:tab w:val="right" w:leader="dot" w:pos="9242"/>
        </w:tabs>
      </w:pPr>
      <w:r>
        <w:fldChar w:fldCharType="begin"/>
      </w:r>
      <w:r>
        <w:instrText xml:space="preserve"> HYPERLINK \l _Toc21761 </w:instrText>
      </w:r>
      <w:r>
        <w:fldChar w:fldCharType="separate"/>
      </w:r>
      <w:r>
        <w:rPr>
          <w:rFonts w:ascii="宋体" w:hAnsi="宋体" w:eastAsia="宋体"/>
        </w:rPr>
        <w:t>4.5 权限执行链</w:t>
      </w:r>
      <w:r>
        <w:tab/>
      </w:r>
      <w:r>
        <w:fldChar w:fldCharType="begin"/>
      </w:r>
      <w:r>
        <w:instrText xml:space="preserve"> PAGEREF _Toc21761 \h </w:instrText>
      </w:r>
      <w:r>
        <w:fldChar w:fldCharType="separate"/>
      </w:r>
      <w:r>
        <w:t>54</w:t>
      </w:r>
      <w:r>
        <w:fldChar w:fldCharType="end"/>
      </w:r>
      <w:r>
        <w:fldChar w:fldCharType="end"/>
      </w:r>
    </w:p>
    <w:p w14:paraId="571214C0">
      <w:pPr>
        <w:pStyle w:val="30"/>
        <w:tabs>
          <w:tab w:val="right" w:leader="dot" w:pos="9242"/>
        </w:tabs>
      </w:pPr>
      <w:r>
        <w:fldChar w:fldCharType="begin"/>
      </w:r>
      <w:r>
        <w:instrText xml:space="preserve"> HYPERLINK \l _Toc3166 </w:instrText>
      </w:r>
      <w:r>
        <w:fldChar w:fldCharType="separate"/>
      </w:r>
      <w:r>
        <w:rPr>
          <w:rFonts w:ascii="宋体" w:hAnsi="宋体" w:eastAsia="宋体"/>
        </w:rPr>
        <w:t>5 主要用例及事件流</w:t>
      </w:r>
      <w:r>
        <w:tab/>
      </w:r>
      <w:r>
        <w:fldChar w:fldCharType="begin"/>
      </w:r>
      <w:r>
        <w:instrText xml:space="preserve"> PAGEREF _Toc3166 \h </w:instrText>
      </w:r>
      <w:r>
        <w:fldChar w:fldCharType="separate"/>
      </w:r>
      <w:r>
        <w:t>54</w:t>
      </w:r>
      <w:r>
        <w:fldChar w:fldCharType="end"/>
      </w:r>
      <w:r>
        <w:fldChar w:fldCharType="end"/>
      </w:r>
    </w:p>
    <w:p w14:paraId="36D67DF2">
      <w:pPr>
        <w:pStyle w:val="24"/>
        <w:tabs>
          <w:tab w:val="right" w:leader="dot" w:pos="9242"/>
        </w:tabs>
      </w:pPr>
      <w:r>
        <w:fldChar w:fldCharType="begin"/>
      </w:r>
      <w:r>
        <w:instrText xml:space="preserve"> HYPERLINK \l _Toc21709 </w:instrText>
      </w:r>
      <w:r>
        <w:fldChar w:fldCharType="separate"/>
      </w:r>
      <w:r>
        <w:rPr>
          <w:rFonts w:ascii="宋体" w:hAnsi="宋体" w:eastAsia="宋体"/>
        </w:rPr>
        <w:t>5.1 UC-01 登录、失败锁定与进入工作台</w:t>
      </w:r>
      <w:r>
        <w:tab/>
      </w:r>
      <w:r>
        <w:fldChar w:fldCharType="begin"/>
      </w:r>
      <w:r>
        <w:instrText xml:space="preserve"> PAGEREF _Toc21709 \h </w:instrText>
      </w:r>
      <w:r>
        <w:fldChar w:fldCharType="separate"/>
      </w:r>
      <w:r>
        <w:t>54</w:t>
      </w:r>
      <w:r>
        <w:fldChar w:fldCharType="end"/>
      </w:r>
      <w:r>
        <w:fldChar w:fldCharType="end"/>
      </w:r>
    </w:p>
    <w:p w14:paraId="4E7DA43D">
      <w:pPr>
        <w:pStyle w:val="24"/>
        <w:tabs>
          <w:tab w:val="right" w:leader="dot" w:pos="9242"/>
        </w:tabs>
      </w:pPr>
      <w:r>
        <w:fldChar w:fldCharType="begin"/>
      </w:r>
      <w:r>
        <w:instrText xml:space="preserve"> HYPERLINK \l _Toc9752 </w:instrText>
      </w:r>
      <w:r>
        <w:fldChar w:fldCharType="separate"/>
      </w:r>
      <w:r>
        <w:rPr>
          <w:rFonts w:ascii="宋体" w:hAnsi="宋体" w:eastAsia="宋体"/>
        </w:rPr>
        <w:t>5.2 UC-02 创建、编辑和发布知识文档</w:t>
      </w:r>
      <w:r>
        <w:tab/>
      </w:r>
      <w:r>
        <w:fldChar w:fldCharType="begin"/>
      </w:r>
      <w:r>
        <w:instrText xml:space="preserve"> PAGEREF _Toc9752 \h </w:instrText>
      </w:r>
      <w:r>
        <w:fldChar w:fldCharType="separate"/>
      </w:r>
      <w:r>
        <w:t>55</w:t>
      </w:r>
      <w:r>
        <w:fldChar w:fldCharType="end"/>
      </w:r>
      <w:r>
        <w:fldChar w:fldCharType="end"/>
      </w:r>
    </w:p>
    <w:p w14:paraId="52DC0DB2">
      <w:pPr>
        <w:pStyle w:val="24"/>
        <w:tabs>
          <w:tab w:val="right" w:leader="dot" w:pos="9242"/>
        </w:tabs>
      </w:pPr>
      <w:r>
        <w:fldChar w:fldCharType="begin"/>
      </w:r>
      <w:r>
        <w:instrText xml:space="preserve"> HYPERLINK \l _Toc4062 </w:instrText>
      </w:r>
      <w:r>
        <w:fldChar w:fldCharType="separate"/>
      </w:r>
      <w:r>
        <w:rPr>
          <w:rFonts w:ascii="宋体" w:hAnsi="宋体" w:eastAsia="宋体"/>
        </w:rPr>
        <w:t>5.3 UC-03 检索制度并获取带来源回答</w:t>
      </w:r>
      <w:r>
        <w:tab/>
      </w:r>
      <w:r>
        <w:fldChar w:fldCharType="begin"/>
      </w:r>
      <w:r>
        <w:instrText xml:space="preserve"> PAGEREF _Toc4062 \h </w:instrText>
      </w:r>
      <w:r>
        <w:fldChar w:fldCharType="separate"/>
      </w:r>
      <w:r>
        <w:t>55</w:t>
      </w:r>
      <w:r>
        <w:fldChar w:fldCharType="end"/>
      </w:r>
      <w:r>
        <w:fldChar w:fldCharType="end"/>
      </w:r>
    </w:p>
    <w:p w14:paraId="434DA97C">
      <w:pPr>
        <w:pStyle w:val="24"/>
        <w:tabs>
          <w:tab w:val="right" w:leader="dot" w:pos="9242"/>
        </w:tabs>
      </w:pPr>
      <w:r>
        <w:fldChar w:fldCharType="begin"/>
      </w:r>
      <w:r>
        <w:instrText xml:space="preserve"> HYPERLINK \l _Toc24907 </w:instrText>
      </w:r>
      <w:r>
        <w:fldChar w:fldCharType="separate"/>
      </w:r>
      <w:r>
        <w:rPr>
          <w:rFonts w:ascii="宋体" w:hAnsi="宋体" w:eastAsia="宋体"/>
        </w:rPr>
        <w:t>5.4 UC-04 机密文档跨部门访问检查</w:t>
      </w:r>
      <w:r>
        <w:tab/>
      </w:r>
      <w:r>
        <w:fldChar w:fldCharType="begin"/>
      </w:r>
      <w:r>
        <w:instrText xml:space="preserve"> PAGEREF _Toc24907 \h </w:instrText>
      </w:r>
      <w:r>
        <w:fldChar w:fldCharType="separate"/>
      </w:r>
      <w:r>
        <w:t>56</w:t>
      </w:r>
      <w:r>
        <w:fldChar w:fldCharType="end"/>
      </w:r>
      <w:r>
        <w:fldChar w:fldCharType="end"/>
      </w:r>
    </w:p>
    <w:p w14:paraId="0B6B3DF8">
      <w:pPr>
        <w:pStyle w:val="24"/>
        <w:tabs>
          <w:tab w:val="right" w:leader="dot" w:pos="9242"/>
        </w:tabs>
      </w:pPr>
      <w:r>
        <w:fldChar w:fldCharType="begin"/>
      </w:r>
      <w:r>
        <w:instrText xml:space="preserve"> HYPERLINK \l _Toc2489 </w:instrText>
      </w:r>
      <w:r>
        <w:fldChar w:fldCharType="separate"/>
      </w:r>
      <w:r>
        <w:rPr>
          <w:rFonts w:ascii="宋体" w:hAnsi="宋体" w:eastAsia="宋体"/>
        </w:rPr>
        <w:t>5.5 UC-05 管理员治理与审计查询</w:t>
      </w:r>
      <w:r>
        <w:tab/>
      </w:r>
      <w:r>
        <w:fldChar w:fldCharType="begin"/>
      </w:r>
      <w:r>
        <w:instrText xml:space="preserve"> PAGEREF _Toc2489 \h </w:instrText>
      </w:r>
      <w:r>
        <w:fldChar w:fldCharType="separate"/>
      </w:r>
      <w:r>
        <w:t>56</w:t>
      </w:r>
      <w:r>
        <w:fldChar w:fldCharType="end"/>
      </w:r>
      <w:r>
        <w:fldChar w:fldCharType="end"/>
      </w:r>
    </w:p>
    <w:p w14:paraId="3BF0C0BE">
      <w:pPr>
        <w:pStyle w:val="24"/>
        <w:tabs>
          <w:tab w:val="right" w:leader="dot" w:pos="9242"/>
        </w:tabs>
      </w:pPr>
      <w:r>
        <w:fldChar w:fldCharType="begin"/>
      </w:r>
      <w:r>
        <w:instrText xml:space="preserve"> HYPERLINK \l _Toc8056 </w:instrText>
      </w:r>
      <w:r>
        <w:fldChar w:fldCharType="separate"/>
      </w:r>
      <w:r>
        <w:rPr>
          <w:rFonts w:ascii="宋体" w:hAnsi="宋体" w:eastAsia="宋体"/>
        </w:rPr>
        <w:t>5.6 UC-06 浏览与维护知识关系图</w:t>
      </w:r>
      <w:r>
        <w:tab/>
      </w:r>
      <w:r>
        <w:fldChar w:fldCharType="begin"/>
      </w:r>
      <w:r>
        <w:instrText xml:space="preserve"> PAGEREF _Toc8056 \h </w:instrText>
      </w:r>
      <w:r>
        <w:fldChar w:fldCharType="separate"/>
      </w:r>
      <w:r>
        <w:t>57</w:t>
      </w:r>
      <w:r>
        <w:fldChar w:fldCharType="end"/>
      </w:r>
      <w:r>
        <w:fldChar w:fldCharType="end"/>
      </w:r>
    </w:p>
    <w:p w14:paraId="2BD67B0E">
      <w:pPr>
        <w:pStyle w:val="30"/>
        <w:tabs>
          <w:tab w:val="right" w:leader="dot" w:pos="9242"/>
        </w:tabs>
      </w:pPr>
      <w:r>
        <w:fldChar w:fldCharType="begin"/>
      </w:r>
      <w:r>
        <w:instrText xml:space="preserve"> HYPERLINK \l _Toc16783 </w:instrText>
      </w:r>
      <w:r>
        <w:fldChar w:fldCharType="separate"/>
      </w:r>
      <w:r>
        <w:rPr>
          <w:rFonts w:ascii="宋体" w:hAnsi="宋体" w:eastAsia="宋体"/>
        </w:rPr>
        <w:t>6 数据需求</w:t>
      </w:r>
      <w:r>
        <w:tab/>
      </w:r>
      <w:r>
        <w:fldChar w:fldCharType="begin"/>
      </w:r>
      <w:r>
        <w:instrText xml:space="preserve"> PAGEREF _Toc16783 \h </w:instrText>
      </w:r>
      <w:r>
        <w:fldChar w:fldCharType="separate"/>
      </w:r>
      <w:r>
        <w:t>57</w:t>
      </w:r>
      <w:r>
        <w:fldChar w:fldCharType="end"/>
      </w:r>
      <w:r>
        <w:fldChar w:fldCharType="end"/>
      </w:r>
    </w:p>
    <w:p w14:paraId="1B8DE38F">
      <w:pPr>
        <w:pStyle w:val="24"/>
        <w:tabs>
          <w:tab w:val="right" w:leader="dot" w:pos="9242"/>
        </w:tabs>
      </w:pPr>
      <w:r>
        <w:fldChar w:fldCharType="begin"/>
      </w:r>
      <w:r>
        <w:instrText xml:space="preserve"> HYPERLINK \l _Toc16383 </w:instrText>
      </w:r>
      <w:r>
        <w:fldChar w:fldCharType="separate"/>
      </w:r>
      <w:r>
        <w:rPr>
          <w:rFonts w:ascii="宋体" w:hAnsi="宋体" w:eastAsia="宋体"/>
        </w:rPr>
        <w:t>6.1 数据原则</w:t>
      </w:r>
      <w:r>
        <w:tab/>
      </w:r>
      <w:r>
        <w:fldChar w:fldCharType="begin"/>
      </w:r>
      <w:r>
        <w:instrText xml:space="preserve"> PAGEREF _Toc16383 \h </w:instrText>
      </w:r>
      <w:r>
        <w:fldChar w:fldCharType="separate"/>
      </w:r>
      <w:r>
        <w:t>57</w:t>
      </w:r>
      <w:r>
        <w:fldChar w:fldCharType="end"/>
      </w:r>
      <w:r>
        <w:fldChar w:fldCharType="end"/>
      </w:r>
    </w:p>
    <w:p w14:paraId="482E4C77">
      <w:pPr>
        <w:pStyle w:val="24"/>
        <w:tabs>
          <w:tab w:val="right" w:leader="dot" w:pos="9242"/>
        </w:tabs>
      </w:pPr>
      <w:r>
        <w:fldChar w:fldCharType="begin"/>
      </w:r>
      <w:r>
        <w:instrText xml:space="preserve"> HYPERLINK \l _Toc10883 </w:instrText>
      </w:r>
      <w:r>
        <w:fldChar w:fldCharType="separate"/>
      </w:r>
      <w:r>
        <w:rPr>
          <w:rFonts w:ascii="宋体" w:hAnsi="宋体" w:eastAsia="宋体"/>
        </w:rPr>
        <w:t>6.2 核心数据实体</w:t>
      </w:r>
      <w:r>
        <w:tab/>
      </w:r>
      <w:r>
        <w:fldChar w:fldCharType="begin"/>
      </w:r>
      <w:r>
        <w:instrText xml:space="preserve"> PAGEREF _Toc10883 \h </w:instrText>
      </w:r>
      <w:r>
        <w:fldChar w:fldCharType="separate"/>
      </w:r>
      <w:r>
        <w:t>58</w:t>
      </w:r>
      <w:r>
        <w:fldChar w:fldCharType="end"/>
      </w:r>
      <w:r>
        <w:fldChar w:fldCharType="end"/>
      </w:r>
    </w:p>
    <w:p w14:paraId="11B9AF83">
      <w:pPr>
        <w:pStyle w:val="24"/>
        <w:tabs>
          <w:tab w:val="right" w:leader="dot" w:pos="9242"/>
        </w:tabs>
      </w:pPr>
      <w:r>
        <w:fldChar w:fldCharType="begin"/>
      </w:r>
      <w:r>
        <w:instrText xml:space="preserve"> HYPERLINK \l _Toc15790 </w:instrText>
      </w:r>
      <w:r>
        <w:fldChar w:fldCharType="separate"/>
      </w:r>
      <w:r>
        <w:rPr>
          <w:rFonts w:ascii="宋体" w:hAnsi="宋体" w:eastAsia="宋体"/>
        </w:rPr>
        <w:t>6.3 数据关系</w:t>
      </w:r>
      <w:r>
        <w:tab/>
      </w:r>
      <w:r>
        <w:fldChar w:fldCharType="begin"/>
      </w:r>
      <w:r>
        <w:instrText xml:space="preserve"> PAGEREF _Toc15790 \h </w:instrText>
      </w:r>
      <w:r>
        <w:fldChar w:fldCharType="separate"/>
      </w:r>
      <w:r>
        <w:t>58</w:t>
      </w:r>
      <w:r>
        <w:fldChar w:fldCharType="end"/>
      </w:r>
      <w:r>
        <w:fldChar w:fldCharType="end"/>
      </w:r>
    </w:p>
    <w:p w14:paraId="184670B6">
      <w:pPr>
        <w:pStyle w:val="24"/>
        <w:tabs>
          <w:tab w:val="right" w:leader="dot" w:pos="9242"/>
        </w:tabs>
      </w:pPr>
      <w:r>
        <w:fldChar w:fldCharType="begin"/>
      </w:r>
      <w:r>
        <w:instrText xml:space="preserve"> HYPERLINK \l _Toc16250 </w:instrText>
      </w:r>
      <w:r>
        <w:fldChar w:fldCharType="separate"/>
      </w:r>
      <w:r>
        <w:rPr>
          <w:rFonts w:ascii="宋体" w:hAnsi="宋体" w:eastAsia="宋体"/>
        </w:rPr>
        <w:t>6.4 文档生命周期与数据联动</w:t>
      </w:r>
      <w:r>
        <w:tab/>
      </w:r>
      <w:r>
        <w:fldChar w:fldCharType="begin"/>
      </w:r>
      <w:r>
        <w:instrText xml:space="preserve"> PAGEREF _Toc16250 \h </w:instrText>
      </w:r>
      <w:r>
        <w:fldChar w:fldCharType="separate"/>
      </w:r>
      <w:r>
        <w:t>58</w:t>
      </w:r>
      <w:r>
        <w:fldChar w:fldCharType="end"/>
      </w:r>
      <w:r>
        <w:fldChar w:fldCharType="end"/>
      </w:r>
    </w:p>
    <w:p w14:paraId="6B273582">
      <w:pPr>
        <w:pStyle w:val="24"/>
        <w:tabs>
          <w:tab w:val="right" w:leader="dot" w:pos="9242"/>
        </w:tabs>
      </w:pPr>
      <w:r>
        <w:fldChar w:fldCharType="begin"/>
      </w:r>
      <w:r>
        <w:instrText xml:space="preserve"> HYPERLINK \l _Toc11741 </w:instrText>
      </w:r>
      <w:r>
        <w:fldChar w:fldCharType="separate"/>
      </w:r>
      <w:r>
        <w:rPr>
          <w:rFonts w:ascii="宋体" w:hAnsi="宋体" w:eastAsia="宋体"/>
        </w:rPr>
        <w:t>6.5 数据质量、保留与安全</w:t>
      </w:r>
      <w:r>
        <w:tab/>
      </w:r>
      <w:r>
        <w:fldChar w:fldCharType="begin"/>
      </w:r>
      <w:r>
        <w:instrText xml:space="preserve"> PAGEREF _Toc11741 \h </w:instrText>
      </w:r>
      <w:r>
        <w:fldChar w:fldCharType="separate"/>
      </w:r>
      <w:r>
        <w:t>59</w:t>
      </w:r>
      <w:r>
        <w:fldChar w:fldCharType="end"/>
      </w:r>
      <w:r>
        <w:fldChar w:fldCharType="end"/>
      </w:r>
    </w:p>
    <w:p w14:paraId="58CE84E1">
      <w:pPr>
        <w:pStyle w:val="30"/>
        <w:tabs>
          <w:tab w:val="right" w:leader="dot" w:pos="9242"/>
        </w:tabs>
      </w:pPr>
      <w:r>
        <w:fldChar w:fldCharType="begin"/>
      </w:r>
      <w:r>
        <w:instrText xml:space="preserve"> HYPERLINK \l _Toc22095 </w:instrText>
      </w:r>
      <w:r>
        <w:fldChar w:fldCharType="separate"/>
      </w:r>
      <w:r>
        <w:rPr>
          <w:rFonts w:ascii="宋体" w:hAnsi="宋体" w:eastAsia="宋体"/>
        </w:rPr>
        <w:t>7 非功能需求</w:t>
      </w:r>
      <w:r>
        <w:tab/>
      </w:r>
      <w:r>
        <w:fldChar w:fldCharType="begin"/>
      </w:r>
      <w:r>
        <w:instrText xml:space="preserve"> PAGEREF _Toc22095 \h </w:instrText>
      </w:r>
      <w:r>
        <w:fldChar w:fldCharType="separate"/>
      </w:r>
      <w:r>
        <w:t>59</w:t>
      </w:r>
      <w:r>
        <w:fldChar w:fldCharType="end"/>
      </w:r>
      <w:r>
        <w:fldChar w:fldCharType="end"/>
      </w:r>
    </w:p>
    <w:p w14:paraId="25556DCD">
      <w:pPr>
        <w:pStyle w:val="24"/>
        <w:tabs>
          <w:tab w:val="right" w:leader="dot" w:pos="9242"/>
        </w:tabs>
      </w:pPr>
      <w:r>
        <w:fldChar w:fldCharType="begin"/>
      </w:r>
      <w:r>
        <w:instrText xml:space="preserve"> HYPERLINK \l _Toc21849 </w:instrText>
      </w:r>
      <w:r>
        <w:fldChar w:fldCharType="separate"/>
      </w:r>
      <w:r>
        <w:rPr>
          <w:rFonts w:ascii="宋体" w:hAnsi="宋体" w:eastAsia="宋体"/>
        </w:rPr>
        <w:t>7.1 性能需求</w:t>
      </w:r>
      <w:r>
        <w:tab/>
      </w:r>
      <w:r>
        <w:fldChar w:fldCharType="begin"/>
      </w:r>
      <w:r>
        <w:instrText xml:space="preserve"> PAGEREF _Toc21849 \h </w:instrText>
      </w:r>
      <w:r>
        <w:fldChar w:fldCharType="separate"/>
      </w:r>
      <w:r>
        <w:t>59</w:t>
      </w:r>
      <w:r>
        <w:fldChar w:fldCharType="end"/>
      </w:r>
      <w:r>
        <w:fldChar w:fldCharType="end"/>
      </w:r>
    </w:p>
    <w:p w14:paraId="1D1DC133">
      <w:pPr>
        <w:pStyle w:val="24"/>
        <w:tabs>
          <w:tab w:val="right" w:leader="dot" w:pos="9242"/>
        </w:tabs>
      </w:pPr>
      <w:r>
        <w:fldChar w:fldCharType="begin"/>
      </w:r>
      <w:r>
        <w:instrText xml:space="preserve"> HYPERLINK \l _Toc13709 </w:instrText>
      </w:r>
      <w:r>
        <w:fldChar w:fldCharType="separate"/>
      </w:r>
      <w:r>
        <w:rPr>
          <w:rFonts w:ascii="宋体" w:hAnsi="宋体" w:eastAsia="宋体"/>
        </w:rPr>
        <w:t>7.2 安全需求</w:t>
      </w:r>
      <w:r>
        <w:tab/>
      </w:r>
      <w:r>
        <w:fldChar w:fldCharType="begin"/>
      </w:r>
      <w:r>
        <w:instrText xml:space="preserve"> PAGEREF _Toc13709 \h </w:instrText>
      </w:r>
      <w:r>
        <w:fldChar w:fldCharType="separate"/>
      </w:r>
      <w:r>
        <w:t>60</w:t>
      </w:r>
      <w:r>
        <w:fldChar w:fldCharType="end"/>
      </w:r>
      <w:r>
        <w:fldChar w:fldCharType="end"/>
      </w:r>
    </w:p>
    <w:p w14:paraId="65DE0174">
      <w:pPr>
        <w:pStyle w:val="24"/>
        <w:tabs>
          <w:tab w:val="right" w:leader="dot" w:pos="9242"/>
        </w:tabs>
      </w:pPr>
      <w:r>
        <w:fldChar w:fldCharType="begin"/>
      </w:r>
      <w:r>
        <w:instrText xml:space="preserve"> HYPERLINK \l _Toc27047 </w:instrText>
      </w:r>
      <w:r>
        <w:fldChar w:fldCharType="separate"/>
      </w:r>
      <w:r>
        <w:rPr>
          <w:rFonts w:ascii="宋体" w:hAnsi="宋体" w:eastAsia="宋体"/>
        </w:rPr>
        <w:t>7.3 可用性与可靠性需求</w:t>
      </w:r>
      <w:r>
        <w:tab/>
      </w:r>
      <w:r>
        <w:fldChar w:fldCharType="begin"/>
      </w:r>
      <w:r>
        <w:instrText xml:space="preserve"> PAGEREF _Toc27047 \h </w:instrText>
      </w:r>
      <w:r>
        <w:fldChar w:fldCharType="separate"/>
      </w:r>
      <w:r>
        <w:t>60</w:t>
      </w:r>
      <w:r>
        <w:fldChar w:fldCharType="end"/>
      </w:r>
      <w:r>
        <w:fldChar w:fldCharType="end"/>
      </w:r>
    </w:p>
    <w:p w14:paraId="741C0280">
      <w:pPr>
        <w:pStyle w:val="24"/>
        <w:tabs>
          <w:tab w:val="right" w:leader="dot" w:pos="9242"/>
        </w:tabs>
      </w:pPr>
      <w:r>
        <w:fldChar w:fldCharType="begin"/>
      </w:r>
      <w:r>
        <w:instrText xml:space="preserve"> HYPERLINK \l _Toc18727 </w:instrText>
      </w:r>
      <w:r>
        <w:fldChar w:fldCharType="separate"/>
      </w:r>
      <w:r>
        <w:rPr>
          <w:rFonts w:ascii="宋体" w:hAnsi="宋体" w:eastAsia="宋体"/>
        </w:rPr>
        <w:t>7.4 易用性需求</w:t>
      </w:r>
      <w:r>
        <w:tab/>
      </w:r>
      <w:r>
        <w:fldChar w:fldCharType="begin"/>
      </w:r>
      <w:r>
        <w:instrText xml:space="preserve"> PAGEREF _Toc18727 \h </w:instrText>
      </w:r>
      <w:r>
        <w:fldChar w:fldCharType="separate"/>
      </w:r>
      <w:r>
        <w:t>61</w:t>
      </w:r>
      <w:r>
        <w:fldChar w:fldCharType="end"/>
      </w:r>
      <w:r>
        <w:fldChar w:fldCharType="end"/>
      </w:r>
    </w:p>
    <w:p w14:paraId="741FB28C">
      <w:pPr>
        <w:pStyle w:val="24"/>
        <w:tabs>
          <w:tab w:val="right" w:leader="dot" w:pos="9242"/>
        </w:tabs>
      </w:pPr>
      <w:r>
        <w:fldChar w:fldCharType="begin"/>
      </w:r>
      <w:r>
        <w:instrText xml:space="preserve"> HYPERLINK \l _Toc2410 </w:instrText>
      </w:r>
      <w:r>
        <w:fldChar w:fldCharType="separate"/>
      </w:r>
      <w:r>
        <w:rPr>
          <w:rFonts w:ascii="宋体" w:hAnsi="宋体" w:eastAsia="宋体"/>
        </w:rPr>
        <w:t>7.5 兼容性需求</w:t>
      </w:r>
      <w:r>
        <w:tab/>
      </w:r>
      <w:r>
        <w:fldChar w:fldCharType="begin"/>
      </w:r>
      <w:r>
        <w:instrText xml:space="preserve"> PAGEREF _Toc2410 \h </w:instrText>
      </w:r>
      <w:r>
        <w:fldChar w:fldCharType="separate"/>
      </w:r>
      <w:r>
        <w:t>61</w:t>
      </w:r>
      <w:r>
        <w:fldChar w:fldCharType="end"/>
      </w:r>
      <w:r>
        <w:fldChar w:fldCharType="end"/>
      </w:r>
    </w:p>
    <w:p w14:paraId="5C605DB6">
      <w:pPr>
        <w:pStyle w:val="24"/>
        <w:tabs>
          <w:tab w:val="right" w:leader="dot" w:pos="9242"/>
        </w:tabs>
      </w:pPr>
      <w:r>
        <w:fldChar w:fldCharType="begin"/>
      </w:r>
      <w:r>
        <w:instrText xml:space="preserve"> HYPERLINK \l _Toc30151 </w:instrText>
      </w:r>
      <w:r>
        <w:fldChar w:fldCharType="separate"/>
      </w:r>
      <w:r>
        <w:rPr>
          <w:rFonts w:ascii="宋体" w:hAnsi="宋体" w:eastAsia="宋体"/>
        </w:rPr>
        <w:t>7.6 可维护性需求</w:t>
      </w:r>
      <w:r>
        <w:tab/>
      </w:r>
      <w:r>
        <w:fldChar w:fldCharType="begin"/>
      </w:r>
      <w:r>
        <w:instrText xml:space="preserve"> PAGEREF _Toc30151 \h </w:instrText>
      </w:r>
      <w:r>
        <w:fldChar w:fldCharType="separate"/>
      </w:r>
      <w:r>
        <w:t>61</w:t>
      </w:r>
      <w:r>
        <w:fldChar w:fldCharType="end"/>
      </w:r>
      <w:r>
        <w:fldChar w:fldCharType="end"/>
      </w:r>
    </w:p>
    <w:p w14:paraId="260149A0">
      <w:pPr>
        <w:pStyle w:val="24"/>
        <w:tabs>
          <w:tab w:val="right" w:leader="dot" w:pos="9242"/>
        </w:tabs>
      </w:pPr>
      <w:r>
        <w:fldChar w:fldCharType="begin"/>
      </w:r>
      <w:r>
        <w:instrText xml:space="preserve"> HYPERLINK \l _Toc3313 </w:instrText>
      </w:r>
      <w:r>
        <w:fldChar w:fldCharType="separate"/>
      </w:r>
      <w:r>
        <w:rPr>
          <w:rFonts w:ascii="宋体" w:hAnsi="宋体" w:eastAsia="宋体"/>
        </w:rPr>
        <w:t>7.7 测试性需求</w:t>
      </w:r>
      <w:r>
        <w:tab/>
      </w:r>
      <w:r>
        <w:fldChar w:fldCharType="begin"/>
      </w:r>
      <w:r>
        <w:instrText xml:space="preserve"> PAGEREF _Toc3313 \h </w:instrText>
      </w:r>
      <w:r>
        <w:fldChar w:fldCharType="separate"/>
      </w:r>
      <w:r>
        <w:t>61</w:t>
      </w:r>
      <w:r>
        <w:fldChar w:fldCharType="end"/>
      </w:r>
      <w:r>
        <w:fldChar w:fldCharType="end"/>
      </w:r>
    </w:p>
    <w:p w14:paraId="34C1557C">
      <w:pPr>
        <w:pStyle w:val="30"/>
        <w:tabs>
          <w:tab w:val="right" w:leader="dot" w:pos="9242"/>
        </w:tabs>
      </w:pPr>
      <w:r>
        <w:fldChar w:fldCharType="begin"/>
      </w:r>
      <w:r>
        <w:instrText xml:space="preserve"> HYPERLINK \l _Toc18337 </w:instrText>
      </w:r>
      <w:r>
        <w:fldChar w:fldCharType="separate"/>
      </w:r>
      <w:r>
        <w:rPr>
          <w:rFonts w:ascii="宋体" w:hAnsi="宋体" w:eastAsia="宋体"/>
        </w:rPr>
        <w:t>8 接口需求</w:t>
      </w:r>
      <w:r>
        <w:tab/>
      </w:r>
      <w:r>
        <w:fldChar w:fldCharType="begin"/>
      </w:r>
      <w:r>
        <w:instrText xml:space="preserve"> PAGEREF _Toc18337 \h </w:instrText>
      </w:r>
      <w:r>
        <w:fldChar w:fldCharType="separate"/>
      </w:r>
      <w:r>
        <w:t>62</w:t>
      </w:r>
      <w:r>
        <w:fldChar w:fldCharType="end"/>
      </w:r>
      <w:r>
        <w:fldChar w:fldCharType="end"/>
      </w:r>
    </w:p>
    <w:p w14:paraId="04FC7B9A">
      <w:pPr>
        <w:pStyle w:val="24"/>
        <w:tabs>
          <w:tab w:val="right" w:leader="dot" w:pos="9242"/>
        </w:tabs>
      </w:pPr>
      <w:r>
        <w:fldChar w:fldCharType="begin"/>
      </w:r>
      <w:r>
        <w:instrText xml:space="preserve"> HYPERLINK \l _Toc6198 </w:instrText>
      </w:r>
      <w:r>
        <w:fldChar w:fldCharType="separate"/>
      </w:r>
      <w:r>
        <w:rPr>
          <w:rFonts w:ascii="宋体" w:hAnsi="宋体" w:eastAsia="宋体"/>
        </w:rPr>
        <w:t>8.1 用户界面需求</w:t>
      </w:r>
      <w:r>
        <w:tab/>
      </w:r>
      <w:r>
        <w:fldChar w:fldCharType="begin"/>
      </w:r>
      <w:r>
        <w:instrText xml:space="preserve"> PAGEREF _Toc6198 \h </w:instrText>
      </w:r>
      <w:r>
        <w:fldChar w:fldCharType="separate"/>
      </w:r>
      <w:r>
        <w:t>62</w:t>
      </w:r>
      <w:r>
        <w:fldChar w:fldCharType="end"/>
      </w:r>
      <w:r>
        <w:fldChar w:fldCharType="end"/>
      </w:r>
    </w:p>
    <w:p w14:paraId="5D065B52">
      <w:pPr>
        <w:pStyle w:val="24"/>
        <w:tabs>
          <w:tab w:val="right" w:leader="dot" w:pos="9242"/>
        </w:tabs>
      </w:pPr>
      <w:r>
        <w:fldChar w:fldCharType="begin"/>
      </w:r>
      <w:r>
        <w:instrText xml:space="preserve"> HYPERLINK \l _Toc24826 </w:instrText>
      </w:r>
      <w:r>
        <w:fldChar w:fldCharType="separate"/>
      </w:r>
      <w:r>
        <w:rPr>
          <w:rFonts w:ascii="宋体" w:hAnsi="宋体" w:eastAsia="宋体"/>
        </w:rPr>
        <w:t>8.2 REST API 通用约定</w:t>
      </w:r>
      <w:r>
        <w:tab/>
      </w:r>
      <w:r>
        <w:fldChar w:fldCharType="begin"/>
      </w:r>
      <w:r>
        <w:instrText xml:space="preserve"> PAGEREF _Toc24826 \h </w:instrText>
      </w:r>
      <w:r>
        <w:fldChar w:fldCharType="separate"/>
      </w:r>
      <w:r>
        <w:t>63</w:t>
      </w:r>
      <w:r>
        <w:fldChar w:fldCharType="end"/>
      </w:r>
      <w:r>
        <w:fldChar w:fldCharType="end"/>
      </w:r>
    </w:p>
    <w:p w14:paraId="37208670">
      <w:pPr>
        <w:pStyle w:val="24"/>
        <w:tabs>
          <w:tab w:val="right" w:leader="dot" w:pos="9242"/>
        </w:tabs>
      </w:pPr>
      <w:r>
        <w:fldChar w:fldCharType="begin"/>
      </w:r>
      <w:r>
        <w:instrText xml:space="preserve"> HYPERLINK \l _Toc25046 </w:instrText>
      </w:r>
      <w:r>
        <w:fldChar w:fldCharType="separate"/>
      </w:r>
      <w:r>
        <w:rPr>
          <w:rFonts w:ascii="宋体" w:hAnsi="宋体" w:eastAsia="宋体"/>
        </w:rPr>
        <w:t>8.3 API 接口清单</w:t>
      </w:r>
      <w:r>
        <w:tab/>
      </w:r>
      <w:r>
        <w:fldChar w:fldCharType="begin"/>
      </w:r>
      <w:r>
        <w:instrText xml:space="preserve"> PAGEREF _Toc25046 \h </w:instrText>
      </w:r>
      <w:r>
        <w:fldChar w:fldCharType="separate"/>
      </w:r>
      <w:r>
        <w:t>63</w:t>
      </w:r>
      <w:r>
        <w:fldChar w:fldCharType="end"/>
      </w:r>
      <w:r>
        <w:fldChar w:fldCharType="end"/>
      </w:r>
    </w:p>
    <w:p w14:paraId="2742ED30">
      <w:pPr>
        <w:pStyle w:val="24"/>
        <w:tabs>
          <w:tab w:val="right" w:leader="dot" w:pos="9242"/>
        </w:tabs>
      </w:pPr>
      <w:r>
        <w:fldChar w:fldCharType="begin"/>
      </w:r>
      <w:r>
        <w:instrText xml:space="preserve"> HYPERLINK \l _Toc28092 </w:instrText>
      </w:r>
      <w:r>
        <w:fldChar w:fldCharType="separate"/>
      </w:r>
      <w:r>
        <w:rPr>
          <w:rFonts w:ascii="宋体" w:hAnsi="宋体" w:eastAsia="宋体"/>
        </w:rPr>
        <w:t>8.4 请求与响应示例约束</w:t>
      </w:r>
      <w:r>
        <w:tab/>
      </w:r>
      <w:r>
        <w:fldChar w:fldCharType="begin"/>
      </w:r>
      <w:r>
        <w:instrText xml:space="preserve"> PAGEREF _Toc28092 \h </w:instrText>
      </w:r>
      <w:r>
        <w:fldChar w:fldCharType="separate"/>
      </w:r>
      <w:r>
        <w:t>64</w:t>
      </w:r>
      <w:r>
        <w:fldChar w:fldCharType="end"/>
      </w:r>
      <w:r>
        <w:fldChar w:fldCharType="end"/>
      </w:r>
    </w:p>
    <w:p w14:paraId="6F675C07">
      <w:pPr>
        <w:pStyle w:val="24"/>
        <w:tabs>
          <w:tab w:val="right" w:leader="dot" w:pos="9242"/>
        </w:tabs>
      </w:pPr>
      <w:r>
        <w:fldChar w:fldCharType="begin"/>
      </w:r>
      <w:r>
        <w:instrText xml:space="preserve"> HYPERLINK \l _Toc32458 </w:instrText>
      </w:r>
      <w:r>
        <w:fldChar w:fldCharType="separate"/>
      </w:r>
      <w:r>
        <w:rPr>
          <w:rFonts w:ascii="宋体" w:hAnsi="宋体" w:eastAsia="宋体"/>
        </w:rPr>
        <w:t>8.5 软件与数据接口</w:t>
      </w:r>
      <w:r>
        <w:tab/>
      </w:r>
      <w:r>
        <w:fldChar w:fldCharType="begin"/>
      </w:r>
      <w:r>
        <w:instrText xml:space="preserve"> PAGEREF _Toc32458 \h </w:instrText>
      </w:r>
      <w:r>
        <w:fldChar w:fldCharType="separate"/>
      </w:r>
      <w:r>
        <w:t>64</w:t>
      </w:r>
      <w:r>
        <w:fldChar w:fldCharType="end"/>
      </w:r>
      <w:r>
        <w:fldChar w:fldCharType="end"/>
      </w:r>
    </w:p>
    <w:p w14:paraId="2DB8A434">
      <w:pPr>
        <w:pStyle w:val="24"/>
        <w:tabs>
          <w:tab w:val="right" w:leader="dot" w:pos="9242"/>
        </w:tabs>
      </w:pPr>
      <w:r>
        <w:fldChar w:fldCharType="begin"/>
      </w:r>
      <w:r>
        <w:instrText xml:space="preserve"> HYPERLINK \l _Toc19663 </w:instrText>
      </w:r>
      <w:r>
        <w:fldChar w:fldCharType="separate"/>
      </w:r>
      <w:r>
        <w:rPr>
          <w:rFonts w:ascii="宋体" w:hAnsi="宋体" w:eastAsia="宋体"/>
        </w:rPr>
        <w:t>8.6 硬件与网络接口</w:t>
      </w:r>
      <w:r>
        <w:tab/>
      </w:r>
      <w:r>
        <w:fldChar w:fldCharType="begin"/>
      </w:r>
      <w:r>
        <w:instrText xml:space="preserve"> PAGEREF _Toc19663 \h </w:instrText>
      </w:r>
      <w:r>
        <w:fldChar w:fldCharType="separate"/>
      </w:r>
      <w:r>
        <w:t>64</w:t>
      </w:r>
      <w:r>
        <w:fldChar w:fldCharType="end"/>
      </w:r>
      <w:r>
        <w:fldChar w:fldCharType="end"/>
      </w:r>
    </w:p>
    <w:p w14:paraId="5E99E822">
      <w:pPr>
        <w:pStyle w:val="30"/>
        <w:tabs>
          <w:tab w:val="right" w:leader="dot" w:pos="9242"/>
        </w:tabs>
      </w:pPr>
      <w:r>
        <w:fldChar w:fldCharType="begin"/>
      </w:r>
      <w:r>
        <w:instrText xml:space="preserve"> HYPERLINK \l _Toc16617 </w:instrText>
      </w:r>
      <w:r>
        <w:fldChar w:fldCharType="separate"/>
      </w:r>
      <w:r>
        <w:rPr>
          <w:rFonts w:ascii="宋体" w:hAnsi="宋体" w:eastAsia="宋体"/>
        </w:rPr>
        <w:t>9 异常处理</w:t>
      </w:r>
      <w:r>
        <w:tab/>
      </w:r>
      <w:r>
        <w:fldChar w:fldCharType="begin"/>
      </w:r>
      <w:r>
        <w:instrText xml:space="preserve"> PAGEREF _Toc16617 \h </w:instrText>
      </w:r>
      <w:r>
        <w:fldChar w:fldCharType="separate"/>
      </w:r>
      <w:r>
        <w:t>65</w:t>
      </w:r>
      <w:r>
        <w:fldChar w:fldCharType="end"/>
      </w:r>
      <w:r>
        <w:fldChar w:fldCharType="end"/>
      </w:r>
    </w:p>
    <w:p w14:paraId="56609EE7">
      <w:pPr>
        <w:pStyle w:val="24"/>
        <w:tabs>
          <w:tab w:val="right" w:leader="dot" w:pos="9242"/>
        </w:tabs>
      </w:pPr>
      <w:r>
        <w:fldChar w:fldCharType="begin"/>
      </w:r>
      <w:r>
        <w:instrText xml:space="preserve"> HYPERLINK \l _Toc25868 </w:instrText>
      </w:r>
      <w:r>
        <w:fldChar w:fldCharType="separate"/>
      </w:r>
      <w:r>
        <w:rPr>
          <w:rFonts w:ascii="宋体" w:hAnsi="宋体" w:eastAsia="宋体"/>
        </w:rPr>
        <w:t>9.1 HTTP 状态与错误约定</w:t>
      </w:r>
      <w:r>
        <w:tab/>
      </w:r>
      <w:r>
        <w:fldChar w:fldCharType="begin"/>
      </w:r>
      <w:r>
        <w:instrText xml:space="preserve"> PAGEREF _Toc25868 \h </w:instrText>
      </w:r>
      <w:r>
        <w:fldChar w:fldCharType="separate"/>
      </w:r>
      <w:r>
        <w:t>65</w:t>
      </w:r>
      <w:r>
        <w:fldChar w:fldCharType="end"/>
      </w:r>
      <w:r>
        <w:fldChar w:fldCharType="end"/>
      </w:r>
    </w:p>
    <w:p w14:paraId="655189BD">
      <w:pPr>
        <w:pStyle w:val="24"/>
        <w:tabs>
          <w:tab w:val="right" w:leader="dot" w:pos="9242"/>
        </w:tabs>
      </w:pPr>
      <w:r>
        <w:fldChar w:fldCharType="begin"/>
      </w:r>
      <w:r>
        <w:instrText xml:space="preserve"> HYPERLINK \l _Toc26238 </w:instrText>
      </w:r>
      <w:r>
        <w:fldChar w:fldCharType="separate"/>
      </w:r>
      <w:r>
        <w:rPr>
          <w:rFonts w:ascii="宋体" w:hAnsi="宋体" w:eastAsia="宋体"/>
        </w:rPr>
        <w:t>9.2 主要业务异常</w:t>
      </w:r>
      <w:r>
        <w:tab/>
      </w:r>
      <w:r>
        <w:fldChar w:fldCharType="begin"/>
      </w:r>
      <w:r>
        <w:instrText xml:space="preserve"> PAGEREF _Toc26238 \h </w:instrText>
      </w:r>
      <w:r>
        <w:fldChar w:fldCharType="separate"/>
      </w:r>
      <w:r>
        <w:t>65</w:t>
      </w:r>
      <w:r>
        <w:fldChar w:fldCharType="end"/>
      </w:r>
      <w:r>
        <w:fldChar w:fldCharType="end"/>
      </w:r>
    </w:p>
    <w:p w14:paraId="1AEED851">
      <w:pPr>
        <w:pStyle w:val="24"/>
        <w:tabs>
          <w:tab w:val="right" w:leader="dot" w:pos="9242"/>
        </w:tabs>
      </w:pPr>
      <w:r>
        <w:fldChar w:fldCharType="begin"/>
      </w:r>
      <w:r>
        <w:instrText xml:space="preserve"> HYPERLINK \l _Toc2826 </w:instrText>
      </w:r>
      <w:r>
        <w:fldChar w:fldCharType="separate"/>
      </w:r>
      <w:r>
        <w:rPr>
          <w:rFonts w:ascii="宋体" w:hAnsi="宋体" w:eastAsia="宋体"/>
        </w:rPr>
        <w:t>9.3 事务、审计与日志要求</w:t>
      </w:r>
      <w:r>
        <w:tab/>
      </w:r>
      <w:r>
        <w:fldChar w:fldCharType="begin"/>
      </w:r>
      <w:r>
        <w:instrText xml:space="preserve"> PAGEREF _Toc2826 \h </w:instrText>
      </w:r>
      <w:r>
        <w:fldChar w:fldCharType="separate"/>
      </w:r>
      <w:r>
        <w:t>65</w:t>
      </w:r>
      <w:r>
        <w:fldChar w:fldCharType="end"/>
      </w:r>
      <w:r>
        <w:fldChar w:fldCharType="end"/>
      </w:r>
    </w:p>
    <w:p w14:paraId="7492E033">
      <w:pPr>
        <w:pStyle w:val="24"/>
        <w:tabs>
          <w:tab w:val="right" w:leader="dot" w:pos="9242"/>
        </w:tabs>
      </w:pPr>
      <w:r>
        <w:fldChar w:fldCharType="begin"/>
      </w:r>
      <w:r>
        <w:instrText xml:space="preserve"> HYPERLINK \l _Toc2926 </w:instrText>
      </w:r>
      <w:r>
        <w:fldChar w:fldCharType="separate"/>
      </w:r>
      <w:r>
        <w:rPr>
          <w:rFonts w:ascii="宋体" w:hAnsi="宋体" w:eastAsia="宋体"/>
        </w:rPr>
        <w:t>9.4 容错与降级边界</w:t>
      </w:r>
      <w:r>
        <w:tab/>
      </w:r>
      <w:r>
        <w:fldChar w:fldCharType="begin"/>
      </w:r>
      <w:r>
        <w:instrText xml:space="preserve"> PAGEREF _Toc2926 \h </w:instrText>
      </w:r>
      <w:r>
        <w:fldChar w:fldCharType="separate"/>
      </w:r>
      <w:r>
        <w:t>66</w:t>
      </w:r>
      <w:r>
        <w:fldChar w:fldCharType="end"/>
      </w:r>
      <w:r>
        <w:fldChar w:fldCharType="end"/>
      </w:r>
    </w:p>
    <w:p w14:paraId="78775B15">
      <w:pPr>
        <w:pStyle w:val="30"/>
        <w:tabs>
          <w:tab w:val="right" w:leader="dot" w:pos="9242"/>
        </w:tabs>
      </w:pPr>
      <w:r>
        <w:fldChar w:fldCharType="begin"/>
      </w:r>
      <w:r>
        <w:instrText xml:space="preserve"> HYPERLINK \l _Toc17943 </w:instrText>
      </w:r>
      <w:r>
        <w:fldChar w:fldCharType="separate"/>
      </w:r>
      <w:r>
        <w:rPr>
          <w:rFonts w:ascii="宋体" w:hAnsi="宋体" w:eastAsia="宋体"/>
        </w:rPr>
        <w:t>10 需求追踪矩阵</w:t>
      </w:r>
      <w:r>
        <w:tab/>
      </w:r>
      <w:r>
        <w:fldChar w:fldCharType="begin"/>
      </w:r>
      <w:r>
        <w:instrText xml:space="preserve"> PAGEREF _Toc17943 \h </w:instrText>
      </w:r>
      <w:r>
        <w:fldChar w:fldCharType="separate"/>
      </w:r>
      <w:r>
        <w:t>66</w:t>
      </w:r>
      <w:r>
        <w:fldChar w:fldCharType="end"/>
      </w:r>
      <w:r>
        <w:fldChar w:fldCharType="end"/>
      </w:r>
    </w:p>
    <w:p w14:paraId="5DC76047">
      <w:pPr>
        <w:pStyle w:val="24"/>
        <w:tabs>
          <w:tab w:val="right" w:leader="dot" w:pos="9242"/>
        </w:tabs>
      </w:pPr>
      <w:r>
        <w:fldChar w:fldCharType="begin"/>
      </w:r>
      <w:r>
        <w:instrText xml:space="preserve"> HYPERLINK \l _Toc4301 </w:instrText>
      </w:r>
      <w:r>
        <w:fldChar w:fldCharType="separate"/>
      </w:r>
      <w:r>
        <w:rPr>
          <w:rFonts w:ascii="宋体" w:hAnsi="宋体" w:eastAsia="宋体"/>
        </w:rPr>
        <w:t>10.1 业务目标基线</w:t>
      </w:r>
      <w:r>
        <w:tab/>
      </w:r>
      <w:r>
        <w:fldChar w:fldCharType="begin"/>
      </w:r>
      <w:r>
        <w:instrText xml:space="preserve"> PAGEREF _Toc4301 \h </w:instrText>
      </w:r>
      <w:r>
        <w:fldChar w:fldCharType="separate"/>
      </w:r>
      <w:r>
        <w:t>66</w:t>
      </w:r>
      <w:r>
        <w:fldChar w:fldCharType="end"/>
      </w:r>
      <w:r>
        <w:fldChar w:fldCharType="end"/>
      </w:r>
    </w:p>
    <w:p w14:paraId="142442B5">
      <w:pPr>
        <w:pStyle w:val="24"/>
        <w:tabs>
          <w:tab w:val="right" w:leader="dot" w:pos="9242"/>
        </w:tabs>
      </w:pPr>
      <w:r>
        <w:fldChar w:fldCharType="begin"/>
      </w:r>
      <w:r>
        <w:instrText xml:space="preserve"> HYPERLINK \l _Toc30223 </w:instrText>
      </w:r>
      <w:r>
        <w:fldChar w:fldCharType="separate"/>
      </w:r>
      <w:r>
        <w:rPr>
          <w:rFonts w:ascii="宋体" w:hAnsi="宋体" w:eastAsia="宋体"/>
        </w:rPr>
        <w:t>10.2 功能需求追踪表</w:t>
      </w:r>
      <w:r>
        <w:tab/>
      </w:r>
      <w:r>
        <w:fldChar w:fldCharType="begin"/>
      </w:r>
      <w:r>
        <w:instrText xml:space="preserve"> PAGEREF _Toc30223 \h </w:instrText>
      </w:r>
      <w:r>
        <w:fldChar w:fldCharType="separate"/>
      </w:r>
      <w:r>
        <w:t>66</w:t>
      </w:r>
      <w:r>
        <w:fldChar w:fldCharType="end"/>
      </w:r>
      <w:r>
        <w:fldChar w:fldCharType="end"/>
      </w:r>
    </w:p>
    <w:p w14:paraId="6E158BF6">
      <w:pPr>
        <w:pStyle w:val="24"/>
        <w:tabs>
          <w:tab w:val="right" w:leader="dot" w:pos="9242"/>
        </w:tabs>
      </w:pPr>
      <w:r>
        <w:fldChar w:fldCharType="begin"/>
      </w:r>
      <w:r>
        <w:instrText xml:space="preserve"> HYPERLINK \l _Toc5579 </w:instrText>
      </w:r>
      <w:r>
        <w:fldChar w:fldCharType="separate"/>
      </w:r>
      <w:r>
        <w:rPr>
          <w:rFonts w:ascii="宋体" w:hAnsi="宋体" w:eastAsia="宋体"/>
        </w:rPr>
        <w:t>10.3 非功能需求追踪</w:t>
      </w:r>
      <w:r>
        <w:tab/>
      </w:r>
      <w:r>
        <w:fldChar w:fldCharType="begin"/>
      </w:r>
      <w:r>
        <w:instrText xml:space="preserve"> PAGEREF _Toc5579 \h </w:instrText>
      </w:r>
      <w:r>
        <w:fldChar w:fldCharType="separate"/>
      </w:r>
      <w:r>
        <w:t>67</w:t>
      </w:r>
      <w:r>
        <w:fldChar w:fldCharType="end"/>
      </w:r>
      <w:r>
        <w:fldChar w:fldCharType="end"/>
      </w:r>
    </w:p>
    <w:p w14:paraId="65CAFDE8">
      <w:pPr>
        <w:pStyle w:val="30"/>
        <w:tabs>
          <w:tab w:val="right" w:leader="dot" w:pos="9242"/>
        </w:tabs>
      </w:pPr>
      <w:r>
        <w:fldChar w:fldCharType="begin"/>
      </w:r>
      <w:r>
        <w:instrText xml:space="preserve"> HYPERLINK \l _Toc10494 </w:instrText>
      </w:r>
      <w:r>
        <w:fldChar w:fldCharType="separate"/>
      </w:r>
      <w:r>
        <w:rPr>
          <w:rFonts w:ascii="宋体" w:hAnsi="宋体" w:eastAsia="宋体"/>
        </w:rPr>
        <w:t>11 验收标准</w:t>
      </w:r>
      <w:r>
        <w:tab/>
      </w:r>
      <w:r>
        <w:fldChar w:fldCharType="begin"/>
      </w:r>
      <w:r>
        <w:instrText xml:space="preserve"> PAGEREF _Toc10494 \h </w:instrText>
      </w:r>
      <w:r>
        <w:fldChar w:fldCharType="separate"/>
      </w:r>
      <w:r>
        <w:t>68</w:t>
      </w:r>
      <w:r>
        <w:fldChar w:fldCharType="end"/>
      </w:r>
      <w:r>
        <w:fldChar w:fldCharType="end"/>
      </w:r>
    </w:p>
    <w:p w14:paraId="5384AF02">
      <w:pPr>
        <w:pStyle w:val="24"/>
        <w:tabs>
          <w:tab w:val="right" w:leader="dot" w:pos="9242"/>
        </w:tabs>
      </w:pPr>
      <w:r>
        <w:fldChar w:fldCharType="begin"/>
      </w:r>
      <w:r>
        <w:instrText xml:space="preserve"> HYPERLINK \l _Toc13667 </w:instrText>
      </w:r>
      <w:r>
        <w:fldChar w:fldCharType="separate"/>
      </w:r>
      <w:r>
        <w:rPr>
          <w:rFonts w:ascii="宋体" w:hAnsi="宋体" w:eastAsia="宋体"/>
        </w:rPr>
        <w:t>11.1 验收前置条件</w:t>
      </w:r>
      <w:r>
        <w:tab/>
      </w:r>
      <w:r>
        <w:fldChar w:fldCharType="begin"/>
      </w:r>
      <w:r>
        <w:instrText xml:space="preserve"> PAGEREF _Toc13667 \h </w:instrText>
      </w:r>
      <w:r>
        <w:fldChar w:fldCharType="separate"/>
      </w:r>
      <w:r>
        <w:t>68</w:t>
      </w:r>
      <w:r>
        <w:fldChar w:fldCharType="end"/>
      </w:r>
      <w:r>
        <w:fldChar w:fldCharType="end"/>
      </w:r>
    </w:p>
    <w:p w14:paraId="26E7802E">
      <w:pPr>
        <w:pStyle w:val="24"/>
        <w:tabs>
          <w:tab w:val="right" w:leader="dot" w:pos="9242"/>
        </w:tabs>
      </w:pPr>
      <w:r>
        <w:fldChar w:fldCharType="begin"/>
      </w:r>
      <w:r>
        <w:instrText xml:space="preserve"> HYPERLINK \l _Toc9893 </w:instrText>
      </w:r>
      <w:r>
        <w:fldChar w:fldCharType="separate"/>
      </w:r>
      <w:r>
        <w:rPr>
          <w:rFonts w:ascii="宋体" w:hAnsi="宋体" w:eastAsia="宋体"/>
        </w:rPr>
        <w:t>11.2 验收锚点</w:t>
      </w:r>
      <w:r>
        <w:tab/>
      </w:r>
      <w:r>
        <w:fldChar w:fldCharType="begin"/>
      </w:r>
      <w:r>
        <w:instrText xml:space="preserve"> PAGEREF _Toc9893 \h </w:instrText>
      </w:r>
      <w:r>
        <w:fldChar w:fldCharType="separate"/>
      </w:r>
      <w:r>
        <w:t>68</w:t>
      </w:r>
      <w:r>
        <w:fldChar w:fldCharType="end"/>
      </w:r>
      <w:r>
        <w:fldChar w:fldCharType="end"/>
      </w:r>
    </w:p>
    <w:p w14:paraId="6524AA4C">
      <w:pPr>
        <w:pStyle w:val="24"/>
        <w:tabs>
          <w:tab w:val="right" w:leader="dot" w:pos="9242"/>
        </w:tabs>
      </w:pPr>
      <w:r>
        <w:fldChar w:fldCharType="begin"/>
      </w:r>
      <w:r>
        <w:instrText xml:space="preserve"> HYPERLINK \l _Toc5689 </w:instrText>
      </w:r>
      <w:r>
        <w:fldChar w:fldCharType="separate"/>
      </w:r>
      <w:r>
        <w:rPr>
          <w:rFonts w:ascii="宋体" w:hAnsi="宋体" w:eastAsia="宋体"/>
        </w:rPr>
        <w:t>11.3 端到端验收场景</w:t>
      </w:r>
      <w:r>
        <w:tab/>
      </w:r>
      <w:r>
        <w:fldChar w:fldCharType="begin"/>
      </w:r>
      <w:r>
        <w:instrText xml:space="preserve"> PAGEREF _Toc5689 \h </w:instrText>
      </w:r>
      <w:r>
        <w:fldChar w:fldCharType="separate"/>
      </w:r>
      <w:r>
        <w:t>69</w:t>
      </w:r>
      <w:r>
        <w:fldChar w:fldCharType="end"/>
      </w:r>
      <w:r>
        <w:fldChar w:fldCharType="end"/>
      </w:r>
    </w:p>
    <w:p w14:paraId="127EB6A4">
      <w:pPr>
        <w:pStyle w:val="24"/>
        <w:tabs>
          <w:tab w:val="right" w:leader="dot" w:pos="9242"/>
        </w:tabs>
      </w:pPr>
      <w:r>
        <w:fldChar w:fldCharType="begin"/>
      </w:r>
      <w:r>
        <w:instrText xml:space="preserve"> HYPERLINK \l _Toc10592 </w:instrText>
      </w:r>
      <w:r>
        <w:fldChar w:fldCharType="separate"/>
      </w:r>
      <w:r>
        <w:rPr>
          <w:rFonts w:ascii="宋体" w:hAnsi="宋体" w:eastAsia="宋体"/>
        </w:rPr>
        <w:t>11.4 测试基线与质量门禁</w:t>
      </w:r>
      <w:r>
        <w:tab/>
      </w:r>
      <w:r>
        <w:fldChar w:fldCharType="begin"/>
      </w:r>
      <w:r>
        <w:instrText xml:space="preserve"> PAGEREF _Toc10592 \h </w:instrText>
      </w:r>
      <w:r>
        <w:fldChar w:fldCharType="separate"/>
      </w:r>
      <w:r>
        <w:t>69</w:t>
      </w:r>
      <w:r>
        <w:fldChar w:fldCharType="end"/>
      </w:r>
      <w:r>
        <w:fldChar w:fldCharType="end"/>
      </w:r>
    </w:p>
    <w:p w14:paraId="41BAFBBA">
      <w:pPr>
        <w:pStyle w:val="24"/>
        <w:tabs>
          <w:tab w:val="right" w:leader="dot" w:pos="9242"/>
        </w:tabs>
      </w:pPr>
      <w:r>
        <w:fldChar w:fldCharType="begin"/>
      </w:r>
      <w:r>
        <w:instrText xml:space="preserve"> HYPERLINK \l _Toc1656 </w:instrText>
      </w:r>
      <w:r>
        <w:fldChar w:fldCharType="separate"/>
      </w:r>
      <w:r>
        <w:rPr>
          <w:rFonts w:ascii="宋体" w:hAnsi="宋体" w:eastAsia="宋体"/>
        </w:rPr>
        <w:t>11.5 阻断性验收条件</w:t>
      </w:r>
      <w:r>
        <w:tab/>
      </w:r>
      <w:r>
        <w:fldChar w:fldCharType="begin"/>
      </w:r>
      <w:r>
        <w:instrText xml:space="preserve"> PAGEREF _Toc1656 \h </w:instrText>
      </w:r>
      <w:r>
        <w:fldChar w:fldCharType="separate"/>
      </w:r>
      <w:r>
        <w:t>70</w:t>
      </w:r>
      <w:r>
        <w:fldChar w:fldCharType="end"/>
      </w:r>
      <w:r>
        <w:fldChar w:fldCharType="end"/>
      </w:r>
    </w:p>
    <w:p w14:paraId="01D842F3">
      <w:pPr>
        <w:pStyle w:val="24"/>
        <w:tabs>
          <w:tab w:val="right" w:leader="dot" w:pos="9242"/>
        </w:tabs>
      </w:pPr>
      <w:r>
        <w:fldChar w:fldCharType="begin"/>
      </w:r>
      <w:r>
        <w:instrText xml:space="preserve"> HYPERLINK \l _Toc14075 </w:instrText>
      </w:r>
      <w:r>
        <w:fldChar w:fldCharType="separate"/>
      </w:r>
      <w:r>
        <w:rPr>
          <w:rFonts w:ascii="宋体" w:hAnsi="宋体" w:eastAsia="宋体"/>
        </w:rPr>
        <w:t>11.6 验收结论规则</w:t>
      </w:r>
      <w:r>
        <w:tab/>
      </w:r>
      <w:r>
        <w:fldChar w:fldCharType="begin"/>
      </w:r>
      <w:r>
        <w:instrText xml:space="preserve"> PAGEREF _Toc14075 \h </w:instrText>
      </w:r>
      <w:r>
        <w:fldChar w:fldCharType="separate"/>
      </w:r>
      <w:r>
        <w:t>70</w:t>
      </w:r>
      <w:r>
        <w:fldChar w:fldCharType="end"/>
      </w:r>
      <w:r>
        <w:fldChar w:fldCharType="end"/>
      </w:r>
    </w:p>
    <w:p w14:paraId="24C8EF85">
      <w:pPr>
        <w:pStyle w:val="30"/>
        <w:tabs>
          <w:tab w:val="right" w:leader="dot" w:pos="9242"/>
        </w:tabs>
      </w:pPr>
      <w:r>
        <w:fldChar w:fldCharType="begin"/>
      </w:r>
      <w:r>
        <w:instrText xml:space="preserve"> HYPERLINK \l _Toc27583 </w:instrText>
      </w:r>
      <w:r>
        <w:fldChar w:fldCharType="separate"/>
      </w:r>
      <w:r>
        <w:rPr>
          <w:rFonts w:ascii="宋体" w:hAnsi="宋体" w:eastAsia="宋体"/>
        </w:rPr>
        <w:t>附录 A 验收演示路径</w:t>
      </w:r>
      <w:r>
        <w:tab/>
      </w:r>
      <w:r>
        <w:fldChar w:fldCharType="begin"/>
      </w:r>
      <w:r>
        <w:instrText xml:space="preserve"> PAGEREF _Toc27583 \h </w:instrText>
      </w:r>
      <w:r>
        <w:fldChar w:fldCharType="separate"/>
      </w:r>
      <w:r>
        <w:t>70</w:t>
      </w:r>
      <w:r>
        <w:fldChar w:fldCharType="end"/>
      </w:r>
      <w:r>
        <w:fldChar w:fldCharType="end"/>
      </w:r>
    </w:p>
    <w:p w14:paraId="6175602E">
      <w:pPr>
        <w:pStyle w:val="30"/>
        <w:tabs>
          <w:tab w:val="right" w:leader="dot" w:pos="9242"/>
        </w:tabs>
      </w:pPr>
      <w:r>
        <w:fldChar w:fldCharType="begin"/>
      </w:r>
      <w:r>
        <w:instrText xml:space="preserve"> HYPERLINK \l _Toc24955 </w:instrText>
      </w:r>
      <w:r>
        <w:fldChar w:fldCharType="separate"/>
      </w:r>
      <w:r>
        <w:rPr>
          <w:rFonts w:ascii="宋体" w:hAnsi="宋体" w:eastAsia="宋体"/>
        </w:rPr>
        <w:t>附录 B 文档边界声明</w:t>
      </w:r>
      <w:r>
        <w:tab/>
      </w:r>
      <w:r>
        <w:fldChar w:fldCharType="begin"/>
      </w:r>
      <w:r>
        <w:instrText xml:space="preserve"> PAGEREF _Toc24955 \h </w:instrText>
      </w:r>
      <w:r>
        <w:fldChar w:fldCharType="separate"/>
      </w:r>
      <w:r>
        <w:t>71</w:t>
      </w:r>
      <w:r>
        <w:fldChar w:fldCharType="end"/>
      </w:r>
      <w:r>
        <w:fldChar w:fldCharType="end"/>
      </w:r>
    </w:p>
    <w:p w14:paraId="67332F47">
      <w:pPr>
        <w:pStyle w:val="24"/>
        <w:tabs>
          <w:tab w:val="right" w:leader="dot" w:pos="9242"/>
        </w:tabs>
      </w:pPr>
      <w:r>
        <w:fldChar w:fldCharType="begin"/>
      </w:r>
      <w:r>
        <w:instrText xml:space="preserve"> HYPERLINK \l _Toc20317 </w:instrText>
      </w:r>
      <w:r>
        <w:fldChar w:fldCharType="separate"/>
      </w:r>
      <w:r>
        <w:rPr>
          <w:rFonts w:ascii="宋体" w:hAnsi="宋体" w:eastAsia="宋体"/>
        </w:rPr>
        <w:t>验收签署</w:t>
      </w:r>
      <w:r>
        <w:tab/>
      </w:r>
      <w:r>
        <w:fldChar w:fldCharType="begin"/>
      </w:r>
      <w:r>
        <w:instrText xml:space="preserve"> PAGEREF _Toc20317 \h </w:instrText>
      </w:r>
      <w:r>
        <w:fldChar w:fldCharType="separate"/>
      </w:r>
      <w:r>
        <w:t>71</w:t>
      </w:r>
      <w:r>
        <w:fldChar w:fldCharType="end"/>
      </w:r>
      <w:r>
        <w:fldChar w:fldCharType="end"/>
      </w:r>
    </w:p>
    <w:p w14:paraId="0E8AEE23">
      <w:pPr>
        <w:pStyle w:val="27"/>
        <w:tabs>
          <w:tab w:val="right" w:leader="dot" w:pos="9242"/>
        </w:tabs>
      </w:pPr>
      <w:r>
        <w:fldChar w:fldCharType="begin"/>
      </w:r>
      <w:r>
        <w:instrText xml:space="preserve"> HYPERLINK \l _Toc14057 </w:instrText>
      </w:r>
      <w:r>
        <w:fldChar w:fldCharType="separate"/>
      </w:r>
      <w:r>
        <w:rPr>
          <w:rFonts w:ascii="宋体" w:hAnsi="宋体" w:eastAsia="宋体"/>
        </w:rPr>
        <w:t>第3部分  软件设计规格说明书</w:t>
      </w:r>
      <w:r>
        <w:tab/>
      </w:r>
      <w:r>
        <w:fldChar w:fldCharType="begin"/>
      </w:r>
      <w:r>
        <w:instrText xml:space="preserve"> PAGEREF _Toc14057 \h </w:instrText>
      </w:r>
      <w:r>
        <w:fldChar w:fldCharType="separate"/>
      </w:r>
      <w:r>
        <w:t>72</w:t>
      </w:r>
      <w:r>
        <w:fldChar w:fldCharType="end"/>
      </w:r>
      <w:r>
        <w:fldChar w:fldCharType="end"/>
      </w:r>
    </w:p>
    <w:p w14:paraId="27B6B1C9">
      <w:pPr>
        <w:pStyle w:val="30"/>
        <w:tabs>
          <w:tab w:val="right" w:leader="dot" w:pos="9242"/>
        </w:tabs>
      </w:pPr>
      <w:r>
        <w:fldChar w:fldCharType="begin"/>
      </w:r>
      <w:r>
        <w:instrText xml:space="preserve"> HYPERLINK \l _Toc20833 </w:instrText>
      </w:r>
      <w:r>
        <w:fldChar w:fldCharType="separate"/>
      </w:r>
      <w:r>
        <w:rPr>
          <w:rFonts w:ascii="宋体" w:hAnsi="宋体" w:eastAsia="宋体"/>
        </w:rPr>
        <w:t>1 引言</w:t>
      </w:r>
      <w:r>
        <w:tab/>
      </w:r>
      <w:r>
        <w:fldChar w:fldCharType="begin"/>
      </w:r>
      <w:r>
        <w:instrText xml:space="preserve"> PAGEREF _Toc20833 \h </w:instrText>
      </w:r>
      <w:r>
        <w:fldChar w:fldCharType="separate"/>
      </w:r>
      <w:r>
        <w:t>72</w:t>
      </w:r>
      <w:r>
        <w:fldChar w:fldCharType="end"/>
      </w:r>
      <w:r>
        <w:fldChar w:fldCharType="end"/>
      </w:r>
    </w:p>
    <w:p w14:paraId="10FE2572">
      <w:pPr>
        <w:pStyle w:val="24"/>
        <w:tabs>
          <w:tab w:val="right" w:leader="dot" w:pos="9242"/>
        </w:tabs>
      </w:pPr>
      <w:r>
        <w:fldChar w:fldCharType="begin"/>
      </w:r>
      <w:r>
        <w:instrText xml:space="preserve"> HYPERLINK \l _Toc8340 </w:instrText>
      </w:r>
      <w:r>
        <w:fldChar w:fldCharType="separate"/>
      </w:r>
      <w:r>
        <w:rPr>
          <w:rFonts w:ascii="宋体" w:hAnsi="宋体" w:eastAsia="宋体"/>
        </w:rPr>
        <w:t>1.1 编写目的</w:t>
      </w:r>
      <w:r>
        <w:tab/>
      </w:r>
      <w:r>
        <w:fldChar w:fldCharType="begin"/>
      </w:r>
      <w:r>
        <w:instrText xml:space="preserve"> PAGEREF _Toc8340 \h </w:instrText>
      </w:r>
      <w:r>
        <w:fldChar w:fldCharType="separate"/>
      </w:r>
      <w:r>
        <w:t>72</w:t>
      </w:r>
      <w:r>
        <w:fldChar w:fldCharType="end"/>
      </w:r>
      <w:r>
        <w:fldChar w:fldCharType="end"/>
      </w:r>
    </w:p>
    <w:p w14:paraId="0D0E7718">
      <w:pPr>
        <w:pStyle w:val="24"/>
        <w:tabs>
          <w:tab w:val="right" w:leader="dot" w:pos="9242"/>
        </w:tabs>
      </w:pPr>
      <w:r>
        <w:fldChar w:fldCharType="begin"/>
      </w:r>
      <w:r>
        <w:instrText xml:space="preserve"> HYPERLINK \l _Toc24916 </w:instrText>
      </w:r>
      <w:r>
        <w:fldChar w:fldCharType="separate"/>
      </w:r>
      <w:r>
        <w:rPr>
          <w:rFonts w:ascii="宋体" w:hAnsi="宋体" w:eastAsia="宋体"/>
        </w:rPr>
        <w:t>1.2 设计范围</w:t>
      </w:r>
      <w:r>
        <w:tab/>
      </w:r>
      <w:r>
        <w:fldChar w:fldCharType="begin"/>
      </w:r>
      <w:r>
        <w:instrText xml:space="preserve"> PAGEREF _Toc24916 \h </w:instrText>
      </w:r>
      <w:r>
        <w:fldChar w:fldCharType="separate"/>
      </w:r>
      <w:r>
        <w:t>72</w:t>
      </w:r>
      <w:r>
        <w:fldChar w:fldCharType="end"/>
      </w:r>
      <w:r>
        <w:fldChar w:fldCharType="end"/>
      </w:r>
    </w:p>
    <w:p w14:paraId="60429B3A">
      <w:pPr>
        <w:pStyle w:val="24"/>
        <w:tabs>
          <w:tab w:val="right" w:leader="dot" w:pos="9242"/>
        </w:tabs>
      </w:pPr>
      <w:r>
        <w:fldChar w:fldCharType="begin"/>
      </w:r>
      <w:r>
        <w:instrText xml:space="preserve"> HYPERLINK \l _Toc13687 </w:instrText>
      </w:r>
      <w:r>
        <w:fldChar w:fldCharType="separate"/>
      </w:r>
      <w:r>
        <w:rPr>
          <w:rFonts w:ascii="宋体" w:hAnsi="宋体" w:eastAsia="宋体"/>
        </w:rPr>
        <w:t>1.3 适用读者与阅读建议</w:t>
      </w:r>
      <w:r>
        <w:tab/>
      </w:r>
      <w:r>
        <w:fldChar w:fldCharType="begin"/>
      </w:r>
      <w:r>
        <w:instrText xml:space="preserve"> PAGEREF _Toc13687 \h </w:instrText>
      </w:r>
      <w:r>
        <w:fldChar w:fldCharType="separate"/>
      </w:r>
      <w:r>
        <w:t>72</w:t>
      </w:r>
      <w:r>
        <w:fldChar w:fldCharType="end"/>
      </w:r>
      <w:r>
        <w:fldChar w:fldCharType="end"/>
      </w:r>
    </w:p>
    <w:p w14:paraId="4B0EC486">
      <w:pPr>
        <w:pStyle w:val="24"/>
        <w:tabs>
          <w:tab w:val="right" w:leader="dot" w:pos="9242"/>
        </w:tabs>
      </w:pPr>
      <w:r>
        <w:fldChar w:fldCharType="begin"/>
      </w:r>
      <w:r>
        <w:instrText xml:space="preserve"> HYPERLINK \l _Toc20885 </w:instrText>
      </w:r>
      <w:r>
        <w:fldChar w:fldCharType="separate"/>
      </w:r>
      <w:r>
        <w:rPr>
          <w:rFonts w:ascii="宋体" w:hAnsi="宋体" w:eastAsia="宋体"/>
        </w:rPr>
        <w:t>1.4 参考文档</w:t>
      </w:r>
      <w:r>
        <w:tab/>
      </w:r>
      <w:r>
        <w:fldChar w:fldCharType="begin"/>
      </w:r>
      <w:r>
        <w:instrText xml:space="preserve"> PAGEREF _Toc20885 \h </w:instrText>
      </w:r>
      <w:r>
        <w:fldChar w:fldCharType="separate"/>
      </w:r>
      <w:r>
        <w:t>73</w:t>
      </w:r>
      <w:r>
        <w:fldChar w:fldCharType="end"/>
      </w:r>
      <w:r>
        <w:fldChar w:fldCharType="end"/>
      </w:r>
    </w:p>
    <w:p w14:paraId="20291AE8">
      <w:pPr>
        <w:pStyle w:val="24"/>
        <w:tabs>
          <w:tab w:val="right" w:leader="dot" w:pos="9242"/>
        </w:tabs>
      </w:pPr>
      <w:r>
        <w:fldChar w:fldCharType="begin"/>
      </w:r>
      <w:r>
        <w:instrText xml:space="preserve"> HYPERLINK \l _Toc24729 </w:instrText>
      </w:r>
      <w:r>
        <w:fldChar w:fldCharType="separate"/>
      </w:r>
      <w:r>
        <w:rPr>
          <w:rFonts w:ascii="宋体" w:hAnsi="宋体" w:eastAsia="宋体"/>
        </w:rPr>
        <w:t>1.5 术语与缩略语</w:t>
      </w:r>
      <w:r>
        <w:tab/>
      </w:r>
      <w:r>
        <w:fldChar w:fldCharType="begin"/>
      </w:r>
      <w:r>
        <w:instrText xml:space="preserve"> PAGEREF _Toc24729 \h </w:instrText>
      </w:r>
      <w:r>
        <w:fldChar w:fldCharType="separate"/>
      </w:r>
      <w:r>
        <w:t>73</w:t>
      </w:r>
      <w:r>
        <w:fldChar w:fldCharType="end"/>
      </w:r>
      <w:r>
        <w:fldChar w:fldCharType="end"/>
      </w:r>
    </w:p>
    <w:p w14:paraId="6FFAAD93">
      <w:pPr>
        <w:pStyle w:val="24"/>
        <w:tabs>
          <w:tab w:val="right" w:leader="dot" w:pos="9242"/>
        </w:tabs>
      </w:pPr>
      <w:r>
        <w:fldChar w:fldCharType="begin"/>
      </w:r>
      <w:r>
        <w:instrText xml:space="preserve"> HYPERLINK \l _Toc17061 </w:instrText>
      </w:r>
      <w:r>
        <w:fldChar w:fldCharType="separate"/>
      </w:r>
      <w:r>
        <w:rPr>
          <w:rFonts w:ascii="宋体" w:hAnsi="宋体" w:eastAsia="宋体"/>
        </w:rPr>
        <w:t>1.6 设计约束与假设</w:t>
      </w:r>
      <w:r>
        <w:tab/>
      </w:r>
      <w:r>
        <w:fldChar w:fldCharType="begin"/>
      </w:r>
      <w:r>
        <w:instrText xml:space="preserve"> PAGEREF _Toc17061 \h </w:instrText>
      </w:r>
      <w:r>
        <w:fldChar w:fldCharType="separate"/>
      </w:r>
      <w:r>
        <w:t>73</w:t>
      </w:r>
      <w:r>
        <w:fldChar w:fldCharType="end"/>
      </w:r>
      <w:r>
        <w:fldChar w:fldCharType="end"/>
      </w:r>
    </w:p>
    <w:p w14:paraId="1B2DED08">
      <w:pPr>
        <w:pStyle w:val="30"/>
        <w:tabs>
          <w:tab w:val="right" w:leader="dot" w:pos="9242"/>
        </w:tabs>
      </w:pPr>
      <w:r>
        <w:fldChar w:fldCharType="begin"/>
      </w:r>
      <w:r>
        <w:instrText xml:space="preserve"> HYPERLINK \l _Toc931 </w:instrText>
      </w:r>
      <w:r>
        <w:fldChar w:fldCharType="separate"/>
      </w:r>
      <w:r>
        <w:rPr>
          <w:rFonts w:ascii="宋体" w:hAnsi="宋体" w:eastAsia="宋体"/>
        </w:rPr>
        <w:t>2 设计目标与原则</w:t>
      </w:r>
      <w:r>
        <w:tab/>
      </w:r>
      <w:r>
        <w:fldChar w:fldCharType="begin"/>
      </w:r>
      <w:r>
        <w:instrText xml:space="preserve"> PAGEREF _Toc931 \h </w:instrText>
      </w:r>
      <w:r>
        <w:fldChar w:fldCharType="separate"/>
      </w:r>
      <w:r>
        <w:t>74</w:t>
      </w:r>
      <w:r>
        <w:fldChar w:fldCharType="end"/>
      </w:r>
      <w:r>
        <w:fldChar w:fldCharType="end"/>
      </w:r>
    </w:p>
    <w:p w14:paraId="6E69D3A1">
      <w:pPr>
        <w:pStyle w:val="24"/>
        <w:tabs>
          <w:tab w:val="right" w:leader="dot" w:pos="9242"/>
        </w:tabs>
      </w:pPr>
      <w:r>
        <w:fldChar w:fldCharType="begin"/>
      </w:r>
      <w:r>
        <w:instrText xml:space="preserve"> HYPERLINK \l _Toc3574 </w:instrText>
      </w:r>
      <w:r>
        <w:fldChar w:fldCharType="separate"/>
      </w:r>
      <w:r>
        <w:rPr>
          <w:rFonts w:ascii="宋体" w:hAnsi="宋体" w:eastAsia="宋体"/>
        </w:rPr>
        <w:t>2.1 设计目标</w:t>
      </w:r>
      <w:r>
        <w:tab/>
      </w:r>
      <w:r>
        <w:fldChar w:fldCharType="begin"/>
      </w:r>
      <w:r>
        <w:instrText xml:space="preserve"> PAGEREF _Toc3574 \h </w:instrText>
      </w:r>
      <w:r>
        <w:fldChar w:fldCharType="separate"/>
      </w:r>
      <w:r>
        <w:t>74</w:t>
      </w:r>
      <w:r>
        <w:fldChar w:fldCharType="end"/>
      </w:r>
      <w:r>
        <w:fldChar w:fldCharType="end"/>
      </w:r>
    </w:p>
    <w:p w14:paraId="526CE262">
      <w:pPr>
        <w:pStyle w:val="24"/>
        <w:tabs>
          <w:tab w:val="right" w:leader="dot" w:pos="9242"/>
        </w:tabs>
      </w:pPr>
      <w:r>
        <w:fldChar w:fldCharType="begin"/>
      </w:r>
      <w:r>
        <w:instrText xml:space="preserve"> HYPERLINK \l _Toc16134 </w:instrText>
      </w:r>
      <w:r>
        <w:fldChar w:fldCharType="separate"/>
      </w:r>
      <w:r>
        <w:rPr>
          <w:rFonts w:ascii="宋体" w:hAnsi="宋体" w:eastAsia="宋体"/>
        </w:rPr>
        <w:t>2.2 设计原则</w:t>
      </w:r>
      <w:r>
        <w:tab/>
      </w:r>
      <w:r>
        <w:fldChar w:fldCharType="begin"/>
      </w:r>
      <w:r>
        <w:instrText xml:space="preserve"> PAGEREF _Toc16134 \h </w:instrText>
      </w:r>
      <w:r>
        <w:fldChar w:fldCharType="separate"/>
      </w:r>
      <w:r>
        <w:t>74</w:t>
      </w:r>
      <w:r>
        <w:fldChar w:fldCharType="end"/>
      </w:r>
      <w:r>
        <w:fldChar w:fldCharType="end"/>
      </w:r>
    </w:p>
    <w:p w14:paraId="183B940C">
      <w:pPr>
        <w:pStyle w:val="30"/>
        <w:tabs>
          <w:tab w:val="right" w:leader="dot" w:pos="9242"/>
        </w:tabs>
      </w:pPr>
      <w:r>
        <w:fldChar w:fldCharType="begin"/>
      </w:r>
      <w:r>
        <w:instrText xml:space="preserve"> HYPERLINK \l _Toc21486 </w:instrText>
      </w:r>
      <w:r>
        <w:fldChar w:fldCharType="separate"/>
      </w:r>
      <w:r>
        <w:rPr>
          <w:rFonts w:ascii="宋体" w:hAnsi="宋体" w:eastAsia="宋体"/>
        </w:rPr>
        <w:t>3 总体架构</w:t>
      </w:r>
      <w:r>
        <w:tab/>
      </w:r>
      <w:r>
        <w:fldChar w:fldCharType="begin"/>
      </w:r>
      <w:r>
        <w:instrText xml:space="preserve"> PAGEREF _Toc21486 \h </w:instrText>
      </w:r>
      <w:r>
        <w:fldChar w:fldCharType="separate"/>
      </w:r>
      <w:r>
        <w:t>75</w:t>
      </w:r>
      <w:r>
        <w:fldChar w:fldCharType="end"/>
      </w:r>
      <w:r>
        <w:fldChar w:fldCharType="end"/>
      </w:r>
    </w:p>
    <w:p w14:paraId="6BE9F28B">
      <w:pPr>
        <w:pStyle w:val="24"/>
        <w:tabs>
          <w:tab w:val="right" w:leader="dot" w:pos="9242"/>
        </w:tabs>
      </w:pPr>
      <w:r>
        <w:fldChar w:fldCharType="begin"/>
      </w:r>
      <w:r>
        <w:instrText xml:space="preserve"> HYPERLINK \l _Toc5215 </w:instrText>
      </w:r>
      <w:r>
        <w:fldChar w:fldCharType="separate"/>
      </w:r>
      <w:r>
        <w:rPr>
          <w:rFonts w:ascii="宋体" w:hAnsi="宋体" w:eastAsia="宋体"/>
        </w:rPr>
        <w:t>3.1 运行拓扑</w:t>
      </w:r>
      <w:r>
        <w:tab/>
      </w:r>
      <w:r>
        <w:fldChar w:fldCharType="begin"/>
      </w:r>
      <w:r>
        <w:instrText xml:space="preserve"> PAGEREF _Toc5215 \h </w:instrText>
      </w:r>
      <w:r>
        <w:fldChar w:fldCharType="separate"/>
      </w:r>
      <w:r>
        <w:t>75</w:t>
      </w:r>
      <w:r>
        <w:fldChar w:fldCharType="end"/>
      </w:r>
      <w:r>
        <w:fldChar w:fldCharType="end"/>
      </w:r>
    </w:p>
    <w:p w14:paraId="35B86F82">
      <w:pPr>
        <w:pStyle w:val="24"/>
        <w:tabs>
          <w:tab w:val="right" w:leader="dot" w:pos="9242"/>
        </w:tabs>
      </w:pPr>
      <w:r>
        <w:fldChar w:fldCharType="begin"/>
      </w:r>
      <w:r>
        <w:instrText xml:space="preserve"> HYPERLINK \l _Toc12092 </w:instrText>
      </w:r>
      <w:r>
        <w:fldChar w:fldCharType="separate"/>
      </w:r>
      <w:r>
        <w:rPr>
          <w:rFonts w:ascii="宋体" w:hAnsi="宋体" w:eastAsia="宋体"/>
        </w:rPr>
        <w:t>3.2 运行时组成</w:t>
      </w:r>
      <w:r>
        <w:tab/>
      </w:r>
      <w:r>
        <w:fldChar w:fldCharType="begin"/>
      </w:r>
      <w:r>
        <w:instrText xml:space="preserve"> PAGEREF _Toc12092 \h </w:instrText>
      </w:r>
      <w:r>
        <w:fldChar w:fldCharType="separate"/>
      </w:r>
      <w:r>
        <w:t>75</w:t>
      </w:r>
      <w:r>
        <w:fldChar w:fldCharType="end"/>
      </w:r>
      <w:r>
        <w:fldChar w:fldCharType="end"/>
      </w:r>
    </w:p>
    <w:p w14:paraId="33AF4BAA">
      <w:pPr>
        <w:pStyle w:val="24"/>
        <w:tabs>
          <w:tab w:val="right" w:leader="dot" w:pos="9242"/>
        </w:tabs>
      </w:pPr>
      <w:r>
        <w:fldChar w:fldCharType="begin"/>
      </w:r>
      <w:r>
        <w:instrText xml:space="preserve"> HYPERLINK \l _Toc32005 </w:instrText>
      </w:r>
      <w:r>
        <w:fldChar w:fldCharType="separate"/>
      </w:r>
      <w:r>
        <w:rPr>
          <w:rFonts w:ascii="宋体" w:hAnsi="宋体" w:eastAsia="宋体"/>
        </w:rPr>
        <w:t>3.3 架构特征</w:t>
      </w:r>
      <w:r>
        <w:tab/>
      </w:r>
      <w:r>
        <w:fldChar w:fldCharType="begin"/>
      </w:r>
      <w:r>
        <w:instrText xml:space="preserve"> PAGEREF _Toc32005 \h </w:instrText>
      </w:r>
      <w:r>
        <w:fldChar w:fldCharType="separate"/>
      </w:r>
      <w:r>
        <w:t>76</w:t>
      </w:r>
      <w:r>
        <w:fldChar w:fldCharType="end"/>
      </w:r>
      <w:r>
        <w:fldChar w:fldCharType="end"/>
      </w:r>
    </w:p>
    <w:p w14:paraId="27F0A8FB">
      <w:pPr>
        <w:pStyle w:val="24"/>
        <w:tabs>
          <w:tab w:val="right" w:leader="dot" w:pos="9242"/>
        </w:tabs>
      </w:pPr>
      <w:r>
        <w:fldChar w:fldCharType="begin"/>
      </w:r>
      <w:r>
        <w:instrText xml:space="preserve"> HYPERLINK \l _Toc24507 </w:instrText>
      </w:r>
      <w:r>
        <w:fldChar w:fldCharType="separate"/>
      </w:r>
      <w:r>
        <w:rPr>
          <w:rFonts w:ascii="宋体" w:hAnsi="宋体" w:eastAsia="宋体"/>
        </w:rPr>
        <w:t>3.4 UML 设计视图索引</w:t>
      </w:r>
      <w:r>
        <w:tab/>
      </w:r>
      <w:r>
        <w:fldChar w:fldCharType="begin"/>
      </w:r>
      <w:r>
        <w:instrText xml:space="preserve"> PAGEREF _Toc24507 \h </w:instrText>
      </w:r>
      <w:r>
        <w:fldChar w:fldCharType="separate"/>
      </w:r>
      <w:r>
        <w:t>76</w:t>
      </w:r>
      <w:r>
        <w:fldChar w:fldCharType="end"/>
      </w:r>
      <w:r>
        <w:fldChar w:fldCharType="end"/>
      </w:r>
    </w:p>
    <w:p w14:paraId="0ADDE821">
      <w:pPr>
        <w:pStyle w:val="24"/>
        <w:tabs>
          <w:tab w:val="right" w:leader="dot" w:pos="9242"/>
        </w:tabs>
      </w:pPr>
      <w:r>
        <w:fldChar w:fldCharType="begin"/>
      </w:r>
      <w:r>
        <w:instrText xml:space="preserve"> HYPERLINK \l _Toc7642 </w:instrText>
      </w:r>
      <w:r>
        <w:fldChar w:fldCharType="separate"/>
      </w:r>
      <w:r>
        <w:rPr>
          <w:rFonts w:ascii="宋体" w:hAnsi="宋体" w:eastAsia="宋体"/>
        </w:rPr>
        <w:t>3.5 一次请求的典型路径</w:t>
      </w:r>
      <w:r>
        <w:tab/>
      </w:r>
      <w:r>
        <w:fldChar w:fldCharType="begin"/>
      </w:r>
      <w:r>
        <w:instrText xml:space="preserve"> PAGEREF _Toc7642 \h </w:instrText>
      </w:r>
      <w:r>
        <w:fldChar w:fldCharType="separate"/>
      </w:r>
      <w:r>
        <w:t>76</w:t>
      </w:r>
      <w:r>
        <w:fldChar w:fldCharType="end"/>
      </w:r>
      <w:r>
        <w:fldChar w:fldCharType="end"/>
      </w:r>
    </w:p>
    <w:p w14:paraId="6EF659A6">
      <w:pPr>
        <w:pStyle w:val="30"/>
        <w:tabs>
          <w:tab w:val="right" w:leader="dot" w:pos="9242"/>
        </w:tabs>
      </w:pPr>
      <w:r>
        <w:fldChar w:fldCharType="begin"/>
      </w:r>
      <w:r>
        <w:instrText xml:space="preserve"> HYPERLINK \l _Toc4460 </w:instrText>
      </w:r>
      <w:r>
        <w:fldChar w:fldCharType="separate"/>
      </w:r>
      <w:r>
        <w:rPr>
          <w:rFonts w:ascii="宋体" w:hAnsi="宋体" w:eastAsia="宋体"/>
        </w:rPr>
        <w:t>4 前后端分层设计</w:t>
      </w:r>
      <w:r>
        <w:tab/>
      </w:r>
      <w:r>
        <w:fldChar w:fldCharType="begin"/>
      </w:r>
      <w:r>
        <w:instrText xml:space="preserve"> PAGEREF _Toc4460 \h </w:instrText>
      </w:r>
      <w:r>
        <w:fldChar w:fldCharType="separate"/>
      </w:r>
      <w:r>
        <w:t>77</w:t>
      </w:r>
      <w:r>
        <w:fldChar w:fldCharType="end"/>
      </w:r>
      <w:r>
        <w:fldChar w:fldCharType="end"/>
      </w:r>
    </w:p>
    <w:p w14:paraId="6B468F63">
      <w:pPr>
        <w:pStyle w:val="24"/>
        <w:tabs>
          <w:tab w:val="right" w:leader="dot" w:pos="9242"/>
        </w:tabs>
      </w:pPr>
      <w:r>
        <w:fldChar w:fldCharType="begin"/>
      </w:r>
      <w:r>
        <w:instrText xml:space="preserve"> HYPERLINK \l _Toc19161 </w:instrText>
      </w:r>
      <w:r>
        <w:fldChar w:fldCharType="separate"/>
      </w:r>
      <w:r>
        <w:rPr>
          <w:rFonts w:ascii="宋体" w:hAnsi="宋体" w:eastAsia="宋体"/>
        </w:rPr>
        <w:t>4.1 分层总览</w:t>
      </w:r>
      <w:r>
        <w:tab/>
      </w:r>
      <w:r>
        <w:fldChar w:fldCharType="begin"/>
      </w:r>
      <w:r>
        <w:instrText xml:space="preserve"> PAGEREF _Toc19161 \h </w:instrText>
      </w:r>
      <w:r>
        <w:fldChar w:fldCharType="separate"/>
      </w:r>
      <w:r>
        <w:t>77</w:t>
      </w:r>
      <w:r>
        <w:fldChar w:fldCharType="end"/>
      </w:r>
      <w:r>
        <w:fldChar w:fldCharType="end"/>
      </w:r>
    </w:p>
    <w:p w14:paraId="090031C5">
      <w:pPr>
        <w:pStyle w:val="24"/>
        <w:tabs>
          <w:tab w:val="right" w:leader="dot" w:pos="9242"/>
        </w:tabs>
      </w:pPr>
      <w:r>
        <w:fldChar w:fldCharType="begin"/>
      </w:r>
      <w:r>
        <w:instrText xml:space="preserve"> HYPERLINK \l _Toc18518 </w:instrText>
      </w:r>
      <w:r>
        <w:fldChar w:fldCharType="separate"/>
      </w:r>
      <w:r>
        <w:rPr>
          <w:rFonts w:ascii="宋体" w:hAnsi="宋体" w:eastAsia="宋体"/>
        </w:rPr>
        <w:t>4.2 前端分层</w:t>
      </w:r>
      <w:r>
        <w:tab/>
      </w:r>
      <w:r>
        <w:fldChar w:fldCharType="begin"/>
      </w:r>
      <w:r>
        <w:instrText xml:space="preserve"> PAGEREF _Toc18518 \h </w:instrText>
      </w:r>
      <w:r>
        <w:fldChar w:fldCharType="separate"/>
      </w:r>
      <w:r>
        <w:t>77</w:t>
      </w:r>
      <w:r>
        <w:fldChar w:fldCharType="end"/>
      </w:r>
      <w:r>
        <w:fldChar w:fldCharType="end"/>
      </w:r>
    </w:p>
    <w:p w14:paraId="5AE17971">
      <w:pPr>
        <w:pStyle w:val="24"/>
        <w:tabs>
          <w:tab w:val="right" w:leader="dot" w:pos="9242"/>
        </w:tabs>
      </w:pPr>
      <w:r>
        <w:fldChar w:fldCharType="begin"/>
      </w:r>
      <w:r>
        <w:instrText xml:space="preserve"> HYPERLINK \l _Toc24576 </w:instrText>
      </w:r>
      <w:r>
        <w:fldChar w:fldCharType="separate"/>
      </w:r>
      <w:r>
        <w:rPr>
          <w:rFonts w:ascii="宋体" w:hAnsi="宋体" w:eastAsia="宋体"/>
        </w:rPr>
        <w:t>4.3 后端分层</w:t>
      </w:r>
      <w:r>
        <w:tab/>
      </w:r>
      <w:r>
        <w:fldChar w:fldCharType="begin"/>
      </w:r>
      <w:r>
        <w:instrText xml:space="preserve"> PAGEREF _Toc24576 \h </w:instrText>
      </w:r>
      <w:r>
        <w:fldChar w:fldCharType="separate"/>
      </w:r>
      <w:r>
        <w:t>78</w:t>
      </w:r>
      <w:r>
        <w:fldChar w:fldCharType="end"/>
      </w:r>
      <w:r>
        <w:fldChar w:fldCharType="end"/>
      </w:r>
    </w:p>
    <w:p w14:paraId="4F9CA6D2">
      <w:pPr>
        <w:pStyle w:val="24"/>
        <w:tabs>
          <w:tab w:val="right" w:leader="dot" w:pos="9242"/>
        </w:tabs>
      </w:pPr>
      <w:r>
        <w:fldChar w:fldCharType="begin"/>
      </w:r>
      <w:r>
        <w:instrText xml:space="preserve"> HYPERLINK \l _Toc76 </w:instrText>
      </w:r>
      <w:r>
        <w:fldChar w:fldCharType="separate"/>
      </w:r>
      <w:r>
        <w:rPr>
          <w:rFonts w:ascii="宋体" w:hAnsi="宋体" w:eastAsia="宋体"/>
        </w:rPr>
        <w:t>4.4 依赖规则</w:t>
      </w:r>
      <w:r>
        <w:tab/>
      </w:r>
      <w:r>
        <w:fldChar w:fldCharType="begin"/>
      </w:r>
      <w:r>
        <w:instrText xml:space="preserve"> PAGEREF _Toc76 \h </w:instrText>
      </w:r>
      <w:r>
        <w:fldChar w:fldCharType="separate"/>
      </w:r>
      <w:r>
        <w:t>78</w:t>
      </w:r>
      <w:r>
        <w:fldChar w:fldCharType="end"/>
      </w:r>
      <w:r>
        <w:fldChar w:fldCharType="end"/>
      </w:r>
    </w:p>
    <w:p w14:paraId="2A510ABA">
      <w:pPr>
        <w:pStyle w:val="24"/>
        <w:tabs>
          <w:tab w:val="right" w:leader="dot" w:pos="9242"/>
        </w:tabs>
      </w:pPr>
      <w:r>
        <w:fldChar w:fldCharType="begin"/>
      </w:r>
      <w:r>
        <w:instrText xml:space="preserve"> HYPERLINK \l _Toc25212 </w:instrText>
      </w:r>
      <w:r>
        <w:fldChar w:fldCharType="separate"/>
      </w:r>
      <w:r>
        <w:rPr>
          <w:rFonts w:ascii="宋体" w:hAnsi="宋体" w:eastAsia="宋体"/>
        </w:rPr>
        <w:t>4.5 SPA 与兼容层共存策略</w:t>
      </w:r>
      <w:r>
        <w:tab/>
      </w:r>
      <w:r>
        <w:fldChar w:fldCharType="begin"/>
      </w:r>
      <w:r>
        <w:instrText xml:space="preserve"> PAGEREF _Toc25212 \h </w:instrText>
      </w:r>
      <w:r>
        <w:fldChar w:fldCharType="separate"/>
      </w:r>
      <w:r>
        <w:t>79</w:t>
      </w:r>
      <w:r>
        <w:fldChar w:fldCharType="end"/>
      </w:r>
      <w:r>
        <w:fldChar w:fldCharType="end"/>
      </w:r>
    </w:p>
    <w:p w14:paraId="1B1B7F4D">
      <w:pPr>
        <w:pStyle w:val="30"/>
        <w:tabs>
          <w:tab w:val="right" w:leader="dot" w:pos="9242"/>
        </w:tabs>
      </w:pPr>
      <w:r>
        <w:fldChar w:fldCharType="begin"/>
      </w:r>
      <w:r>
        <w:instrText xml:space="preserve"> HYPERLINK \l _Toc18401 </w:instrText>
      </w:r>
      <w:r>
        <w:fldChar w:fldCharType="separate"/>
      </w:r>
      <w:r>
        <w:rPr>
          <w:rFonts w:ascii="宋体" w:hAnsi="宋体" w:eastAsia="宋体"/>
        </w:rPr>
        <w:t>5 技术选型与理由</w:t>
      </w:r>
      <w:r>
        <w:tab/>
      </w:r>
      <w:r>
        <w:fldChar w:fldCharType="begin"/>
      </w:r>
      <w:r>
        <w:instrText xml:space="preserve"> PAGEREF _Toc18401 \h </w:instrText>
      </w:r>
      <w:r>
        <w:fldChar w:fldCharType="separate"/>
      </w:r>
      <w:r>
        <w:t>79</w:t>
      </w:r>
      <w:r>
        <w:fldChar w:fldCharType="end"/>
      </w:r>
      <w:r>
        <w:fldChar w:fldCharType="end"/>
      </w:r>
    </w:p>
    <w:p w14:paraId="3B7FDB1B">
      <w:pPr>
        <w:pStyle w:val="24"/>
        <w:tabs>
          <w:tab w:val="right" w:leader="dot" w:pos="9242"/>
        </w:tabs>
      </w:pPr>
      <w:r>
        <w:fldChar w:fldCharType="begin"/>
      </w:r>
      <w:r>
        <w:instrText xml:space="preserve"> HYPERLINK \l _Toc13380 </w:instrText>
      </w:r>
      <w:r>
        <w:fldChar w:fldCharType="separate"/>
      </w:r>
      <w:r>
        <w:rPr>
          <w:rFonts w:ascii="宋体" w:hAnsi="宋体" w:eastAsia="宋体"/>
        </w:rPr>
        <w:t>5.1 技术栈清单</w:t>
      </w:r>
      <w:r>
        <w:tab/>
      </w:r>
      <w:r>
        <w:fldChar w:fldCharType="begin"/>
      </w:r>
      <w:r>
        <w:instrText xml:space="preserve"> PAGEREF _Toc13380 \h </w:instrText>
      </w:r>
      <w:r>
        <w:fldChar w:fldCharType="separate"/>
      </w:r>
      <w:r>
        <w:t>79</w:t>
      </w:r>
      <w:r>
        <w:fldChar w:fldCharType="end"/>
      </w:r>
      <w:r>
        <w:fldChar w:fldCharType="end"/>
      </w:r>
    </w:p>
    <w:p w14:paraId="0588E5BD">
      <w:pPr>
        <w:pStyle w:val="24"/>
        <w:tabs>
          <w:tab w:val="right" w:leader="dot" w:pos="9242"/>
        </w:tabs>
      </w:pPr>
      <w:r>
        <w:fldChar w:fldCharType="begin"/>
      </w:r>
      <w:r>
        <w:instrText xml:space="preserve"> HYPERLINK \l _Toc6170 </w:instrText>
      </w:r>
      <w:r>
        <w:fldChar w:fldCharType="separate"/>
      </w:r>
      <w:r>
        <w:rPr>
          <w:rFonts w:ascii="宋体" w:hAnsi="宋体" w:eastAsia="宋体"/>
        </w:rPr>
        <w:t>5.2 关键技术选择说明</w:t>
      </w:r>
      <w:r>
        <w:tab/>
      </w:r>
      <w:r>
        <w:fldChar w:fldCharType="begin"/>
      </w:r>
      <w:r>
        <w:instrText xml:space="preserve"> PAGEREF _Toc6170 \h </w:instrText>
      </w:r>
      <w:r>
        <w:fldChar w:fldCharType="separate"/>
      </w:r>
      <w:r>
        <w:t>80</w:t>
      </w:r>
      <w:r>
        <w:fldChar w:fldCharType="end"/>
      </w:r>
      <w:r>
        <w:fldChar w:fldCharType="end"/>
      </w:r>
    </w:p>
    <w:p w14:paraId="115E2F6E">
      <w:pPr>
        <w:pStyle w:val="30"/>
        <w:tabs>
          <w:tab w:val="right" w:leader="dot" w:pos="9242"/>
        </w:tabs>
      </w:pPr>
      <w:r>
        <w:fldChar w:fldCharType="begin"/>
      </w:r>
      <w:r>
        <w:instrText xml:space="preserve"> HYPERLINK \l _Toc13703 </w:instrText>
      </w:r>
      <w:r>
        <w:fldChar w:fldCharType="separate"/>
      </w:r>
      <w:r>
        <w:rPr>
          <w:rFonts w:ascii="宋体" w:hAnsi="宋体" w:eastAsia="宋体"/>
        </w:rPr>
        <w:t>6 模块设计</w:t>
      </w:r>
      <w:r>
        <w:tab/>
      </w:r>
      <w:r>
        <w:fldChar w:fldCharType="begin"/>
      </w:r>
      <w:r>
        <w:instrText xml:space="preserve"> PAGEREF _Toc13703 \h </w:instrText>
      </w:r>
      <w:r>
        <w:fldChar w:fldCharType="separate"/>
      </w:r>
      <w:r>
        <w:t>81</w:t>
      </w:r>
      <w:r>
        <w:fldChar w:fldCharType="end"/>
      </w:r>
      <w:r>
        <w:fldChar w:fldCharType="end"/>
      </w:r>
    </w:p>
    <w:p w14:paraId="1495745D">
      <w:pPr>
        <w:pStyle w:val="24"/>
        <w:tabs>
          <w:tab w:val="right" w:leader="dot" w:pos="9242"/>
        </w:tabs>
      </w:pPr>
      <w:r>
        <w:fldChar w:fldCharType="begin"/>
      </w:r>
      <w:r>
        <w:instrText xml:space="preserve"> HYPERLINK \l _Toc30369 </w:instrText>
      </w:r>
      <w:r>
        <w:fldChar w:fldCharType="separate"/>
      </w:r>
      <w:r>
        <w:rPr>
          <w:rFonts w:ascii="宋体" w:hAnsi="宋体" w:eastAsia="宋体"/>
        </w:rPr>
        <w:t>6.1 认证、角色与权限模块</w:t>
      </w:r>
      <w:r>
        <w:tab/>
      </w:r>
      <w:r>
        <w:fldChar w:fldCharType="begin"/>
      </w:r>
      <w:r>
        <w:instrText xml:space="preserve"> PAGEREF _Toc30369 \h </w:instrText>
      </w:r>
      <w:r>
        <w:fldChar w:fldCharType="separate"/>
      </w:r>
      <w:r>
        <w:t>81</w:t>
      </w:r>
      <w:r>
        <w:fldChar w:fldCharType="end"/>
      </w:r>
      <w:r>
        <w:fldChar w:fldCharType="end"/>
      </w:r>
    </w:p>
    <w:p w14:paraId="038A3CC9">
      <w:pPr>
        <w:pStyle w:val="24"/>
        <w:tabs>
          <w:tab w:val="right" w:leader="dot" w:pos="9242"/>
        </w:tabs>
      </w:pPr>
      <w:r>
        <w:fldChar w:fldCharType="begin"/>
      </w:r>
      <w:r>
        <w:instrText xml:space="preserve"> HYPERLINK \l _Toc19101 </w:instrText>
      </w:r>
      <w:r>
        <w:fldChar w:fldCharType="separate"/>
      </w:r>
      <w:r>
        <w:rPr>
          <w:rFonts w:ascii="宋体" w:hAnsi="宋体" w:eastAsia="宋体"/>
        </w:rPr>
        <w:t>6.2 知识文档模块</w:t>
      </w:r>
      <w:r>
        <w:tab/>
      </w:r>
      <w:r>
        <w:fldChar w:fldCharType="begin"/>
      </w:r>
      <w:r>
        <w:instrText xml:space="preserve"> PAGEREF _Toc19101 \h </w:instrText>
      </w:r>
      <w:r>
        <w:fldChar w:fldCharType="separate"/>
      </w:r>
      <w:r>
        <w:t>83</w:t>
      </w:r>
      <w:r>
        <w:fldChar w:fldCharType="end"/>
      </w:r>
      <w:r>
        <w:fldChar w:fldCharType="end"/>
      </w:r>
    </w:p>
    <w:p w14:paraId="02CAEDD6">
      <w:pPr>
        <w:pStyle w:val="24"/>
        <w:tabs>
          <w:tab w:val="right" w:leader="dot" w:pos="9242"/>
        </w:tabs>
      </w:pPr>
      <w:r>
        <w:fldChar w:fldCharType="begin"/>
      </w:r>
      <w:r>
        <w:instrText xml:space="preserve"> HYPERLINK \l _Toc7805 </w:instrText>
      </w:r>
      <w:r>
        <w:fldChar w:fldCharType="separate"/>
      </w:r>
      <w:r>
        <w:rPr>
          <w:rFonts w:ascii="宋体" w:hAnsi="宋体" w:eastAsia="宋体"/>
        </w:rPr>
        <w:t>6.3 RAG 问答模块</w:t>
      </w:r>
      <w:r>
        <w:tab/>
      </w:r>
      <w:r>
        <w:fldChar w:fldCharType="begin"/>
      </w:r>
      <w:r>
        <w:instrText xml:space="preserve"> PAGEREF _Toc7805 \h </w:instrText>
      </w:r>
      <w:r>
        <w:fldChar w:fldCharType="separate"/>
      </w:r>
      <w:r>
        <w:t>85</w:t>
      </w:r>
      <w:r>
        <w:fldChar w:fldCharType="end"/>
      </w:r>
      <w:r>
        <w:fldChar w:fldCharType="end"/>
      </w:r>
    </w:p>
    <w:p w14:paraId="764023D6">
      <w:pPr>
        <w:pStyle w:val="24"/>
        <w:tabs>
          <w:tab w:val="right" w:leader="dot" w:pos="9242"/>
        </w:tabs>
      </w:pPr>
      <w:r>
        <w:fldChar w:fldCharType="begin"/>
      </w:r>
      <w:r>
        <w:instrText xml:space="preserve"> HYPERLINK \l _Toc12883 </w:instrText>
      </w:r>
      <w:r>
        <w:fldChar w:fldCharType="separate"/>
      </w:r>
      <w:r>
        <w:rPr>
          <w:rFonts w:ascii="宋体" w:hAnsi="宋体" w:eastAsia="宋体"/>
        </w:rPr>
        <w:t>6.4 知识关系图模块</w:t>
      </w:r>
      <w:r>
        <w:tab/>
      </w:r>
      <w:r>
        <w:fldChar w:fldCharType="begin"/>
      </w:r>
      <w:r>
        <w:instrText xml:space="preserve"> PAGEREF _Toc12883 \h </w:instrText>
      </w:r>
      <w:r>
        <w:fldChar w:fldCharType="separate"/>
      </w:r>
      <w:r>
        <w:t>88</w:t>
      </w:r>
      <w:r>
        <w:fldChar w:fldCharType="end"/>
      </w:r>
      <w:r>
        <w:fldChar w:fldCharType="end"/>
      </w:r>
    </w:p>
    <w:p w14:paraId="3825EB46">
      <w:pPr>
        <w:pStyle w:val="24"/>
        <w:tabs>
          <w:tab w:val="right" w:leader="dot" w:pos="9242"/>
        </w:tabs>
      </w:pPr>
      <w:r>
        <w:fldChar w:fldCharType="begin"/>
      </w:r>
      <w:r>
        <w:instrText xml:space="preserve"> HYPERLINK \l _Toc2973 </w:instrText>
      </w:r>
      <w:r>
        <w:fldChar w:fldCharType="separate"/>
      </w:r>
      <w:r>
        <w:rPr>
          <w:rFonts w:ascii="宋体" w:hAnsi="宋体" w:eastAsia="宋体"/>
        </w:rPr>
        <w:t>6.5 审计模块</w:t>
      </w:r>
      <w:r>
        <w:tab/>
      </w:r>
      <w:r>
        <w:fldChar w:fldCharType="begin"/>
      </w:r>
      <w:r>
        <w:instrText xml:space="preserve"> PAGEREF _Toc2973 \h </w:instrText>
      </w:r>
      <w:r>
        <w:fldChar w:fldCharType="separate"/>
      </w:r>
      <w:r>
        <w:t>89</w:t>
      </w:r>
      <w:r>
        <w:fldChar w:fldCharType="end"/>
      </w:r>
      <w:r>
        <w:fldChar w:fldCharType="end"/>
      </w:r>
    </w:p>
    <w:p w14:paraId="72B59A52">
      <w:pPr>
        <w:pStyle w:val="24"/>
        <w:tabs>
          <w:tab w:val="right" w:leader="dot" w:pos="9242"/>
        </w:tabs>
      </w:pPr>
      <w:r>
        <w:fldChar w:fldCharType="begin"/>
      </w:r>
      <w:r>
        <w:instrText xml:space="preserve"> HYPERLINK \l _Toc14286 </w:instrText>
      </w:r>
      <w:r>
        <w:fldChar w:fldCharType="separate"/>
      </w:r>
      <w:r>
        <w:rPr>
          <w:rFonts w:ascii="宋体" w:hAnsi="宋体" w:eastAsia="宋体"/>
        </w:rPr>
        <w:t>6.6 管理模块</w:t>
      </w:r>
      <w:r>
        <w:tab/>
      </w:r>
      <w:r>
        <w:fldChar w:fldCharType="begin"/>
      </w:r>
      <w:r>
        <w:instrText xml:space="preserve"> PAGEREF _Toc14286 \h </w:instrText>
      </w:r>
      <w:r>
        <w:fldChar w:fldCharType="separate"/>
      </w:r>
      <w:r>
        <w:t>90</w:t>
      </w:r>
      <w:r>
        <w:fldChar w:fldCharType="end"/>
      </w:r>
      <w:r>
        <w:fldChar w:fldCharType="end"/>
      </w:r>
    </w:p>
    <w:p w14:paraId="5E9F8670">
      <w:pPr>
        <w:pStyle w:val="24"/>
        <w:tabs>
          <w:tab w:val="right" w:leader="dot" w:pos="9242"/>
        </w:tabs>
      </w:pPr>
      <w:r>
        <w:fldChar w:fldCharType="begin"/>
      </w:r>
      <w:r>
        <w:instrText xml:space="preserve"> HYPERLINK \l _Toc26556 </w:instrText>
      </w:r>
      <w:r>
        <w:fldChar w:fldCharType="separate"/>
      </w:r>
      <w:r>
        <w:rPr>
          <w:rFonts w:ascii="宋体" w:hAnsi="宋体" w:eastAsia="宋体"/>
        </w:rPr>
        <w:t>6.7 前端路由与状态设计</w:t>
      </w:r>
      <w:r>
        <w:tab/>
      </w:r>
      <w:r>
        <w:fldChar w:fldCharType="begin"/>
      </w:r>
      <w:r>
        <w:instrText xml:space="preserve"> PAGEREF _Toc26556 \h </w:instrText>
      </w:r>
      <w:r>
        <w:fldChar w:fldCharType="separate"/>
      </w:r>
      <w:r>
        <w:t>91</w:t>
      </w:r>
      <w:r>
        <w:fldChar w:fldCharType="end"/>
      </w:r>
      <w:r>
        <w:fldChar w:fldCharType="end"/>
      </w:r>
    </w:p>
    <w:p w14:paraId="4E3E5F96">
      <w:pPr>
        <w:pStyle w:val="30"/>
        <w:tabs>
          <w:tab w:val="right" w:leader="dot" w:pos="9242"/>
        </w:tabs>
      </w:pPr>
      <w:r>
        <w:fldChar w:fldCharType="begin"/>
      </w:r>
      <w:r>
        <w:instrText xml:space="preserve"> HYPERLINK \l _Toc25694 </w:instrText>
      </w:r>
      <w:r>
        <w:fldChar w:fldCharType="separate"/>
      </w:r>
      <w:r>
        <w:rPr>
          <w:rFonts w:ascii="宋体" w:hAnsi="宋体" w:eastAsia="宋体"/>
        </w:rPr>
        <w:t>7 关键流程设计</w:t>
      </w:r>
      <w:r>
        <w:tab/>
      </w:r>
      <w:r>
        <w:fldChar w:fldCharType="begin"/>
      </w:r>
      <w:r>
        <w:instrText xml:space="preserve"> PAGEREF _Toc25694 \h </w:instrText>
      </w:r>
      <w:r>
        <w:fldChar w:fldCharType="separate"/>
      </w:r>
      <w:r>
        <w:t>93</w:t>
      </w:r>
      <w:r>
        <w:fldChar w:fldCharType="end"/>
      </w:r>
      <w:r>
        <w:fldChar w:fldCharType="end"/>
      </w:r>
    </w:p>
    <w:p w14:paraId="0A05F68C">
      <w:pPr>
        <w:pStyle w:val="24"/>
        <w:tabs>
          <w:tab w:val="right" w:leader="dot" w:pos="9242"/>
        </w:tabs>
      </w:pPr>
      <w:r>
        <w:fldChar w:fldCharType="begin"/>
      </w:r>
      <w:r>
        <w:instrText xml:space="preserve"> HYPERLINK \l _Toc2920 </w:instrText>
      </w:r>
      <w:r>
        <w:fldChar w:fldCharType="separate"/>
      </w:r>
      <w:r>
        <w:rPr>
          <w:rFonts w:ascii="宋体" w:hAnsi="宋体" w:eastAsia="宋体"/>
        </w:rPr>
        <w:t>7.1 登录流程</w:t>
      </w:r>
      <w:r>
        <w:tab/>
      </w:r>
      <w:r>
        <w:fldChar w:fldCharType="begin"/>
      </w:r>
      <w:r>
        <w:instrText xml:space="preserve"> PAGEREF _Toc2920 \h </w:instrText>
      </w:r>
      <w:r>
        <w:fldChar w:fldCharType="separate"/>
      </w:r>
      <w:r>
        <w:t>93</w:t>
      </w:r>
      <w:r>
        <w:fldChar w:fldCharType="end"/>
      </w:r>
      <w:r>
        <w:fldChar w:fldCharType="end"/>
      </w:r>
    </w:p>
    <w:p w14:paraId="083B3452">
      <w:pPr>
        <w:pStyle w:val="24"/>
        <w:tabs>
          <w:tab w:val="right" w:leader="dot" w:pos="9242"/>
        </w:tabs>
      </w:pPr>
      <w:r>
        <w:fldChar w:fldCharType="begin"/>
      </w:r>
      <w:r>
        <w:instrText xml:space="preserve"> HYPERLINK \l _Toc14571 </w:instrText>
      </w:r>
      <w:r>
        <w:fldChar w:fldCharType="separate"/>
      </w:r>
      <w:r>
        <w:rPr>
          <w:rFonts w:ascii="宋体" w:hAnsi="宋体" w:eastAsia="宋体"/>
        </w:rPr>
        <w:t>7.2 文档创建/编辑流程</w:t>
      </w:r>
      <w:r>
        <w:tab/>
      </w:r>
      <w:r>
        <w:fldChar w:fldCharType="begin"/>
      </w:r>
      <w:r>
        <w:instrText xml:space="preserve"> PAGEREF _Toc14571 \h </w:instrText>
      </w:r>
      <w:r>
        <w:fldChar w:fldCharType="separate"/>
      </w:r>
      <w:r>
        <w:t>93</w:t>
      </w:r>
      <w:r>
        <w:fldChar w:fldCharType="end"/>
      </w:r>
      <w:r>
        <w:fldChar w:fldCharType="end"/>
      </w:r>
    </w:p>
    <w:p w14:paraId="6C3B68AB">
      <w:pPr>
        <w:pStyle w:val="24"/>
        <w:tabs>
          <w:tab w:val="right" w:leader="dot" w:pos="9242"/>
        </w:tabs>
      </w:pPr>
      <w:r>
        <w:fldChar w:fldCharType="begin"/>
      </w:r>
      <w:r>
        <w:instrText xml:space="preserve"> HYPERLINK \l _Toc7214 </w:instrText>
      </w:r>
      <w:r>
        <w:fldChar w:fldCharType="separate"/>
      </w:r>
      <w:r>
        <w:rPr>
          <w:rFonts w:ascii="宋体" w:hAnsi="宋体" w:eastAsia="宋体"/>
        </w:rPr>
        <w:t>7.3 RAG 问答流程</w:t>
      </w:r>
      <w:r>
        <w:tab/>
      </w:r>
      <w:r>
        <w:fldChar w:fldCharType="begin"/>
      </w:r>
      <w:r>
        <w:instrText xml:space="preserve"> PAGEREF _Toc7214 \h </w:instrText>
      </w:r>
      <w:r>
        <w:fldChar w:fldCharType="separate"/>
      </w:r>
      <w:r>
        <w:t>94</w:t>
      </w:r>
      <w:r>
        <w:fldChar w:fldCharType="end"/>
      </w:r>
      <w:r>
        <w:fldChar w:fldCharType="end"/>
      </w:r>
    </w:p>
    <w:p w14:paraId="135D8340">
      <w:pPr>
        <w:pStyle w:val="24"/>
        <w:tabs>
          <w:tab w:val="right" w:leader="dot" w:pos="9242"/>
        </w:tabs>
      </w:pPr>
      <w:r>
        <w:fldChar w:fldCharType="begin"/>
      </w:r>
      <w:r>
        <w:instrText xml:space="preserve"> HYPERLINK \l _Toc29680 </w:instrText>
      </w:r>
      <w:r>
        <w:fldChar w:fldCharType="separate"/>
      </w:r>
      <w:r>
        <w:rPr>
          <w:rFonts w:ascii="宋体" w:hAnsi="宋体" w:eastAsia="宋体"/>
        </w:rPr>
        <w:t>7.4 图谱同步与过滤流程</w:t>
      </w:r>
      <w:r>
        <w:tab/>
      </w:r>
      <w:r>
        <w:fldChar w:fldCharType="begin"/>
      </w:r>
      <w:r>
        <w:instrText xml:space="preserve"> PAGEREF _Toc29680 \h </w:instrText>
      </w:r>
      <w:r>
        <w:fldChar w:fldCharType="separate"/>
      </w:r>
      <w:r>
        <w:t>94</w:t>
      </w:r>
      <w:r>
        <w:fldChar w:fldCharType="end"/>
      </w:r>
      <w:r>
        <w:fldChar w:fldCharType="end"/>
      </w:r>
    </w:p>
    <w:p w14:paraId="4662BACC">
      <w:pPr>
        <w:pStyle w:val="24"/>
        <w:tabs>
          <w:tab w:val="right" w:leader="dot" w:pos="9242"/>
        </w:tabs>
      </w:pPr>
      <w:r>
        <w:fldChar w:fldCharType="begin"/>
      </w:r>
      <w:r>
        <w:instrText xml:space="preserve"> HYPERLINK \l _Toc22843 </w:instrText>
      </w:r>
      <w:r>
        <w:fldChar w:fldCharType="separate"/>
      </w:r>
      <w:r>
        <w:rPr>
          <w:rFonts w:ascii="宋体" w:hAnsi="宋体" w:eastAsia="宋体"/>
        </w:rPr>
        <w:t>7.5 审计写入流程</w:t>
      </w:r>
      <w:r>
        <w:tab/>
      </w:r>
      <w:r>
        <w:fldChar w:fldCharType="begin"/>
      </w:r>
      <w:r>
        <w:instrText xml:space="preserve"> PAGEREF _Toc22843 \h </w:instrText>
      </w:r>
      <w:r>
        <w:fldChar w:fldCharType="separate"/>
      </w:r>
      <w:r>
        <w:t>95</w:t>
      </w:r>
      <w:r>
        <w:fldChar w:fldCharType="end"/>
      </w:r>
      <w:r>
        <w:fldChar w:fldCharType="end"/>
      </w:r>
    </w:p>
    <w:p w14:paraId="51473D65">
      <w:pPr>
        <w:pStyle w:val="30"/>
        <w:tabs>
          <w:tab w:val="right" w:leader="dot" w:pos="9242"/>
        </w:tabs>
      </w:pPr>
      <w:r>
        <w:fldChar w:fldCharType="begin"/>
      </w:r>
      <w:r>
        <w:instrText xml:space="preserve"> HYPERLINK \l _Toc20505 </w:instrText>
      </w:r>
      <w:r>
        <w:fldChar w:fldCharType="separate"/>
      </w:r>
      <w:r>
        <w:rPr>
          <w:rFonts w:ascii="宋体" w:hAnsi="宋体" w:eastAsia="宋体"/>
        </w:rPr>
        <w:t>8 数据库设计</w:t>
      </w:r>
      <w:r>
        <w:tab/>
      </w:r>
      <w:r>
        <w:fldChar w:fldCharType="begin"/>
      </w:r>
      <w:r>
        <w:instrText xml:space="preserve"> PAGEREF _Toc20505 \h </w:instrText>
      </w:r>
      <w:r>
        <w:fldChar w:fldCharType="separate"/>
      </w:r>
      <w:r>
        <w:t>95</w:t>
      </w:r>
      <w:r>
        <w:fldChar w:fldCharType="end"/>
      </w:r>
      <w:r>
        <w:fldChar w:fldCharType="end"/>
      </w:r>
    </w:p>
    <w:p w14:paraId="3E1D6D50">
      <w:pPr>
        <w:pStyle w:val="24"/>
        <w:tabs>
          <w:tab w:val="right" w:leader="dot" w:pos="9242"/>
        </w:tabs>
      </w:pPr>
      <w:r>
        <w:fldChar w:fldCharType="begin"/>
      </w:r>
      <w:r>
        <w:instrText xml:space="preserve"> HYPERLINK \l _Toc29170 </w:instrText>
      </w:r>
      <w:r>
        <w:fldChar w:fldCharType="separate"/>
      </w:r>
      <w:r>
        <w:rPr>
          <w:rFonts w:ascii="宋体" w:hAnsi="宋体" w:eastAsia="宋体"/>
        </w:rPr>
        <w:t>8.1 数据库设计概述</w:t>
      </w:r>
      <w:r>
        <w:tab/>
      </w:r>
      <w:r>
        <w:fldChar w:fldCharType="begin"/>
      </w:r>
      <w:r>
        <w:instrText xml:space="preserve"> PAGEREF _Toc29170 \h </w:instrText>
      </w:r>
      <w:r>
        <w:fldChar w:fldCharType="separate"/>
      </w:r>
      <w:r>
        <w:t>95</w:t>
      </w:r>
      <w:r>
        <w:fldChar w:fldCharType="end"/>
      </w:r>
      <w:r>
        <w:fldChar w:fldCharType="end"/>
      </w:r>
    </w:p>
    <w:p w14:paraId="4A67987B">
      <w:pPr>
        <w:pStyle w:val="24"/>
        <w:tabs>
          <w:tab w:val="right" w:leader="dot" w:pos="9242"/>
        </w:tabs>
      </w:pPr>
      <w:r>
        <w:fldChar w:fldCharType="begin"/>
      </w:r>
      <w:r>
        <w:instrText xml:space="preserve"> HYPERLINK \l _Toc18686 </w:instrText>
      </w:r>
      <w:r>
        <w:fldChar w:fldCharType="separate"/>
      </w:r>
      <w:r>
        <w:rPr>
          <w:rFonts w:ascii="宋体" w:hAnsi="宋体" w:eastAsia="宋体"/>
        </w:rPr>
        <w:t>8.2 通用约定</w:t>
      </w:r>
      <w:r>
        <w:tab/>
      </w:r>
      <w:r>
        <w:fldChar w:fldCharType="begin"/>
      </w:r>
      <w:r>
        <w:instrText xml:space="preserve"> PAGEREF _Toc18686 \h </w:instrText>
      </w:r>
      <w:r>
        <w:fldChar w:fldCharType="separate"/>
      </w:r>
      <w:r>
        <w:t>95</w:t>
      </w:r>
      <w:r>
        <w:fldChar w:fldCharType="end"/>
      </w:r>
      <w:r>
        <w:fldChar w:fldCharType="end"/>
      </w:r>
    </w:p>
    <w:p w14:paraId="7A7B4363">
      <w:pPr>
        <w:pStyle w:val="24"/>
        <w:tabs>
          <w:tab w:val="right" w:leader="dot" w:pos="9242"/>
        </w:tabs>
      </w:pPr>
      <w:r>
        <w:fldChar w:fldCharType="begin"/>
      </w:r>
      <w:r>
        <w:instrText xml:space="preserve"> HYPERLINK \l _Toc24134 </w:instrText>
      </w:r>
      <w:r>
        <w:fldChar w:fldCharType="separate"/>
      </w:r>
      <w:r>
        <w:rPr>
          <w:rFonts w:ascii="宋体" w:hAnsi="宋体" w:eastAsia="宋体"/>
        </w:rPr>
        <w:t xml:space="preserve">8.3 </w:t>
      </w:r>
      <w:r>
        <w:rPr>
          <w:rFonts w:ascii="Consolas" w:hAnsi="Consolas" w:eastAsia="Consolas"/>
        </w:rPr>
        <w:t>users</w:t>
      </w:r>
      <w:r>
        <w:rPr>
          <w:rFonts w:ascii="宋体" w:hAnsi="宋体" w:eastAsia="宋体"/>
        </w:rPr>
        <w:t xml:space="preserve"> 用户表</w:t>
      </w:r>
      <w:r>
        <w:tab/>
      </w:r>
      <w:r>
        <w:fldChar w:fldCharType="begin"/>
      </w:r>
      <w:r>
        <w:instrText xml:space="preserve"> PAGEREF _Toc24134 \h </w:instrText>
      </w:r>
      <w:r>
        <w:fldChar w:fldCharType="separate"/>
      </w:r>
      <w:r>
        <w:t>96</w:t>
      </w:r>
      <w:r>
        <w:fldChar w:fldCharType="end"/>
      </w:r>
      <w:r>
        <w:fldChar w:fldCharType="end"/>
      </w:r>
    </w:p>
    <w:p w14:paraId="705A4CE2">
      <w:pPr>
        <w:pStyle w:val="24"/>
        <w:tabs>
          <w:tab w:val="right" w:leader="dot" w:pos="9242"/>
        </w:tabs>
      </w:pPr>
      <w:r>
        <w:fldChar w:fldCharType="begin"/>
      </w:r>
      <w:r>
        <w:instrText xml:space="preserve"> HYPERLINK \l _Toc7829 </w:instrText>
      </w:r>
      <w:r>
        <w:fldChar w:fldCharType="separate"/>
      </w:r>
      <w:r>
        <w:rPr>
          <w:rFonts w:ascii="宋体" w:hAnsi="宋体" w:eastAsia="宋体"/>
        </w:rPr>
        <w:t xml:space="preserve">8.4 </w:t>
      </w:r>
      <w:r>
        <w:rPr>
          <w:rFonts w:ascii="Consolas" w:hAnsi="Consolas" w:eastAsia="Consolas"/>
        </w:rPr>
        <w:t>categories</w:t>
      </w:r>
      <w:r>
        <w:rPr>
          <w:rFonts w:ascii="宋体" w:hAnsi="宋体" w:eastAsia="宋体"/>
        </w:rPr>
        <w:t xml:space="preserve"> 分类表</w:t>
      </w:r>
      <w:r>
        <w:tab/>
      </w:r>
      <w:r>
        <w:fldChar w:fldCharType="begin"/>
      </w:r>
      <w:r>
        <w:instrText xml:space="preserve"> PAGEREF _Toc7829 \h </w:instrText>
      </w:r>
      <w:r>
        <w:fldChar w:fldCharType="separate"/>
      </w:r>
      <w:r>
        <w:t>96</w:t>
      </w:r>
      <w:r>
        <w:fldChar w:fldCharType="end"/>
      </w:r>
      <w:r>
        <w:fldChar w:fldCharType="end"/>
      </w:r>
    </w:p>
    <w:p w14:paraId="67A75CB1">
      <w:pPr>
        <w:pStyle w:val="24"/>
        <w:tabs>
          <w:tab w:val="right" w:leader="dot" w:pos="9242"/>
        </w:tabs>
      </w:pPr>
      <w:r>
        <w:fldChar w:fldCharType="begin"/>
      </w:r>
      <w:r>
        <w:instrText xml:space="preserve"> HYPERLINK \l _Toc11999 </w:instrText>
      </w:r>
      <w:r>
        <w:fldChar w:fldCharType="separate"/>
      </w:r>
      <w:r>
        <w:rPr>
          <w:rFonts w:ascii="宋体" w:hAnsi="宋体" w:eastAsia="宋体"/>
        </w:rPr>
        <w:t xml:space="preserve">8.5 </w:t>
      </w:r>
      <w:r>
        <w:rPr>
          <w:rFonts w:ascii="Consolas" w:hAnsi="Consolas" w:eastAsia="Consolas"/>
        </w:rPr>
        <w:t>documents</w:t>
      </w:r>
      <w:r>
        <w:rPr>
          <w:rFonts w:ascii="宋体" w:hAnsi="宋体" w:eastAsia="宋体"/>
        </w:rPr>
        <w:t xml:space="preserve"> 文档表</w:t>
      </w:r>
      <w:r>
        <w:tab/>
      </w:r>
      <w:r>
        <w:fldChar w:fldCharType="begin"/>
      </w:r>
      <w:r>
        <w:instrText xml:space="preserve"> PAGEREF _Toc11999 \h </w:instrText>
      </w:r>
      <w:r>
        <w:fldChar w:fldCharType="separate"/>
      </w:r>
      <w:r>
        <w:t>96</w:t>
      </w:r>
      <w:r>
        <w:fldChar w:fldCharType="end"/>
      </w:r>
      <w:r>
        <w:fldChar w:fldCharType="end"/>
      </w:r>
    </w:p>
    <w:p w14:paraId="23E12D39">
      <w:pPr>
        <w:pStyle w:val="24"/>
        <w:tabs>
          <w:tab w:val="right" w:leader="dot" w:pos="9242"/>
        </w:tabs>
      </w:pPr>
      <w:r>
        <w:fldChar w:fldCharType="begin"/>
      </w:r>
      <w:r>
        <w:instrText xml:space="preserve"> HYPERLINK \l _Toc21838 </w:instrText>
      </w:r>
      <w:r>
        <w:fldChar w:fldCharType="separate"/>
      </w:r>
      <w:r>
        <w:rPr>
          <w:rFonts w:ascii="宋体" w:hAnsi="宋体" w:eastAsia="宋体"/>
        </w:rPr>
        <w:t xml:space="preserve">8.6 </w:t>
      </w:r>
      <w:r>
        <w:rPr>
          <w:rFonts w:ascii="Consolas" w:hAnsi="Consolas" w:eastAsia="Consolas"/>
        </w:rPr>
        <w:t>knowledge_chunks</w:t>
      </w:r>
      <w:r>
        <w:rPr>
          <w:rFonts w:ascii="宋体" w:hAnsi="宋体" w:eastAsia="宋体"/>
        </w:rPr>
        <w:t xml:space="preserve"> 知识片段表</w:t>
      </w:r>
      <w:r>
        <w:tab/>
      </w:r>
      <w:r>
        <w:fldChar w:fldCharType="begin"/>
      </w:r>
      <w:r>
        <w:instrText xml:space="preserve"> PAGEREF _Toc21838 \h </w:instrText>
      </w:r>
      <w:r>
        <w:fldChar w:fldCharType="separate"/>
      </w:r>
      <w:r>
        <w:t>97</w:t>
      </w:r>
      <w:r>
        <w:fldChar w:fldCharType="end"/>
      </w:r>
      <w:r>
        <w:fldChar w:fldCharType="end"/>
      </w:r>
    </w:p>
    <w:p w14:paraId="547E7D50">
      <w:pPr>
        <w:pStyle w:val="24"/>
        <w:tabs>
          <w:tab w:val="right" w:leader="dot" w:pos="9242"/>
        </w:tabs>
      </w:pPr>
      <w:r>
        <w:fldChar w:fldCharType="begin"/>
      </w:r>
      <w:r>
        <w:instrText xml:space="preserve"> HYPERLINK \l _Toc15176 </w:instrText>
      </w:r>
      <w:r>
        <w:fldChar w:fldCharType="separate"/>
      </w:r>
      <w:r>
        <w:rPr>
          <w:rFonts w:ascii="宋体" w:hAnsi="宋体" w:eastAsia="宋体"/>
        </w:rPr>
        <w:t xml:space="preserve">8.7 </w:t>
      </w:r>
      <w:r>
        <w:rPr>
          <w:rFonts w:ascii="Consolas" w:hAnsi="Consolas" w:eastAsia="Consolas"/>
        </w:rPr>
        <w:t>graph_nodes</w:t>
      </w:r>
      <w:r>
        <w:rPr>
          <w:rFonts w:ascii="宋体" w:hAnsi="宋体" w:eastAsia="宋体"/>
        </w:rPr>
        <w:t xml:space="preserve"> 与 </w:t>
      </w:r>
      <w:r>
        <w:rPr>
          <w:rFonts w:ascii="Consolas" w:hAnsi="Consolas" w:eastAsia="Consolas"/>
        </w:rPr>
        <w:t>graph_edges</w:t>
      </w:r>
      <w:r>
        <w:rPr>
          <w:rFonts w:ascii="宋体" w:hAnsi="宋体" w:eastAsia="宋体"/>
        </w:rPr>
        <w:t xml:space="preserve"> 图谱表</w:t>
      </w:r>
      <w:r>
        <w:tab/>
      </w:r>
      <w:r>
        <w:fldChar w:fldCharType="begin"/>
      </w:r>
      <w:r>
        <w:instrText xml:space="preserve"> PAGEREF _Toc15176 \h </w:instrText>
      </w:r>
      <w:r>
        <w:fldChar w:fldCharType="separate"/>
      </w:r>
      <w:r>
        <w:t>97</w:t>
      </w:r>
      <w:r>
        <w:fldChar w:fldCharType="end"/>
      </w:r>
      <w:r>
        <w:fldChar w:fldCharType="end"/>
      </w:r>
    </w:p>
    <w:p w14:paraId="0DB201AA">
      <w:pPr>
        <w:pStyle w:val="24"/>
        <w:tabs>
          <w:tab w:val="right" w:leader="dot" w:pos="9242"/>
        </w:tabs>
      </w:pPr>
      <w:r>
        <w:fldChar w:fldCharType="begin"/>
      </w:r>
      <w:r>
        <w:instrText xml:space="preserve"> HYPERLINK \l _Toc8184 </w:instrText>
      </w:r>
      <w:r>
        <w:fldChar w:fldCharType="separate"/>
      </w:r>
      <w:r>
        <w:rPr>
          <w:rFonts w:ascii="宋体" w:hAnsi="宋体" w:eastAsia="宋体"/>
        </w:rPr>
        <w:t xml:space="preserve">8.8 </w:t>
      </w:r>
      <w:r>
        <w:rPr>
          <w:rFonts w:ascii="Consolas" w:hAnsi="Consolas" w:eastAsia="Consolas"/>
        </w:rPr>
        <w:t>favorites</w:t>
      </w:r>
      <w:r>
        <w:rPr>
          <w:rFonts w:ascii="宋体" w:hAnsi="宋体" w:eastAsia="宋体"/>
        </w:rPr>
        <w:t xml:space="preserve"> 收藏表</w:t>
      </w:r>
      <w:r>
        <w:tab/>
      </w:r>
      <w:r>
        <w:fldChar w:fldCharType="begin"/>
      </w:r>
      <w:r>
        <w:instrText xml:space="preserve"> PAGEREF _Toc8184 \h </w:instrText>
      </w:r>
      <w:r>
        <w:fldChar w:fldCharType="separate"/>
      </w:r>
      <w:r>
        <w:t>98</w:t>
      </w:r>
      <w:r>
        <w:fldChar w:fldCharType="end"/>
      </w:r>
      <w:r>
        <w:fldChar w:fldCharType="end"/>
      </w:r>
    </w:p>
    <w:p w14:paraId="0E83E9BE">
      <w:pPr>
        <w:pStyle w:val="24"/>
        <w:tabs>
          <w:tab w:val="right" w:leader="dot" w:pos="9242"/>
        </w:tabs>
      </w:pPr>
      <w:r>
        <w:fldChar w:fldCharType="begin"/>
      </w:r>
      <w:r>
        <w:instrText xml:space="preserve"> HYPERLINK \l _Toc1726 </w:instrText>
      </w:r>
      <w:r>
        <w:fldChar w:fldCharType="separate"/>
      </w:r>
      <w:r>
        <w:rPr>
          <w:rFonts w:ascii="宋体" w:hAnsi="宋体" w:eastAsia="宋体"/>
        </w:rPr>
        <w:t xml:space="preserve">8.9 </w:t>
      </w:r>
      <w:r>
        <w:rPr>
          <w:rFonts w:ascii="Consolas" w:hAnsi="Consolas" w:eastAsia="Consolas"/>
        </w:rPr>
        <w:t>audit_logs</w:t>
      </w:r>
      <w:r>
        <w:rPr>
          <w:rFonts w:ascii="宋体" w:hAnsi="宋体" w:eastAsia="宋体"/>
        </w:rPr>
        <w:t xml:space="preserve"> 审计表</w:t>
      </w:r>
      <w:r>
        <w:tab/>
      </w:r>
      <w:r>
        <w:fldChar w:fldCharType="begin"/>
      </w:r>
      <w:r>
        <w:instrText xml:space="preserve"> PAGEREF _Toc1726 \h </w:instrText>
      </w:r>
      <w:r>
        <w:fldChar w:fldCharType="separate"/>
      </w:r>
      <w:r>
        <w:t>98</w:t>
      </w:r>
      <w:r>
        <w:fldChar w:fldCharType="end"/>
      </w:r>
      <w:r>
        <w:fldChar w:fldCharType="end"/>
      </w:r>
    </w:p>
    <w:p w14:paraId="31B169A3">
      <w:pPr>
        <w:pStyle w:val="24"/>
        <w:tabs>
          <w:tab w:val="right" w:leader="dot" w:pos="9242"/>
        </w:tabs>
      </w:pPr>
      <w:r>
        <w:fldChar w:fldCharType="begin"/>
      </w:r>
      <w:r>
        <w:instrText xml:space="preserve"> HYPERLINK \l _Toc18908 </w:instrText>
      </w:r>
      <w:r>
        <w:fldChar w:fldCharType="separate"/>
      </w:r>
      <w:r>
        <w:rPr>
          <w:rFonts w:ascii="宋体" w:hAnsi="宋体" w:eastAsia="宋体"/>
        </w:rPr>
        <w:t xml:space="preserve">8.10 </w:t>
      </w:r>
      <w:r>
        <w:rPr>
          <w:rFonts w:ascii="Consolas" w:hAnsi="Consolas" w:eastAsia="Consolas"/>
        </w:rPr>
        <w:t>qa_history</w:t>
      </w:r>
      <w:r>
        <w:rPr>
          <w:rFonts w:ascii="宋体" w:hAnsi="宋体" w:eastAsia="宋体"/>
        </w:rPr>
        <w:t xml:space="preserve"> 问答历史表</w:t>
      </w:r>
      <w:r>
        <w:tab/>
      </w:r>
      <w:r>
        <w:fldChar w:fldCharType="begin"/>
      </w:r>
      <w:r>
        <w:instrText xml:space="preserve"> PAGEREF _Toc18908 \h </w:instrText>
      </w:r>
      <w:r>
        <w:fldChar w:fldCharType="separate"/>
      </w:r>
      <w:r>
        <w:t>98</w:t>
      </w:r>
      <w:r>
        <w:fldChar w:fldCharType="end"/>
      </w:r>
      <w:r>
        <w:fldChar w:fldCharType="end"/>
      </w:r>
    </w:p>
    <w:p w14:paraId="46C18E48">
      <w:pPr>
        <w:pStyle w:val="24"/>
        <w:tabs>
          <w:tab w:val="right" w:leader="dot" w:pos="9242"/>
        </w:tabs>
      </w:pPr>
      <w:r>
        <w:fldChar w:fldCharType="begin"/>
      </w:r>
      <w:r>
        <w:instrText xml:space="preserve"> HYPERLINK \l _Toc14430 </w:instrText>
      </w:r>
      <w:r>
        <w:fldChar w:fldCharType="separate"/>
      </w:r>
      <w:r>
        <w:rPr>
          <w:rFonts w:ascii="宋体" w:hAnsi="宋体" w:eastAsia="宋体"/>
        </w:rPr>
        <w:t>8.11 索引与约束汇总</w:t>
      </w:r>
      <w:r>
        <w:tab/>
      </w:r>
      <w:r>
        <w:fldChar w:fldCharType="begin"/>
      </w:r>
      <w:r>
        <w:instrText xml:space="preserve"> PAGEREF _Toc14430 \h </w:instrText>
      </w:r>
      <w:r>
        <w:fldChar w:fldCharType="separate"/>
      </w:r>
      <w:r>
        <w:t>98</w:t>
      </w:r>
      <w:r>
        <w:fldChar w:fldCharType="end"/>
      </w:r>
      <w:r>
        <w:fldChar w:fldCharType="end"/>
      </w:r>
    </w:p>
    <w:p w14:paraId="513FB259">
      <w:pPr>
        <w:pStyle w:val="24"/>
        <w:tabs>
          <w:tab w:val="right" w:leader="dot" w:pos="9242"/>
        </w:tabs>
      </w:pPr>
      <w:r>
        <w:fldChar w:fldCharType="begin"/>
      </w:r>
      <w:r>
        <w:instrText xml:space="preserve"> HYPERLINK \l _Toc10937 </w:instrText>
      </w:r>
      <w:r>
        <w:fldChar w:fldCharType="separate"/>
      </w:r>
      <w:r>
        <w:rPr>
          <w:rFonts w:ascii="宋体" w:hAnsi="宋体" w:eastAsia="宋体"/>
        </w:rPr>
        <w:t>8.12 数据关系说明</w:t>
      </w:r>
      <w:r>
        <w:tab/>
      </w:r>
      <w:r>
        <w:fldChar w:fldCharType="begin"/>
      </w:r>
      <w:r>
        <w:instrText xml:space="preserve"> PAGEREF _Toc10937 \h </w:instrText>
      </w:r>
      <w:r>
        <w:fldChar w:fldCharType="separate"/>
      </w:r>
      <w:r>
        <w:t>99</w:t>
      </w:r>
      <w:r>
        <w:fldChar w:fldCharType="end"/>
      </w:r>
      <w:r>
        <w:fldChar w:fldCharType="end"/>
      </w:r>
    </w:p>
    <w:p w14:paraId="5DE902B7">
      <w:pPr>
        <w:pStyle w:val="24"/>
        <w:tabs>
          <w:tab w:val="right" w:leader="dot" w:pos="9242"/>
        </w:tabs>
      </w:pPr>
      <w:r>
        <w:fldChar w:fldCharType="begin"/>
      </w:r>
      <w:r>
        <w:instrText xml:space="preserve"> HYPERLINK \l _Toc10679 </w:instrText>
      </w:r>
      <w:r>
        <w:fldChar w:fldCharType="separate"/>
      </w:r>
      <w:r>
        <w:rPr>
          <w:rFonts w:ascii="宋体" w:hAnsi="宋体" w:eastAsia="宋体"/>
        </w:rPr>
        <w:t>8.13 数据生命周期</w:t>
      </w:r>
      <w:r>
        <w:tab/>
      </w:r>
      <w:r>
        <w:fldChar w:fldCharType="begin"/>
      </w:r>
      <w:r>
        <w:instrText xml:space="preserve"> PAGEREF _Toc10679 \h </w:instrText>
      </w:r>
      <w:r>
        <w:fldChar w:fldCharType="separate"/>
      </w:r>
      <w:r>
        <w:t>99</w:t>
      </w:r>
      <w:r>
        <w:fldChar w:fldCharType="end"/>
      </w:r>
      <w:r>
        <w:fldChar w:fldCharType="end"/>
      </w:r>
    </w:p>
    <w:p w14:paraId="620D57F7">
      <w:pPr>
        <w:pStyle w:val="30"/>
        <w:tabs>
          <w:tab w:val="right" w:leader="dot" w:pos="9242"/>
        </w:tabs>
      </w:pPr>
      <w:r>
        <w:fldChar w:fldCharType="begin"/>
      </w:r>
      <w:r>
        <w:instrText xml:space="preserve"> HYPERLINK \l _Toc15229 </w:instrText>
      </w:r>
      <w:r>
        <w:fldChar w:fldCharType="separate"/>
      </w:r>
      <w:r>
        <w:rPr>
          <w:rFonts w:ascii="宋体" w:hAnsi="宋体" w:eastAsia="宋体"/>
        </w:rPr>
        <w:t>9 REST API 设计</w:t>
      </w:r>
      <w:r>
        <w:tab/>
      </w:r>
      <w:r>
        <w:fldChar w:fldCharType="begin"/>
      </w:r>
      <w:r>
        <w:instrText xml:space="preserve"> PAGEREF _Toc15229 \h </w:instrText>
      </w:r>
      <w:r>
        <w:fldChar w:fldCharType="separate"/>
      </w:r>
      <w:r>
        <w:t>99</w:t>
      </w:r>
      <w:r>
        <w:fldChar w:fldCharType="end"/>
      </w:r>
      <w:r>
        <w:fldChar w:fldCharType="end"/>
      </w:r>
    </w:p>
    <w:p w14:paraId="02754479">
      <w:pPr>
        <w:pStyle w:val="24"/>
        <w:tabs>
          <w:tab w:val="right" w:leader="dot" w:pos="9242"/>
        </w:tabs>
      </w:pPr>
      <w:r>
        <w:fldChar w:fldCharType="begin"/>
      </w:r>
      <w:r>
        <w:instrText xml:space="preserve"> HYPERLINK \l _Toc26392 </w:instrText>
      </w:r>
      <w:r>
        <w:fldChar w:fldCharType="separate"/>
      </w:r>
      <w:r>
        <w:rPr>
          <w:rFonts w:ascii="宋体" w:hAnsi="宋体" w:eastAsia="宋体"/>
        </w:rPr>
        <w:t>9.1 通用约定</w:t>
      </w:r>
      <w:r>
        <w:tab/>
      </w:r>
      <w:r>
        <w:fldChar w:fldCharType="begin"/>
      </w:r>
      <w:r>
        <w:instrText xml:space="preserve"> PAGEREF _Toc26392 \h </w:instrText>
      </w:r>
      <w:r>
        <w:fldChar w:fldCharType="separate"/>
      </w:r>
      <w:r>
        <w:t>99</w:t>
      </w:r>
      <w:r>
        <w:fldChar w:fldCharType="end"/>
      </w:r>
      <w:r>
        <w:fldChar w:fldCharType="end"/>
      </w:r>
    </w:p>
    <w:p w14:paraId="54ADF324">
      <w:pPr>
        <w:pStyle w:val="24"/>
        <w:tabs>
          <w:tab w:val="right" w:leader="dot" w:pos="9242"/>
        </w:tabs>
      </w:pPr>
      <w:r>
        <w:fldChar w:fldCharType="begin"/>
      </w:r>
      <w:r>
        <w:instrText xml:space="preserve"> HYPERLINK \l _Toc23027 </w:instrText>
      </w:r>
      <w:r>
        <w:fldChar w:fldCharType="separate"/>
      </w:r>
      <w:r>
        <w:rPr>
          <w:rFonts w:ascii="宋体" w:hAnsi="宋体" w:eastAsia="宋体"/>
        </w:rPr>
        <w:t>9.2 端点总表</w:t>
      </w:r>
      <w:r>
        <w:tab/>
      </w:r>
      <w:r>
        <w:fldChar w:fldCharType="begin"/>
      </w:r>
      <w:r>
        <w:instrText xml:space="preserve"> PAGEREF _Toc23027 \h </w:instrText>
      </w:r>
      <w:r>
        <w:fldChar w:fldCharType="separate"/>
      </w:r>
      <w:r>
        <w:t>100</w:t>
      </w:r>
      <w:r>
        <w:fldChar w:fldCharType="end"/>
      </w:r>
      <w:r>
        <w:fldChar w:fldCharType="end"/>
      </w:r>
    </w:p>
    <w:p w14:paraId="2FADF04A">
      <w:pPr>
        <w:pStyle w:val="24"/>
        <w:tabs>
          <w:tab w:val="right" w:leader="dot" w:pos="9242"/>
        </w:tabs>
      </w:pPr>
      <w:r>
        <w:fldChar w:fldCharType="begin"/>
      </w:r>
      <w:r>
        <w:instrText xml:space="preserve"> HYPERLINK \l _Toc5898 </w:instrText>
      </w:r>
      <w:r>
        <w:fldChar w:fldCharType="separate"/>
      </w:r>
      <w:r>
        <w:rPr>
          <w:rFonts w:ascii="宋体" w:hAnsi="宋体" w:eastAsia="宋体"/>
        </w:rPr>
        <w:t>9.3 认证接口示例</w:t>
      </w:r>
      <w:r>
        <w:tab/>
      </w:r>
      <w:r>
        <w:fldChar w:fldCharType="begin"/>
      </w:r>
      <w:r>
        <w:instrText xml:space="preserve"> PAGEREF _Toc5898 \h </w:instrText>
      </w:r>
      <w:r>
        <w:fldChar w:fldCharType="separate"/>
      </w:r>
      <w:r>
        <w:t>101</w:t>
      </w:r>
      <w:r>
        <w:fldChar w:fldCharType="end"/>
      </w:r>
      <w:r>
        <w:fldChar w:fldCharType="end"/>
      </w:r>
    </w:p>
    <w:p w14:paraId="59559DA6">
      <w:pPr>
        <w:pStyle w:val="24"/>
        <w:tabs>
          <w:tab w:val="right" w:leader="dot" w:pos="9242"/>
        </w:tabs>
      </w:pPr>
      <w:r>
        <w:fldChar w:fldCharType="begin"/>
      </w:r>
      <w:r>
        <w:instrText xml:space="preserve"> HYPERLINK \l _Toc31426 </w:instrText>
      </w:r>
      <w:r>
        <w:fldChar w:fldCharType="separate"/>
      </w:r>
      <w:r>
        <w:rPr>
          <w:rFonts w:ascii="宋体" w:hAnsi="宋体" w:eastAsia="宋体"/>
        </w:rPr>
        <w:t>9.4 文档接口示例</w:t>
      </w:r>
      <w:r>
        <w:tab/>
      </w:r>
      <w:r>
        <w:fldChar w:fldCharType="begin"/>
      </w:r>
      <w:r>
        <w:instrText xml:space="preserve"> PAGEREF _Toc31426 \h </w:instrText>
      </w:r>
      <w:r>
        <w:fldChar w:fldCharType="separate"/>
      </w:r>
      <w:r>
        <w:t>102</w:t>
      </w:r>
      <w:r>
        <w:fldChar w:fldCharType="end"/>
      </w:r>
      <w:r>
        <w:fldChar w:fldCharType="end"/>
      </w:r>
    </w:p>
    <w:p w14:paraId="15F9BB8A">
      <w:pPr>
        <w:pStyle w:val="24"/>
        <w:tabs>
          <w:tab w:val="right" w:leader="dot" w:pos="9242"/>
        </w:tabs>
      </w:pPr>
      <w:r>
        <w:fldChar w:fldCharType="begin"/>
      </w:r>
      <w:r>
        <w:instrText xml:space="preserve"> HYPERLINK \l _Toc10962 </w:instrText>
      </w:r>
      <w:r>
        <w:fldChar w:fldCharType="separate"/>
      </w:r>
      <w:r>
        <w:rPr>
          <w:rFonts w:ascii="宋体" w:hAnsi="宋体" w:eastAsia="宋体"/>
        </w:rPr>
        <w:t>9.5 RAG 接口示例</w:t>
      </w:r>
      <w:r>
        <w:tab/>
      </w:r>
      <w:r>
        <w:fldChar w:fldCharType="begin"/>
      </w:r>
      <w:r>
        <w:instrText xml:space="preserve"> PAGEREF _Toc10962 \h </w:instrText>
      </w:r>
      <w:r>
        <w:fldChar w:fldCharType="separate"/>
      </w:r>
      <w:r>
        <w:t>104</w:t>
      </w:r>
      <w:r>
        <w:fldChar w:fldCharType="end"/>
      </w:r>
      <w:r>
        <w:fldChar w:fldCharType="end"/>
      </w:r>
    </w:p>
    <w:p w14:paraId="3AE5D480">
      <w:pPr>
        <w:pStyle w:val="24"/>
        <w:tabs>
          <w:tab w:val="right" w:leader="dot" w:pos="9242"/>
        </w:tabs>
      </w:pPr>
      <w:r>
        <w:fldChar w:fldCharType="begin"/>
      </w:r>
      <w:r>
        <w:instrText xml:space="preserve"> HYPERLINK \l _Toc17512 </w:instrText>
      </w:r>
      <w:r>
        <w:fldChar w:fldCharType="separate"/>
      </w:r>
      <w:r>
        <w:rPr>
          <w:rFonts w:ascii="宋体" w:hAnsi="宋体" w:eastAsia="宋体"/>
        </w:rPr>
        <w:t>9.6 管理接口筛选</w:t>
      </w:r>
      <w:r>
        <w:tab/>
      </w:r>
      <w:r>
        <w:fldChar w:fldCharType="begin"/>
      </w:r>
      <w:r>
        <w:instrText xml:space="preserve"> PAGEREF _Toc17512 \h </w:instrText>
      </w:r>
      <w:r>
        <w:fldChar w:fldCharType="separate"/>
      </w:r>
      <w:r>
        <w:t>105</w:t>
      </w:r>
      <w:r>
        <w:fldChar w:fldCharType="end"/>
      </w:r>
      <w:r>
        <w:fldChar w:fldCharType="end"/>
      </w:r>
    </w:p>
    <w:p w14:paraId="381F33D6">
      <w:pPr>
        <w:pStyle w:val="24"/>
        <w:tabs>
          <w:tab w:val="right" w:leader="dot" w:pos="9242"/>
        </w:tabs>
      </w:pPr>
      <w:r>
        <w:fldChar w:fldCharType="begin"/>
      </w:r>
      <w:r>
        <w:instrText xml:space="preserve"> HYPERLINK \l _Toc2048 </w:instrText>
      </w:r>
      <w:r>
        <w:fldChar w:fldCharType="separate"/>
      </w:r>
      <w:r>
        <w:rPr>
          <w:rFonts w:ascii="宋体" w:hAnsi="宋体" w:eastAsia="宋体"/>
        </w:rPr>
        <w:t>9.7 状态码与错误码</w:t>
      </w:r>
      <w:r>
        <w:tab/>
      </w:r>
      <w:r>
        <w:fldChar w:fldCharType="begin"/>
      </w:r>
      <w:r>
        <w:instrText xml:space="preserve"> PAGEREF _Toc2048 \h </w:instrText>
      </w:r>
      <w:r>
        <w:fldChar w:fldCharType="separate"/>
      </w:r>
      <w:r>
        <w:t>105</w:t>
      </w:r>
      <w:r>
        <w:fldChar w:fldCharType="end"/>
      </w:r>
      <w:r>
        <w:fldChar w:fldCharType="end"/>
      </w:r>
    </w:p>
    <w:p w14:paraId="550FFAD4">
      <w:pPr>
        <w:pStyle w:val="24"/>
        <w:tabs>
          <w:tab w:val="right" w:leader="dot" w:pos="9242"/>
        </w:tabs>
      </w:pPr>
      <w:r>
        <w:fldChar w:fldCharType="begin"/>
      </w:r>
      <w:r>
        <w:instrText xml:space="preserve"> HYPERLINK \l _Toc8991 </w:instrText>
      </w:r>
      <w:r>
        <w:fldChar w:fldCharType="separate"/>
      </w:r>
      <w:r>
        <w:rPr>
          <w:rFonts w:ascii="宋体" w:hAnsi="宋体" w:eastAsia="宋体"/>
        </w:rPr>
        <w:t>9.8 错误响应示例</w:t>
      </w:r>
      <w:r>
        <w:tab/>
      </w:r>
      <w:r>
        <w:fldChar w:fldCharType="begin"/>
      </w:r>
      <w:r>
        <w:instrText xml:space="preserve"> PAGEREF _Toc8991 \h </w:instrText>
      </w:r>
      <w:r>
        <w:fldChar w:fldCharType="separate"/>
      </w:r>
      <w:r>
        <w:t>106</w:t>
      </w:r>
      <w:r>
        <w:fldChar w:fldCharType="end"/>
      </w:r>
      <w:r>
        <w:fldChar w:fldCharType="end"/>
      </w:r>
    </w:p>
    <w:p w14:paraId="3F4BF96E">
      <w:pPr>
        <w:pStyle w:val="30"/>
        <w:tabs>
          <w:tab w:val="right" w:leader="dot" w:pos="9242"/>
        </w:tabs>
      </w:pPr>
      <w:r>
        <w:fldChar w:fldCharType="begin"/>
      </w:r>
      <w:r>
        <w:instrText xml:space="preserve"> HYPERLINK \l _Toc6978 </w:instrText>
      </w:r>
      <w:r>
        <w:fldChar w:fldCharType="separate"/>
      </w:r>
      <w:r>
        <w:rPr>
          <w:rFonts w:ascii="宋体" w:hAnsi="宋体" w:eastAsia="宋体"/>
        </w:rPr>
        <w:t>10 安全设计</w:t>
      </w:r>
      <w:r>
        <w:tab/>
      </w:r>
      <w:r>
        <w:fldChar w:fldCharType="begin"/>
      </w:r>
      <w:r>
        <w:instrText xml:space="preserve"> PAGEREF _Toc6978 \h </w:instrText>
      </w:r>
      <w:r>
        <w:fldChar w:fldCharType="separate"/>
      </w:r>
      <w:r>
        <w:t>106</w:t>
      </w:r>
      <w:r>
        <w:fldChar w:fldCharType="end"/>
      </w:r>
      <w:r>
        <w:fldChar w:fldCharType="end"/>
      </w:r>
    </w:p>
    <w:p w14:paraId="2C721A50">
      <w:pPr>
        <w:pStyle w:val="24"/>
        <w:tabs>
          <w:tab w:val="right" w:leader="dot" w:pos="9242"/>
        </w:tabs>
      </w:pPr>
      <w:r>
        <w:fldChar w:fldCharType="begin"/>
      </w:r>
      <w:r>
        <w:instrText xml:space="preserve"> HYPERLINK \l _Toc9415 </w:instrText>
      </w:r>
      <w:r>
        <w:fldChar w:fldCharType="separate"/>
      </w:r>
      <w:r>
        <w:rPr>
          <w:rFonts w:ascii="宋体" w:hAnsi="宋体" w:eastAsia="宋体"/>
        </w:rPr>
        <w:t>10.1 安全边界与威胁模型</w:t>
      </w:r>
      <w:r>
        <w:tab/>
      </w:r>
      <w:r>
        <w:fldChar w:fldCharType="begin"/>
      </w:r>
      <w:r>
        <w:instrText xml:space="preserve"> PAGEREF _Toc9415 \h </w:instrText>
      </w:r>
      <w:r>
        <w:fldChar w:fldCharType="separate"/>
      </w:r>
      <w:r>
        <w:t>106</w:t>
      </w:r>
      <w:r>
        <w:fldChar w:fldCharType="end"/>
      </w:r>
      <w:r>
        <w:fldChar w:fldCharType="end"/>
      </w:r>
    </w:p>
    <w:p w14:paraId="057DC52D">
      <w:pPr>
        <w:pStyle w:val="24"/>
        <w:tabs>
          <w:tab w:val="right" w:leader="dot" w:pos="9242"/>
        </w:tabs>
      </w:pPr>
      <w:r>
        <w:fldChar w:fldCharType="begin"/>
      </w:r>
      <w:r>
        <w:instrText xml:space="preserve"> HYPERLINK \l _Toc1824 </w:instrText>
      </w:r>
      <w:r>
        <w:fldChar w:fldCharType="separate"/>
      </w:r>
      <w:r>
        <w:rPr>
          <w:rFonts w:ascii="宋体" w:hAnsi="宋体" w:eastAsia="宋体"/>
        </w:rPr>
        <w:t>10.2 会话安全</w:t>
      </w:r>
      <w:r>
        <w:tab/>
      </w:r>
      <w:r>
        <w:fldChar w:fldCharType="begin"/>
      </w:r>
      <w:r>
        <w:instrText xml:space="preserve"> PAGEREF _Toc1824 \h </w:instrText>
      </w:r>
      <w:r>
        <w:fldChar w:fldCharType="separate"/>
      </w:r>
      <w:r>
        <w:t>106</w:t>
      </w:r>
      <w:r>
        <w:fldChar w:fldCharType="end"/>
      </w:r>
      <w:r>
        <w:fldChar w:fldCharType="end"/>
      </w:r>
    </w:p>
    <w:p w14:paraId="07FBF087">
      <w:pPr>
        <w:pStyle w:val="24"/>
        <w:tabs>
          <w:tab w:val="right" w:leader="dot" w:pos="9242"/>
        </w:tabs>
      </w:pPr>
      <w:r>
        <w:fldChar w:fldCharType="begin"/>
      </w:r>
      <w:r>
        <w:instrText xml:space="preserve"> HYPERLINK \l _Toc9548 </w:instrText>
      </w:r>
      <w:r>
        <w:fldChar w:fldCharType="separate"/>
      </w:r>
      <w:r>
        <w:rPr>
          <w:rFonts w:ascii="宋体" w:hAnsi="宋体" w:eastAsia="宋体"/>
        </w:rPr>
        <w:t>10.3 密码存储</w:t>
      </w:r>
      <w:r>
        <w:tab/>
      </w:r>
      <w:r>
        <w:fldChar w:fldCharType="begin"/>
      </w:r>
      <w:r>
        <w:instrText xml:space="preserve"> PAGEREF _Toc9548 \h </w:instrText>
      </w:r>
      <w:r>
        <w:fldChar w:fldCharType="separate"/>
      </w:r>
      <w:r>
        <w:t>107</w:t>
      </w:r>
      <w:r>
        <w:fldChar w:fldCharType="end"/>
      </w:r>
      <w:r>
        <w:fldChar w:fldCharType="end"/>
      </w:r>
    </w:p>
    <w:p w14:paraId="22ADA87D">
      <w:pPr>
        <w:pStyle w:val="24"/>
        <w:tabs>
          <w:tab w:val="right" w:leader="dot" w:pos="9242"/>
        </w:tabs>
      </w:pPr>
      <w:r>
        <w:fldChar w:fldCharType="begin"/>
      </w:r>
      <w:r>
        <w:instrText xml:space="preserve"> HYPERLINK \l _Toc30029 </w:instrText>
      </w:r>
      <w:r>
        <w:fldChar w:fldCharType="separate"/>
      </w:r>
      <w:r>
        <w:rPr>
          <w:rFonts w:ascii="宋体" w:hAnsi="宋体" w:eastAsia="宋体"/>
        </w:rPr>
        <w:t>10.4 授权与文档密级</w:t>
      </w:r>
      <w:r>
        <w:tab/>
      </w:r>
      <w:r>
        <w:fldChar w:fldCharType="begin"/>
      </w:r>
      <w:r>
        <w:instrText xml:space="preserve"> PAGEREF _Toc30029 \h </w:instrText>
      </w:r>
      <w:r>
        <w:fldChar w:fldCharType="separate"/>
      </w:r>
      <w:r>
        <w:t>107</w:t>
      </w:r>
      <w:r>
        <w:fldChar w:fldCharType="end"/>
      </w:r>
      <w:r>
        <w:fldChar w:fldCharType="end"/>
      </w:r>
    </w:p>
    <w:p w14:paraId="4ABB8532">
      <w:pPr>
        <w:pStyle w:val="24"/>
        <w:tabs>
          <w:tab w:val="right" w:leader="dot" w:pos="9242"/>
        </w:tabs>
      </w:pPr>
      <w:r>
        <w:fldChar w:fldCharType="begin"/>
      </w:r>
      <w:r>
        <w:instrText xml:space="preserve"> HYPERLINK \l _Toc22314 </w:instrText>
      </w:r>
      <w:r>
        <w:fldChar w:fldCharType="separate"/>
      </w:r>
      <w:r>
        <w:rPr>
          <w:rFonts w:ascii="宋体" w:hAnsi="宋体" w:eastAsia="宋体"/>
        </w:rPr>
        <w:t>10.5 检索与图谱的权限过滤</w:t>
      </w:r>
      <w:r>
        <w:tab/>
      </w:r>
      <w:r>
        <w:fldChar w:fldCharType="begin"/>
      </w:r>
      <w:r>
        <w:instrText xml:space="preserve"> PAGEREF _Toc22314 \h </w:instrText>
      </w:r>
      <w:r>
        <w:fldChar w:fldCharType="separate"/>
      </w:r>
      <w:r>
        <w:t>107</w:t>
      </w:r>
      <w:r>
        <w:fldChar w:fldCharType="end"/>
      </w:r>
      <w:r>
        <w:fldChar w:fldCharType="end"/>
      </w:r>
    </w:p>
    <w:p w14:paraId="3EDD3501">
      <w:pPr>
        <w:pStyle w:val="24"/>
        <w:tabs>
          <w:tab w:val="right" w:leader="dot" w:pos="9242"/>
        </w:tabs>
      </w:pPr>
      <w:r>
        <w:fldChar w:fldCharType="begin"/>
      </w:r>
      <w:r>
        <w:instrText xml:space="preserve"> HYPERLINK \l _Toc1957 </w:instrText>
      </w:r>
      <w:r>
        <w:fldChar w:fldCharType="separate"/>
      </w:r>
      <w:r>
        <w:rPr>
          <w:rFonts w:ascii="宋体" w:hAnsi="宋体" w:eastAsia="宋体"/>
        </w:rPr>
        <w:t>10.6 登录防爆破</w:t>
      </w:r>
      <w:r>
        <w:tab/>
      </w:r>
      <w:r>
        <w:fldChar w:fldCharType="begin"/>
      </w:r>
      <w:r>
        <w:instrText xml:space="preserve"> PAGEREF _Toc1957 \h </w:instrText>
      </w:r>
      <w:r>
        <w:fldChar w:fldCharType="separate"/>
      </w:r>
      <w:r>
        <w:t>108</w:t>
      </w:r>
      <w:r>
        <w:fldChar w:fldCharType="end"/>
      </w:r>
      <w:r>
        <w:fldChar w:fldCharType="end"/>
      </w:r>
    </w:p>
    <w:p w14:paraId="468693C1">
      <w:pPr>
        <w:pStyle w:val="24"/>
        <w:tabs>
          <w:tab w:val="right" w:leader="dot" w:pos="9242"/>
        </w:tabs>
      </w:pPr>
      <w:r>
        <w:fldChar w:fldCharType="begin"/>
      </w:r>
      <w:r>
        <w:instrText xml:space="preserve"> HYPERLINK \l _Toc20716 </w:instrText>
      </w:r>
      <w:r>
        <w:fldChar w:fldCharType="separate"/>
      </w:r>
      <w:r>
        <w:rPr>
          <w:rFonts w:ascii="宋体" w:hAnsi="宋体" w:eastAsia="宋体"/>
        </w:rPr>
        <w:t>10.7 防开放重定向</w:t>
      </w:r>
      <w:r>
        <w:tab/>
      </w:r>
      <w:r>
        <w:fldChar w:fldCharType="begin"/>
      </w:r>
      <w:r>
        <w:instrText xml:space="preserve"> PAGEREF _Toc20716 \h </w:instrText>
      </w:r>
      <w:r>
        <w:fldChar w:fldCharType="separate"/>
      </w:r>
      <w:r>
        <w:t>108</w:t>
      </w:r>
      <w:r>
        <w:fldChar w:fldCharType="end"/>
      </w:r>
      <w:r>
        <w:fldChar w:fldCharType="end"/>
      </w:r>
    </w:p>
    <w:p w14:paraId="7467B7A2">
      <w:pPr>
        <w:pStyle w:val="24"/>
        <w:tabs>
          <w:tab w:val="right" w:leader="dot" w:pos="9242"/>
        </w:tabs>
      </w:pPr>
      <w:r>
        <w:fldChar w:fldCharType="begin"/>
      </w:r>
      <w:r>
        <w:instrText xml:space="preserve"> HYPERLINK \l _Toc3615 </w:instrText>
      </w:r>
      <w:r>
        <w:fldChar w:fldCharType="separate"/>
      </w:r>
      <w:r>
        <w:rPr>
          <w:rFonts w:ascii="宋体" w:hAnsi="宋体" w:eastAsia="宋体"/>
        </w:rPr>
        <w:t>10.8 注入、XSS 与模板安全</w:t>
      </w:r>
      <w:r>
        <w:tab/>
      </w:r>
      <w:r>
        <w:fldChar w:fldCharType="begin"/>
      </w:r>
      <w:r>
        <w:instrText xml:space="preserve"> PAGEREF _Toc3615 \h </w:instrText>
      </w:r>
      <w:r>
        <w:fldChar w:fldCharType="separate"/>
      </w:r>
      <w:r>
        <w:t>108</w:t>
      </w:r>
      <w:r>
        <w:fldChar w:fldCharType="end"/>
      </w:r>
      <w:r>
        <w:fldChar w:fldCharType="end"/>
      </w:r>
    </w:p>
    <w:p w14:paraId="2046A881">
      <w:pPr>
        <w:pStyle w:val="24"/>
        <w:tabs>
          <w:tab w:val="right" w:leader="dot" w:pos="9242"/>
        </w:tabs>
      </w:pPr>
      <w:r>
        <w:fldChar w:fldCharType="begin"/>
      </w:r>
      <w:r>
        <w:instrText xml:space="preserve"> HYPERLINK \l _Toc20451 </w:instrText>
      </w:r>
      <w:r>
        <w:fldChar w:fldCharType="separate"/>
      </w:r>
      <w:r>
        <w:rPr>
          <w:rFonts w:ascii="宋体" w:hAnsi="宋体" w:eastAsia="宋体"/>
        </w:rPr>
        <w:t>10.9 CSRF 与跨域</w:t>
      </w:r>
      <w:r>
        <w:tab/>
      </w:r>
      <w:r>
        <w:fldChar w:fldCharType="begin"/>
      </w:r>
      <w:r>
        <w:instrText xml:space="preserve"> PAGEREF _Toc20451 \h </w:instrText>
      </w:r>
      <w:r>
        <w:fldChar w:fldCharType="separate"/>
      </w:r>
      <w:r>
        <w:t>109</w:t>
      </w:r>
      <w:r>
        <w:fldChar w:fldCharType="end"/>
      </w:r>
      <w:r>
        <w:fldChar w:fldCharType="end"/>
      </w:r>
    </w:p>
    <w:p w14:paraId="62676238">
      <w:pPr>
        <w:pStyle w:val="24"/>
        <w:tabs>
          <w:tab w:val="right" w:leader="dot" w:pos="9242"/>
        </w:tabs>
      </w:pPr>
      <w:r>
        <w:fldChar w:fldCharType="begin"/>
      </w:r>
      <w:r>
        <w:instrText xml:space="preserve"> HYPERLINK \l _Toc4400 </w:instrText>
      </w:r>
      <w:r>
        <w:fldChar w:fldCharType="separate"/>
      </w:r>
      <w:r>
        <w:rPr>
          <w:rFonts w:ascii="宋体" w:hAnsi="宋体" w:eastAsia="宋体"/>
        </w:rPr>
        <w:t>10.10 会话、密钥与部署安全</w:t>
      </w:r>
      <w:r>
        <w:tab/>
      </w:r>
      <w:r>
        <w:fldChar w:fldCharType="begin"/>
      </w:r>
      <w:r>
        <w:instrText xml:space="preserve"> PAGEREF _Toc4400 \h </w:instrText>
      </w:r>
      <w:r>
        <w:fldChar w:fldCharType="separate"/>
      </w:r>
      <w:r>
        <w:t>109</w:t>
      </w:r>
      <w:r>
        <w:fldChar w:fldCharType="end"/>
      </w:r>
      <w:r>
        <w:fldChar w:fldCharType="end"/>
      </w:r>
    </w:p>
    <w:p w14:paraId="6A51FB26">
      <w:pPr>
        <w:pStyle w:val="24"/>
        <w:tabs>
          <w:tab w:val="right" w:leader="dot" w:pos="9242"/>
        </w:tabs>
      </w:pPr>
      <w:r>
        <w:fldChar w:fldCharType="begin"/>
      </w:r>
      <w:r>
        <w:instrText xml:space="preserve"> HYPERLINK \l _Toc8557 </w:instrText>
      </w:r>
      <w:r>
        <w:fldChar w:fldCharType="separate"/>
      </w:r>
      <w:r>
        <w:rPr>
          <w:rFonts w:ascii="宋体" w:hAnsi="宋体" w:eastAsia="宋体"/>
        </w:rPr>
        <w:t>10.11 审计与隐私</w:t>
      </w:r>
      <w:r>
        <w:tab/>
      </w:r>
      <w:r>
        <w:fldChar w:fldCharType="begin"/>
      </w:r>
      <w:r>
        <w:instrText xml:space="preserve"> PAGEREF _Toc8557 \h </w:instrText>
      </w:r>
      <w:r>
        <w:fldChar w:fldCharType="separate"/>
      </w:r>
      <w:r>
        <w:t>109</w:t>
      </w:r>
      <w:r>
        <w:fldChar w:fldCharType="end"/>
      </w:r>
      <w:r>
        <w:fldChar w:fldCharType="end"/>
      </w:r>
    </w:p>
    <w:p w14:paraId="50FA5AAD">
      <w:pPr>
        <w:pStyle w:val="24"/>
        <w:tabs>
          <w:tab w:val="right" w:leader="dot" w:pos="9242"/>
        </w:tabs>
      </w:pPr>
      <w:r>
        <w:fldChar w:fldCharType="begin"/>
      </w:r>
      <w:r>
        <w:instrText xml:space="preserve"> HYPERLINK \l _Toc31866 </w:instrText>
      </w:r>
      <w:r>
        <w:fldChar w:fldCharType="separate"/>
      </w:r>
      <w:r>
        <w:rPr>
          <w:rFonts w:ascii="宋体" w:hAnsi="宋体" w:eastAsia="宋体"/>
        </w:rPr>
        <w:t>10.12 安全测试关注点</w:t>
      </w:r>
      <w:r>
        <w:tab/>
      </w:r>
      <w:r>
        <w:fldChar w:fldCharType="begin"/>
      </w:r>
      <w:r>
        <w:instrText xml:space="preserve"> PAGEREF _Toc31866 \h </w:instrText>
      </w:r>
      <w:r>
        <w:fldChar w:fldCharType="separate"/>
      </w:r>
      <w:r>
        <w:t>109</w:t>
      </w:r>
      <w:r>
        <w:fldChar w:fldCharType="end"/>
      </w:r>
      <w:r>
        <w:fldChar w:fldCharType="end"/>
      </w:r>
    </w:p>
    <w:p w14:paraId="3141C4DB">
      <w:pPr>
        <w:pStyle w:val="30"/>
        <w:tabs>
          <w:tab w:val="right" w:leader="dot" w:pos="9242"/>
        </w:tabs>
      </w:pPr>
      <w:r>
        <w:fldChar w:fldCharType="begin"/>
      </w:r>
      <w:r>
        <w:instrText xml:space="preserve"> HYPERLINK \l _Toc28536 </w:instrText>
      </w:r>
      <w:r>
        <w:fldChar w:fldCharType="separate"/>
      </w:r>
      <w:r>
        <w:rPr>
          <w:rFonts w:ascii="宋体" w:hAnsi="宋体" w:eastAsia="宋体"/>
        </w:rPr>
        <w:t>11 异常与降级设计</w:t>
      </w:r>
      <w:r>
        <w:tab/>
      </w:r>
      <w:r>
        <w:fldChar w:fldCharType="begin"/>
      </w:r>
      <w:r>
        <w:instrText xml:space="preserve"> PAGEREF _Toc28536 \h </w:instrText>
      </w:r>
      <w:r>
        <w:fldChar w:fldCharType="separate"/>
      </w:r>
      <w:r>
        <w:t>110</w:t>
      </w:r>
      <w:r>
        <w:fldChar w:fldCharType="end"/>
      </w:r>
      <w:r>
        <w:fldChar w:fldCharType="end"/>
      </w:r>
    </w:p>
    <w:p w14:paraId="7C7B2477">
      <w:pPr>
        <w:pStyle w:val="24"/>
        <w:tabs>
          <w:tab w:val="right" w:leader="dot" w:pos="9242"/>
        </w:tabs>
      </w:pPr>
      <w:r>
        <w:fldChar w:fldCharType="begin"/>
      </w:r>
      <w:r>
        <w:instrText xml:space="preserve"> HYPERLINK \l _Toc21435 </w:instrText>
      </w:r>
      <w:r>
        <w:fldChar w:fldCharType="separate"/>
      </w:r>
      <w:r>
        <w:rPr>
          <w:rFonts w:ascii="宋体" w:hAnsi="宋体" w:eastAsia="宋体"/>
        </w:rPr>
        <w:t>11.1 异常处理原则</w:t>
      </w:r>
      <w:r>
        <w:tab/>
      </w:r>
      <w:r>
        <w:fldChar w:fldCharType="begin"/>
      </w:r>
      <w:r>
        <w:instrText xml:space="preserve"> PAGEREF _Toc21435 \h </w:instrText>
      </w:r>
      <w:r>
        <w:fldChar w:fldCharType="separate"/>
      </w:r>
      <w:r>
        <w:t>110</w:t>
      </w:r>
      <w:r>
        <w:fldChar w:fldCharType="end"/>
      </w:r>
      <w:r>
        <w:fldChar w:fldCharType="end"/>
      </w:r>
    </w:p>
    <w:p w14:paraId="1A4D33DA">
      <w:pPr>
        <w:pStyle w:val="24"/>
        <w:tabs>
          <w:tab w:val="right" w:leader="dot" w:pos="9242"/>
        </w:tabs>
      </w:pPr>
      <w:r>
        <w:fldChar w:fldCharType="begin"/>
      </w:r>
      <w:r>
        <w:instrText xml:space="preserve"> HYPERLINK \l _Toc21039 </w:instrText>
      </w:r>
      <w:r>
        <w:fldChar w:fldCharType="separate"/>
      </w:r>
      <w:r>
        <w:rPr>
          <w:rFonts w:ascii="宋体" w:hAnsi="宋体" w:eastAsia="宋体"/>
        </w:rPr>
        <w:t>11.2 异常场景表</w:t>
      </w:r>
      <w:r>
        <w:tab/>
      </w:r>
      <w:r>
        <w:fldChar w:fldCharType="begin"/>
      </w:r>
      <w:r>
        <w:instrText xml:space="preserve"> PAGEREF _Toc21039 \h </w:instrText>
      </w:r>
      <w:r>
        <w:fldChar w:fldCharType="separate"/>
      </w:r>
      <w:r>
        <w:t>110</w:t>
      </w:r>
      <w:r>
        <w:fldChar w:fldCharType="end"/>
      </w:r>
      <w:r>
        <w:fldChar w:fldCharType="end"/>
      </w:r>
    </w:p>
    <w:p w14:paraId="36E93BBA">
      <w:pPr>
        <w:pStyle w:val="24"/>
        <w:tabs>
          <w:tab w:val="right" w:leader="dot" w:pos="9242"/>
        </w:tabs>
      </w:pPr>
      <w:r>
        <w:fldChar w:fldCharType="begin"/>
      </w:r>
      <w:r>
        <w:instrText xml:space="preserve"> HYPERLINK \l _Toc27726 </w:instrText>
      </w:r>
      <w:r>
        <w:fldChar w:fldCharType="separate"/>
      </w:r>
      <w:r>
        <w:rPr>
          <w:rFonts w:ascii="宋体" w:hAnsi="宋体" w:eastAsia="宋体"/>
        </w:rPr>
        <w:t>11.3 大模型降级设计</w:t>
      </w:r>
      <w:r>
        <w:tab/>
      </w:r>
      <w:r>
        <w:fldChar w:fldCharType="begin"/>
      </w:r>
      <w:r>
        <w:instrText xml:space="preserve"> PAGEREF _Toc27726 \h </w:instrText>
      </w:r>
      <w:r>
        <w:fldChar w:fldCharType="separate"/>
      </w:r>
      <w:r>
        <w:t>111</w:t>
      </w:r>
      <w:r>
        <w:fldChar w:fldCharType="end"/>
      </w:r>
      <w:r>
        <w:fldChar w:fldCharType="end"/>
      </w:r>
    </w:p>
    <w:p w14:paraId="17FD9A49">
      <w:pPr>
        <w:pStyle w:val="24"/>
        <w:tabs>
          <w:tab w:val="right" w:leader="dot" w:pos="9242"/>
        </w:tabs>
      </w:pPr>
      <w:r>
        <w:fldChar w:fldCharType="begin"/>
      </w:r>
      <w:r>
        <w:instrText xml:space="preserve"> HYPERLINK \l _Toc22508 </w:instrText>
      </w:r>
      <w:r>
        <w:fldChar w:fldCharType="separate"/>
      </w:r>
      <w:r>
        <w:rPr>
          <w:rFonts w:ascii="宋体" w:hAnsi="宋体" w:eastAsia="宋体"/>
        </w:rPr>
        <w:t>11.4 SPA 与 API 分离状态下的异常</w:t>
      </w:r>
      <w:r>
        <w:tab/>
      </w:r>
      <w:r>
        <w:fldChar w:fldCharType="begin"/>
      </w:r>
      <w:r>
        <w:instrText xml:space="preserve"> PAGEREF _Toc22508 \h </w:instrText>
      </w:r>
      <w:r>
        <w:fldChar w:fldCharType="separate"/>
      </w:r>
      <w:r>
        <w:t>111</w:t>
      </w:r>
      <w:r>
        <w:fldChar w:fldCharType="end"/>
      </w:r>
      <w:r>
        <w:fldChar w:fldCharType="end"/>
      </w:r>
    </w:p>
    <w:p w14:paraId="07815FA5">
      <w:pPr>
        <w:pStyle w:val="24"/>
        <w:tabs>
          <w:tab w:val="right" w:leader="dot" w:pos="9242"/>
        </w:tabs>
      </w:pPr>
      <w:r>
        <w:fldChar w:fldCharType="begin"/>
      </w:r>
      <w:r>
        <w:instrText xml:space="preserve"> HYPERLINK \l _Toc32232 </w:instrText>
      </w:r>
      <w:r>
        <w:fldChar w:fldCharType="separate"/>
      </w:r>
      <w:r>
        <w:rPr>
          <w:rFonts w:ascii="宋体" w:hAnsi="宋体" w:eastAsia="宋体"/>
        </w:rPr>
        <w:t>11.5 事务与一致性异常</w:t>
      </w:r>
      <w:r>
        <w:tab/>
      </w:r>
      <w:r>
        <w:fldChar w:fldCharType="begin"/>
      </w:r>
      <w:r>
        <w:instrText xml:space="preserve"> PAGEREF _Toc32232 \h </w:instrText>
      </w:r>
      <w:r>
        <w:fldChar w:fldCharType="separate"/>
      </w:r>
      <w:r>
        <w:t>111</w:t>
      </w:r>
      <w:r>
        <w:fldChar w:fldCharType="end"/>
      </w:r>
      <w:r>
        <w:fldChar w:fldCharType="end"/>
      </w:r>
    </w:p>
    <w:p w14:paraId="5C9FB561">
      <w:pPr>
        <w:pStyle w:val="30"/>
        <w:tabs>
          <w:tab w:val="right" w:leader="dot" w:pos="9242"/>
        </w:tabs>
      </w:pPr>
      <w:r>
        <w:fldChar w:fldCharType="begin"/>
      </w:r>
      <w:r>
        <w:instrText xml:space="preserve"> HYPERLINK \l _Toc20619 </w:instrText>
      </w:r>
      <w:r>
        <w:fldChar w:fldCharType="separate"/>
      </w:r>
      <w:r>
        <w:rPr>
          <w:rFonts w:ascii="宋体" w:hAnsi="宋体" w:eastAsia="宋体"/>
        </w:rPr>
        <w:t>12 性能设计</w:t>
      </w:r>
      <w:r>
        <w:tab/>
      </w:r>
      <w:r>
        <w:fldChar w:fldCharType="begin"/>
      </w:r>
      <w:r>
        <w:instrText xml:space="preserve"> PAGEREF _Toc20619 \h </w:instrText>
      </w:r>
      <w:r>
        <w:fldChar w:fldCharType="separate"/>
      </w:r>
      <w:r>
        <w:t>112</w:t>
      </w:r>
      <w:r>
        <w:fldChar w:fldCharType="end"/>
      </w:r>
      <w:r>
        <w:fldChar w:fldCharType="end"/>
      </w:r>
    </w:p>
    <w:p w14:paraId="7CE8EB0C">
      <w:pPr>
        <w:pStyle w:val="24"/>
        <w:tabs>
          <w:tab w:val="right" w:leader="dot" w:pos="9242"/>
        </w:tabs>
      </w:pPr>
      <w:r>
        <w:fldChar w:fldCharType="begin"/>
      </w:r>
      <w:r>
        <w:instrText xml:space="preserve"> HYPERLINK \l _Toc10048 </w:instrText>
      </w:r>
      <w:r>
        <w:fldChar w:fldCharType="separate"/>
      </w:r>
      <w:r>
        <w:rPr>
          <w:rFonts w:ascii="宋体" w:hAnsi="宋体" w:eastAsia="宋体"/>
        </w:rPr>
        <w:t>12.1 性能目标</w:t>
      </w:r>
      <w:r>
        <w:tab/>
      </w:r>
      <w:r>
        <w:fldChar w:fldCharType="begin"/>
      </w:r>
      <w:r>
        <w:instrText xml:space="preserve"> PAGEREF _Toc10048 \h </w:instrText>
      </w:r>
      <w:r>
        <w:fldChar w:fldCharType="separate"/>
      </w:r>
      <w:r>
        <w:t>112</w:t>
      </w:r>
      <w:r>
        <w:fldChar w:fldCharType="end"/>
      </w:r>
      <w:r>
        <w:fldChar w:fldCharType="end"/>
      </w:r>
    </w:p>
    <w:p w14:paraId="6F7390D2">
      <w:pPr>
        <w:pStyle w:val="24"/>
        <w:tabs>
          <w:tab w:val="right" w:leader="dot" w:pos="9242"/>
        </w:tabs>
      </w:pPr>
      <w:r>
        <w:fldChar w:fldCharType="begin"/>
      </w:r>
      <w:r>
        <w:instrText xml:space="preserve"> HYPERLINK \l _Toc16117 </w:instrText>
      </w:r>
      <w:r>
        <w:fldChar w:fldCharType="separate"/>
      </w:r>
      <w:r>
        <w:rPr>
          <w:rFonts w:ascii="宋体" w:hAnsi="宋体" w:eastAsia="宋体"/>
        </w:rPr>
        <w:t>12.2 后端性能机制</w:t>
      </w:r>
      <w:r>
        <w:tab/>
      </w:r>
      <w:r>
        <w:fldChar w:fldCharType="begin"/>
      </w:r>
      <w:r>
        <w:instrText xml:space="preserve"> PAGEREF _Toc16117 \h </w:instrText>
      </w:r>
      <w:r>
        <w:fldChar w:fldCharType="separate"/>
      </w:r>
      <w:r>
        <w:t>112</w:t>
      </w:r>
      <w:r>
        <w:fldChar w:fldCharType="end"/>
      </w:r>
      <w:r>
        <w:fldChar w:fldCharType="end"/>
      </w:r>
    </w:p>
    <w:p w14:paraId="44CF10A0">
      <w:pPr>
        <w:pStyle w:val="24"/>
        <w:tabs>
          <w:tab w:val="right" w:leader="dot" w:pos="9242"/>
        </w:tabs>
      </w:pPr>
      <w:r>
        <w:fldChar w:fldCharType="begin"/>
      </w:r>
      <w:r>
        <w:instrText xml:space="preserve"> HYPERLINK \l _Toc19783 </w:instrText>
      </w:r>
      <w:r>
        <w:fldChar w:fldCharType="separate"/>
      </w:r>
      <w:r>
        <w:rPr>
          <w:rFonts w:ascii="宋体" w:hAnsi="宋体" w:eastAsia="宋体"/>
        </w:rPr>
        <w:t>12.3 当前性能瓶颈</w:t>
      </w:r>
      <w:r>
        <w:tab/>
      </w:r>
      <w:r>
        <w:fldChar w:fldCharType="begin"/>
      </w:r>
      <w:r>
        <w:instrText xml:space="preserve"> PAGEREF _Toc19783 \h </w:instrText>
      </w:r>
      <w:r>
        <w:fldChar w:fldCharType="separate"/>
      </w:r>
      <w:r>
        <w:t>112</w:t>
      </w:r>
      <w:r>
        <w:fldChar w:fldCharType="end"/>
      </w:r>
      <w:r>
        <w:fldChar w:fldCharType="end"/>
      </w:r>
    </w:p>
    <w:p w14:paraId="40396391">
      <w:pPr>
        <w:pStyle w:val="24"/>
        <w:tabs>
          <w:tab w:val="right" w:leader="dot" w:pos="9242"/>
        </w:tabs>
      </w:pPr>
      <w:r>
        <w:fldChar w:fldCharType="begin"/>
      </w:r>
      <w:r>
        <w:instrText xml:space="preserve"> HYPERLINK \l _Toc26419 </w:instrText>
      </w:r>
      <w:r>
        <w:fldChar w:fldCharType="separate"/>
      </w:r>
      <w:r>
        <w:rPr>
          <w:rFonts w:ascii="宋体" w:hAnsi="宋体" w:eastAsia="宋体"/>
        </w:rPr>
        <w:t>12.4 前端性能机制</w:t>
      </w:r>
      <w:r>
        <w:tab/>
      </w:r>
      <w:r>
        <w:fldChar w:fldCharType="begin"/>
      </w:r>
      <w:r>
        <w:instrText xml:space="preserve"> PAGEREF _Toc26419 \h </w:instrText>
      </w:r>
      <w:r>
        <w:fldChar w:fldCharType="separate"/>
      </w:r>
      <w:r>
        <w:t>112</w:t>
      </w:r>
      <w:r>
        <w:fldChar w:fldCharType="end"/>
      </w:r>
      <w:r>
        <w:fldChar w:fldCharType="end"/>
      </w:r>
    </w:p>
    <w:p w14:paraId="412AD0AA">
      <w:pPr>
        <w:pStyle w:val="24"/>
        <w:tabs>
          <w:tab w:val="right" w:leader="dot" w:pos="9242"/>
        </w:tabs>
      </w:pPr>
      <w:r>
        <w:fldChar w:fldCharType="begin"/>
      </w:r>
      <w:r>
        <w:instrText xml:space="preserve"> HYPERLINK \l _Toc15162 </w:instrText>
      </w:r>
      <w:r>
        <w:fldChar w:fldCharType="separate"/>
      </w:r>
      <w:r>
        <w:rPr>
          <w:rFonts w:ascii="宋体" w:hAnsi="宋体" w:eastAsia="宋体"/>
        </w:rPr>
        <w:t>12.5 性能测试建议</w:t>
      </w:r>
      <w:r>
        <w:tab/>
      </w:r>
      <w:r>
        <w:fldChar w:fldCharType="begin"/>
      </w:r>
      <w:r>
        <w:instrText xml:space="preserve"> PAGEREF _Toc15162 \h </w:instrText>
      </w:r>
      <w:r>
        <w:fldChar w:fldCharType="separate"/>
      </w:r>
      <w:r>
        <w:t>113</w:t>
      </w:r>
      <w:r>
        <w:fldChar w:fldCharType="end"/>
      </w:r>
      <w:r>
        <w:fldChar w:fldCharType="end"/>
      </w:r>
    </w:p>
    <w:p w14:paraId="7F895FE0">
      <w:pPr>
        <w:pStyle w:val="24"/>
        <w:tabs>
          <w:tab w:val="right" w:leader="dot" w:pos="9242"/>
        </w:tabs>
      </w:pPr>
      <w:r>
        <w:fldChar w:fldCharType="begin"/>
      </w:r>
      <w:r>
        <w:instrText xml:space="preserve"> HYPERLINK \l _Toc18545 </w:instrText>
      </w:r>
      <w:r>
        <w:fldChar w:fldCharType="separate"/>
      </w:r>
      <w:r>
        <w:rPr>
          <w:rFonts w:ascii="宋体" w:hAnsi="宋体" w:eastAsia="宋体"/>
        </w:rPr>
        <w:t>12.6 扩展方向（未实现）</w:t>
      </w:r>
      <w:r>
        <w:tab/>
      </w:r>
      <w:r>
        <w:fldChar w:fldCharType="begin"/>
      </w:r>
      <w:r>
        <w:instrText xml:space="preserve"> PAGEREF _Toc18545 \h </w:instrText>
      </w:r>
      <w:r>
        <w:fldChar w:fldCharType="separate"/>
      </w:r>
      <w:r>
        <w:t>113</w:t>
      </w:r>
      <w:r>
        <w:fldChar w:fldCharType="end"/>
      </w:r>
      <w:r>
        <w:fldChar w:fldCharType="end"/>
      </w:r>
    </w:p>
    <w:p w14:paraId="46146B59">
      <w:pPr>
        <w:pStyle w:val="30"/>
        <w:tabs>
          <w:tab w:val="right" w:leader="dot" w:pos="9242"/>
        </w:tabs>
      </w:pPr>
      <w:r>
        <w:fldChar w:fldCharType="begin"/>
      </w:r>
      <w:r>
        <w:instrText xml:space="preserve"> HYPERLINK \l _Toc30935 </w:instrText>
      </w:r>
      <w:r>
        <w:fldChar w:fldCharType="separate"/>
      </w:r>
      <w:r>
        <w:rPr>
          <w:rFonts w:ascii="宋体" w:hAnsi="宋体" w:eastAsia="宋体"/>
        </w:rPr>
        <w:t>13 部署设计</w:t>
      </w:r>
      <w:r>
        <w:tab/>
      </w:r>
      <w:r>
        <w:fldChar w:fldCharType="begin"/>
      </w:r>
      <w:r>
        <w:instrText xml:space="preserve"> PAGEREF _Toc30935 \h </w:instrText>
      </w:r>
      <w:r>
        <w:fldChar w:fldCharType="separate"/>
      </w:r>
      <w:r>
        <w:t>113</w:t>
      </w:r>
      <w:r>
        <w:fldChar w:fldCharType="end"/>
      </w:r>
      <w:r>
        <w:fldChar w:fldCharType="end"/>
      </w:r>
    </w:p>
    <w:p w14:paraId="007B4C0B">
      <w:pPr>
        <w:pStyle w:val="24"/>
        <w:tabs>
          <w:tab w:val="right" w:leader="dot" w:pos="9242"/>
        </w:tabs>
      </w:pPr>
      <w:r>
        <w:fldChar w:fldCharType="begin"/>
      </w:r>
      <w:r>
        <w:instrText xml:space="preserve"> HYPERLINK \l _Toc17331 </w:instrText>
      </w:r>
      <w:r>
        <w:fldChar w:fldCharType="separate"/>
      </w:r>
      <w:r>
        <w:rPr>
          <w:rFonts w:ascii="宋体" w:hAnsi="宋体" w:eastAsia="宋体"/>
        </w:rPr>
        <w:t>13.1 部署形态</w:t>
      </w:r>
      <w:r>
        <w:tab/>
      </w:r>
      <w:r>
        <w:fldChar w:fldCharType="begin"/>
      </w:r>
      <w:r>
        <w:instrText xml:space="preserve"> PAGEREF _Toc17331 \h </w:instrText>
      </w:r>
      <w:r>
        <w:fldChar w:fldCharType="separate"/>
      </w:r>
      <w:r>
        <w:t>113</w:t>
      </w:r>
      <w:r>
        <w:fldChar w:fldCharType="end"/>
      </w:r>
      <w:r>
        <w:fldChar w:fldCharType="end"/>
      </w:r>
    </w:p>
    <w:p w14:paraId="79259E02">
      <w:pPr>
        <w:pStyle w:val="24"/>
        <w:tabs>
          <w:tab w:val="right" w:leader="dot" w:pos="9242"/>
        </w:tabs>
      </w:pPr>
      <w:r>
        <w:fldChar w:fldCharType="begin"/>
      </w:r>
      <w:r>
        <w:instrText xml:space="preserve"> HYPERLINK \l _Toc25189 </w:instrText>
      </w:r>
      <w:r>
        <w:fldChar w:fldCharType="separate"/>
      </w:r>
      <w:r>
        <w:rPr>
          <w:rFonts w:ascii="宋体" w:hAnsi="宋体" w:eastAsia="宋体"/>
        </w:rPr>
        <w:t>13.2 目录与运行产物</w:t>
      </w:r>
      <w:r>
        <w:tab/>
      </w:r>
      <w:r>
        <w:fldChar w:fldCharType="begin"/>
      </w:r>
      <w:r>
        <w:instrText xml:space="preserve"> PAGEREF _Toc25189 \h </w:instrText>
      </w:r>
      <w:r>
        <w:fldChar w:fldCharType="separate"/>
      </w:r>
      <w:r>
        <w:t>113</w:t>
      </w:r>
      <w:r>
        <w:fldChar w:fldCharType="end"/>
      </w:r>
      <w:r>
        <w:fldChar w:fldCharType="end"/>
      </w:r>
    </w:p>
    <w:p w14:paraId="737065FF">
      <w:pPr>
        <w:pStyle w:val="24"/>
        <w:tabs>
          <w:tab w:val="right" w:leader="dot" w:pos="9242"/>
        </w:tabs>
      </w:pPr>
      <w:r>
        <w:fldChar w:fldCharType="begin"/>
      </w:r>
      <w:r>
        <w:instrText xml:space="preserve"> HYPERLINK \l _Toc3630 </w:instrText>
      </w:r>
      <w:r>
        <w:fldChar w:fldCharType="separate"/>
      </w:r>
      <w:r>
        <w:rPr>
          <w:rFonts w:ascii="宋体" w:hAnsi="宋体" w:eastAsia="宋体"/>
        </w:rPr>
        <w:t>13.3 开发环境启动</w:t>
      </w:r>
      <w:r>
        <w:tab/>
      </w:r>
      <w:r>
        <w:fldChar w:fldCharType="begin"/>
      </w:r>
      <w:r>
        <w:instrText xml:space="preserve"> PAGEREF _Toc3630 \h </w:instrText>
      </w:r>
      <w:r>
        <w:fldChar w:fldCharType="separate"/>
      </w:r>
      <w:r>
        <w:t>114</w:t>
      </w:r>
      <w:r>
        <w:fldChar w:fldCharType="end"/>
      </w:r>
      <w:r>
        <w:fldChar w:fldCharType="end"/>
      </w:r>
    </w:p>
    <w:p w14:paraId="350B9E82">
      <w:pPr>
        <w:pStyle w:val="24"/>
        <w:tabs>
          <w:tab w:val="right" w:leader="dot" w:pos="9242"/>
        </w:tabs>
      </w:pPr>
      <w:r>
        <w:fldChar w:fldCharType="begin"/>
      </w:r>
      <w:r>
        <w:instrText xml:space="preserve"> HYPERLINK \l _Toc8743 </w:instrText>
      </w:r>
      <w:r>
        <w:fldChar w:fldCharType="separate"/>
      </w:r>
      <w:r>
        <w:rPr>
          <w:rFonts w:ascii="宋体" w:hAnsi="宋体" w:eastAsia="宋体"/>
        </w:rPr>
        <w:t>13.4 课程演示/单机运行</w:t>
      </w:r>
      <w:r>
        <w:tab/>
      </w:r>
      <w:r>
        <w:fldChar w:fldCharType="begin"/>
      </w:r>
      <w:r>
        <w:instrText xml:space="preserve"> PAGEREF _Toc8743 \h </w:instrText>
      </w:r>
      <w:r>
        <w:fldChar w:fldCharType="separate"/>
      </w:r>
      <w:r>
        <w:t>114</w:t>
      </w:r>
      <w:r>
        <w:fldChar w:fldCharType="end"/>
      </w:r>
      <w:r>
        <w:fldChar w:fldCharType="end"/>
      </w:r>
    </w:p>
    <w:p w14:paraId="00BE19F4">
      <w:pPr>
        <w:pStyle w:val="24"/>
        <w:tabs>
          <w:tab w:val="right" w:leader="dot" w:pos="9242"/>
        </w:tabs>
      </w:pPr>
      <w:r>
        <w:fldChar w:fldCharType="begin"/>
      </w:r>
      <w:r>
        <w:instrText xml:space="preserve"> HYPERLINK \l _Toc21363 </w:instrText>
      </w:r>
      <w:r>
        <w:fldChar w:fldCharType="separate"/>
      </w:r>
      <w:r>
        <w:rPr>
          <w:rFonts w:ascii="宋体" w:hAnsi="宋体" w:eastAsia="宋体"/>
        </w:rPr>
        <w:t>13.5 访问路径</w:t>
      </w:r>
      <w:r>
        <w:tab/>
      </w:r>
      <w:r>
        <w:fldChar w:fldCharType="begin"/>
      </w:r>
      <w:r>
        <w:instrText xml:space="preserve"> PAGEREF _Toc21363 \h </w:instrText>
      </w:r>
      <w:r>
        <w:fldChar w:fldCharType="separate"/>
      </w:r>
      <w:r>
        <w:t>115</w:t>
      </w:r>
      <w:r>
        <w:fldChar w:fldCharType="end"/>
      </w:r>
      <w:r>
        <w:fldChar w:fldCharType="end"/>
      </w:r>
    </w:p>
    <w:p w14:paraId="293AA7B5">
      <w:pPr>
        <w:pStyle w:val="24"/>
        <w:tabs>
          <w:tab w:val="right" w:leader="dot" w:pos="9242"/>
        </w:tabs>
      </w:pPr>
      <w:r>
        <w:fldChar w:fldCharType="begin"/>
      </w:r>
      <w:r>
        <w:instrText xml:space="preserve"> HYPERLINK \l _Toc7769 </w:instrText>
      </w:r>
      <w:r>
        <w:fldChar w:fldCharType="separate"/>
      </w:r>
      <w:r>
        <w:rPr>
          <w:rFonts w:ascii="宋体" w:hAnsi="宋体" w:eastAsia="宋体"/>
        </w:rPr>
        <w:t>13.6 配置项设计</w:t>
      </w:r>
      <w:r>
        <w:tab/>
      </w:r>
      <w:r>
        <w:fldChar w:fldCharType="begin"/>
      </w:r>
      <w:r>
        <w:instrText xml:space="preserve"> PAGEREF _Toc7769 \h </w:instrText>
      </w:r>
      <w:r>
        <w:fldChar w:fldCharType="separate"/>
      </w:r>
      <w:r>
        <w:t>115</w:t>
      </w:r>
      <w:r>
        <w:fldChar w:fldCharType="end"/>
      </w:r>
      <w:r>
        <w:fldChar w:fldCharType="end"/>
      </w:r>
    </w:p>
    <w:p w14:paraId="1E6BD54B">
      <w:pPr>
        <w:pStyle w:val="24"/>
        <w:tabs>
          <w:tab w:val="right" w:leader="dot" w:pos="9242"/>
        </w:tabs>
      </w:pPr>
      <w:r>
        <w:fldChar w:fldCharType="begin"/>
      </w:r>
      <w:r>
        <w:instrText xml:space="preserve"> HYPERLINK \l _Toc28149 </w:instrText>
      </w:r>
      <w:r>
        <w:fldChar w:fldCharType="separate"/>
      </w:r>
      <w:r>
        <w:rPr>
          <w:rFonts w:ascii="宋体" w:hAnsi="宋体" w:eastAsia="宋体"/>
        </w:rPr>
        <w:t>13.7 数据库与文件部署</w:t>
      </w:r>
      <w:r>
        <w:tab/>
      </w:r>
      <w:r>
        <w:fldChar w:fldCharType="begin"/>
      </w:r>
      <w:r>
        <w:instrText xml:space="preserve"> PAGEREF _Toc28149 \h </w:instrText>
      </w:r>
      <w:r>
        <w:fldChar w:fldCharType="separate"/>
      </w:r>
      <w:r>
        <w:t>115</w:t>
      </w:r>
      <w:r>
        <w:fldChar w:fldCharType="end"/>
      </w:r>
      <w:r>
        <w:fldChar w:fldCharType="end"/>
      </w:r>
    </w:p>
    <w:p w14:paraId="7298A945">
      <w:pPr>
        <w:pStyle w:val="24"/>
        <w:tabs>
          <w:tab w:val="right" w:leader="dot" w:pos="9242"/>
        </w:tabs>
      </w:pPr>
      <w:r>
        <w:fldChar w:fldCharType="begin"/>
      </w:r>
      <w:r>
        <w:instrText xml:space="preserve"> HYPERLINK \l _Toc18472 </w:instrText>
      </w:r>
      <w:r>
        <w:fldChar w:fldCharType="separate"/>
      </w:r>
      <w:r>
        <w:rPr>
          <w:rFonts w:ascii="宋体" w:hAnsi="宋体" w:eastAsia="宋体"/>
        </w:rPr>
        <w:t>13.8 可选模型服务的部署要求</w:t>
      </w:r>
      <w:r>
        <w:tab/>
      </w:r>
      <w:r>
        <w:fldChar w:fldCharType="begin"/>
      </w:r>
      <w:r>
        <w:instrText xml:space="preserve"> PAGEREF _Toc18472 \h </w:instrText>
      </w:r>
      <w:r>
        <w:fldChar w:fldCharType="separate"/>
      </w:r>
      <w:r>
        <w:t>116</w:t>
      </w:r>
      <w:r>
        <w:fldChar w:fldCharType="end"/>
      </w:r>
      <w:r>
        <w:fldChar w:fldCharType="end"/>
      </w:r>
    </w:p>
    <w:p w14:paraId="10C7C1B6">
      <w:pPr>
        <w:pStyle w:val="24"/>
        <w:tabs>
          <w:tab w:val="right" w:leader="dot" w:pos="9242"/>
        </w:tabs>
      </w:pPr>
      <w:r>
        <w:fldChar w:fldCharType="begin"/>
      </w:r>
      <w:r>
        <w:instrText xml:space="preserve"> HYPERLINK \l _Toc4268 </w:instrText>
      </w:r>
      <w:r>
        <w:fldChar w:fldCharType="separate"/>
      </w:r>
      <w:r>
        <w:rPr>
          <w:rFonts w:ascii="宋体" w:hAnsi="宋体" w:eastAsia="宋体"/>
        </w:rPr>
        <w:t>13.9 生产化差距</w:t>
      </w:r>
      <w:r>
        <w:tab/>
      </w:r>
      <w:r>
        <w:fldChar w:fldCharType="begin"/>
      </w:r>
      <w:r>
        <w:instrText xml:space="preserve"> PAGEREF _Toc4268 \h </w:instrText>
      </w:r>
      <w:r>
        <w:fldChar w:fldCharType="separate"/>
      </w:r>
      <w:r>
        <w:t>116</w:t>
      </w:r>
      <w:r>
        <w:fldChar w:fldCharType="end"/>
      </w:r>
      <w:r>
        <w:fldChar w:fldCharType="end"/>
      </w:r>
    </w:p>
    <w:p w14:paraId="1DDBCD8D">
      <w:pPr>
        <w:pStyle w:val="30"/>
        <w:tabs>
          <w:tab w:val="right" w:leader="dot" w:pos="9242"/>
        </w:tabs>
      </w:pPr>
      <w:r>
        <w:fldChar w:fldCharType="begin"/>
      </w:r>
      <w:r>
        <w:instrText xml:space="preserve"> HYPERLINK \l _Toc23356 </w:instrText>
      </w:r>
      <w:r>
        <w:fldChar w:fldCharType="separate"/>
      </w:r>
      <w:r>
        <w:rPr>
          <w:rFonts w:ascii="宋体" w:hAnsi="宋体" w:eastAsia="宋体"/>
        </w:rPr>
        <w:t>14 可维护性与测试支持</w:t>
      </w:r>
      <w:r>
        <w:tab/>
      </w:r>
      <w:r>
        <w:fldChar w:fldCharType="begin"/>
      </w:r>
      <w:r>
        <w:instrText xml:space="preserve"> PAGEREF _Toc23356 \h </w:instrText>
      </w:r>
      <w:r>
        <w:fldChar w:fldCharType="separate"/>
      </w:r>
      <w:r>
        <w:t>116</w:t>
      </w:r>
      <w:r>
        <w:fldChar w:fldCharType="end"/>
      </w:r>
      <w:r>
        <w:fldChar w:fldCharType="end"/>
      </w:r>
    </w:p>
    <w:p w14:paraId="633C20F8">
      <w:pPr>
        <w:pStyle w:val="24"/>
        <w:tabs>
          <w:tab w:val="right" w:leader="dot" w:pos="9242"/>
        </w:tabs>
      </w:pPr>
      <w:r>
        <w:fldChar w:fldCharType="begin"/>
      </w:r>
      <w:r>
        <w:instrText xml:space="preserve"> HYPERLINK \l _Toc21219 </w:instrText>
      </w:r>
      <w:r>
        <w:fldChar w:fldCharType="separate"/>
      </w:r>
      <w:r>
        <w:rPr>
          <w:rFonts w:ascii="宋体" w:hAnsi="宋体" w:eastAsia="宋体"/>
        </w:rPr>
        <w:t>14.1 可维护性设计</w:t>
      </w:r>
      <w:r>
        <w:tab/>
      </w:r>
      <w:r>
        <w:fldChar w:fldCharType="begin"/>
      </w:r>
      <w:r>
        <w:instrText xml:space="preserve"> PAGEREF _Toc21219 \h </w:instrText>
      </w:r>
      <w:r>
        <w:fldChar w:fldCharType="separate"/>
      </w:r>
      <w:r>
        <w:t>116</w:t>
      </w:r>
      <w:r>
        <w:fldChar w:fldCharType="end"/>
      </w:r>
      <w:r>
        <w:fldChar w:fldCharType="end"/>
      </w:r>
    </w:p>
    <w:p w14:paraId="551A66B2">
      <w:pPr>
        <w:pStyle w:val="24"/>
        <w:tabs>
          <w:tab w:val="right" w:leader="dot" w:pos="9242"/>
        </w:tabs>
      </w:pPr>
      <w:r>
        <w:fldChar w:fldCharType="begin"/>
      </w:r>
      <w:r>
        <w:instrText xml:space="preserve"> HYPERLINK \l _Toc23254 </w:instrText>
      </w:r>
      <w:r>
        <w:fldChar w:fldCharType="separate"/>
      </w:r>
      <w:r>
        <w:rPr>
          <w:rFonts w:ascii="宋体" w:hAnsi="宋体" w:eastAsia="宋体"/>
        </w:rPr>
        <w:t>14.2 代码目录与职责</w:t>
      </w:r>
      <w:r>
        <w:tab/>
      </w:r>
      <w:r>
        <w:fldChar w:fldCharType="begin"/>
      </w:r>
      <w:r>
        <w:instrText xml:space="preserve"> PAGEREF _Toc23254 \h </w:instrText>
      </w:r>
      <w:r>
        <w:fldChar w:fldCharType="separate"/>
      </w:r>
      <w:r>
        <w:t>117</w:t>
      </w:r>
      <w:r>
        <w:fldChar w:fldCharType="end"/>
      </w:r>
      <w:r>
        <w:fldChar w:fldCharType="end"/>
      </w:r>
    </w:p>
    <w:p w14:paraId="79248845">
      <w:pPr>
        <w:pStyle w:val="24"/>
        <w:tabs>
          <w:tab w:val="right" w:leader="dot" w:pos="9242"/>
        </w:tabs>
      </w:pPr>
      <w:r>
        <w:fldChar w:fldCharType="begin"/>
      </w:r>
      <w:r>
        <w:instrText xml:space="preserve"> HYPERLINK \l _Toc22394 </w:instrText>
      </w:r>
      <w:r>
        <w:fldChar w:fldCharType="separate"/>
      </w:r>
      <w:r>
        <w:rPr>
          <w:rFonts w:ascii="宋体" w:hAnsi="宋体" w:eastAsia="宋体"/>
        </w:rPr>
        <w:t>14.3 测试策略</w:t>
      </w:r>
      <w:r>
        <w:tab/>
      </w:r>
      <w:r>
        <w:fldChar w:fldCharType="begin"/>
      </w:r>
      <w:r>
        <w:instrText xml:space="preserve"> PAGEREF _Toc22394 \h </w:instrText>
      </w:r>
      <w:r>
        <w:fldChar w:fldCharType="separate"/>
      </w:r>
      <w:r>
        <w:t>117</w:t>
      </w:r>
      <w:r>
        <w:fldChar w:fldCharType="end"/>
      </w:r>
      <w:r>
        <w:fldChar w:fldCharType="end"/>
      </w:r>
    </w:p>
    <w:p w14:paraId="106CC755">
      <w:pPr>
        <w:pStyle w:val="24"/>
        <w:tabs>
          <w:tab w:val="right" w:leader="dot" w:pos="9242"/>
        </w:tabs>
      </w:pPr>
      <w:r>
        <w:fldChar w:fldCharType="begin"/>
      </w:r>
      <w:r>
        <w:instrText xml:space="preserve"> HYPERLINK \l _Toc16521 </w:instrText>
      </w:r>
      <w:r>
        <w:fldChar w:fldCharType="separate"/>
      </w:r>
      <w:r>
        <w:rPr>
          <w:rFonts w:ascii="宋体" w:hAnsi="宋体" w:eastAsia="宋体"/>
        </w:rPr>
        <w:t>14.4 测试支持设计</w:t>
      </w:r>
      <w:r>
        <w:tab/>
      </w:r>
      <w:r>
        <w:fldChar w:fldCharType="begin"/>
      </w:r>
      <w:r>
        <w:instrText xml:space="preserve"> PAGEREF _Toc16521 \h </w:instrText>
      </w:r>
      <w:r>
        <w:fldChar w:fldCharType="separate"/>
      </w:r>
      <w:r>
        <w:t>117</w:t>
      </w:r>
      <w:r>
        <w:fldChar w:fldCharType="end"/>
      </w:r>
      <w:r>
        <w:fldChar w:fldCharType="end"/>
      </w:r>
    </w:p>
    <w:p w14:paraId="0D71091F">
      <w:pPr>
        <w:pStyle w:val="24"/>
        <w:tabs>
          <w:tab w:val="right" w:leader="dot" w:pos="9242"/>
        </w:tabs>
      </w:pPr>
      <w:r>
        <w:fldChar w:fldCharType="begin"/>
      </w:r>
      <w:r>
        <w:instrText xml:space="preserve"> HYPERLINK \l _Toc21274 </w:instrText>
      </w:r>
      <w:r>
        <w:fldChar w:fldCharType="separate"/>
      </w:r>
      <w:r>
        <w:rPr>
          <w:rFonts w:ascii="宋体" w:hAnsi="宋体" w:eastAsia="宋体"/>
        </w:rPr>
        <w:t>14.5 日志与可观测性</w:t>
      </w:r>
      <w:r>
        <w:tab/>
      </w:r>
      <w:r>
        <w:fldChar w:fldCharType="begin"/>
      </w:r>
      <w:r>
        <w:instrText xml:space="preserve"> PAGEREF _Toc21274 \h </w:instrText>
      </w:r>
      <w:r>
        <w:fldChar w:fldCharType="separate"/>
      </w:r>
      <w:r>
        <w:t>118</w:t>
      </w:r>
      <w:r>
        <w:fldChar w:fldCharType="end"/>
      </w:r>
      <w:r>
        <w:fldChar w:fldCharType="end"/>
      </w:r>
    </w:p>
    <w:p w14:paraId="4C662FE3">
      <w:pPr>
        <w:pStyle w:val="24"/>
        <w:tabs>
          <w:tab w:val="right" w:leader="dot" w:pos="9242"/>
        </w:tabs>
      </w:pPr>
      <w:r>
        <w:fldChar w:fldCharType="begin"/>
      </w:r>
      <w:r>
        <w:instrText xml:space="preserve"> HYPERLINK \l _Toc12826 </w:instrText>
      </w:r>
      <w:r>
        <w:fldChar w:fldCharType="separate"/>
      </w:r>
      <w:r>
        <w:rPr>
          <w:rFonts w:ascii="宋体" w:hAnsi="宋体" w:eastAsia="宋体"/>
        </w:rPr>
        <w:t>14.6 已知实现边界与技术债</w:t>
      </w:r>
      <w:r>
        <w:tab/>
      </w:r>
      <w:r>
        <w:fldChar w:fldCharType="begin"/>
      </w:r>
      <w:r>
        <w:instrText xml:space="preserve"> PAGEREF _Toc12826 \h </w:instrText>
      </w:r>
      <w:r>
        <w:fldChar w:fldCharType="separate"/>
      </w:r>
      <w:r>
        <w:t>118</w:t>
      </w:r>
      <w:r>
        <w:fldChar w:fldCharType="end"/>
      </w:r>
      <w:r>
        <w:fldChar w:fldCharType="end"/>
      </w:r>
    </w:p>
    <w:p w14:paraId="5DA675A6">
      <w:pPr>
        <w:pStyle w:val="30"/>
        <w:tabs>
          <w:tab w:val="right" w:leader="dot" w:pos="9242"/>
        </w:tabs>
      </w:pPr>
      <w:r>
        <w:fldChar w:fldCharType="begin"/>
      </w:r>
      <w:r>
        <w:instrText xml:space="preserve"> HYPERLINK \l _Toc4402 </w:instrText>
      </w:r>
      <w:r>
        <w:fldChar w:fldCharType="separate"/>
      </w:r>
      <w:r>
        <w:rPr>
          <w:rFonts w:ascii="宋体" w:hAnsi="宋体" w:eastAsia="宋体"/>
        </w:rPr>
        <w:t>15 需求到设计追踪</w:t>
      </w:r>
      <w:r>
        <w:tab/>
      </w:r>
      <w:r>
        <w:fldChar w:fldCharType="begin"/>
      </w:r>
      <w:r>
        <w:instrText xml:space="preserve"> PAGEREF _Toc4402 \h </w:instrText>
      </w:r>
      <w:r>
        <w:fldChar w:fldCharType="separate"/>
      </w:r>
      <w:r>
        <w:t>118</w:t>
      </w:r>
      <w:r>
        <w:fldChar w:fldCharType="end"/>
      </w:r>
      <w:r>
        <w:fldChar w:fldCharType="end"/>
      </w:r>
    </w:p>
    <w:p w14:paraId="4C0DD04F">
      <w:pPr>
        <w:pStyle w:val="24"/>
        <w:tabs>
          <w:tab w:val="right" w:leader="dot" w:pos="9242"/>
        </w:tabs>
      </w:pPr>
      <w:r>
        <w:fldChar w:fldCharType="begin"/>
      </w:r>
      <w:r>
        <w:instrText xml:space="preserve"> HYPERLINK \l _Toc32528 </w:instrText>
      </w:r>
      <w:r>
        <w:fldChar w:fldCharType="separate"/>
      </w:r>
      <w:r>
        <w:rPr>
          <w:rFonts w:ascii="宋体" w:hAnsi="宋体" w:eastAsia="宋体"/>
        </w:rPr>
        <w:t>15.1 需求簇追踪矩阵</w:t>
      </w:r>
      <w:r>
        <w:tab/>
      </w:r>
      <w:r>
        <w:fldChar w:fldCharType="begin"/>
      </w:r>
      <w:r>
        <w:instrText xml:space="preserve"> PAGEREF _Toc32528 \h </w:instrText>
      </w:r>
      <w:r>
        <w:fldChar w:fldCharType="separate"/>
      </w:r>
      <w:r>
        <w:t>118</w:t>
      </w:r>
      <w:r>
        <w:fldChar w:fldCharType="end"/>
      </w:r>
      <w:r>
        <w:fldChar w:fldCharType="end"/>
      </w:r>
    </w:p>
    <w:p w14:paraId="563D97C2">
      <w:pPr>
        <w:pStyle w:val="24"/>
        <w:tabs>
          <w:tab w:val="right" w:leader="dot" w:pos="9242"/>
        </w:tabs>
      </w:pPr>
      <w:r>
        <w:fldChar w:fldCharType="begin"/>
      </w:r>
      <w:r>
        <w:instrText xml:space="preserve"> HYPERLINK \l _Toc21942 </w:instrText>
      </w:r>
      <w:r>
        <w:fldChar w:fldCharType="separate"/>
      </w:r>
      <w:r>
        <w:rPr>
          <w:rFonts w:ascii="宋体" w:hAnsi="宋体" w:eastAsia="宋体"/>
        </w:rPr>
        <w:t>15.2 用户需求补充映射</w:t>
      </w:r>
      <w:r>
        <w:tab/>
      </w:r>
      <w:r>
        <w:fldChar w:fldCharType="begin"/>
      </w:r>
      <w:r>
        <w:instrText xml:space="preserve"> PAGEREF _Toc21942 \h </w:instrText>
      </w:r>
      <w:r>
        <w:fldChar w:fldCharType="separate"/>
      </w:r>
      <w:r>
        <w:t>123</w:t>
      </w:r>
      <w:r>
        <w:fldChar w:fldCharType="end"/>
      </w:r>
      <w:r>
        <w:fldChar w:fldCharType="end"/>
      </w:r>
    </w:p>
    <w:p w14:paraId="5538B342">
      <w:pPr>
        <w:pStyle w:val="24"/>
        <w:tabs>
          <w:tab w:val="right" w:leader="dot" w:pos="9242"/>
        </w:tabs>
      </w:pPr>
      <w:r>
        <w:fldChar w:fldCharType="begin"/>
      </w:r>
      <w:r>
        <w:instrText xml:space="preserve"> HYPERLINK \l _Toc27631 </w:instrText>
      </w:r>
      <w:r>
        <w:fldChar w:fldCharType="separate"/>
      </w:r>
      <w:r>
        <w:rPr>
          <w:rFonts w:ascii="宋体" w:hAnsi="宋体" w:eastAsia="宋体"/>
        </w:rPr>
        <w:t>15.3 设计到测试的反向追踪</w:t>
      </w:r>
      <w:r>
        <w:tab/>
      </w:r>
      <w:r>
        <w:fldChar w:fldCharType="begin"/>
      </w:r>
      <w:r>
        <w:instrText xml:space="preserve"> PAGEREF _Toc27631 \h </w:instrText>
      </w:r>
      <w:r>
        <w:fldChar w:fldCharType="separate"/>
      </w:r>
      <w:r>
        <w:t>123</w:t>
      </w:r>
      <w:r>
        <w:fldChar w:fldCharType="end"/>
      </w:r>
      <w:r>
        <w:fldChar w:fldCharType="end"/>
      </w:r>
    </w:p>
    <w:p w14:paraId="2C934491">
      <w:pPr>
        <w:pStyle w:val="30"/>
        <w:tabs>
          <w:tab w:val="right" w:leader="dot" w:pos="9242"/>
        </w:tabs>
      </w:pPr>
      <w:r>
        <w:fldChar w:fldCharType="begin"/>
      </w:r>
      <w:r>
        <w:instrText xml:space="preserve"> HYPERLINK \l _Toc10741 </w:instrText>
      </w:r>
      <w:r>
        <w:fldChar w:fldCharType="separate"/>
      </w:r>
      <w:r>
        <w:rPr>
          <w:rFonts w:ascii="宋体" w:hAnsi="宋体" w:eastAsia="宋体"/>
        </w:rPr>
        <w:t>16 关键设计决策与取舍</w:t>
      </w:r>
      <w:r>
        <w:tab/>
      </w:r>
      <w:r>
        <w:fldChar w:fldCharType="begin"/>
      </w:r>
      <w:r>
        <w:instrText xml:space="preserve"> PAGEREF _Toc10741 \h </w:instrText>
      </w:r>
      <w:r>
        <w:fldChar w:fldCharType="separate"/>
      </w:r>
      <w:r>
        <w:t>124</w:t>
      </w:r>
      <w:r>
        <w:fldChar w:fldCharType="end"/>
      </w:r>
      <w:r>
        <w:fldChar w:fldCharType="end"/>
      </w:r>
    </w:p>
    <w:p w14:paraId="5139CB1B">
      <w:pPr>
        <w:pStyle w:val="24"/>
        <w:tabs>
          <w:tab w:val="right" w:leader="dot" w:pos="9242"/>
        </w:tabs>
      </w:pPr>
      <w:r>
        <w:fldChar w:fldCharType="begin"/>
      </w:r>
      <w:r>
        <w:instrText xml:space="preserve"> HYPERLINK \l _Toc16447 </w:instrText>
      </w:r>
      <w:r>
        <w:fldChar w:fldCharType="separate"/>
      </w:r>
      <w:r>
        <w:rPr>
          <w:rFonts w:ascii="宋体" w:hAnsi="宋体" w:eastAsia="宋体"/>
        </w:rPr>
        <w:t>16.1 设计决策表</w:t>
      </w:r>
      <w:r>
        <w:tab/>
      </w:r>
      <w:r>
        <w:fldChar w:fldCharType="begin"/>
      </w:r>
      <w:r>
        <w:instrText xml:space="preserve"> PAGEREF _Toc16447 \h </w:instrText>
      </w:r>
      <w:r>
        <w:fldChar w:fldCharType="separate"/>
      </w:r>
      <w:r>
        <w:t>124</w:t>
      </w:r>
      <w:r>
        <w:fldChar w:fldCharType="end"/>
      </w:r>
      <w:r>
        <w:fldChar w:fldCharType="end"/>
      </w:r>
    </w:p>
    <w:p w14:paraId="36587492">
      <w:pPr>
        <w:pStyle w:val="24"/>
        <w:tabs>
          <w:tab w:val="right" w:leader="dot" w:pos="9242"/>
        </w:tabs>
      </w:pPr>
      <w:r>
        <w:fldChar w:fldCharType="begin"/>
      </w:r>
      <w:r>
        <w:instrText xml:space="preserve"> HYPERLINK \l _Toc21763 </w:instrText>
      </w:r>
      <w:r>
        <w:fldChar w:fldCharType="separate"/>
      </w:r>
      <w:r>
        <w:rPr>
          <w:rFonts w:ascii="宋体" w:hAnsi="宋体" w:eastAsia="宋体"/>
        </w:rPr>
        <w:t>16.2 为什么不做“看起来更先进”的方案</w:t>
      </w:r>
      <w:r>
        <w:tab/>
      </w:r>
      <w:r>
        <w:fldChar w:fldCharType="begin"/>
      </w:r>
      <w:r>
        <w:instrText xml:space="preserve"> PAGEREF _Toc21763 \h </w:instrText>
      </w:r>
      <w:r>
        <w:fldChar w:fldCharType="separate"/>
      </w:r>
      <w:r>
        <w:t>124</w:t>
      </w:r>
      <w:r>
        <w:fldChar w:fldCharType="end"/>
      </w:r>
      <w:r>
        <w:fldChar w:fldCharType="end"/>
      </w:r>
    </w:p>
    <w:p w14:paraId="2CC70EE2">
      <w:pPr>
        <w:pStyle w:val="24"/>
        <w:tabs>
          <w:tab w:val="right" w:leader="dot" w:pos="9242"/>
        </w:tabs>
      </w:pPr>
      <w:r>
        <w:fldChar w:fldCharType="begin"/>
      </w:r>
      <w:r>
        <w:instrText xml:space="preserve"> HYPERLINK \l _Toc30149 </w:instrText>
      </w:r>
      <w:r>
        <w:fldChar w:fldCharType="separate"/>
      </w:r>
      <w:r>
        <w:rPr>
          <w:rFonts w:ascii="宋体" w:hAnsi="宋体" w:eastAsia="宋体"/>
        </w:rPr>
        <w:t>16.3 后续演进优先级建议</w:t>
      </w:r>
      <w:r>
        <w:tab/>
      </w:r>
      <w:r>
        <w:fldChar w:fldCharType="begin"/>
      </w:r>
      <w:r>
        <w:instrText xml:space="preserve"> PAGEREF _Toc30149 \h </w:instrText>
      </w:r>
      <w:r>
        <w:fldChar w:fldCharType="separate"/>
      </w:r>
      <w:r>
        <w:t>125</w:t>
      </w:r>
      <w:r>
        <w:fldChar w:fldCharType="end"/>
      </w:r>
      <w:r>
        <w:fldChar w:fldCharType="end"/>
      </w:r>
    </w:p>
    <w:p w14:paraId="691CACE3">
      <w:pPr>
        <w:pStyle w:val="30"/>
        <w:tabs>
          <w:tab w:val="right" w:leader="dot" w:pos="9242"/>
        </w:tabs>
      </w:pPr>
      <w:r>
        <w:fldChar w:fldCharType="begin"/>
      </w:r>
      <w:r>
        <w:instrText xml:space="preserve"> HYPERLINK \l _Toc1157 </w:instrText>
      </w:r>
      <w:r>
        <w:fldChar w:fldCharType="separate"/>
      </w:r>
      <w:r>
        <w:rPr>
          <w:rFonts w:ascii="宋体" w:hAnsi="宋体" w:eastAsia="宋体"/>
        </w:rPr>
        <w:t>17 结论与实现边界</w:t>
      </w:r>
      <w:r>
        <w:tab/>
      </w:r>
      <w:r>
        <w:fldChar w:fldCharType="begin"/>
      </w:r>
      <w:r>
        <w:instrText xml:space="preserve"> PAGEREF _Toc1157 \h </w:instrText>
      </w:r>
      <w:r>
        <w:fldChar w:fldCharType="separate"/>
      </w:r>
      <w:r>
        <w:t>125</w:t>
      </w:r>
      <w:r>
        <w:fldChar w:fldCharType="end"/>
      </w:r>
      <w:r>
        <w:fldChar w:fldCharType="end"/>
      </w:r>
    </w:p>
    <w:p w14:paraId="41145DE1">
      <w:pPr>
        <w:pStyle w:val="24"/>
        <w:tabs>
          <w:tab w:val="right" w:leader="dot" w:pos="9242"/>
        </w:tabs>
      </w:pPr>
      <w:r>
        <w:fldChar w:fldCharType="begin"/>
      </w:r>
      <w:r>
        <w:instrText xml:space="preserve"> HYPERLINK \l _Toc6815 </w:instrText>
      </w:r>
      <w:r>
        <w:fldChar w:fldCharType="separate"/>
      </w:r>
      <w:r>
        <w:rPr>
          <w:rFonts w:ascii="宋体" w:hAnsi="宋体" w:eastAsia="宋体"/>
        </w:rPr>
        <w:t>17.1 设计结论</w:t>
      </w:r>
      <w:r>
        <w:tab/>
      </w:r>
      <w:r>
        <w:fldChar w:fldCharType="begin"/>
      </w:r>
      <w:r>
        <w:instrText xml:space="preserve"> PAGEREF _Toc6815 \h </w:instrText>
      </w:r>
      <w:r>
        <w:fldChar w:fldCharType="separate"/>
      </w:r>
      <w:r>
        <w:t>125</w:t>
      </w:r>
      <w:r>
        <w:fldChar w:fldCharType="end"/>
      </w:r>
      <w:r>
        <w:fldChar w:fldCharType="end"/>
      </w:r>
    </w:p>
    <w:p w14:paraId="4A9BD7AB">
      <w:pPr>
        <w:pStyle w:val="24"/>
        <w:tabs>
          <w:tab w:val="right" w:leader="dot" w:pos="9242"/>
        </w:tabs>
      </w:pPr>
      <w:r>
        <w:fldChar w:fldCharType="begin"/>
      </w:r>
      <w:r>
        <w:instrText xml:space="preserve"> HYPERLINK \l _Toc4333 </w:instrText>
      </w:r>
      <w:r>
        <w:fldChar w:fldCharType="separate"/>
      </w:r>
      <w:r>
        <w:rPr>
          <w:rFonts w:ascii="宋体" w:hAnsi="宋体" w:eastAsia="宋体"/>
        </w:rPr>
        <w:t>17.2 当前实现能力清单</w:t>
      </w:r>
      <w:r>
        <w:tab/>
      </w:r>
      <w:r>
        <w:fldChar w:fldCharType="begin"/>
      </w:r>
      <w:r>
        <w:instrText xml:space="preserve"> PAGEREF _Toc4333 \h </w:instrText>
      </w:r>
      <w:r>
        <w:fldChar w:fldCharType="separate"/>
      </w:r>
      <w:r>
        <w:t>125</w:t>
      </w:r>
      <w:r>
        <w:fldChar w:fldCharType="end"/>
      </w:r>
      <w:r>
        <w:fldChar w:fldCharType="end"/>
      </w:r>
    </w:p>
    <w:p w14:paraId="54DF80AB">
      <w:pPr>
        <w:pStyle w:val="24"/>
        <w:tabs>
          <w:tab w:val="right" w:leader="dot" w:pos="9242"/>
        </w:tabs>
      </w:pPr>
      <w:r>
        <w:fldChar w:fldCharType="begin"/>
      </w:r>
      <w:r>
        <w:instrText xml:space="preserve"> HYPERLINK \l _Toc17698 </w:instrText>
      </w:r>
      <w:r>
        <w:fldChar w:fldCharType="separate"/>
      </w:r>
      <w:r>
        <w:rPr>
          <w:rFonts w:ascii="宋体" w:hAnsi="宋体" w:eastAsia="宋体"/>
        </w:rPr>
        <w:t>17.3 验收与维护建议</w:t>
      </w:r>
      <w:r>
        <w:tab/>
      </w:r>
      <w:r>
        <w:fldChar w:fldCharType="begin"/>
      </w:r>
      <w:r>
        <w:instrText xml:space="preserve"> PAGEREF _Toc17698 \h </w:instrText>
      </w:r>
      <w:r>
        <w:fldChar w:fldCharType="separate"/>
      </w:r>
      <w:r>
        <w:t>126</w:t>
      </w:r>
      <w:r>
        <w:fldChar w:fldCharType="end"/>
      </w:r>
      <w:r>
        <w:fldChar w:fldCharType="end"/>
      </w:r>
    </w:p>
    <w:p w14:paraId="3C92380A">
      <w:pPr>
        <w:pStyle w:val="27"/>
        <w:tabs>
          <w:tab w:val="right" w:leader="dot" w:pos="9242"/>
        </w:tabs>
      </w:pPr>
      <w:r>
        <w:fldChar w:fldCharType="begin"/>
      </w:r>
      <w:r>
        <w:instrText xml:space="preserve"> HYPERLINK \l _Toc24664 </w:instrText>
      </w:r>
      <w:r>
        <w:fldChar w:fldCharType="separate"/>
      </w:r>
      <w:r>
        <w:rPr>
          <w:rFonts w:ascii="宋体" w:hAnsi="宋体" w:eastAsia="宋体"/>
        </w:rPr>
        <w:t>第4部分  项目测试计划</w:t>
      </w:r>
      <w:r>
        <w:tab/>
      </w:r>
      <w:r>
        <w:fldChar w:fldCharType="begin"/>
      </w:r>
      <w:r>
        <w:instrText xml:space="preserve"> PAGEREF _Toc24664 \h </w:instrText>
      </w:r>
      <w:r>
        <w:fldChar w:fldCharType="separate"/>
      </w:r>
      <w:r>
        <w:t>127</w:t>
      </w:r>
      <w:r>
        <w:fldChar w:fldCharType="end"/>
      </w:r>
      <w:r>
        <w:fldChar w:fldCharType="end"/>
      </w:r>
    </w:p>
    <w:p w14:paraId="01390F14">
      <w:pPr>
        <w:pStyle w:val="30"/>
        <w:tabs>
          <w:tab w:val="right" w:leader="dot" w:pos="9242"/>
        </w:tabs>
      </w:pPr>
      <w:r>
        <w:fldChar w:fldCharType="begin"/>
      </w:r>
      <w:r>
        <w:instrText xml:space="preserve"> HYPERLINK \l _Toc12193 </w:instrText>
      </w:r>
      <w:r>
        <w:fldChar w:fldCharType="separate"/>
      </w:r>
      <w:r>
        <w:rPr>
          <w:rFonts w:ascii="宋体" w:hAnsi="宋体" w:eastAsia="宋体"/>
        </w:rPr>
        <w:t>1. 引言</w:t>
      </w:r>
      <w:r>
        <w:tab/>
      </w:r>
      <w:r>
        <w:fldChar w:fldCharType="begin"/>
      </w:r>
      <w:r>
        <w:instrText xml:space="preserve"> PAGEREF _Toc12193 \h </w:instrText>
      </w:r>
      <w:r>
        <w:fldChar w:fldCharType="separate"/>
      </w:r>
      <w:r>
        <w:t>127</w:t>
      </w:r>
      <w:r>
        <w:fldChar w:fldCharType="end"/>
      </w:r>
      <w:r>
        <w:fldChar w:fldCharType="end"/>
      </w:r>
    </w:p>
    <w:p w14:paraId="1041BA6B">
      <w:pPr>
        <w:pStyle w:val="24"/>
        <w:tabs>
          <w:tab w:val="right" w:leader="dot" w:pos="9242"/>
        </w:tabs>
      </w:pPr>
      <w:r>
        <w:fldChar w:fldCharType="begin"/>
      </w:r>
      <w:r>
        <w:instrText xml:space="preserve"> HYPERLINK \l _Toc17847 </w:instrText>
      </w:r>
      <w:r>
        <w:fldChar w:fldCharType="separate"/>
      </w:r>
      <w:r>
        <w:rPr>
          <w:rFonts w:ascii="宋体" w:hAnsi="宋体" w:eastAsia="宋体"/>
        </w:rPr>
        <w:t>1.1 编写目的</w:t>
      </w:r>
      <w:r>
        <w:tab/>
      </w:r>
      <w:r>
        <w:fldChar w:fldCharType="begin"/>
      </w:r>
      <w:r>
        <w:instrText xml:space="preserve"> PAGEREF _Toc17847 \h </w:instrText>
      </w:r>
      <w:r>
        <w:fldChar w:fldCharType="separate"/>
      </w:r>
      <w:r>
        <w:t>127</w:t>
      </w:r>
      <w:r>
        <w:fldChar w:fldCharType="end"/>
      </w:r>
      <w:r>
        <w:fldChar w:fldCharType="end"/>
      </w:r>
    </w:p>
    <w:p w14:paraId="3DF2860F">
      <w:pPr>
        <w:pStyle w:val="24"/>
        <w:tabs>
          <w:tab w:val="right" w:leader="dot" w:pos="9242"/>
        </w:tabs>
      </w:pPr>
      <w:r>
        <w:fldChar w:fldCharType="begin"/>
      </w:r>
      <w:r>
        <w:instrText xml:space="preserve"> HYPERLINK \l _Toc911 </w:instrText>
      </w:r>
      <w:r>
        <w:fldChar w:fldCharType="separate"/>
      </w:r>
      <w:r>
        <w:rPr>
          <w:rFonts w:ascii="宋体" w:hAnsi="宋体" w:eastAsia="宋体"/>
        </w:rPr>
        <w:t>1.2 项目背景</w:t>
      </w:r>
      <w:r>
        <w:tab/>
      </w:r>
      <w:r>
        <w:fldChar w:fldCharType="begin"/>
      </w:r>
      <w:r>
        <w:instrText xml:space="preserve"> PAGEREF _Toc911 \h </w:instrText>
      </w:r>
      <w:r>
        <w:fldChar w:fldCharType="separate"/>
      </w:r>
      <w:r>
        <w:t>127</w:t>
      </w:r>
      <w:r>
        <w:fldChar w:fldCharType="end"/>
      </w:r>
      <w:r>
        <w:fldChar w:fldCharType="end"/>
      </w:r>
    </w:p>
    <w:p w14:paraId="05499793">
      <w:pPr>
        <w:pStyle w:val="24"/>
        <w:tabs>
          <w:tab w:val="right" w:leader="dot" w:pos="9242"/>
        </w:tabs>
      </w:pPr>
      <w:r>
        <w:fldChar w:fldCharType="begin"/>
      </w:r>
      <w:r>
        <w:instrText xml:space="preserve"> HYPERLINK \l _Toc26091 </w:instrText>
      </w:r>
      <w:r>
        <w:fldChar w:fldCharType="separate"/>
      </w:r>
      <w:r>
        <w:rPr>
          <w:rFonts w:ascii="宋体" w:hAnsi="宋体" w:eastAsia="宋体"/>
        </w:rPr>
        <w:t>1.3 参考文档</w:t>
      </w:r>
      <w:r>
        <w:tab/>
      </w:r>
      <w:r>
        <w:fldChar w:fldCharType="begin"/>
      </w:r>
      <w:r>
        <w:instrText xml:space="preserve"> PAGEREF _Toc26091 \h </w:instrText>
      </w:r>
      <w:r>
        <w:fldChar w:fldCharType="separate"/>
      </w:r>
      <w:r>
        <w:t>127</w:t>
      </w:r>
      <w:r>
        <w:fldChar w:fldCharType="end"/>
      </w:r>
      <w:r>
        <w:fldChar w:fldCharType="end"/>
      </w:r>
    </w:p>
    <w:p w14:paraId="63AA1C5F">
      <w:pPr>
        <w:pStyle w:val="24"/>
        <w:tabs>
          <w:tab w:val="right" w:leader="dot" w:pos="9242"/>
        </w:tabs>
      </w:pPr>
      <w:r>
        <w:fldChar w:fldCharType="begin"/>
      </w:r>
      <w:r>
        <w:instrText xml:space="preserve"> HYPERLINK \l _Toc22171 </w:instrText>
      </w:r>
      <w:r>
        <w:fldChar w:fldCharType="separate"/>
      </w:r>
      <w:r>
        <w:rPr>
          <w:rFonts w:ascii="宋体" w:hAnsi="宋体" w:eastAsia="宋体"/>
        </w:rPr>
        <w:t>1.4 术语与缩略语</w:t>
      </w:r>
      <w:r>
        <w:tab/>
      </w:r>
      <w:r>
        <w:fldChar w:fldCharType="begin"/>
      </w:r>
      <w:r>
        <w:instrText xml:space="preserve"> PAGEREF _Toc22171 \h </w:instrText>
      </w:r>
      <w:r>
        <w:fldChar w:fldCharType="separate"/>
      </w:r>
      <w:r>
        <w:t>127</w:t>
      </w:r>
      <w:r>
        <w:fldChar w:fldCharType="end"/>
      </w:r>
      <w:r>
        <w:fldChar w:fldCharType="end"/>
      </w:r>
    </w:p>
    <w:p w14:paraId="4B3B4F74">
      <w:pPr>
        <w:pStyle w:val="30"/>
        <w:tabs>
          <w:tab w:val="right" w:leader="dot" w:pos="9242"/>
        </w:tabs>
      </w:pPr>
      <w:r>
        <w:fldChar w:fldCharType="begin"/>
      </w:r>
      <w:r>
        <w:instrText xml:space="preserve"> HYPERLINK \l _Toc15088 </w:instrText>
      </w:r>
      <w:r>
        <w:fldChar w:fldCharType="separate"/>
      </w:r>
      <w:r>
        <w:rPr>
          <w:rFonts w:ascii="宋体" w:hAnsi="宋体" w:eastAsia="宋体"/>
        </w:rPr>
        <w:t>2. 测试目标、范围与不测项</w:t>
      </w:r>
      <w:r>
        <w:tab/>
      </w:r>
      <w:r>
        <w:fldChar w:fldCharType="begin"/>
      </w:r>
      <w:r>
        <w:instrText xml:space="preserve"> PAGEREF _Toc15088 \h </w:instrText>
      </w:r>
      <w:r>
        <w:fldChar w:fldCharType="separate"/>
      </w:r>
      <w:r>
        <w:t>128</w:t>
      </w:r>
      <w:r>
        <w:fldChar w:fldCharType="end"/>
      </w:r>
      <w:r>
        <w:fldChar w:fldCharType="end"/>
      </w:r>
    </w:p>
    <w:p w14:paraId="2B4FBB9B">
      <w:pPr>
        <w:pStyle w:val="24"/>
        <w:tabs>
          <w:tab w:val="right" w:leader="dot" w:pos="9242"/>
        </w:tabs>
      </w:pPr>
      <w:r>
        <w:fldChar w:fldCharType="begin"/>
      </w:r>
      <w:r>
        <w:instrText xml:space="preserve"> HYPERLINK \l _Toc12722 </w:instrText>
      </w:r>
      <w:r>
        <w:fldChar w:fldCharType="separate"/>
      </w:r>
      <w:r>
        <w:rPr>
          <w:rFonts w:ascii="宋体" w:hAnsi="宋体" w:eastAsia="宋体"/>
        </w:rPr>
        <w:t>2.1 测试目标</w:t>
      </w:r>
      <w:r>
        <w:tab/>
      </w:r>
      <w:r>
        <w:fldChar w:fldCharType="begin"/>
      </w:r>
      <w:r>
        <w:instrText xml:space="preserve"> PAGEREF _Toc12722 \h </w:instrText>
      </w:r>
      <w:r>
        <w:fldChar w:fldCharType="separate"/>
      </w:r>
      <w:r>
        <w:t>128</w:t>
      </w:r>
      <w:r>
        <w:fldChar w:fldCharType="end"/>
      </w:r>
      <w:r>
        <w:fldChar w:fldCharType="end"/>
      </w:r>
    </w:p>
    <w:p w14:paraId="0E2846CA">
      <w:pPr>
        <w:pStyle w:val="24"/>
        <w:tabs>
          <w:tab w:val="right" w:leader="dot" w:pos="9242"/>
        </w:tabs>
      </w:pPr>
      <w:r>
        <w:fldChar w:fldCharType="begin"/>
      </w:r>
      <w:r>
        <w:instrText xml:space="preserve"> HYPERLINK \l _Toc19801 </w:instrText>
      </w:r>
      <w:r>
        <w:fldChar w:fldCharType="separate"/>
      </w:r>
      <w:r>
        <w:rPr>
          <w:rFonts w:ascii="宋体" w:hAnsi="宋体" w:eastAsia="宋体"/>
        </w:rPr>
        <w:t>2.2 测试范围</w:t>
      </w:r>
      <w:r>
        <w:tab/>
      </w:r>
      <w:r>
        <w:fldChar w:fldCharType="begin"/>
      </w:r>
      <w:r>
        <w:instrText xml:space="preserve"> PAGEREF _Toc19801 \h </w:instrText>
      </w:r>
      <w:r>
        <w:fldChar w:fldCharType="separate"/>
      </w:r>
      <w:r>
        <w:t>128</w:t>
      </w:r>
      <w:r>
        <w:fldChar w:fldCharType="end"/>
      </w:r>
      <w:r>
        <w:fldChar w:fldCharType="end"/>
      </w:r>
    </w:p>
    <w:p w14:paraId="0FCF9B46">
      <w:pPr>
        <w:pStyle w:val="24"/>
        <w:tabs>
          <w:tab w:val="right" w:leader="dot" w:pos="9242"/>
        </w:tabs>
      </w:pPr>
      <w:r>
        <w:fldChar w:fldCharType="begin"/>
      </w:r>
      <w:r>
        <w:instrText xml:space="preserve"> HYPERLINK \l _Toc30990 </w:instrText>
      </w:r>
      <w:r>
        <w:fldChar w:fldCharType="separate"/>
      </w:r>
      <w:r>
        <w:rPr>
          <w:rFonts w:ascii="宋体" w:hAnsi="宋体" w:eastAsia="宋体"/>
        </w:rPr>
        <w:t>2.3 不测项与边界说明</w:t>
      </w:r>
      <w:r>
        <w:tab/>
      </w:r>
      <w:r>
        <w:fldChar w:fldCharType="begin"/>
      </w:r>
      <w:r>
        <w:instrText xml:space="preserve"> PAGEREF _Toc30990 \h </w:instrText>
      </w:r>
      <w:r>
        <w:fldChar w:fldCharType="separate"/>
      </w:r>
      <w:r>
        <w:t>129</w:t>
      </w:r>
      <w:r>
        <w:fldChar w:fldCharType="end"/>
      </w:r>
      <w:r>
        <w:fldChar w:fldCharType="end"/>
      </w:r>
    </w:p>
    <w:p w14:paraId="593889F3">
      <w:pPr>
        <w:pStyle w:val="30"/>
        <w:tabs>
          <w:tab w:val="right" w:leader="dot" w:pos="9242"/>
        </w:tabs>
      </w:pPr>
      <w:r>
        <w:fldChar w:fldCharType="begin"/>
      </w:r>
      <w:r>
        <w:instrText xml:space="preserve"> HYPERLINK \l _Toc16035 </w:instrText>
      </w:r>
      <w:r>
        <w:fldChar w:fldCharType="separate"/>
      </w:r>
      <w:r>
        <w:rPr>
          <w:rFonts w:ascii="宋体" w:hAnsi="宋体" w:eastAsia="宋体"/>
        </w:rPr>
        <w:t>3. 测试策略</w:t>
      </w:r>
      <w:r>
        <w:tab/>
      </w:r>
      <w:r>
        <w:fldChar w:fldCharType="begin"/>
      </w:r>
      <w:r>
        <w:instrText xml:space="preserve"> PAGEREF _Toc16035 \h </w:instrText>
      </w:r>
      <w:r>
        <w:fldChar w:fldCharType="separate"/>
      </w:r>
      <w:r>
        <w:t>129</w:t>
      </w:r>
      <w:r>
        <w:fldChar w:fldCharType="end"/>
      </w:r>
      <w:r>
        <w:fldChar w:fldCharType="end"/>
      </w:r>
    </w:p>
    <w:p w14:paraId="3894098F">
      <w:pPr>
        <w:pStyle w:val="24"/>
        <w:tabs>
          <w:tab w:val="right" w:leader="dot" w:pos="9242"/>
        </w:tabs>
      </w:pPr>
      <w:r>
        <w:fldChar w:fldCharType="begin"/>
      </w:r>
      <w:r>
        <w:instrText xml:space="preserve"> HYPERLINK \l _Toc1464 </w:instrText>
      </w:r>
      <w:r>
        <w:fldChar w:fldCharType="separate"/>
      </w:r>
      <w:r>
        <w:rPr>
          <w:rFonts w:ascii="宋体" w:hAnsi="宋体" w:eastAsia="宋体"/>
        </w:rPr>
        <w:t>3.1 总体策略</w:t>
      </w:r>
      <w:r>
        <w:tab/>
      </w:r>
      <w:r>
        <w:fldChar w:fldCharType="begin"/>
      </w:r>
      <w:r>
        <w:instrText xml:space="preserve"> PAGEREF _Toc1464 \h </w:instrText>
      </w:r>
      <w:r>
        <w:fldChar w:fldCharType="separate"/>
      </w:r>
      <w:r>
        <w:t>129</w:t>
      </w:r>
      <w:r>
        <w:fldChar w:fldCharType="end"/>
      </w:r>
      <w:r>
        <w:fldChar w:fldCharType="end"/>
      </w:r>
    </w:p>
    <w:p w14:paraId="654E6FB1">
      <w:pPr>
        <w:pStyle w:val="24"/>
        <w:tabs>
          <w:tab w:val="right" w:leader="dot" w:pos="9242"/>
        </w:tabs>
      </w:pPr>
      <w:r>
        <w:fldChar w:fldCharType="begin"/>
      </w:r>
      <w:r>
        <w:instrText xml:space="preserve"> HYPERLINK \l _Toc21292 </w:instrText>
      </w:r>
      <w:r>
        <w:fldChar w:fldCharType="separate"/>
      </w:r>
      <w:r>
        <w:rPr>
          <w:rFonts w:ascii="宋体" w:hAnsi="宋体" w:eastAsia="宋体"/>
        </w:rPr>
        <w:t>3.2 自动化策略</w:t>
      </w:r>
      <w:r>
        <w:tab/>
      </w:r>
      <w:r>
        <w:fldChar w:fldCharType="begin"/>
      </w:r>
      <w:r>
        <w:instrText xml:space="preserve"> PAGEREF _Toc21292 \h </w:instrText>
      </w:r>
      <w:r>
        <w:fldChar w:fldCharType="separate"/>
      </w:r>
      <w:r>
        <w:t>129</w:t>
      </w:r>
      <w:r>
        <w:fldChar w:fldCharType="end"/>
      </w:r>
      <w:r>
        <w:fldChar w:fldCharType="end"/>
      </w:r>
    </w:p>
    <w:p w14:paraId="737C03D7">
      <w:pPr>
        <w:pStyle w:val="24"/>
        <w:tabs>
          <w:tab w:val="right" w:leader="dot" w:pos="9242"/>
        </w:tabs>
      </w:pPr>
      <w:r>
        <w:fldChar w:fldCharType="begin"/>
      </w:r>
      <w:r>
        <w:instrText xml:space="preserve"> HYPERLINK \l _Toc1066 </w:instrText>
      </w:r>
      <w:r>
        <w:fldChar w:fldCharType="separate"/>
      </w:r>
      <w:r>
        <w:rPr>
          <w:rFonts w:ascii="宋体" w:hAnsi="宋体" w:eastAsia="宋体"/>
        </w:rPr>
        <w:t>3.3 人工测试策略</w:t>
      </w:r>
      <w:r>
        <w:tab/>
      </w:r>
      <w:r>
        <w:fldChar w:fldCharType="begin"/>
      </w:r>
      <w:r>
        <w:instrText xml:space="preserve"> PAGEREF _Toc1066 \h </w:instrText>
      </w:r>
      <w:r>
        <w:fldChar w:fldCharType="separate"/>
      </w:r>
      <w:r>
        <w:t>130</w:t>
      </w:r>
      <w:r>
        <w:fldChar w:fldCharType="end"/>
      </w:r>
      <w:r>
        <w:fldChar w:fldCharType="end"/>
      </w:r>
    </w:p>
    <w:p w14:paraId="5910D0A3">
      <w:pPr>
        <w:pStyle w:val="24"/>
        <w:tabs>
          <w:tab w:val="right" w:leader="dot" w:pos="9242"/>
        </w:tabs>
      </w:pPr>
      <w:r>
        <w:fldChar w:fldCharType="begin"/>
      </w:r>
      <w:r>
        <w:instrText xml:space="preserve"> HYPERLINK \l _Toc24783 </w:instrText>
      </w:r>
      <w:r>
        <w:fldChar w:fldCharType="separate"/>
      </w:r>
      <w:r>
        <w:rPr>
          <w:rFonts w:ascii="宋体" w:hAnsi="宋体" w:eastAsia="宋体"/>
        </w:rPr>
        <w:t>3.4 测试轮次</w:t>
      </w:r>
      <w:r>
        <w:tab/>
      </w:r>
      <w:r>
        <w:fldChar w:fldCharType="begin"/>
      </w:r>
      <w:r>
        <w:instrText xml:space="preserve"> PAGEREF _Toc24783 \h </w:instrText>
      </w:r>
      <w:r>
        <w:fldChar w:fldCharType="separate"/>
      </w:r>
      <w:r>
        <w:t>130</w:t>
      </w:r>
      <w:r>
        <w:fldChar w:fldCharType="end"/>
      </w:r>
      <w:r>
        <w:fldChar w:fldCharType="end"/>
      </w:r>
    </w:p>
    <w:p w14:paraId="48E4386E">
      <w:pPr>
        <w:pStyle w:val="30"/>
        <w:tabs>
          <w:tab w:val="right" w:leader="dot" w:pos="9242"/>
        </w:tabs>
      </w:pPr>
      <w:r>
        <w:fldChar w:fldCharType="begin"/>
      </w:r>
      <w:r>
        <w:instrText xml:space="preserve"> HYPERLINK \l _Toc2294 </w:instrText>
      </w:r>
      <w:r>
        <w:fldChar w:fldCharType="separate"/>
      </w:r>
      <w:r>
        <w:rPr>
          <w:rFonts w:ascii="宋体" w:hAnsi="宋体" w:eastAsia="宋体"/>
        </w:rPr>
        <w:t>4. 测试级别</w:t>
      </w:r>
      <w:r>
        <w:tab/>
      </w:r>
      <w:r>
        <w:fldChar w:fldCharType="begin"/>
      </w:r>
      <w:r>
        <w:instrText xml:space="preserve"> PAGEREF _Toc2294 \h </w:instrText>
      </w:r>
      <w:r>
        <w:fldChar w:fldCharType="separate"/>
      </w:r>
      <w:r>
        <w:t>130</w:t>
      </w:r>
      <w:r>
        <w:fldChar w:fldCharType="end"/>
      </w:r>
      <w:r>
        <w:fldChar w:fldCharType="end"/>
      </w:r>
    </w:p>
    <w:p w14:paraId="0684C094">
      <w:pPr>
        <w:pStyle w:val="24"/>
        <w:tabs>
          <w:tab w:val="right" w:leader="dot" w:pos="9242"/>
        </w:tabs>
      </w:pPr>
      <w:r>
        <w:fldChar w:fldCharType="begin"/>
      </w:r>
      <w:r>
        <w:instrText xml:space="preserve"> HYPERLINK \l _Toc28531 </w:instrText>
      </w:r>
      <w:r>
        <w:fldChar w:fldCharType="separate"/>
      </w:r>
      <w:r>
        <w:rPr>
          <w:rFonts w:ascii="宋体" w:hAnsi="宋体" w:eastAsia="宋体"/>
        </w:rPr>
        <w:t>4.1 单元测试关注点</w:t>
      </w:r>
      <w:r>
        <w:tab/>
      </w:r>
      <w:r>
        <w:fldChar w:fldCharType="begin"/>
      </w:r>
      <w:r>
        <w:instrText xml:space="preserve"> PAGEREF _Toc28531 \h </w:instrText>
      </w:r>
      <w:r>
        <w:fldChar w:fldCharType="separate"/>
      </w:r>
      <w:r>
        <w:t>131</w:t>
      </w:r>
      <w:r>
        <w:fldChar w:fldCharType="end"/>
      </w:r>
      <w:r>
        <w:fldChar w:fldCharType="end"/>
      </w:r>
    </w:p>
    <w:p w14:paraId="1EF7DCB0">
      <w:pPr>
        <w:pStyle w:val="24"/>
        <w:tabs>
          <w:tab w:val="right" w:leader="dot" w:pos="9242"/>
        </w:tabs>
      </w:pPr>
      <w:r>
        <w:fldChar w:fldCharType="begin"/>
      </w:r>
      <w:r>
        <w:instrText xml:space="preserve"> HYPERLINK \l _Toc5012 </w:instrText>
      </w:r>
      <w:r>
        <w:fldChar w:fldCharType="separate"/>
      </w:r>
      <w:r>
        <w:rPr>
          <w:rFonts w:ascii="宋体" w:hAnsi="宋体" w:eastAsia="宋体"/>
        </w:rPr>
        <w:t>4.2 集成测试关注点</w:t>
      </w:r>
      <w:r>
        <w:tab/>
      </w:r>
      <w:r>
        <w:fldChar w:fldCharType="begin"/>
      </w:r>
      <w:r>
        <w:instrText xml:space="preserve"> PAGEREF _Toc5012 \h </w:instrText>
      </w:r>
      <w:r>
        <w:fldChar w:fldCharType="separate"/>
      </w:r>
      <w:r>
        <w:t>131</w:t>
      </w:r>
      <w:r>
        <w:fldChar w:fldCharType="end"/>
      </w:r>
      <w:r>
        <w:fldChar w:fldCharType="end"/>
      </w:r>
    </w:p>
    <w:p w14:paraId="6855F99F">
      <w:pPr>
        <w:pStyle w:val="24"/>
        <w:tabs>
          <w:tab w:val="right" w:leader="dot" w:pos="9242"/>
        </w:tabs>
      </w:pPr>
      <w:r>
        <w:fldChar w:fldCharType="begin"/>
      </w:r>
      <w:r>
        <w:instrText xml:space="preserve"> HYPERLINK \l _Toc790 </w:instrText>
      </w:r>
      <w:r>
        <w:fldChar w:fldCharType="separate"/>
      </w:r>
      <w:r>
        <w:rPr>
          <w:rFonts w:ascii="宋体" w:hAnsi="宋体" w:eastAsia="宋体"/>
        </w:rPr>
        <w:t>4.3 系统与验收测试关注点</w:t>
      </w:r>
      <w:r>
        <w:tab/>
      </w:r>
      <w:r>
        <w:fldChar w:fldCharType="begin"/>
      </w:r>
      <w:r>
        <w:instrText xml:space="preserve"> PAGEREF _Toc790 \h </w:instrText>
      </w:r>
      <w:r>
        <w:fldChar w:fldCharType="separate"/>
      </w:r>
      <w:r>
        <w:t>131</w:t>
      </w:r>
      <w:r>
        <w:fldChar w:fldCharType="end"/>
      </w:r>
      <w:r>
        <w:fldChar w:fldCharType="end"/>
      </w:r>
    </w:p>
    <w:p w14:paraId="3BABF084">
      <w:pPr>
        <w:pStyle w:val="24"/>
        <w:tabs>
          <w:tab w:val="right" w:leader="dot" w:pos="9242"/>
        </w:tabs>
      </w:pPr>
      <w:r>
        <w:fldChar w:fldCharType="begin"/>
      </w:r>
      <w:r>
        <w:instrText xml:space="preserve"> HYPERLINK \l _Toc14543 </w:instrText>
      </w:r>
      <w:r>
        <w:fldChar w:fldCharType="separate"/>
      </w:r>
      <w:r>
        <w:rPr>
          <w:rFonts w:ascii="宋体" w:hAnsi="宋体" w:eastAsia="宋体"/>
        </w:rPr>
        <w:t>4.4 安全与兼容性测试关注点</w:t>
      </w:r>
      <w:r>
        <w:tab/>
      </w:r>
      <w:r>
        <w:fldChar w:fldCharType="begin"/>
      </w:r>
      <w:r>
        <w:instrText xml:space="preserve"> PAGEREF _Toc14543 \h </w:instrText>
      </w:r>
      <w:r>
        <w:fldChar w:fldCharType="separate"/>
      </w:r>
      <w:r>
        <w:t>131</w:t>
      </w:r>
      <w:r>
        <w:fldChar w:fldCharType="end"/>
      </w:r>
      <w:r>
        <w:fldChar w:fldCharType="end"/>
      </w:r>
    </w:p>
    <w:p w14:paraId="1E2223E0">
      <w:pPr>
        <w:pStyle w:val="30"/>
        <w:tabs>
          <w:tab w:val="right" w:leader="dot" w:pos="9242"/>
        </w:tabs>
      </w:pPr>
      <w:r>
        <w:fldChar w:fldCharType="begin"/>
      </w:r>
      <w:r>
        <w:instrText xml:space="preserve"> HYPERLINK \l _Toc789 </w:instrText>
      </w:r>
      <w:r>
        <w:fldChar w:fldCharType="separate"/>
      </w:r>
      <w:r>
        <w:rPr>
          <w:rFonts w:ascii="宋体" w:hAnsi="宋体" w:eastAsia="宋体"/>
        </w:rPr>
        <w:t>5. 测试环境与测试数据</w:t>
      </w:r>
      <w:r>
        <w:tab/>
      </w:r>
      <w:r>
        <w:fldChar w:fldCharType="begin"/>
      </w:r>
      <w:r>
        <w:instrText xml:space="preserve"> PAGEREF _Toc789 \h </w:instrText>
      </w:r>
      <w:r>
        <w:fldChar w:fldCharType="separate"/>
      </w:r>
      <w:r>
        <w:t>132</w:t>
      </w:r>
      <w:r>
        <w:fldChar w:fldCharType="end"/>
      </w:r>
      <w:r>
        <w:fldChar w:fldCharType="end"/>
      </w:r>
    </w:p>
    <w:p w14:paraId="09B3BB0E">
      <w:pPr>
        <w:pStyle w:val="24"/>
        <w:tabs>
          <w:tab w:val="right" w:leader="dot" w:pos="9242"/>
        </w:tabs>
      </w:pPr>
      <w:r>
        <w:fldChar w:fldCharType="begin"/>
      </w:r>
      <w:r>
        <w:instrText xml:space="preserve"> HYPERLINK \l _Toc14694 </w:instrText>
      </w:r>
      <w:r>
        <w:fldChar w:fldCharType="separate"/>
      </w:r>
      <w:r>
        <w:rPr>
          <w:rFonts w:ascii="宋体" w:hAnsi="宋体" w:eastAsia="宋体"/>
        </w:rPr>
        <w:t>5.1 硬件与基础软件</w:t>
      </w:r>
      <w:r>
        <w:tab/>
      </w:r>
      <w:r>
        <w:fldChar w:fldCharType="begin"/>
      </w:r>
      <w:r>
        <w:instrText xml:space="preserve"> PAGEREF _Toc14694 \h </w:instrText>
      </w:r>
      <w:r>
        <w:fldChar w:fldCharType="separate"/>
      </w:r>
      <w:r>
        <w:t>132</w:t>
      </w:r>
      <w:r>
        <w:fldChar w:fldCharType="end"/>
      </w:r>
      <w:r>
        <w:fldChar w:fldCharType="end"/>
      </w:r>
    </w:p>
    <w:p w14:paraId="43F1C334">
      <w:pPr>
        <w:pStyle w:val="24"/>
        <w:tabs>
          <w:tab w:val="right" w:leader="dot" w:pos="9242"/>
        </w:tabs>
      </w:pPr>
      <w:r>
        <w:fldChar w:fldCharType="begin"/>
      </w:r>
      <w:r>
        <w:instrText xml:space="preserve"> HYPERLINK \l _Toc4281 </w:instrText>
      </w:r>
      <w:r>
        <w:fldChar w:fldCharType="separate"/>
      </w:r>
      <w:r>
        <w:rPr>
          <w:rFonts w:ascii="宋体" w:hAnsi="宋体" w:eastAsia="宋体"/>
        </w:rPr>
        <w:t>5.2 部署与访问</w:t>
      </w:r>
      <w:r>
        <w:tab/>
      </w:r>
      <w:r>
        <w:fldChar w:fldCharType="begin"/>
      </w:r>
      <w:r>
        <w:instrText xml:space="preserve"> PAGEREF _Toc4281 \h </w:instrText>
      </w:r>
      <w:r>
        <w:fldChar w:fldCharType="separate"/>
      </w:r>
      <w:r>
        <w:t>132</w:t>
      </w:r>
      <w:r>
        <w:fldChar w:fldCharType="end"/>
      </w:r>
      <w:r>
        <w:fldChar w:fldCharType="end"/>
      </w:r>
    </w:p>
    <w:p w14:paraId="0102DCBB">
      <w:pPr>
        <w:pStyle w:val="24"/>
        <w:tabs>
          <w:tab w:val="right" w:leader="dot" w:pos="9242"/>
        </w:tabs>
      </w:pPr>
      <w:r>
        <w:fldChar w:fldCharType="begin"/>
      </w:r>
      <w:r>
        <w:instrText xml:space="preserve"> HYPERLINK \l _Toc11992 </w:instrText>
      </w:r>
      <w:r>
        <w:fldChar w:fldCharType="separate"/>
      </w:r>
      <w:r>
        <w:rPr>
          <w:rFonts w:ascii="宋体" w:hAnsi="宋体" w:eastAsia="宋体"/>
        </w:rPr>
        <w:t>5.3 测试数据设计</w:t>
      </w:r>
      <w:r>
        <w:tab/>
      </w:r>
      <w:r>
        <w:fldChar w:fldCharType="begin"/>
      </w:r>
      <w:r>
        <w:instrText xml:space="preserve"> PAGEREF _Toc11992 \h </w:instrText>
      </w:r>
      <w:r>
        <w:fldChar w:fldCharType="separate"/>
      </w:r>
      <w:r>
        <w:t>132</w:t>
      </w:r>
      <w:r>
        <w:fldChar w:fldCharType="end"/>
      </w:r>
      <w:r>
        <w:fldChar w:fldCharType="end"/>
      </w:r>
    </w:p>
    <w:p w14:paraId="09088BBC">
      <w:pPr>
        <w:pStyle w:val="24"/>
        <w:tabs>
          <w:tab w:val="right" w:leader="dot" w:pos="9242"/>
        </w:tabs>
      </w:pPr>
      <w:r>
        <w:fldChar w:fldCharType="begin"/>
      </w:r>
      <w:r>
        <w:instrText xml:space="preserve"> HYPERLINK \l _Toc28516 </w:instrText>
      </w:r>
      <w:r>
        <w:fldChar w:fldCharType="separate"/>
      </w:r>
      <w:r>
        <w:rPr>
          <w:rFonts w:ascii="宋体" w:hAnsi="宋体" w:eastAsia="宋体"/>
        </w:rPr>
        <w:t>5.4 环境配置与隔离要求</w:t>
      </w:r>
      <w:r>
        <w:tab/>
      </w:r>
      <w:r>
        <w:fldChar w:fldCharType="begin"/>
      </w:r>
      <w:r>
        <w:instrText xml:space="preserve"> PAGEREF _Toc28516 \h </w:instrText>
      </w:r>
      <w:r>
        <w:fldChar w:fldCharType="separate"/>
      </w:r>
      <w:r>
        <w:t>132</w:t>
      </w:r>
      <w:r>
        <w:fldChar w:fldCharType="end"/>
      </w:r>
      <w:r>
        <w:fldChar w:fldCharType="end"/>
      </w:r>
    </w:p>
    <w:p w14:paraId="286E242D">
      <w:pPr>
        <w:pStyle w:val="24"/>
        <w:tabs>
          <w:tab w:val="right" w:leader="dot" w:pos="9242"/>
        </w:tabs>
      </w:pPr>
      <w:r>
        <w:fldChar w:fldCharType="begin"/>
      </w:r>
      <w:r>
        <w:instrText xml:space="preserve"> HYPERLINK \l _Toc1912 </w:instrText>
      </w:r>
      <w:r>
        <w:fldChar w:fldCharType="separate"/>
      </w:r>
      <w:r>
        <w:rPr>
          <w:rFonts w:ascii="宋体" w:hAnsi="宋体" w:eastAsia="宋体"/>
        </w:rPr>
        <w:t>5.5 环境检查清单</w:t>
      </w:r>
      <w:r>
        <w:tab/>
      </w:r>
      <w:r>
        <w:fldChar w:fldCharType="begin"/>
      </w:r>
      <w:r>
        <w:instrText xml:space="preserve"> PAGEREF _Toc1912 \h </w:instrText>
      </w:r>
      <w:r>
        <w:fldChar w:fldCharType="separate"/>
      </w:r>
      <w:r>
        <w:t>133</w:t>
      </w:r>
      <w:r>
        <w:fldChar w:fldCharType="end"/>
      </w:r>
      <w:r>
        <w:fldChar w:fldCharType="end"/>
      </w:r>
    </w:p>
    <w:p w14:paraId="222B7C7E">
      <w:pPr>
        <w:pStyle w:val="30"/>
        <w:tabs>
          <w:tab w:val="right" w:leader="dot" w:pos="9242"/>
        </w:tabs>
      </w:pPr>
      <w:r>
        <w:fldChar w:fldCharType="begin"/>
      </w:r>
      <w:r>
        <w:instrText xml:space="preserve"> HYPERLINK \l _Toc29380 </w:instrText>
      </w:r>
      <w:r>
        <w:fldChar w:fldCharType="separate"/>
      </w:r>
      <w:r>
        <w:rPr>
          <w:rFonts w:ascii="宋体" w:hAnsi="宋体" w:eastAsia="宋体"/>
        </w:rPr>
        <w:t>6. 进入准则、退出准则与暂停恢复</w:t>
      </w:r>
      <w:r>
        <w:tab/>
      </w:r>
      <w:r>
        <w:fldChar w:fldCharType="begin"/>
      </w:r>
      <w:r>
        <w:instrText xml:space="preserve"> PAGEREF _Toc29380 \h </w:instrText>
      </w:r>
      <w:r>
        <w:fldChar w:fldCharType="separate"/>
      </w:r>
      <w:r>
        <w:t>133</w:t>
      </w:r>
      <w:r>
        <w:fldChar w:fldCharType="end"/>
      </w:r>
      <w:r>
        <w:fldChar w:fldCharType="end"/>
      </w:r>
    </w:p>
    <w:p w14:paraId="6F119F51">
      <w:pPr>
        <w:pStyle w:val="24"/>
        <w:tabs>
          <w:tab w:val="right" w:leader="dot" w:pos="9242"/>
        </w:tabs>
      </w:pPr>
      <w:r>
        <w:fldChar w:fldCharType="begin"/>
      </w:r>
      <w:r>
        <w:instrText xml:space="preserve"> HYPERLINK \l _Toc5178 </w:instrText>
      </w:r>
      <w:r>
        <w:fldChar w:fldCharType="separate"/>
      </w:r>
      <w:r>
        <w:rPr>
          <w:rFonts w:ascii="宋体" w:hAnsi="宋体" w:eastAsia="宋体"/>
        </w:rPr>
        <w:t>6.1 进入准则</w:t>
      </w:r>
      <w:r>
        <w:tab/>
      </w:r>
      <w:r>
        <w:fldChar w:fldCharType="begin"/>
      </w:r>
      <w:r>
        <w:instrText xml:space="preserve"> PAGEREF _Toc5178 \h </w:instrText>
      </w:r>
      <w:r>
        <w:fldChar w:fldCharType="separate"/>
      </w:r>
      <w:r>
        <w:t>133</w:t>
      </w:r>
      <w:r>
        <w:fldChar w:fldCharType="end"/>
      </w:r>
      <w:r>
        <w:fldChar w:fldCharType="end"/>
      </w:r>
    </w:p>
    <w:p w14:paraId="420BFA79">
      <w:pPr>
        <w:pStyle w:val="24"/>
        <w:tabs>
          <w:tab w:val="right" w:leader="dot" w:pos="9242"/>
        </w:tabs>
      </w:pPr>
      <w:r>
        <w:fldChar w:fldCharType="begin"/>
      </w:r>
      <w:r>
        <w:instrText xml:space="preserve"> HYPERLINK \l _Toc19445 </w:instrText>
      </w:r>
      <w:r>
        <w:fldChar w:fldCharType="separate"/>
      </w:r>
      <w:r>
        <w:rPr>
          <w:rFonts w:ascii="宋体" w:hAnsi="宋体" w:eastAsia="宋体"/>
        </w:rPr>
        <w:t>6.2 暂停与恢复准则</w:t>
      </w:r>
      <w:r>
        <w:tab/>
      </w:r>
      <w:r>
        <w:fldChar w:fldCharType="begin"/>
      </w:r>
      <w:r>
        <w:instrText xml:space="preserve"> PAGEREF _Toc19445 \h </w:instrText>
      </w:r>
      <w:r>
        <w:fldChar w:fldCharType="separate"/>
      </w:r>
      <w:r>
        <w:t>133</w:t>
      </w:r>
      <w:r>
        <w:fldChar w:fldCharType="end"/>
      </w:r>
      <w:r>
        <w:fldChar w:fldCharType="end"/>
      </w:r>
    </w:p>
    <w:p w14:paraId="0F873C9B">
      <w:pPr>
        <w:pStyle w:val="24"/>
        <w:tabs>
          <w:tab w:val="right" w:leader="dot" w:pos="9242"/>
        </w:tabs>
      </w:pPr>
      <w:r>
        <w:fldChar w:fldCharType="begin"/>
      </w:r>
      <w:r>
        <w:instrText xml:space="preserve"> HYPERLINK \l _Toc15838 </w:instrText>
      </w:r>
      <w:r>
        <w:fldChar w:fldCharType="separate"/>
      </w:r>
      <w:r>
        <w:rPr>
          <w:rFonts w:ascii="宋体" w:hAnsi="宋体" w:eastAsia="宋体"/>
        </w:rPr>
        <w:t>6.3 退出准则</w:t>
      </w:r>
      <w:r>
        <w:tab/>
      </w:r>
      <w:r>
        <w:fldChar w:fldCharType="begin"/>
      </w:r>
      <w:r>
        <w:instrText xml:space="preserve"> PAGEREF _Toc15838 \h </w:instrText>
      </w:r>
      <w:r>
        <w:fldChar w:fldCharType="separate"/>
      </w:r>
      <w:r>
        <w:t>133</w:t>
      </w:r>
      <w:r>
        <w:fldChar w:fldCharType="end"/>
      </w:r>
      <w:r>
        <w:fldChar w:fldCharType="end"/>
      </w:r>
    </w:p>
    <w:p w14:paraId="5F6ADC3D">
      <w:pPr>
        <w:pStyle w:val="30"/>
        <w:tabs>
          <w:tab w:val="right" w:leader="dot" w:pos="9242"/>
        </w:tabs>
      </w:pPr>
      <w:r>
        <w:fldChar w:fldCharType="begin"/>
      </w:r>
      <w:r>
        <w:instrText xml:space="preserve"> HYPERLINK \l _Toc5254 </w:instrText>
      </w:r>
      <w:r>
        <w:fldChar w:fldCharType="separate"/>
      </w:r>
      <w:r>
        <w:rPr>
          <w:rFonts w:ascii="宋体" w:hAnsi="宋体" w:eastAsia="宋体"/>
        </w:rPr>
        <w:t>7. 测试组织与职责</w:t>
      </w:r>
      <w:r>
        <w:tab/>
      </w:r>
      <w:r>
        <w:fldChar w:fldCharType="begin"/>
      </w:r>
      <w:r>
        <w:instrText xml:space="preserve"> PAGEREF _Toc5254 \h </w:instrText>
      </w:r>
      <w:r>
        <w:fldChar w:fldCharType="separate"/>
      </w:r>
      <w:r>
        <w:t>134</w:t>
      </w:r>
      <w:r>
        <w:fldChar w:fldCharType="end"/>
      </w:r>
      <w:r>
        <w:fldChar w:fldCharType="end"/>
      </w:r>
    </w:p>
    <w:p w14:paraId="08EE8F59">
      <w:pPr>
        <w:pStyle w:val="30"/>
        <w:tabs>
          <w:tab w:val="right" w:leader="dot" w:pos="9242"/>
        </w:tabs>
      </w:pPr>
      <w:r>
        <w:fldChar w:fldCharType="begin"/>
      </w:r>
      <w:r>
        <w:instrText xml:space="preserve"> HYPERLINK \l _Toc25688 </w:instrText>
      </w:r>
      <w:r>
        <w:fldChar w:fldCharType="separate"/>
      </w:r>
      <w:r>
        <w:rPr>
          <w:rFonts w:ascii="宋体" w:hAnsi="宋体" w:eastAsia="宋体"/>
        </w:rPr>
        <w:t>8. 测试进度安排</w:t>
      </w:r>
      <w:r>
        <w:tab/>
      </w:r>
      <w:r>
        <w:fldChar w:fldCharType="begin"/>
      </w:r>
      <w:r>
        <w:instrText xml:space="preserve"> PAGEREF _Toc25688 \h </w:instrText>
      </w:r>
      <w:r>
        <w:fldChar w:fldCharType="separate"/>
      </w:r>
      <w:r>
        <w:t>134</w:t>
      </w:r>
      <w:r>
        <w:fldChar w:fldCharType="end"/>
      </w:r>
      <w:r>
        <w:fldChar w:fldCharType="end"/>
      </w:r>
    </w:p>
    <w:p w14:paraId="4DCF7BC3">
      <w:pPr>
        <w:pStyle w:val="30"/>
        <w:tabs>
          <w:tab w:val="right" w:leader="dot" w:pos="9242"/>
        </w:tabs>
      </w:pPr>
      <w:r>
        <w:fldChar w:fldCharType="begin"/>
      </w:r>
      <w:r>
        <w:instrText xml:space="preserve"> HYPERLINK \l _Toc11952 </w:instrText>
      </w:r>
      <w:r>
        <w:fldChar w:fldCharType="separate"/>
      </w:r>
      <w:r>
        <w:rPr>
          <w:rFonts w:ascii="宋体" w:hAnsi="宋体" w:eastAsia="宋体"/>
        </w:rPr>
        <w:t>9. 测试用例设计方法</w:t>
      </w:r>
      <w:r>
        <w:tab/>
      </w:r>
      <w:r>
        <w:fldChar w:fldCharType="begin"/>
      </w:r>
      <w:r>
        <w:instrText xml:space="preserve"> PAGEREF _Toc11952 \h </w:instrText>
      </w:r>
      <w:r>
        <w:fldChar w:fldCharType="separate"/>
      </w:r>
      <w:r>
        <w:t>135</w:t>
      </w:r>
      <w:r>
        <w:fldChar w:fldCharType="end"/>
      </w:r>
      <w:r>
        <w:fldChar w:fldCharType="end"/>
      </w:r>
    </w:p>
    <w:p w14:paraId="4AAAD0C1">
      <w:pPr>
        <w:pStyle w:val="30"/>
        <w:tabs>
          <w:tab w:val="right" w:leader="dot" w:pos="9242"/>
        </w:tabs>
      </w:pPr>
      <w:r>
        <w:fldChar w:fldCharType="begin"/>
      </w:r>
      <w:r>
        <w:instrText xml:space="preserve"> HYPERLINK \l _Toc17073 </w:instrText>
      </w:r>
      <w:r>
        <w:fldChar w:fldCharType="separate"/>
      </w:r>
      <w:r>
        <w:rPr>
          <w:rFonts w:ascii="宋体" w:hAnsi="宋体" w:eastAsia="宋体"/>
        </w:rPr>
        <w:t>10. 缺陷管理与严重级别</w:t>
      </w:r>
      <w:r>
        <w:tab/>
      </w:r>
      <w:r>
        <w:fldChar w:fldCharType="begin"/>
      </w:r>
      <w:r>
        <w:instrText xml:space="preserve"> PAGEREF _Toc17073 \h </w:instrText>
      </w:r>
      <w:r>
        <w:fldChar w:fldCharType="separate"/>
      </w:r>
      <w:r>
        <w:t>135</w:t>
      </w:r>
      <w:r>
        <w:fldChar w:fldCharType="end"/>
      </w:r>
      <w:r>
        <w:fldChar w:fldCharType="end"/>
      </w:r>
    </w:p>
    <w:p w14:paraId="3C490D60">
      <w:pPr>
        <w:pStyle w:val="24"/>
        <w:tabs>
          <w:tab w:val="right" w:leader="dot" w:pos="9242"/>
        </w:tabs>
      </w:pPr>
      <w:r>
        <w:fldChar w:fldCharType="begin"/>
      </w:r>
      <w:r>
        <w:instrText xml:space="preserve"> HYPERLINK \l _Toc3140 </w:instrText>
      </w:r>
      <w:r>
        <w:fldChar w:fldCharType="separate"/>
      </w:r>
      <w:r>
        <w:rPr>
          <w:rFonts w:ascii="宋体" w:hAnsi="宋体" w:eastAsia="宋体"/>
        </w:rPr>
        <w:t>10.1 缺陷流程</w:t>
      </w:r>
      <w:r>
        <w:tab/>
      </w:r>
      <w:r>
        <w:fldChar w:fldCharType="begin"/>
      </w:r>
      <w:r>
        <w:instrText xml:space="preserve"> PAGEREF _Toc3140 \h </w:instrText>
      </w:r>
      <w:r>
        <w:fldChar w:fldCharType="separate"/>
      </w:r>
      <w:r>
        <w:t>135</w:t>
      </w:r>
      <w:r>
        <w:fldChar w:fldCharType="end"/>
      </w:r>
      <w:r>
        <w:fldChar w:fldCharType="end"/>
      </w:r>
    </w:p>
    <w:p w14:paraId="2E3FDDC1">
      <w:pPr>
        <w:pStyle w:val="24"/>
        <w:tabs>
          <w:tab w:val="right" w:leader="dot" w:pos="9242"/>
        </w:tabs>
      </w:pPr>
      <w:r>
        <w:fldChar w:fldCharType="begin"/>
      </w:r>
      <w:r>
        <w:instrText xml:space="preserve"> HYPERLINK \l _Toc17074 </w:instrText>
      </w:r>
      <w:r>
        <w:fldChar w:fldCharType="separate"/>
      </w:r>
      <w:r>
        <w:rPr>
          <w:rFonts w:ascii="宋体" w:hAnsi="宋体" w:eastAsia="宋体"/>
        </w:rPr>
        <w:t>10.2 严重级别</w:t>
      </w:r>
      <w:r>
        <w:tab/>
      </w:r>
      <w:r>
        <w:fldChar w:fldCharType="begin"/>
      </w:r>
      <w:r>
        <w:instrText xml:space="preserve"> PAGEREF _Toc17074 \h </w:instrText>
      </w:r>
      <w:r>
        <w:fldChar w:fldCharType="separate"/>
      </w:r>
      <w:r>
        <w:t>135</w:t>
      </w:r>
      <w:r>
        <w:fldChar w:fldCharType="end"/>
      </w:r>
      <w:r>
        <w:fldChar w:fldCharType="end"/>
      </w:r>
    </w:p>
    <w:p w14:paraId="5DB5E727">
      <w:pPr>
        <w:pStyle w:val="24"/>
        <w:tabs>
          <w:tab w:val="right" w:leader="dot" w:pos="9242"/>
        </w:tabs>
      </w:pPr>
      <w:r>
        <w:fldChar w:fldCharType="begin"/>
      </w:r>
      <w:r>
        <w:instrText xml:space="preserve"> HYPERLINK \l _Toc14883 </w:instrText>
      </w:r>
      <w:r>
        <w:fldChar w:fldCharType="separate"/>
      </w:r>
      <w:r>
        <w:rPr>
          <w:rFonts w:ascii="宋体" w:hAnsi="宋体" w:eastAsia="宋体"/>
        </w:rPr>
        <w:t>10.3 优先级</w:t>
      </w:r>
      <w:r>
        <w:tab/>
      </w:r>
      <w:r>
        <w:fldChar w:fldCharType="begin"/>
      </w:r>
      <w:r>
        <w:instrText xml:space="preserve"> PAGEREF _Toc14883 \h </w:instrText>
      </w:r>
      <w:r>
        <w:fldChar w:fldCharType="separate"/>
      </w:r>
      <w:r>
        <w:t>136</w:t>
      </w:r>
      <w:r>
        <w:fldChar w:fldCharType="end"/>
      </w:r>
      <w:r>
        <w:fldChar w:fldCharType="end"/>
      </w:r>
    </w:p>
    <w:p w14:paraId="5A36B92D">
      <w:pPr>
        <w:pStyle w:val="30"/>
        <w:tabs>
          <w:tab w:val="right" w:leader="dot" w:pos="9242"/>
        </w:tabs>
      </w:pPr>
      <w:r>
        <w:fldChar w:fldCharType="begin"/>
      </w:r>
      <w:r>
        <w:instrText xml:space="preserve"> HYPERLINK \l _Toc18195 </w:instrText>
      </w:r>
      <w:r>
        <w:fldChar w:fldCharType="separate"/>
      </w:r>
      <w:r>
        <w:rPr>
          <w:rFonts w:ascii="宋体" w:hAnsi="宋体" w:eastAsia="宋体"/>
        </w:rPr>
        <w:t>11. 测试风险与应对</w:t>
      </w:r>
      <w:r>
        <w:tab/>
      </w:r>
      <w:r>
        <w:fldChar w:fldCharType="begin"/>
      </w:r>
      <w:r>
        <w:instrText xml:space="preserve"> PAGEREF _Toc18195 \h </w:instrText>
      </w:r>
      <w:r>
        <w:fldChar w:fldCharType="separate"/>
      </w:r>
      <w:r>
        <w:t>136</w:t>
      </w:r>
      <w:r>
        <w:fldChar w:fldCharType="end"/>
      </w:r>
      <w:r>
        <w:fldChar w:fldCharType="end"/>
      </w:r>
    </w:p>
    <w:p w14:paraId="126C7D3C">
      <w:pPr>
        <w:pStyle w:val="30"/>
        <w:tabs>
          <w:tab w:val="right" w:leader="dot" w:pos="9242"/>
        </w:tabs>
      </w:pPr>
      <w:r>
        <w:fldChar w:fldCharType="begin"/>
      </w:r>
      <w:r>
        <w:instrText xml:space="preserve"> HYPERLINK \l _Toc15407 </w:instrText>
      </w:r>
      <w:r>
        <w:fldChar w:fldCharType="separate"/>
      </w:r>
      <w:r>
        <w:rPr>
          <w:rFonts w:ascii="宋体" w:hAnsi="宋体" w:eastAsia="宋体"/>
        </w:rPr>
        <w:t>12. 质量度量</w:t>
      </w:r>
      <w:r>
        <w:tab/>
      </w:r>
      <w:r>
        <w:fldChar w:fldCharType="begin"/>
      </w:r>
      <w:r>
        <w:instrText xml:space="preserve"> PAGEREF _Toc15407 \h </w:instrText>
      </w:r>
      <w:r>
        <w:fldChar w:fldCharType="separate"/>
      </w:r>
      <w:r>
        <w:t>137</w:t>
      </w:r>
      <w:r>
        <w:fldChar w:fldCharType="end"/>
      </w:r>
      <w:r>
        <w:fldChar w:fldCharType="end"/>
      </w:r>
    </w:p>
    <w:p w14:paraId="6E6206AA">
      <w:pPr>
        <w:pStyle w:val="30"/>
        <w:tabs>
          <w:tab w:val="right" w:leader="dot" w:pos="9242"/>
        </w:tabs>
      </w:pPr>
      <w:r>
        <w:fldChar w:fldCharType="begin"/>
      </w:r>
      <w:r>
        <w:instrText xml:space="preserve"> HYPERLINK \l _Toc26633 </w:instrText>
      </w:r>
      <w:r>
        <w:fldChar w:fldCharType="separate"/>
      </w:r>
      <w:r>
        <w:rPr>
          <w:rFonts w:ascii="宋体" w:hAnsi="宋体" w:eastAsia="宋体"/>
        </w:rPr>
        <w:t>13. 测试交付物</w:t>
      </w:r>
      <w:r>
        <w:tab/>
      </w:r>
      <w:r>
        <w:fldChar w:fldCharType="begin"/>
      </w:r>
      <w:r>
        <w:instrText xml:space="preserve"> PAGEREF _Toc26633 \h </w:instrText>
      </w:r>
      <w:r>
        <w:fldChar w:fldCharType="separate"/>
      </w:r>
      <w:r>
        <w:t>137</w:t>
      </w:r>
      <w:r>
        <w:fldChar w:fldCharType="end"/>
      </w:r>
      <w:r>
        <w:fldChar w:fldCharType="end"/>
      </w:r>
    </w:p>
    <w:p w14:paraId="6C7508FF">
      <w:pPr>
        <w:pStyle w:val="30"/>
        <w:tabs>
          <w:tab w:val="right" w:leader="dot" w:pos="9242"/>
        </w:tabs>
      </w:pPr>
      <w:r>
        <w:fldChar w:fldCharType="begin"/>
      </w:r>
      <w:r>
        <w:instrText xml:space="preserve"> HYPERLINK \l _Toc26139 </w:instrText>
      </w:r>
      <w:r>
        <w:fldChar w:fldCharType="separate"/>
      </w:r>
      <w:r>
        <w:rPr>
          <w:rFonts w:ascii="宋体" w:hAnsi="宋体" w:eastAsia="宋体"/>
        </w:rPr>
        <w:t>14. 配置管理、需求追踪与审批</w:t>
      </w:r>
      <w:r>
        <w:tab/>
      </w:r>
      <w:r>
        <w:fldChar w:fldCharType="begin"/>
      </w:r>
      <w:r>
        <w:instrText xml:space="preserve"> PAGEREF _Toc26139 \h </w:instrText>
      </w:r>
      <w:r>
        <w:fldChar w:fldCharType="separate"/>
      </w:r>
      <w:r>
        <w:t>138</w:t>
      </w:r>
      <w:r>
        <w:fldChar w:fldCharType="end"/>
      </w:r>
      <w:r>
        <w:fldChar w:fldCharType="end"/>
      </w:r>
    </w:p>
    <w:p w14:paraId="7EF0578C">
      <w:pPr>
        <w:pStyle w:val="24"/>
        <w:tabs>
          <w:tab w:val="right" w:leader="dot" w:pos="9242"/>
        </w:tabs>
      </w:pPr>
      <w:r>
        <w:fldChar w:fldCharType="begin"/>
      </w:r>
      <w:r>
        <w:instrText xml:space="preserve"> HYPERLINK \l _Toc15725 </w:instrText>
      </w:r>
      <w:r>
        <w:fldChar w:fldCharType="separate"/>
      </w:r>
      <w:r>
        <w:rPr>
          <w:rFonts w:ascii="宋体" w:hAnsi="宋体" w:eastAsia="宋体"/>
        </w:rPr>
        <w:t>14.1 配置管理</w:t>
      </w:r>
      <w:r>
        <w:tab/>
      </w:r>
      <w:r>
        <w:fldChar w:fldCharType="begin"/>
      </w:r>
      <w:r>
        <w:instrText xml:space="preserve"> PAGEREF _Toc15725 \h </w:instrText>
      </w:r>
      <w:r>
        <w:fldChar w:fldCharType="separate"/>
      </w:r>
      <w:r>
        <w:t>138</w:t>
      </w:r>
      <w:r>
        <w:fldChar w:fldCharType="end"/>
      </w:r>
      <w:r>
        <w:fldChar w:fldCharType="end"/>
      </w:r>
    </w:p>
    <w:p w14:paraId="04DFF001">
      <w:pPr>
        <w:pStyle w:val="24"/>
        <w:tabs>
          <w:tab w:val="right" w:leader="dot" w:pos="9242"/>
        </w:tabs>
      </w:pPr>
      <w:r>
        <w:fldChar w:fldCharType="begin"/>
      </w:r>
      <w:r>
        <w:instrText xml:space="preserve"> HYPERLINK \l _Toc32658 </w:instrText>
      </w:r>
      <w:r>
        <w:fldChar w:fldCharType="separate"/>
      </w:r>
      <w:r>
        <w:rPr>
          <w:rFonts w:ascii="宋体" w:hAnsi="宋体" w:eastAsia="宋体"/>
        </w:rPr>
        <w:t>14.2 需求追踪</w:t>
      </w:r>
      <w:r>
        <w:tab/>
      </w:r>
      <w:r>
        <w:fldChar w:fldCharType="begin"/>
      </w:r>
      <w:r>
        <w:instrText xml:space="preserve"> PAGEREF _Toc32658 \h </w:instrText>
      </w:r>
      <w:r>
        <w:fldChar w:fldCharType="separate"/>
      </w:r>
      <w:r>
        <w:t>138</w:t>
      </w:r>
      <w:r>
        <w:fldChar w:fldCharType="end"/>
      </w:r>
      <w:r>
        <w:fldChar w:fldCharType="end"/>
      </w:r>
    </w:p>
    <w:p w14:paraId="7C08E2BE">
      <w:pPr>
        <w:pStyle w:val="24"/>
        <w:tabs>
          <w:tab w:val="right" w:leader="dot" w:pos="9242"/>
        </w:tabs>
      </w:pPr>
      <w:r>
        <w:fldChar w:fldCharType="begin"/>
      </w:r>
      <w:r>
        <w:instrText xml:space="preserve"> HYPERLINK \l _Toc27333 </w:instrText>
      </w:r>
      <w:r>
        <w:fldChar w:fldCharType="separate"/>
      </w:r>
      <w:r>
        <w:rPr>
          <w:rFonts w:ascii="宋体" w:hAnsi="宋体" w:eastAsia="宋体"/>
        </w:rPr>
        <w:t>14.3 评审与审批</w:t>
      </w:r>
      <w:r>
        <w:tab/>
      </w:r>
      <w:r>
        <w:fldChar w:fldCharType="begin"/>
      </w:r>
      <w:r>
        <w:instrText xml:space="preserve"> PAGEREF _Toc27333 \h </w:instrText>
      </w:r>
      <w:r>
        <w:fldChar w:fldCharType="separate"/>
      </w:r>
      <w:r>
        <w:t>138</w:t>
      </w:r>
      <w:r>
        <w:fldChar w:fldCharType="end"/>
      </w:r>
      <w:r>
        <w:fldChar w:fldCharType="end"/>
      </w:r>
    </w:p>
    <w:p w14:paraId="61BD985B">
      <w:pPr>
        <w:pStyle w:val="27"/>
        <w:tabs>
          <w:tab w:val="right" w:leader="dot" w:pos="9242"/>
        </w:tabs>
      </w:pPr>
      <w:r>
        <w:fldChar w:fldCharType="begin"/>
      </w:r>
      <w:r>
        <w:instrText xml:space="preserve"> HYPERLINK \l _Toc13942 </w:instrText>
      </w:r>
      <w:r>
        <w:fldChar w:fldCharType="separate"/>
      </w:r>
      <w:r>
        <w:rPr>
          <w:rFonts w:ascii="宋体" w:hAnsi="宋体" w:eastAsia="宋体"/>
        </w:rPr>
        <w:t>第5部分  测试用例说明书</w:t>
      </w:r>
      <w:r>
        <w:tab/>
      </w:r>
      <w:r>
        <w:fldChar w:fldCharType="begin"/>
      </w:r>
      <w:r>
        <w:instrText xml:space="preserve"> PAGEREF _Toc13942 \h </w:instrText>
      </w:r>
      <w:r>
        <w:fldChar w:fldCharType="separate"/>
      </w:r>
      <w:r>
        <w:t>139</w:t>
      </w:r>
      <w:r>
        <w:fldChar w:fldCharType="end"/>
      </w:r>
      <w:r>
        <w:fldChar w:fldCharType="end"/>
      </w:r>
    </w:p>
    <w:p w14:paraId="263D9001">
      <w:pPr>
        <w:pStyle w:val="30"/>
        <w:tabs>
          <w:tab w:val="right" w:leader="dot" w:pos="9242"/>
        </w:tabs>
      </w:pPr>
      <w:r>
        <w:fldChar w:fldCharType="begin"/>
      </w:r>
      <w:r>
        <w:instrText xml:space="preserve"> HYPERLINK \l _Toc1275 </w:instrText>
      </w:r>
      <w:r>
        <w:fldChar w:fldCharType="separate"/>
      </w:r>
      <w:r>
        <w:rPr>
          <w:rFonts w:ascii="宋体" w:hAnsi="宋体" w:eastAsia="宋体"/>
        </w:rPr>
        <w:t>1. 文档说明</w:t>
      </w:r>
      <w:r>
        <w:tab/>
      </w:r>
      <w:r>
        <w:fldChar w:fldCharType="begin"/>
      </w:r>
      <w:r>
        <w:instrText xml:space="preserve"> PAGEREF _Toc1275 \h </w:instrText>
      </w:r>
      <w:r>
        <w:fldChar w:fldCharType="separate"/>
      </w:r>
      <w:r>
        <w:t>139</w:t>
      </w:r>
      <w:r>
        <w:fldChar w:fldCharType="end"/>
      </w:r>
      <w:r>
        <w:fldChar w:fldCharType="end"/>
      </w:r>
    </w:p>
    <w:p w14:paraId="7AD81D7B">
      <w:pPr>
        <w:pStyle w:val="24"/>
        <w:tabs>
          <w:tab w:val="right" w:leader="dot" w:pos="9242"/>
        </w:tabs>
      </w:pPr>
      <w:r>
        <w:fldChar w:fldCharType="begin"/>
      </w:r>
      <w:r>
        <w:instrText xml:space="preserve"> HYPERLINK \l _Toc14416 </w:instrText>
      </w:r>
      <w:r>
        <w:fldChar w:fldCharType="separate"/>
      </w:r>
      <w:r>
        <w:rPr>
          <w:rFonts w:ascii="宋体" w:hAnsi="宋体" w:eastAsia="宋体"/>
        </w:rPr>
        <w:t>1.1 编写目的</w:t>
      </w:r>
      <w:r>
        <w:tab/>
      </w:r>
      <w:r>
        <w:fldChar w:fldCharType="begin"/>
      </w:r>
      <w:r>
        <w:instrText xml:space="preserve"> PAGEREF _Toc14416 \h </w:instrText>
      </w:r>
      <w:r>
        <w:fldChar w:fldCharType="separate"/>
      </w:r>
      <w:r>
        <w:t>139</w:t>
      </w:r>
      <w:r>
        <w:fldChar w:fldCharType="end"/>
      </w:r>
      <w:r>
        <w:fldChar w:fldCharType="end"/>
      </w:r>
    </w:p>
    <w:p w14:paraId="33836BFC">
      <w:pPr>
        <w:pStyle w:val="24"/>
        <w:tabs>
          <w:tab w:val="right" w:leader="dot" w:pos="9242"/>
        </w:tabs>
      </w:pPr>
      <w:r>
        <w:fldChar w:fldCharType="begin"/>
      </w:r>
      <w:r>
        <w:instrText xml:space="preserve"> HYPERLINK \l _Toc26259 </w:instrText>
      </w:r>
      <w:r>
        <w:fldChar w:fldCharType="separate"/>
      </w:r>
      <w:r>
        <w:rPr>
          <w:rFonts w:ascii="宋体" w:hAnsi="宋体" w:eastAsia="宋体"/>
        </w:rPr>
        <w:t>1.2 覆盖范围</w:t>
      </w:r>
      <w:r>
        <w:tab/>
      </w:r>
      <w:r>
        <w:fldChar w:fldCharType="begin"/>
      </w:r>
      <w:r>
        <w:instrText xml:space="preserve"> PAGEREF _Toc26259 \h </w:instrText>
      </w:r>
      <w:r>
        <w:fldChar w:fldCharType="separate"/>
      </w:r>
      <w:r>
        <w:t>139</w:t>
      </w:r>
      <w:r>
        <w:fldChar w:fldCharType="end"/>
      </w:r>
      <w:r>
        <w:fldChar w:fldCharType="end"/>
      </w:r>
    </w:p>
    <w:p w14:paraId="2D9D9F50">
      <w:pPr>
        <w:pStyle w:val="24"/>
        <w:tabs>
          <w:tab w:val="right" w:leader="dot" w:pos="9242"/>
        </w:tabs>
      </w:pPr>
      <w:r>
        <w:fldChar w:fldCharType="begin"/>
      </w:r>
      <w:r>
        <w:instrText xml:space="preserve"> HYPERLINK \l _Toc21555 </w:instrText>
      </w:r>
      <w:r>
        <w:fldChar w:fldCharType="separate"/>
      </w:r>
      <w:r>
        <w:rPr>
          <w:rFonts w:ascii="宋体" w:hAnsi="宋体" w:eastAsia="宋体"/>
        </w:rPr>
        <w:t>1.3 用例总数</w:t>
      </w:r>
      <w:r>
        <w:tab/>
      </w:r>
      <w:r>
        <w:fldChar w:fldCharType="begin"/>
      </w:r>
      <w:r>
        <w:instrText xml:space="preserve"> PAGEREF _Toc21555 \h </w:instrText>
      </w:r>
      <w:r>
        <w:fldChar w:fldCharType="separate"/>
      </w:r>
      <w:r>
        <w:t>139</w:t>
      </w:r>
      <w:r>
        <w:fldChar w:fldCharType="end"/>
      </w:r>
      <w:r>
        <w:fldChar w:fldCharType="end"/>
      </w:r>
    </w:p>
    <w:p w14:paraId="13E976D0">
      <w:pPr>
        <w:pStyle w:val="30"/>
        <w:tabs>
          <w:tab w:val="right" w:leader="dot" w:pos="9242"/>
        </w:tabs>
      </w:pPr>
      <w:r>
        <w:fldChar w:fldCharType="begin"/>
      </w:r>
      <w:r>
        <w:instrText xml:space="preserve"> HYPERLINK \l _Toc28299 </w:instrText>
      </w:r>
      <w:r>
        <w:fldChar w:fldCharType="separate"/>
      </w:r>
      <w:r>
        <w:rPr>
          <w:rFonts w:ascii="宋体" w:hAnsi="宋体" w:eastAsia="宋体"/>
        </w:rPr>
        <w:t>2. 测试环境、数据与通用前置条件</w:t>
      </w:r>
      <w:r>
        <w:tab/>
      </w:r>
      <w:r>
        <w:fldChar w:fldCharType="begin"/>
      </w:r>
      <w:r>
        <w:instrText xml:space="preserve"> PAGEREF _Toc28299 \h </w:instrText>
      </w:r>
      <w:r>
        <w:fldChar w:fldCharType="separate"/>
      </w:r>
      <w:r>
        <w:t>140</w:t>
      </w:r>
      <w:r>
        <w:fldChar w:fldCharType="end"/>
      </w:r>
      <w:r>
        <w:fldChar w:fldCharType="end"/>
      </w:r>
    </w:p>
    <w:p w14:paraId="713776EE">
      <w:pPr>
        <w:pStyle w:val="24"/>
        <w:tabs>
          <w:tab w:val="right" w:leader="dot" w:pos="9242"/>
        </w:tabs>
      </w:pPr>
      <w:r>
        <w:fldChar w:fldCharType="begin"/>
      </w:r>
      <w:r>
        <w:instrText xml:space="preserve"> HYPERLINK \l _Toc20622 </w:instrText>
      </w:r>
      <w:r>
        <w:fldChar w:fldCharType="separate"/>
      </w:r>
      <w:r>
        <w:rPr>
          <w:rFonts w:ascii="宋体" w:hAnsi="宋体" w:eastAsia="宋体"/>
        </w:rPr>
        <w:t>2.1 环境基线</w:t>
      </w:r>
      <w:r>
        <w:tab/>
      </w:r>
      <w:r>
        <w:fldChar w:fldCharType="begin"/>
      </w:r>
      <w:r>
        <w:instrText xml:space="preserve"> PAGEREF _Toc20622 \h </w:instrText>
      </w:r>
      <w:r>
        <w:fldChar w:fldCharType="separate"/>
      </w:r>
      <w:r>
        <w:t>140</w:t>
      </w:r>
      <w:r>
        <w:fldChar w:fldCharType="end"/>
      </w:r>
      <w:r>
        <w:fldChar w:fldCharType="end"/>
      </w:r>
    </w:p>
    <w:p w14:paraId="5AAD3D1F">
      <w:pPr>
        <w:pStyle w:val="24"/>
        <w:tabs>
          <w:tab w:val="right" w:leader="dot" w:pos="9242"/>
        </w:tabs>
      </w:pPr>
      <w:r>
        <w:fldChar w:fldCharType="begin"/>
      </w:r>
      <w:r>
        <w:instrText xml:space="preserve"> HYPERLINK \l _Toc18258 </w:instrText>
      </w:r>
      <w:r>
        <w:fldChar w:fldCharType="separate"/>
      </w:r>
      <w:r>
        <w:rPr>
          <w:rFonts w:ascii="宋体" w:hAnsi="宋体" w:eastAsia="宋体"/>
        </w:rPr>
        <w:t>2.2 演示账号</w:t>
      </w:r>
      <w:r>
        <w:tab/>
      </w:r>
      <w:r>
        <w:fldChar w:fldCharType="begin"/>
      </w:r>
      <w:r>
        <w:instrText xml:space="preserve"> PAGEREF _Toc18258 \h </w:instrText>
      </w:r>
      <w:r>
        <w:fldChar w:fldCharType="separate"/>
      </w:r>
      <w:r>
        <w:t>140</w:t>
      </w:r>
      <w:r>
        <w:fldChar w:fldCharType="end"/>
      </w:r>
      <w:r>
        <w:fldChar w:fldCharType="end"/>
      </w:r>
    </w:p>
    <w:p w14:paraId="1A583355">
      <w:pPr>
        <w:pStyle w:val="24"/>
        <w:tabs>
          <w:tab w:val="right" w:leader="dot" w:pos="9242"/>
        </w:tabs>
      </w:pPr>
      <w:r>
        <w:fldChar w:fldCharType="begin"/>
      </w:r>
      <w:r>
        <w:instrText xml:space="preserve"> HYPERLINK \l _Toc15563 </w:instrText>
      </w:r>
      <w:r>
        <w:fldChar w:fldCharType="separate"/>
      </w:r>
      <w:r>
        <w:rPr>
          <w:rFonts w:ascii="宋体" w:hAnsi="宋体" w:eastAsia="宋体"/>
        </w:rPr>
        <w:t>2.3 通用前置条件</w:t>
      </w:r>
      <w:r>
        <w:tab/>
      </w:r>
      <w:r>
        <w:fldChar w:fldCharType="begin"/>
      </w:r>
      <w:r>
        <w:instrText xml:space="preserve"> PAGEREF _Toc15563 \h </w:instrText>
      </w:r>
      <w:r>
        <w:fldChar w:fldCharType="separate"/>
      </w:r>
      <w:r>
        <w:t>140</w:t>
      </w:r>
      <w:r>
        <w:fldChar w:fldCharType="end"/>
      </w:r>
      <w:r>
        <w:fldChar w:fldCharType="end"/>
      </w:r>
    </w:p>
    <w:p w14:paraId="616C2A0C">
      <w:pPr>
        <w:pStyle w:val="24"/>
        <w:tabs>
          <w:tab w:val="right" w:leader="dot" w:pos="9242"/>
        </w:tabs>
      </w:pPr>
      <w:r>
        <w:fldChar w:fldCharType="begin"/>
      </w:r>
      <w:r>
        <w:instrText xml:space="preserve"> HYPERLINK \l _Toc32385 </w:instrText>
      </w:r>
      <w:r>
        <w:fldChar w:fldCharType="separate"/>
      </w:r>
      <w:r>
        <w:rPr>
          <w:rFonts w:ascii="宋体" w:hAnsi="宋体" w:eastAsia="宋体"/>
        </w:rPr>
        <w:t>2.4 测试数据建议</w:t>
      </w:r>
      <w:r>
        <w:tab/>
      </w:r>
      <w:r>
        <w:fldChar w:fldCharType="begin"/>
      </w:r>
      <w:r>
        <w:instrText xml:space="preserve"> PAGEREF _Toc32385 \h </w:instrText>
      </w:r>
      <w:r>
        <w:fldChar w:fldCharType="separate"/>
      </w:r>
      <w:r>
        <w:t>140</w:t>
      </w:r>
      <w:r>
        <w:fldChar w:fldCharType="end"/>
      </w:r>
      <w:r>
        <w:fldChar w:fldCharType="end"/>
      </w:r>
    </w:p>
    <w:p w14:paraId="32697645">
      <w:pPr>
        <w:pStyle w:val="30"/>
        <w:tabs>
          <w:tab w:val="right" w:leader="dot" w:pos="9242"/>
        </w:tabs>
      </w:pPr>
      <w:r>
        <w:fldChar w:fldCharType="begin"/>
      </w:r>
      <w:r>
        <w:instrText xml:space="preserve"> HYPERLINK \l _Toc1197 </w:instrText>
      </w:r>
      <w:r>
        <w:fldChar w:fldCharType="separate"/>
      </w:r>
      <w:r>
        <w:rPr>
          <w:rFonts w:ascii="宋体" w:hAnsi="宋体" w:eastAsia="宋体"/>
        </w:rPr>
        <w:t>3. 用例编号、优先级与自动化关联约定</w:t>
      </w:r>
      <w:r>
        <w:tab/>
      </w:r>
      <w:r>
        <w:fldChar w:fldCharType="begin"/>
      </w:r>
      <w:r>
        <w:instrText xml:space="preserve"> PAGEREF _Toc1197 \h </w:instrText>
      </w:r>
      <w:r>
        <w:fldChar w:fldCharType="separate"/>
      </w:r>
      <w:r>
        <w:t>141</w:t>
      </w:r>
      <w:r>
        <w:fldChar w:fldCharType="end"/>
      </w:r>
      <w:r>
        <w:fldChar w:fldCharType="end"/>
      </w:r>
    </w:p>
    <w:p w14:paraId="71966D90">
      <w:pPr>
        <w:pStyle w:val="24"/>
        <w:tabs>
          <w:tab w:val="right" w:leader="dot" w:pos="9242"/>
        </w:tabs>
      </w:pPr>
      <w:r>
        <w:fldChar w:fldCharType="begin"/>
      </w:r>
      <w:r>
        <w:instrText xml:space="preserve"> HYPERLINK \l _Toc15152 </w:instrText>
      </w:r>
      <w:r>
        <w:fldChar w:fldCharType="separate"/>
      </w:r>
      <w:r>
        <w:rPr>
          <w:rFonts w:ascii="宋体" w:hAnsi="宋体" w:eastAsia="宋体"/>
        </w:rPr>
        <w:t>3.1 编号规则</w:t>
      </w:r>
      <w:r>
        <w:tab/>
      </w:r>
      <w:r>
        <w:fldChar w:fldCharType="begin"/>
      </w:r>
      <w:r>
        <w:instrText xml:space="preserve"> PAGEREF _Toc15152 \h </w:instrText>
      </w:r>
      <w:r>
        <w:fldChar w:fldCharType="separate"/>
      </w:r>
      <w:r>
        <w:t>141</w:t>
      </w:r>
      <w:r>
        <w:fldChar w:fldCharType="end"/>
      </w:r>
      <w:r>
        <w:fldChar w:fldCharType="end"/>
      </w:r>
    </w:p>
    <w:p w14:paraId="7548392D">
      <w:pPr>
        <w:pStyle w:val="24"/>
        <w:tabs>
          <w:tab w:val="right" w:leader="dot" w:pos="9242"/>
        </w:tabs>
      </w:pPr>
      <w:r>
        <w:fldChar w:fldCharType="begin"/>
      </w:r>
      <w:r>
        <w:instrText xml:space="preserve"> HYPERLINK \l _Toc31684 </w:instrText>
      </w:r>
      <w:r>
        <w:fldChar w:fldCharType="separate"/>
      </w:r>
      <w:r>
        <w:rPr>
          <w:rFonts w:ascii="宋体" w:hAnsi="宋体" w:eastAsia="宋体"/>
        </w:rPr>
        <w:t>3.2 优先级定义</w:t>
      </w:r>
      <w:r>
        <w:tab/>
      </w:r>
      <w:r>
        <w:fldChar w:fldCharType="begin"/>
      </w:r>
      <w:r>
        <w:instrText xml:space="preserve"> PAGEREF _Toc31684 \h </w:instrText>
      </w:r>
      <w:r>
        <w:fldChar w:fldCharType="separate"/>
      </w:r>
      <w:r>
        <w:t>141</w:t>
      </w:r>
      <w:r>
        <w:fldChar w:fldCharType="end"/>
      </w:r>
      <w:r>
        <w:fldChar w:fldCharType="end"/>
      </w:r>
    </w:p>
    <w:p w14:paraId="5C4F9433">
      <w:pPr>
        <w:pStyle w:val="24"/>
        <w:tabs>
          <w:tab w:val="right" w:leader="dot" w:pos="9242"/>
        </w:tabs>
      </w:pPr>
      <w:r>
        <w:fldChar w:fldCharType="begin"/>
      </w:r>
      <w:r>
        <w:instrText xml:space="preserve"> HYPERLINK \l _Toc4127 </w:instrText>
      </w:r>
      <w:r>
        <w:fldChar w:fldCharType="separate"/>
      </w:r>
      <w:r>
        <w:rPr>
          <w:rFonts w:ascii="宋体" w:hAnsi="宋体" w:eastAsia="宋体"/>
        </w:rPr>
        <w:t>3.3 类型定义</w:t>
      </w:r>
      <w:r>
        <w:tab/>
      </w:r>
      <w:r>
        <w:fldChar w:fldCharType="begin"/>
      </w:r>
      <w:r>
        <w:instrText xml:space="preserve"> PAGEREF _Toc4127 \h </w:instrText>
      </w:r>
      <w:r>
        <w:fldChar w:fldCharType="separate"/>
      </w:r>
      <w:r>
        <w:t>141</w:t>
      </w:r>
      <w:r>
        <w:fldChar w:fldCharType="end"/>
      </w:r>
      <w:r>
        <w:fldChar w:fldCharType="end"/>
      </w:r>
    </w:p>
    <w:p w14:paraId="3F0D4615">
      <w:pPr>
        <w:pStyle w:val="24"/>
        <w:tabs>
          <w:tab w:val="right" w:leader="dot" w:pos="9242"/>
        </w:tabs>
      </w:pPr>
      <w:r>
        <w:fldChar w:fldCharType="begin"/>
      </w:r>
      <w:r>
        <w:instrText xml:space="preserve"> HYPERLINK \l _Toc2427 </w:instrText>
      </w:r>
      <w:r>
        <w:fldChar w:fldCharType="separate"/>
      </w:r>
      <w:r>
        <w:rPr>
          <w:rFonts w:ascii="宋体" w:hAnsi="宋体" w:eastAsia="宋体"/>
        </w:rPr>
        <w:t>3.4 自动化关联说明</w:t>
      </w:r>
      <w:r>
        <w:tab/>
      </w:r>
      <w:r>
        <w:fldChar w:fldCharType="begin"/>
      </w:r>
      <w:r>
        <w:instrText xml:space="preserve"> PAGEREF _Toc2427 \h </w:instrText>
      </w:r>
      <w:r>
        <w:fldChar w:fldCharType="separate"/>
      </w:r>
      <w:r>
        <w:t>141</w:t>
      </w:r>
      <w:r>
        <w:fldChar w:fldCharType="end"/>
      </w:r>
      <w:r>
        <w:fldChar w:fldCharType="end"/>
      </w:r>
    </w:p>
    <w:p w14:paraId="146F3F83">
      <w:pPr>
        <w:pStyle w:val="30"/>
        <w:tabs>
          <w:tab w:val="right" w:leader="dot" w:pos="9242"/>
        </w:tabs>
      </w:pPr>
      <w:r>
        <w:fldChar w:fldCharType="begin"/>
      </w:r>
      <w:r>
        <w:instrText xml:space="preserve"> HYPERLINK \l _Toc4112 </w:instrText>
      </w:r>
      <w:r>
        <w:fldChar w:fldCharType="separate"/>
      </w:r>
      <w:r>
        <w:rPr>
          <w:rFonts w:ascii="宋体" w:hAnsi="宋体" w:eastAsia="宋体"/>
        </w:rPr>
        <w:t>4. 详细测试用例</w:t>
      </w:r>
      <w:r>
        <w:tab/>
      </w:r>
      <w:r>
        <w:fldChar w:fldCharType="begin"/>
      </w:r>
      <w:r>
        <w:instrText xml:space="preserve"> PAGEREF _Toc4112 \h </w:instrText>
      </w:r>
      <w:r>
        <w:fldChar w:fldCharType="separate"/>
      </w:r>
      <w:r>
        <w:t>142</w:t>
      </w:r>
      <w:r>
        <w:fldChar w:fldCharType="end"/>
      </w:r>
      <w:r>
        <w:fldChar w:fldCharType="end"/>
      </w:r>
    </w:p>
    <w:p w14:paraId="0A2E6A11">
      <w:pPr>
        <w:pStyle w:val="24"/>
        <w:tabs>
          <w:tab w:val="right" w:leader="dot" w:pos="9242"/>
        </w:tabs>
      </w:pPr>
      <w:r>
        <w:fldChar w:fldCharType="begin"/>
      </w:r>
      <w:r>
        <w:instrText xml:space="preserve"> HYPERLINK \l _Toc8835 </w:instrText>
      </w:r>
      <w:r>
        <w:fldChar w:fldCharType="separate"/>
      </w:r>
      <w:r>
        <w:rPr>
          <w:rFonts w:ascii="宋体" w:hAnsi="宋体" w:eastAsia="宋体"/>
        </w:rPr>
        <w:t>4.1 认证与会话</w:t>
      </w:r>
      <w:r>
        <w:tab/>
      </w:r>
      <w:r>
        <w:fldChar w:fldCharType="begin"/>
      </w:r>
      <w:r>
        <w:instrText xml:space="preserve"> PAGEREF _Toc8835 \h </w:instrText>
      </w:r>
      <w:r>
        <w:fldChar w:fldCharType="separate"/>
      </w:r>
      <w:r>
        <w:t>142</w:t>
      </w:r>
      <w:r>
        <w:fldChar w:fldCharType="end"/>
      </w:r>
      <w:r>
        <w:fldChar w:fldCharType="end"/>
      </w:r>
    </w:p>
    <w:p w14:paraId="534CC25C">
      <w:pPr>
        <w:pStyle w:val="24"/>
        <w:tabs>
          <w:tab w:val="right" w:leader="dot" w:pos="9242"/>
        </w:tabs>
      </w:pPr>
      <w:r>
        <w:fldChar w:fldCharType="begin"/>
      </w:r>
      <w:r>
        <w:instrText xml:space="preserve"> HYPERLINK \l _Toc15875 </w:instrText>
      </w:r>
      <w:r>
        <w:fldChar w:fldCharType="separate"/>
      </w:r>
      <w:r>
        <w:rPr>
          <w:rFonts w:ascii="宋体" w:hAnsi="宋体" w:eastAsia="宋体"/>
        </w:rPr>
        <w:t>4.2 权限、密级与隔离</w:t>
      </w:r>
      <w:r>
        <w:tab/>
      </w:r>
      <w:r>
        <w:fldChar w:fldCharType="begin"/>
      </w:r>
      <w:r>
        <w:instrText xml:space="preserve"> PAGEREF _Toc15875 \h </w:instrText>
      </w:r>
      <w:r>
        <w:fldChar w:fldCharType="separate"/>
      </w:r>
      <w:r>
        <w:t>145</w:t>
      </w:r>
      <w:r>
        <w:fldChar w:fldCharType="end"/>
      </w:r>
      <w:r>
        <w:fldChar w:fldCharType="end"/>
      </w:r>
    </w:p>
    <w:p w14:paraId="4AAF3F80">
      <w:pPr>
        <w:pStyle w:val="24"/>
        <w:tabs>
          <w:tab w:val="right" w:leader="dot" w:pos="9242"/>
        </w:tabs>
      </w:pPr>
      <w:r>
        <w:fldChar w:fldCharType="begin"/>
      </w:r>
      <w:r>
        <w:instrText xml:space="preserve"> HYPERLINK \l _Toc25258 </w:instrText>
      </w:r>
      <w:r>
        <w:fldChar w:fldCharType="separate"/>
      </w:r>
      <w:r>
        <w:rPr>
          <w:rFonts w:ascii="宋体" w:hAnsi="宋体" w:eastAsia="宋体"/>
        </w:rPr>
        <w:t>4.3 文档、收藏与检索</w:t>
      </w:r>
      <w:r>
        <w:tab/>
      </w:r>
      <w:r>
        <w:fldChar w:fldCharType="begin"/>
      </w:r>
      <w:r>
        <w:instrText xml:space="preserve"> PAGEREF _Toc25258 \h </w:instrText>
      </w:r>
      <w:r>
        <w:fldChar w:fldCharType="separate"/>
      </w:r>
      <w:r>
        <w:t>148</w:t>
      </w:r>
      <w:r>
        <w:fldChar w:fldCharType="end"/>
      </w:r>
      <w:r>
        <w:fldChar w:fldCharType="end"/>
      </w:r>
    </w:p>
    <w:p w14:paraId="0D3324B8">
      <w:pPr>
        <w:pStyle w:val="24"/>
        <w:tabs>
          <w:tab w:val="right" w:leader="dot" w:pos="9242"/>
        </w:tabs>
      </w:pPr>
      <w:r>
        <w:fldChar w:fldCharType="begin"/>
      </w:r>
      <w:r>
        <w:instrText xml:space="preserve"> HYPERLINK \l _Toc48 </w:instrText>
      </w:r>
      <w:r>
        <w:fldChar w:fldCharType="separate"/>
      </w:r>
      <w:r>
        <w:rPr>
          <w:rFonts w:ascii="宋体" w:hAnsi="宋体" w:eastAsia="宋体"/>
        </w:rPr>
        <w:t>4.4 RAG 问答与知识片段</w:t>
      </w:r>
      <w:r>
        <w:tab/>
      </w:r>
      <w:r>
        <w:fldChar w:fldCharType="begin"/>
      </w:r>
      <w:r>
        <w:instrText xml:space="preserve"> PAGEREF _Toc48 \h </w:instrText>
      </w:r>
      <w:r>
        <w:fldChar w:fldCharType="separate"/>
      </w:r>
      <w:r>
        <w:t>150</w:t>
      </w:r>
      <w:r>
        <w:fldChar w:fldCharType="end"/>
      </w:r>
      <w:r>
        <w:fldChar w:fldCharType="end"/>
      </w:r>
    </w:p>
    <w:p w14:paraId="2C5660D5">
      <w:pPr>
        <w:pStyle w:val="24"/>
        <w:tabs>
          <w:tab w:val="right" w:leader="dot" w:pos="9242"/>
        </w:tabs>
      </w:pPr>
      <w:r>
        <w:fldChar w:fldCharType="begin"/>
      </w:r>
      <w:r>
        <w:instrText xml:space="preserve"> HYPERLINK \l _Toc29282 </w:instrText>
      </w:r>
      <w:r>
        <w:fldChar w:fldCharType="separate"/>
      </w:r>
      <w:r>
        <w:rPr>
          <w:rFonts w:ascii="宋体" w:hAnsi="宋体" w:eastAsia="宋体"/>
        </w:rPr>
        <w:t>4.5 知识图谱</w:t>
      </w:r>
      <w:r>
        <w:tab/>
      </w:r>
      <w:r>
        <w:fldChar w:fldCharType="begin"/>
      </w:r>
      <w:r>
        <w:instrText xml:space="preserve"> PAGEREF _Toc29282 \h </w:instrText>
      </w:r>
      <w:r>
        <w:fldChar w:fldCharType="separate"/>
      </w:r>
      <w:r>
        <w:t>153</w:t>
      </w:r>
      <w:r>
        <w:fldChar w:fldCharType="end"/>
      </w:r>
      <w:r>
        <w:fldChar w:fldCharType="end"/>
      </w:r>
    </w:p>
    <w:p w14:paraId="64D87B94">
      <w:pPr>
        <w:pStyle w:val="24"/>
        <w:tabs>
          <w:tab w:val="right" w:leader="dot" w:pos="9242"/>
        </w:tabs>
      </w:pPr>
      <w:r>
        <w:fldChar w:fldCharType="begin"/>
      </w:r>
      <w:r>
        <w:instrText xml:space="preserve"> HYPERLINK \l _Toc13297 </w:instrText>
      </w:r>
      <w:r>
        <w:fldChar w:fldCharType="separate"/>
      </w:r>
      <w:r>
        <w:rPr>
          <w:rFonts w:ascii="宋体" w:hAnsi="宋体" w:eastAsia="宋体"/>
        </w:rPr>
        <w:t>4.6 管理员与审计</w:t>
      </w:r>
      <w:r>
        <w:tab/>
      </w:r>
      <w:r>
        <w:fldChar w:fldCharType="begin"/>
      </w:r>
      <w:r>
        <w:instrText xml:space="preserve"> PAGEREF _Toc13297 \h </w:instrText>
      </w:r>
      <w:r>
        <w:fldChar w:fldCharType="separate"/>
      </w:r>
      <w:r>
        <w:t>155</w:t>
      </w:r>
      <w:r>
        <w:fldChar w:fldCharType="end"/>
      </w:r>
      <w:r>
        <w:fldChar w:fldCharType="end"/>
      </w:r>
    </w:p>
    <w:p w14:paraId="764BD6B3">
      <w:pPr>
        <w:pStyle w:val="24"/>
        <w:tabs>
          <w:tab w:val="right" w:leader="dot" w:pos="9242"/>
        </w:tabs>
      </w:pPr>
      <w:r>
        <w:fldChar w:fldCharType="begin"/>
      </w:r>
      <w:r>
        <w:instrText xml:space="preserve"> HYPERLINK \l _Toc32129 </w:instrText>
      </w:r>
      <w:r>
        <w:fldChar w:fldCharType="separate"/>
      </w:r>
      <w:r>
        <w:rPr>
          <w:rFonts w:ascii="宋体" w:hAnsi="宋体" w:eastAsia="宋体"/>
        </w:rPr>
        <w:t>4.7 非功能、API 与运维</w:t>
      </w:r>
      <w:r>
        <w:tab/>
      </w:r>
      <w:r>
        <w:fldChar w:fldCharType="begin"/>
      </w:r>
      <w:r>
        <w:instrText xml:space="preserve"> PAGEREF _Toc32129 \h </w:instrText>
      </w:r>
      <w:r>
        <w:fldChar w:fldCharType="separate"/>
      </w:r>
      <w:r>
        <w:t>157</w:t>
      </w:r>
      <w:r>
        <w:fldChar w:fldCharType="end"/>
      </w:r>
      <w:r>
        <w:fldChar w:fldCharType="end"/>
      </w:r>
    </w:p>
    <w:p w14:paraId="76ABF718">
      <w:pPr>
        <w:pStyle w:val="24"/>
        <w:tabs>
          <w:tab w:val="right" w:leader="dot" w:pos="9242"/>
        </w:tabs>
      </w:pPr>
      <w:r>
        <w:fldChar w:fldCharType="begin"/>
      </w:r>
      <w:r>
        <w:instrText xml:space="preserve"> HYPERLINK \l _Toc12808 </w:instrText>
      </w:r>
      <w:r>
        <w:fldChar w:fldCharType="separate"/>
      </w:r>
      <w:r>
        <w:rPr>
          <w:rFonts w:ascii="宋体" w:hAnsi="宋体" w:eastAsia="宋体"/>
        </w:rPr>
        <w:t>4.8 Vue 3 前端交互</w:t>
      </w:r>
      <w:r>
        <w:tab/>
      </w:r>
      <w:r>
        <w:fldChar w:fldCharType="begin"/>
      </w:r>
      <w:r>
        <w:instrText xml:space="preserve"> PAGEREF _Toc12808 \h </w:instrText>
      </w:r>
      <w:r>
        <w:fldChar w:fldCharType="separate"/>
      </w:r>
      <w:r>
        <w:t>159</w:t>
      </w:r>
      <w:r>
        <w:fldChar w:fldCharType="end"/>
      </w:r>
      <w:r>
        <w:fldChar w:fldCharType="end"/>
      </w:r>
    </w:p>
    <w:p w14:paraId="24CA4EFE">
      <w:pPr>
        <w:pStyle w:val="30"/>
        <w:tabs>
          <w:tab w:val="right" w:leader="dot" w:pos="9242"/>
        </w:tabs>
      </w:pPr>
      <w:r>
        <w:fldChar w:fldCharType="begin"/>
      </w:r>
      <w:r>
        <w:instrText xml:space="preserve"> HYPERLINK \l _Toc27906 </w:instrText>
      </w:r>
      <w:r>
        <w:fldChar w:fldCharType="separate"/>
      </w:r>
      <w:r>
        <w:rPr>
          <w:rFonts w:ascii="宋体" w:hAnsi="宋体" w:eastAsia="宋体"/>
        </w:rPr>
        <w:t>5. 测试执行汇总模板</w:t>
      </w:r>
      <w:r>
        <w:tab/>
      </w:r>
      <w:r>
        <w:fldChar w:fldCharType="begin"/>
      </w:r>
      <w:r>
        <w:instrText xml:space="preserve"> PAGEREF _Toc27906 \h </w:instrText>
      </w:r>
      <w:r>
        <w:fldChar w:fldCharType="separate"/>
      </w:r>
      <w:r>
        <w:t>161</w:t>
      </w:r>
      <w:r>
        <w:fldChar w:fldCharType="end"/>
      </w:r>
      <w:r>
        <w:fldChar w:fldCharType="end"/>
      </w:r>
    </w:p>
    <w:p w14:paraId="56546861">
      <w:pPr>
        <w:pStyle w:val="24"/>
        <w:tabs>
          <w:tab w:val="right" w:leader="dot" w:pos="9242"/>
        </w:tabs>
      </w:pPr>
      <w:r>
        <w:fldChar w:fldCharType="begin"/>
      </w:r>
      <w:r>
        <w:instrText xml:space="preserve"> HYPERLINK \l _Toc19923 </w:instrText>
      </w:r>
      <w:r>
        <w:fldChar w:fldCharType="separate"/>
      </w:r>
      <w:r>
        <w:rPr>
          <w:rFonts w:ascii="宋体" w:hAnsi="宋体" w:eastAsia="宋体"/>
        </w:rPr>
        <w:t>5.1 执行轮次汇总</w:t>
      </w:r>
      <w:r>
        <w:tab/>
      </w:r>
      <w:r>
        <w:fldChar w:fldCharType="begin"/>
      </w:r>
      <w:r>
        <w:instrText xml:space="preserve"> PAGEREF _Toc19923 \h </w:instrText>
      </w:r>
      <w:r>
        <w:fldChar w:fldCharType="separate"/>
      </w:r>
      <w:r>
        <w:t>161</w:t>
      </w:r>
      <w:r>
        <w:fldChar w:fldCharType="end"/>
      </w:r>
      <w:r>
        <w:fldChar w:fldCharType="end"/>
      </w:r>
    </w:p>
    <w:p w14:paraId="37CA9630">
      <w:pPr>
        <w:pStyle w:val="24"/>
        <w:tabs>
          <w:tab w:val="right" w:leader="dot" w:pos="9242"/>
        </w:tabs>
      </w:pPr>
      <w:r>
        <w:fldChar w:fldCharType="begin"/>
      </w:r>
      <w:r>
        <w:instrText xml:space="preserve"> HYPERLINK \l _Toc25553 </w:instrText>
      </w:r>
      <w:r>
        <w:fldChar w:fldCharType="separate"/>
      </w:r>
      <w:r>
        <w:rPr>
          <w:rFonts w:ascii="宋体" w:hAnsi="宋体" w:eastAsia="宋体"/>
        </w:rPr>
        <w:t>5.2 模块执行汇总</w:t>
      </w:r>
      <w:r>
        <w:tab/>
      </w:r>
      <w:r>
        <w:fldChar w:fldCharType="begin"/>
      </w:r>
      <w:r>
        <w:instrText xml:space="preserve"> PAGEREF _Toc25553 \h </w:instrText>
      </w:r>
      <w:r>
        <w:fldChar w:fldCharType="separate"/>
      </w:r>
      <w:r>
        <w:t>161</w:t>
      </w:r>
      <w:r>
        <w:fldChar w:fldCharType="end"/>
      </w:r>
      <w:r>
        <w:fldChar w:fldCharType="end"/>
      </w:r>
    </w:p>
    <w:p w14:paraId="3FD1C007">
      <w:pPr>
        <w:pStyle w:val="24"/>
        <w:tabs>
          <w:tab w:val="right" w:leader="dot" w:pos="9242"/>
        </w:tabs>
      </w:pPr>
      <w:r>
        <w:fldChar w:fldCharType="begin"/>
      </w:r>
      <w:r>
        <w:instrText xml:space="preserve"> HYPERLINK \l _Toc28533 </w:instrText>
      </w:r>
      <w:r>
        <w:fldChar w:fldCharType="separate"/>
      </w:r>
      <w:r>
        <w:rPr>
          <w:rFonts w:ascii="宋体" w:hAnsi="宋体" w:eastAsia="宋体"/>
        </w:rPr>
        <w:t>5.3 自动化执行记录</w:t>
      </w:r>
      <w:r>
        <w:tab/>
      </w:r>
      <w:r>
        <w:fldChar w:fldCharType="begin"/>
      </w:r>
      <w:r>
        <w:instrText xml:space="preserve"> PAGEREF _Toc28533 \h </w:instrText>
      </w:r>
      <w:r>
        <w:fldChar w:fldCharType="separate"/>
      </w:r>
      <w:r>
        <w:t>162</w:t>
      </w:r>
      <w:r>
        <w:fldChar w:fldCharType="end"/>
      </w:r>
      <w:r>
        <w:fldChar w:fldCharType="end"/>
      </w:r>
    </w:p>
    <w:p w14:paraId="0DD1FB47">
      <w:pPr>
        <w:pStyle w:val="24"/>
        <w:tabs>
          <w:tab w:val="right" w:leader="dot" w:pos="9242"/>
        </w:tabs>
      </w:pPr>
      <w:r>
        <w:fldChar w:fldCharType="begin"/>
      </w:r>
      <w:r>
        <w:instrText xml:space="preserve"> HYPERLINK \l _Toc16099 </w:instrText>
      </w:r>
      <w:r>
        <w:fldChar w:fldCharType="separate"/>
      </w:r>
      <w:r>
        <w:rPr>
          <w:rFonts w:ascii="宋体" w:hAnsi="宋体" w:eastAsia="宋体"/>
        </w:rPr>
        <w:t>5.4 人工检查记录</w:t>
      </w:r>
      <w:r>
        <w:tab/>
      </w:r>
      <w:r>
        <w:fldChar w:fldCharType="begin"/>
      </w:r>
      <w:r>
        <w:instrText xml:space="preserve"> PAGEREF _Toc16099 \h </w:instrText>
      </w:r>
      <w:r>
        <w:fldChar w:fldCharType="separate"/>
      </w:r>
      <w:r>
        <w:t>162</w:t>
      </w:r>
      <w:r>
        <w:fldChar w:fldCharType="end"/>
      </w:r>
      <w:r>
        <w:fldChar w:fldCharType="end"/>
      </w:r>
    </w:p>
    <w:p w14:paraId="7936E178">
      <w:pPr>
        <w:pStyle w:val="24"/>
        <w:tabs>
          <w:tab w:val="right" w:leader="dot" w:pos="9242"/>
        </w:tabs>
      </w:pPr>
      <w:r>
        <w:fldChar w:fldCharType="begin"/>
      </w:r>
      <w:r>
        <w:instrText xml:space="preserve"> HYPERLINK \l _Toc10238 </w:instrText>
      </w:r>
      <w:r>
        <w:fldChar w:fldCharType="separate"/>
      </w:r>
      <w:r>
        <w:rPr>
          <w:rFonts w:ascii="宋体" w:hAnsi="宋体" w:eastAsia="宋体"/>
        </w:rPr>
        <w:t>5.5 执行结论模板</w:t>
      </w:r>
      <w:r>
        <w:tab/>
      </w:r>
      <w:r>
        <w:fldChar w:fldCharType="begin"/>
      </w:r>
      <w:r>
        <w:instrText xml:space="preserve"> PAGEREF _Toc10238 \h </w:instrText>
      </w:r>
      <w:r>
        <w:fldChar w:fldCharType="separate"/>
      </w:r>
      <w:r>
        <w:t>162</w:t>
      </w:r>
      <w:r>
        <w:fldChar w:fldCharType="end"/>
      </w:r>
      <w:r>
        <w:fldChar w:fldCharType="end"/>
      </w:r>
    </w:p>
    <w:p w14:paraId="6D06110E">
      <w:pPr>
        <w:pStyle w:val="30"/>
        <w:tabs>
          <w:tab w:val="right" w:leader="dot" w:pos="9242"/>
        </w:tabs>
      </w:pPr>
      <w:r>
        <w:fldChar w:fldCharType="begin"/>
      </w:r>
      <w:r>
        <w:instrText xml:space="preserve"> HYPERLINK \l _Toc6955 </w:instrText>
      </w:r>
      <w:r>
        <w:fldChar w:fldCharType="separate"/>
      </w:r>
      <w:r>
        <w:rPr>
          <w:rFonts w:ascii="宋体" w:hAnsi="宋体" w:eastAsia="宋体"/>
        </w:rPr>
        <w:t>6. 缺陷记录模板</w:t>
      </w:r>
      <w:r>
        <w:tab/>
      </w:r>
      <w:r>
        <w:fldChar w:fldCharType="begin"/>
      </w:r>
      <w:r>
        <w:instrText xml:space="preserve"> PAGEREF _Toc6955 \h </w:instrText>
      </w:r>
      <w:r>
        <w:fldChar w:fldCharType="separate"/>
      </w:r>
      <w:r>
        <w:t>163</w:t>
      </w:r>
      <w:r>
        <w:fldChar w:fldCharType="end"/>
      </w:r>
      <w:r>
        <w:fldChar w:fldCharType="end"/>
      </w:r>
    </w:p>
    <w:p w14:paraId="3332867E">
      <w:pPr>
        <w:pStyle w:val="24"/>
        <w:tabs>
          <w:tab w:val="right" w:leader="dot" w:pos="9242"/>
        </w:tabs>
      </w:pPr>
      <w:r>
        <w:fldChar w:fldCharType="begin"/>
      </w:r>
      <w:r>
        <w:instrText xml:space="preserve"> HYPERLINK \l _Toc22550 </w:instrText>
      </w:r>
      <w:r>
        <w:fldChar w:fldCharType="separate"/>
      </w:r>
      <w:r>
        <w:rPr>
          <w:rFonts w:ascii="宋体" w:hAnsi="宋体" w:eastAsia="宋体"/>
        </w:rPr>
        <w:t>6.1 缺陷单字段</w:t>
      </w:r>
      <w:r>
        <w:tab/>
      </w:r>
      <w:r>
        <w:fldChar w:fldCharType="begin"/>
      </w:r>
      <w:r>
        <w:instrText xml:space="preserve"> PAGEREF _Toc22550 \h </w:instrText>
      </w:r>
      <w:r>
        <w:fldChar w:fldCharType="separate"/>
      </w:r>
      <w:r>
        <w:t>163</w:t>
      </w:r>
      <w:r>
        <w:fldChar w:fldCharType="end"/>
      </w:r>
      <w:r>
        <w:fldChar w:fldCharType="end"/>
      </w:r>
    </w:p>
    <w:p w14:paraId="09E6081A">
      <w:pPr>
        <w:pStyle w:val="24"/>
        <w:tabs>
          <w:tab w:val="right" w:leader="dot" w:pos="9242"/>
        </w:tabs>
      </w:pPr>
      <w:r>
        <w:fldChar w:fldCharType="begin"/>
      </w:r>
      <w:r>
        <w:instrText xml:space="preserve"> HYPERLINK \l _Toc14385 </w:instrText>
      </w:r>
      <w:r>
        <w:fldChar w:fldCharType="separate"/>
      </w:r>
      <w:r>
        <w:rPr>
          <w:rFonts w:ascii="宋体" w:hAnsi="宋体" w:eastAsia="宋体"/>
        </w:rPr>
        <w:t>6.2 缺陷记录示例表</w:t>
      </w:r>
      <w:r>
        <w:tab/>
      </w:r>
      <w:r>
        <w:fldChar w:fldCharType="begin"/>
      </w:r>
      <w:r>
        <w:instrText xml:space="preserve"> PAGEREF _Toc14385 \h </w:instrText>
      </w:r>
      <w:r>
        <w:fldChar w:fldCharType="separate"/>
      </w:r>
      <w:r>
        <w:t>163</w:t>
      </w:r>
      <w:r>
        <w:fldChar w:fldCharType="end"/>
      </w:r>
      <w:r>
        <w:fldChar w:fldCharType="end"/>
      </w:r>
    </w:p>
    <w:p w14:paraId="6F1F35D3">
      <w:pPr>
        <w:pStyle w:val="24"/>
        <w:tabs>
          <w:tab w:val="right" w:leader="dot" w:pos="9242"/>
        </w:tabs>
      </w:pPr>
      <w:r>
        <w:fldChar w:fldCharType="begin"/>
      </w:r>
      <w:r>
        <w:instrText xml:space="preserve"> HYPERLINK \l _Toc1207 </w:instrText>
      </w:r>
      <w:r>
        <w:fldChar w:fldCharType="separate"/>
      </w:r>
      <w:r>
        <w:rPr>
          <w:rFonts w:ascii="宋体" w:hAnsi="宋体" w:eastAsia="宋体"/>
        </w:rPr>
        <w:t>6.3 缺陷关闭标准</w:t>
      </w:r>
      <w:r>
        <w:tab/>
      </w:r>
      <w:r>
        <w:fldChar w:fldCharType="begin"/>
      </w:r>
      <w:r>
        <w:instrText xml:space="preserve"> PAGEREF _Toc1207 \h </w:instrText>
      </w:r>
      <w:r>
        <w:fldChar w:fldCharType="separate"/>
      </w:r>
      <w:r>
        <w:t>163</w:t>
      </w:r>
      <w:r>
        <w:fldChar w:fldCharType="end"/>
      </w:r>
      <w:r>
        <w:fldChar w:fldCharType="end"/>
      </w:r>
    </w:p>
    <w:p w14:paraId="5F05F238">
      <w:pPr>
        <w:pStyle w:val="30"/>
        <w:tabs>
          <w:tab w:val="right" w:leader="dot" w:pos="9242"/>
        </w:tabs>
      </w:pPr>
      <w:r>
        <w:fldChar w:fldCharType="begin"/>
      </w:r>
      <w:r>
        <w:instrText xml:space="preserve"> HYPERLINK \l _Toc1104 </w:instrText>
      </w:r>
      <w:r>
        <w:fldChar w:fldCharType="separate"/>
      </w:r>
      <w:r>
        <w:rPr>
          <w:rFonts w:ascii="宋体" w:hAnsi="宋体" w:eastAsia="宋体"/>
        </w:rPr>
        <w:t>7. 需求追踪说明与追踪矩阵</w:t>
      </w:r>
      <w:r>
        <w:tab/>
      </w:r>
      <w:r>
        <w:fldChar w:fldCharType="begin"/>
      </w:r>
      <w:r>
        <w:instrText xml:space="preserve"> PAGEREF _Toc1104 \h </w:instrText>
      </w:r>
      <w:r>
        <w:fldChar w:fldCharType="separate"/>
      </w:r>
      <w:r>
        <w:t>163</w:t>
      </w:r>
      <w:r>
        <w:fldChar w:fldCharType="end"/>
      </w:r>
      <w:r>
        <w:fldChar w:fldCharType="end"/>
      </w:r>
    </w:p>
    <w:p w14:paraId="721BCD01">
      <w:pPr>
        <w:pStyle w:val="24"/>
        <w:tabs>
          <w:tab w:val="right" w:leader="dot" w:pos="9242"/>
        </w:tabs>
      </w:pPr>
      <w:r>
        <w:fldChar w:fldCharType="begin"/>
      </w:r>
      <w:r>
        <w:instrText xml:space="preserve"> HYPERLINK \l _Toc4854 </w:instrText>
      </w:r>
      <w:r>
        <w:fldChar w:fldCharType="separate"/>
      </w:r>
      <w:r>
        <w:rPr>
          <w:rFonts w:ascii="宋体" w:hAnsi="宋体" w:eastAsia="宋体"/>
        </w:rPr>
        <w:t>7.1 追踪规则</w:t>
      </w:r>
      <w:r>
        <w:tab/>
      </w:r>
      <w:r>
        <w:fldChar w:fldCharType="begin"/>
      </w:r>
      <w:r>
        <w:instrText xml:space="preserve"> PAGEREF _Toc4854 \h </w:instrText>
      </w:r>
      <w:r>
        <w:fldChar w:fldCharType="separate"/>
      </w:r>
      <w:r>
        <w:t>163</w:t>
      </w:r>
      <w:r>
        <w:fldChar w:fldCharType="end"/>
      </w:r>
      <w:r>
        <w:fldChar w:fldCharType="end"/>
      </w:r>
    </w:p>
    <w:p w14:paraId="148F160B">
      <w:pPr>
        <w:pStyle w:val="24"/>
        <w:tabs>
          <w:tab w:val="right" w:leader="dot" w:pos="9242"/>
        </w:tabs>
      </w:pPr>
      <w:r>
        <w:fldChar w:fldCharType="begin"/>
      </w:r>
      <w:r>
        <w:instrText xml:space="preserve"> HYPERLINK \l _Toc10998 </w:instrText>
      </w:r>
      <w:r>
        <w:fldChar w:fldCharType="separate"/>
      </w:r>
      <w:r>
        <w:rPr>
          <w:rFonts w:ascii="宋体" w:hAnsi="宋体" w:eastAsia="宋体"/>
        </w:rPr>
        <w:t>7.2 追踪矩阵</w:t>
      </w:r>
      <w:r>
        <w:tab/>
      </w:r>
      <w:r>
        <w:fldChar w:fldCharType="begin"/>
      </w:r>
      <w:r>
        <w:instrText xml:space="preserve"> PAGEREF _Toc10998 \h </w:instrText>
      </w:r>
      <w:r>
        <w:fldChar w:fldCharType="separate"/>
      </w:r>
      <w:r>
        <w:t>164</w:t>
      </w:r>
      <w:r>
        <w:fldChar w:fldCharType="end"/>
      </w:r>
      <w:r>
        <w:fldChar w:fldCharType="end"/>
      </w:r>
    </w:p>
    <w:p w14:paraId="6C44BB2F">
      <w:pPr>
        <w:pStyle w:val="30"/>
        <w:tabs>
          <w:tab w:val="right" w:leader="dot" w:pos="9242"/>
        </w:tabs>
      </w:pPr>
      <w:r>
        <w:fldChar w:fldCharType="begin"/>
      </w:r>
      <w:r>
        <w:instrText xml:space="preserve"> HYPERLINK \l _Toc20201 </w:instrText>
      </w:r>
      <w:r>
        <w:fldChar w:fldCharType="separate"/>
      </w:r>
      <w:r>
        <w:rPr>
          <w:rFonts w:ascii="宋体" w:hAnsi="宋体" w:eastAsia="宋体"/>
        </w:rPr>
        <w:t>8. 用例维护与验收说明</w:t>
      </w:r>
      <w:r>
        <w:tab/>
      </w:r>
      <w:r>
        <w:fldChar w:fldCharType="begin"/>
      </w:r>
      <w:r>
        <w:instrText xml:space="preserve"> PAGEREF _Toc20201 \h </w:instrText>
      </w:r>
      <w:r>
        <w:fldChar w:fldCharType="separate"/>
      </w:r>
      <w:r>
        <w:t>164</w:t>
      </w:r>
      <w:r>
        <w:fldChar w:fldCharType="end"/>
      </w:r>
      <w:r>
        <w:fldChar w:fldCharType="end"/>
      </w:r>
    </w:p>
    <w:p w14:paraId="098BDEDE">
      <w:pPr>
        <w:pStyle w:val="24"/>
        <w:tabs>
          <w:tab w:val="right" w:leader="dot" w:pos="9242"/>
        </w:tabs>
      </w:pPr>
      <w:r>
        <w:fldChar w:fldCharType="begin"/>
      </w:r>
      <w:r>
        <w:instrText xml:space="preserve"> HYPERLINK \l _Toc17260 </w:instrText>
      </w:r>
      <w:r>
        <w:fldChar w:fldCharType="separate"/>
      </w:r>
      <w:r>
        <w:rPr>
          <w:rFonts w:ascii="宋体" w:hAnsi="宋体" w:eastAsia="宋体"/>
        </w:rPr>
        <w:t>8.1 用例维护规则</w:t>
      </w:r>
      <w:r>
        <w:tab/>
      </w:r>
      <w:r>
        <w:fldChar w:fldCharType="begin"/>
      </w:r>
      <w:r>
        <w:instrText xml:space="preserve"> PAGEREF _Toc17260 \h </w:instrText>
      </w:r>
      <w:r>
        <w:fldChar w:fldCharType="separate"/>
      </w:r>
      <w:r>
        <w:t>164</w:t>
      </w:r>
      <w:r>
        <w:fldChar w:fldCharType="end"/>
      </w:r>
      <w:r>
        <w:fldChar w:fldCharType="end"/>
      </w:r>
    </w:p>
    <w:p w14:paraId="38F2BA72">
      <w:pPr>
        <w:pStyle w:val="24"/>
        <w:tabs>
          <w:tab w:val="right" w:leader="dot" w:pos="9242"/>
        </w:tabs>
      </w:pPr>
      <w:r>
        <w:fldChar w:fldCharType="begin"/>
      </w:r>
      <w:r>
        <w:instrText xml:space="preserve"> HYPERLINK \l _Toc11517 </w:instrText>
      </w:r>
      <w:r>
        <w:fldChar w:fldCharType="separate"/>
      </w:r>
      <w:r>
        <w:rPr>
          <w:rFonts w:ascii="宋体" w:hAnsi="宋体" w:eastAsia="宋体"/>
        </w:rPr>
        <w:t>8.2 课程验收判定</w:t>
      </w:r>
      <w:r>
        <w:tab/>
      </w:r>
      <w:r>
        <w:fldChar w:fldCharType="begin"/>
      </w:r>
      <w:r>
        <w:instrText xml:space="preserve"> PAGEREF _Toc11517 \h </w:instrText>
      </w:r>
      <w:r>
        <w:fldChar w:fldCharType="separate"/>
      </w:r>
      <w:r>
        <w:t>164</w:t>
      </w:r>
      <w:r>
        <w:fldChar w:fldCharType="end"/>
      </w:r>
      <w:r>
        <w:fldChar w:fldCharType="end"/>
      </w:r>
    </w:p>
    <w:p w14:paraId="0A538C8E">
      <w:pPr>
        <w:pStyle w:val="30"/>
        <w:tabs>
          <w:tab w:val="right" w:leader="dot" w:pos="9242"/>
        </w:tabs>
      </w:pPr>
      <w:r>
        <w:fldChar w:fldCharType="begin"/>
      </w:r>
      <w:r>
        <w:instrText xml:space="preserve"> HYPERLINK \l _Toc8810 </w:instrText>
      </w:r>
      <w:r>
        <w:fldChar w:fldCharType="separate"/>
      </w:r>
      <w:r>
        <w:rPr>
          <w:rFonts w:ascii="宋体" w:hAnsi="宋体" w:eastAsia="宋体"/>
        </w:rPr>
        <w:t>9. 附录：课程验收故事线</w:t>
      </w:r>
      <w:r>
        <w:tab/>
      </w:r>
      <w:r>
        <w:fldChar w:fldCharType="begin"/>
      </w:r>
      <w:r>
        <w:instrText xml:space="preserve"> PAGEREF _Toc8810 \h </w:instrText>
      </w:r>
      <w:r>
        <w:fldChar w:fldCharType="separate"/>
      </w:r>
      <w:r>
        <w:t>165</w:t>
      </w:r>
      <w:r>
        <w:fldChar w:fldCharType="end"/>
      </w:r>
      <w:r>
        <w:fldChar w:fldCharType="end"/>
      </w:r>
    </w:p>
    <w:p w14:paraId="19E0C910">
      <w:pPr>
        <w:pStyle w:val="27"/>
        <w:tabs>
          <w:tab w:val="right" w:leader="dot" w:pos="9242"/>
        </w:tabs>
      </w:pPr>
      <w:r>
        <w:fldChar w:fldCharType="begin"/>
      </w:r>
      <w:r>
        <w:instrText xml:space="preserve"> HYPERLINK \l _Toc21880 </w:instrText>
      </w:r>
      <w:r>
        <w:fldChar w:fldCharType="separate"/>
      </w:r>
      <w:r>
        <w:rPr>
          <w:rFonts w:ascii="宋体" w:hAnsi="宋体" w:eastAsia="宋体"/>
        </w:rPr>
        <w:t>第6部分  项目总结</w:t>
      </w:r>
      <w:r>
        <w:tab/>
      </w:r>
      <w:r>
        <w:fldChar w:fldCharType="begin"/>
      </w:r>
      <w:r>
        <w:instrText xml:space="preserve"> PAGEREF _Toc21880 \h </w:instrText>
      </w:r>
      <w:r>
        <w:fldChar w:fldCharType="separate"/>
      </w:r>
      <w:r>
        <w:t>166</w:t>
      </w:r>
      <w:r>
        <w:fldChar w:fldCharType="end"/>
      </w:r>
      <w:r>
        <w:fldChar w:fldCharType="end"/>
      </w:r>
    </w:p>
    <w:p w14:paraId="2BEFBF5C">
      <w:pPr>
        <w:pStyle w:val="30"/>
        <w:tabs>
          <w:tab w:val="right" w:leader="dot" w:pos="9242"/>
        </w:tabs>
      </w:pPr>
      <w:r>
        <w:fldChar w:fldCharType="begin"/>
      </w:r>
      <w:r>
        <w:instrText xml:space="preserve"> HYPERLINK \l _Toc17728 </w:instrText>
      </w:r>
      <w:r>
        <w:fldChar w:fldCharType="separate"/>
      </w:r>
      <w:r>
        <w:rPr>
          <w:rFonts w:ascii="宋体" w:hAnsi="宋体" w:eastAsia="宋体"/>
        </w:rPr>
        <w:t>1 项目概况</w:t>
      </w:r>
      <w:r>
        <w:tab/>
      </w:r>
      <w:r>
        <w:fldChar w:fldCharType="begin"/>
      </w:r>
      <w:r>
        <w:instrText xml:space="preserve"> PAGEREF _Toc17728 \h </w:instrText>
      </w:r>
      <w:r>
        <w:fldChar w:fldCharType="separate"/>
      </w:r>
      <w:r>
        <w:t>166</w:t>
      </w:r>
      <w:r>
        <w:fldChar w:fldCharType="end"/>
      </w:r>
      <w:r>
        <w:fldChar w:fldCharType="end"/>
      </w:r>
    </w:p>
    <w:p w14:paraId="6E019EEC">
      <w:pPr>
        <w:pStyle w:val="24"/>
        <w:tabs>
          <w:tab w:val="right" w:leader="dot" w:pos="9242"/>
        </w:tabs>
      </w:pPr>
      <w:r>
        <w:fldChar w:fldCharType="begin"/>
      </w:r>
      <w:r>
        <w:instrText xml:space="preserve"> HYPERLINK \l _Toc21052 </w:instrText>
      </w:r>
      <w:r>
        <w:fldChar w:fldCharType="separate"/>
      </w:r>
      <w:r>
        <w:rPr>
          <w:rFonts w:ascii="宋体" w:hAnsi="宋体" w:eastAsia="宋体"/>
        </w:rPr>
        <w:t>1.1 项目基本信息</w:t>
      </w:r>
      <w:r>
        <w:tab/>
      </w:r>
      <w:r>
        <w:fldChar w:fldCharType="begin"/>
      </w:r>
      <w:r>
        <w:instrText xml:space="preserve"> PAGEREF _Toc21052 \h </w:instrText>
      </w:r>
      <w:r>
        <w:fldChar w:fldCharType="separate"/>
      </w:r>
      <w:r>
        <w:t>166</w:t>
      </w:r>
      <w:r>
        <w:fldChar w:fldCharType="end"/>
      </w:r>
      <w:r>
        <w:fldChar w:fldCharType="end"/>
      </w:r>
    </w:p>
    <w:p w14:paraId="05E68949">
      <w:pPr>
        <w:pStyle w:val="24"/>
        <w:tabs>
          <w:tab w:val="right" w:leader="dot" w:pos="9242"/>
        </w:tabs>
      </w:pPr>
      <w:r>
        <w:fldChar w:fldCharType="begin"/>
      </w:r>
      <w:r>
        <w:instrText xml:space="preserve"> HYPERLINK \l _Toc28860 </w:instrText>
      </w:r>
      <w:r>
        <w:fldChar w:fldCharType="separate"/>
      </w:r>
      <w:r>
        <w:rPr>
          <w:rFonts w:ascii="宋体" w:hAnsi="宋体" w:eastAsia="宋体"/>
        </w:rPr>
        <w:t>1.2 项目背景与目标</w:t>
      </w:r>
      <w:r>
        <w:tab/>
      </w:r>
      <w:r>
        <w:fldChar w:fldCharType="begin"/>
      </w:r>
      <w:r>
        <w:instrText xml:space="preserve"> PAGEREF _Toc28860 \h </w:instrText>
      </w:r>
      <w:r>
        <w:fldChar w:fldCharType="separate"/>
      </w:r>
      <w:r>
        <w:t>166</w:t>
      </w:r>
      <w:r>
        <w:fldChar w:fldCharType="end"/>
      </w:r>
      <w:r>
        <w:fldChar w:fldCharType="end"/>
      </w:r>
    </w:p>
    <w:p w14:paraId="5B1F7344">
      <w:pPr>
        <w:pStyle w:val="24"/>
        <w:tabs>
          <w:tab w:val="right" w:leader="dot" w:pos="9242"/>
        </w:tabs>
      </w:pPr>
      <w:r>
        <w:fldChar w:fldCharType="begin"/>
      </w:r>
      <w:r>
        <w:instrText xml:space="preserve"> HYPERLINK \l _Toc30095 </w:instrText>
      </w:r>
      <w:r>
        <w:fldChar w:fldCharType="separate"/>
      </w:r>
      <w:r>
        <w:rPr>
          <w:rFonts w:ascii="宋体" w:hAnsi="宋体" w:eastAsia="宋体"/>
        </w:rPr>
        <w:t>1.3 项目范围与实际边界</w:t>
      </w:r>
      <w:r>
        <w:tab/>
      </w:r>
      <w:r>
        <w:fldChar w:fldCharType="begin"/>
      </w:r>
      <w:r>
        <w:instrText xml:space="preserve"> PAGEREF _Toc30095 \h </w:instrText>
      </w:r>
      <w:r>
        <w:fldChar w:fldCharType="separate"/>
      </w:r>
      <w:r>
        <w:t>167</w:t>
      </w:r>
      <w:r>
        <w:fldChar w:fldCharType="end"/>
      </w:r>
      <w:r>
        <w:fldChar w:fldCharType="end"/>
      </w:r>
    </w:p>
    <w:p w14:paraId="0363F14E">
      <w:pPr>
        <w:pStyle w:val="24"/>
        <w:tabs>
          <w:tab w:val="right" w:leader="dot" w:pos="9242"/>
        </w:tabs>
      </w:pPr>
      <w:r>
        <w:fldChar w:fldCharType="begin"/>
      </w:r>
      <w:r>
        <w:instrText xml:space="preserve"> HYPERLINK \l _Toc29711 </w:instrText>
      </w:r>
      <w:r>
        <w:fldChar w:fldCharType="separate"/>
      </w:r>
      <w:r>
        <w:rPr>
          <w:rFonts w:ascii="宋体" w:hAnsi="宋体" w:eastAsia="宋体"/>
        </w:rPr>
        <w:t>1.4 组织方式与角色承担</w:t>
      </w:r>
      <w:r>
        <w:tab/>
      </w:r>
      <w:r>
        <w:fldChar w:fldCharType="begin"/>
      </w:r>
      <w:r>
        <w:instrText xml:space="preserve"> PAGEREF _Toc29711 \h </w:instrText>
      </w:r>
      <w:r>
        <w:fldChar w:fldCharType="separate"/>
      </w:r>
      <w:r>
        <w:t>167</w:t>
      </w:r>
      <w:r>
        <w:fldChar w:fldCharType="end"/>
      </w:r>
      <w:r>
        <w:fldChar w:fldCharType="end"/>
      </w:r>
    </w:p>
    <w:p w14:paraId="6FEC5F25">
      <w:pPr>
        <w:pStyle w:val="30"/>
        <w:tabs>
          <w:tab w:val="right" w:leader="dot" w:pos="9242"/>
        </w:tabs>
      </w:pPr>
      <w:r>
        <w:fldChar w:fldCharType="begin"/>
      </w:r>
      <w:r>
        <w:instrText xml:space="preserve"> HYPERLINK \l _Toc2006 </w:instrText>
      </w:r>
      <w:r>
        <w:fldChar w:fldCharType="separate"/>
      </w:r>
      <w:r>
        <w:rPr>
          <w:rFonts w:ascii="宋体" w:hAnsi="宋体" w:eastAsia="宋体"/>
        </w:rPr>
        <w:t>2 计划与实际完成对比</w:t>
      </w:r>
      <w:r>
        <w:tab/>
      </w:r>
      <w:r>
        <w:fldChar w:fldCharType="begin"/>
      </w:r>
      <w:r>
        <w:instrText xml:space="preserve"> PAGEREF _Toc2006 \h </w:instrText>
      </w:r>
      <w:r>
        <w:fldChar w:fldCharType="separate"/>
      </w:r>
      <w:r>
        <w:t>167</w:t>
      </w:r>
      <w:r>
        <w:fldChar w:fldCharType="end"/>
      </w:r>
      <w:r>
        <w:fldChar w:fldCharType="end"/>
      </w:r>
    </w:p>
    <w:p w14:paraId="50FCFDDC">
      <w:pPr>
        <w:pStyle w:val="24"/>
        <w:tabs>
          <w:tab w:val="right" w:leader="dot" w:pos="9242"/>
        </w:tabs>
      </w:pPr>
      <w:r>
        <w:fldChar w:fldCharType="begin"/>
      </w:r>
      <w:r>
        <w:instrText xml:space="preserve"> HYPERLINK \l _Toc15384 </w:instrText>
      </w:r>
      <w:r>
        <w:fldChar w:fldCharType="separate"/>
      </w:r>
      <w:r>
        <w:rPr>
          <w:rFonts w:ascii="宋体" w:hAnsi="宋体" w:eastAsia="宋体"/>
        </w:rPr>
        <w:t>2.1 总体进度对比</w:t>
      </w:r>
      <w:r>
        <w:tab/>
      </w:r>
      <w:r>
        <w:fldChar w:fldCharType="begin"/>
      </w:r>
      <w:r>
        <w:instrText xml:space="preserve"> PAGEREF _Toc15384 \h </w:instrText>
      </w:r>
      <w:r>
        <w:fldChar w:fldCharType="separate"/>
      </w:r>
      <w:r>
        <w:t>167</w:t>
      </w:r>
      <w:r>
        <w:fldChar w:fldCharType="end"/>
      </w:r>
      <w:r>
        <w:fldChar w:fldCharType="end"/>
      </w:r>
    </w:p>
    <w:p w14:paraId="0D1E5530">
      <w:pPr>
        <w:pStyle w:val="24"/>
        <w:tabs>
          <w:tab w:val="right" w:leader="dot" w:pos="9242"/>
        </w:tabs>
      </w:pPr>
      <w:r>
        <w:fldChar w:fldCharType="begin"/>
      </w:r>
      <w:r>
        <w:instrText xml:space="preserve"> HYPERLINK \l _Toc14400 </w:instrText>
      </w:r>
      <w:r>
        <w:fldChar w:fldCharType="separate"/>
      </w:r>
      <w:r>
        <w:rPr>
          <w:rFonts w:ascii="宋体" w:hAnsi="宋体" w:eastAsia="宋体"/>
        </w:rPr>
        <w:t>2.2 模块完成情况</w:t>
      </w:r>
      <w:r>
        <w:tab/>
      </w:r>
      <w:r>
        <w:fldChar w:fldCharType="begin"/>
      </w:r>
      <w:r>
        <w:instrText xml:space="preserve"> PAGEREF _Toc14400 \h </w:instrText>
      </w:r>
      <w:r>
        <w:fldChar w:fldCharType="separate"/>
      </w:r>
      <w:r>
        <w:t>168</w:t>
      </w:r>
      <w:r>
        <w:fldChar w:fldCharType="end"/>
      </w:r>
      <w:r>
        <w:fldChar w:fldCharType="end"/>
      </w:r>
    </w:p>
    <w:p w14:paraId="593686A5">
      <w:pPr>
        <w:pStyle w:val="24"/>
        <w:tabs>
          <w:tab w:val="right" w:leader="dot" w:pos="9242"/>
        </w:tabs>
      </w:pPr>
      <w:r>
        <w:fldChar w:fldCharType="begin"/>
      </w:r>
      <w:r>
        <w:instrText xml:space="preserve"> HYPERLINK \l _Toc497 </w:instrText>
      </w:r>
      <w:r>
        <w:fldChar w:fldCharType="separate"/>
      </w:r>
      <w:r>
        <w:rPr>
          <w:rFonts w:ascii="宋体" w:hAnsi="宋体" w:eastAsia="宋体"/>
        </w:rPr>
        <w:t>2.3 里程碑对比</w:t>
      </w:r>
      <w:r>
        <w:tab/>
      </w:r>
      <w:r>
        <w:fldChar w:fldCharType="begin"/>
      </w:r>
      <w:r>
        <w:instrText xml:space="preserve"> PAGEREF _Toc497 \h </w:instrText>
      </w:r>
      <w:r>
        <w:fldChar w:fldCharType="separate"/>
      </w:r>
      <w:r>
        <w:t>169</w:t>
      </w:r>
      <w:r>
        <w:fldChar w:fldCharType="end"/>
      </w:r>
      <w:r>
        <w:fldChar w:fldCharType="end"/>
      </w:r>
    </w:p>
    <w:p w14:paraId="50D170E3">
      <w:pPr>
        <w:pStyle w:val="24"/>
        <w:tabs>
          <w:tab w:val="right" w:leader="dot" w:pos="9242"/>
        </w:tabs>
      </w:pPr>
      <w:r>
        <w:fldChar w:fldCharType="begin"/>
      </w:r>
      <w:r>
        <w:instrText xml:space="preserve"> HYPERLINK \l _Toc3990 </w:instrText>
      </w:r>
      <w:r>
        <w:fldChar w:fldCharType="separate"/>
      </w:r>
      <w:r>
        <w:rPr>
          <w:rFonts w:ascii="宋体" w:hAnsi="宋体" w:eastAsia="宋体"/>
        </w:rPr>
        <w:t>2.4 偏差分析与处理</w:t>
      </w:r>
      <w:r>
        <w:tab/>
      </w:r>
      <w:r>
        <w:fldChar w:fldCharType="begin"/>
      </w:r>
      <w:r>
        <w:instrText xml:space="preserve"> PAGEREF _Toc3990 \h </w:instrText>
      </w:r>
      <w:r>
        <w:fldChar w:fldCharType="separate"/>
      </w:r>
      <w:r>
        <w:t>169</w:t>
      </w:r>
      <w:r>
        <w:fldChar w:fldCharType="end"/>
      </w:r>
      <w:r>
        <w:fldChar w:fldCharType="end"/>
      </w:r>
    </w:p>
    <w:p w14:paraId="43348FAE">
      <w:pPr>
        <w:pStyle w:val="30"/>
        <w:tabs>
          <w:tab w:val="right" w:leader="dot" w:pos="9242"/>
        </w:tabs>
      </w:pPr>
      <w:r>
        <w:fldChar w:fldCharType="begin"/>
      </w:r>
      <w:r>
        <w:instrText xml:space="preserve"> HYPERLINK \l _Toc30442 </w:instrText>
      </w:r>
      <w:r>
        <w:fldChar w:fldCharType="separate"/>
      </w:r>
      <w:r>
        <w:rPr>
          <w:rFonts w:ascii="宋体" w:hAnsi="宋体" w:eastAsia="宋体"/>
        </w:rPr>
        <w:t>3 功能与技术成果</w:t>
      </w:r>
      <w:r>
        <w:tab/>
      </w:r>
      <w:r>
        <w:fldChar w:fldCharType="begin"/>
      </w:r>
      <w:r>
        <w:instrText xml:space="preserve"> PAGEREF _Toc30442 \h </w:instrText>
      </w:r>
      <w:r>
        <w:fldChar w:fldCharType="separate"/>
      </w:r>
      <w:r>
        <w:t>170</w:t>
      </w:r>
      <w:r>
        <w:fldChar w:fldCharType="end"/>
      </w:r>
      <w:r>
        <w:fldChar w:fldCharType="end"/>
      </w:r>
    </w:p>
    <w:p w14:paraId="17861E32">
      <w:pPr>
        <w:pStyle w:val="24"/>
        <w:tabs>
          <w:tab w:val="right" w:leader="dot" w:pos="9242"/>
        </w:tabs>
      </w:pPr>
      <w:r>
        <w:fldChar w:fldCharType="begin"/>
      </w:r>
      <w:r>
        <w:instrText xml:space="preserve"> HYPERLINK \l _Toc24276 </w:instrText>
      </w:r>
      <w:r>
        <w:fldChar w:fldCharType="separate"/>
      </w:r>
      <w:r>
        <w:rPr>
          <w:rFonts w:ascii="宋体" w:hAnsi="宋体" w:eastAsia="宋体"/>
        </w:rPr>
        <w:t>3.1 功能成果</w:t>
      </w:r>
      <w:r>
        <w:tab/>
      </w:r>
      <w:r>
        <w:fldChar w:fldCharType="begin"/>
      </w:r>
      <w:r>
        <w:instrText xml:space="preserve"> PAGEREF _Toc24276 \h </w:instrText>
      </w:r>
      <w:r>
        <w:fldChar w:fldCharType="separate"/>
      </w:r>
      <w:r>
        <w:t>170</w:t>
      </w:r>
      <w:r>
        <w:fldChar w:fldCharType="end"/>
      </w:r>
      <w:r>
        <w:fldChar w:fldCharType="end"/>
      </w:r>
    </w:p>
    <w:p w14:paraId="0B43F3D0">
      <w:pPr>
        <w:pStyle w:val="24"/>
        <w:tabs>
          <w:tab w:val="right" w:leader="dot" w:pos="9242"/>
        </w:tabs>
      </w:pPr>
      <w:r>
        <w:fldChar w:fldCharType="begin"/>
      </w:r>
      <w:r>
        <w:instrText xml:space="preserve"> HYPERLINK \l _Toc8536 </w:instrText>
      </w:r>
      <w:r>
        <w:fldChar w:fldCharType="separate"/>
      </w:r>
      <w:r>
        <w:rPr>
          <w:rFonts w:ascii="宋体" w:hAnsi="宋体" w:eastAsia="宋体"/>
        </w:rPr>
        <w:t>3.2 技术成果</w:t>
      </w:r>
      <w:r>
        <w:tab/>
      </w:r>
      <w:r>
        <w:fldChar w:fldCharType="begin"/>
      </w:r>
      <w:r>
        <w:instrText xml:space="preserve"> PAGEREF _Toc8536 \h </w:instrText>
      </w:r>
      <w:r>
        <w:fldChar w:fldCharType="separate"/>
      </w:r>
      <w:r>
        <w:t>171</w:t>
      </w:r>
      <w:r>
        <w:fldChar w:fldCharType="end"/>
      </w:r>
      <w:r>
        <w:fldChar w:fldCharType="end"/>
      </w:r>
    </w:p>
    <w:p w14:paraId="7B312095">
      <w:pPr>
        <w:pStyle w:val="24"/>
        <w:tabs>
          <w:tab w:val="right" w:leader="dot" w:pos="9242"/>
        </w:tabs>
      </w:pPr>
      <w:r>
        <w:fldChar w:fldCharType="begin"/>
      </w:r>
      <w:r>
        <w:instrText xml:space="preserve"> HYPERLINK \l _Toc12081 </w:instrText>
      </w:r>
      <w:r>
        <w:fldChar w:fldCharType="separate"/>
      </w:r>
      <w:r>
        <w:rPr>
          <w:rFonts w:ascii="宋体" w:hAnsi="宋体" w:eastAsia="宋体"/>
        </w:rPr>
        <w:t>3.3 工程化成果</w:t>
      </w:r>
      <w:r>
        <w:tab/>
      </w:r>
      <w:r>
        <w:fldChar w:fldCharType="begin"/>
      </w:r>
      <w:r>
        <w:instrText xml:space="preserve"> PAGEREF _Toc12081 \h </w:instrText>
      </w:r>
      <w:r>
        <w:fldChar w:fldCharType="separate"/>
      </w:r>
      <w:r>
        <w:t>171</w:t>
      </w:r>
      <w:r>
        <w:fldChar w:fldCharType="end"/>
      </w:r>
      <w:r>
        <w:fldChar w:fldCharType="end"/>
      </w:r>
    </w:p>
    <w:p w14:paraId="43219095">
      <w:pPr>
        <w:pStyle w:val="30"/>
        <w:tabs>
          <w:tab w:val="right" w:leader="dot" w:pos="9242"/>
        </w:tabs>
      </w:pPr>
      <w:r>
        <w:fldChar w:fldCharType="begin"/>
      </w:r>
      <w:r>
        <w:instrText xml:space="preserve"> HYPERLINK \l _Toc30949 </w:instrText>
      </w:r>
      <w:r>
        <w:fldChar w:fldCharType="separate"/>
      </w:r>
      <w:r>
        <w:rPr>
          <w:rFonts w:ascii="宋体" w:hAnsi="宋体" w:eastAsia="宋体"/>
        </w:rPr>
        <w:t>4 测试与质量数据</w:t>
      </w:r>
      <w:r>
        <w:tab/>
      </w:r>
      <w:r>
        <w:fldChar w:fldCharType="begin"/>
      </w:r>
      <w:r>
        <w:instrText xml:space="preserve"> PAGEREF _Toc30949 \h </w:instrText>
      </w:r>
      <w:r>
        <w:fldChar w:fldCharType="separate"/>
      </w:r>
      <w:r>
        <w:t>171</w:t>
      </w:r>
      <w:r>
        <w:fldChar w:fldCharType="end"/>
      </w:r>
      <w:r>
        <w:fldChar w:fldCharType="end"/>
      </w:r>
    </w:p>
    <w:p w14:paraId="158D6CE9">
      <w:pPr>
        <w:pStyle w:val="24"/>
        <w:tabs>
          <w:tab w:val="right" w:leader="dot" w:pos="9242"/>
        </w:tabs>
      </w:pPr>
      <w:r>
        <w:fldChar w:fldCharType="begin"/>
      </w:r>
      <w:r>
        <w:instrText xml:space="preserve"> HYPERLINK \l _Toc10175 </w:instrText>
      </w:r>
      <w:r>
        <w:fldChar w:fldCharType="separate"/>
      </w:r>
      <w:r>
        <w:rPr>
          <w:rFonts w:ascii="宋体" w:hAnsi="宋体" w:eastAsia="宋体"/>
        </w:rPr>
        <w:t>4.1 测试策略</w:t>
      </w:r>
      <w:r>
        <w:tab/>
      </w:r>
      <w:r>
        <w:fldChar w:fldCharType="begin"/>
      </w:r>
      <w:r>
        <w:instrText xml:space="preserve"> PAGEREF _Toc10175 \h </w:instrText>
      </w:r>
      <w:r>
        <w:fldChar w:fldCharType="separate"/>
      </w:r>
      <w:r>
        <w:t>171</w:t>
      </w:r>
      <w:r>
        <w:fldChar w:fldCharType="end"/>
      </w:r>
      <w:r>
        <w:fldChar w:fldCharType="end"/>
      </w:r>
    </w:p>
    <w:p w14:paraId="12095CA1">
      <w:pPr>
        <w:pStyle w:val="24"/>
        <w:tabs>
          <w:tab w:val="right" w:leader="dot" w:pos="9242"/>
        </w:tabs>
      </w:pPr>
      <w:r>
        <w:fldChar w:fldCharType="begin"/>
      </w:r>
      <w:r>
        <w:instrText xml:space="preserve"> HYPERLINK \l _Toc1596 </w:instrText>
      </w:r>
      <w:r>
        <w:fldChar w:fldCharType="separate"/>
      </w:r>
      <w:r>
        <w:rPr>
          <w:rFonts w:ascii="宋体" w:hAnsi="宋体" w:eastAsia="宋体"/>
        </w:rPr>
        <w:t>4.2 测试结果数据</w:t>
      </w:r>
      <w:r>
        <w:tab/>
      </w:r>
      <w:r>
        <w:fldChar w:fldCharType="begin"/>
      </w:r>
      <w:r>
        <w:instrText xml:space="preserve"> PAGEREF _Toc1596 \h </w:instrText>
      </w:r>
      <w:r>
        <w:fldChar w:fldCharType="separate"/>
      </w:r>
      <w:r>
        <w:t>172</w:t>
      </w:r>
      <w:r>
        <w:fldChar w:fldCharType="end"/>
      </w:r>
      <w:r>
        <w:fldChar w:fldCharType="end"/>
      </w:r>
    </w:p>
    <w:p w14:paraId="733F5D5D">
      <w:pPr>
        <w:pStyle w:val="24"/>
        <w:tabs>
          <w:tab w:val="right" w:leader="dot" w:pos="9242"/>
        </w:tabs>
      </w:pPr>
      <w:r>
        <w:fldChar w:fldCharType="begin"/>
      </w:r>
      <w:r>
        <w:instrText xml:space="preserve"> HYPERLINK \l _Toc15574 </w:instrText>
      </w:r>
      <w:r>
        <w:fldChar w:fldCharType="separate"/>
      </w:r>
      <w:r>
        <w:rPr>
          <w:rFonts w:ascii="宋体" w:hAnsi="宋体" w:eastAsia="宋体"/>
        </w:rPr>
        <w:t>4.3 质量覆盖情况</w:t>
      </w:r>
      <w:r>
        <w:tab/>
      </w:r>
      <w:r>
        <w:fldChar w:fldCharType="begin"/>
      </w:r>
      <w:r>
        <w:instrText xml:space="preserve"> PAGEREF _Toc15574 \h </w:instrText>
      </w:r>
      <w:r>
        <w:fldChar w:fldCharType="separate"/>
      </w:r>
      <w:r>
        <w:t>172</w:t>
      </w:r>
      <w:r>
        <w:fldChar w:fldCharType="end"/>
      </w:r>
      <w:r>
        <w:fldChar w:fldCharType="end"/>
      </w:r>
    </w:p>
    <w:p w14:paraId="39E827A6">
      <w:pPr>
        <w:pStyle w:val="24"/>
        <w:tabs>
          <w:tab w:val="right" w:leader="dot" w:pos="9242"/>
        </w:tabs>
      </w:pPr>
      <w:r>
        <w:fldChar w:fldCharType="begin"/>
      </w:r>
      <w:r>
        <w:instrText xml:space="preserve"> HYPERLINK \l _Toc10570 </w:instrText>
      </w:r>
      <w:r>
        <w:fldChar w:fldCharType="separate"/>
      </w:r>
      <w:r>
        <w:rPr>
          <w:rFonts w:ascii="宋体" w:hAnsi="宋体" w:eastAsia="宋体"/>
        </w:rPr>
        <w:t>4.4 主要缺陷与修复</w:t>
      </w:r>
      <w:r>
        <w:tab/>
      </w:r>
      <w:r>
        <w:fldChar w:fldCharType="begin"/>
      </w:r>
      <w:r>
        <w:instrText xml:space="preserve"> PAGEREF _Toc10570 \h </w:instrText>
      </w:r>
      <w:r>
        <w:fldChar w:fldCharType="separate"/>
      </w:r>
      <w:r>
        <w:t>173</w:t>
      </w:r>
      <w:r>
        <w:fldChar w:fldCharType="end"/>
      </w:r>
      <w:r>
        <w:fldChar w:fldCharType="end"/>
      </w:r>
    </w:p>
    <w:p w14:paraId="0AA78F47">
      <w:pPr>
        <w:pStyle w:val="24"/>
        <w:tabs>
          <w:tab w:val="right" w:leader="dot" w:pos="9242"/>
        </w:tabs>
      </w:pPr>
      <w:r>
        <w:fldChar w:fldCharType="begin"/>
      </w:r>
      <w:r>
        <w:instrText xml:space="preserve"> HYPERLINK \l _Toc24532 </w:instrText>
      </w:r>
      <w:r>
        <w:fldChar w:fldCharType="separate"/>
      </w:r>
      <w:r>
        <w:rPr>
          <w:rFonts w:ascii="宋体" w:hAnsi="宋体" w:eastAsia="宋体"/>
        </w:rPr>
        <w:t>4.5 质量结论</w:t>
      </w:r>
      <w:r>
        <w:tab/>
      </w:r>
      <w:r>
        <w:fldChar w:fldCharType="begin"/>
      </w:r>
      <w:r>
        <w:instrText xml:space="preserve"> PAGEREF _Toc24532 \h </w:instrText>
      </w:r>
      <w:r>
        <w:fldChar w:fldCharType="separate"/>
      </w:r>
      <w:r>
        <w:t>173</w:t>
      </w:r>
      <w:r>
        <w:fldChar w:fldCharType="end"/>
      </w:r>
      <w:r>
        <w:fldChar w:fldCharType="end"/>
      </w:r>
    </w:p>
    <w:p w14:paraId="1D338C0A">
      <w:pPr>
        <w:pStyle w:val="30"/>
        <w:tabs>
          <w:tab w:val="right" w:leader="dot" w:pos="9242"/>
        </w:tabs>
      </w:pPr>
      <w:r>
        <w:fldChar w:fldCharType="begin"/>
      </w:r>
      <w:r>
        <w:instrText xml:space="preserve"> HYPERLINK \l _Toc629 </w:instrText>
      </w:r>
      <w:r>
        <w:fldChar w:fldCharType="separate"/>
      </w:r>
      <w:r>
        <w:rPr>
          <w:rFonts w:ascii="宋体" w:hAnsi="宋体" w:eastAsia="宋体"/>
        </w:rPr>
        <w:t>5 各阶段复盘</w:t>
      </w:r>
      <w:r>
        <w:tab/>
      </w:r>
      <w:r>
        <w:fldChar w:fldCharType="begin"/>
      </w:r>
      <w:r>
        <w:instrText xml:space="preserve"> PAGEREF _Toc629 \h </w:instrText>
      </w:r>
      <w:r>
        <w:fldChar w:fldCharType="separate"/>
      </w:r>
      <w:r>
        <w:t>173</w:t>
      </w:r>
      <w:r>
        <w:fldChar w:fldCharType="end"/>
      </w:r>
      <w:r>
        <w:fldChar w:fldCharType="end"/>
      </w:r>
    </w:p>
    <w:p w14:paraId="2C5DD205">
      <w:pPr>
        <w:pStyle w:val="24"/>
        <w:tabs>
          <w:tab w:val="right" w:leader="dot" w:pos="9242"/>
        </w:tabs>
      </w:pPr>
      <w:r>
        <w:fldChar w:fldCharType="begin"/>
      </w:r>
      <w:r>
        <w:instrText xml:space="preserve"> HYPERLINK \l _Toc23046 </w:instrText>
      </w:r>
      <w:r>
        <w:fldChar w:fldCharType="separate"/>
      </w:r>
      <w:r>
        <w:rPr>
          <w:rFonts w:ascii="宋体" w:hAnsi="宋体" w:eastAsia="宋体"/>
        </w:rPr>
        <w:t>5.1 需求阶段复盘</w:t>
      </w:r>
      <w:r>
        <w:tab/>
      </w:r>
      <w:r>
        <w:fldChar w:fldCharType="begin"/>
      </w:r>
      <w:r>
        <w:instrText xml:space="preserve"> PAGEREF _Toc23046 \h </w:instrText>
      </w:r>
      <w:r>
        <w:fldChar w:fldCharType="separate"/>
      </w:r>
      <w:r>
        <w:t>173</w:t>
      </w:r>
      <w:r>
        <w:fldChar w:fldCharType="end"/>
      </w:r>
      <w:r>
        <w:fldChar w:fldCharType="end"/>
      </w:r>
    </w:p>
    <w:p w14:paraId="20808C0E">
      <w:pPr>
        <w:pStyle w:val="24"/>
        <w:tabs>
          <w:tab w:val="right" w:leader="dot" w:pos="9242"/>
        </w:tabs>
      </w:pPr>
      <w:r>
        <w:fldChar w:fldCharType="begin"/>
      </w:r>
      <w:r>
        <w:instrText xml:space="preserve"> HYPERLINK \l _Toc7783 </w:instrText>
      </w:r>
      <w:r>
        <w:fldChar w:fldCharType="separate"/>
      </w:r>
      <w:r>
        <w:rPr>
          <w:rFonts w:ascii="宋体" w:hAnsi="宋体" w:eastAsia="宋体"/>
        </w:rPr>
        <w:t>5.2 设计阶段复盘</w:t>
      </w:r>
      <w:r>
        <w:tab/>
      </w:r>
      <w:r>
        <w:fldChar w:fldCharType="begin"/>
      </w:r>
      <w:r>
        <w:instrText xml:space="preserve"> PAGEREF _Toc7783 \h </w:instrText>
      </w:r>
      <w:r>
        <w:fldChar w:fldCharType="separate"/>
      </w:r>
      <w:r>
        <w:t>173</w:t>
      </w:r>
      <w:r>
        <w:fldChar w:fldCharType="end"/>
      </w:r>
      <w:r>
        <w:fldChar w:fldCharType="end"/>
      </w:r>
    </w:p>
    <w:p w14:paraId="495192B4">
      <w:pPr>
        <w:pStyle w:val="24"/>
        <w:tabs>
          <w:tab w:val="right" w:leader="dot" w:pos="9242"/>
        </w:tabs>
      </w:pPr>
      <w:r>
        <w:fldChar w:fldCharType="begin"/>
      </w:r>
      <w:r>
        <w:instrText xml:space="preserve"> HYPERLINK \l _Toc5046 </w:instrText>
      </w:r>
      <w:r>
        <w:fldChar w:fldCharType="separate"/>
      </w:r>
      <w:r>
        <w:rPr>
          <w:rFonts w:ascii="宋体" w:hAnsi="宋体" w:eastAsia="宋体"/>
        </w:rPr>
        <w:t>5.3 实现阶段复盘</w:t>
      </w:r>
      <w:r>
        <w:tab/>
      </w:r>
      <w:r>
        <w:fldChar w:fldCharType="begin"/>
      </w:r>
      <w:r>
        <w:instrText xml:space="preserve"> PAGEREF _Toc5046 \h </w:instrText>
      </w:r>
      <w:r>
        <w:fldChar w:fldCharType="separate"/>
      </w:r>
      <w:r>
        <w:t>174</w:t>
      </w:r>
      <w:r>
        <w:fldChar w:fldCharType="end"/>
      </w:r>
      <w:r>
        <w:fldChar w:fldCharType="end"/>
      </w:r>
    </w:p>
    <w:p w14:paraId="100CA38C">
      <w:pPr>
        <w:pStyle w:val="24"/>
        <w:tabs>
          <w:tab w:val="right" w:leader="dot" w:pos="9242"/>
        </w:tabs>
      </w:pPr>
      <w:r>
        <w:fldChar w:fldCharType="begin"/>
      </w:r>
      <w:r>
        <w:instrText xml:space="preserve"> HYPERLINK \l _Toc16744 </w:instrText>
      </w:r>
      <w:r>
        <w:fldChar w:fldCharType="separate"/>
      </w:r>
      <w:r>
        <w:rPr>
          <w:rFonts w:ascii="宋体" w:hAnsi="宋体" w:eastAsia="宋体"/>
        </w:rPr>
        <w:t>5.4 测试阶段复盘</w:t>
      </w:r>
      <w:r>
        <w:tab/>
      </w:r>
      <w:r>
        <w:fldChar w:fldCharType="begin"/>
      </w:r>
      <w:r>
        <w:instrText xml:space="preserve"> PAGEREF _Toc16744 \h </w:instrText>
      </w:r>
      <w:r>
        <w:fldChar w:fldCharType="separate"/>
      </w:r>
      <w:r>
        <w:t>174</w:t>
      </w:r>
      <w:r>
        <w:fldChar w:fldCharType="end"/>
      </w:r>
      <w:r>
        <w:fldChar w:fldCharType="end"/>
      </w:r>
    </w:p>
    <w:p w14:paraId="3B9A24E7">
      <w:pPr>
        <w:pStyle w:val="30"/>
        <w:tabs>
          <w:tab w:val="right" w:leader="dot" w:pos="9242"/>
        </w:tabs>
      </w:pPr>
      <w:r>
        <w:fldChar w:fldCharType="begin"/>
      </w:r>
      <w:r>
        <w:instrText xml:space="preserve"> HYPERLINK \l _Toc20646 </w:instrText>
      </w:r>
      <w:r>
        <w:fldChar w:fldCharType="separate"/>
      </w:r>
      <w:r>
        <w:rPr>
          <w:rFonts w:ascii="宋体" w:hAnsi="宋体" w:eastAsia="宋体"/>
        </w:rPr>
        <w:t>6 遇到的问题及解决方案</w:t>
      </w:r>
      <w:r>
        <w:tab/>
      </w:r>
      <w:r>
        <w:fldChar w:fldCharType="begin"/>
      </w:r>
      <w:r>
        <w:instrText xml:space="preserve"> PAGEREF _Toc20646 \h </w:instrText>
      </w:r>
      <w:r>
        <w:fldChar w:fldCharType="separate"/>
      </w:r>
      <w:r>
        <w:t>174</w:t>
      </w:r>
      <w:r>
        <w:fldChar w:fldCharType="end"/>
      </w:r>
      <w:r>
        <w:fldChar w:fldCharType="end"/>
      </w:r>
    </w:p>
    <w:p w14:paraId="1324967F">
      <w:pPr>
        <w:pStyle w:val="30"/>
        <w:tabs>
          <w:tab w:val="right" w:leader="dot" w:pos="9242"/>
        </w:tabs>
      </w:pPr>
      <w:r>
        <w:fldChar w:fldCharType="begin"/>
      </w:r>
      <w:r>
        <w:instrText xml:space="preserve"> HYPERLINK \l _Toc22110 </w:instrText>
      </w:r>
      <w:r>
        <w:fldChar w:fldCharType="separate"/>
      </w:r>
      <w:r>
        <w:rPr>
          <w:rFonts w:ascii="宋体" w:hAnsi="宋体" w:eastAsia="宋体"/>
        </w:rPr>
        <w:t>7 项目不足与后续改进</w:t>
      </w:r>
      <w:r>
        <w:tab/>
      </w:r>
      <w:r>
        <w:fldChar w:fldCharType="begin"/>
      </w:r>
      <w:r>
        <w:instrText xml:space="preserve"> PAGEREF _Toc22110 \h </w:instrText>
      </w:r>
      <w:r>
        <w:fldChar w:fldCharType="separate"/>
      </w:r>
      <w:r>
        <w:t>175</w:t>
      </w:r>
      <w:r>
        <w:fldChar w:fldCharType="end"/>
      </w:r>
      <w:r>
        <w:fldChar w:fldCharType="end"/>
      </w:r>
    </w:p>
    <w:p w14:paraId="6930BA9F">
      <w:pPr>
        <w:pStyle w:val="24"/>
        <w:tabs>
          <w:tab w:val="right" w:leader="dot" w:pos="9242"/>
        </w:tabs>
      </w:pPr>
      <w:r>
        <w:fldChar w:fldCharType="begin"/>
      </w:r>
      <w:r>
        <w:instrText xml:space="preserve"> HYPERLINK \l _Toc26341 </w:instrText>
      </w:r>
      <w:r>
        <w:fldChar w:fldCharType="separate"/>
      </w:r>
      <w:r>
        <w:rPr>
          <w:rFonts w:ascii="宋体" w:hAnsi="宋体" w:eastAsia="宋体"/>
        </w:rPr>
        <w:t>7.1 项目不足</w:t>
      </w:r>
      <w:r>
        <w:tab/>
      </w:r>
      <w:r>
        <w:fldChar w:fldCharType="begin"/>
      </w:r>
      <w:r>
        <w:instrText xml:space="preserve"> PAGEREF _Toc26341 \h </w:instrText>
      </w:r>
      <w:r>
        <w:fldChar w:fldCharType="separate"/>
      </w:r>
      <w:r>
        <w:t>175</w:t>
      </w:r>
      <w:r>
        <w:fldChar w:fldCharType="end"/>
      </w:r>
      <w:r>
        <w:fldChar w:fldCharType="end"/>
      </w:r>
    </w:p>
    <w:p w14:paraId="37A41FCC">
      <w:pPr>
        <w:pStyle w:val="24"/>
        <w:tabs>
          <w:tab w:val="right" w:leader="dot" w:pos="9242"/>
        </w:tabs>
      </w:pPr>
      <w:r>
        <w:fldChar w:fldCharType="begin"/>
      </w:r>
      <w:r>
        <w:instrText xml:space="preserve"> HYPERLINK \l _Toc18003 </w:instrText>
      </w:r>
      <w:r>
        <w:fldChar w:fldCharType="separate"/>
      </w:r>
      <w:r>
        <w:rPr>
          <w:rFonts w:ascii="宋体" w:hAnsi="宋体" w:eastAsia="宋体"/>
        </w:rPr>
        <w:t>7.2 后续改进路线</w:t>
      </w:r>
      <w:r>
        <w:tab/>
      </w:r>
      <w:r>
        <w:fldChar w:fldCharType="begin"/>
      </w:r>
      <w:r>
        <w:instrText xml:space="preserve"> PAGEREF _Toc18003 \h </w:instrText>
      </w:r>
      <w:r>
        <w:fldChar w:fldCharType="separate"/>
      </w:r>
      <w:r>
        <w:t>176</w:t>
      </w:r>
      <w:r>
        <w:fldChar w:fldCharType="end"/>
      </w:r>
      <w:r>
        <w:fldChar w:fldCharType="end"/>
      </w:r>
    </w:p>
    <w:p w14:paraId="359C2388">
      <w:pPr>
        <w:pStyle w:val="30"/>
        <w:tabs>
          <w:tab w:val="right" w:leader="dot" w:pos="9242"/>
        </w:tabs>
      </w:pPr>
      <w:r>
        <w:fldChar w:fldCharType="begin"/>
      </w:r>
      <w:r>
        <w:instrText xml:space="preserve"> HYPERLINK \l _Toc27943 </w:instrText>
      </w:r>
      <w:r>
        <w:fldChar w:fldCharType="separate"/>
      </w:r>
      <w:r>
        <w:rPr>
          <w:rFonts w:ascii="宋体" w:hAnsi="宋体" w:eastAsia="宋体"/>
        </w:rPr>
        <w:t>8 个人收获</w:t>
      </w:r>
      <w:r>
        <w:tab/>
      </w:r>
      <w:r>
        <w:fldChar w:fldCharType="begin"/>
      </w:r>
      <w:r>
        <w:instrText xml:space="preserve"> PAGEREF _Toc27943 \h </w:instrText>
      </w:r>
      <w:r>
        <w:fldChar w:fldCharType="separate"/>
      </w:r>
      <w:r>
        <w:t>176</w:t>
      </w:r>
      <w:r>
        <w:fldChar w:fldCharType="end"/>
      </w:r>
      <w:r>
        <w:fldChar w:fldCharType="end"/>
      </w:r>
    </w:p>
    <w:p w14:paraId="4BA73D72">
      <w:pPr>
        <w:pStyle w:val="24"/>
        <w:tabs>
          <w:tab w:val="right" w:leader="dot" w:pos="9242"/>
        </w:tabs>
      </w:pPr>
      <w:r>
        <w:fldChar w:fldCharType="begin"/>
      </w:r>
      <w:r>
        <w:instrText xml:space="preserve"> HYPERLINK \l _Toc19204 </w:instrText>
      </w:r>
      <w:r>
        <w:fldChar w:fldCharType="separate"/>
      </w:r>
      <w:r>
        <w:rPr>
          <w:rFonts w:ascii="宋体" w:hAnsi="宋体" w:eastAsia="宋体"/>
        </w:rPr>
        <w:t>8.1 工程能力</w:t>
      </w:r>
      <w:r>
        <w:tab/>
      </w:r>
      <w:r>
        <w:fldChar w:fldCharType="begin"/>
      </w:r>
      <w:r>
        <w:instrText xml:space="preserve"> PAGEREF _Toc19204 \h </w:instrText>
      </w:r>
      <w:r>
        <w:fldChar w:fldCharType="separate"/>
      </w:r>
      <w:r>
        <w:t>176</w:t>
      </w:r>
      <w:r>
        <w:fldChar w:fldCharType="end"/>
      </w:r>
      <w:r>
        <w:fldChar w:fldCharType="end"/>
      </w:r>
    </w:p>
    <w:p w14:paraId="57BDF69E">
      <w:pPr>
        <w:pStyle w:val="24"/>
        <w:tabs>
          <w:tab w:val="right" w:leader="dot" w:pos="9242"/>
        </w:tabs>
      </w:pPr>
      <w:r>
        <w:fldChar w:fldCharType="begin"/>
      </w:r>
      <w:r>
        <w:instrText xml:space="preserve"> HYPERLINK \l _Toc5456 </w:instrText>
      </w:r>
      <w:r>
        <w:fldChar w:fldCharType="separate"/>
      </w:r>
      <w:r>
        <w:rPr>
          <w:rFonts w:ascii="宋体" w:hAnsi="宋体" w:eastAsia="宋体"/>
        </w:rPr>
        <w:t>8.2 项目管理</w:t>
      </w:r>
      <w:r>
        <w:tab/>
      </w:r>
      <w:r>
        <w:fldChar w:fldCharType="begin"/>
      </w:r>
      <w:r>
        <w:instrText xml:space="preserve"> PAGEREF _Toc5456 \h </w:instrText>
      </w:r>
      <w:r>
        <w:fldChar w:fldCharType="separate"/>
      </w:r>
      <w:r>
        <w:t>176</w:t>
      </w:r>
      <w:r>
        <w:fldChar w:fldCharType="end"/>
      </w:r>
      <w:r>
        <w:fldChar w:fldCharType="end"/>
      </w:r>
    </w:p>
    <w:p w14:paraId="1EEFD510">
      <w:pPr>
        <w:pStyle w:val="24"/>
        <w:tabs>
          <w:tab w:val="right" w:leader="dot" w:pos="9242"/>
        </w:tabs>
      </w:pPr>
      <w:r>
        <w:fldChar w:fldCharType="begin"/>
      </w:r>
      <w:r>
        <w:instrText xml:space="preserve"> HYPERLINK \l _Toc14837 </w:instrText>
      </w:r>
      <w:r>
        <w:fldChar w:fldCharType="separate"/>
      </w:r>
      <w:r>
        <w:rPr>
          <w:rFonts w:ascii="宋体" w:hAnsi="宋体" w:eastAsia="宋体"/>
        </w:rPr>
        <w:t>8.3 质量与安全意识</w:t>
      </w:r>
      <w:r>
        <w:tab/>
      </w:r>
      <w:r>
        <w:fldChar w:fldCharType="begin"/>
      </w:r>
      <w:r>
        <w:instrText xml:space="preserve"> PAGEREF _Toc14837 \h </w:instrText>
      </w:r>
      <w:r>
        <w:fldChar w:fldCharType="separate"/>
      </w:r>
      <w:r>
        <w:t>176</w:t>
      </w:r>
      <w:r>
        <w:fldChar w:fldCharType="end"/>
      </w:r>
      <w:r>
        <w:fldChar w:fldCharType="end"/>
      </w:r>
    </w:p>
    <w:p w14:paraId="0F8BCEFE">
      <w:pPr>
        <w:pStyle w:val="24"/>
        <w:tabs>
          <w:tab w:val="right" w:leader="dot" w:pos="9242"/>
        </w:tabs>
      </w:pPr>
      <w:r>
        <w:fldChar w:fldCharType="begin"/>
      </w:r>
      <w:r>
        <w:instrText xml:space="preserve"> HYPERLINK \l _Toc29656 </w:instrText>
      </w:r>
      <w:r>
        <w:fldChar w:fldCharType="separate"/>
      </w:r>
      <w:r>
        <w:rPr>
          <w:rFonts w:ascii="宋体" w:hAnsi="宋体" w:eastAsia="宋体"/>
        </w:rPr>
        <w:t>8.4 文档与表达</w:t>
      </w:r>
      <w:r>
        <w:tab/>
      </w:r>
      <w:r>
        <w:fldChar w:fldCharType="begin"/>
      </w:r>
      <w:r>
        <w:instrText xml:space="preserve"> PAGEREF _Toc29656 \h </w:instrText>
      </w:r>
      <w:r>
        <w:fldChar w:fldCharType="separate"/>
      </w:r>
      <w:r>
        <w:t>177</w:t>
      </w:r>
      <w:r>
        <w:fldChar w:fldCharType="end"/>
      </w:r>
      <w:r>
        <w:fldChar w:fldCharType="end"/>
      </w:r>
    </w:p>
    <w:p w14:paraId="2A47F768">
      <w:pPr>
        <w:pStyle w:val="24"/>
        <w:tabs>
          <w:tab w:val="right" w:leader="dot" w:pos="9242"/>
        </w:tabs>
      </w:pPr>
      <w:r>
        <w:fldChar w:fldCharType="begin"/>
      </w:r>
      <w:r>
        <w:instrText xml:space="preserve"> HYPERLINK \l _Toc30568 </w:instrText>
      </w:r>
      <w:r>
        <w:fldChar w:fldCharType="separate"/>
      </w:r>
      <w:r>
        <w:rPr>
          <w:rFonts w:ascii="宋体" w:hAnsi="宋体" w:eastAsia="宋体"/>
        </w:rPr>
        <w:t>8.5 角色切换与自我管理</w:t>
      </w:r>
      <w:r>
        <w:tab/>
      </w:r>
      <w:r>
        <w:fldChar w:fldCharType="begin"/>
      </w:r>
      <w:r>
        <w:instrText xml:space="preserve"> PAGEREF _Toc30568 \h </w:instrText>
      </w:r>
      <w:r>
        <w:fldChar w:fldCharType="separate"/>
      </w:r>
      <w:r>
        <w:t>177</w:t>
      </w:r>
      <w:r>
        <w:fldChar w:fldCharType="end"/>
      </w:r>
      <w:r>
        <w:fldChar w:fldCharType="end"/>
      </w:r>
    </w:p>
    <w:p w14:paraId="571BE263">
      <w:pPr>
        <w:pStyle w:val="30"/>
        <w:tabs>
          <w:tab w:val="right" w:leader="dot" w:pos="9242"/>
        </w:tabs>
      </w:pPr>
      <w:r>
        <w:fldChar w:fldCharType="begin"/>
      </w:r>
      <w:r>
        <w:instrText xml:space="preserve"> HYPERLINK \l _Toc7935 </w:instrText>
      </w:r>
      <w:r>
        <w:fldChar w:fldCharType="separate"/>
      </w:r>
      <w:r>
        <w:rPr>
          <w:rFonts w:ascii="宋体" w:hAnsi="宋体" w:eastAsia="宋体"/>
        </w:rPr>
        <w:t>9 最终交付清单</w:t>
      </w:r>
      <w:r>
        <w:tab/>
      </w:r>
      <w:r>
        <w:fldChar w:fldCharType="begin"/>
      </w:r>
      <w:r>
        <w:instrText xml:space="preserve"> PAGEREF _Toc7935 \h </w:instrText>
      </w:r>
      <w:r>
        <w:fldChar w:fldCharType="separate"/>
      </w:r>
      <w:r>
        <w:t>177</w:t>
      </w:r>
      <w:r>
        <w:fldChar w:fldCharType="end"/>
      </w:r>
      <w:r>
        <w:fldChar w:fldCharType="end"/>
      </w:r>
    </w:p>
    <w:p w14:paraId="123988A7">
      <w:pPr>
        <w:pStyle w:val="30"/>
        <w:tabs>
          <w:tab w:val="right" w:leader="dot" w:pos="9242"/>
        </w:tabs>
      </w:pPr>
      <w:r>
        <w:fldChar w:fldCharType="begin"/>
      </w:r>
      <w:r>
        <w:instrText xml:space="preserve"> HYPERLINK \l _Toc32663 </w:instrText>
      </w:r>
      <w:r>
        <w:fldChar w:fldCharType="separate"/>
      </w:r>
      <w:r>
        <w:rPr>
          <w:rFonts w:ascii="宋体" w:hAnsi="宋体" w:eastAsia="宋体"/>
        </w:rPr>
        <w:t>10 自评与结论</w:t>
      </w:r>
      <w:r>
        <w:tab/>
      </w:r>
      <w:r>
        <w:fldChar w:fldCharType="begin"/>
      </w:r>
      <w:r>
        <w:instrText xml:space="preserve"> PAGEREF _Toc32663 \h </w:instrText>
      </w:r>
      <w:r>
        <w:fldChar w:fldCharType="separate"/>
      </w:r>
      <w:r>
        <w:t>178</w:t>
      </w:r>
      <w:r>
        <w:fldChar w:fldCharType="end"/>
      </w:r>
      <w:r>
        <w:fldChar w:fldCharType="end"/>
      </w:r>
    </w:p>
    <w:p w14:paraId="6B5416BE">
      <w:pPr>
        <w:pStyle w:val="24"/>
        <w:tabs>
          <w:tab w:val="right" w:leader="dot" w:pos="9242"/>
        </w:tabs>
      </w:pPr>
      <w:r>
        <w:fldChar w:fldCharType="begin"/>
      </w:r>
      <w:r>
        <w:instrText xml:space="preserve"> HYPERLINK \l _Toc19748 </w:instrText>
      </w:r>
      <w:r>
        <w:fldChar w:fldCharType="separate"/>
      </w:r>
      <w:r>
        <w:rPr>
          <w:rFonts w:ascii="宋体" w:hAnsi="宋体" w:eastAsia="宋体"/>
        </w:rPr>
        <w:t>10.1 自评说明</w:t>
      </w:r>
      <w:r>
        <w:tab/>
      </w:r>
      <w:r>
        <w:fldChar w:fldCharType="begin"/>
      </w:r>
      <w:r>
        <w:instrText xml:space="preserve"> PAGEREF _Toc19748 \h </w:instrText>
      </w:r>
      <w:r>
        <w:fldChar w:fldCharType="separate"/>
      </w:r>
      <w:r>
        <w:t>178</w:t>
      </w:r>
      <w:r>
        <w:fldChar w:fldCharType="end"/>
      </w:r>
      <w:r>
        <w:fldChar w:fldCharType="end"/>
      </w:r>
    </w:p>
    <w:p w14:paraId="0C181F6F">
      <w:pPr>
        <w:pStyle w:val="24"/>
        <w:tabs>
          <w:tab w:val="right" w:leader="dot" w:pos="9242"/>
        </w:tabs>
      </w:pPr>
      <w:r>
        <w:fldChar w:fldCharType="begin"/>
      </w:r>
      <w:r>
        <w:instrText xml:space="preserve"> HYPERLINK \l _Toc30255 </w:instrText>
      </w:r>
      <w:r>
        <w:fldChar w:fldCharType="separate"/>
      </w:r>
      <w:r>
        <w:rPr>
          <w:rFonts w:ascii="宋体" w:hAnsi="宋体" w:eastAsia="宋体"/>
        </w:rPr>
        <w:t>10.2 结论</w:t>
      </w:r>
      <w:r>
        <w:tab/>
      </w:r>
      <w:r>
        <w:fldChar w:fldCharType="begin"/>
      </w:r>
      <w:r>
        <w:instrText xml:space="preserve"> PAGEREF _Toc30255 \h </w:instrText>
      </w:r>
      <w:r>
        <w:fldChar w:fldCharType="separate"/>
      </w:r>
      <w:r>
        <w:t>178</w:t>
      </w:r>
      <w:r>
        <w:fldChar w:fldCharType="end"/>
      </w:r>
      <w:r>
        <w:fldChar w:fldCharType="end"/>
      </w:r>
    </w:p>
    <w:p w14:paraId="655D9E2C">
      <w:pPr>
        <w:pStyle w:val="27"/>
        <w:tabs>
          <w:tab w:val="right" w:leader="dot" w:pos="9242"/>
        </w:tabs>
      </w:pPr>
      <w:r>
        <w:fldChar w:fldCharType="begin"/>
      </w:r>
      <w:r>
        <w:instrText xml:space="preserve"> HYPERLINK \l _Toc26340 </w:instrText>
      </w:r>
      <w:r>
        <w:fldChar w:fldCharType="separate"/>
      </w:r>
      <w:r>
        <w:rPr>
          <w:rFonts w:ascii="宋体" w:hAnsi="宋体" w:eastAsia="宋体"/>
        </w:rPr>
        <w:t>第7部分  个人项目小结与考核材料</w:t>
      </w:r>
      <w:r>
        <w:tab/>
      </w:r>
      <w:r>
        <w:fldChar w:fldCharType="begin"/>
      </w:r>
      <w:r>
        <w:instrText xml:space="preserve"> PAGEREF _Toc26340 \h </w:instrText>
      </w:r>
      <w:r>
        <w:fldChar w:fldCharType="separate"/>
      </w:r>
      <w:r>
        <w:t>179</w:t>
      </w:r>
      <w:r>
        <w:fldChar w:fldCharType="end"/>
      </w:r>
      <w:r>
        <w:fldChar w:fldCharType="end"/>
      </w:r>
    </w:p>
    <w:p w14:paraId="6089A245">
      <w:pPr>
        <w:pStyle w:val="30"/>
        <w:tabs>
          <w:tab w:val="right" w:leader="dot" w:pos="9242"/>
        </w:tabs>
      </w:pPr>
      <w:r>
        <w:fldChar w:fldCharType="begin"/>
      </w:r>
      <w:r>
        <w:instrText xml:space="preserve"> HYPERLINK \l _Toc11894 </w:instrText>
      </w:r>
      <w:r>
        <w:fldChar w:fldCharType="separate"/>
      </w:r>
      <w:r>
        <w:rPr>
          <w:rFonts w:ascii="宋体" w:hAnsi="宋体" w:eastAsia="宋体"/>
        </w:rPr>
        <w:t>0. 个人承担说明与交付总览</w:t>
      </w:r>
      <w:r>
        <w:tab/>
      </w:r>
      <w:r>
        <w:fldChar w:fldCharType="begin"/>
      </w:r>
      <w:r>
        <w:instrText xml:space="preserve"> PAGEREF _Toc11894 \h </w:instrText>
      </w:r>
      <w:r>
        <w:fldChar w:fldCharType="separate"/>
      </w:r>
      <w:r>
        <w:t>179</w:t>
      </w:r>
      <w:r>
        <w:fldChar w:fldCharType="end"/>
      </w:r>
      <w:r>
        <w:fldChar w:fldCharType="end"/>
      </w:r>
    </w:p>
    <w:p w14:paraId="1D0E8AD8">
      <w:pPr>
        <w:pStyle w:val="24"/>
        <w:tabs>
          <w:tab w:val="right" w:leader="dot" w:pos="9242"/>
        </w:tabs>
      </w:pPr>
      <w:r>
        <w:fldChar w:fldCharType="begin"/>
      </w:r>
      <w:r>
        <w:instrText xml:space="preserve"> HYPERLINK \l _Toc13090 </w:instrText>
      </w:r>
      <w:r>
        <w:fldChar w:fldCharType="separate"/>
      </w:r>
      <w:r>
        <w:rPr>
          <w:rFonts w:ascii="宋体" w:hAnsi="宋体" w:eastAsia="宋体"/>
        </w:rPr>
        <w:t>0.1 单人完成声明</w:t>
      </w:r>
      <w:r>
        <w:tab/>
      </w:r>
      <w:r>
        <w:fldChar w:fldCharType="begin"/>
      </w:r>
      <w:r>
        <w:instrText xml:space="preserve"> PAGEREF _Toc13090 \h </w:instrText>
      </w:r>
      <w:r>
        <w:fldChar w:fldCharType="separate"/>
      </w:r>
      <w:r>
        <w:t>179</w:t>
      </w:r>
      <w:r>
        <w:fldChar w:fldCharType="end"/>
      </w:r>
      <w:r>
        <w:fldChar w:fldCharType="end"/>
      </w:r>
    </w:p>
    <w:p w14:paraId="088A234B">
      <w:pPr>
        <w:pStyle w:val="24"/>
        <w:tabs>
          <w:tab w:val="right" w:leader="dot" w:pos="9242"/>
        </w:tabs>
      </w:pPr>
      <w:r>
        <w:fldChar w:fldCharType="begin"/>
      </w:r>
      <w:r>
        <w:instrText xml:space="preserve"> HYPERLINK \l _Toc22950 </w:instrText>
      </w:r>
      <w:r>
        <w:fldChar w:fldCharType="separate"/>
      </w:r>
      <w:r>
        <w:rPr>
          <w:rFonts w:ascii="宋体" w:hAnsi="宋体" w:eastAsia="宋体"/>
        </w:rPr>
        <w:t>0.2 角色与职责矩阵</w:t>
      </w:r>
      <w:r>
        <w:tab/>
      </w:r>
      <w:r>
        <w:fldChar w:fldCharType="begin"/>
      </w:r>
      <w:r>
        <w:instrText xml:space="preserve"> PAGEREF _Toc22950 \h </w:instrText>
      </w:r>
      <w:r>
        <w:fldChar w:fldCharType="separate"/>
      </w:r>
      <w:r>
        <w:t>179</w:t>
      </w:r>
      <w:r>
        <w:fldChar w:fldCharType="end"/>
      </w:r>
      <w:r>
        <w:fldChar w:fldCharType="end"/>
      </w:r>
    </w:p>
    <w:p w14:paraId="12E189BB">
      <w:pPr>
        <w:pStyle w:val="24"/>
        <w:tabs>
          <w:tab w:val="right" w:leader="dot" w:pos="9242"/>
        </w:tabs>
      </w:pPr>
      <w:r>
        <w:fldChar w:fldCharType="begin"/>
      </w:r>
      <w:r>
        <w:instrText xml:space="preserve"> HYPERLINK \l _Toc13420 </w:instrText>
      </w:r>
      <w:r>
        <w:fldChar w:fldCharType="separate"/>
      </w:r>
      <w:r>
        <w:rPr>
          <w:rFonts w:ascii="宋体" w:hAnsi="宋体" w:eastAsia="宋体"/>
        </w:rPr>
        <w:t>0.3 五部分交付符合性检查</w:t>
      </w:r>
      <w:r>
        <w:tab/>
      </w:r>
      <w:r>
        <w:fldChar w:fldCharType="begin"/>
      </w:r>
      <w:r>
        <w:instrText xml:space="preserve"> PAGEREF _Toc13420 \h </w:instrText>
      </w:r>
      <w:r>
        <w:fldChar w:fldCharType="separate"/>
      </w:r>
      <w:r>
        <w:t>180</w:t>
      </w:r>
      <w:r>
        <w:fldChar w:fldCharType="end"/>
      </w:r>
      <w:r>
        <w:fldChar w:fldCharType="end"/>
      </w:r>
    </w:p>
    <w:p w14:paraId="379B2606">
      <w:pPr>
        <w:pStyle w:val="24"/>
        <w:tabs>
          <w:tab w:val="right" w:leader="dot" w:pos="9242"/>
        </w:tabs>
      </w:pPr>
      <w:r>
        <w:fldChar w:fldCharType="begin"/>
      </w:r>
      <w:r>
        <w:instrText xml:space="preserve"> HYPERLINK \l _Toc13655 </w:instrText>
      </w:r>
      <w:r>
        <w:fldChar w:fldCharType="separate"/>
      </w:r>
      <w:r>
        <w:rPr>
          <w:rFonts w:ascii="宋体" w:hAnsi="宋体" w:eastAsia="宋体"/>
        </w:rPr>
        <w:t>0.4 完成情况量化</w:t>
      </w:r>
      <w:r>
        <w:tab/>
      </w:r>
      <w:r>
        <w:fldChar w:fldCharType="begin"/>
      </w:r>
      <w:r>
        <w:instrText xml:space="preserve"> PAGEREF _Toc13655 \h </w:instrText>
      </w:r>
      <w:r>
        <w:fldChar w:fldCharType="separate"/>
      </w:r>
      <w:r>
        <w:t>181</w:t>
      </w:r>
      <w:r>
        <w:fldChar w:fldCharType="end"/>
      </w:r>
      <w:r>
        <w:fldChar w:fldCharType="end"/>
      </w:r>
    </w:p>
    <w:p w14:paraId="3816FBE9">
      <w:pPr>
        <w:pStyle w:val="30"/>
        <w:tabs>
          <w:tab w:val="right" w:leader="dot" w:pos="9242"/>
        </w:tabs>
      </w:pPr>
      <w:r>
        <w:fldChar w:fldCharType="begin"/>
      </w:r>
      <w:r>
        <w:instrText xml:space="preserve"> HYPERLINK \l _Toc19024 </w:instrText>
      </w:r>
      <w:r>
        <w:fldChar w:fldCharType="separate"/>
      </w:r>
      <w:r>
        <w:rPr>
          <w:rFonts w:ascii="宋体" w:hAnsi="宋体" w:eastAsia="宋体"/>
        </w:rPr>
        <w:t>1. 用例图及用例规格说明</w:t>
      </w:r>
      <w:r>
        <w:tab/>
      </w:r>
      <w:r>
        <w:fldChar w:fldCharType="begin"/>
      </w:r>
      <w:r>
        <w:instrText xml:space="preserve"> PAGEREF _Toc19024 \h </w:instrText>
      </w:r>
      <w:r>
        <w:fldChar w:fldCharType="separate"/>
      </w:r>
      <w:r>
        <w:t>182</w:t>
      </w:r>
      <w:r>
        <w:fldChar w:fldCharType="end"/>
      </w:r>
      <w:r>
        <w:fldChar w:fldCharType="end"/>
      </w:r>
    </w:p>
    <w:p w14:paraId="1A105B96">
      <w:pPr>
        <w:pStyle w:val="24"/>
        <w:tabs>
          <w:tab w:val="right" w:leader="dot" w:pos="9242"/>
        </w:tabs>
      </w:pPr>
      <w:r>
        <w:fldChar w:fldCharType="begin"/>
      </w:r>
      <w:r>
        <w:instrText xml:space="preserve"> HYPERLINK \l _Toc8674 </w:instrText>
      </w:r>
      <w:r>
        <w:fldChar w:fldCharType="separate"/>
      </w:r>
      <w:r>
        <w:rPr>
          <w:rFonts w:ascii="宋体" w:hAnsi="宋体" w:eastAsia="宋体"/>
        </w:rPr>
        <w:t>1.1 用例图</w:t>
      </w:r>
      <w:r>
        <w:tab/>
      </w:r>
      <w:r>
        <w:fldChar w:fldCharType="begin"/>
      </w:r>
      <w:r>
        <w:instrText xml:space="preserve"> PAGEREF _Toc8674 \h </w:instrText>
      </w:r>
      <w:r>
        <w:fldChar w:fldCharType="separate"/>
      </w:r>
      <w:r>
        <w:t>182</w:t>
      </w:r>
      <w:r>
        <w:fldChar w:fldCharType="end"/>
      </w:r>
      <w:r>
        <w:fldChar w:fldCharType="end"/>
      </w:r>
    </w:p>
    <w:p w14:paraId="7F51DA79">
      <w:pPr>
        <w:pStyle w:val="24"/>
        <w:tabs>
          <w:tab w:val="right" w:leader="dot" w:pos="9242"/>
        </w:tabs>
      </w:pPr>
      <w:r>
        <w:fldChar w:fldCharType="begin"/>
      </w:r>
      <w:r>
        <w:instrText xml:space="preserve"> HYPERLINK \l _Toc32422 </w:instrText>
      </w:r>
      <w:r>
        <w:fldChar w:fldCharType="separate"/>
      </w:r>
      <w:r>
        <w:rPr>
          <w:rFonts w:ascii="宋体" w:hAnsi="宋体" w:eastAsia="宋体"/>
        </w:rPr>
        <w:t>1.2 图例与关键元素</w:t>
      </w:r>
      <w:r>
        <w:tab/>
      </w:r>
      <w:r>
        <w:fldChar w:fldCharType="begin"/>
      </w:r>
      <w:r>
        <w:instrText xml:space="preserve"> PAGEREF _Toc32422 \h </w:instrText>
      </w:r>
      <w:r>
        <w:fldChar w:fldCharType="separate"/>
      </w:r>
      <w:r>
        <w:t>183</w:t>
      </w:r>
      <w:r>
        <w:fldChar w:fldCharType="end"/>
      </w:r>
      <w:r>
        <w:fldChar w:fldCharType="end"/>
      </w:r>
    </w:p>
    <w:p w14:paraId="5BCBD507">
      <w:pPr>
        <w:pStyle w:val="24"/>
        <w:tabs>
          <w:tab w:val="right" w:leader="dot" w:pos="9242"/>
        </w:tabs>
      </w:pPr>
      <w:r>
        <w:fldChar w:fldCharType="begin"/>
      </w:r>
      <w:r>
        <w:instrText xml:space="preserve"> HYPERLINK \l _Toc2334 </w:instrText>
      </w:r>
      <w:r>
        <w:fldChar w:fldCharType="separate"/>
      </w:r>
      <w:r>
        <w:rPr>
          <w:rFonts w:ascii="宋体" w:hAnsi="宋体" w:eastAsia="宋体"/>
        </w:rPr>
        <w:t>1.3 用例清单与需求追踪矩阵</w:t>
      </w:r>
      <w:r>
        <w:tab/>
      </w:r>
      <w:r>
        <w:fldChar w:fldCharType="begin"/>
      </w:r>
      <w:r>
        <w:instrText xml:space="preserve"> PAGEREF _Toc2334 \h </w:instrText>
      </w:r>
      <w:r>
        <w:fldChar w:fldCharType="separate"/>
      </w:r>
      <w:r>
        <w:t>183</w:t>
      </w:r>
      <w:r>
        <w:fldChar w:fldCharType="end"/>
      </w:r>
      <w:r>
        <w:fldChar w:fldCharType="end"/>
      </w:r>
    </w:p>
    <w:p w14:paraId="27E284CD">
      <w:pPr>
        <w:pStyle w:val="24"/>
        <w:tabs>
          <w:tab w:val="right" w:leader="dot" w:pos="9242"/>
        </w:tabs>
      </w:pPr>
      <w:r>
        <w:fldChar w:fldCharType="begin"/>
      </w:r>
      <w:r>
        <w:instrText xml:space="preserve"> HYPERLINK \l _Toc26072 </w:instrText>
      </w:r>
      <w:r>
        <w:fldChar w:fldCharType="separate"/>
      </w:r>
      <w:r>
        <w:rPr>
          <w:rFonts w:ascii="宋体" w:hAnsi="宋体" w:eastAsia="宋体"/>
        </w:rPr>
        <w:t>1.4 用例规格说明</w:t>
      </w:r>
      <w:r>
        <w:tab/>
      </w:r>
      <w:r>
        <w:fldChar w:fldCharType="begin"/>
      </w:r>
      <w:r>
        <w:instrText xml:space="preserve"> PAGEREF _Toc26072 \h </w:instrText>
      </w:r>
      <w:r>
        <w:fldChar w:fldCharType="separate"/>
      </w:r>
      <w:r>
        <w:t>184</w:t>
      </w:r>
      <w:r>
        <w:fldChar w:fldCharType="end"/>
      </w:r>
      <w:r>
        <w:fldChar w:fldCharType="end"/>
      </w:r>
    </w:p>
    <w:p w14:paraId="286D2306">
      <w:pPr>
        <w:pStyle w:val="24"/>
        <w:tabs>
          <w:tab w:val="right" w:leader="dot" w:pos="9242"/>
        </w:tabs>
      </w:pPr>
      <w:r>
        <w:fldChar w:fldCharType="begin"/>
      </w:r>
      <w:r>
        <w:instrText xml:space="preserve"> HYPERLINK \l _Toc32758 </w:instrText>
      </w:r>
      <w:r>
        <w:fldChar w:fldCharType="separate"/>
      </w:r>
      <w:r>
        <w:rPr>
          <w:rFonts w:ascii="宋体" w:hAnsi="宋体" w:eastAsia="宋体"/>
        </w:rPr>
        <w:t>1.5 用例与代码对应小结</w:t>
      </w:r>
      <w:r>
        <w:tab/>
      </w:r>
      <w:r>
        <w:fldChar w:fldCharType="begin"/>
      </w:r>
      <w:r>
        <w:instrText xml:space="preserve"> PAGEREF _Toc32758 \h </w:instrText>
      </w:r>
      <w:r>
        <w:fldChar w:fldCharType="separate"/>
      </w:r>
      <w:r>
        <w:t>189</w:t>
      </w:r>
      <w:r>
        <w:fldChar w:fldCharType="end"/>
      </w:r>
      <w:r>
        <w:fldChar w:fldCharType="end"/>
      </w:r>
    </w:p>
    <w:p w14:paraId="363AC89F">
      <w:pPr>
        <w:pStyle w:val="30"/>
        <w:tabs>
          <w:tab w:val="right" w:leader="dot" w:pos="9242"/>
        </w:tabs>
      </w:pPr>
      <w:r>
        <w:fldChar w:fldCharType="begin"/>
      </w:r>
      <w:r>
        <w:instrText xml:space="preserve"> HYPERLINK \l _Toc29352 </w:instrText>
      </w:r>
      <w:r>
        <w:fldChar w:fldCharType="separate"/>
      </w:r>
      <w:r>
        <w:rPr>
          <w:rFonts w:ascii="宋体" w:hAnsi="宋体" w:eastAsia="宋体"/>
        </w:rPr>
        <w:t>2. 页面原型设计及说明</w:t>
      </w:r>
      <w:r>
        <w:tab/>
      </w:r>
      <w:r>
        <w:fldChar w:fldCharType="begin"/>
      </w:r>
      <w:r>
        <w:instrText xml:space="preserve"> PAGEREF _Toc29352 \h </w:instrText>
      </w:r>
      <w:r>
        <w:fldChar w:fldCharType="separate"/>
      </w:r>
      <w:r>
        <w:t>189</w:t>
      </w:r>
      <w:r>
        <w:fldChar w:fldCharType="end"/>
      </w:r>
      <w:r>
        <w:fldChar w:fldCharType="end"/>
      </w:r>
    </w:p>
    <w:p w14:paraId="5CA86FEC">
      <w:pPr>
        <w:pStyle w:val="24"/>
        <w:tabs>
          <w:tab w:val="right" w:leader="dot" w:pos="9242"/>
        </w:tabs>
      </w:pPr>
      <w:r>
        <w:fldChar w:fldCharType="begin"/>
      </w:r>
      <w:r>
        <w:instrText xml:space="preserve"> HYPERLINK \l _Toc8605 </w:instrText>
      </w:r>
      <w:r>
        <w:fldChar w:fldCharType="separate"/>
      </w:r>
      <w:r>
        <w:rPr>
          <w:rFonts w:ascii="宋体" w:hAnsi="宋体" w:eastAsia="宋体"/>
        </w:rPr>
        <w:t>2.1 页面原型总体说明</w:t>
      </w:r>
      <w:r>
        <w:tab/>
      </w:r>
      <w:r>
        <w:fldChar w:fldCharType="begin"/>
      </w:r>
      <w:r>
        <w:instrText xml:space="preserve"> PAGEREF _Toc8605 \h </w:instrText>
      </w:r>
      <w:r>
        <w:fldChar w:fldCharType="separate"/>
      </w:r>
      <w:r>
        <w:t>189</w:t>
      </w:r>
      <w:r>
        <w:fldChar w:fldCharType="end"/>
      </w:r>
      <w:r>
        <w:fldChar w:fldCharType="end"/>
      </w:r>
    </w:p>
    <w:p w14:paraId="1383D82A">
      <w:pPr>
        <w:pStyle w:val="24"/>
        <w:tabs>
          <w:tab w:val="right" w:leader="dot" w:pos="9242"/>
        </w:tabs>
      </w:pPr>
      <w:r>
        <w:fldChar w:fldCharType="begin"/>
      </w:r>
      <w:r>
        <w:instrText xml:space="preserve"> HYPERLINK \l _Toc24850 </w:instrText>
      </w:r>
      <w:r>
        <w:fldChar w:fldCharType="separate"/>
      </w:r>
      <w:r>
        <w:rPr>
          <w:rFonts w:ascii="宋体" w:hAnsi="宋体" w:eastAsia="宋体"/>
        </w:rPr>
        <w:t>2.2 页面原型逐页说明</w:t>
      </w:r>
      <w:r>
        <w:tab/>
      </w:r>
      <w:r>
        <w:fldChar w:fldCharType="begin"/>
      </w:r>
      <w:r>
        <w:instrText xml:space="preserve"> PAGEREF _Toc24850 \h </w:instrText>
      </w:r>
      <w:r>
        <w:fldChar w:fldCharType="separate"/>
      </w:r>
      <w:r>
        <w:t>191</w:t>
      </w:r>
      <w:r>
        <w:fldChar w:fldCharType="end"/>
      </w:r>
      <w:r>
        <w:fldChar w:fldCharType="end"/>
      </w:r>
    </w:p>
    <w:p w14:paraId="574BDEEC">
      <w:pPr>
        <w:pStyle w:val="24"/>
        <w:tabs>
          <w:tab w:val="right" w:leader="dot" w:pos="9242"/>
        </w:tabs>
      </w:pPr>
      <w:r>
        <w:fldChar w:fldCharType="begin"/>
      </w:r>
      <w:r>
        <w:instrText xml:space="preserve"> HYPERLINK \l _Toc22890 </w:instrText>
      </w:r>
      <w:r>
        <w:fldChar w:fldCharType="separate"/>
      </w:r>
      <w:r>
        <w:rPr>
          <w:rFonts w:ascii="宋体" w:hAnsi="宋体" w:eastAsia="宋体"/>
        </w:rPr>
        <w:t>2.3 页面原型与需求追踪</w:t>
      </w:r>
      <w:r>
        <w:tab/>
      </w:r>
      <w:r>
        <w:fldChar w:fldCharType="begin"/>
      </w:r>
      <w:r>
        <w:instrText xml:space="preserve"> PAGEREF _Toc22890 \h </w:instrText>
      </w:r>
      <w:r>
        <w:fldChar w:fldCharType="separate"/>
      </w:r>
      <w:r>
        <w:t>200</w:t>
      </w:r>
      <w:r>
        <w:fldChar w:fldCharType="end"/>
      </w:r>
      <w:r>
        <w:fldChar w:fldCharType="end"/>
      </w:r>
    </w:p>
    <w:p w14:paraId="004BEC2D">
      <w:pPr>
        <w:pStyle w:val="30"/>
        <w:tabs>
          <w:tab w:val="right" w:leader="dot" w:pos="9242"/>
        </w:tabs>
      </w:pPr>
      <w:r>
        <w:fldChar w:fldCharType="begin"/>
      </w:r>
      <w:r>
        <w:instrText xml:space="preserve"> HYPERLINK \l _Toc14639 </w:instrText>
      </w:r>
      <w:r>
        <w:fldChar w:fldCharType="separate"/>
      </w:r>
      <w:r>
        <w:rPr>
          <w:rFonts w:ascii="宋体" w:hAnsi="宋体" w:eastAsia="宋体"/>
        </w:rPr>
        <w:t>3. 用例实现顺序/时序图及说明</w:t>
      </w:r>
      <w:r>
        <w:tab/>
      </w:r>
      <w:r>
        <w:fldChar w:fldCharType="begin"/>
      </w:r>
      <w:r>
        <w:instrText xml:space="preserve"> PAGEREF _Toc14639 \h </w:instrText>
      </w:r>
      <w:r>
        <w:fldChar w:fldCharType="separate"/>
      </w:r>
      <w:r>
        <w:t>201</w:t>
      </w:r>
      <w:r>
        <w:fldChar w:fldCharType="end"/>
      </w:r>
      <w:r>
        <w:fldChar w:fldCharType="end"/>
      </w:r>
    </w:p>
    <w:p w14:paraId="77CF6BB9">
      <w:pPr>
        <w:pStyle w:val="24"/>
        <w:tabs>
          <w:tab w:val="right" w:leader="dot" w:pos="9242"/>
        </w:tabs>
      </w:pPr>
      <w:r>
        <w:fldChar w:fldCharType="begin"/>
      </w:r>
      <w:r>
        <w:instrText xml:space="preserve"> HYPERLINK \l _Toc14506 </w:instrText>
      </w:r>
      <w:r>
        <w:fldChar w:fldCharType="separate"/>
      </w:r>
      <w:r>
        <w:rPr>
          <w:rFonts w:ascii="宋体" w:hAnsi="宋体" w:eastAsia="宋体"/>
        </w:rPr>
        <w:t>3.1 用例实现顺序总览</w:t>
      </w:r>
      <w:r>
        <w:tab/>
      </w:r>
      <w:r>
        <w:fldChar w:fldCharType="begin"/>
      </w:r>
      <w:r>
        <w:instrText xml:space="preserve"> PAGEREF _Toc14506 \h </w:instrText>
      </w:r>
      <w:r>
        <w:fldChar w:fldCharType="separate"/>
      </w:r>
      <w:r>
        <w:t>201</w:t>
      </w:r>
      <w:r>
        <w:fldChar w:fldCharType="end"/>
      </w:r>
      <w:r>
        <w:fldChar w:fldCharType="end"/>
      </w:r>
    </w:p>
    <w:p w14:paraId="6C2F9F9E">
      <w:pPr>
        <w:pStyle w:val="24"/>
        <w:tabs>
          <w:tab w:val="right" w:leader="dot" w:pos="9242"/>
        </w:tabs>
      </w:pPr>
      <w:r>
        <w:fldChar w:fldCharType="begin"/>
      </w:r>
      <w:r>
        <w:instrText xml:space="preserve"> HYPERLINK \l _Toc12873 </w:instrText>
      </w:r>
      <w:r>
        <w:fldChar w:fldCharType="separate"/>
      </w:r>
      <w:r>
        <w:rPr>
          <w:rFonts w:ascii="宋体" w:hAnsi="宋体" w:eastAsia="宋体"/>
        </w:rPr>
        <w:t>3.2 登录用例时序图</w:t>
      </w:r>
      <w:r>
        <w:tab/>
      </w:r>
      <w:r>
        <w:fldChar w:fldCharType="begin"/>
      </w:r>
      <w:r>
        <w:instrText xml:space="preserve"> PAGEREF _Toc12873 \h </w:instrText>
      </w:r>
      <w:r>
        <w:fldChar w:fldCharType="separate"/>
      </w:r>
      <w:r>
        <w:t>202</w:t>
      </w:r>
      <w:r>
        <w:fldChar w:fldCharType="end"/>
      </w:r>
      <w:r>
        <w:fldChar w:fldCharType="end"/>
      </w:r>
    </w:p>
    <w:p w14:paraId="1C9A0D6A">
      <w:pPr>
        <w:pStyle w:val="24"/>
        <w:tabs>
          <w:tab w:val="right" w:leader="dot" w:pos="9242"/>
        </w:tabs>
      </w:pPr>
      <w:r>
        <w:fldChar w:fldCharType="begin"/>
      </w:r>
      <w:r>
        <w:instrText xml:space="preserve"> HYPERLINK \l _Toc8168 </w:instrText>
      </w:r>
      <w:r>
        <w:fldChar w:fldCharType="separate"/>
      </w:r>
      <w:r>
        <w:rPr>
          <w:rFonts w:ascii="宋体" w:hAnsi="宋体" w:eastAsia="宋体"/>
        </w:rPr>
        <w:t>3.3 RAG 智能问答时序图</w:t>
      </w:r>
      <w:r>
        <w:tab/>
      </w:r>
      <w:r>
        <w:fldChar w:fldCharType="begin"/>
      </w:r>
      <w:r>
        <w:instrText xml:space="preserve"> PAGEREF _Toc8168 \h </w:instrText>
      </w:r>
      <w:r>
        <w:fldChar w:fldCharType="separate"/>
      </w:r>
      <w:r>
        <w:t>204</w:t>
      </w:r>
      <w:r>
        <w:fldChar w:fldCharType="end"/>
      </w:r>
      <w:r>
        <w:fldChar w:fldCharType="end"/>
      </w:r>
    </w:p>
    <w:p w14:paraId="58917A44">
      <w:pPr>
        <w:pStyle w:val="24"/>
        <w:tabs>
          <w:tab w:val="right" w:leader="dot" w:pos="9242"/>
        </w:tabs>
      </w:pPr>
      <w:r>
        <w:fldChar w:fldCharType="begin"/>
      </w:r>
      <w:r>
        <w:instrText xml:space="preserve"> HYPERLINK \l _Toc16261 </w:instrText>
      </w:r>
      <w:r>
        <w:fldChar w:fldCharType="separate"/>
      </w:r>
      <w:r>
        <w:rPr>
          <w:rFonts w:ascii="宋体" w:hAnsi="宋体" w:eastAsia="宋体"/>
        </w:rPr>
        <w:t>3.4 文档发布活动图</w:t>
      </w:r>
      <w:r>
        <w:tab/>
      </w:r>
      <w:r>
        <w:fldChar w:fldCharType="begin"/>
      </w:r>
      <w:r>
        <w:instrText xml:space="preserve"> PAGEREF _Toc16261 \h </w:instrText>
      </w:r>
      <w:r>
        <w:fldChar w:fldCharType="separate"/>
      </w:r>
      <w:r>
        <w:t>206</w:t>
      </w:r>
      <w:r>
        <w:fldChar w:fldCharType="end"/>
      </w:r>
      <w:r>
        <w:fldChar w:fldCharType="end"/>
      </w:r>
    </w:p>
    <w:p w14:paraId="7037836D">
      <w:pPr>
        <w:pStyle w:val="24"/>
        <w:tabs>
          <w:tab w:val="right" w:leader="dot" w:pos="9242"/>
        </w:tabs>
      </w:pPr>
      <w:r>
        <w:fldChar w:fldCharType="begin"/>
      </w:r>
      <w:r>
        <w:instrText xml:space="preserve"> HYPERLINK \l _Toc32628 </w:instrText>
      </w:r>
      <w:r>
        <w:fldChar w:fldCharType="separate"/>
      </w:r>
      <w:r>
        <w:rPr>
          <w:rFonts w:ascii="宋体" w:hAnsi="宋体" w:eastAsia="宋体"/>
        </w:rPr>
        <w:t>3.5 文档状态图</w:t>
      </w:r>
      <w:r>
        <w:tab/>
      </w:r>
      <w:r>
        <w:fldChar w:fldCharType="begin"/>
      </w:r>
      <w:r>
        <w:instrText xml:space="preserve"> PAGEREF _Toc32628 \h </w:instrText>
      </w:r>
      <w:r>
        <w:fldChar w:fldCharType="separate"/>
      </w:r>
      <w:r>
        <w:t>207</w:t>
      </w:r>
      <w:r>
        <w:fldChar w:fldCharType="end"/>
      </w:r>
      <w:r>
        <w:fldChar w:fldCharType="end"/>
      </w:r>
    </w:p>
    <w:p w14:paraId="7AFFAA9D">
      <w:pPr>
        <w:pStyle w:val="24"/>
        <w:tabs>
          <w:tab w:val="right" w:leader="dot" w:pos="9242"/>
        </w:tabs>
      </w:pPr>
      <w:r>
        <w:fldChar w:fldCharType="begin"/>
      </w:r>
      <w:r>
        <w:instrText xml:space="preserve"> HYPERLINK \l _Toc6850 </w:instrText>
      </w:r>
      <w:r>
        <w:fldChar w:fldCharType="separate"/>
      </w:r>
      <w:r>
        <w:rPr>
          <w:rFonts w:ascii="宋体" w:hAnsi="宋体" w:eastAsia="宋体"/>
        </w:rPr>
        <w:t>3.6 时序/活动与代码、测试对应</w:t>
      </w:r>
      <w:r>
        <w:tab/>
      </w:r>
      <w:r>
        <w:fldChar w:fldCharType="begin"/>
      </w:r>
      <w:r>
        <w:instrText xml:space="preserve"> PAGEREF _Toc6850 \h </w:instrText>
      </w:r>
      <w:r>
        <w:fldChar w:fldCharType="separate"/>
      </w:r>
      <w:r>
        <w:t>208</w:t>
      </w:r>
      <w:r>
        <w:fldChar w:fldCharType="end"/>
      </w:r>
      <w:r>
        <w:fldChar w:fldCharType="end"/>
      </w:r>
    </w:p>
    <w:p w14:paraId="7E4E46DA">
      <w:pPr>
        <w:pStyle w:val="30"/>
        <w:tabs>
          <w:tab w:val="right" w:leader="dot" w:pos="9242"/>
        </w:tabs>
      </w:pPr>
      <w:r>
        <w:fldChar w:fldCharType="begin"/>
      </w:r>
      <w:r>
        <w:instrText xml:space="preserve"> HYPERLINK \l _Toc20791 </w:instrText>
      </w:r>
      <w:r>
        <w:fldChar w:fldCharType="separate"/>
      </w:r>
      <w:r>
        <w:rPr>
          <w:rFonts w:ascii="宋体" w:hAnsi="宋体" w:eastAsia="宋体"/>
        </w:rPr>
        <w:t>4. 系统/模块类图及说明</w:t>
      </w:r>
      <w:r>
        <w:tab/>
      </w:r>
      <w:r>
        <w:fldChar w:fldCharType="begin"/>
      </w:r>
      <w:r>
        <w:instrText xml:space="preserve"> PAGEREF _Toc20791 \h </w:instrText>
      </w:r>
      <w:r>
        <w:fldChar w:fldCharType="separate"/>
      </w:r>
      <w:r>
        <w:t>209</w:t>
      </w:r>
      <w:r>
        <w:fldChar w:fldCharType="end"/>
      </w:r>
      <w:r>
        <w:fldChar w:fldCharType="end"/>
      </w:r>
    </w:p>
    <w:p w14:paraId="121DE363">
      <w:pPr>
        <w:pStyle w:val="24"/>
        <w:tabs>
          <w:tab w:val="right" w:leader="dot" w:pos="9242"/>
        </w:tabs>
      </w:pPr>
      <w:r>
        <w:fldChar w:fldCharType="begin"/>
      </w:r>
      <w:r>
        <w:instrText xml:space="preserve"> HYPERLINK \l _Toc1960 </w:instrText>
      </w:r>
      <w:r>
        <w:fldChar w:fldCharType="separate"/>
      </w:r>
      <w:r>
        <w:rPr>
          <w:rFonts w:ascii="宋体" w:hAnsi="宋体" w:eastAsia="宋体"/>
        </w:rPr>
        <w:t>4.1 领域类图</w:t>
      </w:r>
      <w:r>
        <w:tab/>
      </w:r>
      <w:r>
        <w:fldChar w:fldCharType="begin"/>
      </w:r>
      <w:r>
        <w:instrText xml:space="preserve"> PAGEREF _Toc1960 \h </w:instrText>
      </w:r>
      <w:r>
        <w:fldChar w:fldCharType="separate"/>
      </w:r>
      <w:r>
        <w:t>209</w:t>
      </w:r>
      <w:r>
        <w:fldChar w:fldCharType="end"/>
      </w:r>
      <w:r>
        <w:fldChar w:fldCharType="end"/>
      </w:r>
    </w:p>
    <w:p w14:paraId="78B7697D">
      <w:pPr>
        <w:pStyle w:val="24"/>
        <w:tabs>
          <w:tab w:val="right" w:leader="dot" w:pos="9242"/>
        </w:tabs>
      </w:pPr>
      <w:r>
        <w:fldChar w:fldCharType="begin"/>
      </w:r>
      <w:r>
        <w:instrText xml:space="preserve"> HYPERLINK \l _Toc15895 </w:instrText>
      </w:r>
      <w:r>
        <w:fldChar w:fldCharType="separate"/>
      </w:r>
      <w:r>
        <w:rPr>
          <w:rFonts w:ascii="宋体" w:hAnsi="宋体" w:eastAsia="宋体"/>
        </w:rPr>
        <w:t>4.2 图例与关键元素</w:t>
      </w:r>
      <w:r>
        <w:tab/>
      </w:r>
      <w:r>
        <w:fldChar w:fldCharType="begin"/>
      </w:r>
      <w:r>
        <w:instrText xml:space="preserve"> PAGEREF _Toc15895 \h </w:instrText>
      </w:r>
      <w:r>
        <w:fldChar w:fldCharType="separate"/>
      </w:r>
      <w:r>
        <w:t>209</w:t>
      </w:r>
      <w:r>
        <w:fldChar w:fldCharType="end"/>
      </w:r>
      <w:r>
        <w:fldChar w:fldCharType="end"/>
      </w:r>
    </w:p>
    <w:p w14:paraId="35928C7D">
      <w:pPr>
        <w:pStyle w:val="24"/>
        <w:tabs>
          <w:tab w:val="right" w:leader="dot" w:pos="9242"/>
        </w:tabs>
      </w:pPr>
      <w:r>
        <w:fldChar w:fldCharType="begin"/>
      </w:r>
      <w:r>
        <w:instrText xml:space="preserve"> HYPERLINK \l _Toc6138 </w:instrText>
      </w:r>
      <w:r>
        <w:fldChar w:fldCharType="separate"/>
      </w:r>
      <w:r>
        <w:rPr>
          <w:rFonts w:ascii="宋体" w:hAnsi="宋体" w:eastAsia="宋体"/>
        </w:rPr>
        <w:t>4.3 类职责说明</w:t>
      </w:r>
      <w:r>
        <w:tab/>
      </w:r>
      <w:r>
        <w:fldChar w:fldCharType="begin"/>
      </w:r>
      <w:r>
        <w:instrText xml:space="preserve"> PAGEREF _Toc6138 \h </w:instrText>
      </w:r>
      <w:r>
        <w:fldChar w:fldCharType="separate"/>
      </w:r>
      <w:r>
        <w:t>209</w:t>
      </w:r>
      <w:r>
        <w:fldChar w:fldCharType="end"/>
      </w:r>
      <w:r>
        <w:fldChar w:fldCharType="end"/>
      </w:r>
    </w:p>
    <w:p w14:paraId="11B59882">
      <w:pPr>
        <w:pStyle w:val="24"/>
        <w:tabs>
          <w:tab w:val="right" w:leader="dot" w:pos="9242"/>
        </w:tabs>
      </w:pPr>
      <w:r>
        <w:fldChar w:fldCharType="begin"/>
      </w:r>
      <w:r>
        <w:instrText xml:space="preserve"> HYPERLINK \l _Toc13166 </w:instrText>
      </w:r>
      <w:r>
        <w:fldChar w:fldCharType="separate"/>
      </w:r>
      <w:r>
        <w:rPr>
          <w:rFonts w:ascii="宋体" w:hAnsi="宋体" w:eastAsia="宋体"/>
        </w:rPr>
        <w:t>4.4 主要关联与多重性</w:t>
      </w:r>
      <w:r>
        <w:tab/>
      </w:r>
      <w:r>
        <w:fldChar w:fldCharType="begin"/>
      </w:r>
      <w:r>
        <w:instrText xml:space="preserve"> PAGEREF _Toc13166 \h </w:instrText>
      </w:r>
      <w:r>
        <w:fldChar w:fldCharType="separate"/>
      </w:r>
      <w:r>
        <w:t>213</w:t>
      </w:r>
      <w:r>
        <w:fldChar w:fldCharType="end"/>
      </w:r>
      <w:r>
        <w:fldChar w:fldCharType="end"/>
      </w:r>
    </w:p>
    <w:p w14:paraId="413E9C69">
      <w:pPr>
        <w:pStyle w:val="24"/>
        <w:tabs>
          <w:tab w:val="right" w:leader="dot" w:pos="9242"/>
        </w:tabs>
      </w:pPr>
      <w:r>
        <w:fldChar w:fldCharType="begin"/>
      </w:r>
      <w:r>
        <w:instrText xml:space="preserve"> HYPERLINK \l _Toc17320 </w:instrText>
      </w:r>
      <w:r>
        <w:fldChar w:fldCharType="separate"/>
      </w:r>
      <w:r>
        <w:rPr>
          <w:rFonts w:ascii="宋体" w:hAnsi="宋体" w:eastAsia="宋体"/>
        </w:rPr>
        <w:t>4.5 系统/模块类视图</w:t>
      </w:r>
      <w:r>
        <w:tab/>
      </w:r>
      <w:r>
        <w:fldChar w:fldCharType="begin"/>
      </w:r>
      <w:r>
        <w:instrText xml:space="preserve"> PAGEREF _Toc17320 \h </w:instrText>
      </w:r>
      <w:r>
        <w:fldChar w:fldCharType="separate"/>
      </w:r>
      <w:r>
        <w:t>213</w:t>
      </w:r>
      <w:r>
        <w:fldChar w:fldCharType="end"/>
      </w:r>
      <w:r>
        <w:fldChar w:fldCharType="end"/>
      </w:r>
    </w:p>
    <w:p w14:paraId="4F3ADB52">
      <w:pPr>
        <w:pStyle w:val="24"/>
        <w:tabs>
          <w:tab w:val="right" w:leader="dot" w:pos="9242"/>
        </w:tabs>
      </w:pPr>
      <w:r>
        <w:fldChar w:fldCharType="begin"/>
      </w:r>
      <w:r>
        <w:instrText xml:space="preserve"> HYPERLINK \l _Toc4461 </w:instrText>
      </w:r>
      <w:r>
        <w:fldChar w:fldCharType="separate"/>
      </w:r>
      <w:r>
        <w:rPr>
          <w:rFonts w:ascii="宋体" w:hAnsi="宋体" w:eastAsia="宋体"/>
        </w:rPr>
        <w:t>4.6 类图与需求/代码对应</w:t>
      </w:r>
      <w:r>
        <w:tab/>
      </w:r>
      <w:r>
        <w:fldChar w:fldCharType="begin"/>
      </w:r>
      <w:r>
        <w:instrText xml:space="preserve"> PAGEREF _Toc4461 \h </w:instrText>
      </w:r>
      <w:r>
        <w:fldChar w:fldCharType="separate"/>
      </w:r>
      <w:r>
        <w:t>215</w:t>
      </w:r>
      <w:r>
        <w:fldChar w:fldCharType="end"/>
      </w:r>
      <w:r>
        <w:fldChar w:fldCharType="end"/>
      </w:r>
    </w:p>
    <w:p w14:paraId="7B4BAC04">
      <w:pPr>
        <w:pStyle w:val="30"/>
        <w:tabs>
          <w:tab w:val="right" w:leader="dot" w:pos="9242"/>
        </w:tabs>
      </w:pPr>
      <w:r>
        <w:fldChar w:fldCharType="begin"/>
      </w:r>
      <w:r>
        <w:instrText xml:space="preserve"> HYPERLINK \l _Toc31280 </w:instrText>
      </w:r>
      <w:r>
        <w:fldChar w:fldCharType="separate"/>
      </w:r>
      <w:r>
        <w:rPr>
          <w:rFonts w:ascii="宋体" w:hAnsi="宋体" w:eastAsia="宋体"/>
        </w:rPr>
        <w:t>5. 数据库实体类图及 E-R 图及说明</w:t>
      </w:r>
      <w:r>
        <w:tab/>
      </w:r>
      <w:r>
        <w:fldChar w:fldCharType="begin"/>
      </w:r>
      <w:r>
        <w:instrText xml:space="preserve"> PAGEREF _Toc31280 \h </w:instrText>
      </w:r>
      <w:r>
        <w:fldChar w:fldCharType="separate"/>
      </w:r>
      <w:r>
        <w:t>216</w:t>
      </w:r>
      <w:r>
        <w:fldChar w:fldCharType="end"/>
      </w:r>
      <w:r>
        <w:fldChar w:fldCharType="end"/>
      </w:r>
    </w:p>
    <w:p w14:paraId="18D5FB4A">
      <w:pPr>
        <w:pStyle w:val="24"/>
        <w:tabs>
          <w:tab w:val="right" w:leader="dot" w:pos="9242"/>
        </w:tabs>
      </w:pPr>
      <w:r>
        <w:fldChar w:fldCharType="begin"/>
      </w:r>
      <w:r>
        <w:instrText xml:space="preserve"> HYPERLINK \l _Toc8545 </w:instrText>
      </w:r>
      <w:r>
        <w:fldChar w:fldCharType="separate"/>
      </w:r>
      <w:r>
        <w:rPr>
          <w:rFonts w:ascii="宋体" w:hAnsi="宋体" w:eastAsia="宋体"/>
        </w:rPr>
        <w:t>5.1 数据库实体类图（ORM 视角）</w:t>
      </w:r>
      <w:r>
        <w:tab/>
      </w:r>
      <w:r>
        <w:fldChar w:fldCharType="begin"/>
      </w:r>
      <w:r>
        <w:instrText xml:space="preserve"> PAGEREF _Toc8545 \h </w:instrText>
      </w:r>
      <w:r>
        <w:fldChar w:fldCharType="separate"/>
      </w:r>
      <w:r>
        <w:t>216</w:t>
      </w:r>
      <w:r>
        <w:fldChar w:fldCharType="end"/>
      </w:r>
      <w:r>
        <w:fldChar w:fldCharType="end"/>
      </w:r>
    </w:p>
    <w:p w14:paraId="65DA0FC5">
      <w:pPr>
        <w:pStyle w:val="24"/>
        <w:tabs>
          <w:tab w:val="right" w:leader="dot" w:pos="9242"/>
        </w:tabs>
      </w:pPr>
      <w:r>
        <w:fldChar w:fldCharType="begin"/>
      </w:r>
      <w:r>
        <w:instrText xml:space="preserve"> HYPERLINK \l _Toc16465 </w:instrText>
      </w:r>
      <w:r>
        <w:fldChar w:fldCharType="separate"/>
      </w:r>
      <w:r>
        <w:rPr>
          <w:rFonts w:ascii="宋体" w:hAnsi="宋体" w:eastAsia="宋体"/>
        </w:rPr>
        <w:t>5.2 E-R 图</w:t>
      </w:r>
      <w:r>
        <w:tab/>
      </w:r>
      <w:r>
        <w:fldChar w:fldCharType="begin"/>
      </w:r>
      <w:r>
        <w:instrText xml:space="preserve"> PAGEREF _Toc16465 \h </w:instrText>
      </w:r>
      <w:r>
        <w:fldChar w:fldCharType="separate"/>
      </w:r>
      <w:r>
        <w:t>217</w:t>
      </w:r>
      <w:r>
        <w:fldChar w:fldCharType="end"/>
      </w:r>
      <w:r>
        <w:fldChar w:fldCharType="end"/>
      </w:r>
    </w:p>
    <w:p w14:paraId="6A198AC4">
      <w:pPr>
        <w:pStyle w:val="24"/>
        <w:tabs>
          <w:tab w:val="right" w:leader="dot" w:pos="9242"/>
        </w:tabs>
      </w:pPr>
      <w:r>
        <w:fldChar w:fldCharType="begin"/>
      </w:r>
      <w:r>
        <w:instrText xml:space="preserve"> HYPERLINK \l _Toc15143 </w:instrText>
      </w:r>
      <w:r>
        <w:fldChar w:fldCharType="separate"/>
      </w:r>
      <w:r>
        <w:rPr>
          <w:rFonts w:ascii="宋体" w:hAnsi="宋体" w:eastAsia="宋体"/>
        </w:rPr>
        <w:t>5.3 表清单与用途</w:t>
      </w:r>
      <w:r>
        <w:tab/>
      </w:r>
      <w:r>
        <w:fldChar w:fldCharType="begin"/>
      </w:r>
      <w:r>
        <w:instrText xml:space="preserve"> PAGEREF _Toc15143 \h </w:instrText>
      </w:r>
      <w:r>
        <w:fldChar w:fldCharType="separate"/>
      </w:r>
      <w:r>
        <w:t>217</w:t>
      </w:r>
      <w:r>
        <w:fldChar w:fldCharType="end"/>
      </w:r>
      <w:r>
        <w:fldChar w:fldCharType="end"/>
      </w:r>
    </w:p>
    <w:p w14:paraId="190D9BD0">
      <w:pPr>
        <w:pStyle w:val="24"/>
        <w:tabs>
          <w:tab w:val="right" w:leader="dot" w:pos="9242"/>
        </w:tabs>
      </w:pPr>
      <w:r>
        <w:fldChar w:fldCharType="begin"/>
      </w:r>
      <w:r>
        <w:instrText xml:space="preserve"> HYPERLINK \l _Toc17443 </w:instrText>
      </w:r>
      <w:r>
        <w:fldChar w:fldCharType="separate"/>
      </w:r>
      <w:r>
        <w:rPr>
          <w:rFonts w:ascii="宋体" w:hAnsi="宋体" w:eastAsia="宋体"/>
        </w:rPr>
        <w:t>5.4 关系与基数说明</w:t>
      </w:r>
      <w:r>
        <w:tab/>
      </w:r>
      <w:r>
        <w:fldChar w:fldCharType="begin"/>
      </w:r>
      <w:r>
        <w:instrText xml:space="preserve"> PAGEREF _Toc17443 \h </w:instrText>
      </w:r>
      <w:r>
        <w:fldChar w:fldCharType="separate"/>
      </w:r>
      <w:r>
        <w:t>218</w:t>
      </w:r>
      <w:r>
        <w:fldChar w:fldCharType="end"/>
      </w:r>
      <w:r>
        <w:fldChar w:fldCharType="end"/>
      </w:r>
    </w:p>
    <w:p w14:paraId="322B4CAA">
      <w:pPr>
        <w:pStyle w:val="24"/>
        <w:tabs>
          <w:tab w:val="right" w:leader="dot" w:pos="9242"/>
        </w:tabs>
      </w:pPr>
      <w:r>
        <w:fldChar w:fldCharType="begin"/>
      </w:r>
      <w:r>
        <w:instrText xml:space="preserve"> HYPERLINK \l _Toc31584 </w:instrText>
      </w:r>
      <w:r>
        <w:fldChar w:fldCharType="separate"/>
      </w:r>
      <w:r>
        <w:rPr>
          <w:rFonts w:ascii="宋体" w:hAnsi="宋体" w:eastAsia="宋体"/>
        </w:rPr>
        <w:t>5.5 数据字典</w:t>
      </w:r>
      <w:r>
        <w:tab/>
      </w:r>
      <w:r>
        <w:fldChar w:fldCharType="begin"/>
      </w:r>
      <w:r>
        <w:instrText xml:space="preserve"> PAGEREF _Toc31584 \h </w:instrText>
      </w:r>
      <w:r>
        <w:fldChar w:fldCharType="separate"/>
      </w:r>
      <w:r>
        <w:t>218</w:t>
      </w:r>
      <w:r>
        <w:fldChar w:fldCharType="end"/>
      </w:r>
      <w:r>
        <w:fldChar w:fldCharType="end"/>
      </w:r>
    </w:p>
    <w:p w14:paraId="6861740D">
      <w:pPr>
        <w:pStyle w:val="24"/>
        <w:tabs>
          <w:tab w:val="right" w:leader="dot" w:pos="9242"/>
        </w:tabs>
      </w:pPr>
      <w:r>
        <w:fldChar w:fldCharType="begin"/>
      </w:r>
      <w:r>
        <w:instrText xml:space="preserve"> HYPERLINK \l _Toc25354 </w:instrText>
      </w:r>
      <w:r>
        <w:fldChar w:fldCharType="separate"/>
      </w:r>
      <w:r>
        <w:rPr>
          <w:rFonts w:ascii="宋体" w:hAnsi="宋体" w:eastAsia="宋体"/>
        </w:rPr>
        <w:t>5.6 数据库与代码/API 对应</w:t>
      </w:r>
      <w:r>
        <w:tab/>
      </w:r>
      <w:r>
        <w:fldChar w:fldCharType="begin"/>
      </w:r>
      <w:r>
        <w:instrText xml:space="preserve"> PAGEREF _Toc25354 \h </w:instrText>
      </w:r>
      <w:r>
        <w:fldChar w:fldCharType="separate"/>
      </w:r>
      <w:r>
        <w:t>220</w:t>
      </w:r>
      <w:r>
        <w:fldChar w:fldCharType="end"/>
      </w:r>
      <w:r>
        <w:fldChar w:fldCharType="end"/>
      </w:r>
    </w:p>
    <w:p w14:paraId="3D61E356">
      <w:pPr>
        <w:pStyle w:val="24"/>
        <w:tabs>
          <w:tab w:val="right" w:leader="dot" w:pos="9242"/>
        </w:tabs>
      </w:pPr>
      <w:r>
        <w:fldChar w:fldCharType="begin"/>
      </w:r>
      <w:r>
        <w:instrText xml:space="preserve"> HYPERLINK \l _Toc14365 </w:instrText>
      </w:r>
      <w:r>
        <w:fldChar w:fldCharType="separate"/>
      </w:r>
      <w:r>
        <w:rPr>
          <w:rFonts w:ascii="宋体" w:hAnsi="宋体" w:eastAsia="宋体"/>
        </w:rPr>
        <w:t>5.7 数据一致性与查询模式</w:t>
      </w:r>
      <w:r>
        <w:tab/>
      </w:r>
      <w:r>
        <w:fldChar w:fldCharType="begin"/>
      </w:r>
      <w:r>
        <w:instrText xml:space="preserve"> PAGEREF _Toc14365 \h </w:instrText>
      </w:r>
      <w:r>
        <w:fldChar w:fldCharType="separate"/>
      </w:r>
      <w:r>
        <w:t>221</w:t>
      </w:r>
      <w:r>
        <w:fldChar w:fldCharType="end"/>
      </w:r>
      <w:r>
        <w:fldChar w:fldCharType="end"/>
      </w:r>
    </w:p>
    <w:p w14:paraId="21E20AA5">
      <w:pPr>
        <w:pStyle w:val="24"/>
        <w:tabs>
          <w:tab w:val="right" w:leader="dot" w:pos="9242"/>
        </w:tabs>
      </w:pPr>
      <w:r>
        <w:fldChar w:fldCharType="begin"/>
      </w:r>
      <w:r>
        <w:instrText xml:space="preserve"> HYPERLINK \l _Toc4129 </w:instrText>
      </w:r>
      <w:r>
        <w:fldChar w:fldCharType="separate"/>
      </w:r>
      <w:r>
        <w:rPr>
          <w:rFonts w:ascii="宋体" w:hAnsi="宋体" w:eastAsia="宋体"/>
        </w:rPr>
        <w:t>5.8 数据库设计需求追踪</w:t>
      </w:r>
      <w:r>
        <w:tab/>
      </w:r>
      <w:r>
        <w:fldChar w:fldCharType="begin"/>
      </w:r>
      <w:r>
        <w:instrText xml:space="preserve"> PAGEREF _Toc4129 \h </w:instrText>
      </w:r>
      <w:r>
        <w:fldChar w:fldCharType="separate"/>
      </w:r>
      <w:r>
        <w:t>221</w:t>
      </w:r>
      <w:r>
        <w:fldChar w:fldCharType="end"/>
      </w:r>
      <w:r>
        <w:fldChar w:fldCharType="end"/>
      </w:r>
    </w:p>
    <w:p w14:paraId="0B72F5A4">
      <w:pPr>
        <w:pStyle w:val="30"/>
        <w:tabs>
          <w:tab w:val="right" w:leader="dot" w:pos="9242"/>
        </w:tabs>
      </w:pPr>
      <w:r>
        <w:fldChar w:fldCharType="begin"/>
      </w:r>
      <w:r>
        <w:instrText xml:space="preserve"> HYPERLINK \l _Toc16125 </w:instrText>
      </w:r>
      <w:r>
        <w:fldChar w:fldCharType="separate"/>
      </w:r>
      <w:r>
        <w:rPr>
          <w:rFonts w:ascii="宋体" w:hAnsi="宋体" w:eastAsia="宋体"/>
        </w:rPr>
        <w:t>6. 个人项目小结</w:t>
      </w:r>
      <w:r>
        <w:tab/>
      </w:r>
      <w:r>
        <w:fldChar w:fldCharType="begin"/>
      </w:r>
      <w:r>
        <w:instrText xml:space="preserve"> PAGEREF _Toc16125 \h </w:instrText>
      </w:r>
      <w:r>
        <w:fldChar w:fldCharType="separate"/>
      </w:r>
      <w:r>
        <w:t>222</w:t>
      </w:r>
      <w:r>
        <w:fldChar w:fldCharType="end"/>
      </w:r>
      <w:r>
        <w:fldChar w:fldCharType="end"/>
      </w:r>
    </w:p>
    <w:p w14:paraId="26487162">
      <w:pPr>
        <w:pStyle w:val="24"/>
        <w:tabs>
          <w:tab w:val="right" w:leader="dot" w:pos="9242"/>
        </w:tabs>
      </w:pPr>
      <w:r>
        <w:fldChar w:fldCharType="begin"/>
      </w:r>
      <w:r>
        <w:instrText xml:space="preserve"> HYPERLINK \l _Toc4323 </w:instrText>
      </w:r>
      <w:r>
        <w:fldChar w:fldCharType="separate"/>
      </w:r>
      <w:r>
        <w:rPr>
          <w:rFonts w:ascii="宋体" w:hAnsi="宋体" w:eastAsia="宋体"/>
        </w:rPr>
        <w:t>6.1 项目完成情况自评</w:t>
      </w:r>
      <w:r>
        <w:tab/>
      </w:r>
      <w:r>
        <w:fldChar w:fldCharType="begin"/>
      </w:r>
      <w:r>
        <w:instrText xml:space="preserve"> PAGEREF _Toc4323 \h </w:instrText>
      </w:r>
      <w:r>
        <w:fldChar w:fldCharType="separate"/>
      </w:r>
      <w:r>
        <w:t>222</w:t>
      </w:r>
      <w:r>
        <w:fldChar w:fldCharType="end"/>
      </w:r>
      <w:r>
        <w:fldChar w:fldCharType="end"/>
      </w:r>
    </w:p>
    <w:p w14:paraId="34E16466">
      <w:pPr>
        <w:pStyle w:val="24"/>
        <w:tabs>
          <w:tab w:val="right" w:leader="dot" w:pos="9242"/>
        </w:tabs>
      </w:pPr>
      <w:r>
        <w:fldChar w:fldCharType="begin"/>
      </w:r>
      <w:r>
        <w:instrText xml:space="preserve"> HYPERLINK \l _Toc13872 </w:instrText>
      </w:r>
      <w:r>
        <w:fldChar w:fldCharType="separate"/>
      </w:r>
      <w:r>
        <w:rPr>
          <w:rFonts w:ascii="宋体" w:hAnsi="宋体" w:eastAsia="宋体"/>
        </w:rPr>
        <w:t>6.2 主要收获</w:t>
      </w:r>
      <w:r>
        <w:tab/>
      </w:r>
      <w:r>
        <w:fldChar w:fldCharType="begin"/>
      </w:r>
      <w:r>
        <w:instrText xml:space="preserve"> PAGEREF _Toc13872 \h </w:instrText>
      </w:r>
      <w:r>
        <w:fldChar w:fldCharType="separate"/>
      </w:r>
      <w:r>
        <w:t>222</w:t>
      </w:r>
      <w:r>
        <w:fldChar w:fldCharType="end"/>
      </w:r>
      <w:r>
        <w:fldChar w:fldCharType="end"/>
      </w:r>
    </w:p>
    <w:p w14:paraId="02D36D9B">
      <w:pPr>
        <w:pStyle w:val="24"/>
        <w:tabs>
          <w:tab w:val="right" w:leader="dot" w:pos="9242"/>
        </w:tabs>
      </w:pPr>
      <w:r>
        <w:fldChar w:fldCharType="begin"/>
      </w:r>
      <w:r>
        <w:instrText xml:space="preserve"> HYPERLINK \l _Toc4602 </w:instrText>
      </w:r>
      <w:r>
        <w:fldChar w:fldCharType="separate"/>
      </w:r>
      <w:r>
        <w:rPr>
          <w:rFonts w:ascii="宋体" w:hAnsi="宋体" w:eastAsia="宋体"/>
        </w:rPr>
        <w:t>6.3 不足与改进方向</w:t>
      </w:r>
      <w:r>
        <w:tab/>
      </w:r>
      <w:r>
        <w:fldChar w:fldCharType="begin"/>
      </w:r>
      <w:r>
        <w:instrText xml:space="preserve"> PAGEREF _Toc4602 \h </w:instrText>
      </w:r>
      <w:r>
        <w:fldChar w:fldCharType="separate"/>
      </w:r>
      <w:r>
        <w:t>222</w:t>
      </w:r>
      <w:r>
        <w:fldChar w:fldCharType="end"/>
      </w:r>
      <w:r>
        <w:fldChar w:fldCharType="end"/>
      </w:r>
    </w:p>
    <w:p w14:paraId="418BC673">
      <w:pPr>
        <w:pStyle w:val="24"/>
        <w:tabs>
          <w:tab w:val="right" w:leader="dot" w:pos="9242"/>
        </w:tabs>
      </w:pPr>
      <w:r>
        <w:fldChar w:fldCharType="begin"/>
      </w:r>
      <w:r>
        <w:instrText xml:space="preserve"> HYPERLINK \l _Toc1400 </w:instrText>
      </w:r>
      <w:r>
        <w:fldChar w:fldCharType="separate"/>
      </w:r>
      <w:r>
        <w:rPr>
          <w:rFonts w:ascii="宋体" w:hAnsi="宋体" w:eastAsia="宋体"/>
        </w:rPr>
        <w:t>6.4 后续计划</w:t>
      </w:r>
      <w:r>
        <w:tab/>
      </w:r>
      <w:r>
        <w:fldChar w:fldCharType="begin"/>
      </w:r>
      <w:r>
        <w:instrText xml:space="preserve"> PAGEREF _Toc1400 \h </w:instrText>
      </w:r>
      <w:r>
        <w:fldChar w:fldCharType="separate"/>
      </w:r>
      <w:r>
        <w:t>223</w:t>
      </w:r>
      <w:r>
        <w:fldChar w:fldCharType="end"/>
      </w:r>
      <w:r>
        <w:fldChar w:fldCharType="end"/>
      </w:r>
    </w:p>
    <w:p w14:paraId="029B95FF">
      <w:pPr>
        <w:pStyle w:val="30"/>
        <w:tabs>
          <w:tab w:val="right" w:leader="dot" w:pos="9242"/>
        </w:tabs>
      </w:pPr>
      <w:r>
        <w:fldChar w:fldCharType="begin"/>
      </w:r>
      <w:r>
        <w:instrText xml:space="preserve"> HYPERLINK \l _Toc6301 </w:instrText>
      </w:r>
      <w:r>
        <w:fldChar w:fldCharType="separate"/>
      </w:r>
      <w:r>
        <w:rPr>
          <w:rFonts w:ascii="宋体" w:hAnsi="宋体" w:eastAsia="宋体"/>
        </w:rPr>
        <w:t>7. 考核材料与证据路径</w:t>
      </w:r>
      <w:r>
        <w:tab/>
      </w:r>
      <w:r>
        <w:fldChar w:fldCharType="begin"/>
      </w:r>
      <w:r>
        <w:instrText xml:space="preserve"> PAGEREF _Toc6301 \h </w:instrText>
      </w:r>
      <w:r>
        <w:fldChar w:fldCharType="separate"/>
      </w:r>
      <w:r>
        <w:t>223</w:t>
      </w:r>
      <w:r>
        <w:fldChar w:fldCharType="end"/>
      </w:r>
      <w:r>
        <w:fldChar w:fldCharType="end"/>
      </w:r>
    </w:p>
    <w:p w14:paraId="4EAAD856">
      <w:pPr>
        <w:pStyle w:val="24"/>
        <w:tabs>
          <w:tab w:val="right" w:leader="dot" w:pos="9242"/>
        </w:tabs>
      </w:pPr>
      <w:r>
        <w:fldChar w:fldCharType="begin"/>
      </w:r>
      <w:r>
        <w:instrText xml:space="preserve"> HYPERLINK \l _Toc20416 </w:instrText>
      </w:r>
      <w:r>
        <w:fldChar w:fldCharType="separate"/>
      </w:r>
      <w:r>
        <w:rPr>
          <w:rFonts w:ascii="宋体" w:hAnsi="宋体" w:eastAsia="宋体"/>
        </w:rPr>
        <w:t>7.1 个人分工与开发任务</w:t>
      </w:r>
      <w:r>
        <w:tab/>
      </w:r>
      <w:r>
        <w:fldChar w:fldCharType="begin"/>
      </w:r>
      <w:r>
        <w:instrText xml:space="preserve"> PAGEREF _Toc20416 \h </w:instrText>
      </w:r>
      <w:r>
        <w:fldChar w:fldCharType="separate"/>
      </w:r>
      <w:r>
        <w:t>223</w:t>
      </w:r>
      <w:r>
        <w:fldChar w:fldCharType="end"/>
      </w:r>
      <w:r>
        <w:fldChar w:fldCharType="end"/>
      </w:r>
    </w:p>
    <w:p w14:paraId="69926339">
      <w:pPr>
        <w:pStyle w:val="24"/>
        <w:tabs>
          <w:tab w:val="right" w:leader="dot" w:pos="9242"/>
        </w:tabs>
      </w:pPr>
      <w:r>
        <w:fldChar w:fldCharType="begin"/>
      </w:r>
      <w:r>
        <w:instrText xml:space="preserve"> HYPERLINK \l _Toc27731 </w:instrText>
      </w:r>
      <w:r>
        <w:fldChar w:fldCharType="separate"/>
      </w:r>
      <w:r>
        <w:rPr>
          <w:rFonts w:ascii="宋体" w:hAnsi="宋体" w:eastAsia="宋体"/>
        </w:rPr>
        <w:t>7.2 文档任务</w:t>
      </w:r>
      <w:r>
        <w:tab/>
      </w:r>
      <w:r>
        <w:fldChar w:fldCharType="begin"/>
      </w:r>
      <w:r>
        <w:instrText xml:space="preserve"> PAGEREF _Toc27731 \h </w:instrText>
      </w:r>
      <w:r>
        <w:fldChar w:fldCharType="separate"/>
      </w:r>
      <w:r>
        <w:t>224</w:t>
      </w:r>
      <w:r>
        <w:fldChar w:fldCharType="end"/>
      </w:r>
      <w:r>
        <w:fldChar w:fldCharType="end"/>
      </w:r>
    </w:p>
    <w:p w14:paraId="5F7BDC6E">
      <w:pPr>
        <w:pStyle w:val="24"/>
        <w:tabs>
          <w:tab w:val="right" w:leader="dot" w:pos="9242"/>
        </w:tabs>
      </w:pPr>
      <w:r>
        <w:fldChar w:fldCharType="begin"/>
      </w:r>
      <w:r>
        <w:instrText xml:space="preserve"> HYPERLINK \l _Toc21907 </w:instrText>
      </w:r>
      <w:r>
        <w:fldChar w:fldCharType="separate"/>
      </w:r>
      <w:r>
        <w:rPr>
          <w:rFonts w:ascii="宋体" w:hAnsi="宋体" w:eastAsia="宋体"/>
        </w:rPr>
        <w:t>7.3 完成情况汇总</w:t>
      </w:r>
      <w:r>
        <w:tab/>
      </w:r>
      <w:r>
        <w:fldChar w:fldCharType="begin"/>
      </w:r>
      <w:r>
        <w:instrText xml:space="preserve"> PAGEREF _Toc21907 \h </w:instrText>
      </w:r>
      <w:r>
        <w:fldChar w:fldCharType="separate"/>
      </w:r>
      <w:r>
        <w:t>224</w:t>
      </w:r>
      <w:r>
        <w:fldChar w:fldCharType="end"/>
      </w:r>
      <w:r>
        <w:fldChar w:fldCharType="end"/>
      </w:r>
    </w:p>
    <w:p w14:paraId="4F512F72">
      <w:pPr>
        <w:pStyle w:val="24"/>
        <w:tabs>
          <w:tab w:val="right" w:leader="dot" w:pos="9242"/>
        </w:tabs>
      </w:pPr>
      <w:r>
        <w:fldChar w:fldCharType="begin"/>
      </w:r>
      <w:r>
        <w:instrText xml:space="preserve"> HYPERLINK \l _Toc3604 </w:instrText>
      </w:r>
      <w:r>
        <w:fldChar w:fldCharType="separate"/>
      </w:r>
      <w:r>
        <w:rPr>
          <w:rFonts w:ascii="宋体" w:hAnsi="宋体" w:eastAsia="宋体"/>
        </w:rPr>
        <w:t>7.4 关键证据清单</w:t>
      </w:r>
      <w:r>
        <w:tab/>
      </w:r>
      <w:r>
        <w:fldChar w:fldCharType="begin"/>
      </w:r>
      <w:r>
        <w:instrText xml:space="preserve"> PAGEREF _Toc3604 \h </w:instrText>
      </w:r>
      <w:r>
        <w:fldChar w:fldCharType="separate"/>
      </w:r>
      <w:r>
        <w:t>225</w:t>
      </w:r>
      <w:r>
        <w:fldChar w:fldCharType="end"/>
      </w:r>
      <w:r>
        <w:fldChar w:fldCharType="end"/>
      </w:r>
    </w:p>
    <w:p w14:paraId="3F10ABBE">
      <w:pPr>
        <w:pStyle w:val="24"/>
        <w:tabs>
          <w:tab w:val="right" w:leader="dot" w:pos="9242"/>
        </w:tabs>
      </w:pPr>
      <w:r>
        <w:fldChar w:fldCharType="begin"/>
      </w:r>
      <w:r>
        <w:instrText xml:space="preserve"> HYPERLINK \l _Toc13378 </w:instrText>
      </w:r>
      <w:r>
        <w:fldChar w:fldCharType="separate"/>
      </w:r>
      <w:r>
        <w:rPr>
          <w:rFonts w:ascii="宋体" w:hAnsi="宋体" w:eastAsia="宋体"/>
        </w:rPr>
        <w:t>7.5 提交前检查清单</w:t>
      </w:r>
      <w:r>
        <w:tab/>
      </w:r>
      <w:r>
        <w:fldChar w:fldCharType="begin"/>
      </w:r>
      <w:r>
        <w:instrText xml:space="preserve"> PAGEREF _Toc13378 \h </w:instrText>
      </w:r>
      <w:r>
        <w:fldChar w:fldCharType="separate"/>
      </w:r>
      <w:r>
        <w:t>225</w:t>
      </w:r>
      <w:r>
        <w:fldChar w:fldCharType="end"/>
      </w:r>
      <w:r>
        <w:fldChar w:fldCharType="end"/>
      </w:r>
    </w:p>
    <w:p w14:paraId="312D186F">
      <w:pPr>
        <w:pStyle w:val="30"/>
        <w:tabs>
          <w:tab w:val="right" w:leader="dot" w:pos="9242"/>
        </w:tabs>
      </w:pPr>
      <w:r>
        <w:fldChar w:fldCharType="begin"/>
      </w:r>
      <w:r>
        <w:instrText xml:space="preserve"> HYPERLINK \l _Toc3420 </w:instrText>
      </w:r>
      <w:r>
        <w:fldChar w:fldCharType="separate"/>
      </w:r>
      <w:r>
        <w:rPr>
          <w:rFonts w:ascii="宋体" w:hAnsi="宋体" w:eastAsia="宋体"/>
        </w:rPr>
        <w:t>8. 结语</w:t>
      </w:r>
      <w:r>
        <w:tab/>
      </w:r>
      <w:r>
        <w:fldChar w:fldCharType="begin"/>
      </w:r>
      <w:r>
        <w:instrText xml:space="preserve"> PAGEREF _Toc3420 \h </w:instrText>
      </w:r>
      <w:r>
        <w:fldChar w:fldCharType="separate"/>
      </w:r>
      <w:r>
        <w:t>226</w:t>
      </w:r>
      <w:r>
        <w:fldChar w:fldCharType="end"/>
      </w:r>
      <w:r>
        <w:fldChar w:fldCharType="end"/>
      </w:r>
    </w:p>
    <w:p w14:paraId="6949C649">
      <w:pPr>
        <w:pStyle w:val="27"/>
        <w:tabs>
          <w:tab w:val="right" w:leader="dot" w:pos="9242"/>
        </w:tabs>
      </w:pPr>
      <w:r>
        <w:fldChar w:fldCharType="begin"/>
      </w:r>
      <w:r>
        <w:instrText xml:space="preserve"> HYPERLINK \l _Toc12052 </w:instrText>
      </w:r>
      <w:r>
        <w:fldChar w:fldCharType="separate"/>
      </w:r>
      <w:r>
        <w:rPr>
          <w:rFonts w:ascii="宋体" w:hAnsi="宋体" w:eastAsia="宋体"/>
        </w:rPr>
        <w:t>第8部分  REST API 接口设计说明书</w:t>
      </w:r>
      <w:r>
        <w:tab/>
      </w:r>
      <w:r>
        <w:fldChar w:fldCharType="begin"/>
      </w:r>
      <w:r>
        <w:instrText xml:space="preserve"> PAGEREF _Toc12052 \h </w:instrText>
      </w:r>
      <w:r>
        <w:fldChar w:fldCharType="separate"/>
      </w:r>
      <w:r>
        <w:t>227</w:t>
      </w:r>
      <w:r>
        <w:fldChar w:fldCharType="end"/>
      </w:r>
      <w:r>
        <w:fldChar w:fldCharType="end"/>
      </w:r>
    </w:p>
    <w:p w14:paraId="21A71F61">
      <w:pPr>
        <w:pStyle w:val="30"/>
        <w:tabs>
          <w:tab w:val="right" w:leader="dot" w:pos="9242"/>
        </w:tabs>
      </w:pPr>
      <w:r>
        <w:fldChar w:fldCharType="begin"/>
      </w:r>
      <w:r>
        <w:instrText xml:space="preserve"> HYPERLINK \l _Toc21257 </w:instrText>
      </w:r>
      <w:r>
        <w:fldChar w:fldCharType="separate"/>
      </w:r>
      <w:r>
        <w:rPr>
          <w:rFonts w:ascii="宋体" w:hAnsi="宋体" w:eastAsia="宋体"/>
        </w:rPr>
        <w:t>1. 概述</w:t>
      </w:r>
      <w:r>
        <w:tab/>
      </w:r>
      <w:r>
        <w:fldChar w:fldCharType="begin"/>
      </w:r>
      <w:r>
        <w:instrText xml:space="preserve"> PAGEREF _Toc21257 \h </w:instrText>
      </w:r>
      <w:r>
        <w:fldChar w:fldCharType="separate"/>
      </w:r>
      <w:r>
        <w:t>227</w:t>
      </w:r>
      <w:r>
        <w:fldChar w:fldCharType="end"/>
      </w:r>
      <w:r>
        <w:fldChar w:fldCharType="end"/>
      </w:r>
    </w:p>
    <w:p w14:paraId="41B23B44">
      <w:pPr>
        <w:pStyle w:val="24"/>
        <w:tabs>
          <w:tab w:val="right" w:leader="dot" w:pos="9242"/>
        </w:tabs>
      </w:pPr>
      <w:r>
        <w:fldChar w:fldCharType="begin"/>
      </w:r>
      <w:r>
        <w:instrText xml:space="preserve"> HYPERLINK \l _Toc23362 </w:instrText>
      </w:r>
      <w:r>
        <w:fldChar w:fldCharType="separate"/>
      </w:r>
      <w:r>
        <w:rPr>
          <w:rFonts w:ascii="宋体" w:hAnsi="宋体" w:eastAsia="宋体"/>
        </w:rPr>
        <w:t>1.1 设计目标</w:t>
      </w:r>
      <w:r>
        <w:tab/>
      </w:r>
      <w:r>
        <w:fldChar w:fldCharType="begin"/>
      </w:r>
      <w:r>
        <w:instrText xml:space="preserve"> PAGEREF _Toc23362 \h </w:instrText>
      </w:r>
      <w:r>
        <w:fldChar w:fldCharType="separate"/>
      </w:r>
      <w:r>
        <w:t>227</w:t>
      </w:r>
      <w:r>
        <w:fldChar w:fldCharType="end"/>
      </w:r>
      <w:r>
        <w:fldChar w:fldCharType="end"/>
      </w:r>
    </w:p>
    <w:p w14:paraId="4302EE4F">
      <w:pPr>
        <w:pStyle w:val="24"/>
        <w:tabs>
          <w:tab w:val="right" w:leader="dot" w:pos="9242"/>
        </w:tabs>
      </w:pPr>
      <w:r>
        <w:fldChar w:fldCharType="begin"/>
      </w:r>
      <w:r>
        <w:instrText xml:space="preserve"> HYPERLINK \l _Toc30715 </w:instrText>
      </w:r>
      <w:r>
        <w:fldChar w:fldCharType="separate"/>
      </w:r>
      <w:r>
        <w:rPr>
          <w:rFonts w:ascii="宋体" w:hAnsi="宋体" w:eastAsia="宋体"/>
        </w:rPr>
        <w:t>1.2 基础地址与传输</w:t>
      </w:r>
      <w:r>
        <w:tab/>
      </w:r>
      <w:r>
        <w:fldChar w:fldCharType="begin"/>
      </w:r>
      <w:r>
        <w:instrText xml:space="preserve"> PAGEREF _Toc30715 \h </w:instrText>
      </w:r>
      <w:r>
        <w:fldChar w:fldCharType="separate"/>
      </w:r>
      <w:r>
        <w:t>227</w:t>
      </w:r>
      <w:r>
        <w:fldChar w:fldCharType="end"/>
      </w:r>
      <w:r>
        <w:fldChar w:fldCharType="end"/>
      </w:r>
    </w:p>
    <w:p w14:paraId="61563543">
      <w:pPr>
        <w:pStyle w:val="24"/>
        <w:tabs>
          <w:tab w:val="right" w:leader="dot" w:pos="9242"/>
        </w:tabs>
      </w:pPr>
      <w:r>
        <w:fldChar w:fldCharType="begin"/>
      </w:r>
      <w:r>
        <w:instrText xml:space="preserve"> HYPERLINK \l _Toc3215 </w:instrText>
      </w:r>
      <w:r>
        <w:fldChar w:fldCharType="separate"/>
      </w:r>
      <w:r>
        <w:rPr>
          <w:rFonts w:ascii="宋体" w:hAnsi="宋体" w:eastAsia="宋体"/>
        </w:rPr>
        <w:t>1.3 同源、跨域与客户端约定</w:t>
      </w:r>
      <w:r>
        <w:tab/>
      </w:r>
      <w:r>
        <w:fldChar w:fldCharType="begin"/>
      </w:r>
      <w:r>
        <w:instrText xml:space="preserve"> PAGEREF _Toc3215 \h </w:instrText>
      </w:r>
      <w:r>
        <w:fldChar w:fldCharType="separate"/>
      </w:r>
      <w:r>
        <w:t>227</w:t>
      </w:r>
      <w:r>
        <w:fldChar w:fldCharType="end"/>
      </w:r>
      <w:r>
        <w:fldChar w:fldCharType="end"/>
      </w:r>
    </w:p>
    <w:p w14:paraId="77EB1570">
      <w:pPr>
        <w:pStyle w:val="24"/>
        <w:tabs>
          <w:tab w:val="right" w:leader="dot" w:pos="9242"/>
        </w:tabs>
      </w:pPr>
      <w:r>
        <w:fldChar w:fldCharType="begin"/>
      </w:r>
      <w:r>
        <w:instrText xml:space="preserve"> HYPERLINK \l _Toc11721 </w:instrText>
      </w:r>
      <w:r>
        <w:fldChar w:fldCharType="separate"/>
      </w:r>
      <w:r>
        <w:rPr>
          <w:rFonts w:ascii="宋体" w:hAnsi="宋体" w:eastAsia="宋体"/>
        </w:rPr>
        <w:t>1.4 版本与兼容性</w:t>
      </w:r>
      <w:r>
        <w:tab/>
      </w:r>
      <w:r>
        <w:fldChar w:fldCharType="begin"/>
      </w:r>
      <w:r>
        <w:instrText xml:space="preserve"> PAGEREF _Toc11721 \h </w:instrText>
      </w:r>
      <w:r>
        <w:fldChar w:fldCharType="separate"/>
      </w:r>
      <w:r>
        <w:t>228</w:t>
      </w:r>
      <w:r>
        <w:fldChar w:fldCharType="end"/>
      </w:r>
      <w:r>
        <w:fldChar w:fldCharType="end"/>
      </w:r>
    </w:p>
    <w:p w14:paraId="3077B70D">
      <w:pPr>
        <w:pStyle w:val="24"/>
        <w:tabs>
          <w:tab w:val="right" w:leader="dot" w:pos="9242"/>
        </w:tabs>
      </w:pPr>
      <w:r>
        <w:fldChar w:fldCharType="begin"/>
      </w:r>
      <w:r>
        <w:instrText xml:space="preserve"> HYPERLINK \l _Toc4011 </w:instrText>
      </w:r>
      <w:r>
        <w:fldChar w:fldCharType="separate"/>
      </w:r>
      <w:r>
        <w:rPr>
          <w:rFonts w:ascii="宋体" w:hAnsi="宋体" w:eastAsia="宋体"/>
        </w:rPr>
        <w:t>1.5 接口分组与端点总览</w:t>
      </w:r>
      <w:r>
        <w:tab/>
      </w:r>
      <w:r>
        <w:fldChar w:fldCharType="begin"/>
      </w:r>
      <w:r>
        <w:instrText xml:space="preserve"> PAGEREF _Toc4011 \h </w:instrText>
      </w:r>
      <w:r>
        <w:fldChar w:fldCharType="separate"/>
      </w:r>
      <w:r>
        <w:t>228</w:t>
      </w:r>
      <w:r>
        <w:fldChar w:fldCharType="end"/>
      </w:r>
      <w:r>
        <w:fldChar w:fldCharType="end"/>
      </w:r>
    </w:p>
    <w:p w14:paraId="08B80979">
      <w:pPr>
        <w:pStyle w:val="30"/>
        <w:tabs>
          <w:tab w:val="right" w:leader="dot" w:pos="9242"/>
        </w:tabs>
      </w:pPr>
      <w:r>
        <w:fldChar w:fldCharType="begin"/>
      </w:r>
      <w:r>
        <w:instrText xml:space="preserve"> HYPERLINK \l _Toc12809 </w:instrText>
      </w:r>
      <w:r>
        <w:fldChar w:fldCharType="separate"/>
      </w:r>
      <w:r>
        <w:rPr>
          <w:rFonts w:ascii="宋体" w:hAnsi="宋体" w:eastAsia="宋体"/>
        </w:rPr>
        <w:t>2. 认证方式</w:t>
      </w:r>
      <w:r>
        <w:tab/>
      </w:r>
      <w:r>
        <w:fldChar w:fldCharType="begin"/>
      </w:r>
      <w:r>
        <w:instrText xml:space="preserve"> PAGEREF _Toc12809 \h </w:instrText>
      </w:r>
      <w:r>
        <w:fldChar w:fldCharType="separate"/>
      </w:r>
      <w:r>
        <w:t>229</w:t>
      </w:r>
      <w:r>
        <w:fldChar w:fldCharType="end"/>
      </w:r>
      <w:r>
        <w:fldChar w:fldCharType="end"/>
      </w:r>
    </w:p>
    <w:p w14:paraId="15C20515">
      <w:pPr>
        <w:pStyle w:val="24"/>
        <w:tabs>
          <w:tab w:val="right" w:leader="dot" w:pos="9242"/>
        </w:tabs>
      </w:pPr>
      <w:r>
        <w:fldChar w:fldCharType="begin"/>
      </w:r>
      <w:r>
        <w:instrText xml:space="preserve"> HYPERLINK \l _Toc26834 </w:instrText>
      </w:r>
      <w:r>
        <w:fldChar w:fldCharType="separate"/>
      </w:r>
      <w:r>
        <w:rPr>
          <w:rFonts w:ascii="宋体" w:hAnsi="宋体" w:eastAsia="宋体"/>
        </w:rPr>
        <w:t>2.1 会话认证</w:t>
      </w:r>
      <w:r>
        <w:tab/>
      </w:r>
      <w:r>
        <w:fldChar w:fldCharType="begin"/>
      </w:r>
      <w:r>
        <w:instrText xml:space="preserve"> PAGEREF _Toc26834 \h </w:instrText>
      </w:r>
      <w:r>
        <w:fldChar w:fldCharType="separate"/>
      </w:r>
      <w:r>
        <w:t>229</w:t>
      </w:r>
      <w:r>
        <w:fldChar w:fldCharType="end"/>
      </w:r>
      <w:r>
        <w:fldChar w:fldCharType="end"/>
      </w:r>
    </w:p>
    <w:p w14:paraId="213E19A5">
      <w:pPr>
        <w:pStyle w:val="24"/>
        <w:tabs>
          <w:tab w:val="right" w:leader="dot" w:pos="9242"/>
        </w:tabs>
      </w:pPr>
      <w:r>
        <w:fldChar w:fldCharType="begin"/>
      </w:r>
      <w:r>
        <w:instrText xml:space="preserve"> HYPERLINK \l _Toc18689 </w:instrText>
      </w:r>
      <w:r>
        <w:fldChar w:fldCharType="separate"/>
      </w:r>
      <w:r>
        <w:rPr>
          <w:rFonts w:ascii="宋体" w:hAnsi="宋体" w:eastAsia="宋体"/>
        </w:rPr>
        <w:t>2.2 登录请求与安全约束</w:t>
      </w:r>
      <w:r>
        <w:tab/>
      </w:r>
      <w:r>
        <w:fldChar w:fldCharType="begin"/>
      </w:r>
      <w:r>
        <w:instrText xml:space="preserve"> PAGEREF _Toc18689 \h </w:instrText>
      </w:r>
      <w:r>
        <w:fldChar w:fldCharType="separate"/>
      </w:r>
      <w:r>
        <w:t>229</w:t>
      </w:r>
      <w:r>
        <w:fldChar w:fldCharType="end"/>
      </w:r>
      <w:r>
        <w:fldChar w:fldCharType="end"/>
      </w:r>
    </w:p>
    <w:p w14:paraId="0C075924">
      <w:pPr>
        <w:pStyle w:val="24"/>
        <w:tabs>
          <w:tab w:val="right" w:leader="dot" w:pos="9242"/>
        </w:tabs>
      </w:pPr>
      <w:r>
        <w:fldChar w:fldCharType="begin"/>
      </w:r>
      <w:r>
        <w:instrText xml:space="preserve"> HYPERLINK \l _Toc16451 </w:instrText>
      </w:r>
      <w:r>
        <w:fldChar w:fldCharType="separate"/>
      </w:r>
      <w:r>
        <w:rPr>
          <w:rFonts w:ascii="宋体" w:hAnsi="宋体" w:eastAsia="宋体"/>
        </w:rPr>
        <w:t>2.3 认证相关响应</w:t>
      </w:r>
      <w:r>
        <w:tab/>
      </w:r>
      <w:r>
        <w:fldChar w:fldCharType="begin"/>
      </w:r>
      <w:r>
        <w:instrText xml:space="preserve"> PAGEREF _Toc16451 \h </w:instrText>
      </w:r>
      <w:r>
        <w:fldChar w:fldCharType="separate"/>
      </w:r>
      <w:r>
        <w:t>230</w:t>
      </w:r>
      <w:r>
        <w:fldChar w:fldCharType="end"/>
      </w:r>
      <w:r>
        <w:fldChar w:fldCharType="end"/>
      </w:r>
    </w:p>
    <w:p w14:paraId="2DB36E18">
      <w:pPr>
        <w:pStyle w:val="30"/>
        <w:tabs>
          <w:tab w:val="right" w:leader="dot" w:pos="9242"/>
        </w:tabs>
      </w:pPr>
      <w:r>
        <w:fldChar w:fldCharType="begin"/>
      </w:r>
      <w:r>
        <w:instrText xml:space="preserve"> HYPERLINK \l _Toc25277 </w:instrText>
      </w:r>
      <w:r>
        <w:fldChar w:fldCharType="separate"/>
      </w:r>
      <w:r>
        <w:rPr>
          <w:rFonts w:ascii="宋体" w:hAnsi="宋体" w:eastAsia="宋体"/>
        </w:rPr>
        <w:t>3. 统一响应与错误码</w:t>
      </w:r>
      <w:r>
        <w:tab/>
      </w:r>
      <w:r>
        <w:fldChar w:fldCharType="begin"/>
      </w:r>
      <w:r>
        <w:instrText xml:space="preserve"> PAGEREF _Toc25277 \h </w:instrText>
      </w:r>
      <w:r>
        <w:fldChar w:fldCharType="separate"/>
      </w:r>
      <w:r>
        <w:t>230</w:t>
      </w:r>
      <w:r>
        <w:fldChar w:fldCharType="end"/>
      </w:r>
      <w:r>
        <w:fldChar w:fldCharType="end"/>
      </w:r>
    </w:p>
    <w:p w14:paraId="3231B1B9">
      <w:pPr>
        <w:pStyle w:val="24"/>
        <w:tabs>
          <w:tab w:val="right" w:leader="dot" w:pos="9242"/>
        </w:tabs>
      </w:pPr>
      <w:r>
        <w:fldChar w:fldCharType="begin"/>
      </w:r>
      <w:r>
        <w:instrText xml:space="preserve"> HYPERLINK \l _Toc13184 </w:instrText>
      </w:r>
      <w:r>
        <w:fldChar w:fldCharType="separate"/>
      </w:r>
      <w:r>
        <w:rPr>
          <w:rFonts w:ascii="宋体" w:hAnsi="宋体" w:eastAsia="宋体"/>
        </w:rPr>
        <w:t>3.1 成功响应风格</w:t>
      </w:r>
      <w:r>
        <w:tab/>
      </w:r>
      <w:r>
        <w:fldChar w:fldCharType="begin"/>
      </w:r>
      <w:r>
        <w:instrText xml:space="preserve"> PAGEREF _Toc13184 \h </w:instrText>
      </w:r>
      <w:r>
        <w:fldChar w:fldCharType="separate"/>
      </w:r>
      <w:r>
        <w:t>230</w:t>
      </w:r>
      <w:r>
        <w:fldChar w:fldCharType="end"/>
      </w:r>
      <w:r>
        <w:fldChar w:fldCharType="end"/>
      </w:r>
    </w:p>
    <w:p w14:paraId="653C320C">
      <w:pPr>
        <w:pStyle w:val="24"/>
        <w:tabs>
          <w:tab w:val="right" w:leader="dot" w:pos="9242"/>
        </w:tabs>
      </w:pPr>
      <w:r>
        <w:fldChar w:fldCharType="begin"/>
      </w:r>
      <w:r>
        <w:instrText xml:space="preserve"> HYPERLINK \l _Toc26068 </w:instrText>
      </w:r>
      <w:r>
        <w:fldChar w:fldCharType="separate"/>
      </w:r>
      <w:r>
        <w:rPr>
          <w:rFonts w:ascii="宋体" w:hAnsi="宋体" w:eastAsia="宋体"/>
        </w:rPr>
        <w:t>3.2 错误结构</w:t>
      </w:r>
      <w:r>
        <w:tab/>
      </w:r>
      <w:r>
        <w:fldChar w:fldCharType="begin"/>
      </w:r>
      <w:r>
        <w:instrText xml:space="preserve"> PAGEREF _Toc26068 \h </w:instrText>
      </w:r>
      <w:r>
        <w:fldChar w:fldCharType="separate"/>
      </w:r>
      <w:r>
        <w:t>230</w:t>
      </w:r>
      <w:r>
        <w:fldChar w:fldCharType="end"/>
      </w:r>
      <w:r>
        <w:fldChar w:fldCharType="end"/>
      </w:r>
    </w:p>
    <w:p w14:paraId="02CCEDB3">
      <w:pPr>
        <w:pStyle w:val="24"/>
        <w:tabs>
          <w:tab w:val="right" w:leader="dot" w:pos="9242"/>
        </w:tabs>
      </w:pPr>
      <w:r>
        <w:fldChar w:fldCharType="begin"/>
      </w:r>
      <w:r>
        <w:instrText xml:space="preserve"> HYPERLINK \l _Toc14709 </w:instrText>
      </w:r>
      <w:r>
        <w:fldChar w:fldCharType="separate"/>
      </w:r>
      <w:r>
        <w:rPr>
          <w:rFonts w:ascii="宋体" w:hAnsi="宋体" w:eastAsia="宋体"/>
        </w:rPr>
        <w:t>3.3 错误码表</w:t>
      </w:r>
      <w:r>
        <w:tab/>
      </w:r>
      <w:r>
        <w:fldChar w:fldCharType="begin"/>
      </w:r>
      <w:r>
        <w:instrText xml:space="preserve"> PAGEREF _Toc14709 \h </w:instrText>
      </w:r>
      <w:r>
        <w:fldChar w:fldCharType="separate"/>
      </w:r>
      <w:r>
        <w:t>231</w:t>
      </w:r>
      <w:r>
        <w:fldChar w:fldCharType="end"/>
      </w:r>
      <w:r>
        <w:fldChar w:fldCharType="end"/>
      </w:r>
    </w:p>
    <w:p w14:paraId="60A2AD23">
      <w:pPr>
        <w:pStyle w:val="24"/>
        <w:tabs>
          <w:tab w:val="right" w:leader="dot" w:pos="9242"/>
        </w:tabs>
      </w:pPr>
      <w:r>
        <w:fldChar w:fldCharType="begin"/>
      </w:r>
      <w:r>
        <w:instrText xml:space="preserve"> HYPERLINK \l _Toc13672 </w:instrText>
      </w:r>
      <w:r>
        <w:fldChar w:fldCharType="separate"/>
      </w:r>
      <w:r>
        <w:rPr>
          <w:rFonts w:ascii="宋体" w:hAnsi="宋体" w:eastAsia="宋体"/>
        </w:rPr>
        <w:t>3.4 HTTP 状态码约定</w:t>
      </w:r>
      <w:r>
        <w:tab/>
      </w:r>
      <w:r>
        <w:fldChar w:fldCharType="begin"/>
      </w:r>
      <w:r>
        <w:instrText xml:space="preserve"> PAGEREF _Toc13672 \h </w:instrText>
      </w:r>
      <w:r>
        <w:fldChar w:fldCharType="separate"/>
      </w:r>
      <w:r>
        <w:t>231</w:t>
      </w:r>
      <w:r>
        <w:fldChar w:fldCharType="end"/>
      </w:r>
      <w:r>
        <w:fldChar w:fldCharType="end"/>
      </w:r>
    </w:p>
    <w:p w14:paraId="7FAFBCBD">
      <w:pPr>
        <w:pStyle w:val="24"/>
        <w:tabs>
          <w:tab w:val="right" w:leader="dot" w:pos="9242"/>
        </w:tabs>
      </w:pPr>
      <w:r>
        <w:fldChar w:fldCharType="begin"/>
      </w:r>
      <w:r>
        <w:instrText xml:space="preserve"> HYPERLINK \l _Toc30971 </w:instrText>
      </w:r>
      <w:r>
        <w:fldChar w:fldCharType="separate"/>
      </w:r>
      <w:r>
        <w:rPr>
          <w:rFonts w:ascii="宋体" w:hAnsi="宋体" w:eastAsia="宋体"/>
        </w:rPr>
        <w:t>3.5 错误示例</w:t>
      </w:r>
      <w:r>
        <w:tab/>
      </w:r>
      <w:r>
        <w:fldChar w:fldCharType="begin"/>
      </w:r>
      <w:r>
        <w:instrText xml:space="preserve"> PAGEREF _Toc30971 \h </w:instrText>
      </w:r>
      <w:r>
        <w:fldChar w:fldCharType="separate"/>
      </w:r>
      <w:r>
        <w:t>231</w:t>
      </w:r>
      <w:r>
        <w:fldChar w:fldCharType="end"/>
      </w:r>
      <w:r>
        <w:fldChar w:fldCharType="end"/>
      </w:r>
    </w:p>
    <w:p w14:paraId="3B10AAE4">
      <w:pPr>
        <w:pStyle w:val="30"/>
        <w:tabs>
          <w:tab w:val="right" w:leader="dot" w:pos="9242"/>
        </w:tabs>
      </w:pPr>
      <w:r>
        <w:fldChar w:fldCharType="begin"/>
      </w:r>
      <w:r>
        <w:instrText xml:space="preserve"> HYPERLINK \l _Toc29739 </w:instrText>
      </w:r>
      <w:r>
        <w:fldChar w:fldCharType="separate"/>
      </w:r>
      <w:r>
        <w:rPr>
          <w:rFonts w:ascii="宋体" w:hAnsi="宋体" w:eastAsia="宋体"/>
        </w:rPr>
        <w:t>4. 分页与筛选约定</w:t>
      </w:r>
      <w:r>
        <w:tab/>
      </w:r>
      <w:r>
        <w:fldChar w:fldCharType="begin"/>
      </w:r>
      <w:r>
        <w:instrText xml:space="preserve"> PAGEREF _Toc29739 \h </w:instrText>
      </w:r>
      <w:r>
        <w:fldChar w:fldCharType="separate"/>
      </w:r>
      <w:r>
        <w:t>232</w:t>
      </w:r>
      <w:r>
        <w:fldChar w:fldCharType="end"/>
      </w:r>
      <w:r>
        <w:fldChar w:fldCharType="end"/>
      </w:r>
    </w:p>
    <w:p w14:paraId="5918189D">
      <w:pPr>
        <w:pStyle w:val="24"/>
        <w:tabs>
          <w:tab w:val="right" w:leader="dot" w:pos="9242"/>
        </w:tabs>
      </w:pPr>
      <w:r>
        <w:fldChar w:fldCharType="begin"/>
      </w:r>
      <w:r>
        <w:instrText xml:space="preserve"> HYPERLINK \l _Toc11347 </w:instrText>
      </w:r>
      <w:r>
        <w:fldChar w:fldCharType="separate"/>
      </w:r>
      <w:r>
        <w:rPr>
          <w:rFonts w:ascii="宋体" w:hAnsi="宋体" w:eastAsia="宋体"/>
        </w:rPr>
        <w:t>4.1 文档分页</w:t>
      </w:r>
      <w:r>
        <w:tab/>
      </w:r>
      <w:r>
        <w:fldChar w:fldCharType="begin"/>
      </w:r>
      <w:r>
        <w:instrText xml:space="preserve"> PAGEREF _Toc11347 \h </w:instrText>
      </w:r>
      <w:r>
        <w:fldChar w:fldCharType="separate"/>
      </w:r>
      <w:r>
        <w:t>232</w:t>
      </w:r>
      <w:r>
        <w:fldChar w:fldCharType="end"/>
      </w:r>
      <w:r>
        <w:fldChar w:fldCharType="end"/>
      </w:r>
    </w:p>
    <w:p w14:paraId="765F574C">
      <w:pPr>
        <w:pStyle w:val="24"/>
        <w:tabs>
          <w:tab w:val="right" w:leader="dot" w:pos="9242"/>
        </w:tabs>
      </w:pPr>
      <w:r>
        <w:fldChar w:fldCharType="begin"/>
      </w:r>
      <w:r>
        <w:instrText xml:space="preserve"> HYPERLINK \l _Toc21603 </w:instrText>
      </w:r>
      <w:r>
        <w:fldChar w:fldCharType="separate"/>
      </w:r>
      <w:r>
        <w:rPr>
          <w:rFonts w:ascii="宋体" w:hAnsi="宋体" w:eastAsia="宋体"/>
        </w:rPr>
        <w:t>4.2 审计分页</w:t>
      </w:r>
      <w:r>
        <w:tab/>
      </w:r>
      <w:r>
        <w:fldChar w:fldCharType="begin"/>
      </w:r>
      <w:r>
        <w:instrText xml:space="preserve"> PAGEREF _Toc21603 \h </w:instrText>
      </w:r>
      <w:r>
        <w:fldChar w:fldCharType="separate"/>
      </w:r>
      <w:r>
        <w:t>232</w:t>
      </w:r>
      <w:r>
        <w:fldChar w:fldCharType="end"/>
      </w:r>
      <w:r>
        <w:fldChar w:fldCharType="end"/>
      </w:r>
    </w:p>
    <w:p w14:paraId="6927504F">
      <w:pPr>
        <w:pStyle w:val="24"/>
        <w:tabs>
          <w:tab w:val="right" w:leader="dot" w:pos="9242"/>
        </w:tabs>
      </w:pPr>
      <w:r>
        <w:fldChar w:fldCharType="begin"/>
      </w:r>
      <w:r>
        <w:instrText xml:space="preserve"> HYPERLINK \l _Toc16775 </w:instrText>
      </w:r>
      <w:r>
        <w:fldChar w:fldCharType="separate"/>
      </w:r>
      <w:r>
        <w:rPr>
          <w:rFonts w:ascii="宋体" w:hAnsi="宋体" w:eastAsia="宋体"/>
        </w:rPr>
        <w:t>4.3 非分页列表</w:t>
      </w:r>
      <w:r>
        <w:tab/>
      </w:r>
      <w:r>
        <w:fldChar w:fldCharType="begin"/>
      </w:r>
      <w:r>
        <w:instrText xml:space="preserve"> PAGEREF _Toc16775 \h </w:instrText>
      </w:r>
      <w:r>
        <w:fldChar w:fldCharType="separate"/>
      </w:r>
      <w:r>
        <w:t>233</w:t>
      </w:r>
      <w:r>
        <w:fldChar w:fldCharType="end"/>
      </w:r>
      <w:r>
        <w:fldChar w:fldCharType="end"/>
      </w:r>
    </w:p>
    <w:p w14:paraId="2D0FF6D2">
      <w:pPr>
        <w:pStyle w:val="30"/>
        <w:tabs>
          <w:tab w:val="right" w:leader="dot" w:pos="9242"/>
        </w:tabs>
      </w:pPr>
      <w:r>
        <w:fldChar w:fldCharType="begin"/>
      </w:r>
      <w:r>
        <w:instrText xml:space="preserve"> HYPERLINK \l _Toc1356 </w:instrText>
      </w:r>
      <w:r>
        <w:fldChar w:fldCharType="separate"/>
      </w:r>
      <w:r>
        <w:rPr>
          <w:rFonts w:ascii="宋体" w:hAnsi="宋体" w:eastAsia="宋体"/>
        </w:rPr>
        <w:t>5. 公共数据结构</w:t>
      </w:r>
      <w:r>
        <w:tab/>
      </w:r>
      <w:r>
        <w:fldChar w:fldCharType="begin"/>
      </w:r>
      <w:r>
        <w:instrText xml:space="preserve"> PAGEREF _Toc1356 \h </w:instrText>
      </w:r>
      <w:r>
        <w:fldChar w:fldCharType="separate"/>
      </w:r>
      <w:r>
        <w:t>233</w:t>
      </w:r>
      <w:r>
        <w:fldChar w:fldCharType="end"/>
      </w:r>
      <w:r>
        <w:fldChar w:fldCharType="end"/>
      </w:r>
    </w:p>
    <w:p w14:paraId="1E9FB03E">
      <w:pPr>
        <w:pStyle w:val="24"/>
        <w:tabs>
          <w:tab w:val="right" w:leader="dot" w:pos="9242"/>
        </w:tabs>
      </w:pPr>
      <w:r>
        <w:fldChar w:fldCharType="begin"/>
      </w:r>
      <w:r>
        <w:instrText xml:space="preserve"> HYPERLINK \l _Toc9947 </w:instrText>
      </w:r>
      <w:r>
        <w:fldChar w:fldCharType="separate"/>
      </w:r>
      <w:r>
        <w:rPr>
          <w:rFonts w:ascii="宋体" w:hAnsi="宋体" w:eastAsia="宋体"/>
        </w:rPr>
        <w:t>5.1 UserPayload</w:t>
      </w:r>
      <w:r>
        <w:tab/>
      </w:r>
      <w:r>
        <w:fldChar w:fldCharType="begin"/>
      </w:r>
      <w:r>
        <w:instrText xml:space="preserve"> PAGEREF _Toc9947 \h </w:instrText>
      </w:r>
      <w:r>
        <w:fldChar w:fldCharType="separate"/>
      </w:r>
      <w:r>
        <w:t>233</w:t>
      </w:r>
      <w:r>
        <w:fldChar w:fldCharType="end"/>
      </w:r>
      <w:r>
        <w:fldChar w:fldCharType="end"/>
      </w:r>
    </w:p>
    <w:p w14:paraId="39CAA0A8">
      <w:pPr>
        <w:pStyle w:val="24"/>
        <w:tabs>
          <w:tab w:val="right" w:leader="dot" w:pos="9242"/>
        </w:tabs>
      </w:pPr>
      <w:r>
        <w:fldChar w:fldCharType="begin"/>
      </w:r>
      <w:r>
        <w:instrText xml:space="preserve"> HYPERLINK \l _Toc4166 </w:instrText>
      </w:r>
      <w:r>
        <w:fldChar w:fldCharType="separate"/>
      </w:r>
      <w:r>
        <w:rPr>
          <w:rFonts w:ascii="宋体" w:hAnsi="宋体" w:eastAsia="宋体"/>
        </w:rPr>
        <w:t>5.2 DocumentPayload</w:t>
      </w:r>
      <w:r>
        <w:tab/>
      </w:r>
      <w:r>
        <w:fldChar w:fldCharType="begin"/>
      </w:r>
      <w:r>
        <w:instrText xml:space="preserve"> PAGEREF _Toc4166 \h </w:instrText>
      </w:r>
      <w:r>
        <w:fldChar w:fldCharType="separate"/>
      </w:r>
      <w:r>
        <w:t>233</w:t>
      </w:r>
      <w:r>
        <w:fldChar w:fldCharType="end"/>
      </w:r>
      <w:r>
        <w:fldChar w:fldCharType="end"/>
      </w:r>
    </w:p>
    <w:p w14:paraId="5D050F9F">
      <w:pPr>
        <w:pStyle w:val="24"/>
        <w:tabs>
          <w:tab w:val="right" w:leader="dot" w:pos="9242"/>
        </w:tabs>
      </w:pPr>
      <w:r>
        <w:fldChar w:fldCharType="begin"/>
      </w:r>
      <w:r>
        <w:instrText xml:space="preserve"> HYPERLINK \l _Toc27565 </w:instrText>
      </w:r>
      <w:r>
        <w:fldChar w:fldCharType="separate"/>
      </w:r>
      <w:r>
        <w:rPr>
          <w:rFonts w:ascii="宋体" w:hAnsi="宋体" w:eastAsia="宋体"/>
        </w:rPr>
        <w:t>5.3 QAItemPayload</w:t>
      </w:r>
      <w:r>
        <w:tab/>
      </w:r>
      <w:r>
        <w:fldChar w:fldCharType="begin"/>
      </w:r>
      <w:r>
        <w:instrText xml:space="preserve"> PAGEREF _Toc27565 \h </w:instrText>
      </w:r>
      <w:r>
        <w:fldChar w:fldCharType="separate"/>
      </w:r>
      <w:r>
        <w:t>234</w:t>
      </w:r>
      <w:r>
        <w:fldChar w:fldCharType="end"/>
      </w:r>
      <w:r>
        <w:fldChar w:fldCharType="end"/>
      </w:r>
    </w:p>
    <w:p w14:paraId="6129C54B">
      <w:pPr>
        <w:pStyle w:val="24"/>
        <w:tabs>
          <w:tab w:val="right" w:leader="dot" w:pos="9242"/>
        </w:tabs>
      </w:pPr>
      <w:r>
        <w:fldChar w:fldCharType="begin"/>
      </w:r>
      <w:r>
        <w:instrText xml:space="preserve"> HYPERLINK \l _Toc19631 </w:instrText>
      </w:r>
      <w:r>
        <w:fldChar w:fldCharType="separate"/>
      </w:r>
      <w:r>
        <w:rPr>
          <w:rFonts w:ascii="宋体" w:hAnsi="宋体" w:eastAsia="宋体"/>
        </w:rPr>
        <w:t>5.4 AuditPayload</w:t>
      </w:r>
      <w:r>
        <w:tab/>
      </w:r>
      <w:r>
        <w:fldChar w:fldCharType="begin"/>
      </w:r>
      <w:r>
        <w:instrText xml:space="preserve"> PAGEREF _Toc19631 \h </w:instrText>
      </w:r>
      <w:r>
        <w:fldChar w:fldCharType="separate"/>
      </w:r>
      <w:r>
        <w:t>234</w:t>
      </w:r>
      <w:r>
        <w:fldChar w:fldCharType="end"/>
      </w:r>
      <w:r>
        <w:fldChar w:fldCharType="end"/>
      </w:r>
    </w:p>
    <w:p w14:paraId="4B123944">
      <w:pPr>
        <w:pStyle w:val="24"/>
        <w:tabs>
          <w:tab w:val="right" w:leader="dot" w:pos="9242"/>
        </w:tabs>
      </w:pPr>
      <w:r>
        <w:fldChar w:fldCharType="begin"/>
      </w:r>
      <w:r>
        <w:instrText xml:space="preserve"> HYPERLINK \l _Toc24953 </w:instrText>
      </w:r>
      <w:r>
        <w:fldChar w:fldCharType="separate"/>
      </w:r>
      <w:r>
        <w:rPr>
          <w:rFonts w:ascii="宋体" w:hAnsi="宋体" w:eastAsia="宋体"/>
        </w:rPr>
        <w:t>5.5 GraphPayload</w:t>
      </w:r>
      <w:r>
        <w:tab/>
      </w:r>
      <w:r>
        <w:fldChar w:fldCharType="begin"/>
      </w:r>
      <w:r>
        <w:instrText xml:space="preserve"> PAGEREF _Toc24953 \h </w:instrText>
      </w:r>
      <w:r>
        <w:fldChar w:fldCharType="separate"/>
      </w:r>
      <w:r>
        <w:t>234</w:t>
      </w:r>
      <w:r>
        <w:fldChar w:fldCharType="end"/>
      </w:r>
      <w:r>
        <w:fldChar w:fldCharType="end"/>
      </w:r>
    </w:p>
    <w:p w14:paraId="63A35267">
      <w:pPr>
        <w:pStyle w:val="24"/>
        <w:tabs>
          <w:tab w:val="right" w:leader="dot" w:pos="9242"/>
        </w:tabs>
      </w:pPr>
      <w:r>
        <w:fldChar w:fldCharType="begin"/>
      </w:r>
      <w:r>
        <w:instrText xml:space="preserve"> HYPERLINK \l _Toc1883 </w:instrText>
      </w:r>
      <w:r>
        <w:fldChar w:fldCharType="separate"/>
      </w:r>
      <w:r>
        <w:rPr>
          <w:rFonts w:ascii="宋体" w:hAnsi="宋体" w:eastAsia="宋体"/>
        </w:rPr>
        <w:t>5.6 PaginationPayload</w:t>
      </w:r>
      <w:r>
        <w:tab/>
      </w:r>
      <w:r>
        <w:fldChar w:fldCharType="begin"/>
      </w:r>
      <w:r>
        <w:instrText xml:space="preserve"> PAGEREF _Toc1883 \h </w:instrText>
      </w:r>
      <w:r>
        <w:fldChar w:fldCharType="separate"/>
      </w:r>
      <w:r>
        <w:t>235</w:t>
      </w:r>
      <w:r>
        <w:fldChar w:fldCharType="end"/>
      </w:r>
      <w:r>
        <w:fldChar w:fldCharType="end"/>
      </w:r>
    </w:p>
    <w:p w14:paraId="0847373C">
      <w:pPr>
        <w:pStyle w:val="30"/>
        <w:tabs>
          <w:tab w:val="right" w:leader="dot" w:pos="9242"/>
        </w:tabs>
      </w:pPr>
      <w:r>
        <w:fldChar w:fldCharType="begin"/>
      </w:r>
      <w:r>
        <w:instrText xml:space="preserve"> HYPERLINK \l _Toc1502 </w:instrText>
      </w:r>
      <w:r>
        <w:fldChar w:fldCharType="separate"/>
      </w:r>
      <w:r>
        <w:rPr>
          <w:rFonts w:ascii="宋体" w:hAnsi="宋体" w:eastAsia="宋体"/>
        </w:rPr>
        <w:t>6. 系统、认证与工作台接口</w:t>
      </w:r>
      <w:r>
        <w:tab/>
      </w:r>
      <w:r>
        <w:fldChar w:fldCharType="begin"/>
      </w:r>
      <w:r>
        <w:instrText xml:space="preserve"> PAGEREF _Toc1502 \h </w:instrText>
      </w:r>
      <w:r>
        <w:fldChar w:fldCharType="separate"/>
      </w:r>
      <w:r>
        <w:t>235</w:t>
      </w:r>
      <w:r>
        <w:fldChar w:fldCharType="end"/>
      </w:r>
      <w:r>
        <w:fldChar w:fldCharType="end"/>
      </w:r>
    </w:p>
    <w:p w14:paraId="3A217890">
      <w:pPr>
        <w:pStyle w:val="24"/>
        <w:tabs>
          <w:tab w:val="right" w:leader="dot" w:pos="9242"/>
        </w:tabs>
      </w:pPr>
      <w:r>
        <w:fldChar w:fldCharType="begin"/>
      </w:r>
      <w:r>
        <w:instrText xml:space="preserve"> HYPERLINK \l _Toc8972 </w:instrText>
      </w:r>
      <w:r>
        <w:fldChar w:fldCharType="separate"/>
      </w:r>
      <w:r>
        <w:rPr>
          <w:rFonts w:ascii="宋体" w:hAnsi="宋体" w:eastAsia="宋体"/>
        </w:rPr>
        <w:t>6.1 系统接口</w:t>
      </w:r>
      <w:r>
        <w:tab/>
      </w:r>
      <w:r>
        <w:fldChar w:fldCharType="begin"/>
      </w:r>
      <w:r>
        <w:instrText xml:space="preserve"> PAGEREF _Toc8972 \h </w:instrText>
      </w:r>
      <w:r>
        <w:fldChar w:fldCharType="separate"/>
      </w:r>
      <w:r>
        <w:t>235</w:t>
      </w:r>
      <w:r>
        <w:fldChar w:fldCharType="end"/>
      </w:r>
      <w:r>
        <w:fldChar w:fldCharType="end"/>
      </w:r>
    </w:p>
    <w:p w14:paraId="59C56A46">
      <w:pPr>
        <w:pStyle w:val="24"/>
        <w:tabs>
          <w:tab w:val="right" w:leader="dot" w:pos="9242"/>
        </w:tabs>
      </w:pPr>
      <w:r>
        <w:fldChar w:fldCharType="begin"/>
      </w:r>
      <w:r>
        <w:instrText xml:space="preserve"> HYPERLINK \l _Toc1486 </w:instrText>
      </w:r>
      <w:r>
        <w:fldChar w:fldCharType="separate"/>
      </w:r>
      <w:r>
        <w:rPr>
          <w:rFonts w:ascii="宋体" w:hAnsi="宋体" w:eastAsia="宋体"/>
        </w:rPr>
        <w:t>6.2 认证接口</w:t>
      </w:r>
      <w:r>
        <w:tab/>
      </w:r>
      <w:r>
        <w:fldChar w:fldCharType="begin"/>
      </w:r>
      <w:r>
        <w:instrText xml:space="preserve"> PAGEREF _Toc1486 \h </w:instrText>
      </w:r>
      <w:r>
        <w:fldChar w:fldCharType="separate"/>
      </w:r>
      <w:r>
        <w:t>236</w:t>
      </w:r>
      <w:r>
        <w:fldChar w:fldCharType="end"/>
      </w:r>
      <w:r>
        <w:fldChar w:fldCharType="end"/>
      </w:r>
    </w:p>
    <w:p w14:paraId="57BF5E97">
      <w:pPr>
        <w:pStyle w:val="24"/>
        <w:tabs>
          <w:tab w:val="right" w:leader="dot" w:pos="9242"/>
        </w:tabs>
      </w:pPr>
      <w:r>
        <w:fldChar w:fldCharType="begin"/>
      </w:r>
      <w:r>
        <w:instrText xml:space="preserve"> HYPERLINK \l _Toc24915 </w:instrText>
      </w:r>
      <w:r>
        <w:fldChar w:fldCharType="separate"/>
      </w:r>
      <w:r>
        <w:rPr>
          <w:rFonts w:ascii="宋体" w:hAnsi="宋体" w:eastAsia="宋体"/>
        </w:rPr>
        <w:t>6.3 工作台接口</w:t>
      </w:r>
      <w:r>
        <w:tab/>
      </w:r>
      <w:r>
        <w:fldChar w:fldCharType="begin"/>
      </w:r>
      <w:r>
        <w:instrText xml:space="preserve"> PAGEREF _Toc24915 \h </w:instrText>
      </w:r>
      <w:r>
        <w:fldChar w:fldCharType="separate"/>
      </w:r>
      <w:r>
        <w:t>238</w:t>
      </w:r>
      <w:r>
        <w:fldChar w:fldCharType="end"/>
      </w:r>
      <w:r>
        <w:fldChar w:fldCharType="end"/>
      </w:r>
    </w:p>
    <w:p w14:paraId="3DD0165A">
      <w:pPr>
        <w:pStyle w:val="30"/>
        <w:tabs>
          <w:tab w:val="right" w:leader="dot" w:pos="9242"/>
        </w:tabs>
      </w:pPr>
      <w:r>
        <w:fldChar w:fldCharType="begin"/>
      </w:r>
      <w:r>
        <w:instrText xml:space="preserve"> HYPERLINK \l _Toc27481 </w:instrText>
      </w:r>
      <w:r>
        <w:fldChar w:fldCharType="separate"/>
      </w:r>
      <w:r>
        <w:rPr>
          <w:rFonts w:ascii="宋体" w:hAnsi="宋体" w:eastAsia="宋体"/>
        </w:rPr>
        <w:t>7. 文档接口</w:t>
      </w:r>
      <w:r>
        <w:tab/>
      </w:r>
      <w:r>
        <w:fldChar w:fldCharType="begin"/>
      </w:r>
      <w:r>
        <w:instrText xml:space="preserve"> PAGEREF _Toc27481 \h </w:instrText>
      </w:r>
      <w:r>
        <w:fldChar w:fldCharType="separate"/>
      </w:r>
      <w:r>
        <w:t>239</w:t>
      </w:r>
      <w:r>
        <w:fldChar w:fldCharType="end"/>
      </w:r>
      <w:r>
        <w:fldChar w:fldCharType="end"/>
      </w:r>
    </w:p>
    <w:p w14:paraId="29EA01BC">
      <w:pPr>
        <w:pStyle w:val="24"/>
        <w:tabs>
          <w:tab w:val="right" w:leader="dot" w:pos="9242"/>
        </w:tabs>
      </w:pPr>
      <w:r>
        <w:fldChar w:fldCharType="begin"/>
      </w:r>
      <w:r>
        <w:instrText xml:space="preserve"> HYPERLINK \l _Toc16313 </w:instrText>
      </w:r>
      <w:r>
        <w:fldChar w:fldCharType="separate"/>
      </w:r>
      <w:r>
        <w:rPr>
          <w:rFonts w:ascii="宋体" w:hAnsi="宋体" w:eastAsia="宋体"/>
        </w:rPr>
        <w:t>7.1 权限规则总表</w:t>
      </w:r>
      <w:r>
        <w:tab/>
      </w:r>
      <w:r>
        <w:fldChar w:fldCharType="begin"/>
      </w:r>
      <w:r>
        <w:instrText xml:space="preserve"> PAGEREF _Toc16313 \h </w:instrText>
      </w:r>
      <w:r>
        <w:fldChar w:fldCharType="separate"/>
      </w:r>
      <w:r>
        <w:t>239</w:t>
      </w:r>
      <w:r>
        <w:fldChar w:fldCharType="end"/>
      </w:r>
      <w:r>
        <w:fldChar w:fldCharType="end"/>
      </w:r>
    </w:p>
    <w:p w14:paraId="30B7EDD3">
      <w:pPr>
        <w:pStyle w:val="24"/>
        <w:tabs>
          <w:tab w:val="right" w:leader="dot" w:pos="9242"/>
        </w:tabs>
      </w:pPr>
      <w:r>
        <w:fldChar w:fldCharType="begin"/>
      </w:r>
      <w:r>
        <w:instrText xml:space="preserve"> HYPERLINK \l _Toc21168 </w:instrText>
      </w:r>
      <w:r>
        <w:fldChar w:fldCharType="separate"/>
      </w:r>
      <w:r>
        <w:rPr>
          <w:rFonts w:ascii="宋体" w:hAnsi="宋体" w:eastAsia="宋体"/>
        </w:rPr>
        <w:t xml:space="preserve">7.2 </w:t>
      </w:r>
      <w:r>
        <w:rPr>
          <w:rFonts w:ascii="Consolas" w:hAnsi="Consolas" w:eastAsia="Consolas"/>
        </w:rPr>
        <w:t>GET /api/documents</w:t>
      </w:r>
      <w:r>
        <w:tab/>
      </w:r>
      <w:r>
        <w:fldChar w:fldCharType="begin"/>
      </w:r>
      <w:r>
        <w:instrText xml:space="preserve"> PAGEREF _Toc21168 \h </w:instrText>
      </w:r>
      <w:r>
        <w:fldChar w:fldCharType="separate"/>
      </w:r>
      <w:r>
        <w:t>239</w:t>
      </w:r>
      <w:r>
        <w:fldChar w:fldCharType="end"/>
      </w:r>
      <w:r>
        <w:fldChar w:fldCharType="end"/>
      </w:r>
    </w:p>
    <w:p w14:paraId="01ECA1D7">
      <w:pPr>
        <w:pStyle w:val="24"/>
        <w:tabs>
          <w:tab w:val="right" w:leader="dot" w:pos="9242"/>
        </w:tabs>
      </w:pPr>
      <w:r>
        <w:fldChar w:fldCharType="begin"/>
      </w:r>
      <w:r>
        <w:instrText xml:space="preserve"> HYPERLINK \l _Toc29495 </w:instrText>
      </w:r>
      <w:r>
        <w:fldChar w:fldCharType="separate"/>
      </w:r>
      <w:r>
        <w:rPr>
          <w:rFonts w:ascii="宋体" w:hAnsi="宋体" w:eastAsia="宋体"/>
        </w:rPr>
        <w:t xml:space="preserve">7.3 </w:t>
      </w:r>
      <w:r>
        <w:rPr>
          <w:rFonts w:ascii="Consolas" w:hAnsi="Consolas" w:eastAsia="Consolas"/>
        </w:rPr>
        <w:t>GET /api/documents/favorites</w:t>
      </w:r>
      <w:r>
        <w:tab/>
      </w:r>
      <w:r>
        <w:fldChar w:fldCharType="begin"/>
      </w:r>
      <w:r>
        <w:instrText xml:space="preserve"> PAGEREF _Toc29495 \h </w:instrText>
      </w:r>
      <w:r>
        <w:fldChar w:fldCharType="separate"/>
      </w:r>
      <w:r>
        <w:t>241</w:t>
      </w:r>
      <w:r>
        <w:fldChar w:fldCharType="end"/>
      </w:r>
      <w:r>
        <w:fldChar w:fldCharType="end"/>
      </w:r>
    </w:p>
    <w:p w14:paraId="64D68311">
      <w:pPr>
        <w:pStyle w:val="24"/>
        <w:tabs>
          <w:tab w:val="right" w:leader="dot" w:pos="9242"/>
        </w:tabs>
      </w:pPr>
      <w:r>
        <w:fldChar w:fldCharType="begin"/>
      </w:r>
      <w:r>
        <w:instrText xml:space="preserve"> HYPERLINK \l _Toc10319 </w:instrText>
      </w:r>
      <w:r>
        <w:fldChar w:fldCharType="separate"/>
      </w:r>
      <w:r>
        <w:rPr>
          <w:rFonts w:ascii="宋体" w:hAnsi="宋体" w:eastAsia="宋体"/>
        </w:rPr>
        <w:t xml:space="preserve">7.4 </w:t>
      </w:r>
      <w:r>
        <w:rPr>
          <w:rFonts w:ascii="Consolas" w:hAnsi="Consolas" w:eastAsia="Consolas"/>
        </w:rPr>
        <w:t>GET /api/documents/{id}</w:t>
      </w:r>
      <w:r>
        <w:tab/>
      </w:r>
      <w:r>
        <w:fldChar w:fldCharType="begin"/>
      </w:r>
      <w:r>
        <w:instrText xml:space="preserve"> PAGEREF _Toc10319 \h </w:instrText>
      </w:r>
      <w:r>
        <w:fldChar w:fldCharType="separate"/>
      </w:r>
      <w:r>
        <w:t>241</w:t>
      </w:r>
      <w:r>
        <w:fldChar w:fldCharType="end"/>
      </w:r>
      <w:r>
        <w:fldChar w:fldCharType="end"/>
      </w:r>
    </w:p>
    <w:p w14:paraId="2A36F5C4">
      <w:pPr>
        <w:pStyle w:val="24"/>
        <w:tabs>
          <w:tab w:val="right" w:leader="dot" w:pos="9242"/>
        </w:tabs>
      </w:pPr>
      <w:r>
        <w:fldChar w:fldCharType="begin"/>
      </w:r>
      <w:r>
        <w:instrText xml:space="preserve"> HYPERLINK \l _Toc7219 </w:instrText>
      </w:r>
      <w:r>
        <w:fldChar w:fldCharType="separate"/>
      </w:r>
      <w:r>
        <w:rPr>
          <w:rFonts w:ascii="宋体" w:hAnsi="宋体" w:eastAsia="宋体"/>
        </w:rPr>
        <w:t xml:space="preserve">7.5 </w:t>
      </w:r>
      <w:r>
        <w:rPr>
          <w:rFonts w:ascii="Consolas" w:hAnsi="Consolas" w:eastAsia="Consolas"/>
        </w:rPr>
        <w:t>POST /api/documents</w:t>
      </w:r>
      <w:r>
        <w:tab/>
      </w:r>
      <w:r>
        <w:fldChar w:fldCharType="begin"/>
      </w:r>
      <w:r>
        <w:instrText xml:space="preserve"> PAGEREF _Toc7219 \h </w:instrText>
      </w:r>
      <w:r>
        <w:fldChar w:fldCharType="separate"/>
      </w:r>
      <w:r>
        <w:t>241</w:t>
      </w:r>
      <w:r>
        <w:fldChar w:fldCharType="end"/>
      </w:r>
      <w:r>
        <w:fldChar w:fldCharType="end"/>
      </w:r>
    </w:p>
    <w:p w14:paraId="3AD79B79">
      <w:pPr>
        <w:pStyle w:val="24"/>
        <w:tabs>
          <w:tab w:val="right" w:leader="dot" w:pos="9242"/>
        </w:tabs>
      </w:pPr>
      <w:r>
        <w:fldChar w:fldCharType="begin"/>
      </w:r>
      <w:r>
        <w:instrText xml:space="preserve"> HYPERLINK \l _Toc16754 </w:instrText>
      </w:r>
      <w:r>
        <w:fldChar w:fldCharType="separate"/>
      </w:r>
      <w:r>
        <w:rPr>
          <w:rFonts w:ascii="宋体" w:hAnsi="宋体" w:eastAsia="宋体"/>
        </w:rPr>
        <w:t xml:space="preserve">7.6 </w:t>
      </w:r>
      <w:r>
        <w:rPr>
          <w:rFonts w:ascii="Consolas" w:hAnsi="Consolas" w:eastAsia="Consolas"/>
        </w:rPr>
        <w:t>PUT /api/documents/{id}</w:t>
      </w:r>
      <w:r>
        <w:tab/>
      </w:r>
      <w:r>
        <w:fldChar w:fldCharType="begin"/>
      </w:r>
      <w:r>
        <w:instrText xml:space="preserve"> PAGEREF _Toc16754 \h </w:instrText>
      </w:r>
      <w:r>
        <w:fldChar w:fldCharType="separate"/>
      </w:r>
      <w:r>
        <w:t>242</w:t>
      </w:r>
      <w:r>
        <w:fldChar w:fldCharType="end"/>
      </w:r>
      <w:r>
        <w:fldChar w:fldCharType="end"/>
      </w:r>
    </w:p>
    <w:p w14:paraId="6D1DED2A">
      <w:pPr>
        <w:pStyle w:val="24"/>
        <w:tabs>
          <w:tab w:val="right" w:leader="dot" w:pos="9242"/>
        </w:tabs>
      </w:pPr>
      <w:r>
        <w:fldChar w:fldCharType="begin"/>
      </w:r>
      <w:r>
        <w:instrText xml:space="preserve"> HYPERLINK \l _Toc24481 </w:instrText>
      </w:r>
      <w:r>
        <w:fldChar w:fldCharType="separate"/>
      </w:r>
      <w:r>
        <w:rPr>
          <w:rFonts w:ascii="宋体" w:hAnsi="宋体" w:eastAsia="宋体"/>
        </w:rPr>
        <w:t xml:space="preserve">7.7 </w:t>
      </w:r>
      <w:r>
        <w:rPr>
          <w:rFonts w:ascii="Consolas" w:hAnsi="Consolas" w:eastAsia="Consolas"/>
        </w:rPr>
        <w:t>DELETE /api/documents/{id}</w:t>
      </w:r>
      <w:r>
        <w:tab/>
      </w:r>
      <w:r>
        <w:fldChar w:fldCharType="begin"/>
      </w:r>
      <w:r>
        <w:instrText xml:space="preserve"> PAGEREF _Toc24481 \h </w:instrText>
      </w:r>
      <w:r>
        <w:fldChar w:fldCharType="separate"/>
      </w:r>
      <w:r>
        <w:t>243</w:t>
      </w:r>
      <w:r>
        <w:fldChar w:fldCharType="end"/>
      </w:r>
      <w:r>
        <w:fldChar w:fldCharType="end"/>
      </w:r>
    </w:p>
    <w:p w14:paraId="46EEC36D">
      <w:pPr>
        <w:pStyle w:val="24"/>
        <w:tabs>
          <w:tab w:val="right" w:leader="dot" w:pos="9242"/>
        </w:tabs>
      </w:pPr>
      <w:r>
        <w:fldChar w:fldCharType="begin"/>
      </w:r>
      <w:r>
        <w:instrText xml:space="preserve"> HYPERLINK \l _Toc26948 </w:instrText>
      </w:r>
      <w:r>
        <w:fldChar w:fldCharType="separate"/>
      </w:r>
      <w:r>
        <w:rPr>
          <w:rFonts w:ascii="宋体" w:hAnsi="宋体" w:eastAsia="宋体"/>
        </w:rPr>
        <w:t xml:space="preserve">7.8 </w:t>
      </w:r>
      <w:r>
        <w:rPr>
          <w:rFonts w:ascii="Consolas" w:hAnsi="Consolas" w:eastAsia="Consolas"/>
        </w:rPr>
        <w:t>POST /api/documents/{id}/favorite</w:t>
      </w:r>
      <w:r>
        <w:tab/>
      </w:r>
      <w:r>
        <w:fldChar w:fldCharType="begin"/>
      </w:r>
      <w:r>
        <w:instrText xml:space="preserve"> PAGEREF _Toc26948 \h </w:instrText>
      </w:r>
      <w:r>
        <w:fldChar w:fldCharType="separate"/>
      </w:r>
      <w:r>
        <w:t>243</w:t>
      </w:r>
      <w:r>
        <w:fldChar w:fldCharType="end"/>
      </w:r>
      <w:r>
        <w:fldChar w:fldCharType="end"/>
      </w:r>
    </w:p>
    <w:p w14:paraId="412122F0">
      <w:pPr>
        <w:pStyle w:val="24"/>
        <w:tabs>
          <w:tab w:val="right" w:leader="dot" w:pos="9242"/>
        </w:tabs>
      </w:pPr>
      <w:r>
        <w:fldChar w:fldCharType="begin"/>
      </w:r>
      <w:r>
        <w:instrText xml:space="preserve"> HYPERLINK \l _Toc13819 </w:instrText>
      </w:r>
      <w:r>
        <w:fldChar w:fldCharType="separate"/>
      </w:r>
      <w:r>
        <w:rPr>
          <w:rFonts w:ascii="宋体" w:hAnsi="宋体" w:eastAsia="宋体"/>
        </w:rPr>
        <w:t>7.9 收藏接口汇总</w:t>
      </w:r>
      <w:r>
        <w:tab/>
      </w:r>
      <w:r>
        <w:fldChar w:fldCharType="begin"/>
      </w:r>
      <w:r>
        <w:instrText xml:space="preserve"> PAGEREF _Toc13819 \h </w:instrText>
      </w:r>
      <w:r>
        <w:fldChar w:fldCharType="separate"/>
      </w:r>
      <w:r>
        <w:t>243</w:t>
      </w:r>
      <w:r>
        <w:fldChar w:fldCharType="end"/>
      </w:r>
      <w:r>
        <w:fldChar w:fldCharType="end"/>
      </w:r>
    </w:p>
    <w:p w14:paraId="3BD242FE">
      <w:pPr>
        <w:pStyle w:val="30"/>
        <w:tabs>
          <w:tab w:val="right" w:leader="dot" w:pos="9242"/>
        </w:tabs>
      </w:pPr>
      <w:r>
        <w:fldChar w:fldCharType="begin"/>
      </w:r>
      <w:r>
        <w:instrText xml:space="preserve"> HYPERLINK \l _Toc4197 </w:instrText>
      </w:r>
      <w:r>
        <w:fldChar w:fldCharType="separate"/>
      </w:r>
      <w:r>
        <w:rPr>
          <w:rFonts w:ascii="宋体" w:hAnsi="宋体" w:eastAsia="宋体"/>
        </w:rPr>
        <w:t>8. 分类接口</w:t>
      </w:r>
      <w:r>
        <w:tab/>
      </w:r>
      <w:r>
        <w:fldChar w:fldCharType="begin"/>
      </w:r>
      <w:r>
        <w:instrText xml:space="preserve"> PAGEREF _Toc4197 \h </w:instrText>
      </w:r>
      <w:r>
        <w:fldChar w:fldCharType="separate"/>
      </w:r>
      <w:r>
        <w:t>244</w:t>
      </w:r>
      <w:r>
        <w:fldChar w:fldCharType="end"/>
      </w:r>
      <w:r>
        <w:fldChar w:fldCharType="end"/>
      </w:r>
    </w:p>
    <w:p w14:paraId="770EAF11">
      <w:pPr>
        <w:pStyle w:val="24"/>
        <w:tabs>
          <w:tab w:val="right" w:leader="dot" w:pos="9242"/>
        </w:tabs>
      </w:pPr>
      <w:r>
        <w:fldChar w:fldCharType="begin"/>
      </w:r>
      <w:r>
        <w:instrText xml:space="preserve"> HYPERLINK \l _Toc1835 </w:instrText>
      </w:r>
      <w:r>
        <w:fldChar w:fldCharType="separate"/>
      </w:r>
      <w:r>
        <w:rPr>
          <w:rFonts w:ascii="宋体" w:hAnsi="宋体" w:eastAsia="宋体"/>
        </w:rPr>
        <w:t xml:space="preserve">8.1 </w:t>
      </w:r>
      <w:r>
        <w:rPr>
          <w:rFonts w:ascii="Consolas" w:hAnsi="Consolas" w:eastAsia="Consolas"/>
        </w:rPr>
        <w:t>GET /api/categories</w:t>
      </w:r>
      <w:r>
        <w:tab/>
      </w:r>
      <w:r>
        <w:fldChar w:fldCharType="begin"/>
      </w:r>
      <w:r>
        <w:instrText xml:space="preserve"> PAGEREF _Toc1835 \h </w:instrText>
      </w:r>
      <w:r>
        <w:fldChar w:fldCharType="separate"/>
      </w:r>
      <w:r>
        <w:t>244</w:t>
      </w:r>
      <w:r>
        <w:fldChar w:fldCharType="end"/>
      </w:r>
      <w:r>
        <w:fldChar w:fldCharType="end"/>
      </w:r>
    </w:p>
    <w:p w14:paraId="3AA68574">
      <w:pPr>
        <w:pStyle w:val="24"/>
        <w:tabs>
          <w:tab w:val="right" w:leader="dot" w:pos="9242"/>
        </w:tabs>
      </w:pPr>
      <w:r>
        <w:fldChar w:fldCharType="begin"/>
      </w:r>
      <w:r>
        <w:instrText xml:space="preserve"> HYPERLINK \l _Toc31160 </w:instrText>
      </w:r>
      <w:r>
        <w:fldChar w:fldCharType="separate"/>
      </w:r>
      <w:r>
        <w:rPr>
          <w:rFonts w:ascii="宋体" w:hAnsi="宋体" w:eastAsia="宋体"/>
        </w:rPr>
        <w:t xml:space="preserve">8.2 </w:t>
      </w:r>
      <w:r>
        <w:rPr>
          <w:rFonts w:ascii="Consolas" w:hAnsi="Consolas" w:eastAsia="Consolas"/>
        </w:rPr>
        <w:t>POST /api/categories</w:t>
      </w:r>
      <w:r>
        <w:tab/>
      </w:r>
      <w:r>
        <w:fldChar w:fldCharType="begin"/>
      </w:r>
      <w:r>
        <w:instrText xml:space="preserve"> PAGEREF _Toc31160 \h </w:instrText>
      </w:r>
      <w:r>
        <w:fldChar w:fldCharType="separate"/>
      </w:r>
      <w:r>
        <w:t>244</w:t>
      </w:r>
      <w:r>
        <w:fldChar w:fldCharType="end"/>
      </w:r>
      <w:r>
        <w:fldChar w:fldCharType="end"/>
      </w:r>
    </w:p>
    <w:p w14:paraId="30DE9D3C">
      <w:pPr>
        <w:pStyle w:val="30"/>
        <w:tabs>
          <w:tab w:val="right" w:leader="dot" w:pos="9242"/>
        </w:tabs>
      </w:pPr>
      <w:r>
        <w:fldChar w:fldCharType="begin"/>
      </w:r>
      <w:r>
        <w:instrText xml:space="preserve"> HYPERLINK \l _Toc8867 </w:instrText>
      </w:r>
      <w:r>
        <w:fldChar w:fldCharType="separate"/>
      </w:r>
      <w:r>
        <w:rPr>
          <w:rFonts w:ascii="宋体" w:hAnsi="宋体" w:eastAsia="宋体"/>
        </w:rPr>
        <w:t>9. 智能问答接口</w:t>
      </w:r>
      <w:r>
        <w:tab/>
      </w:r>
      <w:r>
        <w:fldChar w:fldCharType="begin"/>
      </w:r>
      <w:r>
        <w:instrText xml:space="preserve"> PAGEREF _Toc8867 \h </w:instrText>
      </w:r>
      <w:r>
        <w:fldChar w:fldCharType="separate"/>
      </w:r>
      <w:r>
        <w:t>245</w:t>
      </w:r>
      <w:r>
        <w:fldChar w:fldCharType="end"/>
      </w:r>
      <w:r>
        <w:fldChar w:fldCharType="end"/>
      </w:r>
    </w:p>
    <w:p w14:paraId="40C5479E">
      <w:pPr>
        <w:pStyle w:val="24"/>
        <w:tabs>
          <w:tab w:val="right" w:leader="dot" w:pos="9242"/>
        </w:tabs>
      </w:pPr>
      <w:r>
        <w:fldChar w:fldCharType="begin"/>
      </w:r>
      <w:r>
        <w:instrText xml:space="preserve"> HYPERLINK \l _Toc22174 </w:instrText>
      </w:r>
      <w:r>
        <w:fldChar w:fldCharType="separate"/>
      </w:r>
      <w:r>
        <w:rPr>
          <w:rFonts w:ascii="宋体" w:hAnsi="宋体" w:eastAsia="宋体"/>
        </w:rPr>
        <w:t>9.1 问答数据流</w:t>
      </w:r>
      <w:r>
        <w:tab/>
      </w:r>
      <w:r>
        <w:fldChar w:fldCharType="begin"/>
      </w:r>
      <w:r>
        <w:instrText xml:space="preserve"> PAGEREF _Toc22174 \h </w:instrText>
      </w:r>
      <w:r>
        <w:fldChar w:fldCharType="separate"/>
      </w:r>
      <w:r>
        <w:t>245</w:t>
      </w:r>
      <w:r>
        <w:fldChar w:fldCharType="end"/>
      </w:r>
      <w:r>
        <w:fldChar w:fldCharType="end"/>
      </w:r>
    </w:p>
    <w:p w14:paraId="6A4C8A41">
      <w:pPr>
        <w:pStyle w:val="24"/>
        <w:tabs>
          <w:tab w:val="right" w:leader="dot" w:pos="9242"/>
        </w:tabs>
      </w:pPr>
      <w:r>
        <w:fldChar w:fldCharType="begin"/>
      </w:r>
      <w:r>
        <w:instrText xml:space="preserve"> HYPERLINK \l _Toc23848 </w:instrText>
      </w:r>
      <w:r>
        <w:fldChar w:fldCharType="separate"/>
      </w:r>
      <w:r>
        <w:rPr>
          <w:rFonts w:ascii="宋体" w:hAnsi="宋体" w:eastAsia="宋体"/>
        </w:rPr>
        <w:t xml:space="preserve">9.2 </w:t>
      </w:r>
      <w:r>
        <w:rPr>
          <w:rFonts w:ascii="Consolas" w:hAnsi="Consolas" w:eastAsia="Consolas"/>
        </w:rPr>
        <w:t>GET /api/qa</w:t>
      </w:r>
      <w:r>
        <w:tab/>
      </w:r>
      <w:r>
        <w:fldChar w:fldCharType="begin"/>
      </w:r>
      <w:r>
        <w:instrText xml:space="preserve"> PAGEREF _Toc23848 \h </w:instrText>
      </w:r>
      <w:r>
        <w:fldChar w:fldCharType="separate"/>
      </w:r>
      <w:r>
        <w:t>245</w:t>
      </w:r>
      <w:r>
        <w:fldChar w:fldCharType="end"/>
      </w:r>
      <w:r>
        <w:fldChar w:fldCharType="end"/>
      </w:r>
    </w:p>
    <w:p w14:paraId="32F2ADF3">
      <w:pPr>
        <w:pStyle w:val="24"/>
        <w:tabs>
          <w:tab w:val="right" w:leader="dot" w:pos="9242"/>
        </w:tabs>
      </w:pPr>
      <w:r>
        <w:fldChar w:fldCharType="begin"/>
      </w:r>
      <w:r>
        <w:instrText xml:space="preserve"> HYPERLINK \l _Toc5639 </w:instrText>
      </w:r>
      <w:r>
        <w:fldChar w:fldCharType="separate"/>
      </w:r>
      <w:r>
        <w:rPr>
          <w:rFonts w:ascii="宋体" w:hAnsi="宋体" w:eastAsia="宋体"/>
        </w:rPr>
        <w:t xml:space="preserve">9.3 </w:t>
      </w:r>
      <w:r>
        <w:rPr>
          <w:rFonts w:ascii="Consolas" w:hAnsi="Consolas" w:eastAsia="Consolas"/>
        </w:rPr>
        <w:t>POST /api/qa/ask</w:t>
      </w:r>
      <w:r>
        <w:tab/>
      </w:r>
      <w:r>
        <w:fldChar w:fldCharType="begin"/>
      </w:r>
      <w:r>
        <w:instrText xml:space="preserve"> PAGEREF _Toc5639 \h </w:instrText>
      </w:r>
      <w:r>
        <w:fldChar w:fldCharType="separate"/>
      </w:r>
      <w:r>
        <w:t>246</w:t>
      </w:r>
      <w:r>
        <w:fldChar w:fldCharType="end"/>
      </w:r>
      <w:r>
        <w:fldChar w:fldCharType="end"/>
      </w:r>
    </w:p>
    <w:p w14:paraId="46363293">
      <w:pPr>
        <w:pStyle w:val="24"/>
        <w:tabs>
          <w:tab w:val="right" w:leader="dot" w:pos="9242"/>
        </w:tabs>
      </w:pPr>
      <w:r>
        <w:fldChar w:fldCharType="begin"/>
      </w:r>
      <w:r>
        <w:instrText xml:space="preserve"> HYPERLINK \l _Toc10792 </w:instrText>
      </w:r>
      <w:r>
        <w:fldChar w:fldCharType="separate"/>
      </w:r>
      <w:r>
        <w:rPr>
          <w:rFonts w:ascii="宋体" w:hAnsi="宋体" w:eastAsia="宋体"/>
        </w:rPr>
        <w:t xml:space="preserve">9.4 </w:t>
      </w:r>
      <w:r>
        <w:rPr>
          <w:rFonts w:ascii="Consolas" w:hAnsi="Consolas" w:eastAsia="Consolas"/>
        </w:rPr>
        <w:t>GET /api/qa/history/{id}</w:t>
      </w:r>
      <w:r>
        <w:tab/>
      </w:r>
      <w:r>
        <w:fldChar w:fldCharType="begin"/>
      </w:r>
      <w:r>
        <w:instrText xml:space="preserve"> PAGEREF _Toc10792 \h </w:instrText>
      </w:r>
      <w:r>
        <w:fldChar w:fldCharType="separate"/>
      </w:r>
      <w:r>
        <w:t>247</w:t>
      </w:r>
      <w:r>
        <w:fldChar w:fldCharType="end"/>
      </w:r>
      <w:r>
        <w:fldChar w:fldCharType="end"/>
      </w:r>
    </w:p>
    <w:p w14:paraId="7E864208">
      <w:pPr>
        <w:pStyle w:val="30"/>
        <w:tabs>
          <w:tab w:val="right" w:leader="dot" w:pos="9242"/>
        </w:tabs>
      </w:pPr>
      <w:r>
        <w:fldChar w:fldCharType="begin"/>
      </w:r>
      <w:r>
        <w:instrText xml:space="preserve"> HYPERLINK \l _Toc1274 </w:instrText>
      </w:r>
      <w:r>
        <w:fldChar w:fldCharType="separate"/>
      </w:r>
      <w:r>
        <w:rPr>
          <w:rFonts w:ascii="宋体" w:hAnsi="宋体" w:eastAsia="宋体"/>
        </w:rPr>
        <w:t>10. 知识图谱接口</w:t>
      </w:r>
      <w:r>
        <w:tab/>
      </w:r>
      <w:r>
        <w:fldChar w:fldCharType="begin"/>
      </w:r>
      <w:r>
        <w:instrText xml:space="preserve"> PAGEREF _Toc1274 \h </w:instrText>
      </w:r>
      <w:r>
        <w:fldChar w:fldCharType="separate"/>
      </w:r>
      <w:r>
        <w:t>248</w:t>
      </w:r>
      <w:r>
        <w:fldChar w:fldCharType="end"/>
      </w:r>
      <w:r>
        <w:fldChar w:fldCharType="end"/>
      </w:r>
    </w:p>
    <w:p w14:paraId="5911D099">
      <w:pPr>
        <w:pStyle w:val="24"/>
        <w:tabs>
          <w:tab w:val="right" w:leader="dot" w:pos="9242"/>
        </w:tabs>
      </w:pPr>
      <w:r>
        <w:fldChar w:fldCharType="begin"/>
      </w:r>
      <w:r>
        <w:instrText xml:space="preserve"> HYPERLINK \l _Toc29842 </w:instrText>
      </w:r>
      <w:r>
        <w:fldChar w:fldCharType="separate"/>
      </w:r>
      <w:r>
        <w:rPr>
          <w:rFonts w:ascii="宋体" w:hAnsi="宋体" w:eastAsia="宋体"/>
        </w:rPr>
        <w:t>10.1 图谱权限与裁剪规则</w:t>
      </w:r>
      <w:r>
        <w:tab/>
      </w:r>
      <w:r>
        <w:fldChar w:fldCharType="begin"/>
      </w:r>
      <w:r>
        <w:instrText xml:space="preserve"> PAGEREF _Toc29842 \h </w:instrText>
      </w:r>
      <w:r>
        <w:fldChar w:fldCharType="separate"/>
      </w:r>
      <w:r>
        <w:t>248</w:t>
      </w:r>
      <w:r>
        <w:fldChar w:fldCharType="end"/>
      </w:r>
      <w:r>
        <w:fldChar w:fldCharType="end"/>
      </w:r>
    </w:p>
    <w:p w14:paraId="560CD032">
      <w:pPr>
        <w:pStyle w:val="24"/>
        <w:tabs>
          <w:tab w:val="right" w:leader="dot" w:pos="9242"/>
        </w:tabs>
      </w:pPr>
      <w:r>
        <w:fldChar w:fldCharType="begin"/>
      </w:r>
      <w:r>
        <w:instrText xml:space="preserve"> HYPERLINK \l _Toc5262 </w:instrText>
      </w:r>
      <w:r>
        <w:fldChar w:fldCharType="separate"/>
      </w:r>
      <w:r>
        <w:rPr>
          <w:rFonts w:ascii="宋体" w:hAnsi="宋体" w:eastAsia="宋体"/>
        </w:rPr>
        <w:t xml:space="preserve">10.2 </w:t>
      </w:r>
      <w:r>
        <w:rPr>
          <w:rFonts w:ascii="Consolas" w:hAnsi="Consolas" w:eastAsia="Consolas"/>
        </w:rPr>
        <w:t>GET /api/graph</w:t>
      </w:r>
      <w:r>
        <w:tab/>
      </w:r>
      <w:r>
        <w:fldChar w:fldCharType="begin"/>
      </w:r>
      <w:r>
        <w:instrText xml:space="preserve"> PAGEREF _Toc5262 \h </w:instrText>
      </w:r>
      <w:r>
        <w:fldChar w:fldCharType="separate"/>
      </w:r>
      <w:r>
        <w:t>248</w:t>
      </w:r>
      <w:r>
        <w:fldChar w:fldCharType="end"/>
      </w:r>
      <w:r>
        <w:fldChar w:fldCharType="end"/>
      </w:r>
    </w:p>
    <w:p w14:paraId="1414C82B">
      <w:pPr>
        <w:pStyle w:val="24"/>
        <w:tabs>
          <w:tab w:val="right" w:leader="dot" w:pos="9242"/>
        </w:tabs>
      </w:pPr>
      <w:r>
        <w:fldChar w:fldCharType="begin"/>
      </w:r>
      <w:r>
        <w:instrText xml:space="preserve"> HYPERLINK \l _Toc23426 </w:instrText>
      </w:r>
      <w:r>
        <w:fldChar w:fldCharType="separate"/>
      </w:r>
      <w:r>
        <w:rPr>
          <w:rFonts w:ascii="宋体" w:hAnsi="宋体" w:eastAsia="宋体"/>
        </w:rPr>
        <w:t xml:space="preserve">10.3 </w:t>
      </w:r>
      <w:r>
        <w:rPr>
          <w:rFonts w:ascii="Consolas" w:hAnsi="Consolas" w:eastAsia="Consolas"/>
        </w:rPr>
        <w:t>GET /api/graph/manage</w:t>
      </w:r>
      <w:r>
        <w:tab/>
      </w:r>
      <w:r>
        <w:fldChar w:fldCharType="begin"/>
      </w:r>
      <w:r>
        <w:instrText xml:space="preserve"> PAGEREF _Toc23426 \h </w:instrText>
      </w:r>
      <w:r>
        <w:fldChar w:fldCharType="separate"/>
      </w:r>
      <w:r>
        <w:t>248</w:t>
      </w:r>
      <w:r>
        <w:fldChar w:fldCharType="end"/>
      </w:r>
      <w:r>
        <w:fldChar w:fldCharType="end"/>
      </w:r>
    </w:p>
    <w:p w14:paraId="43D25CF2">
      <w:pPr>
        <w:pStyle w:val="24"/>
        <w:tabs>
          <w:tab w:val="right" w:leader="dot" w:pos="9242"/>
        </w:tabs>
      </w:pPr>
      <w:r>
        <w:fldChar w:fldCharType="begin"/>
      </w:r>
      <w:r>
        <w:instrText xml:space="preserve"> HYPERLINK \l _Toc30816 </w:instrText>
      </w:r>
      <w:r>
        <w:fldChar w:fldCharType="separate"/>
      </w:r>
      <w:r>
        <w:rPr>
          <w:rFonts w:ascii="宋体" w:hAnsi="宋体" w:eastAsia="宋体"/>
        </w:rPr>
        <w:t xml:space="preserve">10.4 </w:t>
      </w:r>
      <w:r>
        <w:rPr>
          <w:rFonts w:ascii="Consolas" w:hAnsi="Consolas" w:eastAsia="Consolas"/>
        </w:rPr>
        <w:t>POST /api/graph/nodes</w:t>
      </w:r>
      <w:r>
        <w:tab/>
      </w:r>
      <w:r>
        <w:fldChar w:fldCharType="begin"/>
      </w:r>
      <w:r>
        <w:instrText xml:space="preserve"> PAGEREF _Toc30816 \h </w:instrText>
      </w:r>
      <w:r>
        <w:fldChar w:fldCharType="separate"/>
      </w:r>
      <w:r>
        <w:t>249</w:t>
      </w:r>
      <w:r>
        <w:fldChar w:fldCharType="end"/>
      </w:r>
      <w:r>
        <w:fldChar w:fldCharType="end"/>
      </w:r>
    </w:p>
    <w:p w14:paraId="74585796">
      <w:pPr>
        <w:pStyle w:val="24"/>
        <w:tabs>
          <w:tab w:val="right" w:leader="dot" w:pos="9242"/>
        </w:tabs>
      </w:pPr>
      <w:r>
        <w:fldChar w:fldCharType="begin"/>
      </w:r>
      <w:r>
        <w:instrText xml:space="preserve"> HYPERLINK \l _Toc22852 </w:instrText>
      </w:r>
      <w:r>
        <w:fldChar w:fldCharType="separate"/>
      </w:r>
      <w:r>
        <w:rPr>
          <w:rFonts w:ascii="宋体" w:hAnsi="宋体" w:eastAsia="宋体"/>
        </w:rPr>
        <w:t xml:space="preserve">10.5 </w:t>
      </w:r>
      <w:r>
        <w:rPr>
          <w:rFonts w:ascii="Consolas" w:hAnsi="Consolas" w:eastAsia="Consolas"/>
        </w:rPr>
        <w:t>POST /api/graph/edges</w:t>
      </w:r>
      <w:r>
        <w:tab/>
      </w:r>
      <w:r>
        <w:fldChar w:fldCharType="begin"/>
      </w:r>
      <w:r>
        <w:instrText xml:space="preserve"> PAGEREF _Toc22852 \h </w:instrText>
      </w:r>
      <w:r>
        <w:fldChar w:fldCharType="separate"/>
      </w:r>
      <w:r>
        <w:t>249</w:t>
      </w:r>
      <w:r>
        <w:fldChar w:fldCharType="end"/>
      </w:r>
      <w:r>
        <w:fldChar w:fldCharType="end"/>
      </w:r>
    </w:p>
    <w:p w14:paraId="0E2A5264">
      <w:pPr>
        <w:pStyle w:val="30"/>
        <w:tabs>
          <w:tab w:val="right" w:leader="dot" w:pos="9242"/>
        </w:tabs>
      </w:pPr>
      <w:r>
        <w:fldChar w:fldCharType="begin"/>
      </w:r>
      <w:r>
        <w:instrText xml:space="preserve"> HYPERLINK \l _Toc10767 </w:instrText>
      </w:r>
      <w:r>
        <w:fldChar w:fldCharType="separate"/>
      </w:r>
      <w:r>
        <w:rPr>
          <w:rFonts w:ascii="宋体" w:hAnsi="宋体" w:eastAsia="宋体"/>
        </w:rPr>
        <w:t>11. 管理接口</w:t>
      </w:r>
      <w:r>
        <w:tab/>
      </w:r>
      <w:r>
        <w:fldChar w:fldCharType="begin"/>
      </w:r>
      <w:r>
        <w:instrText xml:space="preserve"> PAGEREF _Toc10767 \h </w:instrText>
      </w:r>
      <w:r>
        <w:fldChar w:fldCharType="separate"/>
      </w:r>
      <w:r>
        <w:t>250</w:t>
      </w:r>
      <w:r>
        <w:fldChar w:fldCharType="end"/>
      </w:r>
      <w:r>
        <w:fldChar w:fldCharType="end"/>
      </w:r>
    </w:p>
    <w:p w14:paraId="3DBCD251">
      <w:pPr>
        <w:pStyle w:val="24"/>
        <w:tabs>
          <w:tab w:val="right" w:leader="dot" w:pos="9242"/>
        </w:tabs>
      </w:pPr>
      <w:r>
        <w:fldChar w:fldCharType="begin"/>
      </w:r>
      <w:r>
        <w:instrText xml:space="preserve"> HYPERLINK \l _Toc20346 </w:instrText>
      </w:r>
      <w:r>
        <w:fldChar w:fldCharType="separate"/>
      </w:r>
      <w:r>
        <w:rPr>
          <w:rFonts w:ascii="宋体" w:hAnsi="宋体" w:eastAsia="宋体"/>
        </w:rPr>
        <w:t xml:space="preserve">11.1 </w:t>
      </w:r>
      <w:r>
        <w:rPr>
          <w:rFonts w:ascii="Consolas" w:hAnsi="Consolas" w:eastAsia="Consolas"/>
        </w:rPr>
        <w:t>GET /api/admin/users</w:t>
      </w:r>
      <w:r>
        <w:tab/>
      </w:r>
      <w:r>
        <w:fldChar w:fldCharType="begin"/>
      </w:r>
      <w:r>
        <w:instrText xml:space="preserve"> PAGEREF _Toc20346 \h </w:instrText>
      </w:r>
      <w:r>
        <w:fldChar w:fldCharType="separate"/>
      </w:r>
      <w:r>
        <w:t>250</w:t>
      </w:r>
      <w:r>
        <w:fldChar w:fldCharType="end"/>
      </w:r>
      <w:r>
        <w:fldChar w:fldCharType="end"/>
      </w:r>
    </w:p>
    <w:p w14:paraId="74097726">
      <w:pPr>
        <w:pStyle w:val="24"/>
        <w:tabs>
          <w:tab w:val="right" w:leader="dot" w:pos="9242"/>
        </w:tabs>
      </w:pPr>
      <w:r>
        <w:fldChar w:fldCharType="begin"/>
      </w:r>
      <w:r>
        <w:instrText xml:space="preserve"> HYPERLINK \l _Toc326 </w:instrText>
      </w:r>
      <w:r>
        <w:fldChar w:fldCharType="separate"/>
      </w:r>
      <w:r>
        <w:rPr>
          <w:rFonts w:ascii="宋体" w:hAnsi="宋体" w:eastAsia="宋体"/>
        </w:rPr>
        <w:t xml:space="preserve">11.2 </w:t>
      </w:r>
      <w:r>
        <w:rPr>
          <w:rFonts w:ascii="Consolas" w:hAnsi="Consolas" w:eastAsia="Consolas"/>
        </w:rPr>
        <w:t>GET /api/admin/audits</w:t>
      </w:r>
      <w:r>
        <w:tab/>
      </w:r>
      <w:r>
        <w:fldChar w:fldCharType="begin"/>
      </w:r>
      <w:r>
        <w:instrText xml:space="preserve"> PAGEREF _Toc326 \h </w:instrText>
      </w:r>
      <w:r>
        <w:fldChar w:fldCharType="separate"/>
      </w:r>
      <w:r>
        <w:t>251</w:t>
      </w:r>
      <w:r>
        <w:fldChar w:fldCharType="end"/>
      </w:r>
      <w:r>
        <w:fldChar w:fldCharType="end"/>
      </w:r>
    </w:p>
    <w:p w14:paraId="6B451443">
      <w:pPr>
        <w:pStyle w:val="30"/>
        <w:tabs>
          <w:tab w:val="right" w:leader="dot" w:pos="9242"/>
        </w:tabs>
      </w:pPr>
      <w:r>
        <w:fldChar w:fldCharType="begin"/>
      </w:r>
      <w:r>
        <w:instrText xml:space="preserve"> HYPERLINK \l _Toc2409 </w:instrText>
      </w:r>
      <w:r>
        <w:fldChar w:fldCharType="separate"/>
      </w:r>
      <w:r>
        <w:rPr>
          <w:rFonts w:ascii="宋体" w:hAnsi="宋体" w:eastAsia="宋体"/>
        </w:rPr>
        <w:t>12. 关于与健康接口表</w:t>
      </w:r>
      <w:r>
        <w:tab/>
      </w:r>
      <w:r>
        <w:fldChar w:fldCharType="begin"/>
      </w:r>
      <w:r>
        <w:instrText xml:space="preserve"> PAGEREF _Toc2409 \h </w:instrText>
      </w:r>
      <w:r>
        <w:fldChar w:fldCharType="separate"/>
      </w:r>
      <w:r>
        <w:t>252</w:t>
      </w:r>
      <w:r>
        <w:fldChar w:fldCharType="end"/>
      </w:r>
      <w:r>
        <w:fldChar w:fldCharType="end"/>
      </w:r>
    </w:p>
    <w:p w14:paraId="41188A95">
      <w:pPr>
        <w:pStyle w:val="24"/>
        <w:tabs>
          <w:tab w:val="right" w:leader="dot" w:pos="9242"/>
        </w:tabs>
      </w:pPr>
      <w:r>
        <w:fldChar w:fldCharType="begin"/>
      </w:r>
      <w:r>
        <w:instrText xml:space="preserve"> HYPERLINK \l _Toc19798 </w:instrText>
      </w:r>
      <w:r>
        <w:fldChar w:fldCharType="separate"/>
      </w:r>
      <w:r>
        <w:rPr>
          <w:rFonts w:ascii="宋体" w:hAnsi="宋体" w:eastAsia="宋体"/>
        </w:rPr>
        <w:t xml:space="preserve">12.1 </w:t>
      </w:r>
      <w:r>
        <w:rPr>
          <w:rFonts w:ascii="Consolas" w:hAnsi="Consolas" w:eastAsia="Consolas"/>
        </w:rPr>
        <w:t>GET /api/about</w:t>
      </w:r>
      <w:r>
        <w:tab/>
      </w:r>
      <w:r>
        <w:fldChar w:fldCharType="begin"/>
      </w:r>
      <w:r>
        <w:instrText xml:space="preserve"> PAGEREF _Toc19798 \h </w:instrText>
      </w:r>
      <w:r>
        <w:fldChar w:fldCharType="separate"/>
      </w:r>
      <w:r>
        <w:t>252</w:t>
      </w:r>
      <w:r>
        <w:fldChar w:fldCharType="end"/>
      </w:r>
      <w:r>
        <w:fldChar w:fldCharType="end"/>
      </w:r>
    </w:p>
    <w:p w14:paraId="001A84C2">
      <w:pPr>
        <w:pStyle w:val="24"/>
        <w:tabs>
          <w:tab w:val="right" w:leader="dot" w:pos="9242"/>
        </w:tabs>
      </w:pPr>
      <w:r>
        <w:fldChar w:fldCharType="begin"/>
      </w:r>
      <w:r>
        <w:instrText xml:space="preserve"> HYPERLINK \l _Toc3516 </w:instrText>
      </w:r>
      <w:r>
        <w:fldChar w:fldCharType="separate"/>
      </w:r>
      <w:r>
        <w:rPr>
          <w:rFonts w:ascii="宋体" w:hAnsi="宋体" w:eastAsia="宋体"/>
        </w:rPr>
        <w:t>12.2 关于/健康接口速查表</w:t>
      </w:r>
      <w:r>
        <w:tab/>
      </w:r>
      <w:r>
        <w:fldChar w:fldCharType="begin"/>
      </w:r>
      <w:r>
        <w:instrText xml:space="preserve"> PAGEREF _Toc3516 \h </w:instrText>
      </w:r>
      <w:r>
        <w:fldChar w:fldCharType="separate"/>
      </w:r>
      <w:r>
        <w:t>253</w:t>
      </w:r>
      <w:r>
        <w:fldChar w:fldCharType="end"/>
      </w:r>
      <w:r>
        <w:fldChar w:fldCharType="end"/>
      </w:r>
    </w:p>
    <w:p w14:paraId="03897048">
      <w:pPr>
        <w:pStyle w:val="24"/>
        <w:tabs>
          <w:tab w:val="right" w:leader="dot" w:pos="9242"/>
        </w:tabs>
      </w:pPr>
      <w:r>
        <w:fldChar w:fldCharType="begin"/>
      </w:r>
      <w:r>
        <w:instrText xml:space="preserve"> HYPERLINK \l _Toc1143 </w:instrText>
      </w:r>
      <w:r>
        <w:fldChar w:fldCharType="separate"/>
      </w:r>
      <w:r>
        <w:rPr>
          <w:rFonts w:ascii="宋体" w:hAnsi="宋体" w:eastAsia="宋体"/>
        </w:rPr>
        <w:t>12.3 健康检查语义</w:t>
      </w:r>
      <w:r>
        <w:tab/>
      </w:r>
      <w:r>
        <w:fldChar w:fldCharType="begin"/>
      </w:r>
      <w:r>
        <w:instrText xml:space="preserve"> PAGEREF _Toc1143 \h </w:instrText>
      </w:r>
      <w:r>
        <w:fldChar w:fldCharType="separate"/>
      </w:r>
      <w:r>
        <w:t>253</w:t>
      </w:r>
      <w:r>
        <w:fldChar w:fldCharType="end"/>
      </w:r>
      <w:r>
        <w:fldChar w:fldCharType="end"/>
      </w:r>
    </w:p>
    <w:p w14:paraId="44FCE072">
      <w:pPr>
        <w:pStyle w:val="30"/>
        <w:tabs>
          <w:tab w:val="right" w:leader="dot" w:pos="9242"/>
        </w:tabs>
      </w:pPr>
      <w:r>
        <w:fldChar w:fldCharType="begin"/>
      </w:r>
      <w:r>
        <w:instrText xml:space="preserve"> HYPERLINK \l _Toc9013 </w:instrText>
      </w:r>
      <w:r>
        <w:fldChar w:fldCharType="separate"/>
      </w:r>
      <w:r>
        <w:rPr>
          <w:rFonts w:ascii="宋体" w:hAnsi="宋体" w:eastAsia="宋体"/>
        </w:rPr>
        <w:t>13. 权限矩阵</w:t>
      </w:r>
      <w:r>
        <w:tab/>
      </w:r>
      <w:r>
        <w:fldChar w:fldCharType="begin"/>
      </w:r>
      <w:r>
        <w:instrText xml:space="preserve"> PAGEREF _Toc9013 \h </w:instrText>
      </w:r>
      <w:r>
        <w:fldChar w:fldCharType="separate"/>
      </w:r>
      <w:r>
        <w:t>253</w:t>
      </w:r>
      <w:r>
        <w:fldChar w:fldCharType="end"/>
      </w:r>
      <w:r>
        <w:fldChar w:fldCharType="end"/>
      </w:r>
    </w:p>
    <w:p w14:paraId="29F0AD48">
      <w:pPr>
        <w:pStyle w:val="24"/>
        <w:tabs>
          <w:tab w:val="right" w:leader="dot" w:pos="9242"/>
        </w:tabs>
      </w:pPr>
      <w:r>
        <w:fldChar w:fldCharType="begin"/>
      </w:r>
      <w:r>
        <w:instrText xml:space="preserve"> HYPERLINK \l _Toc32285 </w:instrText>
      </w:r>
      <w:r>
        <w:fldChar w:fldCharType="separate"/>
      </w:r>
      <w:r>
        <w:rPr>
          <w:rFonts w:ascii="宋体" w:hAnsi="宋体" w:eastAsia="宋体"/>
        </w:rPr>
        <w:t>13.1 角色级权限</w:t>
      </w:r>
      <w:r>
        <w:tab/>
      </w:r>
      <w:r>
        <w:fldChar w:fldCharType="begin"/>
      </w:r>
      <w:r>
        <w:instrText xml:space="preserve"> PAGEREF _Toc32285 \h </w:instrText>
      </w:r>
      <w:r>
        <w:fldChar w:fldCharType="separate"/>
      </w:r>
      <w:r>
        <w:t>253</w:t>
      </w:r>
      <w:r>
        <w:fldChar w:fldCharType="end"/>
      </w:r>
      <w:r>
        <w:fldChar w:fldCharType="end"/>
      </w:r>
    </w:p>
    <w:p w14:paraId="139B10F5">
      <w:pPr>
        <w:pStyle w:val="24"/>
        <w:tabs>
          <w:tab w:val="right" w:leader="dot" w:pos="9242"/>
        </w:tabs>
      </w:pPr>
      <w:r>
        <w:fldChar w:fldCharType="begin"/>
      </w:r>
      <w:r>
        <w:instrText xml:space="preserve"> HYPERLINK \l _Toc18477 </w:instrText>
      </w:r>
      <w:r>
        <w:fldChar w:fldCharType="separate"/>
      </w:r>
      <w:r>
        <w:rPr>
          <w:rFonts w:ascii="宋体" w:hAnsi="宋体" w:eastAsia="宋体"/>
        </w:rPr>
        <w:t>13.2 文档数据级权限</w:t>
      </w:r>
      <w:r>
        <w:tab/>
      </w:r>
      <w:r>
        <w:fldChar w:fldCharType="begin"/>
      </w:r>
      <w:r>
        <w:instrText xml:space="preserve"> PAGEREF _Toc18477 \h </w:instrText>
      </w:r>
      <w:r>
        <w:fldChar w:fldCharType="separate"/>
      </w:r>
      <w:r>
        <w:t>254</w:t>
      </w:r>
      <w:r>
        <w:fldChar w:fldCharType="end"/>
      </w:r>
      <w:r>
        <w:fldChar w:fldCharType="end"/>
      </w:r>
    </w:p>
    <w:p w14:paraId="228B8A7E">
      <w:pPr>
        <w:pStyle w:val="24"/>
        <w:tabs>
          <w:tab w:val="right" w:leader="dot" w:pos="9242"/>
        </w:tabs>
      </w:pPr>
      <w:r>
        <w:fldChar w:fldCharType="begin"/>
      </w:r>
      <w:r>
        <w:instrText xml:space="preserve"> HYPERLINK \l _Toc6419 </w:instrText>
      </w:r>
      <w:r>
        <w:fldChar w:fldCharType="separate"/>
      </w:r>
      <w:r>
        <w:rPr>
          <w:rFonts w:ascii="宋体" w:hAnsi="宋体" w:eastAsia="宋体"/>
        </w:rPr>
        <w:t>13.3 关键权限实现位置</w:t>
      </w:r>
      <w:r>
        <w:tab/>
      </w:r>
      <w:r>
        <w:fldChar w:fldCharType="begin"/>
      </w:r>
      <w:r>
        <w:instrText xml:space="preserve"> PAGEREF _Toc6419 \h </w:instrText>
      </w:r>
      <w:r>
        <w:fldChar w:fldCharType="separate"/>
      </w:r>
      <w:r>
        <w:t>254</w:t>
      </w:r>
      <w:r>
        <w:fldChar w:fldCharType="end"/>
      </w:r>
      <w:r>
        <w:fldChar w:fldCharType="end"/>
      </w:r>
    </w:p>
    <w:p w14:paraId="49413693">
      <w:pPr>
        <w:pStyle w:val="30"/>
        <w:tabs>
          <w:tab w:val="right" w:leader="dot" w:pos="9242"/>
        </w:tabs>
      </w:pPr>
      <w:r>
        <w:fldChar w:fldCharType="begin"/>
      </w:r>
      <w:r>
        <w:instrText xml:space="preserve"> HYPERLINK \l _Toc6867 </w:instrText>
      </w:r>
      <w:r>
        <w:fldChar w:fldCharType="separate"/>
      </w:r>
      <w:r>
        <w:rPr>
          <w:rFonts w:ascii="宋体" w:hAnsi="宋体" w:eastAsia="宋体"/>
        </w:rPr>
        <w:t>14. 调用流程与示例</w:t>
      </w:r>
      <w:r>
        <w:tab/>
      </w:r>
      <w:r>
        <w:fldChar w:fldCharType="begin"/>
      </w:r>
      <w:r>
        <w:instrText xml:space="preserve"> PAGEREF _Toc6867 \h </w:instrText>
      </w:r>
      <w:r>
        <w:fldChar w:fldCharType="separate"/>
      </w:r>
      <w:r>
        <w:t>254</w:t>
      </w:r>
      <w:r>
        <w:fldChar w:fldCharType="end"/>
      </w:r>
      <w:r>
        <w:fldChar w:fldCharType="end"/>
      </w:r>
    </w:p>
    <w:p w14:paraId="2BFC74B9">
      <w:pPr>
        <w:pStyle w:val="24"/>
        <w:tabs>
          <w:tab w:val="right" w:leader="dot" w:pos="9242"/>
        </w:tabs>
      </w:pPr>
      <w:r>
        <w:fldChar w:fldCharType="begin"/>
      </w:r>
      <w:r>
        <w:instrText xml:space="preserve"> HYPERLINK \l _Toc29486 </w:instrText>
      </w:r>
      <w:r>
        <w:fldChar w:fldCharType="separate"/>
      </w:r>
      <w:r>
        <w:rPr>
          <w:rFonts w:ascii="宋体" w:hAnsi="宋体" w:eastAsia="宋体"/>
        </w:rPr>
        <w:t>14.1 浏览器会话流程</w:t>
      </w:r>
      <w:r>
        <w:tab/>
      </w:r>
      <w:r>
        <w:fldChar w:fldCharType="begin"/>
      </w:r>
      <w:r>
        <w:instrText xml:space="preserve"> PAGEREF _Toc29486 \h </w:instrText>
      </w:r>
      <w:r>
        <w:fldChar w:fldCharType="separate"/>
      </w:r>
      <w:r>
        <w:t>254</w:t>
      </w:r>
      <w:r>
        <w:fldChar w:fldCharType="end"/>
      </w:r>
      <w:r>
        <w:fldChar w:fldCharType="end"/>
      </w:r>
    </w:p>
    <w:p w14:paraId="7DF419A3">
      <w:pPr>
        <w:pStyle w:val="24"/>
        <w:tabs>
          <w:tab w:val="right" w:leader="dot" w:pos="9242"/>
        </w:tabs>
      </w:pPr>
      <w:r>
        <w:fldChar w:fldCharType="begin"/>
      </w:r>
      <w:r>
        <w:instrText xml:space="preserve"> HYPERLINK \l _Toc24702 </w:instrText>
      </w:r>
      <w:r>
        <w:fldChar w:fldCharType="separate"/>
      </w:r>
      <w:r>
        <w:rPr>
          <w:rFonts w:ascii="宋体" w:hAnsi="宋体" w:eastAsia="宋体"/>
        </w:rPr>
        <w:t>14.2 cURL 示例</w:t>
      </w:r>
      <w:r>
        <w:tab/>
      </w:r>
      <w:r>
        <w:fldChar w:fldCharType="begin"/>
      </w:r>
      <w:r>
        <w:instrText xml:space="preserve"> PAGEREF _Toc24702 \h </w:instrText>
      </w:r>
      <w:r>
        <w:fldChar w:fldCharType="separate"/>
      </w:r>
      <w:r>
        <w:t>255</w:t>
      </w:r>
      <w:r>
        <w:fldChar w:fldCharType="end"/>
      </w:r>
      <w:r>
        <w:fldChar w:fldCharType="end"/>
      </w:r>
    </w:p>
    <w:p w14:paraId="1B26F6FF">
      <w:pPr>
        <w:pStyle w:val="24"/>
        <w:tabs>
          <w:tab w:val="right" w:leader="dot" w:pos="9242"/>
        </w:tabs>
      </w:pPr>
      <w:r>
        <w:fldChar w:fldCharType="begin"/>
      </w:r>
      <w:r>
        <w:instrText xml:space="preserve"> HYPERLINK \l _Toc18391 </w:instrText>
      </w:r>
      <w:r>
        <w:fldChar w:fldCharType="separate"/>
      </w:r>
      <w:r>
        <w:rPr>
          <w:rFonts w:ascii="宋体" w:hAnsi="宋体" w:eastAsia="宋体"/>
        </w:rPr>
        <w:t>14.3 PowerShell 示例</w:t>
      </w:r>
      <w:r>
        <w:tab/>
      </w:r>
      <w:r>
        <w:fldChar w:fldCharType="begin"/>
      </w:r>
      <w:r>
        <w:instrText xml:space="preserve"> PAGEREF _Toc18391 \h </w:instrText>
      </w:r>
      <w:r>
        <w:fldChar w:fldCharType="separate"/>
      </w:r>
      <w:r>
        <w:t>255</w:t>
      </w:r>
      <w:r>
        <w:fldChar w:fldCharType="end"/>
      </w:r>
      <w:r>
        <w:fldChar w:fldCharType="end"/>
      </w:r>
    </w:p>
    <w:p w14:paraId="66EB65D0">
      <w:pPr>
        <w:pStyle w:val="30"/>
        <w:tabs>
          <w:tab w:val="right" w:leader="dot" w:pos="9242"/>
        </w:tabs>
      </w:pPr>
      <w:r>
        <w:fldChar w:fldCharType="begin"/>
      </w:r>
      <w:r>
        <w:instrText xml:space="preserve"> HYPERLINK \l _Toc3230 </w:instrText>
      </w:r>
      <w:r>
        <w:fldChar w:fldCharType="separate"/>
      </w:r>
      <w:r>
        <w:rPr>
          <w:rFonts w:ascii="宋体" w:hAnsi="宋体" w:eastAsia="宋体"/>
        </w:rPr>
        <w:t>15. 接口—需求—测试追踪</w:t>
      </w:r>
      <w:r>
        <w:tab/>
      </w:r>
      <w:r>
        <w:fldChar w:fldCharType="begin"/>
      </w:r>
      <w:r>
        <w:instrText xml:space="preserve"> PAGEREF _Toc3230 \h </w:instrText>
      </w:r>
      <w:r>
        <w:fldChar w:fldCharType="separate"/>
      </w:r>
      <w:r>
        <w:t>255</w:t>
      </w:r>
      <w:r>
        <w:fldChar w:fldCharType="end"/>
      </w:r>
      <w:r>
        <w:fldChar w:fldCharType="end"/>
      </w:r>
    </w:p>
    <w:p w14:paraId="04698AC2">
      <w:pPr>
        <w:pStyle w:val="30"/>
        <w:tabs>
          <w:tab w:val="right" w:leader="dot" w:pos="9242"/>
        </w:tabs>
      </w:pPr>
      <w:r>
        <w:fldChar w:fldCharType="begin"/>
      </w:r>
      <w:r>
        <w:instrText xml:space="preserve"> HYPERLINK \l _Toc29639 </w:instrText>
      </w:r>
      <w:r>
        <w:fldChar w:fldCharType="separate"/>
      </w:r>
      <w:r>
        <w:rPr>
          <w:rFonts w:ascii="宋体" w:hAnsi="宋体" w:eastAsia="宋体"/>
        </w:rPr>
        <w:t>16. 实现边界与维护约定</w:t>
      </w:r>
      <w:r>
        <w:tab/>
      </w:r>
      <w:r>
        <w:fldChar w:fldCharType="begin"/>
      </w:r>
      <w:r>
        <w:instrText xml:space="preserve"> PAGEREF _Toc29639 \h </w:instrText>
      </w:r>
      <w:r>
        <w:fldChar w:fldCharType="separate"/>
      </w:r>
      <w:r>
        <w:t>256</w:t>
      </w:r>
      <w:r>
        <w:fldChar w:fldCharType="end"/>
      </w:r>
      <w:r>
        <w:fldChar w:fldCharType="end"/>
      </w:r>
    </w:p>
    <w:p w14:paraId="3F96E960">
      <w:pPr>
        <w:pStyle w:val="24"/>
        <w:tabs>
          <w:tab w:val="right" w:leader="dot" w:pos="9242"/>
        </w:tabs>
      </w:pPr>
      <w:r>
        <w:fldChar w:fldCharType="begin"/>
      </w:r>
      <w:r>
        <w:instrText xml:space="preserve"> HYPERLINK \l _Toc27650 </w:instrText>
      </w:r>
      <w:r>
        <w:fldChar w:fldCharType="separate"/>
      </w:r>
      <w:r>
        <w:rPr>
          <w:rFonts w:ascii="宋体" w:hAnsi="宋体" w:eastAsia="宋体"/>
        </w:rPr>
        <w:t>16.1 当前边界</w:t>
      </w:r>
      <w:r>
        <w:tab/>
      </w:r>
      <w:r>
        <w:fldChar w:fldCharType="begin"/>
      </w:r>
      <w:r>
        <w:instrText xml:space="preserve"> PAGEREF _Toc27650 \h </w:instrText>
      </w:r>
      <w:r>
        <w:fldChar w:fldCharType="separate"/>
      </w:r>
      <w:r>
        <w:t>256</w:t>
      </w:r>
      <w:r>
        <w:fldChar w:fldCharType="end"/>
      </w:r>
      <w:r>
        <w:fldChar w:fldCharType="end"/>
      </w:r>
    </w:p>
    <w:p w14:paraId="412AAEA6">
      <w:pPr>
        <w:pStyle w:val="24"/>
        <w:tabs>
          <w:tab w:val="right" w:leader="dot" w:pos="9242"/>
        </w:tabs>
      </w:pPr>
      <w:r>
        <w:fldChar w:fldCharType="begin"/>
      </w:r>
      <w:r>
        <w:instrText xml:space="preserve"> HYPERLINK \l _Toc20382 </w:instrText>
      </w:r>
      <w:r>
        <w:fldChar w:fldCharType="separate"/>
      </w:r>
      <w:r>
        <w:rPr>
          <w:rFonts w:ascii="宋体" w:hAnsi="宋体" w:eastAsia="宋体"/>
        </w:rPr>
        <w:t>16.2 变更维护规则</w:t>
      </w:r>
      <w:r>
        <w:tab/>
      </w:r>
      <w:r>
        <w:fldChar w:fldCharType="begin"/>
      </w:r>
      <w:r>
        <w:instrText xml:space="preserve"> PAGEREF _Toc20382 \h </w:instrText>
      </w:r>
      <w:r>
        <w:fldChar w:fldCharType="separate"/>
      </w:r>
      <w:r>
        <w:t>256</w:t>
      </w:r>
      <w:r>
        <w:fldChar w:fldCharType="end"/>
      </w:r>
      <w:r>
        <w:fldChar w:fldCharType="end"/>
      </w:r>
    </w:p>
    <w:p w14:paraId="4F4C7F66">
      <w:r>
        <w:fldChar w:fldCharType="end"/>
      </w:r>
    </w:p>
    <w:p w14:paraId="136A7B36">
      <w:pPr>
        <w:pStyle w:val="3"/>
      </w:pPr>
      <w:bookmarkStart w:id="0" w:name="_Toc28186"/>
      <w:r>
        <w:rPr>
          <w:rFonts w:ascii="宋体" w:hAnsi="宋体" w:eastAsia="宋体"/>
          <w:b/>
          <w:sz w:val="36"/>
        </w:rPr>
        <w:t>第1部分  项目开发计划</w:t>
      </w:r>
      <w:bookmarkEnd w:id="0"/>
    </w:p>
    <w:p w14:paraId="7009FC15">
      <w:pPr>
        <w:pStyle w:val="4"/>
      </w:pPr>
      <w:bookmarkStart w:id="1" w:name="_Toc10304"/>
      <w:r>
        <w:rPr>
          <w:rFonts w:ascii="宋体" w:hAnsi="宋体" w:eastAsia="宋体"/>
          <w:b/>
          <w:sz w:val="28"/>
        </w:rPr>
        <w:t>1 项目背景、目标与范围</w:t>
      </w:r>
      <w:bookmarkEnd w:id="1"/>
    </w:p>
    <w:p w14:paraId="69E38F4D">
      <w:pPr>
        <w:pStyle w:val="5"/>
      </w:pPr>
      <w:bookmarkStart w:id="2" w:name="_Toc8312"/>
      <w:r>
        <w:rPr>
          <w:rFonts w:ascii="宋体" w:hAnsi="宋体" w:eastAsia="宋体"/>
          <w:b/>
          <w:sz w:val="24"/>
        </w:rPr>
        <w:t>1.1 项目背景</w:t>
      </w:r>
      <w:bookmarkEnd w:id="2"/>
    </w:p>
    <w:p w14:paraId="2F2B09B0">
      <w:r>
        <w:rPr>
          <w:rFonts w:ascii="宋体" w:hAnsi="宋体" w:eastAsia="宋体"/>
          <w:b w:val="0"/>
          <w:sz w:val="21"/>
        </w:rPr>
        <w:t>企业在日常经营中会沉淀制度、流程、产品说明、项目经验和常见问题等知识，但这些内容往往分散在文件夹、聊天记录和个人笔记中。即使已经建立文档库，仍常见三个问题：第一，文档缺少统一分类、版本和状态管理，查找成本高；第二，机密文档与普通文档混放，检索和问答容易越过权限边界；第三，传统关键词搜索只能返回文档列表，用户仍需逐篇阅读并自行整理答案。</w:t>
      </w:r>
    </w:p>
    <w:p w14:paraId="79417E17">
      <w:r>
        <w:rPr>
          <w:rFonts w:ascii="宋体" w:hAnsi="宋体" w:eastAsia="宋体"/>
          <w:b w:val="0"/>
          <w:sz w:val="21"/>
        </w:rPr>
        <w:t>本项目以课程大作业为背景，设计并实现一个可本地运行、可重复演示的智慧企业知识财富库系统。系统以“可鉴权的知识文档库”为底座，叠加检索增强问答、知识图谱、收藏、审计、用户与分类管理、系统运维等功能，用于展示软件工程全过程中的需求分析、体系结构设计、模块实现、测试验证和交付管理能力。</w:t>
      </w:r>
    </w:p>
    <w:p w14:paraId="07F6B022">
      <w:r>
        <w:rPr>
          <w:rFonts w:ascii="宋体" w:hAnsi="宋体" w:eastAsia="宋体"/>
          <w:b w:val="0"/>
          <w:sz w:val="21"/>
        </w:rPr>
        <w:t>需要明确的是，本项目没有真实企业用户，也没有在生产环境上线，不使用真实企业资料。系统中的账号、制度正文、部门、图谱节点和问答记录均为虚构演示数据。项目价值在于验证一套完整的技术与工程闭环，而不是证明某个真实组织已经采用该系统。</w:t>
      </w:r>
    </w:p>
    <w:p w14:paraId="5C746E86">
      <w:pPr>
        <w:pStyle w:val="5"/>
      </w:pPr>
      <w:bookmarkStart w:id="3" w:name="_Toc26247"/>
      <w:r>
        <w:rPr>
          <w:rFonts w:ascii="宋体" w:hAnsi="宋体" w:eastAsia="宋体"/>
          <w:b/>
          <w:sz w:val="24"/>
        </w:rPr>
        <w:t>1.2 项目目标</w:t>
      </w:r>
      <w:bookmarkEnd w:id="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B60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938BF4F">
            <w:pPr>
              <w:spacing w:after="0" w:line="252" w:lineRule="auto"/>
              <w:ind w:firstLine="0"/>
            </w:pPr>
            <w:r>
              <w:rPr>
                <w:rFonts w:ascii="宋体" w:hAnsi="宋体" w:eastAsia="宋体"/>
                <w:b/>
                <w:sz w:val="17"/>
              </w:rPr>
              <w:t>编号</w:t>
            </w:r>
          </w:p>
        </w:tc>
        <w:tc>
          <w:tcPr>
            <w:tcW w:w="3081" w:type="dxa"/>
            <w:shd w:val="clear" w:color="auto" w:fill="E6F6F2"/>
            <w:vAlign w:val="center"/>
          </w:tcPr>
          <w:p w14:paraId="06799C92">
            <w:pPr>
              <w:spacing w:after="0" w:line="252" w:lineRule="auto"/>
              <w:ind w:firstLine="0"/>
            </w:pPr>
            <w:r>
              <w:rPr>
                <w:rFonts w:ascii="宋体" w:hAnsi="宋体" w:eastAsia="宋体"/>
                <w:b/>
                <w:sz w:val="17"/>
              </w:rPr>
              <w:t>目标</w:t>
            </w:r>
          </w:p>
        </w:tc>
        <w:tc>
          <w:tcPr>
            <w:tcW w:w="3081" w:type="dxa"/>
            <w:shd w:val="clear" w:color="auto" w:fill="E6F6F2"/>
            <w:vAlign w:val="center"/>
          </w:tcPr>
          <w:p w14:paraId="6F62E88C">
            <w:pPr>
              <w:spacing w:after="0" w:line="252" w:lineRule="auto"/>
              <w:ind w:firstLine="0"/>
            </w:pPr>
            <w:r>
              <w:rPr>
                <w:rFonts w:ascii="宋体" w:hAnsi="宋体" w:eastAsia="宋体"/>
                <w:b/>
                <w:sz w:val="17"/>
              </w:rPr>
              <w:t>可检查结果</w:t>
            </w:r>
          </w:p>
        </w:tc>
      </w:tr>
      <w:tr w14:paraId="5596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AC0762">
            <w:pPr>
              <w:spacing w:after="0" w:line="252" w:lineRule="auto"/>
              <w:ind w:firstLine="0"/>
            </w:pPr>
            <w:r>
              <w:rPr>
                <w:rFonts w:ascii="宋体" w:hAnsi="宋体" w:eastAsia="宋体"/>
                <w:b w:val="0"/>
                <w:sz w:val="17"/>
              </w:rPr>
              <w:t>G1</w:t>
            </w:r>
          </w:p>
        </w:tc>
        <w:tc>
          <w:tcPr>
            <w:tcW w:w="3081" w:type="dxa"/>
            <w:vAlign w:val="center"/>
          </w:tcPr>
          <w:p w14:paraId="1FB2811C">
            <w:pPr>
              <w:spacing w:after="0" w:line="252" w:lineRule="auto"/>
              <w:ind w:firstLine="0"/>
            </w:pPr>
            <w:r>
              <w:rPr>
                <w:rFonts w:ascii="宋体" w:hAnsi="宋体" w:eastAsia="宋体"/>
                <w:b w:val="0"/>
                <w:sz w:val="17"/>
              </w:rPr>
              <w:t>完成从立项、需求、设计、开发、测试到交付的完整过程</w:t>
            </w:r>
          </w:p>
        </w:tc>
        <w:tc>
          <w:tcPr>
            <w:tcW w:w="3081" w:type="dxa"/>
            <w:vAlign w:val="center"/>
          </w:tcPr>
          <w:p w14:paraId="7B20D66D">
            <w:pPr>
              <w:spacing w:after="0" w:line="252" w:lineRule="auto"/>
              <w:ind w:firstLine="0"/>
            </w:pPr>
            <w:r>
              <w:rPr>
                <w:rFonts w:ascii="宋体" w:hAnsi="宋体" w:eastAsia="宋体"/>
                <w:b w:val="0"/>
                <w:sz w:val="17"/>
              </w:rPr>
              <w:t>各阶段均有可追溯文档、版本记录和验收证据</w:t>
            </w:r>
          </w:p>
        </w:tc>
      </w:tr>
      <w:tr w14:paraId="28C9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79614FE">
            <w:pPr>
              <w:spacing w:after="0" w:line="252" w:lineRule="auto"/>
              <w:ind w:firstLine="0"/>
            </w:pPr>
            <w:r>
              <w:rPr>
                <w:rFonts w:ascii="宋体" w:hAnsi="宋体" w:eastAsia="宋体"/>
                <w:b w:val="0"/>
                <w:sz w:val="17"/>
              </w:rPr>
              <w:t>G2</w:t>
            </w:r>
          </w:p>
        </w:tc>
        <w:tc>
          <w:tcPr>
            <w:tcW w:w="3081" w:type="dxa"/>
            <w:vAlign w:val="center"/>
          </w:tcPr>
          <w:p w14:paraId="460C72FB">
            <w:pPr>
              <w:spacing w:after="0" w:line="252" w:lineRule="auto"/>
              <w:ind w:firstLine="0"/>
            </w:pPr>
            <w:r>
              <w:rPr>
                <w:rFonts w:ascii="宋体" w:hAnsi="宋体" w:eastAsia="宋体"/>
                <w:b w:val="0"/>
                <w:sz w:val="17"/>
              </w:rPr>
              <w:t>形成可运行的业务闭环</w:t>
            </w:r>
          </w:p>
        </w:tc>
        <w:tc>
          <w:tcPr>
            <w:tcW w:w="3081" w:type="dxa"/>
            <w:vAlign w:val="center"/>
          </w:tcPr>
          <w:p w14:paraId="3E9741E0">
            <w:pPr>
              <w:spacing w:after="0" w:line="252" w:lineRule="auto"/>
              <w:ind w:firstLine="0"/>
            </w:pPr>
            <w:r>
              <w:rPr>
                <w:rFonts w:ascii="宋体" w:hAnsi="宋体" w:eastAsia="宋体"/>
                <w:b w:val="0"/>
                <w:sz w:val="17"/>
              </w:rPr>
              <w:t>用户能够登录、浏览和检索文档、发起问答、查看图谱，并按照角色和密级访问数据</w:t>
            </w:r>
          </w:p>
        </w:tc>
      </w:tr>
      <w:tr w14:paraId="1418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23B74F">
            <w:pPr>
              <w:spacing w:after="0" w:line="252" w:lineRule="auto"/>
              <w:ind w:firstLine="0"/>
            </w:pPr>
            <w:r>
              <w:rPr>
                <w:rFonts w:ascii="宋体" w:hAnsi="宋体" w:eastAsia="宋体"/>
                <w:b w:val="0"/>
                <w:sz w:val="17"/>
              </w:rPr>
              <w:t>G3</w:t>
            </w:r>
          </w:p>
        </w:tc>
        <w:tc>
          <w:tcPr>
            <w:tcW w:w="3081" w:type="dxa"/>
            <w:vAlign w:val="center"/>
          </w:tcPr>
          <w:p w14:paraId="53BD849E">
            <w:pPr>
              <w:spacing w:after="0" w:line="252" w:lineRule="auto"/>
              <w:ind w:firstLine="0"/>
            </w:pPr>
            <w:r>
              <w:rPr>
                <w:rFonts w:ascii="宋体" w:hAnsi="宋体" w:eastAsia="宋体"/>
                <w:b w:val="0"/>
                <w:sz w:val="17"/>
              </w:rPr>
              <w:t>建立清晰的前后端分层架构</w:t>
            </w:r>
          </w:p>
        </w:tc>
        <w:tc>
          <w:tcPr>
            <w:tcW w:w="3081" w:type="dxa"/>
            <w:vAlign w:val="center"/>
          </w:tcPr>
          <w:p w14:paraId="2F74D960">
            <w:pPr>
              <w:spacing w:after="0" w:line="252" w:lineRule="auto"/>
              <w:ind w:firstLine="0"/>
            </w:pPr>
            <w:r>
              <w:rPr>
                <w:rFonts w:ascii="宋体" w:hAnsi="宋体" w:eastAsia="宋体"/>
                <w:b w:val="0"/>
                <w:sz w:val="17"/>
              </w:rPr>
              <w:t>Vue 3 + Vite 前端通过 REST API 调用 Flask 3 后端，业务逻辑不散落在页面中</w:t>
            </w:r>
          </w:p>
        </w:tc>
      </w:tr>
      <w:tr w14:paraId="1826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407E22C">
            <w:pPr>
              <w:spacing w:after="0" w:line="252" w:lineRule="auto"/>
              <w:ind w:firstLine="0"/>
            </w:pPr>
            <w:r>
              <w:rPr>
                <w:rFonts w:ascii="宋体" w:hAnsi="宋体" w:eastAsia="宋体"/>
                <w:b w:val="0"/>
                <w:sz w:val="17"/>
              </w:rPr>
              <w:t>G4</w:t>
            </w:r>
          </w:p>
        </w:tc>
        <w:tc>
          <w:tcPr>
            <w:tcW w:w="3081" w:type="dxa"/>
            <w:vAlign w:val="center"/>
          </w:tcPr>
          <w:p w14:paraId="4C97CD05">
            <w:pPr>
              <w:spacing w:after="0" w:line="252" w:lineRule="auto"/>
              <w:ind w:firstLine="0"/>
            </w:pPr>
            <w:r>
              <w:rPr>
                <w:rFonts w:ascii="宋体" w:hAnsi="宋体" w:eastAsia="宋体"/>
                <w:b w:val="0"/>
                <w:sz w:val="17"/>
              </w:rPr>
              <w:t>建立可重复的自动化质量基线</w:t>
            </w:r>
          </w:p>
        </w:tc>
        <w:tc>
          <w:tcPr>
            <w:tcW w:w="3081" w:type="dxa"/>
            <w:vAlign w:val="center"/>
          </w:tcPr>
          <w:p w14:paraId="71B31049">
            <w:pPr>
              <w:spacing w:after="0" w:line="252" w:lineRule="auto"/>
              <w:ind w:firstLine="0"/>
            </w:pPr>
            <w:r>
              <w:rPr>
                <w:rFonts w:ascii="宋体" w:hAnsi="宋体" w:eastAsia="宋体"/>
                <w:b w:val="0"/>
                <w:sz w:val="17"/>
              </w:rPr>
              <w:t>pytest 自动化测试共 136 条，编制本计划时的项目快照为全部通过；正式验收以冻结版本的实际执行结果为准</w:t>
            </w:r>
          </w:p>
        </w:tc>
      </w:tr>
      <w:tr w14:paraId="2048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BB87A8">
            <w:pPr>
              <w:spacing w:after="0" w:line="252" w:lineRule="auto"/>
              <w:ind w:firstLine="0"/>
            </w:pPr>
            <w:r>
              <w:rPr>
                <w:rFonts w:ascii="宋体" w:hAnsi="宋体" w:eastAsia="宋体"/>
                <w:b w:val="0"/>
                <w:sz w:val="17"/>
              </w:rPr>
              <w:t>G5</w:t>
            </w:r>
          </w:p>
        </w:tc>
        <w:tc>
          <w:tcPr>
            <w:tcW w:w="3081" w:type="dxa"/>
            <w:vAlign w:val="center"/>
          </w:tcPr>
          <w:p w14:paraId="7B391DFD">
            <w:pPr>
              <w:spacing w:after="0" w:line="252" w:lineRule="auto"/>
              <w:ind w:firstLine="0"/>
            </w:pPr>
            <w:r>
              <w:rPr>
                <w:rFonts w:ascii="宋体" w:hAnsi="宋体" w:eastAsia="宋体"/>
                <w:b w:val="0"/>
                <w:sz w:val="17"/>
              </w:rPr>
              <w:t>形成完整的课程交付材料</w:t>
            </w:r>
          </w:p>
        </w:tc>
        <w:tc>
          <w:tcPr>
            <w:tcW w:w="3081" w:type="dxa"/>
            <w:vAlign w:val="center"/>
          </w:tcPr>
          <w:p w14:paraId="1BCE843A">
            <w:pPr>
              <w:spacing w:after="0" w:line="252" w:lineRule="auto"/>
              <w:ind w:firstLine="0"/>
            </w:pPr>
            <w:r>
              <w:rPr>
                <w:rFonts w:ascii="宋体" w:hAnsi="宋体" w:eastAsia="宋体"/>
                <w:b w:val="0"/>
                <w:sz w:val="17"/>
              </w:rPr>
              <w:t>包含 10 张 UML 图、前端页面截图、测试证据、运行说明和课程文档</w:t>
            </w:r>
          </w:p>
        </w:tc>
      </w:tr>
      <w:tr w14:paraId="0ED7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2A6BB5">
            <w:pPr>
              <w:spacing w:after="0" w:line="252" w:lineRule="auto"/>
              <w:ind w:firstLine="0"/>
            </w:pPr>
            <w:r>
              <w:rPr>
                <w:rFonts w:ascii="宋体" w:hAnsi="宋体" w:eastAsia="宋体"/>
                <w:b w:val="0"/>
                <w:sz w:val="17"/>
              </w:rPr>
              <w:t>G6</w:t>
            </w:r>
          </w:p>
        </w:tc>
        <w:tc>
          <w:tcPr>
            <w:tcW w:w="3081" w:type="dxa"/>
            <w:vAlign w:val="center"/>
          </w:tcPr>
          <w:p w14:paraId="04D216BC">
            <w:pPr>
              <w:spacing w:after="0" w:line="252" w:lineRule="auto"/>
              <w:ind w:firstLine="0"/>
            </w:pPr>
            <w:r>
              <w:rPr>
                <w:rFonts w:ascii="宋体" w:hAnsi="宋体" w:eastAsia="宋体"/>
                <w:b w:val="0"/>
                <w:sz w:val="17"/>
              </w:rPr>
              <w:t>在单人条件下保持范围、进度和质量可控</w:t>
            </w:r>
          </w:p>
        </w:tc>
        <w:tc>
          <w:tcPr>
            <w:tcW w:w="3081" w:type="dxa"/>
            <w:vAlign w:val="center"/>
          </w:tcPr>
          <w:p w14:paraId="741B663D">
            <w:pPr>
              <w:spacing w:after="0" w:line="252" w:lineRule="auto"/>
              <w:ind w:firstLine="0"/>
            </w:pPr>
            <w:r>
              <w:rPr>
                <w:rFonts w:ascii="宋体" w:hAnsi="宋体" w:eastAsia="宋体"/>
                <w:b w:val="0"/>
                <w:sz w:val="17"/>
              </w:rPr>
              <w:t>WBS、周计划、里程碑、风险清单和验收清单均有明确责任人和检查点</w:t>
            </w:r>
          </w:p>
        </w:tc>
      </w:tr>
    </w:tbl>
    <w:p w14:paraId="2147D6CA">
      <w:pPr>
        <w:spacing w:after="20"/>
      </w:pPr>
    </w:p>
    <w:p w14:paraId="451462F3">
      <w:pPr>
        <w:pStyle w:val="5"/>
      </w:pPr>
      <w:bookmarkStart w:id="4" w:name="_Toc24617"/>
      <w:r>
        <w:rPr>
          <w:rFonts w:ascii="宋体" w:hAnsi="宋体" w:eastAsia="宋体"/>
          <w:b/>
          <w:sz w:val="24"/>
        </w:rPr>
        <w:t>1.3 成功标准</w:t>
      </w:r>
      <w:bookmarkEnd w:id="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DD1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02315FB">
            <w:pPr>
              <w:spacing w:after="0" w:line="252" w:lineRule="auto"/>
              <w:ind w:firstLine="0"/>
            </w:pPr>
            <w:r>
              <w:rPr>
                <w:rFonts w:ascii="宋体" w:hAnsi="宋体" w:eastAsia="宋体"/>
                <w:b/>
                <w:sz w:val="17"/>
              </w:rPr>
              <w:t>编号</w:t>
            </w:r>
          </w:p>
        </w:tc>
        <w:tc>
          <w:tcPr>
            <w:tcW w:w="3081" w:type="dxa"/>
            <w:shd w:val="clear" w:color="auto" w:fill="E6F6F2"/>
            <w:vAlign w:val="center"/>
          </w:tcPr>
          <w:p w14:paraId="59D50B66">
            <w:pPr>
              <w:spacing w:after="0" w:line="252" w:lineRule="auto"/>
              <w:ind w:firstLine="0"/>
            </w:pPr>
            <w:r>
              <w:rPr>
                <w:rFonts w:ascii="宋体" w:hAnsi="宋体" w:eastAsia="宋体"/>
                <w:b/>
                <w:sz w:val="17"/>
              </w:rPr>
              <w:t>成功标准</w:t>
            </w:r>
          </w:p>
        </w:tc>
        <w:tc>
          <w:tcPr>
            <w:tcW w:w="3081" w:type="dxa"/>
            <w:shd w:val="clear" w:color="auto" w:fill="E6F6F2"/>
            <w:vAlign w:val="center"/>
          </w:tcPr>
          <w:p w14:paraId="534F8BD2">
            <w:pPr>
              <w:spacing w:after="0" w:line="252" w:lineRule="auto"/>
              <w:ind w:firstLine="0"/>
            </w:pPr>
            <w:r>
              <w:rPr>
                <w:rFonts w:ascii="宋体" w:hAnsi="宋体" w:eastAsia="宋体"/>
                <w:b/>
                <w:sz w:val="17"/>
              </w:rPr>
              <w:t>度量方式</w:t>
            </w:r>
          </w:p>
        </w:tc>
      </w:tr>
      <w:tr w14:paraId="51FF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5E65E6">
            <w:pPr>
              <w:spacing w:after="0" w:line="252" w:lineRule="auto"/>
              <w:ind w:firstLine="0"/>
            </w:pPr>
            <w:r>
              <w:rPr>
                <w:rFonts w:ascii="宋体" w:hAnsi="宋体" w:eastAsia="宋体"/>
                <w:b w:val="0"/>
                <w:sz w:val="17"/>
              </w:rPr>
              <w:t>SC-01</w:t>
            </w:r>
          </w:p>
        </w:tc>
        <w:tc>
          <w:tcPr>
            <w:tcW w:w="3081" w:type="dxa"/>
            <w:vAlign w:val="center"/>
          </w:tcPr>
          <w:p w14:paraId="41E714A0">
            <w:pPr>
              <w:spacing w:after="0" w:line="252" w:lineRule="auto"/>
              <w:ind w:firstLine="0"/>
            </w:pPr>
            <w:r>
              <w:rPr>
                <w:rFonts w:ascii="宋体" w:hAnsi="宋体" w:eastAsia="宋体"/>
                <w:b w:val="0"/>
                <w:sz w:val="17"/>
              </w:rPr>
              <w:t>八个业务与管理模块全部可用</w:t>
            </w:r>
          </w:p>
        </w:tc>
        <w:tc>
          <w:tcPr>
            <w:tcW w:w="3081" w:type="dxa"/>
            <w:vAlign w:val="center"/>
          </w:tcPr>
          <w:p w14:paraId="7C4EDB92">
            <w:pPr>
              <w:spacing w:after="0" w:line="252" w:lineRule="auto"/>
              <w:ind w:firstLine="0"/>
            </w:pPr>
            <w:r>
              <w:rPr>
                <w:rFonts w:ascii="宋体" w:hAnsi="宋体" w:eastAsia="宋体"/>
                <w:b w:val="0"/>
                <w:sz w:val="17"/>
              </w:rPr>
              <w:t>按模块验收表逐项演示，不出现阻断性缺陷</w:t>
            </w:r>
          </w:p>
        </w:tc>
      </w:tr>
      <w:tr w14:paraId="2EB3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2F2C94">
            <w:pPr>
              <w:spacing w:after="0" w:line="252" w:lineRule="auto"/>
              <w:ind w:firstLine="0"/>
            </w:pPr>
            <w:r>
              <w:rPr>
                <w:rFonts w:ascii="宋体" w:hAnsi="宋体" w:eastAsia="宋体"/>
                <w:b w:val="0"/>
                <w:sz w:val="17"/>
              </w:rPr>
              <w:t>SC-02</w:t>
            </w:r>
          </w:p>
        </w:tc>
        <w:tc>
          <w:tcPr>
            <w:tcW w:w="3081" w:type="dxa"/>
            <w:vAlign w:val="center"/>
          </w:tcPr>
          <w:p w14:paraId="01D36946">
            <w:pPr>
              <w:spacing w:after="0" w:line="252" w:lineRule="auto"/>
              <w:ind w:firstLine="0"/>
            </w:pPr>
            <w:r>
              <w:rPr>
                <w:rFonts w:ascii="宋体" w:hAnsi="宋体" w:eastAsia="宋体"/>
                <w:b w:val="0"/>
                <w:sz w:val="17"/>
              </w:rPr>
              <w:t>核心演示链路可完整执行</w:t>
            </w:r>
          </w:p>
        </w:tc>
        <w:tc>
          <w:tcPr>
            <w:tcW w:w="3081" w:type="dxa"/>
            <w:vAlign w:val="center"/>
          </w:tcPr>
          <w:p w14:paraId="5CD141F0">
            <w:pPr>
              <w:spacing w:after="0" w:line="252" w:lineRule="auto"/>
              <w:ind w:firstLine="0"/>
            </w:pPr>
            <w:r>
              <w:rPr>
                <w:rFonts w:ascii="宋体" w:hAnsi="宋体" w:eastAsia="宋体"/>
                <w:b w:val="0"/>
                <w:sz w:val="17"/>
              </w:rPr>
              <w:t>登录 → 文档检索 → 文档详情 → 检索增强问答 → 知识图谱 → 收藏/审计 → 管理功能</w:t>
            </w:r>
          </w:p>
        </w:tc>
      </w:tr>
      <w:tr w14:paraId="2F57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CC8CB8">
            <w:pPr>
              <w:spacing w:after="0" w:line="252" w:lineRule="auto"/>
              <w:ind w:firstLine="0"/>
            </w:pPr>
            <w:r>
              <w:rPr>
                <w:rFonts w:ascii="宋体" w:hAnsi="宋体" w:eastAsia="宋体"/>
                <w:b w:val="0"/>
                <w:sz w:val="17"/>
              </w:rPr>
              <w:t>SC-03</w:t>
            </w:r>
          </w:p>
        </w:tc>
        <w:tc>
          <w:tcPr>
            <w:tcW w:w="3081" w:type="dxa"/>
            <w:vAlign w:val="center"/>
          </w:tcPr>
          <w:p w14:paraId="523D45BA">
            <w:pPr>
              <w:spacing w:after="0" w:line="252" w:lineRule="auto"/>
              <w:ind w:firstLine="0"/>
            </w:pPr>
            <w:r>
              <w:rPr>
                <w:rFonts w:ascii="宋体" w:hAnsi="宋体" w:eastAsia="宋体"/>
                <w:b w:val="0"/>
                <w:sz w:val="17"/>
              </w:rPr>
              <w:t>权限规则在列表、详情、检索和问答中一致</w:t>
            </w:r>
          </w:p>
        </w:tc>
        <w:tc>
          <w:tcPr>
            <w:tcW w:w="3081" w:type="dxa"/>
            <w:vAlign w:val="center"/>
          </w:tcPr>
          <w:p w14:paraId="478A0981">
            <w:pPr>
              <w:spacing w:after="0" w:line="252" w:lineRule="auto"/>
              <w:ind w:firstLine="0"/>
            </w:pPr>
            <w:r>
              <w:rPr>
                <w:rFonts w:ascii="宋体" w:hAnsi="宋体" w:eastAsia="宋体"/>
                <w:b w:val="0"/>
                <w:sz w:val="17"/>
              </w:rPr>
              <w:t>管理员、同部门用户、异部门用户、作者等场景对照验证</w:t>
            </w:r>
          </w:p>
        </w:tc>
      </w:tr>
      <w:tr w14:paraId="7989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8BFF46">
            <w:pPr>
              <w:spacing w:after="0" w:line="252" w:lineRule="auto"/>
              <w:ind w:firstLine="0"/>
            </w:pPr>
            <w:r>
              <w:rPr>
                <w:rFonts w:ascii="宋体" w:hAnsi="宋体" w:eastAsia="宋体"/>
                <w:b w:val="0"/>
                <w:sz w:val="17"/>
              </w:rPr>
              <w:t>SC-04</w:t>
            </w:r>
          </w:p>
        </w:tc>
        <w:tc>
          <w:tcPr>
            <w:tcW w:w="3081" w:type="dxa"/>
            <w:vAlign w:val="center"/>
          </w:tcPr>
          <w:p w14:paraId="091B33E3">
            <w:pPr>
              <w:spacing w:after="0" w:line="252" w:lineRule="auto"/>
              <w:ind w:firstLine="0"/>
            </w:pPr>
            <w:r>
              <w:rPr>
                <w:rFonts w:ascii="宋体" w:hAnsi="宋体" w:eastAsia="宋体"/>
                <w:b w:val="0"/>
                <w:sz w:val="17"/>
              </w:rPr>
              <w:t>自动化测试全部通过</w:t>
            </w:r>
          </w:p>
        </w:tc>
        <w:tc>
          <w:tcPr>
            <w:tcW w:w="3081" w:type="dxa"/>
            <w:vAlign w:val="center"/>
          </w:tcPr>
          <w:p w14:paraId="0E4FD2ED">
            <w:pPr>
              <w:spacing w:after="0" w:line="252" w:lineRule="auto"/>
              <w:ind w:firstLine="0"/>
            </w:pPr>
            <w:r>
              <w:rPr>
                <w:rFonts w:ascii="宋体" w:hAnsi="宋体" w:eastAsia="宋体"/>
                <w:b w:val="0"/>
                <w:sz w:val="17"/>
              </w:rPr>
              <w:t>在冻结版本和独立测试数据库中执行 pytest，记录通过数、失败数、错误数与耗时</w:t>
            </w:r>
          </w:p>
        </w:tc>
      </w:tr>
      <w:tr w14:paraId="3FDF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8BAF40">
            <w:pPr>
              <w:spacing w:after="0" w:line="252" w:lineRule="auto"/>
              <w:ind w:firstLine="0"/>
            </w:pPr>
            <w:r>
              <w:rPr>
                <w:rFonts w:ascii="宋体" w:hAnsi="宋体" w:eastAsia="宋体"/>
                <w:b w:val="0"/>
                <w:sz w:val="17"/>
              </w:rPr>
              <w:t>SC-05</w:t>
            </w:r>
          </w:p>
        </w:tc>
        <w:tc>
          <w:tcPr>
            <w:tcW w:w="3081" w:type="dxa"/>
            <w:vAlign w:val="center"/>
          </w:tcPr>
          <w:p w14:paraId="76AC0655">
            <w:pPr>
              <w:spacing w:after="0" w:line="252" w:lineRule="auto"/>
              <w:ind w:firstLine="0"/>
            </w:pPr>
            <w:r>
              <w:rPr>
                <w:rFonts w:ascii="宋体" w:hAnsi="宋体" w:eastAsia="宋体"/>
                <w:b w:val="0"/>
                <w:sz w:val="17"/>
              </w:rPr>
              <w:t>文档、图、截图与代码版本一致</w:t>
            </w:r>
          </w:p>
        </w:tc>
        <w:tc>
          <w:tcPr>
            <w:tcW w:w="3081" w:type="dxa"/>
            <w:vAlign w:val="center"/>
          </w:tcPr>
          <w:p w14:paraId="01F6A5DC">
            <w:pPr>
              <w:spacing w:after="0" w:line="252" w:lineRule="auto"/>
              <w:ind w:firstLine="0"/>
            </w:pPr>
            <w:r>
              <w:rPr>
                <w:rFonts w:ascii="宋体" w:hAnsi="宋体" w:eastAsia="宋体"/>
                <w:b w:val="0"/>
                <w:sz w:val="17"/>
              </w:rPr>
              <w:t>文档中的项目名、版本号、技术栈、模块名和截图均对应 V2.0</w:t>
            </w:r>
          </w:p>
        </w:tc>
      </w:tr>
      <w:tr w14:paraId="4266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0914B2D">
            <w:pPr>
              <w:spacing w:after="0" w:line="252" w:lineRule="auto"/>
              <w:ind w:firstLine="0"/>
            </w:pPr>
            <w:r>
              <w:rPr>
                <w:rFonts w:ascii="宋体" w:hAnsi="宋体" w:eastAsia="宋体"/>
                <w:b w:val="0"/>
                <w:sz w:val="17"/>
              </w:rPr>
              <w:t>SC-06</w:t>
            </w:r>
          </w:p>
        </w:tc>
        <w:tc>
          <w:tcPr>
            <w:tcW w:w="3081" w:type="dxa"/>
            <w:vAlign w:val="center"/>
          </w:tcPr>
          <w:p w14:paraId="16D90290">
            <w:pPr>
              <w:spacing w:after="0" w:line="252" w:lineRule="auto"/>
              <w:ind w:firstLine="0"/>
            </w:pPr>
            <w:r>
              <w:rPr>
                <w:rFonts w:ascii="宋体" w:hAnsi="宋体" w:eastAsia="宋体"/>
                <w:b w:val="0"/>
                <w:sz w:val="17"/>
              </w:rPr>
              <w:t>交付包可复现</w:t>
            </w:r>
          </w:p>
        </w:tc>
        <w:tc>
          <w:tcPr>
            <w:tcW w:w="3081" w:type="dxa"/>
            <w:vAlign w:val="center"/>
          </w:tcPr>
          <w:p w14:paraId="6F5A4891">
            <w:pPr>
              <w:spacing w:after="0" w:line="252" w:lineRule="auto"/>
              <w:ind w:firstLine="0"/>
            </w:pPr>
            <w:r>
              <w:rPr>
                <w:rFonts w:ascii="宋体" w:hAnsi="宋体" w:eastAsia="宋体"/>
                <w:b w:val="0"/>
                <w:sz w:val="17"/>
              </w:rPr>
              <w:t>按说明安装依赖、初始化数据库、启动前后端并执行测试</w:t>
            </w:r>
          </w:p>
        </w:tc>
      </w:tr>
    </w:tbl>
    <w:p w14:paraId="53725535">
      <w:pPr>
        <w:spacing w:after="20"/>
      </w:pPr>
    </w:p>
    <w:p w14:paraId="465CAB1F">
      <w:pPr>
        <w:pStyle w:val="5"/>
      </w:pPr>
      <w:bookmarkStart w:id="5" w:name="_Toc18433"/>
      <w:r>
        <w:rPr>
          <w:rFonts w:ascii="宋体" w:hAnsi="宋体" w:eastAsia="宋体"/>
          <w:b/>
          <w:sz w:val="24"/>
        </w:rPr>
        <w:t>1.4 项目范围</w:t>
      </w:r>
      <w:bookmarkEnd w:id="5"/>
    </w:p>
    <w:p w14:paraId="5A7BB553">
      <w:pPr>
        <w:pStyle w:val="6"/>
      </w:pPr>
      <w:r>
        <w:rPr>
          <w:rFonts w:ascii="宋体" w:hAnsi="宋体" w:eastAsia="宋体"/>
          <w:b/>
          <w:sz w:val="22"/>
        </w:rPr>
        <w:t>1.4.1 范围内</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FBC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2AD3B56">
            <w:pPr>
              <w:spacing w:after="0" w:line="252" w:lineRule="auto"/>
              <w:ind w:firstLine="0"/>
            </w:pPr>
            <w:r>
              <w:rPr>
                <w:rFonts w:ascii="宋体" w:hAnsi="宋体" w:eastAsia="宋体"/>
                <w:b/>
                <w:sz w:val="17"/>
              </w:rPr>
              <w:t>模块</w:t>
            </w:r>
          </w:p>
        </w:tc>
        <w:tc>
          <w:tcPr>
            <w:tcW w:w="3081" w:type="dxa"/>
            <w:shd w:val="clear" w:color="auto" w:fill="E6F6F2"/>
            <w:vAlign w:val="center"/>
          </w:tcPr>
          <w:p w14:paraId="0228F767">
            <w:pPr>
              <w:spacing w:after="0" w:line="252" w:lineRule="auto"/>
              <w:ind w:firstLine="0"/>
            </w:pPr>
            <w:r>
              <w:rPr>
                <w:rFonts w:ascii="宋体" w:hAnsi="宋体" w:eastAsia="宋体"/>
                <w:b/>
                <w:sz w:val="17"/>
              </w:rPr>
              <w:t>本期范围</w:t>
            </w:r>
          </w:p>
        </w:tc>
        <w:tc>
          <w:tcPr>
            <w:tcW w:w="3081" w:type="dxa"/>
            <w:shd w:val="clear" w:color="auto" w:fill="E6F6F2"/>
            <w:vAlign w:val="center"/>
          </w:tcPr>
          <w:p w14:paraId="46B967B0">
            <w:pPr>
              <w:spacing w:after="0" w:line="252" w:lineRule="auto"/>
              <w:ind w:firstLine="0"/>
            </w:pPr>
            <w:r>
              <w:rPr>
                <w:rFonts w:ascii="宋体" w:hAnsi="宋体" w:eastAsia="宋体"/>
                <w:b/>
                <w:sz w:val="17"/>
              </w:rPr>
              <w:t>关键边界</w:t>
            </w:r>
          </w:p>
        </w:tc>
      </w:tr>
      <w:tr w14:paraId="27F4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6C9554F">
            <w:pPr>
              <w:spacing w:after="0" w:line="252" w:lineRule="auto"/>
              <w:ind w:firstLine="0"/>
            </w:pPr>
            <w:r>
              <w:rPr>
                <w:rFonts w:ascii="宋体" w:hAnsi="宋体" w:eastAsia="宋体"/>
                <w:b w:val="0"/>
                <w:sz w:val="17"/>
              </w:rPr>
              <w:t>认证与权限</w:t>
            </w:r>
          </w:p>
        </w:tc>
        <w:tc>
          <w:tcPr>
            <w:tcW w:w="3081" w:type="dxa"/>
            <w:vAlign w:val="center"/>
          </w:tcPr>
          <w:p w14:paraId="6CA17017">
            <w:pPr>
              <w:spacing w:after="0" w:line="252" w:lineRule="auto"/>
              <w:ind w:firstLine="0"/>
            </w:pPr>
            <w:r>
              <w:rPr>
                <w:rFonts w:ascii="宋体" w:hAnsi="宋体" w:eastAsia="宋体"/>
                <w:b w:val="0"/>
                <w:sz w:val="17"/>
              </w:rPr>
              <w:t>登录、退出、会话、角色识别、菜单控制、文档密级与部门隔离</w:t>
            </w:r>
          </w:p>
        </w:tc>
        <w:tc>
          <w:tcPr>
            <w:tcW w:w="3081" w:type="dxa"/>
            <w:vAlign w:val="center"/>
          </w:tcPr>
          <w:p w14:paraId="1B60AB78">
            <w:pPr>
              <w:spacing w:after="0" w:line="252" w:lineRule="auto"/>
              <w:ind w:firstLine="0"/>
            </w:pPr>
            <w:r>
              <w:rPr>
                <w:rFonts w:ascii="宋体" w:hAnsi="宋体" w:eastAsia="宋体"/>
                <w:b w:val="0"/>
                <w:sz w:val="17"/>
              </w:rPr>
              <w:t>采用本地账号体系，不接入企业统一身份认证</w:t>
            </w:r>
          </w:p>
        </w:tc>
      </w:tr>
      <w:tr w14:paraId="123A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8E25C3">
            <w:pPr>
              <w:spacing w:after="0" w:line="252" w:lineRule="auto"/>
              <w:ind w:firstLine="0"/>
            </w:pPr>
            <w:r>
              <w:rPr>
                <w:rFonts w:ascii="宋体" w:hAnsi="宋体" w:eastAsia="宋体"/>
                <w:b w:val="0"/>
                <w:sz w:val="17"/>
              </w:rPr>
              <w:t>知识文档</w:t>
            </w:r>
          </w:p>
        </w:tc>
        <w:tc>
          <w:tcPr>
            <w:tcW w:w="3081" w:type="dxa"/>
            <w:vAlign w:val="center"/>
          </w:tcPr>
          <w:p w14:paraId="23A90743">
            <w:pPr>
              <w:spacing w:after="0" w:line="252" w:lineRule="auto"/>
              <w:ind w:firstLine="0"/>
            </w:pPr>
            <w:r>
              <w:rPr>
                <w:rFonts w:ascii="宋体" w:hAnsi="宋体" w:eastAsia="宋体"/>
                <w:b w:val="0"/>
                <w:sz w:val="17"/>
              </w:rPr>
              <w:t>文档新建、编辑、删除、查看、分类、标签、状态、筛选、分页和检索</w:t>
            </w:r>
          </w:p>
        </w:tc>
        <w:tc>
          <w:tcPr>
            <w:tcW w:w="3081" w:type="dxa"/>
            <w:vAlign w:val="center"/>
          </w:tcPr>
          <w:p w14:paraId="7A2753F6">
            <w:pPr>
              <w:spacing w:after="0" w:line="252" w:lineRule="auto"/>
              <w:ind w:firstLine="0"/>
            </w:pPr>
            <w:r>
              <w:rPr>
                <w:rFonts w:ascii="宋体" w:hAnsi="宋体" w:eastAsia="宋体"/>
                <w:b w:val="0"/>
                <w:sz w:val="17"/>
              </w:rPr>
              <w:t>以文本型知识文档为主，不扩展为完整办公套件</w:t>
            </w:r>
          </w:p>
        </w:tc>
      </w:tr>
      <w:tr w14:paraId="7586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77CAEB">
            <w:pPr>
              <w:spacing w:after="0" w:line="252" w:lineRule="auto"/>
              <w:ind w:firstLine="0"/>
            </w:pPr>
            <w:r>
              <w:rPr>
                <w:rFonts w:ascii="宋体" w:hAnsi="宋体" w:eastAsia="宋体"/>
                <w:b w:val="0"/>
                <w:sz w:val="17"/>
              </w:rPr>
              <w:t>检索增强问答</w:t>
            </w:r>
          </w:p>
        </w:tc>
        <w:tc>
          <w:tcPr>
            <w:tcW w:w="3081" w:type="dxa"/>
            <w:vAlign w:val="center"/>
          </w:tcPr>
          <w:p w14:paraId="6A385497">
            <w:pPr>
              <w:spacing w:after="0" w:line="252" w:lineRule="auto"/>
              <w:ind w:firstLine="0"/>
            </w:pPr>
            <w:r>
              <w:rPr>
                <w:rFonts w:ascii="宋体" w:hAnsi="宋体" w:eastAsia="宋体"/>
                <w:b w:val="0"/>
                <w:sz w:val="17"/>
              </w:rPr>
              <w:t>文本切分、中文分词、权限内检索、Top-K 片段、来源展示、问答历史</w:t>
            </w:r>
          </w:p>
        </w:tc>
        <w:tc>
          <w:tcPr>
            <w:tcW w:w="3081" w:type="dxa"/>
            <w:vAlign w:val="center"/>
          </w:tcPr>
          <w:p w14:paraId="480C812C">
            <w:pPr>
              <w:spacing w:after="0" w:line="252" w:lineRule="auto"/>
              <w:ind w:firstLine="0"/>
            </w:pPr>
            <w:r>
              <w:rPr>
                <w:rFonts w:ascii="宋体" w:hAnsi="宋体" w:eastAsia="宋体"/>
                <w:b w:val="0"/>
                <w:sz w:val="17"/>
              </w:rPr>
              <w:t>回答必须受当前用户可见范围约束，并明确展示依据</w:t>
            </w:r>
          </w:p>
        </w:tc>
      </w:tr>
      <w:tr w14:paraId="5067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9EE9623">
            <w:pPr>
              <w:spacing w:after="0" w:line="252" w:lineRule="auto"/>
              <w:ind w:firstLine="0"/>
            </w:pPr>
            <w:r>
              <w:rPr>
                <w:rFonts w:ascii="宋体" w:hAnsi="宋体" w:eastAsia="宋体"/>
                <w:b w:val="0"/>
                <w:sz w:val="17"/>
              </w:rPr>
              <w:t>知识图谱</w:t>
            </w:r>
          </w:p>
        </w:tc>
        <w:tc>
          <w:tcPr>
            <w:tcW w:w="3081" w:type="dxa"/>
            <w:vAlign w:val="center"/>
          </w:tcPr>
          <w:p w14:paraId="29395E8E">
            <w:pPr>
              <w:spacing w:after="0" w:line="252" w:lineRule="auto"/>
              <w:ind w:firstLine="0"/>
            </w:pPr>
            <w:r>
              <w:rPr>
                <w:rFonts w:ascii="宋体" w:hAnsi="宋体" w:eastAsia="宋体"/>
                <w:b w:val="0"/>
                <w:sz w:val="17"/>
              </w:rPr>
              <w:t>文档、部门、分类、关键词等实体关系同步与可视化</w:t>
            </w:r>
          </w:p>
        </w:tc>
        <w:tc>
          <w:tcPr>
            <w:tcW w:w="3081" w:type="dxa"/>
            <w:vAlign w:val="center"/>
          </w:tcPr>
          <w:p w14:paraId="08F61783">
            <w:pPr>
              <w:spacing w:after="0" w:line="252" w:lineRule="auto"/>
              <w:ind w:firstLine="0"/>
            </w:pPr>
            <w:r>
              <w:rPr>
                <w:rFonts w:ascii="宋体" w:hAnsi="宋体" w:eastAsia="宋体"/>
                <w:b w:val="0"/>
                <w:sz w:val="17"/>
              </w:rPr>
              <w:t>采用轻量关系模型和 ECharts 力导向图，不建设图数据库平台</w:t>
            </w:r>
          </w:p>
        </w:tc>
      </w:tr>
      <w:tr w14:paraId="6929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3194EE">
            <w:pPr>
              <w:spacing w:after="0" w:line="252" w:lineRule="auto"/>
              <w:ind w:firstLine="0"/>
            </w:pPr>
            <w:r>
              <w:rPr>
                <w:rFonts w:ascii="宋体" w:hAnsi="宋体" w:eastAsia="宋体"/>
                <w:b w:val="0"/>
                <w:sz w:val="17"/>
              </w:rPr>
              <w:t>收藏</w:t>
            </w:r>
          </w:p>
        </w:tc>
        <w:tc>
          <w:tcPr>
            <w:tcW w:w="3081" w:type="dxa"/>
            <w:vAlign w:val="center"/>
          </w:tcPr>
          <w:p w14:paraId="2AE3DB27">
            <w:pPr>
              <w:spacing w:after="0" w:line="252" w:lineRule="auto"/>
              <w:ind w:firstLine="0"/>
            </w:pPr>
            <w:r>
              <w:rPr>
                <w:rFonts w:ascii="宋体" w:hAnsi="宋体" w:eastAsia="宋体"/>
                <w:b w:val="0"/>
                <w:sz w:val="17"/>
              </w:rPr>
              <w:t>文档收藏、取消收藏、个人收藏列表</w:t>
            </w:r>
          </w:p>
        </w:tc>
        <w:tc>
          <w:tcPr>
            <w:tcW w:w="3081" w:type="dxa"/>
            <w:vAlign w:val="center"/>
          </w:tcPr>
          <w:p w14:paraId="0574D3B7">
            <w:pPr>
              <w:spacing w:after="0" w:line="252" w:lineRule="auto"/>
              <w:ind w:firstLine="0"/>
            </w:pPr>
            <w:r>
              <w:rPr>
                <w:rFonts w:ascii="宋体" w:hAnsi="宋体" w:eastAsia="宋体"/>
                <w:b w:val="0"/>
                <w:sz w:val="17"/>
              </w:rPr>
              <w:t>仅服务当前登录用户</w:t>
            </w:r>
          </w:p>
        </w:tc>
      </w:tr>
      <w:tr w14:paraId="555F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AB76D5">
            <w:pPr>
              <w:spacing w:after="0" w:line="252" w:lineRule="auto"/>
              <w:ind w:firstLine="0"/>
            </w:pPr>
            <w:r>
              <w:rPr>
                <w:rFonts w:ascii="宋体" w:hAnsi="宋体" w:eastAsia="宋体"/>
                <w:b w:val="0"/>
                <w:sz w:val="17"/>
              </w:rPr>
              <w:t>审计</w:t>
            </w:r>
          </w:p>
        </w:tc>
        <w:tc>
          <w:tcPr>
            <w:tcW w:w="3081" w:type="dxa"/>
            <w:vAlign w:val="center"/>
          </w:tcPr>
          <w:p w14:paraId="5D9B7282">
            <w:pPr>
              <w:spacing w:after="0" w:line="252" w:lineRule="auto"/>
              <w:ind w:firstLine="0"/>
            </w:pPr>
            <w:r>
              <w:rPr>
                <w:rFonts w:ascii="宋体" w:hAnsi="宋体" w:eastAsia="宋体"/>
                <w:b w:val="0"/>
                <w:sz w:val="17"/>
              </w:rPr>
              <w:t>登录、失败登录、文档访问、问答和关键写操作留痕；管理员查询</w:t>
            </w:r>
          </w:p>
        </w:tc>
        <w:tc>
          <w:tcPr>
            <w:tcW w:w="3081" w:type="dxa"/>
            <w:vAlign w:val="center"/>
          </w:tcPr>
          <w:p w14:paraId="4B74EA8F">
            <w:pPr>
              <w:spacing w:after="0" w:line="252" w:lineRule="auto"/>
              <w:ind w:firstLine="0"/>
            </w:pPr>
            <w:r>
              <w:rPr>
                <w:rFonts w:ascii="宋体" w:hAnsi="宋体" w:eastAsia="宋体"/>
                <w:b w:val="0"/>
                <w:sz w:val="17"/>
              </w:rPr>
              <w:t>审计用于课程演示和问题追踪，不等同于合规级审计平台</w:t>
            </w:r>
          </w:p>
        </w:tc>
      </w:tr>
      <w:tr w14:paraId="0F31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87DD157">
            <w:pPr>
              <w:spacing w:after="0" w:line="252" w:lineRule="auto"/>
              <w:ind w:firstLine="0"/>
            </w:pPr>
            <w:r>
              <w:rPr>
                <w:rFonts w:ascii="宋体" w:hAnsi="宋体" w:eastAsia="宋体"/>
                <w:b w:val="0"/>
                <w:sz w:val="17"/>
              </w:rPr>
              <w:t>用户与分类管理</w:t>
            </w:r>
          </w:p>
        </w:tc>
        <w:tc>
          <w:tcPr>
            <w:tcW w:w="3081" w:type="dxa"/>
            <w:vAlign w:val="center"/>
          </w:tcPr>
          <w:p w14:paraId="0C7053A3">
            <w:pPr>
              <w:spacing w:after="0" w:line="252" w:lineRule="auto"/>
              <w:ind w:firstLine="0"/>
            </w:pPr>
            <w:r>
              <w:rPr>
                <w:rFonts w:ascii="宋体" w:hAnsi="宋体" w:eastAsia="宋体"/>
                <w:b w:val="0"/>
                <w:sz w:val="17"/>
              </w:rPr>
              <w:t>用户查看与管理、分类维护等后台能力</w:t>
            </w:r>
          </w:p>
        </w:tc>
        <w:tc>
          <w:tcPr>
            <w:tcW w:w="3081" w:type="dxa"/>
            <w:vAlign w:val="center"/>
          </w:tcPr>
          <w:p w14:paraId="07529B05">
            <w:pPr>
              <w:spacing w:after="0" w:line="252" w:lineRule="auto"/>
              <w:ind w:firstLine="0"/>
            </w:pPr>
            <w:r>
              <w:rPr>
                <w:rFonts w:ascii="宋体" w:hAnsi="宋体" w:eastAsia="宋体"/>
                <w:b w:val="0"/>
                <w:sz w:val="17"/>
              </w:rPr>
              <w:t>账号数据为虚构演示数据</w:t>
            </w:r>
          </w:p>
        </w:tc>
      </w:tr>
      <w:tr w14:paraId="6E7C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80C271">
            <w:pPr>
              <w:spacing w:after="0" w:line="252" w:lineRule="auto"/>
              <w:ind w:firstLine="0"/>
            </w:pPr>
            <w:r>
              <w:rPr>
                <w:rFonts w:ascii="宋体" w:hAnsi="宋体" w:eastAsia="宋体"/>
                <w:b w:val="0"/>
                <w:sz w:val="17"/>
              </w:rPr>
              <w:t>系统运维</w:t>
            </w:r>
          </w:p>
        </w:tc>
        <w:tc>
          <w:tcPr>
            <w:tcW w:w="3081" w:type="dxa"/>
            <w:vAlign w:val="center"/>
          </w:tcPr>
          <w:p w14:paraId="79100814">
            <w:pPr>
              <w:spacing w:after="0" w:line="252" w:lineRule="auto"/>
              <w:ind w:firstLine="0"/>
            </w:pPr>
            <w:r>
              <w:rPr>
                <w:rFonts w:ascii="宋体" w:hAnsi="宋体" w:eastAsia="宋体"/>
                <w:b w:val="0"/>
                <w:sz w:val="17"/>
              </w:rPr>
              <w:t>工作台、关于页、健康检查、初始化数据、启动与测试脚本</w:t>
            </w:r>
          </w:p>
        </w:tc>
        <w:tc>
          <w:tcPr>
            <w:tcW w:w="3081" w:type="dxa"/>
            <w:vAlign w:val="center"/>
          </w:tcPr>
          <w:p w14:paraId="5AA2A3CE">
            <w:pPr>
              <w:spacing w:after="0" w:line="252" w:lineRule="auto"/>
              <w:ind w:firstLine="0"/>
            </w:pPr>
            <w:r>
              <w:rPr>
                <w:rFonts w:ascii="宋体" w:hAnsi="宋体" w:eastAsia="宋体"/>
                <w:b w:val="0"/>
                <w:sz w:val="17"/>
              </w:rPr>
              <w:t>以单机演示为主，不承诺生产高可用</w:t>
            </w:r>
          </w:p>
        </w:tc>
      </w:tr>
      <w:tr w14:paraId="45CC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929BBD">
            <w:pPr>
              <w:spacing w:after="0" w:line="252" w:lineRule="auto"/>
              <w:ind w:firstLine="0"/>
            </w:pPr>
            <w:r>
              <w:rPr>
                <w:rFonts w:ascii="宋体" w:hAnsi="宋体" w:eastAsia="宋体"/>
                <w:b w:val="0"/>
                <w:sz w:val="17"/>
              </w:rPr>
              <w:t>前端与交互</w:t>
            </w:r>
          </w:p>
        </w:tc>
        <w:tc>
          <w:tcPr>
            <w:tcW w:w="3081" w:type="dxa"/>
            <w:vAlign w:val="center"/>
          </w:tcPr>
          <w:p w14:paraId="7C5774E7">
            <w:pPr>
              <w:spacing w:after="0" w:line="252" w:lineRule="auto"/>
              <w:ind w:firstLine="0"/>
            </w:pPr>
            <w:r>
              <w:rPr>
                <w:rFonts w:ascii="宋体" w:hAnsi="宋体" w:eastAsia="宋体"/>
                <w:b w:val="0"/>
                <w:sz w:val="17"/>
              </w:rPr>
              <w:t>Vue 3 + Vite 单页应用、路由、API 客户端、统一布局、错误提示和页面截图</w:t>
            </w:r>
          </w:p>
        </w:tc>
        <w:tc>
          <w:tcPr>
            <w:tcW w:w="3081" w:type="dxa"/>
            <w:vAlign w:val="center"/>
          </w:tcPr>
          <w:p w14:paraId="41EA29DB">
            <w:pPr>
              <w:spacing w:after="0" w:line="252" w:lineRule="auto"/>
              <w:ind w:firstLine="0"/>
            </w:pPr>
            <w:r>
              <w:rPr>
                <w:rFonts w:ascii="宋体" w:hAnsi="宋体" w:eastAsia="宋体"/>
                <w:b w:val="0"/>
                <w:sz w:val="17"/>
              </w:rPr>
              <w:t>覆盖桌面端主要页面，不承诺原生移动端适配</w:t>
            </w:r>
          </w:p>
        </w:tc>
      </w:tr>
      <w:tr w14:paraId="5AE2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9899A2">
            <w:pPr>
              <w:spacing w:after="0" w:line="252" w:lineRule="auto"/>
              <w:ind w:firstLine="0"/>
            </w:pPr>
            <w:r>
              <w:rPr>
                <w:rFonts w:ascii="宋体" w:hAnsi="宋体" w:eastAsia="宋体"/>
                <w:b w:val="0"/>
                <w:sz w:val="17"/>
              </w:rPr>
              <w:t>测试与文档</w:t>
            </w:r>
          </w:p>
        </w:tc>
        <w:tc>
          <w:tcPr>
            <w:tcW w:w="3081" w:type="dxa"/>
            <w:vAlign w:val="center"/>
          </w:tcPr>
          <w:p w14:paraId="42A57AA0">
            <w:pPr>
              <w:spacing w:after="0" w:line="252" w:lineRule="auto"/>
              <w:ind w:firstLine="0"/>
            </w:pPr>
            <w:r>
              <w:rPr>
                <w:rFonts w:ascii="宋体" w:hAnsi="宋体" w:eastAsia="宋体"/>
                <w:b w:val="0"/>
                <w:sz w:val="17"/>
              </w:rPr>
              <w:t>pytest 自动化测试、UML、需求/设计/测试/总结文档、运行说明</w:t>
            </w:r>
          </w:p>
        </w:tc>
        <w:tc>
          <w:tcPr>
            <w:tcW w:w="3081" w:type="dxa"/>
            <w:vAlign w:val="center"/>
          </w:tcPr>
          <w:p w14:paraId="48AB2583">
            <w:pPr>
              <w:spacing w:after="0" w:line="252" w:lineRule="auto"/>
              <w:ind w:firstLine="0"/>
            </w:pPr>
            <w:r>
              <w:rPr>
                <w:rFonts w:ascii="宋体" w:hAnsi="宋体" w:eastAsia="宋体"/>
                <w:b w:val="0"/>
                <w:sz w:val="17"/>
              </w:rPr>
              <w:t>以课程验收和可复现性为目标</w:t>
            </w:r>
          </w:p>
        </w:tc>
      </w:tr>
    </w:tbl>
    <w:p w14:paraId="5A075AA0">
      <w:pPr>
        <w:spacing w:after="20"/>
      </w:pPr>
    </w:p>
    <w:p w14:paraId="12D26384">
      <w:pPr>
        <w:pStyle w:val="6"/>
      </w:pPr>
      <w:r>
        <w:rPr>
          <w:rFonts w:ascii="宋体" w:hAnsi="宋体" w:eastAsia="宋体"/>
          <w:b/>
          <w:sz w:val="22"/>
        </w:rPr>
        <w:t>1.4.2 范围外</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050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B7F7CAA">
            <w:pPr>
              <w:spacing w:after="0" w:line="252" w:lineRule="auto"/>
              <w:ind w:firstLine="0"/>
            </w:pPr>
            <w:r>
              <w:rPr>
                <w:rFonts w:ascii="宋体" w:hAnsi="宋体" w:eastAsia="宋体"/>
                <w:b/>
                <w:sz w:val="17"/>
              </w:rPr>
              <w:t>不在本期范围</w:t>
            </w:r>
          </w:p>
        </w:tc>
        <w:tc>
          <w:tcPr>
            <w:tcW w:w="4621" w:type="dxa"/>
            <w:shd w:val="clear" w:color="auto" w:fill="E6F6F2"/>
            <w:vAlign w:val="center"/>
          </w:tcPr>
          <w:p w14:paraId="34BE8EAF">
            <w:pPr>
              <w:spacing w:after="0" w:line="252" w:lineRule="auto"/>
              <w:ind w:firstLine="0"/>
            </w:pPr>
            <w:r>
              <w:rPr>
                <w:rFonts w:ascii="宋体" w:hAnsi="宋体" w:eastAsia="宋体"/>
                <w:b/>
                <w:sz w:val="17"/>
              </w:rPr>
              <w:t>原因</w:t>
            </w:r>
          </w:p>
        </w:tc>
      </w:tr>
      <w:tr w14:paraId="203BF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3DC1A1">
            <w:pPr>
              <w:spacing w:after="0" w:line="252" w:lineRule="auto"/>
              <w:ind w:firstLine="0"/>
            </w:pPr>
            <w:r>
              <w:rPr>
                <w:rFonts w:ascii="宋体" w:hAnsi="宋体" w:eastAsia="宋体"/>
                <w:b w:val="0"/>
                <w:sz w:val="17"/>
              </w:rPr>
              <w:t>真实企业生产部署、正式运营和高可用集群</w:t>
            </w:r>
          </w:p>
        </w:tc>
        <w:tc>
          <w:tcPr>
            <w:tcW w:w="4621" w:type="dxa"/>
            <w:vAlign w:val="center"/>
          </w:tcPr>
          <w:p w14:paraId="1FD39C85">
            <w:pPr>
              <w:spacing w:after="0" w:line="252" w:lineRule="auto"/>
              <w:ind w:firstLine="0"/>
            </w:pPr>
            <w:r>
              <w:rPr>
                <w:rFonts w:ascii="宋体" w:hAnsi="宋体" w:eastAsia="宋体"/>
                <w:b w:val="0"/>
                <w:sz w:val="17"/>
              </w:rPr>
              <w:t>课程项目以本地可演示和工程过程验证为目标</w:t>
            </w:r>
          </w:p>
        </w:tc>
      </w:tr>
      <w:tr w14:paraId="7703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F941B6">
            <w:pPr>
              <w:spacing w:after="0" w:line="252" w:lineRule="auto"/>
              <w:ind w:firstLine="0"/>
            </w:pPr>
            <w:r>
              <w:rPr>
                <w:rFonts w:ascii="宋体" w:hAnsi="宋体" w:eastAsia="宋体"/>
                <w:b w:val="0"/>
                <w:sz w:val="17"/>
              </w:rPr>
              <w:t>对接真实企业 SSO、LDAP、AD 或多租户组织体系</w:t>
            </w:r>
          </w:p>
        </w:tc>
        <w:tc>
          <w:tcPr>
            <w:tcW w:w="4621" w:type="dxa"/>
            <w:vAlign w:val="center"/>
          </w:tcPr>
          <w:p w14:paraId="2C176DF0">
            <w:pPr>
              <w:spacing w:after="0" w:line="252" w:lineRule="auto"/>
              <w:ind w:firstLine="0"/>
            </w:pPr>
            <w:r>
              <w:rPr>
                <w:rFonts w:ascii="宋体" w:hAnsi="宋体" w:eastAsia="宋体"/>
                <w:b w:val="0"/>
                <w:sz w:val="17"/>
              </w:rPr>
              <w:t>会显著扩大认证与数据隔离范围</w:t>
            </w:r>
          </w:p>
        </w:tc>
      </w:tr>
      <w:tr w14:paraId="321DA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D7FB6E">
            <w:pPr>
              <w:spacing w:after="0" w:line="252" w:lineRule="auto"/>
              <w:ind w:firstLine="0"/>
            </w:pPr>
            <w:r>
              <w:rPr>
                <w:rFonts w:ascii="宋体" w:hAnsi="宋体" w:eastAsia="宋体"/>
                <w:b w:val="0"/>
                <w:sz w:val="17"/>
              </w:rPr>
              <w:t>大模型训练、微调、向量数据库平台和模型运营</w:t>
            </w:r>
          </w:p>
        </w:tc>
        <w:tc>
          <w:tcPr>
            <w:tcW w:w="4621" w:type="dxa"/>
            <w:vAlign w:val="center"/>
          </w:tcPr>
          <w:p w14:paraId="1A5AECED">
            <w:pPr>
              <w:spacing w:after="0" w:line="252" w:lineRule="auto"/>
              <w:ind w:firstLine="0"/>
            </w:pPr>
            <w:r>
              <w:rPr>
                <w:rFonts w:ascii="宋体" w:hAnsi="宋体" w:eastAsia="宋体"/>
                <w:b w:val="0"/>
                <w:sz w:val="17"/>
              </w:rPr>
              <w:t>技术风险与资源成本超出课程周期</w:t>
            </w:r>
          </w:p>
        </w:tc>
      </w:tr>
      <w:tr w14:paraId="2C42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9904F6">
            <w:pPr>
              <w:spacing w:after="0" w:line="252" w:lineRule="auto"/>
              <w:ind w:firstLine="0"/>
            </w:pPr>
            <w:r>
              <w:rPr>
                <w:rFonts w:ascii="宋体" w:hAnsi="宋体" w:eastAsia="宋体"/>
                <w:b w:val="0"/>
                <w:sz w:val="17"/>
              </w:rPr>
              <w:t>原生移动端 App、复杂审批流和在线协同编辑</w:t>
            </w:r>
          </w:p>
        </w:tc>
        <w:tc>
          <w:tcPr>
            <w:tcW w:w="4621" w:type="dxa"/>
            <w:vAlign w:val="center"/>
          </w:tcPr>
          <w:p w14:paraId="1B3577AE">
            <w:pPr>
              <w:spacing w:after="0" w:line="252" w:lineRule="auto"/>
              <w:ind w:firstLine="0"/>
            </w:pPr>
            <w:r>
              <w:rPr>
                <w:rFonts w:ascii="宋体" w:hAnsi="宋体" w:eastAsia="宋体"/>
                <w:b w:val="0"/>
                <w:sz w:val="17"/>
              </w:rPr>
              <w:t>不构成核心验收链路</w:t>
            </w:r>
          </w:p>
        </w:tc>
      </w:tr>
      <w:tr w14:paraId="5554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5DEFF3">
            <w:pPr>
              <w:spacing w:after="0" w:line="252" w:lineRule="auto"/>
              <w:ind w:firstLine="0"/>
            </w:pPr>
            <w:r>
              <w:rPr>
                <w:rFonts w:ascii="宋体" w:hAnsi="宋体" w:eastAsia="宋体"/>
                <w:b w:val="0"/>
                <w:sz w:val="17"/>
              </w:rPr>
              <w:t>生产级备份恢复、合规审计、等保测评</w:t>
            </w:r>
          </w:p>
        </w:tc>
        <w:tc>
          <w:tcPr>
            <w:tcW w:w="4621" w:type="dxa"/>
            <w:vAlign w:val="center"/>
          </w:tcPr>
          <w:p w14:paraId="6CC187D9">
            <w:pPr>
              <w:spacing w:after="0" w:line="252" w:lineRule="auto"/>
              <w:ind w:firstLine="0"/>
            </w:pPr>
            <w:r>
              <w:rPr>
                <w:rFonts w:ascii="宋体" w:hAnsi="宋体" w:eastAsia="宋体"/>
                <w:b w:val="0"/>
                <w:sz w:val="17"/>
              </w:rPr>
              <w:t>需要真实组织和运维环境，课程阶段无法真实完成</w:t>
            </w:r>
          </w:p>
        </w:tc>
      </w:tr>
      <w:tr w14:paraId="0B68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93ADDE">
            <w:pPr>
              <w:spacing w:after="0" w:line="252" w:lineRule="auto"/>
              <w:ind w:firstLine="0"/>
            </w:pPr>
            <w:r>
              <w:rPr>
                <w:rFonts w:ascii="宋体" w:hAnsi="宋体" w:eastAsia="宋体"/>
                <w:b w:val="0"/>
                <w:sz w:val="17"/>
              </w:rPr>
              <w:t>真实企业用户访谈和真实业务数据</w:t>
            </w:r>
          </w:p>
        </w:tc>
        <w:tc>
          <w:tcPr>
            <w:tcW w:w="4621" w:type="dxa"/>
            <w:vAlign w:val="center"/>
          </w:tcPr>
          <w:p w14:paraId="19A19E6A">
            <w:pPr>
              <w:spacing w:after="0" w:line="252" w:lineRule="auto"/>
              <w:ind w:firstLine="0"/>
            </w:pPr>
            <w:r>
              <w:rPr>
                <w:rFonts w:ascii="宋体" w:hAnsi="宋体" w:eastAsia="宋体"/>
                <w:b w:val="0"/>
                <w:sz w:val="17"/>
              </w:rPr>
              <w:t>本项目明确为课程虚构场景</w:t>
            </w:r>
          </w:p>
        </w:tc>
      </w:tr>
    </w:tbl>
    <w:p w14:paraId="4C7C1C04">
      <w:pPr>
        <w:spacing w:after="20"/>
      </w:pPr>
    </w:p>
    <w:p w14:paraId="3EF85064">
      <w:pPr>
        <w:pStyle w:val="5"/>
      </w:pPr>
      <w:bookmarkStart w:id="6" w:name="_Toc10669"/>
      <w:r>
        <w:rPr>
          <w:rFonts w:ascii="宋体" w:hAnsi="宋体" w:eastAsia="宋体"/>
          <w:b/>
          <w:sz w:val="24"/>
        </w:rPr>
        <w:t>1.5 约束与假设</w:t>
      </w:r>
      <w:bookmarkEnd w:id="6"/>
    </w:p>
    <w:p w14:paraId="4C26552A">
      <w:pPr>
        <w:pStyle w:val="14"/>
        <w:ind w:firstLine="0"/>
      </w:pPr>
      <w:r>
        <w:rPr>
          <w:rFonts w:ascii="宋体" w:hAnsi="宋体" w:eastAsia="宋体"/>
          <w:b w:val="0"/>
          <w:sz w:val="21"/>
        </w:rPr>
        <w:t>项目由一人完成，所有角色由本人兼任，进度和质量控制必须依赖时间盒、清单和自检。</w:t>
      </w:r>
    </w:p>
    <w:p w14:paraId="4E8AEBDC">
      <w:pPr>
        <w:pStyle w:val="14"/>
        <w:ind w:firstLine="0"/>
      </w:pPr>
      <w:r>
        <w:rPr>
          <w:rFonts w:ascii="宋体" w:hAnsi="宋体" w:eastAsia="宋体"/>
          <w:b w:val="0"/>
          <w:sz w:val="21"/>
        </w:rPr>
        <w:t>项目采用 Vue 3 + Vite、Flask 3 REST API、SQLAlchemy、SQLite、ECharts、jieba 和 pytest，优先保证本机可复现。</w:t>
      </w:r>
    </w:p>
    <w:p w14:paraId="6D4D8D2A">
      <w:pPr>
        <w:pStyle w:val="14"/>
        <w:ind w:firstLine="0"/>
      </w:pPr>
      <w:r>
        <w:rPr>
          <w:rFonts w:ascii="宋体" w:hAnsi="宋体" w:eastAsia="宋体"/>
          <w:b w:val="0"/>
          <w:sz w:val="21"/>
        </w:rPr>
        <w:t>外部大模型接口只作为可选增强；即使不配置外部模型，检索、来源展示和本地回答链路仍应可演示。</w:t>
      </w:r>
    </w:p>
    <w:p w14:paraId="5EDF5FD3">
      <w:pPr>
        <w:pStyle w:val="14"/>
        <w:ind w:firstLine="0"/>
      </w:pPr>
      <w:r>
        <w:rPr>
          <w:rFonts w:ascii="宋体" w:hAnsi="宋体" w:eastAsia="宋体"/>
          <w:b w:val="0"/>
          <w:sz w:val="21"/>
        </w:rPr>
        <w:t>演示数据必须为虚构内容，文档、截图和答辩材料不得声称系统已在真实企业生产使用。</w:t>
      </w:r>
    </w:p>
    <w:p w14:paraId="1D6ABC54">
      <w:pPr>
        <w:pStyle w:val="14"/>
        <w:ind w:firstLine="0"/>
      </w:pPr>
      <w:r>
        <w:rPr>
          <w:rFonts w:ascii="宋体" w:hAnsi="宋体" w:eastAsia="宋体"/>
          <w:b w:val="0"/>
          <w:sz w:val="21"/>
        </w:rPr>
        <w:t>所有关键交付物以 2026-10-31 的冻结版本为准；编制计划时的 136 条测试结果视为项目快照，最终验收需重新执行。</w:t>
      </w:r>
    </w:p>
    <w:p w14:paraId="5E739464">
      <w:pPr>
        <w:pStyle w:val="4"/>
      </w:pPr>
      <w:bookmarkStart w:id="7" w:name="_Toc12992"/>
      <w:r>
        <w:rPr>
          <w:rFonts w:ascii="宋体" w:hAnsi="宋体" w:eastAsia="宋体"/>
          <w:b/>
          <w:sz w:val="28"/>
        </w:rPr>
        <w:t>2 组织与单人角色映射</w:t>
      </w:r>
      <w:bookmarkEnd w:id="7"/>
    </w:p>
    <w:p w14:paraId="0D975FCC">
      <w:pPr>
        <w:pStyle w:val="5"/>
      </w:pPr>
      <w:bookmarkStart w:id="8" w:name="_Toc24623"/>
      <w:r>
        <w:rPr>
          <w:rFonts w:ascii="宋体" w:hAnsi="宋体" w:eastAsia="宋体"/>
          <w:b/>
          <w:sz w:val="24"/>
        </w:rPr>
        <w:t>2.1 组织形式</w:t>
      </w:r>
      <w:bookmarkEnd w:id="8"/>
    </w:p>
    <w:p w14:paraId="5E2E481D">
      <w:r>
        <w:rPr>
          <w:rFonts w:ascii="宋体" w:hAnsi="宋体" w:eastAsia="宋体"/>
          <w:b w:val="0"/>
          <w:sz w:val="21"/>
        </w:rPr>
        <w:t>本项目采用“单人独立项目组”形式。本人既是项目组长，也是全部执行角色的承担者。项目组没有其他成员，不存在代码交接、跨人沟通或多人并行开发；但为了保证软件工程过程完整，仍按照课程要求设置需求、设计、开发、测试、配置管理和交付等角色，并由本人以不同工作视角完成对应职责。</w:t>
      </w:r>
    </w:p>
    <w:p w14:paraId="3532A32E">
      <w:r>
        <w:rPr>
          <w:rFonts w:ascii="宋体" w:hAnsi="宋体" w:eastAsia="宋体"/>
          <w:b w:val="0"/>
          <w:sz w:val="21"/>
        </w:rPr>
        <w:t>这种组织形式的优势是决策链短、文档与代码一致性强、问题定位成本低；主要风险是时间冲突、个人盲区和自我评审不足。因此，计划通过固定自检清单、阶段性冻结、自动化测试和外部课程反馈降低风险。</w:t>
      </w:r>
    </w:p>
    <w:p w14:paraId="4ECB4E3E">
      <w:pPr>
        <w:pStyle w:val="5"/>
      </w:pPr>
      <w:bookmarkStart w:id="9" w:name="_Toc17690"/>
      <w:r>
        <w:rPr>
          <w:rFonts w:ascii="宋体" w:hAnsi="宋体" w:eastAsia="宋体"/>
          <w:b/>
          <w:sz w:val="24"/>
        </w:rPr>
        <w:t>2.2 角色映射</w:t>
      </w:r>
      <w:bookmarkEnd w:id="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009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76F8AA0E">
            <w:pPr>
              <w:spacing w:after="0" w:line="252" w:lineRule="auto"/>
              <w:ind w:firstLine="0"/>
            </w:pPr>
            <w:r>
              <w:rPr>
                <w:rFonts w:ascii="宋体" w:hAnsi="宋体" w:eastAsia="宋体"/>
                <w:b/>
                <w:sz w:val="17"/>
              </w:rPr>
              <w:t>角色</w:t>
            </w:r>
          </w:p>
        </w:tc>
        <w:tc>
          <w:tcPr>
            <w:tcW w:w="1848" w:type="dxa"/>
            <w:shd w:val="clear" w:color="auto" w:fill="E6F6F2"/>
            <w:vAlign w:val="center"/>
          </w:tcPr>
          <w:p w14:paraId="39671A32">
            <w:pPr>
              <w:spacing w:after="0" w:line="252" w:lineRule="auto"/>
              <w:ind w:firstLine="0"/>
            </w:pPr>
            <w:r>
              <w:rPr>
                <w:rFonts w:ascii="宋体" w:hAnsi="宋体" w:eastAsia="宋体"/>
                <w:b/>
                <w:sz w:val="17"/>
              </w:rPr>
              <w:t>承担人</w:t>
            </w:r>
          </w:p>
        </w:tc>
        <w:tc>
          <w:tcPr>
            <w:tcW w:w="1848" w:type="dxa"/>
            <w:shd w:val="clear" w:color="auto" w:fill="E6F6F2"/>
            <w:vAlign w:val="center"/>
          </w:tcPr>
          <w:p w14:paraId="4EB33B98">
            <w:pPr>
              <w:spacing w:after="0" w:line="252" w:lineRule="auto"/>
              <w:ind w:firstLine="0"/>
            </w:pPr>
            <w:r>
              <w:rPr>
                <w:rFonts w:ascii="宋体" w:hAnsi="宋体" w:eastAsia="宋体"/>
                <w:b/>
                <w:sz w:val="17"/>
              </w:rPr>
              <w:t>主要职责</w:t>
            </w:r>
          </w:p>
        </w:tc>
        <w:tc>
          <w:tcPr>
            <w:tcW w:w="1848" w:type="dxa"/>
            <w:shd w:val="clear" w:color="auto" w:fill="E6F6F2"/>
            <w:vAlign w:val="center"/>
          </w:tcPr>
          <w:p w14:paraId="7F4E9C8F">
            <w:pPr>
              <w:spacing w:after="0" w:line="252" w:lineRule="auto"/>
              <w:ind w:firstLine="0"/>
            </w:pPr>
            <w:r>
              <w:rPr>
                <w:rFonts w:ascii="宋体" w:hAnsi="宋体" w:eastAsia="宋体"/>
                <w:b/>
                <w:sz w:val="17"/>
              </w:rPr>
              <w:t>主要产物</w:t>
            </w:r>
          </w:p>
        </w:tc>
        <w:tc>
          <w:tcPr>
            <w:tcW w:w="1848" w:type="dxa"/>
            <w:shd w:val="clear" w:color="auto" w:fill="E6F6F2"/>
            <w:vAlign w:val="center"/>
          </w:tcPr>
          <w:p w14:paraId="55F5617E">
            <w:pPr>
              <w:spacing w:after="0" w:line="252" w:lineRule="auto"/>
              <w:ind w:firstLine="0"/>
            </w:pPr>
            <w:r>
              <w:rPr>
                <w:rFonts w:ascii="宋体" w:hAnsi="宋体" w:eastAsia="宋体"/>
                <w:b/>
                <w:sz w:val="17"/>
              </w:rPr>
              <w:t>决策权限</w:t>
            </w:r>
          </w:p>
        </w:tc>
      </w:tr>
      <w:tr w14:paraId="3ACA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FAE3A0">
            <w:pPr>
              <w:spacing w:after="0" w:line="252" w:lineRule="auto"/>
              <w:ind w:firstLine="0"/>
            </w:pPr>
            <w:r>
              <w:rPr>
                <w:rFonts w:ascii="宋体" w:hAnsi="宋体" w:eastAsia="宋体"/>
                <w:b w:val="0"/>
                <w:sz w:val="17"/>
              </w:rPr>
              <w:t>项目组长 / 项目经理</w:t>
            </w:r>
          </w:p>
        </w:tc>
        <w:tc>
          <w:tcPr>
            <w:tcW w:w="1848" w:type="dxa"/>
            <w:vAlign w:val="center"/>
          </w:tcPr>
          <w:p w14:paraId="68D9F8BC">
            <w:pPr>
              <w:spacing w:after="0" w:line="252" w:lineRule="auto"/>
              <w:ind w:firstLine="0"/>
            </w:pPr>
            <w:r>
              <w:rPr>
                <w:rFonts w:ascii="宋体" w:hAnsi="宋体" w:eastAsia="宋体"/>
                <w:b w:val="0"/>
                <w:sz w:val="17"/>
              </w:rPr>
              <w:t>本人</w:t>
            </w:r>
          </w:p>
        </w:tc>
        <w:tc>
          <w:tcPr>
            <w:tcW w:w="1848" w:type="dxa"/>
            <w:vAlign w:val="center"/>
          </w:tcPr>
          <w:p w14:paraId="36A72B6B">
            <w:pPr>
              <w:spacing w:after="0" w:line="252" w:lineRule="auto"/>
              <w:ind w:firstLine="0"/>
            </w:pPr>
            <w:r>
              <w:rPr>
                <w:rFonts w:ascii="宋体" w:hAnsi="宋体" w:eastAsia="宋体"/>
                <w:b w:val="0"/>
                <w:sz w:val="17"/>
              </w:rPr>
              <w:t>范围、WBS、12 周进度、风险、里程碑和验收统筹</w:t>
            </w:r>
          </w:p>
        </w:tc>
        <w:tc>
          <w:tcPr>
            <w:tcW w:w="1848" w:type="dxa"/>
            <w:vAlign w:val="center"/>
          </w:tcPr>
          <w:p w14:paraId="544E0289">
            <w:pPr>
              <w:spacing w:after="0" w:line="252" w:lineRule="auto"/>
              <w:ind w:firstLine="0"/>
            </w:pPr>
            <w:r>
              <w:rPr>
                <w:rFonts w:ascii="宋体" w:hAnsi="宋体" w:eastAsia="宋体"/>
                <w:b w:val="0"/>
                <w:sz w:val="17"/>
              </w:rPr>
              <w:t>本计划、周检查记录、风险清单、验收记录</w:t>
            </w:r>
          </w:p>
        </w:tc>
        <w:tc>
          <w:tcPr>
            <w:tcW w:w="1848" w:type="dxa"/>
            <w:vAlign w:val="center"/>
          </w:tcPr>
          <w:p w14:paraId="6B9B3B46">
            <w:pPr>
              <w:spacing w:after="0" w:line="252" w:lineRule="auto"/>
              <w:ind w:firstLine="0"/>
            </w:pPr>
            <w:r>
              <w:rPr>
                <w:rFonts w:ascii="宋体" w:hAnsi="宋体" w:eastAsia="宋体"/>
                <w:b w:val="0"/>
                <w:sz w:val="17"/>
              </w:rPr>
              <w:t>范围冻结、优先级和里程碑决策</w:t>
            </w:r>
          </w:p>
        </w:tc>
      </w:tr>
      <w:tr w14:paraId="4ED9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5884B6C">
            <w:pPr>
              <w:spacing w:after="0" w:line="252" w:lineRule="auto"/>
              <w:ind w:firstLine="0"/>
            </w:pPr>
            <w:r>
              <w:rPr>
                <w:rFonts w:ascii="宋体" w:hAnsi="宋体" w:eastAsia="宋体"/>
                <w:b w:val="0"/>
                <w:sz w:val="17"/>
              </w:rPr>
              <w:t>需求分析</w:t>
            </w:r>
          </w:p>
        </w:tc>
        <w:tc>
          <w:tcPr>
            <w:tcW w:w="1848" w:type="dxa"/>
            <w:vAlign w:val="center"/>
          </w:tcPr>
          <w:p w14:paraId="2D4AFC3D">
            <w:pPr>
              <w:spacing w:after="0" w:line="252" w:lineRule="auto"/>
              <w:ind w:firstLine="0"/>
            </w:pPr>
            <w:r>
              <w:rPr>
                <w:rFonts w:ascii="宋体" w:hAnsi="宋体" w:eastAsia="宋体"/>
                <w:b w:val="0"/>
                <w:sz w:val="17"/>
              </w:rPr>
              <w:t>本人</w:t>
            </w:r>
          </w:p>
        </w:tc>
        <w:tc>
          <w:tcPr>
            <w:tcW w:w="1848" w:type="dxa"/>
            <w:vAlign w:val="center"/>
          </w:tcPr>
          <w:p w14:paraId="67906859">
            <w:pPr>
              <w:spacing w:after="0" w:line="252" w:lineRule="auto"/>
              <w:ind w:firstLine="0"/>
            </w:pPr>
            <w:r>
              <w:rPr>
                <w:rFonts w:ascii="宋体" w:hAnsi="宋体" w:eastAsia="宋体"/>
                <w:b w:val="0"/>
                <w:sz w:val="17"/>
              </w:rPr>
              <w:t>背景梳理、用户需求、系统需求、用例和验收条件</w:t>
            </w:r>
          </w:p>
        </w:tc>
        <w:tc>
          <w:tcPr>
            <w:tcW w:w="1848" w:type="dxa"/>
            <w:vAlign w:val="center"/>
          </w:tcPr>
          <w:p w14:paraId="7D50D66A">
            <w:pPr>
              <w:spacing w:after="0" w:line="252" w:lineRule="auto"/>
              <w:ind w:firstLine="0"/>
            </w:pPr>
            <w:r>
              <w:rPr>
                <w:rFonts w:ascii="宋体" w:hAnsi="宋体" w:eastAsia="宋体"/>
                <w:b w:val="0"/>
                <w:sz w:val="17"/>
              </w:rPr>
              <w:t>需求说明、用例描述、需求追踪表</w:t>
            </w:r>
          </w:p>
        </w:tc>
        <w:tc>
          <w:tcPr>
            <w:tcW w:w="1848" w:type="dxa"/>
            <w:vAlign w:val="center"/>
          </w:tcPr>
          <w:p w14:paraId="3C3BB5F8">
            <w:pPr>
              <w:spacing w:after="0" w:line="252" w:lineRule="auto"/>
              <w:ind w:firstLine="0"/>
            </w:pPr>
            <w:r>
              <w:rPr>
                <w:rFonts w:ascii="宋体" w:hAnsi="宋体" w:eastAsia="宋体"/>
                <w:b w:val="0"/>
                <w:sz w:val="17"/>
              </w:rPr>
              <w:t>需求优先级和范围边界</w:t>
            </w:r>
          </w:p>
        </w:tc>
      </w:tr>
      <w:tr w14:paraId="6DB88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101AEA">
            <w:pPr>
              <w:spacing w:after="0" w:line="252" w:lineRule="auto"/>
              <w:ind w:firstLine="0"/>
            </w:pPr>
            <w:r>
              <w:rPr>
                <w:rFonts w:ascii="宋体" w:hAnsi="宋体" w:eastAsia="宋体"/>
                <w:b w:val="0"/>
                <w:sz w:val="17"/>
              </w:rPr>
              <w:t>系统架构与设计</w:t>
            </w:r>
          </w:p>
        </w:tc>
        <w:tc>
          <w:tcPr>
            <w:tcW w:w="1848" w:type="dxa"/>
            <w:vAlign w:val="center"/>
          </w:tcPr>
          <w:p w14:paraId="35E8A460">
            <w:pPr>
              <w:spacing w:after="0" w:line="252" w:lineRule="auto"/>
              <w:ind w:firstLine="0"/>
            </w:pPr>
            <w:r>
              <w:rPr>
                <w:rFonts w:ascii="宋体" w:hAnsi="宋体" w:eastAsia="宋体"/>
                <w:b w:val="0"/>
                <w:sz w:val="17"/>
              </w:rPr>
              <w:t>本人</w:t>
            </w:r>
          </w:p>
        </w:tc>
        <w:tc>
          <w:tcPr>
            <w:tcW w:w="1848" w:type="dxa"/>
            <w:vAlign w:val="center"/>
          </w:tcPr>
          <w:p w14:paraId="52B65B06">
            <w:pPr>
              <w:spacing w:after="0" w:line="252" w:lineRule="auto"/>
              <w:ind w:firstLine="0"/>
            </w:pPr>
            <w:r>
              <w:rPr>
                <w:rFonts w:ascii="宋体" w:hAnsi="宋体" w:eastAsia="宋体"/>
                <w:b w:val="0"/>
                <w:sz w:val="17"/>
              </w:rPr>
              <w:t>分层架构、数据模型、API、权限模型、RAG 和图谱设计</w:t>
            </w:r>
          </w:p>
        </w:tc>
        <w:tc>
          <w:tcPr>
            <w:tcW w:w="1848" w:type="dxa"/>
            <w:vAlign w:val="center"/>
          </w:tcPr>
          <w:p w14:paraId="27E1EEC6">
            <w:pPr>
              <w:spacing w:after="0" w:line="252" w:lineRule="auto"/>
              <w:ind w:firstLine="0"/>
            </w:pPr>
            <w:r>
              <w:rPr>
                <w:rFonts w:ascii="宋体" w:hAnsi="宋体" w:eastAsia="宋体"/>
                <w:b w:val="0"/>
                <w:sz w:val="17"/>
              </w:rPr>
              <w:t>设计说明、接口清单、ER 图、类图、部署图</w:t>
            </w:r>
          </w:p>
        </w:tc>
        <w:tc>
          <w:tcPr>
            <w:tcW w:w="1848" w:type="dxa"/>
            <w:vAlign w:val="center"/>
          </w:tcPr>
          <w:p w14:paraId="4119E235">
            <w:pPr>
              <w:spacing w:after="0" w:line="252" w:lineRule="auto"/>
              <w:ind w:firstLine="0"/>
            </w:pPr>
            <w:r>
              <w:rPr>
                <w:rFonts w:ascii="宋体" w:hAnsi="宋体" w:eastAsia="宋体"/>
                <w:b w:val="0"/>
                <w:sz w:val="17"/>
              </w:rPr>
              <w:t>技术选型与架构基线</w:t>
            </w:r>
          </w:p>
        </w:tc>
      </w:tr>
      <w:tr w14:paraId="4977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D05E29">
            <w:pPr>
              <w:spacing w:after="0" w:line="252" w:lineRule="auto"/>
              <w:ind w:firstLine="0"/>
            </w:pPr>
            <w:r>
              <w:rPr>
                <w:rFonts w:ascii="宋体" w:hAnsi="宋体" w:eastAsia="宋体"/>
                <w:b w:val="0"/>
                <w:sz w:val="17"/>
              </w:rPr>
              <w:t>UI/UX 设计</w:t>
            </w:r>
          </w:p>
        </w:tc>
        <w:tc>
          <w:tcPr>
            <w:tcW w:w="1848" w:type="dxa"/>
            <w:vAlign w:val="center"/>
          </w:tcPr>
          <w:p w14:paraId="553E948D">
            <w:pPr>
              <w:spacing w:after="0" w:line="252" w:lineRule="auto"/>
              <w:ind w:firstLine="0"/>
            </w:pPr>
            <w:r>
              <w:rPr>
                <w:rFonts w:ascii="宋体" w:hAnsi="宋体" w:eastAsia="宋体"/>
                <w:b w:val="0"/>
                <w:sz w:val="17"/>
              </w:rPr>
              <w:t>本人</w:t>
            </w:r>
          </w:p>
        </w:tc>
        <w:tc>
          <w:tcPr>
            <w:tcW w:w="1848" w:type="dxa"/>
            <w:vAlign w:val="center"/>
          </w:tcPr>
          <w:p w14:paraId="38AB6E67">
            <w:pPr>
              <w:spacing w:after="0" w:line="252" w:lineRule="auto"/>
              <w:ind w:firstLine="0"/>
            </w:pPr>
            <w:r>
              <w:rPr>
                <w:rFonts w:ascii="宋体" w:hAnsi="宋体" w:eastAsia="宋体"/>
                <w:b w:val="0"/>
                <w:sz w:val="17"/>
              </w:rPr>
              <w:t>信息架构、页面布局、状态与错误反馈、截图整理</w:t>
            </w:r>
          </w:p>
        </w:tc>
        <w:tc>
          <w:tcPr>
            <w:tcW w:w="1848" w:type="dxa"/>
            <w:vAlign w:val="center"/>
          </w:tcPr>
          <w:p w14:paraId="68067547">
            <w:pPr>
              <w:spacing w:after="0" w:line="252" w:lineRule="auto"/>
              <w:ind w:firstLine="0"/>
            </w:pPr>
            <w:r>
              <w:rPr>
                <w:rFonts w:ascii="宋体" w:hAnsi="宋体" w:eastAsia="宋体"/>
                <w:b w:val="0"/>
                <w:sz w:val="17"/>
              </w:rPr>
              <w:t>页面原型、交互说明、前端截图</w:t>
            </w:r>
          </w:p>
        </w:tc>
        <w:tc>
          <w:tcPr>
            <w:tcW w:w="1848" w:type="dxa"/>
            <w:vAlign w:val="center"/>
          </w:tcPr>
          <w:p w14:paraId="0D9535AD">
            <w:pPr>
              <w:spacing w:after="0" w:line="252" w:lineRule="auto"/>
              <w:ind w:firstLine="0"/>
            </w:pPr>
            <w:r>
              <w:rPr>
                <w:rFonts w:ascii="宋体" w:hAnsi="宋体" w:eastAsia="宋体"/>
                <w:b w:val="0"/>
                <w:sz w:val="17"/>
              </w:rPr>
              <w:t>交互一致性和可用性取舍</w:t>
            </w:r>
          </w:p>
        </w:tc>
      </w:tr>
      <w:tr w14:paraId="2844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4588DF5">
            <w:pPr>
              <w:spacing w:after="0" w:line="252" w:lineRule="auto"/>
              <w:ind w:firstLine="0"/>
            </w:pPr>
            <w:r>
              <w:rPr>
                <w:rFonts w:ascii="宋体" w:hAnsi="宋体" w:eastAsia="宋体"/>
                <w:b w:val="0"/>
                <w:sz w:val="17"/>
              </w:rPr>
              <w:t>前端开发</w:t>
            </w:r>
          </w:p>
        </w:tc>
        <w:tc>
          <w:tcPr>
            <w:tcW w:w="1848" w:type="dxa"/>
            <w:vAlign w:val="center"/>
          </w:tcPr>
          <w:p w14:paraId="1175C035">
            <w:pPr>
              <w:spacing w:after="0" w:line="252" w:lineRule="auto"/>
              <w:ind w:firstLine="0"/>
            </w:pPr>
            <w:r>
              <w:rPr>
                <w:rFonts w:ascii="宋体" w:hAnsi="宋体" w:eastAsia="宋体"/>
                <w:b w:val="0"/>
                <w:sz w:val="17"/>
              </w:rPr>
              <w:t>本人</w:t>
            </w:r>
          </w:p>
        </w:tc>
        <w:tc>
          <w:tcPr>
            <w:tcW w:w="1848" w:type="dxa"/>
            <w:vAlign w:val="center"/>
          </w:tcPr>
          <w:p w14:paraId="406D68BD">
            <w:pPr>
              <w:spacing w:after="0" w:line="252" w:lineRule="auto"/>
              <w:ind w:firstLine="0"/>
            </w:pPr>
            <w:r>
              <w:rPr>
                <w:rFonts w:ascii="宋体" w:hAnsi="宋体" w:eastAsia="宋体"/>
                <w:b w:val="0"/>
                <w:sz w:val="17"/>
              </w:rPr>
              <w:t>Vue 3 + Vite 页面、路由、状态、ECharts、API 调用</w:t>
            </w:r>
          </w:p>
        </w:tc>
        <w:tc>
          <w:tcPr>
            <w:tcW w:w="1848" w:type="dxa"/>
            <w:vAlign w:val="center"/>
          </w:tcPr>
          <w:p w14:paraId="3723CEAD">
            <w:pPr>
              <w:spacing w:after="0" w:line="252" w:lineRule="auto"/>
              <w:ind w:firstLine="0"/>
            </w:pPr>
            <w:r>
              <w:rPr>
                <w:rFonts w:ascii="Consolas" w:hAnsi="Consolas" w:eastAsia="Consolas"/>
                <w:b w:val="0"/>
                <w:sz w:val="17"/>
              </w:rPr>
              <w:t>frontend/</w:t>
            </w:r>
            <w:r>
              <w:rPr>
                <w:rFonts w:ascii="宋体" w:hAnsi="宋体" w:eastAsia="宋体"/>
                <w:b w:val="0"/>
                <w:sz w:val="17"/>
              </w:rPr>
              <w:t xml:space="preserve"> 前端工程</w:t>
            </w:r>
          </w:p>
        </w:tc>
        <w:tc>
          <w:tcPr>
            <w:tcW w:w="1848" w:type="dxa"/>
            <w:vAlign w:val="center"/>
          </w:tcPr>
          <w:p w14:paraId="04DE8D55">
            <w:pPr>
              <w:spacing w:after="0" w:line="252" w:lineRule="auto"/>
              <w:ind w:firstLine="0"/>
            </w:pPr>
            <w:r>
              <w:rPr>
                <w:rFonts w:ascii="宋体" w:hAnsi="宋体" w:eastAsia="宋体"/>
                <w:b w:val="0"/>
                <w:sz w:val="17"/>
              </w:rPr>
              <w:t>前端组件和交互实现</w:t>
            </w:r>
          </w:p>
        </w:tc>
      </w:tr>
      <w:tr w14:paraId="4543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7D04970">
            <w:pPr>
              <w:spacing w:after="0" w:line="252" w:lineRule="auto"/>
              <w:ind w:firstLine="0"/>
            </w:pPr>
            <w:r>
              <w:rPr>
                <w:rFonts w:ascii="宋体" w:hAnsi="宋体" w:eastAsia="宋体"/>
                <w:b w:val="0"/>
                <w:sz w:val="17"/>
              </w:rPr>
              <w:t>后端开发</w:t>
            </w:r>
          </w:p>
        </w:tc>
        <w:tc>
          <w:tcPr>
            <w:tcW w:w="1848" w:type="dxa"/>
            <w:vAlign w:val="center"/>
          </w:tcPr>
          <w:p w14:paraId="2B60BBBF">
            <w:pPr>
              <w:spacing w:after="0" w:line="252" w:lineRule="auto"/>
              <w:ind w:firstLine="0"/>
            </w:pPr>
            <w:r>
              <w:rPr>
                <w:rFonts w:ascii="宋体" w:hAnsi="宋体" w:eastAsia="宋体"/>
                <w:b w:val="0"/>
                <w:sz w:val="17"/>
              </w:rPr>
              <w:t>本人</w:t>
            </w:r>
          </w:p>
        </w:tc>
        <w:tc>
          <w:tcPr>
            <w:tcW w:w="1848" w:type="dxa"/>
            <w:vAlign w:val="center"/>
          </w:tcPr>
          <w:p w14:paraId="09A2C7E4">
            <w:pPr>
              <w:spacing w:after="0" w:line="252" w:lineRule="auto"/>
              <w:ind w:firstLine="0"/>
            </w:pPr>
            <w:r>
              <w:rPr>
                <w:rFonts w:ascii="宋体" w:hAnsi="宋体" w:eastAsia="宋体"/>
                <w:b w:val="0"/>
                <w:sz w:val="17"/>
              </w:rPr>
              <w:t>Flask 3 REST API、权限、文档、RAG、图谱、审计、运维</w:t>
            </w:r>
          </w:p>
        </w:tc>
        <w:tc>
          <w:tcPr>
            <w:tcW w:w="1848" w:type="dxa"/>
            <w:vAlign w:val="center"/>
          </w:tcPr>
          <w:p w14:paraId="6F3081F0">
            <w:pPr>
              <w:spacing w:after="0" w:line="252" w:lineRule="auto"/>
              <w:ind w:firstLine="0"/>
            </w:pPr>
            <w:r>
              <w:rPr>
                <w:rFonts w:ascii="Consolas" w:hAnsi="Consolas" w:eastAsia="Consolas"/>
                <w:b w:val="0"/>
                <w:sz w:val="17"/>
              </w:rPr>
              <w:t>app/</w:t>
            </w:r>
            <w:r>
              <w:rPr>
                <w:rFonts w:ascii="宋体" w:hAnsi="宋体" w:eastAsia="宋体"/>
                <w:b w:val="0"/>
                <w:sz w:val="17"/>
              </w:rPr>
              <w:t xml:space="preserve"> 后端代码与接口</w:t>
            </w:r>
          </w:p>
        </w:tc>
        <w:tc>
          <w:tcPr>
            <w:tcW w:w="1848" w:type="dxa"/>
            <w:vAlign w:val="center"/>
          </w:tcPr>
          <w:p w14:paraId="23E8385C">
            <w:pPr>
              <w:spacing w:after="0" w:line="252" w:lineRule="auto"/>
              <w:ind w:firstLine="0"/>
            </w:pPr>
            <w:r>
              <w:rPr>
                <w:rFonts w:ascii="宋体" w:hAnsi="宋体" w:eastAsia="宋体"/>
                <w:b w:val="0"/>
                <w:sz w:val="17"/>
              </w:rPr>
              <w:t>服务拆分和接口实现</w:t>
            </w:r>
          </w:p>
        </w:tc>
      </w:tr>
      <w:tr w14:paraId="278B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3528524">
            <w:pPr>
              <w:spacing w:after="0" w:line="252" w:lineRule="auto"/>
              <w:ind w:firstLine="0"/>
            </w:pPr>
            <w:r>
              <w:rPr>
                <w:rFonts w:ascii="宋体" w:hAnsi="宋体" w:eastAsia="宋体"/>
                <w:b w:val="0"/>
                <w:sz w:val="17"/>
              </w:rPr>
              <w:t>数据与模型</w:t>
            </w:r>
          </w:p>
        </w:tc>
        <w:tc>
          <w:tcPr>
            <w:tcW w:w="1848" w:type="dxa"/>
            <w:vAlign w:val="center"/>
          </w:tcPr>
          <w:p w14:paraId="3A0E413A">
            <w:pPr>
              <w:spacing w:after="0" w:line="252" w:lineRule="auto"/>
              <w:ind w:firstLine="0"/>
            </w:pPr>
            <w:r>
              <w:rPr>
                <w:rFonts w:ascii="宋体" w:hAnsi="宋体" w:eastAsia="宋体"/>
                <w:b w:val="0"/>
                <w:sz w:val="17"/>
              </w:rPr>
              <w:t>本人</w:t>
            </w:r>
          </w:p>
        </w:tc>
        <w:tc>
          <w:tcPr>
            <w:tcW w:w="1848" w:type="dxa"/>
            <w:vAlign w:val="center"/>
          </w:tcPr>
          <w:p w14:paraId="7DA02F7B">
            <w:pPr>
              <w:spacing w:after="0" w:line="252" w:lineRule="auto"/>
              <w:ind w:firstLine="0"/>
            </w:pPr>
            <w:r>
              <w:rPr>
                <w:rFonts w:ascii="宋体" w:hAnsi="宋体" w:eastAsia="宋体"/>
                <w:b w:val="0"/>
                <w:sz w:val="17"/>
              </w:rPr>
              <w:t>SQLAlchemy 模型、SQLite 表结构、演示数据和索引</w:t>
            </w:r>
          </w:p>
        </w:tc>
        <w:tc>
          <w:tcPr>
            <w:tcW w:w="1848" w:type="dxa"/>
            <w:vAlign w:val="center"/>
          </w:tcPr>
          <w:p w14:paraId="3793EF46">
            <w:pPr>
              <w:spacing w:after="0" w:line="252" w:lineRule="auto"/>
              <w:ind w:firstLine="0"/>
            </w:pPr>
            <w:r>
              <w:rPr>
                <w:rFonts w:ascii="宋体" w:hAnsi="宋体" w:eastAsia="宋体"/>
                <w:b w:val="0"/>
                <w:sz w:val="17"/>
              </w:rPr>
              <w:t>模型、数据库初始化、虚构数据</w:t>
            </w:r>
          </w:p>
        </w:tc>
        <w:tc>
          <w:tcPr>
            <w:tcW w:w="1848" w:type="dxa"/>
            <w:vAlign w:val="center"/>
          </w:tcPr>
          <w:p w14:paraId="1792615A">
            <w:pPr>
              <w:spacing w:after="0" w:line="252" w:lineRule="auto"/>
              <w:ind w:firstLine="0"/>
            </w:pPr>
            <w:r>
              <w:rPr>
                <w:rFonts w:ascii="宋体" w:hAnsi="宋体" w:eastAsia="宋体"/>
                <w:b w:val="0"/>
                <w:sz w:val="17"/>
              </w:rPr>
              <w:t>数据字段与约束</w:t>
            </w:r>
          </w:p>
        </w:tc>
      </w:tr>
      <w:tr w14:paraId="01C8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F9232B1">
            <w:pPr>
              <w:spacing w:after="0" w:line="252" w:lineRule="auto"/>
              <w:ind w:firstLine="0"/>
            </w:pPr>
            <w:r>
              <w:rPr>
                <w:rFonts w:ascii="宋体" w:hAnsi="宋体" w:eastAsia="宋体"/>
                <w:b w:val="0"/>
                <w:sz w:val="17"/>
              </w:rPr>
              <w:t>测试</w:t>
            </w:r>
          </w:p>
        </w:tc>
        <w:tc>
          <w:tcPr>
            <w:tcW w:w="1848" w:type="dxa"/>
            <w:vAlign w:val="center"/>
          </w:tcPr>
          <w:p w14:paraId="60B8F825">
            <w:pPr>
              <w:spacing w:after="0" w:line="252" w:lineRule="auto"/>
              <w:ind w:firstLine="0"/>
            </w:pPr>
            <w:r>
              <w:rPr>
                <w:rFonts w:ascii="宋体" w:hAnsi="宋体" w:eastAsia="宋体"/>
                <w:b w:val="0"/>
                <w:sz w:val="17"/>
              </w:rPr>
              <w:t>本人</w:t>
            </w:r>
          </w:p>
        </w:tc>
        <w:tc>
          <w:tcPr>
            <w:tcW w:w="1848" w:type="dxa"/>
            <w:vAlign w:val="center"/>
          </w:tcPr>
          <w:p w14:paraId="248E176D">
            <w:pPr>
              <w:spacing w:after="0" w:line="252" w:lineRule="auto"/>
              <w:ind w:firstLine="0"/>
            </w:pPr>
            <w:r>
              <w:rPr>
                <w:rFonts w:ascii="宋体" w:hAnsi="宋体" w:eastAsia="宋体"/>
                <w:b w:val="0"/>
                <w:sz w:val="17"/>
              </w:rPr>
              <w:t>测试设计、pytest 自动化、安全回归、手工验收</w:t>
            </w:r>
          </w:p>
        </w:tc>
        <w:tc>
          <w:tcPr>
            <w:tcW w:w="1848" w:type="dxa"/>
            <w:vAlign w:val="center"/>
          </w:tcPr>
          <w:p w14:paraId="1E93FDDE">
            <w:pPr>
              <w:spacing w:after="0" w:line="252" w:lineRule="auto"/>
              <w:ind w:firstLine="0"/>
            </w:pPr>
            <w:r>
              <w:rPr>
                <w:rFonts w:ascii="宋体" w:hAnsi="宋体" w:eastAsia="宋体"/>
                <w:b w:val="0"/>
                <w:sz w:val="17"/>
              </w:rPr>
              <w:t>测试用例、测试报告、执行记录</w:t>
            </w:r>
          </w:p>
        </w:tc>
        <w:tc>
          <w:tcPr>
            <w:tcW w:w="1848" w:type="dxa"/>
            <w:vAlign w:val="center"/>
          </w:tcPr>
          <w:p w14:paraId="6DF1D937">
            <w:pPr>
              <w:spacing w:after="0" w:line="252" w:lineRule="auto"/>
              <w:ind w:firstLine="0"/>
            </w:pPr>
            <w:r>
              <w:rPr>
                <w:rFonts w:ascii="宋体" w:hAnsi="宋体" w:eastAsia="宋体"/>
                <w:b w:val="0"/>
                <w:sz w:val="17"/>
              </w:rPr>
              <w:t>缺陷等级和是否放行</w:t>
            </w:r>
          </w:p>
        </w:tc>
      </w:tr>
      <w:tr w14:paraId="18F57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B90F24">
            <w:pPr>
              <w:spacing w:after="0" w:line="252" w:lineRule="auto"/>
              <w:ind w:firstLine="0"/>
            </w:pPr>
            <w:r>
              <w:rPr>
                <w:rFonts w:ascii="宋体" w:hAnsi="宋体" w:eastAsia="宋体"/>
                <w:b w:val="0"/>
                <w:sz w:val="17"/>
              </w:rPr>
              <w:t>配置与发布</w:t>
            </w:r>
          </w:p>
        </w:tc>
        <w:tc>
          <w:tcPr>
            <w:tcW w:w="1848" w:type="dxa"/>
            <w:vAlign w:val="center"/>
          </w:tcPr>
          <w:p w14:paraId="548FAD6E">
            <w:pPr>
              <w:spacing w:after="0" w:line="252" w:lineRule="auto"/>
              <w:ind w:firstLine="0"/>
            </w:pPr>
            <w:r>
              <w:rPr>
                <w:rFonts w:ascii="宋体" w:hAnsi="宋体" w:eastAsia="宋体"/>
                <w:b w:val="0"/>
                <w:sz w:val="17"/>
              </w:rPr>
              <w:t>本人</w:t>
            </w:r>
          </w:p>
        </w:tc>
        <w:tc>
          <w:tcPr>
            <w:tcW w:w="1848" w:type="dxa"/>
            <w:vAlign w:val="center"/>
          </w:tcPr>
          <w:p w14:paraId="27E3D8A6">
            <w:pPr>
              <w:spacing w:after="0" w:line="252" w:lineRule="auto"/>
              <w:ind w:firstLine="0"/>
            </w:pPr>
            <w:r>
              <w:rPr>
                <w:rFonts w:ascii="宋体" w:hAnsi="宋体" w:eastAsia="宋体"/>
                <w:b w:val="0"/>
                <w:sz w:val="17"/>
              </w:rPr>
              <w:t>版本命名、基线、依赖、启动脚本和交付包</w:t>
            </w:r>
          </w:p>
        </w:tc>
        <w:tc>
          <w:tcPr>
            <w:tcW w:w="1848" w:type="dxa"/>
            <w:vAlign w:val="center"/>
          </w:tcPr>
          <w:p w14:paraId="3D47D8E0">
            <w:pPr>
              <w:spacing w:after="0" w:line="252" w:lineRule="auto"/>
              <w:ind w:firstLine="0"/>
            </w:pPr>
            <w:r>
              <w:rPr>
                <w:rFonts w:ascii="宋体" w:hAnsi="宋体" w:eastAsia="宋体"/>
                <w:b w:val="0"/>
                <w:sz w:val="17"/>
              </w:rPr>
              <w:t>Git 记录、版本标签、启动说明、交付清单</w:t>
            </w:r>
          </w:p>
        </w:tc>
        <w:tc>
          <w:tcPr>
            <w:tcW w:w="1848" w:type="dxa"/>
            <w:vAlign w:val="center"/>
          </w:tcPr>
          <w:p w14:paraId="266D4F00">
            <w:pPr>
              <w:spacing w:after="0" w:line="252" w:lineRule="auto"/>
              <w:ind w:firstLine="0"/>
            </w:pPr>
            <w:r>
              <w:rPr>
                <w:rFonts w:ascii="宋体" w:hAnsi="宋体" w:eastAsia="宋体"/>
                <w:b w:val="0"/>
                <w:sz w:val="17"/>
              </w:rPr>
              <w:t>冻结与发布</w:t>
            </w:r>
          </w:p>
        </w:tc>
      </w:tr>
      <w:tr w14:paraId="4A53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64A0A44">
            <w:pPr>
              <w:spacing w:after="0" w:line="252" w:lineRule="auto"/>
              <w:ind w:firstLine="0"/>
            </w:pPr>
            <w:r>
              <w:rPr>
                <w:rFonts w:ascii="宋体" w:hAnsi="宋体" w:eastAsia="宋体"/>
                <w:b w:val="0"/>
                <w:sz w:val="17"/>
              </w:rPr>
              <w:t>文档与交付</w:t>
            </w:r>
          </w:p>
        </w:tc>
        <w:tc>
          <w:tcPr>
            <w:tcW w:w="1848" w:type="dxa"/>
            <w:vAlign w:val="center"/>
          </w:tcPr>
          <w:p w14:paraId="4A852088">
            <w:pPr>
              <w:spacing w:after="0" w:line="252" w:lineRule="auto"/>
              <w:ind w:firstLine="0"/>
            </w:pPr>
            <w:r>
              <w:rPr>
                <w:rFonts w:ascii="宋体" w:hAnsi="宋体" w:eastAsia="宋体"/>
                <w:b w:val="0"/>
                <w:sz w:val="17"/>
              </w:rPr>
              <w:t>本人</w:t>
            </w:r>
          </w:p>
        </w:tc>
        <w:tc>
          <w:tcPr>
            <w:tcW w:w="1848" w:type="dxa"/>
            <w:vAlign w:val="center"/>
          </w:tcPr>
          <w:p w14:paraId="159245EB">
            <w:pPr>
              <w:spacing w:after="0" w:line="252" w:lineRule="auto"/>
              <w:ind w:firstLine="0"/>
            </w:pPr>
            <w:r>
              <w:rPr>
                <w:rFonts w:ascii="宋体" w:hAnsi="宋体" w:eastAsia="宋体"/>
                <w:b w:val="0"/>
                <w:sz w:val="17"/>
              </w:rPr>
              <w:t>课程文档、UML、截图、演示脚本和提交材料</w:t>
            </w:r>
          </w:p>
        </w:tc>
        <w:tc>
          <w:tcPr>
            <w:tcW w:w="1848" w:type="dxa"/>
            <w:vAlign w:val="center"/>
          </w:tcPr>
          <w:p w14:paraId="78FEB3AB">
            <w:pPr>
              <w:spacing w:after="0" w:line="252" w:lineRule="auto"/>
              <w:ind w:firstLine="0"/>
            </w:pPr>
            <w:r>
              <w:rPr>
                <w:rFonts w:ascii="宋体" w:hAnsi="宋体" w:eastAsia="宋体"/>
                <w:b w:val="0"/>
                <w:sz w:val="17"/>
              </w:rPr>
              <w:t>文档包、截图集、演示说明</w:t>
            </w:r>
          </w:p>
        </w:tc>
        <w:tc>
          <w:tcPr>
            <w:tcW w:w="1848" w:type="dxa"/>
            <w:vAlign w:val="center"/>
          </w:tcPr>
          <w:p w14:paraId="17DE389D">
            <w:pPr>
              <w:spacing w:after="0" w:line="252" w:lineRule="auto"/>
              <w:ind w:firstLine="0"/>
            </w:pPr>
            <w:r>
              <w:rPr>
                <w:rFonts w:ascii="宋体" w:hAnsi="宋体" w:eastAsia="宋体"/>
                <w:b w:val="0"/>
                <w:sz w:val="17"/>
              </w:rPr>
              <w:t>文档定稿与交付核对</w:t>
            </w:r>
          </w:p>
        </w:tc>
      </w:tr>
    </w:tbl>
    <w:p w14:paraId="4AA7D1C8">
      <w:pPr>
        <w:spacing w:after="20"/>
      </w:pPr>
    </w:p>
    <w:p w14:paraId="1A892076">
      <w:pPr>
        <w:pStyle w:val="5"/>
      </w:pPr>
      <w:bookmarkStart w:id="10" w:name="_Toc14625"/>
      <w:r>
        <w:rPr>
          <w:rFonts w:ascii="宋体" w:hAnsi="宋体" w:eastAsia="宋体"/>
          <w:b/>
          <w:sz w:val="24"/>
        </w:rPr>
        <w:t>2.3 工作量与投入安排</w:t>
      </w:r>
      <w:bookmarkEnd w:id="10"/>
    </w:p>
    <w:p w14:paraId="6BE15845">
      <w:r>
        <w:rPr>
          <w:rFonts w:ascii="宋体" w:hAnsi="宋体" w:eastAsia="宋体"/>
          <w:b w:val="0"/>
          <w:sz w:val="21"/>
        </w:rPr>
        <w:t>计划投入约 72 人日，按 12 周周期分解。人日用于描述相对工作量，不代表每天只做一个角色；实际执行时按任务优先级切换角色。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20CA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28E7DF4">
            <w:pPr>
              <w:spacing w:after="0" w:line="252" w:lineRule="auto"/>
              <w:ind w:firstLine="0"/>
            </w:pPr>
            <w:r>
              <w:rPr>
                <w:rFonts w:ascii="宋体" w:hAnsi="宋体" w:eastAsia="宋体"/>
                <w:b/>
                <w:sz w:val="17"/>
              </w:rPr>
              <w:t>工作类别</w:t>
            </w:r>
          </w:p>
        </w:tc>
        <w:tc>
          <w:tcPr>
            <w:tcW w:w="2310" w:type="dxa"/>
            <w:shd w:val="clear" w:color="auto" w:fill="E6F6F2"/>
            <w:vAlign w:val="center"/>
          </w:tcPr>
          <w:p w14:paraId="1D6CDCF6">
            <w:pPr>
              <w:spacing w:after="0" w:line="252" w:lineRule="auto"/>
              <w:ind w:firstLine="0"/>
            </w:pPr>
            <w:r>
              <w:rPr>
                <w:rFonts w:ascii="宋体" w:hAnsi="宋体" w:eastAsia="宋体"/>
                <w:b/>
                <w:sz w:val="17"/>
              </w:rPr>
              <w:t>计划占比</w:t>
            </w:r>
          </w:p>
        </w:tc>
        <w:tc>
          <w:tcPr>
            <w:tcW w:w="2310" w:type="dxa"/>
            <w:shd w:val="clear" w:color="auto" w:fill="E6F6F2"/>
            <w:vAlign w:val="center"/>
          </w:tcPr>
          <w:p w14:paraId="64152992">
            <w:pPr>
              <w:spacing w:after="0" w:line="252" w:lineRule="auto"/>
              <w:ind w:firstLine="0"/>
            </w:pPr>
            <w:r>
              <w:rPr>
                <w:rFonts w:ascii="宋体" w:hAnsi="宋体" w:eastAsia="宋体"/>
                <w:b/>
                <w:sz w:val="17"/>
              </w:rPr>
              <w:t>折合人日</w:t>
            </w:r>
          </w:p>
        </w:tc>
        <w:tc>
          <w:tcPr>
            <w:tcW w:w="2310" w:type="dxa"/>
            <w:shd w:val="clear" w:color="auto" w:fill="E6F6F2"/>
            <w:vAlign w:val="center"/>
          </w:tcPr>
          <w:p w14:paraId="5722CB99">
            <w:pPr>
              <w:spacing w:after="0" w:line="252" w:lineRule="auto"/>
              <w:ind w:firstLine="0"/>
            </w:pPr>
            <w:r>
              <w:rPr>
                <w:rFonts w:ascii="宋体" w:hAnsi="宋体" w:eastAsia="宋体"/>
                <w:b/>
                <w:sz w:val="17"/>
              </w:rPr>
              <w:t>主要工作</w:t>
            </w:r>
          </w:p>
        </w:tc>
      </w:tr>
      <w:tr w14:paraId="2D66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88ABA7F">
            <w:pPr>
              <w:spacing w:after="0" w:line="252" w:lineRule="auto"/>
              <w:ind w:firstLine="0"/>
            </w:pPr>
            <w:r>
              <w:rPr>
                <w:rFonts w:ascii="宋体" w:hAnsi="宋体" w:eastAsia="宋体"/>
                <w:b w:val="0"/>
                <w:sz w:val="17"/>
              </w:rPr>
              <w:t>项目启动与进度管理</w:t>
            </w:r>
          </w:p>
        </w:tc>
        <w:tc>
          <w:tcPr>
            <w:tcW w:w="2310" w:type="dxa"/>
            <w:vAlign w:val="center"/>
          </w:tcPr>
          <w:p w14:paraId="72B485FD">
            <w:pPr>
              <w:spacing w:after="0" w:line="252" w:lineRule="auto"/>
              <w:ind w:firstLine="0"/>
            </w:pPr>
            <w:r>
              <w:rPr>
                <w:rFonts w:ascii="宋体" w:hAnsi="宋体" w:eastAsia="宋体"/>
                <w:b w:val="0"/>
                <w:sz w:val="17"/>
              </w:rPr>
              <w:t>7%</w:t>
            </w:r>
          </w:p>
        </w:tc>
        <w:tc>
          <w:tcPr>
            <w:tcW w:w="2310" w:type="dxa"/>
            <w:vAlign w:val="center"/>
          </w:tcPr>
          <w:p w14:paraId="120FFE4A">
            <w:pPr>
              <w:spacing w:after="0" w:line="252" w:lineRule="auto"/>
              <w:ind w:firstLine="0"/>
            </w:pPr>
            <w:r>
              <w:rPr>
                <w:rFonts w:ascii="宋体" w:hAnsi="宋体" w:eastAsia="宋体"/>
                <w:b w:val="0"/>
                <w:sz w:val="17"/>
              </w:rPr>
              <w:t>5</w:t>
            </w:r>
          </w:p>
        </w:tc>
        <w:tc>
          <w:tcPr>
            <w:tcW w:w="2310" w:type="dxa"/>
            <w:vAlign w:val="center"/>
          </w:tcPr>
          <w:p w14:paraId="00D8ADED">
            <w:pPr>
              <w:spacing w:after="0" w:line="252" w:lineRule="auto"/>
              <w:ind w:firstLine="0"/>
            </w:pPr>
            <w:r>
              <w:rPr>
                <w:rFonts w:ascii="宋体" w:hAnsi="宋体" w:eastAsia="宋体"/>
                <w:b w:val="0"/>
                <w:sz w:val="17"/>
              </w:rPr>
              <w:t>计划、周检查、风险、里程碑和交付协调</w:t>
            </w:r>
          </w:p>
        </w:tc>
      </w:tr>
      <w:tr w14:paraId="084F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CADBA1D">
            <w:pPr>
              <w:spacing w:after="0" w:line="252" w:lineRule="auto"/>
              <w:ind w:firstLine="0"/>
            </w:pPr>
            <w:r>
              <w:rPr>
                <w:rFonts w:ascii="宋体" w:hAnsi="宋体" w:eastAsia="宋体"/>
                <w:b w:val="0"/>
                <w:sz w:val="17"/>
              </w:rPr>
              <w:t>需求分析</w:t>
            </w:r>
          </w:p>
        </w:tc>
        <w:tc>
          <w:tcPr>
            <w:tcW w:w="2310" w:type="dxa"/>
            <w:vAlign w:val="center"/>
          </w:tcPr>
          <w:p w14:paraId="730F059D">
            <w:pPr>
              <w:spacing w:after="0" w:line="252" w:lineRule="auto"/>
              <w:ind w:firstLine="0"/>
            </w:pPr>
            <w:r>
              <w:rPr>
                <w:rFonts w:ascii="宋体" w:hAnsi="宋体" w:eastAsia="宋体"/>
                <w:b w:val="0"/>
                <w:sz w:val="17"/>
              </w:rPr>
              <w:t>11%</w:t>
            </w:r>
          </w:p>
        </w:tc>
        <w:tc>
          <w:tcPr>
            <w:tcW w:w="2310" w:type="dxa"/>
            <w:vAlign w:val="center"/>
          </w:tcPr>
          <w:p w14:paraId="08225E6F">
            <w:pPr>
              <w:spacing w:after="0" w:line="252" w:lineRule="auto"/>
              <w:ind w:firstLine="0"/>
            </w:pPr>
            <w:r>
              <w:rPr>
                <w:rFonts w:ascii="宋体" w:hAnsi="宋体" w:eastAsia="宋体"/>
                <w:b w:val="0"/>
                <w:sz w:val="17"/>
              </w:rPr>
              <w:t>8</w:t>
            </w:r>
          </w:p>
        </w:tc>
        <w:tc>
          <w:tcPr>
            <w:tcW w:w="2310" w:type="dxa"/>
            <w:vAlign w:val="center"/>
          </w:tcPr>
          <w:p w14:paraId="348877BD">
            <w:pPr>
              <w:spacing w:after="0" w:line="252" w:lineRule="auto"/>
              <w:ind w:firstLine="0"/>
            </w:pPr>
            <w:r>
              <w:rPr>
                <w:rFonts w:ascii="宋体" w:hAnsi="宋体" w:eastAsia="宋体"/>
                <w:b w:val="0"/>
                <w:sz w:val="17"/>
              </w:rPr>
              <w:t>竞品与场景梳理、用户需求、系统需求、用例和验收条件</w:t>
            </w:r>
          </w:p>
        </w:tc>
      </w:tr>
      <w:tr w14:paraId="41DD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2957141">
            <w:pPr>
              <w:spacing w:after="0" w:line="252" w:lineRule="auto"/>
              <w:ind w:firstLine="0"/>
            </w:pPr>
            <w:r>
              <w:rPr>
                <w:rFonts w:ascii="宋体" w:hAnsi="宋体" w:eastAsia="宋体"/>
                <w:b w:val="0"/>
                <w:sz w:val="17"/>
              </w:rPr>
              <w:t>系统与界面设计</w:t>
            </w:r>
          </w:p>
        </w:tc>
        <w:tc>
          <w:tcPr>
            <w:tcW w:w="2310" w:type="dxa"/>
            <w:vAlign w:val="center"/>
          </w:tcPr>
          <w:p w14:paraId="2E156270">
            <w:pPr>
              <w:spacing w:after="0" w:line="252" w:lineRule="auto"/>
              <w:ind w:firstLine="0"/>
            </w:pPr>
            <w:r>
              <w:rPr>
                <w:rFonts w:ascii="宋体" w:hAnsi="宋体" w:eastAsia="宋体"/>
                <w:b w:val="0"/>
                <w:sz w:val="17"/>
              </w:rPr>
              <w:t>13%</w:t>
            </w:r>
          </w:p>
        </w:tc>
        <w:tc>
          <w:tcPr>
            <w:tcW w:w="2310" w:type="dxa"/>
            <w:vAlign w:val="center"/>
          </w:tcPr>
          <w:p w14:paraId="69A8FC08">
            <w:pPr>
              <w:spacing w:after="0" w:line="252" w:lineRule="auto"/>
              <w:ind w:firstLine="0"/>
            </w:pPr>
            <w:r>
              <w:rPr>
                <w:rFonts w:ascii="宋体" w:hAnsi="宋体" w:eastAsia="宋体"/>
                <w:b w:val="0"/>
                <w:sz w:val="17"/>
              </w:rPr>
              <w:t>9</w:t>
            </w:r>
          </w:p>
        </w:tc>
        <w:tc>
          <w:tcPr>
            <w:tcW w:w="2310" w:type="dxa"/>
            <w:vAlign w:val="center"/>
          </w:tcPr>
          <w:p w14:paraId="706F09C3">
            <w:pPr>
              <w:spacing w:after="0" w:line="252" w:lineRule="auto"/>
              <w:ind w:firstLine="0"/>
            </w:pPr>
            <w:r>
              <w:rPr>
                <w:rFonts w:ascii="宋体" w:hAnsi="宋体" w:eastAsia="宋体"/>
                <w:b w:val="0"/>
                <w:sz w:val="17"/>
              </w:rPr>
              <w:t>架构、数据、接口、权限、页面与 10 张 UML</w:t>
            </w:r>
          </w:p>
        </w:tc>
      </w:tr>
      <w:tr w14:paraId="016E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9A3F9C">
            <w:pPr>
              <w:spacing w:after="0" w:line="252" w:lineRule="auto"/>
              <w:ind w:firstLine="0"/>
            </w:pPr>
            <w:r>
              <w:rPr>
                <w:rFonts w:ascii="宋体" w:hAnsi="宋体" w:eastAsia="宋体"/>
                <w:b w:val="0"/>
                <w:sz w:val="17"/>
              </w:rPr>
              <w:t>前后端实现</w:t>
            </w:r>
          </w:p>
        </w:tc>
        <w:tc>
          <w:tcPr>
            <w:tcW w:w="2310" w:type="dxa"/>
            <w:vAlign w:val="center"/>
          </w:tcPr>
          <w:p w14:paraId="457AF2C5">
            <w:pPr>
              <w:spacing w:after="0" w:line="252" w:lineRule="auto"/>
              <w:ind w:firstLine="0"/>
            </w:pPr>
            <w:r>
              <w:rPr>
                <w:rFonts w:ascii="宋体" w:hAnsi="宋体" w:eastAsia="宋体"/>
                <w:b w:val="0"/>
                <w:sz w:val="17"/>
              </w:rPr>
              <w:t>56%</w:t>
            </w:r>
          </w:p>
        </w:tc>
        <w:tc>
          <w:tcPr>
            <w:tcW w:w="2310" w:type="dxa"/>
            <w:vAlign w:val="center"/>
          </w:tcPr>
          <w:p w14:paraId="5A74615D">
            <w:pPr>
              <w:spacing w:after="0" w:line="252" w:lineRule="auto"/>
              <w:ind w:firstLine="0"/>
            </w:pPr>
            <w:r>
              <w:rPr>
                <w:rFonts w:ascii="宋体" w:hAnsi="宋体" w:eastAsia="宋体"/>
                <w:b w:val="0"/>
                <w:sz w:val="17"/>
              </w:rPr>
              <w:t>40</w:t>
            </w:r>
          </w:p>
        </w:tc>
        <w:tc>
          <w:tcPr>
            <w:tcW w:w="2310" w:type="dxa"/>
            <w:vAlign w:val="center"/>
          </w:tcPr>
          <w:p w14:paraId="06AE1DC6">
            <w:pPr>
              <w:spacing w:after="0" w:line="252" w:lineRule="auto"/>
              <w:ind w:firstLine="0"/>
            </w:pPr>
            <w:r>
              <w:rPr>
                <w:rFonts w:ascii="宋体" w:hAnsi="宋体" w:eastAsia="宋体"/>
                <w:b w:val="0"/>
                <w:sz w:val="17"/>
              </w:rPr>
              <w:t>前端页面、后端 API、认证、文档、RAG、图谱、收藏、审计、管理、运维</w:t>
            </w:r>
          </w:p>
        </w:tc>
      </w:tr>
      <w:tr w14:paraId="37B8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EC6E8F">
            <w:pPr>
              <w:spacing w:after="0" w:line="252" w:lineRule="auto"/>
              <w:ind w:firstLine="0"/>
            </w:pPr>
            <w:r>
              <w:rPr>
                <w:rFonts w:ascii="宋体" w:hAnsi="宋体" w:eastAsia="宋体"/>
                <w:b w:val="0"/>
                <w:sz w:val="17"/>
              </w:rPr>
              <w:t>测试与质量</w:t>
            </w:r>
          </w:p>
        </w:tc>
        <w:tc>
          <w:tcPr>
            <w:tcW w:w="2310" w:type="dxa"/>
            <w:vAlign w:val="center"/>
          </w:tcPr>
          <w:p w14:paraId="11801675">
            <w:pPr>
              <w:spacing w:after="0" w:line="252" w:lineRule="auto"/>
              <w:ind w:firstLine="0"/>
            </w:pPr>
            <w:r>
              <w:rPr>
                <w:rFonts w:ascii="宋体" w:hAnsi="宋体" w:eastAsia="宋体"/>
                <w:b w:val="0"/>
                <w:sz w:val="17"/>
              </w:rPr>
              <w:t>7%</w:t>
            </w:r>
          </w:p>
        </w:tc>
        <w:tc>
          <w:tcPr>
            <w:tcW w:w="2310" w:type="dxa"/>
            <w:vAlign w:val="center"/>
          </w:tcPr>
          <w:p w14:paraId="5CE285BD">
            <w:pPr>
              <w:spacing w:after="0" w:line="252" w:lineRule="auto"/>
              <w:ind w:firstLine="0"/>
            </w:pPr>
            <w:r>
              <w:rPr>
                <w:rFonts w:ascii="宋体" w:hAnsi="宋体" w:eastAsia="宋体"/>
                <w:b w:val="0"/>
                <w:sz w:val="17"/>
              </w:rPr>
              <w:t>5</w:t>
            </w:r>
          </w:p>
        </w:tc>
        <w:tc>
          <w:tcPr>
            <w:tcW w:w="2310" w:type="dxa"/>
            <w:vAlign w:val="center"/>
          </w:tcPr>
          <w:p w14:paraId="4379A2DF">
            <w:pPr>
              <w:spacing w:after="0" w:line="252" w:lineRule="auto"/>
              <w:ind w:firstLine="0"/>
            </w:pPr>
            <w:r>
              <w:rPr>
                <w:rFonts w:ascii="宋体" w:hAnsi="宋体" w:eastAsia="宋体"/>
                <w:b w:val="0"/>
                <w:sz w:val="17"/>
              </w:rPr>
              <w:t>测试设计、自动化、安全与回归、缺陷复核</w:t>
            </w:r>
          </w:p>
        </w:tc>
      </w:tr>
      <w:tr w14:paraId="77CD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C8D754">
            <w:pPr>
              <w:spacing w:after="0" w:line="252" w:lineRule="auto"/>
              <w:ind w:firstLine="0"/>
            </w:pPr>
            <w:r>
              <w:rPr>
                <w:rFonts w:ascii="宋体" w:hAnsi="宋体" w:eastAsia="宋体"/>
                <w:b w:val="0"/>
                <w:sz w:val="17"/>
              </w:rPr>
              <w:t>文档与交付</w:t>
            </w:r>
          </w:p>
        </w:tc>
        <w:tc>
          <w:tcPr>
            <w:tcW w:w="2310" w:type="dxa"/>
            <w:vAlign w:val="center"/>
          </w:tcPr>
          <w:p w14:paraId="1A924513">
            <w:pPr>
              <w:spacing w:after="0" w:line="252" w:lineRule="auto"/>
              <w:ind w:firstLine="0"/>
            </w:pPr>
            <w:r>
              <w:rPr>
                <w:rFonts w:ascii="宋体" w:hAnsi="宋体" w:eastAsia="宋体"/>
                <w:b w:val="0"/>
                <w:sz w:val="17"/>
              </w:rPr>
              <w:t>7%</w:t>
            </w:r>
          </w:p>
        </w:tc>
        <w:tc>
          <w:tcPr>
            <w:tcW w:w="2310" w:type="dxa"/>
            <w:vAlign w:val="center"/>
          </w:tcPr>
          <w:p w14:paraId="1052314B">
            <w:pPr>
              <w:spacing w:after="0" w:line="252" w:lineRule="auto"/>
              <w:ind w:firstLine="0"/>
            </w:pPr>
            <w:r>
              <w:rPr>
                <w:rFonts w:ascii="宋体" w:hAnsi="宋体" w:eastAsia="宋体"/>
                <w:b w:val="0"/>
                <w:sz w:val="17"/>
              </w:rPr>
              <w:t>5</w:t>
            </w:r>
          </w:p>
        </w:tc>
        <w:tc>
          <w:tcPr>
            <w:tcW w:w="2310" w:type="dxa"/>
            <w:vAlign w:val="center"/>
          </w:tcPr>
          <w:p w14:paraId="03C7C1C8">
            <w:pPr>
              <w:spacing w:after="0" w:line="252" w:lineRule="auto"/>
              <w:ind w:firstLine="0"/>
            </w:pPr>
            <w:r>
              <w:rPr>
                <w:rFonts w:ascii="宋体" w:hAnsi="宋体" w:eastAsia="宋体"/>
                <w:b w:val="0"/>
                <w:sz w:val="17"/>
              </w:rPr>
              <w:t>文档统稿、截图、演示脚本、交付包和验收</w:t>
            </w:r>
          </w:p>
        </w:tc>
      </w:tr>
      <w:tr w14:paraId="38BC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DDCECC">
            <w:pPr>
              <w:spacing w:after="0" w:line="252" w:lineRule="auto"/>
              <w:ind w:firstLine="0"/>
            </w:pPr>
            <w:r>
              <w:rPr>
                <w:rFonts w:ascii="宋体" w:hAnsi="宋体" w:eastAsia="宋体"/>
                <w:b/>
                <w:sz w:val="17"/>
              </w:rPr>
              <w:t>合计</w:t>
            </w:r>
          </w:p>
        </w:tc>
        <w:tc>
          <w:tcPr>
            <w:tcW w:w="2310" w:type="dxa"/>
            <w:vAlign w:val="center"/>
          </w:tcPr>
          <w:p w14:paraId="2C7F864E">
            <w:pPr>
              <w:spacing w:after="0" w:line="252" w:lineRule="auto"/>
              <w:ind w:firstLine="0"/>
            </w:pPr>
            <w:r>
              <w:rPr>
                <w:rFonts w:ascii="宋体" w:hAnsi="宋体" w:eastAsia="宋体"/>
                <w:b/>
                <w:sz w:val="17"/>
              </w:rPr>
              <w:t>100%</w:t>
            </w:r>
          </w:p>
        </w:tc>
        <w:tc>
          <w:tcPr>
            <w:tcW w:w="2310" w:type="dxa"/>
            <w:vAlign w:val="center"/>
          </w:tcPr>
          <w:p w14:paraId="37017D2E">
            <w:pPr>
              <w:spacing w:after="0" w:line="252" w:lineRule="auto"/>
              <w:ind w:firstLine="0"/>
            </w:pPr>
            <w:r>
              <w:rPr>
                <w:rFonts w:ascii="宋体" w:hAnsi="宋体" w:eastAsia="宋体"/>
                <w:b/>
                <w:sz w:val="17"/>
              </w:rPr>
              <w:t>72</w:t>
            </w:r>
          </w:p>
        </w:tc>
        <w:tc>
          <w:tcPr>
            <w:tcW w:w="2310" w:type="dxa"/>
            <w:vAlign w:val="center"/>
          </w:tcPr>
          <w:p w14:paraId="32CBA7E9">
            <w:pPr>
              <w:spacing w:after="0" w:line="252" w:lineRule="auto"/>
              <w:ind w:firstLine="0"/>
            </w:pPr>
            <w:r>
              <w:rPr>
                <w:rFonts w:ascii="宋体" w:hAnsi="宋体" w:eastAsia="宋体"/>
                <w:b w:val="0"/>
                <w:sz w:val="17"/>
              </w:rPr>
              <w:t>覆盖完整软件生命周期</w:t>
            </w:r>
          </w:p>
        </w:tc>
      </w:tr>
    </w:tbl>
    <w:p w14:paraId="014A23AE">
      <w:pPr>
        <w:spacing w:after="20"/>
      </w:pPr>
    </w:p>
    <w:p w14:paraId="0963D518">
      <w:pPr>
        <w:pStyle w:val="5"/>
      </w:pPr>
      <w:bookmarkStart w:id="11" w:name="_Toc30053"/>
      <w:r>
        <w:rPr>
          <w:rFonts w:ascii="宋体" w:hAnsi="宋体" w:eastAsia="宋体"/>
          <w:b/>
          <w:sz w:val="24"/>
        </w:rPr>
        <w:t>2.4 单人协作机制</w:t>
      </w:r>
      <w:bookmarkEnd w:id="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96E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CF9A93B">
            <w:pPr>
              <w:spacing w:after="0" w:line="252" w:lineRule="auto"/>
              <w:ind w:firstLine="0"/>
            </w:pPr>
            <w:r>
              <w:rPr>
                <w:rFonts w:ascii="宋体" w:hAnsi="宋体" w:eastAsia="宋体"/>
                <w:b/>
                <w:sz w:val="17"/>
              </w:rPr>
              <w:t>场景</w:t>
            </w:r>
          </w:p>
        </w:tc>
        <w:tc>
          <w:tcPr>
            <w:tcW w:w="4621" w:type="dxa"/>
            <w:shd w:val="clear" w:color="auto" w:fill="E6F6F2"/>
            <w:vAlign w:val="center"/>
          </w:tcPr>
          <w:p w14:paraId="3042EC2D">
            <w:pPr>
              <w:spacing w:after="0" w:line="252" w:lineRule="auto"/>
              <w:ind w:firstLine="0"/>
            </w:pPr>
            <w:r>
              <w:rPr>
                <w:rFonts w:ascii="宋体" w:hAnsi="宋体" w:eastAsia="宋体"/>
                <w:b/>
                <w:sz w:val="17"/>
              </w:rPr>
              <w:t>具体做法</w:t>
            </w:r>
          </w:p>
        </w:tc>
      </w:tr>
      <w:tr w14:paraId="17F5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54E44F">
            <w:pPr>
              <w:spacing w:after="0" w:line="252" w:lineRule="auto"/>
              <w:ind w:firstLine="0"/>
            </w:pPr>
            <w:r>
              <w:rPr>
                <w:rFonts w:ascii="宋体" w:hAnsi="宋体" w:eastAsia="宋体"/>
                <w:b w:val="0"/>
                <w:sz w:val="17"/>
              </w:rPr>
              <w:t>角色切换</w:t>
            </w:r>
          </w:p>
        </w:tc>
        <w:tc>
          <w:tcPr>
            <w:tcW w:w="4621" w:type="dxa"/>
            <w:vAlign w:val="center"/>
          </w:tcPr>
          <w:p w14:paraId="2C7B5D8B">
            <w:pPr>
              <w:spacing w:after="0" w:line="252" w:lineRule="auto"/>
              <w:ind w:firstLine="0"/>
            </w:pPr>
            <w:r>
              <w:rPr>
                <w:rFonts w:ascii="宋体" w:hAnsi="宋体" w:eastAsia="宋体"/>
                <w:b w:val="0"/>
                <w:sz w:val="17"/>
              </w:rPr>
              <w:t>每周开始先以项目经理视角确认任务，再以开发和测试视角执行，周末以评审视角验收</w:t>
            </w:r>
          </w:p>
        </w:tc>
      </w:tr>
      <w:tr w14:paraId="2229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FD5EF11">
            <w:pPr>
              <w:spacing w:after="0" w:line="252" w:lineRule="auto"/>
              <w:ind w:firstLine="0"/>
            </w:pPr>
            <w:r>
              <w:rPr>
                <w:rFonts w:ascii="宋体" w:hAnsi="宋体" w:eastAsia="宋体"/>
                <w:b w:val="0"/>
                <w:sz w:val="17"/>
              </w:rPr>
              <w:t>自我评审</w:t>
            </w:r>
          </w:p>
        </w:tc>
        <w:tc>
          <w:tcPr>
            <w:tcW w:w="4621" w:type="dxa"/>
            <w:vAlign w:val="center"/>
          </w:tcPr>
          <w:p w14:paraId="59CCB1CD">
            <w:pPr>
              <w:spacing w:after="0" w:line="252" w:lineRule="auto"/>
              <w:ind w:firstLine="0"/>
            </w:pPr>
            <w:r>
              <w:rPr>
                <w:rFonts w:ascii="宋体" w:hAnsi="宋体" w:eastAsia="宋体"/>
                <w:b w:val="0"/>
                <w:sz w:val="17"/>
              </w:rPr>
              <w:t>需求、设计、代码和文档分别使用独立检查清单，至少间隔一次任务切换后再复核</w:t>
            </w:r>
          </w:p>
        </w:tc>
      </w:tr>
      <w:tr w14:paraId="6A5E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7A57DA">
            <w:pPr>
              <w:spacing w:after="0" w:line="252" w:lineRule="auto"/>
              <w:ind w:firstLine="0"/>
            </w:pPr>
            <w:r>
              <w:rPr>
                <w:rFonts w:ascii="宋体" w:hAnsi="宋体" w:eastAsia="宋体"/>
                <w:b w:val="0"/>
                <w:sz w:val="17"/>
              </w:rPr>
              <w:t>防止范围膨胀</w:t>
            </w:r>
          </w:p>
        </w:tc>
        <w:tc>
          <w:tcPr>
            <w:tcW w:w="4621" w:type="dxa"/>
            <w:vAlign w:val="center"/>
          </w:tcPr>
          <w:p w14:paraId="5A3281B7">
            <w:pPr>
              <w:spacing w:after="0" w:line="252" w:lineRule="auto"/>
              <w:ind w:firstLine="0"/>
            </w:pPr>
            <w:r>
              <w:rPr>
                <w:rFonts w:ascii="宋体" w:hAnsi="宋体" w:eastAsia="宋体"/>
                <w:b w:val="0"/>
                <w:sz w:val="17"/>
              </w:rPr>
              <w:t>所有新增想法先登记，只有不破坏 12 周计划和验收标准时才进入本期</w:t>
            </w:r>
          </w:p>
        </w:tc>
      </w:tr>
      <w:tr w14:paraId="2947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2DEA38">
            <w:pPr>
              <w:spacing w:after="0" w:line="252" w:lineRule="auto"/>
              <w:ind w:firstLine="0"/>
            </w:pPr>
            <w:r>
              <w:rPr>
                <w:rFonts w:ascii="宋体" w:hAnsi="宋体" w:eastAsia="宋体"/>
                <w:b w:val="0"/>
                <w:sz w:val="17"/>
              </w:rPr>
              <w:t>防止“只开发不验证”</w:t>
            </w:r>
          </w:p>
        </w:tc>
        <w:tc>
          <w:tcPr>
            <w:tcW w:w="4621" w:type="dxa"/>
            <w:vAlign w:val="center"/>
          </w:tcPr>
          <w:p w14:paraId="50530816">
            <w:pPr>
              <w:spacing w:after="0" w:line="252" w:lineRule="auto"/>
              <w:ind w:firstLine="0"/>
            </w:pPr>
            <w:r>
              <w:rPr>
                <w:rFonts w:ascii="宋体" w:hAnsi="宋体" w:eastAsia="宋体"/>
                <w:b w:val="0"/>
                <w:sz w:val="17"/>
              </w:rPr>
              <w:t>每个模块完成后立即补接口测试和手工路径，不把测试集中拖到最后一周</w:t>
            </w:r>
          </w:p>
        </w:tc>
      </w:tr>
      <w:tr w14:paraId="6680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7AE172">
            <w:pPr>
              <w:spacing w:after="0" w:line="252" w:lineRule="auto"/>
              <w:ind w:firstLine="0"/>
            </w:pPr>
            <w:r>
              <w:rPr>
                <w:rFonts w:ascii="宋体" w:hAnsi="宋体" w:eastAsia="宋体"/>
                <w:b w:val="0"/>
                <w:sz w:val="17"/>
              </w:rPr>
              <w:t>防止文档脱节</w:t>
            </w:r>
          </w:p>
        </w:tc>
        <w:tc>
          <w:tcPr>
            <w:tcW w:w="4621" w:type="dxa"/>
            <w:vAlign w:val="center"/>
          </w:tcPr>
          <w:p w14:paraId="454C03CE">
            <w:pPr>
              <w:spacing w:after="0" w:line="252" w:lineRule="auto"/>
              <w:ind w:firstLine="0"/>
            </w:pPr>
            <w:r>
              <w:rPr>
                <w:rFonts w:ascii="宋体" w:hAnsi="宋体" w:eastAsia="宋体"/>
                <w:b w:val="0"/>
                <w:sz w:val="17"/>
              </w:rPr>
              <w:t>版本号、模块名、技术栈和截图以冻结代码为准，交付前进行文档与实现对照</w:t>
            </w:r>
          </w:p>
        </w:tc>
      </w:tr>
    </w:tbl>
    <w:p w14:paraId="4620BCE0">
      <w:pPr>
        <w:spacing w:after="20"/>
      </w:pPr>
    </w:p>
    <w:p w14:paraId="70F74CEC">
      <w:pPr>
        <w:pStyle w:val="4"/>
      </w:pPr>
      <w:bookmarkStart w:id="12" w:name="_Toc13701"/>
      <w:r>
        <w:rPr>
          <w:rFonts w:ascii="宋体" w:hAnsi="宋体" w:eastAsia="宋体"/>
          <w:b/>
          <w:sz w:val="28"/>
        </w:rPr>
        <w:t>3 工作分解结构（WBS）</w:t>
      </w:r>
      <w:bookmarkEnd w:id="12"/>
    </w:p>
    <w:p w14:paraId="4943809D">
      <w:pPr>
        <w:pStyle w:val="5"/>
      </w:pPr>
      <w:bookmarkStart w:id="13" w:name="_Toc7312"/>
      <w:r>
        <w:rPr>
          <w:rFonts w:ascii="宋体" w:hAnsi="宋体" w:eastAsia="宋体"/>
          <w:b/>
          <w:sz w:val="24"/>
        </w:rPr>
        <w:t>3.1 WBS 编制原则</w:t>
      </w:r>
      <w:bookmarkEnd w:id="13"/>
    </w:p>
    <w:p w14:paraId="692A4D8E">
      <w:r>
        <w:rPr>
          <w:rFonts w:ascii="宋体" w:hAnsi="宋体" w:eastAsia="宋体"/>
          <w:b w:val="0"/>
          <w:sz w:val="21"/>
        </w:rPr>
        <w:t>WBS 采用“阶段—任务—交付物—验收”的分解方式，编码规则为“一级阶段.二级任务”。最低层任务具备明确输出和检查方式，能够在一周内完成或至少形成可验证的中间结果。WBS 覆盖范围管理、需求、设计、实现、测试和交付，满足课程项目“100% 范围内工作均被分解”的要求。</w:t>
      </w:r>
    </w:p>
    <w:p w14:paraId="4EA5DE31">
      <w:pPr>
        <w:pStyle w:val="5"/>
      </w:pPr>
      <w:bookmarkStart w:id="14" w:name="_Toc7832"/>
      <w:r>
        <w:rPr>
          <w:rFonts w:ascii="宋体" w:hAnsi="宋体" w:eastAsia="宋体"/>
          <w:b/>
          <w:sz w:val="24"/>
        </w:rPr>
        <w:t>3.2 WBS 任务表</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7F59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540" w:type="dxa"/>
            <w:shd w:val="clear" w:color="auto" w:fill="E6F6F2"/>
            <w:vAlign w:val="center"/>
          </w:tcPr>
          <w:p w14:paraId="3F5342C2">
            <w:pPr>
              <w:spacing w:after="0" w:line="252" w:lineRule="auto"/>
              <w:ind w:firstLine="0"/>
            </w:pPr>
            <w:r>
              <w:rPr>
                <w:rFonts w:ascii="宋体" w:hAnsi="宋体" w:eastAsia="宋体"/>
                <w:b/>
                <w:sz w:val="17"/>
              </w:rPr>
              <w:t>WBS</w:t>
            </w:r>
          </w:p>
        </w:tc>
        <w:tc>
          <w:tcPr>
            <w:tcW w:w="1540" w:type="dxa"/>
            <w:shd w:val="clear" w:color="auto" w:fill="E6F6F2"/>
            <w:vAlign w:val="center"/>
          </w:tcPr>
          <w:p w14:paraId="2DDEC15B">
            <w:pPr>
              <w:spacing w:after="0" w:line="252" w:lineRule="auto"/>
              <w:ind w:firstLine="0"/>
            </w:pPr>
            <w:r>
              <w:rPr>
                <w:rFonts w:ascii="宋体" w:hAnsi="宋体" w:eastAsia="宋体"/>
                <w:b/>
                <w:sz w:val="17"/>
              </w:rPr>
              <w:t>任务</w:t>
            </w:r>
          </w:p>
        </w:tc>
        <w:tc>
          <w:tcPr>
            <w:tcW w:w="1540" w:type="dxa"/>
            <w:shd w:val="clear" w:color="auto" w:fill="E6F6F2"/>
            <w:vAlign w:val="center"/>
          </w:tcPr>
          <w:p w14:paraId="4C99B252">
            <w:pPr>
              <w:spacing w:after="0" w:line="252" w:lineRule="auto"/>
              <w:ind w:firstLine="0"/>
            </w:pPr>
            <w:r>
              <w:rPr>
                <w:rFonts w:ascii="宋体" w:hAnsi="宋体" w:eastAsia="宋体"/>
                <w:b/>
                <w:sz w:val="17"/>
              </w:rPr>
              <w:t>主要输出</w:t>
            </w:r>
          </w:p>
        </w:tc>
        <w:tc>
          <w:tcPr>
            <w:tcW w:w="1540" w:type="dxa"/>
            <w:shd w:val="clear" w:color="auto" w:fill="E6F6F2"/>
            <w:vAlign w:val="center"/>
          </w:tcPr>
          <w:p w14:paraId="192932AC">
            <w:pPr>
              <w:spacing w:after="0" w:line="252" w:lineRule="auto"/>
              <w:ind w:firstLine="0"/>
            </w:pPr>
            <w:r>
              <w:rPr>
                <w:rFonts w:ascii="宋体" w:hAnsi="宋体" w:eastAsia="宋体"/>
                <w:b/>
                <w:sz w:val="17"/>
              </w:rPr>
              <w:t>前置</w:t>
            </w:r>
          </w:p>
        </w:tc>
        <w:tc>
          <w:tcPr>
            <w:tcW w:w="1540" w:type="dxa"/>
            <w:shd w:val="clear" w:color="auto" w:fill="E6F6F2"/>
            <w:vAlign w:val="center"/>
          </w:tcPr>
          <w:p w14:paraId="34C38467">
            <w:pPr>
              <w:spacing w:after="0" w:line="252" w:lineRule="auto"/>
              <w:ind w:firstLine="0"/>
            </w:pPr>
            <w:r>
              <w:rPr>
                <w:rFonts w:ascii="宋体" w:hAnsi="宋体" w:eastAsia="宋体"/>
                <w:b/>
                <w:sz w:val="17"/>
              </w:rPr>
              <w:t>计划人日</w:t>
            </w:r>
          </w:p>
        </w:tc>
        <w:tc>
          <w:tcPr>
            <w:tcW w:w="1540" w:type="dxa"/>
            <w:shd w:val="clear" w:color="auto" w:fill="E6F6F2"/>
            <w:vAlign w:val="center"/>
          </w:tcPr>
          <w:p w14:paraId="34891A9C">
            <w:pPr>
              <w:spacing w:after="0" w:line="252" w:lineRule="auto"/>
              <w:ind w:firstLine="0"/>
            </w:pPr>
            <w:r>
              <w:rPr>
                <w:rFonts w:ascii="宋体" w:hAnsi="宋体" w:eastAsia="宋体"/>
                <w:b/>
                <w:sz w:val="17"/>
              </w:rPr>
              <w:t>责任人</w:t>
            </w:r>
          </w:p>
        </w:tc>
      </w:tr>
      <w:tr w14:paraId="578E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043E043">
            <w:pPr>
              <w:spacing w:after="0" w:line="252" w:lineRule="auto"/>
              <w:ind w:firstLine="0"/>
            </w:pPr>
            <w:r>
              <w:rPr>
                <w:rFonts w:ascii="宋体" w:hAnsi="宋体" w:eastAsia="宋体"/>
                <w:b w:val="0"/>
                <w:sz w:val="17"/>
              </w:rPr>
              <w:t>1.1</w:t>
            </w:r>
          </w:p>
        </w:tc>
        <w:tc>
          <w:tcPr>
            <w:tcW w:w="1540" w:type="dxa"/>
            <w:vAlign w:val="center"/>
          </w:tcPr>
          <w:p w14:paraId="24E0DD3D">
            <w:pPr>
              <w:spacing w:after="0" w:line="252" w:lineRule="auto"/>
              <w:ind w:firstLine="0"/>
            </w:pPr>
            <w:r>
              <w:rPr>
                <w:rFonts w:ascii="宋体" w:hAnsi="宋体" w:eastAsia="宋体"/>
                <w:b w:val="0"/>
                <w:sz w:val="17"/>
              </w:rPr>
              <w:t>制定项目计划与范围基线</w:t>
            </w:r>
          </w:p>
        </w:tc>
        <w:tc>
          <w:tcPr>
            <w:tcW w:w="1540" w:type="dxa"/>
            <w:vAlign w:val="center"/>
          </w:tcPr>
          <w:p w14:paraId="142B5110">
            <w:pPr>
              <w:spacing w:after="0" w:line="252" w:lineRule="auto"/>
              <w:ind w:firstLine="0"/>
            </w:pPr>
            <w:r>
              <w:rPr>
                <w:rFonts w:ascii="宋体" w:hAnsi="宋体" w:eastAsia="宋体"/>
                <w:b w:val="0"/>
                <w:sz w:val="17"/>
              </w:rPr>
              <w:t>项目开发计划、范围表、里程碑</w:t>
            </w:r>
          </w:p>
        </w:tc>
        <w:tc>
          <w:tcPr>
            <w:tcW w:w="1540" w:type="dxa"/>
            <w:vAlign w:val="center"/>
          </w:tcPr>
          <w:p w14:paraId="7E3EB3BD">
            <w:pPr>
              <w:spacing w:after="0" w:line="252" w:lineRule="auto"/>
              <w:ind w:firstLine="0"/>
            </w:pPr>
            <w:r>
              <w:rPr>
                <w:rFonts w:ascii="宋体" w:hAnsi="宋体" w:eastAsia="宋体"/>
                <w:b w:val="0"/>
                <w:sz w:val="17"/>
              </w:rPr>
              <w:t>无</w:t>
            </w:r>
          </w:p>
        </w:tc>
        <w:tc>
          <w:tcPr>
            <w:tcW w:w="1540" w:type="dxa"/>
            <w:vAlign w:val="center"/>
          </w:tcPr>
          <w:p w14:paraId="7813E7E6">
            <w:pPr>
              <w:spacing w:after="0" w:line="252" w:lineRule="auto"/>
              <w:ind w:firstLine="0"/>
            </w:pPr>
            <w:r>
              <w:rPr>
                <w:rFonts w:ascii="宋体" w:hAnsi="宋体" w:eastAsia="宋体"/>
                <w:b w:val="0"/>
                <w:sz w:val="17"/>
              </w:rPr>
              <w:t>2</w:t>
            </w:r>
          </w:p>
        </w:tc>
        <w:tc>
          <w:tcPr>
            <w:tcW w:w="1540" w:type="dxa"/>
            <w:vAlign w:val="center"/>
          </w:tcPr>
          <w:p w14:paraId="346E14EA">
            <w:pPr>
              <w:spacing w:after="0" w:line="252" w:lineRule="auto"/>
              <w:ind w:firstLine="0"/>
            </w:pPr>
            <w:r>
              <w:rPr>
                <w:rFonts w:ascii="宋体" w:hAnsi="宋体" w:eastAsia="宋体"/>
                <w:b w:val="0"/>
                <w:sz w:val="17"/>
              </w:rPr>
              <w:t>本人</w:t>
            </w:r>
          </w:p>
        </w:tc>
      </w:tr>
      <w:tr w14:paraId="38B2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D09BCDE">
            <w:pPr>
              <w:spacing w:after="0" w:line="252" w:lineRule="auto"/>
              <w:ind w:firstLine="0"/>
            </w:pPr>
            <w:r>
              <w:rPr>
                <w:rFonts w:ascii="宋体" w:hAnsi="宋体" w:eastAsia="宋体"/>
                <w:b w:val="0"/>
                <w:sz w:val="17"/>
              </w:rPr>
              <w:t>1.2</w:t>
            </w:r>
          </w:p>
        </w:tc>
        <w:tc>
          <w:tcPr>
            <w:tcW w:w="1540" w:type="dxa"/>
            <w:vAlign w:val="center"/>
          </w:tcPr>
          <w:p w14:paraId="7B7B91B3">
            <w:pPr>
              <w:spacing w:after="0" w:line="252" w:lineRule="auto"/>
              <w:ind w:firstLine="0"/>
            </w:pPr>
            <w:r>
              <w:rPr>
                <w:rFonts w:ascii="宋体" w:hAnsi="宋体" w:eastAsia="宋体"/>
                <w:b w:val="0"/>
                <w:sz w:val="17"/>
              </w:rPr>
              <w:t>周跟踪、风险与变更记录</w:t>
            </w:r>
          </w:p>
        </w:tc>
        <w:tc>
          <w:tcPr>
            <w:tcW w:w="1540" w:type="dxa"/>
            <w:vAlign w:val="center"/>
          </w:tcPr>
          <w:p w14:paraId="7DBD2A7E">
            <w:pPr>
              <w:spacing w:after="0" w:line="252" w:lineRule="auto"/>
              <w:ind w:firstLine="0"/>
            </w:pPr>
            <w:r>
              <w:rPr>
                <w:rFonts w:ascii="宋体" w:hAnsi="宋体" w:eastAsia="宋体"/>
                <w:b w:val="0"/>
                <w:sz w:val="17"/>
              </w:rPr>
              <w:t>周检查记录、风险清单、变更台账</w:t>
            </w:r>
          </w:p>
        </w:tc>
        <w:tc>
          <w:tcPr>
            <w:tcW w:w="1540" w:type="dxa"/>
            <w:vAlign w:val="center"/>
          </w:tcPr>
          <w:p w14:paraId="28B7C3F5">
            <w:pPr>
              <w:spacing w:after="0" w:line="252" w:lineRule="auto"/>
              <w:ind w:firstLine="0"/>
            </w:pPr>
            <w:r>
              <w:rPr>
                <w:rFonts w:ascii="宋体" w:hAnsi="宋体" w:eastAsia="宋体"/>
                <w:b w:val="0"/>
                <w:sz w:val="17"/>
              </w:rPr>
              <w:t>1.1</w:t>
            </w:r>
          </w:p>
        </w:tc>
        <w:tc>
          <w:tcPr>
            <w:tcW w:w="1540" w:type="dxa"/>
            <w:vAlign w:val="center"/>
          </w:tcPr>
          <w:p w14:paraId="4C8444ED">
            <w:pPr>
              <w:spacing w:after="0" w:line="252" w:lineRule="auto"/>
              <w:ind w:firstLine="0"/>
            </w:pPr>
            <w:r>
              <w:rPr>
                <w:rFonts w:ascii="宋体" w:hAnsi="宋体" w:eastAsia="宋体"/>
                <w:b w:val="0"/>
                <w:sz w:val="17"/>
              </w:rPr>
              <w:t>3</w:t>
            </w:r>
          </w:p>
        </w:tc>
        <w:tc>
          <w:tcPr>
            <w:tcW w:w="1540" w:type="dxa"/>
            <w:vAlign w:val="center"/>
          </w:tcPr>
          <w:p w14:paraId="0CB279DC">
            <w:pPr>
              <w:spacing w:after="0" w:line="252" w:lineRule="auto"/>
              <w:ind w:firstLine="0"/>
            </w:pPr>
            <w:r>
              <w:rPr>
                <w:rFonts w:ascii="宋体" w:hAnsi="宋体" w:eastAsia="宋体"/>
                <w:b w:val="0"/>
                <w:sz w:val="17"/>
              </w:rPr>
              <w:t>本人</w:t>
            </w:r>
          </w:p>
        </w:tc>
      </w:tr>
      <w:tr w14:paraId="5041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3A7C114">
            <w:pPr>
              <w:spacing w:after="0" w:line="252" w:lineRule="auto"/>
              <w:ind w:firstLine="0"/>
            </w:pPr>
            <w:r>
              <w:rPr>
                <w:rFonts w:ascii="宋体" w:hAnsi="宋体" w:eastAsia="宋体"/>
                <w:b w:val="0"/>
                <w:sz w:val="17"/>
              </w:rPr>
              <w:t>2.1</w:t>
            </w:r>
          </w:p>
        </w:tc>
        <w:tc>
          <w:tcPr>
            <w:tcW w:w="1540" w:type="dxa"/>
            <w:vAlign w:val="center"/>
          </w:tcPr>
          <w:p w14:paraId="2353CEEC">
            <w:pPr>
              <w:spacing w:after="0" w:line="252" w:lineRule="auto"/>
              <w:ind w:firstLine="0"/>
            </w:pPr>
            <w:r>
              <w:rPr>
                <w:rFonts w:ascii="宋体" w:hAnsi="宋体" w:eastAsia="宋体"/>
                <w:b w:val="0"/>
                <w:sz w:val="17"/>
              </w:rPr>
              <w:t>背景、场景与用户需求分析</w:t>
            </w:r>
          </w:p>
        </w:tc>
        <w:tc>
          <w:tcPr>
            <w:tcW w:w="1540" w:type="dxa"/>
            <w:vAlign w:val="center"/>
          </w:tcPr>
          <w:p w14:paraId="4D9CBADC">
            <w:pPr>
              <w:spacing w:after="0" w:line="252" w:lineRule="auto"/>
              <w:ind w:firstLine="0"/>
            </w:pPr>
            <w:r>
              <w:rPr>
                <w:rFonts w:ascii="宋体" w:hAnsi="宋体" w:eastAsia="宋体"/>
                <w:b w:val="0"/>
                <w:sz w:val="17"/>
              </w:rPr>
              <w:t>竞品/场景材料、用户需求、用例草图</w:t>
            </w:r>
          </w:p>
        </w:tc>
        <w:tc>
          <w:tcPr>
            <w:tcW w:w="1540" w:type="dxa"/>
            <w:vAlign w:val="center"/>
          </w:tcPr>
          <w:p w14:paraId="1C8ACA84">
            <w:pPr>
              <w:spacing w:after="0" w:line="252" w:lineRule="auto"/>
              <w:ind w:firstLine="0"/>
            </w:pPr>
            <w:r>
              <w:rPr>
                <w:rFonts w:ascii="宋体" w:hAnsi="宋体" w:eastAsia="宋体"/>
                <w:b w:val="0"/>
                <w:sz w:val="17"/>
              </w:rPr>
              <w:t>1.1</w:t>
            </w:r>
          </w:p>
        </w:tc>
        <w:tc>
          <w:tcPr>
            <w:tcW w:w="1540" w:type="dxa"/>
            <w:vAlign w:val="center"/>
          </w:tcPr>
          <w:p w14:paraId="4E68CDE1">
            <w:pPr>
              <w:spacing w:after="0" w:line="252" w:lineRule="auto"/>
              <w:ind w:firstLine="0"/>
            </w:pPr>
            <w:r>
              <w:rPr>
                <w:rFonts w:ascii="宋体" w:hAnsi="宋体" w:eastAsia="宋体"/>
                <w:b w:val="0"/>
                <w:sz w:val="17"/>
              </w:rPr>
              <w:t>4</w:t>
            </w:r>
          </w:p>
        </w:tc>
        <w:tc>
          <w:tcPr>
            <w:tcW w:w="1540" w:type="dxa"/>
            <w:vAlign w:val="center"/>
          </w:tcPr>
          <w:p w14:paraId="2FAD813D">
            <w:pPr>
              <w:spacing w:after="0" w:line="252" w:lineRule="auto"/>
              <w:ind w:firstLine="0"/>
            </w:pPr>
            <w:r>
              <w:rPr>
                <w:rFonts w:ascii="宋体" w:hAnsi="宋体" w:eastAsia="宋体"/>
                <w:b w:val="0"/>
                <w:sz w:val="17"/>
              </w:rPr>
              <w:t>本人</w:t>
            </w:r>
          </w:p>
        </w:tc>
      </w:tr>
      <w:tr w14:paraId="4128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4E1764A">
            <w:pPr>
              <w:spacing w:after="0" w:line="252" w:lineRule="auto"/>
              <w:ind w:firstLine="0"/>
            </w:pPr>
            <w:r>
              <w:rPr>
                <w:rFonts w:ascii="宋体" w:hAnsi="宋体" w:eastAsia="宋体"/>
                <w:b w:val="0"/>
                <w:sz w:val="17"/>
              </w:rPr>
              <w:t>2.2</w:t>
            </w:r>
          </w:p>
        </w:tc>
        <w:tc>
          <w:tcPr>
            <w:tcW w:w="1540" w:type="dxa"/>
            <w:vAlign w:val="center"/>
          </w:tcPr>
          <w:p w14:paraId="2FF0DB40">
            <w:pPr>
              <w:spacing w:after="0" w:line="252" w:lineRule="auto"/>
              <w:ind w:firstLine="0"/>
            </w:pPr>
            <w:r>
              <w:rPr>
                <w:rFonts w:ascii="宋体" w:hAnsi="宋体" w:eastAsia="宋体"/>
                <w:b w:val="0"/>
                <w:sz w:val="17"/>
              </w:rPr>
              <w:t>系统需求与验收条件</w:t>
            </w:r>
          </w:p>
        </w:tc>
        <w:tc>
          <w:tcPr>
            <w:tcW w:w="1540" w:type="dxa"/>
            <w:vAlign w:val="center"/>
          </w:tcPr>
          <w:p w14:paraId="30B8EC42">
            <w:pPr>
              <w:spacing w:after="0" w:line="252" w:lineRule="auto"/>
              <w:ind w:firstLine="0"/>
            </w:pPr>
            <w:r>
              <w:rPr>
                <w:rFonts w:ascii="宋体" w:hAnsi="宋体" w:eastAsia="宋体"/>
                <w:b w:val="0"/>
                <w:sz w:val="17"/>
              </w:rPr>
              <w:t>系统需求、接口需求、验收标准、追踪表</w:t>
            </w:r>
          </w:p>
        </w:tc>
        <w:tc>
          <w:tcPr>
            <w:tcW w:w="1540" w:type="dxa"/>
            <w:vAlign w:val="center"/>
          </w:tcPr>
          <w:p w14:paraId="5BD1BE7A">
            <w:pPr>
              <w:spacing w:after="0" w:line="252" w:lineRule="auto"/>
              <w:ind w:firstLine="0"/>
            </w:pPr>
            <w:r>
              <w:rPr>
                <w:rFonts w:ascii="宋体" w:hAnsi="宋体" w:eastAsia="宋体"/>
                <w:b w:val="0"/>
                <w:sz w:val="17"/>
              </w:rPr>
              <w:t>2.1</w:t>
            </w:r>
          </w:p>
        </w:tc>
        <w:tc>
          <w:tcPr>
            <w:tcW w:w="1540" w:type="dxa"/>
            <w:vAlign w:val="center"/>
          </w:tcPr>
          <w:p w14:paraId="4124104B">
            <w:pPr>
              <w:spacing w:after="0" w:line="252" w:lineRule="auto"/>
              <w:ind w:firstLine="0"/>
            </w:pPr>
            <w:r>
              <w:rPr>
                <w:rFonts w:ascii="宋体" w:hAnsi="宋体" w:eastAsia="宋体"/>
                <w:b w:val="0"/>
                <w:sz w:val="17"/>
              </w:rPr>
              <w:t>4</w:t>
            </w:r>
          </w:p>
        </w:tc>
        <w:tc>
          <w:tcPr>
            <w:tcW w:w="1540" w:type="dxa"/>
            <w:vAlign w:val="center"/>
          </w:tcPr>
          <w:p w14:paraId="40640D99">
            <w:pPr>
              <w:spacing w:after="0" w:line="252" w:lineRule="auto"/>
              <w:ind w:firstLine="0"/>
            </w:pPr>
            <w:r>
              <w:rPr>
                <w:rFonts w:ascii="宋体" w:hAnsi="宋体" w:eastAsia="宋体"/>
                <w:b w:val="0"/>
                <w:sz w:val="17"/>
              </w:rPr>
              <w:t>本人</w:t>
            </w:r>
          </w:p>
        </w:tc>
      </w:tr>
      <w:tr w14:paraId="5A81C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49A3C4D">
            <w:pPr>
              <w:spacing w:after="0" w:line="252" w:lineRule="auto"/>
              <w:ind w:firstLine="0"/>
            </w:pPr>
            <w:r>
              <w:rPr>
                <w:rFonts w:ascii="宋体" w:hAnsi="宋体" w:eastAsia="宋体"/>
                <w:b w:val="0"/>
                <w:sz w:val="17"/>
              </w:rPr>
              <w:t>3.1</w:t>
            </w:r>
          </w:p>
        </w:tc>
        <w:tc>
          <w:tcPr>
            <w:tcW w:w="1540" w:type="dxa"/>
            <w:vAlign w:val="center"/>
          </w:tcPr>
          <w:p w14:paraId="6E9E91D5">
            <w:pPr>
              <w:spacing w:after="0" w:line="252" w:lineRule="auto"/>
              <w:ind w:firstLine="0"/>
            </w:pPr>
            <w:r>
              <w:rPr>
                <w:rFonts w:ascii="宋体" w:hAnsi="宋体" w:eastAsia="宋体"/>
                <w:b w:val="0"/>
                <w:sz w:val="17"/>
              </w:rPr>
              <w:t>总体架构、数据模型与 API 设计</w:t>
            </w:r>
          </w:p>
        </w:tc>
        <w:tc>
          <w:tcPr>
            <w:tcW w:w="1540" w:type="dxa"/>
            <w:vAlign w:val="center"/>
          </w:tcPr>
          <w:p w14:paraId="60F981C4">
            <w:pPr>
              <w:spacing w:after="0" w:line="252" w:lineRule="auto"/>
              <w:ind w:firstLine="0"/>
            </w:pPr>
            <w:r>
              <w:rPr>
                <w:rFonts w:ascii="宋体" w:hAnsi="宋体" w:eastAsia="宋体"/>
                <w:b w:val="0"/>
                <w:sz w:val="17"/>
              </w:rPr>
              <w:t>分层架构、ER 图、类图、接口清单</w:t>
            </w:r>
          </w:p>
        </w:tc>
        <w:tc>
          <w:tcPr>
            <w:tcW w:w="1540" w:type="dxa"/>
            <w:vAlign w:val="center"/>
          </w:tcPr>
          <w:p w14:paraId="24F211C9">
            <w:pPr>
              <w:spacing w:after="0" w:line="252" w:lineRule="auto"/>
              <w:ind w:firstLine="0"/>
            </w:pPr>
            <w:r>
              <w:rPr>
                <w:rFonts w:ascii="宋体" w:hAnsi="宋体" w:eastAsia="宋体"/>
                <w:b w:val="0"/>
                <w:sz w:val="17"/>
              </w:rPr>
              <w:t>2.2</w:t>
            </w:r>
          </w:p>
        </w:tc>
        <w:tc>
          <w:tcPr>
            <w:tcW w:w="1540" w:type="dxa"/>
            <w:vAlign w:val="center"/>
          </w:tcPr>
          <w:p w14:paraId="24D012A0">
            <w:pPr>
              <w:spacing w:after="0" w:line="252" w:lineRule="auto"/>
              <w:ind w:firstLine="0"/>
            </w:pPr>
            <w:r>
              <w:rPr>
                <w:rFonts w:ascii="宋体" w:hAnsi="宋体" w:eastAsia="宋体"/>
                <w:b w:val="0"/>
                <w:sz w:val="17"/>
              </w:rPr>
              <w:t>3</w:t>
            </w:r>
          </w:p>
        </w:tc>
        <w:tc>
          <w:tcPr>
            <w:tcW w:w="1540" w:type="dxa"/>
            <w:vAlign w:val="center"/>
          </w:tcPr>
          <w:p w14:paraId="7725ECB4">
            <w:pPr>
              <w:spacing w:after="0" w:line="252" w:lineRule="auto"/>
              <w:ind w:firstLine="0"/>
            </w:pPr>
            <w:r>
              <w:rPr>
                <w:rFonts w:ascii="宋体" w:hAnsi="宋体" w:eastAsia="宋体"/>
                <w:b w:val="0"/>
                <w:sz w:val="17"/>
              </w:rPr>
              <w:t>本人</w:t>
            </w:r>
          </w:p>
        </w:tc>
      </w:tr>
      <w:tr w14:paraId="3143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07C7B8D">
            <w:pPr>
              <w:spacing w:after="0" w:line="252" w:lineRule="auto"/>
              <w:ind w:firstLine="0"/>
            </w:pPr>
            <w:r>
              <w:rPr>
                <w:rFonts w:ascii="宋体" w:hAnsi="宋体" w:eastAsia="宋体"/>
                <w:b w:val="0"/>
                <w:sz w:val="17"/>
              </w:rPr>
              <w:t>3.2</w:t>
            </w:r>
          </w:p>
        </w:tc>
        <w:tc>
          <w:tcPr>
            <w:tcW w:w="1540" w:type="dxa"/>
            <w:vAlign w:val="center"/>
          </w:tcPr>
          <w:p w14:paraId="5C75FD44">
            <w:pPr>
              <w:spacing w:after="0" w:line="252" w:lineRule="auto"/>
              <w:ind w:firstLine="0"/>
            </w:pPr>
            <w:r>
              <w:rPr>
                <w:rFonts w:ascii="宋体" w:hAnsi="宋体" w:eastAsia="宋体"/>
                <w:b w:val="0"/>
                <w:sz w:val="17"/>
              </w:rPr>
              <w:t>页面信息架构与交互设计</w:t>
            </w:r>
          </w:p>
        </w:tc>
        <w:tc>
          <w:tcPr>
            <w:tcW w:w="1540" w:type="dxa"/>
            <w:vAlign w:val="center"/>
          </w:tcPr>
          <w:p w14:paraId="20F912DD">
            <w:pPr>
              <w:spacing w:after="0" w:line="252" w:lineRule="auto"/>
              <w:ind w:firstLine="0"/>
            </w:pPr>
            <w:r>
              <w:rPr>
                <w:rFonts w:ascii="宋体" w:hAnsi="宋体" w:eastAsia="宋体"/>
                <w:b w:val="0"/>
                <w:sz w:val="17"/>
              </w:rPr>
              <w:t>页面清单、导航、状态与错误反馈设计</w:t>
            </w:r>
          </w:p>
        </w:tc>
        <w:tc>
          <w:tcPr>
            <w:tcW w:w="1540" w:type="dxa"/>
            <w:vAlign w:val="center"/>
          </w:tcPr>
          <w:p w14:paraId="57CADC2E">
            <w:pPr>
              <w:spacing w:after="0" w:line="252" w:lineRule="auto"/>
              <w:ind w:firstLine="0"/>
            </w:pPr>
            <w:r>
              <w:rPr>
                <w:rFonts w:ascii="宋体" w:hAnsi="宋体" w:eastAsia="宋体"/>
                <w:b w:val="0"/>
                <w:sz w:val="17"/>
              </w:rPr>
              <w:t>2.2</w:t>
            </w:r>
          </w:p>
        </w:tc>
        <w:tc>
          <w:tcPr>
            <w:tcW w:w="1540" w:type="dxa"/>
            <w:vAlign w:val="center"/>
          </w:tcPr>
          <w:p w14:paraId="3124BA28">
            <w:pPr>
              <w:spacing w:after="0" w:line="252" w:lineRule="auto"/>
              <w:ind w:firstLine="0"/>
            </w:pPr>
            <w:r>
              <w:rPr>
                <w:rFonts w:ascii="宋体" w:hAnsi="宋体" w:eastAsia="宋体"/>
                <w:b w:val="0"/>
                <w:sz w:val="17"/>
              </w:rPr>
              <w:t>2</w:t>
            </w:r>
          </w:p>
        </w:tc>
        <w:tc>
          <w:tcPr>
            <w:tcW w:w="1540" w:type="dxa"/>
            <w:vAlign w:val="center"/>
          </w:tcPr>
          <w:p w14:paraId="40E2B0B2">
            <w:pPr>
              <w:spacing w:after="0" w:line="252" w:lineRule="auto"/>
              <w:ind w:firstLine="0"/>
            </w:pPr>
            <w:r>
              <w:rPr>
                <w:rFonts w:ascii="宋体" w:hAnsi="宋体" w:eastAsia="宋体"/>
                <w:b w:val="0"/>
                <w:sz w:val="17"/>
              </w:rPr>
              <w:t>本人</w:t>
            </w:r>
          </w:p>
        </w:tc>
      </w:tr>
      <w:tr w14:paraId="505B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F137026">
            <w:pPr>
              <w:spacing w:after="0" w:line="252" w:lineRule="auto"/>
              <w:ind w:firstLine="0"/>
            </w:pPr>
            <w:r>
              <w:rPr>
                <w:rFonts w:ascii="宋体" w:hAnsi="宋体" w:eastAsia="宋体"/>
                <w:b w:val="0"/>
                <w:sz w:val="17"/>
              </w:rPr>
              <w:t>3.3</w:t>
            </w:r>
          </w:p>
        </w:tc>
        <w:tc>
          <w:tcPr>
            <w:tcW w:w="1540" w:type="dxa"/>
            <w:vAlign w:val="center"/>
          </w:tcPr>
          <w:p w14:paraId="46FD64FF">
            <w:pPr>
              <w:spacing w:after="0" w:line="252" w:lineRule="auto"/>
              <w:ind w:firstLine="0"/>
            </w:pPr>
            <w:r>
              <w:rPr>
                <w:rFonts w:ascii="宋体" w:hAnsi="宋体" w:eastAsia="宋体"/>
                <w:b w:val="0"/>
                <w:sz w:val="17"/>
              </w:rPr>
              <w:t>UML 建模与渲染</w:t>
            </w:r>
          </w:p>
        </w:tc>
        <w:tc>
          <w:tcPr>
            <w:tcW w:w="1540" w:type="dxa"/>
            <w:vAlign w:val="center"/>
          </w:tcPr>
          <w:p w14:paraId="33148ED8">
            <w:pPr>
              <w:spacing w:after="0" w:line="252" w:lineRule="auto"/>
              <w:ind w:firstLine="0"/>
            </w:pPr>
            <w:r>
              <w:rPr>
                <w:rFonts w:ascii="宋体" w:hAnsi="宋体" w:eastAsia="宋体"/>
                <w:b w:val="0"/>
                <w:sz w:val="17"/>
              </w:rPr>
              <w:t>10 张 UML 图及渲染文件</w:t>
            </w:r>
          </w:p>
        </w:tc>
        <w:tc>
          <w:tcPr>
            <w:tcW w:w="1540" w:type="dxa"/>
            <w:vAlign w:val="center"/>
          </w:tcPr>
          <w:p w14:paraId="2AC74C59">
            <w:pPr>
              <w:spacing w:after="0" w:line="252" w:lineRule="auto"/>
              <w:ind w:firstLine="0"/>
            </w:pPr>
            <w:r>
              <w:rPr>
                <w:rFonts w:ascii="宋体" w:hAnsi="宋体" w:eastAsia="宋体"/>
                <w:b w:val="0"/>
                <w:sz w:val="17"/>
              </w:rPr>
              <w:t>3.1、3.2</w:t>
            </w:r>
          </w:p>
        </w:tc>
        <w:tc>
          <w:tcPr>
            <w:tcW w:w="1540" w:type="dxa"/>
            <w:vAlign w:val="center"/>
          </w:tcPr>
          <w:p w14:paraId="49ACB056">
            <w:pPr>
              <w:spacing w:after="0" w:line="252" w:lineRule="auto"/>
              <w:ind w:firstLine="0"/>
            </w:pPr>
            <w:r>
              <w:rPr>
                <w:rFonts w:ascii="宋体" w:hAnsi="宋体" w:eastAsia="宋体"/>
                <w:b w:val="0"/>
                <w:sz w:val="17"/>
              </w:rPr>
              <w:t>4</w:t>
            </w:r>
          </w:p>
        </w:tc>
        <w:tc>
          <w:tcPr>
            <w:tcW w:w="1540" w:type="dxa"/>
            <w:vAlign w:val="center"/>
          </w:tcPr>
          <w:p w14:paraId="2D007BC2">
            <w:pPr>
              <w:spacing w:after="0" w:line="252" w:lineRule="auto"/>
              <w:ind w:firstLine="0"/>
            </w:pPr>
            <w:r>
              <w:rPr>
                <w:rFonts w:ascii="宋体" w:hAnsi="宋体" w:eastAsia="宋体"/>
                <w:b w:val="0"/>
                <w:sz w:val="17"/>
              </w:rPr>
              <w:t>本人</w:t>
            </w:r>
          </w:p>
        </w:tc>
      </w:tr>
      <w:tr w14:paraId="42DE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E321AF8">
            <w:pPr>
              <w:spacing w:after="0" w:line="252" w:lineRule="auto"/>
              <w:ind w:firstLine="0"/>
            </w:pPr>
            <w:r>
              <w:rPr>
                <w:rFonts w:ascii="宋体" w:hAnsi="宋体" w:eastAsia="宋体"/>
                <w:b w:val="0"/>
                <w:sz w:val="17"/>
              </w:rPr>
              <w:t>4.1</w:t>
            </w:r>
          </w:p>
        </w:tc>
        <w:tc>
          <w:tcPr>
            <w:tcW w:w="1540" w:type="dxa"/>
            <w:vAlign w:val="center"/>
          </w:tcPr>
          <w:p w14:paraId="199072D8">
            <w:pPr>
              <w:spacing w:after="0" w:line="252" w:lineRule="auto"/>
              <w:ind w:firstLine="0"/>
            </w:pPr>
            <w:r>
              <w:rPr>
                <w:rFonts w:ascii="宋体" w:hAnsi="宋体" w:eastAsia="宋体"/>
                <w:b w:val="0"/>
                <w:sz w:val="17"/>
              </w:rPr>
              <w:t>前后端工程骨架与配置</w:t>
            </w:r>
          </w:p>
        </w:tc>
        <w:tc>
          <w:tcPr>
            <w:tcW w:w="1540" w:type="dxa"/>
            <w:vAlign w:val="center"/>
          </w:tcPr>
          <w:p w14:paraId="37E3CDF5">
            <w:pPr>
              <w:spacing w:after="0" w:line="252" w:lineRule="auto"/>
              <w:ind w:firstLine="0"/>
            </w:pPr>
            <w:r>
              <w:rPr>
                <w:rFonts w:ascii="宋体" w:hAnsi="宋体" w:eastAsia="宋体"/>
                <w:b w:val="0"/>
                <w:sz w:val="17"/>
              </w:rPr>
              <w:t>Vue/Vite 工程、Flask 应用工厂、依赖与脚本</w:t>
            </w:r>
          </w:p>
        </w:tc>
        <w:tc>
          <w:tcPr>
            <w:tcW w:w="1540" w:type="dxa"/>
            <w:vAlign w:val="center"/>
          </w:tcPr>
          <w:p w14:paraId="43F7E8CE">
            <w:pPr>
              <w:spacing w:after="0" w:line="252" w:lineRule="auto"/>
              <w:ind w:firstLine="0"/>
            </w:pPr>
            <w:r>
              <w:rPr>
                <w:rFonts w:ascii="宋体" w:hAnsi="宋体" w:eastAsia="宋体"/>
                <w:b w:val="0"/>
                <w:sz w:val="17"/>
              </w:rPr>
              <w:t>3.1</w:t>
            </w:r>
          </w:p>
        </w:tc>
        <w:tc>
          <w:tcPr>
            <w:tcW w:w="1540" w:type="dxa"/>
            <w:vAlign w:val="center"/>
          </w:tcPr>
          <w:p w14:paraId="72F366C6">
            <w:pPr>
              <w:spacing w:after="0" w:line="252" w:lineRule="auto"/>
              <w:ind w:firstLine="0"/>
            </w:pPr>
            <w:r>
              <w:rPr>
                <w:rFonts w:ascii="宋体" w:hAnsi="宋体" w:eastAsia="宋体"/>
                <w:b w:val="0"/>
                <w:sz w:val="17"/>
              </w:rPr>
              <w:t>3</w:t>
            </w:r>
          </w:p>
        </w:tc>
        <w:tc>
          <w:tcPr>
            <w:tcW w:w="1540" w:type="dxa"/>
            <w:vAlign w:val="center"/>
          </w:tcPr>
          <w:p w14:paraId="4522FFB7">
            <w:pPr>
              <w:spacing w:after="0" w:line="252" w:lineRule="auto"/>
              <w:ind w:firstLine="0"/>
            </w:pPr>
            <w:r>
              <w:rPr>
                <w:rFonts w:ascii="宋体" w:hAnsi="宋体" w:eastAsia="宋体"/>
                <w:b w:val="0"/>
                <w:sz w:val="17"/>
              </w:rPr>
              <w:t>本人</w:t>
            </w:r>
          </w:p>
        </w:tc>
      </w:tr>
      <w:tr w14:paraId="7F43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E81AE85">
            <w:pPr>
              <w:spacing w:after="0" w:line="252" w:lineRule="auto"/>
              <w:ind w:firstLine="0"/>
            </w:pPr>
            <w:r>
              <w:rPr>
                <w:rFonts w:ascii="宋体" w:hAnsi="宋体" w:eastAsia="宋体"/>
                <w:b w:val="0"/>
                <w:sz w:val="17"/>
              </w:rPr>
              <w:t>4.2</w:t>
            </w:r>
          </w:p>
        </w:tc>
        <w:tc>
          <w:tcPr>
            <w:tcW w:w="1540" w:type="dxa"/>
            <w:vAlign w:val="center"/>
          </w:tcPr>
          <w:p w14:paraId="79A00E7D">
            <w:pPr>
              <w:spacing w:after="0" w:line="252" w:lineRule="auto"/>
              <w:ind w:firstLine="0"/>
            </w:pPr>
            <w:r>
              <w:rPr>
                <w:rFonts w:ascii="宋体" w:hAnsi="宋体" w:eastAsia="宋体"/>
                <w:b w:val="0"/>
                <w:sz w:val="17"/>
              </w:rPr>
              <w:t>认证、会话与权限</w:t>
            </w:r>
          </w:p>
        </w:tc>
        <w:tc>
          <w:tcPr>
            <w:tcW w:w="1540" w:type="dxa"/>
            <w:vAlign w:val="center"/>
          </w:tcPr>
          <w:p w14:paraId="4E691914">
            <w:pPr>
              <w:spacing w:after="0" w:line="252" w:lineRule="auto"/>
              <w:ind w:firstLine="0"/>
            </w:pPr>
            <w:r>
              <w:rPr>
                <w:rFonts w:ascii="宋体" w:hAnsi="宋体" w:eastAsia="宋体"/>
                <w:b w:val="0"/>
                <w:sz w:val="17"/>
              </w:rPr>
              <w:t>登录退出、角色、密级/部门隔离、失败审计</w:t>
            </w:r>
          </w:p>
        </w:tc>
        <w:tc>
          <w:tcPr>
            <w:tcW w:w="1540" w:type="dxa"/>
            <w:vAlign w:val="center"/>
          </w:tcPr>
          <w:p w14:paraId="539CC2B0">
            <w:pPr>
              <w:spacing w:after="0" w:line="252" w:lineRule="auto"/>
              <w:ind w:firstLine="0"/>
            </w:pPr>
            <w:r>
              <w:rPr>
                <w:rFonts w:ascii="宋体" w:hAnsi="宋体" w:eastAsia="宋体"/>
                <w:b w:val="0"/>
                <w:sz w:val="17"/>
              </w:rPr>
              <w:t>4.1</w:t>
            </w:r>
          </w:p>
        </w:tc>
        <w:tc>
          <w:tcPr>
            <w:tcW w:w="1540" w:type="dxa"/>
            <w:vAlign w:val="center"/>
          </w:tcPr>
          <w:p w14:paraId="758674C9">
            <w:pPr>
              <w:spacing w:after="0" w:line="252" w:lineRule="auto"/>
              <w:ind w:firstLine="0"/>
            </w:pPr>
            <w:r>
              <w:rPr>
                <w:rFonts w:ascii="宋体" w:hAnsi="宋体" w:eastAsia="宋体"/>
                <w:b w:val="0"/>
                <w:sz w:val="17"/>
              </w:rPr>
              <w:t>6</w:t>
            </w:r>
          </w:p>
        </w:tc>
        <w:tc>
          <w:tcPr>
            <w:tcW w:w="1540" w:type="dxa"/>
            <w:vAlign w:val="center"/>
          </w:tcPr>
          <w:p w14:paraId="7EF372BA">
            <w:pPr>
              <w:spacing w:after="0" w:line="252" w:lineRule="auto"/>
              <w:ind w:firstLine="0"/>
            </w:pPr>
            <w:r>
              <w:rPr>
                <w:rFonts w:ascii="宋体" w:hAnsi="宋体" w:eastAsia="宋体"/>
                <w:b w:val="0"/>
                <w:sz w:val="17"/>
              </w:rPr>
              <w:t>本人</w:t>
            </w:r>
          </w:p>
        </w:tc>
      </w:tr>
      <w:tr w14:paraId="25A6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5E4F9B9">
            <w:pPr>
              <w:spacing w:after="0" w:line="252" w:lineRule="auto"/>
              <w:ind w:firstLine="0"/>
            </w:pPr>
            <w:r>
              <w:rPr>
                <w:rFonts w:ascii="宋体" w:hAnsi="宋体" w:eastAsia="宋体"/>
                <w:b w:val="0"/>
                <w:sz w:val="17"/>
              </w:rPr>
              <w:t>4.3</w:t>
            </w:r>
          </w:p>
        </w:tc>
        <w:tc>
          <w:tcPr>
            <w:tcW w:w="1540" w:type="dxa"/>
            <w:vAlign w:val="center"/>
          </w:tcPr>
          <w:p w14:paraId="30A6522A">
            <w:pPr>
              <w:spacing w:after="0" w:line="252" w:lineRule="auto"/>
              <w:ind w:firstLine="0"/>
            </w:pPr>
            <w:r>
              <w:rPr>
                <w:rFonts w:ascii="宋体" w:hAnsi="宋体" w:eastAsia="宋体"/>
                <w:b w:val="0"/>
                <w:sz w:val="17"/>
              </w:rPr>
              <w:t>知识文档模块</w:t>
            </w:r>
          </w:p>
        </w:tc>
        <w:tc>
          <w:tcPr>
            <w:tcW w:w="1540" w:type="dxa"/>
            <w:vAlign w:val="center"/>
          </w:tcPr>
          <w:p w14:paraId="354799AD">
            <w:pPr>
              <w:spacing w:after="0" w:line="252" w:lineRule="auto"/>
              <w:ind w:firstLine="0"/>
            </w:pPr>
            <w:r>
              <w:rPr>
                <w:rFonts w:ascii="宋体" w:hAnsi="宋体" w:eastAsia="宋体"/>
                <w:b w:val="0"/>
                <w:sz w:val="17"/>
              </w:rPr>
              <w:t>文档 CRUD、分类标签、状态、筛选、分页、检索</w:t>
            </w:r>
          </w:p>
        </w:tc>
        <w:tc>
          <w:tcPr>
            <w:tcW w:w="1540" w:type="dxa"/>
            <w:vAlign w:val="center"/>
          </w:tcPr>
          <w:p w14:paraId="501023D7">
            <w:pPr>
              <w:spacing w:after="0" w:line="252" w:lineRule="auto"/>
              <w:ind w:firstLine="0"/>
            </w:pPr>
            <w:r>
              <w:rPr>
                <w:rFonts w:ascii="宋体" w:hAnsi="宋体" w:eastAsia="宋体"/>
                <w:b w:val="0"/>
                <w:sz w:val="17"/>
              </w:rPr>
              <w:t>4.1、4.2</w:t>
            </w:r>
          </w:p>
        </w:tc>
        <w:tc>
          <w:tcPr>
            <w:tcW w:w="1540" w:type="dxa"/>
            <w:vAlign w:val="center"/>
          </w:tcPr>
          <w:p w14:paraId="21BBD08D">
            <w:pPr>
              <w:spacing w:after="0" w:line="252" w:lineRule="auto"/>
              <w:ind w:firstLine="0"/>
            </w:pPr>
            <w:r>
              <w:rPr>
                <w:rFonts w:ascii="宋体" w:hAnsi="宋体" w:eastAsia="宋体"/>
                <w:b w:val="0"/>
                <w:sz w:val="17"/>
              </w:rPr>
              <w:t>6</w:t>
            </w:r>
          </w:p>
        </w:tc>
        <w:tc>
          <w:tcPr>
            <w:tcW w:w="1540" w:type="dxa"/>
            <w:vAlign w:val="center"/>
          </w:tcPr>
          <w:p w14:paraId="4707E119">
            <w:pPr>
              <w:spacing w:after="0" w:line="252" w:lineRule="auto"/>
              <w:ind w:firstLine="0"/>
            </w:pPr>
            <w:r>
              <w:rPr>
                <w:rFonts w:ascii="宋体" w:hAnsi="宋体" w:eastAsia="宋体"/>
                <w:b w:val="0"/>
                <w:sz w:val="17"/>
              </w:rPr>
              <w:t>本人</w:t>
            </w:r>
          </w:p>
        </w:tc>
      </w:tr>
      <w:tr w14:paraId="7E9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00E5115">
            <w:pPr>
              <w:spacing w:after="0" w:line="252" w:lineRule="auto"/>
              <w:ind w:firstLine="0"/>
            </w:pPr>
            <w:r>
              <w:rPr>
                <w:rFonts w:ascii="宋体" w:hAnsi="宋体" w:eastAsia="宋体"/>
                <w:b w:val="0"/>
                <w:sz w:val="17"/>
              </w:rPr>
              <w:t>4.4</w:t>
            </w:r>
          </w:p>
        </w:tc>
        <w:tc>
          <w:tcPr>
            <w:tcW w:w="1540" w:type="dxa"/>
            <w:vAlign w:val="center"/>
          </w:tcPr>
          <w:p w14:paraId="65075BD6">
            <w:pPr>
              <w:spacing w:after="0" w:line="252" w:lineRule="auto"/>
              <w:ind w:firstLine="0"/>
            </w:pPr>
            <w:r>
              <w:rPr>
                <w:rFonts w:ascii="宋体" w:hAnsi="宋体" w:eastAsia="宋体"/>
                <w:b w:val="0"/>
                <w:sz w:val="17"/>
              </w:rPr>
              <w:t>检索增强问答</w:t>
            </w:r>
          </w:p>
        </w:tc>
        <w:tc>
          <w:tcPr>
            <w:tcW w:w="1540" w:type="dxa"/>
            <w:vAlign w:val="center"/>
          </w:tcPr>
          <w:p w14:paraId="1D4464F2">
            <w:pPr>
              <w:spacing w:after="0" w:line="252" w:lineRule="auto"/>
              <w:ind w:firstLine="0"/>
            </w:pPr>
            <w:r>
              <w:rPr>
                <w:rFonts w:ascii="宋体" w:hAnsi="宋体" w:eastAsia="宋体"/>
                <w:b w:val="0"/>
                <w:sz w:val="17"/>
              </w:rPr>
              <w:t>切分、分词、检索、Top-K、来源、历史、降级</w:t>
            </w:r>
          </w:p>
        </w:tc>
        <w:tc>
          <w:tcPr>
            <w:tcW w:w="1540" w:type="dxa"/>
            <w:vAlign w:val="center"/>
          </w:tcPr>
          <w:p w14:paraId="22E2014C">
            <w:pPr>
              <w:spacing w:after="0" w:line="252" w:lineRule="auto"/>
              <w:ind w:firstLine="0"/>
            </w:pPr>
            <w:r>
              <w:rPr>
                <w:rFonts w:ascii="宋体" w:hAnsi="宋体" w:eastAsia="宋体"/>
                <w:b w:val="0"/>
                <w:sz w:val="17"/>
              </w:rPr>
              <w:t>4.2、4.3</w:t>
            </w:r>
          </w:p>
        </w:tc>
        <w:tc>
          <w:tcPr>
            <w:tcW w:w="1540" w:type="dxa"/>
            <w:vAlign w:val="center"/>
          </w:tcPr>
          <w:p w14:paraId="1ADEB908">
            <w:pPr>
              <w:spacing w:after="0" w:line="252" w:lineRule="auto"/>
              <w:ind w:firstLine="0"/>
            </w:pPr>
            <w:r>
              <w:rPr>
                <w:rFonts w:ascii="宋体" w:hAnsi="宋体" w:eastAsia="宋体"/>
                <w:b w:val="0"/>
                <w:sz w:val="17"/>
              </w:rPr>
              <w:t>7</w:t>
            </w:r>
          </w:p>
        </w:tc>
        <w:tc>
          <w:tcPr>
            <w:tcW w:w="1540" w:type="dxa"/>
            <w:vAlign w:val="center"/>
          </w:tcPr>
          <w:p w14:paraId="13FB65BC">
            <w:pPr>
              <w:spacing w:after="0" w:line="252" w:lineRule="auto"/>
              <w:ind w:firstLine="0"/>
            </w:pPr>
            <w:r>
              <w:rPr>
                <w:rFonts w:ascii="宋体" w:hAnsi="宋体" w:eastAsia="宋体"/>
                <w:b w:val="0"/>
                <w:sz w:val="17"/>
              </w:rPr>
              <w:t>本人</w:t>
            </w:r>
          </w:p>
        </w:tc>
      </w:tr>
      <w:tr w14:paraId="2300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98AF7CA">
            <w:pPr>
              <w:spacing w:after="0" w:line="252" w:lineRule="auto"/>
              <w:ind w:firstLine="0"/>
            </w:pPr>
            <w:r>
              <w:rPr>
                <w:rFonts w:ascii="宋体" w:hAnsi="宋体" w:eastAsia="宋体"/>
                <w:b w:val="0"/>
                <w:sz w:val="17"/>
              </w:rPr>
              <w:t>4.5</w:t>
            </w:r>
          </w:p>
        </w:tc>
        <w:tc>
          <w:tcPr>
            <w:tcW w:w="1540" w:type="dxa"/>
            <w:vAlign w:val="center"/>
          </w:tcPr>
          <w:p w14:paraId="7253B257">
            <w:pPr>
              <w:spacing w:after="0" w:line="252" w:lineRule="auto"/>
              <w:ind w:firstLine="0"/>
            </w:pPr>
            <w:r>
              <w:rPr>
                <w:rFonts w:ascii="宋体" w:hAnsi="宋体" w:eastAsia="宋体"/>
                <w:b w:val="0"/>
                <w:sz w:val="17"/>
              </w:rPr>
              <w:t>知识图谱模块</w:t>
            </w:r>
          </w:p>
        </w:tc>
        <w:tc>
          <w:tcPr>
            <w:tcW w:w="1540" w:type="dxa"/>
            <w:vAlign w:val="center"/>
          </w:tcPr>
          <w:p w14:paraId="5804E44F">
            <w:pPr>
              <w:spacing w:after="0" w:line="252" w:lineRule="auto"/>
              <w:ind w:firstLine="0"/>
            </w:pPr>
            <w:r>
              <w:rPr>
                <w:rFonts w:ascii="宋体" w:hAnsi="宋体" w:eastAsia="宋体"/>
                <w:b w:val="0"/>
                <w:sz w:val="17"/>
              </w:rPr>
              <w:t>节点边同步、图谱 API、ECharts 可视化、维护</w:t>
            </w:r>
          </w:p>
        </w:tc>
        <w:tc>
          <w:tcPr>
            <w:tcW w:w="1540" w:type="dxa"/>
            <w:vAlign w:val="center"/>
          </w:tcPr>
          <w:p w14:paraId="13EAE56E">
            <w:pPr>
              <w:spacing w:after="0" w:line="252" w:lineRule="auto"/>
              <w:ind w:firstLine="0"/>
            </w:pPr>
            <w:r>
              <w:rPr>
                <w:rFonts w:ascii="宋体" w:hAnsi="宋体" w:eastAsia="宋体"/>
                <w:b w:val="0"/>
                <w:sz w:val="17"/>
              </w:rPr>
              <w:t>4.2、4.3</w:t>
            </w:r>
          </w:p>
        </w:tc>
        <w:tc>
          <w:tcPr>
            <w:tcW w:w="1540" w:type="dxa"/>
            <w:vAlign w:val="center"/>
          </w:tcPr>
          <w:p w14:paraId="6FA50AD6">
            <w:pPr>
              <w:spacing w:after="0" w:line="252" w:lineRule="auto"/>
              <w:ind w:firstLine="0"/>
            </w:pPr>
            <w:r>
              <w:rPr>
                <w:rFonts w:ascii="宋体" w:hAnsi="宋体" w:eastAsia="宋体"/>
                <w:b w:val="0"/>
                <w:sz w:val="17"/>
              </w:rPr>
              <w:t>5</w:t>
            </w:r>
          </w:p>
        </w:tc>
        <w:tc>
          <w:tcPr>
            <w:tcW w:w="1540" w:type="dxa"/>
            <w:vAlign w:val="center"/>
          </w:tcPr>
          <w:p w14:paraId="31E43736">
            <w:pPr>
              <w:spacing w:after="0" w:line="252" w:lineRule="auto"/>
              <w:ind w:firstLine="0"/>
            </w:pPr>
            <w:r>
              <w:rPr>
                <w:rFonts w:ascii="宋体" w:hAnsi="宋体" w:eastAsia="宋体"/>
                <w:b w:val="0"/>
                <w:sz w:val="17"/>
              </w:rPr>
              <w:t>本人</w:t>
            </w:r>
          </w:p>
        </w:tc>
      </w:tr>
      <w:tr w14:paraId="4A6E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4FD619F">
            <w:pPr>
              <w:spacing w:after="0" w:line="252" w:lineRule="auto"/>
              <w:ind w:firstLine="0"/>
            </w:pPr>
            <w:r>
              <w:rPr>
                <w:rFonts w:ascii="宋体" w:hAnsi="宋体" w:eastAsia="宋体"/>
                <w:b w:val="0"/>
                <w:sz w:val="17"/>
              </w:rPr>
              <w:t>4.6</w:t>
            </w:r>
          </w:p>
        </w:tc>
        <w:tc>
          <w:tcPr>
            <w:tcW w:w="1540" w:type="dxa"/>
            <w:vAlign w:val="center"/>
          </w:tcPr>
          <w:p w14:paraId="6523DFBF">
            <w:pPr>
              <w:spacing w:after="0" w:line="252" w:lineRule="auto"/>
              <w:ind w:firstLine="0"/>
            </w:pPr>
            <w:r>
              <w:rPr>
                <w:rFonts w:ascii="宋体" w:hAnsi="宋体" w:eastAsia="宋体"/>
                <w:b w:val="0"/>
                <w:sz w:val="17"/>
              </w:rPr>
              <w:t>收藏与审计模块</w:t>
            </w:r>
          </w:p>
        </w:tc>
        <w:tc>
          <w:tcPr>
            <w:tcW w:w="1540" w:type="dxa"/>
            <w:vAlign w:val="center"/>
          </w:tcPr>
          <w:p w14:paraId="0AD31016">
            <w:pPr>
              <w:spacing w:after="0" w:line="252" w:lineRule="auto"/>
              <w:ind w:firstLine="0"/>
            </w:pPr>
            <w:r>
              <w:rPr>
                <w:rFonts w:ascii="宋体" w:hAnsi="宋体" w:eastAsia="宋体"/>
                <w:b w:val="0"/>
                <w:sz w:val="17"/>
              </w:rPr>
              <w:t>收藏、取消收藏、收藏列表、审计查询</w:t>
            </w:r>
          </w:p>
        </w:tc>
        <w:tc>
          <w:tcPr>
            <w:tcW w:w="1540" w:type="dxa"/>
            <w:vAlign w:val="center"/>
          </w:tcPr>
          <w:p w14:paraId="22236D6F">
            <w:pPr>
              <w:spacing w:after="0" w:line="252" w:lineRule="auto"/>
              <w:ind w:firstLine="0"/>
            </w:pPr>
            <w:r>
              <w:rPr>
                <w:rFonts w:ascii="宋体" w:hAnsi="宋体" w:eastAsia="宋体"/>
                <w:b w:val="0"/>
                <w:sz w:val="17"/>
              </w:rPr>
              <w:t>4.2、4.3</w:t>
            </w:r>
          </w:p>
        </w:tc>
        <w:tc>
          <w:tcPr>
            <w:tcW w:w="1540" w:type="dxa"/>
            <w:vAlign w:val="center"/>
          </w:tcPr>
          <w:p w14:paraId="1053ABB9">
            <w:pPr>
              <w:spacing w:after="0" w:line="252" w:lineRule="auto"/>
              <w:ind w:firstLine="0"/>
            </w:pPr>
            <w:r>
              <w:rPr>
                <w:rFonts w:ascii="宋体" w:hAnsi="宋体" w:eastAsia="宋体"/>
                <w:b w:val="0"/>
                <w:sz w:val="17"/>
              </w:rPr>
              <w:t>4</w:t>
            </w:r>
          </w:p>
        </w:tc>
        <w:tc>
          <w:tcPr>
            <w:tcW w:w="1540" w:type="dxa"/>
            <w:vAlign w:val="center"/>
          </w:tcPr>
          <w:p w14:paraId="33070966">
            <w:pPr>
              <w:spacing w:after="0" w:line="252" w:lineRule="auto"/>
              <w:ind w:firstLine="0"/>
            </w:pPr>
            <w:r>
              <w:rPr>
                <w:rFonts w:ascii="宋体" w:hAnsi="宋体" w:eastAsia="宋体"/>
                <w:b w:val="0"/>
                <w:sz w:val="17"/>
              </w:rPr>
              <w:t>本人</w:t>
            </w:r>
          </w:p>
        </w:tc>
      </w:tr>
      <w:tr w14:paraId="1BF2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65A1CAF">
            <w:pPr>
              <w:spacing w:after="0" w:line="252" w:lineRule="auto"/>
              <w:ind w:firstLine="0"/>
            </w:pPr>
            <w:r>
              <w:rPr>
                <w:rFonts w:ascii="宋体" w:hAnsi="宋体" w:eastAsia="宋体"/>
                <w:b w:val="0"/>
                <w:sz w:val="17"/>
              </w:rPr>
              <w:t>4.7</w:t>
            </w:r>
          </w:p>
        </w:tc>
        <w:tc>
          <w:tcPr>
            <w:tcW w:w="1540" w:type="dxa"/>
            <w:vAlign w:val="center"/>
          </w:tcPr>
          <w:p w14:paraId="263778E9">
            <w:pPr>
              <w:spacing w:after="0" w:line="252" w:lineRule="auto"/>
              <w:ind w:firstLine="0"/>
            </w:pPr>
            <w:r>
              <w:rPr>
                <w:rFonts w:ascii="宋体" w:hAnsi="宋体" w:eastAsia="宋体"/>
                <w:b w:val="0"/>
                <w:sz w:val="17"/>
              </w:rPr>
              <w:t>用户与分类管理</w:t>
            </w:r>
          </w:p>
        </w:tc>
        <w:tc>
          <w:tcPr>
            <w:tcW w:w="1540" w:type="dxa"/>
            <w:vAlign w:val="center"/>
          </w:tcPr>
          <w:p w14:paraId="270ECC2A">
            <w:pPr>
              <w:spacing w:after="0" w:line="252" w:lineRule="auto"/>
              <w:ind w:firstLine="0"/>
            </w:pPr>
            <w:r>
              <w:rPr>
                <w:rFonts w:ascii="宋体" w:hAnsi="宋体" w:eastAsia="宋体"/>
                <w:b w:val="0"/>
                <w:sz w:val="17"/>
              </w:rPr>
              <w:t>用户管理、分类维护、角色与状态控制</w:t>
            </w:r>
          </w:p>
        </w:tc>
        <w:tc>
          <w:tcPr>
            <w:tcW w:w="1540" w:type="dxa"/>
            <w:vAlign w:val="center"/>
          </w:tcPr>
          <w:p w14:paraId="769B868E">
            <w:pPr>
              <w:spacing w:after="0" w:line="252" w:lineRule="auto"/>
              <w:ind w:firstLine="0"/>
            </w:pPr>
            <w:r>
              <w:rPr>
                <w:rFonts w:ascii="宋体" w:hAnsi="宋体" w:eastAsia="宋体"/>
                <w:b w:val="0"/>
                <w:sz w:val="17"/>
              </w:rPr>
              <w:t>4.2、4.3</w:t>
            </w:r>
          </w:p>
        </w:tc>
        <w:tc>
          <w:tcPr>
            <w:tcW w:w="1540" w:type="dxa"/>
            <w:vAlign w:val="center"/>
          </w:tcPr>
          <w:p w14:paraId="6CF922C0">
            <w:pPr>
              <w:spacing w:after="0" w:line="252" w:lineRule="auto"/>
              <w:ind w:firstLine="0"/>
            </w:pPr>
            <w:r>
              <w:rPr>
                <w:rFonts w:ascii="宋体" w:hAnsi="宋体" w:eastAsia="宋体"/>
                <w:b w:val="0"/>
                <w:sz w:val="17"/>
              </w:rPr>
              <w:t>4</w:t>
            </w:r>
          </w:p>
        </w:tc>
        <w:tc>
          <w:tcPr>
            <w:tcW w:w="1540" w:type="dxa"/>
            <w:vAlign w:val="center"/>
          </w:tcPr>
          <w:p w14:paraId="7595F262">
            <w:pPr>
              <w:spacing w:after="0" w:line="252" w:lineRule="auto"/>
              <w:ind w:firstLine="0"/>
            </w:pPr>
            <w:r>
              <w:rPr>
                <w:rFonts w:ascii="宋体" w:hAnsi="宋体" w:eastAsia="宋体"/>
                <w:b w:val="0"/>
                <w:sz w:val="17"/>
              </w:rPr>
              <w:t>本人</w:t>
            </w:r>
          </w:p>
        </w:tc>
      </w:tr>
      <w:tr w14:paraId="5561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CD827C3">
            <w:pPr>
              <w:spacing w:after="0" w:line="252" w:lineRule="auto"/>
              <w:ind w:firstLine="0"/>
            </w:pPr>
            <w:r>
              <w:rPr>
                <w:rFonts w:ascii="宋体" w:hAnsi="宋体" w:eastAsia="宋体"/>
                <w:b w:val="0"/>
                <w:sz w:val="17"/>
              </w:rPr>
              <w:t>4.8</w:t>
            </w:r>
          </w:p>
        </w:tc>
        <w:tc>
          <w:tcPr>
            <w:tcW w:w="1540" w:type="dxa"/>
            <w:vAlign w:val="center"/>
          </w:tcPr>
          <w:p w14:paraId="1760EC09">
            <w:pPr>
              <w:spacing w:after="0" w:line="252" w:lineRule="auto"/>
              <w:ind w:firstLine="0"/>
            </w:pPr>
            <w:r>
              <w:rPr>
                <w:rFonts w:ascii="宋体" w:hAnsi="宋体" w:eastAsia="宋体"/>
                <w:b w:val="0"/>
                <w:sz w:val="17"/>
              </w:rPr>
              <w:t>系统运维与前端集成</w:t>
            </w:r>
          </w:p>
        </w:tc>
        <w:tc>
          <w:tcPr>
            <w:tcW w:w="1540" w:type="dxa"/>
            <w:vAlign w:val="center"/>
          </w:tcPr>
          <w:p w14:paraId="4A7CE9F4">
            <w:pPr>
              <w:spacing w:after="0" w:line="252" w:lineRule="auto"/>
              <w:ind w:firstLine="0"/>
            </w:pPr>
            <w:r>
              <w:rPr>
                <w:rFonts w:ascii="宋体" w:hAnsi="宋体" w:eastAsia="宋体"/>
                <w:b w:val="0"/>
                <w:sz w:val="17"/>
              </w:rPr>
              <w:t>工作台、关于、健康检查、页面联调、构建与启动</w:t>
            </w:r>
          </w:p>
        </w:tc>
        <w:tc>
          <w:tcPr>
            <w:tcW w:w="1540" w:type="dxa"/>
            <w:vAlign w:val="center"/>
          </w:tcPr>
          <w:p w14:paraId="2BA2B419">
            <w:pPr>
              <w:spacing w:after="0" w:line="252" w:lineRule="auto"/>
              <w:ind w:firstLine="0"/>
            </w:pPr>
            <w:r>
              <w:rPr>
                <w:rFonts w:ascii="宋体" w:hAnsi="宋体" w:eastAsia="宋体"/>
                <w:b w:val="0"/>
                <w:sz w:val="17"/>
              </w:rPr>
              <w:t>4.2—4.7</w:t>
            </w:r>
          </w:p>
        </w:tc>
        <w:tc>
          <w:tcPr>
            <w:tcW w:w="1540" w:type="dxa"/>
            <w:vAlign w:val="center"/>
          </w:tcPr>
          <w:p w14:paraId="3CD4AFD4">
            <w:pPr>
              <w:spacing w:after="0" w:line="252" w:lineRule="auto"/>
              <w:ind w:firstLine="0"/>
            </w:pPr>
            <w:r>
              <w:rPr>
                <w:rFonts w:ascii="宋体" w:hAnsi="宋体" w:eastAsia="宋体"/>
                <w:b w:val="0"/>
                <w:sz w:val="17"/>
              </w:rPr>
              <w:t>5</w:t>
            </w:r>
          </w:p>
        </w:tc>
        <w:tc>
          <w:tcPr>
            <w:tcW w:w="1540" w:type="dxa"/>
            <w:vAlign w:val="center"/>
          </w:tcPr>
          <w:p w14:paraId="2E14925C">
            <w:pPr>
              <w:spacing w:after="0" w:line="252" w:lineRule="auto"/>
              <w:ind w:firstLine="0"/>
            </w:pPr>
            <w:r>
              <w:rPr>
                <w:rFonts w:ascii="宋体" w:hAnsi="宋体" w:eastAsia="宋体"/>
                <w:b w:val="0"/>
                <w:sz w:val="17"/>
              </w:rPr>
              <w:t>本人</w:t>
            </w:r>
          </w:p>
        </w:tc>
      </w:tr>
      <w:tr w14:paraId="2E58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D6CC4E4">
            <w:pPr>
              <w:spacing w:after="0" w:line="252" w:lineRule="auto"/>
              <w:ind w:firstLine="0"/>
            </w:pPr>
            <w:r>
              <w:rPr>
                <w:rFonts w:ascii="宋体" w:hAnsi="宋体" w:eastAsia="宋体"/>
                <w:b w:val="0"/>
                <w:sz w:val="17"/>
              </w:rPr>
              <w:t>5.1</w:t>
            </w:r>
          </w:p>
        </w:tc>
        <w:tc>
          <w:tcPr>
            <w:tcW w:w="1540" w:type="dxa"/>
            <w:vAlign w:val="center"/>
          </w:tcPr>
          <w:p w14:paraId="1AAC6B6E">
            <w:pPr>
              <w:spacing w:after="0" w:line="252" w:lineRule="auto"/>
              <w:ind w:firstLine="0"/>
            </w:pPr>
            <w:r>
              <w:rPr>
                <w:rFonts w:ascii="宋体" w:hAnsi="宋体" w:eastAsia="宋体"/>
                <w:b w:val="0"/>
                <w:sz w:val="17"/>
              </w:rPr>
              <w:t>测试设计与测试数据准备</w:t>
            </w:r>
          </w:p>
        </w:tc>
        <w:tc>
          <w:tcPr>
            <w:tcW w:w="1540" w:type="dxa"/>
            <w:vAlign w:val="center"/>
          </w:tcPr>
          <w:p w14:paraId="53D43DED">
            <w:pPr>
              <w:spacing w:after="0" w:line="252" w:lineRule="auto"/>
              <w:ind w:firstLine="0"/>
            </w:pPr>
            <w:r>
              <w:rPr>
                <w:rFonts w:ascii="宋体" w:hAnsi="宋体" w:eastAsia="宋体"/>
                <w:b w:val="0"/>
                <w:sz w:val="17"/>
              </w:rPr>
              <w:t>测试矩阵、夹具、虚构数据集、验收用例</w:t>
            </w:r>
          </w:p>
        </w:tc>
        <w:tc>
          <w:tcPr>
            <w:tcW w:w="1540" w:type="dxa"/>
            <w:vAlign w:val="center"/>
          </w:tcPr>
          <w:p w14:paraId="61320DA9">
            <w:pPr>
              <w:spacing w:after="0" w:line="252" w:lineRule="auto"/>
              <w:ind w:firstLine="0"/>
            </w:pPr>
            <w:r>
              <w:rPr>
                <w:rFonts w:ascii="宋体" w:hAnsi="宋体" w:eastAsia="宋体"/>
                <w:b w:val="0"/>
                <w:sz w:val="17"/>
              </w:rPr>
              <w:t>2.2、4.1</w:t>
            </w:r>
          </w:p>
        </w:tc>
        <w:tc>
          <w:tcPr>
            <w:tcW w:w="1540" w:type="dxa"/>
            <w:vAlign w:val="center"/>
          </w:tcPr>
          <w:p w14:paraId="14C7B87F">
            <w:pPr>
              <w:spacing w:after="0" w:line="252" w:lineRule="auto"/>
              <w:ind w:firstLine="0"/>
            </w:pPr>
            <w:r>
              <w:rPr>
                <w:rFonts w:ascii="宋体" w:hAnsi="宋体" w:eastAsia="宋体"/>
                <w:b w:val="0"/>
                <w:sz w:val="17"/>
              </w:rPr>
              <w:t>2</w:t>
            </w:r>
          </w:p>
        </w:tc>
        <w:tc>
          <w:tcPr>
            <w:tcW w:w="1540" w:type="dxa"/>
            <w:vAlign w:val="center"/>
          </w:tcPr>
          <w:p w14:paraId="2D77F893">
            <w:pPr>
              <w:spacing w:after="0" w:line="252" w:lineRule="auto"/>
              <w:ind w:firstLine="0"/>
            </w:pPr>
            <w:r>
              <w:rPr>
                <w:rFonts w:ascii="宋体" w:hAnsi="宋体" w:eastAsia="宋体"/>
                <w:b w:val="0"/>
                <w:sz w:val="17"/>
              </w:rPr>
              <w:t>本人</w:t>
            </w:r>
          </w:p>
        </w:tc>
      </w:tr>
      <w:tr w14:paraId="3165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5FF8876">
            <w:pPr>
              <w:spacing w:after="0" w:line="252" w:lineRule="auto"/>
              <w:ind w:firstLine="0"/>
            </w:pPr>
            <w:r>
              <w:rPr>
                <w:rFonts w:ascii="宋体" w:hAnsi="宋体" w:eastAsia="宋体"/>
                <w:b w:val="0"/>
                <w:sz w:val="17"/>
              </w:rPr>
              <w:t>5.2</w:t>
            </w:r>
          </w:p>
        </w:tc>
        <w:tc>
          <w:tcPr>
            <w:tcW w:w="1540" w:type="dxa"/>
            <w:vAlign w:val="center"/>
          </w:tcPr>
          <w:p w14:paraId="57121C17">
            <w:pPr>
              <w:spacing w:after="0" w:line="252" w:lineRule="auto"/>
              <w:ind w:firstLine="0"/>
            </w:pPr>
            <w:r>
              <w:rPr>
                <w:rFonts w:ascii="宋体" w:hAnsi="宋体" w:eastAsia="宋体"/>
                <w:b w:val="0"/>
                <w:sz w:val="17"/>
              </w:rPr>
              <w:t>自动化测试执行与缺陷复核</w:t>
            </w:r>
          </w:p>
        </w:tc>
        <w:tc>
          <w:tcPr>
            <w:tcW w:w="1540" w:type="dxa"/>
            <w:vAlign w:val="center"/>
          </w:tcPr>
          <w:p w14:paraId="072A93EA">
            <w:pPr>
              <w:spacing w:after="0" w:line="252" w:lineRule="auto"/>
              <w:ind w:firstLine="0"/>
            </w:pPr>
            <w:r>
              <w:rPr>
                <w:rFonts w:ascii="宋体" w:hAnsi="宋体" w:eastAsia="宋体"/>
                <w:b w:val="0"/>
                <w:sz w:val="17"/>
              </w:rPr>
              <w:t>pytest 测试集、执行输出、缺陷修复记录</w:t>
            </w:r>
          </w:p>
        </w:tc>
        <w:tc>
          <w:tcPr>
            <w:tcW w:w="1540" w:type="dxa"/>
            <w:vAlign w:val="center"/>
          </w:tcPr>
          <w:p w14:paraId="61190DA1">
            <w:pPr>
              <w:spacing w:after="0" w:line="252" w:lineRule="auto"/>
              <w:ind w:firstLine="0"/>
            </w:pPr>
            <w:r>
              <w:rPr>
                <w:rFonts w:ascii="宋体" w:hAnsi="宋体" w:eastAsia="宋体"/>
                <w:b w:val="0"/>
                <w:sz w:val="17"/>
              </w:rPr>
              <w:t>4.2—4.8</w:t>
            </w:r>
          </w:p>
        </w:tc>
        <w:tc>
          <w:tcPr>
            <w:tcW w:w="1540" w:type="dxa"/>
            <w:vAlign w:val="center"/>
          </w:tcPr>
          <w:p w14:paraId="3759BD44">
            <w:pPr>
              <w:spacing w:after="0" w:line="252" w:lineRule="auto"/>
              <w:ind w:firstLine="0"/>
            </w:pPr>
            <w:r>
              <w:rPr>
                <w:rFonts w:ascii="宋体" w:hAnsi="宋体" w:eastAsia="宋体"/>
                <w:b w:val="0"/>
                <w:sz w:val="17"/>
              </w:rPr>
              <w:t>1</w:t>
            </w:r>
          </w:p>
        </w:tc>
        <w:tc>
          <w:tcPr>
            <w:tcW w:w="1540" w:type="dxa"/>
            <w:vAlign w:val="center"/>
          </w:tcPr>
          <w:p w14:paraId="6150FF14">
            <w:pPr>
              <w:spacing w:after="0" w:line="252" w:lineRule="auto"/>
              <w:ind w:firstLine="0"/>
            </w:pPr>
            <w:r>
              <w:rPr>
                <w:rFonts w:ascii="宋体" w:hAnsi="宋体" w:eastAsia="宋体"/>
                <w:b w:val="0"/>
                <w:sz w:val="17"/>
              </w:rPr>
              <w:t>本人</w:t>
            </w:r>
          </w:p>
        </w:tc>
      </w:tr>
      <w:tr w14:paraId="0FE5E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782B558">
            <w:pPr>
              <w:spacing w:after="0" w:line="252" w:lineRule="auto"/>
              <w:ind w:firstLine="0"/>
            </w:pPr>
            <w:r>
              <w:rPr>
                <w:rFonts w:ascii="宋体" w:hAnsi="宋体" w:eastAsia="宋体"/>
                <w:b w:val="0"/>
                <w:sz w:val="17"/>
              </w:rPr>
              <w:t>5.3</w:t>
            </w:r>
          </w:p>
        </w:tc>
        <w:tc>
          <w:tcPr>
            <w:tcW w:w="1540" w:type="dxa"/>
            <w:vAlign w:val="center"/>
          </w:tcPr>
          <w:p w14:paraId="392C11DF">
            <w:pPr>
              <w:spacing w:after="0" w:line="252" w:lineRule="auto"/>
              <w:ind w:firstLine="0"/>
            </w:pPr>
            <w:r>
              <w:rPr>
                <w:rFonts w:ascii="宋体" w:hAnsi="宋体" w:eastAsia="宋体"/>
                <w:b w:val="0"/>
                <w:sz w:val="17"/>
              </w:rPr>
              <w:t>安全、回归和手工验收</w:t>
            </w:r>
          </w:p>
        </w:tc>
        <w:tc>
          <w:tcPr>
            <w:tcW w:w="1540" w:type="dxa"/>
            <w:vAlign w:val="center"/>
          </w:tcPr>
          <w:p w14:paraId="28C38DD7">
            <w:pPr>
              <w:spacing w:after="0" w:line="252" w:lineRule="auto"/>
              <w:ind w:firstLine="0"/>
            </w:pPr>
            <w:r>
              <w:rPr>
                <w:rFonts w:ascii="宋体" w:hAnsi="宋体" w:eastAsia="宋体"/>
                <w:b w:val="0"/>
                <w:sz w:val="17"/>
              </w:rPr>
              <w:t>权限矩阵、回归记录、手工验收记录</w:t>
            </w:r>
          </w:p>
        </w:tc>
        <w:tc>
          <w:tcPr>
            <w:tcW w:w="1540" w:type="dxa"/>
            <w:vAlign w:val="center"/>
          </w:tcPr>
          <w:p w14:paraId="4CFEF00B">
            <w:pPr>
              <w:spacing w:after="0" w:line="252" w:lineRule="auto"/>
              <w:ind w:firstLine="0"/>
            </w:pPr>
            <w:r>
              <w:rPr>
                <w:rFonts w:ascii="宋体" w:hAnsi="宋体" w:eastAsia="宋体"/>
                <w:b w:val="0"/>
                <w:sz w:val="17"/>
              </w:rPr>
              <w:t>5.1、5.2</w:t>
            </w:r>
          </w:p>
        </w:tc>
        <w:tc>
          <w:tcPr>
            <w:tcW w:w="1540" w:type="dxa"/>
            <w:vAlign w:val="center"/>
          </w:tcPr>
          <w:p w14:paraId="6B32E9FE">
            <w:pPr>
              <w:spacing w:after="0" w:line="252" w:lineRule="auto"/>
              <w:ind w:firstLine="0"/>
            </w:pPr>
            <w:r>
              <w:rPr>
                <w:rFonts w:ascii="宋体" w:hAnsi="宋体" w:eastAsia="宋体"/>
                <w:b w:val="0"/>
                <w:sz w:val="17"/>
              </w:rPr>
              <w:t>2</w:t>
            </w:r>
          </w:p>
        </w:tc>
        <w:tc>
          <w:tcPr>
            <w:tcW w:w="1540" w:type="dxa"/>
            <w:vAlign w:val="center"/>
          </w:tcPr>
          <w:p w14:paraId="01A2E214">
            <w:pPr>
              <w:spacing w:after="0" w:line="252" w:lineRule="auto"/>
              <w:ind w:firstLine="0"/>
            </w:pPr>
            <w:r>
              <w:rPr>
                <w:rFonts w:ascii="宋体" w:hAnsi="宋体" w:eastAsia="宋体"/>
                <w:b w:val="0"/>
                <w:sz w:val="17"/>
              </w:rPr>
              <w:t>本人</w:t>
            </w:r>
          </w:p>
        </w:tc>
      </w:tr>
      <w:tr w14:paraId="14AA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4BF0423">
            <w:pPr>
              <w:spacing w:after="0" w:line="252" w:lineRule="auto"/>
              <w:ind w:firstLine="0"/>
            </w:pPr>
            <w:r>
              <w:rPr>
                <w:rFonts w:ascii="宋体" w:hAnsi="宋体" w:eastAsia="宋体"/>
                <w:b w:val="0"/>
                <w:sz w:val="17"/>
              </w:rPr>
              <w:t>6.1</w:t>
            </w:r>
          </w:p>
        </w:tc>
        <w:tc>
          <w:tcPr>
            <w:tcW w:w="1540" w:type="dxa"/>
            <w:vAlign w:val="center"/>
          </w:tcPr>
          <w:p w14:paraId="69E36199">
            <w:pPr>
              <w:spacing w:after="0" w:line="252" w:lineRule="auto"/>
              <w:ind w:firstLine="0"/>
            </w:pPr>
            <w:r>
              <w:rPr>
                <w:rFonts w:ascii="宋体" w:hAnsi="宋体" w:eastAsia="宋体"/>
                <w:b w:val="0"/>
                <w:sz w:val="17"/>
              </w:rPr>
              <w:t>文档统稿与一致性检查</w:t>
            </w:r>
          </w:p>
        </w:tc>
        <w:tc>
          <w:tcPr>
            <w:tcW w:w="1540" w:type="dxa"/>
            <w:vAlign w:val="center"/>
          </w:tcPr>
          <w:p w14:paraId="4F415D17">
            <w:pPr>
              <w:spacing w:after="0" w:line="252" w:lineRule="auto"/>
              <w:ind w:firstLine="0"/>
            </w:pPr>
            <w:r>
              <w:rPr>
                <w:rFonts w:ascii="宋体" w:hAnsi="宋体" w:eastAsia="宋体"/>
                <w:b w:val="0"/>
                <w:sz w:val="17"/>
              </w:rPr>
              <w:t>计划、总结、需求、设计、测试等文档</w:t>
            </w:r>
          </w:p>
        </w:tc>
        <w:tc>
          <w:tcPr>
            <w:tcW w:w="1540" w:type="dxa"/>
            <w:vAlign w:val="center"/>
          </w:tcPr>
          <w:p w14:paraId="5DB87AB3">
            <w:pPr>
              <w:spacing w:after="0" w:line="252" w:lineRule="auto"/>
              <w:ind w:firstLine="0"/>
            </w:pPr>
            <w:r>
              <w:rPr>
                <w:rFonts w:ascii="宋体" w:hAnsi="宋体" w:eastAsia="宋体"/>
                <w:b w:val="0"/>
                <w:sz w:val="17"/>
              </w:rPr>
              <w:t>5.3</w:t>
            </w:r>
          </w:p>
        </w:tc>
        <w:tc>
          <w:tcPr>
            <w:tcW w:w="1540" w:type="dxa"/>
            <w:vAlign w:val="center"/>
          </w:tcPr>
          <w:p w14:paraId="116C9644">
            <w:pPr>
              <w:spacing w:after="0" w:line="252" w:lineRule="auto"/>
              <w:ind w:firstLine="0"/>
            </w:pPr>
            <w:r>
              <w:rPr>
                <w:rFonts w:ascii="宋体" w:hAnsi="宋体" w:eastAsia="宋体"/>
                <w:b w:val="0"/>
                <w:sz w:val="17"/>
              </w:rPr>
              <w:t>3</w:t>
            </w:r>
          </w:p>
        </w:tc>
        <w:tc>
          <w:tcPr>
            <w:tcW w:w="1540" w:type="dxa"/>
            <w:vAlign w:val="center"/>
          </w:tcPr>
          <w:p w14:paraId="2177343C">
            <w:pPr>
              <w:spacing w:after="0" w:line="252" w:lineRule="auto"/>
              <w:ind w:firstLine="0"/>
            </w:pPr>
            <w:r>
              <w:rPr>
                <w:rFonts w:ascii="宋体" w:hAnsi="宋体" w:eastAsia="宋体"/>
                <w:b w:val="0"/>
                <w:sz w:val="17"/>
              </w:rPr>
              <w:t>本人</w:t>
            </w:r>
          </w:p>
        </w:tc>
      </w:tr>
      <w:tr w14:paraId="6BDA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8A95CC1">
            <w:pPr>
              <w:spacing w:after="0" w:line="252" w:lineRule="auto"/>
              <w:ind w:firstLine="0"/>
            </w:pPr>
            <w:r>
              <w:rPr>
                <w:rFonts w:ascii="宋体" w:hAnsi="宋体" w:eastAsia="宋体"/>
                <w:b w:val="0"/>
                <w:sz w:val="17"/>
              </w:rPr>
              <w:t>6.2</w:t>
            </w:r>
          </w:p>
        </w:tc>
        <w:tc>
          <w:tcPr>
            <w:tcW w:w="1540" w:type="dxa"/>
            <w:vAlign w:val="center"/>
          </w:tcPr>
          <w:p w14:paraId="18E95ED8">
            <w:pPr>
              <w:spacing w:after="0" w:line="252" w:lineRule="auto"/>
              <w:ind w:firstLine="0"/>
            </w:pPr>
            <w:r>
              <w:rPr>
                <w:rFonts w:ascii="宋体" w:hAnsi="宋体" w:eastAsia="宋体"/>
                <w:b w:val="0"/>
                <w:sz w:val="17"/>
              </w:rPr>
              <w:t>UML、截图与演示材料整理</w:t>
            </w:r>
          </w:p>
        </w:tc>
        <w:tc>
          <w:tcPr>
            <w:tcW w:w="1540" w:type="dxa"/>
            <w:vAlign w:val="center"/>
          </w:tcPr>
          <w:p w14:paraId="4FC3B6B3">
            <w:pPr>
              <w:spacing w:after="0" w:line="252" w:lineRule="auto"/>
              <w:ind w:firstLine="0"/>
            </w:pPr>
            <w:r>
              <w:rPr>
                <w:rFonts w:ascii="宋体" w:hAnsi="宋体" w:eastAsia="宋体"/>
                <w:b w:val="0"/>
                <w:sz w:val="17"/>
              </w:rPr>
              <w:t>10 张 UML、前端截图、演示脚本</w:t>
            </w:r>
          </w:p>
        </w:tc>
        <w:tc>
          <w:tcPr>
            <w:tcW w:w="1540" w:type="dxa"/>
            <w:vAlign w:val="center"/>
          </w:tcPr>
          <w:p w14:paraId="12D9B4F0">
            <w:pPr>
              <w:spacing w:after="0" w:line="252" w:lineRule="auto"/>
              <w:ind w:firstLine="0"/>
            </w:pPr>
            <w:r>
              <w:rPr>
                <w:rFonts w:ascii="宋体" w:hAnsi="宋体" w:eastAsia="宋体"/>
                <w:b w:val="0"/>
                <w:sz w:val="17"/>
              </w:rPr>
              <w:t>3.3、4.8</w:t>
            </w:r>
          </w:p>
        </w:tc>
        <w:tc>
          <w:tcPr>
            <w:tcW w:w="1540" w:type="dxa"/>
            <w:vAlign w:val="center"/>
          </w:tcPr>
          <w:p w14:paraId="01401C2C">
            <w:pPr>
              <w:spacing w:after="0" w:line="252" w:lineRule="auto"/>
              <w:ind w:firstLine="0"/>
            </w:pPr>
            <w:r>
              <w:rPr>
                <w:rFonts w:ascii="宋体" w:hAnsi="宋体" w:eastAsia="宋体"/>
                <w:b w:val="0"/>
                <w:sz w:val="17"/>
              </w:rPr>
              <w:t>1</w:t>
            </w:r>
          </w:p>
        </w:tc>
        <w:tc>
          <w:tcPr>
            <w:tcW w:w="1540" w:type="dxa"/>
            <w:vAlign w:val="center"/>
          </w:tcPr>
          <w:p w14:paraId="279E735C">
            <w:pPr>
              <w:spacing w:after="0" w:line="252" w:lineRule="auto"/>
              <w:ind w:firstLine="0"/>
            </w:pPr>
            <w:r>
              <w:rPr>
                <w:rFonts w:ascii="宋体" w:hAnsi="宋体" w:eastAsia="宋体"/>
                <w:b w:val="0"/>
                <w:sz w:val="17"/>
              </w:rPr>
              <w:t>本人</w:t>
            </w:r>
          </w:p>
        </w:tc>
      </w:tr>
      <w:tr w14:paraId="2C998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407BA51">
            <w:pPr>
              <w:spacing w:after="0" w:line="252" w:lineRule="auto"/>
              <w:ind w:firstLine="0"/>
            </w:pPr>
            <w:r>
              <w:rPr>
                <w:rFonts w:ascii="宋体" w:hAnsi="宋体" w:eastAsia="宋体"/>
                <w:b w:val="0"/>
                <w:sz w:val="17"/>
              </w:rPr>
              <w:t>6.3</w:t>
            </w:r>
          </w:p>
        </w:tc>
        <w:tc>
          <w:tcPr>
            <w:tcW w:w="1540" w:type="dxa"/>
            <w:vAlign w:val="center"/>
          </w:tcPr>
          <w:p w14:paraId="3F96C64F">
            <w:pPr>
              <w:spacing w:after="0" w:line="252" w:lineRule="auto"/>
              <w:ind w:firstLine="0"/>
            </w:pPr>
            <w:r>
              <w:rPr>
                <w:rFonts w:ascii="宋体" w:hAnsi="宋体" w:eastAsia="宋体"/>
                <w:b w:val="0"/>
                <w:sz w:val="17"/>
              </w:rPr>
              <w:t>交付包与最终验收</w:t>
            </w:r>
          </w:p>
        </w:tc>
        <w:tc>
          <w:tcPr>
            <w:tcW w:w="1540" w:type="dxa"/>
            <w:vAlign w:val="center"/>
          </w:tcPr>
          <w:p w14:paraId="44455A5B">
            <w:pPr>
              <w:spacing w:after="0" w:line="252" w:lineRule="auto"/>
              <w:ind w:firstLine="0"/>
            </w:pPr>
            <w:r>
              <w:rPr>
                <w:rFonts w:ascii="宋体" w:hAnsi="宋体" w:eastAsia="宋体"/>
                <w:b w:val="0"/>
                <w:sz w:val="17"/>
              </w:rPr>
              <w:t>版本标签、交付清单、验收记录</w:t>
            </w:r>
          </w:p>
        </w:tc>
        <w:tc>
          <w:tcPr>
            <w:tcW w:w="1540" w:type="dxa"/>
            <w:vAlign w:val="center"/>
          </w:tcPr>
          <w:p w14:paraId="653DF32F">
            <w:pPr>
              <w:spacing w:after="0" w:line="252" w:lineRule="auto"/>
              <w:ind w:firstLine="0"/>
            </w:pPr>
            <w:r>
              <w:rPr>
                <w:rFonts w:ascii="宋体" w:hAnsi="宋体" w:eastAsia="宋体"/>
                <w:b w:val="0"/>
                <w:sz w:val="17"/>
              </w:rPr>
              <w:t>6.1、6.2</w:t>
            </w:r>
          </w:p>
        </w:tc>
        <w:tc>
          <w:tcPr>
            <w:tcW w:w="1540" w:type="dxa"/>
            <w:vAlign w:val="center"/>
          </w:tcPr>
          <w:p w14:paraId="6B2F85B3">
            <w:pPr>
              <w:spacing w:after="0" w:line="252" w:lineRule="auto"/>
              <w:ind w:firstLine="0"/>
            </w:pPr>
            <w:r>
              <w:rPr>
                <w:rFonts w:ascii="宋体" w:hAnsi="宋体" w:eastAsia="宋体"/>
                <w:b w:val="0"/>
                <w:sz w:val="17"/>
              </w:rPr>
              <w:t>1</w:t>
            </w:r>
          </w:p>
        </w:tc>
        <w:tc>
          <w:tcPr>
            <w:tcW w:w="1540" w:type="dxa"/>
            <w:vAlign w:val="center"/>
          </w:tcPr>
          <w:p w14:paraId="5C1C5CEE">
            <w:pPr>
              <w:spacing w:after="0" w:line="252" w:lineRule="auto"/>
              <w:ind w:firstLine="0"/>
            </w:pPr>
            <w:r>
              <w:rPr>
                <w:rFonts w:ascii="宋体" w:hAnsi="宋体" w:eastAsia="宋体"/>
                <w:b w:val="0"/>
                <w:sz w:val="17"/>
              </w:rPr>
              <w:t>本人</w:t>
            </w:r>
          </w:p>
        </w:tc>
      </w:tr>
      <w:tr w14:paraId="5DE2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9ED79A1">
            <w:pPr>
              <w:spacing w:after="0" w:line="252" w:lineRule="auto"/>
              <w:ind w:firstLine="0"/>
            </w:pPr>
            <w:r>
              <w:rPr>
                <w:rFonts w:ascii="宋体" w:hAnsi="宋体" w:eastAsia="宋体"/>
                <w:b/>
                <w:sz w:val="17"/>
              </w:rPr>
              <w:t>合计</w:t>
            </w:r>
          </w:p>
        </w:tc>
        <w:tc>
          <w:tcPr>
            <w:tcW w:w="1540" w:type="dxa"/>
            <w:vAlign w:val="center"/>
          </w:tcPr>
          <w:p w14:paraId="280436A7">
            <w:pPr>
              <w:spacing w:after="0" w:line="252" w:lineRule="auto"/>
              <w:ind w:firstLine="0"/>
            </w:pPr>
          </w:p>
        </w:tc>
        <w:tc>
          <w:tcPr>
            <w:tcW w:w="1540" w:type="dxa"/>
            <w:vAlign w:val="center"/>
          </w:tcPr>
          <w:p w14:paraId="294C268B">
            <w:pPr>
              <w:spacing w:after="0" w:line="252" w:lineRule="auto"/>
              <w:ind w:firstLine="0"/>
            </w:pPr>
          </w:p>
        </w:tc>
        <w:tc>
          <w:tcPr>
            <w:tcW w:w="1540" w:type="dxa"/>
            <w:vAlign w:val="center"/>
          </w:tcPr>
          <w:p w14:paraId="3EE6844D">
            <w:pPr>
              <w:spacing w:after="0" w:line="252" w:lineRule="auto"/>
              <w:ind w:firstLine="0"/>
            </w:pPr>
          </w:p>
        </w:tc>
        <w:tc>
          <w:tcPr>
            <w:tcW w:w="1540" w:type="dxa"/>
            <w:vAlign w:val="center"/>
          </w:tcPr>
          <w:p w14:paraId="29B21E94">
            <w:pPr>
              <w:spacing w:after="0" w:line="252" w:lineRule="auto"/>
              <w:ind w:firstLine="0"/>
            </w:pPr>
            <w:r>
              <w:rPr>
                <w:rFonts w:ascii="宋体" w:hAnsi="宋体" w:eastAsia="宋体"/>
                <w:b/>
                <w:sz w:val="17"/>
              </w:rPr>
              <w:t>72</w:t>
            </w:r>
          </w:p>
        </w:tc>
        <w:tc>
          <w:tcPr>
            <w:tcW w:w="1540" w:type="dxa"/>
            <w:vAlign w:val="center"/>
          </w:tcPr>
          <w:p w14:paraId="1752EC94">
            <w:pPr>
              <w:spacing w:after="0" w:line="252" w:lineRule="auto"/>
              <w:ind w:firstLine="0"/>
            </w:pPr>
          </w:p>
        </w:tc>
      </w:tr>
    </w:tbl>
    <w:p w14:paraId="165A4F4F">
      <w:pPr>
        <w:spacing w:after="20"/>
      </w:pPr>
    </w:p>
    <w:p w14:paraId="442722A1">
      <w:pPr>
        <w:spacing w:after="100"/>
        <w:ind w:left="340" w:firstLine="0"/>
      </w:pPr>
      <w:r>
        <w:rPr>
          <w:rFonts w:ascii="宋体" w:hAnsi="宋体" w:eastAsia="宋体"/>
          <w:b w:val="0"/>
          <w:color w:val="6E7B90"/>
          <w:sz w:val="19"/>
        </w:rPr>
        <w:t>说明：5.2 的“1 人日”指最终集中执行和复核工作量。各模块的单元/API 测试随 4.x 开发任务持续编写，不重复计入。</w:t>
      </w:r>
    </w:p>
    <w:p w14:paraId="6F87A9FE">
      <w:pPr>
        <w:pStyle w:val="4"/>
      </w:pPr>
      <w:bookmarkStart w:id="15" w:name="_Toc10931"/>
      <w:r>
        <w:rPr>
          <w:rFonts w:ascii="宋体" w:hAnsi="宋体" w:eastAsia="宋体"/>
          <w:b/>
          <w:sz w:val="28"/>
        </w:rPr>
        <w:t>4 模块开发任务与分工</w:t>
      </w:r>
      <w:bookmarkEnd w:id="15"/>
    </w:p>
    <w:p w14:paraId="2CE30F6F">
      <w:r>
        <w:rPr>
          <w:rFonts w:ascii="宋体" w:hAnsi="宋体" w:eastAsia="宋体"/>
          <w:b w:val="0"/>
          <w:sz w:val="21"/>
        </w:rPr>
        <w:t>本项目全部模块均由本人承担。下表把课程中的模块开发任务完整分配给同一人，并通过“兼任说明”明确其在不同模块中的角色。这样既符合单人项目事实，也避免虚构不存在的团队成员。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8339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DD30712">
            <w:pPr>
              <w:spacing w:after="0" w:line="252" w:lineRule="auto"/>
              <w:ind w:firstLine="0"/>
            </w:pPr>
            <w:r>
              <w:rPr>
                <w:rFonts w:ascii="宋体" w:hAnsi="宋体" w:eastAsia="宋体"/>
                <w:b/>
                <w:sz w:val="17"/>
              </w:rPr>
              <w:t>模块</w:t>
            </w:r>
          </w:p>
        </w:tc>
        <w:tc>
          <w:tcPr>
            <w:tcW w:w="1848" w:type="dxa"/>
            <w:shd w:val="clear" w:color="auto" w:fill="E6F6F2"/>
            <w:vAlign w:val="center"/>
          </w:tcPr>
          <w:p w14:paraId="409019E1">
            <w:pPr>
              <w:spacing w:after="0" w:line="252" w:lineRule="auto"/>
              <w:ind w:firstLine="0"/>
            </w:pPr>
            <w:r>
              <w:rPr>
                <w:rFonts w:ascii="宋体" w:hAnsi="宋体" w:eastAsia="宋体"/>
                <w:b/>
                <w:sz w:val="17"/>
              </w:rPr>
              <w:t>主要开发任务</w:t>
            </w:r>
          </w:p>
        </w:tc>
        <w:tc>
          <w:tcPr>
            <w:tcW w:w="1848" w:type="dxa"/>
            <w:shd w:val="clear" w:color="auto" w:fill="E6F6F2"/>
            <w:vAlign w:val="center"/>
          </w:tcPr>
          <w:p w14:paraId="38C52F02">
            <w:pPr>
              <w:spacing w:after="0" w:line="252" w:lineRule="auto"/>
              <w:ind w:firstLine="0"/>
            </w:pPr>
            <w:r>
              <w:rPr>
                <w:rFonts w:ascii="宋体" w:hAnsi="宋体" w:eastAsia="宋体"/>
                <w:b/>
                <w:sz w:val="17"/>
              </w:rPr>
              <w:t>责任人</w:t>
            </w:r>
          </w:p>
        </w:tc>
        <w:tc>
          <w:tcPr>
            <w:tcW w:w="1848" w:type="dxa"/>
            <w:shd w:val="clear" w:color="auto" w:fill="E6F6F2"/>
            <w:vAlign w:val="center"/>
          </w:tcPr>
          <w:p w14:paraId="20E537CB">
            <w:pPr>
              <w:spacing w:after="0" w:line="252" w:lineRule="auto"/>
              <w:ind w:firstLine="0"/>
            </w:pPr>
            <w:r>
              <w:rPr>
                <w:rFonts w:ascii="宋体" w:hAnsi="宋体" w:eastAsia="宋体"/>
                <w:b/>
                <w:sz w:val="17"/>
              </w:rPr>
              <w:t>兼任角色</w:t>
            </w:r>
          </w:p>
        </w:tc>
        <w:tc>
          <w:tcPr>
            <w:tcW w:w="1848" w:type="dxa"/>
            <w:shd w:val="clear" w:color="auto" w:fill="E6F6F2"/>
            <w:vAlign w:val="center"/>
          </w:tcPr>
          <w:p w14:paraId="61279B92">
            <w:pPr>
              <w:spacing w:after="0" w:line="252" w:lineRule="auto"/>
              <w:ind w:firstLine="0"/>
            </w:pPr>
            <w:r>
              <w:rPr>
                <w:rFonts w:ascii="宋体" w:hAnsi="宋体" w:eastAsia="宋体"/>
                <w:b/>
                <w:sz w:val="17"/>
              </w:rPr>
              <w:t>协作/交接说明</w:t>
            </w:r>
          </w:p>
        </w:tc>
      </w:tr>
      <w:tr w14:paraId="35844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25495D7">
            <w:pPr>
              <w:spacing w:after="0" w:line="252" w:lineRule="auto"/>
              <w:ind w:firstLine="0"/>
            </w:pPr>
            <w:r>
              <w:rPr>
                <w:rFonts w:ascii="宋体" w:hAnsi="宋体" w:eastAsia="宋体"/>
                <w:b w:val="0"/>
                <w:sz w:val="17"/>
              </w:rPr>
              <w:t>认证与权限</w:t>
            </w:r>
          </w:p>
        </w:tc>
        <w:tc>
          <w:tcPr>
            <w:tcW w:w="1848" w:type="dxa"/>
            <w:vAlign w:val="center"/>
          </w:tcPr>
          <w:p w14:paraId="1E8F026B">
            <w:pPr>
              <w:spacing w:after="0" w:line="252" w:lineRule="auto"/>
              <w:ind w:firstLine="0"/>
            </w:pPr>
            <w:r>
              <w:rPr>
                <w:rFonts w:ascii="宋体" w:hAnsi="宋体" w:eastAsia="宋体"/>
                <w:b w:val="0"/>
                <w:sz w:val="17"/>
              </w:rPr>
              <w:t>登录、退出、会话、角色菜单、密级与部门隔离、失败审计、登录限制</w:t>
            </w:r>
          </w:p>
        </w:tc>
        <w:tc>
          <w:tcPr>
            <w:tcW w:w="1848" w:type="dxa"/>
            <w:vAlign w:val="center"/>
          </w:tcPr>
          <w:p w14:paraId="1F913061">
            <w:pPr>
              <w:spacing w:after="0" w:line="252" w:lineRule="auto"/>
              <w:ind w:firstLine="0"/>
            </w:pPr>
            <w:r>
              <w:rPr>
                <w:rFonts w:ascii="宋体" w:hAnsi="宋体" w:eastAsia="宋体"/>
                <w:b w:val="0"/>
                <w:sz w:val="17"/>
              </w:rPr>
              <w:t>本人</w:t>
            </w:r>
          </w:p>
        </w:tc>
        <w:tc>
          <w:tcPr>
            <w:tcW w:w="1848" w:type="dxa"/>
            <w:vAlign w:val="center"/>
          </w:tcPr>
          <w:p w14:paraId="60B62343">
            <w:pPr>
              <w:spacing w:after="0" w:line="252" w:lineRule="auto"/>
              <w:ind w:firstLine="0"/>
            </w:pPr>
            <w:r>
              <w:rPr>
                <w:rFonts w:ascii="宋体" w:hAnsi="宋体" w:eastAsia="宋体"/>
                <w:b w:val="0"/>
                <w:sz w:val="17"/>
              </w:rPr>
              <w:t>后端开发、安全设计、测试</w:t>
            </w:r>
          </w:p>
        </w:tc>
        <w:tc>
          <w:tcPr>
            <w:tcW w:w="1848" w:type="dxa"/>
            <w:vAlign w:val="center"/>
          </w:tcPr>
          <w:p w14:paraId="3C6B965F">
            <w:pPr>
              <w:spacing w:after="0" w:line="252" w:lineRule="auto"/>
              <w:ind w:firstLine="0"/>
            </w:pPr>
            <w:r>
              <w:rPr>
                <w:rFonts w:ascii="宋体" w:hAnsi="宋体" w:eastAsia="宋体"/>
                <w:b w:val="0"/>
                <w:sz w:val="17"/>
              </w:rPr>
              <w:t>无人员交接；先冻结权限规则，再同步实现列表、详情、检索和问答鉴权</w:t>
            </w:r>
          </w:p>
        </w:tc>
      </w:tr>
      <w:tr w14:paraId="5111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ECB48F">
            <w:pPr>
              <w:spacing w:after="0" w:line="252" w:lineRule="auto"/>
              <w:ind w:firstLine="0"/>
            </w:pPr>
            <w:r>
              <w:rPr>
                <w:rFonts w:ascii="宋体" w:hAnsi="宋体" w:eastAsia="宋体"/>
                <w:b w:val="0"/>
                <w:sz w:val="17"/>
              </w:rPr>
              <w:t>知识文档</w:t>
            </w:r>
          </w:p>
        </w:tc>
        <w:tc>
          <w:tcPr>
            <w:tcW w:w="1848" w:type="dxa"/>
            <w:vAlign w:val="center"/>
          </w:tcPr>
          <w:p w14:paraId="599F34E4">
            <w:pPr>
              <w:spacing w:after="0" w:line="252" w:lineRule="auto"/>
              <w:ind w:firstLine="0"/>
            </w:pPr>
            <w:r>
              <w:rPr>
                <w:rFonts w:ascii="宋体" w:hAnsi="宋体" w:eastAsia="宋体"/>
                <w:b w:val="0"/>
                <w:sz w:val="17"/>
              </w:rPr>
              <w:t>文档 CRUD、分类、标签、状态、版本、筛选、分页、全文检索、收藏入口</w:t>
            </w:r>
          </w:p>
        </w:tc>
        <w:tc>
          <w:tcPr>
            <w:tcW w:w="1848" w:type="dxa"/>
            <w:vAlign w:val="center"/>
          </w:tcPr>
          <w:p w14:paraId="11673959">
            <w:pPr>
              <w:spacing w:after="0" w:line="252" w:lineRule="auto"/>
              <w:ind w:firstLine="0"/>
            </w:pPr>
            <w:r>
              <w:rPr>
                <w:rFonts w:ascii="宋体" w:hAnsi="宋体" w:eastAsia="宋体"/>
                <w:b w:val="0"/>
                <w:sz w:val="17"/>
              </w:rPr>
              <w:t>本人</w:t>
            </w:r>
          </w:p>
        </w:tc>
        <w:tc>
          <w:tcPr>
            <w:tcW w:w="1848" w:type="dxa"/>
            <w:vAlign w:val="center"/>
          </w:tcPr>
          <w:p w14:paraId="53102BED">
            <w:pPr>
              <w:spacing w:after="0" w:line="252" w:lineRule="auto"/>
              <w:ind w:firstLine="0"/>
            </w:pPr>
            <w:r>
              <w:rPr>
                <w:rFonts w:ascii="宋体" w:hAnsi="宋体" w:eastAsia="宋体"/>
                <w:b w:val="0"/>
                <w:sz w:val="17"/>
              </w:rPr>
              <w:t>后端开发、前端开发、数据设计、测试</w:t>
            </w:r>
          </w:p>
        </w:tc>
        <w:tc>
          <w:tcPr>
            <w:tcW w:w="1848" w:type="dxa"/>
            <w:vAlign w:val="center"/>
          </w:tcPr>
          <w:p w14:paraId="257B439C">
            <w:pPr>
              <w:spacing w:after="0" w:line="252" w:lineRule="auto"/>
              <w:ind w:firstLine="0"/>
            </w:pPr>
            <w:r>
              <w:rPr>
                <w:rFonts w:ascii="宋体" w:hAnsi="宋体" w:eastAsia="宋体"/>
                <w:b w:val="0"/>
                <w:sz w:val="17"/>
              </w:rPr>
              <w:t>同一人维护 API 契约和页面字段，减少前后端字段漂移</w:t>
            </w:r>
          </w:p>
        </w:tc>
      </w:tr>
      <w:tr w14:paraId="0D9F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51B921D">
            <w:pPr>
              <w:spacing w:after="0" w:line="252" w:lineRule="auto"/>
              <w:ind w:firstLine="0"/>
            </w:pPr>
            <w:r>
              <w:rPr>
                <w:rFonts w:ascii="宋体" w:hAnsi="宋体" w:eastAsia="宋体"/>
                <w:b w:val="0"/>
                <w:sz w:val="17"/>
              </w:rPr>
              <w:t>检索增强问答</w:t>
            </w:r>
          </w:p>
        </w:tc>
        <w:tc>
          <w:tcPr>
            <w:tcW w:w="1848" w:type="dxa"/>
            <w:vAlign w:val="center"/>
          </w:tcPr>
          <w:p w14:paraId="51C535E7">
            <w:pPr>
              <w:spacing w:after="0" w:line="252" w:lineRule="auto"/>
              <w:ind w:firstLine="0"/>
            </w:pPr>
            <w:r>
              <w:rPr>
                <w:rFonts w:ascii="宋体" w:hAnsi="宋体" w:eastAsia="宋体"/>
                <w:b w:val="0"/>
                <w:sz w:val="17"/>
              </w:rPr>
              <w:t>文本切分、jieba 分词、权限过滤、相关度排序、Top-K、来源展示、历史记录、降级</w:t>
            </w:r>
          </w:p>
        </w:tc>
        <w:tc>
          <w:tcPr>
            <w:tcW w:w="1848" w:type="dxa"/>
            <w:vAlign w:val="center"/>
          </w:tcPr>
          <w:p w14:paraId="366AB01C">
            <w:pPr>
              <w:spacing w:after="0" w:line="252" w:lineRule="auto"/>
              <w:ind w:firstLine="0"/>
            </w:pPr>
            <w:r>
              <w:rPr>
                <w:rFonts w:ascii="宋体" w:hAnsi="宋体" w:eastAsia="宋体"/>
                <w:b w:val="0"/>
                <w:sz w:val="17"/>
              </w:rPr>
              <w:t>本人</w:t>
            </w:r>
          </w:p>
        </w:tc>
        <w:tc>
          <w:tcPr>
            <w:tcW w:w="1848" w:type="dxa"/>
            <w:vAlign w:val="center"/>
          </w:tcPr>
          <w:p w14:paraId="17A87EE8">
            <w:pPr>
              <w:spacing w:after="0" w:line="252" w:lineRule="auto"/>
              <w:ind w:firstLine="0"/>
            </w:pPr>
            <w:r>
              <w:rPr>
                <w:rFonts w:ascii="宋体" w:hAnsi="宋体" w:eastAsia="宋体"/>
                <w:b w:val="0"/>
                <w:sz w:val="17"/>
              </w:rPr>
              <w:t>后端开发、算法设计、前端开发、测试</w:t>
            </w:r>
          </w:p>
        </w:tc>
        <w:tc>
          <w:tcPr>
            <w:tcW w:w="1848" w:type="dxa"/>
            <w:vAlign w:val="center"/>
          </w:tcPr>
          <w:p w14:paraId="3A8B1CAC">
            <w:pPr>
              <w:spacing w:after="0" w:line="252" w:lineRule="auto"/>
              <w:ind w:firstLine="0"/>
            </w:pPr>
            <w:r>
              <w:rPr>
                <w:rFonts w:ascii="宋体" w:hAnsi="宋体" w:eastAsia="宋体"/>
                <w:b w:val="0"/>
                <w:sz w:val="17"/>
              </w:rPr>
              <w:t>先设计可解释的检索流程，再实现接口、页面和边界测试</w:t>
            </w:r>
          </w:p>
        </w:tc>
      </w:tr>
      <w:tr w14:paraId="4CAD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DC37DEA">
            <w:pPr>
              <w:spacing w:after="0" w:line="252" w:lineRule="auto"/>
              <w:ind w:firstLine="0"/>
            </w:pPr>
            <w:r>
              <w:rPr>
                <w:rFonts w:ascii="宋体" w:hAnsi="宋体" w:eastAsia="宋体"/>
                <w:b w:val="0"/>
                <w:sz w:val="17"/>
              </w:rPr>
              <w:t>知识图谱</w:t>
            </w:r>
          </w:p>
        </w:tc>
        <w:tc>
          <w:tcPr>
            <w:tcW w:w="1848" w:type="dxa"/>
            <w:vAlign w:val="center"/>
          </w:tcPr>
          <w:p w14:paraId="2B66A415">
            <w:pPr>
              <w:spacing w:after="0" w:line="252" w:lineRule="auto"/>
              <w:ind w:firstLine="0"/>
            </w:pPr>
            <w:r>
              <w:rPr>
                <w:rFonts w:ascii="宋体" w:hAnsi="宋体" w:eastAsia="宋体"/>
                <w:b w:val="0"/>
                <w:sz w:val="17"/>
              </w:rPr>
              <w:t>实体与边同步、图谱数据 API、ECharts 力导向图、手工维护、异常清理</w:t>
            </w:r>
          </w:p>
        </w:tc>
        <w:tc>
          <w:tcPr>
            <w:tcW w:w="1848" w:type="dxa"/>
            <w:vAlign w:val="center"/>
          </w:tcPr>
          <w:p w14:paraId="18422993">
            <w:pPr>
              <w:spacing w:after="0" w:line="252" w:lineRule="auto"/>
              <w:ind w:firstLine="0"/>
            </w:pPr>
            <w:r>
              <w:rPr>
                <w:rFonts w:ascii="宋体" w:hAnsi="宋体" w:eastAsia="宋体"/>
                <w:b w:val="0"/>
                <w:sz w:val="17"/>
              </w:rPr>
              <w:t>本人</w:t>
            </w:r>
          </w:p>
        </w:tc>
        <w:tc>
          <w:tcPr>
            <w:tcW w:w="1848" w:type="dxa"/>
            <w:vAlign w:val="center"/>
          </w:tcPr>
          <w:p w14:paraId="7D1EAAD8">
            <w:pPr>
              <w:spacing w:after="0" w:line="252" w:lineRule="auto"/>
              <w:ind w:firstLine="0"/>
            </w:pPr>
            <w:r>
              <w:rPr>
                <w:rFonts w:ascii="宋体" w:hAnsi="宋体" w:eastAsia="宋体"/>
                <w:b w:val="0"/>
                <w:sz w:val="17"/>
              </w:rPr>
              <w:t>后端开发、数据建模、前端可视化、测试</w:t>
            </w:r>
          </w:p>
        </w:tc>
        <w:tc>
          <w:tcPr>
            <w:tcW w:w="1848" w:type="dxa"/>
            <w:vAlign w:val="center"/>
          </w:tcPr>
          <w:p w14:paraId="677E36CD">
            <w:pPr>
              <w:spacing w:after="0" w:line="252" w:lineRule="auto"/>
              <w:ind w:firstLine="0"/>
            </w:pPr>
            <w:r>
              <w:rPr>
                <w:rFonts w:ascii="宋体" w:hAnsi="宋体" w:eastAsia="宋体"/>
                <w:b w:val="0"/>
                <w:sz w:val="17"/>
              </w:rPr>
              <w:t>同一人负责同步规则、接口结构和可视化字段</w:t>
            </w:r>
          </w:p>
        </w:tc>
      </w:tr>
      <w:tr w14:paraId="34CA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F3EFF6">
            <w:pPr>
              <w:spacing w:after="0" w:line="252" w:lineRule="auto"/>
              <w:ind w:firstLine="0"/>
            </w:pPr>
            <w:r>
              <w:rPr>
                <w:rFonts w:ascii="宋体" w:hAnsi="宋体" w:eastAsia="宋体"/>
                <w:b w:val="0"/>
                <w:sz w:val="17"/>
              </w:rPr>
              <w:t>收藏</w:t>
            </w:r>
          </w:p>
        </w:tc>
        <w:tc>
          <w:tcPr>
            <w:tcW w:w="1848" w:type="dxa"/>
            <w:vAlign w:val="center"/>
          </w:tcPr>
          <w:p w14:paraId="579BB383">
            <w:pPr>
              <w:spacing w:after="0" w:line="252" w:lineRule="auto"/>
              <w:ind w:firstLine="0"/>
            </w:pPr>
            <w:r>
              <w:rPr>
                <w:rFonts w:ascii="宋体" w:hAnsi="宋体" w:eastAsia="宋体"/>
                <w:b w:val="0"/>
                <w:sz w:val="17"/>
              </w:rPr>
              <w:t>收藏、取消收藏、唯一性约束、收藏列表、权限校验</w:t>
            </w:r>
          </w:p>
        </w:tc>
        <w:tc>
          <w:tcPr>
            <w:tcW w:w="1848" w:type="dxa"/>
            <w:vAlign w:val="center"/>
          </w:tcPr>
          <w:p w14:paraId="6F9DF65A">
            <w:pPr>
              <w:spacing w:after="0" w:line="252" w:lineRule="auto"/>
              <w:ind w:firstLine="0"/>
            </w:pPr>
            <w:r>
              <w:rPr>
                <w:rFonts w:ascii="宋体" w:hAnsi="宋体" w:eastAsia="宋体"/>
                <w:b w:val="0"/>
                <w:sz w:val="17"/>
              </w:rPr>
              <w:t>本人</w:t>
            </w:r>
          </w:p>
        </w:tc>
        <w:tc>
          <w:tcPr>
            <w:tcW w:w="1848" w:type="dxa"/>
            <w:vAlign w:val="center"/>
          </w:tcPr>
          <w:p w14:paraId="24F572AB">
            <w:pPr>
              <w:spacing w:after="0" w:line="252" w:lineRule="auto"/>
              <w:ind w:firstLine="0"/>
            </w:pPr>
            <w:r>
              <w:rPr>
                <w:rFonts w:ascii="宋体" w:hAnsi="宋体" w:eastAsia="宋体"/>
                <w:b w:val="0"/>
                <w:sz w:val="17"/>
              </w:rPr>
              <w:t>后端开发、前端开发、测试</w:t>
            </w:r>
          </w:p>
        </w:tc>
        <w:tc>
          <w:tcPr>
            <w:tcW w:w="1848" w:type="dxa"/>
            <w:vAlign w:val="center"/>
          </w:tcPr>
          <w:p w14:paraId="2DB63C3C">
            <w:pPr>
              <w:spacing w:after="0" w:line="252" w:lineRule="auto"/>
              <w:ind w:firstLine="0"/>
            </w:pPr>
            <w:r>
              <w:rPr>
                <w:rFonts w:ascii="宋体" w:hAnsi="宋体" w:eastAsia="宋体"/>
                <w:b w:val="0"/>
                <w:sz w:val="17"/>
              </w:rPr>
              <w:t>复用文档可见性判定，不单独建立第二套权限规则</w:t>
            </w:r>
          </w:p>
        </w:tc>
      </w:tr>
      <w:tr w14:paraId="266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6A0AA6">
            <w:pPr>
              <w:spacing w:after="0" w:line="252" w:lineRule="auto"/>
              <w:ind w:firstLine="0"/>
            </w:pPr>
            <w:r>
              <w:rPr>
                <w:rFonts w:ascii="宋体" w:hAnsi="宋体" w:eastAsia="宋体"/>
                <w:b w:val="0"/>
                <w:sz w:val="17"/>
              </w:rPr>
              <w:t>审计</w:t>
            </w:r>
          </w:p>
        </w:tc>
        <w:tc>
          <w:tcPr>
            <w:tcW w:w="1848" w:type="dxa"/>
            <w:vAlign w:val="center"/>
          </w:tcPr>
          <w:p w14:paraId="01BA8FA8">
            <w:pPr>
              <w:spacing w:after="0" w:line="252" w:lineRule="auto"/>
              <w:ind w:firstLine="0"/>
            </w:pPr>
            <w:r>
              <w:rPr>
                <w:rFonts w:ascii="宋体" w:hAnsi="宋体" w:eastAsia="宋体"/>
                <w:b w:val="0"/>
                <w:sz w:val="17"/>
              </w:rPr>
              <w:t>登录成功/失败、文档访问、问答、写操作留痕；管理员查询和展示</w:t>
            </w:r>
          </w:p>
        </w:tc>
        <w:tc>
          <w:tcPr>
            <w:tcW w:w="1848" w:type="dxa"/>
            <w:vAlign w:val="center"/>
          </w:tcPr>
          <w:p w14:paraId="10DB6CAE">
            <w:pPr>
              <w:spacing w:after="0" w:line="252" w:lineRule="auto"/>
              <w:ind w:firstLine="0"/>
            </w:pPr>
            <w:r>
              <w:rPr>
                <w:rFonts w:ascii="宋体" w:hAnsi="宋体" w:eastAsia="宋体"/>
                <w:b w:val="0"/>
                <w:sz w:val="17"/>
              </w:rPr>
              <w:t>本人</w:t>
            </w:r>
          </w:p>
        </w:tc>
        <w:tc>
          <w:tcPr>
            <w:tcW w:w="1848" w:type="dxa"/>
            <w:vAlign w:val="center"/>
          </w:tcPr>
          <w:p w14:paraId="3263A151">
            <w:pPr>
              <w:spacing w:after="0" w:line="252" w:lineRule="auto"/>
              <w:ind w:firstLine="0"/>
            </w:pPr>
            <w:r>
              <w:rPr>
                <w:rFonts w:ascii="宋体" w:hAnsi="宋体" w:eastAsia="宋体"/>
                <w:b w:val="0"/>
                <w:sz w:val="17"/>
              </w:rPr>
              <w:t>后端开发、数据设计、安全测试</w:t>
            </w:r>
          </w:p>
        </w:tc>
        <w:tc>
          <w:tcPr>
            <w:tcW w:w="1848" w:type="dxa"/>
            <w:vAlign w:val="center"/>
          </w:tcPr>
          <w:p w14:paraId="6333C45D">
            <w:pPr>
              <w:spacing w:after="0" w:line="252" w:lineRule="auto"/>
              <w:ind w:firstLine="0"/>
            </w:pPr>
            <w:r>
              <w:rPr>
                <w:rFonts w:ascii="宋体" w:hAnsi="宋体" w:eastAsia="宋体"/>
                <w:b w:val="0"/>
                <w:sz w:val="17"/>
              </w:rPr>
              <w:t>在关键服务入口统一记录，避免页面遗漏</w:t>
            </w:r>
          </w:p>
        </w:tc>
      </w:tr>
      <w:tr w14:paraId="6994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4EF9539">
            <w:pPr>
              <w:spacing w:after="0" w:line="252" w:lineRule="auto"/>
              <w:ind w:firstLine="0"/>
            </w:pPr>
            <w:r>
              <w:rPr>
                <w:rFonts w:ascii="宋体" w:hAnsi="宋体" w:eastAsia="宋体"/>
                <w:b w:val="0"/>
                <w:sz w:val="17"/>
              </w:rPr>
              <w:t>用户与分类管理</w:t>
            </w:r>
          </w:p>
        </w:tc>
        <w:tc>
          <w:tcPr>
            <w:tcW w:w="1848" w:type="dxa"/>
            <w:vAlign w:val="center"/>
          </w:tcPr>
          <w:p w14:paraId="34590690">
            <w:pPr>
              <w:spacing w:after="0" w:line="252" w:lineRule="auto"/>
              <w:ind w:firstLine="0"/>
            </w:pPr>
            <w:r>
              <w:rPr>
                <w:rFonts w:ascii="宋体" w:hAnsi="宋体" w:eastAsia="宋体"/>
                <w:b w:val="0"/>
                <w:sz w:val="17"/>
              </w:rPr>
              <w:t>用户列表、角色/状态维护、分类增删改、管理入口控制</w:t>
            </w:r>
          </w:p>
        </w:tc>
        <w:tc>
          <w:tcPr>
            <w:tcW w:w="1848" w:type="dxa"/>
            <w:vAlign w:val="center"/>
          </w:tcPr>
          <w:p w14:paraId="45FDB5C5">
            <w:pPr>
              <w:spacing w:after="0" w:line="252" w:lineRule="auto"/>
              <w:ind w:firstLine="0"/>
            </w:pPr>
            <w:r>
              <w:rPr>
                <w:rFonts w:ascii="宋体" w:hAnsi="宋体" w:eastAsia="宋体"/>
                <w:b w:val="0"/>
                <w:sz w:val="17"/>
              </w:rPr>
              <w:t>本人</w:t>
            </w:r>
          </w:p>
        </w:tc>
        <w:tc>
          <w:tcPr>
            <w:tcW w:w="1848" w:type="dxa"/>
            <w:vAlign w:val="center"/>
          </w:tcPr>
          <w:p w14:paraId="2B5C8F52">
            <w:pPr>
              <w:spacing w:after="0" w:line="252" w:lineRule="auto"/>
              <w:ind w:firstLine="0"/>
            </w:pPr>
            <w:r>
              <w:rPr>
                <w:rFonts w:ascii="宋体" w:hAnsi="宋体" w:eastAsia="宋体"/>
                <w:b w:val="0"/>
                <w:sz w:val="17"/>
              </w:rPr>
              <w:t>后端开发、前端开发、权限测试</w:t>
            </w:r>
          </w:p>
        </w:tc>
        <w:tc>
          <w:tcPr>
            <w:tcW w:w="1848" w:type="dxa"/>
            <w:vAlign w:val="center"/>
          </w:tcPr>
          <w:p w14:paraId="50A7CF1E">
            <w:pPr>
              <w:spacing w:after="0" w:line="252" w:lineRule="auto"/>
              <w:ind w:firstLine="0"/>
            </w:pPr>
            <w:r>
              <w:rPr>
                <w:rFonts w:ascii="宋体" w:hAnsi="宋体" w:eastAsia="宋体"/>
                <w:b w:val="0"/>
                <w:sz w:val="17"/>
              </w:rPr>
              <w:t>管理操作与普通业务共用角色守卫，管理员范围单独测试</w:t>
            </w:r>
          </w:p>
        </w:tc>
      </w:tr>
      <w:tr w14:paraId="5E2E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70CDD33">
            <w:pPr>
              <w:spacing w:after="0" w:line="252" w:lineRule="auto"/>
              <w:ind w:firstLine="0"/>
            </w:pPr>
            <w:r>
              <w:rPr>
                <w:rFonts w:ascii="宋体" w:hAnsi="宋体" w:eastAsia="宋体"/>
                <w:b w:val="0"/>
                <w:sz w:val="17"/>
              </w:rPr>
              <w:t>系统运维</w:t>
            </w:r>
          </w:p>
        </w:tc>
        <w:tc>
          <w:tcPr>
            <w:tcW w:w="1848" w:type="dxa"/>
            <w:vAlign w:val="center"/>
          </w:tcPr>
          <w:p w14:paraId="69987581">
            <w:pPr>
              <w:spacing w:after="0" w:line="252" w:lineRule="auto"/>
              <w:ind w:firstLine="0"/>
            </w:pPr>
            <w:r>
              <w:rPr>
                <w:rFonts w:ascii="宋体" w:hAnsi="宋体" w:eastAsia="宋体"/>
                <w:b w:val="0"/>
                <w:sz w:val="17"/>
              </w:rPr>
              <w:t>工作台、关于页、健康检查、初始化、启动/停止/测试脚本、依赖说明</w:t>
            </w:r>
          </w:p>
        </w:tc>
        <w:tc>
          <w:tcPr>
            <w:tcW w:w="1848" w:type="dxa"/>
            <w:vAlign w:val="center"/>
          </w:tcPr>
          <w:p w14:paraId="2CF29AC0">
            <w:pPr>
              <w:spacing w:after="0" w:line="252" w:lineRule="auto"/>
              <w:ind w:firstLine="0"/>
            </w:pPr>
            <w:r>
              <w:rPr>
                <w:rFonts w:ascii="宋体" w:hAnsi="宋体" w:eastAsia="宋体"/>
                <w:b w:val="0"/>
                <w:sz w:val="17"/>
              </w:rPr>
              <w:t>本人</w:t>
            </w:r>
          </w:p>
        </w:tc>
        <w:tc>
          <w:tcPr>
            <w:tcW w:w="1848" w:type="dxa"/>
            <w:vAlign w:val="center"/>
          </w:tcPr>
          <w:p w14:paraId="5F1D9608">
            <w:pPr>
              <w:spacing w:after="0" w:line="252" w:lineRule="auto"/>
              <w:ind w:firstLine="0"/>
            </w:pPr>
            <w:r>
              <w:rPr>
                <w:rFonts w:ascii="宋体" w:hAnsi="宋体" w:eastAsia="宋体"/>
                <w:b w:val="0"/>
                <w:sz w:val="17"/>
              </w:rPr>
              <w:t>项目组长、后端开发、前端开发、发布</w:t>
            </w:r>
          </w:p>
        </w:tc>
        <w:tc>
          <w:tcPr>
            <w:tcW w:w="1848" w:type="dxa"/>
            <w:vAlign w:val="center"/>
          </w:tcPr>
          <w:p w14:paraId="63925A34">
            <w:pPr>
              <w:spacing w:after="0" w:line="252" w:lineRule="auto"/>
              <w:ind w:firstLine="0"/>
            </w:pPr>
            <w:r>
              <w:rPr>
                <w:rFonts w:ascii="宋体" w:hAnsi="宋体" w:eastAsia="宋体"/>
                <w:b w:val="0"/>
                <w:sz w:val="17"/>
              </w:rPr>
              <w:t>由项目组长视角定义可复现标准，再由开发角色执行</w:t>
            </w:r>
          </w:p>
        </w:tc>
      </w:tr>
      <w:tr w14:paraId="1F64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7C75CEA">
            <w:pPr>
              <w:spacing w:after="0" w:line="252" w:lineRule="auto"/>
              <w:ind w:firstLine="0"/>
            </w:pPr>
            <w:r>
              <w:rPr>
                <w:rFonts w:ascii="宋体" w:hAnsi="宋体" w:eastAsia="宋体"/>
                <w:b w:val="0"/>
                <w:sz w:val="17"/>
              </w:rPr>
              <w:t>前端应用与集成</w:t>
            </w:r>
          </w:p>
        </w:tc>
        <w:tc>
          <w:tcPr>
            <w:tcW w:w="1848" w:type="dxa"/>
            <w:vAlign w:val="center"/>
          </w:tcPr>
          <w:p w14:paraId="54810307">
            <w:pPr>
              <w:spacing w:after="0" w:line="252" w:lineRule="auto"/>
              <w:ind w:firstLine="0"/>
            </w:pPr>
            <w:r>
              <w:rPr>
                <w:rFonts w:ascii="宋体" w:hAnsi="宋体" w:eastAsia="宋体"/>
                <w:b w:val="0"/>
                <w:sz w:val="17"/>
              </w:rPr>
              <w:t>Vue 路由、布局、登录态、API 客户端、表单、错误反馈、图表、页面截图</w:t>
            </w:r>
          </w:p>
        </w:tc>
        <w:tc>
          <w:tcPr>
            <w:tcW w:w="1848" w:type="dxa"/>
            <w:vAlign w:val="center"/>
          </w:tcPr>
          <w:p w14:paraId="695FEFE7">
            <w:pPr>
              <w:spacing w:after="0" w:line="252" w:lineRule="auto"/>
              <w:ind w:firstLine="0"/>
            </w:pPr>
            <w:r>
              <w:rPr>
                <w:rFonts w:ascii="宋体" w:hAnsi="宋体" w:eastAsia="宋体"/>
                <w:b w:val="0"/>
                <w:sz w:val="17"/>
              </w:rPr>
              <w:t>本人</w:t>
            </w:r>
          </w:p>
        </w:tc>
        <w:tc>
          <w:tcPr>
            <w:tcW w:w="1848" w:type="dxa"/>
            <w:vAlign w:val="center"/>
          </w:tcPr>
          <w:p w14:paraId="66822E28">
            <w:pPr>
              <w:spacing w:after="0" w:line="252" w:lineRule="auto"/>
              <w:ind w:firstLine="0"/>
            </w:pPr>
            <w:r>
              <w:rPr>
                <w:rFonts w:ascii="宋体" w:hAnsi="宋体" w:eastAsia="宋体"/>
                <w:b w:val="0"/>
                <w:sz w:val="17"/>
              </w:rPr>
              <w:t>前端开发、UI/UX、测试</w:t>
            </w:r>
          </w:p>
        </w:tc>
        <w:tc>
          <w:tcPr>
            <w:tcW w:w="1848" w:type="dxa"/>
            <w:vAlign w:val="center"/>
          </w:tcPr>
          <w:p w14:paraId="7580DBB3">
            <w:pPr>
              <w:spacing w:after="0" w:line="252" w:lineRule="auto"/>
              <w:ind w:firstLine="0"/>
            </w:pPr>
            <w:r>
              <w:rPr>
                <w:rFonts w:ascii="宋体" w:hAnsi="宋体" w:eastAsia="宋体"/>
                <w:b w:val="0"/>
                <w:sz w:val="17"/>
              </w:rPr>
              <w:t>采用统一 API 客户端和路由守卫，页面验收纳入主链路</w:t>
            </w:r>
          </w:p>
        </w:tc>
      </w:tr>
      <w:tr w14:paraId="6EB1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307CF04">
            <w:pPr>
              <w:spacing w:after="0" w:line="252" w:lineRule="auto"/>
              <w:ind w:firstLine="0"/>
            </w:pPr>
            <w:r>
              <w:rPr>
                <w:rFonts w:ascii="宋体" w:hAnsi="宋体" w:eastAsia="宋体"/>
                <w:b w:val="0"/>
                <w:sz w:val="17"/>
              </w:rPr>
              <w:t>测试与文档</w:t>
            </w:r>
          </w:p>
        </w:tc>
        <w:tc>
          <w:tcPr>
            <w:tcW w:w="1848" w:type="dxa"/>
            <w:vAlign w:val="center"/>
          </w:tcPr>
          <w:p w14:paraId="0C82BC9E">
            <w:pPr>
              <w:spacing w:after="0" w:line="252" w:lineRule="auto"/>
              <w:ind w:firstLine="0"/>
            </w:pPr>
            <w:r>
              <w:rPr>
                <w:rFonts w:ascii="宋体" w:hAnsi="宋体" w:eastAsia="宋体"/>
                <w:b w:val="0"/>
                <w:sz w:val="17"/>
              </w:rPr>
              <w:t>pytest 用例、权限矩阵、手工验收、UML、课程文档和交付说明</w:t>
            </w:r>
          </w:p>
        </w:tc>
        <w:tc>
          <w:tcPr>
            <w:tcW w:w="1848" w:type="dxa"/>
            <w:vAlign w:val="center"/>
          </w:tcPr>
          <w:p w14:paraId="7D5B14AB">
            <w:pPr>
              <w:spacing w:after="0" w:line="252" w:lineRule="auto"/>
              <w:ind w:firstLine="0"/>
            </w:pPr>
            <w:r>
              <w:rPr>
                <w:rFonts w:ascii="宋体" w:hAnsi="宋体" w:eastAsia="宋体"/>
                <w:b w:val="0"/>
                <w:sz w:val="17"/>
              </w:rPr>
              <w:t>本人</w:t>
            </w:r>
          </w:p>
        </w:tc>
        <w:tc>
          <w:tcPr>
            <w:tcW w:w="1848" w:type="dxa"/>
            <w:vAlign w:val="center"/>
          </w:tcPr>
          <w:p w14:paraId="45BC8C6C">
            <w:pPr>
              <w:spacing w:after="0" w:line="252" w:lineRule="auto"/>
              <w:ind w:firstLine="0"/>
            </w:pPr>
            <w:r>
              <w:rPr>
                <w:rFonts w:ascii="宋体" w:hAnsi="宋体" w:eastAsia="宋体"/>
                <w:b w:val="0"/>
                <w:sz w:val="17"/>
              </w:rPr>
              <w:t>测试、文档、交付</w:t>
            </w:r>
          </w:p>
        </w:tc>
        <w:tc>
          <w:tcPr>
            <w:tcW w:w="1848" w:type="dxa"/>
            <w:vAlign w:val="center"/>
          </w:tcPr>
          <w:p w14:paraId="17C404A9">
            <w:pPr>
              <w:spacing w:after="0" w:line="252" w:lineRule="auto"/>
              <w:ind w:firstLine="0"/>
            </w:pPr>
            <w:r>
              <w:rPr>
                <w:rFonts w:ascii="宋体" w:hAnsi="宋体" w:eastAsia="宋体"/>
                <w:b w:val="0"/>
                <w:sz w:val="17"/>
              </w:rPr>
              <w:t>开发完成后立即测试，文档在冻结版本上统一校对</w:t>
            </w:r>
          </w:p>
        </w:tc>
      </w:tr>
    </w:tbl>
    <w:p w14:paraId="603A4789">
      <w:pPr>
        <w:spacing w:after="20"/>
      </w:pPr>
    </w:p>
    <w:p w14:paraId="1755BB96">
      <w:r>
        <w:rPr>
          <w:rFonts w:ascii="宋体" w:hAnsi="宋体" w:eastAsia="宋体"/>
          <w:b/>
          <w:sz w:val="21"/>
        </w:rPr>
        <w:t>分工结论：</w:t>
      </w:r>
      <w:r>
        <w:rPr>
          <w:rFonts w:ascii="宋体" w:hAnsi="宋体" w:eastAsia="宋体"/>
          <w:b w:val="0"/>
          <w:sz w:val="21"/>
        </w:rPr>
        <w:t xml:space="preserve"> 上述模块均 100% 分配给本人。本人既承担项目组长的统筹职责，也承担需求、设计、开发、测试、文档和交付等成员职责。项目不设置第二责任人，不以“后端组”“测试组”等虚构名称掩盖单人事实；风险控制依赖计划、清单、自动化和课程反馈。</w:t>
      </w:r>
    </w:p>
    <w:p w14:paraId="37387F4F">
      <w:pPr>
        <w:pStyle w:val="4"/>
      </w:pPr>
      <w:bookmarkStart w:id="16" w:name="_Toc26814"/>
      <w:r>
        <w:rPr>
          <w:rFonts w:ascii="宋体" w:hAnsi="宋体" w:eastAsia="宋体"/>
          <w:b/>
          <w:sz w:val="28"/>
        </w:rPr>
        <w:t>5 12 周开发进度计划</w:t>
      </w:r>
      <w:bookmarkEnd w:id="16"/>
    </w:p>
    <w:p w14:paraId="4E2723AF">
      <w:pPr>
        <w:pStyle w:val="5"/>
      </w:pPr>
      <w:bookmarkStart w:id="17" w:name="_Toc31931"/>
      <w:r>
        <w:rPr>
          <w:rFonts w:ascii="宋体" w:hAnsi="宋体" w:eastAsia="宋体"/>
          <w:b/>
          <w:sz w:val="24"/>
        </w:rPr>
        <w:t>5.1 总体进度安排</w:t>
      </w:r>
      <w:bookmarkEnd w:id="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505A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741C0339">
            <w:pPr>
              <w:spacing w:after="0" w:line="252" w:lineRule="auto"/>
              <w:ind w:firstLine="0"/>
            </w:pPr>
            <w:r>
              <w:rPr>
                <w:rFonts w:ascii="宋体" w:hAnsi="宋体" w:eastAsia="宋体"/>
                <w:b/>
                <w:sz w:val="17"/>
              </w:rPr>
              <w:t>周次</w:t>
            </w:r>
          </w:p>
        </w:tc>
        <w:tc>
          <w:tcPr>
            <w:tcW w:w="1540" w:type="dxa"/>
            <w:shd w:val="clear" w:color="auto" w:fill="E6F6F2"/>
            <w:vAlign w:val="center"/>
          </w:tcPr>
          <w:p w14:paraId="44F3E091">
            <w:pPr>
              <w:spacing w:after="0" w:line="252" w:lineRule="auto"/>
              <w:ind w:firstLine="0"/>
            </w:pPr>
            <w:r>
              <w:rPr>
                <w:rFonts w:ascii="宋体" w:hAnsi="宋体" w:eastAsia="宋体"/>
                <w:b/>
                <w:sz w:val="17"/>
              </w:rPr>
              <w:t>日期</w:t>
            </w:r>
          </w:p>
        </w:tc>
        <w:tc>
          <w:tcPr>
            <w:tcW w:w="1540" w:type="dxa"/>
            <w:shd w:val="clear" w:color="auto" w:fill="E6F6F2"/>
            <w:vAlign w:val="center"/>
          </w:tcPr>
          <w:p w14:paraId="587F9AA6">
            <w:pPr>
              <w:spacing w:after="0" w:line="252" w:lineRule="auto"/>
              <w:ind w:firstLine="0"/>
            </w:pPr>
            <w:r>
              <w:rPr>
                <w:rFonts w:ascii="宋体" w:hAnsi="宋体" w:eastAsia="宋体"/>
                <w:b/>
                <w:sz w:val="17"/>
              </w:rPr>
              <w:t>阶段</w:t>
            </w:r>
          </w:p>
        </w:tc>
        <w:tc>
          <w:tcPr>
            <w:tcW w:w="1540" w:type="dxa"/>
            <w:shd w:val="clear" w:color="auto" w:fill="E6F6F2"/>
            <w:vAlign w:val="center"/>
          </w:tcPr>
          <w:p w14:paraId="089CD0B4">
            <w:pPr>
              <w:spacing w:after="0" w:line="252" w:lineRule="auto"/>
              <w:ind w:firstLine="0"/>
            </w:pPr>
            <w:r>
              <w:rPr>
                <w:rFonts w:ascii="宋体" w:hAnsi="宋体" w:eastAsia="宋体"/>
                <w:b/>
                <w:sz w:val="17"/>
              </w:rPr>
              <w:t>主要任务</w:t>
            </w:r>
          </w:p>
        </w:tc>
        <w:tc>
          <w:tcPr>
            <w:tcW w:w="1540" w:type="dxa"/>
            <w:shd w:val="clear" w:color="auto" w:fill="E6F6F2"/>
            <w:vAlign w:val="center"/>
          </w:tcPr>
          <w:p w14:paraId="520EB696">
            <w:pPr>
              <w:spacing w:after="0" w:line="252" w:lineRule="auto"/>
              <w:ind w:firstLine="0"/>
            </w:pPr>
            <w:r>
              <w:rPr>
                <w:rFonts w:ascii="宋体" w:hAnsi="宋体" w:eastAsia="宋体"/>
                <w:b/>
                <w:sz w:val="17"/>
              </w:rPr>
              <w:t>阶段输出</w:t>
            </w:r>
          </w:p>
        </w:tc>
        <w:tc>
          <w:tcPr>
            <w:tcW w:w="1540" w:type="dxa"/>
            <w:shd w:val="clear" w:color="auto" w:fill="E6F6F2"/>
            <w:vAlign w:val="center"/>
          </w:tcPr>
          <w:p w14:paraId="2E692D03">
            <w:pPr>
              <w:spacing w:after="0" w:line="252" w:lineRule="auto"/>
              <w:ind w:firstLine="0"/>
            </w:pPr>
            <w:r>
              <w:rPr>
                <w:rFonts w:ascii="宋体" w:hAnsi="宋体" w:eastAsia="宋体"/>
                <w:b/>
                <w:sz w:val="17"/>
              </w:rPr>
              <w:t>周末检查点</w:t>
            </w:r>
          </w:p>
        </w:tc>
      </w:tr>
      <w:tr w14:paraId="7F82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5A1C776">
            <w:pPr>
              <w:spacing w:after="0" w:line="252" w:lineRule="auto"/>
              <w:ind w:firstLine="0"/>
            </w:pPr>
            <w:r>
              <w:rPr>
                <w:rFonts w:ascii="宋体" w:hAnsi="宋体" w:eastAsia="宋体"/>
                <w:b w:val="0"/>
                <w:sz w:val="17"/>
              </w:rPr>
              <w:t>W1</w:t>
            </w:r>
          </w:p>
        </w:tc>
        <w:tc>
          <w:tcPr>
            <w:tcW w:w="1540" w:type="dxa"/>
            <w:vAlign w:val="center"/>
          </w:tcPr>
          <w:p w14:paraId="3864A132">
            <w:pPr>
              <w:spacing w:after="0" w:line="252" w:lineRule="auto"/>
              <w:ind w:firstLine="0"/>
            </w:pPr>
            <w:r>
              <w:rPr>
                <w:rFonts w:ascii="宋体" w:hAnsi="宋体" w:eastAsia="宋体"/>
                <w:b w:val="0"/>
                <w:sz w:val="17"/>
              </w:rPr>
              <w:t>2026-08-10—08-16</w:t>
            </w:r>
          </w:p>
        </w:tc>
        <w:tc>
          <w:tcPr>
            <w:tcW w:w="1540" w:type="dxa"/>
            <w:vAlign w:val="center"/>
          </w:tcPr>
          <w:p w14:paraId="454E3BBD">
            <w:pPr>
              <w:spacing w:after="0" w:line="252" w:lineRule="auto"/>
              <w:ind w:firstLine="0"/>
            </w:pPr>
            <w:r>
              <w:rPr>
                <w:rFonts w:ascii="宋体" w:hAnsi="宋体" w:eastAsia="宋体"/>
                <w:b w:val="0"/>
                <w:sz w:val="17"/>
              </w:rPr>
              <w:t>立项与需求启动</w:t>
            </w:r>
          </w:p>
        </w:tc>
        <w:tc>
          <w:tcPr>
            <w:tcW w:w="1540" w:type="dxa"/>
            <w:vAlign w:val="center"/>
          </w:tcPr>
          <w:p w14:paraId="5D17C823">
            <w:pPr>
              <w:spacing w:after="0" w:line="252" w:lineRule="auto"/>
              <w:ind w:firstLine="0"/>
            </w:pPr>
            <w:r>
              <w:rPr>
                <w:rFonts w:ascii="宋体" w:hAnsi="宋体" w:eastAsia="宋体"/>
                <w:b w:val="0"/>
                <w:sz w:val="17"/>
              </w:rPr>
              <w:t>明确课程要求、项目定位、系统边界；梳理知识管理场景；建立 WBS 和风险清单</w:t>
            </w:r>
          </w:p>
        </w:tc>
        <w:tc>
          <w:tcPr>
            <w:tcW w:w="1540" w:type="dxa"/>
            <w:vAlign w:val="center"/>
          </w:tcPr>
          <w:p w14:paraId="1BFE7437">
            <w:pPr>
              <w:spacing w:after="0" w:line="252" w:lineRule="auto"/>
              <w:ind w:firstLine="0"/>
            </w:pPr>
            <w:r>
              <w:rPr>
                <w:rFonts w:ascii="宋体" w:hAnsi="宋体" w:eastAsia="宋体"/>
                <w:b w:val="0"/>
                <w:sz w:val="17"/>
              </w:rPr>
              <w:t>计划初稿、场景清单、范围草案</w:t>
            </w:r>
          </w:p>
        </w:tc>
        <w:tc>
          <w:tcPr>
            <w:tcW w:w="1540" w:type="dxa"/>
            <w:vAlign w:val="center"/>
          </w:tcPr>
          <w:p w14:paraId="0DE0231C">
            <w:pPr>
              <w:spacing w:after="0" w:line="252" w:lineRule="auto"/>
              <w:ind w:firstLine="0"/>
            </w:pPr>
            <w:r>
              <w:rPr>
                <w:rFonts w:ascii="宋体" w:hAnsi="宋体" w:eastAsia="宋体"/>
                <w:b w:val="0"/>
                <w:sz w:val="17"/>
              </w:rPr>
              <w:t>范围是否覆盖八个模块且没有明显扩张</w:t>
            </w:r>
          </w:p>
        </w:tc>
      </w:tr>
      <w:tr w14:paraId="3D02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056C21A">
            <w:pPr>
              <w:spacing w:after="0" w:line="252" w:lineRule="auto"/>
              <w:ind w:firstLine="0"/>
            </w:pPr>
            <w:r>
              <w:rPr>
                <w:rFonts w:ascii="宋体" w:hAnsi="宋体" w:eastAsia="宋体"/>
                <w:b w:val="0"/>
                <w:sz w:val="17"/>
              </w:rPr>
              <w:t>W2</w:t>
            </w:r>
          </w:p>
        </w:tc>
        <w:tc>
          <w:tcPr>
            <w:tcW w:w="1540" w:type="dxa"/>
            <w:vAlign w:val="center"/>
          </w:tcPr>
          <w:p w14:paraId="3C11748A">
            <w:pPr>
              <w:spacing w:after="0" w:line="252" w:lineRule="auto"/>
              <w:ind w:firstLine="0"/>
            </w:pPr>
            <w:r>
              <w:rPr>
                <w:rFonts w:ascii="宋体" w:hAnsi="宋体" w:eastAsia="宋体"/>
                <w:b w:val="0"/>
                <w:sz w:val="17"/>
              </w:rPr>
              <w:t>2026-08-17—08-23</w:t>
            </w:r>
          </w:p>
        </w:tc>
        <w:tc>
          <w:tcPr>
            <w:tcW w:w="1540" w:type="dxa"/>
            <w:vAlign w:val="center"/>
          </w:tcPr>
          <w:p w14:paraId="6CE9EB0A">
            <w:pPr>
              <w:spacing w:after="0" w:line="252" w:lineRule="auto"/>
              <w:ind w:firstLine="0"/>
            </w:pPr>
            <w:r>
              <w:rPr>
                <w:rFonts w:ascii="宋体" w:hAnsi="宋体" w:eastAsia="宋体"/>
                <w:b w:val="0"/>
                <w:sz w:val="17"/>
              </w:rPr>
              <w:t>需求基线</w:t>
            </w:r>
          </w:p>
        </w:tc>
        <w:tc>
          <w:tcPr>
            <w:tcW w:w="1540" w:type="dxa"/>
            <w:vAlign w:val="center"/>
          </w:tcPr>
          <w:p w14:paraId="41046AB3">
            <w:pPr>
              <w:spacing w:after="0" w:line="252" w:lineRule="auto"/>
              <w:ind w:firstLine="0"/>
            </w:pPr>
            <w:r>
              <w:rPr>
                <w:rFonts w:ascii="宋体" w:hAnsi="宋体" w:eastAsia="宋体"/>
                <w:b w:val="0"/>
                <w:sz w:val="17"/>
              </w:rPr>
              <w:t>完成用户需求和系统需求；确定角色、权限、文档生命周期、问答和验收条件</w:t>
            </w:r>
          </w:p>
        </w:tc>
        <w:tc>
          <w:tcPr>
            <w:tcW w:w="1540" w:type="dxa"/>
            <w:vAlign w:val="center"/>
          </w:tcPr>
          <w:p w14:paraId="430FEC61">
            <w:pPr>
              <w:spacing w:after="0" w:line="252" w:lineRule="auto"/>
              <w:ind w:firstLine="0"/>
            </w:pPr>
            <w:r>
              <w:rPr>
                <w:rFonts w:ascii="宋体" w:hAnsi="宋体" w:eastAsia="宋体"/>
                <w:b w:val="0"/>
                <w:sz w:val="17"/>
              </w:rPr>
              <w:t>需求文档、用例清单、验收条件</w:t>
            </w:r>
          </w:p>
        </w:tc>
        <w:tc>
          <w:tcPr>
            <w:tcW w:w="1540" w:type="dxa"/>
            <w:vAlign w:val="center"/>
          </w:tcPr>
          <w:p w14:paraId="4587D21A">
            <w:pPr>
              <w:spacing w:after="0" w:line="252" w:lineRule="auto"/>
              <w:ind w:firstLine="0"/>
            </w:pPr>
            <w:r>
              <w:rPr>
                <w:rFonts w:ascii="宋体" w:hAnsi="宋体" w:eastAsia="宋体"/>
                <w:b w:val="0"/>
                <w:sz w:val="17"/>
              </w:rPr>
              <w:t>每条核心需求是否有可验证条件</w:t>
            </w:r>
          </w:p>
        </w:tc>
      </w:tr>
      <w:tr w14:paraId="0D94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B9AAC95">
            <w:pPr>
              <w:spacing w:after="0" w:line="252" w:lineRule="auto"/>
              <w:ind w:firstLine="0"/>
            </w:pPr>
            <w:r>
              <w:rPr>
                <w:rFonts w:ascii="宋体" w:hAnsi="宋体" w:eastAsia="宋体"/>
                <w:b w:val="0"/>
                <w:sz w:val="17"/>
              </w:rPr>
              <w:t>W3</w:t>
            </w:r>
          </w:p>
        </w:tc>
        <w:tc>
          <w:tcPr>
            <w:tcW w:w="1540" w:type="dxa"/>
            <w:vAlign w:val="center"/>
          </w:tcPr>
          <w:p w14:paraId="6489A60A">
            <w:pPr>
              <w:spacing w:after="0" w:line="252" w:lineRule="auto"/>
              <w:ind w:firstLine="0"/>
            </w:pPr>
            <w:r>
              <w:rPr>
                <w:rFonts w:ascii="宋体" w:hAnsi="宋体" w:eastAsia="宋体"/>
                <w:b w:val="0"/>
                <w:sz w:val="17"/>
              </w:rPr>
              <w:t>2026-08-24—08-30</w:t>
            </w:r>
          </w:p>
        </w:tc>
        <w:tc>
          <w:tcPr>
            <w:tcW w:w="1540" w:type="dxa"/>
            <w:vAlign w:val="center"/>
          </w:tcPr>
          <w:p w14:paraId="36BEEA4B">
            <w:pPr>
              <w:spacing w:after="0" w:line="252" w:lineRule="auto"/>
              <w:ind w:firstLine="0"/>
            </w:pPr>
            <w:r>
              <w:rPr>
                <w:rFonts w:ascii="宋体" w:hAnsi="宋体" w:eastAsia="宋体"/>
                <w:b w:val="0"/>
                <w:sz w:val="17"/>
              </w:rPr>
              <w:t>设计基线</w:t>
            </w:r>
          </w:p>
        </w:tc>
        <w:tc>
          <w:tcPr>
            <w:tcW w:w="1540" w:type="dxa"/>
            <w:vAlign w:val="center"/>
          </w:tcPr>
          <w:p w14:paraId="5D78E181">
            <w:pPr>
              <w:spacing w:after="0" w:line="252" w:lineRule="auto"/>
              <w:ind w:firstLine="0"/>
            </w:pPr>
            <w:r>
              <w:rPr>
                <w:rFonts w:ascii="宋体" w:hAnsi="宋体" w:eastAsia="宋体"/>
                <w:b w:val="0"/>
                <w:sz w:val="17"/>
              </w:rPr>
              <w:t>三层架构、数据模型、API、权限模型、页面结构、UML 初稿</w:t>
            </w:r>
          </w:p>
        </w:tc>
        <w:tc>
          <w:tcPr>
            <w:tcW w:w="1540" w:type="dxa"/>
            <w:vAlign w:val="center"/>
          </w:tcPr>
          <w:p w14:paraId="6D4765C6">
            <w:pPr>
              <w:spacing w:after="0" w:line="252" w:lineRule="auto"/>
              <w:ind w:firstLine="0"/>
            </w:pPr>
            <w:r>
              <w:rPr>
                <w:rFonts w:ascii="宋体" w:hAnsi="宋体" w:eastAsia="宋体"/>
                <w:b w:val="0"/>
                <w:sz w:val="17"/>
              </w:rPr>
              <w:t>设计说明、ER/类图/时序图、接口清单</w:t>
            </w:r>
          </w:p>
        </w:tc>
        <w:tc>
          <w:tcPr>
            <w:tcW w:w="1540" w:type="dxa"/>
            <w:vAlign w:val="center"/>
          </w:tcPr>
          <w:p w14:paraId="3AA77B0B">
            <w:pPr>
              <w:spacing w:after="0" w:line="252" w:lineRule="auto"/>
              <w:ind w:firstLine="0"/>
            </w:pPr>
            <w:r>
              <w:rPr>
                <w:rFonts w:ascii="宋体" w:hAnsi="宋体" w:eastAsia="宋体"/>
                <w:b w:val="0"/>
                <w:sz w:val="17"/>
              </w:rPr>
              <w:t>需求能否追踪到设计和接口</w:t>
            </w:r>
          </w:p>
        </w:tc>
      </w:tr>
      <w:tr w14:paraId="0E7D2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DFA1789">
            <w:pPr>
              <w:spacing w:after="0" w:line="252" w:lineRule="auto"/>
              <w:ind w:firstLine="0"/>
            </w:pPr>
            <w:r>
              <w:rPr>
                <w:rFonts w:ascii="宋体" w:hAnsi="宋体" w:eastAsia="宋体"/>
                <w:b w:val="0"/>
                <w:sz w:val="17"/>
              </w:rPr>
              <w:t>W4</w:t>
            </w:r>
          </w:p>
        </w:tc>
        <w:tc>
          <w:tcPr>
            <w:tcW w:w="1540" w:type="dxa"/>
            <w:vAlign w:val="center"/>
          </w:tcPr>
          <w:p w14:paraId="5C4ACD70">
            <w:pPr>
              <w:spacing w:after="0" w:line="252" w:lineRule="auto"/>
              <w:ind w:firstLine="0"/>
            </w:pPr>
            <w:r>
              <w:rPr>
                <w:rFonts w:ascii="宋体" w:hAnsi="宋体" w:eastAsia="宋体"/>
                <w:b w:val="0"/>
                <w:sz w:val="17"/>
              </w:rPr>
              <w:t>2026-08-31—09-06</w:t>
            </w:r>
          </w:p>
        </w:tc>
        <w:tc>
          <w:tcPr>
            <w:tcW w:w="1540" w:type="dxa"/>
            <w:vAlign w:val="center"/>
          </w:tcPr>
          <w:p w14:paraId="53E03EB1">
            <w:pPr>
              <w:spacing w:after="0" w:line="252" w:lineRule="auto"/>
              <w:ind w:firstLine="0"/>
            </w:pPr>
            <w:r>
              <w:rPr>
                <w:rFonts w:ascii="宋体" w:hAnsi="宋体" w:eastAsia="宋体"/>
                <w:b w:val="0"/>
                <w:sz w:val="17"/>
              </w:rPr>
              <w:t>工程与认证</w:t>
            </w:r>
          </w:p>
        </w:tc>
        <w:tc>
          <w:tcPr>
            <w:tcW w:w="1540" w:type="dxa"/>
            <w:vAlign w:val="center"/>
          </w:tcPr>
          <w:p w14:paraId="0086C2B9">
            <w:pPr>
              <w:spacing w:after="0" w:line="252" w:lineRule="auto"/>
              <w:ind w:firstLine="0"/>
            </w:pPr>
            <w:r>
              <w:rPr>
                <w:rFonts w:ascii="宋体" w:hAnsi="宋体" w:eastAsia="宋体"/>
                <w:b w:val="0"/>
                <w:sz w:val="17"/>
              </w:rPr>
              <w:t>建立 Vue 3 + Vite 与 Flask 3 工程；配置、数据库、登录、会话、角色守卫</w:t>
            </w:r>
          </w:p>
        </w:tc>
        <w:tc>
          <w:tcPr>
            <w:tcW w:w="1540" w:type="dxa"/>
            <w:vAlign w:val="center"/>
          </w:tcPr>
          <w:p w14:paraId="0CC6FB82">
            <w:pPr>
              <w:spacing w:after="0" w:line="252" w:lineRule="auto"/>
              <w:ind w:firstLine="0"/>
            </w:pPr>
            <w:r>
              <w:rPr>
                <w:rFonts w:ascii="宋体" w:hAnsi="宋体" w:eastAsia="宋体"/>
                <w:b w:val="0"/>
                <w:sz w:val="17"/>
              </w:rPr>
              <w:t>可启动骨架、登录链路、基础测试</w:t>
            </w:r>
          </w:p>
        </w:tc>
        <w:tc>
          <w:tcPr>
            <w:tcW w:w="1540" w:type="dxa"/>
            <w:vAlign w:val="center"/>
          </w:tcPr>
          <w:p w14:paraId="0B1A8237">
            <w:pPr>
              <w:spacing w:after="0" w:line="252" w:lineRule="auto"/>
              <w:ind w:firstLine="0"/>
            </w:pPr>
            <w:r>
              <w:rPr>
                <w:rFonts w:ascii="宋体" w:hAnsi="宋体" w:eastAsia="宋体"/>
                <w:b w:val="0"/>
                <w:sz w:val="17"/>
              </w:rPr>
              <w:t>前后端能否联通并完成登录</w:t>
            </w:r>
          </w:p>
        </w:tc>
      </w:tr>
      <w:tr w14:paraId="5FB2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F562773">
            <w:pPr>
              <w:spacing w:after="0" w:line="252" w:lineRule="auto"/>
              <w:ind w:firstLine="0"/>
            </w:pPr>
            <w:r>
              <w:rPr>
                <w:rFonts w:ascii="宋体" w:hAnsi="宋体" w:eastAsia="宋体"/>
                <w:b w:val="0"/>
                <w:sz w:val="17"/>
              </w:rPr>
              <w:t>W5</w:t>
            </w:r>
          </w:p>
        </w:tc>
        <w:tc>
          <w:tcPr>
            <w:tcW w:w="1540" w:type="dxa"/>
            <w:vAlign w:val="center"/>
          </w:tcPr>
          <w:p w14:paraId="7CEFE93E">
            <w:pPr>
              <w:spacing w:after="0" w:line="252" w:lineRule="auto"/>
              <w:ind w:firstLine="0"/>
            </w:pPr>
            <w:r>
              <w:rPr>
                <w:rFonts w:ascii="宋体" w:hAnsi="宋体" w:eastAsia="宋体"/>
                <w:b w:val="0"/>
                <w:sz w:val="17"/>
              </w:rPr>
              <w:t>2026-09-07—09-13</w:t>
            </w:r>
          </w:p>
        </w:tc>
        <w:tc>
          <w:tcPr>
            <w:tcW w:w="1540" w:type="dxa"/>
            <w:vAlign w:val="center"/>
          </w:tcPr>
          <w:p w14:paraId="64068FC8">
            <w:pPr>
              <w:spacing w:after="0" w:line="252" w:lineRule="auto"/>
              <w:ind w:firstLine="0"/>
            </w:pPr>
            <w:r>
              <w:rPr>
                <w:rFonts w:ascii="宋体" w:hAnsi="宋体" w:eastAsia="宋体"/>
                <w:b w:val="0"/>
                <w:sz w:val="17"/>
              </w:rPr>
              <w:t>文档与权限</w:t>
            </w:r>
          </w:p>
        </w:tc>
        <w:tc>
          <w:tcPr>
            <w:tcW w:w="1540" w:type="dxa"/>
            <w:vAlign w:val="center"/>
          </w:tcPr>
          <w:p w14:paraId="6FFD7969">
            <w:pPr>
              <w:spacing w:after="0" w:line="252" w:lineRule="auto"/>
              <w:ind w:firstLine="0"/>
            </w:pPr>
            <w:r>
              <w:rPr>
                <w:rFonts w:ascii="宋体" w:hAnsi="宋体" w:eastAsia="宋体"/>
                <w:b w:val="0"/>
                <w:sz w:val="17"/>
              </w:rPr>
              <w:t>文档 CRUD、分类、标签、状态、筛选、分页、密级与部门隔离</w:t>
            </w:r>
          </w:p>
        </w:tc>
        <w:tc>
          <w:tcPr>
            <w:tcW w:w="1540" w:type="dxa"/>
            <w:vAlign w:val="center"/>
          </w:tcPr>
          <w:p w14:paraId="151A6D1D">
            <w:pPr>
              <w:spacing w:after="0" w:line="252" w:lineRule="auto"/>
              <w:ind w:firstLine="0"/>
            </w:pPr>
            <w:r>
              <w:rPr>
                <w:rFonts w:ascii="宋体" w:hAnsi="宋体" w:eastAsia="宋体"/>
                <w:b w:val="0"/>
                <w:sz w:val="17"/>
              </w:rPr>
              <w:t>文档模块、权限矩阵首版</w:t>
            </w:r>
          </w:p>
        </w:tc>
        <w:tc>
          <w:tcPr>
            <w:tcW w:w="1540" w:type="dxa"/>
            <w:vAlign w:val="center"/>
          </w:tcPr>
          <w:p w14:paraId="0503B69D">
            <w:pPr>
              <w:spacing w:after="0" w:line="252" w:lineRule="auto"/>
              <w:ind w:firstLine="0"/>
            </w:pPr>
            <w:r>
              <w:rPr>
                <w:rFonts w:ascii="宋体" w:hAnsi="宋体" w:eastAsia="宋体"/>
                <w:b w:val="0"/>
                <w:sz w:val="17"/>
              </w:rPr>
              <w:t>管理员/同部门/异部门场景是否一致</w:t>
            </w:r>
          </w:p>
        </w:tc>
      </w:tr>
      <w:tr w14:paraId="2F2E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FE2E560">
            <w:pPr>
              <w:spacing w:after="0" w:line="252" w:lineRule="auto"/>
              <w:ind w:firstLine="0"/>
            </w:pPr>
            <w:r>
              <w:rPr>
                <w:rFonts w:ascii="宋体" w:hAnsi="宋体" w:eastAsia="宋体"/>
                <w:b w:val="0"/>
                <w:sz w:val="17"/>
              </w:rPr>
              <w:t>W6</w:t>
            </w:r>
          </w:p>
        </w:tc>
        <w:tc>
          <w:tcPr>
            <w:tcW w:w="1540" w:type="dxa"/>
            <w:vAlign w:val="center"/>
          </w:tcPr>
          <w:p w14:paraId="2018C46E">
            <w:pPr>
              <w:spacing w:after="0" w:line="252" w:lineRule="auto"/>
              <w:ind w:firstLine="0"/>
            </w:pPr>
            <w:r>
              <w:rPr>
                <w:rFonts w:ascii="宋体" w:hAnsi="宋体" w:eastAsia="宋体"/>
                <w:b w:val="0"/>
                <w:sz w:val="17"/>
              </w:rPr>
              <w:t>2026-09-14—09-20</w:t>
            </w:r>
          </w:p>
        </w:tc>
        <w:tc>
          <w:tcPr>
            <w:tcW w:w="1540" w:type="dxa"/>
            <w:vAlign w:val="center"/>
          </w:tcPr>
          <w:p w14:paraId="71A1828E">
            <w:pPr>
              <w:spacing w:after="0" w:line="252" w:lineRule="auto"/>
              <w:ind w:firstLine="0"/>
            </w:pPr>
            <w:r>
              <w:rPr>
                <w:rFonts w:ascii="宋体" w:hAnsi="宋体" w:eastAsia="宋体"/>
                <w:b w:val="0"/>
                <w:sz w:val="17"/>
              </w:rPr>
              <w:t>RAG 核心</w:t>
            </w:r>
          </w:p>
        </w:tc>
        <w:tc>
          <w:tcPr>
            <w:tcW w:w="1540" w:type="dxa"/>
            <w:vAlign w:val="center"/>
          </w:tcPr>
          <w:p w14:paraId="3008794E">
            <w:pPr>
              <w:spacing w:after="0" w:line="252" w:lineRule="auto"/>
              <w:ind w:firstLine="0"/>
            </w:pPr>
            <w:r>
              <w:rPr>
                <w:rFonts w:ascii="宋体" w:hAnsi="宋体" w:eastAsia="宋体"/>
                <w:b w:val="0"/>
                <w:sz w:val="17"/>
              </w:rPr>
              <w:t>文本切分、jieba 分词、权限内检索、相关度、来源、历史和无命中处理</w:t>
            </w:r>
          </w:p>
        </w:tc>
        <w:tc>
          <w:tcPr>
            <w:tcW w:w="1540" w:type="dxa"/>
            <w:vAlign w:val="center"/>
          </w:tcPr>
          <w:p w14:paraId="2B4E4954">
            <w:pPr>
              <w:spacing w:after="0" w:line="252" w:lineRule="auto"/>
              <w:ind w:firstLine="0"/>
            </w:pPr>
            <w:r>
              <w:rPr>
                <w:rFonts w:ascii="宋体" w:hAnsi="宋体" w:eastAsia="宋体"/>
                <w:b w:val="0"/>
                <w:sz w:val="17"/>
              </w:rPr>
              <w:t>问答 API、问答页面、RAG 测试</w:t>
            </w:r>
          </w:p>
        </w:tc>
        <w:tc>
          <w:tcPr>
            <w:tcW w:w="1540" w:type="dxa"/>
            <w:vAlign w:val="center"/>
          </w:tcPr>
          <w:p w14:paraId="39CB70D4">
            <w:pPr>
              <w:spacing w:after="0" w:line="252" w:lineRule="auto"/>
              <w:ind w:firstLine="0"/>
            </w:pPr>
            <w:r>
              <w:rPr>
                <w:rFonts w:ascii="宋体" w:hAnsi="宋体" w:eastAsia="宋体"/>
                <w:b w:val="0"/>
                <w:sz w:val="17"/>
              </w:rPr>
              <w:t>答案是否只使用可见文档并展示来源</w:t>
            </w:r>
          </w:p>
        </w:tc>
      </w:tr>
      <w:tr w14:paraId="4E7A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A5F346B">
            <w:pPr>
              <w:spacing w:after="0" w:line="252" w:lineRule="auto"/>
              <w:ind w:firstLine="0"/>
            </w:pPr>
            <w:r>
              <w:rPr>
                <w:rFonts w:ascii="宋体" w:hAnsi="宋体" w:eastAsia="宋体"/>
                <w:b w:val="0"/>
                <w:sz w:val="17"/>
              </w:rPr>
              <w:t>W7</w:t>
            </w:r>
          </w:p>
        </w:tc>
        <w:tc>
          <w:tcPr>
            <w:tcW w:w="1540" w:type="dxa"/>
            <w:vAlign w:val="center"/>
          </w:tcPr>
          <w:p w14:paraId="5F195467">
            <w:pPr>
              <w:spacing w:after="0" w:line="252" w:lineRule="auto"/>
              <w:ind w:firstLine="0"/>
            </w:pPr>
            <w:r>
              <w:rPr>
                <w:rFonts w:ascii="宋体" w:hAnsi="宋体" w:eastAsia="宋体"/>
                <w:b w:val="0"/>
                <w:sz w:val="17"/>
              </w:rPr>
              <w:t>2026-09-21—09-27</w:t>
            </w:r>
          </w:p>
        </w:tc>
        <w:tc>
          <w:tcPr>
            <w:tcW w:w="1540" w:type="dxa"/>
            <w:vAlign w:val="center"/>
          </w:tcPr>
          <w:p w14:paraId="6E4694DD">
            <w:pPr>
              <w:spacing w:after="0" w:line="252" w:lineRule="auto"/>
              <w:ind w:firstLine="0"/>
            </w:pPr>
            <w:r>
              <w:rPr>
                <w:rFonts w:ascii="宋体" w:hAnsi="宋体" w:eastAsia="宋体"/>
                <w:b w:val="0"/>
                <w:sz w:val="17"/>
              </w:rPr>
              <w:t>图谱与可视化</w:t>
            </w:r>
          </w:p>
        </w:tc>
        <w:tc>
          <w:tcPr>
            <w:tcW w:w="1540" w:type="dxa"/>
            <w:vAlign w:val="center"/>
          </w:tcPr>
          <w:p w14:paraId="13F3241A">
            <w:pPr>
              <w:spacing w:after="0" w:line="252" w:lineRule="auto"/>
              <w:ind w:firstLine="0"/>
            </w:pPr>
            <w:r>
              <w:rPr>
                <w:rFonts w:ascii="宋体" w:hAnsi="宋体" w:eastAsia="宋体"/>
                <w:b w:val="0"/>
                <w:sz w:val="17"/>
              </w:rPr>
              <w:t>图谱节点边同步、图谱 API、ECharts 力导向图、管理员维护</w:t>
            </w:r>
          </w:p>
        </w:tc>
        <w:tc>
          <w:tcPr>
            <w:tcW w:w="1540" w:type="dxa"/>
            <w:vAlign w:val="center"/>
          </w:tcPr>
          <w:p w14:paraId="5C335E17">
            <w:pPr>
              <w:spacing w:after="0" w:line="252" w:lineRule="auto"/>
              <w:ind w:firstLine="0"/>
            </w:pPr>
            <w:r>
              <w:rPr>
                <w:rFonts w:ascii="宋体" w:hAnsi="宋体" w:eastAsia="宋体"/>
                <w:b w:val="0"/>
                <w:sz w:val="17"/>
              </w:rPr>
              <w:t>图谱页面、同步逻辑、图谱测试</w:t>
            </w:r>
          </w:p>
        </w:tc>
        <w:tc>
          <w:tcPr>
            <w:tcW w:w="1540" w:type="dxa"/>
            <w:vAlign w:val="center"/>
          </w:tcPr>
          <w:p w14:paraId="12F1A46C">
            <w:pPr>
              <w:spacing w:after="0" w:line="252" w:lineRule="auto"/>
              <w:ind w:firstLine="0"/>
            </w:pPr>
            <w:r>
              <w:rPr>
                <w:rFonts w:ascii="宋体" w:hAnsi="宋体" w:eastAsia="宋体"/>
                <w:b w:val="0"/>
                <w:sz w:val="17"/>
              </w:rPr>
              <w:t>文档变化后图谱是否可重复同步</w:t>
            </w:r>
          </w:p>
        </w:tc>
      </w:tr>
      <w:tr w14:paraId="0881C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DA0D0B2">
            <w:pPr>
              <w:spacing w:after="0" w:line="252" w:lineRule="auto"/>
              <w:ind w:firstLine="0"/>
            </w:pPr>
            <w:r>
              <w:rPr>
                <w:rFonts w:ascii="宋体" w:hAnsi="宋体" w:eastAsia="宋体"/>
                <w:b w:val="0"/>
                <w:sz w:val="17"/>
              </w:rPr>
              <w:t>W8</w:t>
            </w:r>
          </w:p>
        </w:tc>
        <w:tc>
          <w:tcPr>
            <w:tcW w:w="1540" w:type="dxa"/>
            <w:vAlign w:val="center"/>
          </w:tcPr>
          <w:p w14:paraId="233C0421">
            <w:pPr>
              <w:spacing w:after="0" w:line="252" w:lineRule="auto"/>
              <w:ind w:firstLine="0"/>
            </w:pPr>
            <w:r>
              <w:rPr>
                <w:rFonts w:ascii="宋体" w:hAnsi="宋体" w:eastAsia="宋体"/>
                <w:b w:val="0"/>
                <w:sz w:val="17"/>
              </w:rPr>
              <w:t>2026-09-28—10-04</w:t>
            </w:r>
          </w:p>
        </w:tc>
        <w:tc>
          <w:tcPr>
            <w:tcW w:w="1540" w:type="dxa"/>
            <w:vAlign w:val="center"/>
          </w:tcPr>
          <w:p w14:paraId="7861A539">
            <w:pPr>
              <w:spacing w:after="0" w:line="252" w:lineRule="auto"/>
              <w:ind w:firstLine="0"/>
            </w:pPr>
            <w:r>
              <w:rPr>
                <w:rFonts w:ascii="宋体" w:hAnsi="宋体" w:eastAsia="宋体"/>
                <w:b w:val="0"/>
                <w:sz w:val="17"/>
              </w:rPr>
              <w:t>管理、收藏与审计</w:t>
            </w:r>
          </w:p>
        </w:tc>
        <w:tc>
          <w:tcPr>
            <w:tcW w:w="1540" w:type="dxa"/>
            <w:vAlign w:val="center"/>
          </w:tcPr>
          <w:p w14:paraId="6859E94A">
            <w:pPr>
              <w:spacing w:after="0" w:line="252" w:lineRule="auto"/>
              <w:ind w:firstLine="0"/>
            </w:pPr>
            <w:r>
              <w:rPr>
                <w:rFonts w:ascii="宋体" w:hAnsi="宋体" w:eastAsia="宋体"/>
                <w:b w:val="0"/>
                <w:sz w:val="17"/>
              </w:rPr>
              <w:t>收藏、审计、用户管理、分类管理、工作台、健康检查</w:t>
            </w:r>
          </w:p>
        </w:tc>
        <w:tc>
          <w:tcPr>
            <w:tcW w:w="1540" w:type="dxa"/>
            <w:vAlign w:val="center"/>
          </w:tcPr>
          <w:p w14:paraId="527F8F7F">
            <w:pPr>
              <w:spacing w:after="0" w:line="252" w:lineRule="auto"/>
              <w:ind w:firstLine="0"/>
            </w:pPr>
            <w:r>
              <w:rPr>
                <w:rFonts w:ascii="宋体" w:hAnsi="宋体" w:eastAsia="宋体"/>
                <w:b w:val="0"/>
                <w:sz w:val="17"/>
              </w:rPr>
              <w:t>完整业务模块首版</w:t>
            </w:r>
          </w:p>
        </w:tc>
        <w:tc>
          <w:tcPr>
            <w:tcW w:w="1540" w:type="dxa"/>
            <w:vAlign w:val="center"/>
          </w:tcPr>
          <w:p w14:paraId="3950A5DB">
            <w:pPr>
              <w:spacing w:after="0" w:line="252" w:lineRule="auto"/>
              <w:ind w:firstLine="0"/>
            </w:pPr>
            <w:r>
              <w:rPr>
                <w:rFonts w:ascii="宋体" w:hAnsi="宋体" w:eastAsia="宋体"/>
                <w:b w:val="0"/>
                <w:sz w:val="17"/>
              </w:rPr>
              <w:t>关键操作是否留痕、管理入口是否受控</w:t>
            </w:r>
          </w:p>
        </w:tc>
      </w:tr>
      <w:tr w14:paraId="3C65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9FB734B">
            <w:pPr>
              <w:spacing w:after="0" w:line="252" w:lineRule="auto"/>
              <w:ind w:firstLine="0"/>
            </w:pPr>
            <w:r>
              <w:rPr>
                <w:rFonts w:ascii="宋体" w:hAnsi="宋体" w:eastAsia="宋体"/>
                <w:b w:val="0"/>
                <w:sz w:val="17"/>
              </w:rPr>
              <w:t>W9</w:t>
            </w:r>
          </w:p>
        </w:tc>
        <w:tc>
          <w:tcPr>
            <w:tcW w:w="1540" w:type="dxa"/>
            <w:vAlign w:val="center"/>
          </w:tcPr>
          <w:p w14:paraId="33AC3738">
            <w:pPr>
              <w:spacing w:after="0" w:line="252" w:lineRule="auto"/>
              <w:ind w:firstLine="0"/>
            </w:pPr>
            <w:r>
              <w:rPr>
                <w:rFonts w:ascii="宋体" w:hAnsi="宋体" w:eastAsia="宋体"/>
                <w:b w:val="0"/>
                <w:sz w:val="17"/>
              </w:rPr>
              <w:t>2026-10-05—10-11</w:t>
            </w:r>
          </w:p>
        </w:tc>
        <w:tc>
          <w:tcPr>
            <w:tcW w:w="1540" w:type="dxa"/>
            <w:vAlign w:val="center"/>
          </w:tcPr>
          <w:p w14:paraId="37FAB2F7">
            <w:pPr>
              <w:spacing w:after="0" w:line="252" w:lineRule="auto"/>
              <w:ind w:firstLine="0"/>
            </w:pPr>
            <w:r>
              <w:rPr>
                <w:rFonts w:ascii="宋体" w:hAnsi="宋体" w:eastAsia="宋体"/>
                <w:b w:val="0"/>
                <w:sz w:val="17"/>
              </w:rPr>
              <w:t>集成与界面完善</w:t>
            </w:r>
          </w:p>
        </w:tc>
        <w:tc>
          <w:tcPr>
            <w:tcW w:w="1540" w:type="dxa"/>
            <w:vAlign w:val="center"/>
          </w:tcPr>
          <w:p w14:paraId="6EF80B00">
            <w:pPr>
              <w:spacing w:after="0" w:line="252" w:lineRule="auto"/>
              <w:ind w:firstLine="0"/>
            </w:pPr>
            <w:r>
              <w:rPr>
                <w:rFonts w:ascii="宋体" w:hAnsi="宋体" w:eastAsia="宋体"/>
                <w:b w:val="0"/>
                <w:sz w:val="17"/>
              </w:rPr>
              <w:t>前端路由与 API 统一、错误状态、空状态、响应式布局、页面截图初稿</w:t>
            </w:r>
          </w:p>
        </w:tc>
        <w:tc>
          <w:tcPr>
            <w:tcW w:w="1540" w:type="dxa"/>
            <w:vAlign w:val="center"/>
          </w:tcPr>
          <w:p w14:paraId="1D9AAA2A">
            <w:pPr>
              <w:spacing w:after="0" w:line="252" w:lineRule="auto"/>
              <w:ind w:firstLine="0"/>
            </w:pPr>
            <w:r>
              <w:rPr>
                <w:rFonts w:ascii="宋体" w:hAnsi="宋体" w:eastAsia="宋体"/>
                <w:b w:val="0"/>
                <w:sz w:val="17"/>
              </w:rPr>
              <w:t>可演示 V2 前端、截图初稿</w:t>
            </w:r>
          </w:p>
        </w:tc>
        <w:tc>
          <w:tcPr>
            <w:tcW w:w="1540" w:type="dxa"/>
            <w:vAlign w:val="center"/>
          </w:tcPr>
          <w:p w14:paraId="41352F8A">
            <w:pPr>
              <w:spacing w:after="0" w:line="252" w:lineRule="auto"/>
              <w:ind w:firstLine="0"/>
            </w:pPr>
            <w:r>
              <w:rPr>
                <w:rFonts w:ascii="宋体" w:hAnsi="宋体" w:eastAsia="宋体"/>
                <w:b w:val="0"/>
                <w:sz w:val="17"/>
              </w:rPr>
              <w:t>核心页面能否通过主链路连续操作</w:t>
            </w:r>
          </w:p>
        </w:tc>
      </w:tr>
      <w:tr w14:paraId="2D83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61C5163">
            <w:pPr>
              <w:spacing w:after="0" w:line="252" w:lineRule="auto"/>
              <w:ind w:firstLine="0"/>
            </w:pPr>
            <w:r>
              <w:rPr>
                <w:rFonts w:ascii="宋体" w:hAnsi="宋体" w:eastAsia="宋体"/>
                <w:b w:val="0"/>
                <w:sz w:val="17"/>
              </w:rPr>
              <w:t>W10</w:t>
            </w:r>
          </w:p>
        </w:tc>
        <w:tc>
          <w:tcPr>
            <w:tcW w:w="1540" w:type="dxa"/>
            <w:vAlign w:val="center"/>
          </w:tcPr>
          <w:p w14:paraId="0BABA703">
            <w:pPr>
              <w:spacing w:after="0" w:line="252" w:lineRule="auto"/>
              <w:ind w:firstLine="0"/>
            </w:pPr>
            <w:r>
              <w:rPr>
                <w:rFonts w:ascii="宋体" w:hAnsi="宋体" w:eastAsia="宋体"/>
                <w:b w:val="0"/>
                <w:sz w:val="17"/>
              </w:rPr>
              <w:t>2026-10-12—10-18</w:t>
            </w:r>
          </w:p>
        </w:tc>
        <w:tc>
          <w:tcPr>
            <w:tcW w:w="1540" w:type="dxa"/>
            <w:vAlign w:val="center"/>
          </w:tcPr>
          <w:p w14:paraId="1D6CD28D">
            <w:pPr>
              <w:spacing w:after="0" w:line="252" w:lineRule="auto"/>
              <w:ind w:firstLine="0"/>
            </w:pPr>
            <w:r>
              <w:rPr>
                <w:rFonts w:ascii="宋体" w:hAnsi="宋体" w:eastAsia="宋体"/>
                <w:b w:val="0"/>
                <w:sz w:val="17"/>
              </w:rPr>
              <w:t>测试强化</w:t>
            </w:r>
          </w:p>
        </w:tc>
        <w:tc>
          <w:tcPr>
            <w:tcW w:w="1540" w:type="dxa"/>
            <w:vAlign w:val="center"/>
          </w:tcPr>
          <w:p w14:paraId="2337AD8F">
            <w:pPr>
              <w:spacing w:after="0" w:line="252" w:lineRule="auto"/>
              <w:ind w:firstLine="0"/>
            </w:pPr>
            <w:r>
              <w:rPr>
                <w:rFonts w:ascii="宋体" w:hAnsi="宋体" w:eastAsia="宋体"/>
                <w:b w:val="0"/>
                <w:sz w:val="17"/>
              </w:rPr>
              <w:t>扩展 pytest、权限与安全回归、RAG 边界、接口契约、缺陷修复</w:t>
            </w:r>
          </w:p>
        </w:tc>
        <w:tc>
          <w:tcPr>
            <w:tcW w:w="1540" w:type="dxa"/>
            <w:vAlign w:val="center"/>
          </w:tcPr>
          <w:p w14:paraId="1E90AB6E">
            <w:pPr>
              <w:spacing w:after="0" w:line="252" w:lineRule="auto"/>
              <w:ind w:firstLine="0"/>
            </w:pPr>
            <w:r>
              <w:rPr>
                <w:rFonts w:ascii="宋体" w:hAnsi="宋体" w:eastAsia="宋体"/>
                <w:b w:val="0"/>
                <w:sz w:val="17"/>
              </w:rPr>
              <w:t>自动化测试集、缺陷清单、测试报告初稿</w:t>
            </w:r>
          </w:p>
        </w:tc>
        <w:tc>
          <w:tcPr>
            <w:tcW w:w="1540" w:type="dxa"/>
            <w:vAlign w:val="center"/>
          </w:tcPr>
          <w:p w14:paraId="6BBB01FD">
            <w:pPr>
              <w:spacing w:after="0" w:line="252" w:lineRule="auto"/>
              <w:ind w:firstLine="0"/>
            </w:pPr>
            <w:r>
              <w:rPr>
                <w:rFonts w:ascii="宋体" w:hAnsi="宋体" w:eastAsia="宋体"/>
                <w:b w:val="0"/>
                <w:sz w:val="17"/>
              </w:rPr>
              <w:t>是否达到“全部通过且无阻断缺陷”</w:t>
            </w:r>
          </w:p>
        </w:tc>
      </w:tr>
      <w:tr w14:paraId="7D0D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72A7635">
            <w:pPr>
              <w:spacing w:after="0" w:line="252" w:lineRule="auto"/>
              <w:ind w:firstLine="0"/>
            </w:pPr>
            <w:r>
              <w:rPr>
                <w:rFonts w:ascii="宋体" w:hAnsi="宋体" w:eastAsia="宋体"/>
                <w:b w:val="0"/>
                <w:sz w:val="17"/>
              </w:rPr>
              <w:t>W11</w:t>
            </w:r>
          </w:p>
        </w:tc>
        <w:tc>
          <w:tcPr>
            <w:tcW w:w="1540" w:type="dxa"/>
            <w:vAlign w:val="center"/>
          </w:tcPr>
          <w:p w14:paraId="3C520C81">
            <w:pPr>
              <w:spacing w:after="0" w:line="252" w:lineRule="auto"/>
              <w:ind w:firstLine="0"/>
            </w:pPr>
            <w:r>
              <w:rPr>
                <w:rFonts w:ascii="宋体" w:hAnsi="宋体" w:eastAsia="宋体"/>
                <w:b w:val="0"/>
                <w:sz w:val="17"/>
              </w:rPr>
              <w:t>2026-10-19—10-25</w:t>
            </w:r>
          </w:p>
        </w:tc>
        <w:tc>
          <w:tcPr>
            <w:tcW w:w="1540" w:type="dxa"/>
            <w:vAlign w:val="center"/>
          </w:tcPr>
          <w:p w14:paraId="6A22F590">
            <w:pPr>
              <w:spacing w:after="0" w:line="252" w:lineRule="auto"/>
              <w:ind w:firstLine="0"/>
            </w:pPr>
            <w:r>
              <w:rPr>
                <w:rFonts w:ascii="宋体" w:hAnsi="宋体" w:eastAsia="宋体"/>
                <w:b w:val="0"/>
                <w:sz w:val="17"/>
              </w:rPr>
              <w:t>文档与预验收</w:t>
            </w:r>
          </w:p>
        </w:tc>
        <w:tc>
          <w:tcPr>
            <w:tcW w:w="1540" w:type="dxa"/>
            <w:vAlign w:val="center"/>
          </w:tcPr>
          <w:p w14:paraId="0B65F907">
            <w:pPr>
              <w:spacing w:after="0" w:line="252" w:lineRule="auto"/>
              <w:ind w:firstLine="0"/>
            </w:pPr>
            <w:r>
              <w:rPr>
                <w:rFonts w:ascii="宋体" w:hAnsi="宋体" w:eastAsia="宋体"/>
                <w:b w:val="0"/>
                <w:sz w:val="17"/>
              </w:rPr>
              <w:t>文档统稿、10 张 UML 校对、截图更新、启动说明、演示脚本、交付清单</w:t>
            </w:r>
          </w:p>
        </w:tc>
        <w:tc>
          <w:tcPr>
            <w:tcW w:w="1540" w:type="dxa"/>
            <w:vAlign w:val="center"/>
          </w:tcPr>
          <w:p w14:paraId="1F7790AF">
            <w:pPr>
              <w:spacing w:after="0" w:line="252" w:lineRule="auto"/>
              <w:ind w:firstLine="0"/>
            </w:pPr>
            <w:r>
              <w:rPr>
                <w:rFonts w:ascii="宋体" w:hAnsi="宋体" w:eastAsia="宋体"/>
                <w:b w:val="0"/>
                <w:sz w:val="17"/>
              </w:rPr>
              <w:t>文档评审稿、交付包候选版</w:t>
            </w:r>
          </w:p>
        </w:tc>
        <w:tc>
          <w:tcPr>
            <w:tcW w:w="1540" w:type="dxa"/>
            <w:vAlign w:val="center"/>
          </w:tcPr>
          <w:p w14:paraId="6765B2D2">
            <w:pPr>
              <w:spacing w:after="0" w:line="252" w:lineRule="auto"/>
              <w:ind w:firstLine="0"/>
            </w:pPr>
            <w:r>
              <w:rPr>
                <w:rFonts w:ascii="宋体" w:hAnsi="宋体" w:eastAsia="宋体"/>
                <w:b w:val="0"/>
                <w:sz w:val="17"/>
              </w:rPr>
              <w:t>文档、图片、代码版本是否一致</w:t>
            </w:r>
          </w:p>
        </w:tc>
      </w:tr>
      <w:tr w14:paraId="2335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D076AF7">
            <w:pPr>
              <w:spacing w:after="0" w:line="252" w:lineRule="auto"/>
              <w:ind w:firstLine="0"/>
            </w:pPr>
            <w:r>
              <w:rPr>
                <w:rFonts w:ascii="宋体" w:hAnsi="宋体" w:eastAsia="宋体"/>
                <w:b w:val="0"/>
                <w:sz w:val="17"/>
              </w:rPr>
              <w:t>W12</w:t>
            </w:r>
          </w:p>
        </w:tc>
        <w:tc>
          <w:tcPr>
            <w:tcW w:w="1540" w:type="dxa"/>
            <w:vAlign w:val="center"/>
          </w:tcPr>
          <w:p w14:paraId="07F08421">
            <w:pPr>
              <w:spacing w:after="0" w:line="252" w:lineRule="auto"/>
              <w:ind w:firstLine="0"/>
            </w:pPr>
            <w:r>
              <w:rPr>
                <w:rFonts w:ascii="宋体" w:hAnsi="宋体" w:eastAsia="宋体"/>
                <w:b w:val="0"/>
                <w:sz w:val="17"/>
              </w:rPr>
              <w:t>2026-10-26—10-31</w:t>
            </w:r>
          </w:p>
        </w:tc>
        <w:tc>
          <w:tcPr>
            <w:tcW w:w="1540" w:type="dxa"/>
            <w:vAlign w:val="center"/>
          </w:tcPr>
          <w:p w14:paraId="37732BFA">
            <w:pPr>
              <w:spacing w:after="0" w:line="252" w:lineRule="auto"/>
              <w:ind w:firstLine="0"/>
            </w:pPr>
            <w:r>
              <w:rPr>
                <w:rFonts w:ascii="宋体" w:hAnsi="宋体" w:eastAsia="宋体"/>
                <w:b w:val="0"/>
                <w:sz w:val="17"/>
              </w:rPr>
              <w:t>冻结与最终验收</w:t>
            </w:r>
          </w:p>
        </w:tc>
        <w:tc>
          <w:tcPr>
            <w:tcW w:w="1540" w:type="dxa"/>
            <w:vAlign w:val="center"/>
          </w:tcPr>
          <w:p w14:paraId="256533FE">
            <w:pPr>
              <w:spacing w:after="0" w:line="252" w:lineRule="auto"/>
              <w:ind w:firstLine="0"/>
            </w:pPr>
            <w:r>
              <w:rPr>
                <w:rFonts w:ascii="宋体" w:hAnsi="宋体" w:eastAsia="宋体"/>
                <w:b w:val="0"/>
                <w:sz w:val="17"/>
              </w:rPr>
              <w:t>代码冻结、全新环境复核、136 条测试复跑、演示彩排、最终提交</w:t>
            </w:r>
          </w:p>
        </w:tc>
        <w:tc>
          <w:tcPr>
            <w:tcW w:w="1540" w:type="dxa"/>
            <w:vAlign w:val="center"/>
          </w:tcPr>
          <w:p w14:paraId="52D502F2">
            <w:pPr>
              <w:spacing w:after="0" w:line="252" w:lineRule="auto"/>
              <w:ind w:firstLine="0"/>
            </w:pPr>
            <w:r>
              <w:rPr>
                <w:rFonts w:ascii="宋体" w:hAnsi="宋体" w:eastAsia="宋体"/>
                <w:b w:val="0"/>
                <w:sz w:val="17"/>
              </w:rPr>
              <w:t>V2.0 交付包、最终验收记录</w:t>
            </w:r>
          </w:p>
        </w:tc>
        <w:tc>
          <w:tcPr>
            <w:tcW w:w="1540" w:type="dxa"/>
            <w:vAlign w:val="center"/>
          </w:tcPr>
          <w:p w14:paraId="6F085835">
            <w:pPr>
              <w:spacing w:after="0" w:line="252" w:lineRule="auto"/>
              <w:ind w:firstLine="0"/>
            </w:pPr>
            <w:r>
              <w:rPr>
                <w:rFonts w:ascii="宋体" w:hAnsi="宋体" w:eastAsia="宋体"/>
                <w:b w:val="0"/>
                <w:sz w:val="17"/>
              </w:rPr>
              <w:t>是否满足全部验收标准并完成提交</w:t>
            </w:r>
          </w:p>
        </w:tc>
      </w:tr>
    </w:tbl>
    <w:p w14:paraId="02BF76A8">
      <w:pPr>
        <w:spacing w:after="20"/>
      </w:pPr>
    </w:p>
    <w:p w14:paraId="19C4DF6F">
      <w:pPr>
        <w:pStyle w:val="5"/>
      </w:pPr>
      <w:bookmarkStart w:id="18" w:name="_Toc14044"/>
      <w:r>
        <w:rPr>
          <w:rFonts w:ascii="宋体" w:hAnsi="宋体" w:eastAsia="宋体"/>
          <w:b/>
          <w:sz w:val="24"/>
        </w:rPr>
        <w:t>5.2 每周执行节奏</w:t>
      </w:r>
      <w:bookmarkEnd w:id="1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657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9D13EF9">
            <w:pPr>
              <w:spacing w:after="0" w:line="252" w:lineRule="auto"/>
              <w:ind w:firstLine="0"/>
            </w:pPr>
            <w:r>
              <w:rPr>
                <w:rFonts w:ascii="宋体" w:hAnsi="宋体" w:eastAsia="宋体"/>
                <w:b/>
                <w:sz w:val="17"/>
              </w:rPr>
              <w:t>时间</w:t>
            </w:r>
          </w:p>
        </w:tc>
        <w:tc>
          <w:tcPr>
            <w:tcW w:w="3081" w:type="dxa"/>
            <w:shd w:val="clear" w:color="auto" w:fill="E6F6F2"/>
            <w:vAlign w:val="center"/>
          </w:tcPr>
          <w:p w14:paraId="567FEC33">
            <w:pPr>
              <w:spacing w:after="0" w:line="252" w:lineRule="auto"/>
              <w:ind w:firstLine="0"/>
            </w:pPr>
            <w:r>
              <w:rPr>
                <w:rFonts w:ascii="宋体" w:hAnsi="宋体" w:eastAsia="宋体"/>
                <w:b/>
                <w:sz w:val="17"/>
              </w:rPr>
              <w:t>行动</w:t>
            </w:r>
          </w:p>
        </w:tc>
        <w:tc>
          <w:tcPr>
            <w:tcW w:w="3081" w:type="dxa"/>
            <w:shd w:val="clear" w:color="auto" w:fill="E6F6F2"/>
            <w:vAlign w:val="center"/>
          </w:tcPr>
          <w:p w14:paraId="31D48BCC">
            <w:pPr>
              <w:spacing w:after="0" w:line="252" w:lineRule="auto"/>
              <w:ind w:firstLine="0"/>
            </w:pPr>
            <w:r>
              <w:rPr>
                <w:rFonts w:ascii="宋体" w:hAnsi="宋体" w:eastAsia="宋体"/>
                <w:b/>
                <w:sz w:val="17"/>
              </w:rPr>
              <w:t>产出</w:t>
            </w:r>
          </w:p>
        </w:tc>
      </w:tr>
      <w:tr w14:paraId="659C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99DF2C">
            <w:pPr>
              <w:spacing w:after="0" w:line="252" w:lineRule="auto"/>
              <w:ind w:firstLine="0"/>
            </w:pPr>
            <w:r>
              <w:rPr>
                <w:rFonts w:ascii="宋体" w:hAnsi="宋体" w:eastAsia="宋体"/>
                <w:b w:val="0"/>
                <w:sz w:val="17"/>
              </w:rPr>
              <w:t>周一</w:t>
            </w:r>
          </w:p>
        </w:tc>
        <w:tc>
          <w:tcPr>
            <w:tcW w:w="3081" w:type="dxa"/>
            <w:vAlign w:val="center"/>
          </w:tcPr>
          <w:p w14:paraId="365C161F">
            <w:pPr>
              <w:spacing w:after="0" w:line="252" w:lineRule="auto"/>
              <w:ind w:firstLine="0"/>
            </w:pPr>
            <w:r>
              <w:rPr>
                <w:rFonts w:ascii="宋体" w:hAnsi="宋体" w:eastAsia="宋体"/>
                <w:b w:val="0"/>
                <w:sz w:val="17"/>
              </w:rPr>
              <w:t>以项目组长视角确认本周目标和范围，更新风险与依赖</w:t>
            </w:r>
          </w:p>
        </w:tc>
        <w:tc>
          <w:tcPr>
            <w:tcW w:w="3081" w:type="dxa"/>
            <w:vAlign w:val="center"/>
          </w:tcPr>
          <w:p w14:paraId="62D68BB7">
            <w:pPr>
              <w:spacing w:after="0" w:line="252" w:lineRule="auto"/>
              <w:ind w:firstLine="0"/>
            </w:pPr>
            <w:r>
              <w:rPr>
                <w:rFonts w:ascii="宋体" w:hAnsi="宋体" w:eastAsia="宋体"/>
                <w:b w:val="0"/>
                <w:sz w:val="17"/>
              </w:rPr>
              <w:t>本周任务清单</w:t>
            </w:r>
          </w:p>
        </w:tc>
      </w:tr>
      <w:tr w14:paraId="7245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1D3C7CE">
            <w:pPr>
              <w:spacing w:after="0" w:line="252" w:lineRule="auto"/>
              <w:ind w:firstLine="0"/>
            </w:pPr>
            <w:r>
              <w:rPr>
                <w:rFonts w:ascii="宋体" w:hAnsi="宋体" w:eastAsia="宋体"/>
                <w:b w:val="0"/>
                <w:sz w:val="17"/>
              </w:rPr>
              <w:t>周二至周四</w:t>
            </w:r>
          </w:p>
        </w:tc>
        <w:tc>
          <w:tcPr>
            <w:tcW w:w="3081" w:type="dxa"/>
            <w:vAlign w:val="center"/>
          </w:tcPr>
          <w:p w14:paraId="19F802E2">
            <w:pPr>
              <w:spacing w:after="0" w:line="252" w:lineRule="auto"/>
              <w:ind w:firstLine="0"/>
            </w:pPr>
            <w:r>
              <w:rPr>
                <w:rFonts w:ascii="宋体" w:hAnsi="宋体" w:eastAsia="宋体"/>
                <w:b w:val="0"/>
                <w:sz w:val="17"/>
              </w:rPr>
              <w:t>以开发角色完成主任务，当日结束前补最小可验证结果</w:t>
            </w:r>
          </w:p>
        </w:tc>
        <w:tc>
          <w:tcPr>
            <w:tcW w:w="3081" w:type="dxa"/>
            <w:vAlign w:val="center"/>
          </w:tcPr>
          <w:p w14:paraId="7E6A5B75">
            <w:pPr>
              <w:spacing w:after="0" w:line="252" w:lineRule="auto"/>
              <w:ind w:firstLine="0"/>
            </w:pPr>
            <w:r>
              <w:rPr>
                <w:rFonts w:ascii="宋体" w:hAnsi="宋体" w:eastAsia="宋体"/>
                <w:b w:val="0"/>
                <w:sz w:val="17"/>
              </w:rPr>
              <w:t>功能增量、接口或页面</w:t>
            </w:r>
          </w:p>
        </w:tc>
      </w:tr>
      <w:tr w14:paraId="0289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415B5F">
            <w:pPr>
              <w:spacing w:after="0" w:line="252" w:lineRule="auto"/>
              <w:ind w:firstLine="0"/>
            </w:pPr>
            <w:r>
              <w:rPr>
                <w:rFonts w:ascii="宋体" w:hAnsi="宋体" w:eastAsia="宋体"/>
                <w:b w:val="0"/>
                <w:sz w:val="17"/>
              </w:rPr>
              <w:t>周五</w:t>
            </w:r>
          </w:p>
        </w:tc>
        <w:tc>
          <w:tcPr>
            <w:tcW w:w="3081" w:type="dxa"/>
            <w:vAlign w:val="center"/>
          </w:tcPr>
          <w:p w14:paraId="2DE84AA4">
            <w:pPr>
              <w:spacing w:after="0" w:line="252" w:lineRule="auto"/>
              <w:ind w:firstLine="0"/>
            </w:pPr>
            <w:r>
              <w:rPr>
                <w:rFonts w:ascii="宋体" w:hAnsi="宋体" w:eastAsia="宋体"/>
                <w:b w:val="0"/>
                <w:sz w:val="17"/>
              </w:rPr>
              <w:t>以测试角色补充用例并执行回归，记录缺陷</w:t>
            </w:r>
          </w:p>
        </w:tc>
        <w:tc>
          <w:tcPr>
            <w:tcW w:w="3081" w:type="dxa"/>
            <w:vAlign w:val="center"/>
          </w:tcPr>
          <w:p w14:paraId="1A6535BC">
            <w:pPr>
              <w:spacing w:after="0" w:line="252" w:lineRule="auto"/>
              <w:ind w:firstLine="0"/>
            </w:pPr>
            <w:r>
              <w:rPr>
                <w:rFonts w:ascii="宋体" w:hAnsi="宋体" w:eastAsia="宋体"/>
                <w:b w:val="0"/>
                <w:sz w:val="17"/>
              </w:rPr>
              <w:t>测试结果和修复清单</w:t>
            </w:r>
          </w:p>
        </w:tc>
      </w:tr>
      <w:tr w14:paraId="268C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D2EC28">
            <w:pPr>
              <w:spacing w:after="0" w:line="252" w:lineRule="auto"/>
              <w:ind w:firstLine="0"/>
            </w:pPr>
            <w:r>
              <w:rPr>
                <w:rFonts w:ascii="宋体" w:hAnsi="宋体" w:eastAsia="宋体"/>
                <w:b w:val="0"/>
                <w:sz w:val="17"/>
              </w:rPr>
              <w:t>周六</w:t>
            </w:r>
          </w:p>
        </w:tc>
        <w:tc>
          <w:tcPr>
            <w:tcW w:w="3081" w:type="dxa"/>
            <w:vAlign w:val="center"/>
          </w:tcPr>
          <w:p w14:paraId="32E21F3E">
            <w:pPr>
              <w:spacing w:after="0" w:line="252" w:lineRule="auto"/>
              <w:ind w:firstLine="0"/>
            </w:pPr>
            <w:r>
              <w:rPr>
                <w:rFonts w:ascii="宋体" w:hAnsi="宋体" w:eastAsia="宋体"/>
                <w:b w:val="0"/>
                <w:sz w:val="17"/>
              </w:rPr>
              <w:t>以设计/文档角色同步更新说明、图和截图</w:t>
            </w:r>
          </w:p>
        </w:tc>
        <w:tc>
          <w:tcPr>
            <w:tcW w:w="3081" w:type="dxa"/>
            <w:vAlign w:val="center"/>
          </w:tcPr>
          <w:p w14:paraId="54938DB4">
            <w:pPr>
              <w:spacing w:after="0" w:line="252" w:lineRule="auto"/>
              <w:ind w:firstLine="0"/>
            </w:pPr>
            <w:r>
              <w:rPr>
                <w:rFonts w:ascii="宋体" w:hAnsi="宋体" w:eastAsia="宋体"/>
                <w:b w:val="0"/>
                <w:sz w:val="17"/>
              </w:rPr>
              <w:t>文档增量、图表更新</w:t>
            </w:r>
          </w:p>
        </w:tc>
      </w:tr>
      <w:tr w14:paraId="073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F9C641">
            <w:pPr>
              <w:spacing w:after="0" w:line="252" w:lineRule="auto"/>
              <w:ind w:firstLine="0"/>
            </w:pPr>
            <w:r>
              <w:rPr>
                <w:rFonts w:ascii="宋体" w:hAnsi="宋体" w:eastAsia="宋体"/>
                <w:b w:val="0"/>
                <w:sz w:val="17"/>
              </w:rPr>
              <w:t>周日</w:t>
            </w:r>
          </w:p>
        </w:tc>
        <w:tc>
          <w:tcPr>
            <w:tcW w:w="3081" w:type="dxa"/>
            <w:vAlign w:val="center"/>
          </w:tcPr>
          <w:p w14:paraId="4085EA07">
            <w:pPr>
              <w:spacing w:after="0" w:line="252" w:lineRule="auto"/>
              <w:ind w:firstLine="0"/>
            </w:pPr>
            <w:r>
              <w:rPr>
                <w:rFonts w:ascii="宋体" w:hAnsi="宋体" w:eastAsia="宋体"/>
                <w:b w:val="0"/>
                <w:sz w:val="17"/>
              </w:rPr>
              <w:t>以评审角色对照验收条件，决定是否进入下一阶段</w:t>
            </w:r>
          </w:p>
        </w:tc>
        <w:tc>
          <w:tcPr>
            <w:tcW w:w="3081" w:type="dxa"/>
            <w:vAlign w:val="center"/>
          </w:tcPr>
          <w:p w14:paraId="681318A2">
            <w:pPr>
              <w:spacing w:after="0" w:line="252" w:lineRule="auto"/>
              <w:ind w:firstLine="0"/>
            </w:pPr>
            <w:r>
              <w:rPr>
                <w:rFonts w:ascii="宋体" w:hAnsi="宋体" w:eastAsia="宋体"/>
                <w:b w:val="0"/>
                <w:sz w:val="17"/>
              </w:rPr>
              <w:t>周检查记录、下周计划</w:t>
            </w:r>
          </w:p>
        </w:tc>
      </w:tr>
    </w:tbl>
    <w:p w14:paraId="269F287B">
      <w:pPr>
        <w:spacing w:after="20"/>
      </w:pPr>
    </w:p>
    <w:p w14:paraId="2B16D2A8">
      <w:pPr>
        <w:pStyle w:val="5"/>
      </w:pPr>
      <w:bookmarkStart w:id="19" w:name="_Toc17633"/>
      <w:r>
        <w:rPr>
          <w:rFonts w:ascii="宋体" w:hAnsi="宋体" w:eastAsia="宋体"/>
          <w:b/>
          <w:sz w:val="24"/>
        </w:rPr>
        <w:t>5.3 进度控制规则</w:t>
      </w:r>
      <w:bookmarkEnd w:id="19"/>
    </w:p>
    <w:p w14:paraId="756C2301">
      <w:pPr>
        <w:pStyle w:val="14"/>
        <w:ind w:firstLine="0"/>
      </w:pPr>
      <w:r>
        <w:rPr>
          <w:rFonts w:ascii="宋体" w:hAnsi="宋体" w:eastAsia="宋体"/>
          <w:b/>
          <w:sz w:val="21"/>
        </w:rPr>
        <w:t>周计划只承诺可验证输出。</w:t>
      </w:r>
      <w:r>
        <w:rPr>
          <w:rFonts w:ascii="宋体" w:hAnsi="宋体" w:eastAsia="宋体"/>
          <w:b w:val="0"/>
          <w:sz w:val="21"/>
        </w:rPr>
        <w:t xml:space="preserve"> 不以“完成开发”作为检查点，而以可启动页面、可调用 API、可执行测试或可审阅文档作为输出。</w:t>
      </w:r>
    </w:p>
    <w:p w14:paraId="6E9D52EF">
      <w:pPr>
        <w:pStyle w:val="14"/>
        <w:ind w:firstLine="0"/>
      </w:pPr>
      <w:r>
        <w:rPr>
          <w:rFonts w:ascii="宋体" w:hAnsi="宋体" w:eastAsia="宋体"/>
          <w:b/>
          <w:sz w:val="21"/>
        </w:rPr>
        <w:t>关键路径优先。</w:t>
      </w:r>
      <w:r>
        <w:rPr>
          <w:rFonts w:ascii="宋体" w:hAnsi="宋体" w:eastAsia="宋体"/>
          <w:b w:val="0"/>
          <w:sz w:val="21"/>
        </w:rPr>
        <w:t xml:space="preserve"> 认证与权限、文档、RAG 属于关键路径；图谱、界面细节和文档美化不得挤占关键路径测试时间。</w:t>
      </w:r>
    </w:p>
    <w:p w14:paraId="23804333">
      <w:pPr>
        <w:pStyle w:val="14"/>
        <w:ind w:firstLine="0"/>
      </w:pPr>
      <w:r>
        <w:rPr>
          <w:rFonts w:ascii="宋体" w:hAnsi="宋体" w:eastAsia="宋体"/>
          <w:b/>
          <w:sz w:val="21"/>
        </w:rPr>
        <w:t>延期先调范围，不先降质量。</w:t>
      </w:r>
      <w:r>
        <w:rPr>
          <w:rFonts w:ascii="宋体" w:hAnsi="宋体" w:eastAsia="宋体"/>
          <w:b w:val="0"/>
          <w:sz w:val="21"/>
        </w:rPr>
        <w:t xml:space="preserve"> 若任务延期，优先压缩非核心视觉优化，再考虑顺延；不得以减少权限测试或跳过回归换取进度。</w:t>
      </w:r>
    </w:p>
    <w:p w14:paraId="34CAD3ED">
      <w:pPr>
        <w:pStyle w:val="14"/>
        <w:ind w:firstLine="0"/>
      </w:pPr>
      <w:r>
        <w:rPr>
          <w:rFonts w:ascii="宋体" w:hAnsi="宋体" w:eastAsia="宋体"/>
          <w:b/>
          <w:sz w:val="21"/>
        </w:rPr>
        <w:t>每周设置缓冲。</w:t>
      </w:r>
      <w:r>
        <w:rPr>
          <w:rFonts w:ascii="宋体" w:hAnsi="宋体" w:eastAsia="宋体"/>
          <w:b w:val="0"/>
          <w:sz w:val="21"/>
        </w:rPr>
        <w:t xml:space="preserve"> 周末预留半天处理缺陷和文档同步，避免问题堆积到 W12。</w:t>
      </w:r>
    </w:p>
    <w:p w14:paraId="10F90F3F">
      <w:pPr>
        <w:pStyle w:val="14"/>
        <w:ind w:firstLine="0"/>
      </w:pPr>
      <w:r>
        <w:rPr>
          <w:rFonts w:ascii="宋体" w:hAnsi="宋体" w:eastAsia="宋体"/>
          <w:b/>
          <w:sz w:val="21"/>
        </w:rPr>
        <w:t>版本冻结。</w:t>
      </w:r>
      <w:r>
        <w:rPr>
          <w:rFonts w:ascii="宋体" w:hAnsi="宋体" w:eastAsia="宋体"/>
          <w:b w:val="0"/>
          <w:sz w:val="21"/>
        </w:rPr>
        <w:t xml:space="preserve"> W12 只修复阻断验收的问题，不新增业务模块；任何变更需记录影响并重新回归。</w:t>
      </w:r>
    </w:p>
    <w:p w14:paraId="3C3CCB3B">
      <w:pPr>
        <w:pStyle w:val="4"/>
      </w:pPr>
      <w:bookmarkStart w:id="20" w:name="_Toc18825"/>
      <w:r>
        <w:rPr>
          <w:rFonts w:ascii="宋体" w:hAnsi="宋体" w:eastAsia="宋体"/>
          <w:b/>
          <w:sz w:val="28"/>
        </w:rPr>
        <w:t>6 里程碑计划</w:t>
      </w:r>
      <w:bookmarkEnd w:id="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5BDA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2516ECA">
            <w:pPr>
              <w:spacing w:after="0" w:line="252" w:lineRule="auto"/>
              <w:ind w:firstLine="0"/>
            </w:pPr>
            <w:r>
              <w:rPr>
                <w:rFonts w:ascii="宋体" w:hAnsi="宋体" w:eastAsia="宋体"/>
                <w:b/>
                <w:sz w:val="17"/>
              </w:rPr>
              <w:t>里程碑</w:t>
            </w:r>
          </w:p>
        </w:tc>
        <w:tc>
          <w:tcPr>
            <w:tcW w:w="2310" w:type="dxa"/>
            <w:shd w:val="clear" w:color="auto" w:fill="E6F6F2"/>
            <w:vAlign w:val="center"/>
          </w:tcPr>
          <w:p w14:paraId="52C1693A">
            <w:pPr>
              <w:spacing w:after="0" w:line="252" w:lineRule="auto"/>
              <w:ind w:firstLine="0"/>
            </w:pPr>
            <w:r>
              <w:rPr>
                <w:rFonts w:ascii="宋体" w:hAnsi="宋体" w:eastAsia="宋体"/>
                <w:b/>
                <w:sz w:val="17"/>
              </w:rPr>
              <w:t>计划日期</w:t>
            </w:r>
          </w:p>
        </w:tc>
        <w:tc>
          <w:tcPr>
            <w:tcW w:w="2310" w:type="dxa"/>
            <w:shd w:val="clear" w:color="auto" w:fill="E6F6F2"/>
            <w:vAlign w:val="center"/>
          </w:tcPr>
          <w:p w14:paraId="1003054B">
            <w:pPr>
              <w:spacing w:after="0" w:line="252" w:lineRule="auto"/>
              <w:ind w:firstLine="0"/>
            </w:pPr>
            <w:r>
              <w:rPr>
                <w:rFonts w:ascii="宋体" w:hAnsi="宋体" w:eastAsia="宋体"/>
                <w:b/>
                <w:sz w:val="17"/>
              </w:rPr>
              <w:t>达成条件</w:t>
            </w:r>
          </w:p>
        </w:tc>
        <w:tc>
          <w:tcPr>
            <w:tcW w:w="2310" w:type="dxa"/>
            <w:shd w:val="clear" w:color="auto" w:fill="E6F6F2"/>
            <w:vAlign w:val="center"/>
          </w:tcPr>
          <w:p w14:paraId="0DFD98E6">
            <w:pPr>
              <w:spacing w:after="0" w:line="252" w:lineRule="auto"/>
              <w:ind w:firstLine="0"/>
            </w:pPr>
            <w:r>
              <w:rPr>
                <w:rFonts w:ascii="宋体" w:hAnsi="宋体" w:eastAsia="宋体"/>
                <w:b/>
                <w:sz w:val="17"/>
              </w:rPr>
              <w:t>验收证据</w:t>
            </w:r>
          </w:p>
        </w:tc>
      </w:tr>
      <w:tr w14:paraId="049C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3FA4998">
            <w:pPr>
              <w:spacing w:after="0" w:line="252" w:lineRule="auto"/>
              <w:ind w:firstLine="0"/>
            </w:pPr>
            <w:r>
              <w:rPr>
                <w:rFonts w:ascii="宋体" w:hAnsi="宋体" w:eastAsia="宋体"/>
                <w:b w:val="0"/>
                <w:sz w:val="17"/>
              </w:rPr>
              <w:t>M0 项目启动</w:t>
            </w:r>
          </w:p>
        </w:tc>
        <w:tc>
          <w:tcPr>
            <w:tcW w:w="2310" w:type="dxa"/>
            <w:vAlign w:val="center"/>
          </w:tcPr>
          <w:p w14:paraId="545D3FC6">
            <w:pPr>
              <w:spacing w:after="0" w:line="252" w:lineRule="auto"/>
              <w:ind w:firstLine="0"/>
            </w:pPr>
            <w:r>
              <w:rPr>
                <w:rFonts w:ascii="宋体" w:hAnsi="宋体" w:eastAsia="宋体"/>
                <w:b w:val="0"/>
                <w:sz w:val="17"/>
              </w:rPr>
              <w:t>2026-08-10</w:t>
            </w:r>
          </w:p>
        </w:tc>
        <w:tc>
          <w:tcPr>
            <w:tcW w:w="2310" w:type="dxa"/>
            <w:vAlign w:val="center"/>
          </w:tcPr>
          <w:p w14:paraId="4AC3C636">
            <w:pPr>
              <w:spacing w:after="0" w:line="252" w:lineRule="auto"/>
              <w:ind w:firstLine="0"/>
            </w:pPr>
            <w:r>
              <w:rPr>
                <w:rFonts w:ascii="宋体" w:hAnsi="宋体" w:eastAsia="宋体"/>
                <w:b w:val="0"/>
                <w:sz w:val="17"/>
              </w:rPr>
              <w:t>项目名称、版本、范围、角色和 12 周计划确认</w:t>
            </w:r>
          </w:p>
        </w:tc>
        <w:tc>
          <w:tcPr>
            <w:tcW w:w="2310" w:type="dxa"/>
            <w:vAlign w:val="center"/>
          </w:tcPr>
          <w:p w14:paraId="5925678D">
            <w:pPr>
              <w:spacing w:after="0" w:line="252" w:lineRule="auto"/>
              <w:ind w:firstLine="0"/>
            </w:pPr>
            <w:r>
              <w:rPr>
                <w:rFonts w:ascii="宋体" w:hAnsi="宋体" w:eastAsia="宋体"/>
                <w:b w:val="0"/>
                <w:sz w:val="17"/>
              </w:rPr>
              <w:t>本计划初稿、范围表</w:t>
            </w:r>
          </w:p>
        </w:tc>
      </w:tr>
      <w:tr w14:paraId="72EE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45E06B">
            <w:pPr>
              <w:spacing w:after="0" w:line="252" w:lineRule="auto"/>
              <w:ind w:firstLine="0"/>
            </w:pPr>
            <w:r>
              <w:rPr>
                <w:rFonts w:ascii="宋体" w:hAnsi="宋体" w:eastAsia="宋体"/>
                <w:b w:val="0"/>
                <w:sz w:val="17"/>
              </w:rPr>
              <w:t>M1 需求基线</w:t>
            </w:r>
          </w:p>
        </w:tc>
        <w:tc>
          <w:tcPr>
            <w:tcW w:w="2310" w:type="dxa"/>
            <w:vAlign w:val="center"/>
          </w:tcPr>
          <w:p w14:paraId="2EE08AA2">
            <w:pPr>
              <w:spacing w:after="0" w:line="252" w:lineRule="auto"/>
              <w:ind w:firstLine="0"/>
            </w:pPr>
            <w:r>
              <w:rPr>
                <w:rFonts w:ascii="宋体" w:hAnsi="宋体" w:eastAsia="宋体"/>
                <w:b w:val="0"/>
                <w:sz w:val="17"/>
              </w:rPr>
              <w:t>2026-08-23</w:t>
            </w:r>
          </w:p>
        </w:tc>
        <w:tc>
          <w:tcPr>
            <w:tcW w:w="2310" w:type="dxa"/>
            <w:vAlign w:val="center"/>
          </w:tcPr>
          <w:p w14:paraId="2A12D411">
            <w:pPr>
              <w:spacing w:after="0" w:line="252" w:lineRule="auto"/>
              <w:ind w:firstLine="0"/>
            </w:pPr>
            <w:r>
              <w:rPr>
                <w:rFonts w:ascii="宋体" w:hAnsi="宋体" w:eastAsia="宋体"/>
                <w:b w:val="0"/>
                <w:sz w:val="17"/>
              </w:rPr>
              <w:t>八个模块的角色、主流程和验收条件明确</w:t>
            </w:r>
          </w:p>
        </w:tc>
        <w:tc>
          <w:tcPr>
            <w:tcW w:w="2310" w:type="dxa"/>
            <w:vAlign w:val="center"/>
          </w:tcPr>
          <w:p w14:paraId="70922DA7">
            <w:pPr>
              <w:spacing w:after="0" w:line="252" w:lineRule="auto"/>
              <w:ind w:firstLine="0"/>
            </w:pPr>
            <w:r>
              <w:rPr>
                <w:rFonts w:ascii="宋体" w:hAnsi="宋体" w:eastAsia="宋体"/>
                <w:b w:val="0"/>
                <w:sz w:val="17"/>
              </w:rPr>
              <w:t>需求文档、用例、需求追踪表</w:t>
            </w:r>
          </w:p>
        </w:tc>
      </w:tr>
      <w:tr w14:paraId="049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CB5697">
            <w:pPr>
              <w:spacing w:after="0" w:line="252" w:lineRule="auto"/>
              <w:ind w:firstLine="0"/>
            </w:pPr>
            <w:r>
              <w:rPr>
                <w:rFonts w:ascii="宋体" w:hAnsi="宋体" w:eastAsia="宋体"/>
                <w:b w:val="0"/>
                <w:sz w:val="17"/>
              </w:rPr>
              <w:t>M2 设计基线</w:t>
            </w:r>
          </w:p>
        </w:tc>
        <w:tc>
          <w:tcPr>
            <w:tcW w:w="2310" w:type="dxa"/>
            <w:vAlign w:val="center"/>
          </w:tcPr>
          <w:p w14:paraId="79A2FE6C">
            <w:pPr>
              <w:spacing w:after="0" w:line="252" w:lineRule="auto"/>
              <w:ind w:firstLine="0"/>
            </w:pPr>
            <w:r>
              <w:rPr>
                <w:rFonts w:ascii="宋体" w:hAnsi="宋体" w:eastAsia="宋体"/>
                <w:b w:val="0"/>
                <w:sz w:val="17"/>
              </w:rPr>
              <w:t>2026-08-30</w:t>
            </w:r>
          </w:p>
        </w:tc>
        <w:tc>
          <w:tcPr>
            <w:tcW w:w="2310" w:type="dxa"/>
            <w:vAlign w:val="center"/>
          </w:tcPr>
          <w:p w14:paraId="12E8DA0E">
            <w:pPr>
              <w:spacing w:after="0" w:line="252" w:lineRule="auto"/>
              <w:ind w:firstLine="0"/>
            </w:pPr>
            <w:r>
              <w:rPr>
                <w:rFonts w:ascii="宋体" w:hAnsi="宋体" w:eastAsia="宋体"/>
                <w:b w:val="0"/>
                <w:sz w:val="17"/>
              </w:rPr>
              <w:t>架构、数据、接口、权限和 10 张 UML 初稿完成</w:t>
            </w:r>
          </w:p>
        </w:tc>
        <w:tc>
          <w:tcPr>
            <w:tcW w:w="2310" w:type="dxa"/>
            <w:vAlign w:val="center"/>
          </w:tcPr>
          <w:p w14:paraId="7723B19E">
            <w:pPr>
              <w:spacing w:after="0" w:line="252" w:lineRule="auto"/>
              <w:ind w:firstLine="0"/>
            </w:pPr>
            <w:r>
              <w:rPr>
                <w:rFonts w:ascii="宋体" w:hAnsi="宋体" w:eastAsia="宋体"/>
                <w:b w:val="0"/>
                <w:sz w:val="17"/>
              </w:rPr>
              <w:t>设计说明、UML 源文件与预览图</w:t>
            </w:r>
          </w:p>
        </w:tc>
      </w:tr>
      <w:tr w14:paraId="69DF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B1E442B">
            <w:pPr>
              <w:spacing w:after="0" w:line="252" w:lineRule="auto"/>
              <w:ind w:firstLine="0"/>
            </w:pPr>
            <w:r>
              <w:rPr>
                <w:rFonts w:ascii="宋体" w:hAnsi="宋体" w:eastAsia="宋体"/>
                <w:b w:val="0"/>
                <w:sz w:val="17"/>
              </w:rPr>
              <w:t>M3 核心 MVP</w:t>
            </w:r>
          </w:p>
        </w:tc>
        <w:tc>
          <w:tcPr>
            <w:tcW w:w="2310" w:type="dxa"/>
            <w:vAlign w:val="center"/>
          </w:tcPr>
          <w:p w14:paraId="324836FF">
            <w:pPr>
              <w:spacing w:after="0" w:line="252" w:lineRule="auto"/>
              <w:ind w:firstLine="0"/>
            </w:pPr>
            <w:r>
              <w:rPr>
                <w:rFonts w:ascii="宋体" w:hAnsi="宋体" w:eastAsia="宋体"/>
                <w:b w:val="0"/>
                <w:sz w:val="17"/>
              </w:rPr>
              <w:t>2026-09-20</w:t>
            </w:r>
          </w:p>
        </w:tc>
        <w:tc>
          <w:tcPr>
            <w:tcW w:w="2310" w:type="dxa"/>
            <w:vAlign w:val="center"/>
          </w:tcPr>
          <w:p w14:paraId="372390F3">
            <w:pPr>
              <w:spacing w:after="0" w:line="252" w:lineRule="auto"/>
              <w:ind w:firstLine="0"/>
            </w:pPr>
            <w:r>
              <w:rPr>
                <w:rFonts w:ascii="宋体" w:hAnsi="宋体" w:eastAsia="宋体"/>
                <w:b w:val="0"/>
                <w:sz w:val="17"/>
              </w:rPr>
              <w:t>登录、权限、文档和 RAG 主链路可用</w:t>
            </w:r>
          </w:p>
        </w:tc>
        <w:tc>
          <w:tcPr>
            <w:tcW w:w="2310" w:type="dxa"/>
            <w:vAlign w:val="center"/>
          </w:tcPr>
          <w:p w14:paraId="571497C6">
            <w:pPr>
              <w:spacing w:after="0" w:line="252" w:lineRule="auto"/>
              <w:ind w:firstLine="0"/>
            </w:pPr>
            <w:r>
              <w:rPr>
                <w:rFonts w:ascii="宋体" w:hAnsi="宋体" w:eastAsia="宋体"/>
                <w:b w:val="0"/>
                <w:sz w:val="17"/>
              </w:rPr>
              <w:t>可运行系统、核心测试结果</w:t>
            </w:r>
          </w:p>
        </w:tc>
      </w:tr>
      <w:tr w14:paraId="5A3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2CB4556">
            <w:pPr>
              <w:spacing w:after="0" w:line="252" w:lineRule="auto"/>
              <w:ind w:firstLine="0"/>
            </w:pPr>
            <w:r>
              <w:rPr>
                <w:rFonts w:ascii="宋体" w:hAnsi="宋体" w:eastAsia="宋体"/>
                <w:b w:val="0"/>
                <w:sz w:val="17"/>
              </w:rPr>
              <w:t>M4 功能完整</w:t>
            </w:r>
          </w:p>
        </w:tc>
        <w:tc>
          <w:tcPr>
            <w:tcW w:w="2310" w:type="dxa"/>
            <w:vAlign w:val="center"/>
          </w:tcPr>
          <w:p w14:paraId="765F7595">
            <w:pPr>
              <w:spacing w:after="0" w:line="252" w:lineRule="auto"/>
              <w:ind w:firstLine="0"/>
            </w:pPr>
            <w:r>
              <w:rPr>
                <w:rFonts w:ascii="宋体" w:hAnsi="宋体" w:eastAsia="宋体"/>
                <w:b w:val="0"/>
                <w:sz w:val="17"/>
              </w:rPr>
              <w:t>2026-10-04</w:t>
            </w:r>
          </w:p>
        </w:tc>
        <w:tc>
          <w:tcPr>
            <w:tcW w:w="2310" w:type="dxa"/>
            <w:vAlign w:val="center"/>
          </w:tcPr>
          <w:p w14:paraId="78E9EB32">
            <w:pPr>
              <w:spacing w:after="0" w:line="252" w:lineRule="auto"/>
              <w:ind w:firstLine="0"/>
            </w:pPr>
            <w:r>
              <w:rPr>
                <w:rFonts w:ascii="宋体" w:hAnsi="宋体" w:eastAsia="宋体"/>
                <w:b w:val="0"/>
                <w:sz w:val="17"/>
              </w:rPr>
              <w:t>图谱、收藏、审计、用户/分类管理、运维入口完成</w:t>
            </w:r>
          </w:p>
        </w:tc>
        <w:tc>
          <w:tcPr>
            <w:tcW w:w="2310" w:type="dxa"/>
            <w:vAlign w:val="center"/>
          </w:tcPr>
          <w:p w14:paraId="390F13D2">
            <w:pPr>
              <w:spacing w:after="0" w:line="252" w:lineRule="auto"/>
              <w:ind w:firstLine="0"/>
            </w:pPr>
            <w:r>
              <w:rPr>
                <w:rFonts w:ascii="宋体" w:hAnsi="宋体" w:eastAsia="宋体"/>
                <w:b w:val="0"/>
                <w:sz w:val="17"/>
              </w:rPr>
              <w:t>模块清单、主链路演示记录</w:t>
            </w:r>
          </w:p>
        </w:tc>
      </w:tr>
      <w:tr w14:paraId="4CB8D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D9676B">
            <w:pPr>
              <w:spacing w:after="0" w:line="252" w:lineRule="auto"/>
              <w:ind w:firstLine="0"/>
            </w:pPr>
            <w:r>
              <w:rPr>
                <w:rFonts w:ascii="宋体" w:hAnsi="宋体" w:eastAsia="宋体"/>
                <w:b w:val="0"/>
                <w:sz w:val="17"/>
              </w:rPr>
              <w:t>M5 质量基线</w:t>
            </w:r>
          </w:p>
        </w:tc>
        <w:tc>
          <w:tcPr>
            <w:tcW w:w="2310" w:type="dxa"/>
            <w:vAlign w:val="center"/>
          </w:tcPr>
          <w:p w14:paraId="598A74DA">
            <w:pPr>
              <w:spacing w:after="0" w:line="252" w:lineRule="auto"/>
              <w:ind w:firstLine="0"/>
            </w:pPr>
            <w:r>
              <w:rPr>
                <w:rFonts w:ascii="宋体" w:hAnsi="宋体" w:eastAsia="宋体"/>
                <w:b w:val="0"/>
                <w:sz w:val="17"/>
              </w:rPr>
              <w:t>2026-10-18</w:t>
            </w:r>
          </w:p>
        </w:tc>
        <w:tc>
          <w:tcPr>
            <w:tcW w:w="2310" w:type="dxa"/>
            <w:vAlign w:val="center"/>
          </w:tcPr>
          <w:p w14:paraId="250CD9EB">
            <w:pPr>
              <w:spacing w:after="0" w:line="252" w:lineRule="auto"/>
              <w:ind w:firstLine="0"/>
            </w:pPr>
            <w:r>
              <w:rPr>
                <w:rFonts w:ascii="宋体" w:hAnsi="宋体" w:eastAsia="宋体"/>
                <w:b w:val="0"/>
                <w:sz w:val="17"/>
              </w:rPr>
              <w:t>自动化测试全部通过，无阻断级缺陷，权限边界可复核</w:t>
            </w:r>
          </w:p>
        </w:tc>
        <w:tc>
          <w:tcPr>
            <w:tcW w:w="2310" w:type="dxa"/>
            <w:vAlign w:val="center"/>
          </w:tcPr>
          <w:p w14:paraId="7A823E24">
            <w:pPr>
              <w:spacing w:after="0" w:line="252" w:lineRule="auto"/>
              <w:ind w:firstLine="0"/>
            </w:pPr>
            <w:r>
              <w:rPr>
                <w:rFonts w:ascii="宋体" w:hAnsi="宋体" w:eastAsia="宋体"/>
                <w:b w:val="0"/>
                <w:sz w:val="17"/>
              </w:rPr>
              <w:t>pytest 输出、缺陷清单、测试报告初稿</w:t>
            </w:r>
          </w:p>
        </w:tc>
      </w:tr>
      <w:tr w14:paraId="7704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4EC619">
            <w:pPr>
              <w:spacing w:after="0" w:line="252" w:lineRule="auto"/>
              <w:ind w:firstLine="0"/>
            </w:pPr>
            <w:r>
              <w:rPr>
                <w:rFonts w:ascii="宋体" w:hAnsi="宋体" w:eastAsia="宋体"/>
                <w:b w:val="0"/>
                <w:sz w:val="17"/>
              </w:rPr>
              <w:t>M6 文档与预验收</w:t>
            </w:r>
          </w:p>
        </w:tc>
        <w:tc>
          <w:tcPr>
            <w:tcW w:w="2310" w:type="dxa"/>
            <w:vAlign w:val="center"/>
          </w:tcPr>
          <w:p w14:paraId="2E288CD9">
            <w:pPr>
              <w:spacing w:after="0" w:line="252" w:lineRule="auto"/>
              <w:ind w:firstLine="0"/>
            </w:pPr>
            <w:r>
              <w:rPr>
                <w:rFonts w:ascii="宋体" w:hAnsi="宋体" w:eastAsia="宋体"/>
                <w:b w:val="0"/>
                <w:sz w:val="17"/>
              </w:rPr>
              <w:t>2026-10-25</w:t>
            </w:r>
          </w:p>
        </w:tc>
        <w:tc>
          <w:tcPr>
            <w:tcW w:w="2310" w:type="dxa"/>
            <w:vAlign w:val="center"/>
          </w:tcPr>
          <w:p w14:paraId="7E5EBD30">
            <w:pPr>
              <w:spacing w:after="0" w:line="252" w:lineRule="auto"/>
              <w:ind w:firstLine="0"/>
            </w:pPr>
            <w:r>
              <w:rPr>
                <w:rFonts w:ascii="宋体" w:hAnsi="宋体" w:eastAsia="宋体"/>
                <w:b w:val="0"/>
                <w:sz w:val="17"/>
              </w:rPr>
              <w:t>文档、UML、截图、演示脚本和交付清单齐备</w:t>
            </w:r>
          </w:p>
        </w:tc>
        <w:tc>
          <w:tcPr>
            <w:tcW w:w="2310" w:type="dxa"/>
            <w:vAlign w:val="center"/>
          </w:tcPr>
          <w:p w14:paraId="0ADFB9D6">
            <w:pPr>
              <w:spacing w:after="0" w:line="252" w:lineRule="auto"/>
              <w:ind w:firstLine="0"/>
            </w:pPr>
            <w:r>
              <w:rPr>
                <w:rFonts w:ascii="宋体" w:hAnsi="宋体" w:eastAsia="宋体"/>
                <w:b w:val="0"/>
                <w:sz w:val="17"/>
              </w:rPr>
              <w:t>文档评审稿、截图集、交付候选包</w:t>
            </w:r>
          </w:p>
        </w:tc>
      </w:tr>
      <w:tr w14:paraId="27AB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8F9E9E">
            <w:pPr>
              <w:spacing w:after="0" w:line="252" w:lineRule="auto"/>
              <w:ind w:firstLine="0"/>
            </w:pPr>
            <w:r>
              <w:rPr>
                <w:rFonts w:ascii="宋体" w:hAnsi="宋体" w:eastAsia="宋体"/>
                <w:b w:val="0"/>
                <w:sz w:val="17"/>
              </w:rPr>
              <w:t>M7 最终交付</w:t>
            </w:r>
          </w:p>
        </w:tc>
        <w:tc>
          <w:tcPr>
            <w:tcW w:w="2310" w:type="dxa"/>
            <w:vAlign w:val="center"/>
          </w:tcPr>
          <w:p w14:paraId="61C2C4D5">
            <w:pPr>
              <w:spacing w:after="0" w:line="252" w:lineRule="auto"/>
              <w:ind w:firstLine="0"/>
            </w:pPr>
            <w:r>
              <w:rPr>
                <w:rFonts w:ascii="宋体" w:hAnsi="宋体" w:eastAsia="宋体"/>
                <w:b w:val="0"/>
                <w:sz w:val="17"/>
              </w:rPr>
              <w:t>2026-10-31</w:t>
            </w:r>
          </w:p>
        </w:tc>
        <w:tc>
          <w:tcPr>
            <w:tcW w:w="2310" w:type="dxa"/>
            <w:vAlign w:val="center"/>
          </w:tcPr>
          <w:p w14:paraId="414075C7">
            <w:pPr>
              <w:spacing w:after="0" w:line="252" w:lineRule="auto"/>
              <w:ind w:firstLine="0"/>
            </w:pPr>
            <w:r>
              <w:rPr>
                <w:rFonts w:ascii="宋体" w:hAnsi="宋体" w:eastAsia="宋体"/>
                <w:b w:val="0"/>
                <w:sz w:val="17"/>
              </w:rPr>
              <w:t>冻结版本通过复跑和演示验收，提交材料完整</w:t>
            </w:r>
          </w:p>
        </w:tc>
        <w:tc>
          <w:tcPr>
            <w:tcW w:w="2310" w:type="dxa"/>
            <w:vAlign w:val="center"/>
          </w:tcPr>
          <w:p w14:paraId="1CAA0DE9">
            <w:pPr>
              <w:spacing w:after="0" w:line="252" w:lineRule="auto"/>
              <w:ind w:firstLine="0"/>
            </w:pPr>
            <w:r>
              <w:rPr>
                <w:rFonts w:ascii="宋体" w:hAnsi="宋体" w:eastAsia="宋体"/>
                <w:b w:val="0"/>
                <w:sz w:val="17"/>
              </w:rPr>
              <w:t>最终测试记录、验收记录、交付清单</w:t>
            </w:r>
          </w:p>
        </w:tc>
      </w:tr>
    </w:tbl>
    <w:p w14:paraId="5B81D9C8">
      <w:pPr>
        <w:spacing w:after="20"/>
      </w:pPr>
    </w:p>
    <w:p w14:paraId="28317BE9">
      <w:pPr>
        <w:spacing w:after="100"/>
        <w:ind w:left="340" w:firstLine="0"/>
      </w:pPr>
      <w:r>
        <w:rPr>
          <w:rFonts w:ascii="宋体" w:hAnsi="宋体" w:eastAsia="宋体"/>
          <w:b w:val="0"/>
          <w:color w:val="6E7B90"/>
          <w:sz w:val="19"/>
        </w:rPr>
        <w:t>验收提示：136 条自动化测试全部通过是本计划编制时的项目快照。最终验收应在 2026-10-31 冻结版本上重新执行，以实际通过数、失败数、错误数和日志为准；如果后续代码变化导致结果不同，以重跑结果为准并重新评估是否放行。</w:t>
      </w:r>
    </w:p>
    <w:p w14:paraId="2C5C549E">
      <w:pPr>
        <w:pStyle w:val="4"/>
      </w:pPr>
      <w:bookmarkStart w:id="21" w:name="_Toc17305"/>
      <w:r>
        <w:rPr>
          <w:rFonts w:ascii="宋体" w:hAnsi="宋体" w:eastAsia="宋体"/>
          <w:b/>
          <w:sz w:val="28"/>
        </w:rPr>
        <w:t>7 交付物计划</w:t>
      </w:r>
      <w:bookmarkEnd w:id="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CC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969B997">
            <w:pPr>
              <w:spacing w:after="0" w:line="252" w:lineRule="auto"/>
              <w:ind w:firstLine="0"/>
            </w:pPr>
            <w:r>
              <w:rPr>
                <w:rFonts w:ascii="宋体" w:hAnsi="宋体" w:eastAsia="宋体"/>
                <w:b/>
                <w:sz w:val="17"/>
              </w:rPr>
              <w:t>编号</w:t>
            </w:r>
          </w:p>
        </w:tc>
        <w:tc>
          <w:tcPr>
            <w:tcW w:w="2310" w:type="dxa"/>
            <w:shd w:val="clear" w:color="auto" w:fill="E6F6F2"/>
            <w:vAlign w:val="center"/>
          </w:tcPr>
          <w:p w14:paraId="217CFEFA">
            <w:pPr>
              <w:spacing w:after="0" w:line="252" w:lineRule="auto"/>
              <w:ind w:firstLine="0"/>
            </w:pPr>
            <w:r>
              <w:rPr>
                <w:rFonts w:ascii="宋体" w:hAnsi="宋体" w:eastAsia="宋体"/>
                <w:b/>
                <w:sz w:val="17"/>
              </w:rPr>
              <w:t>交付物</w:t>
            </w:r>
          </w:p>
        </w:tc>
        <w:tc>
          <w:tcPr>
            <w:tcW w:w="2310" w:type="dxa"/>
            <w:shd w:val="clear" w:color="auto" w:fill="E6F6F2"/>
            <w:vAlign w:val="center"/>
          </w:tcPr>
          <w:p w14:paraId="5574F348">
            <w:pPr>
              <w:spacing w:after="0" w:line="252" w:lineRule="auto"/>
              <w:ind w:firstLine="0"/>
            </w:pPr>
            <w:r>
              <w:rPr>
                <w:rFonts w:ascii="宋体" w:hAnsi="宋体" w:eastAsia="宋体"/>
                <w:b/>
                <w:sz w:val="17"/>
              </w:rPr>
              <w:t>形式/位置</w:t>
            </w:r>
          </w:p>
        </w:tc>
        <w:tc>
          <w:tcPr>
            <w:tcW w:w="2310" w:type="dxa"/>
            <w:shd w:val="clear" w:color="auto" w:fill="E6F6F2"/>
            <w:vAlign w:val="center"/>
          </w:tcPr>
          <w:p w14:paraId="76CC946C">
            <w:pPr>
              <w:spacing w:after="0" w:line="252" w:lineRule="auto"/>
              <w:ind w:firstLine="0"/>
            </w:pPr>
            <w:r>
              <w:rPr>
                <w:rFonts w:ascii="宋体" w:hAnsi="宋体" w:eastAsia="宋体"/>
                <w:b/>
                <w:sz w:val="17"/>
              </w:rPr>
              <w:t>验收要点</w:t>
            </w:r>
          </w:p>
        </w:tc>
      </w:tr>
      <w:tr w14:paraId="5027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2C67E88">
            <w:pPr>
              <w:spacing w:after="0" w:line="252" w:lineRule="auto"/>
              <w:ind w:firstLine="0"/>
            </w:pPr>
            <w:r>
              <w:rPr>
                <w:rFonts w:ascii="宋体" w:hAnsi="宋体" w:eastAsia="宋体"/>
                <w:b w:val="0"/>
                <w:sz w:val="17"/>
              </w:rPr>
              <w:t>D-01</w:t>
            </w:r>
          </w:p>
        </w:tc>
        <w:tc>
          <w:tcPr>
            <w:tcW w:w="2310" w:type="dxa"/>
            <w:vAlign w:val="center"/>
          </w:tcPr>
          <w:p w14:paraId="70C2165F">
            <w:pPr>
              <w:spacing w:after="0" w:line="252" w:lineRule="auto"/>
              <w:ind w:firstLine="0"/>
            </w:pPr>
            <w:r>
              <w:rPr>
                <w:rFonts w:ascii="宋体" w:hAnsi="宋体" w:eastAsia="宋体"/>
                <w:b w:val="0"/>
                <w:sz w:val="17"/>
              </w:rPr>
              <w:t>项目开发计划</w:t>
            </w:r>
          </w:p>
        </w:tc>
        <w:tc>
          <w:tcPr>
            <w:tcW w:w="2310" w:type="dxa"/>
            <w:vAlign w:val="center"/>
          </w:tcPr>
          <w:p w14:paraId="74C20581">
            <w:pPr>
              <w:spacing w:after="0" w:line="252" w:lineRule="auto"/>
              <w:ind w:firstLine="0"/>
            </w:pPr>
            <w:r>
              <w:rPr>
                <w:rFonts w:ascii="Consolas" w:hAnsi="Consolas" w:eastAsia="Consolas"/>
                <w:b w:val="0"/>
                <w:sz w:val="17"/>
              </w:rPr>
              <w:t>docs/course/01-项目开发计划.md</w:t>
            </w:r>
          </w:p>
        </w:tc>
        <w:tc>
          <w:tcPr>
            <w:tcW w:w="2310" w:type="dxa"/>
            <w:vAlign w:val="center"/>
          </w:tcPr>
          <w:p w14:paraId="63A5017A">
            <w:pPr>
              <w:spacing w:after="0" w:line="252" w:lineRule="auto"/>
              <w:ind w:firstLine="0"/>
            </w:pPr>
            <w:r>
              <w:rPr>
                <w:rFonts w:ascii="宋体" w:hAnsi="宋体" w:eastAsia="宋体"/>
                <w:b w:val="0"/>
                <w:sz w:val="17"/>
              </w:rPr>
              <w:t>含范围、角色、WBS、进度、风险、质量和验收标准</w:t>
            </w:r>
          </w:p>
        </w:tc>
      </w:tr>
      <w:tr w14:paraId="1F8E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DF9DB5">
            <w:pPr>
              <w:spacing w:after="0" w:line="252" w:lineRule="auto"/>
              <w:ind w:firstLine="0"/>
            </w:pPr>
            <w:r>
              <w:rPr>
                <w:rFonts w:ascii="宋体" w:hAnsi="宋体" w:eastAsia="宋体"/>
                <w:b w:val="0"/>
                <w:sz w:val="17"/>
              </w:rPr>
              <w:t>D-02</w:t>
            </w:r>
          </w:p>
        </w:tc>
        <w:tc>
          <w:tcPr>
            <w:tcW w:w="2310" w:type="dxa"/>
            <w:vAlign w:val="center"/>
          </w:tcPr>
          <w:p w14:paraId="233B62CC">
            <w:pPr>
              <w:spacing w:after="0" w:line="252" w:lineRule="auto"/>
              <w:ind w:firstLine="0"/>
            </w:pPr>
            <w:r>
              <w:rPr>
                <w:rFonts w:ascii="宋体" w:hAnsi="宋体" w:eastAsia="宋体"/>
                <w:b w:val="0"/>
                <w:sz w:val="17"/>
              </w:rPr>
              <w:t>项目总结</w:t>
            </w:r>
          </w:p>
        </w:tc>
        <w:tc>
          <w:tcPr>
            <w:tcW w:w="2310" w:type="dxa"/>
            <w:vAlign w:val="center"/>
          </w:tcPr>
          <w:p w14:paraId="21647323">
            <w:pPr>
              <w:spacing w:after="0" w:line="252" w:lineRule="auto"/>
              <w:ind w:firstLine="0"/>
            </w:pPr>
            <w:r>
              <w:rPr>
                <w:rFonts w:ascii="Consolas" w:hAnsi="Consolas" w:eastAsia="Consolas"/>
                <w:b w:val="0"/>
                <w:sz w:val="17"/>
              </w:rPr>
              <w:t>docs/course/06-项目总结.md</w:t>
            </w:r>
          </w:p>
        </w:tc>
        <w:tc>
          <w:tcPr>
            <w:tcW w:w="2310" w:type="dxa"/>
            <w:vAlign w:val="center"/>
          </w:tcPr>
          <w:p w14:paraId="4AADF394">
            <w:pPr>
              <w:spacing w:after="0" w:line="252" w:lineRule="auto"/>
              <w:ind w:firstLine="0"/>
            </w:pPr>
            <w:r>
              <w:rPr>
                <w:rFonts w:ascii="宋体" w:hAnsi="宋体" w:eastAsia="宋体"/>
                <w:b w:val="0"/>
                <w:sz w:val="17"/>
              </w:rPr>
              <w:t>含计划实际对比、成果、复盘、不足、交付和自评</w:t>
            </w:r>
          </w:p>
        </w:tc>
      </w:tr>
      <w:tr w14:paraId="6929B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58C718">
            <w:pPr>
              <w:spacing w:after="0" w:line="252" w:lineRule="auto"/>
              <w:ind w:firstLine="0"/>
            </w:pPr>
            <w:r>
              <w:rPr>
                <w:rFonts w:ascii="宋体" w:hAnsi="宋体" w:eastAsia="宋体"/>
                <w:b w:val="0"/>
                <w:sz w:val="17"/>
              </w:rPr>
              <w:t>D-03</w:t>
            </w:r>
          </w:p>
        </w:tc>
        <w:tc>
          <w:tcPr>
            <w:tcW w:w="2310" w:type="dxa"/>
            <w:vAlign w:val="center"/>
          </w:tcPr>
          <w:p w14:paraId="34376716">
            <w:pPr>
              <w:spacing w:after="0" w:line="252" w:lineRule="auto"/>
              <w:ind w:firstLine="0"/>
            </w:pPr>
            <w:r>
              <w:rPr>
                <w:rFonts w:ascii="宋体" w:hAnsi="宋体" w:eastAsia="宋体"/>
                <w:b w:val="0"/>
                <w:sz w:val="17"/>
              </w:rPr>
              <w:t>需求与设计过程材料</w:t>
            </w:r>
          </w:p>
        </w:tc>
        <w:tc>
          <w:tcPr>
            <w:tcW w:w="2310" w:type="dxa"/>
            <w:vAlign w:val="center"/>
          </w:tcPr>
          <w:p w14:paraId="5A84A9FC">
            <w:pPr>
              <w:spacing w:after="0" w:line="252" w:lineRule="auto"/>
              <w:ind w:firstLine="0"/>
            </w:pPr>
            <w:r>
              <w:rPr>
                <w:rFonts w:ascii="Consolas" w:hAnsi="Consolas" w:eastAsia="Consolas"/>
                <w:b w:val="0"/>
                <w:sz w:val="17"/>
              </w:rPr>
              <w:t>docs/</w:t>
            </w:r>
            <w:r>
              <w:rPr>
                <w:rFonts w:ascii="宋体" w:hAnsi="宋体" w:eastAsia="宋体"/>
                <w:b w:val="0"/>
                <w:sz w:val="17"/>
              </w:rPr>
              <w:t xml:space="preserve"> 中现有需求、设计、用例和调研文档</w:t>
            </w:r>
          </w:p>
        </w:tc>
        <w:tc>
          <w:tcPr>
            <w:tcW w:w="2310" w:type="dxa"/>
            <w:vAlign w:val="center"/>
          </w:tcPr>
          <w:p w14:paraId="3BC14D8E">
            <w:pPr>
              <w:spacing w:after="0" w:line="252" w:lineRule="auto"/>
              <w:ind w:firstLine="0"/>
            </w:pPr>
            <w:r>
              <w:rPr>
                <w:rFonts w:ascii="宋体" w:hAnsi="宋体" w:eastAsia="宋体"/>
                <w:b w:val="0"/>
                <w:sz w:val="17"/>
              </w:rPr>
              <w:t>与 V2.0 模块、权限和技术栈一致</w:t>
            </w:r>
          </w:p>
        </w:tc>
      </w:tr>
      <w:tr w14:paraId="2F68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18DA27">
            <w:pPr>
              <w:spacing w:after="0" w:line="252" w:lineRule="auto"/>
              <w:ind w:firstLine="0"/>
            </w:pPr>
            <w:r>
              <w:rPr>
                <w:rFonts w:ascii="宋体" w:hAnsi="宋体" w:eastAsia="宋体"/>
                <w:b w:val="0"/>
                <w:sz w:val="17"/>
              </w:rPr>
              <w:t>D-04</w:t>
            </w:r>
          </w:p>
        </w:tc>
        <w:tc>
          <w:tcPr>
            <w:tcW w:w="2310" w:type="dxa"/>
            <w:vAlign w:val="center"/>
          </w:tcPr>
          <w:p w14:paraId="4A1657A4">
            <w:pPr>
              <w:spacing w:after="0" w:line="252" w:lineRule="auto"/>
              <w:ind w:firstLine="0"/>
            </w:pPr>
            <w:r>
              <w:rPr>
                <w:rFonts w:ascii="宋体" w:hAnsi="宋体" w:eastAsia="宋体"/>
                <w:b w:val="0"/>
                <w:sz w:val="17"/>
              </w:rPr>
              <w:t>UML 图集</w:t>
            </w:r>
          </w:p>
        </w:tc>
        <w:tc>
          <w:tcPr>
            <w:tcW w:w="2310" w:type="dxa"/>
            <w:vAlign w:val="center"/>
          </w:tcPr>
          <w:p w14:paraId="41560343">
            <w:pPr>
              <w:spacing w:after="0" w:line="252" w:lineRule="auto"/>
              <w:ind w:firstLine="0"/>
            </w:pPr>
            <w:r>
              <w:rPr>
                <w:rFonts w:ascii="Consolas" w:hAnsi="Consolas" w:eastAsia="Consolas"/>
                <w:b w:val="0"/>
                <w:sz w:val="17"/>
              </w:rPr>
              <w:t>docs/uml/</w:t>
            </w:r>
            <w:r>
              <w:rPr>
                <w:rFonts w:ascii="宋体" w:hAnsi="宋体" w:eastAsia="宋体"/>
                <w:b w:val="0"/>
                <w:sz w:val="17"/>
              </w:rPr>
              <w:t xml:space="preserve"> 源文件与渲染图</w:t>
            </w:r>
          </w:p>
        </w:tc>
        <w:tc>
          <w:tcPr>
            <w:tcW w:w="2310" w:type="dxa"/>
            <w:vAlign w:val="center"/>
          </w:tcPr>
          <w:p w14:paraId="5EC6145C">
            <w:pPr>
              <w:spacing w:after="0" w:line="252" w:lineRule="auto"/>
              <w:ind w:firstLine="0"/>
            </w:pPr>
            <w:r>
              <w:rPr>
                <w:rFonts w:ascii="宋体" w:hAnsi="宋体" w:eastAsia="宋体"/>
                <w:b w:val="0"/>
                <w:sz w:val="17"/>
              </w:rPr>
              <w:t>10 张图齐全，中文标签可读，和实现一致</w:t>
            </w:r>
          </w:p>
        </w:tc>
      </w:tr>
      <w:tr w14:paraId="35E7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6453C6">
            <w:pPr>
              <w:spacing w:after="0" w:line="252" w:lineRule="auto"/>
              <w:ind w:firstLine="0"/>
            </w:pPr>
            <w:r>
              <w:rPr>
                <w:rFonts w:ascii="宋体" w:hAnsi="宋体" w:eastAsia="宋体"/>
                <w:b w:val="0"/>
                <w:sz w:val="17"/>
              </w:rPr>
              <w:t>D-05</w:t>
            </w:r>
          </w:p>
        </w:tc>
        <w:tc>
          <w:tcPr>
            <w:tcW w:w="2310" w:type="dxa"/>
            <w:vAlign w:val="center"/>
          </w:tcPr>
          <w:p w14:paraId="3F15F4F0">
            <w:pPr>
              <w:spacing w:after="0" w:line="252" w:lineRule="auto"/>
              <w:ind w:firstLine="0"/>
            </w:pPr>
            <w:r>
              <w:rPr>
                <w:rFonts w:ascii="宋体" w:hAnsi="宋体" w:eastAsia="宋体"/>
                <w:b w:val="0"/>
                <w:sz w:val="17"/>
              </w:rPr>
              <w:t>前端页面截图</w:t>
            </w:r>
          </w:p>
        </w:tc>
        <w:tc>
          <w:tcPr>
            <w:tcW w:w="2310" w:type="dxa"/>
            <w:vAlign w:val="center"/>
          </w:tcPr>
          <w:p w14:paraId="0FE926F9">
            <w:pPr>
              <w:spacing w:after="0" w:line="252" w:lineRule="auto"/>
              <w:ind w:firstLine="0"/>
            </w:pPr>
            <w:r>
              <w:rPr>
                <w:rFonts w:ascii="宋体" w:hAnsi="宋体" w:eastAsia="宋体"/>
                <w:b w:val="0"/>
                <w:sz w:val="17"/>
              </w:rPr>
              <w:t>课程交付图片目录</w:t>
            </w:r>
          </w:p>
        </w:tc>
        <w:tc>
          <w:tcPr>
            <w:tcW w:w="2310" w:type="dxa"/>
            <w:vAlign w:val="center"/>
          </w:tcPr>
          <w:p w14:paraId="4DF717A7">
            <w:pPr>
              <w:spacing w:after="0" w:line="252" w:lineRule="auto"/>
              <w:ind w:firstLine="0"/>
            </w:pPr>
            <w:r>
              <w:rPr>
                <w:rFonts w:ascii="宋体" w:hAnsi="宋体" w:eastAsia="宋体"/>
                <w:b w:val="0"/>
                <w:sz w:val="17"/>
              </w:rPr>
              <w:t>覆盖登录、工作台、文档、问答、图谱、审计和管理页面</w:t>
            </w:r>
          </w:p>
        </w:tc>
      </w:tr>
      <w:tr w14:paraId="16C0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187755">
            <w:pPr>
              <w:spacing w:after="0" w:line="252" w:lineRule="auto"/>
              <w:ind w:firstLine="0"/>
            </w:pPr>
            <w:r>
              <w:rPr>
                <w:rFonts w:ascii="宋体" w:hAnsi="宋体" w:eastAsia="宋体"/>
                <w:b w:val="0"/>
                <w:sz w:val="17"/>
              </w:rPr>
              <w:t>D-06</w:t>
            </w:r>
          </w:p>
        </w:tc>
        <w:tc>
          <w:tcPr>
            <w:tcW w:w="2310" w:type="dxa"/>
            <w:vAlign w:val="center"/>
          </w:tcPr>
          <w:p w14:paraId="2B8C4E32">
            <w:pPr>
              <w:spacing w:after="0" w:line="252" w:lineRule="auto"/>
              <w:ind w:firstLine="0"/>
            </w:pPr>
            <w:r>
              <w:rPr>
                <w:rFonts w:ascii="宋体" w:hAnsi="宋体" w:eastAsia="宋体"/>
                <w:b w:val="0"/>
                <w:sz w:val="17"/>
              </w:rPr>
              <w:t>前端工程</w:t>
            </w:r>
          </w:p>
        </w:tc>
        <w:tc>
          <w:tcPr>
            <w:tcW w:w="2310" w:type="dxa"/>
            <w:vAlign w:val="center"/>
          </w:tcPr>
          <w:p w14:paraId="4AFB59E5">
            <w:pPr>
              <w:spacing w:after="0" w:line="252" w:lineRule="auto"/>
              <w:ind w:firstLine="0"/>
            </w:pPr>
            <w:r>
              <w:rPr>
                <w:rFonts w:ascii="Consolas" w:hAnsi="Consolas" w:eastAsia="Consolas"/>
                <w:b w:val="0"/>
                <w:sz w:val="17"/>
              </w:rPr>
              <w:t>frontend/</w:t>
            </w:r>
          </w:p>
        </w:tc>
        <w:tc>
          <w:tcPr>
            <w:tcW w:w="2310" w:type="dxa"/>
            <w:vAlign w:val="center"/>
          </w:tcPr>
          <w:p w14:paraId="626C553A">
            <w:pPr>
              <w:spacing w:after="0" w:line="252" w:lineRule="auto"/>
              <w:ind w:firstLine="0"/>
            </w:pPr>
            <w:r>
              <w:rPr>
                <w:rFonts w:ascii="宋体" w:hAnsi="宋体" w:eastAsia="宋体"/>
                <w:b w:val="0"/>
                <w:sz w:val="17"/>
              </w:rPr>
              <w:t>Vue 3 + Vite 可安装、可构建、可连接后端</w:t>
            </w:r>
          </w:p>
        </w:tc>
      </w:tr>
      <w:tr w14:paraId="01F4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4FE9DB">
            <w:pPr>
              <w:spacing w:after="0" w:line="252" w:lineRule="auto"/>
              <w:ind w:firstLine="0"/>
            </w:pPr>
            <w:r>
              <w:rPr>
                <w:rFonts w:ascii="宋体" w:hAnsi="宋体" w:eastAsia="宋体"/>
                <w:b w:val="0"/>
                <w:sz w:val="17"/>
              </w:rPr>
              <w:t>D-07</w:t>
            </w:r>
          </w:p>
        </w:tc>
        <w:tc>
          <w:tcPr>
            <w:tcW w:w="2310" w:type="dxa"/>
            <w:vAlign w:val="center"/>
          </w:tcPr>
          <w:p w14:paraId="63F19582">
            <w:pPr>
              <w:spacing w:after="0" w:line="252" w:lineRule="auto"/>
              <w:ind w:firstLine="0"/>
            </w:pPr>
            <w:r>
              <w:rPr>
                <w:rFonts w:ascii="宋体" w:hAnsi="宋体" w:eastAsia="宋体"/>
                <w:b w:val="0"/>
                <w:sz w:val="17"/>
              </w:rPr>
              <w:t>后端工程</w:t>
            </w:r>
          </w:p>
        </w:tc>
        <w:tc>
          <w:tcPr>
            <w:tcW w:w="2310" w:type="dxa"/>
            <w:vAlign w:val="center"/>
          </w:tcPr>
          <w:p w14:paraId="4BAD38DC">
            <w:pPr>
              <w:spacing w:after="0" w:line="252" w:lineRule="auto"/>
              <w:ind w:firstLine="0"/>
            </w:pP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run.py</w:t>
            </w:r>
            <w:r>
              <w:rPr>
                <w:rFonts w:ascii="宋体" w:hAnsi="宋体" w:eastAsia="宋体"/>
                <w:b w:val="0"/>
                <w:sz w:val="17"/>
              </w:rPr>
              <w:t xml:space="preserve"> 等</w:t>
            </w:r>
          </w:p>
        </w:tc>
        <w:tc>
          <w:tcPr>
            <w:tcW w:w="2310" w:type="dxa"/>
            <w:vAlign w:val="center"/>
          </w:tcPr>
          <w:p w14:paraId="264F7BD6">
            <w:pPr>
              <w:spacing w:after="0" w:line="252" w:lineRule="auto"/>
              <w:ind w:firstLine="0"/>
            </w:pPr>
            <w:r>
              <w:rPr>
                <w:rFonts w:ascii="宋体" w:hAnsi="宋体" w:eastAsia="宋体"/>
                <w:b w:val="0"/>
                <w:sz w:val="17"/>
              </w:rPr>
              <w:t>Flask 3 REST API 可启动，数据库可初始化</w:t>
            </w:r>
          </w:p>
        </w:tc>
      </w:tr>
      <w:tr w14:paraId="2C56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2A2D047">
            <w:pPr>
              <w:spacing w:after="0" w:line="252" w:lineRule="auto"/>
              <w:ind w:firstLine="0"/>
            </w:pPr>
            <w:r>
              <w:rPr>
                <w:rFonts w:ascii="宋体" w:hAnsi="宋体" w:eastAsia="宋体"/>
                <w:b w:val="0"/>
                <w:sz w:val="17"/>
              </w:rPr>
              <w:t>D-08</w:t>
            </w:r>
          </w:p>
        </w:tc>
        <w:tc>
          <w:tcPr>
            <w:tcW w:w="2310" w:type="dxa"/>
            <w:vAlign w:val="center"/>
          </w:tcPr>
          <w:p w14:paraId="6C7D09A0">
            <w:pPr>
              <w:spacing w:after="0" w:line="252" w:lineRule="auto"/>
              <w:ind w:firstLine="0"/>
            </w:pPr>
            <w:r>
              <w:rPr>
                <w:rFonts w:ascii="宋体" w:hAnsi="宋体" w:eastAsia="宋体"/>
                <w:b w:val="0"/>
                <w:sz w:val="17"/>
              </w:rPr>
              <w:t>自动化测试</w:t>
            </w:r>
          </w:p>
        </w:tc>
        <w:tc>
          <w:tcPr>
            <w:tcW w:w="2310" w:type="dxa"/>
            <w:vAlign w:val="center"/>
          </w:tcPr>
          <w:p w14:paraId="0D2A532A">
            <w:pPr>
              <w:spacing w:after="0" w:line="252" w:lineRule="auto"/>
              <w:ind w:firstLine="0"/>
            </w:pPr>
            <w:r>
              <w:rPr>
                <w:rFonts w:ascii="Consolas" w:hAnsi="Consolas" w:eastAsia="Consolas"/>
                <w:b w:val="0"/>
                <w:sz w:val="17"/>
              </w:rPr>
              <w:t>tests/</w:t>
            </w:r>
            <w:r>
              <w:rPr>
                <w:rFonts w:ascii="宋体" w:hAnsi="宋体" w:eastAsia="宋体"/>
                <w:b w:val="0"/>
                <w:sz w:val="17"/>
              </w:rPr>
              <w:t>、运行脚本</w:t>
            </w:r>
          </w:p>
        </w:tc>
        <w:tc>
          <w:tcPr>
            <w:tcW w:w="2310" w:type="dxa"/>
            <w:vAlign w:val="center"/>
          </w:tcPr>
          <w:p w14:paraId="78A159AE">
            <w:pPr>
              <w:spacing w:after="0" w:line="252" w:lineRule="auto"/>
              <w:ind w:firstLine="0"/>
            </w:pPr>
            <w:r>
              <w:rPr>
                <w:rFonts w:ascii="宋体" w:hAnsi="宋体" w:eastAsia="宋体"/>
                <w:b w:val="0"/>
                <w:sz w:val="17"/>
              </w:rPr>
              <w:t>pytest 可执行，测试使用隔离数据库，结果可记录</w:t>
            </w:r>
          </w:p>
        </w:tc>
      </w:tr>
      <w:tr w14:paraId="676F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424303F">
            <w:pPr>
              <w:spacing w:after="0" w:line="252" w:lineRule="auto"/>
              <w:ind w:firstLine="0"/>
            </w:pPr>
            <w:r>
              <w:rPr>
                <w:rFonts w:ascii="宋体" w:hAnsi="宋体" w:eastAsia="宋体"/>
                <w:b w:val="0"/>
                <w:sz w:val="17"/>
              </w:rPr>
              <w:t>D-09</w:t>
            </w:r>
          </w:p>
        </w:tc>
        <w:tc>
          <w:tcPr>
            <w:tcW w:w="2310" w:type="dxa"/>
            <w:vAlign w:val="center"/>
          </w:tcPr>
          <w:p w14:paraId="4B8B9F98">
            <w:pPr>
              <w:spacing w:after="0" w:line="252" w:lineRule="auto"/>
              <w:ind w:firstLine="0"/>
            </w:pPr>
            <w:r>
              <w:rPr>
                <w:rFonts w:ascii="宋体" w:hAnsi="宋体" w:eastAsia="宋体"/>
                <w:b w:val="0"/>
                <w:sz w:val="17"/>
              </w:rPr>
              <w:t>运行与提交说明</w:t>
            </w:r>
          </w:p>
        </w:tc>
        <w:tc>
          <w:tcPr>
            <w:tcW w:w="2310" w:type="dxa"/>
            <w:vAlign w:val="center"/>
          </w:tcPr>
          <w:p w14:paraId="60B9E808">
            <w:pPr>
              <w:spacing w:after="0" w:line="252" w:lineRule="auto"/>
              <w:ind w:firstLine="0"/>
            </w:pPr>
            <w:r>
              <w:rPr>
                <w:rFonts w:ascii="Consolas" w:hAnsi="Consolas" w:eastAsia="Consolas"/>
                <w:b w:val="0"/>
                <w:sz w:val="17"/>
              </w:rPr>
              <w:t>README.md</w:t>
            </w:r>
            <w:r>
              <w:rPr>
                <w:rFonts w:ascii="宋体" w:hAnsi="宋体" w:eastAsia="宋体"/>
                <w:b w:val="0"/>
                <w:sz w:val="17"/>
              </w:rPr>
              <w:t>、</w:t>
            </w:r>
            <w:r>
              <w:rPr>
                <w:rFonts w:ascii="Consolas" w:hAnsi="Consolas" w:eastAsia="Consolas"/>
                <w:b w:val="0"/>
                <w:sz w:val="17"/>
              </w:rPr>
              <w:t>00-提交说明.md</w:t>
            </w:r>
            <w:r>
              <w:rPr>
                <w:rFonts w:ascii="宋体" w:hAnsi="宋体" w:eastAsia="宋体"/>
                <w:b w:val="0"/>
                <w:sz w:val="17"/>
              </w:rPr>
              <w:t>、启动脚本</w:t>
            </w:r>
          </w:p>
        </w:tc>
        <w:tc>
          <w:tcPr>
            <w:tcW w:w="2310" w:type="dxa"/>
            <w:vAlign w:val="center"/>
          </w:tcPr>
          <w:p w14:paraId="36B7A4E6">
            <w:pPr>
              <w:spacing w:after="0" w:line="252" w:lineRule="auto"/>
              <w:ind w:firstLine="0"/>
            </w:pPr>
            <w:r>
              <w:rPr>
                <w:rFonts w:ascii="宋体" w:hAnsi="宋体" w:eastAsia="宋体"/>
                <w:b w:val="0"/>
                <w:sz w:val="17"/>
              </w:rPr>
              <w:t>新环境可按步骤安装、启动、停止和测试</w:t>
            </w:r>
          </w:p>
        </w:tc>
      </w:tr>
      <w:tr w14:paraId="7C4A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32D49C">
            <w:pPr>
              <w:spacing w:after="0" w:line="252" w:lineRule="auto"/>
              <w:ind w:firstLine="0"/>
            </w:pPr>
            <w:r>
              <w:rPr>
                <w:rFonts w:ascii="宋体" w:hAnsi="宋体" w:eastAsia="宋体"/>
                <w:b w:val="0"/>
                <w:sz w:val="17"/>
              </w:rPr>
              <w:t>D-10</w:t>
            </w:r>
          </w:p>
        </w:tc>
        <w:tc>
          <w:tcPr>
            <w:tcW w:w="2310" w:type="dxa"/>
            <w:vAlign w:val="center"/>
          </w:tcPr>
          <w:p w14:paraId="16B0FD00">
            <w:pPr>
              <w:spacing w:after="0" w:line="252" w:lineRule="auto"/>
              <w:ind w:firstLine="0"/>
            </w:pPr>
            <w:r>
              <w:rPr>
                <w:rFonts w:ascii="宋体" w:hAnsi="宋体" w:eastAsia="宋体"/>
                <w:b w:val="0"/>
                <w:sz w:val="17"/>
              </w:rPr>
              <w:t>演示与验收材料</w:t>
            </w:r>
          </w:p>
        </w:tc>
        <w:tc>
          <w:tcPr>
            <w:tcW w:w="2310" w:type="dxa"/>
            <w:vAlign w:val="center"/>
          </w:tcPr>
          <w:p w14:paraId="783D7EDA">
            <w:pPr>
              <w:spacing w:after="0" w:line="252" w:lineRule="auto"/>
              <w:ind w:firstLine="0"/>
            </w:pPr>
            <w:r>
              <w:rPr>
                <w:rFonts w:ascii="宋体" w:hAnsi="宋体" w:eastAsia="宋体"/>
                <w:b w:val="0"/>
                <w:sz w:val="17"/>
              </w:rPr>
              <w:t>演示脚本、虚构账号说明、验收记录</w:t>
            </w:r>
          </w:p>
        </w:tc>
        <w:tc>
          <w:tcPr>
            <w:tcW w:w="2310" w:type="dxa"/>
            <w:vAlign w:val="center"/>
          </w:tcPr>
          <w:p w14:paraId="5DE3FF6D">
            <w:pPr>
              <w:spacing w:after="0" w:line="252" w:lineRule="auto"/>
              <w:ind w:firstLine="0"/>
            </w:pPr>
            <w:r>
              <w:rPr>
                <w:rFonts w:ascii="宋体" w:hAnsi="宋体" w:eastAsia="宋体"/>
                <w:b w:val="0"/>
                <w:sz w:val="17"/>
              </w:rPr>
              <w:t>主链路可连续演示，演示数据均为虚构</w:t>
            </w:r>
          </w:p>
        </w:tc>
      </w:tr>
      <w:tr w14:paraId="2B7B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E622C4">
            <w:pPr>
              <w:spacing w:after="0" w:line="252" w:lineRule="auto"/>
              <w:ind w:firstLine="0"/>
            </w:pPr>
            <w:r>
              <w:rPr>
                <w:rFonts w:ascii="宋体" w:hAnsi="宋体" w:eastAsia="宋体"/>
                <w:b w:val="0"/>
                <w:sz w:val="17"/>
              </w:rPr>
              <w:t>D-11</w:t>
            </w:r>
          </w:p>
        </w:tc>
        <w:tc>
          <w:tcPr>
            <w:tcW w:w="2310" w:type="dxa"/>
            <w:vAlign w:val="center"/>
          </w:tcPr>
          <w:p w14:paraId="4D04C7C2">
            <w:pPr>
              <w:spacing w:after="0" w:line="252" w:lineRule="auto"/>
              <w:ind w:firstLine="0"/>
            </w:pPr>
            <w:r>
              <w:rPr>
                <w:rFonts w:ascii="宋体" w:hAnsi="宋体" w:eastAsia="宋体"/>
                <w:b w:val="0"/>
                <w:sz w:val="17"/>
              </w:rPr>
              <w:t>版本与交付清单</w:t>
            </w:r>
          </w:p>
        </w:tc>
        <w:tc>
          <w:tcPr>
            <w:tcW w:w="2310" w:type="dxa"/>
            <w:vAlign w:val="center"/>
          </w:tcPr>
          <w:p w14:paraId="662DF970">
            <w:pPr>
              <w:spacing w:after="0" w:line="252" w:lineRule="auto"/>
              <w:ind w:firstLine="0"/>
            </w:pPr>
            <w:r>
              <w:rPr>
                <w:rFonts w:ascii="宋体" w:hAnsi="宋体" w:eastAsia="宋体"/>
                <w:b w:val="0"/>
                <w:sz w:val="17"/>
              </w:rPr>
              <w:t>Git 标签、文件列表、校验记录</w:t>
            </w:r>
          </w:p>
        </w:tc>
        <w:tc>
          <w:tcPr>
            <w:tcW w:w="2310" w:type="dxa"/>
            <w:vAlign w:val="center"/>
          </w:tcPr>
          <w:p w14:paraId="2176D7A0">
            <w:pPr>
              <w:spacing w:after="0" w:line="252" w:lineRule="auto"/>
              <w:ind w:firstLine="0"/>
            </w:pPr>
            <w:r>
              <w:rPr>
                <w:rFonts w:ascii="宋体" w:hAnsi="宋体" w:eastAsia="宋体"/>
                <w:b w:val="0"/>
                <w:sz w:val="17"/>
              </w:rPr>
              <w:t>冻结版本与提交材料一致</w:t>
            </w:r>
          </w:p>
        </w:tc>
      </w:tr>
    </w:tbl>
    <w:p w14:paraId="73B998BE">
      <w:pPr>
        <w:spacing w:after="20"/>
      </w:pPr>
    </w:p>
    <w:p w14:paraId="0DF1EC19">
      <w:pPr>
        <w:pStyle w:val="4"/>
      </w:pPr>
      <w:bookmarkStart w:id="22" w:name="_Toc16572"/>
      <w:r>
        <w:rPr>
          <w:rFonts w:ascii="宋体" w:hAnsi="宋体" w:eastAsia="宋体"/>
          <w:b/>
          <w:sz w:val="28"/>
        </w:rPr>
        <w:t>8 配置管理计划</w:t>
      </w:r>
      <w:bookmarkEnd w:id="22"/>
    </w:p>
    <w:p w14:paraId="321E0D04">
      <w:pPr>
        <w:pStyle w:val="5"/>
      </w:pPr>
      <w:bookmarkStart w:id="23" w:name="_Toc15629"/>
      <w:r>
        <w:rPr>
          <w:rFonts w:ascii="宋体" w:hAnsi="宋体" w:eastAsia="宋体"/>
          <w:b/>
          <w:sz w:val="24"/>
        </w:rPr>
        <w:t>8.1 配置项</w:t>
      </w:r>
      <w:bookmarkEnd w:id="2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82D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DD9B87A">
            <w:pPr>
              <w:spacing w:after="0" w:line="252" w:lineRule="auto"/>
              <w:ind w:firstLine="0"/>
            </w:pPr>
            <w:r>
              <w:rPr>
                <w:rFonts w:ascii="宋体" w:hAnsi="宋体" w:eastAsia="宋体"/>
                <w:b/>
                <w:sz w:val="17"/>
              </w:rPr>
              <w:t>配置项</w:t>
            </w:r>
          </w:p>
        </w:tc>
        <w:tc>
          <w:tcPr>
            <w:tcW w:w="3081" w:type="dxa"/>
            <w:shd w:val="clear" w:color="auto" w:fill="E6F6F2"/>
            <w:vAlign w:val="center"/>
          </w:tcPr>
          <w:p w14:paraId="2FF050D5">
            <w:pPr>
              <w:spacing w:after="0" w:line="252" w:lineRule="auto"/>
              <w:ind w:firstLine="0"/>
            </w:pPr>
            <w:r>
              <w:rPr>
                <w:rFonts w:ascii="宋体" w:hAnsi="宋体" w:eastAsia="宋体"/>
                <w:b/>
                <w:sz w:val="17"/>
              </w:rPr>
              <w:t>管理方式</w:t>
            </w:r>
          </w:p>
        </w:tc>
        <w:tc>
          <w:tcPr>
            <w:tcW w:w="3081" w:type="dxa"/>
            <w:shd w:val="clear" w:color="auto" w:fill="E6F6F2"/>
            <w:vAlign w:val="center"/>
          </w:tcPr>
          <w:p w14:paraId="543B8D3B">
            <w:pPr>
              <w:spacing w:after="0" w:line="252" w:lineRule="auto"/>
              <w:ind w:firstLine="0"/>
            </w:pPr>
            <w:r>
              <w:rPr>
                <w:rFonts w:ascii="宋体" w:hAnsi="宋体" w:eastAsia="宋体"/>
                <w:b/>
                <w:sz w:val="17"/>
              </w:rPr>
              <w:t>基线时机</w:t>
            </w:r>
          </w:p>
        </w:tc>
      </w:tr>
      <w:tr w14:paraId="19FA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5C1277">
            <w:pPr>
              <w:spacing w:after="0" w:line="252" w:lineRule="auto"/>
              <w:ind w:firstLine="0"/>
            </w:pPr>
            <w:r>
              <w:rPr>
                <w:rFonts w:ascii="宋体" w:hAnsi="宋体" w:eastAsia="宋体"/>
                <w:b w:val="0"/>
                <w:sz w:val="17"/>
              </w:rPr>
              <w:t>源代码</w:t>
            </w:r>
          </w:p>
        </w:tc>
        <w:tc>
          <w:tcPr>
            <w:tcW w:w="3081" w:type="dxa"/>
            <w:vAlign w:val="center"/>
          </w:tcPr>
          <w:p w14:paraId="7B026016">
            <w:pPr>
              <w:spacing w:after="0" w:line="252" w:lineRule="auto"/>
              <w:ind w:firstLine="0"/>
            </w:pPr>
            <w:r>
              <w:rPr>
                <w:rFonts w:ascii="宋体" w:hAnsi="宋体" w:eastAsia="宋体"/>
                <w:b w:val="0"/>
                <w:sz w:val="17"/>
              </w:rPr>
              <w:t>Git 仓库管理，按功能小步提交</w:t>
            </w:r>
          </w:p>
        </w:tc>
        <w:tc>
          <w:tcPr>
            <w:tcW w:w="3081" w:type="dxa"/>
            <w:vAlign w:val="center"/>
          </w:tcPr>
          <w:p w14:paraId="1D38191D">
            <w:pPr>
              <w:spacing w:after="0" w:line="252" w:lineRule="auto"/>
              <w:ind w:firstLine="0"/>
            </w:pPr>
            <w:r>
              <w:rPr>
                <w:rFonts w:ascii="宋体" w:hAnsi="宋体" w:eastAsia="宋体"/>
                <w:b w:val="0"/>
                <w:sz w:val="17"/>
              </w:rPr>
              <w:t>M3、M4、M5、M7</w:t>
            </w:r>
          </w:p>
        </w:tc>
      </w:tr>
      <w:tr w14:paraId="3FBC0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3868FD">
            <w:pPr>
              <w:spacing w:after="0" w:line="252" w:lineRule="auto"/>
              <w:ind w:firstLine="0"/>
            </w:pPr>
            <w:r>
              <w:rPr>
                <w:rFonts w:ascii="宋体" w:hAnsi="宋体" w:eastAsia="宋体"/>
                <w:b w:val="0"/>
                <w:sz w:val="17"/>
              </w:rPr>
              <w:t>前端构建配置</w:t>
            </w:r>
          </w:p>
        </w:tc>
        <w:tc>
          <w:tcPr>
            <w:tcW w:w="3081" w:type="dxa"/>
            <w:vAlign w:val="center"/>
          </w:tcPr>
          <w:p w14:paraId="079EA295">
            <w:pPr>
              <w:spacing w:after="0" w:line="252" w:lineRule="auto"/>
              <w:ind w:firstLine="0"/>
            </w:pPr>
            <w:r>
              <w:rPr>
                <w:rFonts w:ascii="Consolas" w:hAnsi="Consolas" w:eastAsia="Consolas"/>
                <w:b w:val="0"/>
                <w:sz w:val="17"/>
              </w:rPr>
              <w:t>package.json</w:t>
            </w:r>
            <w:r>
              <w:rPr>
                <w:rFonts w:ascii="宋体" w:hAnsi="宋体" w:eastAsia="宋体"/>
                <w:b w:val="0"/>
                <w:sz w:val="17"/>
              </w:rPr>
              <w:t>、Vite 配置和源码一并管理</w:t>
            </w:r>
          </w:p>
        </w:tc>
        <w:tc>
          <w:tcPr>
            <w:tcW w:w="3081" w:type="dxa"/>
            <w:vAlign w:val="center"/>
          </w:tcPr>
          <w:p w14:paraId="778A41B8">
            <w:pPr>
              <w:spacing w:after="0" w:line="252" w:lineRule="auto"/>
              <w:ind w:firstLine="0"/>
            </w:pPr>
            <w:r>
              <w:rPr>
                <w:rFonts w:ascii="宋体" w:hAnsi="宋体" w:eastAsia="宋体"/>
                <w:b w:val="0"/>
                <w:sz w:val="17"/>
              </w:rPr>
              <w:t>M4、M7</w:t>
            </w:r>
          </w:p>
        </w:tc>
      </w:tr>
      <w:tr w14:paraId="54EB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BE0171">
            <w:pPr>
              <w:spacing w:after="0" w:line="252" w:lineRule="auto"/>
              <w:ind w:firstLine="0"/>
            </w:pPr>
            <w:r>
              <w:rPr>
                <w:rFonts w:ascii="宋体" w:hAnsi="宋体" w:eastAsia="宋体"/>
                <w:b w:val="0"/>
                <w:sz w:val="17"/>
              </w:rPr>
              <w:t>后端依赖</w:t>
            </w:r>
          </w:p>
        </w:tc>
        <w:tc>
          <w:tcPr>
            <w:tcW w:w="3081" w:type="dxa"/>
            <w:vAlign w:val="center"/>
          </w:tcPr>
          <w:p w14:paraId="6EF1DC8D">
            <w:pPr>
              <w:spacing w:after="0" w:line="252" w:lineRule="auto"/>
              <w:ind w:firstLine="0"/>
            </w:pPr>
            <w:r>
              <w:rPr>
                <w:rFonts w:ascii="宋体" w:hAnsi="宋体" w:eastAsia="宋体"/>
                <w:b w:val="0"/>
                <w:sz w:val="17"/>
              </w:rPr>
              <w:t>依赖清单与虚拟环境说明</w:t>
            </w:r>
          </w:p>
        </w:tc>
        <w:tc>
          <w:tcPr>
            <w:tcW w:w="3081" w:type="dxa"/>
            <w:vAlign w:val="center"/>
          </w:tcPr>
          <w:p w14:paraId="5B54225B">
            <w:pPr>
              <w:spacing w:after="0" w:line="252" w:lineRule="auto"/>
              <w:ind w:firstLine="0"/>
            </w:pPr>
            <w:r>
              <w:rPr>
                <w:rFonts w:ascii="宋体" w:hAnsi="宋体" w:eastAsia="宋体"/>
                <w:b w:val="0"/>
                <w:sz w:val="17"/>
              </w:rPr>
              <w:t>M3、M7</w:t>
            </w:r>
          </w:p>
        </w:tc>
      </w:tr>
      <w:tr w14:paraId="4745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CF3D7D">
            <w:pPr>
              <w:spacing w:after="0" w:line="252" w:lineRule="auto"/>
              <w:ind w:firstLine="0"/>
            </w:pPr>
            <w:r>
              <w:rPr>
                <w:rFonts w:ascii="宋体" w:hAnsi="宋体" w:eastAsia="宋体"/>
                <w:b w:val="0"/>
                <w:sz w:val="17"/>
              </w:rPr>
              <w:t>数据库脚本/初始化数据</w:t>
            </w:r>
          </w:p>
        </w:tc>
        <w:tc>
          <w:tcPr>
            <w:tcW w:w="3081" w:type="dxa"/>
            <w:vAlign w:val="center"/>
          </w:tcPr>
          <w:p w14:paraId="73AE42F6">
            <w:pPr>
              <w:spacing w:after="0" w:line="252" w:lineRule="auto"/>
              <w:ind w:firstLine="0"/>
            </w:pPr>
            <w:r>
              <w:rPr>
                <w:rFonts w:ascii="宋体" w:hAnsi="宋体" w:eastAsia="宋体"/>
                <w:b w:val="0"/>
                <w:sz w:val="17"/>
              </w:rPr>
              <w:t>随源代码管理；运行时数据库不入库</w:t>
            </w:r>
          </w:p>
        </w:tc>
        <w:tc>
          <w:tcPr>
            <w:tcW w:w="3081" w:type="dxa"/>
            <w:vAlign w:val="center"/>
          </w:tcPr>
          <w:p w14:paraId="050E81B2">
            <w:pPr>
              <w:spacing w:after="0" w:line="252" w:lineRule="auto"/>
              <w:ind w:firstLine="0"/>
            </w:pPr>
            <w:r>
              <w:rPr>
                <w:rFonts w:ascii="宋体" w:hAnsi="宋体" w:eastAsia="宋体"/>
                <w:b w:val="0"/>
                <w:sz w:val="17"/>
              </w:rPr>
              <w:t>M3、M7</w:t>
            </w:r>
          </w:p>
        </w:tc>
      </w:tr>
      <w:tr w14:paraId="37FE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96EFA0">
            <w:pPr>
              <w:spacing w:after="0" w:line="252" w:lineRule="auto"/>
              <w:ind w:firstLine="0"/>
            </w:pPr>
            <w:r>
              <w:rPr>
                <w:rFonts w:ascii="宋体" w:hAnsi="宋体" w:eastAsia="宋体"/>
                <w:b w:val="0"/>
                <w:sz w:val="17"/>
              </w:rPr>
              <w:t>自动化测试</w:t>
            </w:r>
          </w:p>
        </w:tc>
        <w:tc>
          <w:tcPr>
            <w:tcW w:w="3081" w:type="dxa"/>
            <w:vAlign w:val="center"/>
          </w:tcPr>
          <w:p w14:paraId="385D6E35">
            <w:pPr>
              <w:spacing w:after="0" w:line="252" w:lineRule="auto"/>
              <w:ind w:firstLine="0"/>
            </w:pPr>
            <w:r>
              <w:rPr>
                <w:rFonts w:ascii="宋体" w:hAnsi="宋体" w:eastAsia="宋体"/>
                <w:b w:val="0"/>
                <w:sz w:val="17"/>
              </w:rPr>
              <w:t>与对应功能同版本管理</w:t>
            </w:r>
          </w:p>
        </w:tc>
        <w:tc>
          <w:tcPr>
            <w:tcW w:w="3081" w:type="dxa"/>
            <w:vAlign w:val="center"/>
          </w:tcPr>
          <w:p w14:paraId="2D2F18E0">
            <w:pPr>
              <w:spacing w:after="0" w:line="252" w:lineRule="auto"/>
              <w:ind w:firstLine="0"/>
            </w:pPr>
            <w:r>
              <w:rPr>
                <w:rFonts w:ascii="宋体" w:hAnsi="宋体" w:eastAsia="宋体"/>
                <w:b w:val="0"/>
                <w:sz w:val="17"/>
              </w:rPr>
              <w:t>M5、M7</w:t>
            </w:r>
          </w:p>
        </w:tc>
      </w:tr>
      <w:tr w14:paraId="7F86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7452BB">
            <w:pPr>
              <w:spacing w:after="0" w:line="252" w:lineRule="auto"/>
              <w:ind w:firstLine="0"/>
            </w:pPr>
            <w:r>
              <w:rPr>
                <w:rFonts w:ascii="宋体" w:hAnsi="宋体" w:eastAsia="宋体"/>
                <w:b w:val="0"/>
                <w:sz w:val="17"/>
              </w:rPr>
              <w:t>UML 源文件与渲染图</w:t>
            </w:r>
          </w:p>
        </w:tc>
        <w:tc>
          <w:tcPr>
            <w:tcW w:w="3081" w:type="dxa"/>
            <w:vAlign w:val="center"/>
          </w:tcPr>
          <w:p w14:paraId="4A77A057">
            <w:pPr>
              <w:spacing w:after="0" w:line="252" w:lineRule="auto"/>
              <w:ind w:firstLine="0"/>
            </w:pPr>
            <w:r>
              <w:rPr>
                <w:rFonts w:ascii="宋体" w:hAnsi="宋体" w:eastAsia="宋体"/>
                <w:b w:val="0"/>
                <w:sz w:val="17"/>
              </w:rPr>
              <w:t>源文件、渲染脚本和图片一并管理</w:t>
            </w:r>
          </w:p>
        </w:tc>
        <w:tc>
          <w:tcPr>
            <w:tcW w:w="3081" w:type="dxa"/>
            <w:vAlign w:val="center"/>
          </w:tcPr>
          <w:p w14:paraId="3DF9D1C5">
            <w:pPr>
              <w:spacing w:after="0" w:line="252" w:lineRule="auto"/>
              <w:ind w:firstLine="0"/>
            </w:pPr>
            <w:r>
              <w:rPr>
                <w:rFonts w:ascii="宋体" w:hAnsi="宋体" w:eastAsia="宋体"/>
                <w:b w:val="0"/>
                <w:sz w:val="17"/>
              </w:rPr>
              <w:t>M2、M6</w:t>
            </w:r>
          </w:p>
        </w:tc>
      </w:tr>
      <w:tr w14:paraId="6307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073930">
            <w:pPr>
              <w:spacing w:after="0" w:line="252" w:lineRule="auto"/>
              <w:ind w:firstLine="0"/>
            </w:pPr>
            <w:r>
              <w:rPr>
                <w:rFonts w:ascii="宋体" w:hAnsi="宋体" w:eastAsia="宋体"/>
                <w:b w:val="0"/>
                <w:sz w:val="17"/>
              </w:rPr>
              <w:t>课程文档</w:t>
            </w:r>
          </w:p>
        </w:tc>
        <w:tc>
          <w:tcPr>
            <w:tcW w:w="3081" w:type="dxa"/>
            <w:vAlign w:val="center"/>
          </w:tcPr>
          <w:p w14:paraId="0222FDBC">
            <w:pPr>
              <w:spacing w:after="0" w:line="252" w:lineRule="auto"/>
              <w:ind w:firstLine="0"/>
            </w:pPr>
            <w:r>
              <w:rPr>
                <w:rFonts w:ascii="宋体" w:hAnsi="宋体" w:eastAsia="宋体"/>
                <w:b w:val="0"/>
                <w:sz w:val="17"/>
              </w:rPr>
              <w:t>按文档编号和版本管理</w:t>
            </w:r>
          </w:p>
        </w:tc>
        <w:tc>
          <w:tcPr>
            <w:tcW w:w="3081" w:type="dxa"/>
            <w:vAlign w:val="center"/>
          </w:tcPr>
          <w:p w14:paraId="6B9F2EEA">
            <w:pPr>
              <w:spacing w:after="0" w:line="252" w:lineRule="auto"/>
              <w:ind w:firstLine="0"/>
            </w:pPr>
            <w:r>
              <w:rPr>
                <w:rFonts w:ascii="宋体" w:hAnsi="宋体" w:eastAsia="宋体"/>
                <w:b w:val="0"/>
                <w:sz w:val="17"/>
              </w:rPr>
              <w:t>M6、M7</w:t>
            </w:r>
          </w:p>
        </w:tc>
      </w:tr>
      <w:tr w14:paraId="1B80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42A55C">
            <w:pPr>
              <w:spacing w:after="0" w:line="252" w:lineRule="auto"/>
              <w:ind w:firstLine="0"/>
            </w:pPr>
            <w:r>
              <w:rPr>
                <w:rFonts w:ascii="宋体" w:hAnsi="宋体" w:eastAsia="宋体"/>
                <w:b w:val="0"/>
                <w:sz w:val="17"/>
              </w:rPr>
              <w:t>截图与演示脚本</w:t>
            </w:r>
          </w:p>
        </w:tc>
        <w:tc>
          <w:tcPr>
            <w:tcW w:w="3081" w:type="dxa"/>
            <w:vAlign w:val="center"/>
          </w:tcPr>
          <w:p w14:paraId="10E51028">
            <w:pPr>
              <w:spacing w:after="0" w:line="252" w:lineRule="auto"/>
              <w:ind w:firstLine="0"/>
            </w:pPr>
            <w:r>
              <w:rPr>
                <w:rFonts w:ascii="宋体" w:hAnsi="宋体" w:eastAsia="宋体"/>
                <w:b w:val="0"/>
                <w:sz w:val="17"/>
              </w:rPr>
              <w:t>与冻结前端版本对应</w:t>
            </w:r>
          </w:p>
        </w:tc>
        <w:tc>
          <w:tcPr>
            <w:tcW w:w="3081" w:type="dxa"/>
            <w:vAlign w:val="center"/>
          </w:tcPr>
          <w:p w14:paraId="0B6D6DD9">
            <w:pPr>
              <w:spacing w:after="0" w:line="252" w:lineRule="auto"/>
              <w:ind w:firstLine="0"/>
            </w:pPr>
            <w:r>
              <w:rPr>
                <w:rFonts w:ascii="宋体" w:hAnsi="宋体" w:eastAsia="宋体"/>
                <w:b w:val="0"/>
                <w:sz w:val="17"/>
              </w:rPr>
              <w:t>M6、M7</w:t>
            </w:r>
          </w:p>
        </w:tc>
      </w:tr>
    </w:tbl>
    <w:p w14:paraId="59422581">
      <w:pPr>
        <w:spacing w:after="20"/>
      </w:pPr>
    </w:p>
    <w:p w14:paraId="22B49E1E">
      <w:pPr>
        <w:pStyle w:val="5"/>
      </w:pPr>
      <w:bookmarkStart w:id="24" w:name="_Toc3033"/>
      <w:r>
        <w:rPr>
          <w:rFonts w:ascii="宋体" w:hAnsi="宋体" w:eastAsia="宋体"/>
          <w:b/>
          <w:sz w:val="24"/>
        </w:rPr>
        <w:t>8.2 版本与命名规则</w:t>
      </w:r>
      <w:bookmarkEnd w:id="24"/>
    </w:p>
    <w:p w14:paraId="1ACD8E4D">
      <w:pPr>
        <w:pStyle w:val="14"/>
        <w:ind w:firstLine="0"/>
      </w:pPr>
      <w:r>
        <w:rPr>
          <w:rFonts w:ascii="宋体" w:hAnsi="宋体" w:eastAsia="宋体"/>
          <w:b w:val="0"/>
          <w:sz w:val="21"/>
        </w:rPr>
        <w:t xml:space="preserve">应用版本采用 </w:t>
      </w:r>
      <w:r>
        <w:rPr>
          <w:rFonts w:ascii="Consolas" w:hAnsi="Consolas" w:eastAsia="Consolas"/>
          <w:b w:val="0"/>
          <w:sz w:val="19"/>
        </w:rPr>
        <w:t>V主版本.次版本</w:t>
      </w:r>
      <w:r>
        <w:rPr>
          <w:rFonts w:ascii="宋体" w:hAnsi="宋体" w:eastAsia="宋体"/>
          <w:b w:val="0"/>
          <w:sz w:val="21"/>
        </w:rPr>
        <w:t xml:space="preserve">，本项目最终交付版本为 </w:t>
      </w:r>
      <w:r>
        <w:rPr>
          <w:rFonts w:ascii="Consolas" w:hAnsi="Consolas" w:eastAsia="Consolas"/>
          <w:b w:val="0"/>
          <w:sz w:val="19"/>
        </w:rPr>
        <w:t>V2.0</w:t>
      </w:r>
      <w:r>
        <w:rPr>
          <w:rFonts w:ascii="宋体" w:hAnsi="宋体" w:eastAsia="宋体"/>
          <w:b w:val="0"/>
          <w:sz w:val="21"/>
        </w:rPr>
        <w:t>。</w:t>
      </w:r>
    </w:p>
    <w:p w14:paraId="52069DB6">
      <w:pPr>
        <w:pStyle w:val="14"/>
        <w:ind w:firstLine="0"/>
      </w:pPr>
      <w:r>
        <w:rPr>
          <w:rFonts w:ascii="宋体" w:hAnsi="宋体" w:eastAsia="宋体"/>
          <w:b w:val="0"/>
          <w:sz w:val="21"/>
        </w:rPr>
        <w:t xml:space="preserve">文档版本采用 </w:t>
      </w:r>
      <w:r>
        <w:rPr>
          <w:rFonts w:ascii="Consolas" w:hAnsi="Consolas" w:eastAsia="Consolas"/>
          <w:b w:val="0"/>
          <w:sz w:val="19"/>
        </w:rPr>
        <w:t>V0.x</w:t>
      </w:r>
      <w:r>
        <w:rPr>
          <w:rFonts w:ascii="宋体" w:hAnsi="宋体" w:eastAsia="宋体"/>
          <w:b w:val="0"/>
          <w:sz w:val="21"/>
        </w:rPr>
        <w:t xml:space="preserve"> 草稿、</w:t>
      </w:r>
      <w:r>
        <w:rPr>
          <w:rFonts w:ascii="Consolas" w:hAnsi="Consolas" w:eastAsia="Consolas"/>
          <w:b w:val="0"/>
          <w:sz w:val="19"/>
        </w:rPr>
        <w:t>V0.9</w:t>
      </w:r>
      <w:r>
        <w:rPr>
          <w:rFonts w:ascii="宋体" w:hAnsi="宋体" w:eastAsia="宋体"/>
          <w:b w:val="0"/>
          <w:sz w:val="21"/>
        </w:rPr>
        <w:t xml:space="preserve"> 评审稿、</w:t>
      </w:r>
      <w:r>
        <w:rPr>
          <w:rFonts w:ascii="Consolas" w:hAnsi="Consolas" w:eastAsia="Consolas"/>
          <w:b w:val="0"/>
          <w:sz w:val="19"/>
        </w:rPr>
        <w:t>V1.0</w:t>
      </w:r>
      <w:r>
        <w:rPr>
          <w:rFonts w:ascii="宋体" w:hAnsi="宋体" w:eastAsia="宋体"/>
          <w:b w:val="0"/>
          <w:sz w:val="21"/>
        </w:rPr>
        <w:t xml:space="preserve"> 定稿；文档内容发生实质变化时递增版本。</w:t>
      </w:r>
    </w:p>
    <w:p w14:paraId="29622CD7">
      <w:pPr>
        <w:pStyle w:val="14"/>
        <w:ind w:firstLine="0"/>
      </w:pPr>
      <w:r>
        <w:rPr>
          <w:rFonts w:ascii="宋体" w:hAnsi="宋体" w:eastAsia="宋体"/>
          <w:b w:val="0"/>
          <w:sz w:val="21"/>
        </w:rPr>
        <w:t xml:space="preserve">文档文件名保持“编号-名称.md”格式，例如 </w:t>
      </w:r>
      <w:r>
        <w:rPr>
          <w:rFonts w:ascii="Consolas" w:hAnsi="Consolas" w:eastAsia="Consolas"/>
          <w:b w:val="0"/>
          <w:sz w:val="19"/>
        </w:rPr>
        <w:t>01-项目开发计划.md</w:t>
      </w:r>
      <w:r>
        <w:rPr>
          <w:rFonts w:ascii="宋体" w:hAnsi="宋体" w:eastAsia="宋体"/>
          <w:b w:val="0"/>
          <w:sz w:val="21"/>
        </w:rPr>
        <w:t>、</w:t>
      </w:r>
      <w:r>
        <w:rPr>
          <w:rFonts w:ascii="Consolas" w:hAnsi="Consolas" w:eastAsia="Consolas"/>
          <w:b w:val="0"/>
          <w:sz w:val="19"/>
        </w:rPr>
        <w:t>06-项目总结.md</w:t>
      </w:r>
      <w:r>
        <w:rPr>
          <w:rFonts w:ascii="宋体" w:hAnsi="宋体" w:eastAsia="宋体"/>
          <w:b w:val="0"/>
          <w:sz w:val="21"/>
        </w:rPr>
        <w:t>。</w:t>
      </w:r>
    </w:p>
    <w:p w14:paraId="720F5D25">
      <w:pPr>
        <w:pStyle w:val="14"/>
        <w:ind w:firstLine="0"/>
      </w:pPr>
      <w:r>
        <w:rPr>
          <w:rFonts w:ascii="宋体" w:hAnsi="宋体" w:eastAsia="宋体"/>
          <w:b w:val="0"/>
          <w:sz w:val="21"/>
        </w:rPr>
        <w:t xml:space="preserve">Git 提交信息采用“类型: 简短说明”，例如 </w:t>
      </w:r>
      <w:r>
        <w:rPr>
          <w:rFonts w:ascii="Consolas" w:hAnsi="Consolas" w:eastAsia="Consolas"/>
          <w:b w:val="0"/>
          <w:sz w:val="19"/>
        </w:rPr>
        <w:t>feat: 完成权限内问答检索</w:t>
      </w:r>
      <w:r>
        <w:rPr>
          <w:rFonts w:ascii="宋体" w:hAnsi="宋体" w:eastAsia="宋体"/>
          <w:b w:val="0"/>
          <w:sz w:val="21"/>
        </w:rPr>
        <w:t>、</w:t>
      </w:r>
      <w:r>
        <w:rPr>
          <w:rFonts w:ascii="Consolas" w:hAnsi="Consolas" w:eastAsia="Consolas"/>
          <w:b w:val="0"/>
          <w:sz w:val="19"/>
        </w:rPr>
        <w:t>test: 补充文档权限矩阵</w:t>
      </w:r>
      <w:r>
        <w:rPr>
          <w:rFonts w:ascii="宋体" w:hAnsi="宋体" w:eastAsia="宋体"/>
          <w:b w:val="0"/>
          <w:sz w:val="21"/>
        </w:rPr>
        <w:t>、</w:t>
      </w:r>
      <w:r>
        <w:rPr>
          <w:rFonts w:ascii="Consolas" w:hAnsi="Consolas" w:eastAsia="Consolas"/>
          <w:b w:val="0"/>
          <w:sz w:val="19"/>
        </w:rPr>
        <w:t>docs: 更新项目总结</w:t>
      </w:r>
      <w:r>
        <w:rPr>
          <w:rFonts w:ascii="宋体" w:hAnsi="宋体" w:eastAsia="宋体"/>
          <w:b w:val="0"/>
          <w:sz w:val="21"/>
        </w:rPr>
        <w:t>。</w:t>
      </w:r>
    </w:p>
    <w:p w14:paraId="6BCCD171">
      <w:pPr>
        <w:pStyle w:val="14"/>
        <w:ind w:firstLine="0"/>
      </w:pPr>
      <w:r>
        <w:rPr>
          <w:rFonts w:ascii="宋体" w:hAnsi="宋体" w:eastAsia="宋体"/>
          <w:b w:val="0"/>
          <w:sz w:val="21"/>
        </w:rPr>
        <w:t xml:space="preserve">里程碑使用标签记录，例如 </w:t>
      </w:r>
      <w:r>
        <w:rPr>
          <w:rFonts w:ascii="Consolas" w:hAnsi="Consolas" w:eastAsia="Consolas"/>
          <w:b w:val="0"/>
          <w:sz w:val="19"/>
        </w:rPr>
        <w:t>m3-core-mvp</w:t>
      </w:r>
      <w:r>
        <w:rPr>
          <w:rFonts w:ascii="宋体" w:hAnsi="宋体" w:eastAsia="宋体"/>
          <w:b w:val="0"/>
          <w:sz w:val="21"/>
        </w:rPr>
        <w:t>、</w:t>
      </w:r>
      <w:r>
        <w:rPr>
          <w:rFonts w:ascii="Consolas" w:hAnsi="Consolas" w:eastAsia="Consolas"/>
          <w:b w:val="0"/>
          <w:sz w:val="19"/>
        </w:rPr>
        <w:t>m5-quality-baseline</w:t>
      </w:r>
      <w:r>
        <w:rPr>
          <w:rFonts w:ascii="宋体" w:hAnsi="宋体" w:eastAsia="宋体"/>
          <w:b w:val="0"/>
          <w:sz w:val="21"/>
        </w:rPr>
        <w:t>、</w:t>
      </w:r>
      <w:r>
        <w:rPr>
          <w:rFonts w:ascii="Consolas" w:hAnsi="Consolas" w:eastAsia="Consolas"/>
          <w:b w:val="0"/>
          <w:sz w:val="19"/>
        </w:rPr>
        <w:t>v2.0-course-submit</w:t>
      </w:r>
      <w:r>
        <w:rPr>
          <w:rFonts w:ascii="宋体" w:hAnsi="宋体" w:eastAsia="宋体"/>
          <w:b w:val="0"/>
          <w:sz w:val="21"/>
        </w:rPr>
        <w:t>。</w:t>
      </w:r>
    </w:p>
    <w:p w14:paraId="0D5E8BFB">
      <w:pPr>
        <w:pStyle w:val="5"/>
      </w:pPr>
      <w:bookmarkStart w:id="25" w:name="_Toc14184"/>
      <w:r>
        <w:rPr>
          <w:rFonts w:ascii="宋体" w:hAnsi="宋体" w:eastAsia="宋体"/>
          <w:b/>
          <w:sz w:val="24"/>
        </w:rPr>
        <w:t>8.3 分支与提交策略</w:t>
      </w:r>
      <w:bookmarkEnd w:id="25"/>
    </w:p>
    <w:p w14:paraId="4875D06E">
      <w:r>
        <w:rPr>
          <w:rFonts w:ascii="宋体" w:hAnsi="宋体" w:eastAsia="宋体"/>
          <w:b w:val="0"/>
          <w:sz w:val="21"/>
        </w:rPr>
        <w:t>单人项目仍保留轻量分支纪律：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648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2138119">
            <w:pPr>
              <w:spacing w:after="0" w:line="252" w:lineRule="auto"/>
              <w:ind w:firstLine="0"/>
            </w:pPr>
            <w:r>
              <w:rPr>
                <w:rFonts w:ascii="宋体" w:hAnsi="宋体" w:eastAsia="宋体"/>
                <w:b/>
                <w:sz w:val="17"/>
              </w:rPr>
              <w:t>分支/操作</w:t>
            </w:r>
          </w:p>
        </w:tc>
        <w:tc>
          <w:tcPr>
            <w:tcW w:w="4621" w:type="dxa"/>
            <w:shd w:val="clear" w:color="auto" w:fill="E6F6F2"/>
            <w:vAlign w:val="center"/>
          </w:tcPr>
          <w:p w14:paraId="12DF937F">
            <w:pPr>
              <w:spacing w:after="0" w:line="252" w:lineRule="auto"/>
              <w:ind w:firstLine="0"/>
            </w:pPr>
            <w:r>
              <w:rPr>
                <w:rFonts w:ascii="宋体" w:hAnsi="宋体" w:eastAsia="宋体"/>
                <w:b/>
                <w:sz w:val="17"/>
              </w:rPr>
              <w:t>用途</w:t>
            </w:r>
          </w:p>
        </w:tc>
      </w:tr>
      <w:tr w14:paraId="34E6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35AD82">
            <w:pPr>
              <w:spacing w:after="0" w:line="252" w:lineRule="auto"/>
              <w:ind w:firstLine="0"/>
            </w:pPr>
            <w:r>
              <w:rPr>
                <w:rFonts w:ascii="Consolas" w:hAnsi="Consolas" w:eastAsia="Consolas"/>
                <w:b w:val="0"/>
                <w:sz w:val="17"/>
              </w:rPr>
              <w:t>main</w:t>
            </w:r>
          </w:p>
        </w:tc>
        <w:tc>
          <w:tcPr>
            <w:tcW w:w="4621" w:type="dxa"/>
            <w:vAlign w:val="center"/>
          </w:tcPr>
          <w:p w14:paraId="15763CEE">
            <w:pPr>
              <w:spacing w:after="0" w:line="252" w:lineRule="auto"/>
              <w:ind w:firstLine="0"/>
            </w:pPr>
            <w:r>
              <w:rPr>
                <w:rFonts w:ascii="宋体" w:hAnsi="宋体" w:eastAsia="宋体"/>
                <w:b w:val="0"/>
                <w:sz w:val="17"/>
              </w:rPr>
              <w:t>保存可运行、可回归的稳定版本</w:t>
            </w:r>
          </w:p>
        </w:tc>
      </w:tr>
      <w:tr w14:paraId="1297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A8F364">
            <w:pPr>
              <w:spacing w:after="0" w:line="252" w:lineRule="auto"/>
              <w:ind w:firstLine="0"/>
            </w:pPr>
            <w:r>
              <w:rPr>
                <w:rFonts w:ascii="Consolas" w:hAnsi="Consolas" w:eastAsia="Consolas"/>
                <w:b w:val="0"/>
                <w:sz w:val="17"/>
              </w:rPr>
              <w:t>feature/*</w:t>
            </w:r>
          </w:p>
        </w:tc>
        <w:tc>
          <w:tcPr>
            <w:tcW w:w="4621" w:type="dxa"/>
            <w:vAlign w:val="center"/>
          </w:tcPr>
          <w:p w14:paraId="098892F9">
            <w:pPr>
              <w:spacing w:after="0" w:line="252" w:lineRule="auto"/>
              <w:ind w:firstLine="0"/>
            </w:pPr>
            <w:r>
              <w:rPr>
                <w:rFonts w:ascii="宋体" w:hAnsi="宋体" w:eastAsia="宋体"/>
                <w:b w:val="0"/>
                <w:sz w:val="17"/>
              </w:rPr>
              <w:t>单个模块或较大改动，完成测试后合并</w:t>
            </w:r>
          </w:p>
        </w:tc>
      </w:tr>
      <w:tr w14:paraId="39E6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CCB729">
            <w:pPr>
              <w:spacing w:after="0" w:line="252" w:lineRule="auto"/>
              <w:ind w:firstLine="0"/>
            </w:pPr>
            <w:r>
              <w:rPr>
                <w:rFonts w:ascii="Consolas" w:hAnsi="Consolas" w:eastAsia="Consolas"/>
                <w:b w:val="0"/>
                <w:sz w:val="17"/>
              </w:rPr>
              <w:t>docs/*</w:t>
            </w:r>
          </w:p>
        </w:tc>
        <w:tc>
          <w:tcPr>
            <w:tcW w:w="4621" w:type="dxa"/>
            <w:vAlign w:val="center"/>
          </w:tcPr>
          <w:p w14:paraId="29B9F361">
            <w:pPr>
              <w:spacing w:after="0" w:line="252" w:lineRule="auto"/>
              <w:ind w:firstLine="0"/>
            </w:pPr>
            <w:r>
              <w:rPr>
                <w:rFonts w:ascii="宋体" w:hAnsi="宋体" w:eastAsia="宋体"/>
                <w:b w:val="0"/>
                <w:sz w:val="17"/>
              </w:rPr>
              <w:t>文档、UML、截图等非运行时代码改动</w:t>
            </w:r>
          </w:p>
        </w:tc>
      </w:tr>
      <w:tr w14:paraId="269F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0DC348">
            <w:pPr>
              <w:spacing w:after="0" w:line="252" w:lineRule="auto"/>
              <w:ind w:firstLine="0"/>
            </w:pPr>
            <w:r>
              <w:rPr>
                <w:rFonts w:ascii="宋体" w:hAnsi="宋体" w:eastAsia="宋体"/>
                <w:b w:val="0"/>
                <w:sz w:val="17"/>
              </w:rPr>
              <w:t>小步提交</w:t>
            </w:r>
          </w:p>
        </w:tc>
        <w:tc>
          <w:tcPr>
            <w:tcW w:w="4621" w:type="dxa"/>
            <w:vAlign w:val="center"/>
          </w:tcPr>
          <w:p w14:paraId="23BB252F">
            <w:pPr>
              <w:spacing w:after="0" w:line="252" w:lineRule="auto"/>
              <w:ind w:firstLine="0"/>
            </w:pPr>
            <w:r>
              <w:rPr>
                <w:rFonts w:ascii="宋体" w:hAnsi="宋体" w:eastAsia="宋体"/>
                <w:b w:val="0"/>
                <w:sz w:val="17"/>
              </w:rPr>
              <w:t>每次提交只解决一个明确问题，便于定位和回退</w:t>
            </w:r>
          </w:p>
        </w:tc>
      </w:tr>
      <w:tr w14:paraId="5550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1B3C50">
            <w:pPr>
              <w:spacing w:after="0" w:line="252" w:lineRule="auto"/>
              <w:ind w:firstLine="0"/>
            </w:pPr>
            <w:r>
              <w:rPr>
                <w:rFonts w:ascii="宋体" w:hAnsi="宋体" w:eastAsia="宋体"/>
                <w:b w:val="0"/>
                <w:sz w:val="17"/>
              </w:rPr>
              <w:t>合并前检查</w:t>
            </w:r>
          </w:p>
        </w:tc>
        <w:tc>
          <w:tcPr>
            <w:tcW w:w="4621" w:type="dxa"/>
            <w:vAlign w:val="center"/>
          </w:tcPr>
          <w:p w14:paraId="55CC3D5A">
            <w:pPr>
              <w:spacing w:after="0" w:line="252" w:lineRule="auto"/>
              <w:ind w:firstLine="0"/>
            </w:pPr>
            <w:r>
              <w:rPr>
                <w:rFonts w:ascii="宋体" w:hAnsi="宋体" w:eastAsia="宋体"/>
                <w:b w:val="0"/>
                <w:sz w:val="17"/>
              </w:rPr>
              <w:t>至少确认应用可启动、相关测试通过、文档无版本冲突</w:t>
            </w:r>
          </w:p>
        </w:tc>
      </w:tr>
    </w:tbl>
    <w:p w14:paraId="2F28D8E1">
      <w:pPr>
        <w:spacing w:after="20"/>
      </w:pPr>
    </w:p>
    <w:p w14:paraId="4F33E1A5">
      <w:pPr>
        <w:pStyle w:val="5"/>
      </w:pPr>
      <w:bookmarkStart w:id="26" w:name="_Toc853"/>
      <w:r>
        <w:rPr>
          <w:rFonts w:ascii="宋体" w:hAnsi="宋体" w:eastAsia="宋体"/>
          <w:b/>
          <w:sz w:val="24"/>
        </w:rPr>
        <w:t>8.4 变更控制</w:t>
      </w:r>
      <w:bookmarkEnd w:id="26"/>
    </w:p>
    <w:p w14:paraId="20C81CB0">
      <w:r>
        <w:rPr>
          <w:rFonts w:ascii="宋体" w:hAnsi="宋体" w:eastAsia="宋体"/>
          <w:b w:val="0"/>
          <w:sz w:val="21"/>
        </w:rPr>
        <w:t>新增或调整需求时填写变更记录，至少说明变更内容、影响模块、对进度和测试的影响、是否进入本期。W12 冻结后只接受以下变更：</w:t>
      </w:r>
    </w:p>
    <w:p w14:paraId="252BB097">
      <w:pPr>
        <w:pStyle w:val="14"/>
        <w:ind w:firstLine="0"/>
      </w:pPr>
      <w:r>
        <w:rPr>
          <w:rFonts w:ascii="宋体" w:hAnsi="宋体" w:eastAsia="宋体"/>
          <w:b w:val="0"/>
          <w:sz w:val="21"/>
        </w:rPr>
        <w:t>阻断演示或验收的缺陷修复；</w:t>
      </w:r>
    </w:p>
    <w:p w14:paraId="5F04AB80">
      <w:pPr>
        <w:pStyle w:val="14"/>
        <w:ind w:firstLine="0"/>
      </w:pPr>
      <w:r>
        <w:rPr>
          <w:rFonts w:ascii="宋体" w:hAnsi="宋体" w:eastAsia="宋体"/>
          <w:b w:val="0"/>
          <w:sz w:val="21"/>
        </w:rPr>
        <w:t>与事实不符、可能造成误导的文档更正；</w:t>
      </w:r>
    </w:p>
    <w:p w14:paraId="1A67590C">
      <w:pPr>
        <w:pStyle w:val="14"/>
        <w:ind w:firstLine="0"/>
      </w:pPr>
      <w:r>
        <w:rPr>
          <w:rFonts w:ascii="宋体" w:hAnsi="宋体" w:eastAsia="宋体"/>
          <w:b w:val="0"/>
          <w:sz w:val="21"/>
        </w:rPr>
        <w:t>安全检查发现的权限或数据泄露修复；</w:t>
      </w:r>
    </w:p>
    <w:p w14:paraId="5624C725">
      <w:pPr>
        <w:pStyle w:val="14"/>
        <w:ind w:firstLine="0"/>
      </w:pPr>
      <w:r>
        <w:rPr>
          <w:rFonts w:ascii="宋体" w:hAnsi="宋体" w:eastAsia="宋体"/>
          <w:b w:val="0"/>
          <w:sz w:val="21"/>
        </w:rPr>
        <w:t>不改变范围的兼容性修复。</w:t>
      </w:r>
    </w:p>
    <w:p w14:paraId="4B4FCE56">
      <w:r>
        <w:rPr>
          <w:rFonts w:ascii="宋体" w:hAnsi="宋体" w:eastAsia="宋体"/>
          <w:b w:val="0"/>
          <w:sz w:val="21"/>
        </w:rPr>
        <w:t>任何冻结后修改都必须重新执行受影响测试，并在项目总结或验收记录中说明。</w:t>
      </w:r>
    </w:p>
    <w:p w14:paraId="73DE8602">
      <w:pPr>
        <w:pStyle w:val="5"/>
      </w:pPr>
      <w:bookmarkStart w:id="27" w:name="_Toc12407"/>
      <w:r>
        <w:rPr>
          <w:rFonts w:ascii="宋体" w:hAnsi="宋体" w:eastAsia="宋体"/>
          <w:b/>
          <w:sz w:val="24"/>
        </w:rPr>
        <w:t>8.5 备份与可复现性</w:t>
      </w:r>
      <w:bookmarkEnd w:id="27"/>
    </w:p>
    <w:p w14:paraId="714FF8FD">
      <w:pPr>
        <w:pStyle w:val="14"/>
        <w:ind w:firstLine="0"/>
      </w:pPr>
      <w:r>
        <w:rPr>
          <w:rFonts w:ascii="宋体" w:hAnsi="宋体" w:eastAsia="宋体"/>
          <w:b w:val="0"/>
          <w:sz w:val="21"/>
        </w:rPr>
        <w:t>代码、文档、UML 源文件和截图纳入版本管理；本地数据库、日志和缓存不作为交付成果。</w:t>
      </w:r>
    </w:p>
    <w:p w14:paraId="7266E220">
      <w:pPr>
        <w:pStyle w:val="14"/>
        <w:ind w:firstLine="0"/>
      </w:pPr>
      <w:r>
        <w:rPr>
          <w:rFonts w:ascii="宋体" w:hAnsi="宋体" w:eastAsia="宋体"/>
          <w:b w:val="0"/>
          <w:sz w:val="21"/>
        </w:rPr>
        <w:t>交付前确认项目内虚拟环境、依赖清单、启动脚本和测试命令可用。</w:t>
      </w:r>
    </w:p>
    <w:p w14:paraId="0B5AFBCF">
      <w:pPr>
        <w:pStyle w:val="14"/>
        <w:ind w:firstLine="0"/>
      </w:pPr>
      <w:r>
        <w:rPr>
          <w:rFonts w:ascii="宋体" w:hAnsi="宋体" w:eastAsia="宋体"/>
          <w:b w:val="0"/>
          <w:sz w:val="21"/>
        </w:rPr>
        <w:t>数据库可以通过初始化脚本重建，演示账号和业务正文使用虚构数据。</w:t>
      </w:r>
    </w:p>
    <w:p w14:paraId="18DA71C3">
      <w:pPr>
        <w:pStyle w:val="14"/>
        <w:ind w:firstLine="0"/>
      </w:pPr>
      <w:r>
        <w:rPr>
          <w:rFonts w:ascii="宋体" w:hAnsi="宋体" w:eastAsia="宋体"/>
          <w:b w:val="0"/>
          <w:sz w:val="21"/>
        </w:rPr>
        <w:t>对外提交时排除临时文件、密钥、个人环境配置和运行日志。</w:t>
      </w:r>
    </w:p>
    <w:p w14:paraId="71D13098">
      <w:pPr>
        <w:pStyle w:val="4"/>
      </w:pPr>
      <w:bookmarkStart w:id="28" w:name="_Toc16452"/>
      <w:r>
        <w:rPr>
          <w:rFonts w:ascii="宋体" w:hAnsi="宋体" w:eastAsia="宋体"/>
          <w:b/>
          <w:sz w:val="28"/>
        </w:rPr>
        <w:t>9 质量保证计划</w:t>
      </w:r>
      <w:bookmarkEnd w:id="28"/>
    </w:p>
    <w:p w14:paraId="1B2BAB64">
      <w:pPr>
        <w:pStyle w:val="5"/>
      </w:pPr>
      <w:bookmarkStart w:id="29" w:name="_Toc11635"/>
      <w:r>
        <w:rPr>
          <w:rFonts w:ascii="宋体" w:hAnsi="宋体" w:eastAsia="宋体"/>
          <w:b/>
          <w:sz w:val="24"/>
        </w:rPr>
        <w:t>9.1 质量目标</w:t>
      </w:r>
      <w:bookmarkEnd w:id="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D9F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24714B0">
            <w:pPr>
              <w:spacing w:after="0" w:line="252" w:lineRule="auto"/>
              <w:ind w:firstLine="0"/>
            </w:pPr>
            <w:r>
              <w:rPr>
                <w:rFonts w:ascii="宋体" w:hAnsi="宋体" w:eastAsia="宋体"/>
                <w:b/>
                <w:sz w:val="17"/>
              </w:rPr>
              <w:t>质量维度</w:t>
            </w:r>
          </w:p>
        </w:tc>
        <w:tc>
          <w:tcPr>
            <w:tcW w:w="4621" w:type="dxa"/>
            <w:shd w:val="clear" w:color="auto" w:fill="E6F6F2"/>
            <w:vAlign w:val="center"/>
          </w:tcPr>
          <w:p w14:paraId="6A0747EA">
            <w:pPr>
              <w:spacing w:after="0" w:line="252" w:lineRule="auto"/>
              <w:ind w:firstLine="0"/>
            </w:pPr>
            <w:r>
              <w:rPr>
                <w:rFonts w:ascii="宋体" w:hAnsi="宋体" w:eastAsia="宋体"/>
                <w:b/>
                <w:sz w:val="17"/>
              </w:rPr>
              <w:t>目标</w:t>
            </w:r>
          </w:p>
        </w:tc>
      </w:tr>
      <w:tr w14:paraId="7DE71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C5CF61">
            <w:pPr>
              <w:spacing w:after="0" w:line="252" w:lineRule="auto"/>
              <w:ind w:firstLine="0"/>
            </w:pPr>
            <w:r>
              <w:rPr>
                <w:rFonts w:ascii="宋体" w:hAnsi="宋体" w:eastAsia="宋体"/>
                <w:b w:val="0"/>
                <w:sz w:val="17"/>
              </w:rPr>
              <w:t>功能完整性</w:t>
            </w:r>
          </w:p>
        </w:tc>
        <w:tc>
          <w:tcPr>
            <w:tcW w:w="4621" w:type="dxa"/>
            <w:vAlign w:val="center"/>
          </w:tcPr>
          <w:p w14:paraId="367C2C75">
            <w:pPr>
              <w:spacing w:after="0" w:line="252" w:lineRule="auto"/>
              <w:ind w:firstLine="0"/>
            </w:pPr>
            <w:r>
              <w:rPr>
                <w:rFonts w:ascii="宋体" w:hAnsi="宋体" w:eastAsia="宋体"/>
                <w:b w:val="0"/>
                <w:sz w:val="17"/>
              </w:rPr>
              <w:t>八个业务与管理模块均具备可演示入口和主要操作</w:t>
            </w:r>
          </w:p>
        </w:tc>
      </w:tr>
      <w:tr w14:paraId="0397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233C9F">
            <w:pPr>
              <w:spacing w:after="0" w:line="252" w:lineRule="auto"/>
              <w:ind w:firstLine="0"/>
            </w:pPr>
            <w:r>
              <w:rPr>
                <w:rFonts w:ascii="宋体" w:hAnsi="宋体" w:eastAsia="宋体"/>
                <w:b w:val="0"/>
                <w:sz w:val="17"/>
              </w:rPr>
              <w:t>权限正确性</w:t>
            </w:r>
          </w:p>
        </w:tc>
        <w:tc>
          <w:tcPr>
            <w:tcW w:w="4621" w:type="dxa"/>
            <w:vAlign w:val="center"/>
          </w:tcPr>
          <w:p w14:paraId="576ED02C">
            <w:pPr>
              <w:spacing w:after="0" w:line="252" w:lineRule="auto"/>
              <w:ind w:firstLine="0"/>
            </w:pPr>
            <w:r>
              <w:rPr>
                <w:rFonts w:ascii="宋体" w:hAnsi="宋体" w:eastAsia="宋体"/>
                <w:b w:val="0"/>
                <w:sz w:val="17"/>
              </w:rPr>
              <w:t>列表、详情、检索、问答和收藏使用一致的可见性判定，不返回越权正文或来源</w:t>
            </w:r>
          </w:p>
        </w:tc>
      </w:tr>
      <w:tr w14:paraId="3683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7F0D27">
            <w:pPr>
              <w:spacing w:after="0" w:line="252" w:lineRule="auto"/>
              <w:ind w:firstLine="0"/>
            </w:pPr>
            <w:r>
              <w:rPr>
                <w:rFonts w:ascii="宋体" w:hAnsi="宋体" w:eastAsia="宋体"/>
                <w:b w:val="0"/>
                <w:sz w:val="17"/>
              </w:rPr>
              <w:t>数据一致性</w:t>
            </w:r>
          </w:p>
        </w:tc>
        <w:tc>
          <w:tcPr>
            <w:tcW w:w="4621" w:type="dxa"/>
            <w:vAlign w:val="center"/>
          </w:tcPr>
          <w:p w14:paraId="762CC276">
            <w:pPr>
              <w:spacing w:after="0" w:line="252" w:lineRule="auto"/>
              <w:ind w:firstLine="0"/>
            </w:pPr>
            <w:r>
              <w:rPr>
                <w:rFonts w:ascii="宋体" w:hAnsi="宋体" w:eastAsia="宋体"/>
                <w:b w:val="0"/>
                <w:sz w:val="17"/>
              </w:rPr>
              <w:t>文档保存后切分索引和图谱同步可重复执行，不产生明显重复或陈旧数据</w:t>
            </w:r>
          </w:p>
        </w:tc>
      </w:tr>
      <w:tr w14:paraId="39A7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D9FEC1">
            <w:pPr>
              <w:spacing w:after="0" w:line="252" w:lineRule="auto"/>
              <w:ind w:firstLine="0"/>
            </w:pPr>
            <w:r>
              <w:rPr>
                <w:rFonts w:ascii="宋体" w:hAnsi="宋体" w:eastAsia="宋体"/>
                <w:b w:val="0"/>
                <w:sz w:val="17"/>
              </w:rPr>
              <w:t>自动化质量</w:t>
            </w:r>
          </w:p>
        </w:tc>
        <w:tc>
          <w:tcPr>
            <w:tcW w:w="4621" w:type="dxa"/>
            <w:vAlign w:val="center"/>
          </w:tcPr>
          <w:p w14:paraId="13C82DE7">
            <w:pPr>
              <w:spacing w:after="0" w:line="252" w:lineRule="auto"/>
              <w:ind w:firstLine="0"/>
            </w:pPr>
            <w:r>
              <w:rPr>
                <w:rFonts w:ascii="宋体" w:hAnsi="宋体" w:eastAsia="宋体"/>
                <w:b w:val="0"/>
                <w:sz w:val="17"/>
              </w:rPr>
              <w:t>pytest 共 136 条，编制时全部通过；冻结版本验收时以实际输出为准</w:t>
            </w:r>
          </w:p>
        </w:tc>
      </w:tr>
      <w:tr w14:paraId="733C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4192FD">
            <w:pPr>
              <w:spacing w:after="0" w:line="252" w:lineRule="auto"/>
              <w:ind w:firstLine="0"/>
            </w:pPr>
            <w:r>
              <w:rPr>
                <w:rFonts w:ascii="宋体" w:hAnsi="宋体" w:eastAsia="宋体"/>
                <w:b w:val="0"/>
                <w:sz w:val="17"/>
              </w:rPr>
              <w:t>缺陷控制</w:t>
            </w:r>
          </w:p>
        </w:tc>
        <w:tc>
          <w:tcPr>
            <w:tcW w:w="4621" w:type="dxa"/>
            <w:vAlign w:val="center"/>
          </w:tcPr>
          <w:p w14:paraId="727107BE">
            <w:pPr>
              <w:spacing w:after="0" w:line="252" w:lineRule="auto"/>
              <w:ind w:firstLine="0"/>
            </w:pPr>
            <w:r>
              <w:rPr>
                <w:rFonts w:ascii="宋体" w:hAnsi="宋体" w:eastAsia="宋体"/>
                <w:b w:val="0"/>
                <w:sz w:val="17"/>
              </w:rPr>
              <w:t>验收前无阻断级缺陷；已知限制在文档中明确说明</w:t>
            </w:r>
          </w:p>
        </w:tc>
      </w:tr>
      <w:tr w14:paraId="3829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375EF6">
            <w:pPr>
              <w:spacing w:after="0" w:line="252" w:lineRule="auto"/>
              <w:ind w:firstLine="0"/>
            </w:pPr>
            <w:r>
              <w:rPr>
                <w:rFonts w:ascii="宋体" w:hAnsi="宋体" w:eastAsia="宋体"/>
                <w:b w:val="0"/>
                <w:sz w:val="17"/>
              </w:rPr>
              <w:t>可用性</w:t>
            </w:r>
          </w:p>
        </w:tc>
        <w:tc>
          <w:tcPr>
            <w:tcW w:w="4621" w:type="dxa"/>
            <w:vAlign w:val="center"/>
          </w:tcPr>
          <w:p w14:paraId="7BDCC778">
            <w:pPr>
              <w:spacing w:after="0" w:line="252" w:lineRule="auto"/>
              <w:ind w:firstLine="0"/>
            </w:pPr>
            <w:r>
              <w:rPr>
                <w:rFonts w:ascii="宋体" w:hAnsi="宋体" w:eastAsia="宋体"/>
                <w:b w:val="0"/>
                <w:sz w:val="17"/>
              </w:rPr>
              <w:t>核心页面有加载、空状态和错误反馈，主链路不需要手工改数据库</w:t>
            </w:r>
          </w:p>
        </w:tc>
      </w:tr>
      <w:tr w14:paraId="6FAF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645D04">
            <w:pPr>
              <w:spacing w:after="0" w:line="252" w:lineRule="auto"/>
              <w:ind w:firstLine="0"/>
            </w:pPr>
            <w:r>
              <w:rPr>
                <w:rFonts w:ascii="宋体" w:hAnsi="宋体" w:eastAsia="宋体"/>
                <w:b w:val="0"/>
                <w:sz w:val="17"/>
              </w:rPr>
              <w:t>可复现性</w:t>
            </w:r>
          </w:p>
        </w:tc>
        <w:tc>
          <w:tcPr>
            <w:tcW w:w="4621" w:type="dxa"/>
            <w:vAlign w:val="center"/>
          </w:tcPr>
          <w:p w14:paraId="3DBB6B4B">
            <w:pPr>
              <w:spacing w:after="0" w:line="252" w:lineRule="auto"/>
              <w:ind w:firstLine="0"/>
            </w:pPr>
            <w:r>
              <w:rPr>
                <w:rFonts w:ascii="宋体" w:hAnsi="宋体" w:eastAsia="宋体"/>
                <w:b w:val="0"/>
                <w:sz w:val="17"/>
              </w:rPr>
              <w:t>新环境按说明可启动、可停止、可执行测试</w:t>
            </w:r>
          </w:p>
        </w:tc>
      </w:tr>
      <w:tr w14:paraId="7350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82E2B7">
            <w:pPr>
              <w:spacing w:after="0" w:line="252" w:lineRule="auto"/>
              <w:ind w:firstLine="0"/>
            </w:pPr>
            <w:r>
              <w:rPr>
                <w:rFonts w:ascii="宋体" w:hAnsi="宋体" w:eastAsia="宋体"/>
                <w:b w:val="0"/>
                <w:sz w:val="17"/>
              </w:rPr>
              <w:t>文档一致性</w:t>
            </w:r>
          </w:p>
        </w:tc>
        <w:tc>
          <w:tcPr>
            <w:tcW w:w="4621" w:type="dxa"/>
            <w:vAlign w:val="center"/>
          </w:tcPr>
          <w:p w14:paraId="09E54859">
            <w:pPr>
              <w:spacing w:after="0" w:line="252" w:lineRule="auto"/>
              <w:ind w:firstLine="0"/>
            </w:pPr>
            <w:r>
              <w:rPr>
                <w:rFonts w:ascii="宋体" w:hAnsi="宋体" w:eastAsia="宋体"/>
                <w:b w:val="0"/>
                <w:sz w:val="17"/>
              </w:rPr>
              <w:t>技术栈、版本、模块、截图与冻结代码一致，不夸大生产使用情况</w:t>
            </w:r>
          </w:p>
        </w:tc>
      </w:tr>
    </w:tbl>
    <w:p w14:paraId="140E4908">
      <w:pPr>
        <w:spacing w:after="20"/>
      </w:pPr>
    </w:p>
    <w:p w14:paraId="4808EFF9">
      <w:pPr>
        <w:pStyle w:val="5"/>
      </w:pPr>
      <w:bookmarkStart w:id="30" w:name="_Toc10640"/>
      <w:r>
        <w:rPr>
          <w:rFonts w:ascii="宋体" w:hAnsi="宋体" w:eastAsia="宋体"/>
          <w:b/>
          <w:sz w:val="24"/>
        </w:rPr>
        <w:t>9.2 质量活动</w:t>
      </w:r>
      <w:bookmarkEnd w:id="3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332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894F2A9">
            <w:pPr>
              <w:spacing w:after="0" w:line="252" w:lineRule="auto"/>
              <w:ind w:firstLine="0"/>
            </w:pPr>
            <w:r>
              <w:rPr>
                <w:rFonts w:ascii="宋体" w:hAnsi="宋体" w:eastAsia="宋体"/>
                <w:b/>
                <w:sz w:val="17"/>
              </w:rPr>
              <w:t>活动</w:t>
            </w:r>
          </w:p>
        </w:tc>
        <w:tc>
          <w:tcPr>
            <w:tcW w:w="2310" w:type="dxa"/>
            <w:shd w:val="clear" w:color="auto" w:fill="E6F6F2"/>
            <w:vAlign w:val="center"/>
          </w:tcPr>
          <w:p w14:paraId="7AB08B38">
            <w:pPr>
              <w:spacing w:after="0" w:line="252" w:lineRule="auto"/>
              <w:ind w:firstLine="0"/>
            </w:pPr>
            <w:r>
              <w:rPr>
                <w:rFonts w:ascii="宋体" w:hAnsi="宋体" w:eastAsia="宋体"/>
                <w:b/>
                <w:sz w:val="17"/>
              </w:rPr>
              <w:t>执行时点</w:t>
            </w:r>
          </w:p>
        </w:tc>
        <w:tc>
          <w:tcPr>
            <w:tcW w:w="2310" w:type="dxa"/>
            <w:shd w:val="clear" w:color="auto" w:fill="E6F6F2"/>
            <w:vAlign w:val="center"/>
          </w:tcPr>
          <w:p w14:paraId="40F8CB74">
            <w:pPr>
              <w:spacing w:after="0" w:line="252" w:lineRule="auto"/>
              <w:ind w:firstLine="0"/>
            </w:pPr>
            <w:r>
              <w:rPr>
                <w:rFonts w:ascii="宋体" w:hAnsi="宋体" w:eastAsia="宋体"/>
                <w:b/>
                <w:sz w:val="17"/>
              </w:rPr>
              <w:t>检查内容</w:t>
            </w:r>
          </w:p>
        </w:tc>
        <w:tc>
          <w:tcPr>
            <w:tcW w:w="2310" w:type="dxa"/>
            <w:shd w:val="clear" w:color="auto" w:fill="E6F6F2"/>
            <w:vAlign w:val="center"/>
          </w:tcPr>
          <w:p w14:paraId="00C1767A">
            <w:pPr>
              <w:spacing w:after="0" w:line="252" w:lineRule="auto"/>
              <w:ind w:firstLine="0"/>
            </w:pPr>
            <w:r>
              <w:rPr>
                <w:rFonts w:ascii="宋体" w:hAnsi="宋体" w:eastAsia="宋体"/>
                <w:b/>
                <w:sz w:val="17"/>
              </w:rPr>
              <w:t>证据</w:t>
            </w:r>
          </w:p>
        </w:tc>
      </w:tr>
      <w:tr w14:paraId="31B3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C3C747">
            <w:pPr>
              <w:spacing w:after="0" w:line="252" w:lineRule="auto"/>
              <w:ind w:firstLine="0"/>
            </w:pPr>
            <w:r>
              <w:rPr>
                <w:rFonts w:ascii="宋体" w:hAnsi="宋体" w:eastAsia="宋体"/>
                <w:b w:val="0"/>
                <w:sz w:val="17"/>
              </w:rPr>
              <w:t>需求检查</w:t>
            </w:r>
          </w:p>
        </w:tc>
        <w:tc>
          <w:tcPr>
            <w:tcW w:w="2310" w:type="dxa"/>
            <w:vAlign w:val="center"/>
          </w:tcPr>
          <w:p w14:paraId="499EB1FB">
            <w:pPr>
              <w:spacing w:after="0" w:line="252" w:lineRule="auto"/>
              <w:ind w:firstLine="0"/>
            </w:pPr>
            <w:r>
              <w:rPr>
                <w:rFonts w:ascii="宋体" w:hAnsi="宋体" w:eastAsia="宋体"/>
                <w:b w:val="0"/>
                <w:sz w:val="17"/>
              </w:rPr>
              <w:t>M1 前</w:t>
            </w:r>
          </w:p>
        </w:tc>
        <w:tc>
          <w:tcPr>
            <w:tcW w:w="2310" w:type="dxa"/>
            <w:vAlign w:val="center"/>
          </w:tcPr>
          <w:p w14:paraId="42FA3D5C">
            <w:pPr>
              <w:spacing w:after="0" w:line="252" w:lineRule="auto"/>
              <w:ind w:firstLine="0"/>
            </w:pPr>
            <w:r>
              <w:rPr>
                <w:rFonts w:ascii="宋体" w:hAnsi="宋体" w:eastAsia="宋体"/>
                <w:b w:val="0"/>
                <w:sz w:val="17"/>
              </w:rPr>
              <w:t>每项核心需求是否有角色、输入、输出和验收条件</w:t>
            </w:r>
          </w:p>
        </w:tc>
        <w:tc>
          <w:tcPr>
            <w:tcW w:w="2310" w:type="dxa"/>
            <w:vAlign w:val="center"/>
          </w:tcPr>
          <w:p w14:paraId="72A882D7">
            <w:pPr>
              <w:spacing w:after="0" w:line="252" w:lineRule="auto"/>
              <w:ind w:firstLine="0"/>
            </w:pPr>
            <w:r>
              <w:rPr>
                <w:rFonts w:ascii="宋体" w:hAnsi="宋体" w:eastAsia="宋体"/>
                <w:b w:val="0"/>
                <w:sz w:val="17"/>
              </w:rPr>
              <w:t>需求追踪表</w:t>
            </w:r>
          </w:p>
        </w:tc>
      </w:tr>
      <w:tr w14:paraId="74E8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66C71AA">
            <w:pPr>
              <w:spacing w:after="0" w:line="252" w:lineRule="auto"/>
              <w:ind w:firstLine="0"/>
            </w:pPr>
            <w:r>
              <w:rPr>
                <w:rFonts w:ascii="宋体" w:hAnsi="宋体" w:eastAsia="宋体"/>
                <w:b w:val="0"/>
                <w:sz w:val="17"/>
              </w:rPr>
              <w:t>设计评审</w:t>
            </w:r>
          </w:p>
        </w:tc>
        <w:tc>
          <w:tcPr>
            <w:tcW w:w="2310" w:type="dxa"/>
            <w:vAlign w:val="center"/>
          </w:tcPr>
          <w:p w14:paraId="6E042E87">
            <w:pPr>
              <w:spacing w:after="0" w:line="252" w:lineRule="auto"/>
              <w:ind w:firstLine="0"/>
            </w:pPr>
            <w:r>
              <w:rPr>
                <w:rFonts w:ascii="宋体" w:hAnsi="宋体" w:eastAsia="宋体"/>
                <w:b w:val="0"/>
                <w:sz w:val="17"/>
              </w:rPr>
              <w:t>M2 前</w:t>
            </w:r>
          </w:p>
        </w:tc>
        <w:tc>
          <w:tcPr>
            <w:tcW w:w="2310" w:type="dxa"/>
            <w:vAlign w:val="center"/>
          </w:tcPr>
          <w:p w14:paraId="7C0F46B2">
            <w:pPr>
              <w:spacing w:after="0" w:line="252" w:lineRule="auto"/>
              <w:ind w:firstLine="0"/>
            </w:pPr>
            <w:r>
              <w:rPr>
                <w:rFonts w:ascii="宋体" w:hAnsi="宋体" w:eastAsia="宋体"/>
                <w:b w:val="0"/>
                <w:sz w:val="17"/>
              </w:rPr>
              <w:t>架构分层、权限规则、数据关系、API 与 UML 是否一致</w:t>
            </w:r>
          </w:p>
        </w:tc>
        <w:tc>
          <w:tcPr>
            <w:tcW w:w="2310" w:type="dxa"/>
            <w:vAlign w:val="center"/>
          </w:tcPr>
          <w:p w14:paraId="49D49793">
            <w:pPr>
              <w:spacing w:after="0" w:line="252" w:lineRule="auto"/>
              <w:ind w:firstLine="0"/>
            </w:pPr>
            <w:r>
              <w:rPr>
                <w:rFonts w:ascii="宋体" w:hAnsi="宋体" w:eastAsia="宋体"/>
                <w:b w:val="0"/>
                <w:sz w:val="17"/>
              </w:rPr>
              <w:t>设计说明、UML</w:t>
            </w:r>
          </w:p>
        </w:tc>
      </w:tr>
      <w:tr w14:paraId="658A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D38F52">
            <w:pPr>
              <w:spacing w:after="0" w:line="252" w:lineRule="auto"/>
              <w:ind w:firstLine="0"/>
            </w:pPr>
            <w:r>
              <w:rPr>
                <w:rFonts w:ascii="宋体" w:hAnsi="宋体" w:eastAsia="宋体"/>
                <w:b w:val="0"/>
                <w:sz w:val="17"/>
              </w:rPr>
              <w:t>代码自检</w:t>
            </w:r>
          </w:p>
        </w:tc>
        <w:tc>
          <w:tcPr>
            <w:tcW w:w="2310" w:type="dxa"/>
            <w:vAlign w:val="center"/>
          </w:tcPr>
          <w:p w14:paraId="5875E06B">
            <w:pPr>
              <w:spacing w:after="0" w:line="252" w:lineRule="auto"/>
              <w:ind w:firstLine="0"/>
            </w:pPr>
            <w:r>
              <w:rPr>
                <w:rFonts w:ascii="宋体" w:hAnsi="宋体" w:eastAsia="宋体"/>
                <w:b w:val="0"/>
                <w:sz w:val="17"/>
              </w:rPr>
              <w:t>每个功能提交前</w:t>
            </w:r>
          </w:p>
        </w:tc>
        <w:tc>
          <w:tcPr>
            <w:tcW w:w="2310" w:type="dxa"/>
            <w:vAlign w:val="center"/>
          </w:tcPr>
          <w:p w14:paraId="6A5449F3">
            <w:pPr>
              <w:spacing w:after="0" w:line="252" w:lineRule="auto"/>
              <w:ind w:firstLine="0"/>
            </w:pPr>
            <w:r>
              <w:rPr>
                <w:rFonts w:ascii="宋体" w:hAnsi="宋体" w:eastAsia="宋体"/>
                <w:b w:val="0"/>
                <w:sz w:val="17"/>
              </w:rPr>
              <w:t>命名、错误处理、配置外置、权限校验和重复代码</w:t>
            </w:r>
          </w:p>
        </w:tc>
        <w:tc>
          <w:tcPr>
            <w:tcW w:w="2310" w:type="dxa"/>
            <w:vAlign w:val="center"/>
          </w:tcPr>
          <w:p w14:paraId="43506125">
            <w:pPr>
              <w:spacing w:after="0" w:line="252" w:lineRule="auto"/>
              <w:ind w:firstLine="0"/>
            </w:pPr>
            <w:r>
              <w:rPr>
                <w:rFonts w:ascii="宋体" w:hAnsi="宋体" w:eastAsia="宋体"/>
                <w:b w:val="0"/>
                <w:sz w:val="17"/>
              </w:rPr>
              <w:t>提交记录、检查清单</w:t>
            </w:r>
          </w:p>
        </w:tc>
      </w:tr>
      <w:tr w14:paraId="6CDA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67BFCC">
            <w:pPr>
              <w:spacing w:after="0" w:line="252" w:lineRule="auto"/>
              <w:ind w:firstLine="0"/>
            </w:pPr>
            <w:r>
              <w:rPr>
                <w:rFonts w:ascii="宋体" w:hAnsi="宋体" w:eastAsia="宋体"/>
                <w:b w:val="0"/>
                <w:sz w:val="17"/>
              </w:rPr>
              <w:t>接口联调</w:t>
            </w:r>
          </w:p>
        </w:tc>
        <w:tc>
          <w:tcPr>
            <w:tcW w:w="2310" w:type="dxa"/>
            <w:vAlign w:val="center"/>
          </w:tcPr>
          <w:p w14:paraId="38CB0F32">
            <w:pPr>
              <w:spacing w:after="0" w:line="252" w:lineRule="auto"/>
              <w:ind w:firstLine="0"/>
            </w:pPr>
            <w:r>
              <w:rPr>
                <w:rFonts w:ascii="宋体" w:hAnsi="宋体" w:eastAsia="宋体"/>
                <w:b w:val="0"/>
                <w:sz w:val="17"/>
              </w:rPr>
              <w:t>每个模块完成后</w:t>
            </w:r>
          </w:p>
        </w:tc>
        <w:tc>
          <w:tcPr>
            <w:tcW w:w="2310" w:type="dxa"/>
            <w:vAlign w:val="center"/>
          </w:tcPr>
          <w:p w14:paraId="63CC4BA0">
            <w:pPr>
              <w:spacing w:after="0" w:line="252" w:lineRule="auto"/>
              <w:ind w:firstLine="0"/>
            </w:pPr>
            <w:r>
              <w:rPr>
                <w:rFonts w:ascii="宋体" w:hAnsi="宋体" w:eastAsia="宋体"/>
                <w:b w:val="0"/>
                <w:sz w:val="17"/>
              </w:rPr>
              <w:t>请求参数、响应结构、错误码、登录态和跨域/构建配置</w:t>
            </w:r>
          </w:p>
        </w:tc>
        <w:tc>
          <w:tcPr>
            <w:tcW w:w="2310" w:type="dxa"/>
            <w:vAlign w:val="center"/>
          </w:tcPr>
          <w:p w14:paraId="68FC1E6B">
            <w:pPr>
              <w:spacing w:after="0" w:line="252" w:lineRule="auto"/>
              <w:ind w:firstLine="0"/>
            </w:pPr>
            <w:r>
              <w:rPr>
                <w:rFonts w:ascii="宋体" w:hAnsi="宋体" w:eastAsia="宋体"/>
                <w:b w:val="0"/>
                <w:sz w:val="17"/>
              </w:rPr>
              <w:t>联调记录、自动化 API 测试</w:t>
            </w:r>
          </w:p>
        </w:tc>
      </w:tr>
      <w:tr w14:paraId="0DD3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9BE35E">
            <w:pPr>
              <w:spacing w:after="0" w:line="252" w:lineRule="auto"/>
              <w:ind w:firstLine="0"/>
            </w:pPr>
            <w:r>
              <w:rPr>
                <w:rFonts w:ascii="宋体" w:hAnsi="宋体" w:eastAsia="宋体"/>
                <w:b w:val="0"/>
                <w:sz w:val="17"/>
              </w:rPr>
              <w:t>自动化回归</w:t>
            </w:r>
          </w:p>
        </w:tc>
        <w:tc>
          <w:tcPr>
            <w:tcW w:w="2310" w:type="dxa"/>
            <w:vAlign w:val="center"/>
          </w:tcPr>
          <w:p w14:paraId="0930F8E7">
            <w:pPr>
              <w:spacing w:after="0" w:line="252" w:lineRule="auto"/>
              <w:ind w:firstLine="0"/>
            </w:pPr>
            <w:r>
              <w:rPr>
                <w:rFonts w:ascii="宋体" w:hAnsi="宋体" w:eastAsia="宋体"/>
                <w:b w:val="0"/>
                <w:sz w:val="17"/>
              </w:rPr>
              <w:t>每周和里程碑前</w:t>
            </w:r>
          </w:p>
        </w:tc>
        <w:tc>
          <w:tcPr>
            <w:tcW w:w="2310" w:type="dxa"/>
            <w:vAlign w:val="center"/>
          </w:tcPr>
          <w:p w14:paraId="6C385064">
            <w:pPr>
              <w:spacing w:after="0" w:line="252" w:lineRule="auto"/>
              <w:ind w:firstLine="0"/>
            </w:pPr>
            <w:r>
              <w:rPr>
                <w:rFonts w:ascii="宋体" w:hAnsi="宋体" w:eastAsia="宋体"/>
                <w:b w:val="0"/>
                <w:sz w:val="17"/>
              </w:rPr>
              <w:t>核心路径、权限矩阵、RAG、登录安全、数据初始化</w:t>
            </w:r>
          </w:p>
        </w:tc>
        <w:tc>
          <w:tcPr>
            <w:tcW w:w="2310" w:type="dxa"/>
            <w:vAlign w:val="center"/>
          </w:tcPr>
          <w:p w14:paraId="746DBAB5">
            <w:pPr>
              <w:spacing w:after="0" w:line="252" w:lineRule="auto"/>
              <w:ind w:firstLine="0"/>
            </w:pPr>
            <w:r>
              <w:rPr>
                <w:rFonts w:ascii="宋体" w:hAnsi="宋体" w:eastAsia="宋体"/>
                <w:b w:val="0"/>
                <w:sz w:val="17"/>
              </w:rPr>
              <w:t>pytest 输出</w:t>
            </w:r>
          </w:p>
        </w:tc>
      </w:tr>
      <w:tr w14:paraId="0904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7D1320F">
            <w:pPr>
              <w:spacing w:after="0" w:line="252" w:lineRule="auto"/>
              <w:ind w:firstLine="0"/>
            </w:pPr>
            <w:r>
              <w:rPr>
                <w:rFonts w:ascii="宋体" w:hAnsi="宋体" w:eastAsia="宋体"/>
                <w:b w:val="0"/>
                <w:sz w:val="17"/>
              </w:rPr>
              <w:t>安全复核</w:t>
            </w:r>
          </w:p>
        </w:tc>
        <w:tc>
          <w:tcPr>
            <w:tcW w:w="2310" w:type="dxa"/>
            <w:vAlign w:val="center"/>
          </w:tcPr>
          <w:p w14:paraId="24B3B6F1">
            <w:pPr>
              <w:spacing w:after="0" w:line="252" w:lineRule="auto"/>
              <w:ind w:firstLine="0"/>
            </w:pPr>
            <w:r>
              <w:rPr>
                <w:rFonts w:ascii="宋体" w:hAnsi="宋体" w:eastAsia="宋体"/>
                <w:b w:val="0"/>
                <w:sz w:val="17"/>
              </w:rPr>
              <w:t>M5 前</w:t>
            </w:r>
          </w:p>
        </w:tc>
        <w:tc>
          <w:tcPr>
            <w:tcW w:w="2310" w:type="dxa"/>
            <w:vAlign w:val="center"/>
          </w:tcPr>
          <w:p w14:paraId="57791C88">
            <w:pPr>
              <w:spacing w:after="0" w:line="252" w:lineRule="auto"/>
              <w:ind w:firstLine="0"/>
            </w:pPr>
            <w:r>
              <w:rPr>
                <w:rFonts w:ascii="宋体" w:hAnsi="宋体" w:eastAsia="宋体"/>
                <w:b w:val="0"/>
                <w:sz w:val="17"/>
              </w:rPr>
              <w:t>未登录访问、越权访问、机密检索、登录失败审计、密码存储</w:t>
            </w:r>
          </w:p>
        </w:tc>
        <w:tc>
          <w:tcPr>
            <w:tcW w:w="2310" w:type="dxa"/>
            <w:vAlign w:val="center"/>
          </w:tcPr>
          <w:p w14:paraId="693A1889">
            <w:pPr>
              <w:spacing w:after="0" w:line="252" w:lineRule="auto"/>
              <w:ind w:firstLine="0"/>
            </w:pPr>
            <w:r>
              <w:rPr>
                <w:rFonts w:ascii="宋体" w:hAnsi="宋体" w:eastAsia="宋体"/>
                <w:b w:val="0"/>
                <w:sz w:val="17"/>
              </w:rPr>
              <w:t>安全检查表、测试用例</w:t>
            </w:r>
          </w:p>
        </w:tc>
      </w:tr>
      <w:tr w14:paraId="77E1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79957F">
            <w:pPr>
              <w:spacing w:after="0" w:line="252" w:lineRule="auto"/>
              <w:ind w:firstLine="0"/>
            </w:pPr>
            <w:r>
              <w:rPr>
                <w:rFonts w:ascii="宋体" w:hAnsi="宋体" w:eastAsia="宋体"/>
                <w:b w:val="0"/>
                <w:sz w:val="17"/>
              </w:rPr>
              <w:t>手工验收</w:t>
            </w:r>
          </w:p>
        </w:tc>
        <w:tc>
          <w:tcPr>
            <w:tcW w:w="2310" w:type="dxa"/>
            <w:vAlign w:val="center"/>
          </w:tcPr>
          <w:p w14:paraId="23D351CE">
            <w:pPr>
              <w:spacing w:after="0" w:line="252" w:lineRule="auto"/>
              <w:ind w:firstLine="0"/>
            </w:pPr>
            <w:r>
              <w:rPr>
                <w:rFonts w:ascii="宋体" w:hAnsi="宋体" w:eastAsia="宋体"/>
                <w:b w:val="0"/>
                <w:sz w:val="17"/>
              </w:rPr>
              <w:t>M6/M7</w:t>
            </w:r>
          </w:p>
        </w:tc>
        <w:tc>
          <w:tcPr>
            <w:tcW w:w="2310" w:type="dxa"/>
            <w:vAlign w:val="center"/>
          </w:tcPr>
          <w:p w14:paraId="253670A3">
            <w:pPr>
              <w:spacing w:after="0" w:line="252" w:lineRule="auto"/>
              <w:ind w:firstLine="0"/>
            </w:pPr>
            <w:r>
              <w:rPr>
                <w:rFonts w:ascii="宋体" w:hAnsi="宋体" w:eastAsia="宋体"/>
                <w:b w:val="0"/>
                <w:sz w:val="17"/>
              </w:rPr>
              <w:t>主链路、页面状态、截图、启动停止和演示脚本</w:t>
            </w:r>
          </w:p>
        </w:tc>
        <w:tc>
          <w:tcPr>
            <w:tcW w:w="2310" w:type="dxa"/>
            <w:vAlign w:val="center"/>
          </w:tcPr>
          <w:p w14:paraId="7F37F477">
            <w:pPr>
              <w:spacing w:after="0" w:line="252" w:lineRule="auto"/>
              <w:ind w:firstLine="0"/>
            </w:pPr>
            <w:r>
              <w:rPr>
                <w:rFonts w:ascii="宋体" w:hAnsi="宋体" w:eastAsia="宋体"/>
                <w:b w:val="0"/>
                <w:sz w:val="17"/>
              </w:rPr>
              <w:t>验收记录、截图</w:t>
            </w:r>
          </w:p>
        </w:tc>
      </w:tr>
      <w:tr w14:paraId="62A0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4283AFD">
            <w:pPr>
              <w:spacing w:after="0" w:line="252" w:lineRule="auto"/>
              <w:ind w:firstLine="0"/>
            </w:pPr>
            <w:r>
              <w:rPr>
                <w:rFonts w:ascii="宋体" w:hAnsi="宋体" w:eastAsia="宋体"/>
                <w:b w:val="0"/>
                <w:sz w:val="17"/>
              </w:rPr>
              <w:t>文档校验</w:t>
            </w:r>
          </w:p>
        </w:tc>
        <w:tc>
          <w:tcPr>
            <w:tcW w:w="2310" w:type="dxa"/>
            <w:vAlign w:val="center"/>
          </w:tcPr>
          <w:p w14:paraId="18D1FE46">
            <w:pPr>
              <w:spacing w:after="0" w:line="252" w:lineRule="auto"/>
              <w:ind w:firstLine="0"/>
            </w:pPr>
            <w:r>
              <w:rPr>
                <w:rFonts w:ascii="宋体" w:hAnsi="宋体" w:eastAsia="宋体"/>
                <w:b w:val="0"/>
                <w:sz w:val="17"/>
              </w:rPr>
              <w:t>M6/M7</w:t>
            </w:r>
          </w:p>
        </w:tc>
        <w:tc>
          <w:tcPr>
            <w:tcW w:w="2310" w:type="dxa"/>
            <w:vAlign w:val="center"/>
          </w:tcPr>
          <w:p w14:paraId="1529F7A6">
            <w:pPr>
              <w:spacing w:after="0" w:line="252" w:lineRule="auto"/>
              <w:ind w:firstLine="0"/>
            </w:pPr>
            <w:r>
              <w:rPr>
                <w:rFonts w:ascii="宋体" w:hAnsi="宋体" w:eastAsia="宋体"/>
                <w:b w:val="0"/>
                <w:sz w:val="17"/>
              </w:rPr>
              <w:t>版本、路径、命令、图号、表格、事实边界</w:t>
            </w:r>
          </w:p>
        </w:tc>
        <w:tc>
          <w:tcPr>
            <w:tcW w:w="2310" w:type="dxa"/>
            <w:vAlign w:val="center"/>
          </w:tcPr>
          <w:p w14:paraId="3336FC35">
            <w:pPr>
              <w:spacing w:after="0" w:line="252" w:lineRule="auto"/>
              <w:ind w:firstLine="0"/>
            </w:pPr>
            <w:r>
              <w:rPr>
                <w:rFonts w:ascii="宋体" w:hAnsi="宋体" w:eastAsia="宋体"/>
                <w:b w:val="0"/>
                <w:sz w:val="17"/>
              </w:rPr>
              <w:t>文档检查表</w:t>
            </w:r>
          </w:p>
        </w:tc>
      </w:tr>
    </w:tbl>
    <w:p w14:paraId="078E6EFA">
      <w:pPr>
        <w:spacing w:after="20"/>
      </w:pPr>
    </w:p>
    <w:p w14:paraId="0AA0D642">
      <w:pPr>
        <w:pStyle w:val="5"/>
      </w:pPr>
      <w:bookmarkStart w:id="31" w:name="_Toc24045"/>
      <w:r>
        <w:rPr>
          <w:rFonts w:ascii="宋体" w:hAnsi="宋体" w:eastAsia="宋体"/>
          <w:b/>
          <w:sz w:val="24"/>
        </w:rPr>
        <w:t>9.3 测试层次</w:t>
      </w:r>
      <w:bookmarkEnd w:id="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190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2F01767">
            <w:pPr>
              <w:spacing w:after="0" w:line="252" w:lineRule="auto"/>
              <w:ind w:firstLine="0"/>
            </w:pPr>
            <w:r>
              <w:rPr>
                <w:rFonts w:ascii="宋体" w:hAnsi="宋体" w:eastAsia="宋体"/>
                <w:b/>
                <w:sz w:val="17"/>
              </w:rPr>
              <w:t>测试层次</w:t>
            </w:r>
          </w:p>
        </w:tc>
        <w:tc>
          <w:tcPr>
            <w:tcW w:w="3081" w:type="dxa"/>
            <w:shd w:val="clear" w:color="auto" w:fill="E6F6F2"/>
            <w:vAlign w:val="center"/>
          </w:tcPr>
          <w:p w14:paraId="0F6AAB5E">
            <w:pPr>
              <w:spacing w:after="0" w:line="252" w:lineRule="auto"/>
              <w:ind w:firstLine="0"/>
            </w:pPr>
            <w:r>
              <w:rPr>
                <w:rFonts w:ascii="宋体" w:hAnsi="宋体" w:eastAsia="宋体"/>
                <w:b/>
                <w:sz w:val="17"/>
              </w:rPr>
              <w:t>范围</w:t>
            </w:r>
          </w:p>
        </w:tc>
        <w:tc>
          <w:tcPr>
            <w:tcW w:w="3081" w:type="dxa"/>
            <w:shd w:val="clear" w:color="auto" w:fill="E6F6F2"/>
            <w:vAlign w:val="center"/>
          </w:tcPr>
          <w:p w14:paraId="0720557C">
            <w:pPr>
              <w:spacing w:after="0" w:line="252" w:lineRule="auto"/>
              <w:ind w:firstLine="0"/>
            </w:pPr>
            <w:r>
              <w:rPr>
                <w:rFonts w:ascii="宋体" w:hAnsi="宋体" w:eastAsia="宋体"/>
                <w:b/>
                <w:sz w:val="17"/>
              </w:rPr>
              <w:t>执行方式</w:t>
            </w:r>
          </w:p>
        </w:tc>
      </w:tr>
      <w:tr w14:paraId="2EA9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BA35A0">
            <w:pPr>
              <w:spacing w:after="0" w:line="252" w:lineRule="auto"/>
              <w:ind w:firstLine="0"/>
            </w:pPr>
            <w:r>
              <w:rPr>
                <w:rFonts w:ascii="宋体" w:hAnsi="宋体" w:eastAsia="宋体"/>
                <w:b w:val="0"/>
                <w:sz w:val="17"/>
              </w:rPr>
              <w:t>单元/服务测试</w:t>
            </w:r>
          </w:p>
        </w:tc>
        <w:tc>
          <w:tcPr>
            <w:tcW w:w="3081" w:type="dxa"/>
            <w:vAlign w:val="center"/>
          </w:tcPr>
          <w:p w14:paraId="5AF84493">
            <w:pPr>
              <w:spacing w:after="0" w:line="252" w:lineRule="auto"/>
              <w:ind w:firstLine="0"/>
            </w:pPr>
            <w:r>
              <w:rPr>
                <w:rFonts w:ascii="宋体" w:hAnsi="宋体" w:eastAsia="宋体"/>
                <w:b w:val="0"/>
                <w:sz w:val="17"/>
              </w:rPr>
              <w:t>文本切分、分词、打分、来源去重、权限辅助、图谱同步等</w:t>
            </w:r>
          </w:p>
        </w:tc>
        <w:tc>
          <w:tcPr>
            <w:tcW w:w="3081" w:type="dxa"/>
            <w:vAlign w:val="center"/>
          </w:tcPr>
          <w:p w14:paraId="63144A43">
            <w:pPr>
              <w:spacing w:after="0" w:line="252" w:lineRule="auto"/>
              <w:ind w:firstLine="0"/>
            </w:pPr>
            <w:r>
              <w:rPr>
                <w:rFonts w:ascii="宋体" w:hAnsi="宋体" w:eastAsia="宋体"/>
                <w:b w:val="0"/>
                <w:sz w:val="17"/>
              </w:rPr>
              <w:t>pytest</w:t>
            </w:r>
          </w:p>
        </w:tc>
      </w:tr>
      <w:tr w14:paraId="4E64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6BD8198">
            <w:pPr>
              <w:spacing w:after="0" w:line="252" w:lineRule="auto"/>
              <w:ind w:firstLine="0"/>
            </w:pPr>
            <w:r>
              <w:rPr>
                <w:rFonts w:ascii="宋体" w:hAnsi="宋体" w:eastAsia="宋体"/>
                <w:b w:val="0"/>
                <w:sz w:val="17"/>
              </w:rPr>
              <w:t>API 测试</w:t>
            </w:r>
          </w:p>
        </w:tc>
        <w:tc>
          <w:tcPr>
            <w:tcW w:w="3081" w:type="dxa"/>
            <w:vAlign w:val="center"/>
          </w:tcPr>
          <w:p w14:paraId="1D7CB1B5">
            <w:pPr>
              <w:spacing w:after="0" w:line="252" w:lineRule="auto"/>
              <w:ind w:firstLine="0"/>
            </w:pPr>
            <w:r>
              <w:rPr>
                <w:rFonts w:ascii="宋体" w:hAnsi="宋体" w:eastAsia="宋体"/>
                <w:b w:val="0"/>
                <w:sz w:val="17"/>
              </w:rPr>
              <w:t>登录、文档、问答、图谱、收藏、审计、用户与分类、健康检查</w:t>
            </w:r>
          </w:p>
        </w:tc>
        <w:tc>
          <w:tcPr>
            <w:tcW w:w="3081" w:type="dxa"/>
            <w:vAlign w:val="center"/>
          </w:tcPr>
          <w:p w14:paraId="7888E896">
            <w:pPr>
              <w:spacing w:after="0" w:line="252" w:lineRule="auto"/>
              <w:ind w:firstLine="0"/>
            </w:pPr>
            <w:r>
              <w:rPr>
                <w:rFonts w:ascii="宋体" w:hAnsi="宋体" w:eastAsia="宋体"/>
                <w:b w:val="0"/>
                <w:sz w:val="17"/>
              </w:rPr>
              <w:t>pytest 客户端</w:t>
            </w:r>
          </w:p>
        </w:tc>
      </w:tr>
      <w:tr w14:paraId="7FFF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267E0E1">
            <w:pPr>
              <w:spacing w:after="0" w:line="252" w:lineRule="auto"/>
              <w:ind w:firstLine="0"/>
            </w:pPr>
            <w:r>
              <w:rPr>
                <w:rFonts w:ascii="宋体" w:hAnsi="宋体" w:eastAsia="宋体"/>
                <w:b w:val="0"/>
                <w:sz w:val="17"/>
              </w:rPr>
              <w:t>集成测试</w:t>
            </w:r>
          </w:p>
        </w:tc>
        <w:tc>
          <w:tcPr>
            <w:tcW w:w="3081" w:type="dxa"/>
            <w:vAlign w:val="center"/>
          </w:tcPr>
          <w:p w14:paraId="0351720A">
            <w:pPr>
              <w:spacing w:after="0" w:line="252" w:lineRule="auto"/>
              <w:ind w:firstLine="0"/>
            </w:pPr>
            <w:r>
              <w:rPr>
                <w:rFonts w:ascii="宋体" w:hAnsi="宋体" w:eastAsia="宋体"/>
                <w:b w:val="0"/>
                <w:sz w:val="17"/>
              </w:rPr>
              <w:t>前端 API 客户端与 Flask 接口、数据库初始化和主链路</w:t>
            </w:r>
          </w:p>
        </w:tc>
        <w:tc>
          <w:tcPr>
            <w:tcW w:w="3081" w:type="dxa"/>
            <w:vAlign w:val="center"/>
          </w:tcPr>
          <w:p w14:paraId="1C0F38EC">
            <w:pPr>
              <w:spacing w:after="0" w:line="252" w:lineRule="auto"/>
              <w:ind w:firstLine="0"/>
            </w:pPr>
            <w:r>
              <w:rPr>
                <w:rFonts w:ascii="宋体" w:hAnsi="宋体" w:eastAsia="宋体"/>
                <w:b w:val="0"/>
                <w:sz w:val="17"/>
              </w:rPr>
              <w:t>手工联调 + 自动化</w:t>
            </w:r>
          </w:p>
        </w:tc>
      </w:tr>
      <w:tr w14:paraId="0F5C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E69E2A">
            <w:pPr>
              <w:spacing w:after="0" w:line="252" w:lineRule="auto"/>
              <w:ind w:firstLine="0"/>
            </w:pPr>
            <w:r>
              <w:rPr>
                <w:rFonts w:ascii="宋体" w:hAnsi="宋体" w:eastAsia="宋体"/>
                <w:b w:val="0"/>
                <w:sz w:val="17"/>
              </w:rPr>
              <w:t>安全测试</w:t>
            </w:r>
          </w:p>
        </w:tc>
        <w:tc>
          <w:tcPr>
            <w:tcW w:w="3081" w:type="dxa"/>
            <w:vAlign w:val="center"/>
          </w:tcPr>
          <w:p w14:paraId="6937D0E4">
            <w:pPr>
              <w:spacing w:after="0" w:line="252" w:lineRule="auto"/>
              <w:ind w:firstLine="0"/>
            </w:pPr>
            <w:r>
              <w:rPr>
                <w:rFonts w:ascii="宋体" w:hAnsi="宋体" w:eastAsia="宋体"/>
                <w:b w:val="0"/>
                <w:sz w:val="17"/>
              </w:rPr>
              <w:t>角色、密级、部门、作者、未登录、登录限制、失败审计</w:t>
            </w:r>
          </w:p>
        </w:tc>
        <w:tc>
          <w:tcPr>
            <w:tcW w:w="3081" w:type="dxa"/>
            <w:vAlign w:val="center"/>
          </w:tcPr>
          <w:p w14:paraId="0E2B057E">
            <w:pPr>
              <w:spacing w:after="0" w:line="252" w:lineRule="auto"/>
              <w:ind w:firstLine="0"/>
            </w:pPr>
            <w:r>
              <w:rPr>
                <w:rFonts w:ascii="宋体" w:hAnsi="宋体" w:eastAsia="宋体"/>
                <w:b w:val="0"/>
                <w:sz w:val="17"/>
              </w:rPr>
              <w:t>权限矩阵和专项用例</w:t>
            </w:r>
          </w:p>
        </w:tc>
      </w:tr>
      <w:tr w14:paraId="7D68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368B20">
            <w:pPr>
              <w:spacing w:after="0" w:line="252" w:lineRule="auto"/>
              <w:ind w:firstLine="0"/>
            </w:pPr>
            <w:r>
              <w:rPr>
                <w:rFonts w:ascii="宋体" w:hAnsi="宋体" w:eastAsia="宋体"/>
                <w:b w:val="0"/>
                <w:sz w:val="17"/>
              </w:rPr>
              <w:t>回归测试</w:t>
            </w:r>
          </w:p>
        </w:tc>
        <w:tc>
          <w:tcPr>
            <w:tcW w:w="3081" w:type="dxa"/>
            <w:vAlign w:val="center"/>
          </w:tcPr>
          <w:p w14:paraId="256A98EB">
            <w:pPr>
              <w:spacing w:after="0" w:line="252" w:lineRule="auto"/>
              <w:ind w:firstLine="0"/>
            </w:pPr>
            <w:r>
              <w:rPr>
                <w:rFonts w:ascii="宋体" w:hAnsi="宋体" w:eastAsia="宋体"/>
                <w:b w:val="0"/>
                <w:sz w:val="17"/>
              </w:rPr>
              <w:t>每次修复后重跑相关子集和关键主链路</w:t>
            </w:r>
          </w:p>
        </w:tc>
        <w:tc>
          <w:tcPr>
            <w:tcW w:w="3081" w:type="dxa"/>
            <w:vAlign w:val="center"/>
          </w:tcPr>
          <w:p w14:paraId="737DF904">
            <w:pPr>
              <w:spacing w:after="0" w:line="252" w:lineRule="auto"/>
              <w:ind w:firstLine="0"/>
            </w:pPr>
            <w:r>
              <w:rPr>
                <w:rFonts w:ascii="宋体" w:hAnsi="宋体" w:eastAsia="宋体"/>
                <w:b w:val="0"/>
                <w:sz w:val="17"/>
              </w:rPr>
              <w:t>pytest + 手工冒烟</w:t>
            </w:r>
          </w:p>
        </w:tc>
      </w:tr>
      <w:tr w14:paraId="0135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0E0478">
            <w:pPr>
              <w:spacing w:after="0" w:line="252" w:lineRule="auto"/>
              <w:ind w:firstLine="0"/>
            </w:pPr>
            <w:r>
              <w:rPr>
                <w:rFonts w:ascii="宋体" w:hAnsi="宋体" w:eastAsia="宋体"/>
                <w:b w:val="0"/>
                <w:sz w:val="17"/>
              </w:rPr>
              <w:t>界面验收</w:t>
            </w:r>
          </w:p>
        </w:tc>
        <w:tc>
          <w:tcPr>
            <w:tcW w:w="3081" w:type="dxa"/>
            <w:vAlign w:val="center"/>
          </w:tcPr>
          <w:p w14:paraId="063DAD68">
            <w:pPr>
              <w:spacing w:after="0" w:line="252" w:lineRule="auto"/>
              <w:ind w:firstLine="0"/>
            </w:pPr>
            <w:r>
              <w:rPr>
                <w:rFonts w:ascii="宋体" w:hAnsi="宋体" w:eastAsia="宋体"/>
                <w:b w:val="0"/>
                <w:sz w:val="17"/>
              </w:rPr>
              <w:t>页面布局、空状态、错误提示、图表和截图</w:t>
            </w:r>
          </w:p>
        </w:tc>
        <w:tc>
          <w:tcPr>
            <w:tcW w:w="3081" w:type="dxa"/>
            <w:vAlign w:val="center"/>
          </w:tcPr>
          <w:p w14:paraId="3C1F7A05">
            <w:pPr>
              <w:spacing w:after="0" w:line="252" w:lineRule="auto"/>
              <w:ind w:firstLine="0"/>
            </w:pPr>
            <w:r>
              <w:rPr>
                <w:rFonts w:ascii="宋体" w:hAnsi="宋体" w:eastAsia="宋体"/>
                <w:b w:val="0"/>
                <w:sz w:val="17"/>
              </w:rPr>
              <w:t>浏览器手工检查</w:t>
            </w:r>
          </w:p>
        </w:tc>
      </w:tr>
    </w:tbl>
    <w:p w14:paraId="3C7D859E">
      <w:pPr>
        <w:spacing w:after="20"/>
      </w:pPr>
    </w:p>
    <w:p w14:paraId="765EBE5D">
      <w:pPr>
        <w:pStyle w:val="5"/>
      </w:pPr>
      <w:bookmarkStart w:id="32" w:name="_Toc11177"/>
      <w:r>
        <w:rPr>
          <w:rFonts w:ascii="宋体" w:hAnsi="宋体" w:eastAsia="宋体"/>
          <w:b/>
          <w:sz w:val="24"/>
        </w:rPr>
        <w:t>9.4 完成定义（Definition of Done）</w:t>
      </w:r>
      <w:bookmarkEnd w:id="32"/>
    </w:p>
    <w:p w14:paraId="30F2642F">
      <w:r>
        <w:rPr>
          <w:rFonts w:ascii="宋体" w:hAnsi="宋体" w:eastAsia="宋体"/>
          <w:b w:val="0"/>
          <w:sz w:val="21"/>
        </w:rPr>
        <w:t>一个任务只有同时满足以下条件才算完成：</w:t>
      </w:r>
    </w:p>
    <w:p w14:paraId="3BA6B1A7">
      <w:pPr>
        <w:pStyle w:val="14"/>
        <w:ind w:firstLine="0"/>
      </w:pPr>
      <w:r>
        <w:rPr>
          <w:rFonts w:ascii="宋体" w:hAnsi="宋体" w:eastAsia="宋体"/>
          <w:b w:val="0"/>
          <w:sz w:val="21"/>
        </w:rPr>
        <w:t>代码或文档产物已写入规定位置；</w:t>
      </w:r>
    </w:p>
    <w:p w14:paraId="3489C9ED">
      <w:pPr>
        <w:pStyle w:val="14"/>
        <w:ind w:firstLine="0"/>
      </w:pPr>
      <w:r>
        <w:rPr>
          <w:rFonts w:ascii="宋体" w:hAnsi="宋体" w:eastAsia="宋体"/>
          <w:b w:val="0"/>
          <w:sz w:val="21"/>
        </w:rPr>
        <w:t>接口/页面/文档可通过明确步骤验证；</w:t>
      </w:r>
    </w:p>
    <w:p w14:paraId="284A83E6">
      <w:pPr>
        <w:pStyle w:val="14"/>
        <w:ind w:firstLine="0"/>
      </w:pPr>
      <w:r>
        <w:rPr>
          <w:rFonts w:ascii="宋体" w:hAnsi="宋体" w:eastAsia="宋体"/>
          <w:b w:val="0"/>
          <w:sz w:val="21"/>
        </w:rPr>
        <w:t>相关测试已执行并记录结果；</w:t>
      </w:r>
    </w:p>
    <w:p w14:paraId="5D7BDAC2">
      <w:pPr>
        <w:pStyle w:val="14"/>
        <w:ind w:firstLine="0"/>
      </w:pPr>
      <w:r>
        <w:rPr>
          <w:rFonts w:ascii="宋体" w:hAnsi="宋体" w:eastAsia="宋体"/>
          <w:b w:val="0"/>
          <w:sz w:val="21"/>
        </w:rPr>
        <w:t>权限和数据边界已检查；</w:t>
      </w:r>
    </w:p>
    <w:p w14:paraId="17459EEF">
      <w:pPr>
        <w:pStyle w:val="14"/>
        <w:ind w:firstLine="0"/>
      </w:pPr>
      <w:r>
        <w:rPr>
          <w:rFonts w:ascii="宋体" w:hAnsi="宋体" w:eastAsia="宋体"/>
          <w:b w:val="0"/>
          <w:sz w:val="21"/>
        </w:rPr>
        <w:t>文档中的路径、名称、版本与实现一致；</w:t>
      </w:r>
    </w:p>
    <w:p w14:paraId="72083D29">
      <w:pPr>
        <w:pStyle w:val="14"/>
        <w:ind w:firstLine="0"/>
      </w:pPr>
      <w:r>
        <w:rPr>
          <w:rFonts w:ascii="宋体" w:hAnsi="宋体" w:eastAsia="宋体"/>
          <w:b w:val="0"/>
          <w:sz w:val="21"/>
        </w:rPr>
        <w:t>不引入新的阻断级缺陷，已知限制已记录；</w:t>
      </w:r>
    </w:p>
    <w:p w14:paraId="7B4912EB">
      <w:pPr>
        <w:pStyle w:val="14"/>
        <w:ind w:firstLine="0"/>
      </w:pPr>
      <w:r>
        <w:rPr>
          <w:rFonts w:ascii="宋体" w:hAnsi="宋体" w:eastAsia="宋体"/>
          <w:b w:val="0"/>
          <w:sz w:val="21"/>
        </w:rPr>
        <w:t>变更已提交并可追溯。</w:t>
      </w:r>
    </w:p>
    <w:p w14:paraId="40C68675">
      <w:pPr>
        <w:pStyle w:val="5"/>
      </w:pPr>
      <w:bookmarkStart w:id="33" w:name="_Toc4908"/>
      <w:r>
        <w:rPr>
          <w:rFonts w:ascii="宋体" w:hAnsi="宋体" w:eastAsia="宋体"/>
          <w:b/>
          <w:sz w:val="24"/>
        </w:rPr>
        <w:t>9.5 缺陷处理原则</w:t>
      </w:r>
      <w:bookmarkEnd w:id="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804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91B3F80">
            <w:pPr>
              <w:spacing w:after="0" w:line="252" w:lineRule="auto"/>
              <w:ind w:firstLine="0"/>
            </w:pPr>
            <w:r>
              <w:rPr>
                <w:rFonts w:ascii="宋体" w:hAnsi="宋体" w:eastAsia="宋体"/>
                <w:b/>
                <w:sz w:val="17"/>
              </w:rPr>
              <w:t>等级</w:t>
            </w:r>
          </w:p>
        </w:tc>
        <w:tc>
          <w:tcPr>
            <w:tcW w:w="3081" w:type="dxa"/>
            <w:shd w:val="clear" w:color="auto" w:fill="E6F6F2"/>
            <w:vAlign w:val="center"/>
          </w:tcPr>
          <w:p w14:paraId="1EE965DC">
            <w:pPr>
              <w:spacing w:after="0" w:line="252" w:lineRule="auto"/>
              <w:ind w:firstLine="0"/>
            </w:pPr>
            <w:r>
              <w:rPr>
                <w:rFonts w:ascii="宋体" w:hAnsi="宋体" w:eastAsia="宋体"/>
                <w:b/>
                <w:sz w:val="17"/>
              </w:rPr>
              <w:t>判定</w:t>
            </w:r>
          </w:p>
        </w:tc>
        <w:tc>
          <w:tcPr>
            <w:tcW w:w="3081" w:type="dxa"/>
            <w:shd w:val="clear" w:color="auto" w:fill="E6F6F2"/>
            <w:vAlign w:val="center"/>
          </w:tcPr>
          <w:p w14:paraId="641DD5AD">
            <w:pPr>
              <w:spacing w:after="0" w:line="252" w:lineRule="auto"/>
              <w:ind w:firstLine="0"/>
            </w:pPr>
            <w:r>
              <w:rPr>
                <w:rFonts w:ascii="宋体" w:hAnsi="宋体" w:eastAsia="宋体"/>
                <w:b/>
                <w:sz w:val="17"/>
              </w:rPr>
              <w:t>处理要求</w:t>
            </w:r>
          </w:p>
        </w:tc>
      </w:tr>
      <w:tr w14:paraId="6E6E0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177F0D">
            <w:pPr>
              <w:spacing w:after="0" w:line="252" w:lineRule="auto"/>
              <w:ind w:firstLine="0"/>
            </w:pPr>
            <w:r>
              <w:rPr>
                <w:rFonts w:ascii="宋体" w:hAnsi="宋体" w:eastAsia="宋体"/>
                <w:b w:val="0"/>
                <w:sz w:val="17"/>
              </w:rPr>
              <w:t>阻断</w:t>
            </w:r>
          </w:p>
        </w:tc>
        <w:tc>
          <w:tcPr>
            <w:tcW w:w="3081" w:type="dxa"/>
            <w:vAlign w:val="center"/>
          </w:tcPr>
          <w:p w14:paraId="7B47550F">
            <w:pPr>
              <w:spacing w:after="0" w:line="252" w:lineRule="auto"/>
              <w:ind w:firstLine="0"/>
            </w:pPr>
            <w:r>
              <w:rPr>
                <w:rFonts w:ascii="宋体" w:hAnsi="宋体" w:eastAsia="宋体"/>
                <w:b w:val="0"/>
                <w:sz w:val="17"/>
              </w:rPr>
              <w:t>无法启动、无法登录、主链路中断、数据泄露</w:t>
            </w:r>
          </w:p>
        </w:tc>
        <w:tc>
          <w:tcPr>
            <w:tcW w:w="3081" w:type="dxa"/>
            <w:vAlign w:val="center"/>
          </w:tcPr>
          <w:p w14:paraId="538535E8">
            <w:pPr>
              <w:spacing w:after="0" w:line="252" w:lineRule="auto"/>
              <w:ind w:firstLine="0"/>
            </w:pPr>
            <w:r>
              <w:rPr>
                <w:rFonts w:ascii="宋体" w:hAnsi="宋体" w:eastAsia="宋体"/>
                <w:b w:val="0"/>
                <w:sz w:val="17"/>
              </w:rPr>
              <w:t>立即修复，修复后执行完整相关回归</w:t>
            </w:r>
          </w:p>
        </w:tc>
      </w:tr>
      <w:tr w14:paraId="3B84D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199A461">
            <w:pPr>
              <w:spacing w:after="0" w:line="252" w:lineRule="auto"/>
              <w:ind w:firstLine="0"/>
            </w:pPr>
            <w:r>
              <w:rPr>
                <w:rFonts w:ascii="宋体" w:hAnsi="宋体" w:eastAsia="宋体"/>
                <w:b w:val="0"/>
                <w:sz w:val="17"/>
              </w:rPr>
              <w:t>严重</w:t>
            </w:r>
          </w:p>
        </w:tc>
        <w:tc>
          <w:tcPr>
            <w:tcW w:w="3081" w:type="dxa"/>
            <w:vAlign w:val="center"/>
          </w:tcPr>
          <w:p w14:paraId="23CA0170">
            <w:pPr>
              <w:spacing w:after="0" w:line="252" w:lineRule="auto"/>
              <w:ind w:firstLine="0"/>
            </w:pPr>
            <w:r>
              <w:rPr>
                <w:rFonts w:ascii="宋体" w:hAnsi="宋体" w:eastAsia="宋体"/>
                <w:b w:val="0"/>
                <w:sz w:val="17"/>
              </w:rPr>
              <w:t>核心模块不可用、权限结果错误、问答越过可见范围</w:t>
            </w:r>
          </w:p>
        </w:tc>
        <w:tc>
          <w:tcPr>
            <w:tcW w:w="3081" w:type="dxa"/>
            <w:vAlign w:val="center"/>
          </w:tcPr>
          <w:p w14:paraId="0445D17F">
            <w:pPr>
              <w:spacing w:after="0" w:line="252" w:lineRule="auto"/>
              <w:ind w:firstLine="0"/>
            </w:pPr>
            <w:r>
              <w:rPr>
                <w:rFonts w:ascii="宋体" w:hAnsi="宋体" w:eastAsia="宋体"/>
                <w:b w:val="0"/>
                <w:sz w:val="17"/>
              </w:rPr>
              <w:t>验收前必须修复，并补充回归用例</w:t>
            </w:r>
          </w:p>
        </w:tc>
      </w:tr>
      <w:tr w14:paraId="1C08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594A55">
            <w:pPr>
              <w:spacing w:after="0" w:line="252" w:lineRule="auto"/>
              <w:ind w:firstLine="0"/>
            </w:pPr>
            <w:r>
              <w:rPr>
                <w:rFonts w:ascii="宋体" w:hAnsi="宋体" w:eastAsia="宋体"/>
                <w:b w:val="0"/>
                <w:sz w:val="17"/>
              </w:rPr>
              <w:t>一般</w:t>
            </w:r>
          </w:p>
        </w:tc>
        <w:tc>
          <w:tcPr>
            <w:tcW w:w="3081" w:type="dxa"/>
            <w:vAlign w:val="center"/>
          </w:tcPr>
          <w:p w14:paraId="1C0C3D46">
            <w:pPr>
              <w:spacing w:after="0" w:line="252" w:lineRule="auto"/>
              <w:ind w:firstLine="0"/>
            </w:pPr>
            <w:r>
              <w:rPr>
                <w:rFonts w:ascii="宋体" w:hAnsi="宋体" w:eastAsia="宋体"/>
                <w:b w:val="0"/>
                <w:sz w:val="17"/>
              </w:rPr>
              <w:t>部分筛选/展示异常、错误提示不清晰、非主链路功能缺陷</w:t>
            </w:r>
          </w:p>
        </w:tc>
        <w:tc>
          <w:tcPr>
            <w:tcW w:w="3081" w:type="dxa"/>
            <w:vAlign w:val="center"/>
          </w:tcPr>
          <w:p w14:paraId="0B526A08">
            <w:pPr>
              <w:spacing w:after="0" w:line="252" w:lineRule="auto"/>
              <w:ind w:firstLine="0"/>
            </w:pPr>
            <w:r>
              <w:rPr>
                <w:rFonts w:ascii="宋体" w:hAnsi="宋体" w:eastAsia="宋体"/>
                <w:b w:val="0"/>
                <w:sz w:val="17"/>
              </w:rPr>
              <w:t>评估影响，原则上验收前修复</w:t>
            </w:r>
          </w:p>
        </w:tc>
      </w:tr>
      <w:tr w14:paraId="0330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D85E4E">
            <w:pPr>
              <w:spacing w:after="0" w:line="252" w:lineRule="auto"/>
              <w:ind w:firstLine="0"/>
            </w:pPr>
            <w:r>
              <w:rPr>
                <w:rFonts w:ascii="宋体" w:hAnsi="宋体" w:eastAsia="宋体"/>
                <w:b w:val="0"/>
                <w:sz w:val="17"/>
              </w:rPr>
              <w:t>轻微</w:t>
            </w:r>
          </w:p>
        </w:tc>
        <w:tc>
          <w:tcPr>
            <w:tcW w:w="3081" w:type="dxa"/>
            <w:vAlign w:val="center"/>
          </w:tcPr>
          <w:p w14:paraId="2E53EDD4">
            <w:pPr>
              <w:spacing w:after="0" w:line="252" w:lineRule="auto"/>
              <w:ind w:firstLine="0"/>
            </w:pPr>
            <w:r>
              <w:rPr>
                <w:rFonts w:ascii="宋体" w:hAnsi="宋体" w:eastAsia="宋体"/>
                <w:b w:val="0"/>
                <w:sz w:val="17"/>
              </w:rPr>
              <w:t>文案、样式、非关键体验问题</w:t>
            </w:r>
          </w:p>
        </w:tc>
        <w:tc>
          <w:tcPr>
            <w:tcW w:w="3081" w:type="dxa"/>
            <w:vAlign w:val="center"/>
          </w:tcPr>
          <w:p w14:paraId="36FE2E6D">
            <w:pPr>
              <w:spacing w:after="0" w:line="252" w:lineRule="auto"/>
              <w:ind w:firstLine="0"/>
            </w:pPr>
            <w:r>
              <w:rPr>
                <w:rFonts w:ascii="宋体" w:hAnsi="宋体" w:eastAsia="宋体"/>
                <w:b w:val="0"/>
                <w:sz w:val="17"/>
              </w:rPr>
              <w:t>可进入已知问题清单，不影响放行</w:t>
            </w:r>
          </w:p>
        </w:tc>
      </w:tr>
    </w:tbl>
    <w:p w14:paraId="6D18707B">
      <w:pPr>
        <w:spacing w:after="20"/>
      </w:pPr>
    </w:p>
    <w:p w14:paraId="43A68D4F">
      <w:pPr>
        <w:pStyle w:val="4"/>
      </w:pPr>
      <w:bookmarkStart w:id="34" w:name="_Toc30444"/>
      <w:r>
        <w:rPr>
          <w:rFonts w:ascii="宋体" w:hAnsi="宋体" w:eastAsia="宋体"/>
          <w:b/>
          <w:sz w:val="28"/>
        </w:rPr>
        <w:t>10 沟通机制</w:t>
      </w:r>
      <w:bookmarkEnd w:id="34"/>
    </w:p>
    <w:p w14:paraId="29E82731">
      <w:pPr>
        <w:pStyle w:val="5"/>
      </w:pPr>
      <w:bookmarkStart w:id="35" w:name="_Toc6022"/>
      <w:r>
        <w:rPr>
          <w:rFonts w:ascii="宋体" w:hAnsi="宋体" w:eastAsia="宋体"/>
          <w:b/>
          <w:sz w:val="24"/>
        </w:rPr>
        <w:t>10.1 沟通对象与方式</w:t>
      </w:r>
      <w:bookmarkEnd w:id="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219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662037E">
            <w:pPr>
              <w:spacing w:after="0" w:line="252" w:lineRule="auto"/>
              <w:ind w:firstLine="0"/>
            </w:pPr>
            <w:r>
              <w:rPr>
                <w:rFonts w:ascii="宋体" w:hAnsi="宋体" w:eastAsia="宋体"/>
                <w:b/>
                <w:sz w:val="17"/>
              </w:rPr>
              <w:t>沟通对象</w:t>
            </w:r>
          </w:p>
        </w:tc>
        <w:tc>
          <w:tcPr>
            <w:tcW w:w="1848" w:type="dxa"/>
            <w:shd w:val="clear" w:color="auto" w:fill="E6F6F2"/>
            <w:vAlign w:val="center"/>
          </w:tcPr>
          <w:p w14:paraId="0D306CE1">
            <w:pPr>
              <w:spacing w:after="0" w:line="252" w:lineRule="auto"/>
              <w:ind w:firstLine="0"/>
            </w:pPr>
            <w:r>
              <w:rPr>
                <w:rFonts w:ascii="宋体" w:hAnsi="宋体" w:eastAsia="宋体"/>
                <w:b/>
                <w:sz w:val="17"/>
              </w:rPr>
              <w:t>沟通内容</w:t>
            </w:r>
          </w:p>
        </w:tc>
        <w:tc>
          <w:tcPr>
            <w:tcW w:w="1848" w:type="dxa"/>
            <w:shd w:val="clear" w:color="auto" w:fill="E6F6F2"/>
            <w:vAlign w:val="center"/>
          </w:tcPr>
          <w:p w14:paraId="5C9BFCF0">
            <w:pPr>
              <w:spacing w:after="0" w:line="252" w:lineRule="auto"/>
              <w:ind w:firstLine="0"/>
            </w:pPr>
            <w:r>
              <w:rPr>
                <w:rFonts w:ascii="宋体" w:hAnsi="宋体" w:eastAsia="宋体"/>
                <w:b/>
                <w:sz w:val="17"/>
              </w:rPr>
              <w:t>频率/时点</w:t>
            </w:r>
          </w:p>
        </w:tc>
        <w:tc>
          <w:tcPr>
            <w:tcW w:w="1848" w:type="dxa"/>
            <w:shd w:val="clear" w:color="auto" w:fill="E6F6F2"/>
            <w:vAlign w:val="center"/>
          </w:tcPr>
          <w:p w14:paraId="2F01CDEE">
            <w:pPr>
              <w:spacing w:after="0" w:line="252" w:lineRule="auto"/>
              <w:ind w:firstLine="0"/>
            </w:pPr>
            <w:r>
              <w:rPr>
                <w:rFonts w:ascii="宋体" w:hAnsi="宋体" w:eastAsia="宋体"/>
                <w:b/>
                <w:sz w:val="17"/>
              </w:rPr>
              <w:t>方式</w:t>
            </w:r>
          </w:p>
        </w:tc>
        <w:tc>
          <w:tcPr>
            <w:tcW w:w="1848" w:type="dxa"/>
            <w:shd w:val="clear" w:color="auto" w:fill="E6F6F2"/>
            <w:vAlign w:val="center"/>
          </w:tcPr>
          <w:p w14:paraId="7D979D98">
            <w:pPr>
              <w:spacing w:after="0" w:line="252" w:lineRule="auto"/>
              <w:ind w:firstLine="0"/>
            </w:pPr>
            <w:r>
              <w:rPr>
                <w:rFonts w:ascii="宋体" w:hAnsi="宋体" w:eastAsia="宋体"/>
                <w:b/>
                <w:sz w:val="17"/>
              </w:rPr>
              <w:t>输出</w:t>
            </w:r>
          </w:p>
        </w:tc>
      </w:tr>
      <w:tr w14:paraId="0E8F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C3EEB13">
            <w:pPr>
              <w:spacing w:after="0" w:line="252" w:lineRule="auto"/>
              <w:ind w:firstLine="0"/>
            </w:pPr>
            <w:r>
              <w:rPr>
                <w:rFonts w:ascii="宋体" w:hAnsi="宋体" w:eastAsia="宋体"/>
                <w:b w:val="0"/>
                <w:sz w:val="17"/>
              </w:rPr>
              <w:t>自己（项目组长 ↔ 执行角色）</w:t>
            </w:r>
          </w:p>
        </w:tc>
        <w:tc>
          <w:tcPr>
            <w:tcW w:w="1848" w:type="dxa"/>
            <w:vAlign w:val="center"/>
          </w:tcPr>
          <w:p w14:paraId="6EC8A965">
            <w:pPr>
              <w:spacing w:after="0" w:line="252" w:lineRule="auto"/>
              <w:ind w:firstLine="0"/>
            </w:pPr>
            <w:r>
              <w:rPr>
                <w:rFonts w:ascii="宋体" w:hAnsi="宋体" w:eastAsia="宋体"/>
                <w:b w:val="0"/>
                <w:sz w:val="17"/>
              </w:rPr>
              <w:t>本周目标、优先级、依赖、风险、完成情况</w:t>
            </w:r>
          </w:p>
        </w:tc>
        <w:tc>
          <w:tcPr>
            <w:tcW w:w="1848" w:type="dxa"/>
            <w:vAlign w:val="center"/>
          </w:tcPr>
          <w:p w14:paraId="2BFAABEA">
            <w:pPr>
              <w:spacing w:after="0" w:line="252" w:lineRule="auto"/>
              <w:ind w:firstLine="0"/>
            </w:pPr>
            <w:r>
              <w:rPr>
                <w:rFonts w:ascii="宋体" w:hAnsi="宋体" w:eastAsia="宋体"/>
                <w:b w:val="0"/>
                <w:sz w:val="17"/>
              </w:rPr>
              <w:t>每周一、周五</w:t>
            </w:r>
          </w:p>
        </w:tc>
        <w:tc>
          <w:tcPr>
            <w:tcW w:w="1848" w:type="dxa"/>
            <w:vAlign w:val="center"/>
          </w:tcPr>
          <w:p w14:paraId="0CD6D17F">
            <w:pPr>
              <w:spacing w:after="0" w:line="252" w:lineRule="auto"/>
              <w:ind w:firstLine="0"/>
            </w:pPr>
            <w:r>
              <w:rPr>
                <w:rFonts w:ascii="宋体" w:hAnsi="宋体" w:eastAsia="宋体"/>
                <w:b w:val="0"/>
                <w:sz w:val="17"/>
              </w:rPr>
              <w:t>任务清单和自检记录</w:t>
            </w:r>
          </w:p>
        </w:tc>
        <w:tc>
          <w:tcPr>
            <w:tcW w:w="1848" w:type="dxa"/>
            <w:vAlign w:val="center"/>
          </w:tcPr>
          <w:p w14:paraId="2D50C639">
            <w:pPr>
              <w:spacing w:after="0" w:line="252" w:lineRule="auto"/>
              <w:ind w:firstLine="0"/>
            </w:pPr>
            <w:r>
              <w:rPr>
                <w:rFonts w:ascii="宋体" w:hAnsi="宋体" w:eastAsia="宋体"/>
                <w:b w:val="0"/>
                <w:sz w:val="17"/>
              </w:rPr>
              <w:t>周计划、周检查记录</w:t>
            </w:r>
          </w:p>
        </w:tc>
      </w:tr>
      <w:tr w14:paraId="7085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23ED7BD">
            <w:pPr>
              <w:spacing w:after="0" w:line="252" w:lineRule="auto"/>
              <w:ind w:firstLine="0"/>
            </w:pPr>
            <w:r>
              <w:rPr>
                <w:rFonts w:ascii="宋体" w:hAnsi="宋体" w:eastAsia="宋体"/>
                <w:b w:val="0"/>
                <w:sz w:val="17"/>
              </w:rPr>
              <w:t>自己（开发 ↔ 测试）</w:t>
            </w:r>
          </w:p>
        </w:tc>
        <w:tc>
          <w:tcPr>
            <w:tcW w:w="1848" w:type="dxa"/>
            <w:vAlign w:val="center"/>
          </w:tcPr>
          <w:p w14:paraId="2FB68742">
            <w:pPr>
              <w:spacing w:after="0" w:line="252" w:lineRule="auto"/>
              <w:ind w:firstLine="0"/>
            </w:pPr>
            <w:r>
              <w:rPr>
                <w:rFonts w:ascii="宋体" w:hAnsi="宋体" w:eastAsia="宋体"/>
                <w:b w:val="0"/>
                <w:sz w:val="17"/>
              </w:rPr>
              <w:t>新增接口、边界条件、缺陷复现与修复</w:t>
            </w:r>
          </w:p>
        </w:tc>
        <w:tc>
          <w:tcPr>
            <w:tcW w:w="1848" w:type="dxa"/>
            <w:vAlign w:val="center"/>
          </w:tcPr>
          <w:p w14:paraId="51963836">
            <w:pPr>
              <w:spacing w:after="0" w:line="252" w:lineRule="auto"/>
              <w:ind w:firstLine="0"/>
            </w:pPr>
            <w:r>
              <w:rPr>
                <w:rFonts w:ascii="宋体" w:hAnsi="宋体" w:eastAsia="宋体"/>
                <w:b w:val="0"/>
                <w:sz w:val="17"/>
              </w:rPr>
              <w:t>每个功能完成时</w:t>
            </w:r>
          </w:p>
        </w:tc>
        <w:tc>
          <w:tcPr>
            <w:tcW w:w="1848" w:type="dxa"/>
            <w:vAlign w:val="center"/>
          </w:tcPr>
          <w:p w14:paraId="7CD0263E">
            <w:pPr>
              <w:spacing w:after="0" w:line="252" w:lineRule="auto"/>
              <w:ind w:firstLine="0"/>
            </w:pPr>
            <w:r>
              <w:rPr>
                <w:rFonts w:ascii="宋体" w:hAnsi="宋体" w:eastAsia="宋体"/>
                <w:b w:val="0"/>
                <w:sz w:val="17"/>
              </w:rPr>
              <w:t>测试用例、缺陷记录</w:t>
            </w:r>
          </w:p>
        </w:tc>
        <w:tc>
          <w:tcPr>
            <w:tcW w:w="1848" w:type="dxa"/>
            <w:vAlign w:val="center"/>
          </w:tcPr>
          <w:p w14:paraId="5BBD55BA">
            <w:pPr>
              <w:spacing w:after="0" w:line="252" w:lineRule="auto"/>
              <w:ind w:firstLine="0"/>
            </w:pPr>
            <w:r>
              <w:rPr>
                <w:rFonts w:ascii="宋体" w:hAnsi="宋体" w:eastAsia="宋体"/>
                <w:b w:val="0"/>
                <w:sz w:val="17"/>
              </w:rPr>
              <w:t>测试结果和修复说明</w:t>
            </w:r>
          </w:p>
        </w:tc>
      </w:tr>
      <w:tr w14:paraId="2552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30010C8">
            <w:pPr>
              <w:spacing w:after="0" w:line="252" w:lineRule="auto"/>
              <w:ind w:firstLine="0"/>
            </w:pPr>
            <w:r>
              <w:rPr>
                <w:rFonts w:ascii="宋体" w:hAnsi="宋体" w:eastAsia="宋体"/>
                <w:b w:val="0"/>
                <w:sz w:val="17"/>
              </w:rPr>
              <w:t>自己（设计 ↔ 实现）</w:t>
            </w:r>
          </w:p>
        </w:tc>
        <w:tc>
          <w:tcPr>
            <w:tcW w:w="1848" w:type="dxa"/>
            <w:vAlign w:val="center"/>
          </w:tcPr>
          <w:p w14:paraId="0121005D">
            <w:pPr>
              <w:spacing w:after="0" w:line="252" w:lineRule="auto"/>
              <w:ind w:firstLine="0"/>
            </w:pPr>
            <w:r>
              <w:rPr>
                <w:rFonts w:ascii="宋体" w:hAnsi="宋体" w:eastAsia="宋体"/>
                <w:b w:val="0"/>
                <w:sz w:val="17"/>
              </w:rPr>
              <w:t>API、字段、权限、页面与 UML 一致性</w:t>
            </w:r>
          </w:p>
        </w:tc>
        <w:tc>
          <w:tcPr>
            <w:tcW w:w="1848" w:type="dxa"/>
            <w:vAlign w:val="center"/>
          </w:tcPr>
          <w:p w14:paraId="0660C944">
            <w:pPr>
              <w:spacing w:after="0" w:line="252" w:lineRule="auto"/>
              <w:ind w:firstLine="0"/>
            </w:pPr>
            <w:r>
              <w:rPr>
                <w:rFonts w:ascii="宋体" w:hAnsi="宋体" w:eastAsia="宋体"/>
                <w:b w:val="0"/>
                <w:sz w:val="17"/>
              </w:rPr>
              <w:t>设计变更和联调时</w:t>
            </w:r>
          </w:p>
        </w:tc>
        <w:tc>
          <w:tcPr>
            <w:tcW w:w="1848" w:type="dxa"/>
            <w:vAlign w:val="center"/>
          </w:tcPr>
          <w:p w14:paraId="0A098159">
            <w:pPr>
              <w:spacing w:after="0" w:line="252" w:lineRule="auto"/>
              <w:ind w:firstLine="0"/>
            </w:pPr>
            <w:r>
              <w:rPr>
                <w:rFonts w:ascii="宋体" w:hAnsi="宋体" w:eastAsia="宋体"/>
                <w:b w:val="0"/>
                <w:sz w:val="17"/>
              </w:rPr>
              <w:t>对照表和差异清单</w:t>
            </w:r>
          </w:p>
        </w:tc>
        <w:tc>
          <w:tcPr>
            <w:tcW w:w="1848" w:type="dxa"/>
            <w:vAlign w:val="center"/>
          </w:tcPr>
          <w:p w14:paraId="2B1F6FB3">
            <w:pPr>
              <w:spacing w:after="0" w:line="252" w:lineRule="auto"/>
              <w:ind w:firstLine="0"/>
            </w:pPr>
            <w:r>
              <w:rPr>
                <w:rFonts w:ascii="宋体" w:hAnsi="宋体" w:eastAsia="宋体"/>
                <w:b w:val="0"/>
                <w:sz w:val="17"/>
              </w:rPr>
              <w:t>设计更新、接口修订</w:t>
            </w:r>
          </w:p>
        </w:tc>
      </w:tr>
      <w:tr w14:paraId="2D7F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13EF7BE">
            <w:pPr>
              <w:spacing w:after="0" w:line="252" w:lineRule="auto"/>
              <w:ind w:firstLine="0"/>
            </w:pPr>
            <w:r>
              <w:rPr>
                <w:rFonts w:ascii="宋体" w:hAnsi="宋体" w:eastAsia="宋体"/>
                <w:b w:val="0"/>
                <w:sz w:val="17"/>
              </w:rPr>
              <w:t>课程教师/助教</w:t>
            </w:r>
          </w:p>
        </w:tc>
        <w:tc>
          <w:tcPr>
            <w:tcW w:w="1848" w:type="dxa"/>
            <w:vAlign w:val="center"/>
          </w:tcPr>
          <w:p w14:paraId="6A509E3C">
            <w:pPr>
              <w:spacing w:after="0" w:line="252" w:lineRule="auto"/>
              <w:ind w:firstLine="0"/>
            </w:pPr>
            <w:r>
              <w:rPr>
                <w:rFonts w:ascii="宋体" w:hAnsi="宋体" w:eastAsia="宋体"/>
                <w:b w:val="0"/>
                <w:sz w:val="17"/>
              </w:rPr>
              <w:t>课程要求、交付格式、答疑和反馈</w:t>
            </w:r>
          </w:p>
        </w:tc>
        <w:tc>
          <w:tcPr>
            <w:tcW w:w="1848" w:type="dxa"/>
            <w:vAlign w:val="center"/>
          </w:tcPr>
          <w:p w14:paraId="6CD6DDFF">
            <w:pPr>
              <w:spacing w:after="0" w:line="252" w:lineRule="auto"/>
              <w:ind w:firstLine="0"/>
            </w:pPr>
            <w:r>
              <w:rPr>
                <w:rFonts w:ascii="宋体" w:hAnsi="宋体" w:eastAsia="宋体"/>
                <w:b w:val="0"/>
                <w:sz w:val="17"/>
              </w:rPr>
              <w:t>按课程安排</w:t>
            </w:r>
          </w:p>
        </w:tc>
        <w:tc>
          <w:tcPr>
            <w:tcW w:w="1848" w:type="dxa"/>
            <w:vAlign w:val="center"/>
          </w:tcPr>
          <w:p w14:paraId="60F80555">
            <w:pPr>
              <w:spacing w:after="0" w:line="252" w:lineRule="auto"/>
              <w:ind w:firstLine="0"/>
            </w:pPr>
            <w:r>
              <w:rPr>
                <w:rFonts w:ascii="宋体" w:hAnsi="宋体" w:eastAsia="宋体"/>
                <w:b w:val="0"/>
                <w:sz w:val="17"/>
              </w:rPr>
              <w:t>课堂、课程平台或指定渠道</w:t>
            </w:r>
          </w:p>
        </w:tc>
        <w:tc>
          <w:tcPr>
            <w:tcW w:w="1848" w:type="dxa"/>
            <w:vAlign w:val="center"/>
          </w:tcPr>
          <w:p w14:paraId="32E31DF7">
            <w:pPr>
              <w:spacing w:after="0" w:line="252" w:lineRule="auto"/>
              <w:ind w:firstLine="0"/>
            </w:pPr>
            <w:r>
              <w:rPr>
                <w:rFonts w:ascii="宋体" w:hAnsi="宋体" w:eastAsia="宋体"/>
                <w:b w:val="0"/>
                <w:sz w:val="17"/>
              </w:rPr>
              <w:t>问题结论和调整记录</w:t>
            </w:r>
          </w:p>
        </w:tc>
      </w:tr>
      <w:tr w14:paraId="41A9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02A33F">
            <w:pPr>
              <w:spacing w:after="0" w:line="252" w:lineRule="auto"/>
              <w:ind w:firstLine="0"/>
            </w:pPr>
            <w:r>
              <w:rPr>
                <w:rFonts w:ascii="宋体" w:hAnsi="宋体" w:eastAsia="宋体"/>
                <w:b w:val="0"/>
                <w:sz w:val="17"/>
              </w:rPr>
              <w:t>验收/演示对象</w:t>
            </w:r>
          </w:p>
        </w:tc>
        <w:tc>
          <w:tcPr>
            <w:tcW w:w="1848" w:type="dxa"/>
            <w:vAlign w:val="center"/>
          </w:tcPr>
          <w:p w14:paraId="2C1C34B5">
            <w:pPr>
              <w:spacing w:after="0" w:line="252" w:lineRule="auto"/>
              <w:ind w:firstLine="0"/>
            </w:pPr>
            <w:r>
              <w:rPr>
                <w:rFonts w:ascii="宋体" w:hAnsi="宋体" w:eastAsia="宋体"/>
                <w:b w:val="0"/>
                <w:sz w:val="17"/>
              </w:rPr>
              <w:t>运行方式、演示主链路、范围边界</w:t>
            </w:r>
          </w:p>
        </w:tc>
        <w:tc>
          <w:tcPr>
            <w:tcW w:w="1848" w:type="dxa"/>
            <w:vAlign w:val="center"/>
          </w:tcPr>
          <w:p w14:paraId="2C6165CF">
            <w:pPr>
              <w:spacing w:after="0" w:line="252" w:lineRule="auto"/>
              <w:ind w:firstLine="0"/>
            </w:pPr>
            <w:r>
              <w:rPr>
                <w:rFonts w:ascii="宋体" w:hAnsi="宋体" w:eastAsia="宋体"/>
                <w:b w:val="0"/>
                <w:sz w:val="17"/>
              </w:rPr>
              <w:t>预验收和最终验收</w:t>
            </w:r>
          </w:p>
        </w:tc>
        <w:tc>
          <w:tcPr>
            <w:tcW w:w="1848" w:type="dxa"/>
            <w:vAlign w:val="center"/>
          </w:tcPr>
          <w:p w14:paraId="539E5D3F">
            <w:pPr>
              <w:spacing w:after="0" w:line="252" w:lineRule="auto"/>
              <w:ind w:firstLine="0"/>
            </w:pPr>
            <w:r>
              <w:rPr>
                <w:rFonts w:ascii="宋体" w:hAnsi="宋体" w:eastAsia="宋体"/>
                <w:b w:val="0"/>
                <w:sz w:val="17"/>
              </w:rPr>
              <w:t>演示脚本、运行说明</w:t>
            </w:r>
          </w:p>
        </w:tc>
        <w:tc>
          <w:tcPr>
            <w:tcW w:w="1848" w:type="dxa"/>
            <w:vAlign w:val="center"/>
          </w:tcPr>
          <w:p w14:paraId="74A57BFC">
            <w:pPr>
              <w:spacing w:after="0" w:line="252" w:lineRule="auto"/>
              <w:ind w:firstLine="0"/>
            </w:pPr>
            <w:r>
              <w:rPr>
                <w:rFonts w:ascii="宋体" w:hAnsi="宋体" w:eastAsia="宋体"/>
                <w:b w:val="0"/>
                <w:sz w:val="17"/>
              </w:rPr>
              <w:t>验收记录</w:t>
            </w:r>
          </w:p>
        </w:tc>
      </w:tr>
    </w:tbl>
    <w:p w14:paraId="2E55BF9F">
      <w:pPr>
        <w:spacing w:after="20"/>
      </w:pPr>
    </w:p>
    <w:p w14:paraId="51131F26">
      <w:pPr>
        <w:pStyle w:val="5"/>
      </w:pPr>
      <w:bookmarkStart w:id="36" w:name="_Toc16918"/>
      <w:r>
        <w:rPr>
          <w:rFonts w:ascii="宋体" w:hAnsi="宋体" w:eastAsia="宋体"/>
          <w:b/>
          <w:sz w:val="24"/>
        </w:rPr>
        <w:t>10.2 沟通规则</w:t>
      </w:r>
      <w:bookmarkEnd w:id="36"/>
    </w:p>
    <w:p w14:paraId="0990CFA7">
      <w:pPr>
        <w:pStyle w:val="14"/>
        <w:ind w:firstLine="0"/>
      </w:pPr>
      <w:r>
        <w:rPr>
          <w:rFonts w:ascii="宋体" w:hAnsi="宋体" w:eastAsia="宋体"/>
          <w:b w:val="0"/>
          <w:sz w:val="21"/>
        </w:rPr>
        <w:t>与课程要求相关的问题及时记录，不凭猜测改变交付格式。</w:t>
      </w:r>
    </w:p>
    <w:p w14:paraId="3C7ACE87">
      <w:pPr>
        <w:pStyle w:val="14"/>
        <w:ind w:firstLine="0"/>
      </w:pPr>
      <w:r>
        <w:rPr>
          <w:rFonts w:ascii="宋体" w:hAnsi="宋体" w:eastAsia="宋体"/>
          <w:b w:val="0"/>
          <w:sz w:val="21"/>
        </w:rPr>
        <w:t>任何影响范围、技术栈或验收标准的反馈，都先进入变更记录，再决定是否修改。</w:t>
      </w:r>
    </w:p>
    <w:p w14:paraId="7D20306B">
      <w:pPr>
        <w:pStyle w:val="14"/>
        <w:ind w:firstLine="0"/>
      </w:pPr>
      <w:r>
        <w:rPr>
          <w:rFonts w:ascii="宋体" w:hAnsi="宋体" w:eastAsia="宋体"/>
          <w:b w:val="0"/>
          <w:sz w:val="21"/>
        </w:rPr>
        <w:t>演示说明必须明确“课程项目、非生产系统、演示数据虚构”，不把本地演示描述为真实上线。</w:t>
      </w:r>
    </w:p>
    <w:p w14:paraId="00A44180">
      <w:pPr>
        <w:pStyle w:val="14"/>
        <w:ind w:firstLine="0"/>
      </w:pPr>
      <w:r>
        <w:rPr>
          <w:rFonts w:ascii="宋体" w:hAnsi="宋体" w:eastAsia="宋体"/>
          <w:b w:val="0"/>
          <w:sz w:val="21"/>
        </w:rPr>
        <w:t>单人项目也要保留书面记录，避免仅凭记忆安排任务。</w:t>
      </w:r>
    </w:p>
    <w:p w14:paraId="6D523535">
      <w:pPr>
        <w:pStyle w:val="14"/>
        <w:ind w:firstLine="0"/>
      </w:pPr>
      <w:r>
        <w:rPr>
          <w:rFonts w:ascii="宋体" w:hAnsi="宋体" w:eastAsia="宋体"/>
          <w:b w:val="0"/>
          <w:sz w:val="21"/>
        </w:rPr>
        <w:t>发现无法在计划内解决的问题时，优先缩小非核心范围并明确已知限制，而不是隐瞒或夸大完成度。</w:t>
      </w:r>
    </w:p>
    <w:p w14:paraId="4D50E24C">
      <w:pPr>
        <w:pStyle w:val="4"/>
      </w:pPr>
      <w:bookmarkStart w:id="37" w:name="_Toc3451"/>
      <w:r>
        <w:rPr>
          <w:rFonts w:ascii="宋体" w:hAnsi="宋体" w:eastAsia="宋体"/>
          <w:b/>
          <w:sz w:val="28"/>
        </w:rPr>
        <w:t>11 风险与应对计划</w:t>
      </w:r>
      <w:bookmarkEnd w:id="3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20"/>
        <w:gridCol w:w="1320"/>
        <w:gridCol w:w="1320"/>
        <w:gridCol w:w="1320"/>
        <w:gridCol w:w="1320"/>
        <w:gridCol w:w="1320"/>
      </w:tblGrid>
      <w:tr w14:paraId="6799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20" w:type="dxa"/>
            <w:shd w:val="clear" w:color="auto" w:fill="E6F6F2"/>
            <w:vAlign w:val="center"/>
          </w:tcPr>
          <w:p w14:paraId="7A590E6D">
            <w:pPr>
              <w:spacing w:after="0" w:line="252" w:lineRule="auto"/>
              <w:ind w:firstLine="0"/>
            </w:pPr>
            <w:r>
              <w:rPr>
                <w:rFonts w:ascii="宋体" w:hAnsi="宋体" w:eastAsia="宋体"/>
                <w:b/>
                <w:sz w:val="17"/>
              </w:rPr>
              <w:t>编号</w:t>
            </w:r>
          </w:p>
        </w:tc>
        <w:tc>
          <w:tcPr>
            <w:tcW w:w="1320" w:type="dxa"/>
            <w:shd w:val="clear" w:color="auto" w:fill="E6F6F2"/>
            <w:vAlign w:val="center"/>
          </w:tcPr>
          <w:p w14:paraId="3C5246C4">
            <w:pPr>
              <w:spacing w:after="0" w:line="252" w:lineRule="auto"/>
              <w:ind w:firstLine="0"/>
            </w:pPr>
            <w:r>
              <w:rPr>
                <w:rFonts w:ascii="宋体" w:hAnsi="宋体" w:eastAsia="宋体"/>
                <w:b/>
                <w:sz w:val="17"/>
              </w:rPr>
              <w:t>风险</w:t>
            </w:r>
          </w:p>
        </w:tc>
        <w:tc>
          <w:tcPr>
            <w:tcW w:w="1320" w:type="dxa"/>
            <w:shd w:val="clear" w:color="auto" w:fill="E6F6F2"/>
            <w:vAlign w:val="center"/>
          </w:tcPr>
          <w:p w14:paraId="597881F7">
            <w:pPr>
              <w:spacing w:after="0" w:line="252" w:lineRule="auto"/>
              <w:ind w:firstLine="0"/>
            </w:pPr>
            <w:r>
              <w:rPr>
                <w:rFonts w:ascii="宋体" w:hAnsi="宋体" w:eastAsia="宋体"/>
                <w:b/>
                <w:sz w:val="17"/>
              </w:rPr>
              <w:t>概率</w:t>
            </w:r>
          </w:p>
        </w:tc>
        <w:tc>
          <w:tcPr>
            <w:tcW w:w="1320" w:type="dxa"/>
            <w:shd w:val="clear" w:color="auto" w:fill="E6F6F2"/>
            <w:vAlign w:val="center"/>
          </w:tcPr>
          <w:p w14:paraId="39DA692B">
            <w:pPr>
              <w:spacing w:after="0" w:line="252" w:lineRule="auto"/>
              <w:ind w:firstLine="0"/>
            </w:pPr>
            <w:r>
              <w:rPr>
                <w:rFonts w:ascii="宋体" w:hAnsi="宋体" w:eastAsia="宋体"/>
                <w:b/>
                <w:sz w:val="17"/>
              </w:rPr>
              <w:t>影响</w:t>
            </w:r>
          </w:p>
        </w:tc>
        <w:tc>
          <w:tcPr>
            <w:tcW w:w="1320" w:type="dxa"/>
            <w:shd w:val="clear" w:color="auto" w:fill="E6F6F2"/>
            <w:vAlign w:val="center"/>
          </w:tcPr>
          <w:p w14:paraId="2AAB70B3">
            <w:pPr>
              <w:spacing w:after="0" w:line="252" w:lineRule="auto"/>
              <w:ind w:firstLine="0"/>
            </w:pPr>
            <w:r>
              <w:rPr>
                <w:rFonts w:ascii="宋体" w:hAnsi="宋体" w:eastAsia="宋体"/>
                <w:b/>
                <w:sz w:val="17"/>
              </w:rPr>
              <w:t>预警信号</w:t>
            </w:r>
          </w:p>
        </w:tc>
        <w:tc>
          <w:tcPr>
            <w:tcW w:w="1320" w:type="dxa"/>
            <w:shd w:val="clear" w:color="auto" w:fill="E6F6F2"/>
            <w:vAlign w:val="center"/>
          </w:tcPr>
          <w:p w14:paraId="27246C16">
            <w:pPr>
              <w:spacing w:after="0" w:line="252" w:lineRule="auto"/>
              <w:ind w:firstLine="0"/>
            </w:pPr>
            <w:r>
              <w:rPr>
                <w:rFonts w:ascii="宋体" w:hAnsi="宋体" w:eastAsia="宋体"/>
                <w:b/>
                <w:sz w:val="17"/>
              </w:rPr>
              <w:t>应对措施</w:t>
            </w:r>
          </w:p>
        </w:tc>
        <w:tc>
          <w:tcPr>
            <w:tcW w:w="1320" w:type="dxa"/>
            <w:shd w:val="clear" w:color="auto" w:fill="E6F6F2"/>
            <w:vAlign w:val="center"/>
          </w:tcPr>
          <w:p w14:paraId="2281BD8A">
            <w:pPr>
              <w:spacing w:after="0" w:line="252" w:lineRule="auto"/>
              <w:ind w:firstLine="0"/>
            </w:pPr>
            <w:r>
              <w:rPr>
                <w:rFonts w:ascii="宋体" w:hAnsi="宋体" w:eastAsia="宋体"/>
                <w:b/>
                <w:sz w:val="17"/>
              </w:rPr>
              <w:t>责任人</w:t>
            </w:r>
          </w:p>
        </w:tc>
      </w:tr>
      <w:tr w14:paraId="0D67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5726E1FD">
            <w:pPr>
              <w:spacing w:after="0" w:line="252" w:lineRule="auto"/>
              <w:ind w:firstLine="0"/>
            </w:pPr>
            <w:r>
              <w:rPr>
                <w:rFonts w:ascii="宋体" w:hAnsi="宋体" w:eastAsia="宋体"/>
                <w:b w:val="0"/>
                <w:sz w:val="17"/>
              </w:rPr>
              <w:t>R-01</w:t>
            </w:r>
          </w:p>
        </w:tc>
        <w:tc>
          <w:tcPr>
            <w:tcW w:w="1320" w:type="dxa"/>
            <w:vAlign w:val="center"/>
          </w:tcPr>
          <w:p w14:paraId="72C5B3EB">
            <w:pPr>
              <w:spacing w:after="0" w:line="252" w:lineRule="auto"/>
              <w:ind w:firstLine="0"/>
            </w:pPr>
            <w:r>
              <w:rPr>
                <w:rFonts w:ascii="宋体" w:hAnsi="宋体" w:eastAsia="宋体"/>
                <w:b w:val="0"/>
                <w:sz w:val="17"/>
              </w:rPr>
              <w:t>单人承担全部角色导致时间冲突</w:t>
            </w:r>
          </w:p>
        </w:tc>
        <w:tc>
          <w:tcPr>
            <w:tcW w:w="1320" w:type="dxa"/>
            <w:vAlign w:val="center"/>
          </w:tcPr>
          <w:p w14:paraId="26E61E35">
            <w:pPr>
              <w:spacing w:after="0" w:line="252" w:lineRule="auto"/>
              <w:ind w:firstLine="0"/>
            </w:pPr>
            <w:r>
              <w:rPr>
                <w:rFonts w:ascii="宋体" w:hAnsi="宋体" w:eastAsia="宋体"/>
                <w:b w:val="0"/>
                <w:sz w:val="17"/>
              </w:rPr>
              <w:t>高</w:t>
            </w:r>
          </w:p>
        </w:tc>
        <w:tc>
          <w:tcPr>
            <w:tcW w:w="1320" w:type="dxa"/>
            <w:vAlign w:val="center"/>
          </w:tcPr>
          <w:p w14:paraId="409A2E92">
            <w:pPr>
              <w:spacing w:after="0" w:line="252" w:lineRule="auto"/>
              <w:ind w:firstLine="0"/>
            </w:pPr>
            <w:r>
              <w:rPr>
                <w:rFonts w:ascii="宋体" w:hAnsi="宋体" w:eastAsia="宋体"/>
                <w:b w:val="0"/>
                <w:sz w:val="17"/>
              </w:rPr>
              <w:t>高</w:t>
            </w:r>
          </w:p>
        </w:tc>
        <w:tc>
          <w:tcPr>
            <w:tcW w:w="1320" w:type="dxa"/>
            <w:vAlign w:val="center"/>
          </w:tcPr>
          <w:p w14:paraId="58777C45">
            <w:pPr>
              <w:spacing w:after="0" w:line="252" w:lineRule="auto"/>
              <w:ind w:firstLine="0"/>
            </w:pPr>
            <w:r>
              <w:rPr>
                <w:rFonts w:ascii="宋体" w:hAnsi="宋体" w:eastAsia="宋体"/>
                <w:b w:val="0"/>
                <w:sz w:val="17"/>
              </w:rPr>
              <w:t>周任务连续延期、测试被压缩</w:t>
            </w:r>
          </w:p>
        </w:tc>
        <w:tc>
          <w:tcPr>
            <w:tcW w:w="1320" w:type="dxa"/>
            <w:vAlign w:val="center"/>
          </w:tcPr>
          <w:p w14:paraId="063B0BFD">
            <w:pPr>
              <w:spacing w:after="0" w:line="252" w:lineRule="auto"/>
              <w:ind w:firstLine="0"/>
            </w:pPr>
            <w:r>
              <w:rPr>
                <w:rFonts w:ascii="宋体" w:hAnsi="宋体" w:eastAsia="宋体"/>
                <w:b w:val="0"/>
                <w:sz w:val="17"/>
              </w:rPr>
              <w:t>关键路径优先；每周留缓冲；非核心界面优化可裁剪</w:t>
            </w:r>
          </w:p>
        </w:tc>
        <w:tc>
          <w:tcPr>
            <w:tcW w:w="1320" w:type="dxa"/>
            <w:vAlign w:val="center"/>
          </w:tcPr>
          <w:p w14:paraId="5FDA62C1">
            <w:pPr>
              <w:spacing w:after="0" w:line="252" w:lineRule="auto"/>
              <w:ind w:firstLine="0"/>
            </w:pPr>
            <w:r>
              <w:rPr>
                <w:rFonts w:ascii="宋体" w:hAnsi="宋体" w:eastAsia="宋体"/>
                <w:b w:val="0"/>
                <w:sz w:val="17"/>
              </w:rPr>
              <w:t>本人</w:t>
            </w:r>
          </w:p>
        </w:tc>
      </w:tr>
      <w:tr w14:paraId="25DC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05DFC8AA">
            <w:pPr>
              <w:spacing w:after="0" w:line="252" w:lineRule="auto"/>
              <w:ind w:firstLine="0"/>
            </w:pPr>
            <w:r>
              <w:rPr>
                <w:rFonts w:ascii="宋体" w:hAnsi="宋体" w:eastAsia="宋体"/>
                <w:b w:val="0"/>
                <w:sz w:val="17"/>
              </w:rPr>
              <w:t>R-02</w:t>
            </w:r>
          </w:p>
        </w:tc>
        <w:tc>
          <w:tcPr>
            <w:tcW w:w="1320" w:type="dxa"/>
            <w:vAlign w:val="center"/>
          </w:tcPr>
          <w:p w14:paraId="1C23D9DD">
            <w:pPr>
              <w:spacing w:after="0" w:line="252" w:lineRule="auto"/>
              <w:ind w:firstLine="0"/>
            </w:pPr>
            <w:r>
              <w:rPr>
                <w:rFonts w:ascii="宋体" w:hAnsi="宋体" w:eastAsia="宋体"/>
                <w:b w:val="0"/>
                <w:sz w:val="17"/>
              </w:rPr>
              <w:t>范围膨胀，模块和页面不断追加</w:t>
            </w:r>
          </w:p>
        </w:tc>
        <w:tc>
          <w:tcPr>
            <w:tcW w:w="1320" w:type="dxa"/>
            <w:vAlign w:val="center"/>
          </w:tcPr>
          <w:p w14:paraId="14CC4269">
            <w:pPr>
              <w:spacing w:after="0" w:line="252" w:lineRule="auto"/>
              <w:ind w:firstLine="0"/>
            </w:pPr>
            <w:r>
              <w:rPr>
                <w:rFonts w:ascii="宋体" w:hAnsi="宋体" w:eastAsia="宋体"/>
                <w:b w:val="0"/>
                <w:sz w:val="17"/>
              </w:rPr>
              <w:t>高</w:t>
            </w:r>
          </w:p>
        </w:tc>
        <w:tc>
          <w:tcPr>
            <w:tcW w:w="1320" w:type="dxa"/>
            <w:vAlign w:val="center"/>
          </w:tcPr>
          <w:p w14:paraId="5D0F327D">
            <w:pPr>
              <w:spacing w:after="0" w:line="252" w:lineRule="auto"/>
              <w:ind w:firstLine="0"/>
            </w:pPr>
            <w:r>
              <w:rPr>
                <w:rFonts w:ascii="宋体" w:hAnsi="宋体" w:eastAsia="宋体"/>
                <w:b w:val="0"/>
                <w:sz w:val="17"/>
              </w:rPr>
              <w:t>高</w:t>
            </w:r>
          </w:p>
        </w:tc>
        <w:tc>
          <w:tcPr>
            <w:tcW w:w="1320" w:type="dxa"/>
            <w:vAlign w:val="center"/>
          </w:tcPr>
          <w:p w14:paraId="2EB6CD45">
            <w:pPr>
              <w:spacing w:after="0" w:line="252" w:lineRule="auto"/>
              <w:ind w:firstLine="0"/>
            </w:pPr>
            <w:r>
              <w:rPr>
                <w:rFonts w:ascii="宋体" w:hAnsi="宋体" w:eastAsia="宋体"/>
                <w:b w:val="0"/>
                <w:sz w:val="17"/>
              </w:rPr>
              <w:t>频繁新增需求、WBS 外任务增多</w:t>
            </w:r>
          </w:p>
        </w:tc>
        <w:tc>
          <w:tcPr>
            <w:tcW w:w="1320" w:type="dxa"/>
            <w:vAlign w:val="center"/>
          </w:tcPr>
          <w:p w14:paraId="22BE8BCF">
            <w:pPr>
              <w:spacing w:after="0" w:line="252" w:lineRule="auto"/>
              <w:ind w:firstLine="0"/>
            </w:pPr>
            <w:r>
              <w:rPr>
                <w:rFonts w:ascii="宋体" w:hAnsi="宋体" w:eastAsia="宋体"/>
                <w:b w:val="0"/>
                <w:sz w:val="17"/>
              </w:rPr>
              <w:t>依据范围表冻结；新增项进入候选清单；W12 只修复不扩展</w:t>
            </w:r>
          </w:p>
        </w:tc>
        <w:tc>
          <w:tcPr>
            <w:tcW w:w="1320" w:type="dxa"/>
            <w:vAlign w:val="center"/>
          </w:tcPr>
          <w:p w14:paraId="1E11D53C">
            <w:pPr>
              <w:spacing w:after="0" w:line="252" w:lineRule="auto"/>
              <w:ind w:firstLine="0"/>
            </w:pPr>
            <w:r>
              <w:rPr>
                <w:rFonts w:ascii="宋体" w:hAnsi="宋体" w:eastAsia="宋体"/>
                <w:b w:val="0"/>
                <w:sz w:val="17"/>
              </w:rPr>
              <w:t>本人</w:t>
            </w:r>
          </w:p>
        </w:tc>
      </w:tr>
      <w:tr w14:paraId="6523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01538D64">
            <w:pPr>
              <w:spacing w:after="0" w:line="252" w:lineRule="auto"/>
              <w:ind w:firstLine="0"/>
            </w:pPr>
            <w:r>
              <w:rPr>
                <w:rFonts w:ascii="宋体" w:hAnsi="宋体" w:eastAsia="宋体"/>
                <w:b w:val="0"/>
                <w:sz w:val="17"/>
              </w:rPr>
              <w:t>R-03</w:t>
            </w:r>
          </w:p>
        </w:tc>
        <w:tc>
          <w:tcPr>
            <w:tcW w:w="1320" w:type="dxa"/>
            <w:vAlign w:val="center"/>
          </w:tcPr>
          <w:p w14:paraId="405686CD">
            <w:pPr>
              <w:spacing w:after="0" w:line="252" w:lineRule="auto"/>
              <w:ind w:firstLine="0"/>
            </w:pPr>
            <w:r>
              <w:rPr>
                <w:rFonts w:ascii="宋体" w:hAnsi="宋体" w:eastAsia="宋体"/>
                <w:b w:val="0"/>
                <w:sz w:val="17"/>
              </w:rPr>
              <w:t>前后端接口字段或错误格式不一致</w:t>
            </w:r>
          </w:p>
        </w:tc>
        <w:tc>
          <w:tcPr>
            <w:tcW w:w="1320" w:type="dxa"/>
            <w:vAlign w:val="center"/>
          </w:tcPr>
          <w:p w14:paraId="7CB38383">
            <w:pPr>
              <w:spacing w:after="0" w:line="252" w:lineRule="auto"/>
              <w:ind w:firstLine="0"/>
            </w:pPr>
            <w:r>
              <w:rPr>
                <w:rFonts w:ascii="宋体" w:hAnsi="宋体" w:eastAsia="宋体"/>
                <w:b w:val="0"/>
                <w:sz w:val="17"/>
              </w:rPr>
              <w:t>中</w:t>
            </w:r>
          </w:p>
        </w:tc>
        <w:tc>
          <w:tcPr>
            <w:tcW w:w="1320" w:type="dxa"/>
            <w:vAlign w:val="center"/>
          </w:tcPr>
          <w:p w14:paraId="44749C25">
            <w:pPr>
              <w:spacing w:after="0" w:line="252" w:lineRule="auto"/>
              <w:ind w:firstLine="0"/>
            </w:pPr>
            <w:r>
              <w:rPr>
                <w:rFonts w:ascii="宋体" w:hAnsi="宋体" w:eastAsia="宋体"/>
                <w:b w:val="0"/>
                <w:sz w:val="17"/>
              </w:rPr>
              <w:t>高</w:t>
            </w:r>
          </w:p>
        </w:tc>
        <w:tc>
          <w:tcPr>
            <w:tcW w:w="1320" w:type="dxa"/>
            <w:vAlign w:val="center"/>
          </w:tcPr>
          <w:p w14:paraId="2173E62B">
            <w:pPr>
              <w:spacing w:after="0" w:line="252" w:lineRule="auto"/>
              <w:ind w:firstLine="0"/>
            </w:pPr>
            <w:r>
              <w:rPr>
                <w:rFonts w:ascii="宋体" w:hAnsi="宋体" w:eastAsia="宋体"/>
                <w:b w:val="0"/>
                <w:sz w:val="17"/>
              </w:rPr>
              <w:t>页面空数据、联调反复改字段</w:t>
            </w:r>
          </w:p>
        </w:tc>
        <w:tc>
          <w:tcPr>
            <w:tcW w:w="1320" w:type="dxa"/>
            <w:vAlign w:val="center"/>
          </w:tcPr>
          <w:p w14:paraId="37ECE58A">
            <w:pPr>
              <w:spacing w:after="0" w:line="252" w:lineRule="auto"/>
              <w:ind w:firstLine="0"/>
            </w:pPr>
            <w:r>
              <w:rPr>
                <w:rFonts w:ascii="宋体" w:hAnsi="宋体" w:eastAsia="宋体"/>
                <w:b w:val="0"/>
                <w:sz w:val="17"/>
              </w:rPr>
              <w:t>先定 API 契约；统一客户端；接口测试固定响应结构</w:t>
            </w:r>
          </w:p>
        </w:tc>
        <w:tc>
          <w:tcPr>
            <w:tcW w:w="1320" w:type="dxa"/>
            <w:vAlign w:val="center"/>
          </w:tcPr>
          <w:p w14:paraId="270BEFB0">
            <w:pPr>
              <w:spacing w:after="0" w:line="252" w:lineRule="auto"/>
              <w:ind w:firstLine="0"/>
            </w:pPr>
            <w:r>
              <w:rPr>
                <w:rFonts w:ascii="宋体" w:hAnsi="宋体" w:eastAsia="宋体"/>
                <w:b w:val="0"/>
                <w:sz w:val="17"/>
              </w:rPr>
              <w:t>本人</w:t>
            </w:r>
          </w:p>
        </w:tc>
      </w:tr>
      <w:tr w14:paraId="035A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228D4710">
            <w:pPr>
              <w:spacing w:after="0" w:line="252" w:lineRule="auto"/>
              <w:ind w:firstLine="0"/>
            </w:pPr>
            <w:r>
              <w:rPr>
                <w:rFonts w:ascii="宋体" w:hAnsi="宋体" w:eastAsia="宋体"/>
                <w:b w:val="0"/>
                <w:sz w:val="17"/>
              </w:rPr>
              <w:t>R-04</w:t>
            </w:r>
          </w:p>
        </w:tc>
        <w:tc>
          <w:tcPr>
            <w:tcW w:w="1320" w:type="dxa"/>
            <w:vAlign w:val="center"/>
          </w:tcPr>
          <w:p w14:paraId="2AC036B8">
            <w:pPr>
              <w:spacing w:after="0" w:line="252" w:lineRule="auto"/>
              <w:ind w:firstLine="0"/>
            </w:pPr>
            <w:r>
              <w:rPr>
                <w:rFonts w:ascii="宋体" w:hAnsi="宋体" w:eastAsia="宋体"/>
                <w:b w:val="0"/>
                <w:sz w:val="17"/>
              </w:rPr>
              <w:t>权限过滤不完整造成机密内容泄露</w:t>
            </w:r>
          </w:p>
        </w:tc>
        <w:tc>
          <w:tcPr>
            <w:tcW w:w="1320" w:type="dxa"/>
            <w:vAlign w:val="center"/>
          </w:tcPr>
          <w:p w14:paraId="2C289A5C">
            <w:pPr>
              <w:spacing w:after="0" w:line="252" w:lineRule="auto"/>
              <w:ind w:firstLine="0"/>
            </w:pPr>
            <w:r>
              <w:rPr>
                <w:rFonts w:ascii="宋体" w:hAnsi="宋体" w:eastAsia="宋体"/>
                <w:b w:val="0"/>
                <w:sz w:val="17"/>
              </w:rPr>
              <w:t>中</w:t>
            </w:r>
          </w:p>
        </w:tc>
        <w:tc>
          <w:tcPr>
            <w:tcW w:w="1320" w:type="dxa"/>
            <w:vAlign w:val="center"/>
          </w:tcPr>
          <w:p w14:paraId="12114D4C">
            <w:pPr>
              <w:spacing w:after="0" w:line="252" w:lineRule="auto"/>
              <w:ind w:firstLine="0"/>
            </w:pPr>
            <w:r>
              <w:rPr>
                <w:rFonts w:ascii="宋体" w:hAnsi="宋体" w:eastAsia="宋体"/>
                <w:b w:val="0"/>
                <w:sz w:val="17"/>
              </w:rPr>
              <w:t>高</w:t>
            </w:r>
          </w:p>
        </w:tc>
        <w:tc>
          <w:tcPr>
            <w:tcW w:w="1320" w:type="dxa"/>
            <w:vAlign w:val="center"/>
          </w:tcPr>
          <w:p w14:paraId="53439CDF">
            <w:pPr>
              <w:spacing w:after="0" w:line="252" w:lineRule="auto"/>
              <w:ind w:firstLine="0"/>
            </w:pPr>
            <w:r>
              <w:rPr>
                <w:rFonts w:ascii="宋体" w:hAnsi="宋体" w:eastAsia="宋体"/>
                <w:b w:val="0"/>
                <w:sz w:val="17"/>
              </w:rPr>
              <w:t>问答来源越权、列表与详情结果不一致</w:t>
            </w:r>
          </w:p>
        </w:tc>
        <w:tc>
          <w:tcPr>
            <w:tcW w:w="1320" w:type="dxa"/>
            <w:vAlign w:val="center"/>
          </w:tcPr>
          <w:p w14:paraId="3646DFCC">
            <w:pPr>
              <w:spacing w:after="0" w:line="252" w:lineRule="auto"/>
              <w:ind w:firstLine="0"/>
            </w:pPr>
            <w:r>
              <w:rPr>
                <w:rFonts w:ascii="宋体" w:hAnsi="宋体" w:eastAsia="宋体"/>
                <w:b w:val="0"/>
                <w:sz w:val="17"/>
              </w:rPr>
              <w:t xml:space="preserve">共享 </w:t>
            </w:r>
            <w:r>
              <w:rPr>
                <w:rFonts w:ascii="Consolas" w:hAnsi="Consolas" w:eastAsia="Consolas"/>
                <w:b w:val="0"/>
                <w:sz w:val="17"/>
              </w:rPr>
              <w:t>can_view</w:t>
            </w:r>
            <w:r>
              <w:rPr>
                <w:rFonts w:ascii="宋体" w:hAnsi="宋体" w:eastAsia="宋体"/>
                <w:b w:val="0"/>
                <w:sz w:val="17"/>
              </w:rPr>
              <w:t xml:space="preserve"> 规则；检索先过滤；权限矩阵回归</w:t>
            </w:r>
          </w:p>
        </w:tc>
        <w:tc>
          <w:tcPr>
            <w:tcW w:w="1320" w:type="dxa"/>
            <w:vAlign w:val="center"/>
          </w:tcPr>
          <w:p w14:paraId="63728DC5">
            <w:pPr>
              <w:spacing w:after="0" w:line="252" w:lineRule="auto"/>
              <w:ind w:firstLine="0"/>
            </w:pPr>
            <w:r>
              <w:rPr>
                <w:rFonts w:ascii="宋体" w:hAnsi="宋体" w:eastAsia="宋体"/>
                <w:b w:val="0"/>
                <w:sz w:val="17"/>
              </w:rPr>
              <w:t>本人</w:t>
            </w:r>
          </w:p>
        </w:tc>
      </w:tr>
      <w:tr w14:paraId="6A2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4C8F747F">
            <w:pPr>
              <w:spacing w:after="0" w:line="252" w:lineRule="auto"/>
              <w:ind w:firstLine="0"/>
            </w:pPr>
            <w:r>
              <w:rPr>
                <w:rFonts w:ascii="宋体" w:hAnsi="宋体" w:eastAsia="宋体"/>
                <w:b w:val="0"/>
                <w:sz w:val="17"/>
              </w:rPr>
              <w:t>R-05</w:t>
            </w:r>
          </w:p>
        </w:tc>
        <w:tc>
          <w:tcPr>
            <w:tcW w:w="1320" w:type="dxa"/>
            <w:vAlign w:val="center"/>
          </w:tcPr>
          <w:p w14:paraId="180B9CBB">
            <w:pPr>
              <w:spacing w:after="0" w:line="252" w:lineRule="auto"/>
              <w:ind w:firstLine="0"/>
            </w:pPr>
            <w:r>
              <w:rPr>
                <w:rFonts w:ascii="宋体" w:hAnsi="宋体" w:eastAsia="宋体"/>
                <w:b w:val="0"/>
                <w:sz w:val="17"/>
              </w:rPr>
              <w:t>RAG 中文分词或召回效果不稳定</w:t>
            </w:r>
          </w:p>
        </w:tc>
        <w:tc>
          <w:tcPr>
            <w:tcW w:w="1320" w:type="dxa"/>
            <w:vAlign w:val="center"/>
          </w:tcPr>
          <w:p w14:paraId="46F1F500">
            <w:pPr>
              <w:spacing w:after="0" w:line="252" w:lineRule="auto"/>
              <w:ind w:firstLine="0"/>
            </w:pPr>
            <w:r>
              <w:rPr>
                <w:rFonts w:ascii="宋体" w:hAnsi="宋体" w:eastAsia="宋体"/>
                <w:b w:val="0"/>
                <w:sz w:val="17"/>
              </w:rPr>
              <w:t>中</w:t>
            </w:r>
          </w:p>
        </w:tc>
        <w:tc>
          <w:tcPr>
            <w:tcW w:w="1320" w:type="dxa"/>
            <w:vAlign w:val="center"/>
          </w:tcPr>
          <w:p w14:paraId="18DAE01D">
            <w:pPr>
              <w:spacing w:after="0" w:line="252" w:lineRule="auto"/>
              <w:ind w:firstLine="0"/>
            </w:pPr>
            <w:r>
              <w:rPr>
                <w:rFonts w:ascii="宋体" w:hAnsi="宋体" w:eastAsia="宋体"/>
                <w:b w:val="0"/>
                <w:sz w:val="17"/>
              </w:rPr>
              <w:t>中</w:t>
            </w:r>
          </w:p>
        </w:tc>
        <w:tc>
          <w:tcPr>
            <w:tcW w:w="1320" w:type="dxa"/>
            <w:vAlign w:val="center"/>
          </w:tcPr>
          <w:p w14:paraId="63A87033">
            <w:pPr>
              <w:spacing w:after="0" w:line="252" w:lineRule="auto"/>
              <w:ind w:firstLine="0"/>
            </w:pPr>
            <w:r>
              <w:rPr>
                <w:rFonts w:ascii="宋体" w:hAnsi="宋体" w:eastAsia="宋体"/>
                <w:b w:val="0"/>
                <w:sz w:val="17"/>
              </w:rPr>
              <w:t>关键词无结果、目标文档排序异常</w:t>
            </w:r>
          </w:p>
        </w:tc>
        <w:tc>
          <w:tcPr>
            <w:tcW w:w="1320" w:type="dxa"/>
            <w:vAlign w:val="center"/>
          </w:tcPr>
          <w:p w14:paraId="7F65F487">
            <w:pPr>
              <w:spacing w:after="0" w:line="252" w:lineRule="auto"/>
              <w:ind w:firstLine="0"/>
            </w:pPr>
            <w:r>
              <w:rPr>
                <w:rFonts w:ascii="宋体" w:hAnsi="宋体" w:eastAsia="宋体"/>
                <w:b w:val="0"/>
                <w:sz w:val="17"/>
              </w:rPr>
              <w:t>补充领域词；保留可解释打分；用代表性问题和边界测试验证</w:t>
            </w:r>
          </w:p>
        </w:tc>
        <w:tc>
          <w:tcPr>
            <w:tcW w:w="1320" w:type="dxa"/>
            <w:vAlign w:val="center"/>
          </w:tcPr>
          <w:p w14:paraId="55D1A6A0">
            <w:pPr>
              <w:spacing w:after="0" w:line="252" w:lineRule="auto"/>
              <w:ind w:firstLine="0"/>
            </w:pPr>
            <w:r>
              <w:rPr>
                <w:rFonts w:ascii="宋体" w:hAnsi="宋体" w:eastAsia="宋体"/>
                <w:b w:val="0"/>
                <w:sz w:val="17"/>
              </w:rPr>
              <w:t>本人</w:t>
            </w:r>
          </w:p>
        </w:tc>
      </w:tr>
      <w:tr w14:paraId="057D7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2FED7F21">
            <w:pPr>
              <w:spacing w:after="0" w:line="252" w:lineRule="auto"/>
              <w:ind w:firstLine="0"/>
            </w:pPr>
            <w:r>
              <w:rPr>
                <w:rFonts w:ascii="宋体" w:hAnsi="宋体" w:eastAsia="宋体"/>
                <w:b w:val="0"/>
                <w:sz w:val="17"/>
              </w:rPr>
              <w:t>R-06</w:t>
            </w:r>
          </w:p>
        </w:tc>
        <w:tc>
          <w:tcPr>
            <w:tcW w:w="1320" w:type="dxa"/>
            <w:vAlign w:val="center"/>
          </w:tcPr>
          <w:p w14:paraId="6470F79E">
            <w:pPr>
              <w:spacing w:after="0" w:line="252" w:lineRule="auto"/>
              <w:ind w:firstLine="0"/>
            </w:pPr>
            <w:r>
              <w:rPr>
                <w:rFonts w:ascii="宋体" w:hAnsi="宋体" w:eastAsia="宋体"/>
                <w:b w:val="0"/>
                <w:sz w:val="17"/>
              </w:rPr>
              <w:t>图谱与文档数据不同步</w:t>
            </w:r>
          </w:p>
        </w:tc>
        <w:tc>
          <w:tcPr>
            <w:tcW w:w="1320" w:type="dxa"/>
            <w:vAlign w:val="center"/>
          </w:tcPr>
          <w:p w14:paraId="1A7C71F7">
            <w:pPr>
              <w:spacing w:after="0" w:line="252" w:lineRule="auto"/>
              <w:ind w:firstLine="0"/>
            </w:pPr>
            <w:r>
              <w:rPr>
                <w:rFonts w:ascii="宋体" w:hAnsi="宋体" w:eastAsia="宋体"/>
                <w:b w:val="0"/>
                <w:sz w:val="17"/>
              </w:rPr>
              <w:t>中</w:t>
            </w:r>
          </w:p>
        </w:tc>
        <w:tc>
          <w:tcPr>
            <w:tcW w:w="1320" w:type="dxa"/>
            <w:vAlign w:val="center"/>
          </w:tcPr>
          <w:p w14:paraId="212E38FF">
            <w:pPr>
              <w:spacing w:after="0" w:line="252" w:lineRule="auto"/>
              <w:ind w:firstLine="0"/>
            </w:pPr>
            <w:r>
              <w:rPr>
                <w:rFonts w:ascii="宋体" w:hAnsi="宋体" w:eastAsia="宋体"/>
                <w:b w:val="0"/>
                <w:sz w:val="17"/>
              </w:rPr>
              <w:t>中</w:t>
            </w:r>
          </w:p>
        </w:tc>
        <w:tc>
          <w:tcPr>
            <w:tcW w:w="1320" w:type="dxa"/>
            <w:vAlign w:val="center"/>
          </w:tcPr>
          <w:p w14:paraId="690DBF1C">
            <w:pPr>
              <w:spacing w:after="0" w:line="252" w:lineRule="auto"/>
              <w:ind w:firstLine="0"/>
            </w:pPr>
            <w:r>
              <w:rPr>
                <w:rFonts w:ascii="宋体" w:hAnsi="宋体" w:eastAsia="宋体"/>
                <w:b w:val="0"/>
                <w:sz w:val="17"/>
              </w:rPr>
              <w:t>文档已修改但图谱仍旧、重复节点</w:t>
            </w:r>
          </w:p>
        </w:tc>
        <w:tc>
          <w:tcPr>
            <w:tcW w:w="1320" w:type="dxa"/>
            <w:vAlign w:val="center"/>
          </w:tcPr>
          <w:p w14:paraId="46DD0171">
            <w:pPr>
              <w:spacing w:after="0" w:line="252" w:lineRule="auto"/>
              <w:ind w:firstLine="0"/>
            </w:pPr>
            <w:r>
              <w:rPr>
                <w:rFonts w:ascii="宋体" w:hAnsi="宋体" w:eastAsia="宋体"/>
                <w:b w:val="0"/>
                <w:sz w:val="17"/>
              </w:rPr>
              <w:t>保存后同步；同步逻辑幂等；提供重同步和管理员维护</w:t>
            </w:r>
          </w:p>
        </w:tc>
        <w:tc>
          <w:tcPr>
            <w:tcW w:w="1320" w:type="dxa"/>
            <w:vAlign w:val="center"/>
          </w:tcPr>
          <w:p w14:paraId="0DF1ACAA">
            <w:pPr>
              <w:spacing w:after="0" w:line="252" w:lineRule="auto"/>
              <w:ind w:firstLine="0"/>
            </w:pPr>
            <w:r>
              <w:rPr>
                <w:rFonts w:ascii="宋体" w:hAnsi="宋体" w:eastAsia="宋体"/>
                <w:b w:val="0"/>
                <w:sz w:val="17"/>
              </w:rPr>
              <w:t>本人</w:t>
            </w:r>
          </w:p>
        </w:tc>
      </w:tr>
      <w:tr w14:paraId="6956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73DDB465">
            <w:pPr>
              <w:spacing w:after="0" w:line="252" w:lineRule="auto"/>
              <w:ind w:firstLine="0"/>
            </w:pPr>
            <w:r>
              <w:rPr>
                <w:rFonts w:ascii="宋体" w:hAnsi="宋体" w:eastAsia="宋体"/>
                <w:b w:val="0"/>
                <w:sz w:val="17"/>
              </w:rPr>
              <w:t>R-07</w:t>
            </w:r>
          </w:p>
        </w:tc>
        <w:tc>
          <w:tcPr>
            <w:tcW w:w="1320" w:type="dxa"/>
            <w:vAlign w:val="center"/>
          </w:tcPr>
          <w:p w14:paraId="623F285D">
            <w:pPr>
              <w:spacing w:after="0" w:line="252" w:lineRule="auto"/>
              <w:ind w:firstLine="0"/>
            </w:pPr>
            <w:r>
              <w:rPr>
                <w:rFonts w:ascii="宋体" w:hAnsi="宋体" w:eastAsia="宋体"/>
                <w:b w:val="0"/>
                <w:sz w:val="17"/>
              </w:rPr>
              <w:t>测试污染演示数据库</w:t>
            </w:r>
          </w:p>
        </w:tc>
        <w:tc>
          <w:tcPr>
            <w:tcW w:w="1320" w:type="dxa"/>
            <w:vAlign w:val="center"/>
          </w:tcPr>
          <w:p w14:paraId="482105CE">
            <w:pPr>
              <w:spacing w:after="0" w:line="252" w:lineRule="auto"/>
              <w:ind w:firstLine="0"/>
            </w:pPr>
            <w:r>
              <w:rPr>
                <w:rFonts w:ascii="宋体" w:hAnsi="宋体" w:eastAsia="宋体"/>
                <w:b w:val="0"/>
                <w:sz w:val="17"/>
              </w:rPr>
              <w:t>中</w:t>
            </w:r>
          </w:p>
        </w:tc>
        <w:tc>
          <w:tcPr>
            <w:tcW w:w="1320" w:type="dxa"/>
            <w:vAlign w:val="center"/>
          </w:tcPr>
          <w:p w14:paraId="666E715D">
            <w:pPr>
              <w:spacing w:after="0" w:line="252" w:lineRule="auto"/>
              <w:ind w:firstLine="0"/>
            </w:pPr>
            <w:r>
              <w:rPr>
                <w:rFonts w:ascii="宋体" w:hAnsi="宋体" w:eastAsia="宋体"/>
                <w:b w:val="0"/>
                <w:sz w:val="17"/>
              </w:rPr>
              <w:t>高</w:t>
            </w:r>
          </w:p>
        </w:tc>
        <w:tc>
          <w:tcPr>
            <w:tcW w:w="1320" w:type="dxa"/>
            <w:vAlign w:val="center"/>
          </w:tcPr>
          <w:p w14:paraId="1C5E1C16">
            <w:pPr>
              <w:spacing w:after="0" w:line="252" w:lineRule="auto"/>
              <w:ind w:firstLine="0"/>
            </w:pPr>
            <w:r>
              <w:rPr>
                <w:rFonts w:ascii="宋体" w:hAnsi="宋体" w:eastAsia="宋体"/>
                <w:b w:val="0"/>
                <w:sz w:val="17"/>
              </w:rPr>
              <w:t>测试后数据量异常、审计记录增多</w:t>
            </w:r>
          </w:p>
        </w:tc>
        <w:tc>
          <w:tcPr>
            <w:tcW w:w="1320" w:type="dxa"/>
            <w:vAlign w:val="center"/>
          </w:tcPr>
          <w:p w14:paraId="1B3E3825">
            <w:pPr>
              <w:spacing w:after="0" w:line="252" w:lineRule="auto"/>
              <w:ind w:firstLine="0"/>
            </w:pPr>
            <w:r>
              <w:rPr>
                <w:rFonts w:ascii="宋体" w:hAnsi="宋体" w:eastAsia="宋体"/>
                <w:b w:val="0"/>
                <w:sz w:val="17"/>
              </w:rPr>
              <w:t>测试使用独立临时数据库；夹具隔离；测试前后检查</w:t>
            </w:r>
          </w:p>
        </w:tc>
        <w:tc>
          <w:tcPr>
            <w:tcW w:w="1320" w:type="dxa"/>
            <w:vAlign w:val="center"/>
          </w:tcPr>
          <w:p w14:paraId="18FBC112">
            <w:pPr>
              <w:spacing w:after="0" w:line="252" w:lineRule="auto"/>
              <w:ind w:firstLine="0"/>
            </w:pPr>
            <w:r>
              <w:rPr>
                <w:rFonts w:ascii="宋体" w:hAnsi="宋体" w:eastAsia="宋体"/>
                <w:b w:val="0"/>
                <w:sz w:val="17"/>
              </w:rPr>
              <w:t>本人</w:t>
            </w:r>
          </w:p>
        </w:tc>
      </w:tr>
      <w:tr w14:paraId="0F9C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5D31CD2D">
            <w:pPr>
              <w:spacing w:after="0" w:line="252" w:lineRule="auto"/>
              <w:ind w:firstLine="0"/>
            </w:pPr>
            <w:r>
              <w:rPr>
                <w:rFonts w:ascii="宋体" w:hAnsi="宋体" w:eastAsia="宋体"/>
                <w:b w:val="0"/>
                <w:sz w:val="17"/>
              </w:rPr>
              <w:t>R-08</w:t>
            </w:r>
          </w:p>
        </w:tc>
        <w:tc>
          <w:tcPr>
            <w:tcW w:w="1320" w:type="dxa"/>
            <w:vAlign w:val="center"/>
          </w:tcPr>
          <w:p w14:paraId="163AED29">
            <w:pPr>
              <w:spacing w:after="0" w:line="252" w:lineRule="auto"/>
              <w:ind w:firstLine="0"/>
            </w:pPr>
            <w:r>
              <w:rPr>
                <w:rFonts w:ascii="宋体" w:hAnsi="宋体" w:eastAsia="宋体"/>
                <w:b w:val="0"/>
                <w:sz w:val="17"/>
              </w:rPr>
              <w:t>外部大模型不可用或调用失败</w:t>
            </w:r>
          </w:p>
        </w:tc>
        <w:tc>
          <w:tcPr>
            <w:tcW w:w="1320" w:type="dxa"/>
            <w:vAlign w:val="center"/>
          </w:tcPr>
          <w:p w14:paraId="5970D84D">
            <w:pPr>
              <w:spacing w:after="0" w:line="252" w:lineRule="auto"/>
              <w:ind w:firstLine="0"/>
            </w:pPr>
            <w:r>
              <w:rPr>
                <w:rFonts w:ascii="宋体" w:hAnsi="宋体" w:eastAsia="宋体"/>
                <w:b w:val="0"/>
                <w:sz w:val="17"/>
              </w:rPr>
              <w:t>中</w:t>
            </w:r>
          </w:p>
        </w:tc>
        <w:tc>
          <w:tcPr>
            <w:tcW w:w="1320" w:type="dxa"/>
            <w:vAlign w:val="center"/>
          </w:tcPr>
          <w:p w14:paraId="3C78512B">
            <w:pPr>
              <w:spacing w:after="0" w:line="252" w:lineRule="auto"/>
              <w:ind w:firstLine="0"/>
            </w:pPr>
            <w:r>
              <w:rPr>
                <w:rFonts w:ascii="宋体" w:hAnsi="宋体" w:eastAsia="宋体"/>
                <w:b w:val="0"/>
                <w:sz w:val="17"/>
              </w:rPr>
              <w:t>中</w:t>
            </w:r>
          </w:p>
        </w:tc>
        <w:tc>
          <w:tcPr>
            <w:tcW w:w="1320" w:type="dxa"/>
            <w:vAlign w:val="center"/>
          </w:tcPr>
          <w:p w14:paraId="1009F914">
            <w:pPr>
              <w:spacing w:after="0" w:line="252" w:lineRule="auto"/>
              <w:ind w:firstLine="0"/>
            </w:pPr>
            <w:r>
              <w:rPr>
                <w:rFonts w:ascii="宋体" w:hAnsi="宋体" w:eastAsia="宋体"/>
                <w:b w:val="0"/>
                <w:sz w:val="17"/>
              </w:rPr>
              <w:t>超时、密钥缺失、返回异常</w:t>
            </w:r>
          </w:p>
        </w:tc>
        <w:tc>
          <w:tcPr>
            <w:tcW w:w="1320" w:type="dxa"/>
            <w:vAlign w:val="center"/>
          </w:tcPr>
          <w:p w14:paraId="6DBBFE2B">
            <w:pPr>
              <w:spacing w:after="0" w:line="252" w:lineRule="auto"/>
              <w:ind w:firstLine="0"/>
            </w:pPr>
            <w:r>
              <w:rPr>
                <w:rFonts w:ascii="宋体" w:hAnsi="宋体" w:eastAsia="宋体"/>
                <w:b w:val="0"/>
                <w:sz w:val="17"/>
              </w:rPr>
              <w:t>外部模型为可选增强；失败回退本地回答；界面明确模式</w:t>
            </w:r>
          </w:p>
        </w:tc>
        <w:tc>
          <w:tcPr>
            <w:tcW w:w="1320" w:type="dxa"/>
            <w:vAlign w:val="center"/>
          </w:tcPr>
          <w:p w14:paraId="5ECB0472">
            <w:pPr>
              <w:spacing w:after="0" w:line="252" w:lineRule="auto"/>
              <w:ind w:firstLine="0"/>
            </w:pPr>
            <w:r>
              <w:rPr>
                <w:rFonts w:ascii="宋体" w:hAnsi="宋体" w:eastAsia="宋体"/>
                <w:b w:val="0"/>
                <w:sz w:val="17"/>
              </w:rPr>
              <w:t>本人</w:t>
            </w:r>
          </w:p>
        </w:tc>
      </w:tr>
      <w:tr w14:paraId="339B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62E83189">
            <w:pPr>
              <w:spacing w:after="0" w:line="252" w:lineRule="auto"/>
              <w:ind w:firstLine="0"/>
            </w:pPr>
            <w:r>
              <w:rPr>
                <w:rFonts w:ascii="宋体" w:hAnsi="宋体" w:eastAsia="宋体"/>
                <w:b w:val="0"/>
                <w:sz w:val="17"/>
              </w:rPr>
              <w:t>R-09</w:t>
            </w:r>
          </w:p>
        </w:tc>
        <w:tc>
          <w:tcPr>
            <w:tcW w:w="1320" w:type="dxa"/>
            <w:vAlign w:val="center"/>
          </w:tcPr>
          <w:p w14:paraId="38AA78C7">
            <w:pPr>
              <w:spacing w:after="0" w:line="252" w:lineRule="auto"/>
              <w:ind w:firstLine="0"/>
            </w:pPr>
            <w:r>
              <w:rPr>
                <w:rFonts w:ascii="宋体" w:hAnsi="宋体" w:eastAsia="宋体"/>
                <w:b w:val="0"/>
                <w:sz w:val="17"/>
              </w:rPr>
              <w:t>依赖、构建或启动环境不一致</w:t>
            </w:r>
          </w:p>
        </w:tc>
        <w:tc>
          <w:tcPr>
            <w:tcW w:w="1320" w:type="dxa"/>
            <w:vAlign w:val="center"/>
          </w:tcPr>
          <w:p w14:paraId="0C974616">
            <w:pPr>
              <w:spacing w:after="0" w:line="252" w:lineRule="auto"/>
              <w:ind w:firstLine="0"/>
            </w:pPr>
            <w:r>
              <w:rPr>
                <w:rFonts w:ascii="宋体" w:hAnsi="宋体" w:eastAsia="宋体"/>
                <w:b w:val="0"/>
                <w:sz w:val="17"/>
              </w:rPr>
              <w:t>中</w:t>
            </w:r>
          </w:p>
        </w:tc>
        <w:tc>
          <w:tcPr>
            <w:tcW w:w="1320" w:type="dxa"/>
            <w:vAlign w:val="center"/>
          </w:tcPr>
          <w:p w14:paraId="6AE3C582">
            <w:pPr>
              <w:spacing w:after="0" w:line="252" w:lineRule="auto"/>
              <w:ind w:firstLine="0"/>
            </w:pPr>
            <w:r>
              <w:rPr>
                <w:rFonts w:ascii="宋体" w:hAnsi="宋体" w:eastAsia="宋体"/>
                <w:b w:val="0"/>
                <w:sz w:val="17"/>
              </w:rPr>
              <w:t>高</w:t>
            </w:r>
          </w:p>
        </w:tc>
        <w:tc>
          <w:tcPr>
            <w:tcW w:w="1320" w:type="dxa"/>
            <w:vAlign w:val="center"/>
          </w:tcPr>
          <w:p w14:paraId="63F98236">
            <w:pPr>
              <w:spacing w:after="0" w:line="252" w:lineRule="auto"/>
              <w:ind w:firstLine="0"/>
            </w:pPr>
            <w:r>
              <w:rPr>
                <w:rFonts w:ascii="宋体" w:hAnsi="宋体" w:eastAsia="宋体"/>
                <w:b w:val="0"/>
                <w:sz w:val="17"/>
              </w:rPr>
              <w:t>新环境无法安装、端口冲突、前后端无法联通</w:t>
            </w:r>
          </w:p>
        </w:tc>
        <w:tc>
          <w:tcPr>
            <w:tcW w:w="1320" w:type="dxa"/>
            <w:vAlign w:val="center"/>
          </w:tcPr>
          <w:p w14:paraId="5AF85AF7">
            <w:pPr>
              <w:spacing w:after="0" w:line="252" w:lineRule="auto"/>
              <w:ind w:firstLine="0"/>
            </w:pPr>
            <w:r>
              <w:rPr>
                <w:rFonts w:ascii="宋体" w:hAnsi="宋体" w:eastAsia="宋体"/>
                <w:b w:val="0"/>
                <w:sz w:val="17"/>
              </w:rPr>
              <w:t>固定依赖清单；提供启动/停止脚本；全新环境复核</w:t>
            </w:r>
          </w:p>
        </w:tc>
        <w:tc>
          <w:tcPr>
            <w:tcW w:w="1320" w:type="dxa"/>
            <w:vAlign w:val="center"/>
          </w:tcPr>
          <w:p w14:paraId="20E22DA8">
            <w:pPr>
              <w:spacing w:after="0" w:line="252" w:lineRule="auto"/>
              <w:ind w:firstLine="0"/>
            </w:pPr>
            <w:r>
              <w:rPr>
                <w:rFonts w:ascii="宋体" w:hAnsi="宋体" w:eastAsia="宋体"/>
                <w:b w:val="0"/>
                <w:sz w:val="17"/>
              </w:rPr>
              <w:t>本人</w:t>
            </w:r>
          </w:p>
        </w:tc>
      </w:tr>
      <w:tr w14:paraId="5F15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6E69D1AC">
            <w:pPr>
              <w:spacing w:after="0" w:line="252" w:lineRule="auto"/>
              <w:ind w:firstLine="0"/>
            </w:pPr>
            <w:r>
              <w:rPr>
                <w:rFonts w:ascii="宋体" w:hAnsi="宋体" w:eastAsia="宋体"/>
                <w:b w:val="0"/>
                <w:sz w:val="17"/>
              </w:rPr>
              <w:t>R-10</w:t>
            </w:r>
          </w:p>
        </w:tc>
        <w:tc>
          <w:tcPr>
            <w:tcW w:w="1320" w:type="dxa"/>
            <w:vAlign w:val="center"/>
          </w:tcPr>
          <w:p w14:paraId="58A01D0C">
            <w:pPr>
              <w:spacing w:after="0" w:line="252" w:lineRule="auto"/>
              <w:ind w:firstLine="0"/>
            </w:pPr>
            <w:r>
              <w:rPr>
                <w:rFonts w:ascii="宋体" w:hAnsi="宋体" w:eastAsia="宋体"/>
                <w:b w:val="0"/>
                <w:sz w:val="17"/>
              </w:rPr>
              <w:t>UML、截图和文档与最终代码不一致</w:t>
            </w:r>
          </w:p>
        </w:tc>
        <w:tc>
          <w:tcPr>
            <w:tcW w:w="1320" w:type="dxa"/>
            <w:vAlign w:val="center"/>
          </w:tcPr>
          <w:p w14:paraId="6E8216EC">
            <w:pPr>
              <w:spacing w:after="0" w:line="252" w:lineRule="auto"/>
              <w:ind w:firstLine="0"/>
            </w:pPr>
            <w:r>
              <w:rPr>
                <w:rFonts w:ascii="宋体" w:hAnsi="宋体" w:eastAsia="宋体"/>
                <w:b w:val="0"/>
                <w:sz w:val="17"/>
              </w:rPr>
              <w:t>中</w:t>
            </w:r>
          </w:p>
        </w:tc>
        <w:tc>
          <w:tcPr>
            <w:tcW w:w="1320" w:type="dxa"/>
            <w:vAlign w:val="center"/>
          </w:tcPr>
          <w:p w14:paraId="0B9D264B">
            <w:pPr>
              <w:spacing w:after="0" w:line="252" w:lineRule="auto"/>
              <w:ind w:firstLine="0"/>
            </w:pPr>
            <w:r>
              <w:rPr>
                <w:rFonts w:ascii="宋体" w:hAnsi="宋体" w:eastAsia="宋体"/>
                <w:b w:val="0"/>
                <w:sz w:val="17"/>
              </w:rPr>
              <w:t>中</w:t>
            </w:r>
          </w:p>
        </w:tc>
        <w:tc>
          <w:tcPr>
            <w:tcW w:w="1320" w:type="dxa"/>
            <w:vAlign w:val="center"/>
          </w:tcPr>
          <w:p w14:paraId="2A29FB0D">
            <w:pPr>
              <w:spacing w:after="0" w:line="252" w:lineRule="auto"/>
              <w:ind w:firstLine="0"/>
            </w:pPr>
            <w:r>
              <w:rPr>
                <w:rFonts w:ascii="宋体" w:hAnsi="宋体" w:eastAsia="宋体"/>
                <w:b w:val="0"/>
                <w:sz w:val="17"/>
              </w:rPr>
              <w:t>图中有旧模块、截图版本混用</w:t>
            </w:r>
          </w:p>
        </w:tc>
        <w:tc>
          <w:tcPr>
            <w:tcW w:w="1320" w:type="dxa"/>
            <w:vAlign w:val="center"/>
          </w:tcPr>
          <w:p w14:paraId="6C01D0BF">
            <w:pPr>
              <w:spacing w:after="0" w:line="252" w:lineRule="auto"/>
              <w:ind w:firstLine="0"/>
            </w:pPr>
            <w:r>
              <w:rPr>
                <w:rFonts w:ascii="宋体" w:hAnsi="宋体" w:eastAsia="宋体"/>
                <w:b w:val="0"/>
                <w:sz w:val="17"/>
              </w:rPr>
              <w:t>M6 统一校对；以冻结版本重拍截图；检查版本号和技术栈</w:t>
            </w:r>
          </w:p>
        </w:tc>
        <w:tc>
          <w:tcPr>
            <w:tcW w:w="1320" w:type="dxa"/>
            <w:vAlign w:val="center"/>
          </w:tcPr>
          <w:p w14:paraId="0F540AEC">
            <w:pPr>
              <w:spacing w:after="0" w:line="252" w:lineRule="auto"/>
              <w:ind w:firstLine="0"/>
            </w:pPr>
            <w:r>
              <w:rPr>
                <w:rFonts w:ascii="宋体" w:hAnsi="宋体" w:eastAsia="宋体"/>
                <w:b w:val="0"/>
                <w:sz w:val="17"/>
              </w:rPr>
              <w:t>本人</w:t>
            </w:r>
          </w:p>
        </w:tc>
      </w:tr>
      <w:tr w14:paraId="4A0E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402814BB">
            <w:pPr>
              <w:spacing w:after="0" w:line="252" w:lineRule="auto"/>
              <w:ind w:firstLine="0"/>
            </w:pPr>
            <w:r>
              <w:rPr>
                <w:rFonts w:ascii="宋体" w:hAnsi="宋体" w:eastAsia="宋体"/>
                <w:b w:val="0"/>
                <w:sz w:val="17"/>
              </w:rPr>
              <w:t>R-11</w:t>
            </w:r>
          </w:p>
        </w:tc>
        <w:tc>
          <w:tcPr>
            <w:tcW w:w="1320" w:type="dxa"/>
            <w:vAlign w:val="center"/>
          </w:tcPr>
          <w:p w14:paraId="5F765E42">
            <w:pPr>
              <w:spacing w:after="0" w:line="252" w:lineRule="auto"/>
              <w:ind w:firstLine="0"/>
            </w:pPr>
            <w:r>
              <w:rPr>
                <w:rFonts w:ascii="宋体" w:hAnsi="宋体" w:eastAsia="宋体"/>
                <w:b w:val="0"/>
                <w:sz w:val="17"/>
              </w:rPr>
              <w:t>文档后期集中编写导致遗漏</w:t>
            </w:r>
          </w:p>
        </w:tc>
        <w:tc>
          <w:tcPr>
            <w:tcW w:w="1320" w:type="dxa"/>
            <w:vAlign w:val="center"/>
          </w:tcPr>
          <w:p w14:paraId="6A0F3224">
            <w:pPr>
              <w:spacing w:after="0" w:line="252" w:lineRule="auto"/>
              <w:ind w:firstLine="0"/>
            </w:pPr>
            <w:r>
              <w:rPr>
                <w:rFonts w:ascii="宋体" w:hAnsi="宋体" w:eastAsia="宋体"/>
                <w:b w:val="0"/>
                <w:sz w:val="17"/>
              </w:rPr>
              <w:t>中</w:t>
            </w:r>
          </w:p>
        </w:tc>
        <w:tc>
          <w:tcPr>
            <w:tcW w:w="1320" w:type="dxa"/>
            <w:vAlign w:val="center"/>
          </w:tcPr>
          <w:p w14:paraId="2AEB9DB1">
            <w:pPr>
              <w:spacing w:after="0" w:line="252" w:lineRule="auto"/>
              <w:ind w:firstLine="0"/>
            </w:pPr>
            <w:r>
              <w:rPr>
                <w:rFonts w:ascii="宋体" w:hAnsi="宋体" w:eastAsia="宋体"/>
                <w:b w:val="0"/>
                <w:sz w:val="17"/>
              </w:rPr>
              <w:t>中</w:t>
            </w:r>
          </w:p>
        </w:tc>
        <w:tc>
          <w:tcPr>
            <w:tcW w:w="1320" w:type="dxa"/>
            <w:vAlign w:val="center"/>
          </w:tcPr>
          <w:p w14:paraId="2E191FFA">
            <w:pPr>
              <w:spacing w:after="0" w:line="252" w:lineRule="auto"/>
              <w:ind w:firstLine="0"/>
            </w:pPr>
            <w:r>
              <w:rPr>
                <w:rFonts w:ascii="宋体" w:hAnsi="宋体" w:eastAsia="宋体"/>
                <w:b w:val="0"/>
                <w:sz w:val="17"/>
              </w:rPr>
              <w:t>W11 文档缺口大、表格与代码不一致</w:t>
            </w:r>
          </w:p>
        </w:tc>
        <w:tc>
          <w:tcPr>
            <w:tcW w:w="1320" w:type="dxa"/>
            <w:vAlign w:val="center"/>
          </w:tcPr>
          <w:p w14:paraId="2DCD3F0D">
            <w:pPr>
              <w:spacing w:after="0" w:line="252" w:lineRule="auto"/>
              <w:ind w:firstLine="0"/>
            </w:pPr>
            <w:r>
              <w:rPr>
                <w:rFonts w:ascii="宋体" w:hAnsi="宋体" w:eastAsia="宋体"/>
                <w:b w:val="0"/>
                <w:sz w:val="17"/>
              </w:rPr>
              <w:t>每阶段同步文档；W11 只做统稿和校对</w:t>
            </w:r>
          </w:p>
        </w:tc>
        <w:tc>
          <w:tcPr>
            <w:tcW w:w="1320" w:type="dxa"/>
            <w:vAlign w:val="center"/>
          </w:tcPr>
          <w:p w14:paraId="64389D04">
            <w:pPr>
              <w:spacing w:after="0" w:line="252" w:lineRule="auto"/>
              <w:ind w:firstLine="0"/>
            </w:pPr>
            <w:r>
              <w:rPr>
                <w:rFonts w:ascii="宋体" w:hAnsi="宋体" w:eastAsia="宋体"/>
                <w:b w:val="0"/>
                <w:sz w:val="17"/>
              </w:rPr>
              <w:t>本人</w:t>
            </w:r>
          </w:p>
        </w:tc>
      </w:tr>
      <w:tr w14:paraId="3A3E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6E983590">
            <w:pPr>
              <w:spacing w:after="0" w:line="252" w:lineRule="auto"/>
              <w:ind w:firstLine="0"/>
            </w:pPr>
            <w:r>
              <w:rPr>
                <w:rFonts w:ascii="宋体" w:hAnsi="宋体" w:eastAsia="宋体"/>
                <w:b w:val="0"/>
                <w:sz w:val="17"/>
              </w:rPr>
              <w:t>R-12</w:t>
            </w:r>
          </w:p>
        </w:tc>
        <w:tc>
          <w:tcPr>
            <w:tcW w:w="1320" w:type="dxa"/>
            <w:vAlign w:val="center"/>
          </w:tcPr>
          <w:p w14:paraId="043D2610">
            <w:pPr>
              <w:spacing w:after="0" w:line="252" w:lineRule="auto"/>
              <w:ind w:firstLine="0"/>
            </w:pPr>
            <w:r>
              <w:rPr>
                <w:rFonts w:ascii="宋体" w:hAnsi="宋体" w:eastAsia="宋体"/>
                <w:b w:val="0"/>
                <w:sz w:val="17"/>
              </w:rPr>
              <w:t>自动化测试数量增加但维护成本上升</w:t>
            </w:r>
          </w:p>
        </w:tc>
        <w:tc>
          <w:tcPr>
            <w:tcW w:w="1320" w:type="dxa"/>
            <w:vAlign w:val="center"/>
          </w:tcPr>
          <w:p w14:paraId="50BF312D">
            <w:pPr>
              <w:spacing w:after="0" w:line="252" w:lineRule="auto"/>
              <w:ind w:firstLine="0"/>
            </w:pPr>
            <w:r>
              <w:rPr>
                <w:rFonts w:ascii="宋体" w:hAnsi="宋体" w:eastAsia="宋体"/>
                <w:b w:val="0"/>
                <w:sz w:val="17"/>
              </w:rPr>
              <w:t>中</w:t>
            </w:r>
          </w:p>
        </w:tc>
        <w:tc>
          <w:tcPr>
            <w:tcW w:w="1320" w:type="dxa"/>
            <w:vAlign w:val="center"/>
          </w:tcPr>
          <w:p w14:paraId="59217599">
            <w:pPr>
              <w:spacing w:after="0" w:line="252" w:lineRule="auto"/>
              <w:ind w:firstLine="0"/>
            </w:pPr>
            <w:r>
              <w:rPr>
                <w:rFonts w:ascii="宋体" w:hAnsi="宋体" w:eastAsia="宋体"/>
                <w:b w:val="0"/>
                <w:sz w:val="17"/>
              </w:rPr>
              <w:t>中</w:t>
            </w:r>
          </w:p>
        </w:tc>
        <w:tc>
          <w:tcPr>
            <w:tcW w:w="1320" w:type="dxa"/>
            <w:vAlign w:val="center"/>
          </w:tcPr>
          <w:p w14:paraId="7BEAE451">
            <w:pPr>
              <w:spacing w:after="0" w:line="252" w:lineRule="auto"/>
              <w:ind w:firstLine="0"/>
            </w:pPr>
            <w:r>
              <w:rPr>
                <w:rFonts w:ascii="宋体" w:hAnsi="宋体" w:eastAsia="宋体"/>
                <w:b w:val="0"/>
                <w:sz w:val="17"/>
              </w:rPr>
              <w:t>测试运行慢、重复夹具、失败定位困难</w:t>
            </w:r>
          </w:p>
        </w:tc>
        <w:tc>
          <w:tcPr>
            <w:tcW w:w="1320" w:type="dxa"/>
            <w:vAlign w:val="center"/>
          </w:tcPr>
          <w:p w14:paraId="320D0BE7">
            <w:pPr>
              <w:spacing w:after="0" w:line="252" w:lineRule="auto"/>
              <w:ind w:firstLine="0"/>
            </w:pPr>
            <w:r>
              <w:rPr>
                <w:rFonts w:ascii="宋体" w:hAnsi="宋体" w:eastAsia="宋体"/>
                <w:b w:val="0"/>
                <w:sz w:val="17"/>
              </w:rPr>
              <w:t>按层次组织测试；复用夹具；只保留有行为价值的用例</w:t>
            </w:r>
          </w:p>
        </w:tc>
        <w:tc>
          <w:tcPr>
            <w:tcW w:w="1320" w:type="dxa"/>
            <w:vAlign w:val="center"/>
          </w:tcPr>
          <w:p w14:paraId="6682D708">
            <w:pPr>
              <w:spacing w:after="0" w:line="252" w:lineRule="auto"/>
              <w:ind w:firstLine="0"/>
            </w:pPr>
            <w:r>
              <w:rPr>
                <w:rFonts w:ascii="宋体" w:hAnsi="宋体" w:eastAsia="宋体"/>
                <w:b w:val="0"/>
                <w:sz w:val="17"/>
              </w:rPr>
              <w:t>本人</w:t>
            </w:r>
          </w:p>
        </w:tc>
      </w:tr>
    </w:tbl>
    <w:p w14:paraId="11DE3774">
      <w:pPr>
        <w:spacing w:after="20"/>
      </w:pPr>
    </w:p>
    <w:p w14:paraId="04143EDC">
      <w:pPr>
        <w:pStyle w:val="5"/>
      </w:pPr>
      <w:bookmarkStart w:id="38" w:name="_Toc14718"/>
      <w:r>
        <w:rPr>
          <w:rFonts w:ascii="宋体" w:hAnsi="宋体" w:eastAsia="宋体"/>
          <w:b/>
          <w:sz w:val="24"/>
        </w:rPr>
        <w:t>11.1 风险监控方式</w:t>
      </w:r>
      <w:bookmarkEnd w:id="38"/>
    </w:p>
    <w:p w14:paraId="115AC429">
      <w:r>
        <w:rPr>
          <w:rFonts w:ascii="宋体" w:hAnsi="宋体" w:eastAsia="宋体"/>
          <w:b w:val="0"/>
          <w:sz w:val="21"/>
        </w:rPr>
        <w:t>每周检查一次风险状态，记录“发生/预警/关闭”。触发高影响风险时，优先保证登录、文档、权限、问答和主链路可演示，再处理图谱细节、视觉优化和补充材料。风险关闭必须有证据，例如测试通过、缺陷修复记录或文档更新，而不是口头判断。</w:t>
      </w:r>
    </w:p>
    <w:p w14:paraId="4FF579EC">
      <w:pPr>
        <w:pStyle w:val="4"/>
      </w:pPr>
      <w:bookmarkStart w:id="39" w:name="_Toc31891"/>
      <w:r>
        <w:rPr>
          <w:rFonts w:ascii="宋体" w:hAnsi="宋体" w:eastAsia="宋体"/>
          <w:b/>
          <w:sz w:val="28"/>
        </w:rPr>
        <w:t>12 验收标准与验收方法</w:t>
      </w:r>
      <w:bookmarkEnd w:id="39"/>
    </w:p>
    <w:p w14:paraId="756B5B96">
      <w:pPr>
        <w:pStyle w:val="5"/>
      </w:pPr>
      <w:bookmarkStart w:id="40" w:name="_Toc18665"/>
      <w:r>
        <w:rPr>
          <w:rFonts w:ascii="宋体" w:hAnsi="宋体" w:eastAsia="宋体"/>
          <w:b/>
          <w:sz w:val="24"/>
        </w:rPr>
        <w:t>12.1 功能验收标准</w:t>
      </w:r>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F06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D9EFD85">
            <w:pPr>
              <w:spacing w:after="0" w:line="252" w:lineRule="auto"/>
              <w:ind w:firstLine="0"/>
            </w:pPr>
            <w:r>
              <w:rPr>
                <w:rFonts w:ascii="宋体" w:hAnsi="宋体" w:eastAsia="宋体"/>
                <w:b/>
                <w:sz w:val="17"/>
              </w:rPr>
              <w:t>编号</w:t>
            </w:r>
          </w:p>
        </w:tc>
        <w:tc>
          <w:tcPr>
            <w:tcW w:w="3081" w:type="dxa"/>
            <w:shd w:val="clear" w:color="auto" w:fill="E6F6F2"/>
            <w:vAlign w:val="center"/>
          </w:tcPr>
          <w:p w14:paraId="49F1EB3D">
            <w:pPr>
              <w:spacing w:after="0" w:line="252" w:lineRule="auto"/>
              <w:ind w:firstLine="0"/>
            </w:pPr>
            <w:r>
              <w:rPr>
                <w:rFonts w:ascii="宋体" w:hAnsi="宋体" w:eastAsia="宋体"/>
                <w:b/>
                <w:sz w:val="17"/>
              </w:rPr>
              <w:t>验收项</w:t>
            </w:r>
          </w:p>
        </w:tc>
        <w:tc>
          <w:tcPr>
            <w:tcW w:w="3081" w:type="dxa"/>
            <w:shd w:val="clear" w:color="auto" w:fill="E6F6F2"/>
            <w:vAlign w:val="center"/>
          </w:tcPr>
          <w:p w14:paraId="363A15A5">
            <w:pPr>
              <w:spacing w:after="0" w:line="252" w:lineRule="auto"/>
              <w:ind w:firstLine="0"/>
            </w:pPr>
            <w:r>
              <w:rPr>
                <w:rFonts w:ascii="宋体" w:hAnsi="宋体" w:eastAsia="宋体"/>
                <w:b/>
                <w:sz w:val="17"/>
              </w:rPr>
              <w:t>通过条件</w:t>
            </w:r>
          </w:p>
        </w:tc>
      </w:tr>
      <w:tr w14:paraId="6670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090461">
            <w:pPr>
              <w:spacing w:after="0" w:line="252" w:lineRule="auto"/>
              <w:ind w:firstLine="0"/>
            </w:pPr>
            <w:r>
              <w:rPr>
                <w:rFonts w:ascii="宋体" w:hAnsi="宋体" w:eastAsia="宋体"/>
                <w:b w:val="0"/>
                <w:sz w:val="17"/>
              </w:rPr>
              <w:t>A-01</w:t>
            </w:r>
          </w:p>
        </w:tc>
        <w:tc>
          <w:tcPr>
            <w:tcW w:w="3081" w:type="dxa"/>
            <w:vAlign w:val="center"/>
          </w:tcPr>
          <w:p w14:paraId="4E3E2062">
            <w:pPr>
              <w:spacing w:after="0" w:line="252" w:lineRule="auto"/>
              <w:ind w:firstLine="0"/>
            </w:pPr>
            <w:r>
              <w:rPr>
                <w:rFonts w:ascii="宋体" w:hAnsi="宋体" w:eastAsia="宋体"/>
                <w:b w:val="0"/>
                <w:sz w:val="17"/>
              </w:rPr>
              <w:t>启动与初始化</w:t>
            </w:r>
          </w:p>
        </w:tc>
        <w:tc>
          <w:tcPr>
            <w:tcW w:w="3081" w:type="dxa"/>
            <w:vAlign w:val="center"/>
          </w:tcPr>
          <w:p w14:paraId="734EB63A">
            <w:pPr>
              <w:spacing w:after="0" w:line="252" w:lineRule="auto"/>
              <w:ind w:firstLine="0"/>
            </w:pPr>
            <w:r>
              <w:rPr>
                <w:rFonts w:ascii="宋体" w:hAnsi="宋体" w:eastAsia="宋体"/>
                <w:b w:val="0"/>
                <w:sz w:val="17"/>
              </w:rPr>
              <w:t>按说明可启动前后端，数据库可初始化，健康检查可返回正常状态</w:t>
            </w:r>
          </w:p>
        </w:tc>
      </w:tr>
      <w:tr w14:paraId="4774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6117CB">
            <w:pPr>
              <w:spacing w:after="0" w:line="252" w:lineRule="auto"/>
              <w:ind w:firstLine="0"/>
            </w:pPr>
            <w:r>
              <w:rPr>
                <w:rFonts w:ascii="宋体" w:hAnsi="宋体" w:eastAsia="宋体"/>
                <w:b w:val="0"/>
                <w:sz w:val="17"/>
              </w:rPr>
              <w:t>A-02</w:t>
            </w:r>
          </w:p>
        </w:tc>
        <w:tc>
          <w:tcPr>
            <w:tcW w:w="3081" w:type="dxa"/>
            <w:vAlign w:val="center"/>
          </w:tcPr>
          <w:p w14:paraId="2D8A0B6F">
            <w:pPr>
              <w:spacing w:after="0" w:line="252" w:lineRule="auto"/>
              <w:ind w:firstLine="0"/>
            </w:pPr>
            <w:r>
              <w:rPr>
                <w:rFonts w:ascii="宋体" w:hAnsi="宋体" w:eastAsia="宋体"/>
                <w:b w:val="0"/>
                <w:sz w:val="17"/>
              </w:rPr>
              <w:t>认证与角色</w:t>
            </w:r>
          </w:p>
        </w:tc>
        <w:tc>
          <w:tcPr>
            <w:tcW w:w="3081" w:type="dxa"/>
            <w:vAlign w:val="center"/>
          </w:tcPr>
          <w:p w14:paraId="1D8ACC0D">
            <w:pPr>
              <w:spacing w:after="0" w:line="252" w:lineRule="auto"/>
              <w:ind w:firstLine="0"/>
            </w:pPr>
            <w:r>
              <w:rPr>
                <w:rFonts w:ascii="宋体" w:hAnsi="宋体" w:eastAsia="宋体"/>
                <w:b w:val="0"/>
                <w:sz w:val="17"/>
              </w:rPr>
              <w:t>正确账号可登录，错误账号有明确提示，退出后会话失效，角色菜单符合权限</w:t>
            </w:r>
          </w:p>
        </w:tc>
      </w:tr>
      <w:tr w14:paraId="6164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395FF60">
            <w:pPr>
              <w:spacing w:after="0" w:line="252" w:lineRule="auto"/>
              <w:ind w:firstLine="0"/>
            </w:pPr>
            <w:r>
              <w:rPr>
                <w:rFonts w:ascii="宋体" w:hAnsi="宋体" w:eastAsia="宋体"/>
                <w:b w:val="0"/>
                <w:sz w:val="17"/>
              </w:rPr>
              <w:t>A-03</w:t>
            </w:r>
          </w:p>
        </w:tc>
        <w:tc>
          <w:tcPr>
            <w:tcW w:w="3081" w:type="dxa"/>
            <w:vAlign w:val="center"/>
          </w:tcPr>
          <w:p w14:paraId="423AF641">
            <w:pPr>
              <w:spacing w:after="0" w:line="252" w:lineRule="auto"/>
              <w:ind w:firstLine="0"/>
            </w:pPr>
            <w:r>
              <w:rPr>
                <w:rFonts w:ascii="宋体" w:hAnsi="宋体" w:eastAsia="宋体"/>
                <w:b w:val="0"/>
                <w:sz w:val="17"/>
              </w:rPr>
              <w:t>文档管理</w:t>
            </w:r>
          </w:p>
        </w:tc>
        <w:tc>
          <w:tcPr>
            <w:tcW w:w="3081" w:type="dxa"/>
            <w:vAlign w:val="center"/>
          </w:tcPr>
          <w:p w14:paraId="5029AEC2">
            <w:pPr>
              <w:spacing w:after="0" w:line="252" w:lineRule="auto"/>
              <w:ind w:firstLine="0"/>
            </w:pPr>
            <w:r>
              <w:rPr>
                <w:rFonts w:ascii="宋体" w:hAnsi="宋体" w:eastAsia="宋体"/>
                <w:b w:val="0"/>
                <w:sz w:val="17"/>
              </w:rPr>
              <w:t>可新建、编辑、查看、删除文档；分类、标签、状态、筛选、分页和检索可用</w:t>
            </w:r>
          </w:p>
        </w:tc>
      </w:tr>
      <w:tr w14:paraId="699B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B5CD35">
            <w:pPr>
              <w:spacing w:after="0" w:line="252" w:lineRule="auto"/>
              <w:ind w:firstLine="0"/>
            </w:pPr>
            <w:r>
              <w:rPr>
                <w:rFonts w:ascii="宋体" w:hAnsi="宋体" w:eastAsia="宋体"/>
                <w:b w:val="0"/>
                <w:sz w:val="17"/>
              </w:rPr>
              <w:t>A-04</w:t>
            </w:r>
          </w:p>
        </w:tc>
        <w:tc>
          <w:tcPr>
            <w:tcW w:w="3081" w:type="dxa"/>
            <w:vAlign w:val="center"/>
          </w:tcPr>
          <w:p w14:paraId="18257E78">
            <w:pPr>
              <w:spacing w:after="0" w:line="252" w:lineRule="auto"/>
              <w:ind w:firstLine="0"/>
            </w:pPr>
            <w:r>
              <w:rPr>
                <w:rFonts w:ascii="宋体" w:hAnsi="宋体" w:eastAsia="宋体"/>
                <w:b w:val="0"/>
                <w:sz w:val="17"/>
              </w:rPr>
              <w:t>文档权限</w:t>
            </w:r>
          </w:p>
        </w:tc>
        <w:tc>
          <w:tcPr>
            <w:tcW w:w="3081" w:type="dxa"/>
            <w:vAlign w:val="center"/>
          </w:tcPr>
          <w:p w14:paraId="7DF4CB91">
            <w:pPr>
              <w:spacing w:after="0" w:line="252" w:lineRule="auto"/>
              <w:ind w:firstLine="0"/>
            </w:pPr>
            <w:r>
              <w:rPr>
                <w:rFonts w:ascii="宋体" w:hAnsi="宋体" w:eastAsia="宋体"/>
                <w:b w:val="0"/>
                <w:sz w:val="17"/>
              </w:rPr>
              <w:t>管理员、同部门、异部门、作者、未登录场景结果符合权限规则，越权不返回正文</w:t>
            </w:r>
          </w:p>
        </w:tc>
      </w:tr>
      <w:tr w14:paraId="0FAC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10566B">
            <w:pPr>
              <w:spacing w:after="0" w:line="252" w:lineRule="auto"/>
              <w:ind w:firstLine="0"/>
            </w:pPr>
            <w:r>
              <w:rPr>
                <w:rFonts w:ascii="宋体" w:hAnsi="宋体" w:eastAsia="宋体"/>
                <w:b w:val="0"/>
                <w:sz w:val="17"/>
              </w:rPr>
              <w:t>A-05</w:t>
            </w:r>
          </w:p>
        </w:tc>
        <w:tc>
          <w:tcPr>
            <w:tcW w:w="3081" w:type="dxa"/>
            <w:vAlign w:val="center"/>
          </w:tcPr>
          <w:p w14:paraId="374AA22C">
            <w:pPr>
              <w:spacing w:after="0" w:line="252" w:lineRule="auto"/>
              <w:ind w:firstLine="0"/>
            </w:pPr>
            <w:r>
              <w:rPr>
                <w:rFonts w:ascii="宋体" w:hAnsi="宋体" w:eastAsia="宋体"/>
                <w:b w:val="0"/>
                <w:sz w:val="17"/>
              </w:rPr>
              <w:t>检索增强问答</w:t>
            </w:r>
          </w:p>
        </w:tc>
        <w:tc>
          <w:tcPr>
            <w:tcW w:w="3081" w:type="dxa"/>
            <w:vAlign w:val="center"/>
          </w:tcPr>
          <w:p w14:paraId="6B8D89C8">
            <w:pPr>
              <w:spacing w:after="0" w:line="252" w:lineRule="auto"/>
              <w:ind w:firstLine="0"/>
            </w:pPr>
            <w:r>
              <w:rPr>
                <w:rFonts w:ascii="宋体" w:hAnsi="宋体" w:eastAsia="宋体"/>
                <w:b w:val="0"/>
                <w:sz w:val="17"/>
              </w:rPr>
              <w:t>可提出问题并获得带来源的回答；无命中时明确说明；问答历史可查看；来源不越权</w:t>
            </w:r>
          </w:p>
        </w:tc>
      </w:tr>
      <w:tr w14:paraId="552B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800561">
            <w:pPr>
              <w:spacing w:after="0" w:line="252" w:lineRule="auto"/>
              <w:ind w:firstLine="0"/>
            </w:pPr>
            <w:r>
              <w:rPr>
                <w:rFonts w:ascii="宋体" w:hAnsi="宋体" w:eastAsia="宋体"/>
                <w:b w:val="0"/>
                <w:sz w:val="17"/>
              </w:rPr>
              <w:t>A-06</w:t>
            </w:r>
          </w:p>
        </w:tc>
        <w:tc>
          <w:tcPr>
            <w:tcW w:w="3081" w:type="dxa"/>
            <w:vAlign w:val="center"/>
          </w:tcPr>
          <w:p w14:paraId="6CCAE0F9">
            <w:pPr>
              <w:spacing w:after="0" w:line="252" w:lineRule="auto"/>
              <w:ind w:firstLine="0"/>
            </w:pPr>
            <w:r>
              <w:rPr>
                <w:rFonts w:ascii="宋体" w:hAnsi="宋体" w:eastAsia="宋体"/>
                <w:b w:val="0"/>
                <w:sz w:val="17"/>
              </w:rPr>
              <w:t>知识图谱</w:t>
            </w:r>
          </w:p>
        </w:tc>
        <w:tc>
          <w:tcPr>
            <w:tcW w:w="3081" w:type="dxa"/>
            <w:vAlign w:val="center"/>
          </w:tcPr>
          <w:p w14:paraId="43BA2F44">
            <w:pPr>
              <w:spacing w:after="0" w:line="252" w:lineRule="auto"/>
              <w:ind w:firstLine="0"/>
            </w:pPr>
            <w:r>
              <w:rPr>
                <w:rFonts w:ascii="宋体" w:hAnsi="宋体" w:eastAsia="宋体"/>
                <w:b w:val="0"/>
                <w:sz w:val="17"/>
              </w:rPr>
              <w:t>页面可显示节点和边，支持拖拽/缩放；文档变更后图谱可同步；管理员可维护</w:t>
            </w:r>
          </w:p>
        </w:tc>
      </w:tr>
      <w:tr w14:paraId="26A5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E726D03">
            <w:pPr>
              <w:spacing w:after="0" w:line="252" w:lineRule="auto"/>
              <w:ind w:firstLine="0"/>
            </w:pPr>
            <w:r>
              <w:rPr>
                <w:rFonts w:ascii="宋体" w:hAnsi="宋体" w:eastAsia="宋体"/>
                <w:b w:val="0"/>
                <w:sz w:val="17"/>
              </w:rPr>
              <w:t>A-07</w:t>
            </w:r>
          </w:p>
        </w:tc>
        <w:tc>
          <w:tcPr>
            <w:tcW w:w="3081" w:type="dxa"/>
            <w:vAlign w:val="center"/>
          </w:tcPr>
          <w:p w14:paraId="5230E744">
            <w:pPr>
              <w:spacing w:after="0" w:line="252" w:lineRule="auto"/>
              <w:ind w:firstLine="0"/>
            </w:pPr>
            <w:r>
              <w:rPr>
                <w:rFonts w:ascii="宋体" w:hAnsi="宋体" w:eastAsia="宋体"/>
                <w:b w:val="0"/>
                <w:sz w:val="17"/>
              </w:rPr>
              <w:t>收藏与审计</w:t>
            </w:r>
          </w:p>
        </w:tc>
        <w:tc>
          <w:tcPr>
            <w:tcW w:w="3081" w:type="dxa"/>
            <w:vAlign w:val="center"/>
          </w:tcPr>
          <w:p w14:paraId="5BC595FC">
            <w:pPr>
              <w:spacing w:after="0" w:line="252" w:lineRule="auto"/>
              <w:ind w:firstLine="0"/>
            </w:pPr>
            <w:r>
              <w:rPr>
                <w:rFonts w:ascii="宋体" w:hAnsi="宋体" w:eastAsia="宋体"/>
                <w:b w:val="0"/>
                <w:sz w:val="17"/>
              </w:rPr>
              <w:t>收藏可增删且不重复；关键动作包含失败登录记录；管理员可查询审计</w:t>
            </w:r>
          </w:p>
        </w:tc>
      </w:tr>
      <w:tr w14:paraId="5723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A06682">
            <w:pPr>
              <w:spacing w:after="0" w:line="252" w:lineRule="auto"/>
              <w:ind w:firstLine="0"/>
            </w:pPr>
            <w:r>
              <w:rPr>
                <w:rFonts w:ascii="宋体" w:hAnsi="宋体" w:eastAsia="宋体"/>
                <w:b w:val="0"/>
                <w:sz w:val="17"/>
              </w:rPr>
              <w:t>A-08</w:t>
            </w:r>
          </w:p>
        </w:tc>
        <w:tc>
          <w:tcPr>
            <w:tcW w:w="3081" w:type="dxa"/>
            <w:vAlign w:val="center"/>
          </w:tcPr>
          <w:p w14:paraId="74AD154A">
            <w:pPr>
              <w:spacing w:after="0" w:line="252" w:lineRule="auto"/>
              <w:ind w:firstLine="0"/>
            </w:pPr>
            <w:r>
              <w:rPr>
                <w:rFonts w:ascii="宋体" w:hAnsi="宋体" w:eastAsia="宋体"/>
                <w:b w:val="0"/>
                <w:sz w:val="17"/>
              </w:rPr>
              <w:t>用户与分类管理</w:t>
            </w:r>
          </w:p>
        </w:tc>
        <w:tc>
          <w:tcPr>
            <w:tcW w:w="3081" w:type="dxa"/>
            <w:vAlign w:val="center"/>
          </w:tcPr>
          <w:p w14:paraId="7F50AE5A">
            <w:pPr>
              <w:spacing w:after="0" w:line="252" w:lineRule="auto"/>
              <w:ind w:firstLine="0"/>
            </w:pPr>
            <w:r>
              <w:rPr>
                <w:rFonts w:ascii="宋体" w:hAnsi="宋体" w:eastAsia="宋体"/>
                <w:b w:val="0"/>
                <w:sz w:val="17"/>
              </w:rPr>
              <w:t>管理员可查看和管理用户、维护分类；非管理员不能进入管理操作</w:t>
            </w:r>
          </w:p>
        </w:tc>
      </w:tr>
      <w:tr w14:paraId="37EC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2A0EAF">
            <w:pPr>
              <w:spacing w:after="0" w:line="252" w:lineRule="auto"/>
              <w:ind w:firstLine="0"/>
            </w:pPr>
            <w:r>
              <w:rPr>
                <w:rFonts w:ascii="宋体" w:hAnsi="宋体" w:eastAsia="宋体"/>
                <w:b w:val="0"/>
                <w:sz w:val="17"/>
              </w:rPr>
              <w:t>A-09</w:t>
            </w:r>
          </w:p>
        </w:tc>
        <w:tc>
          <w:tcPr>
            <w:tcW w:w="3081" w:type="dxa"/>
            <w:vAlign w:val="center"/>
          </w:tcPr>
          <w:p w14:paraId="337E17B0">
            <w:pPr>
              <w:spacing w:after="0" w:line="252" w:lineRule="auto"/>
              <w:ind w:firstLine="0"/>
            </w:pPr>
            <w:r>
              <w:rPr>
                <w:rFonts w:ascii="宋体" w:hAnsi="宋体" w:eastAsia="宋体"/>
                <w:b w:val="0"/>
                <w:sz w:val="17"/>
              </w:rPr>
              <w:t>系统运维</w:t>
            </w:r>
          </w:p>
        </w:tc>
        <w:tc>
          <w:tcPr>
            <w:tcW w:w="3081" w:type="dxa"/>
            <w:vAlign w:val="center"/>
          </w:tcPr>
          <w:p w14:paraId="35AD6F25">
            <w:pPr>
              <w:spacing w:after="0" w:line="252" w:lineRule="auto"/>
              <w:ind w:firstLine="0"/>
            </w:pPr>
            <w:r>
              <w:rPr>
                <w:rFonts w:ascii="宋体" w:hAnsi="宋体" w:eastAsia="宋体"/>
                <w:b w:val="0"/>
                <w:sz w:val="17"/>
              </w:rPr>
              <w:t>工作台、关于页、健康检查、启动/停止/测试脚本可用</w:t>
            </w:r>
          </w:p>
        </w:tc>
      </w:tr>
      <w:tr w14:paraId="1EBED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EC6815">
            <w:pPr>
              <w:spacing w:after="0" w:line="252" w:lineRule="auto"/>
              <w:ind w:firstLine="0"/>
            </w:pPr>
            <w:r>
              <w:rPr>
                <w:rFonts w:ascii="宋体" w:hAnsi="宋体" w:eastAsia="宋体"/>
                <w:b w:val="0"/>
                <w:sz w:val="17"/>
              </w:rPr>
              <w:t>A-10</w:t>
            </w:r>
          </w:p>
        </w:tc>
        <w:tc>
          <w:tcPr>
            <w:tcW w:w="3081" w:type="dxa"/>
            <w:vAlign w:val="center"/>
          </w:tcPr>
          <w:p w14:paraId="0A6ACB16">
            <w:pPr>
              <w:spacing w:after="0" w:line="252" w:lineRule="auto"/>
              <w:ind w:firstLine="0"/>
            </w:pPr>
            <w:r>
              <w:rPr>
                <w:rFonts w:ascii="宋体" w:hAnsi="宋体" w:eastAsia="宋体"/>
                <w:b w:val="0"/>
                <w:sz w:val="17"/>
              </w:rPr>
              <w:t>前端页面</w:t>
            </w:r>
          </w:p>
        </w:tc>
        <w:tc>
          <w:tcPr>
            <w:tcW w:w="3081" w:type="dxa"/>
            <w:vAlign w:val="center"/>
          </w:tcPr>
          <w:p w14:paraId="26508C74">
            <w:pPr>
              <w:spacing w:after="0" w:line="252" w:lineRule="auto"/>
              <w:ind w:firstLine="0"/>
            </w:pPr>
            <w:r>
              <w:rPr>
                <w:rFonts w:ascii="宋体" w:hAnsi="宋体" w:eastAsia="宋体"/>
                <w:b w:val="0"/>
                <w:sz w:val="17"/>
              </w:rPr>
              <w:t>登录、工作台、文档、问答、图谱、审计、用户与分类等主要页面可用，截图与版本一致</w:t>
            </w:r>
          </w:p>
        </w:tc>
      </w:tr>
      <w:tr w14:paraId="30A3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4286D46">
            <w:pPr>
              <w:spacing w:after="0" w:line="252" w:lineRule="auto"/>
              <w:ind w:firstLine="0"/>
            </w:pPr>
            <w:r>
              <w:rPr>
                <w:rFonts w:ascii="宋体" w:hAnsi="宋体" w:eastAsia="宋体"/>
                <w:b w:val="0"/>
                <w:sz w:val="17"/>
              </w:rPr>
              <w:t>A-11</w:t>
            </w:r>
          </w:p>
        </w:tc>
        <w:tc>
          <w:tcPr>
            <w:tcW w:w="3081" w:type="dxa"/>
            <w:vAlign w:val="center"/>
          </w:tcPr>
          <w:p w14:paraId="2827FE14">
            <w:pPr>
              <w:spacing w:after="0" w:line="252" w:lineRule="auto"/>
              <w:ind w:firstLine="0"/>
            </w:pPr>
            <w:r>
              <w:rPr>
                <w:rFonts w:ascii="宋体" w:hAnsi="宋体" w:eastAsia="宋体"/>
                <w:b w:val="0"/>
                <w:sz w:val="17"/>
              </w:rPr>
              <w:t>自动化测试</w:t>
            </w:r>
          </w:p>
        </w:tc>
        <w:tc>
          <w:tcPr>
            <w:tcW w:w="3081" w:type="dxa"/>
            <w:vAlign w:val="center"/>
          </w:tcPr>
          <w:p w14:paraId="5AA62BB0">
            <w:pPr>
              <w:spacing w:after="0" w:line="252" w:lineRule="auto"/>
              <w:ind w:firstLine="0"/>
            </w:pPr>
            <w:r>
              <w:rPr>
                <w:rFonts w:ascii="宋体" w:hAnsi="宋体" w:eastAsia="宋体"/>
                <w:b w:val="0"/>
                <w:sz w:val="17"/>
              </w:rPr>
              <w:t>冻结版本执行 pytest，136 条用例的最终实际结果全部通过；若有变化以实际日志为准</w:t>
            </w:r>
          </w:p>
        </w:tc>
      </w:tr>
      <w:tr w14:paraId="5B230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FBECE3">
            <w:pPr>
              <w:spacing w:after="0" w:line="252" w:lineRule="auto"/>
              <w:ind w:firstLine="0"/>
            </w:pPr>
            <w:r>
              <w:rPr>
                <w:rFonts w:ascii="宋体" w:hAnsi="宋体" w:eastAsia="宋体"/>
                <w:b w:val="0"/>
                <w:sz w:val="17"/>
              </w:rPr>
              <w:t>A-12</w:t>
            </w:r>
          </w:p>
        </w:tc>
        <w:tc>
          <w:tcPr>
            <w:tcW w:w="3081" w:type="dxa"/>
            <w:vAlign w:val="center"/>
          </w:tcPr>
          <w:p w14:paraId="476DFAFA">
            <w:pPr>
              <w:spacing w:after="0" w:line="252" w:lineRule="auto"/>
              <w:ind w:firstLine="0"/>
            </w:pPr>
            <w:r>
              <w:rPr>
                <w:rFonts w:ascii="宋体" w:hAnsi="宋体" w:eastAsia="宋体"/>
                <w:b w:val="0"/>
                <w:sz w:val="17"/>
              </w:rPr>
              <w:t>交付材料</w:t>
            </w:r>
          </w:p>
        </w:tc>
        <w:tc>
          <w:tcPr>
            <w:tcW w:w="3081" w:type="dxa"/>
            <w:vAlign w:val="center"/>
          </w:tcPr>
          <w:p w14:paraId="687D866D">
            <w:pPr>
              <w:spacing w:after="0" w:line="252" w:lineRule="auto"/>
              <w:ind w:firstLine="0"/>
            </w:pPr>
            <w:r>
              <w:rPr>
                <w:rFonts w:ascii="宋体" w:hAnsi="宋体" w:eastAsia="宋体"/>
                <w:b w:val="0"/>
                <w:sz w:val="17"/>
              </w:rPr>
              <w:t>文档、10 张 UML、截图、运行说明、测试证据和交付清单齐全</w:t>
            </w:r>
          </w:p>
        </w:tc>
      </w:tr>
    </w:tbl>
    <w:p w14:paraId="30E2CE9B">
      <w:pPr>
        <w:spacing w:after="20"/>
      </w:pPr>
    </w:p>
    <w:p w14:paraId="0B080880">
      <w:pPr>
        <w:pStyle w:val="5"/>
      </w:pPr>
      <w:bookmarkStart w:id="41" w:name="_Toc8790"/>
      <w:r>
        <w:rPr>
          <w:rFonts w:ascii="宋体" w:hAnsi="宋体" w:eastAsia="宋体"/>
          <w:b/>
          <w:sz w:val="24"/>
        </w:rPr>
        <w:t>12.2 质量验收标准</w:t>
      </w:r>
      <w:bookmarkEnd w:id="41"/>
    </w:p>
    <w:p w14:paraId="34B8EE2C">
      <w:pPr>
        <w:pStyle w:val="14"/>
        <w:ind w:firstLine="0"/>
      </w:pPr>
      <w:r>
        <w:rPr>
          <w:rFonts w:ascii="宋体" w:hAnsi="宋体" w:eastAsia="宋体"/>
          <w:b w:val="0"/>
          <w:sz w:val="21"/>
        </w:rPr>
        <w:t>不存在阻断级缺陷；严重缺陷已修复并有回归证据。</w:t>
      </w:r>
    </w:p>
    <w:p w14:paraId="36CB14A1">
      <w:pPr>
        <w:pStyle w:val="14"/>
        <w:ind w:firstLine="0"/>
      </w:pPr>
      <w:r>
        <w:rPr>
          <w:rFonts w:ascii="宋体" w:hAnsi="宋体" w:eastAsia="宋体"/>
          <w:b w:val="0"/>
          <w:sz w:val="21"/>
        </w:rPr>
        <w:t>权限、问答来源和审计三类安全相关场景均有专项测试。</w:t>
      </w:r>
    </w:p>
    <w:p w14:paraId="74CD2AE7">
      <w:pPr>
        <w:pStyle w:val="14"/>
        <w:ind w:firstLine="0"/>
      </w:pPr>
      <w:r>
        <w:rPr>
          <w:rFonts w:ascii="宋体" w:hAnsi="宋体" w:eastAsia="宋体"/>
          <w:b w:val="0"/>
          <w:sz w:val="21"/>
        </w:rPr>
        <w:t>测试使用独立数据库，执行后不污染演示数据。</w:t>
      </w:r>
    </w:p>
    <w:p w14:paraId="07743071">
      <w:pPr>
        <w:pStyle w:val="14"/>
        <w:ind w:firstLine="0"/>
      </w:pPr>
      <w:r>
        <w:rPr>
          <w:rFonts w:ascii="宋体" w:hAnsi="宋体" w:eastAsia="宋体"/>
          <w:b w:val="0"/>
          <w:sz w:val="21"/>
        </w:rPr>
        <w:t>前端可构建，后端可启动，接口路径与文档一致。</w:t>
      </w:r>
    </w:p>
    <w:p w14:paraId="742740F7">
      <w:pPr>
        <w:pStyle w:val="14"/>
        <w:ind w:firstLine="0"/>
      </w:pPr>
      <w:r>
        <w:rPr>
          <w:rFonts w:ascii="宋体" w:hAnsi="宋体" w:eastAsia="宋体"/>
          <w:b w:val="0"/>
          <w:sz w:val="21"/>
        </w:rPr>
        <w:t>文档中的项目版本为 V2.0，技术栈为 Vue 3 + Vite、Flask 3 REST API、SQLAlchemy、SQLite、ECharts、jieba、pytest。</w:t>
      </w:r>
    </w:p>
    <w:p w14:paraId="394096D1">
      <w:pPr>
        <w:pStyle w:val="14"/>
        <w:ind w:firstLine="0"/>
      </w:pPr>
      <w:r>
        <w:rPr>
          <w:rFonts w:ascii="宋体" w:hAnsi="宋体" w:eastAsia="宋体"/>
          <w:b w:val="0"/>
          <w:sz w:val="21"/>
        </w:rPr>
        <w:t>演示数据均为虚构，文档不声称真实企业用户、真实生产上线或真实业务成效。</w:t>
      </w:r>
    </w:p>
    <w:p w14:paraId="3429B6F3">
      <w:pPr>
        <w:pStyle w:val="14"/>
        <w:ind w:firstLine="0"/>
      </w:pPr>
      <w:r>
        <w:rPr>
          <w:rFonts w:ascii="宋体" w:hAnsi="宋体" w:eastAsia="宋体"/>
          <w:b w:val="0"/>
          <w:sz w:val="21"/>
        </w:rPr>
        <w:t>已知限制明确列出，不用“全部完美”或无法验证的指标替代事实。</w:t>
      </w:r>
    </w:p>
    <w:p w14:paraId="23EB465F">
      <w:pPr>
        <w:pStyle w:val="5"/>
      </w:pPr>
      <w:bookmarkStart w:id="42" w:name="_Toc7478"/>
      <w:r>
        <w:rPr>
          <w:rFonts w:ascii="宋体" w:hAnsi="宋体" w:eastAsia="宋体"/>
          <w:b/>
          <w:sz w:val="24"/>
        </w:rPr>
        <w:t>12.3 验收方法</w:t>
      </w:r>
      <w:bookmarkEnd w:id="4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71F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C617DE3">
            <w:pPr>
              <w:spacing w:after="0" w:line="252" w:lineRule="auto"/>
              <w:ind w:firstLine="0"/>
            </w:pPr>
            <w:r>
              <w:rPr>
                <w:rFonts w:ascii="宋体" w:hAnsi="宋体" w:eastAsia="宋体"/>
                <w:b/>
                <w:sz w:val="17"/>
              </w:rPr>
              <w:t>步骤</w:t>
            </w:r>
          </w:p>
        </w:tc>
        <w:tc>
          <w:tcPr>
            <w:tcW w:w="3081" w:type="dxa"/>
            <w:shd w:val="clear" w:color="auto" w:fill="E6F6F2"/>
            <w:vAlign w:val="center"/>
          </w:tcPr>
          <w:p w14:paraId="6AC391D6">
            <w:pPr>
              <w:spacing w:after="0" w:line="252" w:lineRule="auto"/>
              <w:ind w:firstLine="0"/>
            </w:pPr>
            <w:r>
              <w:rPr>
                <w:rFonts w:ascii="宋体" w:hAnsi="宋体" w:eastAsia="宋体"/>
                <w:b/>
                <w:sz w:val="17"/>
              </w:rPr>
              <w:t>操作</w:t>
            </w:r>
          </w:p>
        </w:tc>
        <w:tc>
          <w:tcPr>
            <w:tcW w:w="3081" w:type="dxa"/>
            <w:shd w:val="clear" w:color="auto" w:fill="E6F6F2"/>
            <w:vAlign w:val="center"/>
          </w:tcPr>
          <w:p w14:paraId="7A259CAF">
            <w:pPr>
              <w:spacing w:after="0" w:line="252" w:lineRule="auto"/>
              <w:ind w:firstLine="0"/>
            </w:pPr>
            <w:r>
              <w:rPr>
                <w:rFonts w:ascii="宋体" w:hAnsi="宋体" w:eastAsia="宋体"/>
                <w:b/>
                <w:sz w:val="17"/>
              </w:rPr>
              <w:t>记录</w:t>
            </w:r>
          </w:p>
        </w:tc>
      </w:tr>
      <w:tr w14:paraId="2730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C5988B1">
            <w:pPr>
              <w:spacing w:after="0" w:line="252" w:lineRule="auto"/>
              <w:ind w:firstLine="0"/>
            </w:pPr>
            <w:r>
              <w:rPr>
                <w:rFonts w:ascii="宋体" w:hAnsi="宋体" w:eastAsia="宋体"/>
                <w:b w:val="0"/>
                <w:sz w:val="17"/>
              </w:rPr>
              <w:t>1</w:t>
            </w:r>
          </w:p>
        </w:tc>
        <w:tc>
          <w:tcPr>
            <w:tcW w:w="3081" w:type="dxa"/>
            <w:vAlign w:val="center"/>
          </w:tcPr>
          <w:p w14:paraId="6D5EA59A">
            <w:pPr>
              <w:spacing w:after="0" w:line="252" w:lineRule="auto"/>
              <w:ind w:firstLine="0"/>
            </w:pPr>
            <w:r>
              <w:rPr>
                <w:rFonts w:ascii="宋体" w:hAnsi="宋体" w:eastAsia="宋体"/>
                <w:b w:val="0"/>
                <w:sz w:val="17"/>
              </w:rPr>
              <w:t>冻结代码、文档、UML 和截图版本</w:t>
            </w:r>
          </w:p>
        </w:tc>
        <w:tc>
          <w:tcPr>
            <w:tcW w:w="3081" w:type="dxa"/>
            <w:vAlign w:val="center"/>
          </w:tcPr>
          <w:p w14:paraId="638581A0">
            <w:pPr>
              <w:spacing w:after="0" w:line="252" w:lineRule="auto"/>
              <w:ind w:firstLine="0"/>
            </w:pPr>
            <w:r>
              <w:rPr>
                <w:rFonts w:ascii="宋体" w:hAnsi="宋体" w:eastAsia="宋体"/>
                <w:b w:val="0"/>
                <w:sz w:val="17"/>
              </w:rPr>
              <w:t>版本号、冻结时间、文件清单</w:t>
            </w:r>
          </w:p>
        </w:tc>
      </w:tr>
      <w:tr w14:paraId="007D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3769CC">
            <w:pPr>
              <w:spacing w:after="0" w:line="252" w:lineRule="auto"/>
              <w:ind w:firstLine="0"/>
            </w:pPr>
            <w:r>
              <w:rPr>
                <w:rFonts w:ascii="宋体" w:hAnsi="宋体" w:eastAsia="宋体"/>
                <w:b w:val="0"/>
                <w:sz w:val="17"/>
              </w:rPr>
              <w:t>2</w:t>
            </w:r>
          </w:p>
        </w:tc>
        <w:tc>
          <w:tcPr>
            <w:tcW w:w="3081" w:type="dxa"/>
            <w:vAlign w:val="center"/>
          </w:tcPr>
          <w:p w14:paraId="76928960">
            <w:pPr>
              <w:spacing w:after="0" w:line="252" w:lineRule="auto"/>
              <w:ind w:firstLine="0"/>
            </w:pPr>
            <w:r>
              <w:rPr>
                <w:rFonts w:ascii="宋体" w:hAnsi="宋体" w:eastAsia="宋体"/>
                <w:b w:val="0"/>
                <w:sz w:val="17"/>
              </w:rPr>
              <w:t>在独立环境按运行说明安装依赖并初始化</w:t>
            </w:r>
          </w:p>
        </w:tc>
        <w:tc>
          <w:tcPr>
            <w:tcW w:w="3081" w:type="dxa"/>
            <w:vAlign w:val="center"/>
          </w:tcPr>
          <w:p w14:paraId="4CBB2FAF">
            <w:pPr>
              <w:spacing w:after="0" w:line="252" w:lineRule="auto"/>
              <w:ind w:firstLine="0"/>
            </w:pPr>
            <w:r>
              <w:rPr>
                <w:rFonts w:ascii="宋体" w:hAnsi="宋体" w:eastAsia="宋体"/>
                <w:b w:val="0"/>
                <w:sz w:val="17"/>
              </w:rPr>
              <w:t>安装和启动日志</w:t>
            </w:r>
          </w:p>
        </w:tc>
      </w:tr>
      <w:tr w14:paraId="3B3A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E3F238">
            <w:pPr>
              <w:spacing w:after="0" w:line="252" w:lineRule="auto"/>
              <w:ind w:firstLine="0"/>
            </w:pPr>
            <w:r>
              <w:rPr>
                <w:rFonts w:ascii="宋体" w:hAnsi="宋体" w:eastAsia="宋体"/>
                <w:b w:val="0"/>
                <w:sz w:val="17"/>
              </w:rPr>
              <w:t>3</w:t>
            </w:r>
          </w:p>
        </w:tc>
        <w:tc>
          <w:tcPr>
            <w:tcW w:w="3081" w:type="dxa"/>
            <w:vAlign w:val="center"/>
          </w:tcPr>
          <w:p w14:paraId="2554711E">
            <w:pPr>
              <w:spacing w:after="0" w:line="252" w:lineRule="auto"/>
              <w:ind w:firstLine="0"/>
            </w:pPr>
            <w:r>
              <w:rPr>
                <w:rFonts w:ascii="宋体" w:hAnsi="宋体" w:eastAsia="宋体"/>
                <w:b w:val="0"/>
                <w:sz w:val="17"/>
              </w:rPr>
              <w:t>执行 pytest 全量测试</w:t>
            </w:r>
          </w:p>
        </w:tc>
        <w:tc>
          <w:tcPr>
            <w:tcW w:w="3081" w:type="dxa"/>
            <w:vAlign w:val="center"/>
          </w:tcPr>
          <w:p w14:paraId="3425CAAC">
            <w:pPr>
              <w:spacing w:after="0" w:line="252" w:lineRule="auto"/>
              <w:ind w:firstLine="0"/>
            </w:pPr>
            <w:r>
              <w:rPr>
                <w:rFonts w:ascii="宋体" w:hAnsi="宋体" w:eastAsia="宋体"/>
                <w:b w:val="0"/>
                <w:sz w:val="17"/>
              </w:rPr>
              <w:t>总数、通过、失败、错误、耗时、关键输出</w:t>
            </w:r>
          </w:p>
        </w:tc>
      </w:tr>
      <w:tr w14:paraId="7387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94E8B7">
            <w:pPr>
              <w:spacing w:after="0" w:line="252" w:lineRule="auto"/>
              <w:ind w:firstLine="0"/>
            </w:pPr>
            <w:r>
              <w:rPr>
                <w:rFonts w:ascii="宋体" w:hAnsi="宋体" w:eastAsia="宋体"/>
                <w:b w:val="0"/>
                <w:sz w:val="17"/>
              </w:rPr>
              <w:t>4</w:t>
            </w:r>
          </w:p>
        </w:tc>
        <w:tc>
          <w:tcPr>
            <w:tcW w:w="3081" w:type="dxa"/>
            <w:vAlign w:val="center"/>
          </w:tcPr>
          <w:p w14:paraId="41949413">
            <w:pPr>
              <w:spacing w:after="0" w:line="252" w:lineRule="auto"/>
              <w:ind w:firstLine="0"/>
            </w:pPr>
            <w:r>
              <w:rPr>
                <w:rFonts w:ascii="宋体" w:hAnsi="宋体" w:eastAsia="宋体"/>
                <w:b w:val="0"/>
                <w:sz w:val="17"/>
              </w:rPr>
              <w:t>按主链路手工演示</w:t>
            </w:r>
          </w:p>
        </w:tc>
        <w:tc>
          <w:tcPr>
            <w:tcW w:w="3081" w:type="dxa"/>
            <w:vAlign w:val="center"/>
          </w:tcPr>
          <w:p w14:paraId="46A51623">
            <w:pPr>
              <w:spacing w:after="0" w:line="252" w:lineRule="auto"/>
              <w:ind w:firstLine="0"/>
            </w:pPr>
            <w:r>
              <w:rPr>
                <w:rFonts w:ascii="宋体" w:hAnsi="宋体" w:eastAsia="宋体"/>
                <w:b w:val="0"/>
                <w:sz w:val="17"/>
              </w:rPr>
              <w:t>登录、文档、问答、图谱、收藏、审计、管理、健康检查</w:t>
            </w:r>
          </w:p>
        </w:tc>
      </w:tr>
      <w:tr w14:paraId="7C5C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654216">
            <w:pPr>
              <w:spacing w:after="0" w:line="252" w:lineRule="auto"/>
              <w:ind w:firstLine="0"/>
            </w:pPr>
            <w:r>
              <w:rPr>
                <w:rFonts w:ascii="宋体" w:hAnsi="宋体" w:eastAsia="宋体"/>
                <w:b w:val="0"/>
                <w:sz w:val="17"/>
              </w:rPr>
              <w:t>5</w:t>
            </w:r>
          </w:p>
        </w:tc>
        <w:tc>
          <w:tcPr>
            <w:tcW w:w="3081" w:type="dxa"/>
            <w:vAlign w:val="center"/>
          </w:tcPr>
          <w:p w14:paraId="429F23A3">
            <w:pPr>
              <w:spacing w:after="0" w:line="252" w:lineRule="auto"/>
              <w:ind w:firstLine="0"/>
            </w:pPr>
            <w:r>
              <w:rPr>
                <w:rFonts w:ascii="宋体" w:hAnsi="宋体" w:eastAsia="宋体"/>
                <w:b w:val="0"/>
                <w:sz w:val="17"/>
              </w:rPr>
              <w:t>执行权限对照场景</w:t>
            </w:r>
          </w:p>
        </w:tc>
        <w:tc>
          <w:tcPr>
            <w:tcW w:w="3081" w:type="dxa"/>
            <w:vAlign w:val="center"/>
          </w:tcPr>
          <w:p w14:paraId="69AB9918">
            <w:pPr>
              <w:spacing w:after="0" w:line="252" w:lineRule="auto"/>
              <w:ind w:firstLine="0"/>
            </w:pPr>
            <w:r>
              <w:rPr>
                <w:rFonts w:ascii="宋体" w:hAnsi="宋体" w:eastAsia="宋体"/>
                <w:b w:val="0"/>
                <w:sz w:val="17"/>
              </w:rPr>
              <w:t>管理员/同部门/异部门/作者/未登录结果</w:t>
            </w:r>
          </w:p>
        </w:tc>
      </w:tr>
      <w:tr w14:paraId="2E03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38208D6">
            <w:pPr>
              <w:spacing w:after="0" w:line="252" w:lineRule="auto"/>
              <w:ind w:firstLine="0"/>
            </w:pPr>
            <w:r>
              <w:rPr>
                <w:rFonts w:ascii="宋体" w:hAnsi="宋体" w:eastAsia="宋体"/>
                <w:b w:val="0"/>
                <w:sz w:val="17"/>
              </w:rPr>
              <w:t>6</w:t>
            </w:r>
          </w:p>
        </w:tc>
        <w:tc>
          <w:tcPr>
            <w:tcW w:w="3081" w:type="dxa"/>
            <w:vAlign w:val="center"/>
          </w:tcPr>
          <w:p w14:paraId="3417DB8B">
            <w:pPr>
              <w:spacing w:after="0" w:line="252" w:lineRule="auto"/>
              <w:ind w:firstLine="0"/>
            </w:pPr>
            <w:r>
              <w:rPr>
                <w:rFonts w:ascii="宋体" w:hAnsi="宋体" w:eastAsia="宋体"/>
                <w:b w:val="0"/>
                <w:sz w:val="17"/>
              </w:rPr>
              <w:t>检查 10 张 UML 和页面截图</w:t>
            </w:r>
          </w:p>
        </w:tc>
        <w:tc>
          <w:tcPr>
            <w:tcW w:w="3081" w:type="dxa"/>
            <w:vAlign w:val="center"/>
          </w:tcPr>
          <w:p w14:paraId="62065F98">
            <w:pPr>
              <w:spacing w:after="0" w:line="252" w:lineRule="auto"/>
              <w:ind w:firstLine="0"/>
            </w:pPr>
            <w:r>
              <w:rPr>
                <w:rFonts w:ascii="宋体" w:hAnsi="宋体" w:eastAsia="宋体"/>
                <w:b w:val="0"/>
                <w:sz w:val="17"/>
              </w:rPr>
              <w:t>文件齐全、中文可读、版本一致</w:t>
            </w:r>
          </w:p>
        </w:tc>
      </w:tr>
      <w:tr w14:paraId="2D8D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50D416">
            <w:pPr>
              <w:spacing w:after="0" w:line="252" w:lineRule="auto"/>
              <w:ind w:firstLine="0"/>
            </w:pPr>
            <w:r>
              <w:rPr>
                <w:rFonts w:ascii="宋体" w:hAnsi="宋体" w:eastAsia="宋体"/>
                <w:b w:val="0"/>
                <w:sz w:val="17"/>
              </w:rPr>
              <w:t>7</w:t>
            </w:r>
          </w:p>
        </w:tc>
        <w:tc>
          <w:tcPr>
            <w:tcW w:w="3081" w:type="dxa"/>
            <w:vAlign w:val="center"/>
          </w:tcPr>
          <w:p w14:paraId="305C0FA4">
            <w:pPr>
              <w:spacing w:after="0" w:line="252" w:lineRule="auto"/>
              <w:ind w:firstLine="0"/>
            </w:pPr>
            <w:r>
              <w:rPr>
                <w:rFonts w:ascii="宋体" w:hAnsi="宋体" w:eastAsia="宋体"/>
                <w:b w:val="0"/>
                <w:sz w:val="17"/>
              </w:rPr>
              <w:t>对照验收表逐项签字或打勾</w:t>
            </w:r>
          </w:p>
        </w:tc>
        <w:tc>
          <w:tcPr>
            <w:tcW w:w="3081" w:type="dxa"/>
            <w:vAlign w:val="center"/>
          </w:tcPr>
          <w:p w14:paraId="394D8986">
            <w:pPr>
              <w:spacing w:after="0" w:line="252" w:lineRule="auto"/>
              <w:ind w:firstLine="0"/>
            </w:pPr>
            <w:r>
              <w:rPr>
                <w:rFonts w:ascii="宋体" w:hAnsi="宋体" w:eastAsia="宋体"/>
                <w:b w:val="0"/>
                <w:sz w:val="17"/>
              </w:rPr>
              <w:t>验收通过、有条件通过或不通过</w:t>
            </w:r>
          </w:p>
        </w:tc>
      </w:tr>
    </w:tbl>
    <w:p w14:paraId="368FCF12">
      <w:pPr>
        <w:spacing w:after="20"/>
      </w:pPr>
    </w:p>
    <w:p w14:paraId="09A15F31">
      <w:pPr>
        <w:pStyle w:val="5"/>
      </w:pPr>
      <w:bookmarkStart w:id="43" w:name="_Toc4051"/>
      <w:r>
        <w:rPr>
          <w:rFonts w:ascii="宋体" w:hAnsi="宋体" w:eastAsia="宋体"/>
          <w:b/>
          <w:sz w:val="24"/>
        </w:rPr>
        <w:t>12.4 验收结论规则</w:t>
      </w:r>
      <w:bookmarkEnd w:id="43"/>
    </w:p>
    <w:p w14:paraId="020D998E">
      <w:pPr>
        <w:pStyle w:val="16"/>
        <w:ind w:firstLine="0"/>
      </w:pPr>
      <w:r>
        <w:rPr>
          <w:rFonts w:ascii="宋体" w:hAnsi="宋体" w:eastAsia="宋体"/>
          <w:b w:val="0"/>
          <w:sz w:val="21"/>
        </w:rPr>
        <w:t>全部功能项通过、自动化测试全部通过、无阻断/严重缺陷、交付材料齐全：验收通过。</w:t>
      </w:r>
    </w:p>
    <w:p w14:paraId="4F3CC377">
      <w:pPr>
        <w:pStyle w:val="16"/>
        <w:ind w:firstLine="0"/>
      </w:pPr>
      <w:r>
        <w:rPr>
          <w:rFonts w:ascii="宋体" w:hAnsi="宋体" w:eastAsia="宋体"/>
          <w:b w:val="0"/>
          <w:sz w:val="21"/>
        </w:rPr>
        <w:t>非核心功能存在一般问题，但核心链路完整、权限无泄露、测试通过且问题已记录：可有条件通过，并列出后续修复项。</w:t>
      </w:r>
    </w:p>
    <w:p w14:paraId="2D489E7B">
      <w:pPr>
        <w:pStyle w:val="16"/>
        <w:ind w:firstLine="0"/>
      </w:pPr>
      <w:r>
        <w:rPr>
          <w:rFonts w:ascii="宋体" w:hAnsi="宋体" w:eastAsia="宋体"/>
          <w:b w:val="0"/>
          <w:sz w:val="21"/>
        </w:rPr>
        <w:t>出现无法启动、核心链路中断、权限泄露、测试失败或关键交付物缺失：验收不通过，修复后重新执行验收。</w:t>
      </w:r>
    </w:p>
    <w:p w14:paraId="03F4B3C0">
      <w:pPr>
        <w:pStyle w:val="4"/>
      </w:pPr>
      <w:bookmarkStart w:id="44" w:name="_Toc25653"/>
      <w:r>
        <w:rPr>
          <w:rFonts w:ascii="宋体" w:hAnsi="宋体" w:eastAsia="宋体"/>
          <w:b/>
          <w:sz w:val="28"/>
        </w:rPr>
        <w:t>13 计划收口</w:t>
      </w:r>
      <w:bookmarkEnd w:id="44"/>
    </w:p>
    <w:p w14:paraId="15D52A23">
      <w:r>
        <w:rPr>
          <w:rFonts w:ascii="宋体" w:hAnsi="宋体" w:eastAsia="宋体"/>
          <w:b w:val="0"/>
          <w:sz w:val="21"/>
        </w:rPr>
        <w:t>本计划以 2026-10-31 为交付控制点，以 12 周为整体窗口，以八个业务与管理模块、136 条自动化测试、10 张 UML 和前端页面截图为课程交付基线。项目最终是否通过，不取决于计划中写了多少功能，而取决于冻结版本能否按验收表复现、测试结果是否真实、文档是否与实现一致、权限边界是否可靠。</w:t>
      </w:r>
    </w:p>
    <w:p w14:paraId="2A09AA52">
      <w:r>
        <w:rPr>
          <w:rFonts w:ascii="宋体" w:hAnsi="宋体" w:eastAsia="宋体"/>
          <w:b w:val="0"/>
          <w:sz w:val="21"/>
        </w:rPr>
        <w:t>在后续验收中，如实际测试数量、通过结果、页面截图或文档路径发生变化，应更新相应记录并以实际交付物为准。本计划不把课程项目描述为真实企业生产系统，也不将虚构演示数据描述为真实业务数据。</w:t>
      </w:r>
    </w:p>
    <w:p w14:paraId="4458E151">
      <w:pPr>
        <w:pStyle w:val="3"/>
        <w:pageBreakBefore/>
      </w:pPr>
      <w:bookmarkStart w:id="45" w:name="_Toc8338"/>
      <w:r>
        <w:rPr>
          <w:rFonts w:ascii="宋体" w:hAnsi="宋体" w:eastAsia="宋体"/>
          <w:b/>
          <w:sz w:val="36"/>
        </w:rPr>
        <w:t>第2部分  软件需求规格说明书</w:t>
      </w:r>
      <w:bookmarkEnd w:id="45"/>
    </w:p>
    <w:p w14:paraId="72B6D44B">
      <w:pPr>
        <w:pStyle w:val="4"/>
      </w:pPr>
      <w:bookmarkStart w:id="46" w:name="_Toc17507"/>
      <w:r>
        <w:rPr>
          <w:rFonts w:ascii="宋体" w:hAnsi="宋体" w:eastAsia="宋体"/>
          <w:b/>
          <w:sz w:val="28"/>
        </w:rPr>
        <w:t>1 引言</w:t>
      </w:r>
      <w:bookmarkEnd w:id="46"/>
    </w:p>
    <w:p w14:paraId="010E5763">
      <w:pPr>
        <w:pStyle w:val="5"/>
      </w:pPr>
      <w:bookmarkStart w:id="47" w:name="_Toc32230"/>
      <w:r>
        <w:rPr>
          <w:rFonts w:ascii="宋体" w:hAnsi="宋体" w:eastAsia="宋体"/>
          <w:b/>
          <w:sz w:val="24"/>
        </w:rPr>
        <w:t>1.1 编写目的</w:t>
      </w:r>
      <w:bookmarkEnd w:id="47"/>
    </w:p>
    <w:p w14:paraId="7A975B75">
      <w:r>
        <w:rPr>
          <w:rFonts w:ascii="宋体" w:hAnsi="宋体" w:eastAsia="宋体"/>
          <w:b w:val="0"/>
          <w:sz w:val="21"/>
        </w:rPr>
        <w:t>本文档定义《智慧企业知识财富库系统》V2.0 的软件需求基线，用于：</w:t>
      </w:r>
    </w:p>
    <w:p w14:paraId="3E721E89">
      <w:pPr>
        <w:pStyle w:val="14"/>
        <w:ind w:firstLine="0"/>
      </w:pPr>
      <w:r>
        <w:rPr>
          <w:rFonts w:ascii="宋体" w:hAnsi="宋体" w:eastAsia="宋体"/>
          <w:b w:val="0"/>
          <w:sz w:val="21"/>
        </w:rPr>
        <w:t>明确系统的业务目标、功能边界、权限规则和可验收标准；</w:t>
      </w:r>
    </w:p>
    <w:p w14:paraId="770251EF">
      <w:pPr>
        <w:pStyle w:val="14"/>
        <w:ind w:firstLine="0"/>
      </w:pPr>
      <w:r>
        <w:rPr>
          <w:rFonts w:ascii="宋体" w:hAnsi="宋体" w:eastAsia="宋体"/>
          <w:b w:val="0"/>
          <w:sz w:val="21"/>
        </w:rPr>
        <w:t>为架构设计、接口设计、数据库设计、前端实现、后端实现和测试用例设计提供统一依据；</w:t>
      </w:r>
    </w:p>
    <w:p w14:paraId="761EDF11">
      <w:pPr>
        <w:pStyle w:val="14"/>
        <w:ind w:firstLine="0"/>
      </w:pPr>
      <w:r>
        <w:rPr>
          <w:rFonts w:ascii="宋体" w:hAnsi="宋体" w:eastAsia="宋体"/>
          <w:b w:val="0"/>
          <w:sz w:val="21"/>
        </w:rPr>
        <w:t>向课程指导教师和验收组说明系统“已实现什么、如何验证、哪些不在本期范围”；</w:t>
      </w:r>
    </w:p>
    <w:p w14:paraId="17EBD9EA">
      <w:pPr>
        <w:pStyle w:val="14"/>
        <w:ind w:firstLine="0"/>
      </w:pPr>
      <w:r>
        <w:rPr>
          <w:rFonts w:ascii="宋体" w:hAnsi="宋体" w:eastAsia="宋体"/>
          <w:b w:val="0"/>
          <w:sz w:val="21"/>
        </w:rPr>
        <w:t>建立业务目标、功能需求、主要用例、自动化测试和最终验收之间的可追踪关系。</w:t>
      </w:r>
    </w:p>
    <w:p w14:paraId="6C54406D">
      <w:r>
        <w:rPr>
          <w:rFonts w:ascii="宋体" w:hAnsi="宋体" w:eastAsia="宋体"/>
          <w:b w:val="0"/>
          <w:sz w:val="21"/>
        </w:rPr>
        <w:t>本文档既是需求说明，也是验收依据。需求中使用的“必须”表示验收必须满足，“应”表示正常情况下必须满足、例外需有明确说明，“可”表示允许的增强能力。未列入本期范围的能力不得在验收时被解释为已交付。</w:t>
      </w:r>
    </w:p>
    <w:p w14:paraId="093DE086">
      <w:pPr>
        <w:pStyle w:val="5"/>
      </w:pPr>
      <w:bookmarkStart w:id="48" w:name="_Toc4967"/>
      <w:r>
        <w:rPr>
          <w:rFonts w:ascii="宋体" w:hAnsi="宋体" w:eastAsia="宋体"/>
          <w:b/>
          <w:sz w:val="24"/>
        </w:rPr>
        <w:t>1.2 项目背景与建设目标</w:t>
      </w:r>
      <w:bookmarkEnd w:id="48"/>
    </w:p>
    <w:p w14:paraId="66F3C4FD">
      <w:r>
        <w:rPr>
          <w:rFonts w:ascii="宋体" w:hAnsi="宋体" w:eastAsia="宋体"/>
          <w:b w:val="0"/>
          <w:sz w:val="21"/>
        </w:rPr>
        <w:t>企业内部制度、产品资料、项目经验和安全规范通常分散在邮件、即时通讯、个人网盘及不同部门目录中。员工查找一条规定需要反复询问，新员工上手成本较高；同时，机密材料若仅依赖链接转发或人工提醒，容易出现跨部门越权访问。课程项目需要在一个可运行、可演示、可测试的系统中完整体现需求分析、权限设计、检索问答、知识关联和工程管理过程。</w:t>
      </w:r>
    </w:p>
    <w:p w14:paraId="0622118A">
      <w:r>
        <w:rPr>
          <w:rFonts w:ascii="宋体" w:hAnsi="宋体" w:eastAsia="宋体"/>
          <w:b w:val="0"/>
          <w:sz w:val="21"/>
        </w:rPr>
        <w:t>V2.0 的建设目标如下：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745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54A4B36">
            <w:pPr>
              <w:spacing w:after="0" w:line="252" w:lineRule="auto"/>
              <w:ind w:firstLine="0"/>
            </w:pPr>
            <w:r>
              <w:rPr>
                <w:rFonts w:ascii="宋体" w:hAnsi="宋体" w:eastAsia="宋体"/>
                <w:b/>
                <w:sz w:val="17"/>
              </w:rPr>
              <w:t>目标编号</w:t>
            </w:r>
          </w:p>
        </w:tc>
        <w:tc>
          <w:tcPr>
            <w:tcW w:w="3081" w:type="dxa"/>
            <w:shd w:val="clear" w:color="auto" w:fill="E6F6F2"/>
            <w:vAlign w:val="center"/>
          </w:tcPr>
          <w:p w14:paraId="4EE60848">
            <w:pPr>
              <w:spacing w:after="0" w:line="252" w:lineRule="auto"/>
              <w:ind w:firstLine="0"/>
            </w:pPr>
            <w:r>
              <w:rPr>
                <w:rFonts w:ascii="宋体" w:hAnsi="宋体" w:eastAsia="宋体"/>
                <w:b/>
                <w:sz w:val="17"/>
              </w:rPr>
              <w:t>目标</w:t>
            </w:r>
          </w:p>
        </w:tc>
        <w:tc>
          <w:tcPr>
            <w:tcW w:w="3081" w:type="dxa"/>
            <w:shd w:val="clear" w:color="auto" w:fill="E6F6F2"/>
            <w:vAlign w:val="center"/>
          </w:tcPr>
          <w:p w14:paraId="3772655A">
            <w:pPr>
              <w:spacing w:after="0" w:line="252" w:lineRule="auto"/>
              <w:ind w:firstLine="0"/>
            </w:pPr>
            <w:r>
              <w:rPr>
                <w:rFonts w:ascii="宋体" w:hAnsi="宋体" w:eastAsia="宋体"/>
                <w:b/>
                <w:sz w:val="17"/>
              </w:rPr>
              <w:t>成功判据</w:t>
            </w:r>
          </w:p>
        </w:tc>
      </w:tr>
      <w:tr w14:paraId="376B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6A60405">
            <w:pPr>
              <w:spacing w:after="0" w:line="252" w:lineRule="auto"/>
              <w:ind w:firstLine="0"/>
            </w:pPr>
            <w:r>
              <w:rPr>
                <w:rFonts w:ascii="宋体" w:hAnsi="宋体" w:eastAsia="宋体"/>
                <w:b w:val="0"/>
                <w:sz w:val="17"/>
              </w:rPr>
              <w:t>G-01</w:t>
            </w:r>
          </w:p>
        </w:tc>
        <w:tc>
          <w:tcPr>
            <w:tcW w:w="3081" w:type="dxa"/>
            <w:vAlign w:val="center"/>
          </w:tcPr>
          <w:p w14:paraId="2E80CA6E">
            <w:pPr>
              <w:spacing w:after="0" w:line="252" w:lineRule="auto"/>
              <w:ind w:firstLine="0"/>
            </w:pPr>
            <w:r>
              <w:rPr>
                <w:rFonts w:ascii="宋体" w:hAnsi="宋体" w:eastAsia="宋体"/>
                <w:b w:val="0"/>
                <w:sz w:val="17"/>
              </w:rPr>
              <w:t>建立统一的知识文档库</w:t>
            </w:r>
          </w:p>
        </w:tc>
        <w:tc>
          <w:tcPr>
            <w:tcW w:w="3081" w:type="dxa"/>
            <w:vAlign w:val="center"/>
          </w:tcPr>
          <w:p w14:paraId="1667EC6B">
            <w:pPr>
              <w:spacing w:after="0" w:line="252" w:lineRule="auto"/>
              <w:ind w:firstLine="0"/>
            </w:pPr>
            <w:r>
              <w:rPr>
                <w:rFonts w:ascii="宋体" w:hAnsi="宋体" w:eastAsia="宋体"/>
                <w:b w:val="0"/>
                <w:sz w:val="17"/>
              </w:rPr>
              <w:t>登录用户可在权限范围内浏览、检索、查看和维护制度及业务资料</w:t>
            </w:r>
          </w:p>
        </w:tc>
      </w:tr>
      <w:tr w14:paraId="7BD7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A4C3F6">
            <w:pPr>
              <w:spacing w:after="0" w:line="252" w:lineRule="auto"/>
              <w:ind w:firstLine="0"/>
            </w:pPr>
            <w:r>
              <w:rPr>
                <w:rFonts w:ascii="宋体" w:hAnsi="宋体" w:eastAsia="宋体"/>
                <w:b w:val="0"/>
                <w:sz w:val="17"/>
              </w:rPr>
              <w:t>G-02</w:t>
            </w:r>
          </w:p>
        </w:tc>
        <w:tc>
          <w:tcPr>
            <w:tcW w:w="3081" w:type="dxa"/>
            <w:vAlign w:val="center"/>
          </w:tcPr>
          <w:p w14:paraId="2979670E">
            <w:pPr>
              <w:spacing w:after="0" w:line="252" w:lineRule="auto"/>
              <w:ind w:firstLine="0"/>
            </w:pPr>
            <w:r>
              <w:rPr>
                <w:rFonts w:ascii="宋体" w:hAnsi="宋体" w:eastAsia="宋体"/>
                <w:b w:val="0"/>
                <w:sz w:val="17"/>
              </w:rPr>
              <w:t>实现权限可控的知识访问</w:t>
            </w:r>
          </w:p>
        </w:tc>
        <w:tc>
          <w:tcPr>
            <w:tcW w:w="3081" w:type="dxa"/>
            <w:vAlign w:val="center"/>
          </w:tcPr>
          <w:p w14:paraId="2732A855">
            <w:pPr>
              <w:spacing w:after="0" w:line="252" w:lineRule="auto"/>
              <w:ind w:firstLine="0"/>
            </w:pPr>
            <w:r>
              <w:rPr>
                <w:rFonts w:ascii="宋体" w:hAnsi="宋体" w:eastAsia="宋体"/>
                <w:b w:val="0"/>
                <w:sz w:val="17"/>
              </w:rPr>
              <w:t>角色、部门、密级和发布状态共同约束列表、详情、检索、问答和图谱</w:t>
            </w:r>
          </w:p>
        </w:tc>
      </w:tr>
      <w:tr w14:paraId="3887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0C17A1">
            <w:pPr>
              <w:spacing w:after="0" w:line="252" w:lineRule="auto"/>
              <w:ind w:firstLine="0"/>
            </w:pPr>
            <w:r>
              <w:rPr>
                <w:rFonts w:ascii="宋体" w:hAnsi="宋体" w:eastAsia="宋体"/>
                <w:b w:val="0"/>
                <w:sz w:val="17"/>
              </w:rPr>
              <w:t>G-03</w:t>
            </w:r>
          </w:p>
        </w:tc>
        <w:tc>
          <w:tcPr>
            <w:tcW w:w="3081" w:type="dxa"/>
            <w:vAlign w:val="center"/>
          </w:tcPr>
          <w:p w14:paraId="6D593160">
            <w:pPr>
              <w:spacing w:after="0" w:line="252" w:lineRule="auto"/>
              <w:ind w:firstLine="0"/>
            </w:pPr>
            <w:r>
              <w:rPr>
                <w:rFonts w:ascii="宋体" w:hAnsi="宋体" w:eastAsia="宋体"/>
                <w:b w:val="0"/>
                <w:sz w:val="17"/>
              </w:rPr>
              <w:t>提供可追溯的检索增强问答</w:t>
            </w:r>
          </w:p>
        </w:tc>
        <w:tc>
          <w:tcPr>
            <w:tcW w:w="3081" w:type="dxa"/>
            <w:vAlign w:val="center"/>
          </w:tcPr>
          <w:p w14:paraId="6FB8B8C0">
            <w:pPr>
              <w:spacing w:after="0" w:line="252" w:lineRule="auto"/>
              <w:ind w:firstLine="0"/>
            </w:pPr>
            <w:r>
              <w:rPr>
                <w:rFonts w:ascii="宋体" w:hAnsi="宋体" w:eastAsia="宋体"/>
                <w:b w:val="0"/>
                <w:sz w:val="17"/>
              </w:rPr>
              <w:t>回答基于用户有权访问的知识片段，并展示文档来源与相关度</w:t>
            </w:r>
          </w:p>
        </w:tc>
      </w:tr>
      <w:tr w14:paraId="163B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8ED165">
            <w:pPr>
              <w:spacing w:after="0" w:line="252" w:lineRule="auto"/>
              <w:ind w:firstLine="0"/>
            </w:pPr>
            <w:r>
              <w:rPr>
                <w:rFonts w:ascii="宋体" w:hAnsi="宋体" w:eastAsia="宋体"/>
                <w:b w:val="0"/>
                <w:sz w:val="17"/>
              </w:rPr>
              <w:t>G-04</w:t>
            </w:r>
          </w:p>
        </w:tc>
        <w:tc>
          <w:tcPr>
            <w:tcW w:w="3081" w:type="dxa"/>
            <w:vAlign w:val="center"/>
          </w:tcPr>
          <w:p w14:paraId="783035E4">
            <w:pPr>
              <w:spacing w:after="0" w:line="252" w:lineRule="auto"/>
              <w:ind w:firstLine="0"/>
            </w:pPr>
            <w:r>
              <w:rPr>
                <w:rFonts w:ascii="宋体" w:hAnsi="宋体" w:eastAsia="宋体"/>
                <w:b w:val="0"/>
                <w:sz w:val="17"/>
              </w:rPr>
              <w:t>建立可理解的知识关系</w:t>
            </w:r>
          </w:p>
        </w:tc>
        <w:tc>
          <w:tcPr>
            <w:tcW w:w="3081" w:type="dxa"/>
            <w:vAlign w:val="center"/>
          </w:tcPr>
          <w:p w14:paraId="55498598">
            <w:pPr>
              <w:spacing w:after="0" w:line="252" w:lineRule="auto"/>
              <w:ind w:firstLine="0"/>
            </w:pPr>
            <w:r>
              <w:rPr>
                <w:rFonts w:ascii="宋体" w:hAnsi="宋体" w:eastAsia="宋体"/>
                <w:b w:val="0"/>
                <w:sz w:val="17"/>
              </w:rPr>
              <w:t>通过文档、部门、分类、关键词节点和关系边呈现知识结构</w:t>
            </w:r>
          </w:p>
        </w:tc>
      </w:tr>
      <w:tr w14:paraId="7319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8E23D9">
            <w:pPr>
              <w:spacing w:after="0" w:line="252" w:lineRule="auto"/>
              <w:ind w:firstLine="0"/>
            </w:pPr>
            <w:r>
              <w:rPr>
                <w:rFonts w:ascii="宋体" w:hAnsi="宋体" w:eastAsia="宋体"/>
                <w:b w:val="0"/>
                <w:sz w:val="17"/>
              </w:rPr>
              <w:t>G-05</w:t>
            </w:r>
          </w:p>
        </w:tc>
        <w:tc>
          <w:tcPr>
            <w:tcW w:w="3081" w:type="dxa"/>
            <w:vAlign w:val="center"/>
          </w:tcPr>
          <w:p w14:paraId="7762EF3C">
            <w:pPr>
              <w:spacing w:after="0" w:line="252" w:lineRule="auto"/>
              <w:ind w:firstLine="0"/>
            </w:pPr>
            <w:r>
              <w:rPr>
                <w:rFonts w:ascii="宋体" w:hAnsi="宋体" w:eastAsia="宋体"/>
                <w:b w:val="0"/>
                <w:sz w:val="17"/>
              </w:rPr>
              <w:t>形成可治理、可审计的管理闭环</w:t>
            </w:r>
          </w:p>
        </w:tc>
        <w:tc>
          <w:tcPr>
            <w:tcW w:w="3081" w:type="dxa"/>
            <w:vAlign w:val="center"/>
          </w:tcPr>
          <w:p w14:paraId="462DEC19">
            <w:pPr>
              <w:spacing w:after="0" w:line="252" w:lineRule="auto"/>
              <w:ind w:firstLine="0"/>
            </w:pPr>
            <w:r>
              <w:rPr>
                <w:rFonts w:ascii="宋体" w:hAnsi="宋体" w:eastAsia="宋体"/>
                <w:b w:val="0"/>
                <w:sz w:val="17"/>
              </w:rPr>
              <w:t>管理员可查看用户、维护分类与图谱、按条件分页查询审计日志</w:t>
            </w:r>
          </w:p>
        </w:tc>
      </w:tr>
      <w:tr w14:paraId="4830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2A3DB3">
            <w:pPr>
              <w:spacing w:after="0" w:line="252" w:lineRule="auto"/>
              <w:ind w:firstLine="0"/>
            </w:pPr>
            <w:r>
              <w:rPr>
                <w:rFonts w:ascii="宋体" w:hAnsi="宋体" w:eastAsia="宋体"/>
                <w:b w:val="0"/>
                <w:sz w:val="17"/>
              </w:rPr>
              <w:t>G-06</w:t>
            </w:r>
          </w:p>
        </w:tc>
        <w:tc>
          <w:tcPr>
            <w:tcW w:w="3081" w:type="dxa"/>
            <w:vAlign w:val="center"/>
          </w:tcPr>
          <w:p w14:paraId="0839C720">
            <w:pPr>
              <w:spacing w:after="0" w:line="252" w:lineRule="auto"/>
              <w:ind w:firstLine="0"/>
            </w:pPr>
            <w:r>
              <w:rPr>
                <w:rFonts w:ascii="宋体" w:hAnsi="宋体" w:eastAsia="宋体"/>
                <w:b w:val="0"/>
                <w:sz w:val="17"/>
              </w:rPr>
              <w:t>形成可构建、可启动、可测试的工程交付</w:t>
            </w:r>
          </w:p>
        </w:tc>
        <w:tc>
          <w:tcPr>
            <w:tcW w:w="3081" w:type="dxa"/>
            <w:vAlign w:val="center"/>
          </w:tcPr>
          <w:p w14:paraId="0C3867CA">
            <w:pPr>
              <w:spacing w:after="0" w:line="252" w:lineRule="auto"/>
              <w:ind w:firstLine="0"/>
            </w:pPr>
            <w:r>
              <w:rPr>
                <w:rFonts w:ascii="宋体" w:hAnsi="宋体" w:eastAsia="宋体"/>
                <w:b w:val="0"/>
                <w:sz w:val="17"/>
              </w:rPr>
              <w:t>前后端可构建运行，健康检查可用，自动化测试基线可重复执行</w:t>
            </w:r>
          </w:p>
        </w:tc>
      </w:tr>
    </w:tbl>
    <w:p w14:paraId="468A68DB">
      <w:pPr>
        <w:spacing w:after="20"/>
      </w:pPr>
    </w:p>
    <w:p w14:paraId="7987D85B">
      <w:pPr>
        <w:pStyle w:val="5"/>
      </w:pPr>
      <w:bookmarkStart w:id="49" w:name="_Toc14840"/>
      <w:r>
        <w:rPr>
          <w:rFonts w:ascii="宋体" w:hAnsi="宋体" w:eastAsia="宋体"/>
          <w:b/>
          <w:sz w:val="24"/>
        </w:rPr>
        <w:t>1.3 产品范围</w:t>
      </w:r>
      <w:bookmarkEnd w:id="49"/>
    </w:p>
    <w:p w14:paraId="3E85813D">
      <w:pPr>
        <w:pStyle w:val="6"/>
      </w:pPr>
      <w:r>
        <w:rPr>
          <w:rFonts w:ascii="宋体" w:hAnsi="宋体" w:eastAsia="宋体"/>
          <w:b/>
          <w:sz w:val="22"/>
        </w:rPr>
        <w:t>1.3.1 本期范围</w:t>
      </w:r>
    </w:p>
    <w:p w14:paraId="52E27175">
      <w:r>
        <w:rPr>
          <w:rFonts w:ascii="宋体" w:hAnsi="宋体" w:eastAsia="宋体"/>
          <w:b w:val="0"/>
          <w:sz w:val="21"/>
        </w:rPr>
        <w:t>本期交付一个面向企业内部制度与业务资料的 B/S 知识库系统，包含：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6F0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C1A99A7">
            <w:pPr>
              <w:spacing w:after="0" w:line="252" w:lineRule="auto"/>
              <w:ind w:firstLine="0"/>
            </w:pPr>
            <w:r>
              <w:rPr>
                <w:rFonts w:ascii="宋体" w:hAnsi="宋体" w:eastAsia="宋体"/>
                <w:b/>
                <w:sz w:val="17"/>
              </w:rPr>
              <w:t>范围类别</w:t>
            </w:r>
          </w:p>
        </w:tc>
        <w:tc>
          <w:tcPr>
            <w:tcW w:w="4621" w:type="dxa"/>
            <w:shd w:val="clear" w:color="auto" w:fill="E6F6F2"/>
            <w:vAlign w:val="center"/>
          </w:tcPr>
          <w:p w14:paraId="5D0E3B65">
            <w:pPr>
              <w:spacing w:after="0" w:line="252" w:lineRule="auto"/>
              <w:ind w:firstLine="0"/>
            </w:pPr>
            <w:r>
              <w:rPr>
                <w:rFonts w:ascii="宋体" w:hAnsi="宋体" w:eastAsia="宋体"/>
                <w:b/>
                <w:sz w:val="17"/>
              </w:rPr>
              <w:t>本期内容</w:t>
            </w:r>
          </w:p>
        </w:tc>
      </w:tr>
      <w:tr w14:paraId="38CA3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753FF8">
            <w:pPr>
              <w:spacing w:after="0" w:line="252" w:lineRule="auto"/>
              <w:ind w:firstLine="0"/>
            </w:pPr>
            <w:r>
              <w:rPr>
                <w:rFonts w:ascii="宋体" w:hAnsi="宋体" w:eastAsia="宋体"/>
                <w:b w:val="0"/>
                <w:sz w:val="17"/>
              </w:rPr>
              <w:t>账户与权限</w:t>
            </w:r>
          </w:p>
        </w:tc>
        <w:tc>
          <w:tcPr>
            <w:tcW w:w="4621" w:type="dxa"/>
            <w:vAlign w:val="center"/>
          </w:tcPr>
          <w:p w14:paraId="4278CA8B">
            <w:pPr>
              <w:spacing w:after="0" w:line="252" w:lineRule="auto"/>
              <w:ind w:firstLine="0"/>
            </w:pPr>
            <w:r>
              <w:rPr>
                <w:rFonts w:ascii="宋体" w:hAnsi="宋体" w:eastAsia="宋体"/>
                <w:b w:val="0"/>
                <w:sz w:val="17"/>
              </w:rPr>
              <w:t>登录、退出、会话、管理员/员工角色、部门归属、三级密级、登录防爆破、安全回跳</w:t>
            </w:r>
          </w:p>
        </w:tc>
      </w:tr>
      <w:tr w14:paraId="7420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058937">
            <w:pPr>
              <w:spacing w:after="0" w:line="252" w:lineRule="auto"/>
              <w:ind w:firstLine="0"/>
            </w:pPr>
            <w:r>
              <w:rPr>
                <w:rFonts w:ascii="宋体" w:hAnsi="宋体" w:eastAsia="宋体"/>
                <w:b w:val="0"/>
                <w:sz w:val="17"/>
              </w:rPr>
              <w:t>知识文档</w:t>
            </w:r>
          </w:p>
        </w:tc>
        <w:tc>
          <w:tcPr>
            <w:tcW w:w="4621" w:type="dxa"/>
            <w:vAlign w:val="center"/>
          </w:tcPr>
          <w:p w14:paraId="6657A720">
            <w:pPr>
              <w:spacing w:after="0" w:line="252" w:lineRule="auto"/>
              <w:ind w:firstLine="0"/>
            </w:pPr>
            <w:r>
              <w:rPr>
                <w:rFonts w:ascii="宋体" w:hAnsi="宋体" w:eastAsia="宋体"/>
                <w:b w:val="0"/>
                <w:sz w:val="17"/>
              </w:rPr>
              <w:t>文档列表、详情、新建、编辑、删除、分类、标签、版本、发布状态、收藏、关键词与正文检索</w:t>
            </w:r>
          </w:p>
        </w:tc>
      </w:tr>
      <w:tr w14:paraId="2BC6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C125DE">
            <w:pPr>
              <w:spacing w:after="0" w:line="252" w:lineRule="auto"/>
              <w:ind w:firstLine="0"/>
            </w:pPr>
            <w:r>
              <w:rPr>
                <w:rFonts w:ascii="宋体" w:hAnsi="宋体" w:eastAsia="宋体"/>
                <w:b w:val="0"/>
                <w:sz w:val="17"/>
              </w:rPr>
              <w:t>检索增强问答</w:t>
            </w:r>
          </w:p>
        </w:tc>
        <w:tc>
          <w:tcPr>
            <w:tcW w:w="4621" w:type="dxa"/>
            <w:vAlign w:val="center"/>
          </w:tcPr>
          <w:p w14:paraId="7051F4B4">
            <w:pPr>
              <w:spacing w:after="0" w:line="252" w:lineRule="auto"/>
              <w:ind w:firstLine="0"/>
            </w:pPr>
            <w:r>
              <w:rPr>
                <w:rFonts w:ascii="宋体" w:hAnsi="宋体" w:eastAsia="宋体"/>
                <w:b w:val="0"/>
                <w:sz w:val="17"/>
              </w:rPr>
              <w:t>权限内知识切分与检索、排序、Top-K 片段、本地摘要式回答、来源展示、问答历史</w:t>
            </w:r>
          </w:p>
        </w:tc>
      </w:tr>
      <w:tr w14:paraId="4C70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FB2AB5">
            <w:pPr>
              <w:spacing w:after="0" w:line="252" w:lineRule="auto"/>
              <w:ind w:firstLine="0"/>
            </w:pPr>
            <w:r>
              <w:rPr>
                <w:rFonts w:ascii="宋体" w:hAnsi="宋体" w:eastAsia="宋体"/>
                <w:b w:val="0"/>
                <w:sz w:val="17"/>
              </w:rPr>
              <w:t>知识关系图</w:t>
            </w:r>
          </w:p>
        </w:tc>
        <w:tc>
          <w:tcPr>
            <w:tcW w:w="4621" w:type="dxa"/>
            <w:vAlign w:val="center"/>
          </w:tcPr>
          <w:p w14:paraId="664B118A">
            <w:pPr>
              <w:spacing w:after="0" w:line="252" w:lineRule="auto"/>
              <w:ind w:firstLine="0"/>
            </w:pPr>
            <w:r>
              <w:rPr>
                <w:rFonts w:ascii="宋体" w:hAnsi="宋体" w:eastAsia="宋体"/>
                <w:b w:val="0"/>
                <w:sz w:val="17"/>
              </w:rPr>
              <w:t>文档—部门—分类—关键词关系自动同步、ECharts 力导向图、按权限过滤、管理员补充节点和关系</w:t>
            </w:r>
          </w:p>
        </w:tc>
      </w:tr>
      <w:tr w14:paraId="25FE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D0B2AD">
            <w:pPr>
              <w:spacing w:after="0" w:line="252" w:lineRule="auto"/>
              <w:ind w:firstLine="0"/>
            </w:pPr>
            <w:r>
              <w:rPr>
                <w:rFonts w:ascii="宋体" w:hAnsi="宋体" w:eastAsia="宋体"/>
                <w:b w:val="0"/>
                <w:sz w:val="17"/>
              </w:rPr>
              <w:t>管理功能</w:t>
            </w:r>
          </w:p>
        </w:tc>
        <w:tc>
          <w:tcPr>
            <w:tcW w:w="4621" w:type="dxa"/>
            <w:vAlign w:val="center"/>
          </w:tcPr>
          <w:p w14:paraId="126CC0AC">
            <w:pPr>
              <w:spacing w:after="0" w:line="252" w:lineRule="auto"/>
              <w:ind w:firstLine="0"/>
            </w:pPr>
            <w:r>
              <w:rPr>
                <w:rFonts w:ascii="宋体" w:hAnsi="宋体" w:eastAsia="宋体"/>
                <w:b w:val="0"/>
                <w:sz w:val="17"/>
              </w:rPr>
              <w:t>管理员用户列表、分类查看与新增、图谱节点/关系新增、审计日志服务端筛选与分页</w:t>
            </w:r>
          </w:p>
        </w:tc>
      </w:tr>
      <w:tr w14:paraId="6183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CBA64D">
            <w:pPr>
              <w:spacing w:after="0" w:line="252" w:lineRule="auto"/>
              <w:ind w:firstLine="0"/>
            </w:pPr>
            <w:r>
              <w:rPr>
                <w:rFonts w:ascii="宋体" w:hAnsi="宋体" w:eastAsia="宋体"/>
                <w:b w:val="0"/>
                <w:sz w:val="17"/>
              </w:rPr>
              <w:t>运维支撑</w:t>
            </w:r>
          </w:p>
        </w:tc>
        <w:tc>
          <w:tcPr>
            <w:tcW w:w="4621" w:type="dxa"/>
            <w:vAlign w:val="center"/>
          </w:tcPr>
          <w:p w14:paraId="28D58CDF">
            <w:pPr>
              <w:spacing w:after="0" w:line="252" w:lineRule="auto"/>
              <w:ind w:firstLine="0"/>
            </w:pPr>
            <w:r>
              <w:rPr>
                <w:rFonts w:ascii="宋体" w:hAnsi="宋体" w:eastAsia="宋体"/>
                <w:b w:val="0"/>
                <w:sz w:val="17"/>
              </w:rPr>
              <w:t>健康检查、系统元信息、工作台、统一错误处理、启动脚本、pytest 自动化测试</w:t>
            </w:r>
          </w:p>
        </w:tc>
      </w:tr>
    </w:tbl>
    <w:p w14:paraId="771690E5">
      <w:pPr>
        <w:spacing w:after="20"/>
      </w:pPr>
    </w:p>
    <w:p w14:paraId="061AB57A">
      <w:pPr>
        <w:pStyle w:val="6"/>
      </w:pPr>
      <w:r>
        <w:rPr>
          <w:rFonts w:ascii="宋体" w:hAnsi="宋体" w:eastAsia="宋体"/>
          <w:b/>
          <w:sz w:val="22"/>
        </w:rPr>
        <w:t>1.3.2 非本期范围</w:t>
      </w:r>
    </w:p>
    <w:p w14:paraId="3E7637BB">
      <w:r>
        <w:rPr>
          <w:rFonts w:ascii="宋体" w:hAnsi="宋体" w:eastAsia="宋体"/>
          <w:b w:val="0"/>
          <w:sz w:val="21"/>
        </w:rPr>
        <w:t>以下能力不作为本期已实现功能或验收前置条件：</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F1E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13FEDA6">
            <w:pPr>
              <w:spacing w:after="0" w:line="252" w:lineRule="auto"/>
              <w:ind w:firstLine="0"/>
            </w:pPr>
            <w:r>
              <w:rPr>
                <w:rFonts w:ascii="宋体" w:hAnsi="宋体" w:eastAsia="宋体"/>
                <w:b/>
                <w:sz w:val="17"/>
              </w:rPr>
              <w:t>不在本期范围的能力</w:t>
            </w:r>
          </w:p>
        </w:tc>
        <w:tc>
          <w:tcPr>
            <w:tcW w:w="4621" w:type="dxa"/>
            <w:shd w:val="clear" w:color="auto" w:fill="E6F6F2"/>
            <w:vAlign w:val="center"/>
          </w:tcPr>
          <w:p w14:paraId="3D4043E2">
            <w:pPr>
              <w:spacing w:after="0" w:line="252" w:lineRule="auto"/>
              <w:ind w:firstLine="0"/>
            </w:pPr>
            <w:r>
              <w:rPr>
                <w:rFonts w:ascii="宋体" w:hAnsi="宋体" w:eastAsia="宋体"/>
                <w:b/>
                <w:sz w:val="17"/>
              </w:rPr>
              <w:t>说明</w:t>
            </w:r>
          </w:p>
        </w:tc>
      </w:tr>
      <w:tr w14:paraId="56C1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D3DC0E">
            <w:pPr>
              <w:spacing w:after="0" w:line="252" w:lineRule="auto"/>
              <w:ind w:firstLine="0"/>
            </w:pPr>
            <w:r>
              <w:rPr>
                <w:rFonts w:ascii="宋体" w:hAnsi="宋体" w:eastAsia="宋体"/>
                <w:b w:val="0"/>
                <w:sz w:val="17"/>
              </w:rPr>
              <w:t>用户自助注册、找回密码、账户增删改与角色变更</w:t>
            </w:r>
          </w:p>
        </w:tc>
        <w:tc>
          <w:tcPr>
            <w:tcW w:w="4621" w:type="dxa"/>
            <w:vAlign w:val="center"/>
          </w:tcPr>
          <w:p w14:paraId="30FDFE89">
            <w:pPr>
              <w:spacing w:after="0" w:line="252" w:lineRule="auto"/>
              <w:ind w:firstLine="0"/>
            </w:pPr>
            <w:r>
              <w:rPr>
                <w:rFonts w:ascii="宋体" w:hAnsi="宋体" w:eastAsia="宋体"/>
                <w:b w:val="0"/>
                <w:sz w:val="17"/>
              </w:rPr>
              <w:t>本期用户数据由初始化/演示数据提供；管理端用户列表为只读</w:t>
            </w:r>
          </w:p>
        </w:tc>
      </w:tr>
      <w:tr w14:paraId="1CF1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29D7D0">
            <w:pPr>
              <w:spacing w:after="0" w:line="252" w:lineRule="auto"/>
              <w:ind w:firstLine="0"/>
            </w:pPr>
            <w:r>
              <w:rPr>
                <w:rFonts w:ascii="宋体" w:hAnsi="宋体" w:eastAsia="宋体"/>
                <w:b w:val="0"/>
                <w:sz w:val="17"/>
              </w:rPr>
              <w:t>与 AD/LDAP、OA、HR 等企业身份源对接</w:t>
            </w:r>
          </w:p>
        </w:tc>
        <w:tc>
          <w:tcPr>
            <w:tcW w:w="4621" w:type="dxa"/>
            <w:vAlign w:val="center"/>
          </w:tcPr>
          <w:p w14:paraId="57DCF572">
            <w:pPr>
              <w:spacing w:after="0" w:line="252" w:lineRule="auto"/>
              <w:ind w:firstLine="0"/>
            </w:pPr>
            <w:r>
              <w:rPr>
                <w:rFonts w:ascii="宋体" w:hAnsi="宋体" w:eastAsia="宋体"/>
                <w:b w:val="0"/>
                <w:sz w:val="17"/>
              </w:rPr>
              <w:t>不接入真实组织系统，不承诺单点登录</w:t>
            </w:r>
          </w:p>
        </w:tc>
      </w:tr>
      <w:tr w14:paraId="5CD9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B16574">
            <w:pPr>
              <w:spacing w:after="0" w:line="252" w:lineRule="auto"/>
              <w:ind w:firstLine="0"/>
            </w:pPr>
            <w:r>
              <w:rPr>
                <w:rFonts w:ascii="宋体" w:hAnsi="宋体" w:eastAsia="宋体"/>
                <w:b w:val="0"/>
                <w:sz w:val="17"/>
              </w:rPr>
              <w:t>细粒度到单文档、单用户的 ACL 授权</w:t>
            </w:r>
          </w:p>
        </w:tc>
        <w:tc>
          <w:tcPr>
            <w:tcW w:w="4621" w:type="dxa"/>
            <w:vAlign w:val="center"/>
          </w:tcPr>
          <w:p w14:paraId="7D08ABA7">
            <w:pPr>
              <w:spacing w:after="0" w:line="252" w:lineRule="auto"/>
              <w:ind w:firstLine="0"/>
            </w:pPr>
            <w:r>
              <w:rPr>
                <w:rFonts w:ascii="宋体" w:hAnsi="宋体" w:eastAsia="宋体"/>
                <w:b w:val="0"/>
                <w:sz w:val="17"/>
              </w:rPr>
              <w:t>本期采用角色、部门、密级、作者和状态组合规则</w:t>
            </w:r>
          </w:p>
        </w:tc>
      </w:tr>
      <w:tr w14:paraId="30FF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77A1FE">
            <w:pPr>
              <w:spacing w:after="0" w:line="252" w:lineRule="auto"/>
              <w:ind w:firstLine="0"/>
            </w:pPr>
            <w:r>
              <w:rPr>
                <w:rFonts w:ascii="宋体" w:hAnsi="宋体" w:eastAsia="宋体"/>
                <w:b w:val="0"/>
                <w:sz w:val="17"/>
              </w:rPr>
              <w:t>附件上传、PDF/Word 自动解析、OCR</w:t>
            </w:r>
          </w:p>
        </w:tc>
        <w:tc>
          <w:tcPr>
            <w:tcW w:w="4621" w:type="dxa"/>
            <w:vAlign w:val="center"/>
          </w:tcPr>
          <w:p w14:paraId="1E89BD3D">
            <w:pPr>
              <w:spacing w:after="0" w:line="252" w:lineRule="auto"/>
              <w:ind w:firstLine="0"/>
            </w:pPr>
            <w:r>
              <w:rPr>
                <w:rFonts w:ascii="宋体" w:hAnsi="宋体" w:eastAsia="宋体"/>
                <w:b w:val="0"/>
                <w:sz w:val="17"/>
              </w:rPr>
              <w:t>本期文档以结构化文本字段录入和展示为主</w:t>
            </w:r>
          </w:p>
        </w:tc>
      </w:tr>
      <w:tr w14:paraId="16DB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4D4327">
            <w:pPr>
              <w:spacing w:after="0" w:line="252" w:lineRule="auto"/>
              <w:ind w:firstLine="0"/>
            </w:pPr>
            <w:r>
              <w:rPr>
                <w:rFonts w:ascii="宋体" w:hAnsi="宋体" w:eastAsia="宋体"/>
                <w:b w:val="0"/>
                <w:sz w:val="17"/>
              </w:rPr>
              <w:t>独立全文搜索引擎、向量数据库、生产级 RAG 平台</w:t>
            </w:r>
          </w:p>
        </w:tc>
        <w:tc>
          <w:tcPr>
            <w:tcW w:w="4621" w:type="dxa"/>
            <w:vAlign w:val="center"/>
          </w:tcPr>
          <w:p w14:paraId="42A98FE1">
            <w:pPr>
              <w:spacing w:after="0" w:line="252" w:lineRule="auto"/>
              <w:ind w:firstLine="0"/>
            </w:pPr>
            <w:r>
              <w:rPr>
                <w:rFonts w:ascii="宋体" w:hAnsi="宋体" w:eastAsia="宋体"/>
                <w:b w:val="0"/>
                <w:sz w:val="17"/>
              </w:rPr>
              <w:t>本期采用 SQLite + jieba + 片段评分的轻量检索增强方案</w:t>
            </w:r>
          </w:p>
        </w:tc>
      </w:tr>
      <w:tr w14:paraId="1915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92CE53">
            <w:pPr>
              <w:spacing w:after="0" w:line="252" w:lineRule="auto"/>
              <w:ind w:firstLine="0"/>
            </w:pPr>
            <w:r>
              <w:rPr>
                <w:rFonts w:ascii="宋体" w:hAnsi="宋体" w:eastAsia="宋体"/>
                <w:b w:val="0"/>
                <w:sz w:val="17"/>
              </w:rPr>
              <w:t>分类重命名、合并、删除</w:t>
            </w:r>
          </w:p>
        </w:tc>
        <w:tc>
          <w:tcPr>
            <w:tcW w:w="4621" w:type="dxa"/>
            <w:vAlign w:val="center"/>
          </w:tcPr>
          <w:p w14:paraId="50A1D003">
            <w:pPr>
              <w:spacing w:after="0" w:line="252" w:lineRule="auto"/>
              <w:ind w:firstLine="0"/>
            </w:pPr>
            <w:r>
              <w:rPr>
                <w:rFonts w:ascii="宋体" w:hAnsi="宋体" w:eastAsia="宋体"/>
                <w:b w:val="0"/>
                <w:sz w:val="17"/>
              </w:rPr>
              <w:t>本期分类维护范围为分类查询和新增</w:t>
            </w:r>
          </w:p>
        </w:tc>
      </w:tr>
      <w:tr w14:paraId="692C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A44CC1">
            <w:pPr>
              <w:spacing w:after="0" w:line="252" w:lineRule="auto"/>
              <w:ind w:firstLine="0"/>
            </w:pPr>
            <w:r>
              <w:rPr>
                <w:rFonts w:ascii="宋体" w:hAnsi="宋体" w:eastAsia="宋体"/>
                <w:b w:val="0"/>
                <w:sz w:val="17"/>
              </w:rPr>
              <w:t>图谱节点/关系的编辑、批量导入、删除</w:t>
            </w:r>
          </w:p>
        </w:tc>
        <w:tc>
          <w:tcPr>
            <w:tcW w:w="4621" w:type="dxa"/>
            <w:vAlign w:val="center"/>
          </w:tcPr>
          <w:p w14:paraId="125D5D0B">
            <w:pPr>
              <w:spacing w:after="0" w:line="252" w:lineRule="auto"/>
              <w:ind w:firstLine="0"/>
            </w:pPr>
            <w:r>
              <w:rPr>
                <w:rFonts w:ascii="宋体" w:hAnsi="宋体" w:eastAsia="宋体"/>
                <w:b w:val="0"/>
                <w:sz w:val="17"/>
              </w:rPr>
              <w:t>本期维护范围为节点新增和关系新增，并自动清理文档删除产生的关联</w:t>
            </w:r>
          </w:p>
        </w:tc>
      </w:tr>
      <w:tr w14:paraId="4246F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ADB902">
            <w:pPr>
              <w:spacing w:after="0" w:line="252" w:lineRule="auto"/>
              <w:ind w:firstLine="0"/>
            </w:pPr>
            <w:r>
              <w:rPr>
                <w:rFonts w:ascii="宋体" w:hAnsi="宋体" w:eastAsia="宋体"/>
                <w:b w:val="0"/>
                <w:sz w:val="17"/>
              </w:rPr>
              <w:t>多租户、移动原生应用、在线协同编辑、工作流审批</w:t>
            </w:r>
          </w:p>
        </w:tc>
        <w:tc>
          <w:tcPr>
            <w:tcW w:w="4621" w:type="dxa"/>
            <w:vAlign w:val="center"/>
          </w:tcPr>
          <w:p w14:paraId="776D3663">
            <w:pPr>
              <w:spacing w:after="0" w:line="252" w:lineRule="auto"/>
              <w:ind w:firstLine="0"/>
            </w:pPr>
            <w:r>
              <w:rPr>
                <w:rFonts w:ascii="宋体" w:hAnsi="宋体" w:eastAsia="宋体"/>
                <w:b w:val="0"/>
                <w:sz w:val="17"/>
              </w:rPr>
              <w:t>不属于课程项目范围</w:t>
            </w:r>
          </w:p>
        </w:tc>
      </w:tr>
      <w:tr w14:paraId="1B87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5A4F45">
            <w:pPr>
              <w:spacing w:after="0" w:line="252" w:lineRule="auto"/>
              <w:ind w:firstLine="0"/>
            </w:pPr>
            <w:r>
              <w:rPr>
                <w:rFonts w:ascii="宋体" w:hAnsi="宋体" w:eastAsia="宋体"/>
                <w:b w:val="0"/>
                <w:sz w:val="17"/>
              </w:rPr>
              <w:t>高可用集群、多进程共享限流、生产级容灾与容量承诺</w:t>
            </w:r>
          </w:p>
        </w:tc>
        <w:tc>
          <w:tcPr>
            <w:tcW w:w="4621" w:type="dxa"/>
            <w:vAlign w:val="center"/>
          </w:tcPr>
          <w:p w14:paraId="51FFA74A">
            <w:pPr>
              <w:spacing w:after="0" w:line="252" w:lineRule="auto"/>
              <w:ind w:firstLine="0"/>
            </w:pPr>
            <w:r>
              <w:rPr>
                <w:rFonts w:ascii="宋体" w:hAnsi="宋体" w:eastAsia="宋体"/>
                <w:b w:val="0"/>
                <w:sz w:val="17"/>
              </w:rPr>
              <w:t>本期按单机/局域网课程演示环境设计</w:t>
            </w:r>
          </w:p>
        </w:tc>
      </w:tr>
    </w:tbl>
    <w:p w14:paraId="493B4A85">
      <w:pPr>
        <w:spacing w:after="20"/>
      </w:pPr>
    </w:p>
    <w:p w14:paraId="5AECBFFA">
      <w:pPr>
        <w:pStyle w:val="5"/>
      </w:pPr>
      <w:bookmarkStart w:id="50" w:name="_Toc18809"/>
      <w:r>
        <w:rPr>
          <w:rFonts w:ascii="宋体" w:hAnsi="宋体" w:eastAsia="宋体"/>
          <w:b/>
          <w:sz w:val="24"/>
        </w:rPr>
        <w:t>1.4 预期读者</w:t>
      </w:r>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D2F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6688CDF">
            <w:pPr>
              <w:spacing w:after="0" w:line="252" w:lineRule="auto"/>
              <w:ind w:firstLine="0"/>
            </w:pPr>
            <w:r>
              <w:rPr>
                <w:rFonts w:ascii="宋体" w:hAnsi="宋体" w:eastAsia="宋体"/>
                <w:b/>
                <w:sz w:val="17"/>
              </w:rPr>
              <w:t>读者</w:t>
            </w:r>
          </w:p>
        </w:tc>
        <w:tc>
          <w:tcPr>
            <w:tcW w:w="4621" w:type="dxa"/>
            <w:shd w:val="clear" w:color="auto" w:fill="E6F6F2"/>
            <w:vAlign w:val="center"/>
          </w:tcPr>
          <w:p w14:paraId="2E62BADA">
            <w:pPr>
              <w:spacing w:after="0" w:line="252" w:lineRule="auto"/>
              <w:ind w:firstLine="0"/>
            </w:pPr>
            <w:r>
              <w:rPr>
                <w:rFonts w:ascii="宋体" w:hAnsi="宋体" w:eastAsia="宋体"/>
                <w:b/>
                <w:sz w:val="17"/>
              </w:rPr>
              <w:t>关注重点</w:t>
            </w:r>
          </w:p>
        </w:tc>
      </w:tr>
      <w:tr w14:paraId="35DB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C5CB3B">
            <w:pPr>
              <w:spacing w:after="0" w:line="252" w:lineRule="auto"/>
              <w:ind w:firstLine="0"/>
            </w:pPr>
            <w:r>
              <w:rPr>
                <w:rFonts w:ascii="宋体" w:hAnsi="宋体" w:eastAsia="宋体"/>
                <w:b w:val="0"/>
                <w:sz w:val="17"/>
              </w:rPr>
              <w:t>项目作者</w:t>
            </w:r>
          </w:p>
        </w:tc>
        <w:tc>
          <w:tcPr>
            <w:tcW w:w="4621" w:type="dxa"/>
            <w:vAlign w:val="center"/>
          </w:tcPr>
          <w:p w14:paraId="1A486152">
            <w:pPr>
              <w:spacing w:after="0" w:line="252" w:lineRule="auto"/>
              <w:ind w:firstLine="0"/>
            </w:pPr>
            <w:r>
              <w:rPr>
                <w:rFonts w:ascii="宋体" w:hAnsi="宋体" w:eastAsia="宋体"/>
                <w:b w:val="0"/>
                <w:sz w:val="17"/>
              </w:rPr>
              <w:t>作为设计、编码、测试和交付的一致性依据</w:t>
            </w:r>
          </w:p>
        </w:tc>
      </w:tr>
      <w:tr w14:paraId="3183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98440E">
            <w:pPr>
              <w:spacing w:after="0" w:line="252" w:lineRule="auto"/>
              <w:ind w:firstLine="0"/>
            </w:pPr>
            <w:r>
              <w:rPr>
                <w:rFonts w:ascii="宋体" w:hAnsi="宋体" w:eastAsia="宋体"/>
                <w:b w:val="0"/>
                <w:sz w:val="17"/>
              </w:rPr>
              <w:t>课程指导教师</w:t>
            </w:r>
          </w:p>
        </w:tc>
        <w:tc>
          <w:tcPr>
            <w:tcW w:w="4621" w:type="dxa"/>
            <w:vAlign w:val="center"/>
          </w:tcPr>
          <w:p w14:paraId="13F47A14">
            <w:pPr>
              <w:spacing w:after="0" w:line="252" w:lineRule="auto"/>
              <w:ind w:firstLine="0"/>
            </w:pPr>
            <w:r>
              <w:rPr>
                <w:rFonts w:ascii="宋体" w:hAnsi="宋体" w:eastAsia="宋体"/>
                <w:b w:val="0"/>
                <w:sz w:val="17"/>
              </w:rPr>
              <w:t>检查需求完整性、软件工程规范性、可实现性与验收证据</w:t>
            </w:r>
          </w:p>
        </w:tc>
      </w:tr>
      <w:tr w14:paraId="7DB9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12DF82">
            <w:pPr>
              <w:spacing w:after="0" w:line="252" w:lineRule="auto"/>
              <w:ind w:firstLine="0"/>
            </w:pPr>
            <w:r>
              <w:rPr>
                <w:rFonts w:ascii="宋体" w:hAnsi="宋体" w:eastAsia="宋体"/>
                <w:b w:val="0"/>
                <w:sz w:val="17"/>
              </w:rPr>
              <w:t>验收组</w:t>
            </w:r>
          </w:p>
        </w:tc>
        <w:tc>
          <w:tcPr>
            <w:tcW w:w="4621" w:type="dxa"/>
            <w:vAlign w:val="center"/>
          </w:tcPr>
          <w:p w14:paraId="7DDBAA4A">
            <w:pPr>
              <w:spacing w:after="0" w:line="252" w:lineRule="auto"/>
              <w:ind w:firstLine="0"/>
            </w:pPr>
            <w:r>
              <w:rPr>
                <w:rFonts w:ascii="宋体" w:hAnsi="宋体" w:eastAsia="宋体"/>
                <w:b w:val="0"/>
                <w:sz w:val="17"/>
              </w:rPr>
              <w:t>按功能、权限、数据、接口和非功能标准执行验收</w:t>
            </w:r>
          </w:p>
        </w:tc>
      </w:tr>
      <w:tr w14:paraId="05EA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A345E2">
            <w:pPr>
              <w:spacing w:after="0" w:line="252" w:lineRule="auto"/>
              <w:ind w:firstLine="0"/>
            </w:pPr>
            <w:r>
              <w:rPr>
                <w:rFonts w:ascii="宋体" w:hAnsi="宋体" w:eastAsia="宋体"/>
                <w:b w:val="0"/>
                <w:sz w:val="17"/>
              </w:rPr>
              <w:t>测试人员</w:t>
            </w:r>
          </w:p>
        </w:tc>
        <w:tc>
          <w:tcPr>
            <w:tcW w:w="4621" w:type="dxa"/>
            <w:vAlign w:val="center"/>
          </w:tcPr>
          <w:p w14:paraId="25749517">
            <w:pPr>
              <w:spacing w:after="0" w:line="252" w:lineRule="auto"/>
              <w:ind w:firstLine="0"/>
            </w:pPr>
            <w:r>
              <w:rPr>
                <w:rFonts w:ascii="宋体" w:hAnsi="宋体" w:eastAsia="宋体"/>
                <w:b w:val="0"/>
                <w:sz w:val="17"/>
              </w:rPr>
              <w:t>依据需求编号设计功能、安全、接口和回归测试用例</w:t>
            </w:r>
          </w:p>
        </w:tc>
      </w:tr>
      <w:tr w14:paraId="674E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F35DD9">
            <w:pPr>
              <w:spacing w:after="0" w:line="252" w:lineRule="auto"/>
              <w:ind w:firstLine="0"/>
            </w:pPr>
            <w:r>
              <w:rPr>
                <w:rFonts w:ascii="宋体" w:hAnsi="宋体" w:eastAsia="宋体"/>
                <w:b w:val="0"/>
                <w:sz w:val="17"/>
              </w:rPr>
              <w:t>后续维护者</w:t>
            </w:r>
          </w:p>
        </w:tc>
        <w:tc>
          <w:tcPr>
            <w:tcW w:w="4621" w:type="dxa"/>
            <w:vAlign w:val="center"/>
          </w:tcPr>
          <w:p w14:paraId="6DC60083">
            <w:pPr>
              <w:spacing w:after="0" w:line="252" w:lineRule="auto"/>
              <w:ind w:firstLine="0"/>
            </w:pPr>
            <w:r>
              <w:rPr>
                <w:rFonts w:ascii="宋体" w:hAnsi="宋体" w:eastAsia="宋体"/>
                <w:b w:val="0"/>
                <w:sz w:val="17"/>
              </w:rPr>
              <w:t>理解能力边界、权限规则、数据关系与已知限制</w:t>
            </w:r>
          </w:p>
        </w:tc>
      </w:tr>
    </w:tbl>
    <w:p w14:paraId="2BA3D931">
      <w:pPr>
        <w:spacing w:after="20"/>
      </w:pPr>
    </w:p>
    <w:p w14:paraId="461928B2">
      <w:pPr>
        <w:pStyle w:val="5"/>
      </w:pPr>
      <w:bookmarkStart w:id="51" w:name="_Toc10244"/>
      <w:r>
        <w:rPr>
          <w:rFonts w:ascii="宋体" w:hAnsi="宋体" w:eastAsia="宋体"/>
          <w:b/>
          <w:sz w:val="24"/>
        </w:rPr>
        <w:t>1.5 术语与缩略语</w:t>
      </w:r>
      <w:bookmarkEnd w:id="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38D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76AD709">
            <w:pPr>
              <w:spacing w:after="0" w:line="252" w:lineRule="auto"/>
              <w:ind w:firstLine="0"/>
            </w:pPr>
            <w:r>
              <w:rPr>
                <w:rFonts w:ascii="宋体" w:hAnsi="宋体" w:eastAsia="宋体"/>
                <w:b/>
                <w:sz w:val="17"/>
              </w:rPr>
              <w:t>术语/缩写</w:t>
            </w:r>
          </w:p>
        </w:tc>
        <w:tc>
          <w:tcPr>
            <w:tcW w:w="4621" w:type="dxa"/>
            <w:shd w:val="clear" w:color="auto" w:fill="E6F6F2"/>
            <w:vAlign w:val="center"/>
          </w:tcPr>
          <w:p w14:paraId="2801EA89">
            <w:pPr>
              <w:spacing w:after="0" w:line="252" w:lineRule="auto"/>
              <w:ind w:firstLine="0"/>
            </w:pPr>
            <w:r>
              <w:rPr>
                <w:rFonts w:ascii="宋体" w:hAnsi="宋体" w:eastAsia="宋体"/>
                <w:b/>
                <w:sz w:val="17"/>
              </w:rPr>
              <w:t>定义</w:t>
            </w:r>
          </w:p>
        </w:tc>
      </w:tr>
      <w:tr w14:paraId="59D5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22BD324">
            <w:pPr>
              <w:spacing w:after="0" w:line="252" w:lineRule="auto"/>
              <w:ind w:firstLine="0"/>
            </w:pPr>
            <w:r>
              <w:rPr>
                <w:rFonts w:ascii="宋体" w:hAnsi="宋体" w:eastAsia="宋体"/>
                <w:b w:val="0"/>
                <w:sz w:val="17"/>
              </w:rPr>
              <w:t>SRS</w:t>
            </w:r>
          </w:p>
        </w:tc>
        <w:tc>
          <w:tcPr>
            <w:tcW w:w="4621" w:type="dxa"/>
            <w:vAlign w:val="center"/>
          </w:tcPr>
          <w:p w14:paraId="485BAE48">
            <w:pPr>
              <w:spacing w:after="0" w:line="252" w:lineRule="auto"/>
              <w:ind w:firstLine="0"/>
            </w:pPr>
            <w:r>
              <w:rPr>
                <w:rFonts w:ascii="宋体" w:hAnsi="宋体" w:eastAsia="宋体"/>
                <w:b w:val="0"/>
                <w:sz w:val="17"/>
              </w:rPr>
              <w:t>Software Requirements Specification，软件需求规格说明书</w:t>
            </w:r>
          </w:p>
        </w:tc>
      </w:tr>
      <w:tr w14:paraId="5345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78034A">
            <w:pPr>
              <w:spacing w:after="0" w:line="252" w:lineRule="auto"/>
              <w:ind w:firstLine="0"/>
            </w:pPr>
            <w:r>
              <w:rPr>
                <w:rFonts w:ascii="宋体" w:hAnsi="宋体" w:eastAsia="宋体"/>
                <w:b w:val="0"/>
                <w:sz w:val="17"/>
              </w:rPr>
              <w:t>B/S</w:t>
            </w:r>
          </w:p>
        </w:tc>
        <w:tc>
          <w:tcPr>
            <w:tcW w:w="4621" w:type="dxa"/>
            <w:vAlign w:val="center"/>
          </w:tcPr>
          <w:p w14:paraId="418055C9">
            <w:pPr>
              <w:spacing w:after="0" w:line="252" w:lineRule="auto"/>
              <w:ind w:firstLine="0"/>
            </w:pPr>
            <w:r>
              <w:rPr>
                <w:rFonts w:ascii="宋体" w:hAnsi="宋体" w:eastAsia="宋体"/>
                <w:b w:val="0"/>
                <w:sz w:val="17"/>
              </w:rPr>
              <w:t>Browser/Server，浏览器/服务器架构</w:t>
            </w:r>
          </w:p>
        </w:tc>
      </w:tr>
      <w:tr w14:paraId="5CB4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E985CC">
            <w:pPr>
              <w:spacing w:after="0" w:line="252" w:lineRule="auto"/>
              <w:ind w:firstLine="0"/>
            </w:pPr>
            <w:r>
              <w:rPr>
                <w:rFonts w:ascii="宋体" w:hAnsi="宋体" w:eastAsia="宋体"/>
                <w:b w:val="0"/>
                <w:sz w:val="17"/>
              </w:rPr>
              <w:t>REST API</w:t>
            </w:r>
          </w:p>
        </w:tc>
        <w:tc>
          <w:tcPr>
            <w:tcW w:w="4621" w:type="dxa"/>
            <w:vAlign w:val="center"/>
          </w:tcPr>
          <w:p w14:paraId="02955019">
            <w:pPr>
              <w:spacing w:after="0" w:line="252" w:lineRule="auto"/>
              <w:ind w:firstLine="0"/>
            </w:pPr>
            <w:r>
              <w:rPr>
                <w:rFonts w:ascii="宋体" w:hAnsi="宋体" w:eastAsia="宋体"/>
                <w:b w:val="0"/>
                <w:sz w:val="17"/>
              </w:rPr>
              <w:t>基于 HTTP 方法和资源路径的应用程序接口风格</w:t>
            </w:r>
          </w:p>
        </w:tc>
      </w:tr>
      <w:tr w14:paraId="4E22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02049D">
            <w:pPr>
              <w:spacing w:after="0" w:line="252" w:lineRule="auto"/>
              <w:ind w:firstLine="0"/>
            </w:pPr>
            <w:r>
              <w:rPr>
                <w:rFonts w:ascii="宋体" w:hAnsi="宋体" w:eastAsia="宋体"/>
                <w:b w:val="0"/>
                <w:sz w:val="17"/>
              </w:rPr>
              <w:t>ORM</w:t>
            </w:r>
          </w:p>
        </w:tc>
        <w:tc>
          <w:tcPr>
            <w:tcW w:w="4621" w:type="dxa"/>
            <w:vAlign w:val="center"/>
          </w:tcPr>
          <w:p w14:paraId="1B511E4B">
            <w:pPr>
              <w:spacing w:after="0" w:line="252" w:lineRule="auto"/>
              <w:ind w:firstLine="0"/>
            </w:pPr>
            <w:r>
              <w:rPr>
                <w:rFonts w:ascii="宋体" w:hAnsi="宋体" w:eastAsia="宋体"/>
                <w:b w:val="0"/>
                <w:sz w:val="17"/>
              </w:rPr>
              <w:t>Object-Relational Mapping，对象关系映射；本项目使用 SQLAlchemy</w:t>
            </w:r>
          </w:p>
        </w:tc>
      </w:tr>
      <w:tr w14:paraId="2FA9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5B74E9">
            <w:pPr>
              <w:spacing w:after="0" w:line="252" w:lineRule="auto"/>
              <w:ind w:firstLine="0"/>
            </w:pPr>
            <w:r>
              <w:rPr>
                <w:rFonts w:ascii="宋体" w:hAnsi="宋体" w:eastAsia="宋体"/>
                <w:b w:val="0"/>
                <w:sz w:val="17"/>
              </w:rPr>
              <w:t>SPA</w:t>
            </w:r>
          </w:p>
        </w:tc>
        <w:tc>
          <w:tcPr>
            <w:tcW w:w="4621" w:type="dxa"/>
            <w:vAlign w:val="center"/>
          </w:tcPr>
          <w:p w14:paraId="31FE35AC">
            <w:pPr>
              <w:spacing w:after="0" w:line="252" w:lineRule="auto"/>
              <w:ind w:firstLine="0"/>
            </w:pPr>
            <w:r>
              <w:rPr>
                <w:rFonts w:ascii="宋体" w:hAnsi="宋体" w:eastAsia="宋体"/>
                <w:b w:val="0"/>
                <w:sz w:val="17"/>
              </w:rPr>
              <w:t>Single Page Application，单页应用；本项目前端为 Vue 3</w:t>
            </w:r>
          </w:p>
        </w:tc>
      </w:tr>
      <w:tr w14:paraId="0643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648B05">
            <w:pPr>
              <w:spacing w:after="0" w:line="252" w:lineRule="auto"/>
              <w:ind w:firstLine="0"/>
            </w:pPr>
            <w:r>
              <w:rPr>
                <w:rFonts w:ascii="宋体" w:hAnsi="宋体" w:eastAsia="宋体"/>
                <w:b w:val="0"/>
                <w:sz w:val="17"/>
              </w:rPr>
              <w:t>RAG</w:t>
            </w:r>
          </w:p>
        </w:tc>
        <w:tc>
          <w:tcPr>
            <w:tcW w:w="4621" w:type="dxa"/>
            <w:vAlign w:val="center"/>
          </w:tcPr>
          <w:p w14:paraId="1E1E4CDF">
            <w:pPr>
              <w:spacing w:after="0" w:line="252" w:lineRule="auto"/>
              <w:ind w:firstLine="0"/>
            </w:pPr>
            <w:r>
              <w:rPr>
                <w:rFonts w:ascii="宋体" w:hAnsi="宋体" w:eastAsia="宋体"/>
                <w:b w:val="0"/>
                <w:sz w:val="17"/>
              </w:rPr>
              <w:t>Retrieval-Augmented Generation，检索增强生成；先检索知识，再形成回答</w:t>
            </w:r>
          </w:p>
        </w:tc>
      </w:tr>
      <w:tr w14:paraId="7C03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DCA208">
            <w:pPr>
              <w:spacing w:after="0" w:line="252" w:lineRule="auto"/>
              <w:ind w:firstLine="0"/>
            </w:pPr>
            <w:r>
              <w:rPr>
                <w:rFonts w:ascii="宋体" w:hAnsi="宋体" w:eastAsia="宋体"/>
                <w:b w:val="0"/>
                <w:sz w:val="17"/>
              </w:rPr>
              <w:t>Chunk / 知识片段</w:t>
            </w:r>
          </w:p>
        </w:tc>
        <w:tc>
          <w:tcPr>
            <w:tcW w:w="4621" w:type="dxa"/>
            <w:vAlign w:val="center"/>
          </w:tcPr>
          <w:p w14:paraId="0CBDA655">
            <w:pPr>
              <w:spacing w:after="0" w:line="252" w:lineRule="auto"/>
              <w:ind w:firstLine="0"/>
            </w:pPr>
            <w:r>
              <w:rPr>
                <w:rFonts w:ascii="宋体" w:hAnsi="宋体" w:eastAsia="宋体"/>
                <w:b w:val="0"/>
                <w:sz w:val="17"/>
              </w:rPr>
              <w:t>文档正文切分后用于检索和来源展示的文本单元</w:t>
            </w:r>
          </w:p>
        </w:tc>
      </w:tr>
      <w:tr w14:paraId="087C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F4E9EC">
            <w:pPr>
              <w:spacing w:after="0" w:line="252" w:lineRule="auto"/>
              <w:ind w:firstLine="0"/>
            </w:pPr>
            <w:r>
              <w:rPr>
                <w:rFonts w:ascii="宋体" w:hAnsi="宋体" w:eastAsia="宋体"/>
                <w:b w:val="0"/>
                <w:sz w:val="17"/>
              </w:rPr>
              <w:t>Top-K</w:t>
            </w:r>
          </w:p>
        </w:tc>
        <w:tc>
          <w:tcPr>
            <w:tcW w:w="4621" w:type="dxa"/>
            <w:vAlign w:val="center"/>
          </w:tcPr>
          <w:p w14:paraId="794D8ABE">
            <w:pPr>
              <w:spacing w:after="0" w:line="252" w:lineRule="auto"/>
              <w:ind w:firstLine="0"/>
            </w:pPr>
            <w:r>
              <w:rPr>
                <w:rFonts w:ascii="宋体" w:hAnsi="宋体" w:eastAsia="宋体"/>
                <w:b w:val="0"/>
                <w:sz w:val="17"/>
              </w:rPr>
              <w:t>按相关度从高到低保留前 K 个结果，默认 K=5</w:t>
            </w:r>
          </w:p>
        </w:tc>
      </w:tr>
      <w:tr w14:paraId="7868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BD80D3">
            <w:pPr>
              <w:spacing w:after="0" w:line="252" w:lineRule="auto"/>
              <w:ind w:firstLine="0"/>
            </w:pPr>
            <w:r>
              <w:rPr>
                <w:rFonts w:ascii="宋体" w:hAnsi="宋体" w:eastAsia="宋体"/>
                <w:b w:val="0"/>
                <w:sz w:val="17"/>
              </w:rPr>
              <w:t>密级 / 可见性</w:t>
            </w:r>
          </w:p>
        </w:tc>
        <w:tc>
          <w:tcPr>
            <w:tcW w:w="4621" w:type="dxa"/>
            <w:vAlign w:val="center"/>
          </w:tcPr>
          <w:p w14:paraId="62DDC238">
            <w:pPr>
              <w:spacing w:after="0" w:line="252" w:lineRule="auto"/>
              <w:ind w:firstLine="0"/>
            </w:pPr>
            <w:r>
              <w:rPr>
                <w:rFonts w:ascii="宋体" w:hAnsi="宋体" w:eastAsia="宋体"/>
                <w:b w:val="0"/>
                <w:sz w:val="17"/>
              </w:rPr>
              <w:t>公开、内部、机密三级访问范围</w:t>
            </w:r>
          </w:p>
        </w:tc>
      </w:tr>
      <w:tr w14:paraId="07E9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68A1F8">
            <w:pPr>
              <w:spacing w:after="0" w:line="252" w:lineRule="auto"/>
              <w:ind w:firstLine="0"/>
            </w:pPr>
            <w:r>
              <w:rPr>
                <w:rFonts w:ascii="宋体" w:hAnsi="宋体" w:eastAsia="宋体"/>
                <w:b w:val="0"/>
                <w:sz w:val="17"/>
              </w:rPr>
              <w:t>发布状态</w:t>
            </w:r>
          </w:p>
        </w:tc>
        <w:tc>
          <w:tcPr>
            <w:tcW w:w="4621" w:type="dxa"/>
            <w:vAlign w:val="center"/>
          </w:tcPr>
          <w:p w14:paraId="7C9703F9">
            <w:pPr>
              <w:spacing w:after="0" w:line="252" w:lineRule="auto"/>
              <w:ind w:firstLine="0"/>
            </w:pPr>
            <w:r>
              <w:rPr>
                <w:rFonts w:ascii="宋体" w:hAnsi="宋体" w:eastAsia="宋体"/>
                <w:b w:val="0"/>
                <w:sz w:val="17"/>
              </w:rPr>
              <w:t>草稿、已发布、已归档三种文档生命周期状态</w:t>
            </w:r>
          </w:p>
        </w:tc>
      </w:tr>
      <w:tr w14:paraId="24F1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766F1A7">
            <w:pPr>
              <w:spacing w:after="0" w:line="252" w:lineRule="auto"/>
              <w:ind w:firstLine="0"/>
            </w:pPr>
            <w:r>
              <w:rPr>
                <w:rFonts w:ascii="宋体" w:hAnsi="宋体" w:eastAsia="宋体"/>
                <w:b w:val="0"/>
                <w:sz w:val="17"/>
              </w:rPr>
              <w:t>管理员</w:t>
            </w:r>
          </w:p>
        </w:tc>
        <w:tc>
          <w:tcPr>
            <w:tcW w:w="4621" w:type="dxa"/>
            <w:vAlign w:val="center"/>
          </w:tcPr>
          <w:p w14:paraId="740C54B2">
            <w:pPr>
              <w:spacing w:after="0" w:line="252" w:lineRule="auto"/>
              <w:ind w:firstLine="0"/>
            </w:pPr>
            <w:r>
              <w:rPr>
                <w:rFonts w:ascii="宋体" w:hAnsi="宋体" w:eastAsia="宋体"/>
                <w:b w:val="0"/>
                <w:sz w:val="17"/>
              </w:rPr>
              <w:t>角色值为 admin，具备全量业务查看和后台治理权限的用户</w:t>
            </w:r>
          </w:p>
        </w:tc>
      </w:tr>
      <w:tr w14:paraId="7A6F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4BD14E">
            <w:pPr>
              <w:spacing w:after="0" w:line="252" w:lineRule="auto"/>
              <w:ind w:firstLine="0"/>
            </w:pPr>
            <w:r>
              <w:rPr>
                <w:rFonts w:ascii="宋体" w:hAnsi="宋体" w:eastAsia="宋体"/>
                <w:b w:val="0"/>
                <w:sz w:val="17"/>
              </w:rPr>
              <w:t>员工</w:t>
            </w:r>
          </w:p>
        </w:tc>
        <w:tc>
          <w:tcPr>
            <w:tcW w:w="4621" w:type="dxa"/>
            <w:vAlign w:val="center"/>
          </w:tcPr>
          <w:p w14:paraId="65076311">
            <w:pPr>
              <w:spacing w:after="0" w:line="252" w:lineRule="auto"/>
              <w:ind w:firstLine="0"/>
            </w:pPr>
            <w:r>
              <w:rPr>
                <w:rFonts w:ascii="宋体" w:hAnsi="宋体" w:eastAsia="宋体"/>
                <w:b w:val="0"/>
                <w:sz w:val="17"/>
              </w:rPr>
              <w:t>角色值为 employee，按部门与密级访问业务的普通用户</w:t>
            </w:r>
          </w:p>
        </w:tc>
      </w:tr>
      <w:tr w14:paraId="74C1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D3EF2F">
            <w:pPr>
              <w:spacing w:after="0" w:line="252" w:lineRule="auto"/>
              <w:ind w:firstLine="0"/>
            </w:pPr>
            <w:r>
              <w:rPr>
                <w:rFonts w:ascii="宋体" w:hAnsi="宋体" w:eastAsia="宋体"/>
                <w:b w:val="0"/>
                <w:sz w:val="17"/>
              </w:rPr>
              <w:t>作者</w:t>
            </w:r>
          </w:p>
        </w:tc>
        <w:tc>
          <w:tcPr>
            <w:tcW w:w="4621" w:type="dxa"/>
            <w:vAlign w:val="center"/>
          </w:tcPr>
          <w:p w14:paraId="4B292631">
            <w:pPr>
              <w:spacing w:after="0" w:line="252" w:lineRule="auto"/>
              <w:ind w:firstLine="0"/>
            </w:pPr>
            <w:r>
              <w:rPr>
                <w:rFonts w:ascii="宋体" w:hAnsi="宋体" w:eastAsia="宋体"/>
                <w:b w:val="0"/>
                <w:sz w:val="17"/>
              </w:rPr>
              <w:t>创建某篇文档的用户；作者对本人文档具有额外访问和维护权</w:t>
            </w:r>
          </w:p>
        </w:tc>
      </w:tr>
      <w:tr w14:paraId="6DFD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09EB8F">
            <w:pPr>
              <w:spacing w:after="0" w:line="252" w:lineRule="auto"/>
              <w:ind w:firstLine="0"/>
            </w:pPr>
            <w:r>
              <w:rPr>
                <w:rFonts w:ascii="宋体" w:hAnsi="宋体" w:eastAsia="宋体"/>
                <w:b w:val="0"/>
                <w:sz w:val="17"/>
              </w:rPr>
              <w:t>审计日志</w:t>
            </w:r>
          </w:p>
        </w:tc>
        <w:tc>
          <w:tcPr>
            <w:tcW w:w="4621" w:type="dxa"/>
            <w:vAlign w:val="center"/>
          </w:tcPr>
          <w:p w14:paraId="4C1D931D">
            <w:pPr>
              <w:spacing w:after="0" w:line="252" w:lineRule="auto"/>
              <w:ind w:firstLine="0"/>
            </w:pPr>
            <w:r>
              <w:rPr>
                <w:rFonts w:ascii="宋体" w:hAnsi="宋体" w:eastAsia="宋体"/>
                <w:b w:val="0"/>
                <w:sz w:val="17"/>
              </w:rPr>
              <w:t>记录登录、退出、登录失败、文档查看/写入和问答等动作的服务端记录</w:t>
            </w:r>
          </w:p>
        </w:tc>
      </w:tr>
      <w:tr w14:paraId="4E02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88AFED">
            <w:pPr>
              <w:spacing w:after="0" w:line="252" w:lineRule="auto"/>
              <w:ind w:firstLine="0"/>
            </w:pPr>
            <w:r>
              <w:rPr>
                <w:rFonts w:ascii="宋体" w:hAnsi="宋体" w:eastAsia="宋体"/>
                <w:b w:val="0"/>
                <w:sz w:val="17"/>
              </w:rPr>
              <w:t>知识关系图</w:t>
            </w:r>
          </w:p>
        </w:tc>
        <w:tc>
          <w:tcPr>
            <w:tcW w:w="4621" w:type="dxa"/>
            <w:vAlign w:val="center"/>
          </w:tcPr>
          <w:p w14:paraId="3CA097E1">
            <w:pPr>
              <w:spacing w:after="0" w:line="252" w:lineRule="auto"/>
              <w:ind w:firstLine="0"/>
            </w:pPr>
            <w:r>
              <w:rPr>
                <w:rFonts w:ascii="宋体" w:hAnsi="宋体" w:eastAsia="宋体"/>
                <w:b w:val="0"/>
                <w:sz w:val="17"/>
              </w:rPr>
              <w:t>由文档、部门、分类、关键词/概念节点及其关系边组成的可视化图</w:t>
            </w:r>
          </w:p>
        </w:tc>
      </w:tr>
      <w:tr w14:paraId="29AF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D3AAAE">
            <w:pPr>
              <w:spacing w:after="0" w:line="252" w:lineRule="auto"/>
              <w:ind w:firstLine="0"/>
            </w:pPr>
            <w:r>
              <w:rPr>
                <w:rFonts w:ascii="宋体" w:hAnsi="宋体" w:eastAsia="宋体"/>
                <w:b w:val="0"/>
                <w:sz w:val="17"/>
              </w:rPr>
              <w:t>验收基线</w:t>
            </w:r>
          </w:p>
        </w:tc>
        <w:tc>
          <w:tcPr>
            <w:tcW w:w="4621" w:type="dxa"/>
            <w:vAlign w:val="center"/>
          </w:tcPr>
          <w:p w14:paraId="647FEC7F">
            <w:pPr>
              <w:spacing w:after="0" w:line="252" w:lineRule="auto"/>
              <w:ind w:firstLine="0"/>
            </w:pPr>
            <w:r>
              <w:rPr>
                <w:rFonts w:ascii="宋体" w:hAnsi="宋体" w:eastAsia="宋体"/>
                <w:b w:val="0"/>
                <w:sz w:val="17"/>
              </w:rPr>
              <w:t>验收时重新执行构建、自动化测试和人工演示所依据的版本与结果</w:t>
            </w:r>
          </w:p>
        </w:tc>
      </w:tr>
    </w:tbl>
    <w:p w14:paraId="68ACFB40">
      <w:pPr>
        <w:spacing w:after="20"/>
      </w:pPr>
    </w:p>
    <w:p w14:paraId="05DDD545">
      <w:pPr>
        <w:pStyle w:val="5"/>
      </w:pPr>
      <w:bookmarkStart w:id="52" w:name="_Toc24873"/>
      <w:r>
        <w:rPr>
          <w:rFonts w:ascii="宋体" w:hAnsi="宋体" w:eastAsia="宋体"/>
          <w:b/>
          <w:sz w:val="24"/>
        </w:rPr>
        <w:t>1.6 参考资料</w:t>
      </w:r>
      <w:bookmarkEnd w:id="52"/>
    </w:p>
    <w:p w14:paraId="413C0536">
      <w:pPr>
        <w:pStyle w:val="14"/>
        <w:ind w:firstLine="0"/>
      </w:pPr>
      <w:r>
        <w:rPr>
          <w:rFonts w:ascii="宋体" w:hAnsi="宋体" w:eastAsia="宋体"/>
          <w:b w:val="0"/>
          <w:sz w:val="21"/>
        </w:rPr>
        <w:t>《智慧企业知识财富库系统用户需求说明书》及原系统需求材料；</w:t>
      </w:r>
    </w:p>
    <w:p w14:paraId="6CC7FD8F">
      <w:pPr>
        <w:pStyle w:val="14"/>
        <w:ind w:firstLine="0"/>
      </w:pPr>
      <w:r>
        <w:rPr>
          <w:rFonts w:ascii="宋体" w:hAnsi="宋体" w:eastAsia="宋体"/>
          <w:b w:val="0"/>
          <w:sz w:val="21"/>
        </w:rPr>
        <w:t>本项目竞品调研报告、软件设计说明书、测试报告、UML 图和用例描述；</w:t>
      </w:r>
    </w:p>
    <w:p w14:paraId="68A81398">
      <w:pPr>
        <w:pStyle w:val="14"/>
        <w:ind w:firstLine="0"/>
      </w:pPr>
      <w:r>
        <w:rPr>
          <w:rFonts w:ascii="宋体" w:hAnsi="宋体" w:eastAsia="宋体"/>
          <w:b w:val="0"/>
          <w:sz w:val="21"/>
        </w:rPr>
        <w:t>Vue 3、Vite、Flask 3、SQLAlchemy、SQLite、ECharts、jieba、pytest 官方技术文档；</w:t>
      </w:r>
    </w:p>
    <w:p w14:paraId="210905BD">
      <w:pPr>
        <w:pStyle w:val="14"/>
        <w:ind w:firstLine="0"/>
      </w:pPr>
      <w:r>
        <w:rPr>
          <w:rFonts w:ascii="宋体" w:hAnsi="宋体" w:eastAsia="宋体"/>
          <w:b w:val="0"/>
          <w:sz w:val="21"/>
        </w:rPr>
        <w:t>ISO/IEC/IEEE 29148 软件与系统需求工程相关思想，以及 IEEE 830 需求规格说明书结构实践；</w:t>
      </w:r>
    </w:p>
    <w:p w14:paraId="4208F090">
      <w:pPr>
        <w:pStyle w:val="14"/>
        <w:ind w:firstLine="0"/>
      </w:pPr>
      <w:r>
        <w:rPr>
          <w:rFonts w:ascii="宋体" w:hAnsi="宋体" w:eastAsia="宋体"/>
          <w:b w:val="0"/>
          <w:sz w:val="21"/>
        </w:rPr>
        <w:t>本项目 README、配置说明、接口实现和自动化测试代码。</w:t>
      </w:r>
    </w:p>
    <w:p w14:paraId="64A083AF">
      <w:pPr>
        <w:pStyle w:val="5"/>
      </w:pPr>
      <w:bookmarkStart w:id="53" w:name="_Toc924"/>
      <w:r>
        <w:rPr>
          <w:rFonts w:ascii="宋体" w:hAnsi="宋体" w:eastAsia="宋体"/>
          <w:b/>
          <w:sz w:val="24"/>
        </w:rPr>
        <w:t>1.7 编号规则与优先级</w:t>
      </w:r>
      <w:bookmarkEnd w:id="53"/>
    </w:p>
    <w:p w14:paraId="047F494B">
      <w:pPr>
        <w:pStyle w:val="6"/>
      </w:pPr>
      <w:r>
        <w:rPr>
          <w:rFonts w:ascii="宋体" w:hAnsi="宋体" w:eastAsia="宋体"/>
          <w:b/>
          <w:sz w:val="22"/>
        </w:rPr>
        <w:t>1.7.1 需求编号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C6B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843FE9C">
            <w:pPr>
              <w:spacing w:after="0" w:line="252" w:lineRule="auto"/>
              <w:ind w:firstLine="0"/>
            </w:pPr>
            <w:r>
              <w:rPr>
                <w:rFonts w:ascii="宋体" w:hAnsi="宋体" w:eastAsia="宋体"/>
                <w:b/>
                <w:sz w:val="17"/>
              </w:rPr>
              <w:t>前缀</w:t>
            </w:r>
          </w:p>
        </w:tc>
        <w:tc>
          <w:tcPr>
            <w:tcW w:w="3081" w:type="dxa"/>
            <w:shd w:val="clear" w:color="auto" w:fill="E6F6F2"/>
            <w:vAlign w:val="center"/>
          </w:tcPr>
          <w:p w14:paraId="1CD44E35">
            <w:pPr>
              <w:spacing w:after="0" w:line="252" w:lineRule="auto"/>
              <w:ind w:firstLine="0"/>
            </w:pPr>
            <w:r>
              <w:rPr>
                <w:rFonts w:ascii="宋体" w:hAnsi="宋体" w:eastAsia="宋体"/>
                <w:b/>
                <w:sz w:val="17"/>
              </w:rPr>
              <w:t>含义</w:t>
            </w:r>
          </w:p>
        </w:tc>
        <w:tc>
          <w:tcPr>
            <w:tcW w:w="3081" w:type="dxa"/>
            <w:shd w:val="clear" w:color="auto" w:fill="E6F6F2"/>
            <w:vAlign w:val="center"/>
          </w:tcPr>
          <w:p w14:paraId="55DFDD09">
            <w:pPr>
              <w:spacing w:after="0" w:line="252" w:lineRule="auto"/>
              <w:ind w:firstLine="0"/>
            </w:pPr>
            <w:r>
              <w:rPr>
                <w:rFonts w:ascii="宋体" w:hAnsi="宋体" w:eastAsia="宋体"/>
                <w:b/>
                <w:sz w:val="17"/>
              </w:rPr>
              <w:t>示例</w:t>
            </w:r>
          </w:p>
        </w:tc>
      </w:tr>
      <w:tr w14:paraId="05FB9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E58305">
            <w:pPr>
              <w:spacing w:after="0" w:line="252" w:lineRule="auto"/>
              <w:ind w:firstLine="0"/>
            </w:pPr>
            <w:r>
              <w:rPr>
                <w:rFonts w:ascii="宋体" w:hAnsi="宋体" w:eastAsia="宋体"/>
                <w:b w:val="0"/>
                <w:sz w:val="17"/>
              </w:rPr>
              <w:t>G</w:t>
            </w:r>
          </w:p>
        </w:tc>
        <w:tc>
          <w:tcPr>
            <w:tcW w:w="3081" w:type="dxa"/>
            <w:vAlign w:val="center"/>
          </w:tcPr>
          <w:p w14:paraId="077CAE15">
            <w:pPr>
              <w:spacing w:after="0" w:line="252" w:lineRule="auto"/>
              <w:ind w:firstLine="0"/>
            </w:pPr>
            <w:r>
              <w:rPr>
                <w:rFonts w:ascii="宋体" w:hAnsi="宋体" w:eastAsia="宋体"/>
                <w:b w:val="0"/>
                <w:sz w:val="17"/>
              </w:rPr>
              <w:t>建设目标</w:t>
            </w:r>
          </w:p>
        </w:tc>
        <w:tc>
          <w:tcPr>
            <w:tcW w:w="3081" w:type="dxa"/>
            <w:vAlign w:val="center"/>
          </w:tcPr>
          <w:p w14:paraId="6B10A78F">
            <w:pPr>
              <w:spacing w:after="0" w:line="252" w:lineRule="auto"/>
              <w:ind w:firstLine="0"/>
            </w:pPr>
            <w:r>
              <w:rPr>
                <w:rFonts w:ascii="宋体" w:hAnsi="宋体" w:eastAsia="宋体"/>
                <w:b w:val="0"/>
                <w:sz w:val="17"/>
              </w:rPr>
              <w:t>G-01</w:t>
            </w:r>
          </w:p>
        </w:tc>
      </w:tr>
      <w:tr w14:paraId="6DC2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DD3B8A">
            <w:pPr>
              <w:spacing w:after="0" w:line="252" w:lineRule="auto"/>
              <w:ind w:firstLine="0"/>
            </w:pPr>
            <w:r>
              <w:rPr>
                <w:rFonts w:ascii="宋体" w:hAnsi="宋体" w:eastAsia="宋体"/>
                <w:b w:val="0"/>
                <w:sz w:val="17"/>
              </w:rPr>
              <w:t>FR</w:t>
            </w:r>
          </w:p>
        </w:tc>
        <w:tc>
          <w:tcPr>
            <w:tcW w:w="3081" w:type="dxa"/>
            <w:vAlign w:val="center"/>
          </w:tcPr>
          <w:p w14:paraId="3681B2FA">
            <w:pPr>
              <w:spacing w:after="0" w:line="252" w:lineRule="auto"/>
              <w:ind w:firstLine="0"/>
            </w:pPr>
            <w:r>
              <w:rPr>
                <w:rFonts w:ascii="宋体" w:hAnsi="宋体" w:eastAsia="宋体"/>
                <w:b w:val="0"/>
                <w:sz w:val="17"/>
              </w:rPr>
              <w:t>功能需求</w:t>
            </w:r>
          </w:p>
        </w:tc>
        <w:tc>
          <w:tcPr>
            <w:tcW w:w="3081" w:type="dxa"/>
            <w:vAlign w:val="center"/>
          </w:tcPr>
          <w:p w14:paraId="29A9166F">
            <w:pPr>
              <w:spacing w:after="0" w:line="252" w:lineRule="auto"/>
              <w:ind w:firstLine="0"/>
            </w:pPr>
            <w:r>
              <w:rPr>
                <w:rFonts w:ascii="宋体" w:hAnsi="宋体" w:eastAsia="宋体"/>
                <w:b w:val="0"/>
                <w:sz w:val="17"/>
              </w:rPr>
              <w:t>FR-AUTH-001</w:t>
            </w:r>
          </w:p>
        </w:tc>
      </w:tr>
      <w:tr w14:paraId="7D571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FF0829">
            <w:pPr>
              <w:spacing w:after="0" w:line="252" w:lineRule="auto"/>
              <w:ind w:firstLine="0"/>
            </w:pPr>
            <w:r>
              <w:rPr>
                <w:rFonts w:ascii="宋体" w:hAnsi="宋体" w:eastAsia="宋体"/>
                <w:b w:val="0"/>
                <w:sz w:val="17"/>
              </w:rPr>
              <w:t>NFR</w:t>
            </w:r>
          </w:p>
        </w:tc>
        <w:tc>
          <w:tcPr>
            <w:tcW w:w="3081" w:type="dxa"/>
            <w:vAlign w:val="center"/>
          </w:tcPr>
          <w:p w14:paraId="1A1D9A71">
            <w:pPr>
              <w:spacing w:after="0" w:line="252" w:lineRule="auto"/>
              <w:ind w:firstLine="0"/>
            </w:pPr>
            <w:r>
              <w:rPr>
                <w:rFonts w:ascii="宋体" w:hAnsi="宋体" w:eastAsia="宋体"/>
                <w:b w:val="0"/>
                <w:sz w:val="17"/>
              </w:rPr>
              <w:t>非功能需求</w:t>
            </w:r>
          </w:p>
        </w:tc>
        <w:tc>
          <w:tcPr>
            <w:tcW w:w="3081" w:type="dxa"/>
            <w:vAlign w:val="center"/>
          </w:tcPr>
          <w:p w14:paraId="1F8B697D">
            <w:pPr>
              <w:spacing w:after="0" w:line="252" w:lineRule="auto"/>
              <w:ind w:firstLine="0"/>
            </w:pPr>
            <w:r>
              <w:rPr>
                <w:rFonts w:ascii="宋体" w:hAnsi="宋体" w:eastAsia="宋体"/>
                <w:b w:val="0"/>
                <w:sz w:val="17"/>
              </w:rPr>
              <w:t>NFR-SEC-001</w:t>
            </w:r>
          </w:p>
        </w:tc>
      </w:tr>
      <w:tr w14:paraId="4148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7531F1">
            <w:pPr>
              <w:spacing w:after="0" w:line="252" w:lineRule="auto"/>
              <w:ind w:firstLine="0"/>
            </w:pPr>
            <w:r>
              <w:rPr>
                <w:rFonts w:ascii="宋体" w:hAnsi="宋体" w:eastAsia="宋体"/>
                <w:b w:val="0"/>
                <w:sz w:val="17"/>
              </w:rPr>
              <w:t>UC</w:t>
            </w:r>
          </w:p>
        </w:tc>
        <w:tc>
          <w:tcPr>
            <w:tcW w:w="3081" w:type="dxa"/>
            <w:vAlign w:val="center"/>
          </w:tcPr>
          <w:p w14:paraId="40E663B2">
            <w:pPr>
              <w:spacing w:after="0" w:line="252" w:lineRule="auto"/>
              <w:ind w:firstLine="0"/>
            </w:pPr>
            <w:r>
              <w:rPr>
                <w:rFonts w:ascii="宋体" w:hAnsi="宋体" w:eastAsia="宋体"/>
                <w:b w:val="0"/>
                <w:sz w:val="17"/>
              </w:rPr>
              <w:t>主要用例</w:t>
            </w:r>
          </w:p>
        </w:tc>
        <w:tc>
          <w:tcPr>
            <w:tcW w:w="3081" w:type="dxa"/>
            <w:vAlign w:val="center"/>
          </w:tcPr>
          <w:p w14:paraId="1EF71962">
            <w:pPr>
              <w:spacing w:after="0" w:line="252" w:lineRule="auto"/>
              <w:ind w:firstLine="0"/>
            </w:pPr>
            <w:r>
              <w:rPr>
                <w:rFonts w:ascii="宋体" w:hAnsi="宋体" w:eastAsia="宋体"/>
                <w:b w:val="0"/>
                <w:sz w:val="17"/>
              </w:rPr>
              <w:t>UC-01</w:t>
            </w:r>
          </w:p>
        </w:tc>
      </w:tr>
      <w:tr w14:paraId="3918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008101">
            <w:pPr>
              <w:spacing w:after="0" w:line="252" w:lineRule="auto"/>
              <w:ind w:firstLine="0"/>
            </w:pPr>
            <w:r>
              <w:rPr>
                <w:rFonts w:ascii="宋体" w:hAnsi="宋体" w:eastAsia="宋体"/>
                <w:b w:val="0"/>
                <w:sz w:val="17"/>
              </w:rPr>
              <w:t>AC</w:t>
            </w:r>
          </w:p>
        </w:tc>
        <w:tc>
          <w:tcPr>
            <w:tcW w:w="3081" w:type="dxa"/>
            <w:vAlign w:val="center"/>
          </w:tcPr>
          <w:p w14:paraId="3D86D6E7">
            <w:pPr>
              <w:spacing w:after="0" w:line="252" w:lineRule="auto"/>
              <w:ind w:firstLine="0"/>
            </w:pPr>
            <w:r>
              <w:rPr>
                <w:rFonts w:ascii="宋体" w:hAnsi="宋体" w:eastAsia="宋体"/>
                <w:b w:val="0"/>
                <w:sz w:val="17"/>
              </w:rPr>
              <w:t>验收标准</w:t>
            </w:r>
          </w:p>
        </w:tc>
        <w:tc>
          <w:tcPr>
            <w:tcW w:w="3081" w:type="dxa"/>
            <w:vAlign w:val="center"/>
          </w:tcPr>
          <w:p w14:paraId="205B4D50">
            <w:pPr>
              <w:spacing w:after="0" w:line="252" w:lineRule="auto"/>
              <w:ind w:firstLine="0"/>
            </w:pPr>
            <w:r>
              <w:rPr>
                <w:rFonts w:ascii="宋体" w:hAnsi="宋体" w:eastAsia="宋体"/>
                <w:b w:val="0"/>
                <w:sz w:val="17"/>
              </w:rPr>
              <w:t>AC-01</w:t>
            </w:r>
          </w:p>
        </w:tc>
      </w:tr>
      <w:tr w14:paraId="5C08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39EE32">
            <w:pPr>
              <w:spacing w:after="0" w:line="252" w:lineRule="auto"/>
              <w:ind w:firstLine="0"/>
            </w:pPr>
            <w:r>
              <w:rPr>
                <w:rFonts w:ascii="宋体" w:hAnsi="宋体" w:eastAsia="宋体"/>
                <w:b w:val="0"/>
                <w:sz w:val="17"/>
              </w:rPr>
              <w:t>AT</w:t>
            </w:r>
          </w:p>
        </w:tc>
        <w:tc>
          <w:tcPr>
            <w:tcW w:w="3081" w:type="dxa"/>
            <w:vAlign w:val="center"/>
          </w:tcPr>
          <w:p w14:paraId="595B2285">
            <w:pPr>
              <w:spacing w:after="0" w:line="252" w:lineRule="auto"/>
              <w:ind w:firstLine="0"/>
            </w:pPr>
            <w:r>
              <w:rPr>
                <w:rFonts w:ascii="宋体" w:hAnsi="宋体" w:eastAsia="宋体"/>
                <w:b w:val="0"/>
                <w:sz w:val="17"/>
              </w:rPr>
              <w:t>验收/测试锚点</w:t>
            </w:r>
          </w:p>
        </w:tc>
        <w:tc>
          <w:tcPr>
            <w:tcW w:w="3081" w:type="dxa"/>
            <w:vAlign w:val="center"/>
          </w:tcPr>
          <w:p w14:paraId="51664694">
            <w:pPr>
              <w:spacing w:after="0" w:line="252" w:lineRule="auto"/>
              <w:ind w:firstLine="0"/>
            </w:pPr>
            <w:r>
              <w:rPr>
                <w:rFonts w:ascii="宋体" w:hAnsi="宋体" w:eastAsia="宋体"/>
                <w:b w:val="0"/>
                <w:sz w:val="17"/>
              </w:rPr>
              <w:t>AT-AUTH-01</w:t>
            </w:r>
          </w:p>
        </w:tc>
      </w:tr>
    </w:tbl>
    <w:p w14:paraId="282D75AD">
      <w:pPr>
        <w:spacing w:after="20"/>
      </w:pPr>
    </w:p>
    <w:p w14:paraId="0A537D59">
      <w:r>
        <w:rPr>
          <w:rFonts w:ascii="宋体" w:hAnsi="宋体" w:eastAsia="宋体"/>
          <w:b w:val="0"/>
          <w:sz w:val="21"/>
        </w:rPr>
        <w:t>功能模块缩写如下：AUTH 表示账户与权限，DOC 表示知识文档，QA 表示检索增强问答，GRAPH 表示知识关系图，ADMIN 表示管理功能，OPS 表示运维与系统支撑。</w:t>
      </w:r>
    </w:p>
    <w:p w14:paraId="5F28A87A">
      <w:pPr>
        <w:pStyle w:val="6"/>
      </w:pPr>
      <w:r>
        <w:rPr>
          <w:rFonts w:ascii="宋体" w:hAnsi="宋体" w:eastAsia="宋体"/>
          <w:b/>
          <w:sz w:val="22"/>
        </w:rPr>
        <w:t>1.7.2 优先级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B85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DEB0186">
            <w:pPr>
              <w:spacing w:after="0" w:line="252" w:lineRule="auto"/>
              <w:ind w:firstLine="0"/>
            </w:pPr>
            <w:r>
              <w:rPr>
                <w:rFonts w:ascii="宋体" w:hAnsi="宋体" w:eastAsia="宋体"/>
                <w:b/>
                <w:sz w:val="17"/>
              </w:rPr>
              <w:t>优先级</w:t>
            </w:r>
          </w:p>
        </w:tc>
        <w:tc>
          <w:tcPr>
            <w:tcW w:w="3081" w:type="dxa"/>
            <w:shd w:val="clear" w:color="auto" w:fill="E6F6F2"/>
            <w:vAlign w:val="center"/>
          </w:tcPr>
          <w:p w14:paraId="60B326FA">
            <w:pPr>
              <w:spacing w:after="0" w:line="252" w:lineRule="auto"/>
              <w:ind w:firstLine="0"/>
            </w:pPr>
            <w:r>
              <w:rPr>
                <w:rFonts w:ascii="宋体" w:hAnsi="宋体" w:eastAsia="宋体"/>
                <w:b/>
                <w:sz w:val="17"/>
              </w:rPr>
              <w:t>定义</w:t>
            </w:r>
          </w:p>
        </w:tc>
        <w:tc>
          <w:tcPr>
            <w:tcW w:w="3081" w:type="dxa"/>
            <w:shd w:val="clear" w:color="auto" w:fill="E6F6F2"/>
            <w:vAlign w:val="center"/>
          </w:tcPr>
          <w:p w14:paraId="723EC681">
            <w:pPr>
              <w:spacing w:after="0" w:line="252" w:lineRule="auto"/>
              <w:ind w:firstLine="0"/>
            </w:pPr>
            <w:r>
              <w:rPr>
                <w:rFonts w:ascii="宋体" w:hAnsi="宋体" w:eastAsia="宋体"/>
                <w:b/>
                <w:sz w:val="17"/>
              </w:rPr>
              <w:t>验收要求</w:t>
            </w:r>
          </w:p>
        </w:tc>
      </w:tr>
      <w:tr w14:paraId="2D67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BB5976">
            <w:pPr>
              <w:spacing w:after="0" w:line="252" w:lineRule="auto"/>
              <w:ind w:firstLine="0"/>
            </w:pPr>
            <w:r>
              <w:rPr>
                <w:rFonts w:ascii="宋体" w:hAnsi="宋体" w:eastAsia="宋体"/>
                <w:b w:val="0"/>
                <w:sz w:val="17"/>
              </w:rPr>
              <w:t>P0</w:t>
            </w:r>
          </w:p>
        </w:tc>
        <w:tc>
          <w:tcPr>
            <w:tcW w:w="3081" w:type="dxa"/>
            <w:vAlign w:val="center"/>
          </w:tcPr>
          <w:p w14:paraId="3BCECB93">
            <w:pPr>
              <w:spacing w:after="0" w:line="252" w:lineRule="auto"/>
              <w:ind w:firstLine="0"/>
            </w:pPr>
            <w:r>
              <w:rPr>
                <w:rFonts w:ascii="宋体" w:hAnsi="宋体" w:eastAsia="宋体"/>
                <w:b w:val="0"/>
                <w:sz w:val="17"/>
              </w:rPr>
              <w:t>核心阻断需求</w:t>
            </w:r>
          </w:p>
        </w:tc>
        <w:tc>
          <w:tcPr>
            <w:tcW w:w="3081" w:type="dxa"/>
            <w:vAlign w:val="center"/>
          </w:tcPr>
          <w:p w14:paraId="3E2960D3">
            <w:pPr>
              <w:spacing w:after="0" w:line="252" w:lineRule="auto"/>
              <w:ind w:firstLine="0"/>
            </w:pPr>
            <w:r>
              <w:rPr>
                <w:rFonts w:ascii="宋体" w:hAnsi="宋体" w:eastAsia="宋体"/>
                <w:b w:val="0"/>
                <w:sz w:val="17"/>
              </w:rPr>
              <w:t>未满足则系统不得通过验收；涉及越权、数据泄漏或主流程不可用</w:t>
            </w:r>
          </w:p>
        </w:tc>
      </w:tr>
      <w:tr w14:paraId="5450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29EA0E">
            <w:pPr>
              <w:spacing w:after="0" w:line="252" w:lineRule="auto"/>
              <w:ind w:firstLine="0"/>
            </w:pPr>
            <w:r>
              <w:rPr>
                <w:rFonts w:ascii="宋体" w:hAnsi="宋体" w:eastAsia="宋体"/>
                <w:b w:val="0"/>
                <w:sz w:val="17"/>
              </w:rPr>
              <w:t>P1</w:t>
            </w:r>
          </w:p>
        </w:tc>
        <w:tc>
          <w:tcPr>
            <w:tcW w:w="3081" w:type="dxa"/>
            <w:vAlign w:val="center"/>
          </w:tcPr>
          <w:p w14:paraId="003362B1">
            <w:pPr>
              <w:spacing w:after="0" w:line="252" w:lineRule="auto"/>
              <w:ind w:firstLine="0"/>
            </w:pPr>
            <w:r>
              <w:rPr>
                <w:rFonts w:ascii="宋体" w:hAnsi="宋体" w:eastAsia="宋体"/>
                <w:b w:val="0"/>
                <w:sz w:val="17"/>
              </w:rPr>
              <w:t>重要需求</w:t>
            </w:r>
          </w:p>
        </w:tc>
        <w:tc>
          <w:tcPr>
            <w:tcW w:w="3081" w:type="dxa"/>
            <w:vAlign w:val="center"/>
          </w:tcPr>
          <w:p w14:paraId="4CDB4A5A">
            <w:pPr>
              <w:spacing w:after="0" w:line="252" w:lineRule="auto"/>
              <w:ind w:firstLine="0"/>
            </w:pPr>
            <w:r>
              <w:rPr>
                <w:rFonts w:ascii="宋体" w:hAnsi="宋体" w:eastAsia="宋体"/>
                <w:b w:val="0"/>
                <w:sz w:val="17"/>
              </w:rPr>
              <w:t>应在本期交付；若存在缺陷，须评估是否阻断演示</w:t>
            </w:r>
          </w:p>
        </w:tc>
      </w:tr>
      <w:tr w14:paraId="6012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404433">
            <w:pPr>
              <w:spacing w:after="0" w:line="252" w:lineRule="auto"/>
              <w:ind w:firstLine="0"/>
            </w:pPr>
            <w:r>
              <w:rPr>
                <w:rFonts w:ascii="宋体" w:hAnsi="宋体" w:eastAsia="宋体"/>
                <w:b w:val="0"/>
                <w:sz w:val="17"/>
              </w:rPr>
              <w:t>P2</w:t>
            </w:r>
          </w:p>
        </w:tc>
        <w:tc>
          <w:tcPr>
            <w:tcW w:w="3081" w:type="dxa"/>
            <w:vAlign w:val="center"/>
          </w:tcPr>
          <w:p w14:paraId="58B38EA2">
            <w:pPr>
              <w:spacing w:after="0" w:line="252" w:lineRule="auto"/>
              <w:ind w:firstLine="0"/>
            </w:pPr>
            <w:r>
              <w:rPr>
                <w:rFonts w:ascii="宋体" w:hAnsi="宋体" w:eastAsia="宋体"/>
                <w:b w:val="0"/>
                <w:sz w:val="17"/>
              </w:rPr>
              <w:t>一般增强需求</w:t>
            </w:r>
          </w:p>
        </w:tc>
        <w:tc>
          <w:tcPr>
            <w:tcW w:w="3081" w:type="dxa"/>
            <w:vAlign w:val="center"/>
          </w:tcPr>
          <w:p w14:paraId="02B225C3">
            <w:pPr>
              <w:spacing w:after="0" w:line="252" w:lineRule="auto"/>
              <w:ind w:firstLine="0"/>
            </w:pPr>
            <w:r>
              <w:rPr>
                <w:rFonts w:ascii="宋体" w:hAnsi="宋体" w:eastAsia="宋体"/>
                <w:b w:val="0"/>
                <w:sz w:val="17"/>
              </w:rPr>
              <w:t>可在不影响核心验收的前提下记录为改进项</w:t>
            </w:r>
          </w:p>
        </w:tc>
      </w:tr>
    </w:tbl>
    <w:p w14:paraId="3E4BFD84">
      <w:pPr>
        <w:spacing w:after="20"/>
      </w:pPr>
    </w:p>
    <w:p w14:paraId="090F38CA">
      <w:pPr>
        <w:spacing w:after="40"/>
      </w:pPr>
    </w:p>
    <w:p w14:paraId="6DE914A5">
      <w:pPr>
        <w:pStyle w:val="4"/>
      </w:pPr>
      <w:bookmarkStart w:id="54" w:name="_Toc3602"/>
      <w:r>
        <w:rPr>
          <w:rFonts w:ascii="宋体" w:hAnsi="宋体" w:eastAsia="宋体"/>
          <w:b/>
          <w:sz w:val="28"/>
        </w:rPr>
        <w:t>2 总体描述</w:t>
      </w:r>
      <w:bookmarkEnd w:id="54"/>
    </w:p>
    <w:p w14:paraId="7EDBB52D">
      <w:pPr>
        <w:pStyle w:val="5"/>
      </w:pPr>
      <w:bookmarkStart w:id="55" w:name="_Toc18159"/>
      <w:r>
        <w:rPr>
          <w:rFonts w:ascii="宋体" w:hAnsi="宋体" w:eastAsia="宋体"/>
          <w:b/>
          <w:sz w:val="24"/>
        </w:rPr>
        <w:t>2.1 产品视图与系统上下文</w:t>
      </w:r>
      <w:bookmarkEnd w:id="55"/>
    </w:p>
    <w:p w14:paraId="6DA7DC64">
      <w:r>
        <w:rPr>
          <w:rFonts w:ascii="宋体" w:hAnsi="宋体" w:eastAsia="宋体"/>
          <w:b w:val="0"/>
          <w:sz w:val="21"/>
        </w:rPr>
        <w:t>系统采用前后端分离的 B/S 结构。Vue 3 + Vite 构建的单页应用负责页面路由、表单交互、状态呈现和 ECharts 可视化；Flask 3 提供 REST API，负责会话认证、权限判定、业务规则、数据持久化和审计；SQLAlchemy 负责对象关系映射，默认以 SQLite 文件保存数据；jieba 负责中文分词、关键词提取和检索信号构造；pytest 负责自动化回归。</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EDB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743484E">
            <w:pPr>
              <w:spacing w:after="0" w:line="252" w:lineRule="auto"/>
              <w:ind w:firstLine="0"/>
            </w:pPr>
            <w:r>
              <w:rPr>
                <w:rFonts w:ascii="宋体" w:hAnsi="宋体" w:eastAsia="宋体"/>
                <w:b/>
                <w:sz w:val="17"/>
              </w:rPr>
              <w:t>层次</w:t>
            </w:r>
          </w:p>
        </w:tc>
        <w:tc>
          <w:tcPr>
            <w:tcW w:w="3081" w:type="dxa"/>
            <w:shd w:val="clear" w:color="auto" w:fill="E6F6F2"/>
            <w:vAlign w:val="center"/>
          </w:tcPr>
          <w:p w14:paraId="778D5554">
            <w:pPr>
              <w:spacing w:after="0" w:line="252" w:lineRule="auto"/>
              <w:ind w:firstLine="0"/>
            </w:pPr>
            <w:r>
              <w:rPr>
                <w:rFonts w:ascii="宋体" w:hAnsi="宋体" w:eastAsia="宋体"/>
                <w:b/>
                <w:sz w:val="17"/>
              </w:rPr>
              <w:t>主要技术</w:t>
            </w:r>
          </w:p>
        </w:tc>
        <w:tc>
          <w:tcPr>
            <w:tcW w:w="3081" w:type="dxa"/>
            <w:shd w:val="clear" w:color="auto" w:fill="E6F6F2"/>
            <w:vAlign w:val="center"/>
          </w:tcPr>
          <w:p w14:paraId="7A7CA2B4">
            <w:pPr>
              <w:spacing w:after="0" w:line="252" w:lineRule="auto"/>
              <w:ind w:firstLine="0"/>
            </w:pPr>
            <w:r>
              <w:rPr>
                <w:rFonts w:ascii="宋体" w:hAnsi="宋体" w:eastAsia="宋体"/>
                <w:b/>
                <w:sz w:val="17"/>
              </w:rPr>
              <w:t>职责</w:t>
            </w:r>
          </w:p>
        </w:tc>
      </w:tr>
      <w:tr w14:paraId="250E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B8D999">
            <w:pPr>
              <w:spacing w:after="0" w:line="252" w:lineRule="auto"/>
              <w:ind w:firstLine="0"/>
            </w:pPr>
            <w:r>
              <w:rPr>
                <w:rFonts w:ascii="宋体" w:hAnsi="宋体" w:eastAsia="宋体"/>
                <w:b w:val="0"/>
                <w:sz w:val="17"/>
              </w:rPr>
              <w:t>表现层</w:t>
            </w:r>
          </w:p>
        </w:tc>
        <w:tc>
          <w:tcPr>
            <w:tcW w:w="3081" w:type="dxa"/>
            <w:vAlign w:val="center"/>
          </w:tcPr>
          <w:p w14:paraId="010597F9">
            <w:pPr>
              <w:spacing w:after="0" w:line="252" w:lineRule="auto"/>
              <w:ind w:firstLine="0"/>
            </w:pPr>
            <w:r>
              <w:rPr>
                <w:rFonts w:ascii="宋体" w:hAnsi="宋体" w:eastAsia="宋体"/>
                <w:b w:val="0"/>
                <w:sz w:val="17"/>
              </w:rPr>
              <w:t>Vue 3、Vue Router、ECharts、Vite</w:t>
            </w:r>
          </w:p>
        </w:tc>
        <w:tc>
          <w:tcPr>
            <w:tcW w:w="3081" w:type="dxa"/>
            <w:vAlign w:val="center"/>
          </w:tcPr>
          <w:p w14:paraId="1A4A7308">
            <w:pPr>
              <w:spacing w:after="0" w:line="252" w:lineRule="auto"/>
              <w:ind w:firstLine="0"/>
            </w:pPr>
            <w:r>
              <w:rPr>
                <w:rFonts w:ascii="宋体" w:hAnsi="宋体" w:eastAsia="宋体"/>
                <w:b w:val="0"/>
                <w:sz w:val="17"/>
              </w:rPr>
              <w:t>登录、工作台、文档、问答、图谱、管理页面及交互反馈</w:t>
            </w:r>
          </w:p>
        </w:tc>
      </w:tr>
      <w:tr w14:paraId="30E8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A2E024">
            <w:pPr>
              <w:spacing w:after="0" w:line="252" w:lineRule="auto"/>
              <w:ind w:firstLine="0"/>
            </w:pPr>
            <w:r>
              <w:rPr>
                <w:rFonts w:ascii="宋体" w:hAnsi="宋体" w:eastAsia="宋体"/>
                <w:b w:val="0"/>
                <w:sz w:val="17"/>
              </w:rPr>
              <w:t>接口层</w:t>
            </w:r>
          </w:p>
        </w:tc>
        <w:tc>
          <w:tcPr>
            <w:tcW w:w="3081" w:type="dxa"/>
            <w:vAlign w:val="center"/>
          </w:tcPr>
          <w:p w14:paraId="0783FB8C">
            <w:pPr>
              <w:spacing w:after="0" w:line="252" w:lineRule="auto"/>
              <w:ind w:firstLine="0"/>
            </w:pPr>
            <w:r>
              <w:rPr>
                <w:rFonts w:ascii="宋体" w:hAnsi="宋体" w:eastAsia="宋体"/>
                <w:b w:val="0"/>
                <w:sz w:val="17"/>
              </w:rPr>
              <w:t>Flask 3 REST API</w:t>
            </w:r>
          </w:p>
        </w:tc>
        <w:tc>
          <w:tcPr>
            <w:tcW w:w="3081" w:type="dxa"/>
            <w:vAlign w:val="center"/>
          </w:tcPr>
          <w:p w14:paraId="7E71C343">
            <w:pPr>
              <w:spacing w:after="0" w:line="252" w:lineRule="auto"/>
              <w:ind w:firstLine="0"/>
            </w:pPr>
            <w:r>
              <w:rPr>
                <w:rFonts w:ascii="宋体" w:hAnsi="宋体" w:eastAsia="宋体"/>
                <w:b w:val="0"/>
                <w:sz w:val="17"/>
              </w:rPr>
              <w:t>HTTP 路由、JSON 请求响应、会话、认证、状态码和错误结构</w:t>
            </w:r>
          </w:p>
        </w:tc>
      </w:tr>
      <w:tr w14:paraId="5C3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4F624A">
            <w:pPr>
              <w:spacing w:after="0" w:line="252" w:lineRule="auto"/>
              <w:ind w:firstLine="0"/>
            </w:pPr>
            <w:r>
              <w:rPr>
                <w:rFonts w:ascii="宋体" w:hAnsi="宋体" w:eastAsia="宋体"/>
                <w:b w:val="0"/>
                <w:sz w:val="17"/>
              </w:rPr>
              <w:t>业务层</w:t>
            </w:r>
          </w:p>
        </w:tc>
        <w:tc>
          <w:tcPr>
            <w:tcW w:w="3081" w:type="dxa"/>
            <w:vAlign w:val="center"/>
          </w:tcPr>
          <w:p w14:paraId="35316047">
            <w:pPr>
              <w:spacing w:after="0" w:line="252" w:lineRule="auto"/>
              <w:ind w:firstLine="0"/>
            </w:pPr>
            <w:r>
              <w:rPr>
                <w:rFonts w:ascii="宋体" w:hAnsi="宋体" w:eastAsia="宋体"/>
                <w:b w:val="0"/>
                <w:sz w:val="17"/>
              </w:rPr>
              <w:t>Flask 服务/蓝图、权限与 RAG/图谱服务</w:t>
            </w:r>
          </w:p>
        </w:tc>
        <w:tc>
          <w:tcPr>
            <w:tcW w:w="3081" w:type="dxa"/>
            <w:vAlign w:val="center"/>
          </w:tcPr>
          <w:p w14:paraId="62AA6F06">
            <w:pPr>
              <w:spacing w:after="0" w:line="252" w:lineRule="auto"/>
              <w:ind w:firstLine="0"/>
            </w:pPr>
            <w:r>
              <w:rPr>
                <w:rFonts w:ascii="宋体" w:hAnsi="宋体" w:eastAsia="宋体"/>
                <w:b w:val="0"/>
                <w:sz w:val="17"/>
              </w:rPr>
              <w:t>可见性判定、文档检索、片段排序、问答、图谱同步、审计</w:t>
            </w:r>
          </w:p>
        </w:tc>
      </w:tr>
      <w:tr w14:paraId="41E9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CA96A46">
            <w:pPr>
              <w:spacing w:after="0" w:line="252" w:lineRule="auto"/>
              <w:ind w:firstLine="0"/>
            </w:pPr>
            <w:r>
              <w:rPr>
                <w:rFonts w:ascii="宋体" w:hAnsi="宋体" w:eastAsia="宋体"/>
                <w:b w:val="0"/>
                <w:sz w:val="17"/>
              </w:rPr>
              <w:t>数据层</w:t>
            </w:r>
          </w:p>
        </w:tc>
        <w:tc>
          <w:tcPr>
            <w:tcW w:w="3081" w:type="dxa"/>
            <w:vAlign w:val="center"/>
          </w:tcPr>
          <w:p w14:paraId="7A9268BC">
            <w:pPr>
              <w:spacing w:after="0" w:line="252" w:lineRule="auto"/>
              <w:ind w:firstLine="0"/>
            </w:pPr>
            <w:r>
              <w:rPr>
                <w:rFonts w:ascii="宋体" w:hAnsi="宋体" w:eastAsia="宋体"/>
                <w:b w:val="0"/>
                <w:sz w:val="17"/>
              </w:rPr>
              <w:t>SQLAlchemy、SQLite</w:t>
            </w:r>
          </w:p>
        </w:tc>
        <w:tc>
          <w:tcPr>
            <w:tcW w:w="3081" w:type="dxa"/>
            <w:vAlign w:val="center"/>
          </w:tcPr>
          <w:p w14:paraId="41F295CC">
            <w:pPr>
              <w:spacing w:after="0" w:line="252" w:lineRule="auto"/>
              <w:ind w:firstLine="0"/>
            </w:pPr>
            <w:r>
              <w:rPr>
                <w:rFonts w:ascii="宋体" w:hAnsi="宋体" w:eastAsia="宋体"/>
                <w:b w:val="0"/>
                <w:sz w:val="17"/>
              </w:rPr>
              <w:t>用户、文档、分类、片段、图谱、收藏、问答历史和审计持久化</w:t>
            </w:r>
          </w:p>
        </w:tc>
      </w:tr>
      <w:tr w14:paraId="0FEF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E9A73E">
            <w:pPr>
              <w:spacing w:after="0" w:line="252" w:lineRule="auto"/>
              <w:ind w:firstLine="0"/>
            </w:pPr>
            <w:r>
              <w:rPr>
                <w:rFonts w:ascii="宋体" w:hAnsi="宋体" w:eastAsia="宋体"/>
                <w:b w:val="0"/>
                <w:sz w:val="17"/>
              </w:rPr>
              <w:t>质量保障</w:t>
            </w:r>
          </w:p>
        </w:tc>
        <w:tc>
          <w:tcPr>
            <w:tcW w:w="3081" w:type="dxa"/>
            <w:vAlign w:val="center"/>
          </w:tcPr>
          <w:p w14:paraId="31629592">
            <w:pPr>
              <w:spacing w:after="0" w:line="252" w:lineRule="auto"/>
              <w:ind w:firstLine="0"/>
            </w:pPr>
            <w:r>
              <w:rPr>
                <w:rFonts w:ascii="宋体" w:hAnsi="宋体" w:eastAsia="宋体"/>
                <w:b w:val="0"/>
                <w:sz w:val="17"/>
              </w:rPr>
              <w:t>pytest</w:t>
            </w:r>
          </w:p>
        </w:tc>
        <w:tc>
          <w:tcPr>
            <w:tcW w:w="3081" w:type="dxa"/>
            <w:vAlign w:val="center"/>
          </w:tcPr>
          <w:p w14:paraId="632F7A75">
            <w:pPr>
              <w:spacing w:after="0" w:line="252" w:lineRule="auto"/>
              <w:ind w:firstLine="0"/>
            </w:pPr>
            <w:r>
              <w:rPr>
                <w:rFonts w:ascii="宋体" w:hAnsi="宋体" w:eastAsia="宋体"/>
                <w:b w:val="0"/>
                <w:sz w:val="17"/>
              </w:rPr>
              <w:t>权限矩阵、API、RAG、登录安全、系统主路径回归</w:t>
            </w:r>
          </w:p>
        </w:tc>
      </w:tr>
    </w:tbl>
    <w:p w14:paraId="0E0FD1A4">
      <w:pPr>
        <w:spacing w:after="20"/>
      </w:pPr>
    </w:p>
    <w:p w14:paraId="6413BA0F">
      <w:r>
        <w:rPr>
          <w:rFonts w:ascii="宋体" w:hAnsi="宋体" w:eastAsia="宋体"/>
          <w:b w:val="0"/>
          <w:sz w:val="21"/>
        </w:rPr>
        <w:t>系统上下文关系如下：</w:t>
      </w:r>
    </w:p>
    <w:p w14:paraId="3D57AFD4">
      <w:pPr>
        <w:pStyle w:val="14"/>
        <w:ind w:firstLine="0"/>
      </w:pPr>
      <w:r>
        <w:rPr>
          <w:rFonts w:ascii="宋体" w:hAnsi="宋体" w:eastAsia="宋体"/>
          <w:b w:val="0"/>
          <w:sz w:val="21"/>
        </w:rPr>
        <w:t>用户通过桌面浏览器访问 Vue 前端；</w:t>
      </w:r>
    </w:p>
    <w:p w14:paraId="4F5113AB">
      <w:pPr>
        <w:pStyle w:val="14"/>
        <w:ind w:firstLine="0"/>
      </w:pPr>
      <w:r>
        <w:rPr>
          <w:rFonts w:ascii="宋体" w:hAnsi="宋体" w:eastAsia="宋体"/>
          <w:b w:val="0"/>
          <w:sz w:val="21"/>
        </w:rPr>
        <w:t>前端以同源会话 Cookie 调用 /api 下的 REST 接口；</w:t>
      </w:r>
    </w:p>
    <w:p w14:paraId="6E22B99B">
      <w:pPr>
        <w:pStyle w:val="14"/>
        <w:ind w:firstLine="0"/>
      </w:pPr>
      <w:r>
        <w:rPr>
          <w:rFonts w:ascii="宋体" w:hAnsi="宋体" w:eastAsia="宋体"/>
          <w:b w:val="0"/>
          <w:sz w:val="21"/>
        </w:rPr>
        <w:t>后端先完成身份认证，再按角色、部门、密级、作者和状态执行授权；</w:t>
      </w:r>
    </w:p>
    <w:p w14:paraId="586AADB3">
      <w:pPr>
        <w:pStyle w:val="14"/>
        <w:ind w:firstLine="0"/>
      </w:pPr>
      <w:r>
        <w:rPr>
          <w:rFonts w:ascii="宋体" w:hAnsi="宋体" w:eastAsia="宋体"/>
          <w:b w:val="0"/>
          <w:sz w:val="21"/>
        </w:rPr>
        <w:t>授权通过后，后端从 SQLite 读取或写入业务数据，并生成审计记录；</w:t>
      </w:r>
    </w:p>
    <w:p w14:paraId="3CD0630E">
      <w:pPr>
        <w:pStyle w:val="14"/>
        <w:ind w:firstLine="0"/>
      </w:pPr>
      <w:r>
        <w:rPr>
          <w:rFonts w:ascii="宋体" w:hAnsi="宋体" w:eastAsia="宋体"/>
          <w:b w:val="0"/>
          <w:sz w:val="21"/>
        </w:rPr>
        <w:t>问答模块在授权后的文档片段集合中检索并生成带来源回答；</w:t>
      </w:r>
    </w:p>
    <w:p w14:paraId="30865275">
      <w:pPr>
        <w:pStyle w:val="14"/>
        <w:ind w:firstLine="0"/>
      </w:pPr>
      <w:r>
        <w:rPr>
          <w:rFonts w:ascii="宋体" w:hAnsi="宋体" w:eastAsia="宋体"/>
          <w:b w:val="0"/>
          <w:sz w:val="21"/>
        </w:rPr>
        <w:t>图谱模块从文档元数据和关键词同步节点/关系，再按当前用户可见范围返回图数据；</w:t>
      </w:r>
    </w:p>
    <w:p w14:paraId="198280BD">
      <w:pPr>
        <w:pStyle w:val="14"/>
        <w:ind w:firstLine="0"/>
      </w:pPr>
      <w:r>
        <w:rPr>
          <w:rFonts w:ascii="宋体" w:hAnsi="宋体" w:eastAsia="宋体"/>
          <w:b w:val="0"/>
          <w:sz w:val="21"/>
        </w:rPr>
        <w:t>管理员通过受保护接口查看用户、维护分类和图谱、筛选分页查看审计日志；</w:t>
      </w:r>
    </w:p>
    <w:p w14:paraId="015486BB">
      <w:pPr>
        <w:pStyle w:val="14"/>
        <w:ind w:firstLine="0"/>
      </w:pPr>
      <w:r>
        <w:rPr>
          <w:rFonts w:ascii="宋体" w:hAnsi="宋体" w:eastAsia="宋体"/>
          <w:b w:val="0"/>
          <w:sz w:val="21"/>
        </w:rPr>
        <w:t>运维人员通过健康检查确认服务和数据库可用性。</w:t>
      </w:r>
    </w:p>
    <w:p w14:paraId="75F73D96">
      <w:pPr>
        <w:pStyle w:val="5"/>
      </w:pPr>
      <w:bookmarkStart w:id="56" w:name="_Toc19078"/>
      <w:r>
        <w:rPr>
          <w:rFonts w:ascii="宋体" w:hAnsi="宋体" w:eastAsia="宋体"/>
          <w:b/>
          <w:sz w:val="24"/>
        </w:rPr>
        <w:t>2.2 用户角色与职责</w:t>
      </w:r>
      <w:bookmarkEnd w:id="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434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CD65C1C">
            <w:pPr>
              <w:spacing w:after="0" w:line="252" w:lineRule="auto"/>
              <w:ind w:firstLine="0"/>
            </w:pPr>
            <w:r>
              <w:rPr>
                <w:rFonts w:ascii="宋体" w:hAnsi="宋体" w:eastAsia="宋体"/>
                <w:b/>
                <w:sz w:val="17"/>
              </w:rPr>
              <w:t>角色</w:t>
            </w:r>
          </w:p>
        </w:tc>
        <w:tc>
          <w:tcPr>
            <w:tcW w:w="2310" w:type="dxa"/>
            <w:shd w:val="clear" w:color="auto" w:fill="E6F6F2"/>
            <w:vAlign w:val="center"/>
          </w:tcPr>
          <w:p w14:paraId="6480E358">
            <w:pPr>
              <w:spacing w:after="0" w:line="252" w:lineRule="auto"/>
              <w:ind w:firstLine="0"/>
            </w:pPr>
            <w:r>
              <w:rPr>
                <w:rFonts w:ascii="宋体" w:hAnsi="宋体" w:eastAsia="宋体"/>
                <w:b/>
                <w:sz w:val="17"/>
              </w:rPr>
              <w:t>系统标识</w:t>
            </w:r>
          </w:p>
        </w:tc>
        <w:tc>
          <w:tcPr>
            <w:tcW w:w="2310" w:type="dxa"/>
            <w:shd w:val="clear" w:color="auto" w:fill="E6F6F2"/>
            <w:vAlign w:val="center"/>
          </w:tcPr>
          <w:p w14:paraId="06BABCF3">
            <w:pPr>
              <w:spacing w:after="0" w:line="252" w:lineRule="auto"/>
              <w:ind w:firstLine="0"/>
            </w:pPr>
            <w:r>
              <w:rPr>
                <w:rFonts w:ascii="宋体" w:hAnsi="宋体" w:eastAsia="宋体"/>
                <w:b/>
                <w:sz w:val="17"/>
              </w:rPr>
              <w:t>关键属性</w:t>
            </w:r>
          </w:p>
        </w:tc>
        <w:tc>
          <w:tcPr>
            <w:tcW w:w="2310" w:type="dxa"/>
            <w:shd w:val="clear" w:color="auto" w:fill="E6F6F2"/>
            <w:vAlign w:val="center"/>
          </w:tcPr>
          <w:p w14:paraId="0E8E3A2C">
            <w:pPr>
              <w:spacing w:after="0" w:line="252" w:lineRule="auto"/>
              <w:ind w:firstLine="0"/>
            </w:pPr>
            <w:r>
              <w:rPr>
                <w:rFonts w:ascii="宋体" w:hAnsi="宋体" w:eastAsia="宋体"/>
                <w:b/>
                <w:sz w:val="17"/>
              </w:rPr>
              <w:t>职责与能力</w:t>
            </w:r>
          </w:p>
        </w:tc>
      </w:tr>
      <w:tr w14:paraId="67C6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D42589">
            <w:pPr>
              <w:spacing w:after="0" w:line="252" w:lineRule="auto"/>
              <w:ind w:firstLine="0"/>
            </w:pPr>
            <w:r>
              <w:rPr>
                <w:rFonts w:ascii="宋体" w:hAnsi="宋体" w:eastAsia="宋体"/>
                <w:b w:val="0"/>
                <w:sz w:val="17"/>
              </w:rPr>
              <w:t>管理员</w:t>
            </w:r>
          </w:p>
        </w:tc>
        <w:tc>
          <w:tcPr>
            <w:tcW w:w="2310" w:type="dxa"/>
            <w:vAlign w:val="center"/>
          </w:tcPr>
          <w:p w14:paraId="548B520B">
            <w:pPr>
              <w:spacing w:after="0" w:line="252" w:lineRule="auto"/>
              <w:ind w:firstLine="0"/>
            </w:pPr>
            <w:r>
              <w:rPr>
                <w:rFonts w:ascii="宋体" w:hAnsi="宋体" w:eastAsia="宋体"/>
                <w:b w:val="0"/>
                <w:sz w:val="17"/>
              </w:rPr>
              <w:t>admin</w:t>
            </w:r>
          </w:p>
        </w:tc>
        <w:tc>
          <w:tcPr>
            <w:tcW w:w="2310" w:type="dxa"/>
            <w:vAlign w:val="center"/>
          </w:tcPr>
          <w:p w14:paraId="4D535FBE">
            <w:pPr>
              <w:spacing w:after="0" w:line="252" w:lineRule="auto"/>
              <w:ind w:firstLine="0"/>
            </w:pPr>
            <w:r>
              <w:rPr>
                <w:rFonts w:ascii="宋体" w:hAnsi="宋体" w:eastAsia="宋体"/>
                <w:b w:val="0"/>
                <w:sz w:val="17"/>
              </w:rPr>
              <w:t>角色为管理员，通常归属综合部</w:t>
            </w:r>
          </w:p>
        </w:tc>
        <w:tc>
          <w:tcPr>
            <w:tcW w:w="2310" w:type="dxa"/>
            <w:vAlign w:val="center"/>
          </w:tcPr>
          <w:p w14:paraId="0DCD6F49">
            <w:pPr>
              <w:spacing w:after="0" w:line="252" w:lineRule="auto"/>
              <w:ind w:firstLine="0"/>
            </w:pPr>
            <w:r>
              <w:rPr>
                <w:rFonts w:ascii="宋体" w:hAnsi="宋体" w:eastAsia="宋体"/>
                <w:b w:val="0"/>
                <w:sz w:val="17"/>
              </w:rPr>
              <w:t>查看全部文档与图谱；维护文档、分类、图谱；查看用户列表和审计日志；执行全部普通员工功能</w:t>
            </w:r>
          </w:p>
        </w:tc>
      </w:tr>
      <w:tr w14:paraId="1214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51F222">
            <w:pPr>
              <w:spacing w:after="0" w:line="252" w:lineRule="auto"/>
              <w:ind w:firstLine="0"/>
            </w:pPr>
            <w:r>
              <w:rPr>
                <w:rFonts w:ascii="宋体" w:hAnsi="宋体" w:eastAsia="宋体"/>
                <w:b w:val="0"/>
                <w:sz w:val="17"/>
              </w:rPr>
              <w:t>员工</w:t>
            </w:r>
          </w:p>
        </w:tc>
        <w:tc>
          <w:tcPr>
            <w:tcW w:w="2310" w:type="dxa"/>
            <w:vAlign w:val="center"/>
          </w:tcPr>
          <w:p w14:paraId="4596F6CA">
            <w:pPr>
              <w:spacing w:after="0" w:line="252" w:lineRule="auto"/>
              <w:ind w:firstLine="0"/>
            </w:pPr>
            <w:r>
              <w:rPr>
                <w:rFonts w:ascii="宋体" w:hAnsi="宋体" w:eastAsia="宋体"/>
                <w:b w:val="0"/>
                <w:sz w:val="17"/>
              </w:rPr>
              <w:t>employee</w:t>
            </w:r>
          </w:p>
        </w:tc>
        <w:tc>
          <w:tcPr>
            <w:tcW w:w="2310" w:type="dxa"/>
            <w:vAlign w:val="center"/>
          </w:tcPr>
          <w:p w14:paraId="027258AE">
            <w:pPr>
              <w:spacing w:after="0" w:line="252" w:lineRule="auto"/>
              <w:ind w:firstLine="0"/>
            </w:pPr>
            <w:r>
              <w:rPr>
                <w:rFonts w:ascii="宋体" w:hAnsi="宋体" w:eastAsia="宋体"/>
                <w:b w:val="0"/>
                <w:sz w:val="17"/>
              </w:rPr>
              <w:t>角色为员工，必须归属一个部门</w:t>
            </w:r>
          </w:p>
        </w:tc>
        <w:tc>
          <w:tcPr>
            <w:tcW w:w="2310" w:type="dxa"/>
            <w:vAlign w:val="center"/>
          </w:tcPr>
          <w:p w14:paraId="47AC5969">
            <w:pPr>
              <w:spacing w:after="0" w:line="252" w:lineRule="auto"/>
              <w:ind w:firstLine="0"/>
            </w:pPr>
            <w:r>
              <w:rPr>
                <w:rFonts w:ascii="宋体" w:hAnsi="宋体" w:eastAsia="宋体"/>
                <w:b w:val="0"/>
                <w:sz w:val="17"/>
              </w:rPr>
              <w:t>查看权限范围内文档；执行搜索、问答、收藏；新建文档；编辑/删除本人文档；查看本人问答历史</w:t>
            </w:r>
          </w:p>
        </w:tc>
      </w:tr>
      <w:tr w14:paraId="4818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3EF1DF">
            <w:pPr>
              <w:spacing w:after="0" w:line="252" w:lineRule="auto"/>
              <w:ind w:firstLine="0"/>
            </w:pPr>
            <w:r>
              <w:rPr>
                <w:rFonts w:ascii="宋体" w:hAnsi="宋体" w:eastAsia="宋体"/>
                <w:b w:val="0"/>
                <w:sz w:val="17"/>
              </w:rPr>
              <w:t>文档作者</w:t>
            </w:r>
          </w:p>
        </w:tc>
        <w:tc>
          <w:tcPr>
            <w:tcW w:w="2310" w:type="dxa"/>
            <w:vAlign w:val="center"/>
          </w:tcPr>
          <w:p w14:paraId="7F05E1A9">
            <w:pPr>
              <w:spacing w:after="0" w:line="252" w:lineRule="auto"/>
              <w:ind w:firstLine="0"/>
            </w:pPr>
            <w:r>
              <w:rPr>
                <w:rFonts w:ascii="宋体" w:hAnsi="宋体" w:eastAsia="宋体"/>
                <w:b w:val="0"/>
                <w:sz w:val="17"/>
              </w:rPr>
              <w:t>非独立角色</w:t>
            </w:r>
          </w:p>
        </w:tc>
        <w:tc>
          <w:tcPr>
            <w:tcW w:w="2310" w:type="dxa"/>
            <w:vAlign w:val="center"/>
          </w:tcPr>
          <w:p w14:paraId="4323BE24">
            <w:pPr>
              <w:spacing w:after="0" w:line="252" w:lineRule="auto"/>
              <w:ind w:firstLine="0"/>
            </w:pPr>
            <w:r>
              <w:rPr>
                <w:rFonts w:ascii="宋体" w:hAnsi="宋体" w:eastAsia="宋体"/>
                <w:b w:val="0"/>
                <w:sz w:val="17"/>
              </w:rPr>
              <w:t>由文档 author_id 标识</w:t>
            </w:r>
          </w:p>
        </w:tc>
        <w:tc>
          <w:tcPr>
            <w:tcW w:w="2310" w:type="dxa"/>
            <w:vAlign w:val="center"/>
          </w:tcPr>
          <w:p w14:paraId="22D2BFFC">
            <w:pPr>
              <w:spacing w:after="0" w:line="252" w:lineRule="auto"/>
              <w:ind w:firstLine="0"/>
            </w:pPr>
            <w:r>
              <w:rPr>
                <w:rFonts w:ascii="宋体" w:hAnsi="宋体" w:eastAsia="宋体"/>
                <w:b w:val="0"/>
                <w:sz w:val="17"/>
              </w:rPr>
              <w:t>在员工权限基础上，可访问本人草稿/归档文档，可编辑/删除本人文档；对本人机密文档具有作者例外权</w:t>
            </w:r>
          </w:p>
        </w:tc>
      </w:tr>
      <w:tr w14:paraId="581F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9C4B812">
            <w:pPr>
              <w:spacing w:after="0" w:line="252" w:lineRule="auto"/>
              <w:ind w:firstLine="0"/>
            </w:pPr>
            <w:r>
              <w:rPr>
                <w:rFonts w:ascii="宋体" w:hAnsi="宋体" w:eastAsia="宋体"/>
                <w:b w:val="0"/>
                <w:sz w:val="17"/>
              </w:rPr>
              <w:t>匿名访问者</w:t>
            </w:r>
          </w:p>
        </w:tc>
        <w:tc>
          <w:tcPr>
            <w:tcW w:w="2310" w:type="dxa"/>
            <w:vAlign w:val="center"/>
          </w:tcPr>
          <w:p w14:paraId="62CA2CE4">
            <w:pPr>
              <w:spacing w:after="0" w:line="252" w:lineRule="auto"/>
              <w:ind w:firstLine="0"/>
            </w:pPr>
            <w:r>
              <w:rPr>
                <w:rFonts w:ascii="宋体" w:hAnsi="宋体" w:eastAsia="宋体"/>
                <w:b w:val="0"/>
                <w:sz w:val="17"/>
              </w:rPr>
              <w:t>未登录</w:t>
            </w:r>
          </w:p>
        </w:tc>
        <w:tc>
          <w:tcPr>
            <w:tcW w:w="2310" w:type="dxa"/>
            <w:vAlign w:val="center"/>
          </w:tcPr>
          <w:p w14:paraId="05E3F13D">
            <w:pPr>
              <w:spacing w:after="0" w:line="252" w:lineRule="auto"/>
              <w:ind w:firstLine="0"/>
            </w:pPr>
            <w:r>
              <w:rPr>
                <w:rFonts w:ascii="宋体" w:hAnsi="宋体" w:eastAsia="宋体"/>
                <w:b w:val="0"/>
                <w:sz w:val="17"/>
              </w:rPr>
              <w:t>无有效会话</w:t>
            </w:r>
          </w:p>
        </w:tc>
        <w:tc>
          <w:tcPr>
            <w:tcW w:w="2310" w:type="dxa"/>
            <w:vAlign w:val="center"/>
          </w:tcPr>
          <w:p w14:paraId="013DF3FC">
            <w:pPr>
              <w:spacing w:after="0" w:line="252" w:lineRule="auto"/>
              <w:ind w:firstLine="0"/>
            </w:pPr>
            <w:r>
              <w:rPr>
                <w:rFonts w:ascii="宋体" w:hAnsi="宋体" w:eastAsia="宋体"/>
                <w:b w:val="0"/>
                <w:sz w:val="17"/>
              </w:rPr>
              <w:t>仅可访问登录页、系统元信息、会话探测和健康检查；不得访问业务数据</w:t>
            </w:r>
          </w:p>
        </w:tc>
      </w:tr>
      <w:tr w14:paraId="699E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5A21261">
            <w:pPr>
              <w:spacing w:after="0" w:line="252" w:lineRule="auto"/>
              <w:ind w:firstLine="0"/>
            </w:pPr>
            <w:r>
              <w:rPr>
                <w:rFonts w:ascii="宋体" w:hAnsi="宋体" w:eastAsia="宋体"/>
                <w:b w:val="0"/>
                <w:sz w:val="17"/>
              </w:rPr>
              <w:t>运维/验收人员</w:t>
            </w:r>
          </w:p>
        </w:tc>
        <w:tc>
          <w:tcPr>
            <w:tcW w:w="2310" w:type="dxa"/>
            <w:vAlign w:val="center"/>
          </w:tcPr>
          <w:p w14:paraId="4D0E2065">
            <w:pPr>
              <w:spacing w:after="0" w:line="252" w:lineRule="auto"/>
              <w:ind w:firstLine="0"/>
            </w:pPr>
            <w:r>
              <w:rPr>
                <w:rFonts w:ascii="宋体" w:hAnsi="宋体" w:eastAsia="宋体"/>
                <w:b w:val="0"/>
                <w:sz w:val="17"/>
              </w:rPr>
              <w:t>非业务角色</w:t>
            </w:r>
          </w:p>
        </w:tc>
        <w:tc>
          <w:tcPr>
            <w:tcW w:w="2310" w:type="dxa"/>
            <w:vAlign w:val="center"/>
          </w:tcPr>
          <w:p w14:paraId="6763F695">
            <w:pPr>
              <w:spacing w:after="0" w:line="252" w:lineRule="auto"/>
              <w:ind w:firstLine="0"/>
            </w:pPr>
            <w:r>
              <w:rPr>
                <w:rFonts w:ascii="宋体" w:hAnsi="宋体" w:eastAsia="宋体"/>
                <w:b w:val="0"/>
                <w:sz w:val="17"/>
              </w:rPr>
              <w:t>具备运行环境访问条件</w:t>
            </w:r>
          </w:p>
        </w:tc>
        <w:tc>
          <w:tcPr>
            <w:tcW w:w="2310" w:type="dxa"/>
            <w:vAlign w:val="center"/>
          </w:tcPr>
          <w:p w14:paraId="225CDE7E">
            <w:pPr>
              <w:spacing w:after="0" w:line="252" w:lineRule="auto"/>
              <w:ind w:firstLine="0"/>
            </w:pPr>
            <w:r>
              <w:rPr>
                <w:rFonts w:ascii="宋体" w:hAnsi="宋体" w:eastAsia="宋体"/>
                <w:b w:val="0"/>
                <w:sz w:val="17"/>
              </w:rPr>
              <w:t>执行启动、健康检查、日志查看、构建、自动化测试和验收操作</w:t>
            </w:r>
          </w:p>
        </w:tc>
      </w:tr>
    </w:tbl>
    <w:p w14:paraId="4EB6E9E4">
      <w:pPr>
        <w:spacing w:after="20"/>
      </w:pPr>
    </w:p>
    <w:p w14:paraId="5215A88E">
      <w:pPr>
        <w:spacing w:after="100"/>
        <w:ind w:left="340" w:firstLine="0"/>
      </w:pPr>
      <w:r>
        <w:rPr>
          <w:rFonts w:ascii="宋体" w:hAnsi="宋体" w:eastAsia="宋体"/>
          <w:b w:val="0"/>
          <w:color w:val="6E7B90"/>
          <w:sz w:val="19"/>
        </w:rPr>
        <w:t>角色说明：本期只实现管理员和员工两种角色；“文档作者”是文档级身份，不是第三种系统角色。前端菜单隐藏仅用于改善体验，不能替代服务端授权。</w:t>
      </w:r>
    </w:p>
    <w:p w14:paraId="584E92A1">
      <w:pPr>
        <w:pStyle w:val="5"/>
      </w:pPr>
      <w:bookmarkStart w:id="57" w:name="_Toc20586"/>
      <w:r>
        <w:rPr>
          <w:rFonts w:ascii="宋体" w:hAnsi="宋体" w:eastAsia="宋体"/>
          <w:b/>
          <w:sz w:val="24"/>
        </w:rPr>
        <w:t>2.3 运行环境</w:t>
      </w:r>
      <w:bookmarkEnd w:id="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5A5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75F848D">
            <w:pPr>
              <w:spacing w:after="0" w:line="252" w:lineRule="auto"/>
              <w:ind w:firstLine="0"/>
            </w:pPr>
            <w:r>
              <w:rPr>
                <w:rFonts w:ascii="宋体" w:hAnsi="宋体" w:eastAsia="宋体"/>
                <w:b/>
                <w:sz w:val="17"/>
              </w:rPr>
              <w:t>类别</w:t>
            </w:r>
          </w:p>
        </w:tc>
        <w:tc>
          <w:tcPr>
            <w:tcW w:w="3081" w:type="dxa"/>
            <w:shd w:val="clear" w:color="auto" w:fill="E6F6F2"/>
            <w:vAlign w:val="center"/>
          </w:tcPr>
          <w:p w14:paraId="1A995FAA">
            <w:pPr>
              <w:spacing w:after="0" w:line="252" w:lineRule="auto"/>
              <w:ind w:firstLine="0"/>
            </w:pPr>
            <w:r>
              <w:rPr>
                <w:rFonts w:ascii="宋体" w:hAnsi="宋体" w:eastAsia="宋体"/>
                <w:b/>
                <w:sz w:val="17"/>
              </w:rPr>
              <w:t>最低/目标环境</w:t>
            </w:r>
          </w:p>
        </w:tc>
        <w:tc>
          <w:tcPr>
            <w:tcW w:w="3081" w:type="dxa"/>
            <w:shd w:val="clear" w:color="auto" w:fill="E6F6F2"/>
            <w:vAlign w:val="center"/>
          </w:tcPr>
          <w:p w14:paraId="6D7BF9E2">
            <w:pPr>
              <w:spacing w:after="0" w:line="252" w:lineRule="auto"/>
              <w:ind w:firstLine="0"/>
            </w:pPr>
            <w:r>
              <w:rPr>
                <w:rFonts w:ascii="宋体" w:hAnsi="宋体" w:eastAsia="宋体"/>
                <w:b/>
                <w:sz w:val="17"/>
              </w:rPr>
              <w:t>说明</w:t>
            </w:r>
          </w:p>
        </w:tc>
      </w:tr>
      <w:tr w14:paraId="0F50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0D87BFA">
            <w:pPr>
              <w:spacing w:after="0" w:line="252" w:lineRule="auto"/>
              <w:ind w:firstLine="0"/>
            </w:pPr>
            <w:r>
              <w:rPr>
                <w:rFonts w:ascii="宋体" w:hAnsi="宋体" w:eastAsia="宋体"/>
                <w:b w:val="0"/>
                <w:sz w:val="17"/>
              </w:rPr>
              <w:t>客户端操作系统</w:t>
            </w:r>
          </w:p>
        </w:tc>
        <w:tc>
          <w:tcPr>
            <w:tcW w:w="3081" w:type="dxa"/>
            <w:vAlign w:val="center"/>
          </w:tcPr>
          <w:p w14:paraId="270897B5">
            <w:pPr>
              <w:spacing w:after="0" w:line="252" w:lineRule="auto"/>
              <w:ind w:firstLine="0"/>
            </w:pPr>
            <w:r>
              <w:rPr>
                <w:rFonts w:ascii="宋体" w:hAnsi="宋体" w:eastAsia="宋体"/>
                <w:b w:val="0"/>
                <w:sz w:val="17"/>
              </w:rPr>
              <w:t>Windows 10/11 x64</w:t>
            </w:r>
          </w:p>
        </w:tc>
        <w:tc>
          <w:tcPr>
            <w:tcW w:w="3081" w:type="dxa"/>
            <w:vAlign w:val="center"/>
          </w:tcPr>
          <w:p w14:paraId="6832A050">
            <w:pPr>
              <w:spacing w:after="0" w:line="252" w:lineRule="auto"/>
              <w:ind w:firstLine="0"/>
            </w:pPr>
            <w:r>
              <w:rPr>
                <w:rFonts w:ascii="宋体" w:hAnsi="宋体" w:eastAsia="宋体"/>
                <w:b w:val="0"/>
                <w:sz w:val="17"/>
              </w:rPr>
              <w:t>课程演示环境</w:t>
            </w:r>
          </w:p>
        </w:tc>
      </w:tr>
      <w:tr w14:paraId="7E69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03DAA7">
            <w:pPr>
              <w:spacing w:after="0" w:line="252" w:lineRule="auto"/>
              <w:ind w:firstLine="0"/>
            </w:pPr>
            <w:r>
              <w:rPr>
                <w:rFonts w:ascii="宋体" w:hAnsi="宋体" w:eastAsia="宋体"/>
                <w:b w:val="0"/>
                <w:sz w:val="17"/>
              </w:rPr>
              <w:t>浏览器</w:t>
            </w:r>
          </w:p>
        </w:tc>
        <w:tc>
          <w:tcPr>
            <w:tcW w:w="3081" w:type="dxa"/>
            <w:vAlign w:val="center"/>
          </w:tcPr>
          <w:p w14:paraId="1E1E5F47">
            <w:pPr>
              <w:spacing w:after="0" w:line="252" w:lineRule="auto"/>
              <w:ind w:firstLine="0"/>
            </w:pPr>
            <w:r>
              <w:rPr>
                <w:rFonts w:ascii="宋体" w:hAnsi="宋体" w:eastAsia="宋体"/>
                <w:b w:val="0"/>
                <w:sz w:val="17"/>
              </w:rPr>
              <w:t>Chrome 或 Edge 近两年版本</w:t>
            </w:r>
          </w:p>
        </w:tc>
        <w:tc>
          <w:tcPr>
            <w:tcW w:w="3081" w:type="dxa"/>
            <w:vAlign w:val="center"/>
          </w:tcPr>
          <w:p w14:paraId="061B60BA">
            <w:pPr>
              <w:spacing w:after="0" w:line="252" w:lineRule="auto"/>
              <w:ind w:firstLine="0"/>
            </w:pPr>
            <w:r>
              <w:rPr>
                <w:rFonts w:ascii="宋体" w:hAnsi="宋体" w:eastAsia="宋体"/>
                <w:b w:val="0"/>
                <w:sz w:val="17"/>
              </w:rPr>
              <w:t>需要支持 ES Modules、Fetch、Canvas/SVG 和现代 CSS</w:t>
            </w:r>
          </w:p>
        </w:tc>
      </w:tr>
      <w:tr w14:paraId="142B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61E2AAA">
            <w:pPr>
              <w:spacing w:after="0" w:line="252" w:lineRule="auto"/>
              <w:ind w:firstLine="0"/>
            </w:pPr>
            <w:r>
              <w:rPr>
                <w:rFonts w:ascii="宋体" w:hAnsi="宋体" w:eastAsia="宋体"/>
                <w:b w:val="0"/>
                <w:sz w:val="17"/>
              </w:rPr>
              <w:t>前端运行</w:t>
            </w:r>
          </w:p>
        </w:tc>
        <w:tc>
          <w:tcPr>
            <w:tcW w:w="3081" w:type="dxa"/>
            <w:vAlign w:val="center"/>
          </w:tcPr>
          <w:p w14:paraId="79447C8D">
            <w:pPr>
              <w:spacing w:after="0" w:line="252" w:lineRule="auto"/>
              <w:ind w:firstLine="0"/>
            </w:pPr>
            <w:r>
              <w:rPr>
                <w:rFonts w:ascii="宋体" w:hAnsi="宋体" w:eastAsia="宋体"/>
                <w:b w:val="0"/>
                <w:sz w:val="17"/>
              </w:rPr>
              <w:t>Node.js 18+（构建时）</w:t>
            </w:r>
          </w:p>
        </w:tc>
        <w:tc>
          <w:tcPr>
            <w:tcW w:w="3081" w:type="dxa"/>
            <w:vAlign w:val="center"/>
          </w:tcPr>
          <w:p w14:paraId="6489A66D">
            <w:pPr>
              <w:spacing w:after="0" w:line="252" w:lineRule="auto"/>
              <w:ind w:firstLine="0"/>
            </w:pPr>
            <w:r>
              <w:rPr>
                <w:rFonts w:ascii="宋体" w:hAnsi="宋体" w:eastAsia="宋体"/>
                <w:b w:val="0"/>
                <w:sz w:val="17"/>
              </w:rPr>
              <w:t>安装依赖并执行 Vite 构建；开发时使用 Vite 开发服务器</w:t>
            </w:r>
          </w:p>
        </w:tc>
      </w:tr>
      <w:tr w14:paraId="0EB4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F6232F">
            <w:pPr>
              <w:spacing w:after="0" w:line="252" w:lineRule="auto"/>
              <w:ind w:firstLine="0"/>
            </w:pPr>
            <w:r>
              <w:rPr>
                <w:rFonts w:ascii="宋体" w:hAnsi="宋体" w:eastAsia="宋体"/>
                <w:b w:val="0"/>
                <w:sz w:val="17"/>
              </w:rPr>
              <w:t>后端运行</w:t>
            </w:r>
          </w:p>
        </w:tc>
        <w:tc>
          <w:tcPr>
            <w:tcW w:w="3081" w:type="dxa"/>
            <w:vAlign w:val="center"/>
          </w:tcPr>
          <w:p w14:paraId="60910C4B">
            <w:pPr>
              <w:spacing w:after="0" w:line="252" w:lineRule="auto"/>
              <w:ind w:firstLine="0"/>
            </w:pPr>
            <w:r>
              <w:rPr>
                <w:rFonts w:ascii="宋体" w:hAnsi="宋体" w:eastAsia="宋体"/>
                <w:b w:val="0"/>
                <w:sz w:val="17"/>
              </w:rPr>
              <w:t>Python 3.12 项目虚拟环境</w:t>
            </w:r>
          </w:p>
        </w:tc>
        <w:tc>
          <w:tcPr>
            <w:tcW w:w="3081" w:type="dxa"/>
            <w:vAlign w:val="center"/>
          </w:tcPr>
          <w:p w14:paraId="74DBDA28">
            <w:pPr>
              <w:spacing w:after="0" w:line="252" w:lineRule="auto"/>
              <w:ind w:firstLine="0"/>
            </w:pPr>
            <w:r>
              <w:rPr>
                <w:rFonts w:ascii="宋体" w:hAnsi="宋体" w:eastAsia="宋体"/>
                <w:b w:val="0"/>
                <w:sz w:val="17"/>
              </w:rPr>
              <w:t>Flask 3、SQLAlchemy、jieba、pytest 等依赖</w:t>
            </w:r>
          </w:p>
        </w:tc>
      </w:tr>
      <w:tr w14:paraId="6838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9477AB">
            <w:pPr>
              <w:spacing w:after="0" w:line="252" w:lineRule="auto"/>
              <w:ind w:firstLine="0"/>
            </w:pPr>
            <w:r>
              <w:rPr>
                <w:rFonts w:ascii="宋体" w:hAnsi="宋体" w:eastAsia="宋体"/>
                <w:b w:val="0"/>
                <w:sz w:val="17"/>
              </w:rPr>
              <w:t>数据库</w:t>
            </w:r>
          </w:p>
        </w:tc>
        <w:tc>
          <w:tcPr>
            <w:tcW w:w="3081" w:type="dxa"/>
            <w:vAlign w:val="center"/>
          </w:tcPr>
          <w:p w14:paraId="3F2525C4">
            <w:pPr>
              <w:spacing w:after="0" w:line="252" w:lineRule="auto"/>
              <w:ind w:firstLine="0"/>
            </w:pPr>
            <w:r>
              <w:rPr>
                <w:rFonts w:ascii="宋体" w:hAnsi="宋体" w:eastAsia="宋体"/>
                <w:b w:val="0"/>
                <w:sz w:val="17"/>
              </w:rPr>
              <w:t>SQLite</w:t>
            </w:r>
          </w:p>
        </w:tc>
        <w:tc>
          <w:tcPr>
            <w:tcW w:w="3081" w:type="dxa"/>
            <w:vAlign w:val="center"/>
          </w:tcPr>
          <w:p w14:paraId="35F7BE68">
            <w:pPr>
              <w:spacing w:after="0" w:line="252" w:lineRule="auto"/>
              <w:ind w:firstLine="0"/>
            </w:pPr>
            <w:r>
              <w:rPr>
                <w:rFonts w:ascii="宋体" w:hAnsi="宋体" w:eastAsia="宋体"/>
                <w:b w:val="0"/>
                <w:sz w:val="17"/>
              </w:rPr>
              <w:t>默认文件位于 instance/knowledge.db；测试使用隔离数据库</w:t>
            </w:r>
          </w:p>
        </w:tc>
      </w:tr>
      <w:tr w14:paraId="0E091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B26A46">
            <w:pPr>
              <w:spacing w:after="0" w:line="252" w:lineRule="auto"/>
              <w:ind w:firstLine="0"/>
            </w:pPr>
            <w:r>
              <w:rPr>
                <w:rFonts w:ascii="宋体" w:hAnsi="宋体" w:eastAsia="宋体"/>
                <w:b w:val="0"/>
                <w:sz w:val="17"/>
              </w:rPr>
              <w:t>网络</w:t>
            </w:r>
          </w:p>
        </w:tc>
        <w:tc>
          <w:tcPr>
            <w:tcW w:w="3081" w:type="dxa"/>
            <w:vAlign w:val="center"/>
          </w:tcPr>
          <w:p w14:paraId="04538D94">
            <w:pPr>
              <w:spacing w:after="0" w:line="252" w:lineRule="auto"/>
              <w:ind w:firstLine="0"/>
            </w:pPr>
            <w:r>
              <w:rPr>
                <w:rFonts w:ascii="宋体" w:hAnsi="宋体" w:eastAsia="宋体"/>
                <w:b w:val="0"/>
                <w:sz w:val="17"/>
              </w:rPr>
              <w:t>本机或局域网 HTTP</w:t>
            </w:r>
          </w:p>
        </w:tc>
        <w:tc>
          <w:tcPr>
            <w:tcW w:w="3081" w:type="dxa"/>
            <w:vAlign w:val="center"/>
          </w:tcPr>
          <w:p w14:paraId="55FA94AC">
            <w:pPr>
              <w:spacing w:after="0" w:line="252" w:lineRule="auto"/>
              <w:ind w:firstLine="0"/>
            </w:pPr>
            <w:r>
              <w:rPr>
                <w:rFonts w:ascii="宋体" w:hAnsi="宋体" w:eastAsia="宋体"/>
                <w:b w:val="0"/>
                <w:sz w:val="17"/>
              </w:rPr>
              <w:t>默认后端 127.0.0.1:5000；Vite 开发端口 5173</w:t>
            </w:r>
          </w:p>
        </w:tc>
      </w:tr>
      <w:tr w14:paraId="561F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B418E3">
            <w:pPr>
              <w:spacing w:after="0" w:line="252" w:lineRule="auto"/>
              <w:ind w:firstLine="0"/>
            </w:pPr>
            <w:r>
              <w:rPr>
                <w:rFonts w:ascii="宋体" w:hAnsi="宋体" w:eastAsia="宋体"/>
                <w:b w:val="0"/>
                <w:sz w:val="17"/>
              </w:rPr>
              <w:t>部署入口</w:t>
            </w:r>
          </w:p>
        </w:tc>
        <w:tc>
          <w:tcPr>
            <w:tcW w:w="3081" w:type="dxa"/>
            <w:vAlign w:val="center"/>
          </w:tcPr>
          <w:p w14:paraId="5027680E">
            <w:pPr>
              <w:spacing w:after="0" w:line="252" w:lineRule="auto"/>
              <w:ind w:firstLine="0"/>
            </w:pPr>
            <w:r>
              <w:rPr>
                <w:rFonts w:ascii="宋体" w:hAnsi="宋体" w:eastAsia="宋体"/>
                <w:b w:val="0"/>
                <w:sz w:val="17"/>
              </w:rPr>
              <w:t>Flask 服务 /ui/</w:t>
            </w:r>
          </w:p>
        </w:tc>
        <w:tc>
          <w:tcPr>
            <w:tcW w:w="3081" w:type="dxa"/>
            <w:vAlign w:val="center"/>
          </w:tcPr>
          <w:p w14:paraId="2F450081">
            <w:pPr>
              <w:spacing w:after="0" w:line="252" w:lineRule="auto"/>
              <w:ind w:firstLine="0"/>
            </w:pPr>
            <w:r>
              <w:rPr>
                <w:rFonts w:ascii="宋体" w:hAnsi="宋体" w:eastAsia="宋体"/>
                <w:b w:val="0"/>
                <w:sz w:val="17"/>
              </w:rPr>
              <w:t>生产构建产物由 Flask 托管；API 前缀为 /api</w:t>
            </w:r>
          </w:p>
        </w:tc>
      </w:tr>
      <w:tr w14:paraId="18D6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C636637">
            <w:pPr>
              <w:spacing w:after="0" w:line="252" w:lineRule="auto"/>
              <w:ind w:firstLine="0"/>
            </w:pPr>
            <w:r>
              <w:rPr>
                <w:rFonts w:ascii="宋体" w:hAnsi="宋体" w:eastAsia="宋体"/>
                <w:b w:val="0"/>
                <w:sz w:val="17"/>
              </w:rPr>
              <w:t>外部服务</w:t>
            </w:r>
          </w:p>
        </w:tc>
        <w:tc>
          <w:tcPr>
            <w:tcW w:w="3081" w:type="dxa"/>
            <w:vAlign w:val="center"/>
          </w:tcPr>
          <w:p w14:paraId="26142CCD">
            <w:pPr>
              <w:spacing w:after="0" w:line="252" w:lineRule="auto"/>
              <w:ind w:firstLine="0"/>
            </w:pPr>
            <w:r>
              <w:rPr>
                <w:rFonts w:ascii="宋体" w:hAnsi="宋体" w:eastAsia="宋体"/>
                <w:b w:val="0"/>
                <w:sz w:val="17"/>
              </w:rPr>
              <w:t>无强制外部依赖</w:t>
            </w:r>
          </w:p>
        </w:tc>
        <w:tc>
          <w:tcPr>
            <w:tcW w:w="3081" w:type="dxa"/>
            <w:vAlign w:val="center"/>
          </w:tcPr>
          <w:p w14:paraId="169CCE13">
            <w:pPr>
              <w:spacing w:after="0" w:line="252" w:lineRule="auto"/>
              <w:ind w:firstLine="0"/>
            </w:pPr>
            <w:r>
              <w:rPr>
                <w:rFonts w:ascii="宋体" w:hAnsi="宋体" w:eastAsia="宋体"/>
                <w:b w:val="0"/>
                <w:sz w:val="17"/>
              </w:rPr>
              <w:t>核心检索增强问答可在本地完成；外部增强服务不是验收前置条件</w:t>
            </w:r>
          </w:p>
        </w:tc>
      </w:tr>
    </w:tbl>
    <w:p w14:paraId="1A351E03">
      <w:pPr>
        <w:spacing w:after="20"/>
      </w:pPr>
    </w:p>
    <w:p w14:paraId="61D9B571">
      <w:pPr>
        <w:pStyle w:val="5"/>
      </w:pPr>
      <w:bookmarkStart w:id="58" w:name="_Toc31540"/>
      <w:r>
        <w:rPr>
          <w:rFonts w:ascii="宋体" w:hAnsi="宋体" w:eastAsia="宋体"/>
          <w:b/>
          <w:sz w:val="24"/>
        </w:rPr>
        <w:t>2.4 设计与实现约束</w:t>
      </w:r>
      <w:bookmarkEnd w:id="58"/>
    </w:p>
    <w:p w14:paraId="5C74CA24">
      <w:pPr>
        <w:pStyle w:val="14"/>
        <w:ind w:firstLine="0"/>
      </w:pPr>
      <w:r>
        <w:rPr>
          <w:rFonts w:ascii="宋体" w:hAnsi="宋体" w:eastAsia="宋体"/>
          <w:b/>
          <w:sz w:val="21"/>
        </w:rPr>
        <w:t>架构约束</w:t>
      </w:r>
      <w:r>
        <w:rPr>
          <w:rFonts w:ascii="宋体" w:hAnsi="宋体" w:eastAsia="宋体"/>
          <w:b w:val="0"/>
          <w:sz w:val="21"/>
        </w:rPr>
        <w:t>：前端必须是 Vue 3 + Vite 单页应用；后端必须提供 Flask 3 REST API；业务数据通过 SQLAlchemy 持久化到 SQLite。</w:t>
      </w:r>
    </w:p>
    <w:p w14:paraId="6784866D">
      <w:pPr>
        <w:pStyle w:val="14"/>
        <w:ind w:firstLine="0"/>
      </w:pPr>
      <w:r>
        <w:rPr>
          <w:rFonts w:ascii="宋体" w:hAnsi="宋体" w:eastAsia="宋体"/>
          <w:b/>
          <w:sz w:val="21"/>
        </w:rPr>
        <w:t>接口约束</w:t>
      </w:r>
      <w:r>
        <w:rPr>
          <w:rFonts w:ascii="宋体" w:hAnsi="宋体" w:eastAsia="宋体"/>
          <w:b w:val="0"/>
          <w:sz w:val="21"/>
        </w:rPr>
        <w:t>：前端业务调用统一位于 /api 前缀；JSON 使用 UTF-8；认证使用服务端会话 Cookie，不采用前端自造权限状态。</w:t>
      </w:r>
    </w:p>
    <w:p w14:paraId="3FED2ABF">
      <w:pPr>
        <w:pStyle w:val="14"/>
        <w:ind w:firstLine="0"/>
      </w:pPr>
      <w:r>
        <w:rPr>
          <w:rFonts w:ascii="宋体" w:hAnsi="宋体" w:eastAsia="宋体"/>
          <w:b/>
          <w:sz w:val="21"/>
        </w:rPr>
        <w:t>权限约束</w:t>
      </w:r>
      <w:r>
        <w:rPr>
          <w:rFonts w:ascii="宋体" w:hAnsi="宋体" w:eastAsia="宋体"/>
          <w:b w:val="0"/>
          <w:sz w:val="21"/>
        </w:rPr>
        <w:t>：所有业务接口必须执行服务端鉴权；列表、详情、检索、问答和图谱必须复用一致的可见性判定规则。</w:t>
      </w:r>
    </w:p>
    <w:p w14:paraId="7976D62C">
      <w:pPr>
        <w:pStyle w:val="14"/>
        <w:ind w:firstLine="0"/>
      </w:pPr>
      <w:r>
        <w:rPr>
          <w:rFonts w:ascii="宋体" w:hAnsi="宋体" w:eastAsia="宋体"/>
          <w:b/>
          <w:sz w:val="21"/>
        </w:rPr>
        <w:t>数据约束</w:t>
      </w:r>
      <w:r>
        <w:rPr>
          <w:rFonts w:ascii="宋体" w:hAnsi="宋体" w:eastAsia="宋体"/>
          <w:b w:val="0"/>
          <w:sz w:val="21"/>
        </w:rPr>
        <w:t>：用户名、分类名和收藏关系必须满足唯一性；删除文档必须同步清理知识片段、收藏和文档关联图谱节点/边。</w:t>
      </w:r>
    </w:p>
    <w:p w14:paraId="3B349D0A">
      <w:pPr>
        <w:pStyle w:val="14"/>
        <w:ind w:firstLine="0"/>
      </w:pPr>
      <w:r>
        <w:rPr>
          <w:rFonts w:ascii="宋体" w:hAnsi="宋体" w:eastAsia="宋体"/>
          <w:b/>
          <w:sz w:val="21"/>
        </w:rPr>
        <w:t>问答约束</w:t>
      </w:r>
      <w:r>
        <w:rPr>
          <w:rFonts w:ascii="宋体" w:hAnsi="宋体" w:eastAsia="宋体"/>
          <w:b w:val="0"/>
          <w:sz w:val="21"/>
        </w:rPr>
        <w:t>：核心验收以本地分词检索与摘要式回答为准；不得在无命中时伪造答案，不得泄露无权限文档标题或正文。</w:t>
      </w:r>
    </w:p>
    <w:p w14:paraId="7A047BA7">
      <w:pPr>
        <w:pStyle w:val="14"/>
        <w:ind w:firstLine="0"/>
      </w:pPr>
      <w:r>
        <w:rPr>
          <w:rFonts w:ascii="宋体" w:hAnsi="宋体" w:eastAsia="宋体"/>
          <w:b/>
          <w:sz w:val="21"/>
        </w:rPr>
        <w:t>图谱约束</w:t>
      </w:r>
      <w:r>
        <w:rPr>
          <w:rFonts w:ascii="宋体" w:hAnsi="宋体" w:eastAsia="宋体"/>
          <w:b w:val="0"/>
          <w:sz w:val="21"/>
        </w:rPr>
        <w:t>：普通用户只能获得基于其可见文档及其相邻节点/关系形成的图谱；管理员可查看完整图谱并执行受控维护。</w:t>
      </w:r>
    </w:p>
    <w:p w14:paraId="35E06AE9">
      <w:pPr>
        <w:pStyle w:val="14"/>
        <w:ind w:firstLine="0"/>
      </w:pPr>
      <w:r>
        <w:rPr>
          <w:rFonts w:ascii="宋体" w:hAnsi="宋体" w:eastAsia="宋体"/>
          <w:b/>
          <w:sz w:val="21"/>
        </w:rPr>
        <w:t>部署约束</w:t>
      </w:r>
      <w:r>
        <w:rPr>
          <w:rFonts w:ascii="宋体" w:hAnsi="宋体" w:eastAsia="宋体"/>
          <w:b w:val="0"/>
          <w:sz w:val="21"/>
        </w:rPr>
        <w:t>：本期按单机/单进程演示环境设计；登录限流状态保存在进程内，多进程或多机部署不在此期能力承诺内。</w:t>
      </w:r>
    </w:p>
    <w:p w14:paraId="21997A43">
      <w:pPr>
        <w:pStyle w:val="14"/>
        <w:ind w:firstLine="0"/>
      </w:pPr>
      <w:r>
        <w:rPr>
          <w:rFonts w:ascii="宋体" w:hAnsi="宋体" w:eastAsia="宋体"/>
          <w:b/>
          <w:sz w:val="21"/>
        </w:rPr>
        <w:t>安全约束</w:t>
      </w:r>
      <w:r>
        <w:rPr>
          <w:rFonts w:ascii="宋体" w:hAnsi="宋体" w:eastAsia="宋体"/>
          <w:b w:val="0"/>
          <w:sz w:val="21"/>
        </w:rPr>
        <w:t>：密码不得明文存储或返回；生产部署必须配置独立 SECRET_KEY，公网环境必须在前置代理或部署层启用 HTTPS。</w:t>
      </w:r>
    </w:p>
    <w:p w14:paraId="005551F0">
      <w:pPr>
        <w:pStyle w:val="14"/>
        <w:ind w:firstLine="0"/>
      </w:pPr>
      <w:r>
        <w:rPr>
          <w:rFonts w:ascii="宋体" w:hAnsi="宋体" w:eastAsia="宋体"/>
          <w:b/>
          <w:sz w:val="21"/>
        </w:rPr>
        <w:t>课程交付约束</w:t>
      </w:r>
      <w:r>
        <w:rPr>
          <w:rFonts w:ascii="宋体" w:hAnsi="宋体" w:eastAsia="宋体"/>
          <w:b w:val="0"/>
          <w:sz w:val="21"/>
        </w:rPr>
        <w:t>：单人独立完成，但必须保留需求、设计、实现、测试、验收之间的完整追踪证据。</w:t>
      </w:r>
    </w:p>
    <w:p w14:paraId="434E6F6F">
      <w:pPr>
        <w:pStyle w:val="5"/>
      </w:pPr>
      <w:bookmarkStart w:id="59" w:name="_Toc14886"/>
      <w:r>
        <w:rPr>
          <w:rFonts w:ascii="宋体" w:hAnsi="宋体" w:eastAsia="宋体"/>
          <w:b/>
          <w:sz w:val="24"/>
        </w:rPr>
        <w:t>2.5 假设与依赖</w:t>
      </w:r>
      <w:bookmarkEnd w:id="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5BD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9ED1941">
            <w:pPr>
              <w:spacing w:after="0" w:line="252" w:lineRule="auto"/>
              <w:ind w:firstLine="0"/>
            </w:pPr>
            <w:r>
              <w:rPr>
                <w:rFonts w:ascii="宋体" w:hAnsi="宋体" w:eastAsia="宋体"/>
                <w:b/>
                <w:sz w:val="17"/>
              </w:rPr>
              <w:t>编号</w:t>
            </w:r>
          </w:p>
        </w:tc>
        <w:tc>
          <w:tcPr>
            <w:tcW w:w="3081" w:type="dxa"/>
            <w:shd w:val="clear" w:color="auto" w:fill="E6F6F2"/>
            <w:vAlign w:val="center"/>
          </w:tcPr>
          <w:p w14:paraId="4E9C4055">
            <w:pPr>
              <w:spacing w:after="0" w:line="252" w:lineRule="auto"/>
              <w:ind w:firstLine="0"/>
            </w:pPr>
            <w:r>
              <w:rPr>
                <w:rFonts w:ascii="宋体" w:hAnsi="宋体" w:eastAsia="宋体"/>
                <w:b/>
                <w:sz w:val="17"/>
              </w:rPr>
              <w:t>假设/依赖</w:t>
            </w:r>
          </w:p>
        </w:tc>
        <w:tc>
          <w:tcPr>
            <w:tcW w:w="3081" w:type="dxa"/>
            <w:shd w:val="clear" w:color="auto" w:fill="E6F6F2"/>
            <w:vAlign w:val="center"/>
          </w:tcPr>
          <w:p w14:paraId="5E355D67">
            <w:pPr>
              <w:spacing w:after="0" w:line="252" w:lineRule="auto"/>
              <w:ind w:firstLine="0"/>
            </w:pPr>
            <w:r>
              <w:rPr>
                <w:rFonts w:ascii="宋体" w:hAnsi="宋体" w:eastAsia="宋体"/>
                <w:b/>
                <w:sz w:val="17"/>
              </w:rPr>
              <w:t>影响与应对</w:t>
            </w:r>
          </w:p>
        </w:tc>
      </w:tr>
      <w:tr w14:paraId="03FB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7E45C4">
            <w:pPr>
              <w:spacing w:after="0" w:line="252" w:lineRule="auto"/>
              <w:ind w:firstLine="0"/>
            </w:pPr>
            <w:r>
              <w:rPr>
                <w:rFonts w:ascii="宋体" w:hAnsi="宋体" w:eastAsia="宋体"/>
                <w:b w:val="0"/>
                <w:sz w:val="17"/>
              </w:rPr>
              <w:t>A-01</w:t>
            </w:r>
          </w:p>
        </w:tc>
        <w:tc>
          <w:tcPr>
            <w:tcW w:w="3081" w:type="dxa"/>
            <w:vAlign w:val="center"/>
          </w:tcPr>
          <w:p w14:paraId="47FD101C">
            <w:pPr>
              <w:spacing w:after="0" w:line="252" w:lineRule="auto"/>
              <w:ind w:firstLine="0"/>
            </w:pPr>
            <w:r>
              <w:rPr>
                <w:rFonts w:ascii="宋体" w:hAnsi="宋体" w:eastAsia="宋体"/>
                <w:b w:val="0"/>
                <w:sz w:val="17"/>
              </w:rPr>
              <w:t>用户拥有有效的系统账号，账号已绑定角色和部门</w:t>
            </w:r>
          </w:p>
        </w:tc>
        <w:tc>
          <w:tcPr>
            <w:tcW w:w="3081" w:type="dxa"/>
            <w:vAlign w:val="center"/>
          </w:tcPr>
          <w:p w14:paraId="1E2211CD">
            <w:pPr>
              <w:spacing w:after="0" w:line="252" w:lineRule="auto"/>
              <w:ind w:firstLine="0"/>
            </w:pPr>
            <w:r>
              <w:rPr>
                <w:rFonts w:ascii="宋体" w:hAnsi="宋体" w:eastAsia="宋体"/>
                <w:b w:val="0"/>
                <w:sz w:val="17"/>
              </w:rPr>
              <w:t>无账号时不能自助注册，需由初始化数据或后续管理能力提供</w:t>
            </w:r>
          </w:p>
        </w:tc>
      </w:tr>
      <w:tr w14:paraId="4CDB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B33BE0">
            <w:pPr>
              <w:spacing w:after="0" w:line="252" w:lineRule="auto"/>
              <w:ind w:firstLine="0"/>
            </w:pPr>
            <w:r>
              <w:rPr>
                <w:rFonts w:ascii="宋体" w:hAnsi="宋体" w:eastAsia="宋体"/>
                <w:b w:val="0"/>
                <w:sz w:val="17"/>
              </w:rPr>
              <w:t>A-02</w:t>
            </w:r>
          </w:p>
        </w:tc>
        <w:tc>
          <w:tcPr>
            <w:tcW w:w="3081" w:type="dxa"/>
            <w:vAlign w:val="center"/>
          </w:tcPr>
          <w:p w14:paraId="2FFA639E">
            <w:pPr>
              <w:spacing w:after="0" w:line="252" w:lineRule="auto"/>
              <w:ind w:firstLine="0"/>
            </w:pPr>
            <w:r>
              <w:rPr>
                <w:rFonts w:ascii="宋体" w:hAnsi="宋体" w:eastAsia="宋体"/>
                <w:b w:val="0"/>
                <w:sz w:val="17"/>
              </w:rPr>
              <w:t>浏览器允许同源会话 Cookie</w:t>
            </w:r>
          </w:p>
        </w:tc>
        <w:tc>
          <w:tcPr>
            <w:tcW w:w="3081" w:type="dxa"/>
            <w:vAlign w:val="center"/>
          </w:tcPr>
          <w:p w14:paraId="6F2E6E85">
            <w:pPr>
              <w:spacing w:after="0" w:line="252" w:lineRule="auto"/>
              <w:ind w:firstLine="0"/>
            </w:pPr>
            <w:r>
              <w:rPr>
                <w:rFonts w:ascii="宋体" w:hAnsi="宋体" w:eastAsia="宋体"/>
                <w:b w:val="0"/>
                <w:sz w:val="17"/>
              </w:rPr>
              <w:t>前后端分离开发时通过 Vite 代理保持同源访问体验</w:t>
            </w:r>
          </w:p>
        </w:tc>
      </w:tr>
      <w:tr w14:paraId="26A82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5CBEC6">
            <w:pPr>
              <w:spacing w:after="0" w:line="252" w:lineRule="auto"/>
              <w:ind w:firstLine="0"/>
            </w:pPr>
            <w:r>
              <w:rPr>
                <w:rFonts w:ascii="宋体" w:hAnsi="宋体" w:eastAsia="宋体"/>
                <w:b w:val="0"/>
                <w:sz w:val="17"/>
              </w:rPr>
              <w:t>A-03</w:t>
            </w:r>
          </w:p>
        </w:tc>
        <w:tc>
          <w:tcPr>
            <w:tcW w:w="3081" w:type="dxa"/>
            <w:vAlign w:val="center"/>
          </w:tcPr>
          <w:p w14:paraId="38B79AC7">
            <w:pPr>
              <w:spacing w:after="0" w:line="252" w:lineRule="auto"/>
              <w:ind w:firstLine="0"/>
            </w:pPr>
            <w:r>
              <w:rPr>
                <w:rFonts w:ascii="宋体" w:hAnsi="宋体" w:eastAsia="宋体"/>
                <w:b w:val="0"/>
                <w:sz w:val="17"/>
              </w:rPr>
              <w:t>SQLite 文件可读写且 instance 目录可创建</w:t>
            </w:r>
          </w:p>
        </w:tc>
        <w:tc>
          <w:tcPr>
            <w:tcW w:w="3081" w:type="dxa"/>
            <w:vAlign w:val="center"/>
          </w:tcPr>
          <w:p w14:paraId="0ECCD9EA">
            <w:pPr>
              <w:spacing w:after="0" w:line="252" w:lineRule="auto"/>
              <w:ind w:firstLine="0"/>
            </w:pPr>
            <w:r>
              <w:rPr>
                <w:rFonts w:ascii="宋体" w:hAnsi="宋体" w:eastAsia="宋体"/>
                <w:b w:val="0"/>
                <w:sz w:val="17"/>
              </w:rPr>
              <w:t>启动时自动建表；数据库异常时健康检查返回 degraded</w:t>
            </w:r>
          </w:p>
        </w:tc>
      </w:tr>
      <w:tr w14:paraId="075C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E48A9F">
            <w:pPr>
              <w:spacing w:after="0" w:line="252" w:lineRule="auto"/>
              <w:ind w:firstLine="0"/>
            </w:pPr>
            <w:r>
              <w:rPr>
                <w:rFonts w:ascii="宋体" w:hAnsi="宋体" w:eastAsia="宋体"/>
                <w:b w:val="0"/>
                <w:sz w:val="17"/>
              </w:rPr>
              <w:t>A-04</w:t>
            </w:r>
          </w:p>
        </w:tc>
        <w:tc>
          <w:tcPr>
            <w:tcW w:w="3081" w:type="dxa"/>
            <w:vAlign w:val="center"/>
          </w:tcPr>
          <w:p w14:paraId="738C81EC">
            <w:pPr>
              <w:spacing w:after="0" w:line="252" w:lineRule="auto"/>
              <w:ind w:firstLine="0"/>
            </w:pPr>
            <w:r>
              <w:rPr>
                <w:rFonts w:ascii="宋体" w:hAnsi="宋体" w:eastAsia="宋体"/>
                <w:b w:val="0"/>
                <w:sz w:val="17"/>
              </w:rPr>
              <w:t>文档正文以文本形式录入，标题和正文为必填项</w:t>
            </w:r>
          </w:p>
        </w:tc>
        <w:tc>
          <w:tcPr>
            <w:tcW w:w="3081" w:type="dxa"/>
            <w:vAlign w:val="center"/>
          </w:tcPr>
          <w:p w14:paraId="6C63ED59">
            <w:pPr>
              <w:spacing w:after="0" w:line="252" w:lineRule="auto"/>
              <w:ind w:firstLine="0"/>
            </w:pPr>
            <w:r>
              <w:rPr>
                <w:rFonts w:ascii="宋体" w:hAnsi="宋体" w:eastAsia="宋体"/>
                <w:b w:val="0"/>
                <w:sz w:val="17"/>
              </w:rPr>
              <w:t>不依赖 OCR 或第三方文档解析服务</w:t>
            </w:r>
          </w:p>
        </w:tc>
      </w:tr>
      <w:tr w14:paraId="7160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4096B8">
            <w:pPr>
              <w:spacing w:after="0" w:line="252" w:lineRule="auto"/>
              <w:ind w:firstLine="0"/>
            </w:pPr>
            <w:r>
              <w:rPr>
                <w:rFonts w:ascii="宋体" w:hAnsi="宋体" w:eastAsia="宋体"/>
                <w:b w:val="0"/>
                <w:sz w:val="17"/>
              </w:rPr>
              <w:t>A-05</w:t>
            </w:r>
          </w:p>
        </w:tc>
        <w:tc>
          <w:tcPr>
            <w:tcW w:w="3081" w:type="dxa"/>
            <w:vAlign w:val="center"/>
          </w:tcPr>
          <w:p w14:paraId="572D326F">
            <w:pPr>
              <w:spacing w:after="0" w:line="252" w:lineRule="auto"/>
              <w:ind w:firstLine="0"/>
            </w:pPr>
            <w:r>
              <w:rPr>
                <w:rFonts w:ascii="宋体" w:hAnsi="宋体" w:eastAsia="宋体"/>
                <w:b w:val="0"/>
                <w:sz w:val="17"/>
              </w:rPr>
              <w:t>演示数据规模和单用户/小规模访问为主</w:t>
            </w:r>
          </w:p>
        </w:tc>
        <w:tc>
          <w:tcPr>
            <w:tcW w:w="3081" w:type="dxa"/>
            <w:vAlign w:val="center"/>
          </w:tcPr>
          <w:p w14:paraId="27620BAC">
            <w:pPr>
              <w:spacing w:after="0" w:line="252" w:lineRule="auto"/>
              <w:ind w:firstLine="0"/>
            </w:pPr>
            <w:r>
              <w:rPr>
                <w:rFonts w:ascii="宋体" w:hAnsi="宋体" w:eastAsia="宋体"/>
                <w:b w:val="0"/>
                <w:sz w:val="17"/>
              </w:rPr>
              <w:t>性能目标按课程演示场景定义，不承诺生产级并发</w:t>
            </w:r>
          </w:p>
        </w:tc>
      </w:tr>
      <w:tr w14:paraId="61D2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8B927A3">
            <w:pPr>
              <w:spacing w:after="0" w:line="252" w:lineRule="auto"/>
              <w:ind w:firstLine="0"/>
            </w:pPr>
            <w:r>
              <w:rPr>
                <w:rFonts w:ascii="宋体" w:hAnsi="宋体" w:eastAsia="宋体"/>
                <w:b w:val="0"/>
                <w:sz w:val="17"/>
              </w:rPr>
              <w:t>A-06</w:t>
            </w:r>
          </w:p>
        </w:tc>
        <w:tc>
          <w:tcPr>
            <w:tcW w:w="3081" w:type="dxa"/>
            <w:vAlign w:val="center"/>
          </w:tcPr>
          <w:p w14:paraId="26A21D1B">
            <w:pPr>
              <w:spacing w:after="0" w:line="252" w:lineRule="auto"/>
              <w:ind w:firstLine="0"/>
            </w:pPr>
            <w:r>
              <w:rPr>
                <w:rFonts w:ascii="宋体" w:hAnsi="宋体" w:eastAsia="宋体"/>
                <w:b w:val="0"/>
                <w:sz w:val="17"/>
              </w:rPr>
              <w:t>jieba 及依赖环境已安装</w:t>
            </w:r>
          </w:p>
        </w:tc>
        <w:tc>
          <w:tcPr>
            <w:tcW w:w="3081" w:type="dxa"/>
            <w:vAlign w:val="center"/>
          </w:tcPr>
          <w:p w14:paraId="61EC635D">
            <w:pPr>
              <w:spacing w:after="0" w:line="252" w:lineRule="auto"/>
              <w:ind w:firstLine="0"/>
            </w:pPr>
            <w:r>
              <w:rPr>
                <w:rFonts w:ascii="宋体" w:hAnsi="宋体" w:eastAsia="宋体"/>
                <w:b w:val="0"/>
                <w:sz w:val="17"/>
              </w:rPr>
              <w:t>若分词依赖不可用，问答和检索无法达到验收要求</w:t>
            </w:r>
          </w:p>
        </w:tc>
      </w:tr>
      <w:tr w14:paraId="7125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241C085">
            <w:pPr>
              <w:spacing w:after="0" w:line="252" w:lineRule="auto"/>
              <w:ind w:firstLine="0"/>
            </w:pPr>
            <w:r>
              <w:rPr>
                <w:rFonts w:ascii="宋体" w:hAnsi="宋体" w:eastAsia="宋体"/>
                <w:b w:val="0"/>
                <w:sz w:val="17"/>
              </w:rPr>
              <w:t>A-07</w:t>
            </w:r>
          </w:p>
        </w:tc>
        <w:tc>
          <w:tcPr>
            <w:tcW w:w="3081" w:type="dxa"/>
            <w:vAlign w:val="center"/>
          </w:tcPr>
          <w:p w14:paraId="7C6A1356">
            <w:pPr>
              <w:spacing w:after="0" w:line="252" w:lineRule="auto"/>
              <w:ind w:firstLine="0"/>
            </w:pPr>
            <w:r>
              <w:rPr>
                <w:rFonts w:ascii="宋体" w:hAnsi="宋体" w:eastAsia="宋体"/>
                <w:b w:val="0"/>
                <w:sz w:val="17"/>
              </w:rPr>
              <w:t>课程验收网络可访问本机服务</w:t>
            </w:r>
          </w:p>
        </w:tc>
        <w:tc>
          <w:tcPr>
            <w:tcW w:w="3081" w:type="dxa"/>
            <w:vAlign w:val="center"/>
          </w:tcPr>
          <w:p w14:paraId="5B1C7B3F">
            <w:pPr>
              <w:spacing w:after="0" w:line="252" w:lineRule="auto"/>
              <w:ind w:firstLine="0"/>
            </w:pPr>
            <w:r>
              <w:rPr>
                <w:rFonts w:ascii="宋体" w:hAnsi="宋体" w:eastAsia="宋体"/>
                <w:b w:val="0"/>
                <w:sz w:val="17"/>
              </w:rPr>
              <w:t>默认监听 127.0.0.1；局域网演示时可调整绑定地址</w:t>
            </w:r>
          </w:p>
        </w:tc>
      </w:tr>
      <w:tr w14:paraId="71E08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D247F2">
            <w:pPr>
              <w:spacing w:after="0" w:line="252" w:lineRule="auto"/>
              <w:ind w:firstLine="0"/>
            </w:pPr>
            <w:r>
              <w:rPr>
                <w:rFonts w:ascii="宋体" w:hAnsi="宋体" w:eastAsia="宋体"/>
                <w:b w:val="0"/>
                <w:sz w:val="17"/>
              </w:rPr>
              <w:t>A-08</w:t>
            </w:r>
          </w:p>
        </w:tc>
        <w:tc>
          <w:tcPr>
            <w:tcW w:w="3081" w:type="dxa"/>
            <w:vAlign w:val="center"/>
          </w:tcPr>
          <w:p w14:paraId="16C17EB2">
            <w:pPr>
              <w:spacing w:after="0" w:line="252" w:lineRule="auto"/>
              <w:ind w:firstLine="0"/>
            </w:pPr>
            <w:r>
              <w:rPr>
                <w:rFonts w:ascii="宋体" w:hAnsi="宋体" w:eastAsia="宋体"/>
                <w:b w:val="0"/>
                <w:sz w:val="17"/>
              </w:rPr>
              <w:t>外部大模型能力如启用，仅在配置密钥后生效</w:t>
            </w:r>
          </w:p>
        </w:tc>
        <w:tc>
          <w:tcPr>
            <w:tcW w:w="3081" w:type="dxa"/>
            <w:vAlign w:val="center"/>
          </w:tcPr>
          <w:p w14:paraId="53C7AD32">
            <w:pPr>
              <w:spacing w:after="0" w:line="252" w:lineRule="auto"/>
              <w:ind w:firstLine="0"/>
            </w:pPr>
            <w:r>
              <w:rPr>
                <w:rFonts w:ascii="宋体" w:hAnsi="宋体" w:eastAsia="宋体"/>
                <w:b w:val="0"/>
                <w:sz w:val="17"/>
              </w:rPr>
              <w:t>不属于核心验收依赖；调用失败应回退本地摘要或明确提示</w:t>
            </w:r>
          </w:p>
        </w:tc>
      </w:tr>
    </w:tbl>
    <w:p w14:paraId="4148052E">
      <w:pPr>
        <w:spacing w:after="20"/>
      </w:pPr>
    </w:p>
    <w:p w14:paraId="38C09C25">
      <w:pPr>
        <w:pStyle w:val="5"/>
      </w:pPr>
      <w:bookmarkStart w:id="60" w:name="_Toc8527"/>
      <w:r>
        <w:rPr>
          <w:rFonts w:ascii="宋体" w:hAnsi="宋体" w:eastAsia="宋体"/>
          <w:b/>
          <w:sz w:val="24"/>
        </w:rPr>
        <w:t>2.6 能力边界</w:t>
      </w:r>
      <w:bookmarkEnd w:id="60"/>
    </w:p>
    <w:p w14:paraId="70CC6AAB">
      <w:pPr>
        <w:pStyle w:val="6"/>
      </w:pPr>
      <w:r>
        <w:rPr>
          <w:rFonts w:ascii="宋体" w:hAnsi="宋体" w:eastAsia="宋体"/>
          <w:b/>
          <w:sz w:val="22"/>
        </w:rPr>
        <w:t>2.6.1 已纳入 V2.0 验收的能力</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BC2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F168D98">
            <w:pPr>
              <w:spacing w:after="0" w:line="252" w:lineRule="auto"/>
              <w:ind w:firstLine="0"/>
            </w:pPr>
            <w:r>
              <w:rPr>
                <w:rFonts w:ascii="宋体" w:hAnsi="宋体" w:eastAsia="宋体"/>
                <w:b/>
                <w:sz w:val="17"/>
              </w:rPr>
              <w:t>能力域</w:t>
            </w:r>
          </w:p>
        </w:tc>
        <w:tc>
          <w:tcPr>
            <w:tcW w:w="4621" w:type="dxa"/>
            <w:shd w:val="clear" w:color="auto" w:fill="E6F6F2"/>
            <w:vAlign w:val="center"/>
          </w:tcPr>
          <w:p w14:paraId="0BF2D216">
            <w:pPr>
              <w:spacing w:after="0" w:line="252" w:lineRule="auto"/>
              <w:ind w:firstLine="0"/>
            </w:pPr>
            <w:r>
              <w:rPr>
                <w:rFonts w:ascii="宋体" w:hAnsi="宋体" w:eastAsia="宋体"/>
                <w:b/>
                <w:sz w:val="17"/>
              </w:rPr>
              <w:t>已实现能力基线</w:t>
            </w:r>
          </w:p>
        </w:tc>
      </w:tr>
      <w:tr w14:paraId="0547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25CA43">
            <w:pPr>
              <w:spacing w:after="0" w:line="252" w:lineRule="auto"/>
              <w:ind w:firstLine="0"/>
            </w:pPr>
            <w:r>
              <w:rPr>
                <w:rFonts w:ascii="宋体" w:hAnsi="宋体" w:eastAsia="宋体"/>
                <w:b w:val="0"/>
                <w:sz w:val="17"/>
              </w:rPr>
              <w:t>身份与访问</w:t>
            </w:r>
          </w:p>
        </w:tc>
        <w:tc>
          <w:tcPr>
            <w:tcW w:w="4621" w:type="dxa"/>
            <w:vAlign w:val="center"/>
          </w:tcPr>
          <w:p w14:paraId="61D7149B">
            <w:pPr>
              <w:spacing w:after="0" w:line="252" w:lineRule="auto"/>
              <w:ind w:firstLine="0"/>
            </w:pPr>
            <w:r>
              <w:rPr>
                <w:rFonts w:ascii="宋体" w:hAnsi="宋体" w:eastAsia="宋体"/>
                <w:b w:val="0"/>
                <w:sz w:val="17"/>
              </w:rPr>
              <w:t>登录/退出、会话、管理员/员工角色、部门、三级密级、登录失败限流、失败审计、安全回跳</w:t>
            </w:r>
          </w:p>
        </w:tc>
      </w:tr>
      <w:tr w14:paraId="1D0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19AA46">
            <w:pPr>
              <w:spacing w:after="0" w:line="252" w:lineRule="auto"/>
              <w:ind w:firstLine="0"/>
            </w:pPr>
            <w:r>
              <w:rPr>
                <w:rFonts w:ascii="宋体" w:hAnsi="宋体" w:eastAsia="宋体"/>
                <w:b w:val="0"/>
                <w:sz w:val="17"/>
              </w:rPr>
              <w:t>文档管理</w:t>
            </w:r>
          </w:p>
        </w:tc>
        <w:tc>
          <w:tcPr>
            <w:tcW w:w="4621" w:type="dxa"/>
            <w:vAlign w:val="center"/>
          </w:tcPr>
          <w:p w14:paraId="272A013D">
            <w:pPr>
              <w:spacing w:after="0" w:line="252" w:lineRule="auto"/>
              <w:ind w:firstLine="0"/>
            </w:pPr>
            <w:r>
              <w:rPr>
                <w:rFonts w:ascii="宋体" w:hAnsi="宋体" w:eastAsia="宋体"/>
                <w:b w:val="0"/>
                <w:sz w:val="17"/>
              </w:rPr>
              <w:t>列表、详情、创建、编辑、删除、分类、标签、版本、发布状态、收藏、关键词/正文检索、相关文档</w:t>
            </w:r>
          </w:p>
        </w:tc>
      </w:tr>
      <w:tr w14:paraId="0E9B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BD52C5">
            <w:pPr>
              <w:spacing w:after="0" w:line="252" w:lineRule="auto"/>
              <w:ind w:firstLine="0"/>
            </w:pPr>
            <w:r>
              <w:rPr>
                <w:rFonts w:ascii="宋体" w:hAnsi="宋体" w:eastAsia="宋体"/>
                <w:b w:val="0"/>
                <w:sz w:val="17"/>
              </w:rPr>
              <w:t>问答</w:t>
            </w:r>
          </w:p>
        </w:tc>
        <w:tc>
          <w:tcPr>
            <w:tcW w:w="4621" w:type="dxa"/>
            <w:vAlign w:val="center"/>
          </w:tcPr>
          <w:p w14:paraId="11B9ACDF">
            <w:pPr>
              <w:spacing w:after="0" w:line="252" w:lineRule="auto"/>
              <w:ind w:firstLine="0"/>
            </w:pPr>
            <w:r>
              <w:rPr>
                <w:rFonts w:ascii="宋体" w:hAnsi="宋体" w:eastAsia="宋体"/>
                <w:b w:val="0"/>
                <w:sz w:val="17"/>
              </w:rPr>
              <w:t>权限内片段检索、jieba 分词、相关度评分、Top-K、同文档片段去重、摘要回答、来源展示、历史记录、无命中提示</w:t>
            </w:r>
          </w:p>
        </w:tc>
      </w:tr>
      <w:tr w14:paraId="064D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5997C7">
            <w:pPr>
              <w:spacing w:after="0" w:line="252" w:lineRule="auto"/>
              <w:ind w:firstLine="0"/>
            </w:pPr>
            <w:r>
              <w:rPr>
                <w:rFonts w:ascii="宋体" w:hAnsi="宋体" w:eastAsia="宋体"/>
                <w:b w:val="0"/>
                <w:sz w:val="17"/>
              </w:rPr>
              <w:t>知识图谱</w:t>
            </w:r>
          </w:p>
        </w:tc>
        <w:tc>
          <w:tcPr>
            <w:tcW w:w="4621" w:type="dxa"/>
            <w:vAlign w:val="center"/>
          </w:tcPr>
          <w:p w14:paraId="5C355342">
            <w:pPr>
              <w:spacing w:after="0" w:line="252" w:lineRule="auto"/>
              <w:ind w:firstLine="0"/>
            </w:pPr>
            <w:r>
              <w:rPr>
                <w:rFonts w:ascii="宋体" w:hAnsi="宋体" w:eastAsia="宋体"/>
                <w:b w:val="0"/>
                <w:sz w:val="17"/>
              </w:rPr>
              <w:t>文档/部门/分类/关键词节点自动同步、关系边生成、ECharts 力导向展示、权限过滤、管理员新增节点/关系</w:t>
            </w:r>
          </w:p>
        </w:tc>
      </w:tr>
      <w:tr w14:paraId="7A65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A603E8">
            <w:pPr>
              <w:spacing w:after="0" w:line="252" w:lineRule="auto"/>
              <w:ind w:firstLine="0"/>
            </w:pPr>
            <w:r>
              <w:rPr>
                <w:rFonts w:ascii="宋体" w:hAnsi="宋体" w:eastAsia="宋体"/>
                <w:b w:val="0"/>
                <w:sz w:val="17"/>
              </w:rPr>
              <w:t>管理</w:t>
            </w:r>
          </w:p>
        </w:tc>
        <w:tc>
          <w:tcPr>
            <w:tcW w:w="4621" w:type="dxa"/>
            <w:vAlign w:val="center"/>
          </w:tcPr>
          <w:p w14:paraId="3BF628AD">
            <w:pPr>
              <w:spacing w:after="0" w:line="252" w:lineRule="auto"/>
              <w:ind w:firstLine="0"/>
            </w:pPr>
            <w:r>
              <w:rPr>
                <w:rFonts w:ascii="宋体" w:hAnsi="宋体" w:eastAsia="宋体"/>
                <w:b w:val="0"/>
                <w:sz w:val="17"/>
              </w:rPr>
              <w:t>管理员用户只读列表、分类查询与新增、审计日志服务端筛选和分页、管理员接口隔离</w:t>
            </w:r>
          </w:p>
        </w:tc>
      </w:tr>
      <w:tr w14:paraId="2C7D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85B3C9">
            <w:pPr>
              <w:spacing w:after="0" w:line="252" w:lineRule="auto"/>
              <w:ind w:firstLine="0"/>
            </w:pPr>
            <w:r>
              <w:rPr>
                <w:rFonts w:ascii="宋体" w:hAnsi="宋体" w:eastAsia="宋体"/>
                <w:b w:val="0"/>
                <w:sz w:val="17"/>
              </w:rPr>
              <w:t>运维</w:t>
            </w:r>
          </w:p>
        </w:tc>
        <w:tc>
          <w:tcPr>
            <w:tcW w:w="4621" w:type="dxa"/>
            <w:vAlign w:val="center"/>
          </w:tcPr>
          <w:p w14:paraId="050877D6">
            <w:pPr>
              <w:spacing w:after="0" w:line="252" w:lineRule="auto"/>
              <w:ind w:firstLine="0"/>
            </w:pPr>
            <w:r>
              <w:rPr>
                <w:rFonts w:ascii="宋体" w:hAnsi="宋体" w:eastAsia="宋体"/>
                <w:b w:val="0"/>
                <w:sz w:val="17"/>
              </w:rPr>
              <w:t>健康检查、元信息、工作台、统一错误结构、前端构建与 Flask 托管、pytest 自动化基线</w:t>
            </w:r>
          </w:p>
        </w:tc>
      </w:tr>
    </w:tbl>
    <w:p w14:paraId="593C59DF">
      <w:pPr>
        <w:spacing w:after="20"/>
      </w:pPr>
    </w:p>
    <w:p w14:paraId="5E54DF0E">
      <w:pPr>
        <w:pStyle w:val="6"/>
      </w:pPr>
      <w:r>
        <w:rPr>
          <w:rFonts w:ascii="宋体" w:hAnsi="宋体" w:eastAsia="宋体"/>
          <w:b/>
          <w:sz w:val="22"/>
        </w:rPr>
        <w:t>2.6.2 明确不作为已实现能力的规划项</w:t>
      </w:r>
    </w:p>
    <w:p w14:paraId="5134EEA5">
      <w:r>
        <w:rPr>
          <w:rFonts w:ascii="宋体" w:hAnsi="宋体" w:eastAsia="宋体"/>
          <w:b w:val="0"/>
          <w:sz w:val="21"/>
        </w:rPr>
        <w:t>为避免把规划写成完成事实，以下内容在需求与验收中均标记为非本期或可选增强：</w:t>
      </w:r>
    </w:p>
    <w:p w14:paraId="1C1096E4">
      <w:pPr>
        <w:pStyle w:val="14"/>
        <w:ind w:firstLine="0"/>
      </w:pPr>
      <w:r>
        <w:rPr>
          <w:rFonts w:ascii="宋体" w:hAnsi="宋体" w:eastAsia="宋体"/>
          <w:b w:val="0"/>
          <w:sz w:val="21"/>
        </w:rPr>
        <w:t>外部大模型生成质量、模型微调、提示词平台和计费管理；</w:t>
      </w:r>
    </w:p>
    <w:p w14:paraId="56955D03">
      <w:pPr>
        <w:pStyle w:val="14"/>
        <w:ind w:firstLine="0"/>
      </w:pPr>
      <w:r>
        <w:rPr>
          <w:rFonts w:ascii="宋体" w:hAnsi="宋体" w:eastAsia="宋体"/>
          <w:b w:val="0"/>
          <w:sz w:val="21"/>
        </w:rPr>
        <w:t>向量数据库、语义向量检索、重排序模型和知识图谱推理；</w:t>
      </w:r>
    </w:p>
    <w:p w14:paraId="05CD53B5">
      <w:pPr>
        <w:pStyle w:val="14"/>
        <w:ind w:firstLine="0"/>
      </w:pPr>
      <w:r>
        <w:rPr>
          <w:rFonts w:ascii="宋体" w:hAnsi="宋体" w:eastAsia="宋体"/>
          <w:b w:val="0"/>
          <w:sz w:val="21"/>
        </w:rPr>
        <w:t>用户注册、密码重置、用户增删改、角色变更和部门管理后台；</w:t>
      </w:r>
    </w:p>
    <w:p w14:paraId="0037E696">
      <w:pPr>
        <w:pStyle w:val="14"/>
        <w:ind w:firstLine="0"/>
      </w:pPr>
      <w:r>
        <w:rPr>
          <w:rFonts w:ascii="宋体" w:hAnsi="宋体" w:eastAsia="宋体"/>
          <w:b w:val="0"/>
          <w:sz w:val="21"/>
        </w:rPr>
        <w:t>附件上传、多格式解析、OCR、在线预览和版本文件存储；</w:t>
      </w:r>
    </w:p>
    <w:p w14:paraId="32657F39">
      <w:pPr>
        <w:pStyle w:val="14"/>
        <w:ind w:firstLine="0"/>
      </w:pPr>
      <w:r>
        <w:rPr>
          <w:rFonts w:ascii="宋体" w:hAnsi="宋体" w:eastAsia="宋体"/>
          <w:b w:val="0"/>
          <w:sz w:val="21"/>
        </w:rPr>
        <w:t>分类编辑/删除、图谱节点/关系编辑/删除、批量导入；</w:t>
      </w:r>
    </w:p>
    <w:p w14:paraId="26911083">
      <w:pPr>
        <w:pStyle w:val="14"/>
        <w:ind w:firstLine="0"/>
      </w:pPr>
      <w:r>
        <w:rPr>
          <w:rFonts w:ascii="宋体" w:hAnsi="宋体" w:eastAsia="宋体"/>
          <w:b w:val="0"/>
          <w:sz w:val="21"/>
        </w:rPr>
        <w:t>单点登录、LDAP/AD、组织架构同步；</w:t>
      </w:r>
    </w:p>
    <w:p w14:paraId="721323BA">
      <w:pPr>
        <w:pStyle w:val="14"/>
        <w:ind w:firstLine="0"/>
      </w:pPr>
      <w:r>
        <w:rPr>
          <w:rFonts w:ascii="宋体" w:hAnsi="宋体" w:eastAsia="宋体"/>
          <w:b w:val="0"/>
          <w:sz w:val="21"/>
        </w:rPr>
        <w:t>多进程共享限流、Redis、消息队列、高可用部署和容量承诺；</w:t>
      </w:r>
    </w:p>
    <w:p w14:paraId="727B2E10">
      <w:pPr>
        <w:pStyle w:val="14"/>
        <w:ind w:firstLine="0"/>
      </w:pPr>
      <w:r>
        <w:rPr>
          <w:rFonts w:ascii="宋体" w:hAnsi="宋体" w:eastAsia="宋体"/>
          <w:b w:val="0"/>
          <w:sz w:val="21"/>
        </w:rPr>
        <w:t>移动原生应用、离线模式和跨租户隔离。</w:t>
      </w:r>
    </w:p>
    <w:p w14:paraId="1494C152">
      <w:pPr>
        <w:pStyle w:val="5"/>
      </w:pPr>
      <w:bookmarkStart w:id="61" w:name="_Toc6658"/>
      <w:r>
        <w:rPr>
          <w:rFonts w:ascii="宋体" w:hAnsi="宋体" w:eastAsia="宋体"/>
          <w:b/>
          <w:sz w:val="24"/>
        </w:rPr>
        <w:t>2.7 功能模块划分</w:t>
      </w:r>
      <w:bookmarkEnd w:id="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248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9140705">
            <w:pPr>
              <w:spacing w:after="0" w:line="252" w:lineRule="auto"/>
              <w:ind w:firstLine="0"/>
            </w:pPr>
            <w:r>
              <w:rPr>
                <w:rFonts w:ascii="宋体" w:hAnsi="宋体" w:eastAsia="宋体"/>
                <w:b/>
                <w:sz w:val="17"/>
              </w:rPr>
              <w:t>模块</w:t>
            </w:r>
          </w:p>
        </w:tc>
        <w:tc>
          <w:tcPr>
            <w:tcW w:w="2310" w:type="dxa"/>
            <w:shd w:val="clear" w:color="auto" w:fill="E6F6F2"/>
            <w:vAlign w:val="center"/>
          </w:tcPr>
          <w:p w14:paraId="4F3EA03D">
            <w:pPr>
              <w:spacing w:after="0" w:line="252" w:lineRule="auto"/>
              <w:ind w:firstLine="0"/>
            </w:pPr>
            <w:r>
              <w:rPr>
                <w:rFonts w:ascii="宋体" w:hAnsi="宋体" w:eastAsia="宋体"/>
                <w:b/>
                <w:sz w:val="17"/>
              </w:rPr>
              <w:t>编号前缀</w:t>
            </w:r>
          </w:p>
        </w:tc>
        <w:tc>
          <w:tcPr>
            <w:tcW w:w="2310" w:type="dxa"/>
            <w:shd w:val="clear" w:color="auto" w:fill="E6F6F2"/>
            <w:vAlign w:val="center"/>
          </w:tcPr>
          <w:p w14:paraId="7D9C8A26">
            <w:pPr>
              <w:spacing w:after="0" w:line="252" w:lineRule="auto"/>
              <w:ind w:firstLine="0"/>
            </w:pPr>
            <w:r>
              <w:rPr>
                <w:rFonts w:ascii="宋体" w:hAnsi="宋体" w:eastAsia="宋体"/>
                <w:b/>
                <w:sz w:val="17"/>
              </w:rPr>
              <w:t>主要职责</w:t>
            </w:r>
          </w:p>
        </w:tc>
        <w:tc>
          <w:tcPr>
            <w:tcW w:w="2310" w:type="dxa"/>
            <w:shd w:val="clear" w:color="auto" w:fill="E6F6F2"/>
            <w:vAlign w:val="center"/>
          </w:tcPr>
          <w:p w14:paraId="77D3FC6A">
            <w:pPr>
              <w:spacing w:after="0" w:line="252" w:lineRule="auto"/>
              <w:ind w:firstLine="0"/>
            </w:pPr>
            <w:r>
              <w:rPr>
                <w:rFonts w:ascii="宋体" w:hAnsi="宋体" w:eastAsia="宋体"/>
                <w:b/>
                <w:sz w:val="17"/>
              </w:rPr>
              <w:t>核心优先级</w:t>
            </w:r>
          </w:p>
        </w:tc>
      </w:tr>
      <w:tr w14:paraId="1B85B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2E2E30">
            <w:pPr>
              <w:spacing w:after="0" w:line="252" w:lineRule="auto"/>
              <w:ind w:firstLine="0"/>
            </w:pPr>
            <w:r>
              <w:rPr>
                <w:rFonts w:ascii="宋体" w:hAnsi="宋体" w:eastAsia="宋体"/>
                <w:b w:val="0"/>
                <w:sz w:val="17"/>
              </w:rPr>
              <w:t>账户与权限</w:t>
            </w:r>
          </w:p>
        </w:tc>
        <w:tc>
          <w:tcPr>
            <w:tcW w:w="2310" w:type="dxa"/>
            <w:vAlign w:val="center"/>
          </w:tcPr>
          <w:p w14:paraId="733D8125">
            <w:pPr>
              <w:spacing w:after="0" w:line="252" w:lineRule="auto"/>
              <w:ind w:firstLine="0"/>
            </w:pPr>
            <w:r>
              <w:rPr>
                <w:rFonts w:ascii="宋体" w:hAnsi="宋体" w:eastAsia="宋体"/>
                <w:b w:val="0"/>
                <w:sz w:val="17"/>
              </w:rPr>
              <w:t>FR-AUTH</w:t>
            </w:r>
          </w:p>
        </w:tc>
        <w:tc>
          <w:tcPr>
            <w:tcW w:w="2310" w:type="dxa"/>
            <w:vAlign w:val="center"/>
          </w:tcPr>
          <w:p w14:paraId="63E56DBD">
            <w:pPr>
              <w:spacing w:after="0" w:line="252" w:lineRule="auto"/>
              <w:ind w:firstLine="0"/>
            </w:pPr>
            <w:r>
              <w:rPr>
                <w:rFonts w:ascii="宋体" w:hAnsi="宋体" w:eastAsia="宋体"/>
                <w:b w:val="0"/>
                <w:sz w:val="17"/>
              </w:rPr>
              <w:t>登录、退出、会话、角色、部门、防爆破、安全回跳、密码保护</w:t>
            </w:r>
          </w:p>
        </w:tc>
        <w:tc>
          <w:tcPr>
            <w:tcW w:w="2310" w:type="dxa"/>
            <w:vAlign w:val="center"/>
          </w:tcPr>
          <w:p w14:paraId="2D3563B5">
            <w:pPr>
              <w:spacing w:after="0" w:line="252" w:lineRule="auto"/>
              <w:ind w:firstLine="0"/>
            </w:pPr>
            <w:r>
              <w:rPr>
                <w:rFonts w:ascii="宋体" w:hAnsi="宋体" w:eastAsia="宋体"/>
                <w:b w:val="0"/>
                <w:sz w:val="17"/>
              </w:rPr>
              <w:t>P0</w:t>
            </w:r>
          </w:p>
        </w:tc>
      </w:tr>
      <w:tr w14:paraId="2357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49AEE0">
            <w:pPr>
              <w:spacing w:after="0" w:line="252" w:lineRule="auto"/>
              <w:ind w:firstLine="0"/>
            </w:pPr>
            <w:r>
              <w:rPr>
                <w:rFonts w:ascii="宋体" w:hAnsi="宋体" w:eastAsia="宋体"/>
                <w:b w:val="0"/>
                <w:sz w:val="17"/>
              </w:rPr>
              <w:t>知识文档</w:t>
            </w:r>
          </w:p>
        </w:tc>
        <w:tc>
          <w:tcPr>
            <w:tcW w:w="2310" w:type="dxa"/>
            <w:vAlign w:val="center"/>
          </w:tcPr>
          <w:p w14:paraId="0B923F9F">
            <w:pPr>
              <w:spacing w:after="0" w:line="252" w:lineRule="auto"/>
              <w:ind w:firstLine="0"/>
            </w:pPr>
            <w:r>
              <w:rPr>
                <w:rFonts w:ascii="宋体" w:hAnsi="宋体" w:eastAsia="宋体"/>
                <w:b w:val="0"/>
                <w:sz w:val="17"/>
              </w:rPr>
              <w:t>FR-DOC</w:t>
            </w:r>
          </w:p>
        </w:tc>
        <w:tc>
          <w:tcPr>
            <w:tcW w:w="2310" w:type="dxa"/>
            <w:vAlign w:val="center"/>
          </w:tcPr>
          <w:p w14:paraId="2FFE7BDE">
            <w:pPr>
              <w:spacing w:after="0" w:line="252" w:lineRule="auto"/>
              <w:ind w:firstLine="0"/>
            </w:pPr>
            <w:r>
              <w:rPr>
                <w:rFonts w:ascii="宋体" w:hAnsi="宋体" w:eastAsia="宋体"/>
                <w:b w:val="0"/>
                <w:sz w:val="17"/>
              </w:rPr>
              <w:t>文档 CRUD、元数据、状态、检索、筛选、分页、收藏、片段与图谱同步</w:t>
            </w:r>
          </w:p>
        </w:tc>
        <w:tc>
          <w:tcPr>
            <w:tcW w:w="2310" w:type="dxa"/>
            <w:vAlign w:val="center"/>
          </w:tcPr>
          <w:p w14:paraId="06922B05">
            <w:pPr>
              <w:spacing w:after="0" w:line="252" w:lineRule="auto"/>
              <w:ind w:firstLine="0"/>
            </w:pPr>
            <w:r>
              <w:rPr>
                <w:rFonts w:ascii="宋体" w:hAnsi="宋体" w:eastAsia="宋体"/>
                <w:b w:val="0"/>
                <w:sz w:val="17"/>
              </w:rPr>
              <w:t>P0/P1</w:t>
            </w:r>
          </w:p>
        </w:tc>
      </w:tr>
      <w:tr w14:paraId="160D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E1B57B">
            <w:pPr>
              <w:spacing w:after="0" w:line="252" w:lineRule="auto"/>
              <w:ind w:firstLine="0"/>
            </w:pPr>
            <w:r>
              <w:rPr>
                <w:rFonts w:ascii="宋体" w:hAnsi="宋体" w:eastAsia="宋体"/>
                <w:b w:val="0"/>
                <w:sz w:val="17"/>
              </w:rPr>
              <w:t>检索增强问答</w:t>
            </w:r>
          </w:p>
        </w:tc>
        <w:tc>
          <w:tcPr>
            <w:tcW w:w="2310" w:type="dxa"/>
            <w:vAlign w:val="center"/>
          </w:tcPr>
          <w:p w14:paraId="3865DE3A">
            <w:pPr>
              <w:spacing w:after="0" w:line="252" w:lineRule="auto"/>
              <w:ind w:firstLine="0"/>
            </w:pPr>
            <w:r>
              <w:rPr>
                <w:rFonts w:ascii="宋体" w:hAnsi="宋体" w:eastAsia="宋体"/>
                <w:b w:val="0"/>
                <w:sz w:val="17"/>
              </w:rPr>
              <w:t>FR-QA</w:t>
            </w:r>
          </w:p>
        </w:tc>
        <w:tc>
          <w:tcPr>
            <w:tcW w:w="2310" w:type="dxa"/>
            <w:vAlign w:val="center"/>
          </w:tcPr>
          <w:p w14:paraId="51D5E135">
            <w:pPr>
              <w:spacing w:after="0" w:line="252" w:lineRule="auto"/>
              <w:ind w:firstLine="0"/>
            </w:pPr>
            <w:r>
              <w:rPr>
                <w:rFonts w:ascii="宋体" w:hAnsi="宋体" w:eastAsia="宋体"/>
                <w:b w:val="0"/>
                <w:sz w:val="17"/>
              </w:rPr>
              <w:t>问题提交、权限内检索、片段排序、回答、来源、历史、无命中处理</w:t>
            </w:r>
          </w:p>
        </w:tc>
        <w:tc>
          <w:tcPr>
            <w:tcW w:w="2310" w:type="dxa"/>
            <w:vAlign w:val="center"/>
          </w:tcPr>
          <w:p w14:paraId="6A6A107A">
            <w:pPr>
              <w:spacing w:after="0" w:line="252" w:lineRule="auto"/>
              <w:ind w:firstLine="0"/>
            </w:pPr>
            <w:r>
              <w:rPr>
                <w:rFonts w:ascii="宋体" w:hAnsi="宋体" w:eastAsia="宋体"/>
                <w:b w:val="0"/>
                <w:sz w:val="17"/>
              </w:rPr>
              <w:t>P0/P1</w:t>
            </w:r>
          </w:p>
        </w:tc>
      </w:tr>
      <w:tr w14:paraId="2F70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067042A">
            <w:pPr>
              <w:spacing w:after="0" w:line="252" w:lineRule="auto"/>
              <w:ind w:firstLine="0"/>
            </w:pPr>
            <w:r>
              <w:rPr>
                <w:rFonts w:ascii="宋体" w:hAnsi="宋体" w:eastAsia="宋体"/>
                <w:b w:val="0"/>
                <w:sz w:val="17"/>
              </w:rPr>
              <w:t>知识关系图</w:t>
            </w:r>
          </w:p>
        </w:tc>
        <w:tc>
          <w:tcPr>
            <w:tcW w:w="2310" w:type="dxa"/>
            <w:vAlign w:val="center"/>
          </w:tcPr>
          <w:p w14:paraId="3CCE7CFF">
            <w:pPr>
              <w:spacing w:after="0" w:line="252" w:lineRule="auto"/>
              <w:ind w:firstLine="0"/>
            </w:pPr>
            <w:r>
              <w:rPr>
                <w:rFonts w:ascii="宋体" w:hAnsi="宋体" w:eastAsia="宋体"/>
                <w:b w:val="0"/>
                <w:sz w:val="17"/>
              </w:rPr>
              <w:t>FR-GRAPH</w:t>
            </w:r>
          </w:p>
        </w:tc>
        <w:tc>
          <w:tcPr>
            <w:tcW w:w="2310" w:type="dxa"/>
            <w:vAlign w:val="center"/>
          </w:tcPr>
          <w:p w14:paraId="21A275D7">
            <w:pPr>
              <w:spacing w:after="0" w:line="252" w:lineRule="auto"/>
              <w:ind w:firstLine="0"/>
            </w:pPr>
            <w:r>
              <w:rPr>
                <w:rFonts w:ascii="宋体" w:hAnsi="宋体" w:eastAsia="宋体"/>
                <w:b w:val="0"/>
                <w:sz w:val="17"/>
              </w:rPr>
              <w:t>图数据、自动建图、权限过滤、节点与关系维护</w:t>
            </w:r>
          </w:p>
        </w:tc>
        <w:tc>
          <w:tcPr>
            <w:tcW w:w="2310" w:type="dxa"/>
            <w:vAlign w:val="center"/>
          </w:tcPr>
          <w:p w14:paraId="372DFE26">
            <w:pPr>
              <w:spacing w:after="0" w:line="252" w:lineRule="auto"/>
              <w:ind w:firstLine="0"/>
            </w:pPr>
            <w:r>
              <w:rPr>
                <w:rFonts w:ascii="宋体" w:hAnsi="宋体" w:eastAsia="宋体"/>
                <w:b w:val="0"/>
                <w:sz w:val="17"/>
              </w:rPr>
              <w:t>P1</w:t>
            </w:r>
          </w:p>
        </w:tc>
      </w:tr>
      <w:tr w14:paraId="11B7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F65F8E9">
            <w:pPr>
              <w:spacing w:after="0" w:line="252" w:lineRule="auto"/>
              <w:ind w:firstLine="0"/>
            </w:pPr>
            <w:r>
              <w:rPr>
                <w:rFonts w:ascii="宋体" w:hAnsi="宋体" w:eastAsia="宋体"/>
                <w:b w:val="0"/>
                <w:sz w:val="17"/>
              </w:rPr>
              <w:t>管理功能</w:t>
            </w:r>
          </w:p>
        </w:tc>
        <w:tc>
          <w:tcPr>
            <w:tcW w:w="2310" w:type="dxa"/>
            <w:vAlign w:val="center"/>
          </w:tcPr>
          <w:p w14:paraId="0257ADEE">
            <w:pPr>
              <w:spacing w:after="0" w:line="252" w:lineRule="auto"/>
              <w:ind w:firstLine="0"/>
            </w:pPr>
            <w:r>
              <w:rPr>
                <w:rFonts w:ascii="宋体" w:hAnsi="宋体" w:eastAsia="宋体"/>
                <w:b w:val="0"/>
                <w:sz w:val="17"/>
              </w:rPr>
              <w:t>FR-ADMIN</w:t>
            </w:r>
          </w:p>
        </w:tc>
        <w:tc>
          <w:tcPr>
            <w:tcW w:w="2310" w:type="dxa"/>
            <w:vAlign w:val="center"/>
          </w:tcPr>
          <w:p w14:paraId="1B4DCAAA">
            <w:pPr>
              <w:spacing w:after="0" w:line="252" w:lineRule="auto"/>
              <w:ind w:firstLine="0"/>
            </w:pPr>
            <w:r>
              <w:rPr>
                <w:rFonts w:ascii="宋体" w:hAnsi="宋体" w:eastAsia="宋体"/>
                <w:b w:val="0"/>
                <w:sz w:val="17"/>
              </w:rPr>
              <w:t>用户列表、分类维护、审计筛选分页、管理员隔离</w:t>
            </w:r>
          </w:p>
        </w:tc>
        <w:tc>
          <w:tcPr>
            <w:tcW w:w="2310" w:type="dxa"/>
            <w:vAlign w:val="center"/>
          </w:tcPr>
          <w:p w14:paraId="63104910">
            <w:pPr>
              <w:spacing w:after="0" w:line="252" w:lineRule="auto"/>
              <w:ind w:firstLine="0"/>
            </w:pPr>
            <w:r>
              <w:rPr>
                <w:rFonts w:ascii="宋体" w:hAnsi="宋体" w:eastAsia="宋体"/>
                <w:b w:val="0"/>
                <w:sz w:val="17"/>
              </w:rPr>
              <w:t>P0/P1</w:t>
            </w:r>
          </w:p>
        </w:tc>
      </w:tr>
      <w:tr w14:paraId="5F89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0B3E15">
            <w:pPr>
              <w:spacing w:after="0" w:line="252" w:lineRule="auto"/>
              <w:ind w:firstLine="0"/>
            </w:pPr>
            <w:r>
              <w:rPr>
                <w:rFonts w:ascii="宋体" w:hAnsi="宋体" w:eastAsia="宋体"/>
                <w:b w:val="0"/>
                <w:sz w:val="17"/>
              </w:rPr>
              <w:t>运维与支撑</w:t>
            </w:r>
          </w:p>
        </w:tc>
        <w:tc>
          <w:tcPr>
            <w:tcW w:w="2310" w:type="dxa"/>
            <w:vAlign w:val="center"/>
          </w:tcPr>
          <w:p w14:paraId="6C39CA67">
            <w:pPr>
              <w:spacing w:after="0" w:line="252" w:lineRule="auto"/>
              <w:ind w:firstLine="0"/>
            </w:pPr>
            <w:r>
              <w:rPr>
                <w:rFonts w:ascii="宋体" w:hAnsi="宋体" w:eastAsia="宋体"/>
                <w:b w:val="0"/>
                <w:sz w:val="17"/>
              </w:rPr>
              <w:t>FR-OPS</w:t>
            </w:r>
          </w:p>
        </w:tc>
        <w:tc>
          <w:tcPr>
            <w:tcW w:w="2310" w:type="dxa"/>
            <w:vAlign w:val="center"/>
          </w:tcPr>
          <w:p w14:paraId="4E18A24B">
            <w:pPr>
              <w:spacing w:after="0" w:line="252" w:lineRule="auto"/>
              <w:ind w:firstLine="0"/>
            </w:pPr>
            <w:r>
              <w:rPr>
                <w:rFonts w:ascii="宋体" w:hAnsi="宋体" w:eastAsia="宋体"/>
                <w:b w:val="0"/>
                <w:sz w:val="17"/>
              </w:rPr>
              <w:t>健康检查、工作台、系统信息、错误处理、构建测试</w:t>
            </w:r>
          </w:p>
        </w:tc>
        <w:tc>
          <w:tcPr>
            <w:tcW w:w="2310" w:type="dxa"/>
            <w:vAlign w:val="center"/>
          </w:tcPr>
          <w:p w14:paraId="672DEA12">
            <w:pPr>
              <w:spacing w:after="0" w:line="252" w:lineRule="auto"/>
              <w:ind w:firstLine="0"/>
            </w:pPr>
            <w:r>
              <w:rPr>
                <w:rFonts w:ascii="宋体" w:hAnsi="宋体" w:eastAsia="宋体"/>
                <w:b w:val="0"/>
                <w:sz w:val="17"/>
              </w:rPr>
              <w:t>P1/P2</w:t>
            </w:r>
          </w:p>
        </w:tc>
      </w:tr>
    </w:tbl>
    <w:p w14:paraId="2FAE862D">
      <w:pPr>
        <w:spacing w:after="20"/>
      </w:pPr>
    </w:p>
    <w:p w14:paraId="4E6536D6">
      <w:pPr>
        <w:spacing w:after="40"/>
      </w:pPr>
    </w:p>
    <w:p w14:paraId="46E5C468">
      <w:pPr>
        <w:pStyle w:val="4"/>
      </w:pPr>
      <w:bookmarkStart w:id="62" w:name="_Toc5842"/>
      <w:r>
        <w:rPr>
          <w:rFonts w:ascii="宋体" w:hAnsi="宋体" w:eastAsia="宋体"/>
          <w:b/>
          <w:sz w:val="28"/>
        </w:rPr>
        <w:t>3 功能需求</w:t>
      </w:r>
      <w:bookmarkEnd w:id="62"/>
    </w:p>
    <w:p w14:paraId="120408BA">
      <w:r>
        <w:rPr>
          <w:rFonts w:ascii="宋体" w:hAnsi="宋体" w:eastAsia="宋体"/>
          <w:b w:val="0"/>
          <w:sz w:val="21"/>
        </w:rPr>
        <w:t>本章按模块给出可设计、可实现、可测试的功能需求。每条需求均包含描述、输入、输出、业务规则、优先级和验收标准。接口路径以第 8 章为准；权限规则以第 4 章为准。</w:t>
      </w:r>
    </w:p>
    <w:p w14:paraId="5C12A5BE">
      <w:pPr>
        <w:pStyle w:val="5"/>
      </w:pPr>
      <w:bookmarkStart w:id="63" w:name="_Toc22364"/>
      <w:r>
        <w:rPr>
          <w:rFonts w:ascii="宋体" w:hAnsi="宋体" w:eastAsia="宋体"/>
          <w:b/>
          <w:sz w:val="24"/>
        </w:rPr>
        <w:t>3.1 账户与权限 FR-AUTH</w:t>
      </w:r>
      <w:bookmarkEnd w:id="63"/>
    </w:p>
    <w:p w14:paraId="728622C2">
      <w:pPr>
        <w:pStyle w:val="6"/>
      </w:pPr>
      <w:r>
        <w:rPr>
          <w:rFonts w:ascii="宋体" w:hAnsi="宋体" w:eastAsia="宋体"/>
          <w:b/>
          <w:sz w:val="22"/>
        </w:rPr>
        <w:t>FR-AUTH-001 用户登录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2E6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319D7CF">
            <w:pPr>
              <w:spacing w:after="0" w:line="252" w:lineRule="auto"/>
              <w:ind w:firstLine="0"/>
            </w:pPr>
            <w:r>
              <w:rPr>
                <w:rFonts w:ascii="宋体" w:hAnsi="宋体" w:eastAsia="宋体"/>
                <w:b/>
                <w:sz w:val="17"/>
              </w:rPr>
              <w:t>属性</w:t>
            </w:r>
          </w:p>
        </w:tc>
        <w:tc>
          <w:tcPr>
            <w:tcW w:w="4621" w:type="dxa"/>
            <w:shd w:val="clear" w:color="auto" w:fill="E6F6F2"/>
            <w:vAlign w:val="center"/>
          </w:tcPr>
          <w:p w14:paraId="52F364A4">
            <w:pPr>
              <w:spacing w:after="0" w:line="252" w:lineRule="auto"/>
              <w:ind w:firstLine="0"/>
            </w:pPr>
            <w:r>
              <w:rPr>
                <w:rFonts w:ascii="宋体" w:hAnsi="宋体" w:eastAsia="宋体"/>
                <w:b/>
                <w:sz w:val="17"/>
              </w:rPr>
              <w:t>内容</w:t>
            </w:r>
          </w:p>
        </w:tc>
      </w:tr>
      <w:tr w14:paraId="68D5A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DCF002">
            <w:pPr>
              <w:spacing w:after="0" w:line="252" w:lineRule="auto"/>
              <w:ind w:firstLine="0"/>
            </w:pPr>
            <w:r>
              <w:rPr>
                <w:rFonts w:ascii="宋体" w:hAnsi="宋体" w:eastAsia="宋体"/>
                <w:b w:val="0"/>
                <w:sz w:val="17"/>
              </w:rPr>
              <w:t>描述</w:t>
            </w:r>
          </w:p>
        </w:tc>
        <w:tc>
          <w:tcPr>
            <w:tcW w:w="4621" w:type="dxa"/>
            <w:vAlign w:val="center"/>
          </w:tcPr>
          <w:p w14:paraId="4E265C3E">
            <w:pPr>
              <w:spacing w:after="0" w:line="252" w:lineRule="auto"/>
              <w:ind w:firstLine="0"/>
            </w:pPr>
            <w:r>
              <w:rPr>
                <w:rFonts w:ascii="宋体" w:hAnsi="宋体" w:eastAsia="宋体"/>
                <w:b w:val="0"/>
                <w:sz w:val="17"/>
              </w:rPr>
              <w:t>用户使用用户名和密码登录系统；认证成功后建立服务端会话并返回用户身份信息。</w:t>
            </w:r>
          </w:p>
        </w:tc>
      </w:tr>
      <w:tr w14:paraId="7AB9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2CEA48">
            <w:pPr>
              <w:spacing w:after="0" w:line="252" w:lineRule="auto"/>
              <w:ind w:firstLine="0"/>
            </w:pPr>
            <w:r>
              <w:rPr>
                <w:rFonts w:ascii="宋体" w:hAnsi="宋体" w:eastAsia="宋体"/>
                <w:b w:val="0"/>
                <w:sz w:val="17"/>
              </w:rPr>
              <w:t>输入</w:t>
            </w:r>
          </w:p>
        </w:tc>
        <w:tc>
          <w:tcPr>
            <w:tcW w:w="4621" w:type="dxa"/>
            <w:vAlign w:val="center"/>
          </w:tcPr>
          <w:p w14:paraId="3741001D">
            <w:pPr>
              <w:spacing w:after="0" w:line="252" w:lineRule="auto"/>
              <w:ind w:firstLine="0"/>
            </w:pPr>
            <w:r>
              <w:rPr>
                <w:rFonts w:ascii="宋体" w:hAnsi="宋体" w:eastAsia="宋体"/>
                <w:b w:val="0"/>
                <w:sz w:val="17"/>
              </w:rPr>
              <w:t>JSON 或表单字段：username（必填）、password（必填）、remember（可选布尔值）。</w:t>
            </w:r>
          </w:p>
        </w:tc>
      </w:tr>
      <w:tr w14:paraId="73D6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076E4C">
            <w:pPr>
              <w:spacing w:after="0" w:line="252" w:lineRule="auto"/>
              <w:ind w:firstLine="0"/>
            </w:pPr>
            <w:r>
              <w:rPr>
                <w:rFonts w:ascii="宋体" w:hAnsi="宋体" w:eastAsia="宋体"/>
                <w:b w:val="0"/>
                <w:sz w:val="17"/>
              </w:rPr>
              <w:t>输出</w:t>
            </w:r>
          </w:p>
        </w:tc>
        <w:tc>
          <w:tcPr>
            <w:tcW w:w="4621" w:type="dxa"/>
            <w:vAlign w:val="center"/>
          </w:tcPr>
          <w:p w14:paraId="17F97895">
            <w:pPr>
              <w:spacing w:after="0" w:line="252" w:lineRule="auto"/>
              <w:ind w:firstLine="0"/>
            </w:pPr>
            <w:r>
              <w:rPr>
                <w:rFonts w:ascii="宋体" w:hAnsi="宋体" w:eastAsia="宋体"/>
                <w:b w:val="0"/>
                <w:sz w:val="17"/>
              </w:rPr>
              <w:t>成功：HTTP 200，返回 user 对象和“登录成功”消息；失败：HTTP 401，返回统一错误信息；锁定：HTTP 429，返回 retry_after。</w:t>
            </w:r>
          </w:p>
        </w:tc>
      </w:tr>
      <w:tr w14:paraId="1FE0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928CF4">
            <w:pPr>
              <w:spacing w:after="0" w:line="252" w:lineRule="auto"/>
              <w:ind w:firstLine="0"/>
            </w:pPr>
            <w:r>
              <w:rPr>
                <w:rFonts w:ascii="宋体" w:hAnsi="宋体" w:eastAsia="宋体"/>
                <w:b w:val="0"/>
                <w:sz w:val="17"/>
              </w:rPr>
              <w:t>业务规则</w:t>
            </w:r>
          </w:p>
        </w:tc>
        <w:tc>
          <w:tcPr>
            <w:tcW w:w="4621" w:type="dxa"/>
            <w:vAlign w:val="center"/>
          </w:tcPr>
          <w:p w14:paraId="05B2F8B4">
            <w:pPr>
              <w:spacing w:after="0" w:line="252" w:lineRule="auto"/>
              <w:ind w:firstLine="0"/>
            </w:pPr>
            <w:r>
              <w:rPr>
                <w:rFonts w:ascii="宋体" w:hAnsi="宋体" w:eastAsia="宋体"/>
                <w:b w:val="0"/>
                <w:sz w:val="17"/>
              </w:rPr>
              <w:t>用户名去除首尾空白后精确匹配；密码使用哈希校验；用户名不存在与密码错误统一提示“用户名或密码错误”，避免账号枚举；成功后清除该来源的失败计数并写入登录审计；失败时写入脱敏后的登录失败审计。</w:t>
            </w:r>
          </w:p>
        </w:tc>
      </w:tr>
      <w:tr w14:paraId="22B9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A05FE2">
            <w:pPr>
              <w:spacing w:after="0" w:line="252" w:lineRule="auto"/>
              <w:ind w:firstLine="0"/>
            </w:pPr>
            <w:r>
              <w:rPr>
                <w:rFonts w:ascii="宋体" w:hAnsi="宋体" w:eastAsia="宋体"/>
                <w:b w:val="0"/>
                <w:sz w:val="17"/>
              </w:rPr>
              <w:t>优先级</w:t>
            </w:r>
          </w:p>
        </w:tc>
        <w:tc>
          <w:tcPr>
            <w:tcW w:w="4621" w:type="dxa"/>
            <w:vAlign w:val="center"/>
          </w:tcPr>
          <w:p w14:paraId="25E0ABE4">
            <w:pPr>
              <w:spacing w:after="0" w:line="252" w:lineRule="auto"/>
              <w:ind w:firstLine="0"/>
            </w:pPr>
            <w:r>
              <w:rPr>
                <w:rFonts w:ascii="宋体" w:hAnsi="宋体" w:eastAsia="宋体"/>
                <w:b w:val="0"/>
                <w:sz w:val="17"/>
              </w:rPr>
              <w:t>P0</w:t>
            </w:r>
          </w:p>
        </w:tc>
      </w:tr>
      <w:tr w14:paraId="5C38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199C3F">
            <w:pPr>
              <w:spacing w:after="0" w:line="252" w:lineRule="auto"/>
              <w:ind w:firstLine="0"/>
            </w:pPr>
            <w:r>
              <w:rPr>
                <w:rFonts w:ascii="宋体" w:hAnsi="宋体" w:eastAsia="宋体"/>
                <w:b w:val="0"/>
                <w:sz w:val="17"/>
              </w:rPr>
              <w:t>验收标准</w:t>
            </w:r>
          </w:p>
        </w:tc>
        <w:tc>
          <w:tcPr>
            <w:tcW w:w="4621" w:type="dxa"/>
            <w:vAlign w:val="center"/>
          </w:tcPr>
          <w:p w14:paraId="78B1A27F">
            <w:pPr>
              <w:spacing w:after="0" w:line="252" w:lineRule="auto"/>
              <w:ind w:firstLine="0"/>
            </w:pPr>
            <w:r>
              <w:rPr>
                <w:rFonts w:ascii="宋体" w:hAnsi="宋体" w:eastAsia="宋体"/>
                <w:b w:val="0"/>
                <w:sz w:val="17"/>
              </w:rPr>
              <w:t>正确账号可进入工作台；错误密码不能建立会话；登录成功和失败均可在审计日志中查询；响应中不出现密码哈希。</w:t>
            </w:r>
          </w:p>
        </w:tc>
      </w:tr>
    </w:tbl>
    <w:p w14:paraId="3C09A145">
      <w:pPr>
        <w:spacing w:after="20"/>
      </w:pPr>
    </w:p>
    <w:p w14:paraId="4B3525B9">
      <w:pPr>
        <w:pStyle w:val="6"/>
      </w:pPr>
      <w:r>
        <w:rPr>
          <w:rFonts w:ascii="宋体" w:hAnsi="宋体" w:eastAsia="宋体"/>
          <w:b/>
          <w:sz w:val="22"/>
        </w:rPr>
        <w:t>FR-AUTH-002 退出与会话管理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785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593B4F3">
            <w:pPr>
              <w:spacing w:after="0" w:line="252" w:lineRule="auto"/>
              <w:ind w:firstLine="0"/>
            </w:pPr>
            <w:r>
              <w:rPr>
                <w:rFonts w:ascii="宋体" w:hAnsi="宋体" w:eastAsia="宋体"/>
                <w:b/>
                <w:sz w:val="17"/>
              </w:rPr>
              <w:t>属性</w:t>
            </w:r>
          </w:p>
        </w:tc>
        <w:tc>
          <w:tcPr>
            <w:tcW w:w="4621" w:type="dxa"/>
            <w:shd w:val="clear" w:color="auto" w:fill="E6F6F2"/>
            <w:vAlign w:val="center"/>
          </w:tcPr>
          <w:p w14:paraId="31320AEC">
            <w:pPr>
              <w:spacing w:after="0" w:line="252" w:lineRule="auto"/>
              <w:ind w:firstLine="0"/>
            </w:pPr>
            <w:r>
              <w:rPr>
                <w:rFonts w:ascii="宋体" w:hAnsi="宋体" w:eastAsia="宋体"/>
                <w:b/>
                <w:sz w:val="17"/>
              </w:rPr>
              <w:t>内容</w:t>
            </w:r>
          </w:p>
        </w:tc>
      </w:tr>
      <w:tr w14:paraId="4B8B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896B20">
            <w:pPr>
              <w:spacing w:after="0" w:line="252" w:lineRule="auto"/>
              <w:ind w:firstLine="0"/>
            </w:pPr>
            <w:r>
              <w:rPr>
                <w:rFonts w:ascii="宋体" w:hAnsi="宋体" w:eastAsia="宋体"/>
                <w:b w:val="0"/>
                <w:sz w:val="17"/>
              </w:rPr>
              <w:t>描述</w:t>
            </w:r>
          </w:p>
        </w:tc>
        <w:tc>
          <w:tcPr>
            <w:tcW w:w="4621" w:type="dxa"/>
            <w:vAlign w:val="center"/>
          </w:tcPr>
          <w:p w14:paraId="73DD1878">
            <w:pPr>
              <w:spacing w:after="0" w:line="252" w:lineRule="auto"/>
              <w:ind w:firstLine="0"/>
            </w:pPr>
            <w:r>
              <w:rPr>
                <w:rFonts w:ascii="宋体" w:hAnsi="宋体" w:eastAsia="宋体"/>
                <w:b w:val="0"/>
                <w:sz w:val="17"/>
              </w:rPr>
              <w:t>已登录用户可主动退出；系统可返回当前会话用户，未登录时返回空用户而不将其视为异常。</w:t>
            </w:r>
          </w:p>
        </w:tc>
      </w:tr>
      <w:tr w14:paraId="4B83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E8C228">
            <w:pPr>
              <w:spacing w:after="0" w:line="252" w:lineRule="auto"/>
              <w:ind w:firstLine="0"/>
            </w:pPr>
            <w:r>
              <w:rPr>
                <w:rFonts w:ascii="宋体" w:hAnsi="宋体" w:eastAsia="宋体"/>
                <w:b w:val="0"/>
                <w:sz w:val="17"/>
              </w:rPr>
              <w:t>输入</w:t>
            </w:r>
          </w:p>
        </w:tc>
        <w:tc>
          <w:tcPr>
            <w:tcW w:w="4621" w:type="dxa"/>
            <w:vAlign w:val="center"/>
          </w:tcPr>
          <w:p w14:paraId="2FF04554">
            <w:pPr>
              <w:spacing w:after="0" w:line="252" w:lineRule="auto"/>
              <w:ind w:firstLine="0"/>
            </w:pPr>
            <w:r>
              <w:rPr>
                <w:rFonts w:ascii="宋体" w:hAnsi="宋体" w:eastAsia="宋体"/>
                <w:b w:val="0"/>
                <w:sz w:val="17"/>
              </w:rPr>
              <w:t>退出：已认证的 POST 请求；会话探测：GET /api/auth/session。</w:t>
            </w:r>
          </w:p>
        </w:tc>
      </w:tr>
      <w:tr w14:paraId="7059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8EA6A8">
            <w:pPr>
              <w:spacing w:after="0" w:line="252" w:lineRule="auto"/>
              <w:ind w:firstLine="0"/>
            </w:pPr>
            <w:r>
              <w:rPr>
                <w:rFonts w:ascii="宋体" w:hAnsi="宋体" w:eastAsia="宋体"/>
                <w:b w:val="0"/>
                <w:sz w:val="17"/>
              </w:rPr>
              <w:t>输出</w:t>
            </w:r>
          </w:p>
        </w:tc>
        <w:tc>
          <w:tcPr>
            <w:tcW w:w="4621" w:type="dxa"/>
            <w:vAlign w:val="center"/>
          </w:tcPr>
          <w:p w14:paraId="0F9A23D1">
            <w:pPr>
              <w:spacing w:after="0" w:line="252" w:lineRule="auto"/>
              <w:ind w:firstLine="0"/>
            </w:pPr>
            <w:r>
              <w:rPr>
                <w:rFonts w:ascii="宋体" w:hAnsi="宋体" w:eastAsia="宋体"/>
                <w:b w:val="0"/>
                <w:sz w:val="17"/>
              </w:rPr>
              <w:t>退出成功：HTTP 200 并清除会话，随后访问受保护接口返回 401；会话探测：user 为用户对象或 null。</w:t>
            </w:r>
          </w:p>
        </w:tc>
      </w:tr>
      <w:tr w14:paraId="45D6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94A336">
            <w:pPr>
              <w:spacing w:after="0" w:line="252" w:lineRule="auto"/>
              <w:ind w:firstLine="0"/>
            </w:pPr>
            <w:r>
              <w:rPr>
                <w:rFonts w:ascii="宋体" w:hAnsi="宋体" w:eastAsia="宋体"/>
                <w:b w:val="0"/>
                <w:sz w:val="17"/>
              </w:rPr>
              <w:t>业务规则</w:t>
            </w:r>
          </w:p>
        </w:tc>
        <w:tc>
          <w:tcPr>
            <w:tcW w:w="4621" w:type="dxa"/>
            <w:vAlign w:val="center"/>
          </w:tcPr>
          <w:p w14:paraId="36258115">
            <w:pPr>
              <w:spacing w:after="0" w:line="252" w:lineRule="auto"/>
              <w:ind w:firstLine="0"/>
            </w:pPr>
            <w:r>
              <w:rPr>
                <w:rFonts w:ascii="宋体" w:hAnsi="宋体" w:eastAsia="宋体"/>
                <w:b w:val="0"/>
                <w:sz w:val="17"/>
              </w:rPr>
              <w:t>退出前写入 logout 审计；退出后旧会话不得继续访问受保护资源；默认会话有效期为 12 小时，Cookie 设置 HttpOnly 和 SameSite=Lax。</w:t>
            </w:r>
          </w:p>
        </w:tc>
      </w:tr>
      <w:tr w14:paraId="5BD9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E0EF5C">
            <w:pPr>
              <w:spacing w:after="0" w:line="252" w:lineRule="auto"/>
              <w:ind w:firstLine="0"/>
            </w:pPr>
            <w:r>
              <w:rPr>
                <w:rFonts w:ascii="宋体" w:hAnsi="宋体" w:eastAsia="宋体"/>
                <w:b w:val="0"/>
                <w:sz w:val="17"/>
              </w:rPr>
              <w:t>优先级</w:t>
            </w:r>
          </w:p>
        </w:tc>
        <w:tc>
          <w:tcPr>
            <w:tcW w:w="4621" w:type="dxa"/>
            <w:vAlign w:val="center"/>
          </w:tcPr>
          <w:p w14:paraId="3F78C1E9">
            <w:pPr>
              <w:spacing w:after="0" w:line="252" w:lineRule="auto"/>
              <w:ind w:firstLine="0"/>
            </w:pPr>
            <w:r>
              <w:rPr>
                <w:rFonts w:ascii="宋体" w:hAnsi="宋体" w:eastAsia="宋体"/>
                <w:b w:val="0"/>
                <w:sz w:val="17"/>
              </w:rPr>
              <w:t>P0</w:t>
            </w:r>
          </w:p>
        </w:tc>
      </w:tr>
      <w:tr w14:paraId="371D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76B96A">
            <w:pPr>
              <w:spacing w:after="0" w:line="252" w:lineRule="auto"/>
              <w:ind w:firstLine="0"/>
            </w:pPr>
            <w:r>
              <w:rPr>
                <w:rFonts w:ascii="宋体" w:hAnsi="宋体" w:eastAsia="宋体"/>
                <w:b w:val="0"/>
                <w:sz w:val="17"/>
              </w:rPr>
              <w:t>验收标准</w:t>
            </w:r>
          </w:p>
        </w:tc>
        <w:tc>
          <w:tcPr>
            <w:tcW w:w="4621" w:type="dxa"/>
            <w:vAlign w:val="center"/>
          </w:tcPr>
          <w:p w14:paraId="5D847D9A">
            <w:pPr>
              <w:spacing w:after="0" w:line="252" w:lineRule="auto"/>
              <w:ind w:firstLine="0"/>
            </w:pPr>
            <w:r>
              <w:rPr>
                <w:rFonts w:ascii="宋体" w:hAnsi="宋体" w:eastAsia="宋体"/>
                <w:b w:val="0"/>
                <w:sz w:val="17"/>
              </w:rPr>
              <w:t>退出后再次请求文档、问答或管理接口均被拒绝；刷新页面后前端能正确识别未登录状态并跳转登录页。</w:t>
            </w:r>
          </w:p>
        </w:tc>
      </w:tr>
    </w:tbl>
    <w:p w14:paraId="12910CED">
      <w:pPr>
        <w:spacing w:after="20"/>
      </w:pPr>
    </w:p>
    <w:p w14:paraId="75D40C4C">
      <w:pPr>
        <w:pStyle w:val="6"/>
      </w:pPr>
      <w:r>
        <w:rPr>
          <w:rFonts w:ascii="宋体" w:hAnsi="宋体" w:eastAsia="宋体"/>
          <w:b/>
          <w:sz w:val="22"/>
        </w:rPr>
        <w:t>FR-AUTH-003 角色与菜单授权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CFC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78A835F">
            <w:pPr>
              <w:spacing w:after="0" w:line="252" w:lineRule="auto"/>
              <w:ind w:firstLine="0"/>
            </w:pPr>
            <w:r>
              <w:rPr>
                <w:rFonts w:ascii="宋体" w:hAnsi="宋体" w:eastAsia="宋体"/>
                <w:b/>
                <w:sz w:val="17"/>
              </w:rPr>
              <w:t>属性</w:t>
            </w:r>
          </w:p>
        </w:tc>
        <w:tc>
          <w:tcPr>
            <w:tcW w:w="4621" w:type="dxa"/>
            <w:shd w:val="clear" w:color="auto" w:fill="E6F6F2"/>
            <w:vAlign w:val="center"/>
          </w:tcPr>
          <w:p w14:paraId="54515EF0">
            <w:pPr>
              <w:spacing w:after="0" w:line="252" w:lineRule="auto"/>
              <w:ind w:firstLine="0"/>
            </w:pPr>
            <w:r>
              <w:rPr>
                <w:rFonts w:ascii="宋体" w:hAnsi="宋体" w:eastAsia="宋体"/>
                <w:b/>
                <w:sz w:val="17"/>
              </w:rPr>
              <w:t>内容</w:t>
            </w:r>
          </w:p>
        </w:tc>
      </w:tr>
      <w:tr w14:paraId="2193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7F78A4">
            <w:pPr>
              <w:spacing w:after="0" w:line="252" w:lineRule="auto"/>
              <w:ind w:firstLine="0"/>
            </w:pPr>
            <w:r>
              <w:rPr>
                <w:rFonts w:ascii="宋体" w:hAnsi="宋体" w:eastAsia="宋体"/>
                <w:b w:val="0"/>
                <w:sz w:val="17"/>
              </w:rPr>
              <w:t>描述</w:t>
            </w:r>
          </w:p>
        </w:tc>
        <w:tc>
          <w:tcPr>
            <w:tcW w:w="4621" w:type="dxa"/>
            <w:vAlign w:val="center"/>
          </w:tcPr>
          <w:p w14:paraId="0B32C2BF">
            <w:pPr>
              <w:spacing w:after="0" w:line="252" w:lineRule="auto"/>
              <w:ind w:firstLine="0"/>
            </w:pPr>
            <w:r>
              <w:rPr>
                <w:rFonts w:ascii="宋体" w:hAnsi="宋体" w:eastAsia="宋体"/>
                <w:b w:val="0"/>
                <w:sz w:val="17"/>
              </w:rPr>
              <w:t>系统根据管理员/员工角色控制菜单展示和服务端操作权限。</w:t>
            </w:r>
          </w:p>
        </w:tc>
      </w:tr>
      <w:tr w14:paraId="072A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42B5EF">
            <w:pPr>
              <w:spacing w:after="0" w:line="252" w:lineRule="auto"/>
              <w:ind w:firstLine="0"/>
            </w:pPr>
            <w:r>
              <w:rPr>
                <w:rFonts w:ascii="宋体" w:hAnsi="宋体" w:eastAsia="宋体"/>
                <w:b w:val="0"/>
                <w:sz w:val="17"/>
              </w:rPr>
              <w:t>输入</w:t>
            </w:r>
          </w:p>
        </w:tc>
        <w:tc>
          <w:tcPr>
            <w:tcW w:w="4621" w:type="dxa"/>
            <w:vAlign w:val="center"/>
          </w:tcPr>
          <w:p w14:paraId="47F942C1">
            <w:pPr>
              <w:spacing w:after="0" w:line="252" w:lineRule="auto"/>
              <w:ind w:firstLine="0"/>
            </w:pPr>
            <w:r>
              <w:rPr>
                <w:rFonts w:ascii="宋体" w:hAnsi="宋体" w:eastAsia="宋体"/>
                <w:b w:val="0"/>
                <w:sz w:val="17"/>
              </w:rPr>
              <w:t>当前会话用户、请求资源和方法。</w:t>
            </w:r>
          </w:p>
        </w:tc>
      </w:tr>
      <w:tr w14:paraId="23BDC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585D21">
            <w:pPr>
              <w:spacing w:after="0" w:line="252" w:lineRule="auto"/>
              <w:ind w:firstLine="0"/>
            </w:pPr>
            <w:r>
              <w:rPr>
                <w:rFonts w:ascii="宋体" w:hAnsi="宋体" w:eastAsia="宋体"/>
                <w:b w:val="0"/>
                <w:sz w:val="17"/>
              </w:rPr>
              <w:t>输出</w:t>
            </w:r>
          </w:p>
        </w:tc>
        <w:tc>
          <w:tcPr>
            <w:tcW w:w="4621" w:type="dxa"/>
            <w:vAlign w:val="center"/>
          </w:tcPr>
          <w:p w14:paraId="73A96C73">
            <w:pPr>
              <w:spacing w:after="0" w:line="252" w:lineRule="auto"/>
              <w:ind w:firstLine="0"/>
            </w:pPr>
            <w:r>
              <w:rPr>
                <w:rFonts w:ascii="宋体" w:hAnsi="宋体" w:eastAsia="宋体"/>
                <w:b w:val="0"/>
                <w:sz w:val="17"/>
              </w:rPr>
              <w:t>允许：继续执行并返回业务结果；未登录：401；已登录但无角色权限：403。</w:t>
            </w:r>
          </w:p>
        </w:tc>
      </w:tr>
      <w:tr w14:paraId="5E27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B1373B">
            <w:pPr>
              <w:spacing w:after="0" w:line="252" w:lineRule="auto"/>
              <w:ind w:firstLine="0"/>
            </w:pPr>
            <w:r>
              <w:rPr>
                <w:rFonts w:ascii="宋体" w:hAnsi="宋体" w:eastAsia="宋体"/>
                <w:b w:val="0"/>
                <w:sz w:val="17"/>
              </w:rPr>
              <w:t>业务规则</w:t>
            </w:r>
          </w:p>
        </w:tc>
        <w:tc>
          <w:tcPr>
            <w:tcW w:w="4621" w:type="dxa"/>
            <w:vAlign w:val="center"/>
          </w:tcPr>
          <w:p w14:paraId="0DAE1A42">
            <w:pPr>
              <w:spacing w:after="0" w:line="252" w:lineRule="auto"/>
              <w:ind w:firstLine="0"/>
            </w:pPr>
            <w:r>
              <w:rPr>
                <w:rFonts w:ascii="宋体" w:hAnsi="宋体" w:eastAsia="宋体"/>
                <w:b w:val="0"/>
                <w:sz w:val="17"/>
              </w:rPr>
              <w:t>管理员可访问全部业务和管理接口；员工不可访问用户列表、审计日志、分类新增、图谱维护接口；前端可隐藏管理员入口，但服务端必须再次校验；员工编辑/删除文档时还必须满足作者或管理员条件。</w:t>
            </w:r>
          </w:p>
        </w:tc>
      </w:tr>
      <w:tr w14:paraId="7C8C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13119F">
            <w:pPr>
              <w:spacing w:after="0" w:line="252" w:lineRule="auto"/>
              <w:ind w:firstLine="0"/>
            </w:pPr>
            <w:r>
              <w:rPr>
                <w:rFonts w:ascii="宋体" w:hAnsi="宋体" w:eastAsia="宋体"/>
                <w:b w:val="0"/>
                <w:sz w:val="17"/>
              </w:rPr>
              <w:t>优先级</w:t>
            </w:r>
          </w:p>
        </w:tc>
        <w:tc>
          <w:tcPr>
            <w:tcW w:w="4621" w:type="dxa"/>
            <w:vAlign w:val="center"/>
          </w:tcPr>
          <w:p w14:paraId="7A32269E">
            <w:pPr>
              <w:spacing w:after="0" w:line="252" w:lineRule="auto"/>
              <w:ind w:firstLine="0"/>
            </w:pPr>
            <w:r>
              <w:rPr>
                <w:rFonts w:ascii="宋体" w:hAnsi="宋体" w:eastAsia="宋体"/>
                <w:b w:val="0"/>
                <w:sz w:val="17"/>
              </w:rPr>
              <w:t>P0</w:t>
            </w:r>
          </w:p>
        </w:tc>
      </w:tr>
      <w:tr w14:paraId="79E6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0C9917">
            <w:pPr>
              <w:spacing w:after="0" w:line="252" w:lineRule="auto"/>
              <w:ind w:firstLine="0"/>
            </w:pPr>
            <w:r>
              <w:rPr>
                <w:rFonts w:ascii="宋体" w:hAnsi="宋体" w:eastAsia="宋体"/>
                <w:b w:val="0"/>
                <w:sz w:val="17"/>
              </w:rPr>
              <w:t>验收标准</w:t>
            </w:r>
          </w:p>
        </w:tc>
        <w:tc>
          <w:tcPr>
            <w:tcW w:w="4621" w:type="dxa"/>
            <w:vAlign w:val="center"/>
          </w:tcPr>
          <w:p w14:paraId="2B5FE4F6">
            <w:pPr>
              <w:spacing w:after="0" w:line="252" w:lineRule="auto"/>
              <w:ind w:firstLine="0"/>
            </w:pPr>
            <w:r>
              <w:rPr>
                <w:rFonts w:ascii="宋体" w:hAnsi="宋体" w:eastAsia="宋体"/>
                <w:b w:val="0"/>
                <w:sz w:val="17"/>
              </w:rPr>
              <w:t>员工请求 /api/admin/users 或 /api/admin/audits 返回 403；管理员请求成功；员工不能通过直接构造 URL 绕过页面限制。</w:t>
            </w:r>
          </w:p>
        </w:tc>
      </w:tr>
    </w:tbl>
    <w:p w14:paraId="2F077403">
      <w:pPr>
        <w:spacing w:after="20"/>
      </w:pPr>
    </w:p>
    <w:p w14:paraId="5B786C9E">
      <w:pPr>
        <w:pStyle w:val="6"/>
      </w:pPr>
      <w:r>
        <w:rPr>
          <w:rFonts w:ascii="宋体" w:hAnsi="宋体" w:eastAsia="宋体"/>
          <w:b/>
          <w:sz w:val="22"/>
        </w:rPr>
        <w:t>FR-AUTH-004 登录防爆破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5A1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38463FE">
            <w:pPr>
              <w:spacing w:after="0" w:line="252" w:lineRule="auto"/>
              <w:ind w:firstLine="0"/>
            </w:pPr>
            <w:r>
              <w:rPr>
                <w:rFonts w:ascii="宋体" w:hAnsi="宋体" w:eastAsia="宋体"/>
                <w:b/>
                <w:sz w:val="17"/>
              </w:rPr>
              <w:t>属性</w:t>
            </w:r>
          </w:p>
        </w:tc>
        <w:tc>
          <w:tcPr>
            <w:tcW w:w="4621" w:type="dxa"/>
            <w:shd w:val="clear" w:color="auto" w:fill="E6F6F2"/>
            <w:vAlign w:val="center"/>
          </w:tcPr>
          <w:p w14:paraId="3A5328D7">
            <w:pPr>
              <w:spacing w:after="0" w:line="252" w:lineRule="auto"/>
              <w:ind w:firstLine="0"/>
            </w:pPr>
            <w:r>
              <w:rPr>
                <w:rFonts w:ascii="宋体" w:hAnsi="宋体" w:eastAsia="宋体"/>
                <w:b/>
                <w:sz w:val="17"/>
              </w:rPr>
              <w:t>内容</w:t>
            </w:r>
          </w:p>
        </w:tc>
      </w:tr>
      <w:tr w14:paraId="1162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FA4DB8">
            <w:pPr>
              <w:spacing w:after="0" w:line="252" w:lineRule="auto"/>
              <w:ind w:firstLine="0"/>
            </w:pPr>
            <w:r>
              <w:rPr>
                <w:rFonts w:ascii="宋体" w:hAnsi="宋体" w:eastAsia="宋体"/>
                <w:b w:val="0"/>
                <w:sz w:val="17"/>
              </w:rPr>
              <w:t>描述</w:t>
            </w:r>
          </w:p>
        </w:tc>
        <w:tc>
          <w:tcPr>
            <w:tcW w:w="4621" w:type="dxa"/>
            <w:vAlign w:val="center"/>
          </w:tcPr>
          <w:p w14:paraId="1631A020">
            <w:pPr>
              <w:spacing w:after="0" w:line="252" w:lineRule="auto"/>
              <w:ind w:firstLine="0"/>
            </w:pPr>
            <w:r>
              <w:rPr>
                <w:rFonts w:ascii="宋体" w:hAnsi="宋体" w:eastAsia="宋体"/>
                <w:b w:val="0"/>
                <w:sz w:val="17"/>
              </w:rPr>
              <w:t>对同一客户端地址的连续登录失败实施滑动窗口计数和临时锁定。</w:t>
            </w:r>
          </w:p>
        </w:tc>
      </w:tr>
      <w:tr w14:paraId="7B7C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74DF6C">
            <w:pPr>
              <w:spacing w:after="0" w:line="252" w:lineRule="auto"/>
              <w:ind w:firstLine="0"/>
            </w:pPr>
            <w:r>
              <w:rPr>
                <w:rFonts w:ascii="宋体" w:hAnsi="宋体" w:eastAsia="宋体"/>
                <w:b w:val="0"/>
                <w:sz w:val="17"/>
              </w:rPr>
              <w:t>输入</w:t>
            </w:r>
          </w:p>
        </w:tc>
        <w:tc>
          <w:tcPr>
            <w:tcW w:w="4621" w:type="dxa"/>
            <w:vAlign w:val="center"/>
          </w:tcPr>
          <w:p w14:paraId="39122078">
            <w:pPr>
              <w:spacing w:after="0" w:line="252" w:lineRule="auto"/>
              <w:ind w:firstLine="0"/>
            </w:pPr>
            <w:r>
              <w:rPr>
                <w:rFonts w:ascii="宋体" w:hAnsi="宋体" w:eastAsia="宋体"/>
                <w:b w:val="0"/>
                <w:sz w:val="17"/>
              </w:rPr>
              <w:t>登录请求的客户端 IP、失败事件时间、配置 LOGIN_MAX_ATTEMPTS 与 LOGIN_WINDOW_SECONDS。</w:t>
            </w:r>
          </w:p>
        </w:tc>
      </w:tr>
      <w:tr w14:paraId="6CCA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5264D4">
            <w:pPr>
              <w:spacing w:after="0" w:line="252" w:lineRule="auto"/>
              <w:ind w:firstLine="0"/>
            </w:pPr>
            <w:r>
              <w:rPr>
                <w:rFonts w:ascii="宋体" w:hAnsi="宋体" w:eastAsia="宋体"/>
                <w:b w:val="0"/>
                <w:sz w:val="17"/>
              </w:rPr>
              <w:t>输出</w:t>
            </w:r>
          </w:p>
        </w:tc>
        <w:tc>
          <w:tcPr>
            <w:tcW w:w="4621" w:type="dxa"/>
            <w:vAlign w:val="center"/>
          </w:tcPr>
          <w:p w14:paraId="2669F830">
            <w:pPr>
              <w:spacing w:after="0" w:line="252" w:lineRule="auto"/>
              <w:ind w:firstLine="0"/>
            </w:pPr>
            <w:r>
              <w:rPr>
                <w:rFonts w:ascii="宋体" w:hAnsi="宋体" w:eastAsia="宋体"/>
                <w:b w:val="0"/>
                <w:sz w:val="17"/>
              </w:rPr>
              <w:t>锁定前：登录失败 401；达到阈值后：429，返回剩余等待秒数；成功后：失败计数清零。</w:t>
            </w:r>
          </w:p>
        </w:tc>
      </w:tr>
      <w:tr w14:paraId="6825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FC86F3">
            <w:pPr>
              <w:spacing w:after="0" w:line="252" w:lineRule="auto"/>
              <w:ind w:firstLine="0"/>
            </w:pPr>
            <w:r>
              <w:rPr>
                <w:rFonts w:ascii="宋体" w:hAnsi="宋体" w:eastAsia="宋体"/>
                <w:b w:val="0"/>
                <w:sz w:val="17"/>
              </w:rPr>
              <w:t>业务规则</w:t>
            </w:r>
          </w:p>
        </w:tc>
        <w:tc>
          <w:tcPr>
            <w:tcW w:w="4621" w:type="dxa"/>
            <w:vAlign w:val="center"/>
          </w:tcPr>
          <w:p w14:paraId="6FD993C7">
            <w:pPr>
              <w:spacing w:after="0" w:line="252" w:lineRule="auto"/>
              <w:ind w:firstLine="0"/>
            </w:pPr>
            <w:r>
              <w:rPr>
                <w:rFonts w:ascii="宋体" w:hAnsi="宋体" w:eastAsia="宋体"/>
                <w:b w:val="0"/>
                <w:sz w:val="17"/>
              </w:rPr>
              <w:t>默认阈值为 8 次/300 秒；先判定锁定再校验密码，锁定期间即使密码正确也不得登录；窗口外旧失败事件自动过期；不同 IP 的计数相互独立；失败事件写入审计；本期限流为进程内实现。</w:t>
            </w:r>
          </w:p>
        </w:tc>
      </w:tr>
      <w:tr w14:paraId="7A99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0951F7">
            <w:pPr>
              <w:spacing w:after="0" w:line="252" w:lineRule="auto"/>
              <w:ind w:firstLine="0"/>
            </w:pPr>
            <w:r>
              <w:rPr>
                <w:rFonts w:ascii="宋体" w:hAnsi="宋体" w:eastAsia="宋体"/>
                <w:b w:val="0"/>
                <w:sz w:val="17"/>
              </w:rPr>
              <w:t>优先级</w:t>
            </w:r>
          </w:p>
        </w:tc>
        <w:tc>
          <w:tcPr>
            <w:tcW w:w="4621" w:type="dxa"/>
            <w:vAlign w:val="center"/>
          </w:tcPr>
          <w:p w14:paraId="05EBD3B9">
            <w:pPr>
              <w:spacing w:after="0" w:line="252" w:lineRule="auto"/>
              <w:ind w:firstLine="0"/>
            </w:pPr>
            <w:r>
              <w:rPr>
                <w:rFonts w:ascii="宋体" w:hAnsi="宋体" w:eastAsia="宋体"/>
                <w:b w:val="0"/>
                <w:sz w:val="17"/>
              </w:rPr>
              <w:t>P0</w:t>
            </w:r>
          </w:p>
        </w:tc>
      </w:tr>
      <w:tr w14:paraId="724D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49921B">
            <w:pPr>
              <w:spacing w:after="0" w:line="252" w:lineRule="auto"/>
              <w:ind w:firstLine="0"/>
            </w:pPr>
            <w:r>
              <w:rPr>
                <w:rFonts w:ascii="宋体" w:hAnsi="宋体" w:eastAsia="宋体"/>
                <w:b w:val="0"/>
                <w:sz w:val="17"/>
              </w:rPr>
              <w:t>验收标准</w:t>
            </w:r>
          </w:p>
        </w:tc>
        <w:tc>
          <w:tcPr>
            <w:tcW w:w="4621" w:type="dxa"/>
            <w:vAlign w:val="center"/>
          </w:tcPr>
          <w:p w14:paraId="55BE750E">
            <w:pPr>
              <w:spacing w:after="0" w:line="252" w:lineRule="auto"/>
              <w:ind w:firstLine="0"/>
            </w:pPr>
            <w:r>
              <w:rPr>
                <w:rFonts w:ascii="宋体" w:hAnsi="宋体" w:eastAsia="宋体"/>
                <w:b w:val="0"/>
                <w:sz w:val="17"/>
              </w:rPr>
              <w:t>连续失败达到阈值后返回 429；锁定期间正确密码仍被拒绝；等待窗口结束可恢复；成功登录后计数清零；多进程共享限流不在本期验收范围。</w:t>
            </w:r>
          </w:p>
        </w:tc>
      </w:tr>
    </w:tbl>
    <w:p w14:paraId="5371A920">
      <w:pPr>
        <w:spacing w:after="20"/>
      </w:pPr>
    </w:p>
    <w:p w14:paraId="0C3F1AC2">
      <w:pPr>
        <w:pStyle w:val="6"/>
      </w:pPr>
      <w:r>
        <w:rPr>
          <w:rFonts w:ascii="宋体" w:hAnsi="宋体" w:eastAsia="宋体"/>
          <w:b/>
          <w:sz w:val="22"/>
        </w:rPr>
        <w:t>FR-AUTH-005 密码安全存储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694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487F9B5">
            <w:pPr>
              <w:spacing w:after="0" w:line="252" w:lineRule="auto"/>
              <w:ind w:firstLine="0"/>
            </w:pPr>
            <w:r>
              <w:rPr>
                <w:rFonts w:ascii="宋体" w:hAnsi="宋体" w:eastAsia="宋体"/>
                <w:b/>
                <w:sz w:val="17"/>
              </w:rPr>
              <w:t>属性</w:t>
            </w:r>
          </w:p>
        </w:tc>
        <w:tc>
          <w:tcPr>
            <w:tcW w:w="4621" w:type="dxa"/>
            <w:shd w:val="clear" w:color="auto" w:fill="E6F6F2"/>
            <w:vAlign w:val="center"/>
          </w:tcPr>
          <w:p w14:paraId="4D0FAB2B">
            <w:pPr>
              <w:spacing w:after="0" w:line="252" w:lineRule="auto"/>
              <w:ind w:firstLine="0"/>
            </w:pPr>
            <w:r>
              <w:rPr>
                <w:rFonts w:ascii="宋体" w:hAnsi="宋体" w:eastAsia="宋体"/>
                <w:b/>
                <w:sz w:val="17"/>
              </w:rPr>
              <w:t>内容</w:t>
            </w:r>
          </w:p>
        </w:tc>
      </w:tr>
      <w:tr w14:paraId="4673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3C01B1">
            <w:pPr>
              <w:spacing w:after="0" w:line="252" w:lineRule="auto"/>
              <w:ind w:firstLine="0"/>
            </w:pPr>
            <w:r>
              <w:rPr>
                <w:rFonts w:ascii="宋体" w:hAnsi="宋体" w:eastAsia="宋体"/>
                <w:b w:val="0"/>
                <w:sz w:val="17"/>
              </w:rPr>
              <w:t>描述</w:t>
            </w:r>
          </w:p>
        </w:tc>
        <w:tc>
          <w:tcPr>
            <w:tcW w:w="4621" w:type="dxa"/>
            <w:vAlign w:val="center"/>
          </w:tcPr>
          <w:p w14:paraId="0B9E34BC">
            <w:pPr>
              <w:spacing w:after="0" w:line="252" w:lineRule="auto"/>
              <w:ind w:firstLine="0"/>
            </w:pPr>
            <w:r>
              <w:rPr>
                <w:rFonts w:ascii="宋体" w:hAnsi="宋体" w:eastAsia="宋体"/>
                <w:b w:val="0"/>
                <w:sz w:val="17"/>
              </w:rPr>
              <w:t>用户密码只保存带盐慢哈希，不保存明文，不通过接口返回。</w:t>
            </w:r>
          </w:p>
        </w:tc>
      </w:tr>
      <w:tr w14:paraId="42F2E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B9C9F3">
            <w:pPr>
              <w:spacing w:after="0" w:line="252" w:lineRule="auto"/>
              <w:ind w:firstLine="0"/>
            </w:pPr>
            <w:r>
              <w:rPr>
                <w:rFonts w:ascii="宋体" w:hAnsi="宋体" w:eastAsia="宋体"/>
                <w:b w:val="0"/>
                <w:sz w:val="17"/>
              </w:rPr>
              <w:t>输入</w:t>
            </w:r>
          </w:p>
        </w:tc>
        <w:tc>
          <w:tcPr>
            <w:tcW w:w="4621" w:type="dxa"/>
            <w:vAlign w:val="center"/>
          </w:tcPr>
          <w:p w14:paraId="5E13D67A">
            <w:pPr>
              <w:spacing w:after="0" w:line="252" w:lineRule="auto"/>
              <w:ind w:firstLine="0"/>
            </w:pPr>
            <w:r>
              <w:rPr>
                <w:rFonts w:ascii="宋体" w:hAnsi="宋体" w:eastAsia="宋体"/>
                <w:b w:val="0"/>
                <w:sz w:val="17"/>
              </w:rPr>
              <w:t>用户设置密码或演示数据初始化时的密码。</w:t>
            </w:r>
          </w:p>
        </w:tc>
      </w:tr>
      <w:tr w14:paraId="2098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268586">
            <w:pPr>
              <w:spacing w:after="0" w:line="252" w:lineRule="auto"/>
              <w:ind w:firstLine="0"/>
            </w:pPr>
            <w:r>
              <w:rPr>
                <w:rFonts w:ascii="宋体" w:hAnsi="宋体" w:eastAsia="宋体"/>
                <w:b w:val="0"/>
                <w:sz w:val="17"/>
              </w:rPr>
              <w:t>输出</w:t>
            </w:r>
          </w:p>
        </w:tc>
        <w:tc>
          <w:tcPr>
            <w:tcW w:w="4621" w:type="dxa"/>
            <w:vAlign w:val="center"/>
          </w:tcPr>
          <w:p w14:paraId="190ED5F7">
            <w:pPr>
              <w:spacing w:after="0" w:line="252" w:lineRule="auto"/>
              <w:ind w:firstLine="0"/>
            </w:pPr>
            <w:r>
              <w:rPr>
                <w:rFonts w:ascii="宋体" w:hAnsi="宋体" w:eastAsia="宋体"/>
                <w:b w:val="0"/>
                <w:sz w:val="17"/>
              </w:rPr>
              <w:t>数据库中仅存在 password_hash；认证时进行哈希校验。</w:t>
            </w:r>
          </w:p>
        </w:tc>
      </w:tr>
      <w:tr w14:paraId="14E4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7AFAF0">
            <w:pPr>
              <w:spacing w:after="0" w:line="252" w:lineRule="auto"/>
              <w:ind w:firstLine="0"/>
            </w:pPr>
            <w:r>
              <w:rPr>
                <w:rFonts w:ascii="宋体" w:hAnsi="宋体" w:eastAsia="宋体"/>
                <w:b w:val="0"/>
                <w:sz w:val="17"/>
              </w:rPr>
              <w:t>业务规则</w:t>
            </w:r>
          </w:p>
        </w:tc>
        <w:tc>
          <w:tcPr>
            <w:tcW w:w="4621" w:type="dxa"/>
            <w:vAlign w:val="center"/>
          </w:tcPr>
          <w:p w14:paraId="4708E335">
            <w:pPr>
              <w:spacing w:after="0" w:line="252" w:lineRule="auto"/>
              <w:ind w:firstLine="0"/>
            </w:pPr>
            <w:r>
              <w:rPr>
                <w:rFonts w:ascii="宋体" w:hAnsi="宋体" w:eastAsia="宋体"/>
                <w:b w:val="0"/>
                <w:sz w:val="17"/>
              </w:rPr>
              <w:t>使用 Werkzeug 提供的带盐慢哈希机制（当前运行环境为 scrypt 系列）；任何管理列表、会话、审计和错误响应不得包含 password_hash；日志不得记录明文密码。</w:t>
            </w:r>
          </w:p>
        </w:tc>
      </w:tr>
      <w:tr w14:paraId="2B06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0AAD92">
            <w:pPr>
              <w:spacing w:after="0" w:line="252" w:lineRule="auto"/>
              <w:ind w:firstLine="0"/>
            </w:pPr>
            <w:r>
              <w:rPr>
                <w:rFonts w:ascii="宋体" w:hAnsi="宋体" w:eastAsia="宋体"/>
                <w:b w:val="0"/>
                <w:sz w:val="17"/>
              </w:rPr>
              <w:t>优先级</w:t>
            </w:r>
          </w:p>
        </w:tc>
        <w:tc>
          <w:tcPr>
            <w:tcW w:w="4621" w:type="dxa"/>
            <w:vAlign w:val="center"/>
          </w:tcPr>
          <w:p w14:paraId="7EC47E51">
            <w:pPr>
              <w:spacing w:after="0" w:line="252" w:lineRule="auto"/>
              <w:ind w:firstLine="0"/>
            </w:pPr>
            <w:r>
              <w:rPr>
                <w:rFonts w:ascii="宋体" w:hAnsi="宋体" w:eastAsia="宋体"/>
                <w:b w:val="0"/>
                <w:sz w:val="17"/>
              </w:rPr>
              <w:t>P0</w:t>
            </w:r>
          </w:p>
        </w:tc>
      </w:tr>
      <w:tr w14:paraId="07A3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22010D">
            <w:pPr>
              <w:spacing w:after="0" w:line="252" w:lineRule="auto"/>
              <w:ind w:firstLine="0"/>
            </w:pPr>
            <w:r>
              <w:rPr>
                <w:rFonts w:ascii="宋体" w:hAnsi="宋体" w:eastAsia="宋体"/>
                <w:b w:val="0"/>
                <w:sz w:val="17"/>
              </w:rPr>
              <w:t>验收标准</w:t>
            </w:r>
          </w:p>
        </w:tc>
        <w:tc>
          <w:tcPr>
            <w:tcW w:w="4621" w:type="dxa"/>
            <w:vAlign w:val="center"/>
          </w:tcPr>
          <w:p w14:paraId="39D96409">
            <w:pPr>
              <w:spacing w:after="0" w:line="252" w:lineRule="auto"/>
              <w:ind w:firstLine="0"/>
            </w:pPr>
            <w:r>
              <w:rPr>
                <w:rFonts w:ascii="宋体" w:hAnsi="宋体" w:eastAsia="宋体"/>
                <w:b w:val="0"/>
                <w:sz w:val="17"/>
              </w:rPr>
              <w:t>检查数据库和 API 响应均未出现明文密码或哈希原文；错误密码不能通过哈希校验；自动化安全用例覆盖密码存储检查。</w:t>
            </w:r>
          </w:p>
        </w:tc>
      </w:tr>
    </w:tbl>
    <w:p w14:paraId="4E18EE2C">
      <w:pPr>
        <w:spacing w:after="20"/>
      </w:pPr>
    </w:p>
    <w:p w14:paraId="387F1CA5">
      <w:pPr>
        <w:pStyle w:val="6"/>
      </w:pPr>
      <w:r>
        <w:rPr>
          <w:rFonts w:ascii="宋体" w:hAnsi="宋体" w:eastAsia="宋体"/>
          <w:b/>
          <w:sz w:val="22"/>
        </w:rPr>
        <w:t>FR-AUTH-006 登录后安全回跳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76D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1A0CAA8">
            <w:pPr>
              <w:spacing w:after="0" w:line="252" w:lineRule="auto"/>
              <w:ind w:firstLine="0"/>
            </w:pPr>
            <w:r>
              <w:rPr>
                <w:rFonts w:ascii="宋体" w:hAnsi="宋体" w:eastAsia="宋体"/>
                <w:b/>
                <w:sz w:val="17"/>
              </w:rPr>
              <w:t>属性</w:t>
            </w:r>
          </w:p>
        </w:tc>
        <w:tc>
          <w:tcPr>
            <w:tcW w:w="4621" w:type="dxa"/>
            <w:shd w:val="clear" w:color="auto" w:fill="E6F6F2"/>
            <w:vAlign w:val="center"/>
          </w:tcPr>
          <w:p w14:paraId="6C14C6A5">
            <w:pPr>
              <w:spacing w:after="0" w:line="252" w:lineRule="auto"/>
              <w:ind w:firstLine="0"/>
            </w:pPr>
            <w:r>
              <w:rPr>
                <w:rFonts w:ascii="宋体" w:hAnsi="宋体" w:eastAsia="宋体"/>
                <w:b/>
                <w:sz w:val="17"/>
              </w:rPr>
              <w:t>内容</w:t>
            </w:r>
          </w:p>
        </w:tc>
      </w:tr>
      <w:tr w14:paraId="6B07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F35FAE">
            <w:pPr>
              <w:spacing w:after="0" w:line="252" w:lineRule="auto"/>
              <w:ind w:firstLine="0"/>
            </w:pPr>
            <w:r>
              <w:rPr>
                <w:rFonts w:ascii="宋体" w:hAnsi="宋体" w:eastAsia="宋体"/>
                <w:b w:val="0"/>
                <w:sz w:val="17"/>
              </w:rPr>
              <w:t>描述</w:t>
            </w:r>
          </w:p>
        </w:tc>
        <w:tc>
          <w:tcPr>
            <w:tcW w:w="4621" w:type="dxa"/>
            <w:vAlign w:val="center"/>
          </w:tcPr>
          <w:p w14:paraId="395FF652">
            <w:pPr>
              <w:spacing w:after="0" w:line="252" w:lineRule="auto"/>
              <w:ind w:firstLine="0"/>
            </w:pPr>
            <w:r>
              <w:rPr>
                <w:rFonts w:ascii="宋体" w:hAnsi="宋体" w:eastAsia="宋体"/>
                <w:b w:val="0"/>
                <w:sz w:val="17"/>
              </w:rPr>
              <w:t>登录后可回到站内原目标页面，但必须拒绝站外和危险回跳地址。</w:t>
            </w:r>
          </w:p>
        </w:tc>
      </w:tr>
      <w:tr w14:paraId="18D64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D976D8">
            <w:pPr>
              <w:spacing w:after="0" w:line="252" w:lineRule="auto"/>
              <w:ind w:firstLine="0"/>
            </w:pPr>
            <w:r>
              <w:rPr>
                <w:rFonts w:ascii="宋体" w:hAnsi="宋体" w:eastAsia="宋体"/>
                <w:b w:val="0"/>
                <w:sz w:val="17"/>
              </w:rPr>
              <w:t>输入</w:t>
            </w:r>
          </w:p>
        </w:tc>
        <w:tc>
          <w:tcPr>
            <w:tcW w:w="4621" w:type="dxa"/>
            <w:vAlign w:val="center"/>
          </w:tcPr>
          <w:p w14:paraId="431A634D">
            <w:pPr>
              <w:spacing w:after="0" w:line="252" w:lineRule="auto"/>
              <w:ind w:firstLine="0"/>
            </w:pPr>
            <w:r>
              <w:rPr>
                <w:rFonts w:ascii="宋体" w:hAnsi="宋体" w:eastAsia="宋体"/>
                <w:b w:val="0"/>
                <w:sz w:val="17"/>
              </w:rPr>
              <w:t>可选 next 参数。</w:t>
            </w:r>
          </w:p>
        </w:tc>
      </w:tr>
      <w:tr w14:paraId="7BB2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BFBE49">
            <w:pPr>
              <w:spacing w:after="0" w:line="252" w:lineRule="auto"/>
              <w:ind w:firstLine="0"/>
            </w:pPr>
            <w:r>
              <w:rPr>
                <w:rFonts w:ascii="宋体" w:hAnsi="宋体" w:eastAsia="宋体"/>
                <w:b w:val="0"/>
                <w:sz w:val="17"/>
              </w:rPr>
              <w:t>输出</w:t>
            </w:r>
          </w:p>
        </w:tc>
        <w:tc>
          <w:tcPr>
            <w:tcW w:w="4621" w:type="dxa"/>
            <w:vAlign w:val="center"/>
          </w:tcPr>
          <w:p w14:paraId="3B64671F">
            <w:pPr>
              <w:spacing w:after="0" w:line="252" w:lineRule="auto"/>
              <w:ind w:firstLine="0"/>
            </w:pPr>
            <w:r>
              <w:rPr>
                <w:rFonts w:ascii="宋体" w:hAnsi="宋体" w:eastAsia="宋体"/>
                <w:b w:val="0"/>
                <w:sz w:val="17"/>
              </w:rPr>
              <w:t>安全站内相对路径；非法值丢弃并回到工作台或默认页。</w:t>
            </w:r>
          </w:p>
        </w:tc>
      </w:tr>
      <w:tr w14:paraId="743F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D3C4ED">
            <w:pPr>
              <w:spacing w:after="0" w:line="252" w:lineRule="auto"/>
              <w:ind w:firstLine="0"/>
            </w:pPr>
            <w:r>
              <w:rPr>
                <w:rFonts w:ascii="宋体" w:hAnsi="宋体" w:eastAsia="宋体"/>
                <w:b w:val="0"/>
                <w:sz w:val="17"/>
              </w:rPr>
              <w:t>业务规则</w:t>
            </w:r>
          </w:p>
        </w:tc>
        <w:tc>
          <w:tcPr>
            <w:tcW w:w="4621" w:type="dxa"/>
            <w:vAlign w:val="center"/>
          </w:tcPr>
          <w:p w14:paraId="614EA4B8">
            <w:pPr>
              <w:spacing w:after="0" w:line="252" w:lineRule="auto"/>
              <w:ind w:firstLine="0"/>
            </w:pPr>
            <w:r>
              <w:rPr>
                <w:rFonts w:ascii="宋体" w:hAnsi="宋体" w:eastAsia="宋体"/>
                <w:b w:val="0"/>
                <w:sz w:val="17"/>
              </w:rPr>
              <w:t>仅接受以单个斜杠开头的站内相对路径；拒绝包含协议、域名、双斜杠、反斜杠、换行、回车或空字符的地址；不得通过回跳泄露登录态。</w:t>
            </w:r>
          </w:p>
        </w:tc>
      </w:tr>
      <w:tr w14:paraId="7C6B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987DF3">
            <w:pPr>
              <w:spacing w:after="0" w:line="252" w:lineRule="auto"/>
              <w:ind w:firstLine="0"/>
            </w:pPr>
            <w:r>
              <w:rPr>
                <w:rFonts w:ascii="宋体" w:hAnsi="宋体" w:eastAsia="宋体"/>
                <w:b w:val="0"/>
                <w:sz w:val="17"/>
              </w:rPr>
              <w:t>优先级</w:t>
            </w:r>
          </w:p>
        </w:tc>
        <w:tc>
          <w:tcPr>
            <w:tcW w:w="4621" w:type="dxa"/>
            <w:vAlign w:val="center"/>
          </w:tcPr>
          <w:p w14:paraId="30F60C18">
            <w:pPr>
              <w:spacing w:after="0" w:line="252" w:lineRule="auto"/>
              <w:ind w:firstLine="0"/>
            </w:pPr>
            <w:r>
              <w:rPr>
                <w:rFonts w:ascii="宋体" w:hAnsi="宋体" w:eastAsia="宋体"/>
                <w:b w:val="0"/>
                <w:sz w:val="17"/>
              </w:rPr>
              <w:t>P1</w:t>
            </w:r>
          </w:p>
        </w:tc>
      </w:tr>
      <w:tr w14:paraId="6BE8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ECF085">
            <w:pPr>
              <w:spacing w:after="0" w:line="252" w:lineRule="auto"/>
              <w:ind w:firstLine="0"/>
            </w:pPr>
            <w:r>
              <w:rPr>
                <w:rFonts w:ascii="宋体" w:hAnsi="宋体" w:eastAsia="宋体"/>
                <w:b w:val="0"/>
                <w:sz w:val="17"/>
              </w:rPr>
              <w:t>验收标准</w:t>
            </w:r>
          </w:p>
        </w:tc>
        <w:tc>
          <w:tcPr>
            <w:tcW w:w="4621" w:type="dxa"/>
            <w:vAlign w:val="center"/>
          </w:tcPr>
          <w:p w14:paraId="41E38F93">
            <w:pPr>
              <w:spacing w:after="0" w:line="252" w:lineRule="auto"/>
              <w:ind w:firstLine="0"/>
            </w:pPr>
            <w:r>
              <w:rPr>
                <w:rFonts w:ascii="宋体" w:hAnsi="宋体" w:eastAsia="宋体"/>
                <w:b w:val="0"/>
                <w:sz w:val="17"/>
              </w:rPr>
              <w:t>常见恶意 next 值被拒绝；合法站内路径可正常回跳；未登录访问业务页时能携带安全的目标路径到登录页。</w:t>
            </w:r>
          </w:p>
        </w:tc>
      </w:tr>
    </w:tbl>
    <w:p w14:paraId="6878786A">
      <w:pPr>
        <w:spacing w:after="20"/>
      </w:pPr>
    </w:p>
    <w:p w14:paraId="5E288CCB">
      <w:pPr>
        <w:pStyle w:val="5"/>
      </w:pPr>
      <w:bookmarkStart w:id="64" w:name="_Toc28094"/>
      <w:r>
        <w:rPr>
          <w:rFonts w:ascii="宋体" w:hAnsi="宋体" w:eastAsia="宋体"/>
          <w:b/>
          <w:sz w:val="24"/>
        </w:rPr>
        <w:t>3.2 知识文档 FR-DOC</w:t>
      </w:r>
      <w:bookmarkEnd w:id="64"/>
    </w:p>
    <w:p w14:paraId="7D331A8C">
      <w:pPr>
        <w:pStyle w:val="6"/>
      </w:pPr>
      <w:r>
        <w:rPr>
          <w:rFonts w:ascii="宋体" w:hAnsi="宋体" w:eastAsia="宋体"/>
          <w:b/>
          <w:sz w:val="22"/>
        </w:rPr>
        <w:t>FR-DOC-001 文档列表与权限过滤</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C85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2FBB16A">
            <w:pPr>
              <w:spacing w:after="0" w:line="252" w:lineRule="auto"/>
              <w:ind w:firstLine="0"/>
            </w:pPr>
            <w:r>
              <w:rPr>
                <w:rFonts w:ascii="宋体" w:hAnsi="宋体" w:eastAsia="宋体"/>
                <w:b/>
                <w:sz w:val="17"/>
              </w:rPr>
              <w:t>属性</w:t>
            </w:r>
          </w:p>
        </w:tc>
        <w:tc>
          <w:tcPr>
            <w:tcW w:w="4621" w:type="dxa"/>
            <w:shd w:val="clear" w:color="auto" w:fill="E6F6F2"/>
            <w:vAlign w:val="center"/>
          </w:tcPr>
          <w:p w14:paraId="497056D1">
            <w:pPr>
              <w:spacing w:after="0" w:line="252" w:lineRule="auto"/>
              <w:ind w:firstLine="0"/>
            </w:pPr>
            <w:r>
              <w:rPr>
                <w:rFonts w:ascii="宋体" w:hAnsi="宋体" w:eastAsia="宋体"/>
                <w:b/>
                <w:sz w:val="17"/>
              </w:rPr>
              <w:t>内容</w:t>
            </w:r>
          </w:p>
        </w:tc>
      </w:tr>
      <w:tr w14:paraId="3ACD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8AFDE2">
            <w:pPr>
              <w:spacing w:after="0" w:line="252" w:lineRule="auto"/>
              <w:ind w:firstLine="0"/>
            </w:pPr>
            <w:r>
              <w:rPr>
                <w:rFonts w:ascii="宋体" w:hAnsi="宋体" w:eastAsia="宋体"/>
                <w:b w:val="0"/>
                <w:sz w:val="17"/>
              </w:rPr>
              <w:t>描述</w:t>
            </w:r>
          </w:p>
        </w:tc>
        <w:tc>
          <w:tcPr>
            <w:tcW w:w="4621" w:type="dxa"/>
            <w:vAlign w:val="center"/>
          </w:tcPr>
          <w:p w14:paraId="0447FBF2">
            <w:pPr>
              <w:spacing w:after="0" w:line="252" w:lineRule="auto"/>
              <w:ind w:firstLine="0"/>
            </w:pPr>
            <w:r>
              <w:rPr>
                <w:rFonts w:ascii="宋体" w:hAnsi="宋体" w:eastAsia="宋体"/>
                <w:b w:val="0"/>
                <w:sz w:val="17"/>
              </w:rPr>
              <w:t>登录用户可分页浏览其权限范围内的已发布文档。</w:t>
            </w:r>
          </w:p>
        </w:tc>
      </w:tr>
      <w:tr w14:paraId="50D3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5BD402">
            <w:pPr>
              <w:spacing w:after="0" w:line="252" w:lineRule="auto"/>
              <w:ind w:firstLine="0"/>
            </w:pPr>
            <w:r>
              <w:rPr>
                <w:rFonts w:ascii="宋体" w:hAnsi="宋体" w:eastAsia="宋体"/>
                <w:b w:val="0"/>
                <w:sz w:val="17"/>
              </w:rPr>
              <w:t>输入</w:t>
            </w:r>
          </w:p>
        </w:tc>
        <w:tc>
          <w:tcPr>
            <w:tcW w:w="4621" w:type="dxa"/>
            <w:vAlign w:val="center"/>
          </w:tcPr>
          <w:p w14:paraId="16FAAB14">
            <w:pPr>
              <w:spacing w:after="0" w:line="252" w:lineRule="auto"/>
              <w:ind w:firstLine="0"/>
            </w:pPr>
            <w:r>
              <w:rPr>
                <w:rFonts w:ascii="宋体" w:hAnsi="宋体" w:eastAsia="宋体"/>
                <w:b w:val="0"/>
                <w:sz w:val="17"/>
              </w:rPr>
              <w:t>页码 page、每页数量 per_page、可选筛选条件。</w:t>
            </w:r>
          </w:p>
        </w:tc>
      </w:tr>
      <w:tr w14:paraId="47A0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A7207E">
            <w:pPr>
              <w:spacing w:after="0" w:line="252" w:lineRule="auto"/>
              <w:ind w:firstLine="0"/>
            </w:pPr>
            <w:r>
              <w:rPr>
                <w:rFonts w:ascii="宋体" w:hAnsi="宋体" w:eastAsia="宋体"/>
                <w:b w:val="0"/>
                <w:sz w:val="17"/>
              </w:rPr>
              <w:t>输出</w:t>
            </w:r>
          </w:p>
        </w:tc>
        <w:tc>
          <w:tcPr>
            <w:tcW w:w="4621" w:type="dxa"/>
            <w:vAlign w:val="center"/>
          </w:tcPr>
          <w:p w14:paraId="2F0AD3EC">
            <w:pPr>
              <w:spacing w:after="0" w:line="252" w:lineRule="auto"/>
              <w:ind w:firstLine="0"/>
            </w:pPr>
            <w:r>
              <w:rPr>
                <w:rFonts w:ascii="宋体" w:hAnsi="宋体" w:eastAsia="宋体"/>
                <w:b w:val="0"/>
                <w:sz w:val="17"/>
              </w:rPr>
              <w:t>items 文档摘要数组、pagination、categories、departments、当前 filters。</w:t>
            </w:r>
          </w:p>
        </w:tc>
      </w:tr>
      <w:tr w14:paraId="029E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375DD0">
            <w:pPr>
              <w:spacing w:after="0" w:line="252" w:lineRule="auto"/>
              <w:ind w:firstLine="0"/>
            </w:pPr>
            <w:r>
              <w:rPr>
                <w:rFonts w:ascii="宋体" w:hAnsi="宋体" w:eastAsia="宋体"/>
                <w:b w:val="0"/>
                <w:sz w:val="17"/>
              </w:rPr>
              <w:t>业务规则</w:t>
            </w:r>
          </w:p>
        </w:tc>
        <w:tc>
          <w:tcPr>
            <w:tcW w:w="4621" w:type="dxa"/>
            <w:vAlign w:val="center"/>
          </w:tcPr>
          <w:p w14:paraId="2AEFF167">
            <w:pPr>
              <w:spacing w:after="0" w:line="252" w:lineRule="auto"/>
              <w:ind w:firstLine="0"/>
            </w:pPr>
            <w:r>
              <w:rPr>
                <w:rFonts w:ascii="宋体" w:hAnsi="宋体" w:eastAsia="宋体"/>
                <w:b w:val="0"/>
                <w:sz w:val="17"/>
              </w:rPr>
              <w:t>默认每页 9 条，API 每页上限 50；只展示 published 文档；列表总数和分页必须在权限过滤后计算；管理员可看到全部已发布文档，员工按公开、内部、机密规则过滤；默认按更新时间倒序。</w:t>
            </w:r>
          </w:p>
        </w:tc>
      </w:tr>
      <w:tr w14:paraId="1299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0739E6">
            <w:pPr>
              <w:spacing w:after="0" w:line="252" w:lineRule="auto"/>
              <w:ind w:firstLine="0"/>
            </w:pPr>
            <w:r>
              <w:rPr>
                <w:rFonts w:ascii="宋体" w:hAnsi="宋体" w:eastAsia="宋体"/>
                <w:b w:val="0"/>
                <w:sz w:val="17"/>
              </w:rPr>
              <w:t>优先级</w:t>
            </w:r>
          </w:p>
        </w:tc>
        <w:tc>
          <w:tcPr>
            <w:tcW w:w="4621" w:type="dxa"/>
            <w:vAlign w:val="center"/>
          </w:tcPr>
          <w:p w14:paraId="19D7BF7C">
            <w:pPr>
              <w:spacing w:after="0" w:line="252" w:lineRule="auto"/>
              <w:ind w:firstLine="0"/>
            </w:pPr>
            <w:r>
              <w:rPr>
                <w:rFonts w:ascii="宋体" w:hAnsi="宋体" w:eastAsia="宋体"/>
                <w:b w:val="0"/>
                <w:sz w:val="17"/>
              </w:rPr>
              <w:t>P0</w:t>
            </w:r>
          </w:p>
        </w:tc>
      </w:tr>
      <w:tr w14:paraId="5710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5B9EEE">
            <w:pPr>
              <w:spacing w:after="0" w:line="252" w:lineRule="auto"/>
              <w:ind w:firstLine="0"/>
            </w:pPr>
            <w:r>
              <w:rPr>
                <w:rFonts w:ascii="宋体" w:hAnsi="宋体" w:eastAsia="宋体"/>
                <w:b w:val="0"/>
                <w:sz w:val="17"/>
              </w:rPr>
              <w:t>验收标准</w:t>
            </w:r>
          </w:p>
        </w:tc>
        <w:tc>
          <w:tcPr>
            <w:tcW w:w="4621" w:type="dxa"/>
            <w:vAlign w:val="center"/>
          </w:tcPr>
          <w:p w14:paraId="036B89B4">
            <w:pPr>
              <w:spacing w:after="0" w:line="252" w:lineRule="auto"/>
              <w:ind w:firstLine="0"/>
            </w:pPr>
            <w:r>
              <w:rPr>
                <w:rFonts w:ascii="宋体" w:hAnsi="宋体" w:eastAsia="宋体"/>
                <w:b w:val="0"/>
                <w:sz w:val="17"/>
              </w:rPr>
              <w:t>员工列表不出现无权限机密文档；分页总数与该用户可见集合一致；管理员可见全量已发布文档；列表不会因分页或筛选泄露被过滤文档的数量。</w:t>
            </w:r>
          </w:p>
        </w:tc>
      </w:tr>
    </w:tbl>
    <w:p w14:paraId="6D657A1F">
      <w:pPr>
        <w:spacing w:after="20"/>
      </w:pPr>
    </w:p>
    <w:p w14:paraId="6E8CF16B">
      <w:pPr>
        <w:pStyle w:val="6"/>
      </w:pPr>
      <w:r>
        <w:rPr>
          <w:rFonts w:ascii="宋体" w:hAnsi="宋体" w:eastAsia="宋体"/>
          <w:b/>
          <w:sz w:val="22"/>
        </w:rPr>
        <w:t>FR-DOC-002 关键词检索、筛选与排序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CC2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AE90639">
            <w:pPr>
              <w:spacing w:after="0" w:line="252" w:lineRule="auto"/>
              <w:ind w:firstLine="0"/>
            </w:pPr>
            <w:r>
              <w:rPr>
                <w:rFonts w:ascii="宋体" w:hAnsi="宋体" w:eastAsia="宋体"/>
                <w:b/>
                <w:sz w:val="17"/>
              </w:rPr>
              <w:t>属性</w:t>
            </w:r>
          </w:p>
        </w:tc>
        <w:tc>
          <w:tcPr>
            <w:tcW w:w="4621" w:type="dxa"/>
            <w:shd w:val="clear" w:color="auto" w:fill="E6F6F2"/>
            <w:vAlign w:val="center"/>
          </w:tcPr>
          <w:p w14:paraId="1FDE67C3">
            <w:pPr>
              <w:spacing w:after="0" w:line="252" w:lineRule="auto"/>
              <w:ind w:firstLine="0"/>
            </w:pPr>
            <w:r>
              <w:rPr>
                <w:rFonts w:ascii="宋体" w:hAnsi="宋体" w:eastAsia="宋体"/>
                <w:b/>
                <w:sz w:val="17"/>
              </w:rPr>
              <w:t>内容</w:t>
            </w:r>
          </w:p>
        </w:tc>
      </w:tr>
      <w:tr w14:paraId="2729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015E84">
            <w:pPr>
              <w:spacing w:after="0" w:line="252" w:lineRule="auto"/>
              <w:ind w:firstLine="0"/>
            </w:pPr>
            <w:r>
              <w:rPr>
                <w:rFonts w:ascii="宋体" w:hAnsi="宋体" w:eastAsia="宋体"/>
                <w:b w:val="0"/>
                <w:sz w:val="17"/>
              </w:rPr>
              <w:t>描述</w:t>
            </w:r>
          </w:p>
        </w:tc>
        <w:tc>
          <w:tcPr>
            <w:tcW w:w="4621" w:type="dxa"/>
            <w:vAlign w:val="center"/>
          </w:tcPr>
          <w:p w14:paraId="5ED8EF08">
            <w:pPr>
              <w:spacing w:after="0" w:line="252" w:lineRule="auto"/>
              <w:ind w:firstLine="0"/>
            </w:pPr>
            <w:r>
              <w:rPr>
                <w:rFonts w:ascii="宋体" w:hAnsi="宋体" w:eastAsia="宋体"/>
                <w:b w:val="0"/>
                <w:sz w:val="17"/>
              </w:rPr>
              <w:t>用户可按关键词检索标题、摘要、标签和正文，并按分类、部门、密级和排序方式筛选。</w:t>
            </w:r>
          </w:p>
        </w:tc>
      </w:tr>
      <w:tr w14:paraId="5C22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BA1432">
            <w:pPr>
              <w:spacing w:after="0" w:line="252" w:lineRule="auto"/>
              <w:ind w:firstLine="0"/>
            </w:pPr>
            <w:r>
              <w:rPr>
                <w:rFonts w:ascii="宋体" w:hAnsi="宋体" w:eastAsia="宋体"/>
                <w:b w:val="0"/>
                <w:sz w:val="17"/>
              </w:rPr>
              <w:t>输入</w:t>
            </w:r>
          </w:p>
        </w:tc>
        <w:tc>
          <w:tcPr>
            <w:tcW w:w="4621" w:type="dxa"/>
            <w:vAlign w:val="center"/>
          </w:tcPr>
          <w:p w14:paraId="109561F4">
            <w:pPr>
              <w:spacing w:after="0" w:line="252" w:lineRule="auto"/>
              <w:ind w:firstLine="0"/>
            </w:pPr>
            <w:r>
              <w:rPr>
                <w:rFonts w:ascii="宋体" w:hAnsi="宋体" w:eastAsia="宋体"/>
                <w:b w:val="0"/>
                <w:sz w:val="17"/>
              </w:rPr>
              <w:t>q、category_id、department、visibility、sort、page、per_page。</w:t>
            </w:r>
          </w:p>
        </w:tc>
      </w:tr>
      <w:tr w14:paraId="7038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433572">
            <w:pPr>
              <w:spacing w:after="0" w:line="252" w:lineRule="auto"/>
              <w:ind w:firstLine="0"/>
            </w:pPr>
            <w:r>
              <w:rPr>
                <w:rFonts w:ascii="宋体" w:hAnsi="宋体" w:eastAsia="宋体"/>
                <w:b w:val="0"/>
                <w:sz w:val="17"/>
              </w:rPr>
              <w:t>输出</w:t>
            </w:r>
          </w:p>
        </w:tc>
        <w:tc>
          <w:tcPr>
            <w:tcW w:w="4621" w:type="dxa"/>
            <w:vAlign w:val="center"/>
          </w:tcPr>
          <w:p w14:paraId="08940782">
            <w:pPr>
              <w:spacing w:after="0" w:line="252" w:lineRule="auto"/>
              <w:ind w:firstLine="0"/>
            </w:pPr>
            <w:r>
              <w:rPr>
                <w:rFonts w:ascii="宋体" w:hAnsi="宋体" w:eastAsia="宋体"/>
                <w:b w:val="0"/>
                <w:sz w:val="17"/>
              </w:rPr>
              <w:t>按相关度或指定排序返回的文档摘要及分页信息。</w:t>
            </w:r>
          </w:p>
        </w:tc>
      </w:tr>
      <w:tr w14:paraId="7008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C253EE">
            <w:pPr>
              <w:spacing w:after="0" w:line="252" w:lineRule="auto"/>
              <w:ind w:firstLine="0"/>
            </w:pPr>
            <w:r>
              <w:rPr>
                <w:rFonts w:ascii="宋体" w:hAnsi="宋体" w:eastAsia="宋体"/>
                <w:b w:val="0"/>
                <w:sz w:val="17"/>
              </w:rPr>
              <w:t>业务规则</w:t>
            </w:r>
          </w:p>
        </w:tc>
        <w:tc>
          <w:tcPr>
            <w:tcW w:w="4621" w:type="dxa"/>
            <w:vAlign w:val="center"/>
          </w:tcPr>
          <w:p w14:paraId="14298F83">
            <w:pPr>
              <w:spacing w:after="0" w:line="252" w:lineRule="auto"/>
              <w:ind w:firstLine="0"/>
            </w:pPr>
            <w:r>
              <w:rPr>
                <w:rFonts w:ascii="宋体" w:hAnsi="宋体" w:eastAsia="宋体"/>
                <w:b w:val="0"/>
                <w:sz w:val="17"/>
              </w:rPr>
              <w:t>检索前先执行权限过滤；关键词命中标题、标签、摘要和正文时综合评分，标题与标签优先；有 q 时按相关度排序，无 q 时支持最近更新、标题顺序、部门分组；分类、部门、密级条件可组合；不存在或非法参数使用安全默认值。</w:t>
            </w:r>
          </w:p>
        </w:tc>
      </w:tr>
      <w:tr w14:paraId="5F45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D06686">
            <w:pPr>
              <w:spacing w:after="0" w:line="252" w:lineRule="auto"/>
              <w:ind w:firstLine="0"/>
            </w:pPr>
            <w:r>
              <w:rPr>
                <w:rFonts w:ascii="宋体" w:hAnsi="宋体" w:eastAsia="宋体"/>
                <w:b w:val="0"/>
                <w:sz w:val="17"/>
              </w:rPr>
              <w:t>优先级</w:t>
            </w:r>
          </w:p>
        </w:tc>
        <w:tc>
          <w:tcPr>
            <w:tcW w:w="4621" w:type="dxa"/>
            <w:vAlign w:val="center"/>
          </w:tcPr>
          <w:p w14:paraId="0EEA8661">
            <w:pPr>
              <w:spacing w:after="0" w:line="252" w:lineRule="auto"/>
              <w:ind w:firstLine="0"/>
            </w:pPr>
            <w:r>
              <w:rPr>
                <w:rFonts w:ascii="宋体" w:hAnsi="宋体" w:eastAsia="宋体"/>
                <w:b w:val="0"/>
                <w:sz w:val="17"/>
              </w:rPr>
              <w:t>P0</w:t>
            </w:r>
          </w:p>
        </w:tc>
      </w:tr>
      <w:tr w14:paraId="1375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582495">
            <w:pPr>
              <w:spacing w:after="0" w:line="252" w:lineRule="auto"/>
              <w:ind w:firstLine="0"/>
            </w:pPr>
            <w:r>
              <w:rPr>
                <w:rFonts w:ascii="宋体" w:hAnsi="宋体" w:eastAsia="宋体"/>
                <w:b w:val="0"/>
                <w:sz w:val="17"/>
              </w:rPr>
              <w:t>验收标准</w:t>
            </w:r>
          </w:p>
        </w:tc>
        <w:tc>
          <w:tcPr>
            <w:tcW w:w="4621" w:type="dxa"/>
            <w:vAlign w:val="center"/>
          </w:tcPr>
          <w:p w14:paraId="210C7E5E">
            <w:pPr>
              <w:spacing w:after="0" w:line="252" w:lineRule="auto"/>
              <w:ind w:firstLine="0"/>
            </w:pPr>
            <w:r>
              <w:rPr>
                <w:rFonts w:ascii="宋体" w:hAnsi="宋体" w:eastAsia="宋体"/>
                <w:b w:val="0"/>
                <w:sz w:val="17"/>
              </w:rPr>
              <w:t>搜索“年假”能命中相关制度并优先展示；正文中的关键词可被检索；分类、部门、密级筛选结果正确；越权文档不进入候选集。</w:t>
            </w:r>
          </w:p>
        </w:tc>
      </w:tr>
    </w:tbl>
    <w:p w14:paraId="15CA9CE2">
      <w:pPr>
        <w:spacing w:after="20"/>
      </w:pPr>
    </w:p>
    <w:p w14:paraId="51D61443">
      <w:pPr>
        <w:pStyle w:val="6"/>
      </w:pPr>
      <w:r>
        <w:rPr>
          <w:rFonts w:ascii="宋体" w:hAnsi="宋体" w:eastAsia="宋体"/>
          <w:b/>
          <w:sz w:val="22"/>
        </w:rPr>
        <w:t>FR-DOC-003 文档详情与相关推荐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4BD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73AAA7B">
            <w:pPr>
              <w:spacing w:after="0" w:line="252" w:lineRule="auto"/>
              <w:ind w:firstLine="0"/>
            </w:pPr>
            <w:r>
              <w:rPr>
                <w:rFonts w:ascii="宋体" w:hAnsi="宋体" w:eastAsia="宋体"/>
                <w:b/>
                <w:sz w:val="17"/>
              </w:rPr>
              <w:t>属性</w:t>
            </w:r>
          </w:p>
        </w:tc>
        <w:tc>
          <w:tcPr>
            <w:tcW w:w="4621" w:type="dxa"/>
            <w:shd w:val="clear" w:color="auto" w:fill="E6F6F2"/>
            <w:vAlign w:val="center"/>
          </w:tcPr>
          <w:p w14:paraId="258559E5">
            <w:pPr>
              <w:spacing w:after="0" w:line="252" w:lineRule="auto"/>
              <w:ind w:firstLine="0"/>
            </w:pPr>
            <w:r>
              <w:rPr>
                <w:rFonts w:ascii="宋体" w:hAnsi="宋体" w:eastAsia="宋体"/>
                <w:b/>
                <w:sz w:val="17"/>
              </w:rPr>
              <w:t>内容</w:t>
            </w:r>
          </w:p>
        </w:tc>
      </w:tr>
      <w:tr w14:paraId="2848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DE24A7">
            <w:pPr>
              <w:spacing w:after="0" w:line="252" w:lineRule="auto"/>
              <w:ind w:firstLine="0"/>
            </w:pPr>
            <w:r>
              <w:rPr>
                <w:rFonts w:ascii="宋体" w:hAnsi="宋体" w:eastAsia="宋体"/>
                <w:b w:val="0"/>
                <w:sz w:val="17"/>
              </w:rPr>
              <w:t>描述</w:t>
            </w:r>
          </w:p>
        </w:tc>
        <w:tc>
          <w:tcPr>
            <w:tcW w:w="4621" w:type="dxa"/>
            <w:vAlign w:val="center"/>
          </w:tcPr>
          <w:p w14:paraId="3D4A68D1">
            <w:pPr>
              <w:spacing w:after="0" w:line="252" w:lineRule="auto"/>
              <w:ind w:firstLine="0"/>
            </w:pPr>
            <w:r>
              <w:rPr>
                <w:rFonts w:ascii="宋体" w:hAnsi="宋体" w:eastAsia="宋体"/>
                <w:b w:val="0"/>
                <w:sz w:val="17"/>
              </w:rPr>
              <w:t>用户可查看有权访问的文档详情，并获得权限范围内的相关文档建议。</w:t>
            </w:r>
          </w:p>
        </w:tc>
      </w:tr>
      <w:tr w14:paraId="0D44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31EFB6">
            <w:pPr>
              <w:spacing w:after="0" w:line="252" w:lineRule="auto"/>
              <w:ind w:firstLine="0"/>
            </w:pPr>
            <w:r>
              <w:rPr>
                <w:rFonts w:ascii="宋体" w:hAnsi="宋体" w:eastAsia="宋体"/>
                <w:b w:val="0"/>
                <w:sz w:val="17"/>
              </w:rPr>
              <w:t>输入</w:t>
            </w:r>
          </w:p>
        </w:tc>
        <w:tc>
          <w:tcPr>
            <w:tcW w:w="4621" w:type="dxa"/>
            <w:vAlign w:val="center"/>
          </w:tcPr>
          <w:p w14:paraId="0EB60F85">
            <w:pPr>
              <w:spacing w:after="0" w:line="252" w:lineRule="auto"/>
              <w:ind w:firstLine="0"/>
            </w:pPr>
            <w:r>
              <w:rPr>
                <w:rFonts w:ascii="宋体" w:hAnsi="宋体" w:eastAsia="宋体"/>
                <w:b w:val="0"/>
                <w:sz w:val="17"/>
              </w:rPr>
              <w:t>文档 ID、当前用户。</w:t>
            </w:r>
          </w:p>
        </w:tc>
      </w:tr>
      <w:tr w14:paraId="188D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9A6885">
            <w:pPr>
              <w:spacing w:after="0" w:line="252" w:lineRule="auto"/>
              <w:ind w:firstLine="0"/>
            </w:pPr>
            <w:r>
              <w:rPr>
                <w:rFonts w:ascii="宋体" w:hAnsi="宋体" w:eastAsia="宋体"/>
                <w:b w:val="0"/>
                <w:sz w:val="17"/>
              </w:rPr>
              <w:t>输出</w:t>
            </w:r>
          </w:p>
        </w:tc>
        <w:tc>
          <w:tcPr>
            <w:tcW w:w="4621" w:type="dxa"/>
            <w:vAlign w:val="center"/>
          </w:tcPr>
          <w:p w14:paraId="1AA34FB5">
            <w:pPr>
              <w:spacing w:after="0" w:line="252" w:lineRule="auto"/>
              <w:ind w:firstLine="0"/>
            </w:pPr>
            <w:r>
              <w:rPr>
                <w:rFonts w:ascii="宋体" w:hAnsi="宋体" w:eastAsia="宋体"/>
                <w:b w:val="0"/>
                <w:sz w:val="17"/>
              </w:rPr>
              <w:t>document 对象（含正文、分类、作者、版本、密级、状态、标签、字符数、片段数）、related 最多 4 篇、can_edit 布尔值。</w:t>
            </w:r>
          </w:p>
        </w:tc>
      </w:tr>
      <w:tr w14:paraId="70A5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B4043D">
            <w:pPr>
              <w:spacing w:after="0" w:line="252" w:lineRule="auto"/>
              <w:ind w:firstLine="0"/>
            </w:pPr>
            <w:r>
              <w:rPr>
                <w:rFonts w:ascii="宋体" w:hAnsi="宋体" w:eastAsia="宋体"/>
                <w:b w:val="0"/>
                <w:sz w:val="17"/>
              </w:rPr>
              <w:t>业务规则</w:t>
            </w:r>
          </w:p>
        </w:tc>
        <w:tc>
          <w:tcPr>
            <w:tcW w:w="4621" w:type="dxa"/>
            <w:vAlign w:val="center"/>
          </w:tcPr>
          <w:p w14:paraId="24BCD5F2">
            <w:pPr>
              <w:spacing w:after="0" w:line="252" w:lineRule="auto"/>
              <w:ind w:firstLine="0"/>
            </w:pPr>
            <w:r>
              <w:rPr>
                <w:rFonts w:ascii="宋体" w:hAnsi="宋体" w:eastAsia="宋体"/>
                <w:b w:val="0"/>
                <w:sz w:val="17"/>
              </w:rPr>
              <w:t>不存在的文档返回 404；无权限返回 403；草稿和归档文档仅作者或管理员可直接访问；published 文档按密级判定；相关文档按同分类、同部门、标签重叠综合筛选，且必须再次执行可见性过滤；同一用户 2 分钟内重复打开同一文档最多写入一次 view_document 审计。</w:t>
            </w:r>
          </w:p>
        </w:tc>
      </w:tr>
      <w:tr w14:paraId="7912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5EDE09">
            <w:pPr>
              <w:spacing w:after="0" w:line="252" w:lineRule="auto"/>
              <w:ind w:firstLine="0"/>
            </w:pPr>
            <w:r>
              <w:rPr>
                <w:rFonts w:ascii="宋体" w:hAnsi="宋体" w:eastAsia="宋体"/>
                <w:b w:val="0"/>
                <w:sz w:val="17"/>
              </w:rPr>
              <w:t>优先级</w:t>
            </w:r>
          </w:p>
        </w:tc>
        <w:tc>
          <w:tcPr>
            <w:tcW w:w="4621" w:type="dxa"/>
            <w:vAlign w:val="center"/>
          </w:tcPr>
          <w:p w14:paraId="096D5DC5">
            <w:pPr>
              <w:spacing w:after="0" w:line="252" w:lineRule="auto"/>
              <w:ind w:firstLine="0"/>
            </w:pPr>
            <w:r>
              <w:rPr>
                <w:rFonts w:ascii="宋体" w:hAnsi="宋体" w:eastAsia="宋体"/>
                <w:b w:val="0"/>
                <w:sz w:val="17"/>
              </w:rPr>
              <w:t>P0</w:t>
            </w:r>
          </w:p>
        </w:tc>
      </w:tr>
      <w:tr w14:paraId="6BCB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8B44C5">
            <w:pPr>
              <w:spacing w:after="0" w:line="252" w:lineRule="auto"/>
              <w:ind w:firstLine="0"/>
            </w:pPr>
            <w:r>
              <w:rPr>
                <w:rFonts w:ascii="宋体" w:hAnsi="宋体" w:eastAsia="宋体"/>
                <w:b w:val="0"/>
                <w:sz w:val="17"/>
              </w:rPr>
              <w:t>验收标准</w:t>
            </w:r>
          </w:p>
        </w:tc>
        <w:tc>
          <w:tcPr>
            <w:tcW w:w="4621" w:type="dxa"/>
            <w:vAlign w:val="center"/>
          </w:tcPr>
          <w:p w14:paraId="56439BD5">
            <w:pPr>
              <w:spacing w:after="0" w:line="252" w:lineRule="auto"/>
              <w:ind w:firstLine="0"/>
            </w:pPr>
            <w:r>
              <w:rPr>
                <w:rFonts w:ascii="宋体" w:hAnsi="宋体" w:eastAsia="宋体"/>
                <w:b w:val="0"/>
                <w:sz w:val="17"/>
              </w:rPr>
              <w:t>同部门机密可查看，异部门机密返回 403；作者可查看本人草稿；相关推荐不含越权文档；查看审计可查询且不会因反复刷新无限增长。</w:t>
            </w:r>
          </w:p>
        </w:tc>
      </w:tr>
    </w:tbl>
    <w:p w14:paraId="52081F32">
      <w:pPr>
        <w:spacing w:after="20"/>
      </w:pPr>
    </w:p>
    <w:p w14:paraId="5A29D6B5">
      <w:pPr>
        <w:pStyle w:val="6"/>
      </w:pPr>
      <w:r>
        <w:rPr>
          <w:rFonts w:ascii="宋体" w:hAnsi="宋体" w:eastAsia="宋体"/>
          <w:b/>
          <w:sz w:val="22"/>
        </w:rPr>
        <w:t>FR-DOC-004 新建文档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F06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9469922">
            <w:pPr>
              <w:spacing w:after="0" w:line="252" w:lineRule="auto"/>
              <w:ind w:firstLine="0"/>
            </w:pPr>
            <w:r>
              <w:rPr>
                <w:rFonts w:ascii="宋体" w:hAnsi="宋体" w:eastAsia="宋体"/>
                <w:b/>
                <w:sz w:val="17"/>
              </w:rPr>
              <w:t>属性</w:t>
            </w:r>
          </w:p>
        </w:tc>
        <w:tc>
          <w:tcPr>
            <w:tcW w:w="4621" w:type="dxa"/>
            <w:shd w:val="clear" w:color="auto" w:fill="E6F6F2"/>
            <w:vAlign w:val="center"/>
          </w:tcPr>
          <w:p w14:paraId="02CC923C">
            <w:pPr>
              <w:spacing w:after="0" w:line="252" w:lineRule="auto"/>
              <w:ind w:firstLine="0"/>
            </w:pPr>
            <w:r>
              <w:rPr>
                <w:rFonts w:ascii="宋体" w:hAnsi="宋体" w:eastAsia="宋体"/>
                <w:b/>
                <w:sz w:val="17"/>
              </w:rPr>
              <w:t>内容</w:t>
            </w:r>
          </w:p>
        </w:tc>
      </w:tr>
      <w:tr w14:paraId="4648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39CBDB">
            <w:pPr>
              <w:spacing w:after="0" w:line="252" w:lineRule="auto"/>
              <w:ind w:firstLine="0"/>
            </w:pPr>
            <w:r>
              <w:rPr>
                <w:rFonts w:ascii="宋体" w:hAnsi="宋体" w:eastAsia="宋体"/>
                <w:b w:val="0"/>
                <w:sz w:val="17"/>
              </w:rPr>
              <w:t>描述</w:t>
            </w:r>
          </w:p>
        </w:tc>
        <w:tc>
          <w:tcPr>
            <w:tcW w:w="4621" w:type="dxa"/>
            <w:vAlign w:val="center"/>
          </w:tcPr>
          <w:p w14:paraId="438E5F0A">
            <w:pPr>
              <w:spacing w:after="0" w:line="252" w:lineRule="auto"/>
              <w:ind w:firstLine="0"/>
            </w:pPr>
            <w:r>
              <w:rPr>
                <w:rFonts w:ascii="宋体" w:hAnsi="宋体" w:eastAsia="宋体"/>
                <w:b w:val="0"/>
                <w:sz w:val="17"/>
              </w:rPr>
              <w:t>登录用户可创建知识文档并立即进入可检索、可建图的已发布或草稿状态。</w:t>
            </w:r>
          </w:p>
        </w:tc>
      </w:tr>
      <w:tr w14:paraId="174E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8438CA">
            <w:pPr>
              <w:spacing w:after="0" w:line="252" w:lineRule="auto"/>
              <w:ind w:firstLine="0"/>
            </w:pPr>
            <w:r>
              <w:rPr>
                <w:rFonts w:ascii="宋体" w:hAnsi="宋体" w:eastAsia="宋体"/>
                <w:b w:val="0"/>
                <w:sz w:val="17"/>
              </w:rPr>
              <w:t>输入</w:t>
            </w:r>
          </w:p>
        </w:tc>
        <w:tc>
          <w:tcPr>
            <w:tcW w:w="4621" w:type="dxa"/>
            <w:vAlign w:val="center"/>
          </w:tcPr>
          <w:p w14:paraId="416C1F36">
            <w:pPr>
              <w:spacing w:after="0" w:line="252" w:lineRule="auto"/>
              <w:ind w:firstLine="0"/>
            </w:pPr>
            <w:r>
              <w:rPr>
                <w:rFonts w:ascii="宋体" w:hAnsi="宋体" w:eastAsia="宋体"/>
                <w:b w:val="0"/>
                <w:sz w:val="17"/>
              </w:rPr>
              <w:t>title、content（均为必填）；summary、category_id、department、visibility、status、version、tags（可选）。</w:t>
            </w:r>
          </w:p>
        </w:tc>
      </w:tr>
      <w:tr w14:paraId="40DE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8DB7D2">
            <w:pPr>
              <w:spacing w:after="0" w:line="252" w:lineRule="auto"/>
              <w:ind w:firstLine="0"/>
            </w:pPr>
            <w:r>
              <w:rPr>
                <w:rFonts w:ascii="宋体" w:hAnsi="宋体" w:eastAsia="宋体"/>
                <w:b w:val="0"/>
                <w:sz w:val="17"/>
              </w:rPr>
              <w:t>输出</w:t>
            </w:r>
          </w:p>
        </w:tc>
        <w:tc>
          <w:tcPr>
            <w:tcW w:w="4621" w:type="dxa"/>
            <w:vAlign w:val="center"/>
          </w:tcPr>
          <w:p w14:paraId="12AB9195">
            <w:pPr>
              <w:spacing w:after="0" w:line="252" w:lineRule="auto"/>
              <w:ind w:firstLine="0"/>
            </w:pPr>
            <w:r>
              <w:rPr>
                <w:rFonts w:ascii="宋体" w:hAnsi="宋体" w:eastAsia="宋体"/>
                <w:b w:val="0"/>
                <w:sz w:val="17"/>
              </w:rPr>
              <w:t>HTTP 201；返回完整 document 对象和“文档已创建”消息。</w:t>
            </w:r>
          </w:p>
        </w:tc>
      </w:tr>
      <w:tr w14:paraId="6087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A702AE">
            <w:pPr>
              <w:spacing w:after="0" w:line="252" w:lineRule="auto"/>
              <w:ind w:firstLine="0"/>
            </w:pPr>
            <w:r>
              <w:rPr>
                <w:rFonts w:ascii="宋体" w:hAnsi="宋体" w:eastAsia="宋体"/>
                <w:b w:val="0"/>
                <w:sz w:val="17"/>
              </w:rPr>
              <w:t>业务规则</w:t>
            </w:r>
          </w:p>
        </w:tc>
        <w:tc>
          <w:tcPr>
            <w:tcW w:w="4621" w:type="dxa"/>
            <w:vAlign w:val="center"/>
          </w:tcPr>
          <w:p w14:paraId="19250849">
            <w:pPr>
              <w:spacing w:after="0" w:line="252" w:lineRule="auto"/>
              <w:ind w:firstLine="0"/>
            </w:pPr>
            <w:r>
              <w:rPr>
                <w:rFonts w:ascii="宋体" w:hAnsi="宋体" w:eastAsia="宋体"/>
                <w:b w:val="0"/>
                <w:sz w:val="17"/>
              </w:rPr>
              <w:t>标题和正文去空白后必须非空；摘要为空时从正文自动截取；分类必须存在；部门必须来自系统部门词表，否则使用当前用户部门；visibility 缺省为 internal，status 缺省为 published，version 缺省为 1.0；tags 可为数组并规范化为逗号分隔文本；创建后重建知识片段、同步图谱并写入 create_document 审计；整个过程在事务保护下完成。</w:t>
            </w:r>
          </w:p>
        </w:tc>
      </w:tr>
      <w:tr w14:paraId="2B4F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A9CD7E">
            <w:pPr>
              <w:spacing w:after="0" w:line="252" w:lineRule="auto"/>
              <w:ind w:firstLine="0"/>
            </w:pPr>
            <w:r>
              <w:rPr>
                <w:rFonts w:ascii="宋体" w:hAnsi="宋体" w:eastAsia="宋体"/>
                <w:b w:val="0"/>
                <w:sz w:val="17"/>
              </w:rPr>
              <w:t>优先级</w:t>
            </w:r>
          </w:p>
        </w:tc>
        <w:tc>
          <w:tcPr>
            <w:tcW w:w="4621" w:type="dxa"/>
            <w:vAlign w:val="center"/>
          </w:tcPr>
          <w:p w14:paraId="001E2DE2">
            <w:pPr>
              <w:spacing w:after="0" w:line="252" w:lineRule="auto"/>
              <w:ind w:firstLine="0"/>
            </w:pPr>
            <w:r>
              <w:rPr>
                <w:rFonts w:ascii="宋体" w:hAnsi="宋体" w:eastAsia="宋体"/>
                <w:b w:val="0"/>
                <w:sz w:val="17"/>
              </w:rPr>
              <w:t>P0</w:t>
            </w:r>
          </w:p>
        </w:tc>
      </w:tr>
      <w:tr w14:paraId="30DA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181314">
            <w:pPr>
              <w:spacing w:after="0" w:line="252" w:lineRule="auto"/>
              <w:ind w:firstLine="0"/>
            </w:pPr>
            <w:r>
              <w:rPr>
                <w:rFonts w:ascii="宋体" w:hAnsi="宋体" w:eastAsia="宋体"/>
                <w:b w:val="0"/>
                <w:sz w:val="17"/>
              </w:rPr>
              <w:t>验收标准</w:t>
            </w:r>
          </w:p>
        </w:tc>
        <w:tc>
          <w:tcPr>
            <w:tcW w:w="4621" w:type="dxa"/>
            <w:vAlign w:val="center"/>
          </w:tcPr>
          <w:p w14:paraId="4AF4BBAB">
            <w:pPr>
              <w:spacing w:after="0" w:line="252" w:lineRule="auto"/>
              <w:ind w:firstLine="0"/>
            </w:pPr>
            <w:r>
              <w:rPr>
                <w:rFonts w:ascii="宋体" w:hAnsi="宋体" w:eastAsia="宋体"/>
                <w:b w:val="0"/>
                <w:sz w:val="17"/>
              </w:rPr>
              <w:t>合法文档创建成功并可按权限检索；空标题或空正文返回 400；不存在的分类返回 400；新文档片段和图谱关系自动生成；审计可见创建记录。</w:t>
            </w:r>
          </w:p>
        </w:tc>
      </w:tr>
    </w:tbl>
    <w:p w14:paraId="21196741">
      <w:pPr>
        <w:spacing w:after="20"/>
      </w:pPr>
    </w:p>
    <w:p w14:paraId="19C64445">
      <w:pPr>
        <w:pStyle w:val="6"/>
      </w:pPr>
      <w:r>
        <w:rPr>
          <w:rFonts w:ascii="宋体" w:hAnsi="宋体" w:eastAsia="宋体"/>
          <w:b/>
          <w:sz w:val="22"/>
        </w:rPr>
        <w:t>FR-DOC-005 编辑文档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2E6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B8EF874">
            <w:pPr>
              <w:spacing w:after="0" w:line="252" w:lineRule="auto"/>
              <w:ind w:firstLine="0"/>
            </w:pPr>
            <w:r>
              <w:rPr>
                <w:rFonts w:ascii="宋体" w:hAnsi="宋体" w:eastAsia="宋体"/>
                <w:b/>
                <w:sz w:val="17"/>
              </w:rPr>
              <w:t>属性</w:t>
            </w:r>
          </w:p>
        </w:tc>
        <w:tc>
          <w:tcPr>
            <w:tcW w:w="4621" w:type="dxa"/>
            <w:shd w:val="clear" w:color="auto" w:fill="E6F6F2"/>
            <w:vAlign w:val="center"/>
          </w:tcPr>
          <w:p w14:paraId="3C7F70CF">
            <w:pPr>
              <w:spacing w:after="0" w:line="252" w:lineRule="auto"/>
              <w:ind w:firstLine="0"/>
            </w:pPr>
            <w:r>
              <w:rPr>
                <w:rFonts w:ascii="宋体" w:hAnsi="宋体" w:eastAsia="宋体"/>
                <w:b/>
                <w:sz w:val="17"/>
              </w:rPr>
              <w:t>内容</w:t>
            </w:r>
          </w:p>
        </w:tc>
      </w:tr>
      <w:tr w14:paraId="4015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C52AFE">
            <w:pPr>
              <w:spacing w:after="0" w:line="252" w:lineRule="auto"/>
              <w:ind w:firstLine="0"/>
            </w:pPr>
            <w:r>
              <w:rPr>
                <w:rFonts w:ascii="宋体" w:hAnsi="宋体" w:eastAsia="宋体"/>
                <w:b w:val="0"/>
                <w:sz w:val="17"/>
              </w:rPr>
              <w:t>描述</w:t>
            </w:r>
          </w:p>
        </w:tc>
        <w:tc>
          <w:tcPr>
            <w:tcW w:w="4621" w:type="dxa"/>
            <w:vAlign w:val="center"/>
          </w:tcPr>
          <w:p w14:paraId="111FC682">
            <w:pPr>
              <w:spacing w:after="0" w:line="252" w:lineRule="auto"/>
              <w:ind w:firstLine="0"/>
            </w:pPr>
            <w:r>
              <w:rPr>
                <w:rFonts w:ascii="宋体" w:hAnsi="宋体" w:eastAsia="宋体"/>
                <w:b w:val="0"/>
                <w:sz w:val="17"/>
              </w:rPr>
              <w:t>文档作者或管理员可修改文档内容和元数据。</w:t>
            </w:r>
          </w:p>
        </w:tc>
      </w:tr>
      <w:tr w14:paraId="1705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17DE9D">
            <w:pPr>
              <w:spacing w:after="0" w:line="252" w:lineRule="auto"/>
              <w:ind w:firstLine="0"/>
            </w:pPr>
            <w:r>
              <w:rPr>
                <w:rFonts w:ascii="宋体" w:hAnsi="宋体" w:eastAsia="宋体"/>
                <w:b w:val="0"/>
                <w:sz w:val="17"/>
              </w:rPr>
              <w:t>输入</w:t>
            </w:r>
          </w:p>
        </w:tc>
        <w:tc>
          <w:tcPr>
            <w:tcW w:w="4621" w:type="dxa"/>
            <w:vAlign w:val="center"/>
          </w:tcPr>
          <w:p w14:paraId="5C9B872C">
            <w:pPr>
              <w:spacing w:after="0" w:line="252" w:lineRule="auto"/>
              <w:ind w:firstLine="0"/>
            </w:pPr>
            <w:r>
              <w:rPr>
                <w:rFonts w:ascii="宋体" w:hAnsi="宋体" w:eastAsia="宋体"/>
                <w:b w:val="0"/>
                <w:sz w:val="17"/>
              </w:rPr>
              <w:t>文档 ID、与新建基本一致的字段集合。</w:t>
            </w:r>
          </w:p>
        </w:tc>
      </w:tr>
      <w:tr w14:paraId="2FDA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013011">
            <w:pPr>
              <w:spacing w:after="0" w:line="252" w:lineRule="auto"/>
              <w:ind w:firstLine="0"/>
            </w:pPr>
            <w:r>
              <w:rPr>
                <w:rFonts w:ascii="宋体" w:hAnsi="宋体" w:eastAsia="宋体"/>
                <w:b w:val="0"/>
                <w:sz w:val="17"/>
              </w:rPr>
              <w:t>输出</w:t>
            </w:r>
          </w:p>
        </w:tc>
        <w:tc>
          <w:tcPr>
            <w:tcW w:w="4621" w:type="dxa"/>
            <w:vAlign w:val="center"/>
          </w:tcPr>
          <w:p w14:paraId="764E450D">
            <w:pPr>
              <w:spacing w:after="0" w:line="252" w:lineRule="auto"/>
              <w:ind w:firstLine="0"/>
            </w:pPr>
            <w:r>
              <w:rPr>
                <w:rFonts w:ascii="宋体" w:hAnsi="宋体" w:eastAsia="宋体"/>
                <w:b w:val="0"/>
                <w:sz w:val="17"/>
              </w:rPr>
              <w:t>HTTP 200；返回更新后的 document 对象和“文档已更新”消息。</w:t>
            </w:r>
          </w:p>
        </w:tc>
      </w:tr>
      <w:tr w14:paraId="3FDF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B46F76">
            <w:pPr>
              <w:spacing w:after="0" w:line="252" w:lineRule="auto"/>
              <w:ind w:firstLine="0"/>
            </w:pPr>
            <w:r>
              <w:rPr>
                <w:rFonts w:ascii="宋体" w:hAnsi="宋体" w:eastAsia="宋体"/>
                <w:b w:val="0"/>
                <w:sz w:val="17"/>
              </w:rPr>
              <w:t>业务规则</w:t>
            </w:r>
          </w:p>
        </w:tc>
        <w:tc>
          <w:tcPr>
            <w:tcW w:w="4621" w:type="dxa"/>
            <w:vAlign w:val="center"/>
          </w:tcPr>
          <w:p w14:paraId="0D639B80">
            <w:pPr>
              <w:spacing w:after="0" w:line="252" w:lineRule="auto"/>
              <w:ind w:firstLine="0"/>
            </w:pPr>
            <w:r>
              <w:rPr>
                <w:rFonts w:ascii="宋体" w:hAnsi="宋体" w:eastAsia="宋体"/>
                <w:b w:val="0"/>
                <w:sz w:val="17"/>
              </w:rPr>
              <w:t>仅作者或管理员可编辑，其他用户返回 403；校验规则同新建；更新后必须重建知识片段并重新同步图谱，避免旧正文继续被问答检索；写入 edit_document 审计；变更提交失败时不得留下半更新状态。</w:t>
            </w:r>
          </w:p>
        </w:tc>
      </w:tr>
      <w:tr w14:paraId="2434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148623">
            <w:pPr>
              <w:spacing w:after="0" w:line="252" w:lineRule="auto"/>
              <w:ind w:firstLine="0"/>
            </w:pPr>
            <w:r>
              <w:rPr>
                <w:rFonts w:ascii="宋体" w:hAnsi="宋体" w:eastAsia="宋体"/>
                <w:b w:val="0"/>
                <w:sz w:val="17"/>
              </w:rPr>
              <w:t>优先级</w:t>
            </w:r>
          </w:p>
        </w:tc>
        <w:tc>
          <w:tcPr>
            <w:tcW w:w="4621" w:type="dxa"/>
            <w:vAlign w:val="center"/>
          </w:tcPr>
          <w:p w14:paraId="5403A942">
            <w:pPr>
              <w:spacing w:after="0" w:line="252" w:lineRule="auto"/>
              <w:ind w:firstLine="0"/>
            </w:pPr>
            <w:r>
              <w:rPr>
                <w:rFonts w:ascii="宋体" w:hAnsi="宋体" w:eastAsia="宋体"/>
                <w:b w:val="0"/>
                <w:sz w:val="17"/>
              </w:rPr>
              <w:t>P0</w:t>
            </w:r>
          </w:p>
        </w:tc>
      </w:tr>
      <w:tr w14:paraId="033A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8D1922">
            <w:pPr>
              <w:spacing w:after="0" w:line="252" w:lineRule="auto"/>
              <w:ind w:firstLine="0"/>
            </w:pPr>
            <w:r>
              <w:rPr>
                <w:rFonts w:ascii="宋体" w:hAnsi="宋体" w:eastAsia="宋体"/>
                <w:b w:val="0"/>
                <w:sz w:val="17"/>
              </w:rPr>
              <w:t>验收标准</w:t>
            </w:r>
          </w:p>
        </w:tc>
        <w:tc>
          <w:tcPr>
            <w:tcW w:w="4621" w:type="dxa"/>
            <w:vAlign w:val="center"/>
          </w:tcPr>
          <w:p w14:paraId="6560092D">
            <w:pPr>
              <w:spacing w:after="0" w:line="252" w:lineRule="auto"/>
              <w:ind w:firstLine="0"/>
            </w:pPr>
            <w:r>
              <w:rPr>
                <w:rFonts w:ascii="宋体" w:hAnsi="宋体" w:eastAsia="宋体"/>
                <w:b w:val="0"/>
                <w:sz w:val="17"/>
              </w:rPr>
              <w:t>作者可编辑并立即检索到新正文；非作者员工编辑返回 403；分类不存在时拒绝更新；编辑审计可查询；图谱节点标题和关系随更新同步。</w:t>
            </w:r>
          </w:p>
        </w:tc>
      </w:tr>
    </w:tbl>
    <w:p w14:paraId="52284600">
      <w:pPr>
        <w:spacing w:after="20"/>
      </w:pPr>
    </w:p>
    <w:p w14:paraId="7CE3614B">
      <w:pPr>
        <w:pStyle w:val="6"/>
      </w:pPr>
      <w:r>
        <w:rPr>
          <w:rFonts w:ascii="宋体" w:hAnsi="宋体" w:eastAsia="宋体"/>
          <w:b/>
          <w:sz w:val="22"/>
        </w:rPr>
        <w:t>FR-DOC-006 删除文档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619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4F4BB76">
            <w:pPr>
              <w:spacing w:after="0" w:line="252" w:lineRule="auto"/>
              <w:ind w:firstLine="0"/>
            </w:pPr>
            <w:r>
              <w:rPr>
                <w:rFonts w:ascii="宋体" w:hAnsi="宋体" w:eastAsia="宋体"/>
                <w:b/>
                <w:sz w:val="17"/>
              </w:rPr>
              <w:t>属性</w:t>
            </w:r>
          </w:p>
        </w:tc>
        <w:tc>
          <w:tcPr>
            <w:tcW w:w="4621" w:type="dxa"/>
            <w:shd w:val="clear" w:color="auto" w:fill="E6F6F2"/>
            <w:vAlign w:val="center"/>
          </w:tcPr>
          <w:p w14:paraId="093974F3">
            <w:pPr>
              <w:spacing w:after="0" w:line="252" w:lineRule="auto"/>
              <w:ind w:firstLine="0"/>
            </w:pPr>
            <w:r>
              <w:rPr>
                <w:rFonts w:ascii="宋体" w:hAnsi="宋体" w:eastAsia="宋体"/>
                <w:b/>
                <w:sz w:val="17"/>
              </w:rPr>
              <w:t>内容</w:t>
            </w:r>
          </w:p>
        </w:tc>
      </w:tr>
      <w:tr w14:paraId="68A1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6E50D5">
            <w:pPr>
              <w:spacing w:after="0" w:line="252" w:lineRule="auto"/>
              <w:ind w:firstLine="0"/>
            </w:pPr>
            <w:r>
              <w:rPr>
                <w:rFonts w:ascii="宋体" w:hAnsi="宋体" w:eastAsia="宋体"/>
                <w:b w:val="0"/>
                <w:sz w:val="17"/>
              </w:rPr>
              <w:t>描述</w:t>
            </w:r>
          </w:p>
        </w:tc>
        <w:tc>
          <w:tcPr>
            <w:tcW w:w="4621" w:type="dxa"/>
            <w:vAlign w:val="center"/>
          </w:tcPr>
          <w:p w14:paraId="6B4E517D">
            <w:pPr>
              <w:spacing w:after="0" w:line="252" w:lineRule="auto"/>
              <w:ind w:firstLine="0"/>
            </w:pPr>
            <w:r>
              <w:rPr>
                <w:rFonts w:ascii="宋体" w:hAnsi="宋体" w:eastAsia="宋体"/>
                <w:b w:val="0"/>
                <w:sz w:val="17"/>
              </w:rPr>
              <w:t>文档作者或管理员可删除文档。</w:t>
            </w:r>
          </w:p>
        </w:tc>
      </w:tr>
      <w:tr w14:paraId="6B6F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98E08B">
            <w:pPr>
              <w:spacing w:after="0" w:line="252" w:lineRule="auto"/>
              <w:ind w:firstLine="0"/>
            </w:pPr>
            <w:r>
              <w:rPr>
                <w:rFonts w:ascii="宋体" w:hAnsi="宋体" w:eastAsia="宋体"/>
                <w:b w:val="0"/>
                <w:sz w:val="17"/>
              </w:rPr>
              <w:t>输入</w:t>
            </w:r>
          </w:p>
        </w:tc>
        <w:tc>
          <w:tcPr>
            <w:tcW w:w="4621" w:type="dxa"/>
            <w:vAlign w:val="center"/>
          </w:tcPr>
          <w:p w14:paraId="2B834575">
            <w:pPr>
              <w:spacing w:after="0" w:line="252" w:lineRule="auto"/>
              <w:ind w:firstLine="0"/>
            </w:pPr>
            <w:r>
              <w:rPr>
                <w:rFonts w:ascii="宋体" w:hAnsi="宋体" w:eastAsia="宋体"/>
                <w:b w:val="0"/>
                <w:sz w:val="17"/>
              </w:rPr>
              <w:t>文档 ID。</w:t>
            </w:r>
          </w:p>
        </w:tc>
      </w:tr>
      <w:tr w14:paraId="4485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9FB7AC">
            <w:pPr>
              <w:spacing w:after="0" w:line="252" w:lineRule="auto"/>
              <w:ind w:firstLine="0"/>
            </w:pPr>
            <w:r>
              <w:rPr>
                <w:rFonts w:ascii="宋体" w:hAnsi="宋体" w:eastAsia="宋体"/>
                <w:b w:val="0"/>
                <w:sz w:val="17"/>
              </w:rPr>
              <w:t>输出</w:t>
            </w:r>
          </w:p>
        </w:tc>
        <w:tc>
          <w:tcPr>
            <w:tcW w:w="4621" w:type="dxa"/>
            <w:vAlign w:val="center"/>
          </w:tcPr>
          <w:p w14:paraId="5F20C47C">
            <w:pPr>
              <w:spacing w:after="0" w:line="252" w:lineRule="auto"/>
              <w:ind w:firstLine="0"/>
            </w:pPr>
            <w:r>
              <w:rPr>
                <w:rFonts w:ascii="宋体" w:hAnsi="宋体" w:eastAsia="宋体"/>
                <w:b w:val="0"/>
                <w:sz w:val="17"/>
              </w:rPr>
              <w:t>HTTP 200 和“文档已删除”消息。</w:t>
            </w:r>
          </w:p>
        </w:tc>
      </w:tr>
      <w:tr w14:paraId="383E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2000F3">
            <w:pPr>
              <w:spacing w:after="0" w:line="252" w:lineRule="auto"/>
              <w:ind w:firstLine="0"/>
            </w:pPr>
            <w:r>
              <w:rPr>
                <w:rFonts w:ascii="宋体" w:hAnsi="宋体" w:eastAsia="宋体"/>
                <w:b w:val="0"/>
                <w:sz w:val="17"/>
              </w:rPr>
              <w:t>业务规则</w:t>
            </w:r>
          </w:p>
        </w:tc>
        <w:tc>
          <w:tcPr>
            <w:tcW w:w="4621" w:type="dxa"/>
            <w:vAlign w:val="center"/>
          </w:tcPr>
          <w:p w14:paraId="5A1FD337">
            <w:pPr>
              <w:spacing w:after="0" w:line="252" w:lineRule="auto"/>
              <w:ind w:firstLine="0"/>
            </w:pPr>
            <w:r>
              <w:rPr>
                <w:rFonts w:ascii="宋体" w:hAnsi="宋体" w:eastAsia="宋体"/>
                <w:b w:val="0"/>
                <w:sz w:val="17"/>
              </w:rPr>
              <w:t>仅作者或管理员可删除；删除文档时级联清理知识片段和收藏关系，并清理关联图谱节点及边；写入 delete_document 审计；删除后不得再出现在列表、检索、问答历史和新的图谱查询中（历史问答记录本身按历史口径保留）。</w:t>
            </w:r>
          </w:p>
        </w:tc>
      </w:tr>
      <w:tr w14:paraId="74CD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8D3ABF">
            <w:pPr>
              <w:spacing w:after="0" w:line="252" w:lineRule="auto"/>
              <w:ind w:firstLine="0"/>
            </w:pPr>
            <w:r>
              <w:rPr>
                <w:rFonts w:ascii="宋体" w:hAnsi="宋体" w:eastAsia="宋体"/>
                <w:b w:val="0"/>
                <w:sz w:val="17"/>
              </w:rPr>
              <w:t>优先级</w:t>
            </w:r>
          </w:p>
        </w:tc>
        <w:tc>
          <w:tcPr>
            <w:tcW w:w="4621" w:type="dxa"/>
            <w:vAlign w:val="center"/>
          </w:tcPr>
          <w:p w14:paraId="1190B452">
            <w:pPr>
              <w:spacing w:after="0" w:line="252" w:lineRule="auto"/>
              <w:ind w:firstLine="0"/>
            </w:pPr>
            <w:r>
              <w:rPr>
                <w:rFonts w:ascii="宋体" w:hAnsi="宋体" w:eastAsia="宋体"/>
                <w:b w:val="0"/>
                <w:sz w:val="17"/>
              </w:rPr>
              <w:t>P0</w:t>
            </w:r>
          </w:p>
        </w:tc>
      </w:tr>
      <w:tr w14:paraId="7C6E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6C3DF6">
            <w:pPr>
              <w:spacing w:after="0" w:line="252" w:lineRule="auto"/>
              <w:ind w:firstLine="0"/>
            </w:pPr>
            <w:r>
              <w:rPr>
                <w:rFonts w:ascii="宋体" w:hAnsi="宋体" w:eastAsia="宋体"/>
                <w:b w:val="0"/>
                <w:sz w:val="17"/>
              </w:rPr>
              <w:t>验收标准</w:t>
            </w:r>
          </w:p>
        </w:tc>
        <w:tc>
          <w:tcPr>
            <w:tcW w:w="4621" w:type="dxa"/>
            <w:vAlign w:val="center"/>
          </w:tcPr>
          <w:p w14:paraId="15C10BCB">
            <w:pPr>
              <w:spacing w:after="0" w:line="252" w:lineRule="auto"/>
              <w:ind w:firstLine="0"/>
            </w:pPr>
            <w:r>
              <w:rPr>
                <w:rFonts w:ascii="宋体" w:hAnsi="宋体" w:eastAsia="宋体"/>
                <w:b w:val="0"/>
                <w:sz w:val="17"/>
              </w:rPr>
              <w:t>作者删除成功；其他员工删除返回 403；删除后检索不再命中；图谱无残留文档节点；审计保留删除记录。</w:t>
            </w:r>
          </w:p>
        </w:tc>
      </w:tr>
    </w:tbl>
    <w:p w14:paraId="28FF10B4">
      <w:pPr>
        <w:spacing w:after="20"/>
      </w:pPr>
    </w:p>
    <w:p w14:paraId="6C2B077D">
      <w:pPr>
        <w:pStyle w:val="6"/>
      </w:pPr>
      <w:r>
        <w:rPr>
          <w:rFonts w:ascii="宋体" w:hAnsi="宋体" w:eastAsia="宋体"/>
          <w:b/>
          <w:sz w:val="22"/>
        </w:rPr>
        <w:t>FR-DOC-007 文档元数据与发布状态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4C5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73AAC44">
            <w:pPr>
              <w:spacing w:after="0" w:line="252" w:lineRule="auto"/>
              <w:ind w:firstLine="0"/>
            </w:pPr>
            <w:r>
              <w:rPr>
                <w:rFonts w:ascii="宋体" w:hAnsi="宋体" w:eastAsia="宋体"/>
                <w:b/>
                <w:sz w:val="17"/>
              </w:rPr>
              <w:t>属性</w:t>
            </w:r>
          </w:p>
        </w:tc>
        <w:tc>
          <w:tcPr>
            <w:tcW w:w="4621" w:type="dxa"/>
            <w:shd w:val="clear" w:color="auto" w:fill="E6F6F2"/>
            <w:vAlign w:val="center"/>
          </w:tcPr>
          <w:p w14:paraId="2FEAE8D1">
            <w:pPr>
              <w:spacing w:after="0" w:line="252" w:lineRule="auto"/>
              <w:ind w:firstLine="0"/>
            </w:pPr>
            <w:r>
              <w:rPr>
                <w:rFonts w:ascii="宋体" w:hAnsi="宋体" w:eastAsia="宋体"/>
                <w:b/>
                <w:sz w:val="17"/>
              </w:rPr>
              <w:t>内容</w:t>
            </w:r>
          </w:p>
        </w:tc>
      </w:tr>
      <w:tr w14:paraId="4FA7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047184">
            <w:pPr>
              <w:spacing w:after="0" w:line="252" w:lineRule="auto"/>
              <w:ind w:firstLine="0"/>
            </w:pPr>
            <w:r>
              <w:rPr>
                <w:rFonts w:ascii="宋体" w:hAnsi="宋体" w:eastAsia="宋体"/>
                <w:b w:val="0"/>
                <w:sz w:val="17"/>
              </w:rPr>
              <w:t>描述</w:t>
            </w:r>
          </w:p>
        </w:tc>
        <w:tc>
          <w:tcPr>
            <w:tcW w:w="4621" w:type="dxa"/>
            <w:vAlign w:val="center"/>
          </w:tcPr>
          <w:p w14:paraId="79B632B5">
            <w:pPr>
              <w:spacing w:after="0" w:line="252" w:lineRule="auto"/>
              <w:ind w:firstLine="0"/>
            </w:pPr>
            <w:r>
              <w:rPr>
                <w:rFonts w:ascii="宋体" w:hAnsi="宋体" w:eastAsia="宋体"/>
                <w:b w:val="0"/>
                <w:sz w:val="17"/>
              </w:rPr>
              <w:t>文档支持分类、标签、版本、部门、密级和发布状态等元数据。</w:t>
            </w:r>
          </w:p>
        </w:tc>
      </w:tr>
      <w:tr w14:paraId="69C0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9F2F97">
            <w:pPr>
              <w:spacing w:after="0" w:line="252" w:lineRule="auto"/>
              <w:ind w:firstLine="0"/>
            </w:pPr>
            <w:r>
              <w:rPr>
                <w:rFonts w:ascii="宋体" w:hAnsi="宋体" w:eastAsia="宋体"/>
                <w:b w:val="0"/>
                <w:sz w:val="17"/>
              </w:rPr>
              <w:t>输入</w:t>
            </w:r>
          </w:p>
        </w:tc>
        <w:tc>
          <w:tcPr>
            <w:tcW w:w="4621" w:type="dxa"/>
            <w:vAlign w:val="center"/>
          </w:tcPr>
          <w:p w14:paraId="6CF85EC5">
            <w:pPr>
              <w:spacing w:after="0" w:line="252" w:lineRule="auto"/>
              <w:ind w:firstLine="0"/>
            </w:pPr>
            <w:r>
              <w:rPr>
                <w:rFonts w:ascii="宋体" w:hAnsi="宋体" w:eastAsia="宋体"/>
                <w:b w:val="0"/>
                <w:sz w:val="17"/>
              </w:rPr>
              <w:t>category_id、tags、version、department、visibility、status。</w:t>
            </w:r>
          </w:p>
        </w:tc>
      </w:tr>
      <w:tr w14:paraId="297A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22CCE3">
            <w:pPr>
              <w:spacing w:after="0" w:line="252" w:lineRule="auto"/>
              <w:ind w:firstLine="0"/>
            </w:pPr>
            <w:r>
              <w:rPr>
                <w:rFonts w:ascii="宋体" w:hAnsi="宋体" w:eastAsia="宋体"/>
                <w:b w:val="0"/>
                <w:sz w:val="17"/>
              </w:rPr>
              <w:t>输出</w:t>
            </w:r>
          </w:p>
        </w:tc>
        <w:tc>
          <w:tcPr>
            <w:tcW w:w="4621" w:type="dxa"/>
            <w:vAlign w:val="center"/>
          </w:tcPr>
          <w:p w14:paraId="55881CC1">
            <w:pPr>
              <w:spacing w:after="0" w:line="252" w:lineRule="auto"/>
              <w:ind w:firstLine="0"/>
            </w:pPr>
            <w:r>
              <w:rPr>
                <w:rFonts w:ascii="宋体" w:hAnsi="宋体" w:eastAsia="宋体"/>
                <w:b w:val="0"/>
                <w:sz w:val="17"/>
              </w:rPr>
              <w:t>文档列表和详情中的标准化标签、密级文案、状态文案和版本号。</w:t>
            </w:r>
          </w:p>
        </w:tc>
      </w:tr>
      <w:tr w14:paraId="5E33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E88155">
            <w:pPr>
              <w:spacing w:after="0" w:line="252" w:lineRule="auto"/>
              <w:ind w:firstLine="0"/>
            </w:pPr>
            <w:r>
              <w:rPr>
                <w:rFonts w:ascii="宋体" w:hAnsi="宋体" w:eastAsia="宋体"/>
                <w:b w:val="0"/>
                <w:sz w:val="17"/>
              </w:rPr>
              <w:t>业务规则</w:t>
            </w:r>
          </w:p>
        </w:tc>
        <w:tc>
          <w:tcPr>
            <w:tcW w:w="4621" w:type="dxa"/>
            <w:vAlign w:val="center"/>
          </w:tcPr>
          <w:p w14:paraId="7FB43733">
            <w:pPr>
              <w:spacing w:after="0" w:line="252" w:lineRule="auto"/>
              <w:ind w:firstLine="0"/>
            </w:pPr>
            <w:r>
              <w:rPr>
                <w:rFonts w:ascii="宋体" w:hAnsi="宋体" w:eastAsia="宋体"/>
                <w:b w:val="0"/>
                <w:sz w:val="17"/>
              </w:rPr>
              <w:t>密级取值仅允许 public、internal、secret；状态取值仅允许 draft、published、archived；标签以逗号分隔并去除空项；版本使用字符串表达，默认 1.0；普通用户只能选择系统部门词表中的部门；非法枚举值回退到安全默认值或被拒绝。</w:t>
            </w:r>
          </w:p>
        </w:tc>
      </w:tr>
      <w:tr w14:paraId="6D7A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3CFF03">
            <w:pPr>
              <w:spacing w:after="0" w:line="252" w:lineRule="auto"/>
              <w:ind w:firstLine="0"/>
            </w:pPr>
            <w:r>
              <w:rPr>
                <w:rFonts w:ascii="宋体" w:hAnsi="宋体" w:eastAsia="宋体"/>
                <w:b w:val="0"/>
                <w:sz w:val="17"/>
              </w:rPr>
              <w:t>优先级</w:t>
            </w:r>
          </w:p>
        </w:tc>
        <w:tc>
          <w:tcPr>
            <w:tcW w:w="4621" w:type="dxa"/>
            <w:vAlign w:val="center"/>
          </w:tcPr>
          <w:p w14:paraId="27663E9E">
            <w:pPr>
              <w:spacing w:after="0" w:line="252" w:lineRule="auto"/>
              <w:ind w:firstLine="0"/>
            </w:pPr>
            <w:r>
              <w:rPr>
                <w:rFonts w:ascii="宋体" w:hAnsi="宋体" w:eastAsia="宋体"/>
                <w:b w:val="0"/>
                <w:sz w:val="17"/>
              </w:rPr>
              <w:t>P1</w:t>
            </w:r>
          </w:p>
        </w:tc>
      </w:tr>
      <w:tr w14:paraId="002E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4C5726">
            <w:pPr>
              <w:spacing w:after="0" w:line="252" w:lineRule="auto"/>
              <w:ind w:firstLine="0"/>
            </w:pPr>
            <w:r>
              <w:rPr>
                <w:rFonts w:ascii="宋体" w:hAnsi="宋体" w:eastAsia="宋体"/>
                <w:b w:val="0"/>
                <w:sz w:val="17"/>
              </w:rPr>
              <w:t>验收标准</w:t>
            </w:r>
          </w:p>
        </w:tc>
        <w:tc>
          <w:tcPr>
            <w:tcW w:w="4621" w:type="dxa"/>
            <w:vAlign w:val="center"/>
          </w:tcPr>
          <w:p w14:paraId="476B264B">
            <w:pPr>
              <w:spacing w:after="0" w:line="252" w:lineRule="auto"/>
              <w:ind w:firstLine="0"/>
            </w:pPr>
            <w:r>
              <w:rPr>
                <w:rFonts w:ascii="宋体" w:hAnsi="宋体" w:eastAsia="宋体"/>
                <w:b w:val="0"/>
                <w:sz w:val="17"/>
              </w:rPr>
              <w:t>三个密级和三个状态在界面与 API 中文案一致；非法值不能写入；标签、版本和分类正确回显；状态对列表、检索、问答和图谱的影响符合第 4 章矩阵。</w:t>
            </w:r>
          </w:p>
        </w:tc>
      </w:tr>
    </w:tbl>
    <w:p w14:paraId="7D232BBF">
      <w:pPr>
        <w:spacing w:after="20"/>
      </w:pPr>
    </w:p>
    <w:p w14:paraId="34FA4390">
      <w:pPr>
        <w:pStyle w:val="6"/>
      </w:pPr>
      <w:r>
        <w:rPr>
          <w:rFonts w:ascii="宋体" w:hAnsi="宋体" w:eastAsia="宋体"/>
          <w:b/>
          <w:sz w:val="22"/>
        </w:rPr>
        <w:t>FR-DOC-008 收藏与取消收藏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199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52E3D81">
            <w:pPr>
              <w:spacing w:after="0" w:line="252" w:lineRule="auto"/>
              <w:ind w:firstLine="0"/>
            </w:pPr>
            <w:r>
              <w:rPr>
                <w:rFonts w:ascii="宋体" w:hAnsi="宋体" w:eastAsia="宋体"/>
                <w:b/>
                <w:sz w:val="17"/>
              </w:rPr>
              <w:t>属性</w:t>
            </w:r>
          </w:p>
        </w:tc>
        <w:tc>
          <w:tcPr>
            <w:tcW w:w="4621" w:type="dxa"/>
            <w:shd w:val="clear" w:color="auto" w:fill="E6F6F2"/>
            <w:vAlign w:val="center"/>
          </w:tcPr>
          <w:p w14:paraId="0E4B3C51">
            <w:pPr>
              <w:spacing w:after="0" w:line="252" w:lineRule="auto"/>
              <w:ind w:firstLine="0"/>
            </w:pPr>
            <w:r>
              <w:rPr>
                <w:rFonts w:ascii="宋体" w:hAnsi="宋体" w:eastAsia="宋体"/>
                <w:b/>
                <w:sz w:val="17"/>
              </w:rPr>
              <w:t>内容</w:t>
            </w:r>
          </w:p>
        </w:tc>
      </w:tr>
      <w:tr w14:paraId="7068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5D6751">
            <w:pPr>
              <w:spacing w:after="0" w:line="252" w:lineRule="auto"/>
              <w:ind w:firstLine="0"/>
            </w:pPr>
            <w:r>
              <w:rPr>
                <w:rFonts w:ascii="宋体" w:hAnsi="宋体" w:eastAsia="宋体"/>
                <w:b w:val="0"/>
                <w:sz w:val="17"/>
              </w:rPr>
              <w:t>描述</w:t>
            </w:r>
          </w:p>
        </w:tc>
        <w:tc>
          <w:tcPr>
            <w:tcW w:w="4621" w:type="dxa"/>
            <w:vAlign w:val="center"/>
          </w:tcPr>
          <w:p w14:paraId="2C5352F6">
            <w:pPr>
              <w:spacing w:after="0" w:line="252" w:lineRule="auto"/>
              <w:ind w:firstLine="0"/>
            </w:pPr>
            <w:r>
              <w:rPr>
                <w:rFonts w:ascii="宋体" w:hAnsi="宋体" w:eastAsia="宋体"/>
                <w:b w:val="0"/>
                <w:sz w:val="17"/>
              </w:rPr>
              <w:t>用户可收藏或取消收藏其有权查看的文档，并查看个人收藏列表。</w:t>
            </w:r>
          </w:p>
        </w:tc>
      </w:tr>
      <w:tr w14:paraId="4466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2C8B79">
            <w:pPr>
              <w:spacing w:after="0" w:line="252" w:lineRule="auto"/>
              <w:ind w:firstLine="0"/>
            </w:pPr>
            <w:r>
              <w:rPr>
                <w:rFonts w:ascii="宋体" w:hAnsi="宋体" w:eastAsia="宋体"/>
                <w:b w:val="0"/>
                <w:sz w:val="17"/>
              </w:rPr>
              <w:t>输入</w:t>
            </w:r>
          </w:p>
        </w:tc>
        <w:tc>
          <w:tcPr>
            <w:tcW w:w="4621" w:type="dxa"/>
            <w:vAlign w:val="center"/>
          </w:tcPr>
          <w:p w14:paraId="0BEB604E">
            <w:pPr>
              <w:spacing w:after="0" w:line="252" w:lineRule="auto"/>
              <w:ind w:firstLine="0"/>
            </w:pPr>
            <w:r>
              <w:rPr>
                <w:rFonts w:ascii="宋体" w:hAnsi="宋体" w:eastAsia="宋体"/>
                <w:b w:val="0"/>
                <w:sz w:val="17"/>
              </w:rPr>
              <w:t>文档 ID、当前用户。</w:t>
            </w:r>
          </w:p>
        </w:tc>
      </w:tr>
      <w:tr w14:paraId="77D7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CBEA57">
            <w:pPr>
              <w:spacing w:after="0" w:line="252" w:lineRule="auto"/>
              <w:ind w:firstLine="0"/>
            </w:pPr>
            <w:r>
              <w:rPr>
                <w:rFonts w:ascii="宋体" w:hAnsi="宋体" w:eastAsia="宋体"/>
                <w:b w:val="0"/>
                <w:sz w:val="17"/>
              </w:rPr>
              <w:t>输出</w:t>
            </w:r>
          </w:p>
        </w:tc>
        <w:tc>
          <w:tcPr>
            <w:tcW w:w="4621" w:type="dxa"/>
            <w:vAlign w:val="center"/>
          </w:tcPr>
          <w:p w14:paraId="07596656">
            <w:pPr>
              <w:spacing w:after="0" w:line="252" w:lineRule="auto"/>
              <w:ind w:firstLine="0"/>
            </w:pPr>
            <w:r>
              <w:rPr>
                <w:rFonts w:ascii="宋体" w:hAnsi="宋体" w:eastAsia="宋体"/>
                <w:b w:val="0"/>
                <w:sz w:val="17"/>
              </w:rPr>
              <w:t>is_favorite 布尔值和“已收藏/已取消收藏”消息；收藏列表返回当前用户可见的收藏文档。</w:t>
            </w:r>
          </w:p>
        </w:tc>
      </w:tr>
      <w:tr w14:paraId="7AB4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8BD566">
            <w:pPr>
              <w:spacing w:after="0" w:line="252" w:lineRule="auto"/>
              <w:ind w:firstLine="0"/>
            </w:pPr>
            <w:r>
              <w:rPr>
                <w:rFonts w:ascii="宋体" w:hAnsi="宋体" w:eastAsia="宋体"/>
                <w:b w:val="0"/>
                <w:sz w:val="17"/>
              </w:rPr>
              <w:t>业务规则</w:t>
            </w:r>
          </w:p>
        </w:tc>
        <w:tc>
          <w:tcPr>
            <w:tcW w:w="4621" w:type="dxa"/>
            <w:vAlign w:val="center"/>
          </w:tcPr>
          <w:p w14:paraId="17AD9FE4">
            <w:pPr>
              <w:spacing w:after="0" w:line="252" w:lineRule="auto"/>
              <w:ind w:firstLine="0"/>
            </w:pPr>
            <w:r>
              <w:rPr>
                <w:rFonts w:ascii="宋体" w:hAnsi="宋体" w:eastAsia="宋体"/>
                <w:b w:val="0"/>
                <w:sz w:val="17"/>
              </w:rPr>
              <w:t>同一用户与同一文档最多一条收藏记录；操作按切换语义执行；不可收藏无权限文档；收藏列表必须再次过滤权限，避免文档密级变化后泄露；收藏为个人数据，不向其他员工展示。</w:t>
            </w:r>
          </w:p>
        </w:tc>
      </w:tr>
      <w:tr w14:paraId="572B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103A38">
            <w:pPr>
              <w:spacing w:after="0" w:line="252" w:lineRule="auto"/>
              <w:ind w:firstLine="0"/>
            </w:pPr>
            <w:r>
              <w:rPr>
                <w:rFonts w:ascii="宋体" w:hAnsi="宋体" w:eastAsia="宋体"/>
                <w:b w:val="0"/>
                <w:sz w:val="17"/>
              </w:rPr>
              <w:t>优先级</w:t>
            </w:r>
          </w:p>
        </w:tc>
        <w:tc>
          <w:tcPr>
            <w:tcW w:w="4621" w:type="dxa"/>
            <w:vAlign w:val="center"/>
          </w:tcPr>
          <w:p w14:paraId="22263065">
            <w:pPr>
              <w:spacing w:after="0" w:line="252" w:lineRule="auto"/>
              <w:ind w:firstLine="0"/>
            </w:pPr>
            <w:r>
              <w:rPr>
                <w:rFonts w:ascii="宋体" w:hAnsi="宋体" w:eastAsia="宋体"/>
                <w:b w:val="0"/>
                <w:sz w:val="17"/>
              </w:rPr>
              <w:t>P1</w:t>
            </w:r>
          </w:p>
        </w:tc>
      </w:tr>
      <w:tr w14:paraId="00D3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25A323">
            <w:pPr>
              <w:spacing w:after="0" w:line="252" w:lineRule="auto"/>
              <w:ind w:firstLine="0"/>
            </w:pPr>
            <w:r>
              <w:rPr>
                <w:rFonts w:ascii="宋体" w:hAnsi="宋体" w:eastAsia="宋体"/>
                <w:b w:val="0"/>
                <w:sz w:val="17"/>
              </w:rPr>
              <w:t>验收标准</w:t>
            </w:r>
          </w:p>
        </w:tc>
        <w:tc>
          <w:tcPr>
            <w:tcW w:w="4621" w:type="dxa"/>
            <w:vAlign w:val="center"/>
          </w:tcPr>
          <w:p w14:paraId="00275950">
            <w:pPr>
              <w:spacing w:after="0" w:line="252" w:lineRule="auto"/>
              <w:ind w:firstLine="0"/>
            </w:pPr>
            <w:r>
              <w:rPr>
                <w:rFonts w:ascii="宋体" w:hAnsi="宋体" w:eastAsia="宋体"/>
                <w:b w:val="0"/>
                <w:sz w:val="17"/>
              </w:rPr>
              <w:t>收藏后出现在“我的收藏”；再次操作取消；重复数据不产生；异部门机密不能收藏；其他用户看不到该用户的收藏。</w:t>
            </w:r>
          </w:p>
        </w:tc>
      </w:tr>
    </w:tbl>
    <w:p w14:paraId="3A24EC6B">
      <w:pPr>
        <w:spacing w:after="20"/>
      </w:pPr>
    </w:p>
    <w:p w14:paraId="5C33EC0C">
      <w:pPr>
        <w:pStyle w:val="6"/>
      </w:pPr>
      <w:r>
        <w:rPr>
          <w:rFonts w:ascii="宋体" w:hAnsi="宋体" w:eastAsia="宋体"/>
          <w:b/>
          <w:sz w:val="22"/>
        </w:rPr>
        <w:t>FR-DOC-009 知识片段与图谱同步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40FB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36C7DA3">
            <w:pPr>
              <w:spacing w:after="0" w:line="252" w:lineRule="auto"/>
              <w:ind w:firstLine="0"/>
            </w:pPr>
            <w:r>
              <w:rPr>
                <w:rFonts w:ascii="宋体" w:hAnsi="宋体" w:eastAsia="宋体"/>
                <w:b/>
                <w:sz w:val="17"/>
              </w:rPr>
              <w:t>属性</w:t>
            </w:r>
          </w:p>
        </w:tc>
        <w:tc>
          <w:tcPr>
            <w:tcW w:w="4621" w:type="dxa"/>
            <w:shd w:val="clear" w:color="auto" w:fill="E6F6F2"/>
            <w:vAlign w:val="center"/>
          </w:tcPr>
          <w:p w14:paraId="09F795EF">
            <w:pPr>
              <w:spacing w:after="0" w:line="252" w:lineRule="auto"/>
              <w:ind w:firstLine="0"/>
            </w:pPr>
            <w:r>
              <w:rPr>
                <w:rFonts w:ascii="宋体" w:hAnsi="宋体" w:eastAsia="宋体"/>
                <w:b/>
                <w:sz w:val="17"/>
              </w:rPr>
              <w:t>内容</w:t>
            </w:r>
          </w:p>
        </w:tc>
      </w:tr>
      <w:tr w14:paraId="2DE9B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B1A7BE">
            <w:pPr>
              <w:spacing w:after="0" w:line="252" w:lineRule="auto"/>
              <w:ind w:firstLine="0"/>
            </w:pPr>
            <w:r>
              <w:rPr>
                <w:rFonts w:ascii="宋体" w:hAnsi="宋体" w:eastAsia="宋体"/>
                <w:b w:val="0"/>
                <w:sz w:val="17"/>
              </w:rPr>
              <w:t>描述</w:t>
            </w:r>
          </w:p>
        </w:tc>
        <w:tc>
          <w:tcPr>
            <w:tcW w:w="4621" w:type="dxa"/>
            <w:vAlign w:val="center"/>
          </w:tcPr>
          <w:p w14:paraId="3D0FE777">
            <w:pPr>
              <w:spacing w:after="0" w:line="252" w:lineRule="auto"/>
              <w:ind w:firstLine="0"/>
            </w:pPr>
            <w:r>
              <w:rPr>
                <w:rFonts w:ascii="宋体" w:hAnsi="宋体" w:eastAsia="宋体"/>
                <w:b w:val="0"/>
                <w:sz w:val="17"/>
              </w:rPr>
              <w:t>文档创建或更新后，系统自动切分正文、提取关键词并同步知识图谱。</w:t>
            </w:r>
          </w:p>
        </w:tc>
      </w:tr>
      <w:tr w14:paraId="167D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2DB23C">
            <w:pPr>
              <w:spacing w:after="0" w:line="252" w:lineRule="auto"/>
              <w:ind w:firstLine="0"/>
            </w:pPr>
            <w:r>
              <w:rPr>
                <w:rFonts w:ascii="宋体" w:hAnsi="宋体" w:eastAsia="宋体"/>
                <w:b w:val="0"/>
                <w:sz w:val="17"/>
              </w:rPr>
              <w:t>输入</w:t>
            </w:r>
          </w:p>
        </w:tc>
        <w:tc>
          <w:tcPr>
            <w:tcW w:w="4621" w:type="dxa"/>
            <w:vAlign w:val="center"/>
          </w:tcPr>
          <w:p w14:paraId="76A5AA28">
            <w:pPr>
              <w:spacing w:after="0" w:line="252" w:lineRule="auto"/>
              <w:ind w:firstLine="0"/>
            </w:pPr>
            <w:r>
              <w:rPr>
                <w:rFonts w:ascii="宋体" w:hAnsi="宋体" w:eastAsia="宋体"/>
                <w:b w:val="0"/>
                <w:sz w:val="17"/>
              </w:rPr>
              <w:t>文档标题、正文、摘要、分类、部门、标签。</w:t>
            </w:r>
          </w:p>
        </w:tc>
      </w:tr>
      <w:tr w14:paraId="42B8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A5B841">
            <w:pPr>
              <w:spacing w:after="0" w:line="252" w:lineRule="auto"/>
              <w:ind w:firstLine="0"/>
            </w:pPr>
            <w:r>
              <w:rPr>
                <w:rFonts w:ascii="宋体" w:hAnsi="宋体" w:eastAsia="宋体"/>
                <w:b w:val="0"/>
                <w:sz w:val="17"/>
              </w:rPr>
              <w:t>输出</w:t>
            </w:r>
          </w:p>
        </w:tc>
        <w:tc>
          <w:tcPr>
            <w:tcW w:w="4621" w:type="dxa"/>
            <w:vAlign w:val="center"/>
          </w:tcPr>
          <w:p w14:paraId="753035FE">
            <w:pPr>
              <w:spacing w:after="0" w:line="252" w:lineRule="auto"/>
              <w:ind w:firstLine="0"/>
            </w:pPr>
            <w:r>
              <w:rPr>
                <w:rFonts w:ascii="宋体" w:hAnsi="宋体" w:eastAsia="宋体"/>
                <w:b w:val="0"/>
                <w:sz w:val="17"/>
              </w:rPr>
              <w:t>知识片段记录、关键词、文档节点及部门/分类/关键词关系。</w:t>
            </w:r>
          </w:p>
        </w:tc>
      </w:tr>
      <w:tr w14:paraId="7B92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D47622">
            <w:pPr>
              <w:spacing w:after="0" w:line="252" w:lineRule="auto"/>
              <w:ind w:firstLine="0"/>
            </w:pPr>
            <w:r>
              <w:rPr>
                <w:rFonts w:ascii="宋体" w:hAnsi="宋体" w:eastAsia="宋体"/>
                <w:b w:val="0"/>
                <w:sz w:val="17"/>
              </w:rPr>
              <w:t>业务规则</w:t>
            </w:r>
          </w:p>
        </w:tc>
        <w:tc>
          <w:tcPr>
            <w:tcW w:w="4621" w:type="dxa"/>
            <w:vAlign w:val="center"/>
          </w:tcPr>
          <w:p w14:paraId="53939B0B">
            <w:pPr>
              <w:spacing w:after="0" w:line="252" w:lineRule="auto"/>
              <w:ind w:firstLine="0"/>
            </w:pPr>
            <w:r>
              <w:rPr>
                <w:rFonts w:ascii="宋体" w:hAnsi="宋体" w:eastAsia="宋体"/>
                <w:b w:val="0"/>
                <w:sz w:val="17"/>
              </w:rPr>
              <w:t>默认片段长度 400、重叠 50，可由环境配置调整；切分为幂等重建，编辑后不得保留旧片段；关键词提取使用 jieba；标签为空时可依据正文关键词补全；文档节点标题变化时同步节点名称；文档删除时清理关联节点和边。</w:t>
            </w:r>
          </w:p>
        </w:tc>
      </w:tr>
      <w:tr w14:paraId="648A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DE3B63">
            <w:pPr>
              <w:spacing w:after="0" w:line="252" w:lineRule="auto"/>
              <w:ind w:firstLine="0"/>
            </w:pPr>
            <w:r>
              <w:rPr>
                <w:rFonts w:ascii="宋体" w:hAnsi="宋体" w:eastAsia="宋体"/>
                <w:b w:val="0"/>
                <w:sz w:val="17"/>
              </w:rPr>
              <w:t>优先级</w:t>
            </w:r>
          </w:p>
        </w:tc>
        <w:tc>
          <w:tcPr>
            <w:tcW w:w="4621" w:type="dxa"/>
            <w:vAlign w:val="center"/>
          </w:tcPr>
          <w:p w14:paraId="3ED2D178">
            <w:pPr>
              <w:spacing w:after="0" w:line="252" w:lineRule="auto"/>
              <w:ind w:firstLine="0"/>
            </w:pPr>
            <w:r>
              <w:rPr>
                <w:rFonts w:ascii="宋体" w:hAnsi="宋体" w:eastAsia="宋体"/>
                <w:b w:val="0"/>
                <w:sz w:val="17"/>
              </w:rPr>
              <w:t>P1</w:t>
            </w:r>
          </w:p>
        </w:tc>
      </w:tr>
      <w:tr w14:paraId="7333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FF2144">
            <w:pPr>
              <w:spacing w:after="0" w:line="252" w:lineRule="auto"/>
              <w:ind w:firstLine="0"/>
            </w:pPr>
            <w:r>
              <w:rPr>
                <w:rFonts w:ascii="宋体" w:hAnsi="宋体" w:eastAsia="宋体"/>
                <w:b w:val="0"/>
                <w:sz w:val="17"/>
              </w:rPr>
              <w:t>验收标准</w:t>
            </w:r>
          </w:p>
        </w:tc>
        <w:tc>
          <w:tcPr>
            <w:tcW w:w="4621" w:type="dxa"/>
            <w:vAlign w:val="center"/>
          </w:tcPr>
          <w:p w14:paraId="02108F19">
            <w:pPr>
              <w:spacing w:after="0" w:line="252" w:lineRule="auto"/>
              <w:ind w:firstLine="0"/>
            </w:pPr>
            <w:r>
              <w:rPr>
                <w:rFonts w:ascii="宋体" w:hAnsi="宋体" w:eastAsia="宋体"/>
                <w:b w:val="0"/>
                <w:sz w:val="17"/>
              </w:rPr>
              <w:t>新文档可立即检索；编辑正文后旧内容不再命中；删除文档后片段与图谱无孤儿节点；切分参数可通过配置读取。</w:t>
            </w:r>
          </w:p>
        </w:tc>
      </w:tr>
    </w:tbl>
    <w:p w14:paraId="485CADE9">
      <w:pPr>
        <w:spacing w:after="20"/>
      </w:pPr>
    </w:p>
    <w:p w14:paraId="18FD807D">
      <w:pPr>
        <w:pStyle w:val="5"/>
      </w:pPr>
      <w:bookmarkStart w:id="65" w:name="_Toc27590"/>
      <w:r>
        <w:rPr>
          <w:rFonts w:ascii="宋体" w:hAnsi="宋体" w:eastAsia="宋体"/>
          <w:b/>
          <w:sz w:val="24"/>
        </w:rPr>
        <w:t>3.3 检索增强问答 FR-QA</w:t>
      </w:r>
      <w:bookmarkEnd w:id="65"/>
    </w:p>
    <w:p w14:paraId="39575FC2">
      <w:pPr>
        <w:pStyle w:val="6"/>
      </w:pPr>
      <w:r>
        <w:rPr>
          <w:rFonts w:ascii="宋体" w:hAnsi="宋体" w:eastAsia="宋体"/>
          <w:b/>
          <w:sz w:val="22"/>
        </w:rPr>
        <w:t>FR-QA-001 提交问题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4FE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7A63A64">
            <w:pPr>
              <w:spacing w:after="0" w:line="252" w:lineRule="auto"/>
              <w:ind w:firstLine="0"/>
            </w:pPr>
            <w:r>
              <w:rPr>
                <w:rFonts w:ascii="宋体" w:hAnsi="宋体" w:eastAsia="宋体"/>
                <w:b/>
                <w:sz w:val="17"/>
              </w:rPr>
              <w:t>属性</w:t>
            </w:r>
          </w:p>
        </w:tc>
        <w:tc>
          <w:tcPr>
            <w:tcW w:w="4621" w:type="dxa"/>
            <w:shd w:val="clear" w:color="auto" w:fill="E6F6F2"/>
            <w:vAlign w:val="center"/>
          </w:tcPr>
          <w:p w14:paraId="3772D7FF">
            <w:pPr>
              <w:spacing w:after="0" w:line="252" w:lineRule="auto"/>
              <w:ind w:firstLine="0"/>
            </w:pPr>
            <w:r>
              <w:rPr>
                <w:rFonts w:ascii="宋体" w:hAnsi="宋体" w:eastAsia="宋体"/>
                <w:b/>
                <w:sz w:val="17"/>
              </w:rPr>
              <w:t>内容</w:t>
            </w:r>
          </w:p>
        </w:tc>
      </w:tr>
      <w:tr w14:paraId="73DF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06E177">
            <w:pPr>
              <w:spacing w:after="0" w:line="252" w:lineRule="auto"/>
              <w:ind w:firstLine="0"/>
            </w:pPr>
            <w:r>
              <w:rPr>
                <w:rFonts w:ascii="宋体" w:hAnsi="宋体" w:eastAsia="宋体"/>
                <w:b w:val="0"/>
                <w:sz w:val="17"/>
              </w:rPr>
              <w:t>描述</w:t>
            </w:r>
          </w:p>
        </w:tc>
        <w:tc>
          <w:tcPr>
            <w:tcW w:w="4621" w:type="dxa"/>
            <w:vAlign w:val="center"/>
          </w:tcPr>
          <w:p w14:paraId="5849B614">
            <w:pPr>
              <w:spacing w:after="0" w:line="252" w:lineRule="auto"/>
              <w:ind w:firstLine="0"/>
            </w:pPr>
            <w:r>
              <w:rPr>
                <w:rFonts w:ascii="宋体" w:hAnsi="宋体" w:eastAsia="宋体"/>
                <w:b w:val="0"/>
                <w:sz w:val="17"/>
              </w:rPr>
              <w:t>已登录用户可输入自然语言问题，系统返回基于知识库片段整理的回答。</w:t>
            </w:r>
          </w:p>
        </w:tc>
      </w:tr>
      <w:tr w14:paraId="4AB5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2E0F19">
            <w:pPr>
              <w:spacing w:after="0" w:line="252" w:lineRule="auto"/>
              <w:ind w:firstLine="0"/>
            </w:pPr>
            <w:r>
              <w:rPr>
                <w:rFonts w:ascii="宋体" w:hAnsi="宋体" w:eastAsia="宋体"/>
                <w:b w:val="0"/>
                <w:sz w:val="17"/>
              </w:rPr>
              <w:t>输入</w:t>
            </w:r>
          </w:p>
        </w:tc>
        <w:tc>
          <w:tcPr>
            <w:tcW w:w="4621" w:type="dxa"/>
            <w:vAlign w:val="center"/>
          </w:tcPr>
          <w:p w14:paraId="3ECCB9EC">
            <w:pPr>
              <w:spacing w:after="0" w:line="252" w:lineRule="auto"/>
              <w:ind w:firstLine="0"/>
            </w:pPr>
            <w:r>
              <w:rPr>
                <w:rFonts w:ascii="宋体" w:hAnsi="宋体" w:eastAsia="宋体"/>
                <w:b w:val="0"/>
                <w:sz w:val="17"/>
              </w:rPr>
              <w:t>question（必填，去除首尾空白后的文本）。</w:t>
            </w:r>
          </w:p>
        </w:tc>
      </w:tr>
      <w:tr w14:paraId="5052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9C7D94">
            <w:pPr>
              <w:spacing w:after="0" w:line="252" w:lineRule="auto"/>
              <w:ind w:firstLine="0"/>
            </w:pPr>
            <w:r>
              <w:rPr>
                <w:rFonts w:ascii="宋体" w:hAnsi="宋体" w:eastAsia="宋体"/>
                <w:b w:val="0"/>
                <w:sz w:val="17"/>
              </w:rPr>
              <w:t>输出</w:t>
            </w:r>
          </w:p>
        </w:tc>
        <w:tc>
          <w:tcPr>
            <w:tcW w:w="4621" w:type="dxa"/>
            <w:vAlign w:val="center"/>
          </w:tcPr>
          <w:p w14:paraId="53DC79B0">
            <w:pPr>
              <w:spacing w:after="0" w:line="252" w:lineRule="auto"/>
              <w:ind w:firstLine="0"/>
            </w:pPr>
            <w:r>
              <w:rPr>
                <w:rFonts w:ascii="宋体" w:hAnsi="宋体" w:eastAsia="宋体"/>
                <w:b w:val="0"/>
                <w:sz w:val="17"/>
              </w:rPr>
              <w:t>HTTP 200；返回 answer、mode、mode_label、history_id、sources、fragments。</w:t>
            </w:r>
          </w:p>
        </w:tc>
      </w:tr>
      <w:tr w14:paraId="0209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A882B1">
            <w:pPr>
              <w:spacing w:after="0" w:line="252" w:lineRule="auto"/>
              <w:ind w:firstLine="0"/>
            </w:pPr>
            <w:r>
              <w:rPr>
                <w:rFonts w:ascii="宋体" w:hAnsi="宋体" w:eastAsia="宋体"/>
                <w:b w:val="0"/>
                <w:sz w:val="17"/>
              </w:rPr>
              <w:t>业务规则</w:t>
            </w:r>
          </w:p>
        </w:tc>
        <w:tc>
          <w:tcPr>
            <w:tcW w:w="4621" w:type="dxa"/>
            <w:vAlign w:val="center"/>
          </w:tcPr>
          <w:p w14:paraId="742FF45F">
            <w:pPr>
              <w:spacing w:after="0" w:line="252" w:lineRule="auto"/>
              <w:ind w:firstLine="0"/>
            </w:pPr>
            <w:r>
              <w:rPr>
                <w:rFonts w:ascii="宋体" w:hAnsi="宋体" w:eastAsia="宋体"/>
                <w:b w:val="0"/>
                <w:sz w:val="17"/>
              </w:rPr>
              <w:t>空问题返回 400 VALIDATION_ERROR；仅允许已登录用户调用；问题文本按原样用于检索并保存到本人问答历史；问答动作写入 ask_qa 审计；回答不得使用用户无权访问的文档。</w:t>
            </w:r>
          </w:p>
        </w:tc>
      </w:tr>
      <w:tr w14:paraId="26AF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5F96C9">
            <w:pPr>
              <w:spacing w:after="0" w:line="252" w:lineRule="auto"/>
              <w:ind w:firstLine="0"/>
            </w:pPr>
            <w:r>
              <w:rPr>
                <w:rFonts w:ascii="宋体" w:hAnsi="宋体" w:eastAsia="宋体"/>
                <w:b w:val="0"/>
                <w:sz w:val="17"/>
              </w:rPr>
              <w:t>优先级</w:t>
            </w:r>
          </w:p>
        </w:tc>
        <w:tc>
          <w:tcPr>
            <w:tcW w:w="4621" w:type="dxa"/>
            <w:vAlign w:val="center"/>
          </w:tcPr>
          <w:p w14:paraId="6DA238A0">
            <w:pPr>
              <w:spacing w:after="0" w:line="252" w:lineRule="auto"/>
              <w:ind w:firstLine="0"/>
            </w:pPr>
            <w:r>
              <w:rPr>
                <w:rFonts w:ascii="宋体" w:hAnsi="宋体" w:eastAsia="宋体"/>
                <w:b w:val="0"/>
                <w:sz w:val="17"/>
              </w:rPr>
              <w:t>P0</w:t>
            </w:r>
          </w:p>
        </w:tc>
      </w:tr>
      <w:tr w14:paraId="555B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415039">
            <w:pPr>
              <w:spacing w:after="0" w:line="252" w:lineRule="auto"/>
              <w:ind w:firstLine="0"/>
            </w:pPr>
            <w:r>
              <w:rPr>
                <w:rFonts w:ascii="宋体" w:hAnsi="宋体" w:eastAsia="宋体"/>
                <w:b w:val="0"/>
                <w:sz w:val="17"/>
              </w:rPr>
              <w:t>验收标准</w:t>
            </w:r>
          </w:p>
        </w:tc>
        <w:tc>
          <w:tcPr>
            <w:tcW w:w="4621" w:type="dxa"/>
            <w:vAlign w:val="center"/>
          </w:tcPr>
          <w:p w14:paraId="53DCFE2D">
            <w:pPr>
              <w:spacing w:after="0" w:line="252" w:lineRule="auto"/>
              <w:ind w:firstLine="0"/>
            </w:pPr>
            <w:r>
              <w:rPr>
                <w:rFonts w:ascii="宋体" w:hAnsi="宋体" w:eastAsia="宋体"/>
                <w:b w:val="0"/>
                <w:sz w:val="17"/>
              </w:rPr>
              <w:t>输入“员工年假有几天”等业务问题可得到回答；空问题被拒绝；问答后历史记录增加；普通员工不能通过问答接口获取机密文档内容。</w:t>
            </w:r>
          </w:p>
        </w:tc>
      </w:tr>
    </w:tbl>
    <w:p w14:paraId="51628C0A">
      <w:pPr>
        <w:spacing w:after="20"/>
      </w:pPr>
    </w:p>
    <w:p w14:paraId="0BEF7A05">
      <w:pPr>
        <w:pStyle w:val="6"/>
      </w:pPr>
      <w:r>
        <w:rPr>
          <w:rFonts w:ascii="宋体" w:hAnsi="宋体" w:eastAsia="宋体"/>
          <w:b/>
          <w:sz w:val="22"/>
        </w:rPr>
        <w:t>FR-QA-002 权限内知识检索</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D0A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61B36B4">
            <w:pPr>
              <w:spacing w:after="0" w:line="252" w:lineRule="auto"/>
              <w:ind w:firstLine="0"/>
            </w:pPr>
            <w:r>
              <w:rPr>
                <w:rFonts w:ascii="宋体" w:hAnsi="宋体" w:eastAsia="宋体"/>
                <w:b/>
                <w:sz w:val="17"/>
              </w:rPr>
              <w:t>属性</w:t>
            </w:r>
          </w:p>
        </w:tc>
        <w:tc>
          <w:tcPr>
            <w:tcW w:w="4621" w:type="dxa"/>
            <w:shd w:val="clear" w:color="auto" w:fill="E6F6F2"/>
            <w:vAlign w:val="center"/>
          </w:tcPr>
          <w:p w14:paraId="1BCCB667">
            <w:pPr>
              <w:spacing w:after="0" w:line="252" w:lineRule="auto"/>
              <w:ind w:firstLine="0"/>
            </w:pPr>
            <w:r>
              <w:rPr>
                <w:rFonts w:ascii="宋体" w:hAnsi="宋体" w:eastAsia="宋体"/>
                <w:b/>
                <w:sz w:val="17"/>
              </w:rPr>
              <w:t>内容</w:t>
            </w:r>
          </w:p>
        </w:tc>
      </w:tr>
      <w:tr w14:paraId="610A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CE7CDE">
            <w:pPr>
              <w:spacing w:after="0" w:line="252" w:lineRule="auto"/>
              <w:ind w:firstLine="0"/>
            </w:pPr>
            <w:r>
              <w:rPr>
                <w:rFonts w:ascii="宋体" w:hAnsi="宋体" w:eastAsia="宋体"/>
                <w:b w:val="0"/>
                <w:sz w:val="17"/>
              </w:rPr>
              <w:t>描述</w:t>
            </w:r>
          </w:p>
        </w:tc>
        <w:tc>
          <w:tcPr>
            <w:tcW w:w="4621" w:type="dxa"/>
            <w:vAlign w:val="center"/>
          </w:tcPr>
          <w:p w14:paraId="4FE78F87">
            <w:pPr>
              <w:spacing w:after="0" w:line="252" w:lineRule="auto"/>
              <w:ind w:firstLine="0"/>
            </w:pPr>
            <w:r>
              <w:rPr>
                <w:rFonts w:ascii="宋体" w:hAnsi="宋体" w:eastAsia="宋体"/>
                <w:b w:val="0"/>
                <w:sz w:val="17"/>
              </w:rPr>
              <w:t>问答只检索当前用户有权访问的已发布文档片段。</w:t>
            </w:r>
          </w:p>
        </w:tc>
      </w:tr>
      <w:tr w14:paraId="292E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B02839">
            <w:pPr>
              <w:spacing w:after="0" w:line="252" w:lineRule="auto"/>
              <w:ind w:firstLine="0"/>
            </w:pPr>
            <w:r>
              <w:rPr>
                <w:rFonts w:ascii="宋体" w:hAnsi="宋体" w:eastAsia="宋体"/>
                <w:b w:val="0"/>
                <w:sz w:val="17"/>
              </w:rPr>
              <w:t>输入</w:t>
            </w:r>
          </w:p>
        </w:tc>
        <w:tc>
          <w:tcPr>
            <w:tcW w:w="4621" w:type="dxa"/>
            <w:vAlign w:val="center"/>
          </w:tcPr>
          <w:p w14:paraId="7B1E90DF">
            <w:pPr>
              <w:spacing w:after="0" w:line="252" w:lineRule="auto"/>
              <w:ind w:firstLine="0"/>
            </w:pPr>
            <w:r>
              <w:rPr>
                <w:rFonts w:ascii="宋体" w:hAnsi="宋体" w:eastAsia="宋体"/>
                <w:b w:val="0"/>
                <w:sz w:val="17"/>
              </w:rPr>
              <w:t>当前用户、问题文本、可见性规则。</w:t>
            </w:r>
          </w:p>
        </w:tc>
      </w:tr>
      <w:tr w14:paraId="49C6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432160">
            <w:pPr>
              <w:spacing w:after="0" w:line="252" w:lineRule="auto"/>
              <w:ind w:firstLine="0"/>
            </w:pPr>
            <w:r>
              <w:rPr>
                <w:rFonts w:ascii="宋体" w:hAnsi="宋体" w:eastAsia="宋体"/>
                <w:b w:val="0"/>
                <w:sz w:val="17"/>
              </w:rPr>
              <w:t>输出</w:t>
            </w:r>
          </w:p>
        </w:tc>
        <w:tc>
          <w:tcPr>
            <w:tcW w:w="4621" w:type="dxa"/>
            <w:vAlign w:val="center"/>
          </w:tcPr>
          <w:p w14:paraId="39601A47">
            <w:pPr>
              <w:spacing w:after="0" w:line="252" w:lineRule="auto"/>
              <w:ind w:firstLine="0"/>
            </w:pPr>
            <w:r>
              <w:rPr>
                <w:rFonts w:ascii="宋体" w:hAnsi="宋体" w:eastAsia="宋体"/>
                <w:b w:val="0"/>
                <w:sz w:val="17"/>
              </w:rPr>
              <w:t>候选文档 ID 集合和候选知识片段集合。</w:t>
            </w:r>
          </w:p>
        </w:tc>
      </w:tr>
      <w:tr w14:paraId="4229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4070E6">
            <w:pPr>
              <w:spacing w:after="0" w:line="252" w:lineRule="auto"/>
              <w:ind w:firstLine="0"/>
            </w:pPr>
            <w:r>
              <w:rPr>
                <w:rFonts w:ascii="宋体" w:hAnsi="宋体" w:eastAsia="宋体"/>
                <w:b w:val="0"/>
                <w:sz w:val="17"/>
              </w:rPr>
              <w:t>业务规则</w:t>
            </w:r>
          </w:p>
        </w:tc>
        <w:tc>
          <w:tcPr>
            <w:tcW w:w="4621" w:type="dxa"/>
            <w:vAlign w:val="center"/>
          </w:tcPr>
          <w:p w14:paraId="7A0D067B">
            <w:pPr>
              <w:spacing w:after="0" w:line="252" w:lineRule="auto"/>
              <w:ind w:firstLine="0"/>
            </w:pPr>
            <w:r>
              <w:rPr>
                <w:rFonts w:ascii="宋体" w:hAnsi="宋体" w:eastAsia="宋体"/>
                <w:b w:val="0"/>
                <w:sz w:val="17"/>
              </w:rPr>
              <w:t>先通过统一可见性函数筛选文档，再查询片段；普通员工可检索公开、内部以及本部门或本人作者的机密文档；异部门机密及其片段不得进入排序、回答、来源或数量统计；草稿和归档不进入问答检索。</w:t>
            </w:r>
          </w:p>
        </w:tc>
      </w:tr>
      <w:tr w14:paraId="147C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612A44">
            <w:pPr>
              <w:spacing w:after="0" w:line="252" w:lineRule="auto"/>
              <w:ind w:firstLine="0"/>
            </w:pPr>
            <w:r>
              <w:rPr>
                <w:rFonts w:ascii="宋体" w:hAnsi="宋体" w:eastAsia="宋体"/>
                <w:b w:val="0"/>
                <w:sz w:val="17"/>
              </w:rPr>
              <w:t>优先级</w:t>
            </w:r>
          </w:p>
        </w:tc>
        <w:tc>
          <w:tcPr>
            <w:tcW w:w="4621" w:type="dxa"/>
            <w:vAlign w:val="center"/>
          </w:tcPr>
          <w:p w14:paraId="2BFA5864">
            <w:pPr>
              <w:spacing w:after="0" w:line="252" w:lineRule="auto"/>
              <w:ind w:firstLine="0"/>
            </w:pPr>
            <w:r>
              <w:rPr>
                <w:rFonts w:ascii="宋体" w:hAnsi="宋体" w:eastAsia="宋体"/>
                <w:b w:val="0"/>
                <w:sz w:val="17"/>
              </w:rPr>
              <w:t>P0</w:t>
            </w:r>
          </w:p>
        </w:tc>
      </w:tr>
      <w:tr w14:paraId="5086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2B98B1">
            <w:pPr>
              <w:spacing w:after="0" w:line="252" w:lineRule="auto"/>
              <w:ind w:firstLine="0"/>
            </w:pPr>
            <w:r>
              <w:rPr>
                <w:rFonts w:ascii="宋体" w:hAnsi="宋体" w:eastAsia="宋体"/>
                <w:b w:val="0"/>
                <w:sz w:val="17"/>
              </w:rPr>
              <w:t>验收标准</w:t>
            </w:r>
          </w:p>
        </w:tc>
        <w:tc>
          <w:tcPr>
            <w:tcW w:w="4621" w:type="dxa"/>
            <w:vAlign w:val="center"/>
          </w:tcPr>
          <w:p w14:paraId="5543527D">
            <w:pPr>
              <w:spacing w:after="0" w:line="252" w:lineRule="auto"/>
              <w:ind w:firstLine="0"/>
            </w:pPr>
            <w:r>
              <w:rPr>
                <w:rFonts w:ascii="宋体" w:hAnsi="宋体" w:eastAsia="宋体"/>
                <w:b w:val="0"/>
                <w:sz w:val="17"/>
              </w:rPr>
              <w:t>人事账号提问信息部机密内容时无来源且不出现相关标题；信息部账号可检索本部门机密；问答与文档列表使用同一权限判定。</w:t>
            </w:r>
          </w:p>
        </w:tc>
      </w:tr>
    </w:tbl>
    <w:p w14:paraId="4A527D0F">
      <w:pPr>
        <w:spacing w:after="20"/>
      </w:pPr>
    </w:p>
    <w:p w14:paraId="5A65E7B2">
      <w:pPr>
        <w:pStyle w:val="6"/>
      </w:pPr>
      <w:r>
        <w:rPr>
          <w:rFonts w:ascii="宋体" w:hAnsi="宋体" w:eastAsia="宋体"/>
          <w:b/>
          <w:sz w:val="22"/>
        </w:rPr>
        <w:t>FR-QA-003 片段排序与去重</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79D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AF71162">
            <w:pPr>
              <w:spacing w:after="0" w:line="252" w:lineRule="auto"/>
              <w:ind w:firstLine="0"/>
            </w:pPr>
            <w:r>
              <w:rPr>
                <w:rFonts w:ascii="宋体" w:hAnsi="宋体" w:eastAsia="宋体"/>
                <w:b/>
                <w:sz w:val="17"/>
              </w:rPr>
              <w:t>属性</w:t>
            </w:r>
          </w:p>
        </w:tc>
        <w:tc>
          <w:tcPr>
            <w:tcW w:w="4621" w:type="dxa"/>
            <w:shd w:val="clear" w:color="auto" w:fill="E6F6F2"/>
            <w:vAlign w:val="center"/>
          </w:tcPr>
          <w:p w14:paraId="15EEEA65">
            <w:pPr>
              <w:spacing w:after="0" w:line="252" w:lineRule="auto"/>
              <w:ind w:firstLine="0"/>
            </w:pPr>
            <w:r>
              <w:rPr>
                <w:rFonts w:ascii="宋体" w:hAnsi="宋体" w:eastAsia="宋体"/>
                <w:b/>
                <w:sz w:val="17"/>
              </w:rPr>
              <w:t>内容</w:t>
            </w:r>
          </w:p>
        </w:tc>
      </w:tr>
      <w:tr w14:paraId="6F8D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3385A1">
            <w:pPr>
              <w:spacing w:after="0" w:line="252" w:lineRule="auto"/>
              <w:ind w:firstLine="0"/>
            </w:pPr>
            <w:r>
              <w:rPr>
                <w:rFonts w:ascii="宋体" w:hAnsi="宋体" w:eastAsia="宋体"/>
                <w:b w:val="0"/>
                <w:sz w:val="17"/>
              </w:rPr>
              <w:t>描述</w:t>
            </w:r>
          </w:p>
        </w:tc>
        <w:tc>
          <w:tcPr>
            <w:tcW w:w="4621" w:type="dxa"/>
            <w:vAlign w:val="center"/>
          </w:tcPr>
          <w:p w14:paraId="0C8AAFA0">
            <w:pPr>
              <w:spacing w:after="0" w:line="252" w:lineRule="auto"/>
              <w:ind w:firstLine="0"/>
            </w:pPr>
            <w:r>
              <w:rPr>
                <w:rFonts w:ascii="宋体" w:hAnsi="宋体" w:eastAsia="宋体"/>
                <w:b w:val="0"/>
                <w:sz w:val="17"/>
              </w:rPr>
              <w:t>系统对候选片段进行中文分词、相关度评分、排序和来源去重。</w:t>
            </w:r>
          </w:p>
        </w:tc>
      </w:tr>
      <w:tr w14:paraId="636A6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CB6F19">
            <w:pPr>
              <w:spacing w:after="0" w:line="252" w:lineRule="auto"/>
              <w:ind w:firstLine="0"/>
            </w:pPr>
            <w:r>
              <w:rPr>
                <w:rFonts w:ascii="宋体" w:hAnsi="宋体" w:eastAsia="宋体"/>
                <w:b w:val="0"/>
                <w:sz w:val="17"/>
              </w:rPr>
              <w:t>输入</w:t>
            </w:r>
          </w:p>
        </w:tc>
        <w:tc>
          <w:tcPr>
            <w:tcW w:w="4621" w:type="dxa"/>
            <w:vAlign w:val="center"/>
          </w:tcPr>
          <w:p w14:paraId="63695174">
            <w:pPr>
              <w:spacing w:after="0" w:line="252" w:lineRule="auto"/>
              <w:ind w:firstLine="0"/>
            </w:pPr>
            <w:r>
              <w:rPr>
                <w:rFonts w:ascii="宋体" w:hAnsi="宋体" w:eastAsia="宋体"/>
                <w:b w:val="0"/>
                <w:sz w:val="17"/>
              </w:rPr>
              <w:t>问题、问题分词集合、知识片段的正文、关键词和所属文档标题。</w:t>
            </w:r>
          </w:p>
        </w:tc>
      </w:tr>
      <w:tr w14:paraId="5D90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138128">
            <w:pPr>
              <w:spacing w:after="0" w:line="252" w:lineRule="auto"/>
              <w:ind w:firstLine="0"/>
            </w:pPr>
            <w:r>
              <w:rPr>
                <w:rFonts w:ascii="宋体" w:hAnsi="宋体" w:eastAsia="宋体"/>
                <w:b w:val="0"/>
                <w:sz w:val="17"/>
              </w:rPr>
              <w:t>输出</w:t>
            </w:r>
          </w:p>
        </w:tc>
        <w:tc>
          <w:tcPr>
            <w:tcW w:w="4621" w:type="dxa"/>
            <w:vAlign w:val="center"/>
          </w:tcPr>
          <w:p w14:paraId="444F6EA5">
            <w:pPr>
              <w:spacing w:after="0" w:line="252" w:lineRule="auto"/>
              <w:ind w:firstLine="0"/>
            </w:pPr>
            <w:r>
              <w:rPr>
                <w:rFonts w:ascii="宋体" w:hAnsi="宋体" w:eastAsia="宋体"/>
                <w:b w:val="0"/>
                <w:sz w:val="17"/>
              </w:rPr>
              <w:t>Top-K 命中片段，含 score、chunk_id、document_id、title、department、fragment_no、fragment_total。</w:t>
            </w:r>
          </w:p>
        </w:tc>
      </w:tr>
      <w:tr w14:paraId="79DC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296BCE">
            <w:pPr>
              <w:spacing w:after="0" w:line="252" w:lineRule="auto"/>
              <w:ind w:firstLine="0"/>
            </w:pPr>
            <w:r>
              <w:rPr>
                <w:rFonts w:ascii="宋体" w:hAnsi="宋体" w:eastAsia="宋体"/>
                <w:b w:val="0"/>
                <w:sz w:val="17"/>
              </w:rPr>
              <w:t>业务规则</w:t>
            </w:r>
          </w:p>
        </w:tc>
        <w:tc>
          <w:tcPr>
            <w:tcW w:w="4621" w:type="dxa"/>
            <w:vAlign w:val="center"/>
          </w:tcPr>
          <w:p w14:paraId="2733857C">
            <w:pPr>
              <w:spacing w:after="0" w:line="252" w:lineRule="auto"/>
              <w:ind w:firstLine="0"/>
            </w:pPr>
            <w:r>
              <w:rPr>
                <w:rFonts w:ascii="宋体" w:hAnsi="宋体" w:eastAsia="宋体"/>
                <w:b w:val="0"/>
                <w:sz w:val="17"/>
              </w:rPr>
              <w:t>使用 jieba 分词并结合领域词和汉字二字组提高召回；综合词重叠、关键词、标题命中与短语包含评分；默认 Top-K 为 5；同文档最多保留 2 个片段，避免来源被单篇长文垄断；按分数从高到低返回；分数与片段信息可用于界面显示。</w:t>
            </w:r>
          </w:p>
        </w:tc>
      </w:tr>
      <w:tr w14:paraId="07D7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3EB34E">
            <w:pPr>
              <w:spacing w:after="0" w:line="252" w:lineRule="auto"/>
              <w:ind w:firstLine="0"/>
            </w:pPr>
            <w:r>
              <w:rPr>
                <w:rFonts w:ascii="宋体" w:hAnsi="宋体" w:eastAsia="宋体"/>
                <w:b w:val="0"/>
                <w:sz w:val="17"/>
              </w:rPr>
              <w:t>优先级</w:t>
            </w:r>
          </w:p>
        </w:tc>
        <w:tc>
          <w:tcPr>
            <w:tcW w:w="4621" w:type="dxa"/>
            <w:vAlign w:val="center"/>
          </w:tcPr>
          <w:p w14:paraId="6F967078">
            <w:pPr>
              <w:spacing w:after="0" w:line="252" w:lineRule="auto"/>
              <w:ind w:firstLine="0"/>
            </w:pPr>
            <w:r>
              <w:rPr>
                <w:rFonts w:ascii="宋体" w:hAnsi="宋体" w:eastAsia="宋体"/>
                <w:b w:val="0"/>
                <w:sz w:val="17"/>
              </w:rPr>
              <w:t>P1</w:t>
            </w:r>
          </w:p>
        </w:tc>
      </w:tr>
      <w:tr w14:paraId="3738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5C1610">
            <w:pPr>
              <w:spacing w:after="0" w:line="252" w:lineRule="auto"/>
              <w:ind w:firstLine="0"/>
            </w:pPr>
            <w:r>
              <w:rPr>
                <w:rFonts w:ascii="宋体" w:hAnsi="宋体" w:eastAsia="宋体"/>
                <w:b w:val="0"/>
                <w:sz w:val="17"/>
              </w:rPr>
              <w:t>验收标准</w:t>
            </w:r>
          </w:p>
        </w:tc>
        <w:tc>
          <w:tcPr>
            <w:tcW w:w="4621" w:type="dxa"/>
            <w:vAlign w:val="center"/>
          </w:tcPr>
          <w:p w14:paraId="63B9A153">
            <w:pPr>
              <w:spacing w:after="0" w:line="252" w:lineRule="auto"/>
              <w:ind w:firstLine="0"/>
            </w:pPr>
            <w:r>
              <w:rPr>
                <w:rFonts w:ascii="宋体" w:hAnsi="宋体" w:eastAsia="宋体"/>
                <w:b w:val="0"/>
                <w:sz w:val="17"/>
              </w:rPr>
              <w:t>“年假”等业务词可产生非空分词结果并命中目标制度；同一文档最多贡献 2 条来源；结果按相关度降序；Top-K 参数可由配置调整。</w:t>
            </w:r>
          </w:p>
        </w:tc>
      </w:tr>
    </w:tbl>
    <w:p w14:paraId="5BE46AE1">
      <w:pPr>
        <w:spacing w:after="20"/>
      </w:pPr>
    </w:p>
    <w:p w14:paraId="561493E5">
      <w:pPr>
        <w:pStyle w:val="6"/>
      </w:pPr>
      <w:r>
        <w:rPr>
          <w:rFonts w:ascii="宋体" w:hAnsi="宋体" w:eastAsia="宋体"/>
          <w:b/>
          <w:sz w:val="22"/>
        </w:rPr>
        <w:t>FR-QA-004 带来源回答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7A1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E5DF929">
            <w:pPr>
              <w:spacing w:after="0" w:line="252" w:lineRule="auto"/>
              <w:ind w:firstLine="0"/>
            </w:pPr>
            <w:r>
              <w:rPr>
                <w:rFonts w:ascii="宋体" w:hAnsi="宋体" w:eastAsia="宋体"/>
                <w:b/>
                <w:sz w:val="17"/>
              </w:rPr>
              <w:t>属性</w:t>
            </w:r>
          </w:p>
        </w:tc>
        <w:tc>
          <w:tcPr>
            <w:tcW w:w="4621" w:type="dxa"/>
            <w:shd w:val="clear" w:color="auto" w:fill="E6F6F2"/>
            <w:vAlign w:val="center"/>
          </w:tcPr>
          <w:p w14:paraId="7DFAA3EA">
            <w:pPr>
              <w:spacing w:after="0" w:line="252" w:lineRule="auto"/>
              <w:ind w:firstLine="0"/>
            </w:pPr>
            <w:r>
              <w:rPr>
                <w:rFonts w:ascii="宋体" w:hAnsi="宋体" w:eastAsia="宋体"/>
                <w:b/>
                <w:sz w:val="17"/>
              </w:rPr>
              <w:t>内容</w:t>
            </w:r>
          </w:p>
        </w:tc>
      </w:tr>
      <w:tr w14:paraId="6151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6C0417">
            <w:pPr>
              <w:spacing w:after="0" w:line="252" w:lineRule="auto"/>
              <w:ind w:firstLine="0"/>
            </w:pPr>
            <w:r>
              <w:rPr>
                <w:rFonts w:ascii="宋体" w:hAnsi="宋体" w:eastAsia="宋体"/>
                <w:b w:val="0"/>
                <w:sz w:val="17"/>
              </w:rPr>
              <w:t>描述</w:t>
            </w:r>
          </w:p>
        </w:tc>
        <w:tc>
          <w:tcPr>
            <w:tcW w:w="4621" w:type="dxa"/>
            <w:vAlign w:val="center"/>
          </w:tcPr>
          <w:p w14:paraId="2391478B">
            <w:pPr>
              <w:spacing w:after="0" w:line="252" w:lineRule="auto"/>
              <w:ind w:firstLine="0"/>
            </w:pPr>
            <w:r>
              <w:rPr>
                <w:rFonts w:ascii="宋体" w:hAnsi="宋体" w:eastAsia="宋体"/>
                <w:b w:val="0"/>
                <w:sz w:val="17"/>
              </w:rPr>
              <w:t>系统基于命中片段形成回答，并向用户展示可核对的文档来源。</w:t>
            </w:r>
          </w:p>
        </w:tc>
      </w:tr>
      <w:tr w14:paraId="3172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0BF2AF">
            <w:pPr>
              <w:spacing w:after="0" w:line="252" w:lineRule="auto"/>
              <w:ind w:firstLine="0"/>
            </w:pPr>
            <w:r>
              <w:rPr>
                <w:rFonts w:ascii="宋体" w:hAnsi="宋体" w:eastAsia="宋体"/>
                <w:b w:val="0"/>
                <w:sz w:val="17"/>
              </w:rPr>
              <w:t>输入</w:t>
            </w:r>
          </w:p>
        </w:tc>
        <w:tc>
          <w:tcPr>
            <w:tcW w:w="4621" w:type="dxa"/>
            <w:vAlign w:val="center"/>
          </w:tcPr>
          <w:p w14:paraId="314A74FA">
            <w:pPr>
              <w:spacing w:after="0" w:line="252" w:lineRule="auto"/>
              <w:ind w:firstLine="0"/>
            </w:pPr>
            <w:r>
              <w:rPr>
                <w:rFonts w:ascii="宋体" w:hAnsi="宋体" w:eastAsia="宋体"/>
                <w:b w:val="0"/>
                <w:sz w:val="17"/>
              </w:rPr>
              <w:t>问题、Top-K 命中片段、当前问答模式。</w:t>
            </w:r>
          </w:p>
        </w:tc>
      </w:tr>
      <w:tr w14:paraId="7736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559CC6">
            <w:pPr>
              <w:spacing w:after="0" w:line="252" w:lineRule="auto"/>
              <w:ind w:firstLine="0"/>
            </w:pPr>
            <w:r>
              <w:rPr>
                <w:rFonts w:ascii="宋体" w:hAnsi="宋体" w:eastAsia="宋体"/>
                <w:b w:val="0"/>
                <w:sz w:val="17"/>
              </w:rPr>
              <w:t>输出</w:t>
            </w:r>
          </w:p>
        </w:tc>
        <w:tc>
          <w:tcPr>
            <w:tcW w:w="4621" w:type="dxa"/>
            <w:vAlign w:val="center"/>
          </w:tcPr>
          <w:p w14:paraId="565A6F5B">
            <w:pPr>
              <w:spacing w:after="0" w:line="252" w:lineRule="auto"/>
              <w:ind w:firstLine="0"/>
            </w:pPr>
            <w:r>
              <w:rPr>
                <w:rFonts w:ascii="宋体" w:hAnsi="宋体" w:eastAsia="宋体"/>
                <w:b w:val="0"/>
                <w:sz w:val="17"/>
              </w:rPr>
              <w:t>answer 文本；sources 按文档分组的来源列表；fragments 原始片段；mode 为本地检索或增强模式。</w:t>
            </w:r>
          </w:p>
        </w:tc>
      </w:tr>
      <w:tr w14:paraId="64E7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B02AA9">
            <w:pPr>
              <w:spacing w:after="0" w:line="252" w:lineRule="auto"/>
              <w:ind w:firstLine="0"/>
            </w:pPr>
            <w:r>
              <w:rPr>
                <w:rFonts w:ascii="宋体" w:hAnsi="宋体" w:eastAsia="宋体"/>
                <w:b w:val="0"/>
                <w:sz w:val="17"/>
              </w:rPr>
              <w:t>业务规则</w:t>
            </w:r>
          </w:p>
        </w:tc>
        <w:tc>
          <w:tcPr>
            <w:tcW w:w="4621" w:type="dxa"/>
            <w:vAlign w:val="center"/>
          </w:tcPr>
          <w:p w14:paraId="1AC8F4CF">
            <w:pPr>
              <w:spacing w:after="0" w:line="252" w:lineRule="auto"/>
              <w:ind w:firstLine="0"/>
            </w:pPr>
            <w:r>
              <w:rPr>
                <w:rFonts w:ascii="宋体" w:hAnsi="宋体" w:eastAsia="宋体"/>
                <w:b w:val="0"/>
                <w:sz w:val="17"/>
              </w:rPr>
              <w:t>回答必须限定在命中片段范围内；来源至少包含文档 ID、标题、相关度和部门；无命中时不得生成看似有依据的结论；若启用可选外部增强能力，必须显式标识模式，调用失败时回退本地摘要，不得伪装为已成功调用；外部增强能力不属于本期核心验收依赖。</w:t>
            </w:r>
          </w:p>
        </w:tc>
      </w:tr>
      <w:tr w14:paraId="5E2D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8182BF">
            <w:pPr>
              <w:spacing w:after="0" w:line="252" w:lineRule="auto"/>
              <w:ind w:firstLine="0"/>
            </w:pPr>
            <w:r>
              <w:rPr>
                <w:rFonts w:ascii="宋体" w:hAnsi="宋体" w:eastAsia="宋体"/>
                <w:b w:val="0"/>
                <w:sz w:val="17"/>
              </w:rPr>
              <w:t>优先级</w:t>
            </w:r>
          </w:p>
        </w:tc>
        <w:tc>
          <w:tcPr>
            <w:tcW w:w="4621" w:type="dxa"/>
            <w:vAlign w:val="center"/>
          </w:tcPr>
          <w:p w14:paraId="01BF8893">
            <w:pPr>
              <w:spacing w:after="0" w:line="252" w:lineRule="auto"/>
              <w:ind w:firstLine="0"/>
            </w:pPr>
            <w:r>
              <w:rPr>
                <w:rFonts w:ascii="宋体" w:hAnsi="宋体" w:eastAsia="宋体"/>
                <w:b w:val="0"/>
                <w:sz w:val="17"/>
              </w:rPr>
              <w:t>P0</w:t>
            </w:r>
          </w:p>
        </w:tc>
      </w:tr>
      <w:tr w14:paraId="38DC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29F726">
            <w:pPr>
              <w:spacing w:after="0" w:line="252" w:lineRule="auto"/>
              <w:ind w:firstLine="0"/>
            </w:pPr>
            <w:r>
              <w:rPr>
                <w:rFonts w:ascii="宋体" w:hAnsi="宋体" w:eastAsia="宋体"/>
                <w:b w:val="0"/>
                <w:sz w:val="17"/>
              </w:rPr>
              <w:t>验收标准</w:t>
            </w:r>
          </w:p>
        </w:tc>
        <w:tc>
          <w:tcPr>
            <w:tcW w:w="4621" w:type="dxa"/>
            <w:vAlign w:val="center"/>
          </w:tcPr>
          <w:p w14:paraId="5ADBEDB6">
            <w:pPr>
              <w:spacing w:after="0" w:line="252" w:lineRule="auto"/>
              <w:ind w:firstLine="0"/>
            </w:pPr>
            <w:r>
              <w:rPr>
                <w:rFonts w:ascii="宋体" w:hAnsi="宋体" w:eastAsia="宋体"/>
                <w:b w:val="0"/>
                <w:sz w:val="17"/>
              </w:rPr>
              <w:t>回答页面显示文档标题、相关度和片段依据；提问年假时来源指向相关制度；删除或无权限文档不能成为来源；回答模式与来源可追溯。</w:t>
            </w:r>
          </w:p>
        </w:tc>
      </w:tr>
    </w:tbl>
    <w:p w14:paraId="3A5A2623">
      <w:pPr>
        <w:spacing w:after="20"/>
      </w:pPr>
    </w:p>
    <w:p w14:paraId="72276B55">
      <w:pPr>
        <w:pStyle w:val="6"/>
      </w:pPr>
      <w:r>
        <w:rPr>
          <w:rFonts w:ascii="宋体" w:hAnsi="宋体" w:eastAsia="宋体"/>
          <w:b/>
          <w:sz w:val="22"/>
        </w:rPr>
        <w:t>FR-QA-005 问答历史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75C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2C655A7">
            <w:pPr>
              <w:spacing w:after="0" w:line="252" w:lineRule="auto"/>
              <w:ind w:firstLine="0"/>
            </w:pPr>
            <w:r>
              <w:rPr>
                <w:rFonts w:ascii="宋体" w:hAnsi="宋体" w:eastAsia="宋体"/>
                <w:b/>
                <w:sz w:val="17"/>
              </w:rPr>
              <w:t>属性</w:t>
            </w:r>
          </w:p>
        </w:tc>
        <w:tc>
          <w:tcPr>
            <w:tcW w:w="4621" w:type="dxa"/>
            <w:shd w:val="clear" w:color="auto" w:fill="E6F6F2"/>
            <w:vAlign w:val="center"/>
          </w:tcPr>
          <w:p w14:paraId="14F7EAA8">
            <w:pPr>
              <w:spacing w:after="0" w:line="252" w:lineRule="auto"/>
              <w:ind w:firstLine="0"/>
            </w:pPr>
            <w:r>
              <w:rPr>
                <w:rFonts w:ascii="宋体" w:hAnsi="宋体" w:eastAsia="宋体"/>
                <w:b/>
                <w:sz w:val="17"/>
              </w:rPr>
              <w:t>内容</w:t>
            </w:r>
          </w:p>
        </w:tc>
      </w:tr>
      <w:tr w14:paraId="1AF5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31B6BD">
            <w:pPr>
              <w:spacing w:after="0" w:line="252" w:lineRule="auto"/>
              <w:ind w:firstLine="0"/>
            </w:pPr>
            <w:r>
              <w:rPr>
                <w:rFonts w:ascii="宋体" w:hAnsi="宋体" w:eastAsia="宋体"/>
                <w:b w:val="0"/>
                <w:sz w:val="17"/>
              </w:rPr>
              <w:t>描述</w:t>
            </w:r>
          </w:p>
        </w:tc>
        <w:tc>
          <w:tcPr>
            <w:tcW w:w="4621" w:type="dxa"/>
            <w:vAlign w:val="center"/>
          </w:tcPr>
          <w:p w14:paraId="016C4014">
            <w:pPr>
              <w:spacing w:after="0" w:line="252" w:lineRule="auto"/>
              <w:ind w:firstLine="0"/>
            </w:pPr>
            <w:r>
              <w:rPr>
                <w:rFonts w:ascii="宋体" w:hAnsi="宋体" w:eastAsia="宋体"/>
                <w:b w:val="0"/>
                <w:sz w:val="17"/>
              </w:rPr>
              <w:t>用户可查看本人最近问答记录，管理员可查看指定历史记录详情。</w:t>
            </w:r>
          </w:p>
        </w:tc>
      </w:tr>
      <w:tr w14:paraId="72A5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59C1D5">
            <w:pPr>
              <w:spacing w:after="0" w:line="252" w:lineRule="auto"/>
              <w:ind w:firstLine="0"/>
            </w:pPr>
            <w:r>
              <w:rPr>
                <w:rFonts w:ascii="宋体" w:hAnsi="宋体" w:eastAsia="宋体"/>
                <w:b w:val="0"/>
                <w:sz w:val="17"/>
              </w:rPr>
              <w:t>输入</w:t>
            </w:r>
          </w:p>
        </w:tc>
        <w:tc>
          <w:tcPr>
            <w:tcW w:w="4621" w:type="dxa"/>
            <w:vAlign w:val="center"/>
          </w:tcPr>
          <w:p w14:paraId="6807469F">
            <w:pPr>
              <w:spacing w:after="0" w:line="252" w:lineRule="auto"/>
              <w:ind w:firstLine="0"/>
            </w:pPr>
            <w:r>
              <w:rPr>
                <w:rFonts w:ascii="宋体" w:hAnsi="宋体" w:eastAsia="宋体"/>
                <w:b w:val="0"/>
                <w:sz w:val="17"/>
              </w:rPr>
              <w:t>当前用户、历史记录 ID、分页/列表请求。</w:t>
            </w:r>
          </w:p>
        </w:tc>
      </w:tr>
      <w:tr w14:paraId="424F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089751">
            <w:pPr>
              <w:spacing w:after="0" w:line="252" w:lineRule="auto"/>
              <w:ind w:firstLine="0"/>
            </w:pPr>
            <w:r>
              <w:rPr>
                <w:rFonts w:ascii="宋体" w:hAnsi="宋体" w:eastAsia="宋体"/>
                <w:b w:val="0"/>
                <w:sz w:val="17"/>
              </w:rPr>
              <w:t>输出</w:t>
            </w:r>
          </w:p>
        </w:tc>
        <w:tc>
          <w:tcPr>
            <w:tcW w:w="4621" w:type="dxa"/>
            <w:vAlign w:val="center"/>
          </w:tcPr>
          <w:p w14:paraId="6181141F">
            <w:pPr>
              <w:spacing w:after="0" w:line="252" w:lineRule="auto"/>
              <w:ind w:firstLine="0"/>
            </w:pPr>
            <w:r>
              <w:rPr>
                <w:rFonts w:ascii="宋体" w:hAnsi="宋体" w:eastAsia="宋体"/>
                <w:b w:val="0"/>
                <w:sz w:val="17"/>
              </w:rPr>
              <w:t>最近 20 条历史摘要；详情包含问题、回答、模式、时间和来源 JSON。</w:t>
            </w:r>
          </w:p>
        </w:tc>
      </w:tr>
      <w:tr w14:paraId="4DC3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E781DF">
            <w:pPr>
              <w:spacing w:after="0" w:line="252" w:lineRule="auto"/>
              <w:ind w:firstLine="0"/>
            </w:pPr>
            <w:r>
              <w:rPr>
                <w:rFonts w:ascii="宋体" w:hAnsi="宋体" w:eastAsia="宋体"/>
                <w:b w:val="0"/>
                <w:sz w:val="17"/>
              </w:rPr>
              <w:t>业务规则</w:t>
            </w:r>
          </w:p>
        </w:tc>
        <w:tc>
          <w:tcPr>
            <w:tcW w:w="4621" w:type="dxa"/>
            <w:vAlign w:val="center"/>
          </w:tcPr>
          <w:p w14:paraId="6373F5F3">
            <w:pPr>
              <w:spacing w:after="0" w:line="252" w:lineRule="auto"/>
              <w:ind w:firstLine="0"/>
            </w:pPr>
            <w:r>
              <w:rPr>
                <w:rFonts w:ascii="宋体" w:hAnsi="宋体" w:eastAsia="宋体"/>
                <w:b w:val="0"/>
                <w:sz w:val="17"/>
              </w:rPr>
              <w:t>普通用户只能查看本人历史；管理员可查看任意用户历史详情；来源字段必须以可解析 JSON 或空数组返回；历史记录用于追溯，不因原文档被删除而自动篡改；问答历史与审计日志职责分离。</w:t>
            </w:r>
          </w:p>
        </w:tc>
      </w:tr>
      <w:tr w14:paraId="3D69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1A9913">
            <w:pPr>
              <w:spacing w:after="0" w:line="252" w:lineRule="auto"/>
              <w:ind w:firstLine="0"/>
            </w:pPr>
            <w:r>
              <w:rPr>
                <w:rFonts w:ascii="宋体" w:hAnsi="宋体" w:eastAsia="宋体"/>
                <w:b w:val="0"/>
                <w:sz w:val="17"/>
              </w:rPr>
              <w:t>优先级</w:t>
            </w:r>
          </w:p>
        </w:tc>
        <w:tc>
          <w:tcPr>
            <w:tcW w:w="4621" w:type="dxa"/>
            <w:vAlign w:val="center"/>
          </w:tcPr>
          <w:p w14:paraId="1B0ACE4E">
            <w:pPr>
              <w:spacing w:after="0" w:line="252" w:lineRule="auto"/>
              <w:ind w:firstLine="0"/>
            </w:pPr>
            <w:r>
              <w:rPr>
                <w:rFonts w:ascii="宋体" w:hAnsi="宋体" w:eastAsia="宋体"/>
                <w:b w:val="0"/>
                <w:sz w:val="17"/>
              </w:rPr>
              <w:t>P1</w:t>
            </w:r>
          </w:p>
        </w:tc>
      </w:tr>
      <w:tr w14:paraId="5AD2A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FDD5F1">
            <w:pPr>
              <w:spacing w:after="0" w:line="252" w:lineRule="auto"/>
              <w:ind w:firstLine="0"/>
            </w:pPr>
            <w:r>
              <w:rPr>
                <w:rFonts w:ascii="宋体" w:hAnsi="宋体" w:eastAsia="宋体"/>
                <w:b w:val="0"/>
                <w:sz w:val="17"/>
              </w:rPr>
              <w:t>验收标准</w:t>
            </w:r>
          </w:p>
        </w:tc>
        <w:tc>
          <w:tcPr>
            <w:tcW w:w="4621" w:type="dxa"/>
            <w:vAlign w:val="center"/>
          </w:tcPr>
          <w:p w14:paraId="623F52A3">
            <w:pPr>
              <w:spacing w:after="0" w:line="252" w:lineRule="auto"/>
              <w:ind w:firstLine="0"/>
            </w:pPr>
            <w:r>
              <w:rPr>
                <w:rFonts w:ascii="宋体" w:hAnsi="宋体" w:eastAsia="宋体"/>
                <w:b w:val="0"/>
                <w:sz w:val="17"/>
              </w:rPr>
              <w:t>用户只能看到自己的历史列表；直接访问他人历史返回 403；管理员可查看；历史详情能展示来源标题和相关度。</w:t>
            </w:r>
          </w:p>
        </w:tc>
      </w:tr>
    </w:tbl>
    <w:p w14:paraId="31D3F9E8">
      <w:pPr>
        <w:spacing w:after="20"/>
      </w:pPr>
    </w:p>
    <w:p w14:paraId="782EC057">
      <w:pPr>
        <w:pStyle w:val="6"/>
      </w:pPr>
      <w:r>
        <w:rPr>
          <w:rFonts w:ascii="宋体" w:hAnsi="宋体" w:eastAsia="宋体"/>
          <w:b/>
          <w:sz w:val="22"/>
        </w:rPr>
        <w:t>FR-QA-006 无命中与异常降级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0C2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4A7443D">
            <w:pPr>
              <w:spacing w:after="0" w:line="252" w:lineRule="auto"/>
              <w:ind w:firstLine="0"/>
            </w:pPr>
            <w:r>
              <w:rPr>
                <w:rFonts w:ascii="宋体" w:hAnsi="宋体" w:eastAsia="宋体"/>
                <w:b/>
                <w:sz w:val="17"/>
              </w:rPr>
              <w:t>属性</w:t>
            </w:r>
          </w:p>
        </w:tc>
        <w:tc>
          <w:tcPr>
            <w:tcW w:w="4621" w:type="dxa"/>
            <w:shd w:val="clear" w:color="auto" w:fill="E6F6F2"/>
            <w:vAlign w:val="center"/>
          </w:tcPr>
          <w:p w14:paraId="28606862">
            <w:pPr>
              <w:spacing w:after="0" w:line="252" w:lineRule="auto"/>
              <w:ind w:firstLine="0"/>
            </w:pPr>
            <w:r>
              <w:rPr>
                <w:rFonts w:ascii="宋体" w:hAnsi="宋体" w:eastAsia="宋体"/>
                <w:b/>
                <w:sz w:val="17"/>
              </w:rPr>
              <w:t>内容</w:t>
            </w:r>
          </w:p>
        </w:tc>
      </w:tr>
      <w:tr w14:paraId="34AE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399ADA">
            <w:pPr>
              <w:spacing w:after="0" w:line="252" w:lineRule="auto"/>
              <w:ind w:firstLine="0"/>
            </w:pPr>
            <w:r>
              <w:rPr>
                <w:rFonts w:ascii="宋体" w:hAnsi="宋体" w:eastAsia="宋体"/>
                <w:b w:val="0"/>
                <w:sz w:val="17"/>
              </w:rPr>
              <w:t>描述</w:t>
            </w:r>
          </w:p>
        </w:tc>
        <w:tc>
          <w:tcPr>
            <w:tcW w:w="4621" w:type="dxa"/>
            <w:vAlign w:val="center"/>
          </w:tcPr>
          <w:p w14:paraId="71F0F4BD">
            <w:pPr>
              <w:spacing w:after="0" w:line="252" w:lineRule="auto"/>
              <w:ind w:firstLine="0"/>
            </w:pPr>
            <w:r>
              <w:rPr>
                <w:rFonts w:ascii="宋体" w:hAnsi="宋体" w:eastAsia="宋体"/>
                <w:b w:val="0"/>
                <w:sz w:val="17"/>
              </w:rPr>
              <w:t>当没有可访问知识片段或增强服务不可用时，系统给出明确、可理解的降级结果。</w:t>
            </w:r>
          </w:p>
        </w:tc>
      </w:tr>
      <w:tr w14:paraId="2BC81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1431C0">
            <w:pPr>
              <w:spacing w:after="0" w:line="252" w:lineRule="auto"/>
              <w:ind w:firstLine="0"/>
            </w:pPr>
            <w:r>
              <w:rPr>
                <w:rFonts w:ascii="宋体" w:hAnsi="宋体" w:eastAsia="宋体"/>
                <w:b w:val="0"/>
                <w:sz w:val="17"/>
              </w:rPr>
              <w:t>输入</w:t>
            </w:r>
          </w:p>
        </w:tc>
        <w:tc>
          <w:tcPr>
            <w:tcW w:w="4621" w:type="dxa"/>
            <w:vAlign w:val="center"/>
          </w:tcPr>
          <w:p w14:paraId="6B4F5DC4">
            <w:pPr>
              <w:spacing w:after="0" w:line="252" w:lineRule="auto"/>
              <w:ind w:firstLine="0"/>
            </w:pPr>
            <w:r>
              <w:rPr>
                <w:rFonts w:ascii="宋体" w:hAnsi="宋体" w:eastAsia="宋体"/>
                <w:b w:val="0"/>
                <w:sz w:val="17"/>
              </w:rPr>
              <w:t>问题、空命中集合或外部增强异常。</w:t>
            </w:r>
          </w:p>
        </w:tc>
      </w:tr>
      <w:tr w14:paraId="4D13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97B1E3">
            <w:pPr>
              <w:spacing w:after="0" w:line="252" w:lineRule="auto"/>
              <w:ind w:firstLine="0"/>
            </w:pPr>
            <w:r>
              <w:rPr>
                <w:rFonts w:ascii="宋体" w:hAnsi="宋体" w:eastAsia="宋体"/>
                <w:b w:val="0"/>
                <w:sz w:val="17"/>
              </w:rPr>
              <w:t>输出</w:t>
            </w:r>
          </w:p>
        </w:tc>
        <w:tc>
          <w:tcPr>
            <w:tcW w:w="4621" w:type="dxa"/>
            <w:vAlign w:val="center"/>
          </w:tcPr>
          <w:p w14:paraId="0DA690F9">
            <w:pPr>
              <w:spacing w:after="0" w:line="252" w:lineRule="auto"/>
              <w:ind w:firstLine="0"/>
            </w:pPr>
            <w:r>
              <w:rPr>
                <w:rFonts w:ascii="宋体" w:hAnsi="宋体" w:eastAsia="宋体"/>
                <w:b w:val="0"/>
                <w:sz w:val="17"/>
              </w:rPr>
              <w:t>本地模式的明确提示、回退摘要或带原因的降级说明；不得返回 500 作为无命中结果。</w:t>
            </w:r>
          </w:p>
        </w:tc>
      </w:tr>
      <w:tr w14:paraId="2432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4C22DC">
            <w:pPr>
              <w:spacing w:after="0" w:line="252" w:lineRule="auto"/>
              <w:ind w:firstLine="0"/>
            </w:pPr>
            <w:r>
              <w:rPr>
                <w:rFonts w:ascii="宋体" w:hAnsi="宋体" w:eastAsia="宋体"/>
                <w:b w:val="0"/>
                <w:sz w:val="17"/>
              </w:rPr>
              <w:t>业务规则</w:t>
            </w:r>
          </w:p>
        </w:tc>
        <w:tc>
          <w:tcPr>
            <w:tcW w:w="4621" w:type="dxa"/>
            <w:vAlign w:val="center"/>
          </w:tcPr>
          <w:p w14:paraId="5512C38C">
            <w:pPr>
              <w:spacing w:after="0" w:line="252" w:lineRule="auto"/>
              <w:ind w:firstLine="0"/>
            </w:pPr>
            <w:r>
              <w:rPr>
                <w:rFonts w:ascii="宋体" w:hAnsi="宋体" w:eastAsia="宋体"/>
                <w:b w:val="0"/>
                <w:sz w:val="17"/>
              </w:rPr>
              <w:t>无命中时提示“未在可访问的知识库中检索到相关内容”，并建议换问法或确认权限；本地摘要模式必须明确标识；外部服务失败时回退本地摘要，可附带受控错误说明但不泄露密钥、堆栈或内部路径；问题为空时返回 400。</w:t>
            </w:r>
          </w:p>
        </w:tc>
      </w:tr>
      <w:tr w14:paraId="5AB9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551BB9">
            <w:pPr>
              <w:spacing w:after="0" w:line="252" w:lineRule="auto"/>
              <w:ind w:firstLine="0"/>
            </w:pPr>
            <w:r>
              <w:rPr>
                <w:rFonts w:ascii="宋体" w:hAnsi="宋体" w:eastAsia="宋体"/>
                <w:b w:val="0"/>
                <w:sz w:val="17"/>
              </w:rPr>
              <w:t>优先级</w:t>
            </w:r>
          </w:p>
        </w:tc>
        <w:tc>
          <w:tcPr>
            <w:tcW w:w="4621" w:type="dxa"/>
            <w:vAlign w:val="center"/>
          </w:tcPr>
          <w:p w14:paraId="60D9D9CA">
            <w:pPr>
              <w:spacing w:after="0" w:line="252" w:lineRule="auto"/>
              <w:ind w:firstLine="0"/>
            </w:pPr>
            <w:r>
              <w:rPr>
                <w:rFonts w:ascii="宋体" w:hAnsi="宋体" w:eastAsia="宋体"/>
                <w:b w:val="0"/>
                <w:sz w:val="17"/>
              </w:rPr>
              <w:t>P1</w:t>
            </w:r>
          </w:p>
        </w:tc>
      </w:tr>
      <w:tr w14:paraId="2CDC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579DF6">
            <w:pPr>
              <w:spacing w:after="0" w:line="252" w:lineRule="auto"/>
              <w:ind w:firstLine="0"/>
            </w:pPr>
            <w:r>
              <w:rPr>
                <w:rFonts w:ascii="宋体" w:hAnsi="宋体" w:eastAsia="宋体"/>
                <w:b w:val="0"/>
                <w:sz w:val="17"/>
              </w:rPr>
              <w:t>验收标准</w:t>
            </w:r>
          </w:p>
        </w:tc>
        <w:tc>
          <w:tcPr>
            <w:tcW w:w="4621" w:type="dxa"/>
            <w:vAlign w:val="center"/>
          </w:tcPr>
          <w:p w14:paraId="4E7F1255">
            <w:pPr>
              <w:spacing w:after="0" w:line="252" w:lineRule="auto"/>
              <w:ind w:firstLine="0"/>
            </w:pPr>
            <w:r>
              <w:rPr>
                <w:rFonts w:ascii="宋体" w:hAnsi="宋体" w:eastAsia="宋体"/>
                <w:b w:val="0"/>
                <w:sz w:val="17"/>
              </w:rPr>
              <w:t>无命中不出现虚假答案；无权限时提示与权限事实一致；外部增强不可用不影响本地问答主流程；错误响应不含敏感配置。</w:t>
            </w:r>
          </w:p>
        </w:tc>
      </w:tr>
    </w:tbl>
    <w:p w14:paraId="030403B7">
      <w:pPr>
        <w:spacing w:after="20"/>
      </w:pPr>
    </w:p>
    <w:p w14:paraId="26D361B9">
      <w:pPr>
        <w:pStyle w:val="5"/>
      </w:pPr>
      <w:bookmarkStart w:id="66" w:name="_Toc4757"/>
      <w:r>
        <w:rPr>
          <w:rFonts w:ascii="宋体" w:hAnsi="宋体" w:eastAsia="宋体"/>
          <w:b/>
          <w:sz w:val="24"/>
        </w:rPr>
        <w:t>3.4 知识关系图 FR-GRAPH</w:t>
      </w:r>
      <w:bookmarkEnd w:id="66"/>
    </w:p>
    <w:p w14:paraId="68C56E0A">
      <w:pPr>
        <w:pStyle w:val="6"/>
      </w:pPr>
      <w:r>
        <w:rPr>
          <w:rFonts w:ascii="宋体" w:hAnsi="宋体" w:eastAsia="宋体"/>
          <w:b/>
          <w:sz w:val="22"/>
        </w:rPr>
        <w:t>FR-GRAPH-001 图谱浏览与权限过滤</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4E7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7A90969">
            <w:pPr>
              <w:spacing w:after="0" w:line="252" w:lineRule="auto"/>
              <w:ind w:firstLine="0"/>
            </w:pPr>
            <w:r>
              <w:rPr>
                <w:rFonts w:ascii="宋体" w:hAnsi="宋体" w:eastAsia="宋体"/>
                <w:b/>
                <w:sz w:val="17"/>
              </w:rPr>
              <w:t>属性</w:t>
            </w:r>
          </w:p>
        </w:tc>
        <w:tc>
          <w:tcPr>
            <w:tcW w:w="4621" w:type="dxa"/>
            <w:shd w:val="clear" w:color="auto" w:fill="E6F6F2"/>
            <w:vAlign w:val="center"/>
          </w:tcPr>
          <w:p w14:paraId="09BBFBCC">
            <w:pPr>
              <w:spacing w:after="0" w:line="252" w:lineRule="auto"/>
              <w:ind w:firstLine="0"/>
            </w:pPr>
            <w:r>
              <w:rPr>
                <w:rFonts w:ascii="宋体" w:hAnsi="宋体" w:eastAsia="宋体"/>
                <w:b/>
                <w:sz w:val="17"/>
              </w:rPr>
              <w:t>内容</w:t>
            </w:r>
          </w:p>
        </w:tc>
      </w:tr>
      <w:tr w14:paraId="709C1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50B04B">
            <w:pPr>
              <w:spacing w:after="0" w:line="252" w:lineRule="auto"/>
              <w:ind w:firstLine="0"/>
            </w:pPr>
            <w:r>
              <w:rPr>
                <w:rFonts w:ascii="宋体" w:hAnsi="宋体" w:eastAsia="宋体"/>
                <w:b w:val="0"/>
                <w:sz w:val="17"/>
              </w:rPr>
              <w:t>描述</w:t>
            </w:r>
          </w:p>
        </w:tc>
        <w:tc>
          <w:tcPr>
            <w:tcW w:w="4621" w:type="dxa"/>
            <w:vAlign w:val="center"/>
          </w:tcPr>
          <w:p w14:paraId="1DD0F60E">
            <w:pPr>
              <w:spacing w:after="0" w:line="252" w:lineRule="auto"/>
              <w:ind w:firstLine="0"/>
            </w:pPr>
            <w:r>
              <w:rPr>
                <w:rFonts w:ascii="宋体" w:hAnsi="宋体" w:eastAsia="宋体"/>
                <w:b w:val="0"/>
                <w:sz w:val="17"/>
              </w:rPr>
              <w:t>登录用户可查看由文档、部门、分类和关键词等节点及关系边构成的知识关系图。</w:t>
            </w:r>
          </w:p>
        </w:tc>
      </w:tr>
      <w:tr w14:paraId="3B49E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B9EBF8">
            <w:pPr>
              <w:spacing w:after="0" w:line="252" w:lineRule="auto"/>
              <w:ind w:firstLine="0"/>
            </w:pPr>
            <w:r>
              <w:rPr>
                <w:rFonts w:ascii="宋体" w:hAnsi="宋体" w:eastAsia="宋体"/>
                <w:b w:val="0"/>
                <w:sz w:val="17"/>
              </w:rPr>
              <w:t>输入</w:t>
            </w:r>
          </w:p>
        </w:tc>
        <w:tc>
          <w:tcPr>
            <w:tcW w:w="4621" w:type="dxa"/>
            <w:vAlign w:val="center"/>
          </w:tcPr>
          <w:p w14:paraId="14C5EAB6">
            <w:pPr>
              <w:spacing w:after="0" w:line="252" w:lineRule="auto"/>
              <w:ind w:firstLine="0"/>
            </w:pPr>
            <w:r>
              <w:rPr>
                <w:rFonts w:ascii="宋体" w:hAnsi="宋体" w:eastAsia="宋体"/>
                <w:b w:val="0"/>
                <w:sz w:val="17"/>
              </w:rPr>
              <w:t>当前用户及可选图谱查询条件。</w:t>
            </w:r>
          </w:p>
        </w:tc>
      </w:tr>
      <w:tr w14:paraId="0B73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6D3F1B">
            <w:pPr>
              <w:spacing w:after="0" w:line="252" w:lineRule="auto"/>
              <w:ind w:firstLine="0"/>
            </w:pPr>
            <w:r>
              <w:rPr>
                <w:rFonts w:ascii="宋体" w:hAnsi="宋体" w:eastAsia="宋体"/>
                <w:b w:val="0"/>
                <w:sz w:val="17"/>
              </w:rPr>
              <w:t>输出</w:t>
            </w:r>
          </w:p>
        </w:tc>
        <w:tc>
          <w:tcPr>
            <w:tcW w:w="4621" w:type="dxa"/>
            <w:vAlign w:val="center"/>
          </w:tcPr>
          <w:p w14:paraId="6B74AB02">
            <w:pPr>
              <w:spacing w:after="0" w:line="252" w:lineRule="auto"/>
              <w:ind w:firstLine="0"/>
            </w:pPr>
            <w:r>
              <w:rPr>
                <w:rFonts w:ascii="宋体" w:hAnsi="宋体" w:eastAsia="宋体"/>
                <w:b w:val="0"/>
                <w:sz w:val="17"/>
              </w:rPr>
              <w:t>nodes、links、categories 三类 JSON 数据，供 ECharts 力导向图渲染。</w:t>
            </w:r>
          </w:p>
        </w:tc>
      </w:tr>
      <w:tr w14:paraId="6499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2BC80E">
            <w:pPr>
              <w:spacing w:after="0" w:line="252" w:lineRule="auto"/>
              <w:ind w:firstLine="0"/>
            </w:pPr>
            <w:r>
              <w:rPr>
                <w:rFonts w:ascii="宋体" w:hAnsi="宋体" w:eastAsia="宋体"/>
                <w:b w:val="0"/>
                <w:sz w:val="17"/>
              </w:rPr>
              <w:t>业务规则</w:t>
            </w:r>
          </w:p>
        </w:tc>
        <w:tc>
          <w:tcPr>
            <w:tcW w:w="4621" w:type="dxa"/>
            <w:vAlign w:val="center"/>
          </w:tcPr>
          <w:p w14:paraId="2A884CED">
            <w:pPr>
              <w:spacing w:after="0" w:line="252" w:lineRule="auto"/>
              <w:ind w:firstLine="0"/>
            </w:pPr>
            <w:r>
              <w:rPr>
                <w:rFonts w:ascii="宋体" w:hAnsi="宋体" w:eastAsia="宋体"/>
                <w:b w:val="0"/>
                <w:sz w:val="17"/>
              </w:rPr>
              <w:t>普通用户只能看到与其可见文档关联的节点和边；管理员可查看完整图谱；图谱返回前须按当前用户可见文档集合过滤；点击文档节点可跳转其详情；不得通过节点名称或边信息泄露无权限文档标题；无数据时返回空结构而不是错误。</w:t>
            </w:r>
          </w:p>
        </w:tc>
      </w:tr>
      <w:tr w14:paraId="341A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709773">
            <w:pPr>
              <w:spacing w:after="0" w:line="252" w:lineRule="auto"/>
              <w:ind w:firstLine="0"/>
            </w:pPr>
            <w:r>
              <w:rPr>
                <w:rFonts w:ascii="宋体" w:hAnsi="宋体" w:eastAsia="宋体"/>
                <w:b w:val="0"/>
                <w:sz w:val="17"/>
              </w:rPr>
              <w:t>优先级</w:t>
            </w:r>
          </w:p>
        </w:tc>
        <w:tc>
          <w:tcPr>
            <w:tcW w:w="4621" w:type="dxa"/>
            <w:vAlign w:val="center"/>
          </w:tcPr>
          <w:p w14:paraId="3D247998">
            <w:pPr>
              <w:spacing w:after="0" w:line="252" w:lineRule="auto"/>
              <w:ind w:firstLine="0"/>
            </w:pPr>
            <w:r>
              <w:rPr>
                <w:rFonts w:ascii="宋体" w:hAnsi="宋体" w:eastAsia="宋体"/>
                <w:b w:val="0"/>
                <w:sz w:val="17"/>
              </w:rPr>
              <w:t>P1</w:t>
            </w:r>
          </w:p>
        </w:tc>
      </w:tr>
      <w:tr w14:paraId="5340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0EB61D">
            <w:pPr>
              <w:spacing w:after="0" w:line="252" w:lineRule="auto"/>
              <w:ind w:firstLine="0"/>
            </w:pPr>
            <w:r>
              <w:rPr>
                <w:rFonts w:ascii="宋体" w:hAnsi="宋体" w:eastAsia="宋体"/>
                <w:b w:val="0"/>
                <w:sz w:val="17"/>
              </w:rPr>
              <w:t>验收标准</w:t>
            </w:r>
          </w:p>
        </w:tc>
        <w:tc>
          <w:tcPr>
            <w:tcW w:w="4621" w:type="dxa"/>
            <w:vAlign w:val="center"/>
          </w:tcPr>
          <w:p w14:paraId="7BCD36B2">
            <w:pPr>
              <w:spacing w:after="0" w:line="252" w:lineRule="auto"/>
              <w:ind w:firstLine="0"/>
            </w:pPr>
            <w:r>
              <w:rPr>
                <w:rFonts w:ascii="宋体" w:hAnsi="宋体" w:eastAsia="宋体"/>
                <w:b w:val="0"/>
                <w:sz w:val="17"/>
              </w:rPr>
              <w:t>图谱正常渲染并可拖拽、缩放；普通员工看不到异部门机密的文档节点；管理员可见完整结构；点击文档节点可进入详情或收到明确提示。</w:t>
            </w:r>
          </w:p>
        </w:tc>
      </w:tr>
    </w:tbl>
    <w:p w14:paraId="7DF58881">
      <w:pPr>
        <w:spacing w:after="20"/>
      </w:pPr>
    </w:p>
    <w:p w14:paraId="46DAC372">
      <w:pPr>
        <w:pStyle w:val="6"/>
      </w:pPr>
      <w:r>
        <w:rPr>
          <w:rFonts w:ascii="宋体" w:hAnsi="宋体" w:eastAsia="宋体"/>
          <w:b/>
          <w:sz w:val="22"/>
        </w:rPr>
        <w:t>FR-GRAPH-002 自动建图与关系同步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B33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2B2D9CE">
            <w:pPr>
              <w:spacing w:after="0" w:line="252" w:lineRule="auto"/>
              <w:ind w:firstLine="0"/>
            </w:pPr>
            <w:r>
              <w:rPr>
                <w:rFonts w:ascii="宋体" w:hAnsi="宋体" w:eastAsia="宋体"/>
                <w:b/>
                <w:sz w:val="17"/>
              </w:rPr>
              <w:t>属性</w:t>
            </w:r>
          </w:p>
        </w:tc>
        <w:tc>
          <w:tcPr>
            <w:tcW w:w="4621" w:type="dxa"/>
            <w:shd w:val="clear" w:color="auto" w:fill="E6F6F2"/>
            <w:vAlign w:val="center"/>
          </w:tcPr>
          <w:p w14:paraId="111C4B99">
            <w:pPr>
              <w:spacing w:after="0" w:line="252" w:lineRule="auto"/>
              <w:ind w:firstLine="0"/>
            </w:pPr>
            <w:r>
              <w:rPr>
                <w:rFonts w:ascii="宋体" w:hAnsi="宋体" w:eastAsia="宋体"/>
                <w:b/>
                <w:sz w:val="17"/>
              </w:rPr>
              <w:t>内容</w:t>
            </w:r>
          </w:p>
        </w:tc>
      </w:tr>
      <w:tr w14:paraId="4E26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977ECA">
            <w:pPr>
              <w:spacing w:after="0" w:line="252" w:lineRule="auto"/>
              <w:ind w:firstLine="0"/>
            </w:pPr>
            <w:r>
              <w:rPr>
                <w:rFonts w:ascii="宋体" w:hAnsi="宋体" w:eastAsia="宋体"/>
                <w:b w:val="0"/>
                <w:sz w:val="17"/>
              </w:rPr>
              <w:t>描述</w:t>
            </w:r>
          </w:p>
        </w:tc>
        <w:tc>
          <w:tcPr>
            <w:tcW w:w="4621" w:type="dxa"/>
            <w:vAlign w:val="center"/>
          </w:tcPr>
          <w:p w14:paraId="17FA4325">
            <w:pPr>
              <w:spacing w:after="0" w:line="252" w:lineRule="auto"/>
              <w:ind w:firstLine="0"/>
            </w:pPr>
            <w:r>
              <w:rPr>
                <w:rFonts w:ascii="宋体" w:hAnsi="宋体" w:eastAsia="宋体"/>
                <w:b w:val="0"/>
                <w:sz w:val="17"/>
              </w:rPr>
              <w:t>系统根据文档元数据自动生成文档、部门、分类、关键词节点及语义关系。</w:t>
            </w:r>
          </w:p>
        </w:tc>
      </w:tr>
      <w:tr w14:paraId="202D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E58534">
            <w:pPr>
              <w:spacing w:after="0" w:line="252" w:lineRule="auto"/>
              <w:ind w:firstLine="0"/>
            </w:pPr>
            <w:r>
              <w:rPr>
                <w:rFonts w:ascii="宋体" w:hAnsi="宋体" w:eastAsia="宋体"/>
                <w:b w:val="0"/>
                <w:sz w:val="17"/>
              </w:rPr>
              <w:t>输入</w:t>
            </w:r>
          </w:p>
        </w:tc>
        <w:tc>
          <w:tcPr>
            <w:tcW w:w="4621" w:type="dxa"/>
            <w:vAlign w:val="center"/>
          </w:tcPr>
          <w:p w14:paraId="27299A58">
            <w:pPr>
              <w:spacing w:after="0" w:line="252" w:lineRule="auto"/>
              <w:ind w:firstLine="0"/>
            </w:pPr>
            <w:r>
              <w:rPr>
                <w:rFonts w:ascii="宋体" w:hAnsi="宋体" w:eastAsia="宋体"/>
                <w:b w:val="0"/>
                <w:sz w:val="17"/>
              </w:rPr>
              <w:t>文档标题、部门、分类、标签、正文关键词。</w:t>
            </w:r>
          </w:p>
        </w:tc>
      </w:tr>
      <w:tr w14:paraId="0CE6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3E8067">
            <w:pPr>
              <w:spacing w:after="0" w:line="252" w:lineRule="auto"/>
              <w:ind w:firstLine="0"/>
            </w:pPr>
            <w:r>
              <w:rPr>
                <w:rFonts w:ascii="宋体" w:hAnsi="宋体" w:eastAsia="宋体"/>
                <w:b w:val="0"/>
                <w:sz w:val="17"/>
              </w:rPr>
              <w:t>输出</w:t>
            </w:r>
          </w:p>
        </w:tc>
        <w:tc>
          <w:tcPr>
            <w:tcW w:w="4621" w:type="dxa"/>
            <w:vAlign w:val="center"/>
          </w:tcPr>
          <w:p w14:paraId="78EFCDD7">
            <w:pPr>
              <w:spacing w:after="0" w:line="252" w:lineRule="auto"/>
              <w:ind w:firstLine="0"/>
            </w:pPr>
            <w:r>
              <w:rPr>
                <w:rFonts w:ascii="宋体" w:hAnsi="宋体" w:eastAsia="宋体"/>
                <w:b w:val="0"/>
                <w:sz w:val="17"/>
              </w:rPr>
              <w:t>文档节点、部门节点、分类节点、关键词节点，以及属于、分类为、含有关联边。</w:t>
            </w:r>
          </w:p>
        </w:tc>
      </w:tr>
      <w:tr w14:paraId="4B05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0892D0">
            <w:pPr>
              <w:spacing w:after="0" w:line="252" w:lineRule="auto"/>
              <w:ind w:firstLine="0"/>
            </w:pPr>
            <w:r>
              <w:rPr>
                <w:rFonts w:ascii="宋体" w:hAnsi="宋体" w:eastAsia="宋体"/>
                <w:b w:val="0"/>
                <w:sz w:val="17"/>
              </w:rPr>
              <w:t>业务规则</w:t>
            </w:r>
          </w:p>
        </w:tc>
        <w:tc>
          <w:tcPr>
            <w:tcW w:w="4621" w:type="dxa"/>
            <w:vAlign w:val="center"/>
          </w:tcPr>
          <w:p w14:paraId="5FAFA2EF">
            <w:pPr>
              <w:spacing w:after="0" w:line="252" w:lineRule="auto"/>
              <w:ind w:firstLine="0"/>
            </w:pPr>
            <w:r>
              <w:rPr>
                <w:rFonts w:ascii="宋体" w:hAnsi="宋体" w:eastAsia="宋体"/>
                <w:b w:val="0"/>
                <w:sz w:val="17"/>
              </w:rPr>
              <w:t>节点按名称复用；文档节点命名与标题关联；部门、分类与关键词节点按文档元数据生成；标签为空时可从正文提取关键词；同名关系不重复创建；文档更新时同步标题与关系；文档删除时清理相关节点和边，避免孤儿数据。</w:t>
            </w:r>
          </w:p>
        </w:tc>
      </w:tr>
      <w:tr w14:paraId="36C8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958FBC">
            <w:pPr>
              <w:spacing w:after="0" w:line="252" w:lineRule="auto"/>
              <w:ind w:firstLine="0"/>
            </w:pPr>
            <w:r>
              <w:rPr>
                <w:rFonts w:ascii="宋体" w:hAnsi="宋体" w:eastAsia="宋体"/>
                <w:b w:val="0"/>
                <w:sz w:val="17"/>
              </w:rPr>
              <w:t>优先级</w:t>
            </w:r>
          </w:p>
        </w:tc>
        <w:tc>
          <w:tcPr>
            <w:tcW w:w="4621" w:type="dxa"/>
            <w:vAlign w:val="center"/>
          </w:tcPr>
          <w:p w14:paraId="40D94DD2">
            <w:pPr>
              <w:spacing w:after="0" w:line="252" w:lineRule="auto"/>
              <w:ind w:firstLine="0"/>
            </w:pPr>
            <w:r>
              <w:rPr>
                <w:rFonts w:ascii="宋体" w:hAnsi="宋体" w:eastAsia="宋体"/>
                <w:b w:val="0"/>
                <w:sz w:val="17"/>
              </w:rPr>
              <w:t>P1</w:t>
            </w:r>
          </w:p>
        </w:tc>
      </w:tr>
      <w:tr w14:paraId="5885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7A809B">
            <w:pPr>
              <w:spacing w:after="0" w:line="252" w:lineRule="auto"/>
              <w:ind w:firstLine="0"/>
            </w:pPr>
            <w:r>
              <w:rPr>
                <w:rFonts w:ascii="宋体" w:hAnsi="宋体" w:eastAsia="宋体"/>
                <w:b w:val="0"/>
                <w:sz w:val="17"/>
              </w:rPr>
              <w:t>验收标准</w:t>
            </w:r>
          </w:p>
        </w:tc>
        <w:tc>
          <w:tcPr>
            <w:tcW w:w="4621" w:type="dxa"/>
            <w:vAlign w:val="center"/>
          </w:tcPr>
          <w:p w14:paraId="0B27A12D">
            <w:pPr>
              <w:spacing w:after="0" w:line="252" w:lineRule="auto"/>
              <w:ind w:firstLine="0"/>
            </w:pPr>
            <w:r>
              <w:rPr>
                <w:rFonts w:ascii="宋体" w:hAnsi="宋体" w:eastAsia="宋体"/>
                <w:b w:val="0"/>
                <w:sz w:val="17"/>
              </w:rPr>
              <w:t>新建文档后自动出现文档、部门、分类或关键词关系；编辑标题后节点名称同步；删除文档后无孤立文档节点；关系图接口返回结构稳定。</w:t>
            </w:r>
          </w:p>
        </w:tc>
      </w:tr>
    </w:tbl>
    <w:p w14:paraId="6CA34942">
      <w:pPr>
        <w:spacing w:after="20"/>
      </w:pPr>
    </w:p>
    <w:p w14:paraId="3E5369AF">
      <w:pPr>
        <w:pStyle w:val="6"/>
      </w:pPr>
      <w:r>
        <w:rPr>
          <w:rFonts w:ascii="宋体" w:hAnsi="宋体" w:eastAsia="宋体"/>
          <w:b/>
          <w:sz w:val="22"/>
        </w:rPr>
        <w:t>FR-GRAPH-003 管理员维护图谱节点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82B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E9D001C">
            <w:pPr>
              <w:spacing w:after="0" w:line="252" w:lineRule="auto"/>
              <w:ind w:firstLine="0"/>
            </w:pPr>
            <w:r>
              <w:rPr>
                <w:rFonts w:ascii="宋体" w:hAnsi="宋体" w:eastAsia="宋体"/>
                <w:b/>
                <w:sz w:val="17"/>
              </w:rPr>
              <w:t>属性</w:t>
            </w:r>
          </w:p>
        </w:tc>
        <w:tc>
          <w:tcPr>
            <w:tcW w:w="4621" w:type="dxa"/>
            <w:shd w:val="clear" w:color="auto" w:fill="E6F6F2"/>
            <w:vAlign w:val="center"/>
          </w:tcPr>
          <w:p w14:paraId="2FE746D2">
            <w:pPr>
              <w:spacing w:after="0" w:line="252" w:lineRule="auto"/>
              <w:ind w:firstLine="0"/>
            </w:pPr>
            <w:r>
              <w:rPr>
                <w:rFonts w:ascii="宋体" w:hAnsi="宋体" w:eastAsia="宋体"/>
                <w:b/>
                <w:sz w:val="17"/>
              </w:rPr>
              <w:t>内容</w:t>
            </w:r>
          </w:p>
        </w:tc>
      </w:tr>
      <w:tr w14:paraId="2B76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9D71BA">
            <w:pPr>
              <w:spacing w:after="0" w:line="252" w:lineRule="auto"/>
              <w:ind w:firstLine="0"/>
            </w:pPr>
            <w:r>
              <w:rPr>
                <w:rFonts w:ascii="宋体" w:hAnsi="宋体" w:eastAsia="宋体"/>
                <w:b w:val="0"/>
                <w:sz w:val="17"/>
              </w:rPr>
              <w:t>描述</w:t>
            </w:r>
          </w:p>
        </w:tc>
        <w:tc>
          <w:tcPr>
            <w:tcW w:w="4621" w:type="dxa"/>
            <w:vAlign w:val="center"/>
          </w:tcPr>
          <w:p w14:paraId="2756A63B">
            <w:pPr>
              <w:spacing w:after="0" w:line="252" w:lineRule="auto"/>
              <w:ind w:firstLine="0"/>
            </w:pPr>
            <w:r>
              <w:rPr>
                <w:rFonts w:ascii="宋体" w:hAnsi="宋体" w:eastAsia="宋体"/>
                <w:b w:val="0"/>
                <w:sz w:val="17"/>
              </w:rPr>
              <w:t>管理员可新增概念节点并查看近期节点列表。</w:t>
            </w:r>
          </w:p>
        </w:tc>
      </w:tr>
      <w:tr w14:paraId="153F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46774C">
            <w:pPr>
              <w:spacing w:after="0" w:line="252" w:lineRule="auto"/>
              <w:ind w:firstLine="0"/>
            </w:pPr>
            <w:r>
              <w:rPr>
                <w:rFonts w:ascii="宋体" w:hAnsi="宋体" w:eastAsia="宋体"/>
                <w:b w:val="0"/>
                <w:sz w:val="17"/>
              </w:rPr>
              <w:t>输入</w:t>
            </w:r>
          </w:p>
        </w:tc>
        <w:tc>
          <w:tcPr>
            <w:tcW w:w="4621" w:type="dxa"/>
            <w:vAlign w:val="center"/>
          </w:tcPr>
          <w:p w14:paraId="38D3CD60">
            <w:pPr>
              <w:spacing w:after="0" w:line="252" w:lineRule="auto"/>
              <w:ind w:firstLine="0"/>
            </w:pPr>
            <w:r>
              <w:rPr>
                <w:rFonts w:ascii="宋体" w:hAnsi="宋体" w:eastAsia="宋体"/>
                <w:b w:val="0"/>
                <w:sz w:val="17"/>
              </w:rPr>
              <w:t>name（必填）、node_type（可选）、description（可选）。</w:t>
            </w:r>
          </w:p>
        </w:tc>
      </w:tr>
      <w:tr w14:paraId="392A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D79043">
            <w:pPr>
              <w:spacing w:after="0" w:line="252" w:lineRule="auto"/>
              <w:ind w:firstLine="0"/>
            </w:pPr>
            <w:r>
              <w:rPr>
                <w:rFonts w:ascii="宋体" w:hAnsi="宋体" w:eastAsia="宋体"/>
                <w:b w:val="0"/>
                <w:sz w:val="17"/>
              </w:rPr>
              <w:t>输出</w:t>
            </w:r>
          </w:p>
        </w:tc>
        <w:tc>
          <w:tcPr>
            <w:tcW w:w="4621" w:type="dxa"/>
            <w:vAlign w:val="center"/>
          </w:tcPr>
          <w:p w14:paraId="073D2210">
            <w:pPr>
              <w:spacing w:after="0" w:line="252" w:lineRule="auto"/>
              <w:ind w:firstLine="0"/>
            </w:pPr>
            <w:r>
              <w:rPr>
                <w:rFonts w:ascii="宋体" w:hAnsi="宋体" w:eastAsia="宋体"/>
                <w:b w:val="0"/>
                <w:sz w:val="17"/>
              </w:rPr>
              <w:t>HTTP 201；返回节点 ID、名称和“节点已添加”；管理页返回最近节点和边。</w:t>
            </w:r>
          </w:p>
        </w:tc>
      </w:tr>
      <w:tr w14:paraId="1A86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509F16">
            <w:pPr>
              <w:spacing w:after="0" w:line="252" w:lineRule="auto"/>
              <w:ind w:firstLine="0"/>
            </w:pPr>
            <w:r>
              <w:rPr>
                <w:rFonts w:ascii="宋体" w:hAnsi="宋体" w:eastAsia="宋体"/>
                <w:b w:val="0"/>
                <w:sz w:val="17"/>
              </w:rPr>
              <w:t>业务规则</w:t>
            </w:r>
          </w:p>
        </w:tc>
        <w:tc>
          <w:tcPr>
            <w:tcW w:w="4621" w:type="dxa"/>
            <w:vAlign w:val="center"/>
          </w:tcPr>
          <w:p w14:paraId="22273031">
            <w:pPr>
              <w:spacing w:after="0" w:line="252" w:lineRule="auto"/>
              <w:ind w:firstLine="0"/>
            </w:pPr>
            <w:r>
              <w:rPr>
                <w:rFonts w:ascii="宋体" w:hAnsi="宋体" w:eastAsia="宋体"/>
                <w:b w:val="0"/>
                <w:sz w:val="17"/>
              </w:rPr>
              <w:t>仅管理员可调用；节点名称不能为空；同名节点复用并避免重复；node_type 支持 document、department、project、keyword、concept；本期不提供节点编辑和删除。</w:t>
            </w:r>
          </w:p>
        </w:tc>
      </w:tr>
      <w:tr w14:paraId="692E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239B03C">
            <w:pPr>
              <w:spacing w:after="0" w:line="252" w:lineRule="auto"/>
              <w:ind w:firstLine="0"/>
            </w:pPr>
            <w:r>
              <w:rPr>
                <w:rFonts w:ascii="宋体" w:hAnsi="宋体" w:eastAsia="宋体"/>
                <w:b w:val="0"/>
                <w:sz w:val="17"/>
              </w:rPr>
              <w:t>优先级</w:t>
            </w:r>
          </w:p>
        </w:tc>
        <w:tc>
          <w:tcPr>
            <w:tcW w:w="4621" w:type="dxa"/>
            <w:vAlign w:val="center"/>
          </w:tcPr>
          <w:p w14:paraId="5659367E">
            <w:pPr>
              <w:spacing w:after="0" w:line="252" w:lineRule="auto"/>
              <w:ind w:firstLine="0"/>
            </w:pPr>
            <w:r>
              <w:rPr>
                <w:rFonts w:ascii="宋体" w:hAnsi="宋体" w:eastAsia="宋体"/>
                <w:b w:val="0"/>
                <w:sz w:val="17"/>
              </w:rPr>
              <w:t>P1</w:t>
            </w:r>
          </w:p>
        </w:tc>
      </w:tr>
      <w:tr w14:paraId="2AD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E9DD46">
            <w:pPr>
              <w:spacing w:after="0" w:line="252" w:lineRule="auto"/>
              <w:ind w:firstLine="0"/>
            </w:pPr>
            <w:r>
              <w:rPr>
                <w:rFonts w:ascii="宋体" w:hAnsi="宋体" w:eastAsia="宋体"/>
                <w:b w:val="0"/>
                <w:sz w:val="17"/>
              </w:rPr>
              <w:t>验收标准</w:t>
            </w:r>
          </w:p>
        </w:tc>
        <w:tc>
          <w:tcPr>
            <w:tcW w:w="4621" w:type="dxa"/>
            <w:vAlign w:val="center"/>
          </w:tcPr>
          <w:p w14:paraId="03C81453">
            <w:pPr>
              <w:spacing w:after="0" w:line="252" w:lineRule="auto"/>
              <w:ind w:firstLine="0"/>
            </w:pPr>
            <w:r>
              <w:rPr>
                <w:rFonts w:ascii="宋体" w:hAnsi="宋体" w:eastAsia="宋体"/>
                <w:b w:val="0"/>
                <w:sz w:val="17"/>
              </w:rPr>
              <w:t>管理员可新增节点并立即在管理列表看到；空名称返回 400；员工调用返回 403；重复名称不会产生重复节点记录。</w:t>
            </w:r>
          </w:p>
        </w:tc>
      </w:tr>
    </w:tbl>
    <w:p w14:paraId="22106ED2">
      <w:pPr>
        <w:spacing w:after="20"/>
      </w:pPr>
    </w:p>
    <w:p w14:paraId="25A6C1D7">
      <w:pPr>
        <w:pStyle w:val="6"/>
      </w:pPr>
      <w:r>
        <w:rPr>
          <w:rFonts w:ascii="宋体" w:hAnsi="宋体" w:eastAsia="宋体"/>
          <w:b/>
          <w:sz w:val="22"/>
        </w:rPr>
        <w:t>FR-GRAPH-004 管理员维护关系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FA19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E59ACB6">
            <w:pPr>
              <w:spacing w:after="0" w:line="252" w:lineRule="auto"/>
              <w:ind w:firstLine="0"/>
            </w:pPr>
            <w:r>
              <w:rPr>
                <w:rFonts w:ascii="宋体" w:hAnsi="宋体" w:eastAsia="宋体"/>
                <w:b/>
                <w:sz w:val="17"/>
              </w:rPr>
              <w:t>属性</w:t>
            </w:r>
          </w:p>
        </w:tc>
        <w:tc>
          <w:tcPr>
            <w:tcW w:w="4621" w:type="dxa"/>
            <w:shd w:val="clear" w:color="auto" w:fill="E6F6F2"/>
            <w:vAlign w:val="center"/>
          </w:tcPr>
          <w:p w14:paraId="313119CF">
            <w:pPr>
              <w:spacing w:after="0" w:line="252" w:lineRule="auto"/>
              <w:ind w:firstLine="0"/>
            </w:pPr>
            <w:r>
              <w:rPr>
                <w:rFonts w:ascii="宋体" w:hAnsi="宋体" w:eastAsia="宋体"/>
                <w:b/>
                <w:sz w:val="17"/>
              </w:rPr>
              <w:t>内容</w:t>
            </w:r>
          </w:p>
        </w:tc>
      </w:tr>
      <w:tr w14:paraId="0930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2B505F">
            <w:pPr>
              <w:spacing w:after="0" w:line="252" w:lineRule="auto"/>
              <w:ind w:firstLine="0"/>
            </w:pPr>
            <w:r>
              <w:rPr>
                <w:rFonts w:ascii="宋体" w:hAnsi="宋体" w:eastAsia="宋体"/>
                <w:b w:val="0"/>
                <w:sz w:val="17"/>
              </w:rPr>
              <w:t>描述</w:t>
            </w:r>
          </w:p>
        </w:tc>
        <w:tc>
          <w:tcPr>
            <w:tcW w:w="4621" w:type="dxa"/>
            <w:vAlign w:val="center"/>
          </w:tcPr>
          <w:p w14:paraId="047827F8">
            <w:pPr>
              <w:spacing w:after="0" w:line="252" w:lineRule="auto"/>
              <w:ind w:firstLine="0"/>
            </w:pPr>
            <w:r>
              <w:rPr>
                <w:rFonts w:ascii="宋体" w:hAnsi="宋体" w:eastAsia="宋体"/>
                <w:b w:val="0"/>
                <w:sz w:val="17"/>
              </w:rPr>
              <w:t>管理员可在两个节点之间新增关系边。</w:t>
            </w:r>
          </w:p>
        </w:tc>
      </w:tr>
      <w:tr w14:paraId="4FBD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FBA8F8">
            <w:pPr>
              <w:spacing w:after="0" w:line="252" w:lineRule="auto"/>
              <w:ind w:firstLine="0"/>
            </w:pPr>
            <w:r>
              <w:rPr>
                <w:rFonts w:ascii="宋体" w:hAnsi="宋体" w:eastAsia="宋体"/>
                <w:b w:val="0"/>
                <w:sz w:val="17"/>
              </w:rPr>
              <w:t>输入</w:t>
            </w:r>
          </w:p>
        </w:tc>
        <w:tc>
          <w:tcPr>
            <w:tcW w:w="4621" w:type="dxa"/>
            <w:vAlign w:val="center"/>
          </w:tcPr>
          <w:p w14:paraId="386FF4F3">
            <w:pPr>
              <w:spacing w:after="0" w:line="252" w:lineRule="auto"/>
              <w:ind w:firstLine="0"/>
            </w:pPr>
            <w:r>
              <w:rPr>
                <w:rFonts w:ascii="宋体" w:hAnsi="宋体" w:eastAsia="宋体"/>
                <w:b w:val="0"/>
                <w:sz w:val="17"/>
              </w:rPr>
              <w:t>source_name、target_name（均必填）、relation（可选，默认“关联”）。</w:t>
            </w:r>
          </w:p>
        </w:tc>
      </w:tr>
      <w:tr w14:paraId="25DA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05594F">
            <w:pPr>
              <w:spacing w:after="0" w:line="252" w:lineRule="auto"/>
              <w:ind w:firstLine="0"/>
            </w:pPr>
            <w:r>
              <w:rPr>
                <w:rFonts w:ascii="宋体" w:hAnsi="宋体" w:eastAsia="宋体"/>
                <w:b w:val="0"/>
                <w:sz w:val="17"/>
              </w:rPr>
              <w:t>输出</w:t>
            </w:r>
          </w:p>
        </w:tc>
        <w:tc>
          <w:tcPr>
            <w:tcW w:w="4621" w:type="dxa"/>
            <w:vAlign w:val="center"/>
          </w:tcPr>
          <w:p w14:paraId="489C0BC8">
            <w:pPr>
              <w:spacing w:after="0" w:line="252" w:lineRule="auto"/>
              <w:ind w:firstLine="0"/>
            </w:pPr>
            <w:r>
              <w:rPr>
                <w:rFonts w:ascii="宋体" w:hAnsi="宋体" w:eastAsia="宋体"/>
                <w:b w:val="0"/>
                <w:sz w:val="17"/>
              </w:rPr>
              <w:t>HTTP 201 和“关系已添加”消息；管理页可查看近期关系。</w:t>
            </w:r>
          </w:p>
        </w:tc>
      </w:tr>
      <w:tr w14:paraId="05D1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548663">
            <w:pPr>
              <w:spacing w:after="0" w:line="252" w:lineRule="auto"/>
              <w:ind w:firstLine="0"/>
            </w:pPr>
            <w:r>
              <w:rPr>
                <w:rFonts w:ascii="宋体" w:hAnsi="宋体" w:eastAsia="宋体"/>
                <w:b w:val="0"/>
                <w:sz w:val="17"/>
              </w:rPr>
              <w:t>业务规则</w:t>
            </w:r>
          </w:p>
        </w:tc>
        <w:tc>
          <w:tcPr>
            <w:tcW w:w="4621" w:type="dxa"/>
            <w:vAlign w:val="center"/>
          </w:tcPr>
          <w:p w14:paraId="5C8C5254">
            <w:pPr>
              <w:spacing w:after="0" w:line="252" w:lineRule="auto"/>
              <w:ind w:firstLine="0"/>
            </w:pPr>
            <w:r>
              <w:rPr>
                <w:rFonts w:ascii="宋体" w:hAnsi="宋体" w:eastAsia="宋体"/>
                <w:b w:val="0"/>
                <w:sz w:val="17"/>
              </w:rPr>
              <w:t>仅管理员可调用；起点或终点为空返回 400；不存在的节点按概念节点自动创建；同一源、目标、关系组合不重复创建；关系名称去除首尾空白后保存；本期不提供关系编辑和删除。</w:t>
            </w:r>
          </w:p>
        </w:tc>
      </w:tr>
      <w:tr w14:paraId="0A2F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07DD81">
            <w:pPr>
              <w:spacing w:after="0" w:line="252" w:lineRule="auto"/>
              <w:ind w:firstLine="0"/>
            </w:pPr>
            <w:r>
              <w:rPr>
                <w:rFonts w:ascii="宋体" w:hAnsi="宋体" w:eastAsia="宋体"/>
                <w:b w:val="0"/>
                <w:sz w:val="17"/>
              </w:rPr>
              <w:t>优先级</w:t>
            </w:r>
          </w:p>
        </w:tc>
        <w:tc>
          <w:tcPr>
            <w:tcW w:w="4621" w:type="dxa"/>
            <w:vAlign w:val="center"/>
          </w:tcPr>
          <w:p w14:paraId="046299AA">
            <w:pPr>
              <w:spacing w:after="0" w:line="252" w:lineRule="auto"/>
              <w:ind w:firstLine="0"/>
            </w:pPr>
            <w:r>
              <w:rPr>
                <w:rFonts w:ascii="宋体" w:hAnsi="宋体" w:eastAsia="宋体"/>
                <w:b w:val="0"/>
                <w:sz w:val="17"/>
              </w:rPr>
              <w:t>P1</w:t>
            </w:r>
          </w:p>
        </w:tc>
      </w:tr>
      <w:tr w14:paraId="4B6C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902CE7">
            <w:pPr>
              <w:spacing w:after="0" w:line="252" w:lineRule="auto"/>
              <w:ind w:firstLine="0"/>
            </w:pPr>
            <w:r>
              <w:rPr>
                <w:rFonts w:ascii="宋体" w:hAnsi="宋体" w:eastAsia="宋体"/>
                <w:b w:val="0"/>
                <w:sz w:val="17"/>
              </w:rPr>
              <w:t>验收标准</w:t>
            </w:r>
          </w:p>
        </w:tc>
        <w:tc>
          <w:tcPr>
            <w:tcW w:w="4621" w:type="dxa"/>
            <w:vAlign w:val="center"/>
          </w:tcPr>
          <w:p w14:paraId="7BC61ED0">
            <w:pPr>
              <w:spacing w:after="0" w:line="252" w:lineRule="auto"/>
              <w:ind w:firstLine="0"/>
            </w:pPr>
            <w:r>
              <w:rPr>
                <w:rFonts w:ascii="宋体" w:hAnsi="宋体" w:eastAsia="宋体"/>
                <w:b w:val="0"/>
                <w:sz w:val="17"/>
              </w:rPr>
              <w:t>管理员通过页面或接口新增关系后可看到连线；空端点被拒绝；员工无权操作；重复关系不产生重复边。</w:t>
            </w:r>
          </w:p>
        </w:tc>
      </w:tr>
    </w:tbl>
    <w:p w14:paraId="4497E0AA">
      <w:pPr>
        <w:spacing w:after="20"/>
      </w:pPr>
    </w:p>
    <w:p w14:paraId="1996E9FF">
      <w:pPr>
        <w:pStyle w:val="5"/>
      </w:pPr>
      <w:bookmarkStart w:id="67" w:name="_Toc20008"/>
      <w:r>
        <w:rPr>
          <w:rFonts w:ascii="宋体" w:hAnsi="宋体" w:eastAsia="宋体"/>
          <w:b/>
          <w:sz w:val="24"/>
        </w:rPr>
        <w:t>3.5 管理功能 FR-ADMIN</w:t>
      </w:r>
      <w:bookmarkEnd w:id="67"/>
    </w:p>
    <w:p w14:paraId="00571FED">
      <w:pPr>
        <w:pStyle w:val="6"/>
      </w:pPr>
      <w:r>
        <w:rPr>
          <w:rFonts w:ascii="宋体" w:hAnsi="宋体" w:eastAsia="宋体"/>
          <w:b/>
          <w:sz w:val="22"/>
        </w:rPr>
        <w:t>FR-ADMIN-001 管理员用户列表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977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2A76FA8">
            <w:pPr>
              <w:spacing w:after="0" w:line="252" w:lineRule="auto"/>
              <w:ind w:firstLine="0"/>
            </w:pPr>
            <w:r>
              <w:rPr>
                <w:rFonts w:ascii="宋体" w:hAnsi="宋体" w:eastAsia="宋体"/>
                <w:b/>
                <w:sz w:val="17"/>
              </w:rPr>
              <w:t>属性</w:t>
            </w:r>
          </w:p>
        </w:tc>
        <w:tc>
          <w:tcPr>
            <w:tcW w:w="4621" w:type="dxa"/>
            <w:shd w:val="clear" w:color="auto" w:fill="E6F6F2"/>
            <w:vAlign w:val="center"/>
          </w:tcPr>
          <w:p w14:paraId="2027CCE8">
            <w:pPr>
              <w:spacing w:after="0" w:line="252" w:lineRule="auto"/>
              <w:ind w:firstLine="0"/>
            </w:pPr>
            <w:r>
              <w:rPr>
                <w:rFonts w:ascii="宋体" w:hAnsi="宋体" w:eastAsia="宋体"/>
                <w:b/>
                <w:sz w:val="17"/>
              </w:rPr>
              <w:t>内容</w:t>
            </w:r>
          </w:p>
        </w:tc>
      </w:tr>
      <w:tr w14:paraId="038A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049B43">
            <w:pPr>
              <w:spacing w:after="0" w:line="252" w:lineRule="auto"/>
              <w:ind w:firstLine="0"/>
            </w:pPr>
            <w:r>
              <w:rPr>
                <w:rFonts w:ascii="宋体" w:hAnsi="宋体" w:eastAsia="宋体"/>
                <w:b w:val="0"/>
                <w:sz w:val="17"/>
              </w:rPr>
              <w:t>描述</w:t>
            </w:r>
          </w:p>
        </w:tc>
        <w:tc>
          <w:tcPr>
            <w:tcW w:w="4621" w:type="dxa"/>
            <w:vAlign w:val="center"/>
          </w:tcPr>
          <w:p w14:paraId="5560CEDE">
            <w:pPr>
              <w:spacing w:after="0" w:line="252" w:lineRule="auto"/>
              <w:ind w:firstLine="0"/>
            </w:pPr>
            <w:r>
              <w:rPr>
                <w:rFonts w:ascii="宋体" w:hAnsi="宋体" w:eastAsia="宋体"/>
                <w:b w:val="0"/>
                <w:sz w:val="17"/>
              </w:rPr>
              <w:t>管理员可查看用户只读列表及文档贡献统计。</w:t>
            </w:r>
          </w:p>
        </w:tc>
      </w:tr>
      <w:tr w14:paraId="353A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7DA8E4">
            <w:pPr>
              <w:spacing w:after="0" w:line="252" w:lineRule="auto"/>
              <w:ind w:firstLine="0"/>
            </w:pPr>
            <w:r>
              <w:rPr>
                <w:rFonts w:ascii="宋体" w:hAnsi="宋体" w:eastAsia="宋体"/>
                <w:b w:val="0"/>
                <w:sz w:val="17"/>
              </w:rPr>
              <w:t>输入</w:t>
            </w:r>
          </w:p>
        </w:tc>
        <w:tc>
          <w:tcPr>
            <w:tcW w:w="4621" w:type="dxa"/>
            <w:vAlign w:val="center"/>
          </w:tcPr>
          <w:p w14:paraId="22BBA2BA">
            <w:pPr>
              <w:spacing w:after="0" w:line="252" w:lineRule="auto"/>
              <w:ind w:firstLine="0"/>
            </w:pPr>
            <w:r>
              <w:rPr>
                <w:rFonts w:ascii="宋体" w:hAnsi="宋体" w:eastAsia="宋体"/>
                <w:b w:val="0"/>
                <w:sz w:val="17"/>
              </w:rPr>
              <w:t>当前管理员会话。</w:t>
            </w:r>
          </w:p>
        </w:tc>
      </w:tr>
      <w:tr w14:paraId="4E64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7099AE">
            <w:pPr>
              <w:spacing w:after="0" w:line="252" w:lineRule="auto"/>
              <w:ind w:firstLine="0"/>
            </w:pPr>
            <w:r>
              <w:rPr>
                <w:rFonts w:ascii="宋体" w:hAnsi="宋体" w:eastAsia="宋体"/>
                <w:b w:val="0"/>
                <w:sz w:val="17"/>
              </w:rPr>
              <w:t>输出</w:t>
            </w:r>
          </w:p>
        </w:tc>
        <w:tc>
          <w:tcPr>
            <w:tcW w:w="4621" w:type="dxa"/>
            <w:vAlign w:val="center"/>
          </w:tcPr>
          <w:p w14:paraId="5220CCEB">
            <w:pPr>
              <w:spacing w:after="0" w:line="252" w:lineRule="auto"/>
              <w:ind w:firstLine="0"/>
            </w:pPr>
            <w:r>
              <w:rPr>
                <w:rFonts w:ascii="宋体" w:hAnsi="宋体" w:eastAsia="宋体"/>
                <w:b w:val="0"/>
                <w:sz w:val="17"/>
              </w:rPr>
              <w:t>用户数组（ID、用户名、显示名、角色及文案、部门、创建时间、文档数）和管理员/员工汇总。</w:t>
            </w:r>
          </w:p>
        </w:tc>
      </w:tr>
      <w:tr w14:paraId="7A40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D72757">
            <w:pPr>
              <w:spacing w:after="0" w:line="252" w:lineRule="auto"/>
              <w:ind w:firstLine="0"/>
            </w:pPr>
            <w:r>
              <w:rPr>
                <w:rFonts w:ascii="宋体" w:hAnsi="宋体" w:eastAsia="宋体"/>
                <w:b w:val="0"/>
                <w:sz w:val="17"/>
              </w:rPr>
              <w:t>业务规则</w:t>
            </w:r>
          </w:p>
        </w:tc>
        <w:tc>
          <w:tcPr>
            <w:tcW w:w="4621" w:type="dxa"/>
            <w:vAlign w:val="center"/>
          </w:tcPr>
          <w:p w14:paraId="36896C41">
            <w:pPr>
              <w:spacing w:after="0" w:line="252" w:lineRule="auto"/>
              <w:ind w:firstLine="0"/>
            </w:pPr>
            <w:r>
              <w:rPr>
                <w:rFonts w:ascii="宋体" w:hAnsi="宋体" w:eastAsia="宋体"/>
                <w:b w:val="0"/>
                <w:sz w:val="17"/>
              </w:rPr>
              <w:t>仅管理员可访问；密码哈希不得返回；列表不包含用户编辑、删除、角色变更和部门变更操作；普通员工访问返回 403；统计仅供治理展示，不得替代正式审计。</w:t>
            </w:r>
          </w:p>
        </w:tc>
      </w:tr>
      <w:tr w14:paraId="61BF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EAAAB9">
            <w:pPr>
              <w:spacing w:after="0" w:line="252" w:lineRule="auto"/>
              <w:ind w:firstLine="0"/>
            </w:pPr>
            <w:r>
              <w:rPr>
                <w:rFonts w:ascii="宋体" w:hAnsi="宋体" w:eastAsia="宋体"/>
                <w:b w:val="0"/>
                <w:sz w:val="17"/>
              </w:rPr>
              <w:t>优先级</w:t>
            </w:r>
          </w:p>
        </w:tc>
        <w:tc>
          <w:tcPr>
            <w:tcW w:w="4621" w:type="dxa"/>
            <w:vAlign w:val="center"/>
          </w:tcPr>
          <w:p w14:paraId="1220BFE7">
            <w:pPr>
              <w:spacing w:after="0" w:line="252" w:lineRule="auto"/>
              <w:ind w:firstLine="0"/>
            </w:pPr>
            <w:r>
              <w:rPr>
                <w:rFonts w:ascii="宋体" w:hAnsi="宋体" w:eastAsia="宋体"/>
                <w:b w:val="0"/>
                <w:sz w:val="17"/>
              </w:rPr>
              <w:t>P1</w:t>
            </w:r>
          </w:p>
        </w:tc>
      </w:tr>
      <w:tr w14:paraId="22454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6999DF">
            <w:pPr>
              <w:spacing w:after="0" w:line="252" w:lineRule="auto"/>
              <w:ind w:firstLine="0"/>
            </w:pPr>
            <w:r>
              <w:rPr>
                <w:rFonts w:ascii="宋体" w:hAnsi="宋体" w:eastAsia="宋体"/>
                <w:b w:val="0"/>
                <w:sz w:val="17"/>
              </w:rPr>
              <w:t>验收标准</w:t>
            </w:r>
          </w:p>
        </w:tc>
        <w:tc>
          <w:tcPr>
            <w:tcW w:w="4621" w:type="dxa"/>
            <w:vAlign w:val="center"/>
          </w:tcPr>
          <w:p w14:paraId="732E0E8C">
            <w:pPr>
              <w:spacing w:after="0" w:line="252" w:lineRule="auto"/>
              <w:ind w:firstLine="0"/>
            </w:pPr>
            <w:r>
              <w:rPr>
                <w:rFonts w:ascii="宋体" w:hAnsi="宋体" w:eastAsia="宋体"/>
                <w:b w:val="0"/>
                <w:sz w:val="17"/>
              </w:rPr>
              <w:t>管理员可看到全部用户及角色、部门、文档数；员工访问被拒绝；响应中无密码字段。</w:t>
            </w:r>
          </w:p>
        </w:tc>
      </w:tr>
    </w:tbl>
    <w:p w14:paraId="2682F439">
      <w:pPr>
        <w:spacing w:after="20"/>
      </w:pPr>
    </w:p>
    <w:p w14:paraId="1DCFCF83">
      <w:pPr>
        <w:pStyle w:val="6"/>
      </w:pPr>
      <w:r>
        <w:rPr>
          <w:rFonts w:ascii="宋体" w:hAnsi="宋体" w:eastAsia="宋体"/>
          <w:b/>
          <w:sz w:val="22"/>
        </w:rPr>
        <w:t>FR-ADMIN-002 分类查看与新增</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6D1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9D7CF13">
            <w:pPr>
              <w:spacing w:after="0" w:line="252" w:lineRule="auto"/>
              <w:ind w:firstLine="0"/>
            </w:pPr>
            <w:r>
              <w:rPr>
                <w:rFonts w:ascii="宋体" w:hAnsi="宋体" w:eastAsia="宋体"/>
                <w:b/>
                <w:sz w:val="17"/>
              </w:rPr>
              <w:t>属性</w:t>
            </w:r>
          </w:p>
        </w:tc>
        <w:tc>
          <w:tcPr>
            <w:tcW w:w="4621" w:type="dxa"/>
            <w:shd w:val="clear" w:color="auto" w:fill="E6F6F2"/>
            <w:vAlign w:val="center"/>
          </w:tcPr>
          <w:p w14:paraId="2C6627C7">
            <w:pPr>
              <w:spacing w:after="0" w:line="252" w:lineRule="auto"/>
              <w:ind w:firstLine="0"/>
            </w:pPr>
            <w:r>
              <w:rPr>
                <w:rFonts w:ascii="宋体" w:hAnsi="宋体" w:eastAsia="宋体"/>
                <w:b/>
                <w:sz w:val="17"/>
              </w:rPr>
              <w:t>内容</w:t>
            </w:r>
          </w:p>
        </w:tc>
      </w:tr>
      <w:tr w14:paraId="14EE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EC99E6">
            <w:pPr>
              <w:spacing w:after="0" w:line="252" w:lineRule="auto"/>
              <w:ind w:firstLine="0"/>
            </w:pPr>
            <w:r>
              <w:rPr>
                <w:rFonts w:ascii="宋体" w:hAnsi="宋体" w:eastAsia="宋体"/>
                <w:b w:val="0"/>
                <w:sz w:val="17"/>
              </w:rPr>
              <w:t>描述</w:t>
            </w:r>
          </w:p>
        </w:tc>
        <w:tc>
          <w:tcPr>
            <w:tcW w:w="4621" w:type="dxa"/>
            <w:vAlign w:val="center"/>
          </w:tcPr>
          <w:p w14:paraId="007034BE">
            <w:pPr>
              <w:spacing w:after="0" w:line="252" w:lineRule="auto"/>
              <w:ind w:firstLine="0"/>
            </w:pPr>
            <w:r>
              <w:rPr>
                <w:rFonts w:ascii="宋体" w:hAnsi="宋体" w:eastAsia="宋体"/>
                <w:b w:val="0"/>
                <w:sz w:val="17"/>
              </w:rPr>
              <w:t>登录用户可查看分类列表；管理员可新增分类。</w:t>
            </w:r>
          </w:p>
        </w:tc>
      </w:tr>
      <w:tr w14:paraId="7831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D7D071">
            <w:pPr>
              <w:spacing w:after="0" w:line="252" w:lineRule="auto"/>
              <w:ind w:firstLine="0"/>
            </w:pPr>
            <w:r>
              <w:rPr>
                <w:rFonts w:ascii="宋体" w:hAnsi="宋体" w:eastAsia="宋体"/>
                <w:b w:val="0"/>
                <w:sz w:val="17"/>
              </w:rPr>
              <w:t>输入</w:t>
            </w:r>
          </w:p>
        </w:tc>
        <w:tc>
          <w:tcPr>
            <w:tcW w:w="4621" w:type="dxa"/>
            <w:vAlign w:val="center"/>
          </w:tcPr>
          <w:p w14:paraId="07C7AA75">
            <w:pPr>
              <w:spacing w:after="0" w:line="252" w:lineRule="auto"/>
              <w:ind w:firstLine="0"/>
            </w:pPr>
            <w:r>
              <w:rPr>
                <w:rFonts w:ascii="宋体" w:hAnsi="宋体" w:eastAsia="宋体"/>
                <w:b w:val="0"/>
                <w:sz w:val="17"/>
              </w:rPr>
              <w:t>查看：无；新增：name（必填）、description（可选）。</w:t>
            </w:r>
          </w:p>
        </w:tc>
      </w:tr>
      <w:tr w14:paraId="4432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623C1C">
            <w:pPr>
              <w:spacing w:after="0" w:line="252" w:lineRule="auto"/>
              <w:ind w:firstLine="0"/>
            </w:pPr>
            <w:r>
              <w:rPr>
                <w:rFonts w:ascii="宋体" w:hAnsi="宋体" w:eastAsia="宋体"/>
                <w:b w:val="0"/>
                <w:sz w:val="17"/>
              </w:rPr>
              <w:t>输出</w:t>
            </w:r>
          </w:p>
        </w:tc>
        <w:tc>
          <w:tcPr>
            <w:tcW w:w="4621" w:type="dxa"/>
            <w:vAlign w:val="center"/>
          </w:tcPr>
          <w:p w14:paraId="3CBF7EF6">
            <w:pPr>
              <w:spacing w:after="0" w:line="252" w:lineRule="auto"/>
              <w:ind w:firstLine="0"/>
            </w:pPr>
            <w:r>
              <w:rPr>
                <w:rFonts w:ascii="宋体" w:hAnsi="宋体" w:eastAsia="宋体"/>
                <w:b w:val="0"/>
                <w:sz w:val="17"/>
              </w:rPr>
              <w:t>分类数组（ID、名称、说明、文档数）；新增成功 HTTP 201。</w:t>
            </w:r>
          </w:p>
        </w:tc>
      </w:tr>
      <w:tr w14:paraId="0C0E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4AE95A">
            <w:pPr>
              <w:spacing w:after="0" w:line="252" w:lineRule="auto"/>
              <w:ind w:firstLine="0"/>
            </w:pPr>
            <w:r>
              <w:rPr>
                <w:rFonts w:ascii="宋体" w:hAnsi="宋体" w:eastAsia="宋体"/>
                <w:b w:val="0"/>
                <w:sz w:val="17"/>
              </w:rPr>
              <w:t>业务规则</w:t>
            </w:r>
          </w:p>
        </w:tc>
        <w:tc>
          <w:tcPr>
            <w:tcW w:w="4621" w:type="dxa"/>
            <w:vAlign w:val="center"/>
          </w:tcPr>
          <w:p w14:paraId="39373AB6">
            <w:pPr>
              <w:spacing w:after="0" w:line="252" w:lineRule="auto"/>
              <w:ind w:firstLine="0"/>
            </w:pPr>
            <w:r>
              <w:rPr>
                <w:rFonts w:ascii="宋体" w:hAnsi="宋体" w:eastAsia="宋体"/>
                <w:b w:val="0"/>
                <w:sz w:val="17"/>
              </w:rPr>
              <w:t>分类名称去空白后不能为空且全局唯一；重复名称返回验证错误；新增分类后可用于文档编辑；本期不提供分类重命名、合并和删除；普通员工可读取分类列表但不能新增。</w:t>
            </w:r>
          </w:p>
        </w:tc>
      </w:tr>
      <w:tr w14:paraId="530C6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92874E">
            <w:pPr>
              <w:spacing w:after="0" w:line="252" w:lineRule="auto"/>
              <w:ind w:firstLine="0"/>
            </w:pPr>
            <w:r>
              <w:rPr>
                <w:rFonts w:ascii="宋体" w:hAnsi="宋体" w:eastAsia="宋体"/>
                <w:b w:val="0"/>
                <w:sz w:val="17"/>
              </w:rPr>
              <w:t>优先级</w:t>
            </w:r>
          </w:p>
        </w:tc>
        <w:tc>
          <w:tcPr>
            <w:tcW w:w="4621" w:type="dxa"/>
            <w:vAlign w:val="center"/>
          </w:tcPr>
          <w:p w14:paraId="0D61B8D0">
            <w:pPr>
              <w:spacing w:after="0" w:line="252" w:lineRule="auto"/>
              <w:ind w:firstLine="0"/>
            </w:pPr>
            <w:r>
              <w:rPr>
                <w:rFonts w:ascii="宋体" w:hAnsi="宋体" w:eastAsia="宋体"/>
                <w:b w:val="0"/>
                <w:sz w:val="17"/>
              </w:rPr>
              <w:t>P1</w:t>
            </w:r>
          </w:p>
        </w:tc>
      </w:tr>
      <w:tr w14:paraId="1B38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73E693">
            <w:pPr>
              <w:spacing w:after="0" w:line="252" w:lineRule="auto"/>
              <w:ind w:firstLine="0"/>
            </w:pPr>
            <w:r>
              <w:rPr>
                <w:rFonts w:ascii="宋体" w:hAnsi="宋体" w:eastAsia="宋体"/>
                <w:b w:val="0"/>
                <w:sz w:val="17"/>
              </w:rPr>
              <w:t>验收标准</w:t>
            </w:r>
          </w:p>
        </w:tc>
        <w:tc>
          <w:tcPr>
            <w:tcW w:w="4621" w:type="dxa"/>
            <w:vAlign w:val="center"/>
          </w:tcPr>
          <w:p w14:paraId="11EAB7AC">
            <w:pPr>
              <w:spacing w:after="0" w:line="252" w:lineRule="auto"/>
              <w:ind w:firstLine="0"/>
            </w:pPr>
            <w:r>
              <w:rPr>
                <w:rFonts w:ascii="宋体" w:hAnsi="宋体" w:eastAsia="宋体"/>
                <w:b w:val="0"/>
                <w:sz w:val="17"/>
              </w:rPr>
              <w:t>分类列表含文档数；管理员新增成功并可在文档表单选择；重复或空名称被拒绝；员工新增返回 403。</w:t>
            </w:r>
          </w:p>
        </w:tc>
      </w:tr>
    </w:tbl>
    <w:p w14:paraId="539C4BBB">
      <w:pPr>
        <w:spacing w:after="20"/>
      </w:pPr>
    </w:p>
    <w:p w14:paraId="4DDCE6A3">
      <w:pPr>
        <w:pStyle w:val="6"/>
      </w:pPr>
      <w:r>
        <w:rPr>
          <w:rFonts w:ascii="宋体" w:hAnsi="宋体" w:eastAsia="宋体"/>
          <w:b/>
          <w:sz w:val="22"/>
        </w:rPr>
        <w:t>FR-ADMIN-003 审计日志服务端筛选与分页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BCD9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8A2DAD8">
            <w:pPr>
              <w:spacing w:after="0" w:line="252" w:lineRule="auto"/>
              <w:ind w:firstLine="0"/>
            </w:pPr>
            <w:r>
              <w:rPr>
                <w:rFonts w:ascii="宋体" w:hAnsi="宋体" w:eastAsia="宋体"/>
                <w:b/>
                <w:sz w:val="17"/>
              </w:rPr>
              <w:t>属性</w:t>
            </w:r>
          </w:p>
        </w:tc>
        <w:tc>
          <w:tcPr>
            <w:tcW w:w="4621" w:type="dxa"/>
            <w:shd w:val="clear" w:color="auto" w:fill="E6F6F2"/>
            <w:vAlign w:val="center"/>
          </w:tcPr>
          <w:p w14:paraId="5C7C0DF8">
            <w:pPr>
              <w:spacing w:after="0" w:line="252" w:lineRule="auto"/>
              <w:ind w:firstLine="0"/>
            </w:pPr>
            <w:r>
              <w:rPr>
                <w:rFonts w:ascii="宋体" w:hAnsi="宋体" w:eastAsia="宋体"/>
                <w:b/>
                <w:sz w:val="17"/>
              </w:rPr>
              <w:t>内容</w:t>
            </w:r>
          </w:p>
        </w:tc>
      </w:tr>
      <w:tr w14:paraId="0BA2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409236">
            <w:pPr>
              <w:spacing w:after="0" w:line="252" w:lineRule="auto"/>
              <w:ind w:firstLine="0"/>
            </w:pPr>
            <w:r>
              <w:rPr>
                <w:rFonts w:ascii="宋体" w:hAnsi="宋体" w:eastAsia="宋体"/>
                <w:b w:val="0"/>
                <w:sz w:val="17"/>
              </w:rPr>
              <w:t>描述</w:t>
            </w:r>
          </w:p>
        </w:tc>
        <w:tc>
          <w:tcPr>
            <w:tcW w:w="4621" w:type="dxa"/>
            <w:vAlign w:val="center"/>
          </w:tcPr>
          <w:p w14:paraId="6FB3BE08">
            <w:pPr>
              <w:spacing w:after="0" w:line="252" w:lineRule="auto"/>
              <w:ind w:firstLine="0"/>
            </w:pPr>
            <w:r>
              <w:rPr>
                <w:rFonts w:ascii="宋体" w:hAnsi="宋体" w:eastAsia="宋体"/>
                <w:b w:val="0"/>
                <w:sz w:val="17"/>
              </w:rPr>
              <w:t>管理员可在服务端按动作、用户名和明细关键词筛选审计日志，并按页查看。</w:t>
            </w:r>
          </w:p>
        </w:tc>
      </w:tr>
      <w:tr w14:paraId="29DF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DB8AEF">
            <w:pPr>
              <w:spacing w:after="0" w:line="252" w:lineRule="auto"/>
              <w:ind w:firstLine="0"/>
            </w:pPr>
            <w:r>
              <w:rPr>
                <w:rFonts w:ascii="宋体" w:hAnsi="宋体" w:eastAsia="宋体"/>
                <w:b w:val="0"/>
                <w:sz w:val="17"/>
              </w:rPr>
              <w:t>输入</w:t>
            </w:r>
          </w:p>
        </w:tc>
        <w:tc>
          <w:tcPr>
            <w:tcW w:w="4621" w:type="dxa"/>
            <w:vAlign w:val="center"/>
          </w:tcPr>
          <w:p w14:paraId="38AB6890">
            <w:pPr>
              <w:spacing w:after="0" w:line="252" w:lineRule="auto"/>
              <w:ind w:firstLine="0"/>
            </w:pPr>
            <w:r>
              <w:rPr>
                <w:rFonts w:ascii="宋体" w:hAnsi="宋体" w:eastAsia="宋体"/>
                <w:b w:val="0"/>
                <w:sz w:val="17"/>
              </w:rPr>
              <w:t>action、user、detail、page；每页固定 25 条。</w:t>
            </w:r>
          </w:p>
        </w:tc>
      </w:tr>
      <w:tr w14:paraId="13CE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B2D73F">
            <w:pPr>
              <w:spacing w:after="0" w:line="252" w:lineRule="auto"/>
              <w:ind w:firstLine="0"/>
            </w:pPr>
            <w:r>
              <w:rPr>
                <w:rFonts w:ascii="宋体" w:hAnsi="宋体" w:eastAsia="宋体"/>
                <w:b w:val="0"/>
                <w:sz w:val="17"/>
              </w:rPr>
              <w:t>输出</w:t>
            </w:r>
          </w:p>
        </w:tc>
        <w:tc>
          <w:tcPr>
            <w:tcW w:w="4621" w:type="dxa"/>
            <w:vAlign w:val="center"/>
          </w:tcPr>
          <w:p w14:paraId="6842656E">
            <w:pPr>
              <w:spacing w:after="0" w:line="252" w:lineRule="auto"/>
              <w:ind w:firstLine="0"/>
            </w:pPr>
            <w:r>
              <w:rPr>
                <w:rFonts w:ascii="宋体" w:hAnsi="宋体" w:eastAsia="宋体"/>
                <w:b w:val="0"/>
                <w:sz w:val="17"/>
              </w:rPr>
              <w:t>items、pagination（page、pages、total、per_page）、action_stats、可选动作字典。</w:t>
            </w:r>
          </w:p>
        </w:tc>
      </w:tr>
      <w:tr w14:paraId="5294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2AF027">
            <w:pPr>
              <w:spacing w:after="0" w:line="252" w:lineRule="auto"/>
              <w:ind w:firstLine="0"/>
            </w:pPr>
            <w:r>
              <w:rPr>
                <w:rFonts w:ascii="宋体" w:hAnsi="宋体" w:eastAsia="宋体"/>
                <w:b w:val="0"/>
                <w:sz w:val="17"/>
              </w:rPr>
              <w:t>业务规则</w:t>
            </w:r>
          </w:p>
        </w:tc>
        <w:tc>
          <w:tcPr>
            <w:tcW w:w="4621" w:type="dxa"/>
            <w:vAlign w:val="center"/>
          </w:tcPr>
          <w:p w14:paraId="4087324C">
            <w:pPr>
              <w:spacing w:after="0" w:line="252" w:lineRule="auto"/>
              <w:ind w:firstLine="0"/>
            </w:pPr>
            <w:r>
              <w:rPr>
                <w:rFonts w:ascii="宋体" w:hAnsi="宋体" w:eastAsia="宋体"/>
                <w:b w:val="0"/>
                <w:sz w:val="17"/>
              </w:rPr>
              <w:t>仅管理员可访问；筛选必须在数据库查询层完成，不能只在前端隐藏行；按时间和 ID 倒序；非法动作值不施加动作过滤；用户名筛选支持模糊匹配；明细支持模糊匹配；页码越界时收敛到最后有效页；审计动作至少覆盖 login、login_failed、logout、view_document、create_document、edit_document、delete_document、ask_qa。</w:t>
            </w:r>
          </w:p>
        </w:tc>
      </w:tr>
      <w:tr w14:paraId="491F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299637">
            <w:pPr>
              <w:spacing w:after="0" w:line="252" w:lineRule="auto"/>
              <w:ind w:firstLine="0"/>
            </w:pPr>
            <w:r>
              <w:rPr>
                <w:rFonts w:ascii="宋体" w:hAnsi="宋体" w:eastAsia="宋体"/>
                <w:b w:val="0"/>
                <w:sz w:val="17"/>
              </w:rPr>
              <w:t>优先级</w:t>
            </w:r>
          </w:p>
        </w:tc>
        <w:tc>
          <w:tcPr>
            <w:tcW w:w="4621" w:type="dxa"/>
            <w:vAlign w:val="center"/>
          </w:tcPr>
          <w:p w14:paraId="2CAF92DC">
            <w:pPr>
              <w:spacing w:after="0" w:line="252" w:lineRule="auto"/>
              <w:ind w:firstLine="0"/>
            </w:pPr>
            <w:r>
              <w:rPr>
                <w:rFonts w:ascii="宋体" w:hAnsi="宋体" w:eastAsia="宋体"/>
                <w:b w:val="0"/>
                <w:sz w:val="17"/>
              </w:rPr>
              <w:t>P0</w:t>
            </w:r>
          </w:p>
        </w:tc>
      </w:tr>
      <w:tr w14:paraId="2981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B3A093">
            <w:pPr>
              <w:spacing w:after="0" w:line="252" w:lineRule="auto"/>
              <w:ind w:firstLine="0"/>
            </w:pPr>
            <w:r>
              <w:rPr>
                <w:rFonts w:ascii="宋体" w:hAnsi="宋体" w:eastAsia="宋体"/>
                <w:b w:val="0"/>
                <w:sz w:val="17"/>
              </w:rPr>
              <w:t>验收标准</w:t>
            </w:r>
          </w:p>
        </w:tc>
        <w:tc>
          <w:tcPr>
            <w:tcW w:w="4621" w:type="dxa"/>
            <w:vAlign w:val="center"/>
          </w:tcPr>
          <w:p w14:paraId="3500E158">
            <w:pPr>
              <w:spacing w:after="0" w:line="252" w:lineRule="auto"/>
              <w:ind w:firstLine="0"/>
            </w:pPr>
            <w:r>
              <w:rPr>
                <w:rFonts w:ascii="宋体" w:hAnsi="宋体" w:eastAsia="宋体"/>
                <w:b w:val="0"/>
                <w:sz w:val="17"/>
              </w:rPr>
              <w:t>登录失败可通过 action 筛选；用户名/明细查询有效；分页总数正确；普通员工无法访问；不会一次性返回全量日志导致页面失控。</w:t>
            </w:r>
          </w:p>
        </w:tc>
      </w:tr>
    </w:tbl>
    <w:p w14:paraId="505C21D2">
      <w:pPr>
        <w:spacing w:after="20"/>
      </w:pPr>
    </w:p>
    <w:p w14:paraId="3DFF9B0F">
      <w:pPr>
        <w:pStyle w:val="6"/>
      </w:pPr>
      <w:r>
        <w:rPr>
          <w:rFonts w:ascii="宋体" w:hAnsi="宋体" w:eastAsia="宋体"/>
          <w:b/>
          <w:sz w:val="22"/>
        </w:rPr>
        <w:t>FR-ADMIN-004 管理员接口隔离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B79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A7C6F51">
            <w:pPr>
              <w:spacing w:after="0" w:line="252" w:lineRule="auto"/>
              <w:ind w:firstLine="0"/>
            </w:pPr>
            <w:r>
              <w:rPr>
                <w:rFonts w:ascii="宋体" w:hAnsi="宋体" w:eastAsia="宋体"/>
                <w:b/>
                <w:sz w:val="17"/>
              </w:rPr>
              <w:t>属性</w:t>
            </w:r>
          </w:p>
        </w:tc>
        <w:tc>
          <w:tcPr>
            <w:tcW w:w="4621" w:type="dxa"/>
            <w:shd w:val="clear" w:color="auto" w:fill="E6F6F2"/>
            <w:vAlign w:val="center"/>
          </w:tcPr>
          <w:p w14:paraId="50B07DE7">
            <w:pPr>
              <w:spacing w:after="0" w:line="252" w:lineRule="auto"/>
              <w:ind w:firstLine="0"/>
            </w:pPr>
            <w:r>
              <w:rPr>
                <w:rFonts w:ascii="宋体" w:hAnsi="宋体" w:eastAsia="宋体"/>
                <w:b/>
                <w:sz w:val="17"/>
              </w:rPr>
              <w:t>内容</w:t>
            </w:r>
          </w:p>
        </w:tc>
      </w:tr>
      <w:tr w14:paraId="7D5D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875DBE">
            <w:pPr>
              <w:spacing w:after="0" w:line="252" w:lineRule="auto"/>
              <w:ind w:firstLine="0"/>
            </w:pPr>
            <w:r>
              <w:rPr>
                <w:rFonts w:ascii="宋体" w:hAnsi="宋体" w:eastAsia="宋体"/>
                <w:b w:val="0"/>
                <w:sz w:val="17"/>
              </w:rPr>
              <w:t>描述</w:t>
            </w:r>
          </w:p>
        </w:tc>
        <w:tc>
          <w:tcPr>
            <w:tcW w:w="4621" w:type="dxa"/>
            <w:vAlign w:val="center"/>
          </w:tcPr>
          <w:p w14:paraId="4CE91FA2">
            <w:pPr>
              <w:spacing w:after="0" w:line="252" w:lineRule="auto"/>
              <w:ind w:firstLine="0"/>
            </w:pPr>
            <w:r>
              <w:rPr>
                <w:rFonts w:ascii="宋体" w:hAnsi="宋体" w:eastAsia="宋体"/>
                <w:b w:val="0"/>
                <w:sz w:val="17"/>
              </w:rPr>
              <w:t>所有管理能力必须在服务端执行管理员角色校验，前端菜单隐藏只作为辅助。</w:t>
            </w:r>
          </w:p>
        </w:tc>
      </w:tr>
      <w:tr w14:paraId="2AB4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5D234D">
            <w:pPr>
              <w:spacing w:after="0" w:line="252" w:lineRule="auto"/>
              <w:ind w:firstLine="0"/>
            </w:pPr>
            <w:r>
              <w:rPr>
                <w:rFonts w:ascii="宋体" w:hAnsi="宋体" w:eastAsia="宋体"/>
                <w:b w:val="0"/>
                <w:sz w:val="17"/>
              </w:rPr>
              <w:t>输入</w:t>
            </w:r>
          </w:p>
        </w:tc>
        <w:tc>
          <w:tcPr>
            <w:tcW w:w="4621" w:type="dxa"/>
            <w:vAlign w:val="center"/>
          </w:tcPr>
          <w:p w14:paraId="5608E002">
            <w:pPr>
              <w:spacing w:after="0" w:line="252" w:lineRule="auto"/>
              <w:ind w:firstLine="0"/>
            </w:pPr>
            <w:r>
              <w:rPr>
                <w:rFonts w:ascii="宋体" w:hAnsi="宋体" w:eastAsia="宋体"/>
                <w:b w:val="0"/>
                <w:sz w:val="17"/>
              </w:rPr>
              <w:t>当前会话、请求路径与方法。</w:t>
            </w:r>
          </w:p>
        </w:tc>
      </w:tr>
      <w:tr w14:paraId="7D4F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B2659F">
            <w:pPr>
              <w:spacing w:after="0" w:line="252" w:lineRule="auto"/>
              <w:ind w:firstLine="0"/>
            </w:pPr>
            <w:r>
              <w:rPr>
                <w:rFonts w:ascii="宋体" w:hAnsi="宋体" w:eastAsia="宋体"/>
                <w:b w:val="0"/>
                <w:sz w:val="17"/>
              </w:rPr>
              <w:t>输出</w:t>
            </w:r>
          </w:p>
        </w:tc>
        <w:tc>
          <w:tcPr>
            <w:tcW w:w="4621" w:type="dxa"/>
            <w:vAlign w:val="center"/>
          </w:tcPr>
          <w:p w14:paraId="3CB9303F">
            <w:pPr>
              <w:spacing w:after="0" w:line="252" w:lineRule="auto"/>
              <w:ind w:firstLine="0"/>
            </w:pPr>
            <w:r>
              <w:rPr>
                <w:rFonts w:ascii="宋体" w:hAnsi="宋体" w:eastAsia="宋体"/>
                <w:b w:val="0"/>
                <w:sz w:val="17"/>
              </w:rPr>
              <w:t>允许：业务数据；未登录：401 AUTH_REQUIRED；无权限：403 FORBIDDEN。</w:t>
            </w:r>
          </w:p>
        </w:tc>
      </w:tr>
      <w:tr w14:paraId="02A1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A452D9">
            <w:pPr>
              <w:spacing w:after="0" w:line="252" w:lineRule="auto"/>
              <w:ind w:firstLine="0"/>
            </w:pPr>
            <w:r>
              <w:rPr>
                <w:rFonts w:ascii="宋体" w:hAnsi="宋体" w:eastAsia="宋体"/>
                <w:b w:val="0"/>
                <w:sz w:val="17"/>
              </w:rPr>
              <w:t>业务规则</w:t>
            </w:r>
          </w:p>
        </w:tc>
        <w:tc>
          <w:tcPr>
            <w:tcW w:w="4621" w:type="dxa"/>
            <w:vAlign w:val="center"/>
          </w:tcPr>
          <w:p w14:paraId="2BF249C9">
            <w:pPr>
              <w:spacing w:after="0" w:line="252" w:lineRule="auto"/>
              <w:ind w:firstLine="0"/>
            </w:pPr>
            <w:r>
              <w:rPr>
                <w:rFonts w:ascii="宋体" w:hAnsi="宋体" w:eastAsia="宋体"/>
                <w:b w:val="0"/>
                <w:sz w:val="17"/>
              </w:rPr>
              <w:t>管理接口包括用户列表、审计日志、分类新增、图谱管理、节点新增和关系新增；不得通过修改 Vue 路由、请求体或浏览器状态获得管理员能力；管理员身份以服务端会话为准。</w:t>
            </w:r>
          </w:p>
        </w:tc>
      </w:tr>
      <w:tr w14:paraId="002F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24B627">
            <w:pPr>
              <w:spacing w:after="0" w:line="252" w:lineRule="auto"/>
              <w:ind w:firstLine="0"/>
            </w:pPr>
            <w:r>
              <w:rPr>
                <w:rFonts w:ascii="宋体" w:hAnsi="宋体" w:eastAsia="宋体"/>
                <w:b w:val="0"/>
                <w:sz w:val="17"/>
              </w:rPr>
              <w:t>优先级</w:t>
            </w:r>
          </w:p>
        </w:tc>
        <w:tc>
          <w:tcPr>
            <w:tcW w:w="4621" w:type="dxa"/>
            <w:vAlign w:val="center"/>
          </w:tcPr>
          <w:p w14:paraId="10B86042">
            <w:pPr>
              <w:spacing w:after="0" w:line="252" w:lineRule="auto"/>
              <w:ind w:firstLine="0"/>
            </w:pPr>
            <w:r>
              <w:rPr>
                <w:rFonts w:ascii="宋体" w:hAnsi="宋体" w:eastAsia="宋体"/>
                <w:b w:val="0"/>
                <w:sz w:val="17"/>
              </w:rPr>
              <w:t>P0</w:t>
            </w:r>
          </w:p>
        </w:tc>
      </w:tr>
      <w:tr w14:paraId="5685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93F557">
            <w:pPr>
              <w:spacing w:after="0" w:line="252" w:lineRule="auto"/>
              <w:ind w:firstLine="0"/>
            </w:pPr>
            <w:r>
              <w:rPr>
                <w:rFonts w:ascii="宋体" w:hAnsi="宋体" w:eastAsia="宋体"/>
                <w:b w:val="0"/>
                <w:sz w:val="17"/>
              </w:rPr>
              <w:t>验收标准</w:t>
            </w:r>
          </w:p>
        </w:tc>
        <w:tc>
          <w:tcPr>
            <w:tcW w:w="4621" w:type="dxa"/>
            <w:vAlign w:val="center"/>
          </w:tcPr>
          <w:p w14:paraId="5C7D4F45">
            <w:pPr>
              <w:spacing w:after="0" w:line="252" w:lineRule="auto"/>
              <w:ind w:firstLine="0"/>
            </w:pPr>
            <w:r>
              <w:rPr>
                <w:rFonts w:ascii="宋体" w:hAnsi="宋体" w:eastAsia="宋体"/>
                <w:b w:val="0"/>
                <w:sz w:val="17"/>
              </w:rPr>
              <w:t>未登录和员工请求全部管理接口均被拒绝；管理员请求正常；前端路由守卫绕过不影响服务端结果。</w:t>
            </w:r>
          </w:p>
        </w:tc>
      </w:tr>
    </w:tbl>
    <w:p w14:paraId="1771FDCD">
      <w:pPr>
        <w:spacing w:after="20"/>
      </w:pPr>
    </w:p>
    <w:p w14:paraId="05E3440F">
      <w:pPr>
        <w:pStyle w:val="5"/>
      </w:pPr>
      <w:bookmarkStart w:id="68" w:name="_Toc4954"/>
      <w:r>
        <w:rPr>
          <w:rFonts w:ascii="宋体" w:hAnsi="宋体" w:eastAsia="宋体"/>
          <w:b/>
          <w:sz w:val="24"/>
        </w:rPr>
        <w:t>3.6 运维与系统支撑 FR-OPS</w:t>
      </w:r>
      <w:bookmarkEnd w:id="68"/>
    </w:p>
    <w:p w14:paraId="1E47A0C1">
      <w:pPr>
        <w:pStyle w:val="6"/>
      </w:pPr>
      <w:r>
        <w:rPr>
          <w:rFonts w:ascii="宋体" w:hAnsi="宋体" w:eastAsia="宋体"/>
          <w:b/>
          <w:sz w:val="22"/>
        </w:rPr>
        <w:t>FR-OPS-001 健康检查</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F2E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7F5FF98">
            <w:pPr>
              <w:spacing w:after="0" w:line="252" w:lineRule="auto"/>
              <w:ind w:firstLine="0"/>
            </w:pPr>
            <w:r>
              <w:rPr>
                <w:rFonts w:ascii="宋体" w:hAnsi="宋体" w:eastAsia="宋体"/>
                <w:b/>
                <w:sz w:val="17"/>
              </w:rPr>
              <w:t>属性</w:t>
            </w:r>
          </w:p>
        </w:tc>
        <w:tc>
          <w:tcPr>
            <w:tcW w:w="4621" w:type="dxa"/>
            <w:shd w:val="clear" w:color="auto" w:fill="E6F6F2"/>
            <w:vAlign w:val="center"/>
          </w:tcPr>
          <w:p w14:paraId="15D12B7B">
            <w:pPr>
              <w:spacing w:after="0" w:line="252" w:lineRule="auto"/>
              <w:ind w:firstLine="0"/>
            </w:pPr>
            <w:r>
              <w:rPr>
                <w:rFonts w:ascii="宋体" w:hAnsi="宋体" w:eastAsia="宋体"/>
                <w:b/>
                <w:sz w:val="17"/>
              </w:rPr>
              <w:t>内容</w:t>
            </w:r>
          </w:p>
        </w:tc>
      </w:tr>
      <w:tr w14:paraId="0073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8B6534">
            <w:pPr>
              <w:spacing w:after="0" w:line="252" w:lineRule="auto"/>
              <w:ind w:firstLine="0"/>
            </w:pPr>
            <w:r>
              <w:rPr>
                <w:rFonts w:ascii="宋体" w:hAnsi="宋体" w:eastAsia="宋体"/>
                <w:b w:val="0"/>
                <w:sz w:val="17"/>
              </w:rPr>
              <w:t>描述</w:t>
            </w:r>
          </w:p>
        </w:tc>
        <w:tc>
          <w:tcPr>
            <w:tcW w:w="4621" w:type="dxa"/>
            <w:vAlign w:val="center"/>
          </w:tcPr>
          <w:p w14:paraId="51F694A7">
            <w:pPr>
              <w:spacing w:after="0" w:line="252" w:lineRule="auto"/>
              <w:ind w:firstLine="0"/>
            </w:pPr>
            <w:r>
              <w:rPr>
                <w:rFonts w:ascii="宋体" w:hAnsi="宋体" w:eastAsia="宋体"/>
                <w:b w:val="0"/>
                <w:sz w:val="17"/>
              </w:rPr>
              <w:t>系统提供无需登录的健康检查接口，用于确认服务与数据库基本可用。</w:t>
            </w:r>
          </w:p>
        </w:tc>
      </w:tr>
      <w:tr w14:paraId="47FA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1558C4">
            <w:pPr>
              <w:spacing w:after="0" w:line="252" w:lineRule="auto"/>
              <w:ind w:firstLine="0"/>
            </w:pPr>
            <w:r>
              <w:rPr>
                <w:rFonts w:ascii="宋体" w:hAnsi="宋体" w:eastAsia="宋体"/>
                <w:b w:val="0"/>
                <w:sz w:val="17"/>
              </w:rPr>
              <w:t>输入</w:t>
            </w:r>
          </w:p>
        </w:tc>
        <w:tc>
          <w:tcPr>
            <w:tcW w:w="4621" w:type="dxa"/>
            <w:vAlign w:val="center"/>
          </w:tcPr>
          <w:p w14:paraId="1BE38A5D">
            <w:pPr>
              <w:spacing w:after="0" w:line="252" w:lineRule="auto"/>
              <w:ind w:firstLine="0"/>
            </w:pPr>
            <w:r>
              <w:rPr>
                <w:rFonts w:ascii="宋体" w:hAnsi="宋体" w:eastAsia="宋体"/>
                <w:b w:val="0"/>
                <w:sz w:val="17"/>
              </w:rPr>
              <w:t>GET /api/health。</w:t>
            </w:r>
          </w:p>
        </w:tc>
      </w:tr>
      <w:tr w14:paraId="4F30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D5538E">
            <w:pPr>
              <w:spacing w:after="0" w:line="252" w:lineRule="auto"/>
              <w:ind w:firstLine="0"/>
            </w:pPr>
            <w:r>
              <w:rPr>
                <w:rFonts w:ascii="宋体" w:hAnsi="宋体" w:eastAsia="宋体"/>
                <w:b w:val="0"/>
                <w:sz w:val="17"/>
              </w:rPr>
              <w:t>输出</w:t>
            </w:r>
          </w:p>
        </w:tc>
        <w:tc>
          <w:tcPr>
            <w:tcW w:w="4621" w:type="dxa"/>
            <w:vAlign w:val="center"/>
          </w:tcPr>
          <w:p w14:paraId="23115E7E">
            <w:pPr>
              <w:spacing w:after="0" w:line="252" w:lineRule="auto"/>
              <w:ind w:firstLine="0"/>
            </w:pPr>
            <w:r>
              <w:rPr>
                <w:rFonts w:ascii="宋体" w:hAnsi="宋体" w:eastAsia="宋体"/>
                <w:b w:val="0"/>
                <w:sz w:val="17"/>
              </w:rPr>
              <w:t>JSON：status、database、version。数据库正常时 status 为 ok，异常时 status 为 degraded。</w:t>
            </w:r>
          </w:p>
        </w:tc>
      </w:tr>
      <w:tr w14:paraId="6ABA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24C548">
            <w:pPr>
              <w:spacing w:after="0" w:line="252" w:lineRule="auto"/>
              <w:ind w:firstLine="0"/>
            </w:pPr>
            <w:r>
              <w:rPr>
                <w:rFonts w:ascii="宋体" w:hAnsi="宋体" w:eastAsia="宋体"/>
                <w:b w:val="0"/>
                <w:sz w:val="17"/>
              </w:rPr>
              <w:t>业务规则</w:t>
            </w:r>
          </w:p>
        </w:tc>
        <w:tc>
          <w:tcPr>
            <w:tcW w:w="4621" w:type="dxa"/>
            <w:vAlign w:val="center"/>
          </w:tcPr>
          <w:p w14:paraId="59F77CFD">
            <w:pPr>
              <w:spacing w:after="0" w:line="252" w:lineRule="auto"/>
              <w:ind w:firstLine="0"/>
            </w:pPr>
            <w:r>
              <w:rPr>
                <w:rFonts w:ascii="宋体" w:hAnsi="宋体" w:eastAsia="宋体"/>
                <w:b w:val="0"/>
                <w:sz w:val="17"/>
              </w:rPr>
              <w:t>健康检查执行数据库 SELECT 1；不得返回密钥、文件路径或内部堆栈；健康检查不能替代完整业务自检；数据库异常时接口应明确反映降级状态。</w:t>
            </w:r>
          </w:p>
        </w:tc>
      </w:tr>
      <w:tr w14:paraId="1FE3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27D064">
            <w:pPr>
              <w:spacing w:after="0" w:line="252" w:lineRule="auto"/>
              <w:ind w:firstLine="0"/>
            </w:pPr>
            <w:r>
              <w:rPr>
                <w:rFonts w:ascii="宋体" w:hAnsi="宋体" w:eastAsia="宋体"/>
                <w:b w:val="0"/>
                <w:sz w:val="17"/>
              </w:rPr>
              <w:t>优先级</w:t>
            </w:r>
          </w:p>
        </w:tc>
        <w:tc>
          <w:tcPr>
            <w:tcW w:w="4621" w:type="dxa"/>
            <w:vAlign w:val="center"/>
          </w:tcPr>
          <w:p w14:paraId="7DEDE520">
            <w:pPr>
              <w:spacing w:after="0" w:line="252" w:lineRule="auto"/>
              <w:ind w:firstLine="0"/>
            </w:pPr>
            <w:r>
              <w:rPr>
                <w:rFonts w:ascii="宋体" w:hAnsi="宋体" w:eastAsia="宋体"/>
                <w:b w:val="0"/>
                <w:sz w:val="17"/>
              </w:rPr>
              <w:t>P1</w:t>
            </w:r>
          </w:p>
        </w:tc>
      </w:tr>
      <w:tr w14:paraId="1786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46A823">
            <w:pPr>
              <w:spacing w:after="0" w:line="252" w:lineRule="auto"/>
              <w:ind w:firstLine="0"/>
            </w:pPr>
            <w:r>
              <w:rPr>
                <w:rFonts w:ascii="宋体" w:hAnsi="宋体" w:eastAsia="宋体"/>
                <w:b w:val="0"/>
                <w:sz w:val="17"/>
              </w:rPr>
              <w:t>验收标准</w:t>
            </w:r>
          </w:p>
        </w:tc>
        <w:tc>
          <w:tcPr>
            <w:tcW w:w="4621" w:type="dxa"/>
            <w:vAlign w:val="center"/>
          </w:tcPr>
          <w:p w14:paraId="07D165BB">
            <w:pPr>
              <w:spacing w:after="0" w:line="252" w:lineRule="auto"/>
              <w:ind w:firstLine="0"/>
            </w:pPr>
            <w:r>
              <w:rPr>
                <w:rFonts w:ascii="宋体" w:hAnsi="宋体" w:eastAsia="宋体"/>
                <w:b w:val="0"/>
                <w:sz w:val="17"/>
              </w:rPr>
              <w:t>正常情况下返回 200、status=ok、database=true 和 V2.0 版本；数据库不可用时返回 degraded；接口无需登录即可访问。</w:t>
            </w:r>
          </w:p>
        </w:tc>
      </w:tr>
    </w:tbl>
    <w:p w14:paraId="3E2BB9CC">
      <w:pPr>
        <w:spacing w:after="20"/>
      </w:pPr>
    </w:p>
    <w:p w14:paraId="30A8D54B">
      <w:pPr>
        <w:pStyle w:val="6"/>
      </w:pPr>
      <w:r>
        <w:rPr>
          <w:rFonts w:ascii="宋体" w:hAnsi="宋体" w:eastAsia="宋体"/>
          <w:b/>
          <w:sz w:val="22"/>
        </w:rPr>
        <w:t>FR-OPS-002 工作台与系统信息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6A7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4AF734B">
            <w:pPr>
              <w:spacing w:after="0" w:line="252" w:lineRule="auto"/>
              <w:ind w:firstLine="0"/>
            </w:pPr>
            <w:r>
              <w:rPr>
                <w:rFonts w:ascii="宋体" w:hAnsi="宋体" w:eastAsia="宋体"/>
                <w:b/>
                <w:sz w:val="17"/>
              </w:rPr>
              <w:t>属性</w:t>
            </w:r>
          </w:p>
        </w:tc>
        <w:tc>
          <w:tcPr>
            <w:tcW w:w="4621" w:type="dxa"/>
            <w:shd w:val="clear" w:color="auto" w:fill="E6F6F2"/>
            <w:vAlign w:val="center"/>
          </w:tcPr>
          <w:p w14:paraId="2EDC0E9D">
            <w:pPr>
              <w:spacing w:after="0" w:line="252" w:lineRule="auto"/>
              <w:ind w:firstLine="0"/>
            </w:pPr>
            <w:r>
              <w:rPr>
                <w:rFonts w:ascii="宋体" w:hAnsi="宋体" w:eastAsia="宋体"/>
                <w:b/>
                <w:sz w:val="17"/>
              </w:rPr>
              <w:t>内容</w:t>
            </w:r>
          </w:p>
        </w:tc>
      </w:tr>
      <w:tr w14:paraId="5D8BD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16D049">
            <w:pPr>
              <w:spacing w:after="0" w:line="252" w:lineRule="auto"/>
              <w:ind w:firstLine="0"/>
            </w:pPr>
            <w:r>
              <w:rPr>
                <w:rFonts w:ascii="宋体" w:hAnsi="宋体" w:eastAsia="宋体"/>
                <w:b w:val="0"/>
                <w:sz w:val="17"/>
              </w:rPr>
              <w:t>描述</w:t>
            </w:r>
          </w:p>
        </w:tc>
        <w:tc>
          <w:tcPr>
            <w:tcW w:w="4621" w:type="dxa"/>
            <w:vAlign w:val="center"/>
          </w:tcPr>
          <w:p w14:paraId="511A765F">
            <w:pPr>
              <w:spacing w:after="0" w:line="252" w:lineRule="auto"/>
              <w:ind w:firstLine="0"/>
            </w:pPr>
            <w:r>
              <w:rPr>
                <w:rFonts w:ascii="宋体" w:hAnsi="宋体" w:eastAsia="宋体"/>
                <w:b w:val="0"/>
                <w:sz w:val="17"/>
              </w:rPr>
              <w:t>登录用户可查看工作台、可见范围统计、近期内容、快捷入口和系统元信息。</w:t>
            </w:r>
          </w:p>
        </w:tc>
      </w:tr>
      <w:tr w14:paraId="452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B57A35">
            <w:pPr>
              <w:spacing w:after="0" w:line="252" w:lineRule="auto"/>
              <w:ind w:firstLine="0"/>
            </w:pPr>
            <w:r>
              <w:rPr>
                <w:rFonts w:ascii="宋体" w:hAnsi="宋体" w:eastAsia="宋体"/>
                <w:b w:val="0"/>
                <w:sz w:val="17"/>
              </w:rPr>
              <w:t>输入</w:t>
            </w:r>
          </w:p>
        </w:tc>
        <w:tc>
          <w:tcPr>
            <w:tcW w:w="4621" w:type="dxa"/>
            <w:vAlign w:val="center"/>
          </w:tcPr>
          <w:p w14:paraId="41613622">
            <w:pPr>
              <w:spacing w:after="0" w:line="252" w:lineRule="auto"/>
              <w:ind w:firstLine="0"/>
            </w:pPr>
            <w:r>
              <w:rPr>
                <w:rFonts w:ascii="宋体" w:hAnsi="宋体" w:eastAsia="宋体"/>
                <w:b w:val="0"/>
                <w:sz w:val="17"/>
              </w:rPr>
              <w:t>当前用户。</w:t>
            </w:r>
          </w:p>
        </w:tc>
      </w:tr>
      <w:tr w14:paraId="6522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085F0B">
            <w:pPr>
              <w:spacing w:after="0" w:line="252" w:lineRule="auto"/>
              <w:ind w:firstLine="0"/>
            </w:pPr>
            <w:r>
              <w:rPr>
                <w:rFonts w:ascii="宋体" w:hAnsi="宋体" w:eastAsia="宋体"/>
                <w:b w:val="0"/>
                <w:sz w:val="17"/>
              </w:rPr>
              <w:t>输出</w:t>
            </w:r>
          </w:p>
        </w:tc>
        <w:tc>
          <w:tcPr>
            <w:tcW w:w="4621" w:type="dxa"/>
            <w:vAlign w:val="center"/>
          </w:tcPr>
          <w:p w14:paraId="3CA07B4C">
            <w:pPr>
              <w:spacing w:after="0" w:line="252" w:lineRule="auto"/>
              <w:ind w:firstLine="0"/>
            </w:pPr>
            <w:r>
              <w:rPr>
                <w:rFonts w:ascii="宋体" w:hAnsi="宋体" w:eastAsia="宋体"/>
                <w:b w:val="0"/>
                <w:sz w:val="17"/>
              </w:rPr>
              <w:t>文档、收藏、问答、图谱等统计；部门/分类图表数据；近期文档、问答、管理员近期审计；系统版本和技术栈。</w:t>
            </w:r>
          </w:p>
        </w:tc>
      </w:tr>
      <w:tr w14:paraId="4BEF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665754">
            <w:pPr>
              <w:spacing w:after="0" w:line="252" w:lineRule="auto"/>
              <w:ind w:firstLine="0"/>
            </w:pPr>
            <w:r>
              <w:rPr>
                <w:rFonts w:ascii="宋体" w:hAnsi="宋体" w:eastAsia="宋体"/>
                <w:b w:val="0"/>
                <w:sz w:val="17"/>
              </w:rPr>
              <w:t>业务规则</w:t>
            </w:r>
          </w:p>
        </w:tc>
        <w:tc>
          <w:tcPr>
            <w:tcW w:w="4621" w:type="dxa"/>
            <w:vAlign w:val="center"/>
          </w:tcPr>
          <w:p w14:paraId="454494D7">
            <w:pPr>
              <w:spacing w:after="0" w:line="252" w:lineRule="auto"/>
              <w:ind w:firstLine="0"/>
            </w:pPr>
            <w:r>
              <w:rPr>
                <w:rFonts w:ascii="宋体" w:hAnsi="宋体" w:eastAsia="宋体"/>
                <w:b w:val="0"/>
                <w:sz w:val="17"/>
              </w:rPr>
              <w:t>文档和片段相关统计必须按当前用户可见范围计算；管理员可看到近期审计，普通员工不可看到全局审计；系统元信息不含密钥；统计口径应在界面说明；空数据状态需给出可读提示。</w:t>
            </w:r>
          </w:p>
        </w:tc>
      </w:tr>
      <w:tr w14:paraId="6CB6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95F9A3">
            <w:pPr>
              <w:spacing w:after="0" w:line="252" w:lineRule="auto"/>
              <w:ind w:firstLine="0"/>
            </w:pPr>
            <w:r>
              <w:rPr>
                <w:rFonts w:ascii="宋体" w:hAnsi="宋体" w:eastAsia="宋体"/>
                <w:b w:val="0"/>
                <w:sz w:val="17"/>
              </w:rPr>
              <w:t>优先级</w:t>
            </w:r>
          </w:p>
        </w:tc>
        <w:tc>
          <w:tcPr>
            <w:tcW w:w="4621" w:type="dxa"/>
            <w:vAlign w:val="center"/>
          </w:tcPr>
          <w:p w14:paraId="428D3D08">
            <w:pPr>
              <w:spacing w:after="0" w:line="252" w:lineRule="auto"/>
              <w:ind w:firstLine="0"/>
            </w:pPr>
            <w:r>
              <w:rPr>
                <w:rFonts w:ascii="宋体" w:hAnsi="宋体" w:eastAsia="宋体"/>
                <w:b w:val="0"/>
                <w:sz w:val="17"/>
              </w:rPr>
              <w:t>P2</w:t>
            </w:r>
          </w:p>
        </w:tc>
      </w:tr>
      <w:tr w14:paraId="58A2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881A0E">
            <w:pPr>
              <w:spacing w:after="0" w:line="252" w:lineRule="auto"/>
              <w:ind w:firstLine="0"/>
            </w:pPr>
            <w:r>
              <w:rPr>
                <w:rFonts w:ascii="宋体" w:hAnsi="宋体" w:eastAsia="宋体"/>
                <w:b w:val="0"/>
                <w:sz w:val="17"/>
              </w:rPr>
              <w:t>验收标准</w:t>
            </w:r>
          </w:p>
        </w:tc>
        <w:tc>
          <w:tcPr>
            <w:tcW w:w="4621" w:type="dxa"/>
            <w:vAlign w:val="center"/>
          </w:tcPr>
          <w:p w14:paraId="31CD6297">
            <w:pPr>
              <w:spacing w:after="0" w:line="252" w:lineRule="auto"/>
              <w:ind w:firstLine="0"/>
            </w:pPr>
            <w:r>
              <w:rPr>
                <w:rFonts w:ascii="宋体" w:hAnsi="宋体" w:eastAsia="宋体"/>
                <w:b w:val="0"/>
                <w:sz w:val="17"/>
              </w:rPr>
              <w:t>工作台正常加载并展示统计；员工与管理员看到的审计范围不同；文档数不包含无权访问内容；元信息版本为 2.0。</w:t>
            </w:r>
          </w:p>
        </w:tc>
      </w:tr>
    </w:tbl>
    <w:p w14:paraId="6248B18E">
      <w:pPr>
        <w:spacing w:after="20"/>
      </w:pPr>
    </w:p>
    <w:p w14:paraId="05192666">
      <w:pPr>
        <w:pStyle w:val="6"/>
      </w:pPr>
      <w:r>
        <w:rPr>
          <w:rFonts w:ascii="宋体" w:hAnsi="宋体" w:eastAsia="宋体"/>
          <w:b/>
          <w:sz w:val="22"/>
        </w:rPr>
        <w:t>FR-OPS-003 统一错误响应与错误页面</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14D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AD97F09">
            <w:pPr>
              <w:spacing w:after="0" w:line="252" w:lineRule="auto"/>
              <w:ind w:firstLine="0"/>
            </w:pPr>
            <w:r>
              <w:rPr>
                <w:rFonts w:ascii="宋体" w:hAnsi="宋体" w:eastAsia="宋体"/>
                <w:b/>
                <w:sz w:val="17"/>
              </w:rPr>
              <w:t>属性</w:t>
            </w:r>
          </w:p>
        </w:tc>
        <w:tc>
          <w:tcPr>
            <w:tcW w:w="4621" w:type="dxa"/>
            <w:shd w:val="clear" w:color="auto" w:fill="E6F6F2"/>
            <w:vAlign w:val="center"/>
          </w:tcPr>
          <w:p w14:paraId="2AA619A1">
            <w:pPr>
              <w:spacing w:after="0" w:line="252" w:lineRule="auto"/>
              <w:ind w:firstLine="0"/>
            </w:pPr>
            <w:r>
              <w:rPr>
                <w:rFonts w:ascii="宋体" w:hAnsi="宋体" w:eastAsia="宋体"/>
                <w:b/>
                <w:sz w:val="17"/>
              </w:rPr>
              <w:t>内容</w:t>
            </w:r>
          </w:p>
        </w:tc>
      </w:tr>
      <w:tr w14:paraId="6271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DE761E">
            <w:pPr>
              <w:spacing w:after="0" w:line="252" w:lineRule="auto"/>
              <w:ind w:firstLine="0"/>
            </w:pPr>
            <w:r>
              <w:rPr>
                <w:rFonts w:ascii="宋体" w:hAnsi="宋体" w:eastAsia="宋体"/>
                <w:b w:val="0"/>
                <w:sz w:val="17"/>
              </w:rPr>
              <w:t>描述</w:t>
            </w:r>
          </w:p>
        </w:tc>
        <w:tc>
          <w:tcPr>
            <w:tcW w:w="4621" w:type="dxa"/>
            <w:vAlign w:val="center"/>
          </w:tcPr>
          <w:p w14:paraId="72D31E38">
            <w:pPr>
              <w:spacing w:after="0" w:line="252" w:lineRule="auto"/>
              <w:ind w:firstLine="0"/>
            </w:pPr>
            <w:r>
              <w:rPr>
                <w:rFonts w:ascii="宋体" w:hAnsi="宋体" w:eastAsia="宋体"/>
                <w:b w:val="0"/>
                <w:sz w:val="17"/>
              </w:rPr>
              <w:t>API 与前端对常见错误提供统一、可理解的处理。</w:t>
            </w:r>
          </w:p>
        </w:tc>
      </w:tr>
      <w:tr w14:paraId="72A4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57EE7B">
            <w:pPr>
              <w:spacing w:after="0" w:line="252" w:lineRule="auto"/>
              <w:ind w:firstLine="0"/>
            </w:pPr>
            <w:r>
              <w:rPr>
                <w:rFonts w:ascii="宋体" w:hAnsi="宋体" w:eastAsia="宋体"/>
                <w:b w:val="0"/>
                <w:sz w:val="17"/>
              </w:rPr>
              <w:t>输入</w:t>
            </w:r>
          </w:p>
        </w:tc>
        <w:tc>
          <w:tcPr>
            <w:tcW w:w="4621" w:type="dxa"/>
            <w:vAlign w:val="center"/>
          </w:tcPr>
          <w:p w14:paraId="371AA68A">
            <w:pPr>
              <w:spacing w:after="0" w:line="252" w:lineRule="auto"/>
              <w:ind w:firstLine="0"/>
            </w:pPr>
            <w:r>
              <w:rPr>
                <w:rFonts w:ascii="宋体" w:hAnsi="宋体" w:eastAsia="宋体"/>
                <w:b w:val="0"/>
                <w:sz w:val="17"/>
              </w:rPr>
              <w:t>未登录、无权限、资源不存在、参数错误、限流或服务器异常。</w:t>
            </w:r>
          </w:p>
        </w:tc>
      </w:tr>
      <w:tr w14:paraId="3CE8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EB3D59">
            <w:pPr>
              <w:spacing w:after="0" w:line="252" w:lineRule="auto"/>
              <w:ind w:firstLine="0"/>
            </w:pPr>
            <w:r>
              <w:rPr>
                <w:rFonts w:ascii="宋体" w:hAnsi="宋体" w:eastAsia="宋体"/>
                <w:b w:val="0"/>
                <w:sz w:val="17"/>
              </w:rPr>
              <w:t>输出</w:t>
            </w:r>
          </w:p>
        </w:tc>
        <w:tc>
          <w:tcPr>
            <w:tcW w:w="4621" w:type="dxa"/>
            <w:vAlign w:val="center"/>
          </w:tcPr>
          <w:p w14:paraId="5474FDBF">
            <w:pPr>
              <w:spacing w:after="0" w:line="252" w:lineRule="auto"/>
              <w:ind w:firstLine="0"/>
            </w:pPr>
            <w:r>
              <w:rPr>
                <w:rFonts w:ascii="宋体" w:hAnsi="宋体" w:eastAsia="宋体"/>
                <w:b w:val="0"/>
                <w:sz w:val="17"/>
              </w:rPr>
              <w:t>API JSON 含 error 和 code；页面级错误显示 403、404 或 500 提示；前端通过提示条显示 API 错误。</w:t>
            </w:r>
          </w:p>
        </w:tc>
      </w:tr>
      <w:tr w14:paraId="1770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A349D4">
            <w:pPr>
              <w:spacing w:after="0" w:line="252" w:lineRule="auto"/>
              <w:ind w:firstLine="0"/>
            </w:pPr>
            <w:r>
              <w:rPr>
                <w:rFonts w:ascii="宋体" w:hAnsi="宋体" w:eastAsia="宋体"/>
                <w:b w:val="0"/>
                <w:sz w:val="17"/>
              </w:rPr>
              <w:t>业务规则</w:t>
            </w:r>
          </w:p>
        </w:tc>
        <w:tc>
          <w:tcPr>
            <w:tcW w:w="4621" w:type="dxa"/>
            <w:vAlign w:val="center"/>
          </w:tcPr>
          <w:p w14:paraId="30D6C6EB">
            <w:pPr>
              <w:spacing w:after="0" w:line="252" w:lineRule="auto"/>
              <w:ind w:firstLine="0"/>
            </w:pPr>
            <w:r>
              <w:rPr>
                <w:rFonts w:ascii="宋体" w:hAnsi="宋体" w:eastAsia="宋体"/>
                <w:b w:val="0"/>
                <w:sz w:val="17"/>
              </w:rPr>
              <w:t>400 用于参数/业务验证失败；401 用于未认证；403 用于无权限；404 用于资源不存在；429 用于登录锁定；500 不得向最终用户展示裸堆栈；错误文案不泄露敏感配置；前端收到 401 时清理会话并引导登录。</w:t>
            </w:r>
          </w:p>
        </w:tc>
      </w:tr>
      <w:tr w14:paraId="7059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67B70F">
            <w:pPr>
              <w:spacing w:after="0" w:line="252" w:lineRule="auto"/>
              <w:ind w:firstLine="0"/>
            </w:pPr>
            <w:r>
              <w:rPr>
                <w:rFonts w:ascii="宋体" w:hAnsi="宋体" w:eastAsia="宋体"/>
                <w:b w:val="0"/>
                <w:sz w:val="17"/>
              </w:rPr>
              <w:t>优先级</w:t>
            </w:r>
          </w:p>
        </w:tc>
        <w:tc>
          <w:tcPr>
            <w:tcW w:w="4621" w:type="dxa"/>
            <w:vAlign w:val="center"/>
          </w:tcPr>
          <w:p w14:paraId="06C4A5E0">
            <w:pPr>
              <w:spacing w:after="0" w:line="252" w:lineRule="auto"/>
              <w:ind w:firstLine="0"/>
            </w:pPr>
            <w:r>
              <w:rPr>
                <w:rFonts w:ascii="宋体" w:hAnsi="宋体" w:eastAsia="宋体"/>
                <w:b w:val="0"/>
                <w:sz w:val="17"/>
              </w:rPr>
              <w:t>P1</w:t>
            </w:r>
          </w:p>
        </w:tc>
      </w:tr>
      <w:tr w14:paraId="7461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8A760A">
            <w:pPr>
              <w:spacing w:after="0" w:line="252" w:lineRule="auto"/>
              <w:ind w:firstLine="0"/>
            </w:pPr>
            <w:r>
              <w:rPr>
                <w:rFonts w:ascii="宋体" w:hAnsi="宋体" w:eastAsia="宋体"/>
                <w:b w:val="0"/>
                <w:sz w:val="17"/>
              </w:rPr>
              <w:t>验收标准</w:t>
            </w:r>
          </w:p>
        </w:tc>
        <w:tc>
          <w:tcPr>
            <w:tcW w:w="4621" w:type="dxa"/>
            <w:vAlign w:val="center"/>
          </w:tcPr>
          <w:p w14:paraId="10686C13">
            <w:pPr>
              <w:spacing w:after="0" w:line="252" w:lineRule="auto"/>
              <w:ind w:firstLine="0"/>
            </w:pPr>
            <w:r>
              <w:rPr>
                <w:rFonts w:ascii="宋体" w:hAnsi="宋体" w:eastAsia="宋体"/>
                <w:b w:val="0"/>
                <w:sz w:val="17"/>
              </w:rPr>
              <w:t>常见错误状态码与前端提示一致；未知路径显示 404 而非登录页；越权显示 403；错误响应中不含密码、密钥或完整堆栈。</w:t>
            </w:r>
          </w:p>
        </w:tc>
      </w:tr>
    </w:tbl>
    <w:p w14:paraId="487ABA46">
      <w:pPr>
        <w:spacing w:after="20"/>
      </w:pPr>
    </w:p>
    <w:p w14:paraId="58F0C0B3">
      <w:pPr>
        <w:pStyle w:val="6"/>
      </w:pPr>
      <w:r>
        <w:rPr>
          <w:rFonts w:ascii="宋体" w:hAnsi="宋体" w:eastAsia="宋体"/>
          <w:b/>
          <w:sz w:val="22"/>
        </w:rPr>
        <w:t>FR-OPS-004 可构建、可启动与可测试交付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8BD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1BA4A9B">
            <w:pPr>
              <w:spacing w:after="0" w:line="252" w:lineRule="auto"/>
              <w:ind w:firstLine="0"/>
            </w:pPr>
            <w:r>
              <w:rPr>
                <w:rFonts w:ascii="宋体" w:hAnsi="宋体" w:eastAsia="宋体"/>
                <w:b/>
                <w:sz w:val="17"/>
              </w:rPr>
              <w:t>属性</w:t>
            </w:r>
          </w:p>
        </w:tc>
        <w:tc>
          <w:tcPr>
            <w:tcW w:w="4621" w:type="dxa"/>
            <w:shd w:val="clear" w:color="auto" w:fill="E6F6F2"/>
            <w:vAlign w:val="center"/>
          </w:tcPr>
          <w:p w14:paraId="3289C6AB">
            <w:pPr>
              <w:spacing w:after="0" w:line="252" w:lineRule="auto"/>
              <w:ind w:firstLine="0"/>
            </w:pPr>
            <w:r>
              <w:rPr>
                <w:rFonts w:ascii="宋体" w:hAnsi="宋体" w:eastAsia="宋体"/>
                <w:b/>
                <w:sz w:val="17"/>
              </w:rPr>
              <w:t>内容</w:t>
            </w:r>
          </w:p>
        </w:tc>
      </w:tr>
      <w:tr w14:paraId="6C03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A826A9">
            <w:pPr>
              <w:spacing w:after="0" w:line="252" w:lineRule="auto"/>
              <w:ind w:firstLine="0"/>
            </w:pPr>
            <w:r>
              <w:rPr>
                <w:rFonts w:ascii="宋体" w:hAnsi="宋体" w:eastAsia="宋体"/>
                <w:b w:val="0"/>
                <w:sz w:val="17"/>
              </w:rPr>
              <w:t>描述</w:t>
            </w:r>
          </w:p>
        </w:tc>
        <w:tc>
          <w:tcPr>
            <w:tcW w:w="4621" w:type="dxa"/>
            <w:vAlign w:val="center"/>
          </w:tcPr>
          <w:p w14:paraId="0E5739B3">
            <w:pPr>
              <w:spacing w:after="0" w:line="252" w:lineRule="auto"/>
              <w:ind w:firstLine="0"/>
            </w:pPr>
            <w:r>
              <w:rPr>
                <w:rFonts w:ascii="宋体" w:hAnsi="宋体" w:eastAsia="宋体"/>
                <w:b w:val="0"/>
                <w:sz w:val="17"/>
              </w:rPr>
              <w:t>项目提供可重复的前端构建、后端启动和自动化测试入口。</w:t>
            </w:r>
          </w:p>
        </w:tc>
      </w:tr>
      <w:tr w14:paraId="41FF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2889A7">
            <w:pPr>
              <w:spacing w:after="0" w:line="252" w:lineRule="auto"/>
              <w:ind w:firstLine="0"/>
            </w:pPr>
            <w:r>
              <w:rPr>
                <w:rFonts w:ascii="宋体" w:hAnsi="宋体" w:eastAsia="宋体"/>
                <w:b w:val="0"/>
                <w:sz w:val="17"/>
              </w:rPr>
              <w:t>输入</w:t>
            </w:r>
          </w:p>
        </w:tc>
        <w:tc>
          <w:tcPr>
            <w:tcW w:w="4621" w:type="dxa"/>
            <w:vAlign w:val="center"/>
          </w:tcPr>
          <w:p w14:paraId="57176787">
            <w:pPr>
              <w:spacing w:after="0" w:line="252" w:lineRule="auto"/>
              <w:ind w:firstLine="0"/>
            </w:pPr>
            <w:r>
              <w:rPr>
                <w:rFonts w:ascii="宋体" w:hAnsi="宋体" w:eastAsia="宋体"/>
                <w:b w:val="0"/>
                <w:sz w:val="17"/>
              </w:rPr>
              <w:t>项目依赖、环境变量、启动脚本、pytest 命令。</w:t>
            </w:r>
          </w:p>
        </w:tc>
      </w:tr>
      <w:tr w14:paraId="3B2E4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FAF212">
            <w:pPr>
              <w:spacing w:after="0" w:line="252" w:lineRule="auto"/>
              <w:ind w:firstLine="0"/>
            </w:pPr>
            <w:r>
              <w:rPr>
                <w:rFonts w:ascii="宋体" w:hAnsi="宋体" w:eastAsia="宋体"/>
                <w:b w:val="0"/>
                <w:sz w:val="17"/>
              </w:rPr>
              <w:t>输出</w:t>
            </w:r>
          </w:p>
        </w:tc>
        <w:tc>
          <w:tcPr>
            <w:tcW w:w="4621" w:type="dxa"/>
            <w:vAlign w:val="center"/>
          </w:tcPr>
          <w:p w14:paraId="060746CF">
            <w:pPr>
              <w:spacing w:after="0" w:line="252" w:lineRule="auto"/>
              <w:ind w:firstLine="0"/>
            </w:pPr>
            <w:r>
              <w:rPr>
                <w:rFonts w:ascii="宋体" w:hAnsi="宋体" w:eastAsia="宋体"/>
                <w:b w:val="0"/>
                <w:sz w:val="17"/>
              </w:rPr>
              <w:t>可访问的 /ui/ 前端、可访问的 /api/ 接口、测试通过报告。</w:t>
            </w:r>
          </w:p>
        </w:tc>
      </w:tr>
      <w:tr w14:paraId="1672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497F36">
            <w:pPr>
              <w:spacing w:after="0" w:line="252" w:lineRule="auto"/>
              <w:ind w:firstLine="0"/>
            </w:pPr>
            <w:r>
              <w:rPr>
                <w:rFonts w:ascii="宋体" w:hAnsi="宋体" w:eastAsia="宋体"/>
                <w:b w:val="0"/>
                <w:sz w:val="17"/>
              </w:rPr>
              <w:t>业务规则</w:t>
            </w:r>
          </w:p>
        </w:tc>
        <w:tc>
          <w:tcPr>
            <w:tcW w:w="4621" w:type="dxa"/>
            <w:vAlign w:val="center"/>
          </w:tcPr>
          <w:p w14:paraId="21359317">
            <w:pPr>
              <w:spacing w:after="0" w:line="252" w:lineRule="auto"/>
              <w:ind w:firstLine="0"/>
            </w:pPr>
            <w:r>
              <w:rPr>
                <w:rFonts w:ascii="宋体" w:hAnsi="宋体" w:eastAsia="宋体"/>
                <w:b w:val="0"/>
                <w:sz w:val="17"/>
              </w:rPr>
              <w:t>Vite 构建产物由 Flask 托管；开发环境通过 Vite 代理 /api；启动脚本应避免重复启动和端口冲突；自动化测试必须使用隔离数据库，不污染演示库；截至 2026-10-31 记录的测试基线为 136 条全部通过，最终以验收时重新执行结果为准。</w:t>
            </w:r>
          </w:p>
        </w:tc>
      </w:tr>
      <w:tr w14:paraId="4BB9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BE9E09">
            <w:pPr>
              <w:spacing w:after="0" w:line="252" w:lineRule="auto"/>
              <w:ind w:firstLine="0"/>
            </w:pPr>
            <w:r>
              <w:rPr>
                <w:rFonts w:ascii="宋体" w:hAnsi="宋体" w:eastAsia="宋体"/>
                <w:b w:val="0"/>
                <w:sz w:val="17"/>
              </w:rPr>
              <w:t>优先级</w:t>
            </w:r>
          </w:p>
        </w:tc>
        <w:tc>
          <w:tcPr>
            <w:tcW w:w="4621" w:type="dxa"/>
            <w:vAlign w:val="center"/>
          </w:tcPr>
          <w:p w14:paraId="61FC26D9">
            <w:pPr>
              <w:spacing w:after="0" w:line="252" w:lineRule="auto"/>
              <w:ind w:firstLine="0"/>
            </w:pPr>
            <w:r>
              <w:rPr>
                <w:rFonts w:ascii="宋体" w:hAnsi="宋体" w:eastAsia="宋体"/>
                <w:b w:val="0"/>
                <w:sz w:val="17"/>
              </w:rPr>
              <w:t>P1</w:t>
            </w:r>
          </w:p>
        </w:tc>
      </w:tr>
      <w:tr w14:paraId="07AA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A5BD1C">
            <w:pPr>
              <w:spacing w:after="0" w:line="252" w:lineRule="auto"/>
              <w:ind w:firstLine="0"/>
            </w:pPr>
            <w:r>
              <w:rPr>
                <w:rFonts w:ascii="宋体" w:hAnsi="宋体" w:eastAsia="宋体"/>
                <w:b w:val="0"/>
                <w:sz w:val="17"/>
              </w:rPr>
              <w:t>验收标准</w:t>
            </w:r>
          </w:p>
        </w:tc>
        <w:tc>
          <w:tcPr>
            <w:tcW w:w="4621" w:type="dxa"/>
            <w:vAlign w:val="center"/>
          </w:tcPr>
          <w:p w14:paraId="37DF9E33">
            <w:pPr>
              <w:spacing w:after="0" w:line="252" w:lineRule="auto"/>
              <w:ind w:firstLine="0"/>
            </w:pPr>
            <w:r>
              <w:rPr>
                <w:rFonts w:ascii="宋体" w:hAnsi="宋体" w:eastAsia="宋体"/>
                <w:b w:val="0"/>
                <w:sz w:val="17"/>
              </w:rPr>
              <w:t>干净环境按说明安装依赖后可构建和启动；健康检查可用；pytest 可执行；验收时重新执行的测试结果与基线一致或已记录差异。</w:t>
            </w:r>
          </w:p>
        </w:tc>
      </w:tr>
    </w:tbl>
    <w:p w14:paraId="1F4171CD">
      <w:pPr>
        <w:spacing w:after="20"/>
      </w:pPr>
    </w:p>
    <w:p w14:paraId="7C7CC537">
      <w:pPr>
        <w:pStyle w:val="4"/>
      </w:pPr>
      <w:bookmarkStart w:id="69" w:name="_Toc1072"/>
      <w:r>
        <w:rPr>
          <w:rFonts w:ascii="宋体" w:hAnsi="宋体" w:eastAsia="宋体"/>
          <w:b/>
          <w:sz w:val="28"/>
        </w:rPr>
        <w:t>4 权限矩阵</w:t>
      </w:r>
      <w:bookmarkEnd w:id="69"/>
    </w:p>
    <w:p w14:paraId="2E551B8B">
      <w:pPr>
        <w:pStyle w:val="5"/>
      </w:pPr>
      <w:bookmarkStart w:id="70" w:name="_Toc14300"/>
      <w:r>
        <w:rPr>
          <w:rFonts w:ascii="宋体" w:hAnsi="宋体" w:eastAsia="宋体"/>
          <w:b/>
          <w:sz w:val="24"/>
        </w:rPr>
        <w:t>4.1 权限判定原则</w:t>
      </w:r>
      <w:bookmarkEnd w:id="70"/>
    </w:p>
    <w:p w14:paraId="29FD9CB2">
      <w:pPr>
        <w:pStyle w:val="14"/>
        <w:ind w:firstLine="0"/>
      </w:pPr>
      <w:r>
        <w:rPr>
          <w:rFonts w:ascii="宋体" w:hAnsi="宋体" w:eastAsia="宋体"/>
          <w:b/>
          <w:sz w:val="21"/>
        </w:rPr>
        <w:t>默认拒绝</w:t>
      </w:r>
      <w:r>
        <w:rPr>
          <w:rFonts w:ascii="宋体" w:hAnsi="宋体" w:eastAsia="宋体"/>
          <w:b w:val="0"/>
          <w:sz w:val="21"/>
        </w:rPr>
        <w:t>：未建立有效会话的请求不得访问任何业务数据。</w:t>
      </w:r>
    </w:p>
    <w:p w14:paraId="3F1A4E9C">
      <w:pPr>
        <w:pStyle w:val="14"/>
        <w:ind w:firstLine="0"/>
      </w:pPr>
      <w:r>
        <w:rPr>
          <w:rFonts w:ascii="宋体" w:hAnsi="宋体" w:eastAsia="宋体"/>
          <w:b/>
          <w:sz w:val="21"/>
        </w:rPr>
        <w:t>服务端为准</w:t>
      </w:r>
      <w:r>
        <w:rPr>
          <w:rFonts w:ascii="宋体" w:hAnsi="宋体" w:eastAsia="宋体"/>
          <w:b w:val="0"/>
          <w:sz w:val="21"/>
        </w:rPr>
        <w:t>：前端菜单、路由守卫和按钮显示只改善体验，最终授权以 Flask API 的服务端会话和角色判定为准。</w:t>
      </w:r>
    </w:p>
    <w:p w14:paraId="745AC971">
      <w:pPr>
        <w:pStyle w:val="14"/>
        <w:ind w:firstLine="0"/>
      </w:pPr>
      <w:r>
        <w:rPr>
          <w:rFonts w:ascii="宋体" w:hAnsi="宋体" w:eastAsia="宋体"/>
          <w:b/>
          <w:sz w:val="21"/>
        </w:rPr>
        <w:t>最小必要</w:t>
      </w:r>
      <w:r>
        <w:rPr>
          <w:rFonts w:ascii="宋体" w:hAnsi="宋体" w:eastAsia="宋体"/>
          <w:b w:val="0"/>
          <w:sz w:val="21"/>
        </w:rPr>
        <w:t>：用户只能看到完成当前任务所需的数据；无权限文档不得进入列表总数、检索候选、问答来源、图谱节点或统计口径。</w:t>
      </w:r>
    </w:p>
    <w:p w14:paraId="2E21CC69">
      <w:pPr>
        <w:pStyle w:val="14"/>
        <w:ind w:firstLine="0"/>
      </w:pPr>
      <w:r>
        <w:rPr>
          <w:rFonts w:ascii="宋体" w:hAnsi="宋体" w:eastAsia="宋体"/>
          <w:b/>
          <w:sz w:val="21"/>
        </w:rPr>
        <w:t>统一口径</w:t>
      </w:r>
      <w:r>
        <w:rPr>
          <w:rFonts w:ascii="宋体" w:hAnsi="宋体" w:eastAsia="宋体"/>
          <w:b w:val="0"/>
          <w:sz w:val="21"/>
        </w:rPr>
        <w:t>：文档列表、详情、问答检索、相关推荐、收藏过滤和图谱过滤必须复用一致的可见性规则。</w:t>
      </w:r>
    </w:p>
    <w:p w14:paraId="7FF1B9F6">
      <w:pPr>
        <w:pStyle w:val="14"/>
        <w:ind w:firstLine="0"/>
      </w:pPr>
      <w:r>
        <w:rPr>
          <w:rFonts w:ascii="宋体" w:hAnsi="宋体" w:eastAsia="宋体"/>
          <w:b/>
          <w:sz w:val="21"/>
        </w:rPr>
        <w:t>多层约束</w:t>
      </w:r>
      <w:r>
        <w:rPr>
          <w:rFonts w:ascii="宋体" w:hAnsi="宋体" w:eastAsia="宋体"/>
          <w:b w:val="0"/>
          <w:sz w:val="21"/>
        </w:rPr>
        <w:t>：文档访问同时考虑登录状态、角色、部门、密级、作者和发布状态；满足一个条件不代表自动满足全部条件。</w:t>
      </w:r>
    </w:p>
    <w:p w14:paraId="6A9A0E12">
      <w:pPr>
        <w:pStyle w:val="14"/>
        <w:ind w:firstLine="0"/>
      </w:pPr>
      <w:r>
        <w:rPr>
          <w:rFonts w:ascii="宋体" w:hAnsi="宋体" w:eastAsia="宋体"/>
          <w:b/>
          <w:sz w:val="21"/>
        </w:rPr>
        <w:t>管理隔离</w:t>
      </w:r>
      <w:r>
        <w:rPr>
          <w:rFonts w:ascii="宋体" w:hAnsi="宋体" w:eastAsia="宋体"/>
          <w:b w:val="0"/>
          <w:sz w:val="21"/>
        </w:rPr>
        <w:t>：管理员能力通过独立接口和统一管理员校验保护；员工即使知道路径也不能操作。</w:t>
      </w:r>
    </w:p>
    <w:p w14:paraId="2B71282B">
      <w:pPr>
        <w:pStyle w:val="5"/>
      </w:pPr>
      <w:bookmarkStart w:id="71" w:name="_Toc29694"/>
      <w:r>
        <w:rPr>
          <w:rFonts w:ascii="宋体" w:hAnsi="宋体" w:eastAsia="宋体"/>
          <w:b/>
          <w:sz w:val="24"/>
        </w:rPr>
        <w:t>4.2 角色与操作权限矩阵</w:t>
      </w:r>
      <w:bookmarkEnd w:id="71"/>
    </w:p>
    <w:p w14:paraId="00974FFB">
      <w:r>
        <w:rPr>
          <w:rFonts w:ascii="宋体" w:hAnsi="宋体" w:eastAsia="宋体"/>
          <w:b w:val="0"/>
          <w:sz w:val="21"/>
        </w:rPr>
        <w:t>说明：“✓”表示允许，“—”表示禁止，“条件”表示需同时满足附加规则。文档作者是文档级身份，不是第三类角色。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7E7F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DA98A99">
            <w:pPr>
              <w:spacing w:after="0" w:line="252" w:lineRule="auto"/>
              <w:ind w:firstLine="0"/>
            </w:pPr>
            <w:r>
              <w:rPr>
                <w:rFonts w:ascii="宋体" w:hAnsi="宋体" w:eastAsia="宋体"/>
                <w:b/>
                <w:sz w:val="17"/>
              </w:rPr>
              <w:t>操作</w:t>
            </w:r>
          </w:p>
        </w:tc>
        <w:tc>
          <w:tcPr>
            <w:tcW w:w="1848" w:type="dxa"/>
            <w:shd w:val="clear" w:color="auto" w:fill="E6F6F2"/>
            <w:vAlign w:val="center"/>
          </w:tcPr>
          <w:p w14:paraId="0B256DB8">
            <w:pPr>
              <w:spacing w:after="0" w:line="252" w:lineRule="auto"/>
              <w:ind w:firstLine="0"/>
            </w:pPr>
            <w:r>
              <w:rPr>
                <w:rFonts w:ascii="宋体" w:hAnsi="宋体" w:eastAsia="宋体"/>
                <w:b/>
                <w:sz w:val="17"/>
              </w:rPr>
              <w:t>匿名</w:t>
            </w:r>
          </w:p>
        </w:tc>
        <w:tc>
          <w:tcPr>
            <w:tcW w:w="1848" w:type="dxa"/>
            <w:shd w:val="clear" w:color="auto" w:fill="E6F6F2"/>
            <w:vAlign w:val="center"/>
          </w:tcPr>
          <w:p w14:paraId="07CD9F87">
            <w:pPr>
              <w:spacing w:after="0" w:line="252" w:lineRule="auto"/>
              <w:ind w:firstLine="0"/>
            </w:pPr>
            <w:r>
              <w:rPr>
                <w:rFonts w:ascii="宋体" w:hAnsi="宋体" w:eastAsia="宋体"/>
                <w:b/>
                <w:sz w:val="17"/>
              </w:rPr>
              <w:t>员工（非作者）</w:t>
            </w:r>
          </w:p>
        </w:tc>
        <w:tc>
          <w:tcPr>
            <w:tcW w:w="1848" w:type="dxa"/>
            <w:shd w:val="clear" w:color="auto" w:fill="E6F6F2"/>
            <w:vAlign w:val="center"/>
          </w:tcPr>
          <w:p w14:paraId="0323230F">
            <w:pPr>
              <w:spacing w:after="0" w:line="252" w:lineRule="auto"/>
              <w:ind w:firstLine="0"/>
            </w:pPr>
            <w:r>
              <w:rPr>
                <w:rFonts w:ascii="宋体" w:hAnsi="宋体" w:eastAsia="宋体"/>
                <w:b/>
                <w:sz w:val="17"/>
              </w:rPr>
              <w:t>作者（非管理员）</w:t>
            </w:r>
          </w:p>
        </w:tc>
        <w:tc>
          <w:tcPr>
            <w:tcW w:w="1848" w:type="dxa"/>
            <w:shd w:val="clear" w:color="auto" w:fill="E6F6F2"/>
            <w:vAlign w:val="center"/>
          </w:tcPr>
          <w:p w14:paraId="5FFFDC09">
            <w:pPr>
              <w:spacing w:after="0" w:line="252" w:lineRule="auto"/>
              <w:ind w:firstLine="0"/>
            </w:pPr>
            <w:r>
              <w:rPr>
                <w:rFonts w:ascii="宋体" w:hAnsi="宋体" w:eastAsia="宋体"/>
                <w:b/>
                <w:sz w:val="17"/>
              </w:rPr>
              <w:t>管理员</w:t>
            </w:r>
          </w:p>
        </w:tc>
      </w:tr>
      <w:tr w14:paraId="1E60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64BD04A">
            <w:pPr>
              <w:spacing w:after="0" w:line="252" w:lineRule="auto"/>
              <w:ind w:firstLine="0"/>
            </w:pPr>
            <w:r>
              <w:rPr>
                <w:rFonts w:ascii="宋体" w:hAnsi="宋体" w:eastAsia="宋体"/>
                <w:b w:val="0"/>
                <w:sz w:val="17"/>
              </w:rPr>
              <w:t>登录、探测会话、查看公开元信息</w:t>
            </w:r>
          </w:p>
        </w:tc>
        <w:tc>
          <w:tcPr>
            <w:tcW w:w="1848" w:type="dxa"/>
            <w:vAlign w:val="center"/>
          </w:tcPr>
          <w:p w14:paraId="23E72D0D">
            <w:pPr>
              <w:spacing w:after="0" w:line="252" w:lineRule="auto"/>
              <w:ind w:firstLine="0"/>
            </w:pPr>
            <w:r>
              <w:rPr>
                <w:rFonts w:ascii="宋体" w:hAnsi="宋体" w:eastAsia="宋体"/>
                <w:b w:val="0"/>
                <w:sz w:val="17"/>
              </w:rPr>
              <w:t>✓</w:t>
            </w:r>
          </w:p>
        </w:tc>
        <w:tc>
          <w:tcPr>
            <w:tcW w:w="1848" w:type="dxa"/>
            <w:vAlign w:val="center"/>
          </w:tcPr>
          <w:p w14:paraId="372203CC">
            <w:pPr>
              <w:spacing w:after="0" w:line="252" w:lineRule="auto"/>
              <w:ind w:firstLine="0"/>
            </w:pPr>
            <w:r>
              <w:rPr>
                <w:rFonts w:ascii="宋体" w:hAnsi="宋体" w:eastAsia="宋体"/>
                <w:b w:val="0"/>
                <w:sz w:val="17"/>
              </w:rPr>
              <w:t>✓</w:t>
            </w:r>
          </w:p>
        </w:tc>
        <w:tc>
          <w:tcPr>
            <w:tcW w:w="1848" w:type="dxa"/>
            <w:vAlign w:val="center"/>
          </w:tcPr>
          <w:p w14:paraId="5088E1D2">
            <w:pPr>
              <w:spacing w:after="0" w:line="252" w:lineRule="auto"/>
              <w:ind w:firstLine="0"/>
            </w:pPr>
            <w:r>
              <w:rPr>
                <w:rFonts w:ascii="宋体" w:hAnsi="宋体" w:eastAsia="宋体"/>
                <w:b w:val="0"/>
                <w:sz w:val="17"/>
              </w:rPr>
              <w:t>✓</w:t>
            </w:r>
          </w:p>
        </w:tc>
        <w:tc>
          <w:tcPr>
            <w:tcW w:w="1848" w:type="dxa"/>
            <w:vAlign w:val="center"/>
          </w:tcPr>
          <w:p w14:paraId="627B44BF">
            <w:pPr>
              <w:spacing w:after="0" w:line="252" w:lineRule="auto"/>
              <w:ind w:firstLine="0"/>
            </w:pPr>
            <w:r>
              <w:rPr>
                <w:rFonts w:ascii="宋体" w:hAnsi="宋体" w:eastAsia="宋体"/>
                <w:b w:val="0"/>
                <w:sz w:val="17"/>
              </w:rPr>
              <w:t>✓</w:t>
            </w:r>
          </w:p>
        </w:tc>
      </w:tr>
      <w:tr w14:paraId="4B73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3D6A5E">
            <w:pPr>
              <w:spacing w:after="0" w:line="252" w:lineRule="auto"/>
              <w:ind w:firstLine="0"/>
            </w:pPr>
            <w:r>
              <w:rPr>
                <w:rFonts w:ascii="宋体" w:hAnsi="宋体" w:eastAsia="宋体"/>
                <w:b w:val="0"/>
                <w:sz w:val="17"/>
              </w:rPr>
              <w:t>健康检查</w:t>
            </w:r>
          </w:p>
        </w:tc>
        <w:tc>
          <w:tcPr>
            <w:tcW w:w="1848" w:type="dxa"/>
            <w:vAlign w:val="center"/>
          </w:tcPr>
          <w:p w14:paraId="79D66F52">
            <w:pPr>
              <w:spacing w:after="0" w:line="252" w:lineRule="auto"/>
              <w:ind w:firstLine="0"/>
            </w:pPr>
            <w:r>
              <w:rPr>
                <w:rFonts w:ascii="宋体" w:hAnsi="宋体" w:eastAsia="宋体"/>
                <w:b w:val="0"/>
                <w:sz w:val="17"/>
              </w:rPr>
              <w:t>✓</w:t>
            </w:r>
          </w:p>
        </w:tc>
        <w:tc>
          <w:tcPr>
            <w:tcW w:w="1848" w:type="dxa"/>
            <w:vAlign w:val="center"/>
          </w:tcPr>
          <w:p w14:paraId="51F2E6AC">
            <w:pPr>
              <w:spacing w:after="0" w:line="252" w:lineRule="auto"/>
              <w:ind w:firstLine="0"/>
            </w:pPr>
            <w:r>
              <w:rPr>
                <w:rFonts w:ascii="宋体" w:hAnsi="宋体" w:eastAsia="宋体"/>
                <w:b w:val="0"/>
                <w:sz w:val="17"/>
              </w:rPr>
              <w:t>✓</w:t>
            </w:r>
          </w:p>
        </w:tc>
        <w:tc>
          <w:tcPr>
            <w:tcW w:w="1848" w:type="dxa"/>
            <w:vAlign w:val="center"/>
          </w:tcPr>
          <w:p w14:paraId="49D25098">
            <w:pPr>
              <w:spacing w:after="0" w:line="252" w:lineRule="auto"/>
              <w:ind w:firstLine="0"/>
            </w:pPr>
            <w:r>
              <w:rPr>
                <w:rFonts w:ascii="宋体" w:hAnsi="宋体" w:eastAsia="宋体"/>
                <w:b w:val="0"/>
                <w:sz w:val="17"/>
              </w:rPr>
              <w:t>✓</w:t>
            </w:r>
          </w:p>
        </w:tc>
        <w:tc>
          <w:tcPr>
            <w:tcW w:w="1848" w:type="dxa"/>
            <w:vAlign w:val="center"/>
          </w:tcPr>
          <w:p w14:paraId="668ADDE9">
            <w:pPr>
              <w:spacing w:after="0" w:line="252" w:lineRule="auto"/>
              <w:ind w:firstLine="0"/>
            </w:pPr>
            <w:r>
              <w:rPr>
                <w:rFonts w:ascii="宋体" w:hAnsi="宋体" w:eastAsia="宋体"/>
                <w:b w:val="0"/>
                <w:sz w:val="17"/>
              </w:rPr>
              <w:t>✓</w:t>
            </w:r>
          </w:p>
        </w:tc>
      </w:tr>
      <w:tr w14:paraId="04BD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AE3B6D">
            <w:pPr>
              <w:spacing w:after="0" w:line="252" w:lineRule="auto"/>
              <w:ind w:firstLine="0"/>
            </w:pPr>
            <w:r>
              <w:rPr>
                <w:rFonts w:ascii="宋体" w:hAnsi="宋体" w:eastAsia="宋体"/>
                <w:b w:val="0"/>
                <w:sz w:val="17"/>
              </w:rPr>
              <w:t>退出登录</w:t>
            </w:r>
          </w:p>
        </w:tc>
        <w:tc>
          <w:tcPr>
            <w:tcW w:w="1848" w:type="dxa"/>
            <w:vAlign w:val="center"/>
          </w:tcPr>
          <w:p w14:paraId="78E9ECF2">
            <w:pPr>
              <w:spacing w:after="0" w:line="252" w:lineRule="auto"/>
              <w:ind w:firstLine="0"/>
            </w:pPr>
            <w:r>
              <w:rPr>
                <w:rFonts w:ascii="宋体" w:hAnsi="宋体" w:eastAsia="宋体"/>
                <w:b w:val="0"/>
                <w:sz w:val="17"/>
              </w:rPr>
              <w:t>—</w:t>
            </w:r>
          </w:p>
        </w:tc>
        <w:tc>
          <w:tcPr>
            <w:tcW w:w="1848" w:type="dxa"/>
            <w:vAlign w:val="center"/>
          </w:tcPr>
          <w:p w14:paraId="1CAEF562">
            <w:pPr>
              <w:spacing w:after="0" w:line="252" w:lineRule="auto"/>
              <w:ind w:firstLine="0"/>
            </w:pPr>
            <w:r>
              <w:rPr>
                <w:rFonts w:ascii="宋体" w:hAnsi="宋体" w:eastAsia="宋体"/>
                <w:b w:val="0"/>
                <w:sz w:val="17"/>
              </w:rPr>
              <w:t>✓</w:t>
            </w:r>
          </w:p>
        </w:tc>
        <w:tc>
          <w:tcPr>
            <w:tcW w:w="1848" w:type="dxa"/>
            <w:vAlign w:val="center"/>
          </w:tcPr>
          <w:p w14:paraId="568950BC">
            <w:pPr>
              <w:spacing w:after="0" w:line="252" w:lineRule="auto"/>
              <w:ind w:firstLine="0"/>
            </w:pPr>
            <w:r>
              <w:rPr>
                <w:rFonts w:ascii="宋体" w:hAnsi="宋体" w:eastAsia="宋体"/>
                <w:b w:val="0"/>
                <w:sz w:val="17"/>
              </w:rPr>
              <w:t>✓</w:t>
            </w:r>
          </w:p>
        </w:tc>
        <w:tc>
          <w:tcPr>
            <w:tcW w:w="1848" w:type="dxa"/>
            <w:vAlign w:val="center"/>
          </w:tcPr>
          <w:p w14:paraId="3797A915">
            <w:pPr>
              <w:spacing w:after="0" w:line="252" w:lineRule="auto"/>
              <w:ind w:firstLine="0"/>
            </w:pPr>
            <w:r>
              <w:rPr>
                <w:rFonts w:ascii="宋体" w:hAnsi="宋体" w:eastAsia="宋体"/>
                <w:b w:val="0"/>
                <w:sz w:val="17"/>
              </w:rPr>
              <w:t>✓</w:t>
            </w:r>
          </w:p>
        </w:tc>
      </w:tr>
      <w:tr w14:paraId="412B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2E1702E">
            <w:pPr>
              <w:spacing w:after="0" w:line="252" w:lineRule="auto"/>
              <w:ind w:firstLine="0"/>
            </w:pPr>
            <w:r>
              <w:rPr>
                <w:rFonts w:ascii="宋体" w:hAnsi="宋体" w:eastAsia="宋体"/>
                <w:b w:val="0"/>
                <w:sz w:val="17"/>
              </w:rPr>
              <w:t>查看公开文档</w:t>
            </w:r>
          </w:p>
        </w:tc>
        <w:tc>
          <w:tcPr>
            <w:tcW w:w="1848" w:type="dxa"/>
            <w:vAlign w:val="center"/>
          </w:tcPr>
          <w:p w14:paraId="746DC033">
            <w:pPr>
              <w:spacing w:after="0" w:line="252" w:lineRule="auto"/>
              <w:ind w:firstLine="0"/>
            </w:pPr>
            <w:r>
              <w:rPr>
                <w:rFonts w:ascii="宋体" w:hAnsi="宋体" w:eastAsia="宋体"/>
                <w:b w:val="0"/>
                <w:sz w:val="17"/>
              </w:rPr>
              <w:t>—</w:t>
            </w:r>
          </w:p>
        </w:tc>
        <w:tc>
          <w:tcPr>
            <w:tcW w:w="1848" w:type="dxa"/>
            <w:vAlign w:val="center"/>
          </w:tcPr>
          <w:p w14:paraId="193899E5">
            <w:pPr>
              <w:spacing w:after="0" w:line="252" w:lineRule="auto"/>
              <w:ind w:firstLine="0"/>
            </w:pPr>
            <w:r>
              <w:rPr>
                <w:rFonts w:ascii="宋体" w:hAnsi="宋体" w:eastAsia="宋体"/>
                <w:b w:val="0"/>
                <w:sz w:val="17"/>
              </w:rPr>
              <w:t>✓</w:t>
            </w:r>
          </w:p>
        </w:tc>
        <w:tc>
          <w:tcPr>
            <w:tcW w:w="1848" w:type="dxa"/>
            <w:vAlign w:val="center"/>
          </w:tcPr>
          <w:p w14:paraId="61EE9B6C">
            <w:pPr>
              <w:spacing w:after="0" w:line="252" w:lineRule="auto"/>
              <w:ind w:firstLine="0"/>
            </w:pPr>
            <w:r>
              <w:rPr>
                <w:rFonts w:ascii="宋体" w:hAnsi="宋体" w:eastAsia="宋体"/>
                <w:b w:val="0"/>
                <w:sz w:val="17"/>
              </w:rPr>
              <w:t>✓</w:t>
            </w:r>
          </w:p>
        </w:tc>
        <w:tc>
          <w:tcPr>
            <w:tcW w:w="1848" w:type="dxa"/>
            <w:vAlign w:val="center"/>
          </w:tcPr>
          <w:p w14:paraId="6FE7AD53">
            <w:pPr>
              <w:spacing w:after="0" w:line="252" w:lineRule="auto"/>
              <w:ind w:firstLine="0"/>
            </w:pPr>
            <w:r>
              <w:rPr>
                <w:rFonts w:ascii="宋体" w:hAnsi="宋体" w:eastAsia="宋体"/>
                <w:b w:val="0"/>
                <w:sz w:val="17"/>
              </w:rPr>
              <w:t>✓</w:t>
            </w:r>
          </w:p>
        </w:tc>
      </w:tr>
      <w:tr w14:paraId="05EB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5B9E0F1">
            <w:pPr>
              <w:spacing w:after="0" w:line="252" w:lineRule="auto"/>
              <w:ind w:firstLine="0"/>
            </w:pPr>
            <w:r>
              <w:rPr>
                <w:rFonts w:ascii="宋体" w:hAnsi="宋体" w:eastAsia="宋体"/>
                <w:b w:val="0"/>
                <w:sz w:val="17"/>
              </w:rPr>
              <w:t>查看内部文档</w:t>
            </w:r>
          </w:p>
        </w:tc>
        <w:tc>
          <w:tcPr>
            <w:tcW w:w="1848" w:type="dxa"/>
            <w:vAlign w:val="center"/>
          </w:tcPr>
          <w:p w14:paraId="01E22258">
            <w:pPr>
              <w:spacing w:after="0" w:line="252" w:lineRule="auto"/>
              <w:ind w:firstLine="0"/>
            </w:pPr>
            <w:r>
              <w:rPr>
                <w:rFonts w:ascii="宋体" w:hAnsi="宋体" w:eastAsia="宋体"/>
                <w:b w:val="0"/>
                <w:sz w:val="17"/>
              </w:rPr>
              <w:t>—</w:t>
            </w:r>
          </w:p>
        </w:tc>
        <w:tc>
          <w:tcPr>
            <w:tcW w:w="1848" w:type="dxa"/>
            <w:vAlign w:val="center"/>
          </w:tcPr>
          <w:p w14:paraId="42D62BCC">
            <w:pPr>
              <w:spacing w:after="0" w:line="252" w:lineRule="auto"/>
              <w:ind w:firstLine="0"/>
            </w:pPr>
            <w:r>
              <w:rPr>
                <w:rFonts w:ascii="宋体" w:hAnsi="宋体" w:eastAsia="宋体"/>
                <w:b w:val="0"/>
                <w:sz w:val="17"/>
              </w:rPr>
              <w:t>✓</w:t>
            </w:r>
          </w:p>
        </w:tc>
        <w:tc>
          <w:tcPr>
            <w:tcW w:w="1848" w:type="dxa"/>
            <w:vAlign w:val="center"/>
          </w:tcPr>
          <w:p w14:paraId="3B10AAA6">
            <w:pPr>
              <w:spacing w:after="0" w:line="252" w:lineRule="auto"/>
              <w:ind w:firstLine="0"/>
            </w:pPr>
            <w:r>
              <w:rPr>
                <w:rFonts w:ascii="宋体" w:hAnsi="宋体" w:eastAsia="宋体"/>
                <w:b w:val="0"/>
                <w:sz w:val="17"/>
              </w:rPr>
              <w:t>✓</w:t>
            </w:r>
          </w:p>
        </w:tc>
        <w:tc>
          <w:tcPr>
            <w:tcW w:w="1848" w:type="dxa"/>
            <w:vAlign w:val="center"/>
          </w:tcPr>
          <w:p w14:paraId="132CB710">
            <w:pPr>
              <w:spacing w:after="0" w:line="252" w:lineRule="auto"/>
              <w:ind w:firstLine="0"/>
            </w:pPr>
            <w:r>
              <w:rPr>
                <w:rFonts w:ascii="宋体" w:hAnsi="宋体" w:eastAsia="宋体"/>
                <w:b w:val="0"/>
                <w:sz w:val="17"/>
              </w:rPr>
              <w:t>✓</w:t>
            </w:r>
          </w:p>
        </w:tc>
      </w:tr>
      <w:tr w14:paraId="5AB3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3C18CCB">
            <w:pPr>
              <w:spacing w:after="0" w:line="252" w:lineRule="auto"/>
              <w:ind w:firstLine="0"/>
            </w:pPr>
            <w:r>
              <w:rPr>
                <w:rFonts w:ascii="宋体" w:hAnsi="宋体" w:eastAsia="宋体"/>
                <w:b w:val="0"/>
                <w:sz w:val="17"/>
              </w:rPr>
              <w:t>查看本部门机密文档</w:t>
            </w:r>
          </w:p>
        </w:tc>
        <w:tc>
          <w:tcPr>
            <w:tcW w:w="1848" w:type="dxa"/>
            <w:vAlign w:val="center"/>
          </w:tcPr>
          <w:p w14:paraId="3E731B5C">
            <w:pPr>
              <w:spacing w:after="0" w:line="252" w:lineRule="auto"/>
              <w:ind w:firstLine="0"/>
            </w:pPr>
            <w:r>
              <w:rPr>
                <w:rFonts w:ascii="宋体" w:hAnsi="宋体" w:eastAsia="宋体"/>
                <w:b w:val="0"/>
                <w:sz w:val="17"/>
              </w:rPr>
              <w:t>—</w:t>
            </w:r>
          </w:p>
        </w:tc>
        <w:tc>
          <w:tcPr>
            <w:tcW w:w="1848" w:type="dxa"/>
            <w:vAlign w:val="center"/>
          </w:tcPr>
          <w:p w14:paraId="369CB14B">
            <w:pPr>
              <w:spacing w:after="0" w:line="252" w:lineRule="auto"/>
              <w:ind w:firstLine="0"/>
            </w:pPr>
            <w:r>
              <w:rPr>
                <w:rFonts w:ascii="宋体" w:hAnsi="宋体" w:eastAsia="宋体"/>
                <w:b w:val="0"/>
                <w:sz w:val="17"/>
              </w:rPr>
              <w:t>✓</w:t>
            </w:r>
          </w:p>
        </w:tc>
        <w:tc>
          <w:tcPr>
            <w:tcW w:w="1848" w:type="dxa"/>
            <w:vAlign w:val="center"/>
          </w:tcPr>
          <w:p w14:paraId="3EF705AE">
            <w:pPr>
              <w:spacing w:after="0" w:line="252" w:lineRule="auto"/>
              <w:ind w:firstLine="0"/>
            </w:pPr>
            <w:r>
              <w:rPr>
                <w:rFonts w:ascii="宋体" w:hAnsi="宋体" w:eastAsia="宋体"/>
                <w:b w:val="0"/>
                <w:sz w:val="17"/>
              </w:rPr>
              <w:t>✓</w:t>
            </w:r>
          </w:p>
        </w:tc>
        <w:tc>
          <w:tcPr>
            <w:tcW w:w="1848" w:type="dxa"/>
            <w:vAlign w:val="center"/>
          </w:tcPr>
          <w:p w14:paraId="2DF9D0BF">
            <w:pPr>
              <w:spacing w:after="0" w:line="252" w:lineRule="auto"/>
              <w:ind w:firstLine="0"/>
            </w:pPr>
            <w:r>
              <w:rPr>
                <w:rFonts w:ascii="宋体" w:hAnsi="宋体" w:eastAsia="宋体"/>
                <w:b w:val="0"/>
                <w:sz w:val="17"/>
              </w:rPr>
              <w:t>✓</w:t>
            </w:r>
          </w:p>
        </w:tc>
      </w:tr>
      <w:tr w14:paraId="29B6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4D5C1E">
            <w:pPr>
              <w:spacing w:after="0" w:line="252" w:lineRule="auto"/>
              <w:ind w:firstLine="0"/>
            </w:pPr>
            <w:r>
              <w:rPr>
                <w:rFonts w:ascii="宋体" w:hAnsi="宋体" w:eastAsia="宋体"/>
                <w:b w:val="0"/>
                <w:sz w:val="17"/>
              </w:rPr>
              <w:t>查看他部门机密文档</w:t>
            </w:r>
          </w:p>
        </w:tc>
        <w:tc>
          <w:tcPr>
            <w:tcW w:w="1848" w:type="dxa"/>
            <w:vAlign w:val="center"/>
          </w:tcPr>
          <w:p w14:paraId="7F8634C5">
            <w:pPr>
              <w:spacing w:after="0" w:line="252" w:lineRule="auto"/>
              <w:ind w:firstLine="0"/>
            </w:pPr>
            <w:r>
              <w:rPr>
                <w:rFonts w:ascii="宋体" w:hAnsi="宋体" w:eastAsia="宋体"/>
                <w:b w:val="0"/>
                <w:sz w:val="17"/>
              </w:rPr>
              <w:t>—</w:t>
            </w:r>
          </w:p>
        </w:tc>
        <w:tc>
          <w:tcPr>
            <w:tcW w:w="1848" w:type="dxa"/>
            <w:vAlign w:val="center"/>
          </w:tcPr>
          <w:p w14:paraId="03D18220">
            <w:pPr>
              <w:spacing w:after="0" w:line="252" w:lineRule="auto"/>
              <w:ind w:firstLine="0"/>
            </w:pPr>
            <w:r>
              <w:rPr>
                <w:rFonts w:ascii="宋体" w:hAnsi="宋体" w:eastAsia="宋体"/>
                <w:b w:val="0"/>
                <w:sz w:val="17"/>
              </w:rPr>
              <w:t>—</w:t>
            </w:r>
          </w:p>
        </w:tc>
        <w:tc>
          <w:tcPr>
            <w:tcW w:w="1848" w:type="dxa"/>
            <w:vAlign w:val="center"/>
          </w:tcPr>
          <w:p w14:paraId="3F221673">
            <w:pPr>
              <w:spacing w:after="0" w:line="252" w:lineRule="auto"/>
              <w:ind w:firstLine="0"/>
            </w:pPr>
            <w:r>
              <w:rPr>
                <w:rFonts w:ascii="宋体" w:hAnsi="宋体" w:eastAsia="宋体"/>
                <w:b w:val="0"/>
                <w:sz w:val="17"/>
              </w:rPr>
              <w:t>条件：本人为作者</w:t>
            </w:r>
          </w:p>
        </w:tc>
        <w:tc>
          <w:tcPr>
            <w:tcW w:w="1848" w:type="dxa"/>
            <w:vAlign w:val="center"/>
          </w:tcPr>
          <w:p w14:paraId="16B9BE01">
            <w:pPr>
              <w:spacing w:after="0" w:line="252" w:lineRule="auto"/>
              <w:ind w:firstLine="0"/>
            </w:pPr>
            <w:r>
              <w:rPr>
                <w:rFonts w:ascii="宋体" w:hAnsi="宋体" w:eastAsia="宋体"/>
                <w:b w:val="0"/>
                <w:sz w:val="17"/>
              </w:rPr>
              <w:t>✓</w:t>
            </w:r>
          </w:p>
        </w:tc>
      </w:tr>
      <w:tr w14:paraId="10E0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2960F82">
            <w:pPr>
              <w:spacing w:after="0" w:line="252" w:lineRule="auto"/>
              <w:ind w:firstLine="0"/>
            </w:pPr>
            <w:r>
              <w:rPr>
                <w:rFonts w:ascii="宋体" w:hAnsi="宋体" w:eastAsia="宋体"/>
                <w:b w:val="0"/>
                <w:sz w:val="17"/>
              </w:rPr>
              <w:t>查看本人草稿/归档</w:t>
            </w:r>
          </w:p>
        </w:tc>
        <w:tc>
          <w:tcPr>
            <w:tcW w:w="1848" w:type="dxa"/>
            <w:vAlign w:val="center"/>
          </w:tcPr>
          <w:p w14:paraId="6125A564">
            <w:pPr>
              <w:spacing w:after="0" w:line="252" w:lineRule="auto"/>
              <w:ind w:firstLine="0"/>
            </w:pPr>
            <w:r>
              <w:rPr>
                <w:rFonts w:ascii="宋体" w:hAnsi="宋体" w:eastAsia="宋体"/>
                <w:b w:val="0"/>
                <w:sz w:val="17"/>
              </w:rPr>
              <w:t>—</w:t>
            </w:r>
          </w:p>
        </w:tc>
        <w:tc>
          <w:tcPr>
            <w:tcW w:w="1848" w:type="dxa"/>
            <w:vAlign w:val="center"/>
          </w:tcPr>
          <w:p w14:paraId="491E88E9">
            <w:pPr>
              <w:spacing w:after="0" w:line="252" w:lineRule="auto"/>
              <w:ind w:firstLine="0"/>
            </w:pPr>
            <w:r>
              <w:rPr>
                <w:rFonts w:ascii="宋体" w:hAnsi="宋体" w:eastAsia="宋体"/>
                <w:b w:val="0"/>
                <w:sz w:val="17"/>
              </w:rPr>
              <w:t>条件：本人为作者</w:t>
            </w:r>
          </w:p>
        </w:tc>
        <w:tc>
          <w:tcPr>
            <w:tcW w:w="1848" w:type="dxa"/>
            <w:vAlign w:val="center"/>
          </w:tcPr>
          <w:p w14:paraId="1EA15546">
            <w:pPr>
              <w:spacing w:after="0" w:line="252" w:lineRule="auto"/>
              <w:ind w:firstLine="0"/>
            </w:pPr>
            <w:r>
              <w:rPr>
                <w:rFonts w:ascii="宋体" w:hAnsi="宋体" w:eastAsia="宋体"/>
                <w:b w:val="0"/>
                <w:sz w:val="17"/>
              </w:rPr>
              <w:t>✓</w:t>
            </w:r>
          </w:p>
        </w:tc>
        <w:tc>
          <w:tcPr>
            <w:tcW w:w="1848" w:type="dxa"/>
            <w:vAlign w:val="center"/>
          </w:tcPr>
          <w:p w14:paraId="4D91DA45">
            <w:pPr>
              <w:spacing w:after="0" w:line="252" w:lineRule="auto"/>
              <w:ind w:firstLine="0"/>
            </w:pPr>
            <w:r>
              <w:rPr>
                <w:rFonts w:ascii="宋体" w:hAnsi="宋体" w:eastAsia="宋体"/>
                <w:b w:val="0"/>
                <w:sz w:val="17"/>
              </w:rPr>
              <w:t>✓</w:t>
            </w:r>
          </w:p>
        </w:tc>
      </w:tr>
      <w:tr w14:paraId="7B05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CECBB26">
            <w:pPr>
              <w:spacing w:after="0" w:line="252" w:lineRule="auto"/>
              <w:ind w:firstLine="0"/>
            </w:pPr>
            <w:r>
              <w:rPr>
                <w:rFonts w:ascii="宋体" w:hAnsi="宋体" w:eastAsia="宋体"/>
                <w:b w:val="0"/>
                <w:sz w:val="17"/>
              </w:rPr>
              <w:t>查看他人草稿/归档</w:t>
            </w:r>
          </w:p>
        </w:tc>
        <w:tc>
          <w:tcPr>
            <w:tcW w:w="1848" w:type="dxa"/>
            <w:vAlign w:val="center"/>
          </w:tcPr>
          <w:p w14:paraId="547EE7BC">
            <w:pPr>
              <w:spacing w:after="0" w:line="252" w:lineRule="auto"/>
              <w:ind w:firstLine="0"/>
            </w:pPr>
            <w:r>
              <w:rPr>
                <w:rFonts w:ascii="宋体" w:hAnsi="宋体" w:eastAsia="宋体"/>
                <w:b w:val="0"/>
                <w:sz w:val="17"/>
              </w:rPr>
              <w:t>—</w:t>
            </w:r>
          </w:p>
        </w:tc>
        <w:tc>
          <w:tcPr>
            <w:tcW w:w="1848" w:type="dxa"/>
            <w:vAlign w:val="center"/>
          </w:tcPr>
          <w:p w14:paraId="02516D09">
            <w:pPr>
              <w:spacing w:after="0" w:line="252" w:lineRule="auto"/>
              <w:ind w:firstLine="0"/>
            </w:pPr>
            <w:r>
              <w:rPr>
                <w:rFonts w:ascii="宋体" w:hAnsi="宋体" w:eastAsia="宋体"/>
                <w:b w:val="0"/>
                <w:sz w:val="17"/>
              </w:rPr>
              <w:t>—</w:t>
            </w:r>
          </w:p>
        </w:tc>
        <w:tc>
          <w:tcPr>
            <w:tcW w:w="1848" w:type="dxa"/>
            <w:vAlign w:val="center"/>
          </w:tcPr>
          <w:p w14:paraId="4CEC8862">
            <w:pPr>
              <w:spacing w:after="0" w:line="252" w:lineRule="auto"/>
              <w:ind w:firstLine="0"/>
            </w:pPr>
            <w:r>
              <w:rPr>
                <w:rFonts w:ascii="宋体" w:hAnsi="宋体" w:eastAsia="宋体"/>
                <w:b w:val="0"/>
                <w:sz w:val="17"/>
              </w:rPr>
              <w:t>—</w:t>
            </w:r>
          </w:p>
        </w:tc>
        <w:tc>
          <w:tcPr>
            <w:tcW w:w="1848" w:type="dxa"/>
            <w:vAlign w:val="center"/>
          </w:tcPr>
          <w:p w14:paraId="29E22C0D">
            <w:pPr>
              <w:spacing w:after="0" w:line="252" w:lineRule="auto"/>
              <w:ind w:firstLine="0"/>
            </w:pPr>
            <w:r>
              <w:rPr>
                <w:rFonts w:ascii="宋体" w:hAnsi="宋体" w:eastAsia="宋体"/>
                <w:b w:val="0"/>
                <w:sz w:val="17"/>
              </w:rPr>
              <w:t>✓</w:t>
            </w:r>
          </w:p>
        </w:tc>
      </w:tr>
      <w:tr w14:paraId="424C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B9FD07">
            <w:pPr>
              <w:spacing w:after="0" w:line="252" w:lineRule="auto"/>
              <w:ind w:firstLine="0"/>
            </w:pPr>
            <w:r>
              <w:rPr>
                <w:rFonts w:ascii="宋体" w:hAnsi="宋体" w:eastAsia="宋体"/>
                <w:b w:val="0"/>
                <w:sz w:val="17"/>
              </w:rPr>
              <w:t>创建文档</w:t>
            </w:r>
          </w:p>
        </w:tc>
        <w:tc>
          <w:tcPr>
            <w:tcW w:w="1848" w:type="dxa"/>
            <w:vAlign w:val="center"/>
          </w:tcPr>
          <w:p w14:paraId="6457B976">
            <w:pPr>
              <w:spacing w:after="0" w:line="252" w:lineRule="auto"/>
              <w:ind w:firstLine="0"/>
            </w:pPr>
            <w:r>
              <w:rPr>
                <w:rFonts w:ascii="宋体" w:hAnsi="宋体" w:eastAsia="宋体"/>
                <w:b w:val="0"/>
                <w:sz w:val="17"/>
              </w:rPr>
              <w:t>—</w:t>
            </w:r>
          </w:p>
        </w:tc>
        <w:tc>
          <w:tcPr>
            <w:tcW w:w="1848" w:type="dxa"/>
            <w:vAlign w:val="center"/>
          </w:tcPr>
          <w:p w14:paraId="4929E179">
            <w:pPr>
              <w:spacing w:after="0" w:line="252" w:lineRule="auto"/>
              <w:ind w:firstLine="0"/>
            </w:pPr>
            <w:r>
              <w:rPr>
                <w:rFonts w:ascii="宋体" w:hAnsi="宋体" w:eastAsia="宋体"/>
                <w:b w:val="0"/>
                <w:sz w:val="17"/>
              </w:rPr>
              <w:t>✓</w:t>
            </w:r>
          </w:p>
        </w:tc>
        <w:tc>
          <w:tcPr>
            <w:tcW w:w="1848" w:type="dxa"/>
            <w:vAlign w:val="center"/>
          </w:tcPr>
          <w:p w14:paraId="1DBA48BD">
            <w:pPr>
              <w:spacing w:after="0" w:line="252" w:lineRule="auto"/>
              <w:ind w:firstLine="0"/>
            </w:pPr>
            <w:r>
              <w:rPr>
                <w:rFonts w:ascii="宋体" w:hAnsi="宋体" w:eastAsia="宋体"/>
                <w:b w:val="0"/>
                <w:sz w:val="17"/>
              </w:rPr>
              <w:t>✓</w:t>
            </w:r>
          </w:p>
        </w:tc>
        <w:tc>
          <w:tcPr>
            <w:tcW w:w="1848" w:type="dxa"/>
            <w:vAlign w:val="center"/>
          </w:tcPr>
          <w:p w14:paraId="14F9F2F4">
            <w:pPr>
              <w:spacing w:after="0" w:line="252" w:lineRule="auto"/>
              <w:ind w:firstLine="0"/>
            </w:pPr>
            <w:r>
              <w:rPr>
                <w:rFonts w:ascii="宋体" w:hAnsi="宋体" w:eastAsia="宋体"/>
                <w:b w:val="0"/>
                <w:sz w:val="17"/>
              </w:rPr>
              <w:t>✓</w:t>
            </w:r>
          </w:p>
        </w:tc>
      </w:tr>
      <w:tr w14:paraId="5222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03DDC4C">
            <w:pPr>
              <w:spacing w:after="0" w:line="252" w:lineRule="auto"/>
              <w:ind w:firstLine="0"/>
            </w:pPr>
            <w:r>
              <w:rPr>
                <w:rFonts w:ascii="宋体" w:hAnsi="宋体" w:eastAsia="宋体"/>
                <w:b w:val="0"/>
                <w:sz w:val="17"/>
              </w:rPr>
              <w:t>编辑/删除本人文档</w:t>
            </w:r>
          </w:p>
        </w:tc>
        <w:tc>
          <w:tcPr>
            <w:tcW w:w="1848" w:type="dxa"/>
            <w:vAlign w:val="center"/>
          </w:tcPr>
          <w:p w14:paraId="06E0F8D9">
            <w:pPr>
              <w:spacing w:after="0" w:line="252" w:lineRule="auto"/>
              <w:ind w:firstLine="0"/>
            </w:pPr>
            <w:r>
              <w:rPr>
                <w:rFonts w:ascii="宋体" w:hAnsi="宋体" w:eastAsia="宋体"/>
                <w:b w:val="0"/>
                <w:sz w:val="17"/>
              </w:rPr>
              <w:t>—</w:t>
            </w:r>
          </w:p>
        </w:tc>
        <w:tc>
          <w:tcPr>
            <w:tcW w:w="1848" w:type="dxa"/>
            <w:vAlign w:val="center"/>
          </w:tcPr>
          <w:p w14:paraId="34E14251">
            <w:pPr>
              <w:spacing w:after="0" w:line="252" w:lineRule="auto"/>
              <w:ind w:firstLine="0"/>
            </w:pPr>
            <w:r>
              <w:rPr>
                <w:rFonts w:ascii="宋体" w:hAnsi="宋体" w:eastAsia="宋体"/>
                <w:b w:val="0"/>
                <w:sz w:val="17"/>
              </w:rPr>
              <w:t>条件：本人为作者</w:t>
            </w:r>
          </w:p>
        </w:tc>
        <w:tc>
          <w:tcPr>
            <w:tcW w:w="1848" w:type="dxa"/>
            <w:vAlign w:val="center"/>
          </w:tcPr>
          <w:p w14:paraId="4CD0A94E">
            <w:pPr>
              <w:spacing w:after="0" w:line="252" w:lineRule="auto"/>
              <w:ind w:firstLine="0"/>
            </w:pPr>
            <w:r>
              <w:rPr>
                <w:rFonts w:ascii="宋体" w:hAnsi="宋体" w:eastAsia="宋体"/>
                <w:b w:val="0"/>
                <w:sz w:val="17"/>
              </w:rPr>
              <w:t>✓</w:t>
            </w:r>
          </w:p>
        </w:tc>
        <w:tc>
          <w:tcPr>
            <w:tcW w:w="1848" w:type="dxa"/>
            <w:vAlign w:val="center"/>
          </w:tcPr>
          <w:p w14:paraId="03D9C6D6">
            <w:pPr>
              <w:spacing w:after="0" w:line="252" w:lineRule="auto"/>
              <w:ind w:firstLine="0"/>
            </w:pPr>
            <w:r>
              <w:rPr>
                <w:rFonts w:ascii="宋体" w:hAnsi="宋体" w:eastAsia="宋体"/>
                <w:b w:val="0"/>
                <w:sz w:val="17"/>
              </w:rPr>
              <w:t>✓</w:t>
            </w:r>
          </w:p>
        </w:tc>
      </w:tr>
      <w:tr w14:paraId="1605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5F5F120">
            <w:pPr>
              <w:spacing w:after="0" w:line="252" w:lineRule="auto"/>
              <w:ind w:firstLine="0"/>
            </w:pPr>
            <w:r>
              <w:rPr>
                <w:rFonts w:ascii="宋体" w:hAnsi="宋体" w:eastAsia="宋体"/>
                <w:b w:val="0"/>
                <w:sz w:val="17"/>
              </w:rPr>
              <w:t>编辑/删除他人文档</w:t>
            </w:r>
          </w:p>
        </w:tc>
        <w:tc>
          <w:tcPr>
            <w:tcW w:w="1848" w:type="dxa"/>
            <w:vAlign w:val="center"/>
          </w:tcPr>
          <w:p w14:paraId="591AD09A">
            <w:pPr>
              <w:spacing w:after="0" w:line="252" w:lineRule="auto"/>
              <w:ind w:firstLine="0"/>
            </w:pPr>
            <w:r>
              <w:rPr>
                <w:rFonts w:ascii="宋体" w:hAnsi="宋体" w:eastAsia="宋体"/>
                <w:b w:val="0"/>
                <w:sz w:val="17"/>
              </w:rPr>
              <w:t>—</w:t>
            </w:r>
          </w:p>
        </w:tc>
        <w:tc>
          <w:tcPr>
            <w:tcW w:w="1848" w:type="dxa"/>
            <w:vAlign w:val="center"/>
          </w:tcPr>
          <w:p w14:paraId="786107AE">
            <w:pPr>
              <w:spacing w:after="0" w:line="252" w:lineRule="auto"/>
              <w:ind w:firstLine="0"/>
            </w:pPr>
            <w:r>
              <w:rPr>
                <w:rFonts w:ascii="宋体" w:hAnsi="宋体" w:eastAsia="宋体"/>
                <w:b w:val="0"/>
                <w:sz w:val="17"/>
              </w:rPr>
              <w:t>—</w:t>
            </w:r>
          </w:p>
        </w:tc>
        <w:tc>
          <w:tcPr>
            <w:tcW w:w="1848" w:type="dxa"/>
            <w:vAlign w:val="center"/>
          </w:tcPr>
          <w:p w14:paraId="2B3B52B3">
            <w:pPr>
              <w:spacing w:after="0" w:line="252" w:lineRule="auto"/>
              <w:ind w:firstLine="0"/>
            </w:pPr>
            <w:r>
              <w:rPr>
                <w:rFonts w:ascii="宋体" w:hAnsi="宋体" w:eastAsia="宋体"/>
                <w:b w:val="0"/>
                <w:sz w:val="17"/>
              </w:rPr>
              <w:t>—</w:t>
            </w:r>
          </w:p>
        </w:tc>
        <w:tc>
          <w:tcPr>
            <w:tcW w:w="1848" w:type="dxa"/>
            <w:vAlign w:val="center"/>
          </w:tcPr>
          <w:p w14:paraId="14B66B94">
            <w:pPr>
              <w:spacing w:after="0" w:line="252" w:lineRule="auto"/>
              <w:ind w:firstLine="0"/>
            </w:pPr>
            <w:r>
              <w:rPr>
                <w:rFonts w:ascii="宋体" w:hAnsi="宋体" w:eastAsia="宋体"/>
                <w:b w:val="0"/>
                <w:sz w:val="17"/>
              </w:rPr>
              <w:t>✓</w:t>
            </w:r>
          </w:p>
        </w:tc>
      </w:tr>
      <w:tr w14:paraId="142F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52876DB">
            <w:pPr>
              <w:spacing w:after="0" w:line="252" w:lineRule="auto"/>
              <w:ind w:firstLine="0"/>
            </w:pPr>
            <w:r>
              <w:rPr>
                <w:rFonts w:ascii="宋体" w:hAnsi="宋体" w:eastAsia="宋体"/>
                <w:b w:val="0"/>
                <w:sz w:val="17"/>
              </w:rPr>
              <w:t>收藏有权访问的文档</w:t>
            </w:r>
          </w:p>
        </w:tc>
        <w:tc>
          <w:tcPr>
            <w:tcW w:w="1848" w:type="dxa"/>
            <w:vAlign w:val="center"/>
          </w:tcPr>
          <w:p w14:paraId="223B39DD">
            <w:pPr>
              <w:spacing w:after="0" w:line="252" w:lineRule="auto"/>
              <w:ind w:firstLine="0"/>
            </w:pPr>
            <w:r>
              <w:rPr>
                <w:rFonts w:ascii="宋体" w:hAnsi="宋体" w:eastAsia="宋体"/>
                <w:b w:val="0"/>
                <w:sz w:val="17"/>
              </w:rPr>
              <w:t>—</w:t>
            </w:r>
          </w:p>
        </w:tc>
        <w:tc>
          <w:tcPr>
            <w:tcW w:w="1848" w:type="dxa"/>
            <w:vAlign w:val="center"/>
          </w:tcPr>
          <w:p w14:paraId="70BD023E">
            <w:pPr>
              <w:spacing w:after="0" w:line="252" w:lineRule="auto"/>
              <w:ind w:firstLine="0"/>
            </w:pPr>
            <w:r>
              <w:rPr>
                <w:rFonts w:ascii="宋体" w:hAnsi="宋体" w:eastAsia="宋体"/>
                <w:b w:val="0"/>
                <w:sz w:val="17"/>
              </w:rPr>
              <w:t>✓</w:t>
            </w:r>
          </w:p>
        </w:tc>
        <w:tc>
          <w:tcPr>
            <w:tcW w:w="1848" w:type="dxa"/>
            <w:vAlign w:val="center"/>
          </w:tcPr>
          <w:p w14:paraId="20F8CF47">
            <w:pPr>
              <w:spacing w:after="0" w:line="252" w:lineRule="auto"/>
              <w:ind w:firstLine="0"/>
            </w:pPr>
            <w:r>
              <w:rPr>
                <w:rFonts w:ascii="宋体" w:hAnsi="宋体" w:eastAsia="宋体"/>
                <w:b w:val="0"/>
                <w:sz w:val="17"/>
              </w:rPr>
              <w:t>✓</w:t>
            </w:r>
          </w:p>
        </w:tc>
        <w:tc>
          <w:tcPr>
            <w:tcW w:w="1848" w:type="dxa"/>
            <w:vAlign w:val="center"/>
          </w:tcPr>
          <w:p w14:paraId="23B31315">
            <w:pPr>
              <w:spacing w:after="0" w:line="252" w:lineRule="auto"/>
              <w:ind w:firstLine="0"/>
            </w:pPr>
            <w:r>
              <w:rPr>
                <w:rFonts w:ascii="宋体" w:hAnsi="宋体" w:eastAsia="宋体"/>
                <w:b w:val="0"/>
                <w:sz w:val="17"/>
              </w:rPr>
              <w:t>✓</w:t>
            </w:r>
          </w:p>
        </w:tc>
      </w:tr>
      <w:tr w14:paraId="3B87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68C8BF">
            <w:pPr>
              <w:spacing w:after="0" w:line="252" w:lineRule="auto"/>
              <w:ind w:firstLine="0"/>
            </w:pPr>
            <w:r>
              <w:rPr>
                <w:rFonts w:ascii="宋体" w:hAnsi="宋体" w:eastAsia="宋体"/>
                <w:b w:val="0"/>
                <w:sz w:val="17"/>
              </w:rPr>
              <w:t>文档列表、分类/部门/密级筛选</w:t>
            </w:r>
          </w:p>
        </w:tc>
        <w:tc>
          <w:tcPr>
            <w:tcW w:w="1848" w:type="dxa"/>
            <w:vAlign w:val="center"/>
          </w:tcPr>
          <w:p w14:paraId="12667595">
            <w:pPr>
              <w:spacing w:after="0" w:line="252" w:lineRule="auto"/>
              <w:ind w:firstLine="0"/>
            </w:pPr>
            <w:r>
              <w:rPr>
                <w:rFonts w:ascii="宋体" w:hAnsi="宋体" w:eastAsia="宋体"/>
                <w:b w:val="0"/>
                <w:sz w:val="17"/>
              </w:rPr>
              <w:t>—</w:t>
            </w:r>
          </w:p>
        </w:tc>
        <w:tc>
          <w:tcPr>
            <w:tcW w:w="1848" w:type="dxa"/>
            <w:vAlign w:val="center"/>
          </w:tcPr>
          <w:p w14:paraId="53806DD9">
            <w:pPr>
              <w:spacing w:after="0" w:line="252" w:lineRule="auto"/>
              <w:ind w:firstLine="0"/>
            </w:pPr>
            <w:r>
              <w:rPr>
                <w:rFonts w:ascii="宋体" w:hAnsi="宋体" w:eastAsia="宋体"/>
                <w:b w:val="0"/>
                <w:sz w:val="17"/>
              </w:rPr>
              <w:t>✓</w:t>
            </w:r>
          </w:p>
        </w:tc>
        <w:tc>
          <w:tcPr>
            <w:tcW w:w="1848" w:type="dxa"/>
            <w:vAlign w:val="center"/>
          </w:tcPr>
          <w:p w14:paraId="43F9DD0D">
            <w:pPr>
              <w:spacing w:after="0" w:line="252" w:lineRule="auto"/>
              <w:ind w:firstLine="0"/>
            </w:pPr>
            <w:r>
              <w:rPr>
                <w:rFonts w:ascii="宋体" w:hAnsi="宋体" w:eastAsia="宋体"/>
                <w:b w:val="0"/>
                <w:sz w:val="17"/>
              </w:rPr>
              <w:t>✓</w:t>
            </w:r>
          </w:p>
        </w:tc>
        <w:tc>
          <w:tcPr>
            <w:tcW w:w="1848" w:type="dxa"/>
            <w:vAlign w:val="center"/>
          </w:tcPr>
          <w:p w14:paraId="69988FEF">
            <w:pPr>
              <w:spacing w:after="0" w:line="252" w:lineRule="auto"/>
              <w:ind w:firstLine="0"/>
            </w:pPr>
            <w:r>
              <w:rPr>
                <w:rFonts w:ascii="宋体" w:hAnsi="宋体" w:eastAsia="宋体"/>
                <w:b w:val="0"/>
                <w:sz w:val="17"/>
              </w:rPr>
              <w:t>✓</w:t>
            </w:r>
          </w:p>
        </w:tc>
      </w:tr>
      <w:tr w14:paraId="5AA04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6318D63">
            <w:pPr>
              <w:spacing w:after="0" w:line="252" w:lineRule="auto"/>
              <w:ind w:firstLine="0"/>
            </w:pPr>
            <w:r>
              <w:rPr>
                <w:rFonts w:ascii="宋体" w:hAnsi="宋体" w:eastAsia="宋体"/>
                <w:b w:val="0"/>
                <w:sz w:val="17"/>
              </w:rPr>
              <w:t>关键词与正文检索</w:t>
            </w:r>
          </w:p>
        </w:tc>
        <w:tc>
          <w:tcPr>
            <w:tcW w:w="1848" w:type="dxa"/>
            <w:vAlign w:val="center"/>
          </w:tcPr>
          <w:p w14:paraId="2F68CCB3">
            <w:pPr>
              <w:spacing w:after="0" w:line="252" w:lineRule="auto"/>
              <w:ind w:firstLine="0"/>
            </w:pPr>
            <w:r>
              <w:rPr>
                <w:rFonts w:ascii="宋体" w:hAnsi="宋体" w:eastAsia="宋体"/>
                <w:b w:val="0"/>
                <w:sz w:val="17"/>
              </w:rPr>
              <w:t>—</w:t>
            </w:r>
          </w:p>
        </w:tc>
        <w:tc>
          <w:tcPr>
            <w:tcW w:w="1848" w:type="dxa"/>
            <w:vAlign w:val="center"/>
          </w:tcPr>
          <w:p w14:paraId="0530591C">
            <w:pPr>
              <w:spacing w:after="0" w:line="252" w:lineRule="auto"/>
              <w:ind w:firstLine="0"/>
            </w:pPr>
            <w:r>
              <w:rPr>
                <w:rFonts w:ascii="宋体" w:hAnsi="宋体" w:eastAsia="宋体"/>
                <w:b w:val="0"/>
                <w:sz w:val="17"/>
              </w:rPr>
              <w:t>✓</w:t>
            </w:r>
          </w:p>
        </w:tc>
        <w:tc>
          <w:tcPr>
            <w:tcW w:w="1848" w:type="dxa"/>
            <w:vAlign w:val="center"/>
          </w:tcPr>
          <w:p w14:paraId="2171FBB9">
            <w:pPr>
              <w:spacing w:after="0" w:line="252" w:lineRule="auto"/>
              <w:ind w:firstLine="0"/>
            </w:pPr>
            <w:r>
              <w:rPr>
                <w:rFonts w:ascii="宋体" w:hAnsi="宋体" w:eastAsia="宋体"/>
                <w:b w:val="0"/>
                <w:sz w:val="17"/>
              </w:rPr>
              <w:t>✓</w:t>
            </w:r>
          </w:p>
        </w:tc>
        <w:tc>
          <w:tcPr>
            <w:tcW w:w="1848" w:type="dxa"/>
            <w:vAlign w:val="center"/>
          </w:tcPr>
          <w:p w14:paraId="01309961">
            <w:pPr>
              <w:spacing w:after="0" w:line="252" w:lineRule="auto"/>
              <w:ind w:firstLine="0"/>
            </w:pPr>
            <w:r>
              <w:rPr>
                <w:rFonts w:ascii="宋体" w:hAnsi="宋体" w:eastAsia="宋体"/>
                <w:b w:val="0"/>
                <w:sz w:val="17"/>
              </w:rPr>
              <w:t>✓</w:t>
            </w:r>
          </w:p>
        </w:tc>
      </w:tr>
      <w:tr w14:paraId="08F6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5062A20">
            <w:pPr>
              <w:spacing w:after="0" w:line="252" w:lineRule="auto"/>
              <w:ind w:firstLine="0"/>
            </w:pPr>
            <w:r>
              <w:rPr>
                <w:rFonts w:ascii="宋体" w:hAnsi="宋体" w:eastAsia="宋体"/>
                <w:b w:val="0"/>
                <w:sz w:val="17"/>
              </w:rPr>
              <w:t>检索增强问答</w:t>
            </w:r>
          </w:p>
        </w:tc>
        <w:tc>
          <w:tcPr>
            <w:tcW w:w="1848" w:type="dxa"/>
            <w:vAlign w:val="center"/>
          </w:tcPr>
          <w:p w14:paraId="5E88C3B3">
            <w:pPr>
              <w:spacing w:after="0" w:line="252" w:lineRule="auto"/>
              <w:ind w:firstLine="0"/>
            </w:pPr>
            <w:r>
              <w:rPr>
                <w:rFonts w:ascii="宋体" w:hAnsi="宋体" w:eastAsia="宋体"/>
                <w:b w:val="0"/>
                <w:sz w:val="17"/>
              </w:rPr>
              <w:t>—</w:t>
            </w:r>
          </w:p>
        </w:tc>
        <w:tc>
          <w:tcPr>
            <w:tcW w:w="1848" w:type="dxa"/>
            <w:vAlign w:val="center"/>
          </w:tcPr>
          <w:p w14:paraId="29A61065">
            <w:pPr>
              <w:spacing w:after="0" w:line="252" w:lineRule="auto"/>
              <w:ind w:firstLine="0"/>
            </w:pPr>
            <w:r>
              <w:rPr>
                <w:rFonts w:ascii="宋体" w:hAnsi="宋体" w:eastAsia="宋体"/>
                <w:b w:val="0"/>
                <w:sz w:val="17"/>
              </w:rPr>
              <w:t>✓</w:t>
            </w:r>
          </w:p>
        </w:tc>
        <w:tc>
          <w:tcPr>
            <w:tcW w:w="1848" w:type="dxa"/>
            <w:vAlign w:val="center"/>
          </w:tcPr>
          <w:p w14:paraId="0D0860F4">
            <w:pPr>
              <w:spacing w:after="0" w:line="252" w:lineRule="auto"/>
              <w:ind w:firstLine="0"/>
            </w:pPr>
            <w:r>
              <w:rPr>
                <w:rFonts w:ascii="宋体" w:hAnsi="宋体" w:eastAsia="宋体"/>
                <w:b w:val="0"/>
                <w:sz w:val="17"/>
              </w:rPr>
              <w:t>✓</w:t>
            </w:r>
          </w:p>
        </w:tc>
        <w:tc>
          <w:tcPr>
            <w:tcW w:w="1848" w:type="dxa"/>
            <w:vAlign w:val="center"/>
          </w:tcPr>
          <w:p w14:paraId="393D38A8">
            <w:pPr>
              <w:spacing w:after="0" w:line="252" w:lineRule="auto"/>
              <w:ind w:firstLine="0"/>
            </w:pPr>
            <w:r>
              <w:rPr>
                <w:rFonts w:ascii="宋体" w:hAnsi="宋体" w:eastAsia="宋体"/>
                <w:b w:val="0"/>
                <w:sz w:val="17"/>
              </w:rPr>
              <w:t>✓</w:t>
            </w:r>
          </w:p>
        </w:tc>
      </w:tr>
      <w:tr w14:paraId="5B65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97A9B40">
            <w:pPr>
              <w:spacing w:after="0" w:line="252" w:lineRule="auto"/>
              <w:ind w:firstLine="0"/>
            </w:pPr>
            <w:r>
              <w:rPr>
                <w:rFonts w:ascii="宋体" w:hAnsi="宋体" w:eastAsia="宋体"/>
                <w:b w:val="0"/>
                <w:sz w:val="17"/>
              </w:rPr>
              <w:t>查看本人问答历史</w:t>
            </w:r>
          </w:p>
        </w:tc>
        <w:tc>
          <w:tcPr>
            <w:tcW w:w="1848" w:type="dxa"/>
            <w:vAlign w:val="center"/>
          </w:tcPr>
          <w:p w14:paraId="61368038">
            <w:pPr>
              <w:spacing w:after="0" w:line="252" w:lineRule="auto"/>
              <w:ind w:firstLine="0"/>
            </w:pPr>
            <w:r>
              <w:rPr>
                <w:rFonts w:ascii="宋体" w:hAnsi="宋体" w:eastAsia="宋体"/>
                <w:b w:val="0"/>
                <w:sz w:val="17"/>
              </w:rPr>
              <w:t>—</w:t>
            </w:r>
          </w:p>
        </w:tc>
        <w:tc>
          <w:tcPr>
            <w:tcW w:w="1848" w:type="dxa"/>
            <w:vAlign w:val="center"/>
          </w:tcPr>
          <w:p w14:paraId="2325342F">
            <w:pPr>
              <w:spacing w:after="0" w:line="252" w:lineRule="auto"/>
              <w:ind w:firstLine="0"/>
            </w:pPr>
            <w:r>
              <w:rPr>
                <w:rFonts w:ascii="宋体" w:hAnsi="宋体" w:eastAsia="宋体"/>
                <w:b w:val="0"/>
                <w:sz w:val="17"/>
              </w:rPr>
              <w:t>✓</w:t>
            </w:r>
          </w:p>
        </w:tc>
        <w:tc>
          <w:tcPr>
            <w:tcW w:w="1848" w:type="dxa"/>
            <w:vAlign w:val="center"/>
          </w:tcPr>
          <w:p w14:paraId="6616E1C9">
            <w:pPr>
              <w:spacing w:after="0" w:line="252" w:lineRule="auto"/>
              <w:ind w:firstLine="0"/>
            </w:pPr>
            <w:r>
              <w:rPr>
                <w:rFonts w:ascii="宋体" w:hAnsi="宋体" w:eastAsia="宋体"/>
                <w:b w:val="0"/>
                <w:sz w:val="17"/>
              </w:rPr>
              <w:t>✓</w:t>
            </w:r>
          </w:p>
        </w:tc>
        <w:tc>
          <w:tcPr>
            <w:tcW w:w="1848" w:type="dxa"/>
            <w:vAlign w:val="center"/>
          </w:tcPr>
          <w:p w14:paraId="33B2D735">
            <w:pPr>
              <w:spacing w:after="0" w:line="252" w:lineRule="auto"/>
              <w:ind w:firstLine="0"/>
            </w:pPr>
            <w:r>
              <w:rPr>
                <w:rFonts w:ascii="宋体" w:hAnsi="宋体" w:eastAsia="宋体"/>
                <w:b w:val="0"/>
                <w:sz w:val="17"/>
              </w:rPr>
              <w:t>✓</w:t>
            </w:r>
          </w:p>
        </w:tc>
      </w:tr>
      <w:tr w14:paraId="7DAB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B5B192">
            <w:pPr>
              <w:spacing w:after="0" w:line="252" w:lineRule="auto"/>
              <w:ind w:firstLine="0"/>
            </w:pPr>
            <w:r>
              <w:rPr>
                <w:rFonts w:ascii="宋体" w:hAnsi="宋体" w:eastAsia="宋体"/>
                <w:b w:val="0"/>
                <w:sz w:val="17"/>
              </w:rPr>
              <w:t>查看他人问答历史详情</w:t>
            </w:r>
          </w:p>
        </w:tc>
        <w:tc>
          <w:tcPr>
            <w:tcW w:w="1848" w:type="dxa"/>
            <w:vAlign w:val="center"/>
          </w:tcPr>
          <w:p w14:paraId="2D83CE20">
            <w:pPr>
              <w:spacing w:after="0" w:line="252" w:lineRule="auto"/>
              <w:ind w:firstLine="0"/>
            </w:pPr>
            <w:r>
              <w:rPr>
                <w:rFonts w:ascii="宋体" w:hAnsi="宋体" w:eastAsia="宋体"/>
                <w:b w:val="0"/>
                <w:sz w:val="17"/>
              </w:rPr>
              <w:t>—</w:t>
            </w:r>
          </w:p>
        </w:tc>
        <w:tc>
          <w:tcPr>
            <w:tcW w:w="1848" w:type="dxa"/>
            <w:vAlign w:val="center"/>
          </w:tcPr>
          <w:p w14:paraId="1A28A722">
            <w:pPr>
              <w:spacing w:after="0" w:line="252" w:lineRule="auto"/>
              <w:ind w:firstLine="0"/>
            </w:pPr>
            <w:r>
              <w:rPr>
                <w:rFonts w:ascii="宋体" w:hAnsi="宋体" w:eastAsia="宋体"/>
                <w:b w:val="0"/>
                <w:sz w:val="17"/>
              </w:rPr>
              <w:t>—</w:t>
            </w:r>
          </w:p>
        </w:tc>
        <w:tc>
          <w:tcPr>
            <w:tcW w:w="1848" w:type="dxa"/>
            <w:vAlign w:val="center"/>
          </w:tcPr>
          <w:p w14:paraId="09F74A5E">
            <w:pPr>
              <w:spacing w:after="0" w:line="252" w:lineRule="auto"/>
              <w:ind w:firstLine="0"/>
            </w:pPr>
            <w:r>
              <w:rPr>
                <w:rFonts w:ascii="宋体" w:hAnsi="宋体" w:eastAsia="宋体"/>
                <w:b w:val="0"/>
                <w:sz w:val="17"/>
              </w:rPr>
              <w:t>—</w:t>
            </w:r>
          </w:p>
        </w:tc>
        <w:tc>
          <w:tcPr>
            <w:tcW w:w="1848" w:type="dxa"/>
            <w:vAlign w:val="center"/>
          </w:tcPr>
          <w:p w14:paraId="3DD5FD00">
            <w:pPr>
              <w:spacing w:after="0" w:line="252" w:lineRule="auto"/>
              <w:ind w:firstLine="0"/>
            </w:pPr>
            <w:r>
              <w:rPr>
                <w:rFonts w:ascii="宋体" w:hAnsi="宋体" w:eastAsia="宋体"/>
                <w:b w:val="0"/>
                <w:sz w:val="17"/>
              </w:rPr>
              <w:t>✓</w:t>
            </w:r>
          </w:p>
        </w:tc>
      </w:tr>
      <w:tr w14:paraId="0364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889973E">
            <w:pPr>
              <w:spacing w:after="0" w:line="252" w:lineRule="auto"/>
              <w:ind w:firstLine="0"/>
            </w:pPr>
            <w:r>
              <w:rPr>
                <w:rFonts w:ascii="宋体" w:hAnsi="宋体" w:eastAsia="宋体"/>
                <w:b w:val="0"/>
                <w:sz w:val="17"/>
              </w:rPr>
              <w:t>浏览权限过滤后的知识图谱</w:t>
            </w:r>
          </w:p>
        </w:tc>
        <w:tc>
          <w:tcPr>
            <w:tcW w:w="1848" w:type="dxa"/>
            <w:vAlign w:val="center"/>
          </w:tcPr>
          <w:p w14:paraId="0FB7F153">
            <w:pPr>
              <w:spacing w:after="0" w:line="252" w:lineRule="auto"/>
              <w:ind w:firstLine="0"/>
            </w:pPr>
            <w:r>
              <w:rPr>
                <w:rFonts w:ascii="宋体" w:hAnsi="宋体" w:eastAsia="宋体"/>
                <w:b w:val="0"/>
                <w:sz w:val="17"/>
              </w:rPr>
              <w:t>—</w:t>
            </w:r>
          </w:p>
        </w:tc>
        <w:tc>
          <w:tcPr>
            <w:tcW w:w="1848" w:type="dxa"/>
            <w:vAlign w:val="center"/>
          </w:tcPr>
          <w:p w14:paraId="0D952AA4">
            <w:pPr>
              <w:spacing w:after="0" w:line="252" w:lineRule="auto"/>
              <w:ind w:firstLine="0"/>
            </w:pPr>
            <w:r>
              <w:rPr>
                <w:rFonts w:ascii="宋体" w:hAnsi="宋体" w:eastAsia="宋体"/>
                <w:b w:val="0"/>
                <w:sz w:val="17"/>
              </w:rPr>
              <w:t>✓</w:t>
            </w:r>
          </w:p>
        </w:tc>
        <w:tc>
          <w:tcPr>
            <w:tcW w:w="1848" w:type="dxa"/>
            <w:vAlign w:val="center"/>
          </w:tcPr>
          <w:p w14:paraId="469A0DA7">
            <w:pPr>
              <w:spacing w:after="0" w:line="252" w:lineRule="auto"/>
              <w:ind w:firstLine="0"/>
            </w:pPr>
            <w:r>
              <w:rPr>
                <w:rFonts w:ascii="宋体" w:hAnsi="宋体" w:eastAsia="宋体"/>
                <w:b w:val="0"/>
                <w:sz w:val="17"/>
              </w:rPr>
              <w:t>✓</w:t>
            </w:r>
          </w:p>
        </w:tc>
        <w:tc>
          <w:tcPr>
            <w:tcW w:w="1848" w:type="dxa"/>
            <w:vAlign w:val="center"/>
          </w:tcPr>
          <w:p w14:paraId="35BC7000">
            <w:pPr>
              <w:spacing w:after="0" w:line="252" w:lineRule="auto"/>
              <w:ind w:firstLine="0"/>
            </w:pPr>
            <w:r>
              <w:rPr>
                <w:rFonts w:ascii="宋体" w:hAnsi="宋体" w:eastAsia="宋体"/>
                <w:b w:val="0"/>
                <w:sz w:val="17"/>
              </w:rPr>
              <w:t>✓</w:t>
            </w:r>
          </w:p>
        </w:tc>
      </w:tr>
      <w:tr w14:paraId="0661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EA94C07">
            <w:pPr>
              <w:spacing w:after="0" w:line="252" w:lineRule="auto"/>
              <w:ind w:firstLine="0"/>
            </w:pPr>
            <w:r>
              <w:rPr>
                <w:rFonts w:ascii="宋体" w:hAnsi="宋体" w:eastAsia="宋体"/>
                <w:b w:val="0"/>
                <w:sz w:val="17"/>
              </w:rPr>
              <w:t>查看完整知识图谱</w:t>
            </w:r>
          </w:p>
        </w:tc>
        <w:tc>
          <w:tcPr>
            <w:tcW w:w="1848" w:type="dxa"/>
            <w:vAlign w:val="center"/>
          </w:tcPr>
          <w:p w14:paraId="2634C841">
            <w:pPr>
              <w:spacing w:after="0" w:line="252" w:lineRule="auto"/>
              <w:ind w:firstLine="0"/>
            </w:pPr>
            <w:r>
              <w:rPr>
                <w:rFonts w:ascii="宋体" w:hAnsi="宋体" w:eastAsia="宋体"/>
                <w:b w:val="0"/>
                <w:sz w:val="17"/>
              </w:rPr>
              <w:t>—</w:t>
            </w:r>
          </w:p>
        </w:tc>
        <w:tc>
          <w:tcPr>
            <w:tcW w:w="1848" w:type="dxa"/>
            <w:vAlign w:val="center"/>
          </w:tcPr>
          <w:p w14:paraId="5FE9E16A">
            <w:pPr>
              <w:spacing w:after="0" w:line="252" w:lineRule="auto"/>
              <w:ind w:firstLine="0"/>
            </w:pPr>
            <w:r>
              <w:rPr>
                <w:rFonts w:ascii="宋体" w:hAnsi="宋体" w:eastAsia="宋体"/>
                <w:b w:val="0"/>
                <w:sz w:val="17"/>
              </w:rPr>
              <w:t>—</w:t>
            </w:r>
          </w:p>
        </w:tc>
        <w:tc>
          <w:tcPr>
            <w:tcW w:w="1848" w:type="dxa"/>
            <w:vAlign w:val="center"/>
          </w:tcPr>
          <w:p w14:paraId="4C1AA107">
            <w:pPr>
              <w:spacing w:after="0" w:line="252" w:lineRule="auto"/>
              <w:ind w:firstLine="0"/>
            </w:pPr>
            <w:r>
              <w:rPr>
                <w:rFonts w:ascii="宋体" w:hAnsi="宋体" w:eastAsia="宋体"/>
                <w:b w:val="0"/>
                <w:sz w:val="17"/>
              </w:rPr>
              <w:t>—</w:t>
            </w:r>
          </w:p>
        </w:tc>
        <w:tc>
          <w:tcPr>
            <w:tcW w:w="1848" w:type="dxa"/>
            <w:vAlign w:val="center"/>
          </w:tcPr>
          <w:p w14:paraId="4D48BDA2">
            <w:pPr>
              <w:spacing w:after="0" w:line="252" w:lineRule="auto"/>
              <w:ind w:firstLine="0"/>
            </w:pPr>
            <w:r>
              <w:rPr>
                <w:rFonts w:ascii="宋体" w:hAnsi="宋体" w:eastAsia="宋体"/>
                <w:b w:val="0"/>
                <w:sz w:val="17"/>
              </w:rPr>
              <w:t>✓</w:t>
            </w:r>
          </w:p>
        </w:tc>
      </w:tr>
      <w:tr w14:paraId="08A7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9A1B888">
            <w:pPr>
              <w:spacing w:after="0" w:line="252" w:lineRule="auto"/>
              <w:ind w:firstLine="0"/>
            </w:pPr>
            <w:r>
              <w:rPr>
                <w:rFonts w:ascii="宋体" w:hAnsi="宋体" w:eastAsia="宋体"/>
                <w:b w:val="0"/>
                <w:sz w:val="17"/>
              </w:rPr>
              <w:t>查看分类列表</w:t>
            </w:r>
          </w:p>
        </w:tc>
        <w:tc>
          <w:tcPr>
            <w:tcW w:w="1848" w:type="dxa"/>
            <w:vAlign w:val="center"/>
          </w:tcPr>
          <w:p w14:paraId="658255A3">
            <w:pPr>
              <w:spacing w:after="0" w:line="252" w:lineRule="auto"/>
              <w:ind w:firstLine="0"/>
            </w:pPr>
            <w:r>
              <w:rPr>
                <w:rFonts w:ascii="宋体" w:hAnsi="宋体" w:eastAsia="宋体"/>
                <w:b w:val="0"/>
                <w:sz w:val="17"/>
              </w:rPr>
              <w:t>—</w:t>
            </w:r>
          </w:p>
        </w:tc>
        <w:tc>
          <w:tcPr>
            <w:tcW w:w="1848" w:type="dxa"/>
            <w:vAlign w:val="center"/>
          </w:tcPr>
          <w:p w14:paraId="26E02FEC">
            <w:pPr>
              <w:spacing w:after="0" w:line="252" w:lineRule="auto"/>
              <w:ind w:firstLine="0"/>
            </w:pPr>
            <w:r>
              <w:rPr>
                <w:rFonts w:ascii="宋体" w:hAnsi="宋体" w:eastAsia="宋体"/>
                <w:b w:val="0"/>
                <w:sz w:val="17"/>
              </w:rPr>
              <w:t>✓</w:t>
            </w:r>
          </w:p>
        </w:tc>
        <w:tc>
          <w:tcPr>
            <w:tcW w:w="1848" w:type="dxa"/>
            <w:vAlign w:val="center"/>
          </w:tcPr>
          <w:p w14:paraId="6F3703EA">
            <w:pPr>
              <w:spacing w:after="0" w:line="252" w:lineRule="auto"/>
              <w:ind w:firstLine="0"/>
            </w:pPr>
            <w:r>
              <w:rPr>
                <w:rFonts w:ascii="宋体" w:hAnsi="宋体" w:eastAsia="宋体"/>
                <w:b w:val="0"/>
                <w:sz w:val="17"/>
              </w:rPr>
              <w:t>✓</w:t>
            </w:r>
          </w:p>
        </w:tc>
        <w:tc>
          <w:tcPr>
            <w:tcW w:w="1848" w:type="dxa"/>
            <w:vAlign w:val="center"/>
          </w:tcPr>
          <w:p w14:paraId="4E05D530">
            <w:pPr>
              <w:spacing w:after="0" w:line="252" w:lineRule="auto"/>
              <w:ind w:firstLine="0"/>
            </w:pPr>
            <w:r>
              <w:rPr>
                <w:rFonts w:ascii="宋体" w:hAnsi="宋体" w:eastAsia="宋体"/>
                <w:b w:val="0"/>
                <w:sz w:val="17"/>
              </w:rPr>
              <w:t>✓</w:t>
            </w:r>
          </w:p>
        </w:tc>
      </w:tr>
      <w:tr w14:paraId="59BB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315FCC8">
            <w:pPr>
              <w:spacing w:after="0" w:line="252" w:lineRule="auto"/>
              <w:ind w:firstLine="0"/>
            </w:pPr>
            <w:r>
              <w:rPr>
                <w:rFonts w:ascii="宋体" w:hAnsi="宋体" w:eastAsia="宋体"/>
                <w:b w:val="0"/>
                <w:sz w:val="17"/>
              </w:rPr>
              <w:t>新增分类</w:t>
            </w:r>
          </w:p>
        </w:tc>
        <w:tc>
          <w:tcPr>
            <w:tcW w:w="1848" w:type="dxa"/>
            <w:vAlign w:val="center"/>
          </w:tcPr>
          <w:p w14:paraId="5C8F1B29">
            <w:pPr>
              <w:spacing w:after="0" w:line="252" w:lineRule="auto"/>
              <w:ind w:firstLine="0"/>
            </w:pPr>
            <w:r>
              <w:rPr>
                <w:rFonts w:ascii="宋体" w:hAnsi="宋体" w:eastAsia="宋体"/>
                <w:b w:val="0"/>
                <w:sz w:val="17"/>
              </w:rPr>
              <w:t>—</w:t>
            </w:r>
          </w:p>
        </w:tc>
        <w:tc>
          <w:tcPr>
            <w:tcW w:w="1848" w:type="dxa"/>
            <w:vAlign w:val="center"/>
          </w:tcPr>
          <w:p w14:paraId="362DC2EF">
            <w:pPr>
              <w:spacing w:after="0" w:line="252" w:lineRule="auto"/>
              <w:ind w:firstLine="0"/>
            </w:pPr>
            <w:r>
              <w:rPr>
                <w:rFonts w:ascii="宋体" w:hAnsi="宋体" w:eastAsia="宋体"/>
                <w:b w:val="0"/>
                <w:sz w:val="17"/>
              </w:rPr>
              <w:t>—</w:t>
            </w:r>
          </w:p>
        </w:tc>
        <w:tc>
          <w:tcPr>
            <w:tcW w:w="1848" w:type="dxa"/>
            <w:vAlign w:val="center"/>
          </w:tcPr>
          <w:p w14:paraId="4627980A">
            <w:pPr>
              <w:spacing w:after="0" w:line="252" w:lineRule="auto"/>
              <w:ind w:firstLine="0"/>
            </w:pPr>
            <w:r>
              <w:rPr>
                <w:rFonts w:ascii="宋体" w:hAnsi="宋体" w:eastAsia="宋体"/>
                <w:b w:val="0"/>
                <w:sz w:val="17"/>
              </w:rPr>
              <w:t>—</w:t>
            </w:r>
          </w:p>
        </w:tc>
        <w:tc>
          <w:tcPr>
            <w:tcW w:w="1848" w:type="dxa"/>
            <w:vAlign w:val="center"/>
          </w:tcPr>
          <w:p w14:paraId="7D4DC3B7">
            <w:pPr>
              <w:spacing w:after="0" w:line="252" w:lineRule="auto"/>
              <w:ind w:firstLine="0"/>
            </w:pPr>
            <w:r>
              <w:rPr>
                <w:rFonts w:ascii="宋体" w:hAnsi="宋体" w:eastAsia="宋体"/>
                <w:b w:val="0"/>
                <w:sz w:val="17"/>
              </w:rPr>
              <w:t>✓</w:t>
            </w:r>
          </w:p>
        </w:tc>
      </w:tr>
      <w:tr w14:paraId="4BC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C870562">
            <w:pPr>
              <w:spacing w:after="0" w:line="252" w:lineRule="auto"/>
              <w:ind w:firstLine="0"/>
            </w:pPr>
            <w:r>
              <w:rPr>
                <w:rFonts w:ascii="宋体" w:hAnsi="宋体" w:eastAsia="宋体"/>
                <w:b w:val="0"/>
                <w:sz w:val="17"/>
              </w:rPr>
              <w:t>查看用户列表</w:t>
            </w:r>
          </w:p>
        </w:tc>
        <w:tc>
          <w:tcPr>
            <w:tcW w:w="1848" w:type="dxa"/>
            <w:vAlign w:val="center"/>
          </w:tcPr>
          <w:p w14:paraId="10511791">
            <w:pPr>
              <w:spacing w:after="0" w:line="252" w:lineRule="auto"/>
              <w:ind w:firstLine="0"/>
            </w:pPr>
            <w:r>
              <w:rPr>
                <w:rFonts w:ascii="宋体" w:hAnsi="宋体" w:eastAsia="宋体"/>
                <w:b w:val="0"/>
                <w:sz w:val="17"/>
              </w:rPr>
              <w:t>—</w:t>
            </w:r>
          </w:p>
        </w:tc>
        <w:tc>
          <w:tcPr>
            <w:tcW w:w="1848" w:type="dxa"/>
            <w:vAlign w:val="center"/>
          </w:tcPr>
          <w:p w14:paraId="4756B596">
            <w:pPr>
              <w:spacing w:after="0" w:line="252" w:lineRule="auto"/>
              <w:ind w:firstLine="0"/>
            </w:pPr>
            <w:r>
              <w:rPr>
                <w:rFonts w:ascii="宋体" w:hAnsi="宋体" w:eastAsia="宋体"/>
                <w:b w:val="0"/>
                <w:sz w:val="17"/>
              </w:rPr>
              <w:t>—</w:t>
            </w:r>
          </w:p>
        </w:tc>
        <w:tc>
          <w:tcPr>
            <w:tcW w:w="1848" w:type="dxa"/>
            <w:vAlign w:val="center"/>
          </w:tcPr>
          <w:p w14:paraId="18837F1E">
            <w:pPr>
              <w:spacing w:after="0" w:line="252" w:lineRule="auto"/>
              <w:ind w:firstLine="0"/>
            </w:pPr>
            <w:r>
              <w:rPr>
                <w:rFonts w:ascii="宋体" w:hAnsi="宋体" w:eastAsia="宋体"/>
                <w:b w:val="0"/>
                <w:sz w:val="17"/>
              </w:rPr>
              <w:t>—</w:t>
            </w:r>
          </w:p>
        </w:tc>
        <w:tc>
          <w:tcPr>
            <w:tcW w:w="1848" w:type="dxa"/>
            <w:vAlign w:val="center"/>
          </w:tcPr>
          <w:p w14:paraId="12C864DE">
            <w:pPr>
              <w:spacing w:after="0" w:line="252" w:lineRule="auto"/>
              <w:ind w:firstLine="0"/>
            </w:pPr>
            <w:r>
              <w:rPr>
                <w:rFonts w:ascii="宋体" w:hAnsi="宋体" w:eastAsia="宋体"/>
                <w:b w:val="0"/>
                <w:sz w:val="17"/>
              </w:rPr>
              <w:t>✓</w:t>
            </w:r>
          </w:p>
        </w:tc>
      </w:tr>
      <w:tr w14:paraId="1BB9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7BFEB5B">
            <w:pPr>
              <w:spacing w:after="0" w:line="252" w:lineRule="auto"/>
              <w:ind w:firstLine="0"/>
            </w:pPr>
            <w:r>
              <w:rPr>
                <w:rFonts w:ascii="宋体" w:hAnsi="宋体" w:eastAsia="宋体"/>
                <w:b w:val="0"/>
                <w:sz w:val="17"/>
              </w:rPr>
              <w:t>新增图谱节点/关系</w:t>
            </w:r>
          </w:p>
        </w:tc>
        <w:tc>
          <w:tcPr>
            <w:tcW w:w="1848" w:type="dxa"/>
            <w:vAlign w:val="center"/>
          </w:tcPr>
          <w:p w14:paraId="287D0525">
            <w:pPr>
              <w:spacing w:after="0" w:line="252" w:lineRule="auto"/>
              <w:ind w:firstLine="0"/>
            </w:pPr>
            <w:r>
              <w:rPr>
                <w:rFonts w:ascii="宋体" w:hAnsi="宋体" w:eastAsia="宋体"/>
                <w:b w:val="0"/>
                <w:sz w:val="17"/>
              </w:rPr>
              <w:t>—</w:t>
            </w:r>
          </w:p>
        </w:tc>
        <w:tc>
          <w:tcPr>
            <w:tcW w:w="1848" w:type="dxa"/>
            <w:vAlign w:val="center"/>
          </w:tcPr>
          <w:p w14:paraId="507864DC">
            <w:pPr>
              <w:spacing w:after="0" w:line="252" w:lineRule="auto"/>
              <w:ind w:firstLine="0"/>
            </w:pPr>
            <w:r>
              <w:rPr>
                <w:rFonts w:ascii="宋体" w:hAnsi="宋体" w:eastAsia="宋体"/>
                <w:b w:val="0"/>
                <w:sz w:val="17"/>
              </w:rPr>
              <w:t>—</w:t>
            </w:r>
          </w:p>
        </w:tc>
        <w:tc>
          <w:tcPr>
            <w:tcW w:w="1848" w:type="dxa"/>
            <w:vAlign w:val="center"/>
          </w:tcPr>
          <w:p w14:paraId="1FC95B74">
            <w:pPr>
              <w:spacing w:after="0" w:line="252" w:lineRule="auto"/>
              <w:ind w:firstLine="0"/>
            </w:pPr>
            <w:r>
              <w:rPr>
                <w:rFonts w:ascii="宋体" w:hAnsi="宋体" w:eastAsia="宋体"/>
                <w:b w:val="0"/>
                <w:sz w:val="17"/>
              </w:rPr>
              <w:t>—</w:t>
            </w:r>
          </w:p>
        </w:tc>
        <w:tc>
          <w:tcPr>
            <w:tcW w:w="1848" w:type="dxa"/>
            <w:vAlign w:val="center"/>
          </w:tcPr>
          <w:p w14:paraId="1F9847DB">
            <w:pPr>
              <w:spacing w:after="0" w:line="252" w:lineRule="auto"/>
              <w:ind w:firstLine="0"/>
            </w:pPr>
            <w:r>
              <w:rPr>
                <w:rFonts w:ascii="宋体" w:hAnsi="宋体" w:eastAsia="宋体"/>
                <w:b w:val="0"/>
                <w:sz w:val="17"/>
              </w:rPr>
              <w:t>✓</w:t>
            </w:r>
          </w:p>
        </w:tc>
      </w:tr>
      <w:tr w14:paraId="012E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ACBC01">
            <w:pPr>
              <w:spacing w:after="0" w:line="252" w:lineRule="auto"/>
              <w:ind w:firstLine="0"/>
            </w:pPr>
            <w:r>
              <w:rPr>
                <w:rFonts w:ascii="宋体" w:hAnsi="宋体" w:eastAsia="宋体"/>
                <w:b w:val="0"/>
                <w:sz w:val="17"/>
              </w:rPr>
              <w:t>查看审计日志</w:t>
            </w:r>
          </w:p>
        </w:tc>
        <w:tc>
          <w:tcPr>
            <w:tcW w:w="1848" w:type="dxa"/>
            <w:vAlign w:val="center"/>
          </w:tcPr>
          <w:p w14:paraId="5AE55C6E">
            <w:pPr>
              <w:spacing w:after="0" w:line="252" w:lineRule="auto"/>
              <w:ind w:firstLine="0"/>
            </w:pPr>
            <w:r>
              <w:rPr>
                <w:rFonts w:ascii="宋体" w:hAnsi="宋体" w:eastAsia="宋体"/>
                <w:b w:val="0"/>
                <w:sz w:val="17"/>
              </w:rPr>
              <w:t>—</w:t>
            </w:r>
          </w:p>
        </w:tc>
        <w:tc>
          <w:tcPr>
            <w:tcW w:w="1848" w:type="dxa"/>
            <w:vAlign w:val="center"/>
          </w:tcPr>
          <w:p w14:paraId="201FF631">
            <w:pPr>
              <w:spacing w:after="0" w:line="252" w:lineRule="auto"/>
              <w:ind w:firstLine="0"/>
            </w:pPr>
            <w:r>
              <w:rPr>
                <w:rFonts w:ascii="宋体" w:hAnsi="宋体" w:eastAsia="宋体"/>
                <w:b w:val="0"/>
                <w:sz w:val="17"/>
              </w:rPr>
              <w:t>—</w:t>
            </w:r>
          </w:p>
        </w:tc>
        <w:tc>
          <w:tcPr>
            <w:tcW w:w="1848" w:type="dxa"/>
            <w:vAlign w:val="center"/>
          </w:tcPr>
          <w:p w14:paraId="04D4BBB4">
            <w:pPr>
              <w:spacing w:after="0" w:line="252" w:lineRule="auto"/>
              <w:ind w:firstLine="0"/>
            </w:pPr>
            <w:r>
              <w:rPr>
                <w:rFonts w:ascii="宋体" w:hAnsi="宋体" w:eastAsia="宋体"/>
                <w:b w:val="0"/>
                <w:sz w:val="17"/>
              </w:rPr>
              <w:t>—</w:t>
            </w:r>
          </w:p>
        </w:tc>
        <w:tc>
          <w:tcPr>
            <w:tcW w:w="1848" w:type="dxa"/>
            <w:vAlign w:val="center"/>
          </w:tcPr>
          <w:p w14:paraId="407CAEDF">
            <w:pPr>
              <w:spacing w:after="0" w:line="252" w:lineRule="auto"/>
              <w:ind w:firstLine="0"/>
            </w:pPr>
            <w:r>
              <w:rPr>
                <w:rFonts w:ascii="宋体" w:hAnsi="宋体" w:eastAsia="宋体"/>
                <w:b w:val="0"/>
                <w:sz w:val="17"/>
              </w:rPr>
              <w:t>✓</w:t>
            </w:r>
          </w:p>
        </w:tc>
      </w:tr>
      <w:tr w14:paraId="50C8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CB08DE7">
            <w:pPr>
              <w:spacing w:after="0" w:line="252" w:lineRule="auto"/>
              <w:ind w:firstLine="0"/>
            </w:pPr>
            <w:r>
              <w:rPr>
                <w:rFonts w:ascii="宋体" w:hAnsi="宋体" w:eastAsia="宋体"/>
                <w:b w:val="0"/>
                <w:sz w:val="17"/>
              </w:rPr>
              <w:t>访问管理路由和 API</w:t>
            </w:r>
          </w:p>
        </w:tc>
        <w:tc>
          <w:tcPr>
            <w:tcW w:w="1848" w:type="dxa"/>
            <w:vAlign w:val="center"/>
          </w:tcPr>
          <w:p w14:paraId="5319403A">
            <w:pPr>
              <w:spacing w:after="0" w:line="252" w:lineRule="auto"/>
              <w:ind w:firstLine="0"/>
            </w:pPr>
            <w:r>
              <w:rPr>
                <w:rFonts w:ascii="宋体" w:hAnsi="宋体" w:eastAsia="宋体"/>
                <w:b w:val="0"/>
                <w:sz w:val="17"/>
              </w:rPr>
              <w:t>—</w:t>
            </w:r>
          </w:p>
        </w:tc>
        <w:tc>
          <w:tcPr>
            <w:tcW w:w="1848" w:type="dxa"/>
            <w:vAlign w:val="center"/>
          </w:tcPr>
          <w:p w14:paraId="44EF10D7">
            <w:pPr>
              <w:spacing w:after="0" w:line="252" w:lineRule="auto"/>
              <w:ind w:firstLine="0"/>
            </w:pPr>
            <w:r>
              <w:rPr>
                <w:rFonts w:ascii="宋体" w:hAnsi="宋体" w:eastAsia="宋体"/>
                <w:b w:val="0"/>
                <w:sz w:val="17"/>
              </w:rPr>
              <w:t>—</w:t>
            </w:r>
          </w:p>
        </w:tc>
        <w:tc>
          <w:tcPr>
            <w:tcW w:w="1848" w:type="dxa"/>
            <w:vAlign w:val="center"/>
          </w:tcPr>
          <w:p w14:paraId="312F1114">
            <w:pPr>
              <w:spacing w:after="0" w:line="252" w:lineRule="auto"/>
              <w:ind w:firstLine="0"/>
            </w:pPr>
            <w:r>
              <w:rPr>
                <w:rFonts w:ascii="宋体" w:hAnsi="宋体" w:eastAsia="宋体"/>
                <w:b w:val="0"/>
                <w:sz w:val="17"/>
              </w:rPr>
              <w:t>—</w:t>
            </w:r>
          </w:p>
        </w:tc>
        <w:tc>
          <w:tcPr>
            <w:tcW w:w="1848" w:type="dxa"/>
            <w:vAlign w:val="center"/>
          </w:tcPr>
          <w:p w14:paraId="2C9CAF90">
            <w:pPr>
              <w:spacing w:after="0" w:line="252" w:lineRule="auto"/>
              <w:ind w:firstLine="0"/>
            </w:pPr>
            <w:r>
              <w:rPr>
                <w:rFonts w:ascii="宋体" w:hAnsi="宋体" w:eastAsia="宋体"/>
                <w:b w:val="0"/>
                <w:sz w:val="17"/>
              </w:rPr>
              <w:t>✓</w:t>
            </w:r>
          </w:p>
        </w:tc>
      </w:tr>
    </w:tbl>
    <w:p w14:paraId="55A37776">
      <w:pPr>
        <w:spacing w:after="20"/>
      </w:pPr>
    </w:p>
    <w:p w14:paraId="43F9D378">
      <w:pPr>
        <w:pStyle w:val="5"/>
      </w:pPr>
      <w:bookmarkStart w:id="72" w:name="_Toc15642"/>
      <w:r>
        <w:rPr>
          <w:rFonts w:ascii="宋体" w:hAnsi="宋体" w:eastAsia="宋体"/>
          <w:b/>
          <w:sz w:val="24"/>
        </w:rPr>
        <w:t>4.3 文档密级可见性矩阵</w:t>
      </w:r>
      <w:bookmarkEnd w:id="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18F4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0B6D40DB">
            <w:pPr>
              <w:spacing w:after="0" w:line="252" w:lineRule="auto"/>
              <w:ind w:firstLine="0"/>
            </w:pPr>
            <w:r>
              <w:rPr>
                <w:rFonts w:ascii="宋体" w:hAnsi="宋体" w:eastAsia="宋体"/>
                <w:b/>
                <w:sz w:val="17"/>
              </w:rPr>
              <w:t>密级</w:t>
            </w:r>
          </w:p>
        </w:tc>
        <w:tc>
          <w:tcPr>
            <w:tcW w:w="1540" w:type="dxa"/>
            <w:shd w:val="clear" w:color="auto" w:fill="E6F6F2"/>
            <w:vAlign w:val="center"/>
          </w:tcPr>
          <w:p w14:paraId="0301F001">
            <w:pPr>
              <w:spacing w:after="0" w:line="252" w:lineRule="auto"/>
              <w:ind w:firstLine="0"/>
            </w:pPr>
            <w:r>
              <w:rPr>
                <w:rFonts w:ascii="宋体" w:hAnsi="宋体" w:eastAsia="宋体"/>
                <w:b/>
                <w:sz w:val="17"/>
              </w:rPr>
              <w:t>匿名</w:t>
            </w:r>
          </w:p>
        </w:tc>
        <w:tc>
          <w:tcPr>
            <w:tcW w:w="1540" w:type="dxa"/>
            <w:shd w:val="clear" w:color="auto" w:fill="E6F6F2"/>
            <w:vAlign w:val="center"/>
          </w:tcPr>
          <w:p w14:paraId="480D9DC1">
            <w:pPr>
              <w:spacing w:after="0" w:line="252" w:lineRule="auto"/>
              <w:ind w:firstLine="0"/>
            </w:pPr>
            <w:r>
              <w:rPr>
                <w:rFonts w:ascii="宋体" w:hAnsi="宋体" w:eastAsia="宋体"/>
                <w:b/>
                <w:sz w:val="17"/>
              </w:rPr>
              <w:t>任意已登录员工</w:t>
            </w:r>
          </w:p>
        </w:tc>
        <w:tc>
          <w:tcPr>
            <w:tcW w:w="1540" w:type="dxa"/>
            <w:shd w:val="clear" w:color="auto" w:fill="E6F6F2"/>
            <w:vAlign w:val="center"/>
          </w:tcPr>
          <w:p w14:paraId="55946222">
            <w:pPr>
              <w:spacing w:after="0" w:line="252" w:lineRule="auto"/>
              <w:ind w:firstLine="0"/>
            </w:pPr>
            <w:r>
              <w:rPr>
                <w:rFonts w:ascii="宋体" w:hAnsi="宋体" w:eastAsia="宋体"/>
                <w:b/>
                <w:sz w:val="17"/>
              </w:rPr>
              <w:t>文档所属部门员工</w:t>
            </w:r>
          </w:p>
        </w:tc>
        <w:tc>
          <w:tcPr>
            <w:tcW w:w="1540" w:type="dxa"/>
            <w:shd w:val="clear" w:color="auto" w:fill="E6F6F2"/>
            <w:vAlign w:val="center"/>
          </w:tcPr>
          <w:p w14:paraId="648336C8">
            <w:pPr>
              <w:spacing w:after="0" w:line="252" w:lineRule="auto"/>
              <w:ind w:firstLine="0"/>
            </w:pPr>
            <w:r>
              <w:rPr>
                <w:rFonts w:ascii="宋体" w:hAnsi="宋体" w:eastAsia="宋体"/>
                <w:b/>
                <w:sz w:val="17"/>
              </w:rPr>
              <w:t>文档作者</w:t>
            </w:r>
          </w:p>
        </w:tc>
        <w:tc>
          <w:tcPr>
            <w:tcW w:w="1540" w:type="dxa"/>
            <w:shd w:val="clear" w:color="auto" w:fill="E6F6F2"/>
            <w:vAlign w:val="center"/>
          </w:tcPr>
          <w:p w14:paraId="195957D6">
            <w:pPr>
              <w:spacing w:after="0" w:line="252" w:lineRule="auto"/>
              <w:ind w:firstLine="0"/>
            </w:pPr>
            <w:r>
              <w:rPr>
                <w:rFonts w:ascii="宋体" w:hAnsi="宋体" w:eastAsia="宋体"/>
                <w:b/>
                <w:sz w:val="17"/>
              </w:rPr>
              <w:t>管理员</w:t>
            </w:r>
          </w:p>
        </w:tc>
      </w:tr>
      <w:tr w14:paraId="5937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E2F347D">
            <w:pPr>
              <w:spacing w:after="0" w:line="252" w:lineRule="auto"/>
              <w:ind w:firstLine="0"/>
            </w:pPr>
            <w:r>
              <w:rPr>
                <w:rFonts w:ascii="宋体" w:hAnsi="宋体" w:eastAsia="宋体"/>
                <w:b w:val="0"/>
                <w:sz w:val="17"/>
              </w:rPr>
              <w:t>公开 public</w:t>
            </w:r>
          </w:p>
        </w:tc>
        <w:tc>
          <w:tcPr>
            <w:tcW w:w="1540" w:type="dxa"/>
            <w:vAlign w:val="center"/>
          </w:tcPr>
          <w:p w14:paraId="664110EF">
            <w:pPr>
              <w:spacing w:after="0" w:line="252" w:lineRule="auto"/>
              <w:ind w:firstLine="0"/>
            </w:pPr>
            <w:r>
              <w:rPr>
                <w:rFonts w:ascii="宋体" w:hAnsi="宋体" w:eastAsia="宋体"/>
                <w:b w:val="0"/>
                <w:sz w:val="17"/>
              </w:rPr>
              <w:t>—</w:t>
            </w:r>
          </w:p>
        </w:tc>
        <w:tc>
          <w:tcPr>
            <w:tcW w:w="1540" w:type="dxa"/>
            <w:vAlign w:val="center"/>
          </w:tcPr>
          <w:p w14:paraId="2F94C121">
            <w:pPr>
              <w:spacing w:after="0" w:line="252" w:lineRule="auto"/>
              <w:ind w:firstLine="0"/>
            </w:pPr>
            <w:r>
              <w:rPr>
                <w:rFonts w:ascii="宋体" w:hAnsi="宋体" w:eastAsia="宋体"/>
                <w:b w:val="0"/>
                <w:sz w:val="17"/>
              </w:rPr>
              <w:t>✓</w:t>
            </w:r>
          </w:p>
        </w:tc>
        <w:tc>
          <w:tcPr>
            <w:tcW w:w="1540" w:type="dxa"/>
            <w:vAlign w:val="center"/>
          </w:tcPr>
          <w:p w14:paraId="45AF0445">
            <w:pPr>
              <w:spacing w:after="0" w:line="252" w:lineRule="auto"/>
              <w:ind w:firstLine="0"/>
            </w:pPr>
            <w:r>
              <w:rPr>
                <w:rFonts w:ascii="宋体" w:hAnsi="宋体" w:eastAsia="宋体"/>
                <w:b w:val="0"/>
                <w:sz w:val="17"/>
              </w:rPr>
              <w:t>✓</w:t>
            </w:r>
          </w:p>
        </w:tc>
        <w:tc>
          <w:tcPr>
            <w:tcW w:w="1540" w:type="dxa"/>
            <w:vAlign w:val="center"/>
          </w:tcPr>
          <w:p w14:paraId="606882ED">
            <w:pPr>
              <w:spacing w:after="0" w:line="252" w:lineRule="auto"/>
              <w:ind w:firstLine="0"/>
            </w:pPr>
            <w:r>
              <w:rPr>
                <w:rFonts w:ascii="宋体" w:hAnsi="宋体" w:eastAsia="宋体"/>
                <w:b w:val="0"/>
                <w:sz w:val="17"/>
              </w:rPr>
              <w:t>✓</w:t>
            </w:r>
          </w:p>
        </w:tc>
        <w:tc>
          <w:tcPr>
            <w:tcW w:w="1540" w:type="dxa"/>
            <w:vAlign w:val="center"/>
          </w:tcPr>
          <w:p w14:paraId="03CB3A52">
            <w:pPr>
              <w:spacing w:after="0" w:line="252" w:lineRule="auto"/>
              <w:ind w:firstLine="0"/>
            </w:pPr>
            <w:r>
              <w:rPr>
                <w:rFonts w:ascii="宋体" w:hAnsi="宋体" w:eastAsia="宋体"/>
                <w:b w:val="0"/>
                <w:sz w:val="17"/>
              </w:rPr>
              <w:t>✓</w:t>
            </w:r>
          </w:p>
        </w:tc>
      </w:tr>
      <w:tr w14:paraId="299B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F49F468">
            <w:pPr>
              <w:spacing w:after="0" w:line="252" w:lineRule="auto"/>
              <w:ind w:firstLine="0"/>
            </w:pPr>
            <w:r>
              <w:rPr>
                <w:rFonts w:ascii="宋体" w:hAnsi="宋体" w:eastAsia="宋体"/>
                <w:b w:val="0"/>
                <w:sz w:val="17"/>
              </w:rPr>
              <w:t>内部 internal</w:t>
            </w:r>
          </w:p>
        </w:tc>
        <w:tc>
          <w:tcPr>
            <w:tcW w:w="1540" w:type="dxa"/>
            <w:vAlign w:val="center"/>
          </w:tcPr>
          <w:p w14:paraId="17263A47">
            <w:pPr>
              <w:spacing w:after="0" w:line="252" w:lineRule="auto"/>
              <w:ind w:firstLine="0"/>
            </w:pPr>
            <w:r>
              <w:rPr>
                <w:rFonts w:ascii="宋体" w:hAnsi="宋体" w:eastAsia="宋体"/>
                <w:b w:val="0"/>
                <w:sz w:val="17"/>
              </w:rPr>
              <w:t>—</w:t>
            </w:r>
          </w:p>
        </w:tc>
        <w:tc>
          <w:tcPr>
            <w:tcW w:w="1540" w:type="dxa"/>
            <w:vAlign w:val="center"/>
          </w:tcPr>
          <w:p w14:paraId="26FA82E4">
            <w:pPr>
              <w:spacing w:after="0" w:line="252" w:lineRule="auto"/>
              <w:ind w:firstLine="0"/>
            </w:pPr>
            <w:r>
              <w:rPr>
                <w:rFonts w:ascii="宋体" w:hAnsi="宋体" w:eastAsia="宋体"/>
                <w:b w:val="0"/>
                <w:sz w:val="17"/>
              </w:rPr>
              <w:t>✓</w:t>
            </w:r>
          </w:p>
        </w:tc>
        <w:tc>
          <w:tcPr>
            <w:tcW w:w="1540" w:type="dxa"/>
            <w:vAlign w:val="center"/>
          </w:tcPr>
          <w:p w14:paraId="6850DA69">
            <w:pPr>
              <w:spacing w:after="0" w:line="252" w:lineRule="auto"/>
              <w:ind w:firstLine="0"/>
            </w:pPr>
            <w:r>
              <w:rPr>
                <w:rFonts w:ascii="宋体" w:hAnsi="宋体" w:eastAsia="宋体"/>
                <w:b w:val="0"/>
                <w:sz w:val="17"/>
              </w:rPr>
              <w:t>✓</w:t>
            </w:r>
          </w:p>
        </w:tc>
        <w:tc>
          <w:tcPr>
            <w:tcW w:w="1540" w:type="dxa"/>
            <w:vAlign w:val="center"/>
          </w:tcPr>
          <w:p w14:paraId="0D8E07B3">
            <w:pPr>
              <w:spacing w:after="0" w:line="252" w:lineRule="auto"/>
              <w:ind w:firstLine="0"/>
            </w:pPr>
            <w:r>
              <w:rPr>
                <w:rFonts w:ascii="宋体" w:hAnsi="宋体" w:eastAsia="宋体"/>
                <w:b w:val="0"/>
                <w:sz w:val="17"/>
              </w:rPr>
              <w:t>✓</w:t>
            </w:r>
          </w:p>
        </w:tc>
        <w:tc>
          <w:tcPr>
            <w:tcW w:w="1540" w:type="dxa"/>
            <w:vAlign w:val="center"/>
          </w:tcPr>
          <w:p w14:paraId="726AED63">
            <w:pPr>
              <w:spacing w:after="0" w:line="252" w:lineRule="auto"/>
              <w:ind w:firstLine="0"/>
            </w:pPr>
            <w:r>
              <w:rPr>
                <w:rFonts w:ascii="宋体" w:hAnsi="宋体" w:eastAsia="宋体"/>
                <w:b w:val="0"/>
                <w:sz w:val="17"/>
              </w:rPr>
              <w:t>✓</w:t>
            </w:r>
          </w:p>
        </w:tc>
      </w:tr>
      <w:tr w14:paraId="2236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F2B04E5">
            <w:pPr>
              <w:spacing w:after="0" w:line="252" w:lineRule="auto"/>
              <w:ind w:firstLine="0"/>
            </w:pPr>
            <w:r>
              <w:rPr>
                <w:rFonts w:ascii="宋体" w:hAnsi="宋体" w:eastAsia="宋体"/>
                <w:b w:val="0"/>
                <w:sz w:val="17"/>
              </w:rPr>
              <w:t>机密 secret</w:t>
            </w:r>
          </w:p>
        </w:tc>
        <w:tc>
          <w:tcPr>
            <w:tcW w:w="1540" w:type="dxa"/>
            <w:vAlign w:val="center"/>
          </w:tcPr>
          <w:p w14:paraId="0652A6CA">
            <w:pPr>
              <w:spacing w:after="0" w:line="252" w:lineRule="auto"/>
              <w:ind w:firstLine="0"/>
            </w:pPr>
            <w:r>
              <w:rPr>
                <w:rFonts w:ascii="宋体" w:hAnsi="宋体" w:eastAsia="宋体"/>
                <w:b w:val="0"/>
                <w:sz w:val="17"/>
              </w:rPr>
              <w:t>—</w:t>
            </w:r>
          </w:p>
        </w:tc>
        <w:tc>
          <w:tcPr>
            <w:tcW w:w="1540" w:type="dxa"/>
            <w:vAlign w:val="center"/>
          </w:tcPr>
          <w:p w14:paraId="4D506099">
            <w:pPr>
              <w:spacing w:after="0" w:line="252" w:lineRule="auto"/>
              <w:ind w:firstLine="0"/>
            </w:pPr>
            <w:r>
              <w:rPr>
                <w:rFonts w:ascii="宋体" w:hAnsi="宋体" w:eastAsia="宋体"/>
                <w:b w:val="0"/>
                <w:sz w:val="17"/>
              </w:rPr>
              <w:t>—</w:t>
            </w:r>
          </w:p>
        </w:tc>
        <w:tc>
          <w:tcPr>
            <w:tcW w:w="1540" w:type="dxa"/>
            <w:vAlign w:val="center"/>
          </w:tcPr>
          <w:p w14:paraId="39D36922">
            <w:pPr>
              <w:spacing w:after="0" w:line="252" w:lineRule="auto"/>
              <w:ind w:firstLine="0"/>
            </w:pPr>
            <w:r>
              <w:rPr>
                <w:rFonts w:ascii="宋体" w:hAnsi="宋体" w:eastAsia="宋体"/>
                <w:b w:val="0"/>
                <w:sz w:val="17"/>
              </w:rPr>
              <w:t>✓</w:t>
            </w:r>
          </w:p>
        </w:tc>
        <w:tc>
          <w:tcPr>
            <w:tcW w:w="1540" w:type="dxa"/>
            <w:vAlign w:val="center"/>
          </w:tcPr>
          <w:p w14:paraId="2D900FE2">
            <w:pPr>
              <w:spacing w:after="0" w:line="252" w:lineRule="auto"/>
              <w:ind w:firstLine="0"/>
            </w:pPr>
            <w:r>
              <w:rPr>
                <w:rFonts w:ascii="宋体" w:hAnsi="宋体" w:eastAsia="宋体"/>
                <w:b w:val="0"/>
                <w:sz w:val="17"/>
              </w:rPr>
              <w:t>✓</w:t>
            </w:r>
          </w:p>
        </w:tc>
        <w:tc>
          <w:tcPr>
            <w:tcW w:w="1540" w:type="dxa"/>
            <w:vAlign w:val="center"/>
          </w:tcPr>
          <w:p w14:paraId="1C008E2B">
            <w:pPr>
              <w:spacing w:after="0" w:line="252" w:lineRule="auto"/>
              <w:ind w:firstLine="0"/>
            </w:pPr>
            <w:r>
              <w:rPr>
                <w:rFonts w:ascii="宋体" w:hAnsi="宋体" w:eastAsia="宋体"/>
                <w:b w:val="0"/>
                <w:sz w:val="17"/>
              </w:rPr>
              <w:t>✓</w:t>
            </w:r>
          </w:p>
        </w:tc>
      </w:tr>
    </w:tbl>
    <w:p w14:paraId="31DF1902">
      <w:pPr>
        <w:spacing w:after="20"/>
      </w:pPr>
    </w:p>
    <w:p w14:paraId="219021C7">
      <w:r>
        <w:rPr>
          <w:rFonts w:ascii="宋体" w:hAnsi="宋体" w:eastAsia="宋体"/>
          <w:b w:val="0"/>
          <w:sz w:val="21"/>
        </w:rPr>
        <w:t>补充规则：</w:t>
      </w:r>
    </w:p>
    <w:p w14:paraId="320268FD">
      <w:pPr>
        <w:pStyle w:val="14"/>
        <w:ind w:firstLine="0"/>
      </w:pPr>
      <w:r>
        <w:rPr>
          <w:rFonts w:ascii="宋体" w:hAnsi="宋体" w:eastAsia="宋体"/>
          <w:b w:val="0"/>
          <w:sz w:val="21"/>
        </w:rPr>
        <w:t>“内部”表示所有已登录员工可见，不等于互联网公开；</w:t>
      </w:r>
    </w:p>
    <w:p w14:paraId="13B318A4">
      <w:pPr>
        <w:pStyle w:val="14"/>
        <w:ind w:firstLine="0"/>
      </w:pPr>
      <w:r>
        <w:rPr>
          <w:rFonts w:ascii="宋体" w:hAnsi="宋体" w:eastAsia="宋体"/>
          <w:b w:val="0"/>
          <w:sz w:val="21"/>
        </w:rPr>
        <w:t>“机密”至少满足管理员、同部门员工、文档作者三者之一；</w:t>
      </w:r>
    </w:p>
    <w:p w14:paraId="58ACCB85">
      <w:pPr>
        <w:pStyle w:val="14"/>
        <w:ind w:firstLine="0"/>
      </w:pPr>
      <w:r>
        <w:rPr>
          <w:rFonts w:ascii="宋体" w:hAnsi="宋体" w:eastAsia="宋体"/>
          <w:b w:val="0"/>
          <w:sz w:val="21"/>
        </w:rPr>
        <w:t>作者例外适用于作者本人创建的机密文档，不因作者跨部门而失效；</w:t>
      </w:r>
    </w:p>
    <w:p w14:paraId="47823C1C">
      <w:pPr>
        <w:pStyle w:val="14"/>
        <w:ind w:firstLine="0"/>
      </w:pPr>
      <w:r>
        <w:rPr>
          <w:rFonts w:ascii="宋体" w:hAnsi="宋体" w:eastAsia="宋体"/>
          <w:b w:val="0"/>
          <w:sz w:val="21"/>
        </w:rPr>
        <w:t>密级判定通过后，仍须满足发布状态判定；</w:t>
      </w:r>
    </w:p>
    <w:p w14:paraId="11574467">
      <w:pPr>
        <w:pStyle w:val="14"/>
        <w:ind w:firstLine="0"/>
      </w:pPr>
      <w:r>
        <w:rPr>
          <w:rFonts w:ascii="宋体" w:hAnsi="宋体" w:eastAsia="宋体"/>
          <w:b w:val="0"/>
          <w:sz w:val="21"/>
        </w:rPr>
        <w:t>文档列表、问答和图谱默认只使用 published 文档，因此 unpublished 文档不会因密级规则被误纳入普通检索。</w:t>
      </w:r>
    </w:p>
    <w:p w14:paraId="75135557">
      <w:pPr>
        <w:pStyle w:val="5"/>
      </w:pPr>
      <w:bookmarkStart w:id="73" w:name="_Toc8298"/>
      <w:r>
        <w:rPr>
          <w:rFonts w:ascii="宋体" w:hAnsi="宋体" w:eastAsia="宋体"/>
          <w:b/>
          <w:sz w:val="24"/>
        </w:rPr>
        <w:t>4.4 发布状态行为矩阵</w:t>
      </w:r>
      <w:bookmarkEnd w:id="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20"/>
        <w:gridCol w:w="1320"/>
        <w:gridCol w:w="1320"/>
        <w:gridCol w:w="1320"/>
        <w:gridCol w:w="1320"/>
        <w:gridCol w:w="1320"/>
      </w:tblGrid>
      <w:tr w14:paraId="2B4C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20" w:type="dxa"/>
            <w:shd w:val="clear" w:color="auto" w:fill="E6F6F2"/>
            <w:vAlign w:val="center"/>
          </w:tcPr>
          <w:p w14:paraId="322DA2B4">
            <w:pPr>
              <w:spacing w:after="0" w:line="252" w:lineRule="auto"/>
              <w:ind w:firstLine="0"/>
            </w:pPr>
            <w:r>
              <w:rPr>
                <w:rFonts w:ascii="宋体" w:hAnsi="宋体" w:eastAsia="宋体"/>
                <w:b/>
                <w:sz w:val="17"/>
              </w:rPr>
              <w:t>状态</w:t>
            </w:r>
          </w:p>
        </w:tc>
        <w:tc>
          <w:tcPr>
            <w:tcW w:w="1320" w:type="dxa"/>
            <w:shd w:val="clear" w:color="auto" w:fill="E6F6F2"/>
            <w:vAlign w:val="center"/>
          </w:tcPr>
          <w:p w14:paraId="2A2A8D0A">
            <w:pPr>
              <w:spacing w:after="0" w:line="252" w:lineRule="auto"/>
              <w:ind w:firstLine="0"/>
            </w:pPr>
            <w:r>
              <w:rPr>
                <w:rFonts w:ascii="宋体" w:hAnsi="宋体" w:eastAsia="宋体"/>
                <w:b/>
                <w:sz w:val="17"/>
              </w:rPr>
              <w:t>普通列表</w:t>
            </w:r>
          </w:p>
        </w:tc>
        <w:tc>
          <w:tcPr>
            <w:tcW w:w="1320" w:type="dxa"/>
            <w:shd w:val="clear" w:color="auto" w:fill="E6F6F2"/>
            <w:vAlign w:val="center"/>
          </w:tcPr>
          <w:p w14:paraId="4AE018A2">
            <w:pPr>
              <w:spacing w:after="0" w:line="252" w:lineRule="auto"/>
              <w:ind w:firstLine="0"/>
            </w:pPr>
            <w:r>
              <w:rPr>
                <w:rFonts w:ascii="宋体" w:hAnsi="宋体" w:eastAsia="宋体"/>
                <w:b/>
                <w:sz w:val="17"/>
              </w:rPr>
              <w:t>搜索/筛选</w:t>
            </w:r>
          </w:p>
        </w:tc>
        <w:tc>
          <w:tcPr>
            <w:tcW w:w="1320" w:type="dxa"/>
            <w:shd w:val="clear" w:color="auto" w:fill="E6F6F2"/>
            <w:vAlign w:val="center"/>
          </w:tcPr>
          <w:p w14:paraId="77D6884C">
            <w:pPr>
              <w:spacing w:after="0" w:line="252" w:lineRule="auto"/>
              <w:ind w:firstLine="0"/>
            </w:pPr>
            <w:r>
              <w:rPr>
                <w:rFonts w:ascii="宋体" w:hAnsi="宋体" w:eastAsia="宋体"/>
                <w:b/>
                <w:sz w:val="17"/>
              </w:rPr>
              <w:t>问答候选</w:t>
            </w:r>
          </w:p>
        </w:tc>
        <w:tc>
          <w:tcPr>
            <w:tcW w:w="1320" w:type="dxa"/>
            <w:shd w:val="clear" w:color="auto" w:fill="E6F6F2"/>
            <w:vAlign w:val="center"/>
          </w:tcPr>
          <w:p w14:paraId="7E79B410">
            <w:pPr>
              <w:spacing w:after="0" w:line="252" w:lineRule="auto"/>
              <w:ind w:firstLine="0"/>
            </w:pPr>
            <w:r>
              <w:rPr>
                <w:rFonts w:ascii="宋体" w:hAnsi="宋体" w:eastAsia="宋体"/>
                <w:b/>
                <w:sz w:val="17"/>
              </w:rPr>
              <w:t>默认图谱</w:t>
            </w:r>
          </w:p>
        </w:tc>
        <w:tc>
          <w:tcPr>
            <w:tcW w:w="1320" w:type="dxa"/>
            <w:shd w:val="clear" w:color="auto" w:fill="E6F6F2"/>
            <w:vAlign w:val="center"/>
          </w:tcPr>
          <w:p w14:paraId="2F65C497">
            <w:pPr>
              <w:spacing w:after="0" w:line="252" w:lineRule="auto"/>
              <w:ind w:firstLine="0"/>
            </w:pPr>
            <w:r>
              <w:rPr>
                <w:rFonts w:ascii="宋体" w:hAnsi="宋体" w:eastAsia="宋体"/>
                <w:b/>
                <w:sz w:val="17"/>
              </w:rPr>
              <w:t>作者/管理员直接查看</w:t>
            </w:r>
          </w:p>
        </w:tc>
        <w:tc>
          <w:tcPr>
            <w:tcW w:w="1320" w:type="dxa"/>
            <w:shd w:val="clear" w:color="auto" w:fill="E6F6F2"/>
            <w:vAlign w:val="center"/>
          </w:tcPr>
          <w:p w14:paraId="6A6D8BC9">
            <w:pPr>
              <w:spacing w:after="0" w:line="252" w:lineRule="auto"/>
              <w:ind w:firstLine="0"/>
            </w:pPr>
            <w:r>
              <w:rPr>
                <w:rFonts w:ascii="宋体" w:hAnsi="宋体" w:eastAsia="宋体"/>
                <w:b/>
                <w:sz w:val="17"/>
              </w:rPr>
              <w:t>作者/管理员编辑</w:t>
            </w:r>
          </w:p>
        </w:tc>
      </w:tr>
      <w:tr w14:paraId="70B4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707448BD">
            <w:pPr>
              <w:spacing w:after="0" w:line="252" w:lineRule="auto"/>
              <w:ind w:firstLine="0"/>
            </w:pPr>
            <w:r>
              <w:rPr>
                <w:rFonts w:ascii="宋体" w:hAnsi="宋体" w:eastAsia="宋体"/>
                <w:b w:val="0"/>
                <w:sz w:val="17"/>
              </w:rPr>
              <w:t>草稿 draft</w:t>
            </w:r>
          </w:p>
        </w:tc>
        <w:tc>
          <w:tcPr>
            <w:tcW w:w="1320" w:type="dxa"/>
            <w:vAlign w:val="center"/>
          </w:tcPr>
          <w:p w14:paraId="60E28BB3">
            <w:pPr>
              <w:spacing w:after="0" w:line="252" w:lineRule="auto"/>
              <w:ind w:firstLine="0"/>
            </w:pPr>
            <w:r>
              <w:rPr>
                <w:rFonts w:ascii="宋体" w:hAnsi="宋体" w:eastAsia="宋体"/>
                <w:b w:val="0"/>
                <w:sz w:val="17"/>
              </w:rPr>
              <w:t>—</w:t>
            </w:r>
          </w:p>
        </w:tc>
        <w:tc>
          <w:tcPr>
            <w:tcW w:w="1320" w:type="dxa"/>
            <w:vAlign w:val="center"/>
          </w:tcPr>
          <w:p w14:paraId="08A8BA13">
            <w:pPr>
              <w:spacing w:after="0" w:line="252" w:lineRule="auto"/>
              <w:ind w:firstLine="0"/>
            </w:pPr>
            <w:r>
              <w:rPr>
                <w:rFonts w:ascii="宋体" w:hAnsi="宋体" w:eastAsia="宋体"/>
                <w:b w:val="0"/>
                <w:sz w:val="17"/>
              </w:rPr>
              <w:t>—</w:t>
            </w:r>
          </w:p>
        </w:tc>
        <w:tc>
          <w:tcPr>
            <w:tcW w:w="1320" w:type="dxa"/>
            <w:vAlign w:val="center"/>
          </w:tcPr>
          <w:p w14:paraId="2FFB8002">
            <w:pPr>
              <w:spacing w:after="0" w:line="252" w:lineRule="auto"/>
              <w:ind w:firstLine="0"/>
            </w:pPr>
            <w:r>
              <w:rPr>
                <w:rFonts w:ascii="宋体" w:hAnsi="宋体" w:eastAsia="宋体"/>
                <w:b w:val="0"/>
                <w:sz w:val="17"/>
              </w:rPr>
              <w:t>—</w:t>
            </w:r>
          </w:p>
        </w:tc>
        <w:tc>
          <w:tcPr>
            <w:tcW w:w="1320" w:type="dxa"/>
            <w:vAlign w:val="center"/>
          </w:tcPr>
          <w:p w14:paraId="7374D231">
            <w:pPr>
              <w:spacing w:after="0" w:line="252" w:lineRule="auto"/>
              <w:ind w:firstLine="0"/>
            </w:pPr>
            <w:r>
              <w:rPr>
                <w:rFonts w:ascii="宋体" w:hAnsi="宋体" w:eastAsia="宋体"/>
                <w:b w:val="0"/>
                <w:sz w:val="17"/>
              </w:rPr>
              <w:t>—</w:t>
            </w:r>
          </w:p>
        </w:tc>
        <w:tc>
          <w:tcPr>
            <w:tcW w:w="1320" w:type="dxa"/>
            <w:vAlign w:val="center"/>
          </w:tcPr>
          <w:p w14:paraId="3AC5BA96">
            <w:pPr>
              <w:spacing w:after="0" w:line="252" w:lineRule="auto"/>
              <w:ind w:firstLine="0"/>
            </w:pPr>
            <w:r>
              <w:rPr>
                <w:rFonts w:ascii="宋体" w:hAnsi="宋体" w:eastAsia="宋体"/>
                <w:b w:val="0"/>
                <w:sz w:val="17"/>
              </w:rPr>
              <w:t>✓</w:t>
            </w:r>
          </w:p>
        </w:tc>
        <w:tc>
          <w:tcPr>
            <w:tcW w:w="1320" w:type="dxa"/>
            <w:vAlign w:val="center"/>
          </w:tcPr>
          <w:p w14:paraId="55BC8245">
            <w:pPr>
              <w:spacing w:after="0" w:line="252" w:lineRule="auto"/>
              <w:ind w:firstLine="0"/>
            </w:pPr>
            <w:r>
              <w:rPr>
                <w:rFonts w:ascii="宋体" w:hAnsi="宋体" w:eastAsia="宋体"/>
                <w:b w:val="0"/>
                <w:sz w:val="17"/>
              </w:rPr>
              <w:t>✓</w:t>
            </w:r>
          </w:p>
        </w:tc>
      </w:tr>
      <w:tr w14:paraId="7219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277E8C85">
            <w:pPr>
              <w:spacing w:after="0" w:line="252" w:lineRule="auto"/>
              <w:ind w:firstLine="0"/>
            </w:pPr>
            <w:r>
              <w:rPr>
                <w:rFonts w:ascii="宋体" w:hAnsi="宋体" w:eastAsia="宋体"/>
                <w:b w:val="0"/>
                <w:sz w:val="17"/>
              </w:rPr>
              <w:t>已发布 published</w:t>
            </w:r>
          </w:p>
        </w:tc>
        <w:tc>
          <w:tcPr>
            <w:tcW w:w="1320" w:type="dxa"/>
            <w:vAlign w:val="center"/>
          </w:tcPr>
          <w:p w14:paraId="71A89F8E">
            <w:pPr>
              <w:spacing w:after="0" w:line="252" w:lineRule="auto"/>
              <w:ind w:firstLine="0"/>
            </w:pPr>
            <w:r>
              <w:rPr>
                <w:rFonts w:ascii="宋体" w:hAnsi="宋体" w:eastAsia="宋体"/>
                <w:b w:val="0"/>
                <w:sz w:val="17"/>
              </w:rPr>
              <w:t>✓（再按密级过滤）</w:t>
            </w:r>
          </w:p>
        </w:tc>
        <w:tc>
          <w:tcPr>
            <w:tcW w:w="1320" w:type="dxa"/>
            <w:vAlign w:val="center"/>
          </w:tcPr>
          <w:p w14:paraId="442552CB">
            <w:pPr>
              <w:spacing w:after="0" w:line="252" w:lineRule="auto"/>
              <w:ind w:firstLine="0"/>
            </w:pPr>
            <w:r>
              <w:rPr>
                <w:rFonts w:ascii="宋体" w:hAnsi="宋体" w:eastAsia="宋体"/>
                <w:b w:val="0"/>
                <w:sz w:val="17"/>
              </w:rPr>
              <w:t>✓（再按密级过滤）</w:t>
            </w:r>
          </w:p>
        </w:tc>
        <w:tc>
          <w:tcPr>
            <w:tcW w:w="1320" w:type="dxa"/>
            <w:vAlign w:val="center"/>
          </w:tcPr>
          <w:p w14:paraId="739BAF3D">
            <w:pPr>
              <w:spacing w:after="0" w:line="252" w:lineRule="auto"/>
              <w:ind w:firstLine="0"/>
            </w:pPr>
            <w:r>
              <w:rPr>
                <w:rFonts w:ascii="宋体" w:hAnsi="宋体" w:eastAsia="宋体"/>
                <w:b w:val="0"/>
                <w:sz w:val="17"/>
              </w:rPr>
              <w:t>✓（再按密级过滤）</w:t>
            </w:r>
          </w:p>
        </w:tc>
        <w:tc>
          <w:tcPr>
            <w:tcW w:w="1320" w:type="dxa"/>
            <w:vAlign w:val="center"/>
          </w:tcPr>
          <w:p w14:paraId="70D35049">
            <w:pPr>
              <w:spacing w:after="0" w:line="252" w:lineRule="auto"/>
              <w:ind w:firstLine="0"/>
            </w:pPr>
            <w:r>
              <w:rPr>
                <w:rFonts w:ascii="宋体" w:hAnsi="宋体" w:eastAsia="宋体"/>
                <w:b w:val="0"/>
                <w:sz w:val="17"/>
              </w:rPr>
              <w:t>✓（再按密级过滤）</w:t>
            </w:r>
          </w:p>
        </w:tc>
        <w:tc>
          <w:tcPr>
            <w:tcW w:w="1320" w:type="dxa"/>
            <w:vAlign w:val="center"/>
          </w:tcPr>
          <w:p w14:paraId="36E47524">
            <w:pPr>
              <w:spacing w:after="0" w:line="252" w:lineRule="auto"/>
              <w:ind w:firstLine="0"/>
            </w:pPr>
            <w:r>
              <w:rPr>
                <w:rFonts w:ascii="宋体" w:hAnsi="宋体" w:eastAsia="宋体"/>
                <w:b w:val="0"/>
                <w:sz w:val="17"/>
              </w:rPr>
              <w:t>✓</w:t>
            </w:r>
          </w:p>
        </w:tc>
        <w:tc>
          <w:tcPr>
            <w:tcW w:w="1320" w:type="dxa"/>
            <w:vAlign w:val="center"/>
          </w:tcPr>
          <w:p w14:paraId="6687C7B9">
            <w:pPr>
              <w:spacing w:after="0" w:line="252" w:lineRule="auto"/>
              <w:ind w:firstLine="0"/>
            </w:pPr>
            <w:r>
              <w:rPr>
                <w:rFonts w:ascii="宋体" w:hAnsi="宋体" w:eastAsia="宋体"/>
                <w:b w:val="0"/>
                <w:sz w:val="17"/>
              </w:rPr>
              <w:t>✓</w:t>
            </w:r>
          </w:p>
        </w:tc>
      </w:tr>
      <w:tr w14:paraId="0F45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560190EC">
            <w:pPr>
              <w:spacing w:after="0" w:line="252" w:lineRule="auto"/>
              <w:ind w:firstLine="0"/>
            </w:pPr>
            <w:r>
              <w:rPr>
                <w:rFonts w:ascii="宋体" w:hAnsi="宋体" w:eastAsia="宋体"/>
                <w:b w:val="0"/>
                <w:sz w:val="17"/>
              </w:rPr>
              <w:t>已归档 archived</w:t>
            </w:r>
          </w:p>
        </w:tc>
        <w:tc>
          <w:tcPr>
            <w:tcW w:w="1320" w:type="dxa"/>
            <w:vAlign w:val="center"/>
          </w:tcPr>
          <w:p w14:paraId="08D7792A">
            <w:pPr>
              <w:spacing w:after="0" w:line="252" w:lineRule="auto"/>
              <w:ind w:firstLine="0"/>
            </w:pPr>
            <w:r>
              <w:rPr>
                <w:rFonts w:ascii="宋体" w:hAnsi="宋体" w:eastAsia="宋体"/>
                <w:b w:val="0"/>
                <w:sz w:val="17"/>
              </w:rPr>
              <w:t>—</w:t>
            </w:r>
          </w:p>
        </w:tc>
        <w:tc>
          <w:tcPr>
            <w:tcW w:w="1320" w:type="dxa"/>
            <w:vAlign w:val="center"/>
          </w:tcPr>
          <w:p w14:paraId="2D74B8B7">
            <w:pPr>
              <w:spacing w:after="0" w:line="252" w:lineRule="auto"/>
              <w:ind w:firstLine="0"/>
            </w:pPr>
            <w:r>
              <w:rPr>
                <w:rFonts w:ascii="宋体" w:hAnsi="宋体" w:eastAsia="宋体"/>
                <w:b w:val="0"/>
                <w:sz w:val="17"/>
              </w:rPr>
              <w:t>—</w:t>
            </w:r>
          </w:p>
        </w:tc>
        <w:tc>
          <w:tcPr>
            <w:tcW w:w="1320" w:type="dxa"/>
            <w:vAlign w:val="center"/>
          </w:tcPr>
          <w:p w14:paraId="32860101">
            <w:pPr>
              <w:spacing w:after="0" w:line="252" w:lineRule="auto"/>
              <w:ind w:firstLine="0"/>
            </w:pPr>
            <w:r>
              <w:rPr>
                <w:rFonts w:ascii="宋体" w:hAnsi="宋体" w:eastAsia="宋体"/>
                <w:b w:val="0"/>
                <w:sz w:val="17"/>
              </w:rPr>
              <w:t>—</w:t>
            </w:r>
          </w:p>
        </w:tc>
        <w:tc>
          <w:tcPr>
            <w:tcW w:w="1320" w:type="dxa"/>
            <w:vAlign w:val="center"/>
          </w:tcPr>
          <w:p w14:paraId="7CA0814C">
            <w:pPr>
              <w:spacing w:after="0" w:line="252" w:lineRule="auto"/>
              <w:ind w:firstLine="0"/>
            </w:pPr>
            <w:r>
              <w:rPr>
                <w:rFonts w:ascii="宋体" w:hAnsi="宋体" w:eastAsia="宋体"/>
                <w:b w:val="0"/>
                <w:sz w:val="17"/>
              </w:rPr>
              <w:t>—</w:t>
            </w:r>
          </w:p>
        </w:tc>
        <w:tc>
          <w:tcPr>
            <w:tcW w:w="1320" w:type="dxa"/>
            <w:vAlign w:val="center"/>
          </w:tcPr>
          <w:p w14:paraId="68B61E7F">
            <w:pPr>
              <w:spacing w:after="0" w:line="252" w:lineRule="auto"/>
              <w:ind w:firstLine="0"/>
            </w:pPr>
            <w:r>
              <w:rPr>
                <w:rFonts w:ascii="宋体" w:hAnsi="宋体" w:eastAsia="宋体"/>
                <w:b w:val="0"/>
                <w:sz w:val="17"/>
              </w:rPr>
              <w:t>✓</w:t>
            </w:r>
          </w:p>
        </w:tc>
        <w:tc>
          <w:tcPr>
            <w:tcW w:w="1320" w:type="dxa"/>
            <w:vAlign w:val="center"/>
          </w:tcPr>
          <w:p w14:paraId="3500E3DE">
            <w:pPr>
              <w:spacing w:after="0" w:line="252" w:lineRule="auto"/>
              <w:ind w:firstLine="0"/>
            </w:pPr>
            <w:r>
              <w:rPr>
                <w:rFonts w:ascii="宋体" w:hAnsi="宋体" w:eastAsia="宋体"/>
                <w:b w:val="0"/>
                <w:sz w:val="17"/>
              </w:rPr>
              <w:t>✓</w:t>
            </w:r>
          </w:p>
        </w:tc>
      </w:tr>
    </w:tbl>
    <w:p w14:paraId="4331935B">
      <w:pPr>
        <w:spacing w:after="20"/>
      </w:pPr>
    </w:p>
    <w:p w14:paraId="14EA412C">
      <w:pPr>
        <w:spacing w:after="100"/>
        <w:ind w:left="340" w:firstLine="0"/>
      </w:pPr>
      <w:r>
        <w:rPr>
          <w:rFonts w:ascii="宋体" w:hAnsi="宋体" w:eastAsia="宋体"/>
          <w:b w:val="0"/>
          <w:color w:val="6E7B90"/>
          <w:sz w:val="19"/>
        </w:rPr>
        <w:t>状态说明：本期没有独立审批工作流；发布状态由文档表单管理。普通用户不能通过列表或问答发现草稿和归档文档，但作者/管理员可通过受控详情路径查看。</w:t>
      </w:r>
    </w:p>
    <w:p w14:paraId="6444A8D3">
      <w:pPr>
        <w:pStyle w:val="5"/>
      </w:pPr>
      <w:bookmarkStart w:id="74" w:name="_Toc21761"/>
      <w:r>
        <w:rPr>
          <w:rFonts w:ascii="宋体" w:hAnsi="宋体" w:eastAsia="宋体"/>
          <w:b/>
          <w:sz w:val="24"/>
        </w:rPr>
        <w:t>4.5 权限执行链</w:t>
      </w:r>
      <w:bookmarkEnd w:id="74"/>
    </w:p>
    <w:p w14:paraId="7523814B">
      <w:r>
        <w:rPr>
          <w:rFonts w:ascii="宋体" w:hAnsi="宋体" w:eastAsia="宋体"/>
          <w:b w:val="0"/>
          <w:sz w:val="21"/>
        </w:rPr>
        <w:t>一次受保护 API 请求按以下顺序处理：</w:t>
      </w:r>
    </w:p>
    <w:p w14:paraId="398F3A6F">
      <w:pPr>
        <w:pStyle w:val="14"/>
        <w:ind w:firstLine="0"/>
      </w:pPr>
      <w:r>
        <w:rPr>
          <w:rFonts w:ascii="宋体" w:hAnsi="宋体" w:eastAsia="宋体"/>
          <w:b w:val="0"/>
          <w:sz w:val="21"/>
        </w:rPr>
        <w:t>解析会话，判断是否已登录；未登录返回 401；</w:t>
      </w:r>
    </w:p>
    <w:p w14:paraId="210394C9">
      <w:pPr>
        <w:pStyle w:val="14"/>
        <w:ind w:firstLine="0"/>
      </w:pPr>
      <w:r>
        <w:rPr>
          <w:rFonts w:ascii="宋体" w:hAnsi="宋体" w:eastAsia="宋体"/>
          <w:b w:val="0"/>
          <w:sz w:val="21"/>
        </w:rPr>
        <w:t>判断接口是否要求管理员；不满足返回 403；</w:t>
      </w:r>
    </w:p>
    <w:p w14:paraId="3617F6BB">
      <w:pPr>
        <w:pStyle w:val="14"/>
        <w:ind w:firstLine="0"/>
      </w:pPr>
      <w:r>
        <w:rPr>
          <w:rFonts w:ascii="宋体" w:hAnsi="宋体" w:eastAsia="宋体"/>
          <w:b w:val="0"/>
          <w:sz w:val="21"/>
        </w:rPr>
        <w:t>读取资源并判断存在性；不存在返回 404；</w:t>
      </w:r>
    </w:p>
    <w:p w14:paraId="12551F7F">
      <w:pPr>
        <w:pStyle w:val="14"/>
        <w:ind w:firstLine="0"/>
      </w:pPr>
      <w:r>
        <w:rPr>
          <w:rFonts w:ascii="宋体" w:hAnsi="宋体" w:eastAsia="宋体"/>
          <w:b w:val="0"/>
          <w:sz w:val="21"/>
        </w:rPr>
        <w:t>判断文档密级、部门、作者和状态；不满足返回 403；</w:t>
      </w:r>
    </w:p>
    <w:p w14:paraId="574AC397">
      <w:pPr>
        <w:pStyle w:val="14"/>
        <w:ind w:firstLine="0"/>
      </w:pPr>
      <w:r>
        <w:rPr>
          <w:rFonts w:ascii="宋体" w:hAnsi="宋体" w:eastAsia="宋体"/>
          <w:b w:val="0"/>
          <w:sz w:val="21"/>
        </w:rPr>
        <w:t>在候选数据集合上执行检索、问答、图谱或统计；</w:t>
      </w:r>
    </w:p>
    <w:p w14:paraId="0555D89F">
      <w:pPr>
        <w:pStyle w:val="14"/>
        <w:ind w:firstLine="0"/>
      </w:pPr>
      <w:r>
        <w:rPr>
          <w:rFonts w:ascii="宋体" w:hAnsi="宋体" w:eastAsia="宋体"/>
          <w:b w:val="0"/>
          <w:sz w:val="21"/>
        </w:rPr>
        <w:t>写入必要的审计或业务记录；</w:t>
      </w:r>
    </w:p>
    <w:p w14:paraId="7BA8BFB5">
      <w:pPr>
        <w:pStyle w:val="14"/>
        <w:ind w:firstLine="0"/>
      </w:pPr>
      <w:r>
        <w:rPr>
          <w:rFonts w:ascii="宋体" w:hAnsi="宋体" w:eastAsia="宋体"/>
          <w:b w:val="0"/>
          <w:sz w:val="21"/>
        </w:rPr>
        <w:t>以统一 JSON 结构返回结果。</w:t>
      </w:r>
    </w:p>
    <w:p w14:paraId="02DA8767">
      <w:r>
        <w:rPr>
          <w:rFonts w:ascii="宋体" w:hAnsi="宋体" w:eastAsia="宋体"/>
          <w:b w:val="0"/>
          <w:sz w:val="21"/>
        </w:rPr>
        <w:t>该顺序必须在所有相关接口中保持一致，尤其禁止“先检索全库、再由前端隐藏结果”的实现方式。</w:t>
      </w:r>
    </w:p>
    <w:p w14:paraId="1A23E201">
      <w:pPr>
        <w:spacing w:after="40"/>
      </w:pPr>
    </w:p>
    <w:p w14:paraId="4C392441">
      <w:pPr>
        <w:pStyle w:val="4"/>
      </w:pPr>
      <w:bookmarkStart w:id="75" w:name="_Toc3166"/>
      <w:r>
        <w:rPr>
          <w:rFonts w:ascii="宋体" w:hAnsi="宋体" w:eastAsia="宋体"/>
          <w:b/>
          <w:sz w:val="28"/>
        </w:rPr>
        <w:t>5 主要用例及事件流</w:t>
      </w:r>
      <w:bookmarkEnd w:id="75"/>
    </w:p>
    <w:p w14:paraId="29E8F74D">
      <w:pPr>
        <w:pStyle w:val="5"/>
      </w:pPr>
      <w:bookmarkStart w:id="76" w:name="_Toc21709"/>
      <w:r>
        <w:rPr>
          <w:rFonts w:ascii="宋体" w:hAnsi="宋体" w:eastAsia="宋体"/>
          <w:b/>
          <w:sz w:val="24"/>
        </w:rPr>
        <w:t>5.1 UC-01 登录、失败锁定与进入工作台</w:t>
      </w:r>
      <w:bookmarkEnd w:id="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923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10F715A">
            <w:pPr>
              <w:spacing w:after="0" w:line="252" w:lineRule="auto"/>
              <w:ind w:firstLine="0"/>
            </w:pPr>
            <w:r>
              <w:rPr>
                <w:rFonts w:ascii="宋体" w:hAnsi="宋体" w:eastAsia="宋体"/>
                <w:b/>
                <w:sz w:val="17"/>
              </w:rPr>
              <w:t>项目</w:t>
            </w:r>
          </w:p>
        </w:tc>
        <w:tc>
          <w:tcPr>
            <w:tcW w:w="4621" w:type="dxa"/>
            <w:shd w:val="clear" w:color="auto" w:fill="E6F6F2"/>
            <w:vAlign w:val="center"/>
          </w:tcPr>
          <w:p w14:paraId="6A8DFE03">
            <w:pPr>
              <w:spacing w:after="0" w:line="252" w:lineRule="auto"/>
              <w:ind w:firstLine="0"/>
            </w:pPr>
            <w:r>
              <w:rPr>
                <w:rFonts w:ascii="宋体" w:hAnsi="宋体" w:eastAsia="宋体"/>
                <w:b/>
                <w:sz w:val="17"/>
              </w:rPr>
              <w:t>内容</w:t>
            </w:r>
          </w:p>
        </w:tc>
      </w:tr>
      <w:tr w14:paraId="4564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57F5BC">
            <w:pPr>
              <w:spacing w:after="0" w:line="252" w:lineRule="auto"/>
              <w:ind w:firstLine="0"/>
            </w:pPr>
            <w:r>
              <w:rPr>
                <w:rFonts w:ascii="宋体" w:hAnsi="宋体" w:eastAsia="宋体"/>
                <w:b w:val="0"/>
                <w:sz w:val="17"/>
              </w:rPr>
              <w:t>用例编号</w:t>
            </w:r>
          </w:p>
        </w:tc>
        <w:tc>
          <w:tcPr>
            <w:tcW w:w="4621" w:type="dxa"/>
            <w:vAlign w:val="center"/>
          </w:tcPr>
          <w:p w14:paraId="016C4F7D">
            <w:pPr>
              <w:spacing w:after="0" w:line="252" w:lineRule="auto"/>
              <w:ind w:firstLine="0"/>
            </w:pPr>
            <w:r>
              <w:rPr>
                <w:rFonts w:ascii="宋体" w:hAnsi="宋体" w:eastAsia="宋体"/>
                <w:b w:val="0"/>
                <w:sz w:val="17"/>
              </w:rPr>
              <w:t>UC-01</w:t>
            </w:r>
          </w:p>
        </w:tc>
      </w:tr>
      <w:tr w14:paraId="1663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DA2A8C">
            <w:pPr>
              <w:spacing w:after="0" w:line="252" w:lineRule="auto"/>
              <w:ind w:firstLine="0"/>
            </w:pPr>
            <w:r>
              <w:rPr>
                <w:rFonts w:ascii="宋体" w:hAnsi="宋体" w:eastAsia="宋体"/>
                <w:b w:val="0"/>
                <w:sz w:val="17"/>
              </w:rPr>
              <w:t>用例名称</w:t>
            </w:r>
          </w:p>
        </w:tc>
        <w:tc>
          <w:tcPr>
            <w:tcW w:w="4621" w:type="dxa"/>
            <w:vAlign w:val="center"/>
          </w:tcPr>
          <w:p w14:paraId="14AC3F3D">
            <w:pPr>
              <w:spacing w:after="0" w:line="252" w:lineRule="auto"/>
              <w:ind w:firstLine="0"/>
            </w:pPr>
            <w:r>
              <w:rPr>
                <w:rFonts w:ascii="宋体" w:hAnsi="宋体" w:eastAsia="宋体"/>
                <w:b w:val="0"/>
                <w:sz w:val="17"/>
              </w:rPr>
              <w:t>登录、失败锁定与进入工作台</w:t>
            </w:r>
          </w:p>
        </w:tc>
      </w:tr>
      <w:tr w14:paraId="489B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47D93D">
            <w:pPr>
              <w:spacing w:after="0" w:line="252" w:lineRule="auto"/>
              <w:ind w:firstLine="0"/>
            </w:pPr>
            <w:r>
              <w:rPr>
                <w:rFonts w:ascii="宋体" w:hAnsi="宋体" w:eastAsia="宋体"/>
                <w:b w:val="0"/>
                <w:sz w:val="17"/>
              </w:rPr>
              <w:t>主要参与者</w:t>
            </w:r>
          </w:p>
        </w:tc>
        <w:tc>
          <w:tcPr>
            <w:tcW w:w="4621" w:type="dxa"/>
            <w:vAlign w:val="center"/>
          </w:tcPr>
          <w:p w14:paraId="3059F982">
            <w:pPr>
              <w:spacing w:after="0" w:line="252" w:lineRule="auto"/>
              <w:ind w:firstLine="0"/>
            </w:pPr>
            <w:r>
              <w:rPr>
                <w:rFonts w:ascii="宋体" w:hAnsi="宋体" w:eastAsia="宋体"/>
                <w:b w:val="0"/>
                <w:sz w:val="17"/>
              </w:rPr>
              <w:t>员工、管理员</w:t>
            </w:r>
          </w:p>
        </w:tc>
      </w:tr>
      <w:tr w14:paraId="1D38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4707F7">
            <w:pPr>
              <w:spacing w:after="0" w:line="252" w:lineRule="auto"/>
              <w:ind w:firstLine="0"/>
            </w:pPr>
            <w:r>
              <w:rPr>
                <w:rFonts w:ascii="宋体" w:hAnsi="宋体" w:eastAsia="宋体"/>
                <w:b w:val="0"/>
                <w:sz w:val="17"/>
              </w:rPr>
              <w:t>前置条件</w:t>
            </w:r>
          </w:p>
        </w:tc>
        <w:tc>
          <w:tcPr>
            <w:tcW w:w="4621" w:type="dxa"/>
            <w:vAlign w:val="center"/>
          </w:tcPr>
          <w:p w14:paraId="670D67D9">
            <w:pPr>
              <w:spacing w:after="0" w:line="252" w:lineRule="auto"/>
              <w:ind w:firstLine="0"/>
            </w:pPr>
            <w:r>
              <w:rPr>
                <w:rFonts w:ascii="宋体" w:hAnsi="宋体" w:eastAsia="宋体"/>
                <w:b w:val="0"/>
                <w:sz w:val="17"/>
              </w:rPr>
              <w:t>系统已启动；用户拥有有效账号；浏览器可访问前端和 /api</w:t>
            </w:r>
          </w:p>
        </w:tc>
      </w:tr>
      <w:tr w14:paraId="07555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A63AB4">
            <w:pPr>
              <w:spacing w:after="0" w:line="252" w:lineRule="auto"/>
              <w:ind w:firstLine="0"/>
            </w:pPr>
            <w:r>
              <w:rPr>
                <w:rFonts w:ascii="宋体" w:hAnsi="宋体" w:eastAsia="宋体"/>
                <w:b w:val="0"/>
                <w:sz w:val="17"/>
              </w:rPr>
              <w:t>触发条件</w:t>
            </w:r>
          </w:p>
        </w:tc>
        <w:tc>
          <w:tcPr>
            <w:tcW w:w="4621" w:type="dxa"/>
            <w:vAlign w:val="center"/>
          </w:tcPr>
          <w:p w14:paraId="0E12A4ED">
            <w:pPr>
              <w:spacing w:after="0" w:line="252" w:lineRule="auto"/>
              <w:ind w:firstLine="0"/>
            </w:pPr>
            <w:r>
              <w:rPr>
                <w:rFonts w:ascii="宋体" w:hAnsi="宋体" w:eastAsia="宋体"/>
                <w:b w:val="0"/>
                <w:sz w:val="17"/>
              </w:rPr>
              <w:t>用户在登录页提交用户名和密码</w:t>
            </w:r>
          </w:p>
        </w:tc>
      </w:tr>
      <w:tr w14:paraId="5662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32241C">
            <w:pPr>
              <w:spacing w:after="0" w:line="252" w:lineRule="auto"/>
              <w:ind w:firstLine="0"/>
            </w:pPr>
            <w:r>
              <w:rPr>
                <w:rFonts w:ascii="宋体" w:hAnsi="宋体" w:eastAsia="宋体"/>
                <w:b w:val="0"/>
                <w:sz w:val="17"/>
              </w:rPr>
              <w:t>主事件流</w:t>
            </w:r>
          </w:p>
        </w:tc>
        <w:tc>
          <w:tcPr>
            <w:tcW w:w="4621" w:type="dxa"/>
            <w:vAlign w:val="center"/>
          </w:tcPr>
          <w:p w14:paraId="1E9E5A2F">
            <w:pPr>
              <w:spacing w:after="0" w:line="252" w:lineRule="auto"/>
              <w:ind w:firstLine="0"/>
            </w:pPr>
            <w:r>
              <w:rPr>
                <w:rFonts w:ascii="宋体" w:hAnsi="宋体" w:eastAsia="宋体"/>
                <w:b w:val="0"/>
                <w:sz w:val="17"/>
              </w:rPr>
              <w:t>1. 前端提交登录请求；2. 后端检查该 IP 是否锁定；3. 后端查询用户并校验密码哈希；4. 成功后清除失败计数、建立会话、写入登录审计；5. 前端保存用户状态并跳转工作台；6. 工作台按当前用户可见范围加载统计和近期内容。</w:t>
            </w:r>
          </w:p>
        </w:tc>
      </w:tr>
      <w:tr w14:paraId="694A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34B240">
            <w:pPr>
              <w:spacing w:after="0" w:line="252" w:lineRule="auto"/>
              <w:ind w:firstLine="0"/>
            </w:pPr>
            <w:r>
              <w:rPr>
                <w:rFonts w:ascii="宋体" w:hAnsi="宋体" w:eastAsia="宋体"/>
                <w:b w:val="0"/>
                <w:sz w:val="17"/>
              </w:rPr>
              <w:t>备选/异常流</w:t>
            </w:r>
          </w:p>
        </w:tc>
        <w:tc>
          <w:tcPr>
            <w:tcW w:w="4621" w:type="dxa"/>
            <w:vAlign w:val="center"/>
          </w:tcPr>
          <w:p w14:paraId="4483FAC4">
            <w:pPr>
              <w:spacing w:after="0" w:line="252" w:lineRule="auto"/>
              <w:ind w:firstLine="0"/>
            </w:pPr>
            <w:r>
              <w:rPr>
                <w:rFonts w:ascii="宋体" w:hAnsi="宋体" w:eastAsia="宋体"/>
                <w:b w:val="0"/>
                <w:sz w:val="17"/>
              </w:rPr>
              <w:t>A1：用户名或密码错误，写入 login_failed 审计并提示统一错误；A2：失败达到阈值，返回 429 和剩余等待秒数；A3：已登录用户再次访问登录页，前端跳转工作台；A4：请求的网络或服务器异常，显示可读错误并允许重试。</w:t>
            </w:r>
          </w:p>
        </w:tc>
      </w:tr>
      <w:tr w14:paraId="294B1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B399D1">
            <w:pPr>
              <w:spacing w:after="0" w:line="252" w:lineRule="auto"/>
              <w:ind w:firstLine="0"/>
            </w:pPr>
            <w:r>
              <w:rPr>
                <w:rFonts w:ascii="宋体" w:hAnsi="宋体" w:eastAsia="宋体"/>
                <w:b w:val="0"/>
                <w:sz w:val="17"/>
              </w:rPr>
              <w:t>后置条件</w:t>
            </w:r>
          </w:p>
        </w:tc>
        <w:tc>
          <w:tcPr>
            <w:tcW w:w="4621" w:type="dxa"/>
            <w:vAlign w:val="center"/>
          </w:tcPr>
          <w:p w14:paraId="7758C466">
            <w:pPr>
              <w:spacing w:after="0" w:line="252" w:lineRule="auto"/>
              <w:ind w:firstLine="0"/>
            </w:pPr>
            <w:r>
              <w:rPr>
                <w:rFonts w:ascii="宋体" w:hAnsi="宋体" w:eastAsia="宋体"/>
                <w:b w:val="0"/>
                <w:sz w:val="17"/>
              </w:rPr>
              <w:t>成功时存在有效会话和登录审计；失败时无有效会话，必要时存在失败审计与临时锁定状态。</w:t>
            </w:r>
          </w:p>
        </w:tc>
      </w:tr>
      <w:tr w14:paraId="4E8F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EB9DC2">
            <w:pPr>
              <w:spacing w:after="0" w:line="252" w:lineRule="auto"/>
              <w:ind w:firstLine="0"/>
            </w:pPr>
            <w:r>
              <w:rPr>
                <w:rFonts w:ascii="宋体" w:hAnsi="宋体" w:eastAsia="宋体"/>
                <w:b w:val="0"/>
                <w:sz w:val="17"/>
              </w:rPr>
              <w:t>关联需求</w:t>
            </w:r>
          </w:p>
        </w:tc>
        <w:tc>
          <w:tcPr>
            <w:tcW w:w="4621" w:type="dxa"/>
            <w:vAlign w:val="center"/>
          </w:tcPr>
          <w:p w14:paraId="7F33F284">
            <w:pPr>
              <w:spacing w:after="0" w:line="252" w:lineRule="auto"/>
              <w:ind w:firstLine="0"/>
            </w:pPr>
            <w:r>
              <w:rPr>
                <w:rFonts w:ascii="宋体" w:hAnsi="宋体" w:eastAsia="宋体"/>
                <w:b w:val="0"/>
                <w:sz w:val="17"/>
              </w:rPr>
              <w:t>FR-AUTH-001、FR-AUTH-002、FR-AUTH-003、FR-AUTH-004、FR-AUTH-005</w:t>
            </w:r>
          </w:p>
        </w:tc>
      </w:tr>
      <w:tr w14:paraId="3B8D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EF0D0A">
            <w:pPr>
              <w:spacing w:after="0" w:line="252" w:lineRule="auto"/>
              <w:ind w:firstLine="0"/>
            </w:pPr>
            <w:r>
              <w:rPr>
                <w:rFonts w:ascii="宋体" w:hAnsi="宋体" w:eastAsia="宋体"/>
                <w:b w:val="0"/>
                <w:sz w:val="17"/>
              </w:rPr>
              <w:t>验收锚点</w:t>
            </w:r>
          </w:p>
        </w:tc>
        <w:tc>
          <w:tcPr>
            <w:tcW w:w="4621" w:type="dxa"/>
            <w:vAlign w:val="center"/>
          </w:tcPr>
          <w:p w14:paraId="0889BF06">
            <w:pPr>
              <w:spacing w:after="0" w:line="252" w:lineRule="auto"/>
              <w:ind w:firstLine="0"/>
            </w:pPr>
            <w:r>
              <w:rPr>
                <w:rFonts w:ascii="宋体" w:hAnsi="宋体" w:eastAsia="宋体"/>
                <w:b w:val="0"/>
                <w:sz w:val="17"/>
              </w:rPr>
              <w:t>AT-AUTH-01 至 AT-AUTH-05</w:t>
            </w:r>
          </w:p>
        </w:tc>
      </w:tr>
    </w:tbl>
    <w:p w14:paraId="375882CD">
      <w:pPr>
        <w:spacing w:after="20"/>
      </w:pPr>
    </w:p>
    <w:p w14:paraId="6B70674F">
      <w:pPr>
        <w:pStyle w:val="5"/>
      </w:pPr>
      <w:bookmarkStart w:id="77" w:name="_Toc9752"/>
      <w:r>
        <w:rPr>
          <w:rFonts w:ascii="宋体" w:hAnsi="宋体" w:eastAsia="宋体"/>
          <w:b/>
          <w:sz w:val="24"/>
        </w:rPr>
        <w:t>5.2 UC-02 创建、编辑和发布知识文档</w:t>
      </w:r>
      <w:bookmarkEnd w:id="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5BB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B4A18DB">
            <w:pPr>
              <w:spacing w:after="0" w:line="252" w:lineRule="auto"/>
              <w:ind w:firstLine="0"/>
            </w:pPr>
            <w:r>
              <w:rPr>
                <w:rFonts w:ascii="宋体" w:hAnsi="宋体" w:eastAsia="宋体"/>
                <w:b/>
                <w:sz w:val="17"/>
              </w:rPr>
              <w:t>项目</w:t>
            </w:r>
          </w:p>
        </w:tc>
        <w:tc>
          <w:tcPr>
            <w:tcW w:w="4621" w:type="dxa"/>
            <w:shd w:val="clear" w:color="auto" w:fill="E6F6F2"/>
            <w:vAlign w:val="center"/>
          </w:tcPr>
          <w:p w14:paraId="3B486457">
            <w:pPr>
              <w:spacing w:after="0" w:line="252" w:lineRule="auto"/>
              <w:ind w:firstLine="0"/>
            </w:pPr>
            <w:r>
              <w:rPr>
                <w:rFonts w:ascii="宋体" w:hAnsi="宋体" w:eastAsia="宋体"/>
                <w:b/>
                <w:sz w:val="17"/>
              </w:rPr>
              <w:t>内容</w:t>
            </w:r>
          </w:p>
        </w:tc>
      </w:tr>
      <w:tr w14:paraId="30DF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B4C076">
            <w:pPr>
              <w:spacing w:after="0" w:line="252" w:lineRule="auto"/>
              <w:ind w:firstLine="0"/>
            </w:pPr>
            <w:r>
              <w:rPr>
                <w:rFonts w:ascii="宋体" w:hAnsi="宋体" w:eastAsia="宋体"/>
                <w:b w:val="0"/>
                <w:sz w:val="17"/>
              </w:rPr>
              <w:t>用例编号</w:t>
            </w:r>
          </w:p>
        </w:tc>
        <w:tc>
          <w:tcPr>
            <w:tcW w:w="4621" w:type="dxa"/>
            <w:vAlign w:val="center"/>
          </w:tcPr>
          <w:p w14:paraId="61491904">
            <w:pPr>
              <w:spacing w:after="0" w:line="252" w:lineRule="auto"/>
              <w:ind w:firstLine="0"/>
            </w:pPr>
            <w:r>
              <w:rPr>
                <w:rFonts w:ascii="宋体" w:hAnsi="宋体" w:eastAsia="宋体"/>
                <w:b w:val="0"/>
                <w:sz w:val="17"/>
              </w:rPr>
              <w:t>UC-02</w:t>
            </w:r>
          </w:p>
        </w:tc>
      </w:tr>
      <w:tr w14:paraId="3C51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0F4939">
            <w:pPr>
              <w:spacing w:after="0" w:line="252" w:lineRule="auto"/>
              <w:ind w:firstLine="0"/>
            </w:pPr>
            <w:r>
              <w:rPr>
                <w:rFonts w:ascii="宋体" w:hAnsi="宋体" w:eastAsia="宋体"/>
                <w:b w:val="0"/>
                <w:sz w:val="17"/>
              </w:rPr>
              <w:t>用例名称</w:t>
            </w:r>
          </w:p>
        </w:tc>
        <w:tc>
          <w:tcPr>
            <w:tcW w:w="4621" w:type="dxa"/>
            <w:vAlign w:val="center"/>
          </w:tcPr>
          <w:p w14:paraId="741B23A4">
            <w:pPr>
              <w:spacing w:after="0" w:line="252" w:lineRule="auto"/>
              <w:ind w:firstLine="0"/>
            </w:pPr>
            <w:r>
              <w:rPr>
                <w:rFonts w:ascii="宋体" w:hAnsi="宋体" w:eastAsia="宋体"/>
                <w:b w:val="0"/>
                <w:sz w:val="17"/>
              </w:rPr>
              <w:t>创建、编辑和发布知识文档</w:t>
            </w:r>
          </w:p>
        </w:tc>
      </w:tr>
      <w:tr w14:paraId="260E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E20336">
            <w:pPr>
              <w:spacing w:after="0" w:line="252" w:lineRule="auto"/>
              <w:ind w:firstLine="0"/>
            </w:pPr>
            <w:r>
              <w:rPr>
                <w:rFonts w:ascii="宋体" w:hAnsi="宋体" w:eastAsia="宋体"/>
                <w:b w:val="0"/>
                <w:sz w:val="17"/>
              </w:rPr>
              <w:t>主要参与者</w:t>
            </w:r>
          </w:p>
        </w:tc>
        <w:tc>
          <w:tcPr>
            <w:tcW w:w="4621" w:type="dxa"/>
            <w:vAlign w:val="center"/>
          </w:tcPr>
          <w:p w14:paraId="4AD23D6C">
            <w:pPr>
              <w:spacing w:after="0" w:line="252" w:lineRule="auto"/>
              <w:ind w:firstLine="0"/>
            </w:pPr>
            <w:r>
              <w:rPr>
                <w:rFonts w:ascii="宋体" w:hAnsi="宋体" w:eastAsia="宋体"/>
                <w:b w:val="0"/>
                <w:sz w:val="17"/>
              </w:rPr>
              <w:t>员工、管理员</w:t>
            </w:r>
          </w:p>
        </w:tc>
      </w:tr>
      <w:tr w14:paraId="0E77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F9F1A0">
            <w:pPr>
              <w:spacing w:after="0" w:line="252" w:lineRule="auto"/>
              <w:ind w:firstLine="0"/>
            </w:pPr>
            <w:r>
              <w:rPr>
                <w:rFonts w:ascii="宋体" w:hAnsi="宋体" w:eastAsia="宋体"/>
                <w:b w:val="0"/>
                <w:sz w:val="17"/>
              </w:rPr>
              <w:t>前置条件</w:t>
            </w:r>
          </w:p>
        </w:tc>
        <w:tc>
          <w:tcPr>
            <w:tcW w:w="4621" w:type="dxa"/>
            <w:vAlign w:val="center"/>
          </w:tcPr>
          <w:p w14:paraId="11A08AC6">
            <w:pPr>
              <w:spacing w:after="0" w:line="252" w:lineRule="auto"/>
              <w:ind w:firstLine="0"/>
            </w:pPr>
            <w:r>
              <w:rPr>
                <w:rFonts w:ascii="宋体" w:hAnsi="宋体" w:eastAsia="宋体"/>
                <w:b w:val="0"/>
                <w:sz w:val="17"/>
              </w:rPr>
              <w:t>用户已登录；分类和部门词表已初始化；用户具有文档创建权限</w:t>
            </w:r>
          </w:p>
        </w:tc>
      </w:tr>
      <w:tr w14:paraId="2A9B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53D7F7">
            <w:pPr>
              <w:spacing w:after="0" w:line="252" w:lineRule="auto"/>
              <w:ind w:firstLine="0"/>
            </w:pPr>
            <w:r>
              <w:rPr>
                <w:rFonts w:ascii="宋体" w:hAnsi="宋体" w:eastAsia="宋体"/>
                <w:b w:val="0"/>
                <w:sz w:val="17"/>
              </w:rPr>
              <w:t>触发条件</w:t>
            </w:r>
          </w:p>
        </w:tc>
        <w:tc>
          <w:tcPr>
            <w:tcW w:w="4621" w:type="dxa"/>
            <w:vAlign w:val="center"/>
          </w:tcPr>
          <w:p w14:paraId="7758E78F">
            <w:pPr>
              <w:spacing w:after="0" w:line="252" w:lineRule="auto"/>
              <w:ind w:firstLine="0"/>
            </w:pPr>
            <w:r>
              <w:rPr>
                <w:rFonts w:ascii="宋体" w:hAnsi="宋体" w:eastAsia="宋体"/>
                <w:b w:val="0"/>
                <w:sz w:val="17"/>
              </w:rPr>
              <w:t>用户进入“新建文档”或“编辑文档”页面并提交表单</w:t>
            </w:r>
          </w:p>
        </w:tc>
      </w:tr>
      <w:tr w14:paraId="0044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5446AE">
            <w:pPr>
              <w:spacing w:after="0" w:line="252" w:lineRule="auto"/>
              <w:ind w:firstLine="0"/>
            </w:pPr>
            <w:r>
              <w:rPr>
                <w:rFonts w:ascii="宋体" w:hAnsi="宋体" w:eastAsia="宋体"/>
                <w:b w:val="0"/>
                <w:sz w:val="17"/>
              </w:rPr>
              <w:t>主事件流</w:t>
            </w:r>
          </w:p>
        </w:tc>
        <w:tc>
          <w:tcPr>
            <w:tcW w:w="4621" w:type="dxa"/>
            <w:vAlign w:val="center"/>
          </w:tcPr>
          <w:p w14:paraId="229068CB">
            <w:pPr>
              <w:spacing w:after="0" w:line="252" w:lineRule="auto"/>
              <w:ind w:firstLine="0"/>
            </w:pPr>
            <w:r>
              <w:rPr>
                <w:rFonts w:ascii="宋体" w:hAnsi="宋体" w:eastAsia="宋体"/>
                <w:b w:val="0"/>
                <w:sz w:val="17"/>
              </w:rPr>
              <w:t>1. 用户填写标题、正文、摘要、分类、部门、密级、状态、版本和标签；2. 前端校验必填项并提交 JSON；3. 后端执行字段、分类和部门校验；4. 保存文档并提交事务；5. 切分正文、提取关键词并重建知识片段；6. 同步文档、部门、分类和关键词图谱；7. 写入 create_document 或 edit_document 审计；8. 返回详情并提示成功。</w:t>
            </w:r>
          </w:p>
        </w:tc>
      </w:tr>
      <w:tr w14:paraId="699B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777094">
            <w:pPr>
              <w:spacing w:after="0" w:line="252" w:lineRule="auto"/>
              <w:ind w:firstLine="0"/>
            </w:pPr>
            <w:r>
              <w:rPr>
                <w:rFonts w:ascii="宋体" w:hAnsi="宋体" w:eastAsia="宋体"/>
                <w:b w:val="0"/>
                <w:sz w:val="17"/>
              </w:rPr>
              <w:t>备选/异常流</w:t>
            </w:r>
          </w:p>
        </w:tc>
        <w:tc>
          <w:tcPr>
            <w:tcW w:w="4621" w:type="dxa"/>
            <w:vAlign w:val="center"/>
          </w:tcPr>
          <w:p w14:paraId="251A246B">
            <w:pPr>
              <w:spacing w:after="0" w:line="252" w:lineRule="auto"/>
              <w:ind w:firstLine="0"/>
            </w:pPr>
            <w:r>
              <w:rPr>
                <w:rFonts w:ascii="宋体" w:hAnsi="宋体" w:eastAsia="宋体"/>
                <w:b w:val="0"/>
                <w:sz w:val="17"/>
              </w:rPr>
              <w:t>A1：标题或正文为空，返回 400；A2：分类不存在，返回 400；A3：非作者员工尝试编辑他人文档，返回 403；A4：片段或图谱同步失败时整体事务回滚，不返回成功；A5：文档不存在，返回 404。</w:t>
            </w:r>
          </w:p>
        </w:tc>
      </w:tr>
      <w:tr w14:paraId="3DEC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7EE7E0">
            <w:pPr>
              <w:spacing w:after="0" w:line="252" w:lineRule="auto"/>
              <w:ind w:firstLine="0"/>
            </w:pPr>
            <w:r>
              <w:rPr>
                <w:rFonts w:ascii="宋体" w:hAnsi="宋体" w:eastAsia="宋体"/>
                <w:b w:val="0"/>
                <w:sz w:val="17"/>
              </w:rPr>
              <w:t>后置条件</w:t>
            </w:r>
          </w:p>
        </w:tc>
        <w:tc>
          <w:tcPr>
            <w:tcW w:w="4621" w:type="dxa"/>
            <w:vAlign w:val="center"/>
          </w:tcPr>
          <w:p w14:paraId="242CF8B7">
            <w:pPr>
              <w:spacing w:after="0" w:line="252" w:lineRule="auto"/>
              <w:ind w:firstLine="0"/>
            </w:pPr>
            <w:r>
              <w:rPr>
                <w:rFonts w:ascii="宋体" w:hAnsi="宋体" w:eastAsia="宋体"/>
                <w:b w:val="0"/>
                <w:sz w:val="17"/>
              </w:rPr>
              <w:t>文档可被权限内用户检索；其正文、片段、图谱和审计保持同步。</w:t>
            </w:r>
          </w:p>
        </w:tc>
      </w:tr>
      <w:tr w14:paraId="0221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D53AA9">
            <w:pPr>
              <w:spacing w:after="0" w:line="252" w:lineRule="auto"/>
              <w:ind w:firstLine="0"/>
            </w:pPr>
            <w:r>
              <w:rPr>
                <w:rFonts w:ascii="宋体" w:hAnsi="宋体" w:eastAsia="宋体"/>
                <w:b w:val="0"/>
                <w:sz w:val="17"/>
              </w:rPr>
              <w:t>关联需求</w:t>
            </w:r>
          </w:p>
        </w:tc>
        <w:tc>
          <w:tcPr>
            <w:tcW w:w="4621" w:type="dxa"/>
            <w:vAlign w:val="center"/>
          </w:tcPr>
          <w:p w14:paraId="5ACCA017">
            <w:pPr>
              <w:spacing w:after="0" w:line="252" w:lineRule="auto"/>
              <w:ind w:firstLine="0"/>
            </w:pPr>
            <w:r>
              <w:rPr>
                <w:rFonts w:ascii="宋体" w:hAnsi="宋体" w:eastAsia="宋体"/>
                <w:b w:val="0"/>
                <w:sz w:val="17"/>
              </w:rPr>
              <w:t>FR-DOC-001、FR-DOC-004、FR-DOC-005、FR-DOC-007、FR-DOC-009、FR-GRAPH-002</w:t>
            </w:r>
          </w:p>
        </w:tc>
      </w:tr>
      <w:tr w14:paraId="5A6D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5EE512">
            <w:pPr>
              <w:spacing w:after="0" w:line="252" w:lineRule="auto"/>
              <w:ind w:firstLine="0"/>
            </w:pPr>
            <w:r>
              <w:rPr>
                <w:rFonts w:ascii="宋体" w:hAnsi="宋体" w:eastAsia="宋体"/>
                <w:b w:val="0"/>
                <w:sz w:val="17"/>
              </w:rPr>
              <w:t>验收锚点</w:t>
            </w:r>
          </w:p>
        </w:tc>
        <w:tc>
          <w:tcPr>
            <w:tcW w:w="4621" w:type="dxa"/>
            <w:vAlign w:val="center"/>
          </w:tcPr>
          <w:p w14:paraId="13DCA4BA">
            <w:pPr>
              <w:spacing w:after="0" w:line="252" w:lineRule="auto"/>
              <w:ind w:firstLine="0"/>
            </w:pPr>
            <w:r>
              <w:rPr>
                <w:rFonts w:ascii="宋体" w:hAnsi="宋体" w:eastAsia="宋体"/>
                <w:b w:val="0"/>
                <w:sz w:val="17"/>
              </w:rPr>
              <w:t>AT-DOC-01 至 AT-DOC-06、AT-GRAPH-02</w:t>
            </w:r>
          </w:p>
        </w:tc>
      </w:tr>
    </w:tbl>
    <w:p w14:paraId="7FC4FE4D">
      <w:pPr>
        <w:spacing w:after="20"/>
      </w:pPr>
    </w:p>
    <w:p w14:paraId="70D12466">
      <w:pPr>
        <w:pStyle w:val="5"/>
      </w:pPr>
      <w:bookmarkStart w:id="78" w:name="_Toc4062"/>
      <w:r>
        <w:rPr>
          <w:rFonts w:ascii="宋体" w:hAnsi="宋体" w:eastAsia="宋体"/>
          <w:b/>
          <w:sz w:val="24"/>
        </w:rPr>
        <w:t>5.3 UC-03 检索制度并获取带来源回答</w:t>
      </w:r>
      <w:bookmarkEnd w:id="7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39AF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544BD16">
            <w:pPr>
              <w:spacing w:after="0" w:line="252" w:lineRule="auto"/>
              <w:ind w:firstLine="0"/>
            </w:pPr>
            <w:r>
              <w:rPr>
                <w:rFonts w:ascii="宋体" w:hAnsi="宋体" w:eastAsia="宋体"/>
                <w:b/>
                <w:sz w:val="17"/>
              </w:rPr>
              <w:t>项目</w:t>
            </w:r>
          </w:p>
        </w:tc>
        <w:tc>
          <w:tcPr>
            <w:tcW w:w="4621" w:type="dxa"/>
            <w:shd w:val="clear" w:color="auto" w:fill="E6F6F2"/>
            <w:vAlign w:val="center"/>
          </w:tcPr>
          <w:p w14:paraId="1C6BDFBB">
            <w:pPr>
              <w:spacing w:after="0" w:line="252" w:lineRule="auto"/>
              <w:ind w:firstLine="0"/>
            </w:pPr>
            <w:r>
              <w:rPr>
                <w:rFonts w:ascii="宋体" w:hAnsi="宋体" w:eastAsia="宋体"/>
                <w:b/>
                <w:sz w:val="17"/>
              </w:rPr>
              <w:t>内容</w:t>
            </w:r>
          </w:p>
        </w:tc>
      </w:tr>
      <w:tr w14:paraId="5625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5A2CC1">
            <w:pPr>
              <w:spacing w:after="0" w:line="252" w:lineRule="auto"/>
              <w:ind w:firstLine="0"/>
            </w:pPr>
            <w:r>
              <w:rPr>
                <w:rFonts w:ascii="宋体" w:hAnsi="宋体" w:eastAsia="宋体"/>
                <w:b w:val="0"/>
                <w:sz w:val="17"/>
              </w:rPr>
              <w:t>用例编号</w:t>
            </w:r>
          </w:p>
        </w:tc>
        <w:tc>
          <w:tcPr>
            <w:tcW w:w="4621" w:type="dxa"/>
            <w:vAlign w:val="center"/>
          </w:tcPr>
          <w:p w14:paraId="5D330D2B">
            <w:pPr>
              <w:spacing w:after="0" w:line="252" w:lineRule="auto"/>
              <w:ind w:firstLine="0"/>
            </w:pPr>
            <w:r>
              <w:rPr>
                <w:rFonts w:ascii="宋体" w:hAnsi="宋体" w:eastAsia="宋体"/>
                <w:b w:val="0"/>
                <w:sz w:val="17"/>
              </w:rPr>
              <w:t>UC-03</w:t>
            </w:r>
          </w:p>
        </w:tc>
      </w:tr>
      <w:tr w14:paraId="4C5F7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4694C2">
            <w:pPr>
              <w:spacing w:after="0" w:line="252" w:lineRule="auto"/>
              <w:ind w:firstLine="0"/>
            </w:pPr>
            <w:r>
              <w:rPr>
                <w:rFonts w:ascii="宋体" w:hAnsi="宋体" w:eastAsia="宋体"/>
                <w:b w:val="0"/>
                <w:sz w:val="17"/>
              </w:rPr>
              <w:t>用例名称</w:t>
            </w:r>
          </w:p>
        </w:tc>
        <w:tc>
          <w:tcPr>
            <w:tcW w:w="4621" w:type="dxa"/>
            <w:vAlign w:val="center"/>
          </w:tcPr>
          <w:p w14:paraId="5E157BBD">
            <w:pPr>
              <w:spacing w:after="0" w:line="252" w:lineRule="auto"/>
              <w:ind w:firstLine="0"/>
            </w:pPr>
            <w:r>
              <w:rPr>
                <w:rFonts w:ascii="宋体" w:hAnsi="宋体" w:eastAsia="宋体"/>
                <w:b w:val="0"/>
                <w:sz w:val="17"/>
              </w:rPr>
              <w:t>检索制度并获取带来源回答</w:t>
            </w:r>
          </w:p>
        </w:tc>
      </w:tr>
      <w:tr w14:paraId="0159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5743EA">
            <w:pPr>
              <w:spacing w:after="0" w:line="252" w:lineRule="auto"/>
              <w:ind w:firstLine="0"/>
            </w:pPr>
            <w:r>
              <w:rPr>
                <w:rFonts w:ascii="宋体" w:hAnsi="宋体" w:eastAsia="宋体"/>
                <w:b w:val="0"/>
                <w:sz w:val="17"/>
              </w:rPr>
              <w:t>主要参与者</w:t>
            </w:r>
          </w:p>
        </w:tc>
        <w:tc>
          <w:tcPr>
            <w:tcW w:w="4621" w:type="dxa"/>
            <w:vAlign w:val="center"/>
          </w:tcPr>
          <w:p w14:paraId="49D68319">
            <w:pPr>
              <w:spacing w:after="0" w:line="252" w:lineRule="auto"/>
              <w:ind w:firstLine="0"/>
            </w:pPr>
            <w:r>
              <w:rPr>
                <w:rFonts w:ascii="宋体" w:hAnsi="宋体" w:eastAsia="宋体"/>
                <w:b w:val="0"/>
                <w:sz w:val="17"/>
              </w:rPr>
              <w:t>员工、管理员</w:t>
            </w:r>
          </w:p>
        </w:tc>
      </w:tr>
      <w:tr w14:paraId="0847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C91C06">
            <w:pPr>
              <w:spacing w:after="0" w:line="252" w:lineRule="auto"/>
              <w:ind w:firstLine="0"/>
            </w:pPr>
            <w:r>
              <w:rPr>
                <w:rFonts w:ascii="宋体" w:hAnsi="宋体" w:eastAsia="宋体"/>
                <w:b w:val="0"/>
                <w:sz w:val="17"/>
              </w:rPr>
              <w:t>前置条件</w:t>
            </w:r>
          </w:p>
        </w:tc>
        <w:tc>
          <w:tcPr>
            <w:tcW w:w="4621" w:type="dxa"/>
            <w:vAlign w:val="center"/>
          </w:tcPr>
          <w:p w14:paraId="6B6DB5B3">
            <w:pPr>
              <w:spacing w:after="0" w:line="252" w:lineRule="auto"/>
              <w:ind w:firstLine="0"/>
            </w:pPr>
            <w:r>
              <w:rPr>
                <w:rFonts w:ascii="宋体" w:hAnsi="宋体" w:eastAsia="宋体"/>
                <w:b w:val="0"/>
                <w:sz w:val="17"/>
              </w:rPr>
              <w:t>用户已登录；知识库中存在已发布且用户有权访问的文档；文档已完成片段索引</w:t>
            </w:r>
          </w:p>
        </w:tc>
      </w:tr>
      <w:tr w14:paraId="6BC2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4AF6A0">
            <w:pPr>
              <w:spacing w:after="0" w:line="252" w:lineRule="auto"/>
              <w:ind w:firstLine="0"/>
            </w:pPr>
            <w:r>
              <w:rPr>
                <w:rFonts w:ascii="宋体" w:hAnsi="宋体" w:eastAsia="宋体"/>
                <w:b w:val="0"/>
                <w:sz w:val="17"/>
              </w:rPr>
              <w:t>触发条件</w:t>
            </w:r>
          </w:p>
        </w:tc>
        <w:tc>
          <w:tcPr>
            <w:tcW w:w="4621" w:type="dxa"/>
            <w:vAlign w:val="center"/>
          </w:tcPr>
          <w:p w14:paraId="158D31FC">
            <w:pPr>
              <w:spacing w:after="0" w:line="252" w:lineRule="auto"/>
              <w:ind w:firstLine="0"/>
            </w:pPr>
            <w:r>
              <w:rPr>
                <w:rFonts w:ascii="宋体" w:hAnsi="宋体" w:eastAsia="宋体"/>
                <w:b w:val="0"/>
                <w:sz w:val="17"/>
              </w:rPr>
              <w:t>用户在文档页输入关键词，或在问答页提交自然语言问题</w:t>
            </w:r>
          </w:p>
        </w:tc>
      </w:tr>
      <w:tr w14:paraId="7D0B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879DC8">
            <w:pPr>
              <w:spacing w:after="0" w:line="252" w:lineRule="auto"/>
              <w:ind w:firstLine="0"/>
            </w:pPr>
            <w:r>
              <w:rPr>
                <w:rFonts w:ascii="宋体" w:hAnsi="宋体" w:eastAsia="宋体"/>
                <w:b w:val="0"/>
                <w:sz w:val="17"/>
              </w:rPr>
              <w:t>主事件流</w:t>
            </w:r>
          </w:p>
        </w:tc>
        <w:tc>
          <w:tcPr>
            <w:tcW w:w="4621" w:type="dxa"/>
            <w:vAlign w:val="center"/>
          </w:tcPr>
          <w:p w14:paraId="305704C4">
            <w:pPr>
              <w:spacing w:after="0" w:line="252" w:lineRule="auto"/>
              <w:ind w:firstLine="0"/>
            </w:pPr>
            <w:r>
              <w:rPr>
                <w:rFonts w:ascii="宋体" w:hAnsi="宋体" w:eastAsia="宋体"/>
                <w:b w:val="0"/>
                <w:sz w:val="17"/>
              </w:rPr>
              <w:t>1. 前端提交问题或检索条件；2. 后端先计算当前用户可见的已发布文档集合；3. 仅在该集合内读取知识片段；4. 使用 jieba 分词、领域词和二字组生成查询信号；5. 对片段评分、排序，限制同文档片段数并取 Top-K；6. 生成基于片段的回答或返回排序后的文档；7. 按文档归并来源，返回标题、相关度、部门和片段；8. 写入 ask_qa 审计并保存问答历史。</w:t>
            </w:r>
          </w:p>
        </w:tc>
      </w:tr>
      <w:tr w14:paraId="653E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3F495E">
            <w:pPr>
              <w:spacing w:after="0" w:line="252" w:lineRule="auto"/>
              <w:ind w:firstLine="0"/>
            </w:pPr>
            <w:r>
              <w:rPr>
                <w:rFonts w:ascii="宋体" w:hAnsi="宋体" w:eastAsia="宋体"/>
                <w:b w:val="0"/>
                <w:sz w:val="17"/>
              </w:rPr>
              <w:t>备选/异常流</w:t>
            </w:r>
          </w:p>
        </w:tc>
        <w:tc>
          <w:tcPr>
            <w:tcW w:w="4621" w:type="dxa"/>
            <w:vAlign w:val="center"/>
          </w:tcPr>
          <w:p w14:paraId="15582C21">
            <w:pPr>
              <w:spacing w:after="0" w:line="252" w:lineRule="auto"/>
              <w:ind w:firstLine="0"/>
            </w:pPr>
            <w:r>
              <w:rPr>
                <w:rFonts w:ascii="宋体" w:hAnsi="宋体" w:eastAsia="宋体"/>
                <w:b w:val="0"/>
                <w:sz w:val="17"/>
              </w:rPr>
              <w:t>A1：没有可访问命中，返回无命中提示，不生成虚假答案；A2：问题为空，返回 400；A3：外部增强服务不可用，回退本地摘要并明确模式；A4：用户对某些文档无权限，其标题、正文和片段均不进入结果。</w:t>
            </w:r>
          </w:p>
        </w:tc>
      </w:tr>
      <w:tr w14:paraId="0FC9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FF39C5">
            <w:pPr>
              <w:spacing w:after="0" w:line="252" w:lineRule="auto"/>
              <w:ind w:firstLine="0"/>
            </w:pPr>
            <w:r>
              <w:rPr>
                <w:rFonts w:ascii="宋体" w:hAnsi="宋体" w:eastAsia="宋体"/>
                <w:b w:val="0"/>
                <w:sz w:val="17"/>
              </w:rPr>
              <w:t>后置条件</w:t>
            </w:r>
          </w:p>
        </w:tc>
        <w:tc>
          <w:tcPr>
            <w:tcW w:w="4621" w:type="dxa"/>
            <w:vAlign w:val="center"/>
          </w:tcPr>
          <w:p w14:paraId="2D375C01">
            <w:pPr>
              <w:spacing w:after="0" w:line="252" w:lineRule="auto"/>
              <w:ind w:firstLine="0"/>
            </w:pPr>
            <w:r>
              <w:rPr>
                <w:rFonts w:ascii="宋体" w:hAnsi="宋体" w:eastAsia="宋体"/>
                <w:b w:val="0"/>
                <w:sz w:val="17"/>
              </w:rPr>
              <w:t>用户获得可核对来源的回答或明确的无命中结论；本人历史增加一条记录；审计增加 ask_qa 记录。</w:t>
            </w:r>
          </w:p>
        </w:tc>
      </w:tr>
      <w:tr w14:paraId="36FE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A62F89">
            <w:pPr>
              <w:spacing w:after="0" w:line="252" w:lineRule="auto"/>
              <w:ind w:firstLine="0"/>
            </w:pPr>
            <w:r>
              <w:rPr>
                <w:rFonts w:ascii="宋体" w:hAnsi="宋体" w:eastAsia="宋体"/>
                <w:b w:val="0"/>
                <w:sz w:val="17"/>
              </w:rPr>
              <w:t>关联需求</w:t>
            </w:r>
          </w:p>
        </w:tc>
        <w:tc>
          <w:tcPr>
            <w:tcW w:w="4621" w:type="dxa"/>
            <w:vAlign w:val="center"/>
          </w:tcPr>
          <w:p w14:paraId="73D2C4BF">
            <w:pPr>
              <w:spacing w:after="0" w:line="252" w:lineRule="auto"/>
              <w:ind w:firstLine="0"/>
            </w:pPr>
            <w:r>
              <w:rPr>
                <w:rFonts w:ascii="宋体" w:hAnsi="宋体" w:eastAsia="宋体"/>
                <w:b w:val="0"/>
                <w:sz w:val="17"/>
              </w:rPr>
              <w:t>FR-DOC-001、FR-DOC-002、FR-QA-001 至 FR-QA-006</w:t>
            </w:r>
          </w:p>
        </w:tc>
      </w:tr>
      <w:tr w14:paraId="01BD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C868A2">
            <w:pPr>
              <w:spacing w:after="0" w:line="252" w:lineRule="auto"/>
              <w:ind w:firstLine="0"/>
            </w:pPr>
            <w:r>
              <w:rPr>
                <w:rFonts w:ascii="宋体" w:hAnsi="宋体" w:eastAsia="宋体"/>
                <w:b w:val="0"/>
                <w:sz w:val="17"/>
              </w:rPr>
              <w:t>验收锚点</w:t>
            </w:r>
          </w:p>
        </w:tc>
        <w:tc>
          <w:tcPr>
            <w:tcW w:w="4621" w:type="dxa"/>
            <w:vAlign w:val="center"/>
          </w:tcPr>
          <w:p w14:paraId="1A9A1FC7">
            <w:pPr>
              <w:spacing w:after="0" w:line="252" w:lineRule="auto"/>
              <w:ind w:firstLine="0"/>
            </w:pPr>
            <w:r>
              <w:rPr>
                <w:rFonts w:ascii="宋体" w:hAnsi="宋体" w:eastAsia="宋体"/>
                <w:b w:val="0"/>
                <w:sz w:val="17"/>
              </w:rPr>
              <w:t>AT-QA-01 至 AT-QA-06</w:t>
            </w:r>
          </w:p>
        </w:tc>
      </w:tr>
    </w:tbl>
    <w:p w14:paraId="77F6FAC6">
      <w:pPr>
        <w:spacing w:after="20"/>
      </w:pPr>
    </w:p>
    <w:p w14:paraId="5DBBC615">
      <w:pPr>
        <w:pStyle w:val="5"/>
      </w:pPr>
      <w:bookmarkStart w:id="79" w:name="_Toc24907"/>
      <w:r>
        <w:rPr>
          <w:rFonts w:ascii="宋体" w:hAnsi="宋体" w:eastAsia="宋体"/>
          <w:b/>
          <w:sz w:val="24"/>
        </w:rPr>
        <w:t>5.4 UC-04 机密文档跨部门访问检查</w:t>
      </w:r>
      <w:bookmarkEnd w:id="7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5C8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6CE6941">
            <w:pPr>
              <w:spacing w:after="0" w:line="252" w:lineRule="auto"/>
              <w:ind w:firstLine="0"/>
            </w:pPr>
            <w:r>
              <w:rPr>
                <w:rFonts w:ascii="宋体" w:hAnsi="宋体" w:eastAsia="宋体"/>
                <w:b/>
                <w:sz w:val="17"/>
              </w:rPr>
              <w:t>项目</w:t>
            </w:r>
          </w:p>
        </w:tc>
        <w:tc>
          <w:tcPr>
            <w:tcW w:w="4621" w:type="dxa"/>
            <w:shd w:val="clear" w:color="auto" w:fill="E6F6F2"/>
            <w:vAlign w:val="center"/>
          </w:tcPr>
          <w:p w14:paraId="23AE1888">
            <w:pPr>
              <w:spacing w:after="0" w:line="252" w:lineRule="auto"/>
              <w:ind w:firstLine="0"/>
            </w:pPr>
            <w:r>
              <w:rPr>
                <w:rFonts w:ascii="宋体" w:hAnsi="宋体" w:eastAsia="宋体"/>
                <w:b/>
                <w:sz w:val="17"/>
              </w:rPr>
              <w:t>内容</w:t>
            </w:r>
          </w:p>
        </w:tc>
      </w:tr>
      <w:tr w14:paraId="2FB5D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4C2BF4">
            <w:pPr>
              <w:spacing w:after="0" w:line="252" w:lineRule="auto"/>
              <w:ind w:firstLine="0"/>
            </w:pPr>
            <w:r>
              <w:rPr>
                <w:rFonts w:ascii="宋体" w:hAnsi="宋体" w:eastAsia="宋体"/>
                <w:b w:val="0"/>
                <w:sz w:val="17"/>
              </w:rPr>
              <w:t>用例编号</w:t>
            </w:r>
          </w:p>
        </w:tc>
        <w:tc>
          <w:tcPr>
            <w:tcW w:w="4621" w:type="dxa"/>
            <w:vAlign w:val="center"/>
          </w:tcPr>
          <w:p w14:paraId="7534A29D">
            <w:pPr>
              <w:spacing w:after="0" w:line="252" w:lineRule="auto"/>
              <w:ind w:firstLine="0"/>
            </w:pPr>
            <w:r>
              <w:rPr>
                <w:rFonts w:ascii="宋体" w:hAnsi="宋体" w:eastAsia="宋体"/>
                <w:b w:val="0"/>
                <w:sz w:val="17"/>
              </w:rPr>
              <w:t>UC-04</w:t>
            </w:r>
          </w:p>
        </w:tc>
      </w:tr>
      <w:tr w14:paraId="3D03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0D67AC">
            <w:pPr>
              <w:spacing w:after="0" w:line="252" w:lineRule="auto"/>
              <w:ind w:firstLine="0"/>
            </w:pPr>
            <w:r>
              <w:rPr>
                <w:rFonts w:ascii="宋体" w:hAnsi="宋体" w:eastAsia="宋体"/>
                <w:b w:val="0"/>
                <w:sz w:val="17"/>
              </w:rPr>
              <w:t>用例名称</w:t>
            </w:r>
          </w:p>
        </w:tc>
        <w:tc>
          <w:tcPr>
            <w:tcW w:w="4621" w:type="dxa"/>
            <w:vAlign w:val="center"/>
          </w:tcPr>
          <w:p w14:paraId="06F6E344">
            <w:pPr>
              <w:spacing w:after="0" w:line="252" w:lineRule="auto"/>
              <w:ind w:firstLine="0"/>
            </w:pPr>
            <w:r>
              <w:rPr>
                <w:rFonts w:ascii="宋体" w:hAnsi="宋体" w:eastAsia="宋体"/>
                <w:b w:val="0"/>
                <w:sz w:val="17"/>
              </w:rPr>
              <w:t>机密文档跨部门访问检查</w:t>
            </w:r>
          </w:p>
        </w:tc>
      </w:tr>
      <w:tr w14:paraId="145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08CCD8">
            <w:pPr>
              <w:spacing w:after="0" w:line="252" w:lineRule="auto"/>
              <w:ind w:firstLine="0"/>
            </w:pPr>
            <w:r>
              <w:rPr>
                <w:rFonts w:ascii="宋体" w:hAnsi="宋体" w:eastAsia="宋体"/>
                <w:b w:val="0"/>
                <w:sz w:val="17"/>
              </w:rPr>
              <w:t>主要参与者</w:t>
            </w:r>
          </w:p>
        </w:tc>
        <w:tc>
          <w:tcPr>
            <w:tcW w:w="4621" w:type="dxa"/>
            <w:vAlign w:val="center"/>
          </w:tcPr>
          <w:p w14:paraId="6E3356F7">
            <w:pPr>
              <w:spacing w:after="0" w:line="252" w:lineRule="auto"/>
              <w:ind w:firstLine="0"/>
            </w:pPr>
            <w:r>
              <w:rPr>
                <w:rFonts w:ascii="宋体" w:hAnsi="宋体" w:eastAsia="宋体"/>
                <w:b w:val="0"/>
                <w:sz w:val="17"/>
              </w:rPr>
              <w:t>员工、管理员</w:t>
            </w:r>
          </w:p>
        </w:tc>
      </w:tr>
      <w:tr w14:paraId="736BF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AB4E25">
            <w:pPr>
              <w:spacing w:after="0" w:line="252" w:lineRule="auto"/>
              <w:ind w:firstLine="0"/>
            </w:pPr>
            <w:r>
              <w:rPr>
                <w:rFonts w:ascii="宋体" w:hAnsi="宋体" w:eastAsia="宋体"/>
                <w:b w:val="0"/>
                <w:sz w:val="17"/>
              </w:rPr>
              <w:t>前置条件</w:t>
            </w:r>
          </w:p>
        </w:tc>
        <w:tc>
          <w:tcPr>
            <w:tcW w:w="4621" w:type="dxa"/>
            <w:vAlign w:val="center"/>
          </w:tcPr>
          <w:p w14:paraId="6E76A4D0">
            <w:pPr>
              <w:spacing w:after="0" w:line="252" w:lineRule="auto"/>
              <w:ind w:firstLine="0"/>
            </w:pPr>
            <w:r>
              <w:rPr>
                <w:rFonts w:ascii="宋体" w:hAnsi="宋体" w:eastAsia="宋体"/>
                <w:b w:val="0"/>
                <w:sz w:val="17"/>
              </w:rPr>
              <w:t>存在某部门创建的机密文档；用户已登录</w:t>
            </w:r>
          </w:p>
        </w:tc>
      </w:tr>
      <w:tr w14:paraId="221B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B8030B">
            <w:pPr>
              <w:spacing w:after="0" w:line="252" w:lineRule="auto"/>
              <w:ind w:firstLine="0"/>
            </w:pPr>
            <w:r>
              <w:rPr>
                <w:rFonts w:ascii="宋体" w:hAnsi="宋体" w:eastAsia="宋体"/>
                <w:b w:val="0"/>
                <w:sz w:val="17"/>
              </w:rPr>
              <w:t>触发条件</w:t>
            </w:r>
          </w:p>
        </w:tc>
        <w:tc>
          <w:tcPr>
            <w:tcW w:w="4621" w:type="dxa"/>
            <w:vAlign w:val="center"/>
          </w:tcPr>
          <w:p w14:paraId="36B9C7D4">
            <w:pPr>
              <w:spacing w:after="0" w:line="252" w:lineRule="auto"/>
              <w:ind w:firstLine="0"/>
            </w:pPr>
            <w:r>
              <w:rPr>
                <w:rFonts w:ascii="宋体" w:hAnsi="宋体" w:eastAsia="宋体"/>
                <w:b w:val="0"/>
                <w:sz w:val="17"/>
              </w:rPr>
              <w:t>用户通过列表、详情 URL、搜索、问答或图谱尝试访问该文档</w:t>
            </w:r>
          </w:p>
        </w:tc>
      </w:tr>
      <w:tr w14:paraId="2C49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A95444">
            <w:pPr>
              <w:spacing w:after="0" w:line="252" w:lineRule="auto"/>
              <w:ind w:firstLine="0"/>
            </w:pPr>
            <w:r>
              <w:rPr>
                <w:rFonts w:ascii="宋体" w:hAnsi="宋体" w:eastAsia="宋体"/>
                <w:b w:val="0"/>
                <w:sz w:val="17"/>
              </w:rPr>
              <w:t>主事件流</w:t>
            </w:r>
          </w:p>
        </w:tc>
        <w:tc>
          <w:tcPr>
            <w:tcW w:w="4621" w:type="dxa"/>
            <w:vAlign w:val="center"/>
          </w:tcPr>
          <w:p w14:paraId="6AFE1BC0">
            <w:pPr>
              <w:spacing w:after="0" w:line="252" w:lineRule="auto"/>
              <w:ind w:firstLine="0"/>
            </w:pPr>
            <w:r>
              <w:rPr>
                <w:rFonts w:ascii="宋体" w:hAnsi="宋体" w:eastAsia="宋体"/>
                <w:b w:val="0"/>
                <w:sz w:val="17"/>
              </w:rPr>
              <w:t>1. 系统获得目标文档和当前用户；2. 判断用户是否为管理员，是则允许；3. 判断文档是否为机密；4. 若为机密，判断用户部门是否等于文档部门，或用户是否为文档作者；5. 满足条件后继续判断发布状态；6. 全部通过后返回数据，否则返回 403。</w:t>
            </w:r>
          </w:p>
        </w:tc>
      </w:tr>
      <w:tr w14:paraId="5EFD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C8232A">
            <w:pPr>
              <w:spacing w:after="0" w:line="252" w:lineRule="auto"/>
              <w:ind w:firstLine="0"/>
            </w:pPr>
            <w:r>
              <w:rPr>
                <w:rFonts w:ascii="宋体" w:hAnsi="宋体" w:eastAsia="宋体"/>
                <w:b w:val="0"/>
                <w:sz w:val="17"/>
              </w:rPr>
              <w:t>备选/异常流</w:t>
            </w:r>
          </w:p>
        </w:tc>
        <w:tc>
          <w:tcPr>
            <w:tcW w:w="4621" w:type="dxa"/>
            <w:vAlign w:val="center"/>
          </w:tcPr>
          <w:p w14:paraId="02866594">
            <w:pPr>
              <w:spacing w:after="0" w:line="252" w:lineRule="auto"/>
              <w:ind w:firstLine="0"/>
            </w:pPr>
            <w:r>
              <w:rPr>
                <w:rFonts w:ascii="宋体" w:hAnsi="宋体" w:eastAsia="宋体"/>
                <w:b w:val="0"/>
                <w:sz w:val="17"/>
              </w:rPr>
              <w:t>A1：文档不存在返回 404；A2：文档处于草稿或归档且用户不是作者/管理员，返回 403；A3：用户通过问答间接访问，无权限文档不得进入候选集；A4：用户通过图谱访问，文档节点及其相邻边不得返回。</w:t>
            </w:r>
          </w:p>
        </w:tc>
      </w:tr>
      <w:tr w14:paraId="6E2D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6307B5">
            <w:pPr>
              <w:spacing w:after="0" w:line="252" w:lineRule="auto"/>
              <w:ind w:firstLine="0"/>
            </w:pPr>
            <w:r>
              <w:rPr>
                <w:rFonts w:ascii="宋体" w:hAnsi="宋体" w:eastAsia="宋体"/>
                <w:b w:val="0"/>
                <w:sz w:val="17"/>
              </w:rPr>
              <w:t>后置条件</w:t>
            </w:r>
          </w:p>
        </w:tc>
        <w:tc>
          <w:tcPr>
            <w:tcW w:w="4621" w:type="dxa"/>
            <w:vAlign w:val="center"/>
          </w:tcPr>
          <w:p w14:paraId="2C2BB8E4">
            <w:pPr>
              <w:spacing w:after="0" w:line="252" w:lineRule="auto"/>
              <w:ind w:firstLine="0"/>
            </w:pPr>
            <w:r>
              <w:rPr>
                <w:rFonts w:ascii="宋体" w:hAnsi="宋体" w:eastAsia="宋体"/>
                <w:b w:val="0"/>
                <w:sz w:val="17"/>
              </w:rPr>
              <w:t>权限结果一致，不因入口不同产生越权差异；被拒绝的访问不返回正文或标题。</w:t>
            </w:r>
          </w:p>
        </w:tc>
      </w:tr>
      <w:tr w14:paraId="4014A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9A4D1A">
            <w:pPr>
              <w:spacing w:after="0" w:line="252" w:lineRule="auto"/>
              <w:ind w:firstLine="0"/>
            </w:pPr>
            <w:r>
              <w:rPr>
                <w:rFonts w:ascii="宋体" w:hAnsi="宋体" w:eastAsia="宋体"/>
                <w:b w:val="0"/>
                <w:sz w:val="17"/>
              </w:rPr>
              <w:t>关联需求</w:t>
            </w:r>
          </w:p>
        </w:tc>
        <w:tc>
          <w:tcPr>
            <w:tcW w:w="4621" w:type="dxa"/>
            <w:vAlign w:val="center"/>
          </w:tcPr>
          <w:p w14:paraId="1BD7940A">
            <w:pPr>
              <w:spacing w:after="0" w:line="252" w:lineRule="auto"/>
              <w:ind w:firstLine="0"/>
            </w:pPr>
            <w:r>
              <w:rPr>
                <w:rFonts w:ascii="宋体" w:hAnsi="宋体" w:eastAsia="宋体"/>
                <w:b w:val="0"/>
                <w:sz w:val="17"/>
              </w:rPr>
              <w:t>FR-AUTH-003、FR-DOC-001、FR-DOC-003、FR-QA-002、FR-GRAPH-001、FR-ADMIN-004</w:t>
            </w:r>
          </w:p>
        </w:tc>
      </w:tr>
      <w:tr w14:paraId="1C25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7F4A54">
            <w:pPr>
              <w:spacing w:after="0" w:line="252" w:lineRule="auto"/>
              <w:ind w:firstLine="0"/>
            </w:pPr>
            <w:r>
              <w:rPr>
                <w:rFonts w:ascii="宋体" w:hAnsi="宋体" w:eastAsia="宋体"/>
                <w:b w:val="0"/>
                <w:sz w:val="17"/>
              </w:rPr>
              <w:t>验收锚点</w:t>
            </w:r>
          </w:p>
        </w:tc>
        <w:tc>
          <w:tcPr>
            <w:tcW w:w="4621" w:type="dxa"/>
            <w:vAlign w:val="center"/>
          </w:tcPr>
          <w:p w14:paraId="29053249">
            <w:pPr>
              <w:spacing w:after="0" w:line="252" w:lineRule="auto"/>
              <w:ind w:firstLine="0"/>
            </w:pPr>
            <w:r>
              <w:rPr>
                <w:rFonts w:ascii="宋体" w:hAnsi="宋体" w:eastAsia="宋体"/>
                <w:b w:val="0"/>
                <w:sz w:val="17"/>
              </w:rPr>
              <w:t>AT-AUTH-03、AT-DOC-07、AT-QA-02、AT-GRAPH-01</w:t>
            </w:r>
          </w:p>
        </w:tc>
      </w:tr>
    </w:tbl>
    <w:p w14:paraId="5A4C046C">
      <w:pPr>
        <w:spacing w:after="20"/>
      </w:pPr>
    </w:p>
    <w:p w14:paraId="2F565AEE">
      <w:pPr>
        <w:pStyle w:val="5"/>
      </w:pPr>
      <w:bookmarkStart w:id="80" w:name="_Toc2489"/>
      <w:r>
        <w:rPr>
          <w:rFonts w:ascii="宋体" w:hAnsi="宋体" w:eastAsia="宋体"/>
          <w:b/>
          <w:sz w:val="24"/>
        </w:rPr>
        <w:t>5.5 UC-05 管理员治理与审计查询</w:t>
      </w:r>
      <w:bookmarkEnd w:id="8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C86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C10D5C8">
            <w:pPr>
              <w:spacing w:after="0" w:line="252" w:lineRule="auto"/>
              <w:ind w:firstLine="0"/>
            </w:pPr>
            <w:r>
              <w:rPr>
                <w:rFonts w:ascii="宋体" w:hAnsi="宋体" w:eastAsia="宋体"/>
                <w:b/>
                <w:sz w:val="17"/>
              </w:rPr>
              <w:t>项目</w:t>
            </w:r>
          </w:p>
        </w:tc>
        <w:tc>
          <w:tcPr>
            <w:tcW w:w="4621" w:type="dxa"/>
            <w:shd w:val="clear" w:color="auto" w:fill="E6F6F2"/>
            <w:vAlign w:val="center"/>
          </w:tcPr>
          <w:p w14:paraId="41C2E6DD">
            <w:pPr>
              <w:spacing w:after="0" w:line="252" w:lineRule="auto"/>
              <w:ind w:firstLine="0"/>
            </w:pPr>
            <w:r>
              <w:rPr>
                <w:rFonts w:ascii="宋体" w:hAnsi="宋体" w:eastAsia="宋体"/>
                <w:b/>
                <w:sz w:val="17"/>
              </w:rPr>
              <w:t>内容</w:t>
            </w:r>
          </w:p>
        </w:tc>
      </w:tr>
      <w:tr w14:paraId="61F8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1B9398">
            <w:pPr>
              <w:spacing w:after="0" w:line="252" w:lineRule="auto"/>
              <w:ind w:firstLine="0"/>
            </w:pPr>
            <w:r>
              <w:rPr>
                <w:rFonts w:ascii="宋体" w:hAnsi="宋体" w:eastAsia="宋体"/>
                <w:b w:val="0"/>
                <w:sz w:val="17"/>
              </w:rPr>
              <w:t>用例编号</w:t>
            </w:r>
          </w:p>
        </w:tc>
        <w:tc>
          <w:tcPr>
            <w:tcW w:w="4621" w:type="dxa"/>
            <w:vAlign w:val="center"/>
          </w:tcPr>
          <w:p w14:paraId="0FDC055D">
            <w:pPr>
              <w:spacing w:after="0" w:line="252" w:lineRule="auto"/>
              <w:ind w:firstLine="0"/>
            </w:pPr>
            <w:r>
              <w:rPr>
                <w:rFonts w:ascii="宋体" w:hAnsi="宋体" w:eastAsia="宋体"/>
                <w:b w:val="0"/>
                <w:sz w:val="17"/>
              </w:rPr>
              <w:t>UC-05</w:t>
            </w:r>
          </w:p>
        </w:tc>
      </w:tr>
      <w:tr w14:paraId="12FC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B738C5">
            <w:pPr>
              <w:spacing w:after="0" w:line="252" w:lineRule="auto"/>
              <w:ind w:firstLine="0"/>
            </w:pPr>
            <w:r>
              <w:rPr>
                <w:rFonts w:ascii="宋体" w:hAnsi="宋体" w:eastAsia="宋体"/>
                <w:b w:val="0"/>
                <w:sz w:val="17"/>
              </w:rPr>
              <w:t>用例名称</w:t>
            </w:r>
          </w:p>
        </w:tc>
        <w:tc>
          <w:tcPr>
            <w:tcW w:w="4621" w:type="dxa"/>
            <w:vAlign w:val="center"/>
          </w:tcPr>
          <w:p w14:paraId="0F139AA5">
            <w:pPr>
              <w:spacing w:after="0" w:line="252" w:lineRule="auto"/>
              <w:ind w:firstLine="0"/>
            </w:pPr>
            <w:r>
              <w:rPr>
                <w:rFonts w:ascii="宋体" w:hAnsi="宋体" w:eastAsia="宋体"/>
                <w:b w:val="0"/>
                <w:sz w:val="17"/>
              </w:rPr>
              <w:t>管理员治理与审计查询</w:t>
            </w:r>
          </w:p>
        </w:tc>
      </w:tr>
      <w:tr w14:paraId="07D3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D2ED1C">
            <w:pPr>
              <w:spacing w:after="0" w:line="252" w:lineRule="auto"/>
              <w:ind w:firstLine="0"/>
            </w:pPr>
            <w:r>
              <w:rPr>
                <w:rFonts w:ascii="宋体" w:hAnsi="宋体" w:eastAsia="宋体"/>
                <w:b w:val="0"/>
                <w:sz w:val="17"/>
              </w:rPr>
              <w:t>主要参与者</w:t>
            </w:r>
          </w:p>
        </w:tc>
        <w:tc>
          <w:tcPr>
            <w:tcW w:w="4621" w:type="dxa"/>
            <w:vAlign w:val="center"/>
          </w:tcPr>
          <w:p w14:paraId="0A53F13E">
            <w:pPr>
              <w:spacing w:after="0" w:line="252" w:lineRule="auto"/>
              <w:ind w:firstLine="0"/>
            </w:pPr>
            <w:r>
              <w:rPr>
                <w:rFonts w:ascii="宋体" w:hAnsi="宋体" w:eastAsia="宋体"/>
                <w:b w:val="0"/>
                <w:sz w:val="17"/>
              </w:rPr>
              <w:t>管理员</w:t>
            </w:r>
          </w:p>
        </w:tc>
      </w:tr>
      <w:tr w14:paraId="678E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25803A">
            <w:pPr>
              <w:spacing w:after="0" w:line="252" w:lineRule="auto"/>
              <w:ind w:firstLine="0"/>
            </w:pPr>
            <w:r>
              <w:rPr>
                <w:rFonts w:ascii="宋体" w:hAnsi="宋体" w:eastAsia="宋体"/>
                <w:b w:val="0"/>
                <w:sz w:val="17"/>
              </w:rPr>
              <w:t>前置条件</w:t>
            </w:r>
          </w:p>
        </w:tc>
        <w:tc>
          <w:tcPr>
            <w:tcW w:w="4621" w:type="dxa"/>
            <w:vAlign w:val="center"/>
          </w:tcPr>
          <w:p w14:paraId="02DD72AC">
            <w:pPr>
              <w:spacing w:after="0" w:line="252" w:lineRule="auto"/>
              <w:ind w:firstLine="0"/>
            </w:pPr>
            <w:r>
              <w:rPr>
                <w:rFonts w:ascii="宋体" w:hAnsi="宋体" w:eastAsia="宋体"/>
                <w:b w:val="0"/>
                <w:sz w:val="17"/>
              </w:rPr>
              <w:t>管理员已登录；存在用户、分类和审计数据</w:t>
            </w:r>
          </w:p>
        </w:tc>
      </w:tr>
      <w:tr w14:paraId="0E27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C4B889">
            <w:pPr>
              <w:spacing w:after="0" w:line="252" w:lineRule="auto"/>
              <w:ind w:firstLine="0"/>
            </w:pPr>
            <w:r>
              <w:rPr>
                <w:rFonts w:ascii="宋体" w:hAnsi="宋体" w:eastAsia="宋体"/>
                <w:b w:val="0"/>
                <w:sz w:val="17"/>
              </w:rPr>
              <w:t>触发条件</w:t>
            </w:r>
          </w:p>
        </w:tc>
        <w:tc>
          <w:tcPr>
            <w:tcW w:w="4621" w:type="dxa"/>
            <w:vAlign w:val="center"/>
          </w:tcPr>
          <w:p w14:paraId="009E9C53">
            <w:pPr>
              <w:spacing w:after="0" w:line="252" w:lineRule="auto"/>
              <w:ind w:firstLine="0"/>
            </w:pPr>
            <w:r>
              <w:rPr>
                <w:rFonts w:ascii="宋体" w:hAnsi="宋体" w:eastAsia="宋体"/>
                <w:b w:val="0"/>
                <w:sz w:val="17"/>
              </w:rPr>
              <w:t>管理员打开用户、分类或审计管理入口</w:t>
            </w:r>
          </w:p>
        </w:tc>
      </w:tr>
      <w:tr w14:paraId="0A7E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EC22B7">
            <w:pPr>
              <w:spacing w:after="0" w:line="252" w:lineRule="auto"/>
              <w:ind w:firstLine="0"/>
            </w:pPr>
            <w:r>
              <w:rPr>
                <w:rFonts w:ascii="宋体" w:hAnsi="宋体" w:eastAsia="宋体"/>
                <w:b w:val="0"/>
                <w:sz w:val="17"/>
              </w:rPr>
              <w:t>主事件流</w:t>
            </w:r>
          </w:p>
        </w:tc>
        <w:tc>
          <w:tcPr>
            <w:tcW w:w="4621" w:type="dxa"/>
            <w:vAlign w:val="center"/>
          </w:tcPr>
          <w:p w14:paraId="2C7CB8EF">
            <w:pPr>
              <w:spacing w:after="0" w:line="252" w:lineRule="auto"/>
              <w:ind w:firstLine="0"/>
            </w:pPr>
            <w:r>
              <w:rPr>
                <w:rFonts w:ascii="宋体" w:hAnsi="宋体" w:eastAsia="宋体"/>
                <w:b w:val="0"/>
                <w:sz w:val="17"/>
              </w:rPr>
              <w:t>1. 管理员进入治理页面；2. 前端调用受保护管理接口；3. 后端再次校验管理员角色；4. 用户列表返回角色、部门和文档数；5. 分类页返回分类及文档数；6. 管理员可新增分类；7. 审计页按动作、用户名或明细关键词查询，并按 25 条分页；8. 前端展示统计和结果。</w:t>
            </w:r>
          </w:p>
        </w:tc>
      </w:tr>
      <w:tr w14:paraId="66B8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A9935B">
            <w:pPr>
              <w:spacing w:after="0" w:line="252" w:lineRule="auto"/>
              <w:ind w:firstLine="0"/>
            </w:pPr>
            <w:r>
              <w:rPr>
                <w:rFonts w:ascii="宋体" w:hAnsi="宋体" w:eastAsia="宋体"/>
                <w:b w:val="0"/>
                <w:sz w:val="17"/>
              </w:rPr>
              <w:t>备选/异常流</w:t>
            </w:r>
          </w:p>
        </w:tc>
        <w:tc>
          <w:tcPr>
            <w:tcW w:w="4621" w:type="dxa"/>
            <w:vAlign w:val="center"/>
          </w:tcPr>
          <w:p w14:paraId="268444E1">
            <w:pPr>
              <w:spacing w:after="0" w:line="252" w:lineRule="auto"/>
              <w:ind w:firstLine="0"/>
            </w:pPr>
            <w:r>
              <w:rPr>
                <w:rFonts w:ascii="宋体" w:hAnsi="宋体" w:eastAsia="宋体"/>
                <w:b w:val="0"/>
                <w:sz w:val="17"/>
              </w:rPr>
              <w:t>A1：员工或匿名用户访问，返回 403 或 401；A2：分类名称为空或重复，返回验证错误；A3：审计筛选无结果，返回空列表和零总数；A4：页码越界，收敛到最后有效页。</w:t>
            </w:r>
          </w:p>
        </w:tc>
      </w:tr>
      <w:tr w14:paraId="7EF9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6626BA">
            <w:pPr>
              <w:spacing w:after="0" w:line="252" w:lineRule="auto"/>
              <w:ind w:firstLine="0"/>
            </w:pPr>
            <w:r>
              <w:rPr>
                <w:rFonts w:ascii="宋体" w:hAnsi="宋体" w:eastAsia="宋体"/>
                <w:b w:val="0"/>
                <w:sz w:val="17"/>
              </w:rPr>
              <w:t>后置条件</w:t>
            </w:r>
          </w:p>
        </w:tc>
        <w:tc>
          <w:tcPr>
            <w:tcW w:w="4621" w:type="dxa"/>
            <w:vAlign w:val="center"/>
          </w:tcPr>
          <w:p w14:paraId="4CD572AE">
            <w:pPr>
              <w:spacing w:after="0" w:line="252" w:lineRule="auto"/>
              <w:ind w:firstLine="0"/>
            </w:pPr>
            <w:r>
              <w:rPr>
                <w:rFonts w:ascii="宋体" w:hAnsi="宋体" w:eastAsia="宋体"/>
                <w:b w:val="0"/>
                <w:sz w:val="17"/>
              </w:rPr>
              <w:t>管理员完成治理或审计查询；普通员工权限不受影响；治理操作产生可追踪结果或明确错误。</w:t>
            </w:r>
          </w:p>
        </w:tc>
      </w:tr>
      <w:tr w14:paraId="4908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3E1AEF">
            <w:pPr>
              <w:spacing w:after="0" w:line="252" w:lineRule="auto"/>
              <w:ind w:firstLine="0"/>
            </w:pPr>
            <w:r>
              <w:rPr>
                <w:rFonts w:ascii="宋体" w:hAnsi="宋体" w:eastAsia="宋体"/>
                <w:b w:val="0"/>
                <w:sz w:val="17"/>
              </w:rPr>
              <w:t>关联需求</w:t>
            </w:r>
          </w:p>
        </w:tc>
        <w:tc>
          <w:tcPr>
            <w:tcW w:w="4621" w:type="dxa"/>
            <w:vAlign w:val="center"/>
          </w:tcPr>
          <w:p w14:paraId="661E10D0">
            <w:pPr>
              <w:spacing w:after="0" w:line="252" w:lineRule="auto"/>
              <w:ind w:firstLine="0"/>
            </w:pPr>
            <w:r>
              <w:rPr>
                <w:rFonts w:ascii="宋体" w:hAnsi="宋体" w:eastAsia="宋体"/>
                <w:b w:val="0"/>
                <w:sz w:val="17"/>
              </w:rPr>
              <w:t>FR-ADMIN-001 至 FR-ADMIN-004、FR-AUTH-003</w:t>
            </w:r>
          </w:p>
        </w:tc>
      </w:tr>
      <w:tr w14:paraId="686F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714590">
            <w:pPr>
              <w:spacing w:after="0" w:line="252" w:lineRule="auto"/>
              <w:ind w:firstLine="0"/>
            </w:pPr>
            <w:r>
              <w:rPr>
                <w:rFonts w:ascii="宋体" w:hAnsi="宋体" w:eastAsia="宋体"/>
                <w:b w:val="0"/>
                <w:sz w:val="17"/>
              </w:rPr>
              <w:t>验收锚点</w:t>
            </w:r>
          </w:p>
        </w:tc>
        <w:tc>
          <w:tcPr>
            <w:tcW w:w="4621" w:type="dxa"/>
            <w:vAlign w:val="center"/>
          </w:tcPr>
          <w:p w14:paraId="21EB97D5">
            <w:pPr>
              <w:spacing w:after="0" w:line="252" w:lineRule="auto"/>
              <w:ind w:firstLine="0"/>
            </w:pPr>
            <w:r>
              <w:rPr>
                <w:rFonts w:ascii="宋体" w:hAnsi="宋体" w:eastAsia="宋体"/>
                <w:b w:val="0"/>
                <w:sz w:val="17"/>
              </w:rPr>
              <w:t>AT-ADMIN-01 至 AT-ADMIN-04</w:t>
            </w:r>
          </w:p>
        </w:tc>
      </w:tr>
    </w:tbl>
    <w:p w14:paraId="34C3A830">
      <w:pPr>
        <w:spacing w:after="20"/>
      </w:pPr>
    </w:p>
    <w:p w14:paraId="48D401C5">
      <w:pPr>
        <w:pStyle w:val="5"/>
      </w:pPr>
      <w:bookmarkStart w:id="81" w:name="_Toc8056"/>
      <w:r>
        <w:rPr>
          <w:rFonts w:ascii="宋体" w:hAnsi="宋体" w:eastAsia="宋体"/>
          <w:b/>
          <w:sz w:val="24"/>
        </w:rPr>
        <w:t>5.6 UC-06 浏览与维护知识关系图</w:t>
      </w:r>
      <w:bookmarkEnd w:id="8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92CB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78FCA9D">
            <w:pPr>
              <w:spacing w:after="0" w:line="252" w:lineRule="auto"/>
              <w:ind w:firstLine="0"/>
            </w:pPr>
            <w:r>
              <w:rPr>
                <w:rFonts w:ascii="宋体" w:hAnsi="宋体" w:eastAsia="宋体"/>
                <w:b/>
                <w:sz w:val="17"/>
              </w:rPr>
              <w:t>项目</w:t>
            </w:r>
          </w:p>
        </w:tc>
        <w:tc>
          <w:tcPr>
            <w:tcW w:w="4621" w:type="dxa"/>
            <w:shd w:val="clear" w:color="auto" w:fill="E6F6F2"/>
            <w:vAlign w:val="center"/>
          </w:tcPr>
          <w:p w14:paraId="529DC180">
            <w:pPr>
              <w:spacing w:after="0" w:line="252" w:lineRule="auto"/>
              <w:ind w:firstLine="0"/>
            </w:pPr>
            <w:r>
              <w:rPr>
                <w:rFonts w:ascii="宋体" w:hAnsi="宋体" w:eastAsia="宋体"/>
                <w:b/>
                <w:sz w:val="17"/>
              </w:rPr>
              <w:t>内容</w:t>
            </w:r>
          </w:p>
        </w:tc>
      </w:tr>
      <w:tr w14:paraId="7046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7704A3">
            <w:pPr>
              <w:spacing w:after="0" w:line="252" w:lineRule="auto"/>
              <w:ind w:firstLine="0"/>
            </w:pPr>
            <w:r>
              <w:rPr>
                <w:rFonts w:ascii="宋体" w:hAnsi="宋体" w:eastAsia="宋体"/>
                <w:b w:val="0"/>
                <w:sz w:val="17"/>
              </w:rPr>
              <w:t>用例编号</w:t>
            </w:r>
          </w:p>
        </w:tc>
        <w:tc>
          <w:tcPr>
            <w:tcW w:w="4621" w:type="dxa"/>
            <w:vAlign w:val="center"/>
          </w:tcPr>
          <w:p w14:paraId="14F30425">
            <w:pPr>
              <w:spacing w:after="0" w:line="252" w:lineRule="auto"/>
              <w:ind w:firstLine="0"/>
            </w:pPr>
            <w:r>
              <w:rPr>
                <w:rFonts w:ascii="宋体" w:hAnsi="宋体" w:eastAsia="宋体"/>
                <w:b w:val="0"/>
                <w:sz w:val="17"/>
              </w:rPr>
              <w:t>UC-06</w:t>
            </w:r>
          </w:p>
        </w:tc>
      </w:tr>
      <w:tr w14:paraId="1BAF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10D880">
            <w:pPr>
              <w:spacing w:after="0" w:line="252" w:lineRule="auto"/>
              <w:ind w:firstLine="0"/>
            </w:pPr>
            <w:r>
              <w:rPr>
                <w:rFonts w:ascii="宋体" w:hAnsi="宋体" w:eastAsia="宋体"/>
                <w:b w:val="0"/>
                <w:sz w:val="17"/>
              </w:rPr>
              <w:t>用例名称</w:t>
            </w:r>
          </w:p>
        </w:tc>
        <w:tc>
          <w:tcPr>
            <w:tcW w:w="4621" w:type="dxa"/>
            <w:vAlign w:val="center"/>
          </w:tcPr>
          <w:p w14:paraId="53D6DC11">
            <w:pPr>
              <w:spacing w:after="0" w:line="252" w:lineRule="auto"/>
              <w:ind w:firstLine="0"/>
            </w:pPr>
            <w:r>
              <w:rPr>
                <w:rFonts w:ascii="宋体" w:hAnsi="宋体" w:eastAsia="宋体"/>
                <w:b w:val="0"/>
                <w:sz w:val="17"/>
              </w:rPr>
              <w:t>浏览与维护知识关系图</w:t>
            </w:r>
          </w:p>
        </w:tc>
      </w:tr>
      <w:tr w14:paraId="36D1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BE2B7F">
            <w:pPr>
              <w:spacing w:after="0" w:line="252" w:lineRule="auto"/>
              <w:ind w:firstLine="0"/>
            </w:pPr>
            <w:r>
              <w:rPr>
                <w:rFonts w:ascii="宋体" w:hAnsi="宋体" w:eastAsia="宋体"/>
                <w:b w:val="0"/>
                <w:sz w:val="17"/>
              </w:rPr>
              <w:t>主要参与者</w:t>
            </w:r>
          </w:p>
        </w:tc>
        <w:tc>
          <w:tcPr>
            <w:tcW w:w="4621" w:type="dxa"/>
            <w:vAlign w:val="center"/>
          </w:tcPr>
          <w:p w14:paraId="4407696A">
            <w:pPr>
              <w:spacing w:after="0" w:line="252" w:lineRule="auto"/>
              <w:ind w:firstLine="0"/>
            </w:pPr>
            <w:r>
              <w:rPr>
                <w:rFonts w:ascii="宋体" w:hAnsi="宋体" w:eastAsia="宋体"/>
                <w:b w:val="0"/>
                <w:sz w:val="17"/>
              </w:rPr>
              <w:t>员工、管理员</w:t>
            </w:r>
          </w:p>
        </w:tc>
      </w:tr>
      <w:tr w14:paraId="12FA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BC7D8C">
            <w:pPr>
              <w:spacing w:after="0" w:line="252" w:lineRule="auto"/>
              <w:ind w:firstLine="0"/>
            </w:pPr>
            <w:r>
              <w:rPr>
                <w:rFonts w:ascii="宋体" w:hAnsi="宋体" w:eastAsia="宋体"/>
                <w:b w:val="0"/>
                <w:sz w:val="17"/>
              </w:rPr>
              <w:t>前置条件</w:t>
            </w:r>
          </w:p>
        </w:tc>
        <w:tc>
          <w:tcPr>
            <w:tcW w:w="4621" w:type="dxa"/>
            <w:vAlign w:val="center"/>
          </w:tcPr>
          <w:p w14:paraId="0F8B923A">
            <w:pPr>
              <w:spacing w:after="0" w:line="252" w:lineRule="auto"/>
              <w:ind w:firstLine="0"/>
            </w:pPr>
            <w:r>
              <w:rPr>
                <w:rFonts w:ascii="宋体" w:hAnsi="宋体" w:eastAsia="宋体"/>
                <w:b w:val="0"/>
                <w:sz w:val="17"/>
              </w:rPr>
              <w:t>用户已登录；系统中存在文档元数据或人工图谱数据</w:t>
            </w:r>
          </w:p>
        </w:tc>
      </w:tr>
      <w:tr w14:paraId="11BE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30CC89">
            <w:pPr>
              <w:spacing w:after="0" w:line="252" w:lineRule="auto"/>
              <w:ind w:firstLine="0"/>
            </w:pPr>
            <w:r>
              <w:rPr>
                <w:rFonts w:ascii="宋体" w:hAnsi="宋体" w:eastAsia="宋体"/>
                <w:b w:val="0"/>
                <w:sz w:val="17"/>
              </w:rPr>
              <w:t>触发条件</w:t>
            </w:r>
          </w:p>
        </w:tc>
        <w:tc>
          <w:tcPr>
            <w:tcW w:w="4621" w:type="dxa"/>
            <w:vAlign w:val="center"/>
          </w:tcPr>
          <w:p w14:paraId="279AA986">
            <w:pPr>
              <w:spacing w:after="0" w:line="252" w:lineRule="auto"/>
              <w:ind w:firstLine="0"/>
            </w:pPr>
            <w:r>
              <w:rPr>
                <w:rFonts w:ascii="宋体" w:hAnsi="宋体" w:eastAsia="宋体"/>
                <w:b w:val="0"/>
                <w:sz w:val="17"/>
              </w:rPr>
              <w:t>用户打开知识关系图页面；管理员打开图谱维护入口</w:t>
            </w:r>
          </w:p>
        </w:tc>
      </w:tr>
      <w:tr w14:paraId="768E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9D4796">
            <w:pPr>
              <w:spacing w:after="0" w:line="252" w:lineRule="auto"/>
              <w:ind w:firstLine="0"/>
            </w:pPr>
            <w:r>
              <w:rPr>
                <w:rFonts w:ascii="宋体" w:hAnsi="宋体" w:eastAsia="宋体"/>
                <w:b w:val="0"/>
                <w:sz w:val="17"/>
              </w:rPr>
              <w:t>主事件流</w:t>
            </w:r>
          </w:p>
        </w:tc>
        <w:tc>
          <w:tcPr>
            <w:tcW w:w="4621" w:type="dxa"/>
            <w:vAlign w:val="center"/>
          </w:tcPr>
          <w:p w14:paraId="7A88405F">
            <w:pPr>
              <w:spacing w:after="0" w:line="252" w:lineRule="auto"/>
              <w:ind w:firstLine="0"/>
            </w:pPr>
            <w:r>
              <w:rPr>
                <w:rFonts w:ascii="宋体" w:hAnsi="宋体" w:eastAsia="宋体"/>
                <w:b w:val="0"/>
                <w:sz w:val="17"/>
              </w:rPr>
              <w:t>1. 前端请求图谱数据；2. 后端根据可见文档生成或过滤节点和关系；3. ECharts 以力导向布局渲染；4. 用户拖拽、缩放、悬停或点击文档节点；5. 点击文档节点进入有权限的详情页；6. 管理员选择维护节点或关系；7. 后端校验名称、类型、端点和关系并保存；8. 管理列表和可视化刷新。</w:t>
            </w:r>
          </w:p>
        </w:tc>
      </w:tr>
      <w:tr w14:paraId="3077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368F36">
            <w:pPr>
              <w:spacing w:after="0" w:line="252" w:lineRule="auto"/>
              <w:ind w:firstLine="0"/>
            </w:pPr>
            <w:r>
              <w:rPr>
                <w:rFonts w:ascii="宋体" w:hAnsi="宋体" w:eastAsia="宋体"/>
                <w:b w:val="0"/>
                <w:sz w:val="17"/>
              </w:rPr>
              <w:t>备选/异常流</w:t>
            </w:r>
          </w:p>
        </w:tc>
        <w:tc>
          <w:tcPr>
            <w:tcW w:w="4621" w:type="dxa"/>
            <w:vAlign w:val="center"/>
          </w:tcPr>
          <w:p w14:paraId="06BDC2EF">
            <w:pPr>
              <w:spacing w:after="0" w:line="252" w:lineRule="auto"/>
              <w:ind w:firstLine="0"/>
            </w:pPr>
            <w:r>
              <w:rPr>
                <w:rFonts w:ascii="宋体" w:hAnsi="宋体" w:eastAsia="宋体"/>
                <w:b w:val="0"/>
                <w:sz w:val="17"/>
              </w:rPr>
              <w:t>A1：无可视图谱，显示空状态；A2：点击无权限文档节点不跳转并给出提示；A3：管理员提交空节点名或空端点，返回 400；A4：员工尝试维护，返回 403；A5：同名节点或同组合关系已存在，不产生重复记录。</w:t>
            </w:r>
          </w:p>
        </w:tc>
      </w:tr>
      <w:tr w14:paraId="2E21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93D4D1">
            <w:pPr>
              <w:spacing w:after="0" w:line="252" w:lineRule="auto"/>
              <w:ind w:firstLine="0"/>
            </w:pPr>
            <w:r>
              <w:rPr>
                <w:rFonts w:ascii="宋体" w:hAnsi="宋体" w:eastAsia="宋体"/>
                <w:b w:val="0"/>
                <w:sz w:val="17"/>
              </w:rPr>
              <w:t>后置条件</w:t>
            </w:r>
          </w:p>
        </w:tc>
        <w:tc>
          <w:tcPr>
            <w:tcW w:w="4621" w:type="dxa"/>
            <w:vAlign w:val="center"/>
          </w:tcPr>
          <w:p w14:paraId="791DEDD9">
            <w:pPr>
              <w:spacing w:after="0" w:line="252" w:lineRule="auto"/>
              <w:ind w:firstLine="0"/>
            </w:pPr>
            <w:r>
              <w:rPr>
                <w:rFonts w:ascii="宋体" w:hAnsi="宋体" w:eastAsia="宋体"/>
                <w:b w:val="0"/>
                <w:sz w:val="17"/>
              </w:rPr>
              <w:t>图谱按权限正确展示；管理员维护结果可查询，且不影响无权限用户的数据可见性。</w:t>
            </w:r>
          </w:p>
        </w:tc>
      </w:tr>
      <w:tr w14:paraId="484C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63E3FF">
            <w:pPr>
              <w:spacing w:after="0" w:line="252" w:lineRule="auto"/>
              <w:ind w:firstLine="0"/>
            </w:pPr>
            <w:r>
              <w:rPr>
                <w:rFonts w:ascii="宋体" w:hAnsi="宋体" w:eastAsia="宋体"/>
                <w:b w:val="0"/>
                <w:sz w:val="17"/>
              </w:rPr>
              <w:t>关联需求</w:t>
            </w:r>
          </w:p>
        </w:tc>
        <w:tc>
          <w:tcPr>
            <w:tcW w:w="4621" w:type="dxa"/>
            <w:vAlign w:val="center"/>
          </w:tcPr>
          <w:p w14:paraId="08D652B1">
            <w:pPr>
              <w:spacing w:after="0" w:line="252" w:lineRule="auto"/>
              <w:ind w:firstLine="0"/>
            </w:pPr>
            <w:r>
              <w:rPr>
                <w:rFonts w:ascii="宋体" w:hAnsi="宋体" w:eastAsia="宋体"/>
                <w:b w:val="0"/>
                <w:sz w:val="17"/>
              </w:rPr>
              <w:t>FR-GRAPH-001 至 FR-GRAPH-004、FR-DOC-003、FR-ADMIN-004</w:t>
            </w:r>
          </w:p>
        </w:tc>
      </w:tr>
      <w:tr w14:paraId="1F3FC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A921A1">
            <w:pPr>
              <w:spacing w:after="0" w:line="252" w:lineRule="auto"/>
              <w:ind w:firstLine="0"/>
            </w:pPr>
            <w:r>
              <w:rPr>
                <w:rFonts w:ascii="宋体" w:hAnsi="宋体" w:eastAsia="宋体"/>
                <w:b w:val="0"/>
                <w:sz w:val="17"/>
              </w:rPr>
              <w:t>验收锚点</w:t>
            </w:r>
          </w:p>
        </w:tc>
        <w:tc>
          <w:tcPr>
            <w:tcW w:w="4621" w:type="dxa"/>
            <w:vAlign w:val="center"/>
          </w:tcPr>
          <w:p w14:paraId="61AB9C02">
            <w:pPr>
              <w:spacing w:after="0" w:line="252" w:lineRule="auto"/>
              <w:ind w:firstLine="0"/>
            </w:pPr>
            <w:r>
              <w:rPr>
                <w:rFonts w:ascii="宋体" w:hAnsi="宋体" w:eastAsia="宋体"/>
                <w:b w:val="0"/>
                <w:sz w:val="17"/>
              </w:rPr>
              <w:t>AT-GRAPH-01 至 AT-GRAPH-04</w:t>
            </w:r>
          </w:p>
        </w:tc>
      </w:tr>
    </w:tbl>
    <w:p w14:paraId="70834E3A">
      <w:pPr>
        <w:spacing w:after="20"/>
      </w:pPr>
    </w:p>
    <w:p w14:paraId="546188BD">
      <w:pPr>
        <w:spacing w:after="40"/>
      </w:pPr>
    </w:p>
    <w:p w14:paraId="718F42EF">
      <w:pPr>
        <w:pStyle w:val="4"/>
      </w:pPr>
      <w:bookmarkStart w:id="82" w:name="_Toc16783"/>
      <w:r>
        <w:rPr>
          <w:rFonts w:ascii="宋体" w:hAnsi="宋体" w:eastAsia="宋体"/>
          <w:b/>
          <w:sz w:val="28"/>
        </w:rPr>
        <w:t>6 数据需求</w:t>
      </w:r>
      <w:bookmarkEnd w:id="82"/>
    </w:p>
    <w:p w14:paraId="11CC4AE5">
      <w:pPr>
        <w:pStyle w:val="5"/>
      </w:pPr>
      <w:bookmarkStart w:id="83" w:name="_Toc16383"/>
      <w:r>
        <w:rPr>
          <w:rFonts w:ascii="宋体" w:hAnsi="宋体" w:eastAsia="宋体"/>
          <w:b/>
          <w:sz w:val="24"/>
        </w:rPr>
        <w:t>6.1 数据原则</w:t>
      </w:r>
      <w:bookmarkEnd w:id="83"/>
    </w:p>
    <w:p w14:paraId="738A75DE">
      <w:pPr>
        <w:pStyle w:val="14"/>
        <w:ind w:firstLine="0"/>
      </w:pPr>
      <w:r>
        <w:rPr>
          <w:rFonts w:ascii="宋体" w:hAnsi="宋体" w:eastAsia="宋体"/>
          <w:b w:val="0"/>
          <w:sz w:val="21"/>
        </w:rPr>
        <w:t>业务数据使用 SQLAlchemy 模型映射到 SQLite；默认数据库文件为 instance/knowledge.db。</w:t>
      </w:r>
    </w:p>
    <w:p w14:paraId="60249BB2">
      <w:pPr>
        <w:pStyle w:val="14"/>
        <w:ind w:firstLine="0"/>
      </w:pPr>
      <w:r>
        <w:rPr>
          <w:rFonts w:ascii="宋体" w:hAnsi="宋体" w:eastAsia="宋体"/>
          <w:b w:val="0"/>
          <w:sz w:val="21"/>
        </w:rPr>
        <w:t>认证凭据只保存密码哈希，不保存明文密码；敏感配置通过环境变量注入。</w:t>
      </w:r>
    </w:p>
    <w:p w14:paraId="64A1F031">
      <w:pPr>
        <w:pStyle w:val="14"/>
        <w:ind w:firstLine="0"/>
      </w:pPr>
      <w:r>
        <w:rPr>
          <w:rFonts w:ascii="宋体" w:hAnsi="宋体" w:eastAsia="宋体"/>
          <w:b w:val="0"/>
          <w:sz w:val="21"/>
        </w:rPr>
        <w:t>文档、知识片段、分类、图谱、收藏、问答历史和审计日志必须保持可追溯关系。</w:t>
      </w:r>
    </w:p>
    <w:p w14:paraId="655AAB9C">
      <w:pPr>
        <w:pStyle w:val="14"/>
        <w:ind w:firstLine="0"/>
      </w:pPr>
      <w:r>
        <w:rPr>
          <w:rFonts w:ascii="宋体" w:hAnsi="宋体" w:eastAsia="宋体"/>
          <w:b w:val="0"/>
          <w:sz w:val="21"/>
        </w:rPr>
        <w:t>写操作应使用事务；对文档、片段和图谱的联动更新必须保持原子性。</w:t>
      </w:r>
    </w:p>
    <w:p w14:paraId="1DD84207">
      <w:pPr>
        <w:pStyle w:val="14"/>
        <w:ind w:firstLine="0"/>
      </w:pPr>
      <w:r>
        <w:rPr>
          <w:rFonts w:ascii="宋体" w:hAnsi="宋体" w:eastAsia="宋体"/>
          <w:b w:val="0"/>
          <w:sz w:val="21"/>
        </w:rPr>
        <w:t>演示数据必须明确为虚构内容，不得写入真实企业机密或个人信息。</w:t>
      </w:r>
    </w:p>
    <w:p w14:paraId="403FCC38">
      <w:pPr>
        <w:pStyle w:val="14"/>
        <w:ind w:firstLine="0"/>
      </w:pPr>
      <w:r>
        <w:rPr>
          <w:rFonts w:ascii="宋体" w:hAnsi="宋体" w:eastAsia="宋体"/>
          <w:b w:val="0"/>
          <w:sz w:val="21"/>
        </w:rPr>
        <w:t>自动化测试使用隔离数据库，不读写演示库；最终验收数据以演示库为样本但不以测试数据充当真实业务数据。</w:t>
      </w:r>
    </w:p>
    <w:p w14:paraId="77852D09">
      <w:pPr>
        <w:pStyle w:val="5"/>
      </w:pPr>
      <w:bookmarkStart w:id="84" w:name="_Toc10883"/>
      <w:r>
        <w:rPr>
          <w:rFonts w:ascii="宋体" w:hAnsi="宋体" w:eastAsia="宋体"/>
          <w:b/>
          <w:sz w:val="24"/>
        </w:rPr>
        <w:t>6.2 核心数据实体</w:t>
      </w:r>
      <w:bookmarkEnd w:id="8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9"/>
        <w:gridCol w:w="2718"/>
        <w:gridCol w:w="4041"/>
      </w:tblGrid>
      <w:tr w14:paraId="32ED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1C280AE">
            <w:pPr>
              <w:spacing w:after="0" w:line="252" w:lineRule="auto"/>
              <w:ind w:firstLine="0"/>
            </w:pPr>
            <w:r>
              <w:rPr>
                <w:rFonts w:ascii="宋体" w:hAnsi="宋体" w:eastAsia="宋体"/>
                <w:b/>
                <w:sz w:val="17"/>
              </w:rPr>
              <w:t>实体</w:t>
            </w:r>
          </w:p>
        </w:tc>
        <w:tc>
          <w:tcPr>
            <w:tcW w:w="3081" w:type="dxa"/>
            <w:shd w:val="clear" w:color="auto" w:fill="E6F6F2"/>
            <w:vAlign w:val="center"/>
          </w:tcPr>
          <w:p w14:paraId="1C8D16CD">
            <w:pPr>
              <w:spacing w:after="0" w:line="252" w:lineRule="auto"/>
              <w:ind w:firstLine="0"/>
            </w:pPr>
            <w:r>
              <w:rPr>
                <w:rFonts w:ascii="宋体" w:hAnsi="宋体" w:eastAsia="宋体"/>
                <w:b/>
                <w:sz w:val="17"/>
              </w:rPr>
              <w:t>关键字段</w:t>
            </w:r>
          </w:p>
        </w:tc>
        <w:tc>
          <w:tcPr>
            <w:tcW w:w="3081" w:type="dxa"/>
            <w:shd w:val="clear" w:color="auto" w:fill="E6F6F2"/>
            <w:vAlign w:val="center"/>
          </w:tcPr>
          <w:p w14:paraId="7D785F81">
            <w:pPr>
              <w:spacing w:after="0" w:line="252" w:lineRule="auto"/>
              <w:ind w:firstLine="0"/>
            </w:pPr>
            <w:r>
              <w:rPr>
                <w:rFonts w:ascii="宋体" w:hAnsi="宋体" w:eastAsia="宋体"/>
                <w:b/>
                <w:sz w:val="17"/>
              </w:rPr>
              <w:t>业务约束与说明</w:t>
            </w:r>
          </w:p>
        </w:tc>
      </w:tr>
      <w:tr w14:paraId="4E0A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2603DB">
            <w:pPr>
              <w:spacing w:after="0" w:line="252" w:lineRule="auto"/>
              <w:ind w:firstLine="0"/>
            </w:pPr>
            <w:r>
              <w:rPr>
                <w:rFonts w:ascii="宋体" w:hAnsi="宋体" w:eastAsia="宋体"/>
                <w:b w:val="0"/>
                <w:sz w:val="17"/>
              </w:rPr>
              <w:t>用户 User</w:t>
            </w:r>
          </w:p>
        </w:tc>
        <w:tc>
          <w:tcPr>
            <w:tcW w:w="3081" w:type="dxa"/>
            <w:vAlign w:val="center"/>
          </w:tcPr>
          <w:p w14:paraId="675ADF6C">
            <w:pPr>
              <w:spacing w:after="0" w:line="252" w:lineRule="auto"/>
              <w:ind w:firstLine="0"/>
            </w:pPr>
            <w:r>
              <w:rPr>
                <w:rFonts w:ascii="宋体" w:hAnsi="宋体" w:eastAsia="宋体"/>
                <w:b w:val="0"/>
                <w:sz w:val="17"/>
              </w:rPr>
              <w:t>id、username、password_hash、display_name、role、department、created_at</w:t>
            </w:r>
          </w:p>
        </w:tc>
        <w:tc>
          <w:tcPr>
            <w:tcW w:w="3081" w:type="dxa"/>
            <w:vAlign w:val="center"/>
          </w:tcPr>
          <w:p w14:paraId="6970DE78">
            <w:pPr>
              <w:spacing w:after="0" w:line="252" w:lineRule="auto"/>
              <w:ind w:firstLine="0"/>
            </w:pPr>
            <w:r>
              <w:rPr>
                <w:rFonts w:ascii="宋体" w:hAnsi="宋体" w:eastAsia="宋体"/>
                <w:b w:val="0"/>
                <w:sz w:val="17"/>
              </w:rPr>
              <w:t>用户名唯一且索引；角色仅为 admin/employee；部门为受控词表；密码只存哈希</w:t>
            </w:r>
          </w:p>
        </w:tc>
      </w:tr>
      <w:tr w14:paraId="51157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064556">
            <w:pPr>
              <w:spacing w:after="0" w:line="252" w:lineRule="auto"/>
              <w:ind w:firstLine="0"/>
            </w:pPr>
            <w:r>
              <w:rPr>
                <w:rFonts w:ascii="宋体" w:hAnsi="宋体" w:eastAsia="宋体"/>
                <w:b w:val="0"/>
                <w:sz w:val="17"/>
              </w:rPr>
              <w:t>分类 Category</w:t>
            </w:r>
          </w:p>
        </w:tc>
        <w:tc>
          <w:tcPr>
            <w:tcW w:w="3081" w:type="dxa"/>
            <w:vAlign w:val="center"/>
          </w:tcPr>
          <w:p w14:paraId="1B1C83B4">
            <w:pPr>
              <w:spacing w:after="0" w:line="252" w:lineRule="auto"/>
              <w:ind w:firstLine="0"/>
            </w:pPr>
            <w:r>
              <w:rPr>
                <w:rFonts w:ascii="宋体" w:hAnsi="宋体" w:eastAsia="宋体"/>
                <w:b w:val="0"/>
                <w:sz w:val="17"/>
              </w:rPr>
              <w:t>id、name、description</w:t>
            </w:r>
          </w:p>
        </w:tc>
        <w:tc>
          <w:tcPr>
            <w:tcW w:w="3081" w:type="dxa"/>
            <w:vAlign w:val="center"/>
          </w:tcPr>
          <w:p w14:paraId="1FEC2659">
            <w:pPr>
              <w:spacing w:after="0" w:line="252" w:lineRule="auto"/>
              <w:ind w:firstLine="0"/>
            </w:pPr>
            <w:r>
              <w:rPr>
                <w:rFonts w:ascii="宋体" w:hAnsi="宋体" w:eastAsia="宋体"/>
                <w:b w:val="0"/>
                <w:sz w:val="17"/>
              </w:rPr>
              <w:t>分类名唯一；用于文档归类和图谱概念节点</w:t>
            </w:r>
          </w:p>
        </w:tc>
      </w:tr>
      <w:tr w14:paraId="0B9C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991420">
            <w:pPr>
              <w:spacing w:after="0" w:line="252" w:lineRule="auto"/>
              <w:ind w:firstLine="0"/>
            </w:pPr>
            <w:r>
              <w:rPr>
                <w:rFonts w:ascii="宋体" w:hAnsi="宋体" w:eastAsia="宋体"/>
                <w:b w:val="0"/>
                <w:sz w:val="17"/>
              </w:rPr>
              <w:t>文档 Document</w:t>
            </w:r>
          </w:p>
        </w:tc>
        <w:tc>
          <w:tcPr>
            <w:tcW w:w="3081" w:type="dxa"/>
            <w:vAlign w:val="center"/>
          </w:tcPr>
          <w:p w14:paraId="20FDFF2D">
            <w:pPr>
              <w:spacing w:after="0" w:line="252" w:lineRule="auto"/>
              <w:ind w:firstLine="0"/>
            </w:pPr>
            <w:r>
              <w:rPr>
                <w:rFonts w:ascii="宋体" w:hAnsi="宋体" w:eastAsia="宋体"/>
                <w:b w:val="0"/>
                <w:sz w:val="17"/>
              </w:rPr>
              <w:t>id、title、content、summary、department、visibility、status、version、tags、category_id、author_id、created_at、updated_at</w:t>
            </w:r>
          </w:p>
        </w:tc>
        <w:tc>
          <w:tcPr>
            <w:tcW w:w="3081" w:type="dxa"/>
            <w:vAlign w:val="center"/>
          </w:tcPr>
          <w:p w14:paraId="38E3EB2F">
            <w:pPr>
              <w:spacing w:after="0" w:line="252" w:lineRule="auto"/>
              <w:ind w:firstLine="0"/>
            </w:pPr>
            <w:r>
              <w:rPr>
                <w:rFonts w:ascii="宋体" w:hAnsi="宋体" w:eastAsia="宋体"/>
                <w:b w:val="0"/>
                <w:sz w:val="17"/>
              </w:rPr>
              <w:t>标题和正文必填；密级三枚举；状态三枚举；删除时级联清理片段和收藏</w:t>
            </w:r>
          </w:p>
        </w:tc>
      </w:tr>
      <w:tr w14:paraId="66AE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6E6FC9">
            <w:pPr>
              <w:spacing w:after="0" w:line="252" w:lineRule="auto"/>
              <w:ind w:firstLine="0"/>
            </w:pPr>
            <w:r>
              <w:rPr>
                <w:rFonts w:ascii="宋体" w:hAnsi="宋体" w:eastAsia="宋体"/>
                <w:b w:val="0"/>
                <w:sz w:val="17"/>
              </w:rPr>
              <w:t>知识片段 KnowledgeChunk</w:t>
            </w:r>
          </w:p>
        </w:tc>
        <w:tc>
          <w:tcPr>
            <w:tcW w:w="3081" w:type="dxa"/>
            <w:vAlign w:val="center"/>
          </w:tcPr>
          <w:p w14:paraId="3548D7AC">
            <w:pPr>
              <w:spacing w:after="0" w:line="252" w:lineRule="auto"/>
              <w:ind w:firstLine="0"/>
            </w:pPr>
            <w:r>
              <w:rPr>
                <w:rFonts w:ascii="宋体" w:hAnsi="宋体" w:eastAsia="宋体"/>
                <w:b w:val="0"/>
                <w:sz w:val="17"/>
              </w:rPr>
              <w:t>id、document_id、chunk_index、content、keywords</w:t>
            </w:r>
          </w:p>
        </w:tc>
        <w:tc>
          <w:tcPr>
            <w:tcW w:w="3081" w:type="dxa"/>
            <w:vAlign w:val="center"/>
          </w:tcPr>
          <w:p w14:paraId="2D7A6AFC">
            <w:pPr>
              <w:spacing w:after="0" w:line="252" w:lineRule="auto"/>
              <w:ind w:firstLine="0"/>
            </w:pPr>
            <w:r>
              <w:rPr>
                <w:rFonts w:ascii="宋体" w:hAnsi="宋体" w:eastAsia="宋体"/>
                <w:b w:val="0"/>
                <w:sz w:val="17"/>
              </w:rPr>
              <w:t>属于文档；正文按配置切分；编辑时重建，删除时清理</w:t>
            </w:r>
          </w:p>
        </w:tc>
      </w:tr>
      <w:tr w14:paraId="2DD9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899B7A">
            <w:pPr>
              <w:spacing w:after="0" w:line="252" w:lineRule="auto"/>
              <w:ind w:firstLine="0"/>
            </w:pPr>
            <w:r>
              <w:rPr>
                <w:rFonts w:ascii="宋体" w:hAnsi="宋体" w:eastAsia="宋体"/>
                <w:b w:val="0"/>
                <w:sz w:val="17"/>
              </w:rPr>
              <w:t>图谱节点 GraphNode</w:t>
            </w:r>
          </w:p>
        </w:tc>
        <w:tc>
          <w:tcPr>
            <w:tcW w:w="3081" w:type="dxa"/>
            <w:vAlign w:val="center"/>
          </w:tcPr>
          <w:p w14:paraId="6FEAF414">
            <w:pPr>
              <w:spacing w:after="0" w:line="252" w:lineRule="auto"/>
              <w:ind w:firstLine="0"/>
            </w:pPr>
            <w:r>
              <w:rPr>
                <w:rFonts w:ascii="宋体" w:hAnsi="宋体" w:eastAsia="宋体"/>
                <w:b w:val="0"/>
                <w:sz w:val="17"/>
              </w:rPr>
              <w:t>id、name、node_type、description、document_id</w:t>
            </w:r>
          </w:p>
        </w:tc>
        <w:tc>
          <w:tcPr>
            <w:tcW w:w="3081" w:type="dxa"/>
            <w:vAlign w:val="center"/>
          </w:tcPr>
          <w:p w14:paraId="3E70955F">
            <w:pPr>
              <w:spacing w:after="0" w:line="252" w:lineRule="auto"/>
              <w:ind w:firstLine="0"/>
            </w:pPr>
            <w:r>
              <w:rPr>
                <w:rFonts w:ascii="宋体" w:hAnsi="宋体" w:eastAsia="宋体"/>
                <w:b w:val="0"/>
                <w:sz w:val="17"/>
              </w:rPr>
              <w:t>名称唯一；node_type 为 document/department/project/keyword/concept；文档节点可关联 document_id</w:t>
            </w:r>
          </w:p>
        </w:tc>
      </w:tr>
      <w:tr w14:paraId="356F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1C408B">
            <w:pPr>
              <w:spacing w:after="0" w:line="252" w:lineRule="auto"/>
              <w:ind w:firstLine="0"/>
            </w:pPr>
            <w:r>
              <w:rPr>
                <w:rFonts w:ascii="宋体" w:hAnsi="宋体" w:eastAsia="宋体"/>
                <w:b w:val="0"/>
                <w:sz w:val="17"/>
              </w:rPr>
              <w:t>图谱边 GraphEdge</w:t>
            </w:r>
          </w:p>
        </w:tc>
        <w:tc>
          <w:tcPr>
            <w:tcW w:w="3081" w:type="dxa"/>
            <w:vAlign w:val="center"/>
          </w:tcPr>
          <w:p w14:paraId="1C836373">
            <w:pPr>
              <w:spacing w:after="0" w:line="252" w:lineRule="auto"/>
              <w:ind w:firstLine="0"/>
            </w:pPr>
            <w:r>
              <w:rPr>
                <w:rFonts w:ascii="宋体" w:hAnsi="宋体" w:eastAsia="宋体"/>
                <w:b w:val="0"/>
                <w:sz w:val="17"/>
              </w:rPr>
              <w:t>id、source_id、target_id、relation</w:t>
            </w:r>
          </w:p>
        </w:tc>
        <w:tc>
          <w:tcPr>
            <w:tcW w:w="3081" w:type="dxa"/>
            <w:vAlign w:val="center"/>
          </w:tcPr>
          <w:p w14:paraId="24A10796">
            <w:pPr>
              <w:spacing w:after="0" w:line="252" w:lineRule="auto"/>
              <w:ind w:firstLine="0"/>
            </w:pPr>
            <w:r>
              <w:rPr>
                <w:rFonts w:ascii="宋体" w:hAnsi="宋体" w:eastAsia="宋体"/>
                <w:b w:val="0"/>
                <w:sz w:val="17"/>
              </w:rPr>
              <w:t>两端引用图谱节点；同一源、目标、关系不重复；删除节点时清理关联边</w:t>
            </w:r>
          </w:p>
        </w:tc>
      </w:tr>
      <w:tr w14:paraId="7CC4F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06DFEA9">
            <w:pPr>
              <w:spacing w:after="0" w:line="252" w:lineRule="auto"/>
              <w:ind w:firstLine="0"/>
            </w:pPr>
            <w:r>
              <w:rPr>
                <w:rFonts w:ascii="宋体" w:hAnsi="宋体" w:eastAsia="宋体"/>
                <w:b w:val="0"/>
                <w:sz w:val="17"/>
              </w:rPr>
              <w:t>收藏 Favorite</w:t>
            </w:r>
          </w:p>
        </w:tc>
        <w:tc>
          <w:tcPr>
            <w:tcW w:w="3081" w:type="dxa"/>
            <w:vAlign w:val="center"/>
          </w:tcPr>
          <w:p w14:paraId="60F9C5CC">
            <w:pPr>
              <w:spacing w:after="0" w:line="252" w:lineRule="auto"/>
              <w:ind w:firstLine="0"/>
            </w:pPr>
            <w:r>
              <w:rPr>
                <w:rFonts w:ascii="宋体" w:hAnsi="宋体" w:eastAsia="宋体"/>
                <w:b w:val="0"/>
                <w:sz w:val="17"/>
              </w:rPr>
              <w:t>id、user_id、document_id、created_at</w:t>
            </w:r>
          </w:p>
        </w:tc>
        <w:tc>
          <w:tcPr>
            <w:tcW w:w="3081" w:type="dxa"/>
            <w:vAlign w:val="center"/>
          </w:tcPr>
          <w:p w14:paraId="3A70E962">
            <w:pPr>
              <w:spacing w:after="0" w:line="252" w:lineRule="auto"/>
              <w:ind w:firstLine="0"/>
            </w:pPr>
            <w:r>
              <w:rPr>
                <w:rFonts w:ascii="宋体" w:hAnsi="宋体" w:eastAsia="宋体"/>
                <w:b w:val="0"/>
                <w:sz w:val="17"/>
              </w:rPr>
              <w:t>用户和文档组合唯一；只对有权访问文档展示</w:t>
            </w:r>
          </w:p>
        </w:tc>
      </w:tr>
      <w:tr w14:paraId="415C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52B7D3">
            <w:pPr>
              <w:spacing w:after="0" w:line="252" w:lineRule="auto"/>
              <w:ind w:firstLine="0"/>
            </w:pPr>
            <w:r>
              <w:rPr>
                <w:rFonts w:ascii="宋体" w:hAnsi="宋体" w:eastAsia="宋体"/>
                <w:b w:val="0"/>
                <w:sz w:val="17"/>
              </w:rPr>
              <w:t>问答历史 QAHistory</w:t>
            </w:r>
          </w:p>
        </w:tc>
        <w:tc>
          <w:tcPr>
            <w:tcW w:w="3081" w:type="dxa"/>
            <w:vAlign w:val="center"/>
          </w:tcPr>
          <w:p w14:paraId="61643E9A">
            <w:pPr>
              <w:spacing w:after="0" w:line="252" w:lineRule="auto"/>
              <w:ind w:firstLine="0"/>
            </w:pPr>
            <w:r>
              <w:rPr>
                <w:rFonts w:ascii="宋体" w:hAnsi="宋体" w:eastAsia="宋体"/>
                <w:b w:val="0"/>
                <w:sz w:val="17"/>
              </w:rPr>
              <w:t>id、user_id、question、answer、sources、mode、created_at</w:t>
            </w:r>
          </w:p>
        </w:tc>
        <w:tc>
          <w:tcPr>
            <w:tcW w:w="3081" w:type="dxa"/>
            <w:vAlign w:val="center"/>
          </w:tcPr>
          <w:p w14:paraId="33825AF9">
            <w:pPr>
              <w:spacing w:after="0" w:line="252" w:lineRule="auto"/>
              <w:ind w:firstLine="0"/>
            </w:pPr>
            <w:r>
              <w:rPr>
                <w:rFonts w:ascii="宋体" w:hAnsi="宋体" w:eastAsia="宋体"/>
                <w:b w:val="0"/>
                <w:sz w:val="17"/>
              </w:rPr>
              <w:t>保存问题和回答；sources 为来源 JSON；普通用户只查看本人，管理员可查看详情</w:t>
            </w:r>
          </w:p>
        </w:tc>
      </w:tr>
      <w:tr w14:paraId="7131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C6DEB8">
            <w:pPr>
              <w:spacing w:after="0" w:line="252" w:lineRule="auto"/>
              <w:ind w:firstLine="0"/>
            </w:pPr>
            <w:r>
              <w:rPr>
                <w:rFonts w:ascii="宋体" w:hAnsi="宋体" w:eastAsia="宋体"/>
                <w:b w:val="0"/>
                <w:sz w:val="17"/>
              </w:rPr>
              <w:t>审计日志 AuditLog</w:t>
            </w:r>
          </w:p>
        </w:tc>
        <w:tc>
          <w:tcPr>
            <w:tcW w:w="3081" w:type="dxa"/>
            <w:vAlign w:val="center"/>
          </w:tcPr>
          <w:p w14:paraId="44AD5DEE">
            <w:pPr>
              <w:spacing w:after="0" w:line="252" w:lineRule="auto"/>
              <w:ind w:firstLine="0"/>
            </w:pPr>
            <w:r>
              <w:rPr>
                <w:rFonts w:ascii="宋体" w:hAnsi="宋体" w:eastAsia="宋体"/>
                <w:b w:val="0"/>
                <w:sz w:val="17"/>
              </w:rPr>
              <w:t>id、user_id、action、detail、created_at</w:t>
            </w:r>
          </w:p>
        </w:tc>
        <w:tc>
          <w:tcPr>
            <w:tcW w:w="3081" w:type="dxa"/>
            <w:vAlign w:val="center"/>
          </w:tcPr>
          <w:p w14:paraId="63161F16">
            <w:pPr>
              <w:spacing w:after="0" w:line="252" w:lineRule="auto"/>
              <w:ind w:firstLine="0"/>
            </w:pPr>
            <w:r>
              <w:rPr>
                <w:rFonts w:ascii="宋体" w:hAnsi="宋体" w:eastAsia="宋体"/>
                <w:b w:val="0"/>
                <w:sz w:val="17"/>
              </w:rPr>
              <w:t>user_id 可为空以记录未知账号失败；动作和明细不可由普通用户修改</w:t>
            </w:r>
          </w:p>
        </w:tc>
      </w:tr>
    </w:tbl>
    <w:p w14:paraId="1B8AA4A2">
      <w:pPr>
        <w:spacing w:after="20"/>
      </w:pPr>
    </w:p>
    <w:p w14:paraId="219813ED">
      <w:pPr>
        <w:pStyle w:val="5"/>
      </w:pPr>
      <w:bookmarkStart w:id="85" w:name="_Toc15790"/>
      <w:r>
        <w:rPr>
          <w:rFonts w:ascii="宋体" w:hAnsi="宋体" w:eastAsia="宋体"/>
          <w:b/>
          <w:sz w:val="24"/>
        </w:rPr>
        <w:t>6.3 数据关系</w:t>
      </w:r>
      <w:bookmarkEnd w:id="8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A32B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717143E">
            <w:pPr>
              <w:spacing w:after="0" w:line="252" w:lineRule="auto"/>
              <w:ind w:firstLine="0"/>
            </w:pPr>
            <w:r>
              <w:rPr>
                <w:rFonts w:ascii="宋体" w:hAnsi="宋体" w:eastAsia="宋体"/>
                <w:b/>
                <w:sz w:val="17"/>
              </w:rPr>
              <w:t>关系</w:t>
            </w:r>
          </w:p>
        </w:tc>
        <w:tc>
          <w:tcPr>
            <w:tcW w:w="3081" w:type="dxa"/>
            <w:shd w:val="clear" w:color="auto" w:fill="E6F6F2"/>
            <w:vAlign w:val="center"/>
          </w:tcPr>
          <w:p w14:paraId="33A28722">
            <w:pPr>
              <w:spacing w:after="0" w:line="252" w:lineRule="auto"/>
              <w:ind w:firstLine="0"/>
            </w:pPr>
            <w:r>
              <w:rPr>
                <w:rFonts w:ascii="宋体" w:hAnsi="宋体" w:eastAsia="宋体"/>
                <w:b/>
                <w:sz w:val="17"/>
              </w:rPr>
              <w:t>基数</w:t>
            </w:r>
          </w:p>
        </w:tc>
        <w:tc>
          <w:tcPr>
            <w:tcW w:w="3081" w:type="dxa"/>
            <w:shd w:val="clear" w:color="auto" w:fill="E6F6F2"/>
            <w:vAlign w:val="center"/>
          </w:tcPr>
          <w:p w14:paraId="36296435">
            <w:pPr>
              <w:spacing w:after="0" w:line="252" w:lineRule="auto"/>
              <w:ind w:firstLine="0"/>
            </w:pPr>
            <w:r>
              <w:rPr>
                <w:rFonts w:ascii="宋体" w:hAnsi="宋体" w:eastAsia="宋体"/>
                <w:b/>
                <w:sz w:val="17"/>
              </w:rPr>
              <w:t>说明</w:t>
            </w:r>
          </w:p>
        </w:tc>
      </w:tr>
      <w:tr w14:paraId="59B3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039780">
            <w:pPr>
              <w:spacing w:after="0" w:line="252" w:lineRule="auto"/>
              <w:ind w:firstLine="0"/>
            </w:pPr>
            <w:r>
              <w:rPr>
                <w:rFonts w:ascii="宋体" w:hAnsi="宋体" w:eastAsia="宋体"/>
                <w:b w:val="0"/>
                <w:sz w:val="17"/>
              </w:rPr>
              <w:t>用户—文档</w:t>
            </w:r>
          </w:p>
        </w:tc>
        <w:tc>
          <w:tcPr>
            <w:tcW w:w="3081" w:type="dxa"/>
            <w:vAlign w:val="center"/>
          </w:tcPr>
          <w:p w14:paraId="448055D3">
            <w:pPr>
              <w:spacing w:after="0" w:line="252" w:lineRule="auto"/>
              <w:ind w:firstLine="0"/>
            </w:pPr>
            <w:r>
              <w:rPr>
                <w:rFonts w:ascii="宋体" w:hAnsi="宋体" w:eastAsia="宋体"/>
                <w:b w:val="0"/>
                <w:sz w:val="17"/>
              </w:rPr>
              <w:t>1:N</w:t>
            </w:r>
          </w:p>
        </w:tc>
        <w:tc>
          <w:tcPr>
            <w:tcW w:w="3081" w:type="dxa"/>
            <w:vAlign w:val="center"/>
          </w:tcPr>
          <w:p w14:paraId="7325E282">
            <w:pPr>
              <w:spacing w:after="0" w:line="252" w:lineRule="auto"/>
              <w:ind w:firstLine="0"/>
            </w:pPr>
            <w:r>
              <w:rPr>
                <w:rFonts w:ascii="宋体" w:hAnsi="宋体" w:eastAsia="宋体"/>
                <w:b w:val="0"/>
                <w:sz w:val="17"/>
              </w:rPr>
              <w:t>一个用户可创建多篇文档；文档作者用于作者例外和编辑/删除权限</w:t>
            </w:r>
          </w:p>
        </w:tc>
      </w:tr>
      <w:tr w14:paraId="5997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29C9F22">
            <w:pPr>
              <w:spacing w:after="0" w:line="252" w:lineRule="auto"/>
              <w:ind w:firstLine="0"/>
            </w:pPr>
            <w:r>
              <w:rPr>
                <w:rFonts w:ascii="宋体" w:hAnsi="宋体" w:eastAsia="宋体"/>
                <w:b w:val="0"/>
                <w:sz w:val="17"/>
              </w:rPr>
              <w:t>分类—文档</w:t>
            </w:r>
          </w:p>
        </w:tc>
        <w:tc>
          <w:tcPr>
            <w:tcW w:w="3081" w:type="dxa"/>
            <w:vAlign w:val="center"/>
          </w:tcPr>
          <w:p w14:paraId="252D2183">
            <w:pPr>
              <w:spacing w:after="0" w:line="252" w:lineRule="auto"/>
              <w:ind w:firstLine="0"/>
            </w:pPr>
            <w:r>
              <w:rPr>
                <w:rFonts w:ascii="宋体" w:hAnsi="宋体" w:eastAsia="宋体"/>
                <w:b w:val="0"/>
                <w:sz w:val="17"/>
              </w:rPr>
              <w:t>1:N</w:t>
            </w:r>
          </w:p>
        </w:tc>
        <w:tc>
          <w:tcPr>
            <w:tcW w:w="3081" w:type="dxa"/>
            <w:vAlign w:val="center"/>
          </w:tcPr>
          <w:p w14:paraId="7DD072CC">
            <w:pPr>
              <w:spacing w:after="0" w:line="252" w:lineRule="auto"/>
              <w:ind w:firstLine="0"/>
            </w:pPr>
            <w:r>
              <w:rPr>
                <w:rFonts w:ascii="宋体" w:hAnsi="宋体" w:eastAsia="宋体"/>
                <w:b w:val="0"/>
                <w:sz w:val="17"/>
              </w:rPr>
              <w:t>一个分类可包含多篇文档；文档可暂不分类</w:t>
            </w:r>
          </w:p>
        </w:tc>
      </w:tr>
      <w:tr w14:paraId="34F1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8CB7BF4">
            <w:pPr>
              <w:spacing w:after="0" w:line="252" w:lineRule="auto"/>
              <w:ind w:firstLine="0"/>
            </w:pPr>
            <w:r>
              <w:rPr>
                <w:rFonts w:ascii="宋体" w:hAnsi="宋体" w:eastAsia="宋体"/>
                <w:b w:val="0"/>
                <w:sz w:val="17"/>
              </w:rPr>
              <w:t>文档—知识片段</w:t>
            </w:r>
          </w:p>
        </w:tc>
        <w:tc>
          <w:tcPr>
            <w:tcW w:w="3081" w:type="dxa"/>
            <w:vAlign w:val="center"/>
          </w:tcPr>
          <w:p w14:paraId="1BA850D3">
            <w:pPr>
              <w:spacing w:after="0" w:line="252" w:lineRule="auto"/>
              <w:ind w:firstLine="0"/>
            </w:pPr>
            <w:r>
              <w:rPr>
                <w:rFonts w:ascii="宋体" w:hAnsi="宋体" w:eastAsia="宋体"/>
                <w:b w:val="0"/>
                <w:sz w:val="17"/>
              </w:rPr>
              <w:t>1:N</w:t>
            </w:r>
          </w:p>
        </w:tc>
        <w:tc>
          <w:tcPr>
            <w:tcW w:w="3081" w:type="dxa"/>
            <w:vAlign w:val="center"/>
          </w:tcPr>
          <w:p w14:paraId="7D8C3E24">
            <w:pPr>
              <w:spacing w:after="0" w:line="252" w:lineRule="auto"/>
              <w:ind w:firstLine="0"/>
            </w:pPr>
            <w:r>
              <w:rPr>
                <w:rFonts w:ascii="宋体" w:hAnsi="宋体" w:eastAsia="宋体"/>
                <w:b w:val="0"/>
                <w:sz w:val="17"/>
              </w:rPr>
              <w:t>一篇文档切分为多个可检索片段；片段随文档重建或删除</w:t>
            </w:r>
          </w:p>
        </w:tc>
      </w:tr>
      <w:tr w14:paraId="3C45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53299E">
            <w:pPr>
              <w:spacing w:after="0" w:line="252" w:lineRule="auto"/>
              <w:ind w:firstLine="0"/>
            </w:pPr>
            <w:r>
              <w:rPr>
                <w:rFonts w:ascii="宋体" w:hAnsi="宋体" w:eastAsia="宋体"/>
                <w:b w:val="0"/>
                <w:sz w:val="17"/>
              </w:rPr>
              <w:t>用户—收藏—文档</w:t>
            </w:r>
          </w:p>
        </w:tc>
        <w:tc>
          <w:tcPr>
            <w:tcW w:w="3081" w:type="dxa"/>
            <w:vAlign w:val="center"/>
          </w:tcPr>
          <w:p w14:paraId="7ADD0E57">
            <w:pPr>
              <w:spacing w:after="0" w:line="252" w:lineRule="auto"/>
              <w:ind w:firstLine="0"/>
            </w:pPr>
            <w:r>
              <w:rPr>
                <w:rFonts w:ascii="宋体" w:hAnsi="宋体" w:eastAsia="宋体"/>
                <w:b w:val="0"/>
                <w:sz w:val="17"/>
              </w:rPr>
              <w:t>M:N</w:t>
            </w:r>
          </w:p>
        </w:tc>
        <w:tc>
          <w:tcPr>
            <w:tcW w:w="3081" w:type="dxa"/>
            <w:vAlign w:val="center"/>
          </w:tcPr>
          <w:p w14:paraId="7E4483B1">
            <w:pPr>
              <w:spacing w:after="0" w:line="252" w:lineRule="auto"/>
              <w:ind w:firstLine="0"/>
            </w:pPr>
            <w:r>
              <w:rPr>
                <w:rFonts w:ascii="宋体" w:hAnsi="宋体" w:eastAsia="宋体"/>
                <w:b w:val="0"/>
                <w:sz w:val="17"/>
              </w:rPr>
              <w:t>通过 Favorite 建立；同一用户和文档最多一条</w:t>
            </w:r>
          </w:p>
        </w:tc>
      </w:tr>
      <w:tr w14:paraId="32D0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12349D">
            <w:pPr>
              <w:spacing w:after="0" w:line="252" w:lineRule="auto"/>
              <w:ind w:firstLine="0"/>
            </w:pPr>
            <w:r>
              <w:rPr>
                <w:rFonts w:ascii="宋体" w:hAnsi="宋体" w:eastAsia="宋体"/>
                <w:b w:val="0"/>
                <w:sz w:val="17"/>
              </w:rPr>
              <w:t>用户—问答历史</w:t>
            </w:r>
          </w:p>
        </w:tc>
        <w:tc>
          <w:tcPr>
            <w:tcW w:w="3081" w:type="dxa"/>
            <w:vAlign w:val="center"/>
          </w:tcPr>
          <w:p w14:paraId="5C150388">
            <w:pPr>
              <w:spacing w:after="0" w:line="252" w:lineRule="auto"/>
              <w:ind w:firstLine="0"/>
            </w:pPr>
            <w:r>
              <w:rPr>
                <w:rFonts w:ascii="宋体" w:hAnsi="宋体" w:eastAsia="宋体"/>
                <w:b w:val="0"/>
                <w:sz w:val="17"/>
              </w:rPr>
              <w:t>1:N</w:t>
            </w:r>
          </w:p>
        </w:tc>
        <w:tc>
          <w:tcPr>
            <w:tcW w:w="3081" w:type="dxa"/>
            <w:vAlign w:val="center"/>
          </w:tcPr>
          <w:p w14:paraId="71E1139C">
            <w:pPr>
              <w:spacing w:after="0" w:line="252" w:lineRule="auto"/>
              <w:ind w:firstLine="0"/>
            </w:pPr>
            <w:r>
              <w:rPr>
                <w:rFonts w:ascii="宋体" w:hAnsi="宋体" w:eastAsia="宋体"/>
                <w:b w:val="0"/>
                <w:sz w:val="17"/>
              </w:rPr>
              <w:t>每条问答绑定提交用户；用于个人历史追溯</w:t>
            </w:r>
          </w:p>
        </w:tc>
      </w:tr>
      <w:tr w14:paraId="405A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D578B9">
            <w:pPr>
              <w:spacing w:after="0" w:line="252" w:lineRule="auto"/>
              <w:ind w:firstLine="0"/>
            </w:pPr>
            <w:r>
              <w:rPr>
                <w:rFonts w:ascii="宋体" w:hAnsi="宋体" w:eastAsia="宋体"/>
                <w:b w:val="0"/>
                <w:sz w:val="17"/>
              </w:rPr>
              <w:t>用户—审计日志</w:t>
            </w:r>
          </w:p>
        </w:tc>
        <w:tc>
          <w:tcPr>
            <w:tcW w:w="3081" w:type="dxa"/>
            <w:vAlign w:val="center"/>
          </w:tcPr>
          <w:p w14:paraId="05948BC9">
            <w:pPr>
              <w:spacing w:after="0" w:line="252" w:lineRule="auto"/>
              <w:ind w:firstLine="0"/>
            </w:pPr>
            <w:r>
              <w:rPr>
                <w:rFonts w:ascii="宋体" w:hAnsi="宋体" w:eastAsia="宋体"/>
                <w:b w:val="0"/>
                <w:sz w:val="17"/>
              </w:rPr>
              <w:t>1:N</w:t>
            </w:r>
          </w:p>
        </w:tc>
        <w:tc>
          <w:tcPr>
            <w:tcW w:w="3081" w:type="dxa"/>
            <w:vAlign w:val="center"/>
          </w:tcPr>
          <w:p w14:paraId="0A4553FB">
            <w:pPr>
              <w:spacing w:after="0" w:line="252" w:lineRule="auto"/>
              <w:ind w:firstLine="0"/>
            </w:pPr>
            <w:r>
              <w:rPr>
                <w:rFonts w:ascii="宋体" w:hAnsi="宋体" w:eastAsia="宋体"/>
                <w:b w:val="0"/>
                <w:sz w:val="17"/>
              </w:rPr>
              <w:t>审计可绑定用户；未知用户名登录失败可保留空用户引用</w:t>
            </w:r>
          </w:p>
        </w:tc>
      </w:tr>
      <w:tr w14:paraId="05DE1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FA9781E">
            <w:pPr>
              <w:spacing w:after="0" w:line="252" w:lineRule="auto"/>
              <w:ind w:firstLine="0"/>
            </w:pPr>
            <w:r>
              <w:rPr>
                <w:rFonts w:ascii="宋体" w:hAnsi="宋体" w:eastAsia="宋体"/>
                <w:b w:val="0"/>
                <w:sz w:val="17"/>
              </w:rPr>
              <w:t>文档—图谱节点</w:t>
            </w:r>
          </w:p>
        </w:tc>
        <w:tc>
          <w:tcPr>
            <w:tcW w:w="3081" w:type="dxa"/>
            <w:vAlign w:val="center"/>
          </w:tcPr>
          <w:p w14:paraId="26DCE351">
            <w:pPr>
              <w:spacing w:after="0" w:line="252" w:lineRule="auto"/>
              <w:ind w:firstLine="0"/>
            </w:pPr>
            <w:r>
              <w:rPr>
                <w:rFonts w:ascii="宋体" w:hAnsi="宋体" w:eastAsia="宋体"/>
                <w:b w:val="0"/>
                <w:sz w:val="17"/>
              </w:rPr>
              <w:t>1:0..1（逻辑）</w:t>
            </w:r>
          </w:p>
        </w:tc>
        <w:tc>
          <w:tcPr>
            <w:tcW w:w="3081" w:type="dxa"/>
            <w:vAlign w:val="center"/>
          </w:tcPr>
          <w:p w14:paraId="761A3672">
            <w:pPr>
              <w:spacing w:after="0" w:line="252" w:lineRule="auto"/>
              <w:ind w:firstLine="0"/>
            </w:pPr>
            <w:r>
              <w:rPr>
                <w:rFonts w:ascii="宋体" w:hAnsi="宋体" w:eastAsia="宋体"/>
                <w:b w:val="0"/>
                <w:sz w:val="17"/>
              </w:rPr>
              <w:t>文档节点可关联文档 ID；部门、分类和关键词概念节点可被多篇文档共享</w:t>
            </w:r>
          </w:p>
        </w:tc>
      </w:tr>
      <w:tr w14:paraId="6FD5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5E32FD">
            <w:pPr>
              <w:spacing w:after="0" w:line="252" w:lineRule="auto"/>
              <w:ind w:firstLine="0"/>
            </w:pPr>
            <w:r>
              <w:rPr>
                <w:rFonts w:ascii="宋体" w:hAnsi="宋体" w:eastAsia="宋体"/>
                <w:b w:val="0"/>
                <w:sz w:val="17"/>
              </w:rPr>
              <w:t>图谱节点—图谱边</w:t>
            </w:r>
          </w:p>
        </w:tc>
        <w:tc>
          <w:tcPr>
            <w:tcW w:w="3081" w:type="dxa"/>
            <w:vAlign w:val="center"/>
          </w:tcPr>
          <w:p w14:paraId="6EC0BCCC">
            <w:pPr>
              <w:spacing w:after="0" w:line="252" w:lineRule="auto"/>
              <w:ind w:firstLine="0"/>
            </w:pPr>
            <w:r>
              <w:rPr>
                <w:rFonts w:ascii="宋体" w:hAnsi="宋体" w:eastAsia="宋体"/>
                <w:b w:val="0"/>
                <w:sz w:val="17"/>
              </w:rPr>
              <w:t>1:N（两端）</w:t>
            </w:r>
          </w:p>
        </w:tc>
        <w:tc>
          <w:tcPr>
            <w:tcW w:w="3081" w:type="dxa"/>
            <w:vAlign w:val="center"/>
          </w:tcPr>
          <w:p w14:paraId="0C7B570A">
            <w:pPr>
              <w:spacing w:after="0" w:line="252" w:lineRule="auto"/>
              <w:ind w:firstLine="0"/>
            </w:pPr>
            <w:r>
              <w:rPr>
                <w:rFonts w:ascii="宋体" w:hAnsi="宋体" w:eastAsia="宋体"/>
                <w:b w:val="0"/>
                <w:sz w:val="17"/>
              </w:rPr>
              <w:t>节点可作为源或目标；删除节点时清理相关边</w:t>
            </w:r>
          </w:p>
        </w:tc>
      </w:tr>
    </w:tbl>
    <w:p w14:paraId="5319EE1E">
      <w:pPr>
        <w:spacing w:after="20"/>
      </w:pPr>
    </w:p>
    <w:p w14:paraId="17697699">
      <w:pPr>
        <w:pStyle w:val="5"/>
      </w:pPr>
      <w:bookmarkStart w:id="86" w:name="_Toc16250"/>
      <w:r>
        <w:rPr>
          <w:rFonts w:ascii="宋体" w:hAnsi="宋体" w:eastAsia="宋体"/>
          <w:b/>
          <w:sz w:val="24"/>
        </w:rPr>
        <w:t>6.4 文档生命周期与数据联动</w:t>
      </w:r>
      <w:bookmarkEnd w:id="8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283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4341E0C">
            <w:pPr>
              <w:spacing w:after="0" w:line="252" w:lineRule="auto"/>
              <w:ind w:firstLine="0"/>
            </w:pPr>
            <w:r>
              <w:rPr>
                <w:rFonts w:ascii="宋体" w:hAnsi="宋体" w:eastAsia="宋体"/>
                <w:b/>
                <w:sz w:val="17"/>
              </w:rPr>
              <w:t>阶段</w:t>
            </w:r>
          </w:p>
        </w:tc>
        <w:tc>
          <w:tcPr>
            <w:tcW w:w="2310" w:type="dxa"/>
            <w:shd w:val="clear" w:color="auto" w:fill="E6F6F2"/>
            <w:vAlign w:val="center"/>
          </w:tcPr>
          <w:p w14:paraId="0677FC83">
            <w:pPr>
              <w:spacing w:after="0" w:line="252" w:lineRule="auto"/>
              <w:ind w:firstLine="0"/>
            </w:pPr>
            <w:r>
              <w:rPr>
                <w:rFonts w:ascii="宋体" w:hAnsi="宋体" w:eastAsia="宋体"/>
                <w:b/>
                <w:sz w:val="17"/>
              </w:rPr>
              <w:t>数据动作</w:t>
            </w:r>
          </w:p>
        </w:tc>
        <w:tc>
          <w:tcPr>
            <w:tcW w:w="2310" w:type="dxa"/>
            <w:shd w:val="clear" w:color="auto" w:fill="E6F6F2"/>
            <w:vAlign w:val="center"/>
          </w:tcPr>
          <w:p w14:paraId="2C058B37">
            <w:pPr>
              <w:spacing w:after="0" w:line="252" w:lineRule="auto"/>
              <w:ind w:firstLine="0"/>
            </w:pPr>
            <w:r>
              <w:rPr>
                <w:rFonts w:ascii="宋体" w:hAnsi="宋体" w:eastAsia="宋体"/>
                <w:b/>
                <w:sz w:val="17"/>
              </w:rPr>
              <w:t>可检索性</w:t>
            </w:r>
          </w:p>
        </w:tc>
        <w:tc>
          <w:tcPr>
            <w:tcW w:w="2310" w:type="dxa"/>
            <w:shd w:val="clear" w:color="auto" w:fill="E6F6F2"/>
            <w:vAlign w:val="center"/>
          </w:tcPr>
          <w:p w14:paraId="3BECBD1F">
            <w:pPr>
              <w:spacing w:after="0" w:line="252" w:lineRule="auto"/>
              <w:ind w:firstLine="0"/>
            </w:pPr>
            <w:r>
              <w:rPr>
                <w:rFonts w:ascii="宋体" w:hAnsi="宋体" w:eastAsia="宋体"/>
                <w:b/>
                <w:sz w:val="17"/>
              </w:rPr>
              <w:t>审计</w:t>
            </w:r>
          </w:p>
        </w:tc>
      </w:tr>
      <w:tr w14:paraId="1E076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A85F7CE">
            <w:pPr>
              <w:spacing w:after="0" w:line="252" w:lineRule="auto"/>
              <w:ind w:firstLine="0"/>
            </w:pPr>
            <w:r>
              <w:rPr>
                <w:rFonts w:ascii="宋体" w:hAnsi="宋体" w:eastAsia="宋体"/>
                <w:b w:val="0"/>
                <w:sz w:val="17"/>
              </w:rPr>
              <w:t>创建</w:t>
            </w:r>
          </w:p>
        </w:tc>
        <w:tc>
          <w:tcPr>
            <w:tcW w:w="2310" w:type="dxa"/>
            <w:vAlign w:val="center"/>
          </w:tcPr>
          <w:p w14:paraId="27265A73">
            <w:pPr>
              <w:spacing w:after="0" w:line="252" w:lineRule="auto"/>
              <w:ind w:firstLine="0"/>
            </w:pPr>
            <w:r>
              <w:rPr>
                <w:rFonts w:ascii="宋体" w:hAnsi="宋体" w:eastAsia="宋体"/>
                <w:b w:val="0"/>
                <w:sz w:val="17"/>
              </w:rPr>
              <w:t>写入文档、摘要、片段和图谱；提交事务</w:t>
            </w:r>
          </w:p>
        </w:tc>
        <w:tc>
          <w:tcPr>
            <w:tcW w:w="2310" w:type="dxa"/>
            <w:vAlign w:val="center"/>
          </w:tcPr>
          <w:p w14:paraId="3521716C">
            <w:pPr>
              <w:spacing w:after="0" w:line="252" w:lineRule="auto"/>
              <w:ind w:firstLine="0"/>
            </w:pPr>
            <w:r>
              <w:rPr>
                <w:rFonts w:ascii="宋体" w:hAnsi="宋体" w:eastAsia="宋体"/>
                <w:b w:val="0"/>
                <w:sz w:val="17"/>
              </w:rPr>
              <w:t>已发布文档立即可检索；草稿不进入普通检索</w:t>
            </w:r>
          </w:p>
        </w:tc>
        <w:tc>
          <w:tcPr>
            <w:tcW w:w="2310" w:type="dxa"/>
            <w:vAlign w:val="center"/>
          </w:tcPr>
          <w:p w14:paraId="40D53A9D">
            <w:pPr>
              <w:spacing w:after="0" w:line="252" w:lineRule="auto"/>
              <w:ind w:firstLine="0"/>
            </w:pPr>
            <w:r>
              <w:rPr>
                <w:rFonts w:ascii="宋体" w:hAnsi="宋体" w:eastAsia="宋体"/>
                <w:b w:val="0"/>
                <w:sz w:val="17"/>
              </w:rPr>
              <w:t>create_document</w:t>
            </w:r>
          </w:p>
        </w:tc>
      </w:tr>
      <w:tr w14:paraId="2BED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E8FFCC0">
            <w:pPr>
              <w:spacing w:after="0" w:line="252" w:lineRule="auto"/>
              <w:ind w:firstLine="0"/>
            </w:pPr>
            <w:r>
              <w:rPr>
                <w:rFonts w:ascii="宋体" w:hAnsi="宋体" w:eastAsia="宋体"/>
                <w:b w:val="0"/>
                <w:sz w:val="17"/>
              </w:rPr>
              <w:t>编辑</w:t>
            </w:r>
          </w:p>
        </w:tc>
        <w:tc>
          <w:tcPr>
            <w:tcW w:w="2310" w:type="dxa"/>
            <w:vAlign w:val="center"/>
          </w:tcPr>
          <w:p w14:paraId="33E3B423">
            <w:pPr>
              <w:spacing w:after="0" w:line="252" w:lineRule="auto"/>
              <w:ind w:firstLine="0"/>
            </w:pPr>
            <w:r>
              <w:rPr>
                <w:rFonts w:ascii="宋体" w:hAnsi="宋体" w:eastAsia="宋体"/>
                <w:b w:val="0"/>
                <w:sz w:val="17"/>
              </w:rPr>
              <w:t>更新文档、重建片段、同步图谱</w:t>
            </w:r>
          </w:p>
        </w:tc>
        <w:tc>
          <w:tcPr>
            <w:tcW w:w="2310" w:type="dxa"/>
            <w:vAlign w:val="center"/>
          </w:tcPr>
          <w:p w14:paraId="56678659">
            <w:pPr>
              <w:spacing w:after="0" w:line="252" w:lineRule="auto"/>
              <w:ind w:firstLine="0"/>
            </w:pPr>
            <w:r>
              <w:rPr>
                <w:rFonts w:ascii="宋体" w:hAnsi="宋体" w:eastAsia="宋体"/>
                <w:b w:val="0"/>
                <w:sz w:val="17"/>
              </w:rPr>
              <w:t>新正文立即生效，旧片段不再作为检索依据</w:t>
            </w:r>
          </w:p>
        </w:tc>
        <w:tc>
          <w:tcPr>
            <w:tcW w:w="2310" w:type="dxa"/>
            <w:vAlign w:val="center"/>
          </w:tcPr>
          <w:p w14:paraId="2317AE73">
            <w:pPr>
              <w:spacing w:after="0" w:line="252" w:lineRule="auto"/>
              <w:ind w:firstLine="0"/>
            </w:pPr>
            <w:r>
              <w:rPr>
                <w:rFonts w:ascii="宋体" w:hAnsi="宋体" w:eastAsia="宋体"/>
                <w:b w:val="0"/>
                <w:sz w:val="17"/>
              </w:rPr>
              <w:t>edit_document</w:t>
            </w:r>
          </w:p>
        </w:tc>
      </w:tr>
      <w:tr w14:paraId="3A49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F4823E">
            <w:pPr>
              <w:spacing w:after="0" w:line="252" w:lineRule="auto"/>
              <w:ind w:firstLine="0"/>
            </w:pPr>
            <w:r>
              <w:rPr>
                <w:rFonts w:ascii="宋体" w:hAnsi="宋体" w:eastAsia="宋体"/>
                <w:b w:val="0"/>
                <w:sz w:val="17"/>
              </w:rPr>
              <w:t>发布</w:t>
            </w:r>
          </w:p>
        </w:tc>
        <w:tc>
          <w:tcPr>
            <w:tcW w:w="2310" w:type="dxa"/>
            <w:vAlign w:val="center"/>
          </w:tcPr>
          <w:p w14:paraId="07D7A747">
            <w:pPr>
              <w:spacing w:after="0" w:line="252" w:lineRule="auto"/>
              <w:ind w:firstLine="0"/>
            </w:pPr>
            <w:r>
              <w:rPr>
                <w:rFonts w:ascii="宋体" w:hAnsi="宋体" w:eastAsia="宋体"/>
                <w:b w:val="0"/>
                <w:sz w:val="17"/>
              </w:rPr>
              <w:t>状态改为 published</w:t>
            </w:r>
          </w:p>
        </w:tc>
        <w:tc>
          <w:tcPr>
            <w:tcW w:w="2310" w:type="dxa"/>
            <w:vAlign w:val="center"/>
          </w:tcPr>
          <w:p w14:paraId="532B93A7">
            <w:pPr>
              <w:spacing w:after="0" w:line="252" w:lineRule="auto"/>
              <w:ind w:firstLine="0"/>
            </w:pPr>
            <w:r>
              <w:rPr>
                <w:rFonts w:ascii="宋体" w:hAnsi="宋体" w:eastAsia="宋体"/>
                <w:b w:val="0"/>
                <w:sz w:val="17"/>
              </w:rPr>
              <w:t>进入权限内列表、搜索、问答和图谱候选</w:t>
            </w:r>
          </w:p>
        </w:tc>
        <w:tc>
          <w:tcPr>
            <w:tcW w:w="2310" w:type="dxa"/>
            <w:vAlign w:val="center"/>
          </w:tcPr>
          <w:p w14:paraId="27011958">
            <w:pPr>
              <w:spacing w:after="0" w:line="252" w:lineRule="auto"/>
              <w:ind w:firstLine="0"/>
            </w:pPr>
            <w:r>
              <w:rPr>
                <w:rFonts w:ascii="宋体" w:hAnsi="宋体" w:eastAsia="宋体"/>
                <w:b w:val="0"/>
                <w:sz w:val="17"/>
              </w:rPr>
              <w:t>编辑动作</w:t>
            </w:r>
          </w:p>
        </w:tc>
      </w:tr>
      <w:tr w14:paraId="48109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FD6938">
            <w:pPr>
              <w:spacing w:after="0" w:line="252" w:lineRule="auto"/>
              <w:ind w:firstLine="0"/>
            </w:pPr>
            <w:r>
              <w:rPr>
                <w:rFonts w:ascii="宋体" w:hAnsi="宋体" w:eastAsia="宋体"/>
                <w:b w:val="0"/>
                <w:sz w:val="17"/>
              </w:rPr>
              <w:t>归档</w:t>
            </w:r>
          </w:p>
        </w:tc>
        <w:tc>
          <w:tcPr>
            <w:tcW w:w="2310" w:type="dxa"/>
            <w:vAlign w:val="center"/>
          </w:tcPr>
          <w:p w14:paraId="64BE6EAF">
            <w:pPr>
              <w:spacing w:after="0" w:line="252" w:lineRule="auto"/>
              <w:ind w:firstLine="0"/>
            </w:pPr>
            <w:r>
              <w:rPr>
                <w:rFonts w:ascii="宋体" w:hAnsi="宋体" w:eastAsia="宋体"/>
                <w:b w:val="0"/>
                <w:sz w:val="17"/>
              </w:rPr>
              <w:t>状态改为 archived</w:t>
            </w:r>
          </w:p>
        </w:tc>
        <w:tc>
          <w:tcPr>
            <w:tcW w:w="2310" w:type="dxa"/>
            <w:vAlign w:val="center"/>
          </w:tcPr>
          <w:p w14:paraId="20B49D9D">
            <w:pPr>
              <w:spacing w:after="0" w:line="252" w:lineRule="auto"/>
              <w:ind w:firstLine="0"/>
            </w:pPr>
            <w:r>
              <w:rPr>
                <w:rFonts w:ascii="宋体" w:hAnsi="宋体" w:eastAsia="宋体"/>
                <w:b w:val="0"/>
                <w:sz w:val="17"/>
              </w:rPr>
              <w:t>退出普通列表、搜索、问答和图谱候选</w:t>
            </w:r>
          </w:p>
        </w:tc>
        <w:tc>
          <w:tcPr>
            <w:tcW w:w="2310" w:type="dxa"/>
            <w:vAlign w:val="center"/>
          </w:tcPr>
          <w:p w14:paraId="51D18CEF">
            <w:pPr>
              <w:spacing w:after="0" w:line="252" w:lineRule="auto"/>
              <w:ind w:firstLine="0"/>
            </w:pPr>
            <w:r>
              <w:rPr>
                <w:rFonts w:ascii="宋体" w:hAnsi="宋体" w:eastAsia="宋体"/>
                <w:b w:val="0"/>
                <w:sz w:val="17"/>
              </w:rPr>
              <w:t>编辑动作</w:t>
            </w:r>
          </w:p>
        </w:tc>
      </w:tr>
      <w:tr w14:paraId="0E92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60ECFDB">
            <w:pPr>
              <w:spacing w:after="0" w:line="252" w:lineRule="auto"/>
              <w:ind w:firstLine="0"/>
            </w:pPr>
            <w:r>
              <w:rPr>
                <w:rFonts w:ascii="宋体" w:hAnsi="宋体" w:eastAsia="宋体"/>
                <w:b w:val="0"/>
                <w:sz w:val="17"/>
              </w:rPr>
              <w:t>收藏</w:t>
            </w:r>
          </w:p>
        </w:tc>
        <w:tc>
          <w:tcPr>
            <w:tcW w:w="2310" w:type="dxa"/>
            <w:vAlign w:val="center"/>
          </w:tcPr>
          <w:p w14:paraId="6E70D990">
            <w:pPr>
              <w:spacing w:after="0" w:line="252" w:lineRule="auto"/>
              <w:ind w:firstLine="0"/>
            </w:pPr>
            <w:r>
              <w:rPr>
                <w:rFonts w:ascii="宋体" w:hAnsi="宋体" w:eastAsia="宋体"/>
                <w:b w:val="0"/>
                <w:sz w:val="17"/>
              </w:rPr>
              <w:t>写入或删除 Favorite</w:t>
            </w:r>
          </w:p>
        </w:tc>
        <w:tc>
          <w:tcPr>
            <w:tcW w:w="2310" w:type="dxa"/>
            <w:vAlign w:val="center"/>
          </w:tcPr>
          <w:p w14:paraId="74EABF03">
            <w:pPr>
              <w:spacing w:after="0" w:line="252" w:lineRule="auto"/>
              <w:ind w:firstLine="0"/>
            </w:pPr>
            <w:r>
              <w:rPr>
                <w:rFonts w:ascii="宋体" w:hAnsi="宋体" w:eastAsia="宋体"/>
                <w:b w:val="0"/>
                <w:sz w:val="17"/>
              </w:rPr>
              <w:t>不影响文档内容；收藏列表重新校验权限</w:t>
            </w:r>
          </w:p>
        </w:tc>
        <w:tc>
          <w:tcPr>
            <w:tcW w:w="2310" w:type="dxa"/>
            <w:vAlign w:val="center"/>
          </w:tcPr>
          <w:p w14:paraId="41F80E49">
            <w:pPr>
              <w:spacing w:after="0" w:line="252" w:lineRule="auto"/>
              <w:ind w:firstLine="0"/>
            </w:pPr>
            <w:r>
              <w:rPr>
                <w:rFonts w:ascii="宋体" w:hAnsi="宋体" w:eastAsia="宋体"/>
                <w:b w:val="0"/>
                <w:sz w:val="17"/>
              </w:rPr>
              <w:t>本期不单独记审计</w:t>
            </w:r>
          </w:p>
        </w:tc>
      </w:tr>
      <w:tr w14:paraId="7580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89EDE16">
            <w:pPr>
              <w:spacing w:after="0" w:line="252" w:lineRule="auto"/>
              <w:ind w:firstLine="0"/>
            </w:pPr>
            <w:r>
              <w:rPr>
                <w:rFonts w:ascii="宋体" w:hAnsi="宋体" w:eastAsia="宋体"/>
                <w:b w:val="0"/>
                <w:sz w:val="17"/>
              </w:rPr>
              <w:t>删除</w:t>
            </w:r>
          </w:p>
        </w:tc>
        <w:tc>
          <w:tcPr>
            <w:tcW w:w="2310" w:type="dxa"/>
            <w:vAlign w:val="center"/>
          </w:tcPr>
          <w:p w14:paraId="4AE4C297">
            <w:pPr>
              <w:spacing w:after="0" w:line="252" w:lineRule="auto"/>
              <w:ind w:firstLine="0"/>
            </w:pPr>
            <w:r>
              <w:rPr>
                <w:rFonts w:ascii="宋体" w:hAnsi="宋体" w:eastAsia="宋体"/>
                <w:b w:val="0"/>
                <w:sz w:val="17"/>
              </w:rPr>
              <w:t>删除文档、片段、收藏，清理图谱节点/边</w:t>
            </w:r>
          </w:p>
        </w:tc>
        <w:tc>
          <w:tcPr>
            <w:tcW w:w="2310" w:type="dxa"/>
            <w:vAlign w:val="center"/>
          </w:tcPr>
          <w:p w14:paraId="0A95E4A6">
            <w:pPr>
              <w:spacing w:after="0" w:line="252" w:lineRule="auto"/>
              <w:ind w:firstLine="0"/>
            </w:pPr>
            <w:r>
              <w:rPr>
                <w:rFonts w:ascii="宋体" w:hAnsi="宋体" w:eastAsia="宋体"/>
                <w:b w:val="0"/>
                <w:sz w:val="17"/>
              </w:rPr>
              <w:t>不再可检索或展示</w:t>
            </w:r>
          </w:p>
        </w:tc>
        <w:tc>
          <w:tcPr>
            <w:tcW w:w="2310" w:type="dxa"/>
            <w:vAlign w:val="center"/>
          </w:tcPr>
          <w:p w14:paraId="415A1EC0">
            <w:pPr>
              <w:spacing w:after="0" w:line="252" w:lineRule="auto"/>
              <w:ind w:firstLine="0"/>
            </w:pPr>
            <w:r>
              <w:rPr>
                <w:rFonts w:ascii="宋体" w:hAnsi="宋体" w:eastAsia="宋体"/>
                <w:b w:val="0"/>
                <w:sz w:val="17"/>
              </w:rPr>
              <w:t>delete_document</w:t>
            </w:r>
          </w:p>
        </w:tc>
      </w:tr>
      <w:tr w14:paraId="51AA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049AE17">
            <w:pPr>
              <w:spacing w:after="0" w:line="252" w:lineRule="auto"/>
              <w:ind w:firstLine="0"/>
            </w:pPr>
            <w:r>
              <w:rPr>
                <w:rFonts w:ascii="宋体" w:hAnsi="宋体" w:eastAsia="宋体"/>
                <w:b w:val="0"/>
                <w:sz w:val="17"/>
              </w:rPr>
              <w:t>问答</w:t>
            </w:r>
          </w:p>
        </w:tc>
        <w:tc>
          <w:tcPr>
            <w:tcW w:w="2310" w:type="dxa"/>
            <w:vAlign w:val="center"/>
          </w:tcPr>
          <w:p w14:paraId="5DDCC6F3">
            <w:pPr>
              <w:spacing w:after="0" w:line="252" w:lineRule="auto"/>
              <w:ind w:firstLine="0"/>
            </w:pPr>
            <w:r>
              <w:rPr>
                <w:rFonts w:ascii="宋体" w:hAnsi="宋体" w:eastAsia="宋体"/>
                <w:b w:val="0"/>
                <w:sz w:val="17"/>
              </w:rPr>
              <w:t>写入 QAHistory 和 sources</w:t>
            </w:r>
          </w:p>
        </w:tc>
        <w:tc>
          <w:tcPr>
            <w:tcW w:w="2310" w:type="dxa"/>
            <w:vAlign w:val="center"/>
          </w:tcPr>
          <w:p w14:paraId="423B890D">
            <w:pPr>
              <w:spacing w:after="0" w:line="252" w:lineRule="auto"/>
              <w:ind w:firstLine="0"/>
            </w:pPr>
            <w:r>
              <w:rPr>
                <w:rFonts w:ascii="宋体" w:hAnsi="宋体" w:eastAsia="宋体"/>
                <w:b w:val="0"/>
                <w:sz w:val="17"/>
              </w:rPr>
              <w:t>历史保留问题、回答和来源；不改变文档内容</w:t>
            </w:r>
          </w:p>
        </w:tc>
        <w:tc>
          <w:tcPr>
            <w:tcW w:w="2310" w:type="dxa"/>
            <w:vAlign w:val="center"/>
          </w:tcPr>
          <w:p w14:paraId="51EA86BF">
            <w:pPr>
              <w:spacing w:after="0" w:line="252" w:lineRule="auto"/>
              <w:ind w:firstLine="0"/>
            </w:pPr>
            <w:r>
              <w:rPr>
                <w:rFonts w:ascii="宋体" w:hAnsi="宋体" w:eastAsia="宋体"/>
                <w:b w:val="0"/>
                <w:sz w:val="17"/>
              </w:rPr>
              <w:t>ask_qa</w:t>
            </w:r>
          </w:p>
        </w:tc>
      </w:tr>
      <w:tr w14:paraId="7BA0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7A9E70">
            <w:pPr>
              <w:spacing w:after="0" w:line="252" w:lineRule="auto"/>
              <w:ind w:firstLine="0"/>
            </w:pPr>
            <w:r>
              <w:rPr>
                <w:rFonts w:ascii="宋体" w:hAnsi="宋体" w:eastAsia="宋体"/>
                <w:b w:val="0"/>
                <w:sz w:val="17"/>
              </w:rPr>
              <w:t>查看</w:t>
            </w:r>
          </w:p>
        </w:tc>
        <w:tc>
          <w:tcPr>
            <w:tcW w:w="2310" w:type="dxa"/>
            <w:vAlign w:val="center"/>
          </w:tcPr>
          <w:p w14:paraId="31C151DA">
            <w:pPr>
              <w:spacing w:after="0" w:line="252" w:lineRule="auto"/>
              <w:ind w:firstLine="0"/>
            </w:pPr>
            <w:r>
              <w:rPr>
                <w:rFonts w:ascii="宋体" w:hAnsi="宋体" w:eastAsia="宋体"/>
                <w:b w:val="0"/>
                <w:sz w:val="17"/>
              </w:rPr>
              <w:t>读取详情；2 分钟内同文档去重记录</w:t>
            </w:r>
          </w:p>
        </w:tc>
        <w:tc>
          <w:tcPr>
            <w:tcW w:w="2310" w:type="dxa"/>
            <w:vAlign w:val="center"/>
          </w:tcPr>
          <w:p w14:paraId="0C0773D4">
            <w:pPr>
              <w:spacing w:after="0" w:line="252" w:lineRule="auto"/>
              <w:ind w:firstLine="0"/>
            </w:pPr>
            <w:r>
              <w:rPr>
                <w:rFonts w:ascii="宋体" w:hAnsi="宋体" w:eastAsia="宋体"/>
                <w:b w:val="0"/>
                <w:sz w:val="17"/>
              </w:rPr>
              <w:t>只对有权用户可见</w:t>
            </w:r>
          </w:p>
        </w:tc>
        <w:tc>
          <w:tcPr>
            <w:tcW w:w="2310" w:type="dxa"/>
            <w:vAlign w:val="center"/>
          </w:tcPr>
          <w:p w14:paraId="3662FDB5">
            <w:pPr>
              <w:spacing w:after="0" w:line="252" w:lineRule="auto"/>
              <w:ind w:firstLine="0"/>
            </w:pPr>
            <w:r>
              <w:rPr>
                <w:rFonts w:ascii="宋体" w:hAnsi="宋体" w:eastAsia="宋体"/>
                <w:b w:val="0"/>
                <w:sz w:val="17"/>
              </w:rPr>
              <w:t>view_document</w:t>
            </w:r>
          </w:p>
        </w:tc>
      </w:tr>
    </w:tbl>
    <w:p w14:paraId="3B5F5B7E">
      <w:pPr>
        <w:spacing w:after="20"/>
      </w:pPr>
    </w:p>
    <w:p w14:paraId="7C7F78D9">
      <w:pPr>
        <w:pStyle w:val="5"/>
      </w:pPr>
      <w:bookmarkStart w:id="87" w:name="_Toc11741"/>
      <w:r>
        <w:rPr>
          <w:rFonts w:ascii="宋体" w:hAnsi="宋体" w:eastAsia="宋体"/>
          <w:b/>
          <w:sz w:val="24"/>
        </w:rPr>
        <w:t>6.5 数据质量、保留与安全</w:t>
      </w:r>
      <w:bookmarkEnd w:id="87"/>
    </w:p>
    <w:p w14:paraId="5507A7E7">
      <w:pPr>
        <w:pStyle w:val="14"/>
        <w:ind w:firstLine="0"/>
      </w:pPr>
      <w:r>
        <w:rPr>
          <w:rFonts w:ascii="宋体" w:hAnsi="宋体" w:eastAsia="宋体"/>
          <w:b/>
          <w:sz w:val="21"/>
        </w:rPr>
        <w:t>完整性</w:t>
      </w:r>
      <w:r>
        <w:rPr>
          <w:rFonts w:ascii="宋体" w:hAnsi="宋体" w:eastAsia="宋体"/>
          <w:b w:val="0"/>
          <w:sz w:val="21"/>
        </w:rPr>
        <w:t>：文档必须具有标题、正文、密级、状态和作者；分类引用必须存在；图谱边端点必须存在。</w:t>
      </w:r>
    </w:p>
    <w:p w14:paraId="614FA26B">
      <w:pPr>
        <w:pStyle w:val="14"/>
        <w:ind w:firstLine="0"/>
      </w:pPr>
      <w:r>
        <w:rPr>
          <w:rFonts w:ascii="宋体" w:hAnsi="宋体" w:eastAsia="宋体"/>
          <w:b/>
          <w:sz w:val="21"/>
        </w:rPr>
        <w:t>一致性</w:t>
      </w:r>
      <w:r>
        <w:rPr>
          <w:rFonts w:ascii="宋体" w:hAnsi="宋体" w:eastAsia="宋体"/>
          <w:b w:val="0"/>
          <w:sz w:val="21"/>
        </w:rPr>
        <w:t>：编辑文档后片段与图谱必须同步；删除文档后不得留下可访问的孤儿片段或文档节点。</w:t>
      </w:r>
    </w:p>
    <w:p w14:paraId="590CB961">
      <w:pPr>
        <w:pStyle w:val="14"/>
        <w:ind w:firstLine="0"/>
      </w:pPr>
      <w:r>
        <w:rPr>
          <w:rFonts w:ascii="宋体" w:hAnsi="宋体" w:eastAsia="宋体"/>
          <w:b/>
          <w:sz w:val="21"/>
        </w:rPr>
        <w:t>唯一性</w:t>
      </w:r>
      <w:r>
        <w:rPr>
          <w:rFonts w:ascii="宋体" w:hAnsi="宋体" w:eastAsia="宋体"/>
          <w:b w:val="0"/>
          <w:sz w:val="21"/>
        </w:rPr>
        <w:t>：用户名、分类名、收藏“用户—文档”组合和图谱节点名称必须满足唯一约束。</w:t>
      </w:r>
    </w:p>
    <w:p w14:paraId="6380B422">
      <w:pPr>
        <w:pStyle w:val="14"/>
        <w:ind w:firstLine="0"/>
      </w:pPr>
      <w:r>
        <w:rPr>
          <w:rFonts w:ascii="宋体" w:hAnsi="宋体" w:eastAsia="宋体"/>
          <w:b/>
          <w:sz w:val="21"/>
        </w:rPr>
        <w:t>时效性</w:t>
      </w:r>
      <w:r>
        <w:rPr>
          <w:rFonts w:ascii="宋体" w:hAnsi="宋体" w:eastAsia="宋体"/>
          <w:b w:val="0"/>
          <w:sz w:val="21"/>
        </w:rPr>
        <w:t>：问答历史、审计日志和文档更新时间以本地演示时区展示；时间格式统一到秒，不展示微秒。</w:t>
      </w:r>
    </w:p>
    <w:p w14:paraId="462A6D09">
      <w:pPr>
        <w:pStyle w:val="14"/>
        <w:ind w:firstLine="0"/>
      </w:pPr>
      <w:r>
        <w:rPr>
          <w:rFonts w:ascii="宋体" w:hAnsi="宋体" w:eastAsia="宋体"/>
          <w:b/>
          <w:sz w:val="21"/>
        </w:rPr>
        <w:t>保密性</w:t>
      </w:r>
      <w:r>
        <w:rPr>
          <w:rFonts w:ascii="宋体" w:hAnsi="宋体" w:eastAsia="宋体"/>
          <w:b w:val="0"/>
          <w:sz w:val="21"/>
        </w:rPr>
        <w:t>：密码哈希、SECRET_KEY、外部服务密钥不得进入前端、审计或错误响应。</w:t>
      </w:r>
    </w:p>
    <w:p w14:paraId="3D0BE3C0">
      <w:pPr>
        <w:pStyle w:val="14"/>
        <w:ind w:firstLine="0"/>
      </w:pPr>
      <w:r>
        <w:rPr>
          <w:rFonts w:ascii="宋体" w:hAnsi="宋体" w:eastAsia="宋体"/>
          <w:b/>
          <w:sz w:val="21"/>
        </w:rPr>
        <w:t>保留策略</w:t>
      </w:r>
      <w:r>
        <w:rPr>
          <w:rFonts w:ascii="宋体" w:hAnsi="宋体" w:eastAsia="宋体"/>
          <w:b w:val="0"/>
          <w:sz w:val="21"/>
        </w:rPr>
        <w:t>：本期未实现自动清理和归档策略；验收演示数据随演示库保留。部署方如需长期使用，应另行制定备份、归档和审计留存制度。</w:t>
      </w:r>
    </w:p>
    <w:p w14:paraId="012C8C00">
      <w:pPr>
        <w:pStyle w:val="14"/>
        <w:ind w:firstLine="0"/>
      </w:pPr>
      <w:r>
        <w:rPr>
          <w:rFonts w:ascii="宋体" w:hAnsi="宋体" w:eastAsia="宋体"/>
          <w:b/>
          <w:sz w:val="21"/>
        </w:rPr>
        <w:t>数据规模</w:t>
      </w:r>
      <w:r>
        <w:rPr>
          <w:rFonts w:ascii="宋体" w:hAnsi="宋体" w:eastAsia="宋体"/>
          <w:b w:val="0"/>
          <w:sz w:val="21"/>
        </w:rPr>
        <w:t>：本期按课程演示规模验收，不承诺百万级文档、高并发写入或跨地域复制。</w:t>
      </w:r>
    </w:p>
    <w:p w14:paraId="0C1DA800">
      <w:pPr>
        <w:pStyle w:val="4"/>
      </w:pPr>
      <w:bookmarkStart w:id="88" w:name="_Toc22095"/>
      <w:r>
        <w:rPr>
          <w:rFonts w:ascii="宋体" w:hAnsi="宋体" w:eastAsia="宋体"/>
          <w:b/>
          <w:sz w:val="28"/>
        </w:rPr>
        <w:t>7 非功能需求</w:t>
      </w:r>
      <w:bookmarkEnd w:id="88"/>
    </w:p>
    <w:p w14:paraId="30A1E437">
      <w:r>
        <w:rPr>
          <w:rFonts w:ascii="宋体" w:hAnsi="宋体" w:eastAsia="宋体"/>
          <w:b w:val="0"/>
          <w:sz w:val="21"/>
        </w:rPr>
        <w:t>本章指标以课程项目的单机/局域网演示环境为口径。性能指标是验收目标，不等同于生产级容量承诺；安全边界、权限一致性和可测试性是本期的硬性要求。</w:t>
      </w:r>
    </w:p>
    <w:p w14:paraId="765DFB0E">
      <w:pPr>
        <w:pStyle w:val="5"/>
      </w:pPr>
      <w:bookmarkStart w:id="89" w:name="_Toc21849"/>
      <w:r>
        <w:rPr>
          <w:rFonts w:ascii="宋体" w:hAnsi="宋体" w:eastAsia="宋体"/>
          <w:b/>
          <w:sz w:val="24"/>
        </w:rPr>
        <w:t>7.1 性能需求</w:t>
      </w:r>
      <w:bookmarkEnd w:id="8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FC9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C093904">
            <w:pPr>
              <w:spacing w:after="0" w:line="252" w:lineRule="auto"/>
              <w:ind w:firstLine="0"/>
            </w:pPr>
            <w:r>
              <w:rPr>
                <w:rFonts w:ascii="宋体" w:hAnsi="宋体" w:eastAsia="宋体"/>
                <w:b/>
                <w:sz w:val="17"/>
              </w:rPr>
              <w:t>编号</w:t>
            </w:r>
          </w:p>
        </w:tc>
        <w:tc>
          <w:tcPr>
            <w:tcW w:w="3081" w:type="dxa"/>
            <w:shd w:val="clear" w:color="auto" w:fill="E6F6F2"/>
            <w:vAlign w:val="center"/>
          </w:tcPr>
          <w:p w14:paraId="18C2A7DC">
            <w:pPr>
              <w:spacing w:after="0" w:line="252" w:lineRule="auto"/>
              <w:ind w:firstLine="0"/>
            </w:pPr>
            <w:r>
              <w:rPr>
                <w:rFonts w:ascii="宋体" w:hAnsi="宋体" w:eastAsia="宋体"/>
                <w:b/>
                <w:sz w:val="17"/>
              </w:rPr>
              <w:t>需求</w:t>
            </w:r>
          </w:p>
        </w:tc>
        <w:tc>
          <w:tcPr>
            <w:tcW w:w="3081" w:type="dxa"/>
            <w:shd w:val="clear" w:color="auto" w:fill="E6F6F2"/>
            <w:vAlign w:val="center"/>
          </w:tcPr>
          <w:p w14:paraId="56DAD96C">
            <w:pPr>
              <w:spacing w:after="0" w:line="252" w:lineRule="auto"/>
              <w:ind w:firstLine="0"/>
            </w:pPr>
            <w:r>
              <w:rPr>
                <w:rFonts w:ascii="宋体" w:hAnsi="宋体" w:eastAsia="宋体"/>
                <w:b/>
                <w:sz w:val="17"/>
              </w:rPr>
              <w:t>验收口径</w:t>
            </w:r>
          </w:p>
        </w:tc>
      </w:tr>
      <w:tr w14:paraId="13DF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39EBE8">
            <w:pPr>
              <w:spacing w:after="0" w:line="252" w:lineRule="auto"/>
              <w:ind w:firstLine="0"/>
            </w:pPr>
            <w:r>
              <w:rPr>
                <w:rFonts w:ascii="宋体" w:hAnsi="宋体" w:eastAsia="宋体"/>
                <w:b w:val="0"/>
                <w:sz w:val="17"/>
              </w:rPr>
              <w:t>NFR-PERF-001</w:t>
            </w:r>
          </w:p>
        </w:tc>
        <w:tc>
          <w:tcPr>
            <w:tcW w:w="3081" w:type="dxa"/>
            <w:vAlign w:val="center"/>
          </w:tcPr>
          <w:p w14:paraId="32116825">
            <w:pPr>
              <w:spacing w:after="0" w:line="252" w:lineRule="auto"/>
              <w:ind w:firstLine="0"/>
            </w:pPr>
            <w:r>
              <w:rPr>
                <w:rFonts w:ascii="宋体" w:hAnsi="宋体" w:eastAsia="宋体"/>
                <w:b w:val="0"/>
                <w:sz w:val="17"/>
              </w:rPr>
              <w:t>常规列表、详情和工作台页面应在可接受时间内完成首屏加载</w:t>
            </w:r>
          </w:p>
        </w:tc>
        <w:tc>
          <w:tcPr>
            <w:tcW w:w="3081" w:type="dxa"/>
            <w:vAlign w:val="center"/>
          </w:tcPr>
          <w:p w14:paraId="4B0778A9">
            <w:pPr>
              <w:spacing w:after="0" w:line="252" w:lineRule="auto"/>
              <w:ind w:firstLine="0"/>
            </w:pPr>
            <w:r>
              <w:rPr>
                <w:rFonts w:ascii="宋体" w:hAnsi="宋体" w:eastAsia="宋体"/>
                <w:b w:val="0"/>
                <w:sz w:val="17"/>
              </w:rPr>
              <w:t>本机、单用户、演示数据规模下目标 ≤ 3 秒；验收时记录实际观察结果</w:t>
            </w:r>
          </w:p>
        </w:tc>
      </w:tr>
      <w:tr w14:paraId="1AF4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DDFAE8">
            <w:pPr>
              <w:spacing w:after="0" w:line="252" w:lineRule="auto"/>
              <w:ind w:firstLine="0"/>
            </w:pPr>
            <w:r>
              <w:rPr>
                <w:rFonts w:ascii="宋体" w:hAnsi="宋体" w:eastAsia="宋体"/>
                <w:b w:val="0"/>
                <w:sz w:val="17"/>
              </w:rPr>
              <w:t>NFR-PERF-002</w:t>
            </w:r>
          </w:p>
        </w:tc>
        <w:tc>
          <w:tcPr>
            <w:tcW w:w="3081" w:type="dxa"/>
            <w:vAlign w:val="center"/>
          </w:tcPr>
          <w:p w14:paraId="44FEE600">
            <w:pPr>
              <w:spacing w:after="0" w:line="252" w:lineRule="auto"/>
              <w:ind w:firstLine="0"/>
            </w:pPr>
            <w:r>
              <w:rPr>
                <w:rFonts w:ascii="宋体" w:hAnsi="宋体" w:eastAsia="宋体"/>
                <w:b w:val="0"/>
                <w:sz w:val="17"/>
              </w:rPr>
              <w:t>本地检索增强问答应快速返回</w:t>
            </w:r>
          </w:p>
        </w:tc>
        <w:tc>
          <w:tcPr>
            <w:tcW w:w="3081" w:type="dxa"/>
            <w:vAlign w:val="center"/>
          </w:tcPr>
          <w:p w14:paraId="494908CD">
            <w:pPr>
              <w:spacing w:after="0" w:line="252" w:lineRule="auto"/>
              <w:ind w:firstLine="0"/>
            </w:pPr>
            <w:r>
              <w:rPr>
                <w:rFonts w:ascii="宋体" w:hAnsi="宋体" w:eastAsia="宋体"/>
                <w:b w:val="0"/>
                <w:sz w:val="17"/>
              </w:rPr>
              <w:t>演示数据规模下从提交问题到显示回答和来源目标 ≤ 5 秒</w:t>
            </w:r>
          </w:p>
        </w:tc>
      </w:tr>
      <w:tr w14:paraId="1340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5D7276">
            <w:pPr>
              <w:spacing w:after="0" w:line="252" w:lineRule="auto"/>
              <w:ind w:firstLine="0"/>
            </w:pPr>
            <w:r>
              <w:rPr>
                <w:rFonts w:ascii="宋体" w:hAnsi="宋体" w:eastAsia="宋体"/>
                <w:b w:val="0"/>
                <w:sz w:val="17"/>
              </w:rPr>
              <w:t>NFR-PERF-003</w:t>
            </w:r>
          </w:p>
        </w:tc>
        <w:tc>
          <w:tcPr>
            <w:tcW w:w="3081" w:type="dxa"/>
            <w:vAlign w:val="center"/>
          </w:tcPr>
          <w:p w14:paraId="01D60D31">
            <w:pPr>
              <w:spacing w:after="0" w:line="252" w:lineRule="auto"/>
              <w:ind w:firstLine="0"/>
            </w:pPr>
            <w:r>
              <w:rPr>
                <w:rFonts w:ascii="宋体" w:hAnsi="宋体" w:eastAsia="宋体"/>
                <w:b w:val="0"/>
                <w:sz w:val="17"/>
              </w:rPr>
              <w:t>知识图谱应可交互</w:t>
            </w:r>
          </w:p>
        </w:tc>
        <w:tc>
          <w:tcPr>
            <w:tcW w:w="3081" w:type="dxa"/>
            <w:vAlign w:val="center"/>
          </w:tcPr>
          <w:p w14:paraId="56BA0CC2">
            <w:pPr>
              <w:spacing w:after="0" w:line="252" w:lineRule="auto"/>
              <w:ind w:firstLine="0"/>
            </w:pPr>
            <w:r>
              <w:rPr>
                <w:rFonts w:ascii="宋体" w:hAnsi="宋体" w:eastAsia="宋体"/>
                <w:b w:val="0"/>
                <w:sz w:val="17"/>
              </w:rPr>
              <w:t>演示节点规模下完成数据加载和初始力导向布局，用户可拖拽、缩放和点击</w:t>
            </w:r>
          </w:p>
        </w:tc>
      </w:tr>
      <w:tr w14:paraId="5FD9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44C9B2">
            <w:pPr>
              <w:spacing w:after="0" w:line="252" w:lineRule="auto"/>
              <w:ind w:firstLine="0"/>
            </w:pPr>
            <w:r>
              <w:rPr>
                <w:rFonts w:ascii="宋体" w:hAnsi="宋体" w:eastAsia="宋体"/>
                <w:b w:val="0"/>
                <w:sz w:val="17"/>
              </w:rPr>
              <w:t>NFR-PERF-004</w:t>
            </w:r>
          </w:p>
        </w:tc>
        <w:tc>
          <w:tcPr>
            <w:tcW w:w="3081" w:type="dxa"/>
            <w:vAlign w:val="center"/>
          </w:tcPr>
          <w:p w14:paraId="06CF83A4">
            <w:pPr>
              <w:spacing w:after="0" w:line="252" w:lineRule="auto"/>
              <w:ind w:firstLine="0"/>
            </w:pPr>
            <w:r>
              <w:rPr>
                <w:rFonts w:ascii="宋体" w:hAnsi="宋体" w:eastAsia="宋体"/>
                <w:b w:val="0"/>
                <w:sz w:val="17"/>
              </w:rPr>
              <w:t>列表和审计必须分页，禁止一次性返回无界数据</w:t>
            </w:r>
          </w:p>
        </w:tc>
        <w:tc>
          <w:tcPr>
            <w:tcW w:w="3081" w:type="dxa"/>
            <w:vAlign w:val="center"/>
          </w:tcPr>
          <w:p w14:paraId="09477973">
            <w:pPr>
              <w:spacing w:after="0" w:line="252" w:lineRule="auto"/>
              <w:ind w:firstLine="0"/>
            </w:pPr>
            <w:r>
              <w:rPr>
                <w:rFonts w:ascii="宋体" w:hAnsi="宋体" w:eastAsia="宋体"/>
                <w:b w:val="0"/>
                <w:sz w:val="17"/>
              </w:rPr>
              <w:t>文档 API 每页默认 9、最大 50；审计日志每页 25；问答历史列表最多返回最近 20 条</w:t>
            </w:r>
          </w:p>
        </w:tc>
      </w:tr>
      <w:tr w14:paraId="4F58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A65323">
            <w:pPr>
              <w:spacing w:after="0" w:line="252" w:lineRule="auto"/>
              <w:ind w:firstLine="0"/>
            </w:pPr>
            <w:r>
              <w:rPr>
                <w:rFonts w:ascii="宋体" w:hAnsi="宋体" w:eastAsia="宋体"/>
                <w:b w:val="0"/>
                <w:sz w:val="17"/>
              </w:rPr>
              <w:t>NFR-PERF-005</w:t>
            </w:r>
          </w:p>
        </w:tc>
        <w:tc>
          <w:tcPr>
            <w:tcW w:w="3081" w:type="dxa"/>
            <w:vAlign w:val="center"/>
          </w:tcPr>
          <w:p w14:paraId="3874BA50">
            <w:pPr>
              <w:spacing w:after="0" w:line="252" w:lineRule="auto"/>
              <w:ind w:firstLine="0"/>
            </w:pPr>
            <w:r>
              <w:rPr>
                <w:rFonts w:ascii="宋体" w:hAnsi="宋体" w:eastAsia="宋体"/>
                <w:b w:val="0"/>
                <w:sz w:val="17"/>
              </w:rPr>
              <w:t>检索与问答候选集应先过滤再计算</w:t>
            </w:r>
          </w:p>
        </w:tc>
        <w:tc>
          <w:tcPr>
            <w:tcW w:w="3081" w:type="dxa"/>
            <w:vAlign w:val="center"/>
          </w:tcPr>
          <w:p w14:paraId="2495272D">
            <w:pPr>
              <w:spacing w:after="0" w:line="252" w:lineRule="auto"/>
              <w:ind w:firstLine="0"/>
            </w:pPr>
            <w:r>
              <w:rPr>
                <w:rFonts w:ascii="宋体" w:hAnsi="宋体" w:eastAsia="宋体"/>
                <w:b w:val="0"/>
                <w:sz w:val="17"/>
              </w:rPr>
              <w:t>代码路径不得先对全库做昂贵打分再将无权限结果显示或隐藏</w:t>
            </w:r>
          </w:p>
        </w:tc>
      </w:tr>
    </w:tbl>
    <w:p w14:paraId="380295B8">
      <w:pPr>
        <w:spacing w:after="20"/>
      </w:pPr>
    </w:p>
    <w:p w14:paraId="11727300">
      <w:pPr>
        <w:pStyle w:val="5"/>
      </w:pPr>
      <w:bookmarkStart w:id="90" w:name="_Toc13709"/>
      <w:r>
        <w:rPr>
          <w:rFonts w:ascii="宋体" w:hAnsi="宋体" w:eastAsia="宋体"/>
          <w:b/>
          <w:sz w:val="24"/>
        </w:rPr>
        <w:t>7.2 安全需求</w:t>
      </w:r>
      <w:bookmarkEnd w:id="9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779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3A7F65F">
            <w:pPr>
              <w:spacing w:after="0" w:line="252" w:lineRule="auto"/>
              <w:ind w:firstLine="0"/>
            </w:pPr>
            <w:r>
              <w:rPr>
                <w:rFonts w:ascii="宋体" w:hAnsi="宋体" w:eastAsia="宋体"/>
                <w:b/>
                <w:sz w:val="17"/>
              </w:rPr>
              <w:t>编号</w:t>
            </w:r>
          </w:p>
        </w:tc>
        <w:tc>
          <w:tcPr>
            <w:tcW w:w="3081" w:type="dxa"/>
            <w:shd w:val="clear" w:color="auto" w:fill="E6F6F2"/>
            <w:vAlign w:val="center"/>
          </w:tcPr>
          <w:p w14:paraId="5D1B50D6">
            <w:pPr>
              <w:spacing w:after="0" w:line="252" w:lineRule="auto"/>
              <w:ind w:firstLine="0"/>
            </w:pPr>
            <w:r>
              <w:rPr>
                <w:rFonts w:ascii="宋体" w:hAnsi="宋体" w:eastAsia="宋体"/>
                <w:b/>
                <w:sz w:val="17"/>
              </w:rPr>
              <w:t>需求</w:t>
            </w:r>
          </w:p>
        </w:tc>
        <w:tc>
          <w:tcPr>
            <w:tcW w:w="3081" w:type="dxa"/>
            <w:shd w:val="clear" w:color="auto" w:fill="E6F6F2"/>
            <w:vAlign w:val="center"/>
          </w:tcPr>
          <w:p w14:paraId="6B536A10">
            <w:pPr>
              <w:spacing w:after="0" w:line="252" w:lineRule="auto"/>
              <w:ind w:firstLine="0"/>
            </w:pPr>
            <w:r>
              <w:rPr>
                <w:rFonts w:ascii="宋体" w:hAnsi="宋体" w:eastAsia="宋体"/>
                <w:b/>
                <w:sz w:val="17"/>
              </w:rPr>
              <w:t>验收口径</w:t>
            </w:r>
          </w:p>
        </w:tc>
      </w:tr>
      <w:tr w14:paraId="241A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8D31837">
            <w:pPr>
              <w:spacing w:after="0" w:line="252" w:lineRule="auto"/>
              <w:ind w:firstLine="0"/>
            </w:pPr>
            <w:r>
              <w:rPr>
                <w:rFonts w:ascii="宋体" w:hAnsi="宋体" w:eastAsia="宋体"/>
                <w:b w:val="0"/>
                <w:sz w:val="17"/>
              </w:rPr>
              <w:t>NFR-SEC-001</w:t>
            </w:r>
          </w:p>
        </w:tc>
        <w:tc>
          <w:tcPr>
            <w:tcW w:w="3081" w:type="dxa"/>
            <w:vAlign w:val="center"/>
          </w:tcPr>
          <w:p w14:paraId="1E869D6D">
            <w:pPr>
              <w:spacing w:after="0" w:line="252" w:lineRule="auto"/>
              <w:ind w:firstLine="0"/>
            </w:pPr>
            <w:r>
              <w:rPr>
                <w:rFonts w:ascii="宋体" w:hAnsi="宋体" w:eastAsia="宋体"/>
                <w:b w:val="0"/>
                <w:sz w:val="17"/>
              </w:rPr>
              <w:t>密码必须带盐慢哈希存储，不得明文保存或返回</w:t>
            </w:r>
          </w:p>
        </w:tc>
        <w:tc>
          <w:tcPr>
            <w:tcW w:w="3081" w:type="dxa"/>
            <w:vAlign w:val="center"/>
          </w:tcPr>
          <w:p w14:paraId="05E92067">
            <w:pPr>
              <w:spacing w:after="0" w:line="252" w:lineRule="auto"/>
              <w:ind w:firstLine="0"/>
            </w:pPr>
            <w:r>
              <w:rPr>
                <w:rFonts w:ascii="宋体" w:hAnsi="宋体" w:eastAsia="宋体"/>
                <w:b w:val="0"/>
                <w:sz w:val="17"/>
              </w:rPr>
              <w:t>检查数据库、API 响应、前端状态和日志；自动化安全用例通过</w:t>
            </w:r>
          </w:p>
        </w:tc>
      </w:tr>
      <w:tr w14:paraId="5099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9AB6F71">
            <w:pPr>
              <w:spacing w:after="0" w:line="252" w:lineRule="auto"/>
              <w:ind w:firstLine="0"/>
            </w:pPr>
            <w:r>
              <w:rPr>
                <w:rFonts w:ascii="宋体" w:hAnsi="宋体" w:eastAsia="宋体"/>
                <w:b w:val="0"/>
                <w:sz w:val="17"/>
              </w:rPr>
              <w:t>NFR-SEC-002</w:t>
            </w:r>
          </w:p>
        </w:tc>
        <w:tc>
          <w:tcPr>
            <w:tcW w:w="3081" w:type="dxa"/>
            <w:vAlign w:val="center"/>
          </w:tcPr>
          <w:p w14:paraId="38487260">
            <w:pPr>
              <w:spacing w:after="0" w:line="252" w:lineRule="auto"/>
              <w:ind w:firstLine="0"/>
            </w:pPr>
            <w:r>
              <w:rPr>
                <w:rFonts w:ascii="宋体" w:hAnsi="宋体" w:eastAsia="宋体"/>
                <w:b w:val="0"/>
                <w:sz w:val="17"/>
              </w:rPr>
              <w:t>会话 Cookie 应设置 HttpOnly 和 SameSite=Lax</w:t>
            </w:r>
          </w:p>
        </w:tc>
        <w:tc>
          <w:tcPr>
            <w:tcW w:w="3081" w:type="dxa"/>
            <w:vAlign w:val="center"/>
          </w:tcPr>
          <w:p w14:paraId="65BEF4B0">
            <w:pPr>
              <w:spacing w:after="0" w:line="252" w:lineRule="auto"/>
              <w:ind w:firstLine="0"/>
            </w:pPr>
            <w:r>
              <w:rPr>
                <w:rFonts w:ascii="宋体" w:hAnsi="宋体" w:eastAsia="宋体"/>
                <w:b w:val="0"/>
                <w:sz w:val="17"/>
              </w:rPr>
              <w:t>检查配置；默认会话有效期 12 小时；生产部署设置独立 SECRET_KEY</w:t>
            </w:r>
          </w:p>
        </w:tc>
      </w:tr>
      <w:tr w14:paraId="287A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59F9EF">
            <w:pPr>
              <w:spacing w:after="0" w:line="252" w:lineRule="auto"/>
              <w:ind w:firstLine="0"/>
            </w:pPr>
            <w:r>
              <w:rPr>
                <w:rFonts w:ascii="宋体" w:hAnsi="宋体" w:eastAsia="宋体"/>
                <w:b w:val="0"/>
                <w:sz w:val="17"/>
              </w:rPr>
              <w:t>NFR-SEC-003</w:t>
            </w:r>
          </w:p>
        </w:tc>
        <w:tc>
          <w:tcPr>
            <w:tcW w:w="3081" w:type="dxa"/>
            <w:vAlign w:val="center"/>
          </w:tcPr>
          <w:p w14:paraId="2F4D2BAD">
            <w:pPr>
              <w:spacing w:after="0" w:line="252" w:lineRule="auto"/>
              <w:ind w:firstLine="0"/>
            </w:pPr>
            <w:r>
              <w:rPr>
                <w:rFonts w:ascii="宋体" w:hAnsi="宋体" w:eastAsia="宋体"/>
                <w:b w:val="0"/>
                <w:sz w:val="17"/>
              </w:rPr>
              <w:t>登录必须防爆破并记录失败</w:t>
            </w:r>
          </w:p>
        </w:tc>
        <w:tc>
          <w:tcPr>
            <w:tcW w:w="3081" w:type="dxa"/>
            <w:vAlign w:val="center"/>
          </w:tcPr>
          <w:p w14:paraId="287FD9E5">
            <w:pPr>
              <w:spacing w:after="0" w:line="252" w:lineRule="auto"/>
              <w:ind w:firstLine="0"/>
            </w:pPr>
            <w:r>
              <w:rPr>
                <w:rFonts w:ascii="宋体" w:hAnsi="宋体" w:eastAsia="宋体"/>
                <w:b w:val="0"/>
                <w:sz w:val="17"/>
              </w:rPr>
              <w:t>默认 8 次失败/300 秒锁定；锁定期间正确密码仍被拒绝；触发 429</w:t>
            </w:r>
          </w:p>
        </w:tc>
      </w:tr>
      <w:tr w14:paraId="1C30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5B6503">
            <w:pPr>
              <w:spacing w:after="0" w:line="252" w:lineRule="auto"/>
              <w:ind w:firstLine="0"/>
            </w:pPr>
            <w:r>
              <w:rPr>
                <w:rFonts w:ascii="宋体" w:hAnsi="宋体" w:eastAsia="宋体"/>
                <w:b w:val="0"/>
                <w:sz w:val="17"/>
              </w:rPr>
              <w:t>NFR-SEC-004</w:t>
            </w:r>
          </w:p>
        </w:tc>
        <w:tc>
          <w:tcPr>
            <w:tcW w:w="3081" w:type="dxa"/>
            <w:vAlign w:val="center"/>
          </w:tcPr>
          <w:p w14:paraId="39D832ED">
            <w:pPr>
              <w:spacing w:after="0" w:line="252" w:lineRule="auto"/>
              <w:ind w:firstLine="0"/>
            </w:pPr>
            <w:r>
              <w:rPr>
                <w:rFonts w:ascii="宋体" w:hAnsi="宋体" w:eastAsia="宋体"/>
                <w:b w:val="0"/>
                <w:sz w:val="17"/>
              </w:rPr>
              <w:t>所有业务接口必须执行服务端鉴权</w:t>
            </w:r>
          </w:p>
        </w:tc>
        <w:tc>
          <w:tcPr>
            <w:tcW w:w="3081" w:type="dxa"/>
            <w:vAlign w:val="center"/>
          </w:tcPr>
          <w:p w14:paraId="0EF63E66">
            <w:pPr>
              <w:spacing w:after="0" w:line="252" w:lineRule="auto"/>
              <w:ind w:firstLine="0"/>
            </w:pPr>
            <w:r>
              <w:rPr>
                <w:rFonts w:ascii="宋体" w:hAnsi="宋体" w:eastAsia="宋体"/>
                <w:b w:val="0"/>
                <w:sz w:val="17"/>
              </w:rPr>
              <w:t>列表、详情、检索、问答、图谱、统计和管理接口均不得仅依赖前端隐藏</w:t>
            </w:r>
          </w:p>
        </w:tc>
      </w:tr>
      <w:tr w14:paraId="1C92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4EB30B">
            <w:pPr>
              <w:spacing w:after="0" w:line="252" w:lineRule="auto"/>
              <w:ind w:firstLine="0"/>
            </w:pPr>
            <w:r>
              <w:rPr>
                <w:rFonts w:ascii="宋体" w:hAnsi="宋体" w:eastAsia="宋体"/>
                <w:b w:val="0"/>
                <w:sz w:val="17"/>
              </w:rPr>
              <w:t>NFR-SEC-005</w:t>
            </w:r>
          </w:p>
        </w:tc>
        <w:tc>
          <w:tcPr>
            <w:tcW w:w="3081" w:type="dxa"/>
            <w:vAlign w:val="center"/>
          </w:tcPr>
          <w:p w14:paraId="03955D9B">
            <w:pPr>
              <w:spacing w:after="0" w:line="252" w:lineRule="auto"/>
              <w:ind w:firstLine="0"/>
            </w:pPr>
            <w:r>
              <w:rPr>
                <w:rFonts w:ascii="宋体" w:hAnsi="宋体" w:eastAsia="宋体"/>
                <w:b w:val="0"/>
                <w:sz w:val="17"/>
              </w:rPr>
              <w:t>跨入口权限规则一致</w:t>
            </w:r>
          </w:p>
        </w:tc>
        <w:tc>
          <w:tcPr>
            <w:tcW w:w="3081" w:type="dxa"/>
            <w:vAlign w:val="center"/>
          </w:tcPr>
          <w:p w14:paraId="01634607">
            <w:pPr>
              <w:spacing w:after="0" w:line="252" w:lineRule="auto"/>
              <w:ind w:firstLine="0"/>
            </w:pPr>
            <w:r>
              <w:rPr>
                <w:rFonts w:ascii="宋体" w:hAnsi="宋体" w:eastAsia="宋体"/>
                <w:b w:val="0"/>
                <w:sz w:val="17"/>
              </w:rPr>
              <w:t>同一机密文档在详情、搜索、问答、相关推荐、收藏和图谱中的结果一致</w:t>
            </w:r>
          </w:p>
        </w:tc>
      </w:tr>
      <w:tr w14:paraId="198D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26325B">
            <w:pPr>
              <w:spacing w:after="0" w:line="252" w:lineRule="auto"/>
              <w:ind w:firstLine="0"/>
            </w:pPr>
            <w:r>
              <w:rPr>
                <w:rFonts w:ascii="宋体" w:hAnsi="宋体" w:eastAsia="宋体"/>
                <w:b w:val="0"/>
                <w:sz w:val="17"/>
              </w:rPr>
              <w:t>NFR-SEC-006</w:t>
            </w:r>
          </w:p>
        </w:tc>
        <w:tc>
          <w:tcPr>
            <w:tcW w:w="3081" w:type="dxa"/>
            <w:vAlign w:val="center"/>
          </w:tcPr>
          <w:p w14:paraId="758931C3">
            <w:pPr>
              <w:spacing w:after="0" w:line="252" w:lineRule="auto"/>
              <w:ind w:firstLine="0"/>
            </w:pPr>
            <w:r>
              <w:rPr>
                <w:rFonts w:ascii="宋体" w:hAnsi="宋体" w:eastAsia="宋体"/>
                <w:b w:val="0"/>
                <w:sz w:val="17"/>
              </w:rPr>
              <w:t>登录回跳必须防开放重定向</w:t>
            </w:r>
          </w:p>
        </w:tc>
        <w:tc>
          <w:tcPr>
            <w:tcW w:w="3081" w:type="dxa"/>
            <w:vAlign w:val="center"/>
          </w:tcPr>
          <w:p w14:paraId="6701C9DC">
            <w:pPr>
              <w:spacing w:after="0" w:line="252" w:lineRule="auto"/>
              <w:ind w:firstLine="0"/>
            </w:pPr>
            <w:r>
              <w:rPr>
                <w:rFonts w:ascii="宋体" w:hAnsi="宋体" w:eastAsia="宋体"/>
                <w:b w:val="0"/>
                <w:sz w:val="17"/>
              </w:rPr>
              <w:t>协议、域名、协议相对 URL、反斜杠和控制字符均被拒绝</w:t>
            </w:r>
          </w:p>
        </w:tc>
      </w:tr>
      <w:tr w14:paraId="1873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3DBAF5">
            <w:pPr>
              <w:spacing w:after="0" w:line="252" w:lineRule="auto"/>
              <w:ind w:firstLine="0"/>
            </w:pPr>
            <w:r>
              <w:rPr>
                <w:rFonts w:ascii="宋体" w:hAnsi="宋体" w:eastAsia="宋体"/>
                <w:b w:val="0"/>
                <w:sz w:val="17"/>
              </w:rPr>
              <w:t>NFR-SEC-007</w:t>
            </w:r>
          </w:p>
        </w:tc>
        <w:tc>
          <w:tcPr>
            <w:tcW w:w="3081" w:type="dxa"/>
            <w:vAlign w:val="center"/>
          </w:tcPr>
          <w:p w14:paraId="126DD26D">
            <w:pPr>
              <w:spacing w:after="0" w:line="252" w:lineRule="auto"/>
              <w:ind w:firstLine="0"/>
            </w:pPr>
            <w:r>
              <w:rPr>
                <w:rFonts w:ascii="宋体" w:hAnsi="宋体" w:eastAsia="宋体"/>
                <w:b w:val="0"/>
                <w:sz w:val="17"/>
              </w:rPr>
              <w:t>输出应防注入和脚本注入</w:t>
            </w:r>
          </w:p>
        </w:tc>
        <w:tc>
          <w:tcPr>
            <w:tcW w:w="3081" w:type="dxa"/>
            <w:vAlign w:val="center"/>
          </w:tcPr>
          <w:p w14:paraId="54752320">
            <w:pPr>
              <w:spacing w:after="0" w:line="252" w:lineRule="auto"/>
              <w:ind w:firstLine="0"/>
            </w:pPr>
            <w:r>
              <w:rPr>
                <w:rFonts w:ascii="宋体" w:hAnsi="宋体" w:eastAsia="宋体"/>
                <w:b w:val="0"/>
                <w:sz w:val="17"/>
              </w:rPr>
              <w:t>SQLAlchemy 参数化查询；Vue 默认文本转义；不得将用户内容当作可执行脚本；错误不暴露堆栈</w:t>
            </w:r>
          </w:p>
        </w:tc>
      </w:tr>
      <w:tr w14:paraId="594B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B31992">
            <w:pPr>
              <w:spacing w:after="0" w:line="252" w:lineRule="auto"/>
              <w:ind w:firstLine="0"/>
            </w:pPr>
            <w:r>
              <w:rPr>
                <w:rFonts w:ascii="宋体" w:hAnsi="宋体" w:eastAsia="宋体"/>
                <w:b w:val="0"/>
                <w:sz w:val="17"/>
              </w:rPr>
              <w:t>NFR-SEC-008</w:t>
            </w:r>
          </w:p>
        </w:tc>
        <w:tc>
          <w:tcPr>
            <w:tcW w:w="3081" w:type="dxa"/>
            <w:vAlign w:val="center"/>
          </w:tcPr>
          <w:p w14:paraId="6088828F">
            <w:pPr>
              <w:spacing w:after="0" w:line="252" w:lineRule="auto"/>
              <w:ind w:firstLine="0"/>
            </w:pPr>
            <w:r>
              <w:rPr>
                <w:rFonts w:ascii="宋体" w:hAnsi="宋体" w:eastAsia="宋体"/>
                <w:b w:val="0"/>
                <w:sz w:val="17"/>
              </w:rPr>
              <w:t>敏感配置不得进入仓库和响应</w:t>
            </w:r>
          </w:p>
        </w:tc>
        <w:tc>
          <w:tcPr>
            <w:tcW w:w="3081" w:type="dxa"/>
            <w:vAlign w:val="center"/>
          </w:tcPr>
          <w:p w14:paraId="2D6D44D3">
            <w:pPr>
              <w:spacing w:after="0" w:line="252" w:lineRule="auto"/>
              <w:ind w:firstLine="0"/>
            </w:pPr>
            <w:r>
              <w:rPr>
                <w:rFonts w:ascii="宋体" w:hAnsi="宋体" w:eastAsia="宋体"/>
                <w:b w:val="0"/>
                <w:sz w:val="17"/>
              </w:rPr>
              <w:t>SECRET_KEY、外部服务密钥通过环境变量注入；健康检查、元信息和错误响应不暴露密钥</w:t>
            </w:r>
          </w:p>
        </w:tc>
      </w:tr>
      <w:tr w14:paraId="09AE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DE3890">
            <w:pPr>
              <w:spacing w:after="0" w:line="252" w:lineRule="auto"/>
              <w:ind w:firstLine="0"/>
            </w:pPr>
            <w:r>
              <w:rPr>
                <w:rFonts w:ascii="宋体" w:hAnsi="宋体" w:eastAsia="宋体"/>
                <w:b w:val="0"/>
                <w:sz w:val="17"/>
              </w:rPr>
              <w:t>NFR-SEC-009</w:t>
            </w:r>
          </w:p>
        </w:tc>
        <w:tc>
          <w:tcPr>
            <w:tcW w:w="3081" w:type="dxa"/>
            <w:vAlign w:val="center"/>
          </w:tcPr>
          <w:p w14:paraId="28A5C040">
            <w:pPr>
              <w:spacing w:after="0" w:line="252" w:lineRule="auto"/>
              <w:ind w:firstLine="0"/>
            </w:pPr>
            <w:r>
              <w:rPr>
                <w:rFonts w:ascii="宋体" w:hAnsi="宋体" w:eastAsia="宋体"/>
                <w:b w:val="0"/>
                <w:sz w:val="17"/>
              </w:rPr>
              <w:t>公网部署须启用 HTTPS</w:t>
            </w:r>
          </w:p>
        </w:tc>
        <w:tc>
          <w:tcPr>
            <w:tcW w:w="3081" w:type="dxa"/>
            <w:vAlign w:val="center"/>
          </w:tcPr>
          <w:p w14:paraId="15A24370">
            <w:pPr>
              <w:spacing w:after="0" w:line="252" w:lineRule="auto"/>
              <w:ind w:firstLine="0"/>
            </w:pPr>
            <w:r>
              <w:rPr>
                <w:rFonts w:ascii="宋体" w:hAnsi="宋体" w:eastAsia="宋体"/>
                <w:b w:val="0"/>
                <w:sz w:val="17"/>
              </w:rPr>
              <w:t>本期应用默认本机 HTTP 演示；公网或真实数据部署时必须由前置代理或部署层启用 HTTPS</w:t>
            </w:r>
          </w:p>
        </w:tc>
      </w:tr>
      <w:tr w14:paraId="75EE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225D8B2">
            <w:pPr>
              <w:spacing w:after="0" w:line="252" w:lineRule="auto"/>
              <w:ind w:firstLine="0"/>
            </w:pPr>
            <w:r>
              <w:rPr>
                <w:rFonts w:ascii="宋体" w:hAnsi="宋体" w:eastAsia="宋体"/>
                <w:b w:val="0"/>
                <w:sz w:val="17"/>
              </w:rPr>
              <w:t>NFR-SEC-010</w:t>
            </w:r>
          </w:p>
        </w:tc>
        <w:tc>
          <w:tcPr>
            <w:tcW w:w="3081" w:type="dxa"/>
            <w:vAlign w:val="center"/>
          </w:tcPr>
          <w:p w14:paraId="2A211A02">
            <w:pPr>
              <w:spacing w:after="0" w:line="252" w:lineRule="auto"/>
              <w:ind w:firstLine="0"/>
            </w:pPr>
            <w:r>
              <w:rPr>
                <w:rFonts w:ascii="宋体" w:hAnsi="宋体" w:eastAsia="宋体"/>
                <w:b w:val="0"/>
                <w:sz w:val="17"/>
              </w:rPr>
              <w:t>限流实现边界必须如实说明</w:t>
            </w:r>
          </w:p>
        </w:tc>
        <w:tc>
          <w:tcPr>
            <w:tcW w:w="3081" w:type="dxa"/>
            <w:vAlign w:val="center"/>
          </w:tcPr>
          <w:p w14:paraId="1F812F01">
            <w:pPr>
              <w:spacing w:after="0" w:line="252" w:lineRule="auto"/>
              <w:ind w:firstLine="0"/>
            </w:pPr>
            <w:r>
              <w:rPr>
                <w:rFonts w:ascii="宋体" w:hAnsi="宋体" w:eastAsia="宋体"/>
                <w:b w:val="0"/>
                <w:sz w:val="17"/>
              </w:rPr>
              <w:t>本期为进程内滑动窗口，适合单机/单进程演示；多进程共享限流属于非本期能力</w:t>
            </w:r>
          </w:p>
        </w:tc>
      </w:tr>
    </w:tbl>
    <w:p w14:paraId="6453F4B0">
      <w:pPr>
        <w:spacing w:after="20"/>
      </w:pPr>
    </w:p>
    <w:p w14:paraId="6802D1FD">
      <w:pPr>
        <w:pStyle w:val="5"/>
      </w:pPr>
      <w:bookmarkStart w:id="91" w:name="_Toc27047"/>
      <w:r>
        <w:rPr>
          <w:rFonts w:ascii="宋体" w:hAnsi="宋体" w:eastAsia="宋体"/>
          <w:b/>
          <w:sz w:val="24"/>
        </w:rPr>
        <w:t>7.3 可用性与可靠性需求</w:t>
      </w:r>
      <w:bookmarkEnd w:id="9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00E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3FFFB14">
            <w:pPr>
              <w:spacing w:after="0" w:line="252" w:lineRule="auto"/>
              <w:ind w:firstLine="0"/>
            </w:pPr>
            <w:r>
              <w:rPr>
                <w:rFonts w:ascii="宋体" w:hAnsi="宋体" w:eastAsia="宋体"/>
                <w:b/>
                <w:sz w:val="17"/>
              </w:rPr>
              <w:t>编号</w:t>
            </w:r>
          </w:p>
        </w:tc>
        <w:tc>
          <w:tcPr>
            <w:tcW w:w="3081" w:type="dxa"/>
            <w:shd w:val="clear" w:color="auto" w:fill="E6F6F2"/>
            <w:vAlign w:val="center"/>
          </w:tcPr>
          <w:p w14:paraId="16A1BC92">
            <w:pPr>
              <w:spacing w:after="0" w:line="252" w:lineRule="auto"/>
              <w:ind w:firstLine="0"/>
            </w:pPr>
            <w:r>
              <w:rPr>
                <w:rFonts w:ascii="宋体" w:hAnsi="宋体" w:eastAsia="宋体"/>
                <w:b/>
                <w:sz w:val="17"/>
              </w:rPr>
              <w:t>需求</w:t>
            </w:r>
          </w:p>
        </w:tc>
        <w:tc>
          <w:tcPr>
            <w:tcW w:w="3081" w:type="dxa"/>
            <w:shd w:val="clear" w:color="auto" w:fill="E6F6F2"/>
            <w:vAlign w:val="center"/>
          </w:tcPr>
          <w:p w14:paraId="54B5C5A3">
            <w:pPr>
              <w:spacing w:after="0" w:line="252" w:lineRule="auto"/>
              <w:ind w:firstLine="0"/>
            </w:pPr>
            <w:r>
              <w:rPr>
                <w:rFonts w:ascii="宋体" w:hAnsi="宋体" w:eastAsia="宋体"/>
                <w:b/>
                <w:sz w:val="17"/>
              </w:rPr>
              <w:t>验收口径</w:t>
            </w:r>
          </w:p>
        </w:tc>
      </w:tr>
      <w:tr w14:paraId="1399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BE6BDF">
            <w:pPr>
              <w:spacing w:after="0" w:line="252" w:lineRule="auto"/>
              <w:ind w:firstLine="0"/>
            </w:pPr>
            <w:r>
              <w:rPr>
                <w:rFonts w:ascii="宋体" w:hAnsi="宋体" w:eastAsia="宋体"/>
                <w:b w:val="0"/>
                <w:sz w:val="17"/>
              </w:rPr>
              <w:t>NFR-REL-001</w:t>
            </w:r>
          </w:p>
        </w:tc>
        <w:tc>
          <w:tcPr>
            <w:tcW w:w="3081" w:type="dxa"/>
            <w:vAlign w:val="center"/>
          </w:tcPr>
          <w:p w14:paraId="1A7C3576">
            <w:pPr>
              <w:spacing w:after="0" w:line="252" w:lineRule="auto"/>
              <w:ind w:firstLine="0"/>
            </w:pPr>
            <w:r>
              <w:rPr>
                <w:rFonts w:ascii="宋体" w:hAnsi="宋体" w:eastAsia="宋体"/>
                <w:b w:val="0"/>
                <w:sz w:val="17"/>
              </w:rPr>
              <w:t>服务应提供健康检查</w:t>
            </w:r>
          </w:p>
        </w:tc>
        <w:tc>
          <w:tcPr>
            <w:tcW w:w="3081" w:type="dxa"/>
            <w:vAlign w:val="center"/>
          </w:tcPr>
          <w:p w14:paraId="41A44B1C">
            <w:pPr>
              <w:spacing w:after="0" w:line="252" w:lineRule="auto"/>
              <w:ind w:firstLine="0"/>
            </w:pPr>
            <w:r>
              <w:rPr>
                <w:rFonts w:ascii="宋体" w:hAnsi="宋体" w:eastAsia="宋体"/>
                <w:b w:val="0"/>
                <w:sz w:val="17"/>
              </w:rPr>
              <w:t>/api/health 可访问，返回 status、database、version；数据库异常显示 degraded</w:t>
            </w:r>
          </w:p>
        </w:tc>
      </w:tr>
      <w:tr w14:paraId="6BF7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75FF81">
            <w:pPr>
              <w:spacing w:after="0" w:line="252" w:lineRule="auto"/>
              <w:ind w:firstLine="0"/>
            </w:pPr>
            <w:r>
              <w:rPr>
                <w:rFonts w:ascii="宋体" w:hAnsi="宋体" w:eastAsia="宋体"/>
                <w:b w:val="0"/>
                <w:sz w:val="17"/>
              </w:rPr>
              <w:t>NFR-REL-002</w:t>
            </w:r>
          </w:p>
        </w:tc>
        <w:tc>
          <w:tcPr>
            <w:tcW w:w="3081" w:type="dxa"/>
            <w:vAlign w:val="center"/>
          </w:tcPr>
          <w:p w14:paraId="71EB3D8B">
            <w:pPr>
              <w:spacing w:after="0" w:line="252" w:lineRule="auto"/>
              <w:ind w:firstLine="0"/>
            </w:pPr>
            <w:r>
              <w:rPr>
                <w:rFonts w:ascii="宋体" w:hAnsi="宋体" w:eastAsia="宋体"/>
                <w:b w:val="0"/>
                <w:sz w:val="17"/>
              </w:rPr>
              <w:t>关键写操作应保持事务一致</w:t>
            </w:r>
          </w:p>
        </w:tc>
        <w:tc>
          <w:tcPr>
            <w:tcW w:w="3081" w:type="dxa"/>
            <w:vAlign w:val="center"/>
          </w:tcPr>
          <w:p w14:paraId="6017D3C8">
            <w:pPr>
              <w:spacing w:after="0" w:line="252" w:lineRule="auto"/>
              <w:ind w:firstLine="0"/>
            </w:pPr>
            <w:r>
              <w:rPr>
                <w:rFonts w:ascii="宋体" w:hAnsi="宋体" w:eastAsia="宋体"/>
                <w:b w:val="0"/>
                <w:sz w:val="17"/>
              </w:rPr>
              <w:t>文档、片段和图谱联动失败时不得返回成功或留下半写入状态</w:t>
            </w:r>
          </w:p>
        </w:tc>
      </w:tr>
      <w:tr w14:paraId="282A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EABE69">
            <w:pPr>
              <w:spacing w:after="0" w:line="252" w:lineRule="auto"/>
              <w:ind w:firstLine="0"/>
            </w:pPr>
            <w:r>
              <w:rPr>
                <w:rFonts w:ascii="宋体" w:hAnsi="宋体" w:eastAsia="宋体"/>
                <w:b w:val="0"/>
                <w:sz w:val="17"/>
              </w:rPr>
              <w:t>NFR-REL-003</w:t>
            </w:r>
          </w:p>
        </w:tc>
        <w:tc>
          <w:tcPr>
            <w:tcW w:w="3081" w:type="dxa"/>
            <w:vAlign w:val="center"/>
          </w:tcPr>
          <w:p w14:paraId="3911F93E">
            <w:pPr>
              <w:spacing w:after="0" w:line="252" w:lineRule="auto"/>
              <w:ind w:firstLine="0"/>
            </w:pPr>
            <w:r>
              <w:rPr>
                <w:rFonts w:ascii="宋体" w:hAnsi="宋体" w:eastAsia="宋体"/>
                <w:b w:val="0"/>
                <w:sz w:val="17"/>
              </w:rPr>
              <w:t>外部增强能力失败不得拖垮核心问答</w:t>
            </w:r>
          </w:p>
        </w:tc>
        <w:tc>
          <w:tcPr>
            <w:tcW w:w="3081" w:type="dxa"/>
            <w:vAlign w:val="center"/>
          </w:tcPr>
          <w:p w14:paraId="19138206">
            <w:pPr>
              <w:spacing w:after="0" w:line="252" w:lineRule="auto"/>
              <w:ind w:firstLine="0"/>
            </w:pPr>
            <w:r>
              <w:rPr>
                <w:rFonts w:ascii="宋体" w:hAnsi="宋体" w:eastAsia="宋体"/>
                <w:b w:val="0"/>
                <w:sz w:val="17"/>
              </w:rPr>
              <w:t>无外部服务时本地问答仍可用；增强失败回退本地摘要或明确提示</w:t>
            </w:r>
          </w:p>
        </w:tc>
      </w:tr>
      <w:tr w14:paraId="6F96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6DE23F">
            <w:pPr>
              <w:spacing w:after="0" w:line="252" w:lineRule="auto"/>
              <w:ind w:firstLine="0"/>
            </w:pPr>
            <w:r>
              <w:rPr>
                <w:rFonts w:ascii="宋体" w:hAnsi="宋体" w:eastAsia="宋体"/>
                <w:b w:val="0"/>
                <w:sz w:val="17"/>
              </w:rPr>
              <w:t>NFR-REL-004</w:t>
            </w:r>
          </w:p>
        </w:tc>
        <w:tc>
          <w:tcPr>
            <w:tcW w:w="3081" w:type="dxa"/>
            <w:vAlign w:val="center"/>
          </w:tcPr>
          <w:p w14:paraId="2BD7E860">
            <w:pPr>
              <w:spacing w:after="0" w:line="252" w:lineRule="auto"/>
              <w:ind w:firstLine="0"/>
            </w:pPr>
            <w:r>
              <w:rPr>
                <w:rFonts w:ascii="宋体" w:hAnsi="宋体" w:eastAsia="宋体"/>
                <w:b w:val="0"/>
                <w:sz w:val="17"/>
              </w:rPr>
              <w:t>无命中、无权限和空数据应有明确结果</w:t>
            </w:r>
          </w:p>
        </w:tc>
        <w:tc>
          <w:tcPr>
            <w:tcW w:w="3081" w:type="dxa"/>
            <w:vAlign w:val="center"/>
          </w:tcPr>
          <w:p w14:paraId="3FA6349D">
            <w:pPr>
              <w:spacing w:after="0" w:line="252" w:lineRule="auto"/>
              <w:ind w:firstLine="0"/>
            </w:pPr>
            <w:r>
              <w:rPr>
                <w:rFonts w:ascii="宋体" w:hAnsi="宋体" w:eastAsia="宋体"/>
                <w:b w:val="0"/>
                <w:sz w:val="17"/>
              </w:rPr>
              <w:t>不得把业务性空结果伪装为服务器错误，不得生成虚假来源</w:t>
            </w:r>
          </w:p>
        </w:tc>
      </w:tr>
      <w:tr w14:paraId="6E10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D4E0E6">
            <w:pPr>
              <w:spacing w:after="0" w:line="252" w:lineRule="auto"/>
              <w:ind w:firstLine="0"/>
            </w:pPr>
            <w:r>
              <w:rPr>
                <w:rFonts w:ascii="宋体" w:hAnsi="宋体" w:eastAsia="宋体"/>
                <w:b w:val="0"/>
                <w:sz w:val="17"/>
              </w:rPr>
              <w:t>NFR-REL-005</w:t>
            </w:r>
          </w:p>
        </w:tc>
        <w:tc>
          <w:tcPr>
            <w:tcW w:w="3081" w:type="dxa"/>
            <w:vAlign w:val="center"/>
          </w:tcPr>
          <w:p w14:paraId="5A17E174">
            <w:pPr>
              <w:spacing w:after="0" w:line="252" w:lineRule="auto"/>
              <w:ind w:firstLine="0"/>
            </w:pPr>
            <w:r>
              <w:rPr>
                <w:rFonts w:ascii="宋体" w:hAnsi="宋体" w:eastAsia="宋体"/>
                <w:b w:val="0"/>
                <w:sz w:val="17"/>
              </w:rPr>
              <w:t>前端应处理网络、401、403、404、429 和服务器错误</w:t>
            </w:r>
          </w:p>
        </w:tc>
        <w:tc>
          <w:tcPr>
            <w:tcW w:w="3081" w:type="dxa"/>
            <w:vAlign w:val="center"/>
          </w:tcPr>
          <w:p w14:paraId="39037961">
            <w:pPr>
              <w:spacing w:after="0" w:line="252" w:lineRule="auto"/>
              <w:ind w:firstLine="0"/>
            </w:pPr>
            <w:r>
              <w:rPr>
                <w:rFonts w:ascii="宋体" w:hAnsi="宋体" w:eastAsia="宋体"/>
                <w:b w:val="0"/>
                <w:sz w:val="17"/>
              </w:rPr>
              <w:t>有提示、可重试或可重新登录；不应出现无反馈白屏</w:t>
            </w:r>
          </w:p>
        </w:tc>
      </w:tr>
      <w:tr w14:paraId="09C9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8F9C14">
            <w:pPr>
              <w:spacing w:after="0" w:line="252" w:lineRule="auto"/>
              <w:ind w:firstLine="0"/>
            </w:pPr>
            <w:r>
              <w:rPr>
                <w:rFonts w:ascii="宋体" w:hAnsi="宋体" w:eastAsia="宋体"/>
                <w:b w:val="0"/>
                <w:sz w:val="17"/>
              </w:rPr>
              <w:t>NFR-REL-006</w:t>
            </w:r>
          </w:p>
        </w:tc>
        <w:tc>
          <w:tcPr>
            <w:tcW w:w="3081" w:type="dxa"/>
            <w:vAlign w:val="center"/>
          </w:tcPr>
          <w:p w14:paraId="5E39373B">
            <w:pPr>
              <w:spacing w:after="0" w:line="252" w:lineRule="auto"/>
              <w:ind w:firstLine="0"/>
            </w:pPr>
            <w:r>
              <w:rPr>
                <w:rFonts w:ascii="宋体" w:hAnsi="宋体" w:eastAsia="宋体"/>
                <w:b w:val="0"/>
                <w:sz w:val="17"/>
              </w:rPr>
              <w:t>测试应使用隔离数据环境</w:t>
            </w:r>
          </w:p>
        </w:tc>
        <w:tc>
          <w:tcPr>
            <w:tcW w:w="3081" w:type="dxa"/>
            <w:vAlign w:val="center"/>
          </w:tcPr>
          <w:p w14:paraId="0B46F2A0">
            <w:pPr>
              <w:spacing w:after="0" w:line="252" w:lineRule="auto"/>
              <w:ind w:firstLine="0"/>
            </w:pPr>
            <w:r>
              <w:rPr>
                <w:rFonts w:ascii="宋体" w:hAnsi="宋体" w:eastAsia="宋体"/>
                <w:b w:val="0"/>
                <w:sz w:val="17"/>
              </w:rPr>
              <w:t>自动化测试不得污染演示库；可重复执行</w:t>
            </w:r>
          </w:p>
        </w:tc>
      </w:tr>
    </w:tbl>
    <w:p w14:paraId="0D1DC24F">
      <w:pPr>
        <w:spacing w:after="20"/>
      </w:pPr>
    </w:p>
    <w:p w14:paraId="676F60B8">
      <w:pPr>
        <w:pStyle w:val="5"/>
      </w:pPr>
      <w:bookmarkStart w:id="92" w:name="_Toc18727"/>
      <w:r>
        <w:rPr>
          <w:rFonts w:ascii="宋体" w:hAnsi="宋体" w:eastAsia="宋体"/>
          <w:b/>
          <w:sz w:val="24"/>
        </w:rPr>
        <w:t>7.4 易用性需求</w:t>
      </w:r>
      <w:bookmarkEnd w:id="9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3DC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480EE65">
            <w:pPr>
              <w:spacing w:after="0" w:line="252" w:lineRule="auto"/>
              <w:ind w:firstLine="0"/>
            </w:pPr>
            <w:r>
              <w:rPr>
                <w:rFonts w:ascii="宋体" w:hAnsi="宋体" w:eastAsia="宋体"/>
                <w:b/>
                <w:sz w:val="17"/>
              </w:rPr>
              <w:t>编号</w:t>
            </w:r>
          </w:p>
        </w:tc>
        <w:tc>
          <w:tcPr>
            <w:tcW w:w="3081" w:type="dxa"/>
            <w:shd w:val="clear" w:color="auto" w:fill="E6F6F2"/>
            <w:vAlign w:val="center"/>
          </w:tcPr>
          <w:p w14:paraId="731AC6E1">
            <w:pPr>
              <w:spacing w:after="0" w:line="252" w:lineRule="auto"/>
              <w:ind w:firstLine="0"/>
            </w:pPr>
            <w:r>
              <w:rPr>
                <w:rFonts w:ascii="宋体" w:hAnsi="宋体" w:eastAsia="宋体"/>
                <w:b/>
                <w:sz w:val="17"/>
              </w:rPr>
              <w:t>需求</w:t>
            </w:r>
          </w:p>
        </w:tc>
        <w:tc>
          <w:tcPr>
            <w:tcW w:w="3081" w:type="dxa"/>
            <w:shd w:val="clear" w:color="auto" w:fill="E6F6F2"/>
            <w:vAlign w:val="center"/>
          </w:tcPr>
          <w:p w14:paraId="28B10D39">
            <w:pPr>
              <w:spacing w:after="0" w:line="252" w:lineRule="auto"/>
              <w:ind w:firstLine="0"/>
            </w:pPr>
            <w:r>
              <w:rPr>
                <w:rFonts w:ascii="宋体" w:hAnsi="宋体" w:eastAsia="宋体"/>
                <w:b/>
                <w:sz w:val="17"/>
              </w:rPr>
              <w:t>验收口径</w:t>
            </w:r>
          </w:p>
        </w:tc>
      </w:tr>
      <w:tr w14:paraId="54A6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1955D8">
            <w:pPr>
              <w:spacing w:after="0" w:line="252" w:lineRule="auto"/>
              <w:ind w:firstLine="0"/>
            </w:pPr>
            <w:r>
              <w:rPr>
                <w:rFonts w:ascii="宋体" w:hAnsi="宋体" w:eastAsia="宋体"/>
                <w:b w:val="0"/>
                <w:sz w:val="17"/>
              </w:rPr>
              <w:t>NFR-USE-001</w:t>
            </w:r>
          </w:p>
        </w:tc>
        <w:tc>
          <w:tcPr>
            <w:tcW w:w="3081" w:type="dxa"/>
            <w:vAlign w:val="center"/>
          </w:tcPr>
          <w:p w14:paraId="210C382B">
            <w:pPr>
              <w:spacing w:after="0" w:line="252" w:lineRule="auto"/>
              <w:ind w:firstLine="0"/>
            </w:pPr>
            <w:r>
              <w:rPr>
                <w:rFonts w:ascii="宋体" w:hAnsi="宋体" w:eastAsia="宋体"/>
                <w:b w:val="0"/>
                <w:sz w:val="17"/>
              </w:rPr>
              <w:t>主导航应清晰</w:t>
            </w:r>
          </w:p>
        </w:tc>
        <w:tc>
          <w:tcPr>
            <w:tcW w:w="3081" w:type="dxa"/>
            <w:vAlign w:val="center"/>
          </w:tcPr>
          <w:p w14:paraId="171C2936">
            <w:pPr>
              <w:spacing w:after="0" w:line="252" w:lineRule="auto"/>
              <w:ind w:firstLine="0"/>
            </w:pPr>
            <w:r>
              <w:rPr>
                <w:rFonts w:ascii="宋体" w:hAnsi="宋体" w:eastAsia="宋体"/>
                <w:b w:val="0"/>
                <w:sz w:val="17"/>
              </w:rPr>
              <w:t>工作台、知识文档、站内问答、关系图、关于等核心入口可从主界面到达</w:t>
            </w:r>
          </w:p>
        </w:tc>
      </w:tr>
      <w:tr w14:paraId="2F7D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27E214C">
            <w:pPr>
              <w:spacing w:after="0" w:line="252" w:lineRule="auto"/>
              <w:ind w:firstLine="0"/>
            </w:pPr>
            <w:r>
              <w:rPr>
                <w:rFonts w:ascii="宋体" w:hAnsi="宋体" w:eastAsia="宋体"/>
                <w:b w:val="0"/>
                <w:sz w:val="17"/>
              </w:rPr>
              <w:t>NFR-USE-002</w:t>
            </w:r>
          </w:p>
        </w:tc>
        <w:tc>
          <w:tcPr>
            <w:tcW w:w="3081" w:type="dxa"/>
            <w:vAlign w:val="center"/>
          </w:tcPr>
          <w:p w14:paraId="729E2439">
            <w:pPr>
              <w:spacing w:after="0" w:line="252" w:lineRule="auto"/>
              <w:ind w:firstLine="0"/>
            </w:pPr>
            <w:r>
              <w:rPr>
                <w:rFonts w:ascii="宋体" w:hAnsi="宋体" w:eastAsia="宋体"/>
                <w:b w:val="0"/>
                <w:sz w:val="17"/>
              </w:rPr>
              <w:t>常用任务应简洁</w:t>
            </w:r>
          </w:p>
        </w:tc>
        <w:tc>
          <w:tcPr>
            <w:tcW w:w="3081" w:type="dxa"/>
            <w:vAlign w:val="center"/>
          </w:tcPr>
          <w:p w14:paraId="1ADC2B10">
            <w:pPr>
              <w:spacing w:after="0" w:line="252" w:lineRule="auto"/>
              <w:ind w:firstLine="0"/>
            </w:pPr>
            <w:r>
              <w:rPr>
                <w:rFonts w:ascii="宋体" w:hAnsi="宋体" w:eastAsia="宋体"/>
                <w:b w:val="0"/>
                <w:sz w:val="17"/>
              </w:rPr>
              <w:t>核心业务一般可在 3 次点击内进入；问答提供示例问题辅助起步</w:t>
            </w:r>
          </w:p>
        </w:tc>
      </w:tr>
      <w:tr w14:paraId="5B24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2D2161B">
            <w:pPr>
              <w:spacing w:after="0" w:line="252" w:lineRule="auto"/>
              <w:ind w:firstLine="0"/>
            </w:pPr>
            <w:r>
              <w:rPr>
                <w:rFonts w:ascii="宋体" w:hAnsi="宋体" w:eastAsia="宋体"/>
                <w:b w:val="0"/>
                <w:sz w:val="17"/>
              </w:rPr>
              <w:t>NFR-USE-003</w:t>
            </w:r>
          </w:p>
        </w:tc>
        <w:tc>
          <w:tcPr>
            <w:tcW w:w="3081" w:type="dxa"/>
            <w:vAlign w:val="center"/>
          </w:tcPr>
          <w:p w14:paraId="0A2A90A1">
            <w:pPr>
              <w:spacing w:after="0" w:line="252" w:lineRule="auto"/>
              <w:ind w:firstLine="0"/>
            </w:pPr>
            <w:r>
              <w:rPr>
                <w:rFonts w:ascii="宋体" w:hAnsi="宋体" w:eastAsia="宋体"/>
                <w:b w:val="0"/>
                <w:sz w:val="17"/>
              </w:rPr>
              <w:t>状态和反馈应可理解</w:t>
            </w:r>
          </w:p>
        </w:tc>
        <w:tc>
          <w:tcPr>
            <w:tcW w:w="3081" w:type="dxa"/>
            <w:vAlign w:val="center"/>
          </w:tcPr>
          <w:p w14:paraId="7DF2FF00">
            <w:pPr>
              <w:spacing w:after="0" w:line="252" w:lineRule="auto"/>
              <w:ind w:firstLine="0"/>
            </w:pPr>
            <w:r>
              <w:rPr>
                <w:rFonts w:ascii="宋体" w:hAnsi="宋体" w:eastAsia="宋体"/>
                <w:b w:val="0"/>
                <w:sz w:val="17"/>
              </w:rPr>
              <w:t>加载、空列表、无权限、未找到、锁定、保存成功和删除成功均有中文反馈</w:t>
            </w:r>
          </w:p>
        </w:tc>
      </w:tr>
      <w:tr w14:paraId="1A2F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539531">
            <w:pPr>
              <w:spacing w:after="0" w:line="252" w:lineRule="auto"/>
              <w:ind w:firstLine="0"/>
            </w:pPr>
            <w:r>
              <w:rPr>
                <w:rFonts w:ascii="宋体" w:hAnsi="宋体" w:eastAsia="宋体"/>
                <w:b w:val="0"/>
                <w:sz w:val="17"/>
              </w:rPr>
              <w:t>NFR-USE-004</w:t>
            </w:r>
          </w:p>
        </w:tc>
        <w:tc>
          <w:tcPr>
            <w:tcW w:w="3081" w:type="dxa"/>
            <w:vAlign w:val="center"/>
          </w:tcPr>
          <w:p w14:paraId="2BE8D5EB">
            <w:pPr>
              <w:spacing w:after="0" w:line="252" w:lineRule="auto"/>
              <w:ind w:firstLine="0"/>
            </w:pPr>
            <w:r>
              <w:rPr>
                <w:rFonts w:ascii="宋体" w:hAnsi="宋体" w:eastAsia="宋体"/>
                <w:b w:val="0"/>
                <w:sz w:val="17"/>
              </w:rPr>
              <w:t>表单应明确标识必填项和枚举含义</w:t>
            </w:r>
          </w:p>
        </w:tc>
        <w:tc>
          <w:tcPr>
            <w:tcW w:w="3081" w:type="dxa"/>
            <w:vAlign w:val="center"/>
          </w:tcPr>
          <w:p w14:paraId="7341B0C0">
            <w:pPr>
              <w:spacing w:after="0" w:line="252" w:lineRule="auto"/>
              <w:ind w:firstLine="0"/>
            </w:pPr>
            <w:r>
              <w:rPr>
                <w:rFonts w:ascii="宋体" w:hAnsi="宋体" w:eastAsia="宋体"/>
                <w:b w:val="0"/>
                <w:sz w:val="17"/>
              </w:rPr>
              <w:t>密级、状态、角色和版本信息使用中文标签；错误提示定位到可修正的问题</w:t>
            </w:r>
          </w:p>
        </w:tc>
      </w:tr>
      <w:tr w14:paraId="1BE6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A9F42E">
            <w:pPr>
              <w:spacing w:after="0" w:line="252" w:lineRule="auto"/>
              <w:ind w:firstLine="0"/>
            </w:pPr>
            <w:r>
              <w:rPr>
                <w:rFonts w:ascii="宋体" w:hAnsi="宋体" w:eastAsia="宋体"/>
                <w:b w:val="0"/>
                <w:sz w:val="17"/>
              </w:rPr>
              <w:t>NFR-USE-005</w:t>
            </w:r>
          </w:p>
        </w:tc>
        <w:tc>
          <w:tcPr>
            <w:tcW w:w="3081" w:type="dxa"/>
            <w:vAlign w:val="center"/>
          </w:tcPr>
          <w:p w14:paraId="4D2CAD4C">
            <w:pPr>
              <w:spacing w:after="0" w:line="252" w:lineRule="auto"/>
              <w:ind w:firstLine="0"/>
            </w:pPr>
            <w:r>
              <w:rPr>
                <w:rFonts w:ascii="宋体" w:hAnsi="宋体" w:eastAsia="宋体"/>
                <w:b w:val="0"/>
                <w:sz w:val="17"/>
              </w:rPr>
              <w:t>桌面布局应适配常见宽度</w:t>
            </w:r>
          </w:p>
        </w:tc>
        <w:tc>
          <w:tcPr>
            <w:tcW w:w="3081" w:type="dxa"/>
            <w:vAlign w:val="center"/>
          </w:tcPr>
          <w:p w14:paraId="6E55C08B">
            <w:pPr>
              <w:spacing w:after="0" w:line="252" w:lineRule="auto"/>
              <w:ind w:firstLine="0"/>
            </w:pPr>
            <w:r>
              <w:rPr>
                <w:rFonts w:ascii="宋体" w:hAnsi="宋体" w:eastAsia="宋体"/>
                <w:b w:val="0"/>
                <w:sz w:val="17"/>
              </w:rPr>
              <w:t>Chrome/Edge 常见窗口宽度下主要表单和表格可读、可操作</w:t>
            </w:r>
          </w:p>
        </w:tc>
      </w:tr>
    </w:tbl>
    <w:p w14:paraId="55969E2B">
      <w:pPr>
        <w:spacing w:after="20"/>
      </w:pPr>
    </w:p>
    <w:p w14:paraId="3F161CC6">
      <w:pPr>
        <w:pStyle w:val="5"/>
      </w:pPr>
      <w:bookmarkStart w:id="93" w:name="_Toc2410"/>
      <w:r>
        <w:rPr>
          <w:rFonts w:ascii="宋体" w:hAnsi="宋体" w:eastAsia="宋体"/>
          <w:b/>
          <w:sz w:val="24"/>
        </w:rPr>
        <w:t>7.5 兼容性需求</w:t>
      </w:r>
      <w:bookmarkEnd w:id="9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5C2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62164D0">
            <w:pPr>
              <w:spacing w:after="0" w:line="252" w:lineRule="auto"/>
              <w:ind w:firstLine="0"/>
            </w:pPr>
            <w:r>
              <w:rPr>
                <w:rFonts w:ascii="宋体" w:hAnsi="宋体" w:eastAsia="宋体"/>
                <w:b/>
                <w:sz w:val="17"/>
              </w:rPr>
              <w:t>编号</w:t>
            </w:r>
          </w:p>
        </w:tc>
        <w:tc>
          <w:tcPr>
            <w:tcW w:w="3081" w:type="dxa"/>
            <w:shd w:val="clear" w:color="auto" w:fill="E6F6F2"/>
            <w:vAlign w:val="center"/>
          </w:tcPr>
          <w:p w14:paraId="1C2CC8A7">
            <w:pPr>
              <w:spacing w:after="0" w:line="252" w:lineRule="auto"/>
              <w:ind w:firstLine="0"/>
            </w:pPr>
            <w:r>
              <w:rPr>
                <w:rFonts w:ascii="宋体" w:hAnsi="宋体" w:eastAsia="宋体"/>
                <w:b/>
                <w:sz w:val="17"/>
              </w:rPr>
              <w:t>需求</w:t>
            </w:r>
          </w:p>
        </w:tc>
        <w:tc>
          <w:tcPr>
            <w:tcW w:w="3081" w:type="dxa"/>
            <w:shd w:val="clear" w:color="auto" w:fill="E6F6F2"/>
            <w:vAlign w:val="center"/>
          </w:tcPr>
          <w:p w14:paraId="7131D617">
            <w:pPr>
              <w:spacing w:after="0" w:line="252" w:lineRule="auto"/>
              <w:ind w:firstLine="0"/>
            </w:pPr>
            <w:r>
              <w:rPr>
                <w:rFonts w:ascii="宋体" w:hAnsi="宋体" w:eastAsia="宋体"/>
                <w:b/>
                <w:sz w:val="17"/>
              </w:rPr>
              <w:t>验收口径</w:t>
            </w:r>
          </w:p>
        </w:tc>
      </w:tr>
      <w:tr w14:paraId="7776C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30AFC4">
            <w:pPr>
              <w:spacing w:after="0" w:line="252" w:lineRule="auto"/>
              <w:ind w:firstLine="0"/>
            </w:pPr>
            <w:r>
              <w:rPr>
                <w:rFonts w:ascii="宋体" w:hAnsi="宋体" w:eastAsia="宋体"/>
                <w:b w:val="0"/>
                <w:sz w:val="17"/>
              </w:rPr>
              <w:t>NFR-COMP-001</w:t>
            </w:r>
          </w:p>
        </w:tc>
        <w:tc>
          <w:tcPr>
            <w:tcW w:w="3081" w:type="dxa"/>
            <w:vAlign w:val="center"/>
          </w:tcPr>
          <w:p w14:paraId="2EF02008">
            <w:pPr>
              <w:spacing w:after="0" w:line="252" w:lineRule="auto"/>
              <w:ind w:firstLine="0"/>
            </w:pPr>
            <w:r>
              <w:rPr>
                <w:rFonts w:ascii="宋体" w:hAnsi="宋体" w:eastAsia="宋体"/>
                <w:b w:val="0"/>
                <w:sz w:val="17"/>
              </w:rPr>
              <w:t>客户端兼容主流桌面浏览器</w:t>
            </w:r>
          </w:p>
        </w:tc>
        <w:tc>
          <w:tcPr>
            <w:tcW w:w="3081" w:type="dxa"/>
            <w:vAlign w:val="center"/>
          </w:tcPr>
          <w:p w14:paraId="203BE25A">
            <w:pPr>
              <w:spacing w:after="0" w:line="252" w:lineRule="auto"/>
              <w:ind w:firstLine="0"/>
            </w:pPr>
            <w:r>
              <w:rPr>
                <w:rFonts w:ascii="宋体" w:hAnsi="宋体" w:eastAsia="宋体"/>
                <w:b w:val="0"/>
                <w:sz w:val="17"/>
              </w:rPr>
              <w:t>Chrome、Edge 近两年版本可完成登录、文档、问答和图谱主流程</w:t>
            </w:r>
          </w:p>
        </w:tc>
      </w:tr>
      <w:tr w14:paraId="4E49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B82AC8">
            <w:pPr>
              <w:spacing w:after="0" w:line="252" w:lineRule="auto"/>
              <w:ind w:firstLine="0"/>
            </w:pPr>
            <w:r>
              <w:rPr>
                <w:rFonts w:ascii="宋体" w:hAnsi="宋体" w:eastAsia="宋体"/>
                <w:b w:val="0"/>
                <w:sz w:val="17"/>
              </w:rPr>
              <w:t>NFR-COMP-002</w:t>
            </w:r>
          </w:p>
        </w:tc>
        <w:tc>
          <w:tcPr>
            <w:tcW w:w="3081" w:type="dxa"/>
            <w:vAlign w:val="center"/>
          </w:tcPr>
          <w:p w14:paraId="45F9E93F">
            <w:pPr>
              <w:spacing w:after="0" w:line="252" w:lineRule="auto"/>
              <w:ind w:firstLine="0"/>
            </w:pPr>
            <w:r>
              <w:rPr>
                <w:rFonts w:ascii="宋体" w:hAnsi="宋体" w:eastAsia="宋体"/>
                <w:b w:val="0"/>
                <w:sz w:val="17"/>
              </w:rPr>
              <w:t>服务端兼容 Windows 课程演示环境</w:t>
            </w:r>
          </w:p>
        </w:tc>
        <w:tc>
          <w:tcPr>
            <w:tcW w:w="3081" w:type="dxa"/>
            <w:vAlign w:val="center"/>
          </w:tcPr>
          <w:p w14:paraId="7B56D6D9">
            <w:pPr>
              <w:spacing w:after="0" w:line="252" w:lineRule="auto"/>
              <w:ind w:firstLine="0"/>
            </w:pPr>
            <w:r>
              <w:rPr>
                <w:rFonts w:ascii="宋体" w:hAnsi="宋体" w:eastAsia="宋体"/>
                <w:b w:val="0"/>
                <w:sz w:val="17"/>
              </w:rPr>
              <w:t>Windows 10/11 x64 可启动 Flask 服务并访问前端</w:t>
            </w:r>
          </w:p>
        </w:tc>
      </w:tr>
      <w:tr w14:paraId="0C60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C45779">
            <w:pPr>
              <w:spacing w:after="0" w:line="252" w:lineRule="auto"/>
              <w:ind w:firstLine="0"/>
            </w:pPr>
            <w:r>
              <w:rPr>
                <w:rFonts w:ascii="宋体" w:hAnsi="宋体" w:eastAsia="宋体"/>
                <w:b w:val="0"/>
                <w:sz w:val="17"/>
              </w:rPr>
              <w:t>NFR-COMP-003</w:t>
            </w:r>
          </w:p>
        </w:tc>
        <w:tc>
          <w:tcPr>
            <w:tcW w:w="3081" w:type="dxa"/>
            <w:vAlign w:val="center"/>
          </w:tcPr>
          <w:p w14:paraId="6C943710">
            <w:pPr>
              <w:spacing w:after="0" w:line="252" w:lineRule="auto"/>
              <w:ind w:firstLine="0"/>
            </w:pPr>
            <w:r>
              <w:rPr>
                <w:rFonts w:ascii="宋体" w:hAnsi="宋体" w:eastAsia="宋体"/>
                <w:b w:val="0"/>
                <w:sz w:val="17"/>
              </w:rPr>
              <w:t>前后端开发与生产路径应明确</w:t>
            </w:r>
          </w:p>
        </w:tc>
        <w:tc>
          <w:tcPr>
            <w:tcW w:w="3081" w:type="dxa"/>
            <w:vAlign w:val="center"/>
          </w:tcPr>
          <w:p w14:paraId="0B639DDA">
            <w:pPr>
              <w:spacing w:after="0" w:line="252" w:lineRule="auto"/>
              <w:ind w:firstLine="0"/>
            </w:pPr>
            <w:r>
              <w:rPr>
                <w:rFonts w:ascii="宋体" w:hAnsi="宋体" w:eastAsia="宋体"/>
                <w:b w:val="0"/>
                <w:sz w:val="17"/>
              </w:rPr>
              <w:t>开发时 Vite 端口 5173 代理 /api 到 5000；构建产物由 Flask 在 /ui/ 托管</w:t>
            </w:r>
          </w:p>
        </w:tc>
      </w:tr>
      <w:tr w14:paraId="29D5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29B994">
            <w:pPr>
              <w:spacing w:after="0" w:line="252" w:lineRule="auto"/>
              <w:ind w:firstLine="0"/>
            </w:pPr>
            <w:r>
              <w:rPr>
                <w:rFonts w:ascii="宋体" w:hAnsi="宋体" w:eastAsia="宋体"/>
                <w:b w:val="0"/>
                <w:sz w:val="17"/>
              </w:rPr>
              <w:t>NFR-COMP-004</w:t>
            </w:r>
          </w:p>
        </w:tc>
        <w:tc>
          <w:tcPr>
            <w:tcW w:w="3081" w:type="dxa"/>
            <w:vAlign w:val="center"/>
          </w:tcPr>
          <w:p w14:paraId="4FDFA3CB">
            <w:pPr>
              <w:spacing w:after="0" w:line="252" w:lineRule="auto"/>
              <w:ind w:firstLine="0"/>
            </w:pPr>
            <w:r>
              <w:rPr>
                <w:rFonts w:ascii="宋体" w:hAnsi="宋体" w:eastAsia="宋体"/>
                <w:b w:val="0"/>
                <w:sz w:val="17"/>
              </w:rPr>
              <w:t>JSON 中文和 UTF-8 应正常</w:t>
            </w:r>
          </w:p>
        </w:tc>
        <w:tc>
          <w:tcPr>
            <w:tcW w:w="3081" w:type="dxa"/>
            <w:vAlign w:val="center"/>
          </w:tcPr>
          <w:p w14:paraId="752A467B">
            <w:pPr>
              <w:spacing w:after="0" w:line="252" w:lineRule="auto"/>
              <w:ind w:firstLine="0"/>
            </w:pPr>
            <w:r>
              <w:rPr>
                <w:rFonts w:ascii="宋体" w:hAnsi="宋体" w:eastAsia="宋体"/>
                <w:b w:val="0"/>
                <w:sz w:val="17"/>
              </w:rPr>
              <w:t>API 中文标签、问答内容、文档标题和来源不乱码</w:t>
            </w:r>
          </w:p>
        </w:tc>
      </w:tr>
      <w:tr w14:paraId="71E4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C78D981">
            <w:pPr>
              <w:spacing w:after="0" w:line="252" w:lineRule="auto"/>
              <w:ind w:firstLine="0"/>
            </w:pPr>
            <w:r>
              <w:rPr>
                <w:rFonts w:ascii="宋体" w:hAnsi="宋体" w:eastAsia="宋体"/>
                <w:b w:val="0"/>
                <w:sz w:val="17"/>
              </w:rPr>
              <w:t>NFR-COMP-005</w:t>
            </w:r>
          </w:p>
        </w:tc>
        <w:tc>
          <w:tcPr>
            <w:tcW w:w="3081" w:type="dxa"/>
            <w:vAlign w:val="center"/>
          </w:tcPr>
          <w:p w14:paraId="151EE182">
            <w:pPr>
              <w:spacing w:after="0" w:line="252" w:lineRule="auto"/>
              <w:ind w:firstLine="0"/>
            </w:pPr>
            <w:r>
              <w:rPr>
                <w:rFonts w:ascii="宋体" w:hAnsi="宋体" w:eastAsia="宋体"/>
                <w:b w:val="0"/>
                <w:sz w:val="17"/>
              </w:rPr>
              <w:t>数据文件路径应可配置</w:t>
            </w:r>
          </w:p>
        </w:tc>
        <w:tc>
          <w:tcPr>
            <w:tcW w:w="3081" w:type="dxa"/>
            <w:vAlign w:val="center"/>
          </w:tcPr>
          <w:p w14:paraId="13105E50">
            <w:pPr>
              <w:spacing w:after="0" w:line="252" w:lineRule="auto"/>
              <w:ind w:firstLine="0"/>
            </w:pPr>
            <w:r>
              <w:rPr>
                <w:rFonts w:ascii="宋体" w:hAnsi="宋体" w:eastAsia="宋体"/>
                <w:b w:val="0"/>
                <w:sz w:val="17"/>
              </w:rPr>
              <w:t>数据库 URL、密钥、切分参数和限流参数可通过环境变量覆盖</w:t>
            </w:r>
          </w:p>
        </w:tc>
      </w:tr>
    </w:tbl>
    <w:p w14:paraId="362C8263">
      <w:pPr>
        <w:spacing w:after="20"/>
      </w:pPr>
    </w:p>
    <w:p w14:paraId="664A6771">
      <w:pPr>
        <w:pStyle w:val="5"/>
      </w:pPr>
      <w:bookmarkStart w:id="94" w:name="_Toc30151"/>
      <w:r>
        <w:rPr>
          <w:rFonts w:ascii="宋体" w:hAnsi="宋体" w:eastAsia="宋体"/>
          <w:b/>
          <w:sz w:val="24"/>
        </w:rPr>
        <w:t>7.6 可维护性需求</w:t>
      </w:r>
      <w:bookmarkEnd w:id="9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AF4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866245E">
            <w:pPr>
              <w:spacing w:after="0" w:line="252" w:lineRule="auto"/>
              <w:ind w:firstLine="0"/>
            </w:pPr>
            <w:r>
              <w:rPr>
                <w:rFonts w:ascii="宋体" w:hAnsi="宋体" w:eastAsia="宋体"/>
                <w:b/>
                <w:sz w:val="17"/>
              </w:rPr>
              <w:t>编号</w:t>
            </w:r>
          </w:p>
        </w:tc>
        <w:tc>
          <w:tcPr>
            <w:tcW w:w="3081" w:type="dxa"/>
            <w:shd w:val="clear" w:color="auto" w:fill="E6F6F2"/>
            <w:vAlign w:val="center"/>
          </w:tcPr>
          <w:p w14:paraId="29CCEA02">
            <w:pPr>
              <w:spacing w:after="0" w:line="252" w:lineRule="auto"/>
              <w:ind w:firstLine="0"/>
            </w:pPr>
            <w:r>
              <w:rPr>
                <w:rFonts w:ascii="宋体" w:hAnsi="宋体" w:eastAsia="宋体"/>
                <w:b/>
                <w:sz w:val="17"/>
              </w:rPr>
              <w:t>需求</w:t>
            </w:r>
          </w:p>
        </w:tc>
        <w:tc>
          <w:tcPr>
            <w:tcW w:w="3081" w:type="dxa"/>
            <w:shd w:val="clear" w:color="auto" w:fill="E6F6F2"/>
            <w:vAlign w:val="center"/>
          </w:tcPr>
          <w:p w14:paraId="39A399BF">
            <w:pPr>
              <w:spacing w:after="0" w:line="252" w:lineRule="auto"/>
              <w:ind w:firstLine="0"/>
            </w:pPr>
            <w:r>
              <w:rPr>
                <w:rFonts w:ascii="宋体" w:hAnsi="宋体" w:eastAsia="宋体"/>
                <w:b/>
                <w:sz w:val="17"/>
              </w:rPr>
              <w:t>验收口径</w:t>
            </w:r>
          </w:p>
        </w:tc>
      </w:tr>
      <w:tr w14:paraId="4194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A0C1D8">
            <w:pPr>
              <w:spacing w:after="0" w:line="252" w:lineRule="auto"/>
              <w:ind w:firstLine="0"/>
            </w:pPr>
            <w:r>
              <w:rPr>
                <w:rFonts w:ascii="宋体" w:hAnsi="宋体" w:eastAsia="宋体"/>
                <w:b w:val="0"/>
                <w:sz w:val="17"/>
              </w:rPr>
              <w:t>NFR-MNT-001</w:t>
            </w:r>
          </w:p>
        </w:tc>
        <w:tc>
          <w:tcPr>
            <w:tcW w:w="3081" w:type="dxa"/>
            <w:vAlign w:val="center"/>
          </w:tcPr>
          <w:p w14:paraId="0E45AD56">
            <w:pPr>
              <w:spacing w:after="0" w:line="252" w:lineRule="auto"/>
              <w:ind w:firstLine="0"/>
            </w:pPr>
            <w:r>
              <w:rPr>
                <w:rFonts w:ascii="宋体" w:hAnsi="宋体" w:eastAsia="宋体"/>
                <w:b w:val="0"/>
                <w:sz w:val="17"/>
              </w:rPr>
              <w:t>前后端职责分离</w:t>
            </w:r>
          </w:p>
        </w:tc>
        <w:tc>
          <w:tcPr>
            <w:tcW w:w="3081" w:type="dxa"/>
            <w:vAlign w:val="center"/>
          </w:tcPr>
          <w:p w14:paraId="075781E1">
            <w:pPr>
              <w:spacing w:after="0" w:line="252" w:lineRule="auto"/>
              <w:ind w:firstLine="0"/>
            </w:pPr>
            <w:r>
              <w:rPr>
                <w:rFonts w:ascii="宋体" w:hAnsi="宋体" w:eastAsia="宋体"/>
                <w:b w:val="0"/>
                <w:sz w:val="17"/>
              </w:rPr>
              <w:t>Vue 负责展示和交互；Flask API 负责业务和授权；数据库访问集中在 ORM/服务层</w:t>
            </w:r>
          </w:p>
        </w:tc>
      </w:tr>
      <w:tr w14:paraId="0F56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66CA1B">
            <w:pPr>
              <w:spacing w:after="0" w:line="252" w:lineRule="auto"/>
              <w:ind w:firstLine="0"/>
            </w:pPr>
            <w:r>
              <w:rPr>
                <w:rFonts w:ascii="宋体" w:hAnsi="宋体" w:eastAsia="宋体"/>
                <w:b w:val="0"/>
                <w:sz w:val="17"/>
              </w:rPr>
              <w:t>NFR-MNT-002</w:t>
            </w:r>
          </w:p>
        </w:tc>
        <w:tc>
          <w:tcPr>
            <w:tcW w:w="3081" w:type="dxa"/>
            <w:vAlign w:val="center"/>
          </w:tcPr>
          <w:p w14:paraId="4E9E2B97">
            <w:pPr>
              <w:spacing w:after="0" w:line="252" w:lineRule="auto"/>
              <w:ind w:firstLine="0"/>
            </w:pPr>
            <w:r>
              <w:rPr>
                <w:rFonts w:ascii="宋体" w:hAnsi="宋体" w:eastAsia="宋体"/>
                <w:b w:val="0"/>
                <w:sz w:val="17"/>
              </w:rPr>
              <w:t>权限判定集中化</w:t>
            </w:r>
          </w:p>
        </w:tc>
        <w:tc>
          <w:tcPr>
            <w:tcW w:w="3081" w:type="dxa"/>
            <w:vAlign w:val="center"/>
          </w:tcPr>
          <w:p w14:paraId="78BDE2F8">
            <w:pPr>
              <w:spacing w:after="0" w:line="252" w:lineRule="auto"/>
              <w:ind w:firstLine="0"/>
            </w:pPr>
            <w:r>
              <w:rPr>
                <w:rFonts w:ascii="宋体" w:hAnsi="宋体" w:eastAsia="宋体"/>
                <w:b w:val="0"/>
                <w:sz w:val="17"/>
              </w:rPr>
              <w:t>文档可见性复用统一函数，避免各入口复制不同规则</w:t>
            </w:r>
          </w:p>
        </w:tc>
      </w:tr>
      <w:tr w14:paraId="4130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291586">
            <w:pPr>
              <w:spacing w:after="0" w:line="252" w:lineRule="auto"/>
              <w:ind w:firstLine="0"/>
            </w:pPr>
            <w:r>
              <w:rPr>
                <w:rFonts w:ascii="宋体" w:hAnsi="宋体" w:eastAsia="宋体"/>
                <w:b w:val="0"/>
                <w:sz w:val="17"/>
              </w:rPr>
              <w:t>NFR-MNT-003</w:t>
            </w:r>
          </w:p>
        </w:tc>
        <w:tc>
          <w:tcPr>
            <w:tcW w:w="3081" w:type="dxa"/>
            <w:vAlign w:val="center"/>
          </w:tcPr>
          <w:p w14:paraId="31A36207">
            <w:pPr>
              <w:spacing w:after="0" w:line="252" w:lineRule="auto"/>
              <w:ind w:firstLine="0"/>
            </w:pPr>
            <w:r>
              <w:rPr>
                <w:rFonts w:ascii="宋体" w:hAnsi="宋体" w:eastAsia="宋体"/>
                <w:b w:val="0"/>
                <w:sz w:val="17"/>
              </w:rPr>
              <w:t>配置外部化</w:t>
            </w:r>
          </w:p>
        </w:tc>
        <w:tc>
          <w:tcPr>
            <w:tcW w:w="3081" w:type="dxa"/>
            <w:vAlign w:val="center"/>
          </w:tcPr>
          <w:p w14:paraId="07CCCEAE">
            <w:pPr>
              <w:spacing w:after="0" w:line="252" w:lineRule="auto"/>
              <w:ind w:firstLine="0"/>
            </w:pPr>
            <w:r>
              <w:rPr>
                <w:rFonts w:ascii="宋体" w:hAnsi="宋体" w:eastAsia="宋体"/>
                <w:b w:val="0"/>
                <w:sz w:val="17"/>
              </w:rPr>
              <w:t>SECRET_KEY、DATABASE_URL、切分参数、Top-K、登录阈值通过配置注入</w:t>
            </w:r>
          </w:p>
        </w:tc>
      </w:tr>
      <w:tr w14:paraId="326E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8135DEF">
            <w:pPr>
              <w:spacing w:after="0" w:line="252" w:lineRule="auto"/>
              <w:ind w:firstLine="0"/>
            </w:pPr>
            <w:r>
              <w:rPr>
                <w:rFonts w:ascii="宋体" w:hAnsi="宋体" w:eastAsia="宋体"/>
                <w:b w:val="0"/>
                <w:sz w:val="17"/>
              </w:rPr>
              <w:t>NFR-MNT-004</w:t>
            </w:r>
          </w:p>
        </w:tc>
        <w:tc>
          <w:tcPr>
            <w:tcW w:w="3081" w:type="dxa"/>
            <w:vAlign w:val="center"/>
          </w:tcPr>
          <w:p w14:paraId="2C5FCA75">
            <w:pPr>
              <w:spacing w:after="0" w:line="252" w:lineRule="auto"/>
              <w:ind w:firstLine="0"/>
            </w:pPr>
            <w:r>
              <w:rPr>
                <w:rFonts w:ascii="宋体" w:hAnsi="宋体" w:eastAsia="宋体"/>
                <w:b w:val="0"/>
                <w:sz w:val="17"/>
              </w:rPr>
              <w:t>代码结构清晰</w:t>
            </w:r>
          </w:p>
        </w:tc>
        <w:tc>
          <w:tcPr>
            <w:tcW w:w="3081" w:type="dxa"/>
            <w:vAlign w:val="center"/>
          </w:tcPr>
          <w:p w14:paraId="57E51327">
            <w:pPr>
              <w:spacing w:after="0" w:line="252" w:lineRule="auto"/>
              <w:ind w:firstLine="0"/>
            </w:pPr>
            <w:r>
              <w:rPr>
                <w:rFonts w:ascii="宋体" w:hAnsi="宋体" w:eastAsia="宋体"/>
                <w:b w:val="0"/>
                <w:sz w:val="17"/>
              </w:rPr>
              <w:t>路由、模型、服务、组件和样式按职责组织；关键业务有中文说明</w:t>
            </w:r>
          </w:p>
        </w:tc>
      </w:tr>
      <w:tr w14:paraId="52E8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BBD16B">
            <w:pPr>
              <w:spacing w:after="0" w:line="252" w:lineRule="auto"/>
              <w:ind w:firstLine="0"/>
            </w:pPr>
            <w:r>
              <w:rPr>
                <w:rFonts w:ascii="宋体" w:hAnsi="宋体" w:eastAsia="宋体"/>
                <w:b w:val="0"/>
                <w:sz w:val="17"/>
              </w:rPr>
              <w:t>NFR-MNT-005</w:t>
            </w:r>
          </w:p>
        </w:tc>
        <w:tc>
          <w:tcPr>
            <w:tcW w:w="3081" w:type="dxa"/>
            <w:vAlign w:val="center"/>
          </w:tcPr>
          <w:p w14:paraId="23CB3906">
            <w:pPr>
              <w:spacing w:after="0" w:line="252" w:lineRule="auto"/>
              <w:ind w:firstLine="0"/>
            </w:pPr>
            <w:r>
              <w:rPr>
                <w:rFonts w:ascii="宋体" w:hAnsi="宋体" w:eastAsia="宋体"/>
                <w:b w:val="0"/>
                <w:sz w:val="17"/>
              </w:rPr>
              <w:t>文档与需求可追踪</w:t>
            </w:r>
          </w:p>
        </w:tc>
        <w:tc>
          <w:tcPr>
            <w:tcW w:w="3081" w:type="dxa"/>
            <w:vAlign w:val="center"/>
          </w:tcPr>
          <w:p w14:paraId="189216A4">
            <w:pPr>
              <w:spacing w:after="0" w:line="252" w:lineRule="auto"/>
              <w:ind w:firstLine="0"/>
            </w:pPr>
            <w:r>
              <w:rPr>
                <w:rFonts w:ascii="宋体" w:hAnsi="宋体" w:eastAsia="宋体"/>
                <w:b w:val="0"/>
                <w:sz w:val="17"/>
              </w:rPr>
              <w:t>需求编号、接口、用例、测试和验收锚点相互对应</w:t>
            </w:r>
          </w:p>
        </w:tc>
      </w:tr>
      <w:tr w14:paraId="0DD6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1D62B7">
            <w:pPr>
              <w:spacing w:after="0" w:line="252" w:lineRule="auto"/>
              <w:ind w:firstLine="0"/>
            </w:pPr>
            <w:r>
              <w:rPr>
                <w:rFonts w:ascii="宋体" w:hAnsi="宋体" w:eastAsia="宋体"/>
                <w:b w:val="0"/>
                <w:sz w:val="17"/>
              </w:rPr>
              <w:t>NFR-MNT-006</w:t>
            </w:r>
          </w:p>
        </w:tc>
        <w:tc>
          <w:tcPr>
            <w:tcW w:w="3081" w:type="dxa"/>
            <w:vAlign w:val="center"/>
          </w:tcPr>
          <w:p w14:paraId="7D7300F7">
            <w:pPr>
              <w:spacing w:after="0" w:line="252" w:lineRule="auto"/>
              <w:ind w:firstLine="0"/>
            </w:pPr>
            <w:r>
              <w:rPr>
                <w:rFonts w:ascii="宋体" w:hAnsi="宋体" w:eastAsia="宋体"/>
                <w:b w:val="0"/>
                <w:sz w:val="17"/>
              </w:rPr>
              <w:t>具备自动化回归基线</w:t>
            </w:r>
          </w:p>
        </w:tc>
        <w:tc>
          <w:tcPr>
            <w:tcW w:w="3081" w:type="dxa"/>
            <w:vAlign w:val="center"/>
          </w:tcPr>
          <w:p w14:paraId="06E7CCC5">
            <w:pPr>
              <w:spacing w:after="0" w:line="252" w:lineRule="auto"/>
              <w:ind w:firstLine="0"/>
            </w:pPr>
            <w:r>
              <w:rPr>
                <w:rFonts w:ascii="宋体" w:hAnsi="宋体" w:eastAsia="宋体"/>
                <w:b w:val="0"/>
                <w:sz w:val="17"/>
              </w:rPr>
              <w:t>截至 2026-10-31，项目记录 136 条测试全部通过；最终以验收重新执行结果为准</w:t>
            </w:r>
          </w:p>
        </w:tc>
      </w:tr>
    </w:tbl>
    <w:p w14:paraId="130ADE3B">
      <w:pPr>
        <w:spacing w:after="20"/>
      </w:pPr>
    </w:p>
    <w:p w14:paraId="73065949">
      <w:pPr>
        <w:pStyle w:val="5"/>
      </w:pPr>
      <w:bookmarkStart w:id="95" w:name="_Toc3313"/>
      <w:r>
        <w:rPr>
          <w:rFonts w:ascii="宋体" w:hAnsi="宋体" w:eastAsia="宋体"/>
          <w:b/>
          <w:sz w:val="24"/>
        </w:rPr>
        <w:t>7.7 测试性需求</w:t>
      </w:r>
      <w:bookmarkEnd w:id="9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BC3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D518A11">
            <w:pPr>
              <w:spacing w:after="0" w:line="252" w:lineRule="auto"/>
              <w:ind w:firstLine="0"/>
            </w:pPr>
            <w:r>
              <w:rPr>
                <w:rFonts w:ascii="宋体" w:hAnsi="宋体" w:eastAsia="宋体"/>
                <w:b/>
                <w:sz w:val="17"/>
              </w:rPr>
              <w:t>编号</w:t>
            </w:r>
          </w:p>
        </w:tc>
        <w:tc>
          <w:tcPr>
            <w:tcW w:w="3081" w:type="dxa"/>
            <w:shd w:val="clear" w:color="auto" w:fill="E6F6F2"/>
            <w:vAlign w:val="center"/>
          </w:tcPr>
          <w:p w14:paraId="70FD8C85">
            <w:pPr>
              <w:spacing w:after="0" w:line="252" w:lineRule="auto"/>
              <w:ind w:firstLine="0"/>
            </w:pPr>
            <w:r>
              <w:rPr>
                <w:rFonts w:ascii="宋体" w:hAnsi="宋体" w:eastAsia="宋体"/>
                <w:b/>
                <w:sz w:val="17"/>
              </w:rPr>
              <w:t>需求</w:t>
            </w:r>
          </w:p>
        </w:tc>
        <w:tc>
          <w:tcPr>
            <w:tcW w:w="3081" w:type="dxa"/>
            <w:shd w:val="clear" w:color="auto" w:fill="E6F6F2"/>
            <w:vAlign w:val="center"/>
          </w:tcPr>
          <w:p w14:paraId="0836CB23">
            <w:pPr>
              <w:spacing w:after="0" w:line="252" w:lineRule="auto"/>
              <w:ind w:firstLine="0"/>
            </w:pPr>
            <w:r>
              <w:rPr>
                <w:rFonts w:ascii="宋体" w:hAnsi="宋体" w:eastAsia="宋体"/>
                <w:b/>
                <w:sz w:val="17"/>
              </w:rPr>
              <w:t>验收口径</w:t>
            </w:r>
          </w:p>
        </w:tc>
      </w:tr>
      <w:tr w14:paraId="66BE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BEFEC4">
            <w:pPr>
              <w:spacing w:after="0" w:line="252" w:lineRule="auto"/>
              <w:ind w:firstLine="0"/>
            </w:pPr>
            <w:r>
              <w:rPr>
                <w:rFonts w:ascii="宋体" w:hAnsi="宋体" w:eastAsia="宋体"/>
                <w:b w:val="0"/>
                <w:sz w:val="17"/>
              </w:rPr>
              <w:t>NFR-TEST-001</w:t>
            </w:r>
          </w:p>
        </w:tc>
        <w:tc>
          <w:tcPr>
            <w:tcW w:w="3081" w:type="dxa"/>
            <w:vAlign w:val="center"/>
          </w:tcPr>
          <w:p w14:paraId="5A490C04">
            <w:pPr>
              <w:spacing w:after="0" w:line="252" w:lineRule="auto"/>
              <w:ind w:firstLine="0"/>
            </w:pPr>
            <w:r>
              <w:rPr>
                <w:rFonts w:ascii="宋体" w:hAnsi="宋体" w:eastAsia="宋体"/>
                <w:b w:val="0"/>
                <w:sz w:val="17"/>
              </w:rPr>
              <w:t>测试应覆盖权限矩阵</w:t>
            </w:r>
          </w:p>
        </w:tc>
        <w:tc>
          <w:tcPr>
            <w:tcW w:w="3081" w:type="dxa"/>
            <w:vAlign w:val="center"/>
          </w:tcPr>
          <w:p w14:paraId="4BDDAA85">
            <w:pPr>
              <w:spacing w:after="0" w:line="252" w:lineRule="auto"/>
              <w:ind w:firstLine="0"/>
            </w:pPr>
            <w:r>
              <w:rPr>
                <w:rFonts w:ascii="宋体" w:hAnsi="宋体" w:eastAsia="宋体"/>
                <w:b w:val="0"/>
                <w:sz w:val="17"/>
              </w:rPr>
              <w:t>公开、内部、机密、同部门、异部门、作者、管理员、草稿等边界</w:t>
            </w:r>
          </w:p>
        </w:tc>
      </w:tr>
      <w:tr w14:paraId="5D4D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DA9505">
            <w:pPr>
              <w:spacing w:after="0" w:line="252" w:lineRule="auto"/>
              <w:ind w:firstLine="0"/>
            </w:pPr>
            <w:r>
              <w:rPr>
                <w:rFonts w:ascii="宋体" w:hAnsi="宋体" w:eastAsia="宋体"/>
                <w:b w:val="0"/>
                <w:sz w:val="17"/>
              </w:rPr>
              <w:t>NFR-TEST-002</w:t>
            </w:r>
          </w:p>
        </w:tc>
        <w:tc>
          <w:tcPr>
            <w:tcW w:w="3081" w:type="dxa"/>
            <w:vAlign w:val="center"/>
          </w:tcPr>
          <w:p w14:paraId="728497D9">
            <w:pPr>
              <w:spacing w:after="0" w:line="252" w:lineRule="auto"/>
              <w:ind w:firstLine="0"/>
            </w:pPr>
            <w:r>
              <w:rPr>
                <w:rFonts w:ascii="宋体" w:hAnsi="宋体" w:eastAsia="宋体"/>
                <w:b w:val="0"/>
                <w:sz w:val="17"/>
              </w:rPr>
              <w:t>测试应覆盖检索问答主路径</w:t>
            </w:r>
          </w:p>
        </w:tc>
        <w:tc>
          <w:tcPr>
            <w:tcW w:w="3081" w:type="dxa"/>
            <w:vAlign w:val="center"/>
          </w:tcPr>
          <w:p w14:paraId="619A6143">
            <w:pPr>
              <w:spacing w:after="0" w:line="252" w:lineRule="auto"/>
              <w:ind w:firstLine="0"/>
            </w:pPr>
            <w:r>
              <w:rPr>
                <w:rFonts w:ascii="宋体" w:hAnsi="宋体" w:eastAsia="宋体"/>
                <w:b w:val="0"/>
                <w:sz w:val="17"/>
              </w:rPr>
              <w:t>分词、切分、打分、Top-K、来源去重、无命中和权限过滤</w:t>
            </w:r>
          </w:p>
        </w:tc>
      </w:tr>
      <w:tr w14:paraId="37A9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7BD508">
            <w:pPr>
              <w:spacing w:after="0" w:line="252" w:lineRule="auto"/>
              <w:ind w:firstLine="0"/>
            </w:pPr>
            <w:r>
              <w:rPr>
                <w:rFonts w:ascii="宋体" w:hAnsi="宋体" w:eastAsia="宋体"/>
                <w:b w:val="0"/>
                <w:sz w:val="17"/>
              </w:rPr>
              <w:t>NFR-TEST-003</w:t>
            </w:r>
          </w:p>
        </w:tc>
        <w:tc>
          <w:tcPr>
            <w:tcW w:w="3081" w:type="dxa"/>
            <w:vAlign w:val="center"/>
          </w:tcPr>
          <w:p w14:paraId="50092306">
            <w:pPr>
              <w:spacing w:after="0" w:line="252" w:lineRule="auto"/>
              <w:ind w:firstLine="0"/>
            </w:pPr>
            <w:r>
              <w:rPr>
                <w:rFonts w:ascii="宋体" w:hAnsi="宋体" w:eastAsia="宋体"/>
                <w:b w:val="0"/>
                <w:sz w:val="17"/>
              </w:rPr>
              <w:t>测试应覆盖登录安全</w:t>
            </w:r>
          </w:p>
        </w:tc>
        <w:tc>
          <w:tcPr>
            <w:tcW w:w="3081" w:type="dxa"/>
            <w:vAlign w:val="center"/>
          </w:tcPr>
          <w:p w14:paraId="5FD7FB4F">
            <w:pPr>
              <w:spacing w:after="0" w:line="252" w:lineRule="auto"/>
              <w:ind w:firstLine="0"/>
            </w:pPr>
            <w:r>
              <w:rPr>
                <w:rFonts w:ascii="宋体" w:hAnsi="宋体" w:eastAsia="宋体"/>
                <w:b w:val="0"/>
                <w:sz w:val="17"/>
              </w:rPr>
              <w:t>限流阈值、锁定期间正确密码、窗口过期、成功清零、失败审计、密码哈希</w:t>
            </w:r>
          </w:p>
        </w:tc>
      </w:tr>
      <w:tr w14:paraId="00C8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2F9A22">
            <w:pPr>
              <w:spacing w:after="0" w:line="252" w:lineRule="auto"/>
              <w:ind w:firstLine="0"/>
            </w:pPr>
            <w:r>
              <w:rPr>
                <w:rFonts w:ascii="宋体" w:hAnsi="宋体" w:eastAsia="宋体"/>
                <w:b w:val="0"/>
                <w:sz w:val="17"/>
              </w:rPr>
              <w:t>NFR-TEST-004</w:t>
            </w:r>
          </w:p>
        </w:tc>
        <w:tc>
          <w:tcPr>
            <w:tcW w:w="3081" w:type="dxa"/>
            <w:vAlign w:val="center"/>
          </w:tcPr>
          <w:p w14:paraId="46DC8678">
            <w:pPr>
              <w:spacing w:after="0" w:line="252" w:lineRule="auto"/>
              <w:ind w:firstLine="0"/>
            </w:pPr>
            <w:r>
              <w:rPr>
                <w:rFonts w:ascii="宋体" w:hAnsi="宋体" w:eastAsia="宋体"/>
                <w:b w:val="0"/>
                <w:sz w:val="17"/>
              </w:rPr>
              <w:t>测试应覆盖 API 和主流程</w:t>
            </w:r>
          </w:p>
        </w:tc>
        <w:tc>
          <w:tcPr>
            <w:tcW w:w="3081" w:type="dxa"/>
            <w:vAlign w:val="center"/>
          </w:tcPr>
          <w:p w14:paraId="2A6E5C57">
            <w:pPr>
              <w:spacing w:after="0" w:line="252" w:lineRule="auto"/>
              <w:ind w:firstLine="0"/>
            </w:pPr>
            <w:r>
              <w:rPr>
                <w:rFonts w:ascii="宋体" w:hAnsi="宋体" w:eastAsia="宋体"/>
                <w:b w:val="0"/>
                <w:sz w:val="17"/>
              </w:rPr>
              <w:t>登录/退出、文档 CRUD、收藏、问答来源、图谱、管理员隔离和健康检查</w:t>
            </w:r>
          </w:p>
        </w:tc>
      </w:tr>
      <w:tr w14:paraId="2DB0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32F46C">
            <w:pPr>
              <w:spacing w:after="0" w:line="252" w:lineRule="auto"/>
              <w:ind w:firstLine="0"/>
            </w:pPr>
            <w:r>
              <w:rPr>
                <w:rFonts w:ascii="宋体" w:hAnsi="宋体" w:eastAsia="宋体"/>
                <w:b w:val="0"/>
                <w:sz w:val="17"/>
              </w:rPr>
              <w:t>NFR-TEST-005</w:t>
            </w:r>
          </w:p>
        </w:tc>
        <w:tc>
          <w:tcPr>
            <w:tcW w:w="3081" w:type="dxa"/>
            <w:vAlign w:val="center"/>
          </w:tcPr>
          <w:p w14:paraId="69012932">
            <w:pPr>
              <w:spacing w:after="0" w:line="252" w:lineRule="auto"/>
              <w:ind w:firstLine="0"/>
            </w:pPr>
            <w:r>
              <w:rPr>
                <w:rFonts w:ascii="宋体" w:hAnsi="宋体" w:eastAsia="宋体"/>
                <w:b w:val="0"/>
                <w:sz w:val="17"/>
              </w:rPr>
              <w:t>测试结果应可重复</w:t>
            </w:r>
          </w:p>
        </w:tc>
        <w:tc>
          <w:tcPr>
            <w:tcW w:w="3081" w:type="dxa"/>
            <w:vAlign w:val="center"/>
          </w:tcPr>
          <w:p w14:paraId="146B46A7">
            <w:pPr>
              <w:spacing w:after="0" w:line="252" w:lineRule="auto"/>
              <w:ind w:firstLine="0"/>
            </w:pPr>
            <w:r>
              <w:rPr>
                <w:rFonts w:ascii="宋体" w:hAnsi="宋体" w:eastAsia="宋体"/>
                <w:b w:val="0"/>
                <w:sz w:val="17"/>
              </w:rPr>
              <w:t>使用 pytest 和隔离数据库；测试前后演示数据不受影响</w:t>
            </w:r>
          </w:p>
        </w:tc>
      </w:tr>
    </w:tbl>
    <w:p w14:paraId="538953D0">
      <w:pPr>
        <w:spacing w:after="20"/>
      </w:pPr>
    </w:p>
    <w:p w14:paraId="439238AC">
      <w:pPr>
        <w:spacing w:after="40"/>
      </w:pPr>
    </w:p>
    <w:p w14:paraId="535CE19A">
      <w:pPr>
        <w:pStyle w:val="4"/>
      </w:pPr>
      <w:bookmarkStart w:id="96" w:name="_Toc18337"/>
      <w:r>
        <w:rPr>
          <w:rFonts w:ascii="宋体" w:hAnsi="宋体" w:eastAsia="宋体"/>
          <w:b/>
          <w:sz w:val="28"/>
        </w:rPr>
        <w:t>8 接口需求</w:t>
      </w:r>
      <w:bookmarkEnd w:id="96"/>
    </w:p>
    <w:p w14:paraId="58E275F4">
      <w:pPr>
        <w:pStyle w:val="5"/>
      </w:pPr>
      <w:bookmarkStart w:id="97" w:name="_Toc6198"/>
      <w:r>
        <w:rPr>
          <w:rFonts w:ascii="宋体" w:hAnsi="宋体" w:eastAsia="宋体"/>
          <w:b/>
          <w:sz w:val="24"/>
        </w:rPr>
        <w:t>8.1 用户界面需求</w:t>
      </w:r>
      <w:bookmarkEnd w:id="9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22EF8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D477DA3">
            <w:pPr>
              <w:spacing w:after="0" w:line="252" w:lineRule="auto"/>
              <w:ind w:firstLine="0"/>
            </w:pPr>
            <w:r>
              <w:rPr>
                <w:rFonts w:ascii="宋体" w:hAnsi="宋体" w:eastAsia="宋体"/>
                <w:b/>
                <w:sz w:val="17"/>
              </w:rPr>
              <w:t>页面/路由</w:t>
            </w:r>
          </w:p>
        </w:tc>
        <w:tc>
          <w:tcPr>
            <w:tcW w:w="2310" w:type="dxa"/>
            <w:shd w:val="clear" w:color="auto" w:fill="E6F6F2"/>
            <w:vAlign w:val="center"/>
          </w:tcPr>
          <w:p w14:paraId="4BAC105F">
            <w:pPr>
              <w:spacing w:after="0" w:line="252" w:lineRule="auto"/>
              <w:ind w:firstLine="0"/>
            </w:pPr>
            <w:r>
              <w:rPr>
                <w:rFonts w:ascii="宋体" w:hAnsi="宋体" w:eastAsia="宋体"/>
                <w:b/>
                <w:sz w:val="17"/>
              </w:rPr>
              <w:t>页面名称</w:t>
            </w:r>
          </w:p>
        </w:tc>
        <w:tc>
          <w:tcPr>
            <w:tcW w:w="2310" w:type="dxa"/>
            <w:shd w:val="clear" w:color="auto" w:fill="E6F6F2"/>
            <w:vAlign w:val="center"/>
          </w:tcPr>
          <w:p w14:paraId="329224F5">
            <w:pPr>
              <w:spacing w:after="0" w:line="252" w:lineRule="auto"/>
              <w:ind w:firstLine="0"/>
            </w:pPr>
            <w:r>
              <w:rPr>
                <w:rFonts w:ascii="宋体" w:hAnsi="宋体" w:eastAsia="宋体"/>
                <w:b/>
                <w:sz w:val="17"/>
              </w:rPr>
              <w:t>主要能力</w:t>
            </w:r>
          </w:p>
        </w:tc>
        <w:tc>
          <w:tcPr>
            <w:tcW w:w="2310" w:type="dxa"/>
            <w:shd w:val="clear" w:color="auto" w:fill="E6F6F2"/>
            <w:vAlign w:val="center"/>
          </w:tcPr>
          <w:p w14:paraId="0429ECC1">
            <w:pPr>
              <w:spacing w:after="0" w:line="252" w:lineRule="auto"/>
              <w:ind w:firstLine="0"/>
            </w:pPr>
            <w:r>
              <w:rPr>
                <w:rFonts w:ascii="宋体" w:hAnsi="宋体" w:eastAsia="宋体"/>
                <w:b/>
                <w:sz w:val="17"/>
              </w:rPr>
              <w:t>访问控制</w:t>
            </w:r>
          </w:p>
        </w:tc>
      </w:tr>
      <w:tr w14:paraId="19DB6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BE158C">
            <w:pPr>
              <w:spacing w:after="0" w:line="252" w:lineRule="auto"/>
              <w:ind w:firstLine="0"/>
            </w:pPr>
            <w:r>
              <w:rPr>
                <w:rFonts w:ascii="宋体" w:hAnsi="宋体" w:eastAsia="宋体"/>
                <w:b w:val="0"/>
                <w:sz w:val="17"/>
              </w:rPr>
              <w:t>/login</w:t>
            </w:r>
          </w:p>
        </w:tc>
        <w:tc>
          <w:tcPr>
            <w:tcW w:w="2310" w:type="dxa"/>
            <w:vAlign w:val="center"/>
          </w:tcPr>
          <w:p w14:paraId="5ED9D30D">
            <w:pPr>
              <w:spacing w:after="0" w:line="252" w:lineRule="auto"/>
              <w:ind w:firstLine="0"/>
            </w:pPr>
            <w:r>
              <w:rPr>
                <w:rFonts w:ascii="宋体" w:hAnsi="宋体" w:eastAsia="宋体"/>
                <w:b w:val="0"/>
                <w:sz w:val="17"/>
              </w:rPr>
              <w:t>登录页</w:t>
            </w:r>
          </w:p>
        </w:tc>
        <w:tc>
          <w:tcPr>
            <w:tcW w:w="2310" w:type="dxa"/>
            <w:vAlign w:val="center"/>
          </w:tcPr>
          <w:p w14:paraId="3B1C0CCD">
            <w:pPr>
              <w:spacing w:after="0" w:line="252" w:lineRule="auto"/>
              <w:ind w:firstLine="0"/>
            </w:pPr>
            <w:r>
              <w:rPr>
                <w:rFonts w:ascii="宋体" w:hAnsi="宋体" w:eastAsia="宋体"/>
                <w:b w:val="0"/>
                <w:sz w:val="17"/>
              </w:rPr>
              <w:t>用户名密码登录、演示账号提示、错误显示</w:t>
            </w:r>
          </w:p>
        </w:tc>
        <w:tc>
          <w:tcPr>
            <w:tcW w:w="2310" w:type="dxa"/>
            <w:vAlign w:val="center"/>
          </w:tcPr>
          <w:p w14:paraId="4A8DB22D">
            <w:pPr>
              <w:spacing w:after="0" w:line="252" w:lineRule="auto"/>
              <w:ind w:firstLine="0"/>
            </w:pPr>
            <w:r>
              <w:rPr>
                <w:rFonts w:ascii="宋体" w:hAnsi="宋体" w:eastAsia="宋体"/>
                <w:b w:val="0"/>
                <w:sz w:val="17"/>
              </w:rPr>
              <w:t>匿名可访问；已登录跳转工作台</w:t>
            </w:r>
          </w:p>
        </w:tc>
      </w:tr>
      <w:tr w14:paraId="20B84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6F8604">
            <w:pPr>
              <w:spacing w:after="0" w:line="252" w:lineRule="auto"/>
              <w:ind w:firstLine="0"/>
            </w:pPr>
            <w:r>
              <w:rPr>
                <w:rFonts w:ascii="宋体" w:hAnsi="宋体" w:eastAsia="宋体"/>
                <w:b w:val="0"/>
                <w:sz w:val="17"/>
              </w:rPr>
              <w:t>/dashboard</w:t>
            </w:r>
          </w:p>
        </w:tc>
        <w:tc>
          <w:tcPr>
            <w:tcW w:w="2310" w:type="dxa"/>
            <w:vAlign w:val="center"/>
          </w:tcPr>
          <w:p w14:paraId="06DADED7">
            <w:pPr>
              <w:spacing w:after="0" w:line="252" w:lineRule="auto"/>
              <w:ind w:firstLine="0"/>
            </w:pPr>
            <w:r>
              <w:rPr>
                <w:rFonts w:ascii="宋体" w:hAnsi="宋体" w:eastAsia="宋体"/>
                <w:b w:val="0"/>
                <w:sz w:val="17"/>
              </w:rPr>
              <w:t>工作台</w:t>
            </w:r>
          </w:p>
        </w:tc>
        <w:tc>
          <w:tcPr>
            <w:tcW w:w="2310" w:type="dxa"/>
            <w:vAlign w:val="center"/>
          </w:tcPr>
          <w:p w14:paraId="25E1B372">
            <w:pPr>
              <w:spacing w:after="0" w:line="252" w:lineRule="auto"/>
              <w:ind w:firstLine="0"/>
            </w:pPr>
            <w:r>
              <w:rPr>
                <w:rFonts w:ascii="宋体" w:hAnsi="宋体" w:eastAsia="宋体"/>
                <w:b w:val="0"/>
                <w:sz w:val="17"/>
              </w:rPr>
              <w:t>可见范围统计、部门/分类图表、近期文档和问答、快捷问题</w:t>
            </w:r>
          </w:p>
        </w:tc>
        <w:tc>
          <w:tcPr>
            <w:tcW w:w="2310" w:type="dxa"/>
            <w:vAlign w:val="center"/>
          </w:tcPr>
          <w:p w14:paraId="23B5C2AF">
            <w:pPr>
              <w:spacing w:after="0" w:line="252" w:lineRule="auto"/>
              <w:ind w:firstLine="0"/>
            </w:pPr>
            <w:r>
              <w:rPr>
                <w:rFonts w:ascii="宋体" w:hAnsi="宋体" w:eastAsia="宋体"/>
                <w:b w:val="0"/>
                <w:sz w:val="17"/>
              </w:rPr>
              <w:t>登录用户</w:t>
            </w:r>
          </w:p>
        </w:tc>
      </w:tr>
      <w:tr w14:paraId="3F44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DBE428">
            <w:pPr>
              <w:spacing w:after="0" w:line="252" w:lineRule="auto"/>
              <w:ind w:firstLine="0"/>
            </w:pPr>
            <w:r>
              <w:rPr>
                <w:rFonts w:ascii="宋体" w:hAnsi="宋体" w:eastAsia="宋体"/>
                <w:b w:val="0"/>
                <w:sz w:val="17"/>
              </w:rPr>
              <w:t>/documents</w:t>
            </w:r>
          </w:p>
        </w:tc>
        <w:tc>
          <w:tcPr>
            <w:tcW w:w="2310" w:type="dxa"/>
            <w:vAlign w:val="center"/>
          </w:tcPr>
          <w:p w14:paraId="3B18EBF8">
            <w:pPr>
              <w:spacing w:after="0" w:line="252" w:lineRule="auto"/>
              <w:ind w:firstLine="0"/>
            </w:pPr>
            <w:r>
              <w:rPr>
                <w:rFonts w:ascii="宋体" w:hAnsi="宋体" w:eastAsia="宋体"/>
                <w:b w:val="0"/>
                <w:sz w:val="17"/>
              </w:rPr>
              <w:t>知识文档</w:t>
            </w:r>
          </w:p>
        </w:tc>
        <w:tc>
          <w:tcPr>
            <w:tcW w:w="2310" w:type="dxa"/>
            <w:vAlign w:val="center"/>
          </w:tcPr>
          <w:p w14:paraId="428711C4">
            <w:pPr>
              <w:spacing w:after="0" w:line="252" w:lineRule="auto"/>
              <w:ind w:firstLine="0"/>
            </w:pPr>
            <w:r>
              <w:rPr>
                <w:rFonts w:ascii="宋体" w:hAnsi="宋体" w:eastAsia="宋体"/>
                <w:b w:val="0"/>
                <w:sz w:val="17"/>
              </w:rPr>
              <w:t>搜索、分类/部门/密级筛选、排序、分页、收藏状态</w:t>
            </w:r>
          </w:p>
        </w:tc>
        <w:tc>
          <w:tcPr>
            <w:tcW w:w="2310" w:type="dxa"/>
            <w:vAlign w:val="center"/>
          </w:tcPr>
          <w:p w14:paraId="1EBE46A5">
            <w:pPr>
              <w:spacing w:after="0" w:line="252" w:lineRule="auto"/>
              <w:ind w:firstLine="0"/>
            </w:pPr>
            <w:r>
              <w:rPr>
                <w:rFonts w:ascii="宋体" w:hAnsi="宋体" w:eastAsia="宋体"/>
                <w:b w:val="0"/>
                <w:sz w:val="17"/>
              </w:rPr>
              <w:t>登录用户</w:t>
            </w:r>
          </w:p>
        </w:tc>
      </w:tr>
      <w:tr w14:paraId="5011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D1EAB3">
            <w:pPr>
              <w:spacing w:after="0" w:line="252" w:lineRule="auto"/>
              <w:ind w:firstLine="0"/>
            </w:pPr>
            <w:r>
              <w:rPr>
                <w:rFonts w:ascii="宋体" w:hAnsi="宋体" w:eastAsia="宋体"/>
                <w:b w:val="0"/>
                <w:sz w:val="17"/>
              </w:rPr>
              <w:t>/documents/new</w:t>
            </w:r>
          </w:p>
        </w:tc>
        <w:tc>
          <w:tcPr>
            <w:tcW w:w="2310" w:type="dxa"/>
            <w:vAlign w:val="center"/>
          </w:tcPr>
          <w:p w14:paraId="31B3973B">
            <w:pPr>
              <w:spacing w:after="0" w:line="252" w:lineRule="auto"/>
              <w:ind w:firstLine="0"/>
            </w:pPr>
            <w:r>
              <w:rPr>
                <w:rFonts w:ascii="宋体" w:hAnsi="宋体" w:eastAsia="宋体"/>
                <w:b w:val="0"/>
                <w:sz w:val="17"/>
              </w:rPr>
              <w:t>新建文档</w:t>
            </w:r>
          </w:p>
        </w:tc>
        <w:tc>
          <w:tcPr>
            <w:tcW w:w="2310" w:type="dxa"/>
            <w:vAlign w:val="center"/>
          </w:tcPr>
          <w:p w14:paraId="557565D4">
            <w:pPr>
              <w:spacing w:after="0" w:line="252" w:lineRule="auto"/>
              <w:ind w:firstLine="0"/>
            </w:pPr>
            <w:r>
              <w:rPr>
                <w:rFonts w:ascii="宋体" w:hAnsi="宋体" w:eastAsia="宋体"/>
                <w:b w:val="0"/>
                <w:sz w:val="17"/>
              </w:rPr>
              <w:t>填写元数据、正文和标签，创建后同步索引与图谱</w:t>
            </w:r>
          </w:p>
        </w:tc>
        <w:tc>
          <w:tcPr>
            <w:tcW w:w="2310" w:type="dxa"/>
            <w:vAlign w:val="center"/>
          </w:tcPr>
          <w:p w14:paraId="52AFCA94">
            <w:pPr>
              <w:spacing w:after="0" w:line="252" w:lineRule="auto"/>
              <w:ind w:firstLine="0"/>
            </w:pPr>
            <w:r>
              <w:rPr>
                <w:rFonts w:ascii="宋体" w:hAnsi="宋体" w:eastAsia="宋体"/>
                <w:b w:val="0"/>
                <w:sz w:val="17"/>
              </w:rPr>
              <w:t>登录用户</w:t>
            </w:r>
          </w:p>
        </w:tc>
      </w:tr>
      <w:tr w14:paraId="680E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06549D4">
            <w:pPr>
              <w:spacing w:after="0" w:line="252" w:lineRule="auto"/>
              <w:ind w:firstLine="0"/>
            </w:pPr>
            <w:r>
              <w:rPr>
                <w:rFonts w:ascii="宋体" w:hAnsi="宋体" w:eastAsia="宋体"/>
                <w:b w:val="0"/>
                <w:sz w:val="17"/>
              </w:rPr>
              <w:t>/documents/{id}</w:t>
            </w:r>
          </w:p>
        </w:tc>
        <w:tc>
          <w:tcPr>
            <w:tcW w:w="2310" w:type="dxa"/>
            <w:vAlign w:val="center"/>
          </w:tcPr>
          <w:p w14:paraId="122B51C2">
            <w:pPr>
              <w:spacing w:after="0" w:line="252" w:lineRule="auto"/>
              <w:ind w:firstLine="0"/>
            </w:pPr>
            <w:r>
              <w:rPr>
                <w:rFonts w:ascii="宋体" w:hAnsi="宋体" w:eastAsia="宋体"/>
                <w:b w:val="0"/>
                <w:sz w:val="17"/>
              </w:rPr>
              <w:t>文档详情</w:t>
            </w:r>
          </w:p>
        </w:tc>
        <w:tc>
          <w:tcPr>
            <w:tcW w:w="2310" w:type="dxa"/>
            <w:vAlign w:val="center"/>
          </w:tcPr>
          <w:p w14:paraId="42030A4F">
            <w:pPr>
              <w:spacing w:after="0" w:line="252" w:lineRule="auto"/>
              <w:ind w:firstLine="0"/>
            </w:pPr>
            <w:r>
              <w:rPr>
                <w:rFonts w:ascii="宋体" w:hAnsi="宋体" w:eastAsia="宋体"/>
                <w:b w:val="0"/>
                <w:sz w:val="17"/>
              </w:rPr>
              <w:t>正文、元数据、来源标签、相关文档、收藏、编辑入口</w:t>
            </w:r>
          </w:p>
        </w:tc>
        <w:tc>
          <w:tcPr>
            <w:tcW w:w="2310" w:type="dxa"/>
            <w:vAlign w:val="center"/>
          </w:tcPr>
          <w:p w14:paraId="19B541F0">
            <w:pPr>
              <w:spacing w:after="0" w:line="252" w:lineRule="auto"/>
              <w:ind w:firstLine="0"/>
            </w:pPr>
            <w:r>
              <w:rPr>
                <w:rFonts w:ascii="宋体" w:hAnsi="宋体" w:eastAsia="宋体"/>
                <w:b w:val="0"/>
                <w:sz w:val="17"/>
              </w:rPr>
              <w:t>有权查看该文档者</w:t>
            </w:r>
          </w:p>
        </w:tc>
      </w:tr>
      <w:tr w14:paraId="12AE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583AB1">
            <w:pPr>
              <w:spacing w:after="0" w:line="252" w:lineRule="auto"/>
              <w:ind w:firstLine="0"/>
            </w:pPr>
            <w:r>
              <w:rPr>
                <w:rFonts w:ascii="宋体" w:hAnsi="宋体" w:eastAsia="宋体"/>
                <w:b w:val="0"/>
                <w:sz w:val="17"/>
              </w:rPr>
              <w:t>/documents/{id}/edit</w:t>
            </w:r>
          </w:p>
        </w:tc>
        <w:tc>
          <w:tcPr>
            <w:tcW w:w="2310" w:type="dxa"/>
            <w:vAlign w:val="center"/>
          </w:tcPr>
          <w:p w14:paraId="4975C9D2">
            <w:pPr>
              <w:spacing w:after="0" w:line="252" w:lineRule="auto"/>
              <w:ind w:firstLine="0"/>
            </w:pPr>
            <w:r>
              <w:rPr>
                <w:rFonts w:ascii="宋体" w:hAnsi="宋体" w:eastAsia="宋体"/>
                <w:b w:val="0"/>
                <w:sz w:val="17"/>
              </w:rPr>
              <w:t>编辑文档</w:t>
            </w:r>
          </w:p>
        </w:tc>
        <w:tc>
          <w:tcPr>
            <w:tcW w:w="2310" w:type="dxa"/>
            <w:vAlign w:val="center"/>
          </w:tcPr>
          <w:p w14:paraId="2B038C07">
            <w:pPr>
              <w:spacing w:after="0" w:line="252" w:lineRule="auto"/>
              <w:ind w:firstLine="0"/>
            </w:pPr>
            <w:r>
              <w:rPr>
                <w:rFonts w:ascii="宋体" w:hAnsi="宋体" w:eastAsia="宋体"/>
                <w:b w:val="0"/>
                <w:sz w:val="17"/>
              </w:rPr>
              <w:t>修改正文和元数据，重建片段与图谱</w:t>
            </w:r>
          </w:p>
        </w:tc>
        <w:tc>
          <w:tcPr>
            <w:tcW w:w="2310" w:type="dxa"/>
            <w:vAlign w:val="center"/>
          </w:tcPr>
          <w:p w14:paraId="57CC197E">
            <w:pPr>
              <w:spacing w:after="0" w:line="252" w:lineRule="auto"/>
              <w:ind w:firstLine="0"/>
            </w:pPr>
            <w:r>
              <w:rPr>
                <w:rFonts w:ascii="宋体" w:hAnsi="宋体" w:eastAsia="宋体"/>
                <w:b w:val="0"/>
                <w:sz w:val="17"/>
              </w:rPr>
              <w:t>作者或管理员</w:t>
            </w:r>
          </w:p>
        </w:tc>
      </w:tr>
      <w:tr w14:paraId="1973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DB17D87">
            <w:pPr>
              <w:spacing w:after="0" w:line="252" w:lineRule="auto"/>
              <w:ind w:firstLine="0"/>
            </w:pPr>
            <w:r>
              <w:rPr>
                <w:rFonts w:ascii="宋体" w:hAnsi="宋体" w:eastAsia="宋体"/>
                <w:b w:val="0"/>
                <w:sz w:val="17"/>
              </w:rPr>
              <w:t>/qa</w:t>
            </w:r>
          </w:p>
        </w:tc>
        <w:tc>
          <w:tcPr>
            <w:tcW w:w="2310" w:type="dxa"/>
            <w:vAlign w:val="center"/>
          </w:tcPr>
          <w:p w14:paraId="56459269">
            <w:pPr>
              <w:spacing w:after="0" w:line="252" w:lineRule="auto"/>
              <w:ind w:firstLine="0"/>
            </w:pPr>
            <w:r>
              <w:rPr>
                <w:rFonts w:ascii="宋体" w:hAnsi="宋体" w:eastAsia="宋体"/>
                <w:b w:val="0"/>
                <w:sz w:val="17"/>
              </w:rPr>
              <w:t>站内问答</w:t>
            </w:r>
          </w:p>
        </w:tc>
        <w:tc>
          <w:tcPr>
            <w:tcW w:w="2310" w:type="dxa"/>
            <w:vAlign w:val="center"/>
          </w:tcPr>
          <w:p w14:paraId="2436AC29">
            <w:pPr>
              <w:spacing w:after="0" w:line="252" w:lineRule="auto"/>
              <w:ind w:firstLine="0"/>
            </w:pPr>
            <w:r>
              <w:rPr>
                <w:rFonts w:ascii="宋体" w:hAnsi="宋体" w:eastAsia="宋体"/>
                <w:b w:val="0"/>
                <w:sz w:val="17"/>
              </w:rPr>
              <w:t>示例问题、问题提交、回答、来源、历史列表</w:t>
            </w:r>
          </w:p>
        </w:tc>
        <w:tc>
          <w:tcPr>
            <w:tcW w:w="2310" w:type="dxa"/>
            <w:vAlign w:val="center"/>
          </w:tcPr>
          <w:p w14:paraId="13EA2A38">
            <w:pPr>
              <w:spacing w:after="0" w:line="252" w:lineRule="auto"/>
              <w:ind w:firstLine="0"/>
            </w:pPr>
            <w:r>
              <w:rPr>
                <w:rFonts w:ascii="宋体" w:hAnsi="宋体" w:eastAsia="宋体"/>
                <w:b w:val="0"/>
                <w:sz w:val="17"/>
              </w:rPr>
              <w:t>登录用户</w:t>
            </w:r>
          </w:p>
        </w:tc>
      </w:tr>
      <w:tr w14:paraId="361FF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47F2C1D">
            <w:pPr>
              <w:spacing w:after="0" w:line="252" w:lineRule="auto"/>
              <w:ind w:firstLine="0"/>
            </w:pPr>
            <w:r>
              <w:rPr>
                <w:rFonts w:ascii="宋体" w:hAnsi="宋体" w:eastAsia="宋体"/>
                <w:b w:val="0"/>
                <w:sz w:val="17"/>
              </w:rPr>
              <w:t>/graph</w:t>
            </w:r>
          </w:p>
        </w:tc>
        <w:tc>
          <w:tcPr>
            <w:tcW w:w="2310" w:type="dxa"/>
            <w:vAlign w:val="center"/>
          </w:tcPr>
          <w:p w14:paraId="495BEA2D">
            <w:pPr>
              <w:spacing w:after="0" w:line="252" w:lineRule="auto"/>
              <w:ind w:firstLine="0"/>
            </w:pPr>
            <w:r>
              <w:rPr>
                <w:rFonts w:ascii="宋体" w:hAnsi="宋体" w:eastAsia="宋体"/>
                <w:b w:val="0"/>
                <w:sz w:val="17"/>
              </w:rPr>
              <w:t>知识关系图</w:t>
            </w:r>
          </w:p>
        </w:tc>
        <w:tc>
          <w:tcPr>
            <w:tcW w:w="2310" w:type="dxa"/>
            <w:vAlign w:val="center"/>
          </w:tcPr>
          <w:p w14:paraId="00CD3718">
            <w:pPr>
              <w:spacing w:after="0" w:line="252" w:lineRule="auto"/>
              <w:ind w:firstLine="0"/>
            </w:pPr>
            <w:r>
              <w:rPr>
                <w:rFonts w:ascii="宋体" w:hAnsi="宋体" w:eastAsia="宋体"/>
                <w:b w:val="0"/>
                <w:sz w:val="17"/>
              </w:rPr>
              <w:t>力导向图、拖拽缩放、文档节点跳转、管理员维护入口</w:t>
            </w:r>
          </w:p>
        </w:tc>
        <w:tc>
          <w:tcPr>
            <w:tcW w:w="2310" w:type="dxa"/>
            <w:vAlign w:val="center"/>
          </w:tcPr>
          <w:p w14:paraId="29136EE8">
            <w:pPr>
              <w:spacing w:after="0" w:line="252" w:lineRule="auto"/>
              <w:ind w:firstLine="0"/>
            </w:pPr>
            <w:r>
              <w:rPr>
                <w:rFonts w:ascii="宋体" w:hAnsi="宋体" w:eastAsia="宋体"/>
                <w:b w:val="0"/>
                <w:sz w:val="17"/>
              </w:rPr>
              <w:t>登录用户；维护仅管理员</w:t>
            </w:r>
          </w:p>
        </w:tc>
      </w:tr>
      <w:tr w14:paraId="16D5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2B46C8">
            <w:pPr>
              <w:spacing w:after="0" w:line="252" w:lineRule="auto"/>
              <w:ind w:firstLine="0"/>
            </w:pPr>
            <w:r>
              <w:rPr>
                <w:rFonts w:ascii="宋体" w:hAnsi="宋体" w:eastAsia="宋体"/>
                <w:b w:val="0"/>
                <w:sz w:val="17"/>
              </w:rPr>
              <w:t>/admin/users</w:t>
            </w:r>
          </w:p>
        </w:tc>
        <w:tc>
          <w:tcPr>
            <w:tcW w:w="2310" w:type="dxa"/>
            <w:vAlign w:val="center"/>
          </w:tcPr>
          <w:p w14:paraId="783841C6">
            <w:pPr>
              <w:spacing w:after="0" w:line="252" w:lineRule="auto"/>
              <w:ind w:firstLine="0"/>
            </w:pPr>
            <w:r>
              <w:rPr>
                <w:rFonts w:ascii="宋体" w:hAnsi="宋体" w:eastAsia="宋体"/>
                <w:b w:val="0"/>
                <w:sz w:val="17"/>
              </w:rPr>
              <w:t>用户管理</w:t>
            </w:r>
          </w:p>
        </w:tc>
        <w:tc>
          <w:tcPr>
            <w:tcW w:w="2310" w:type="dxa"/>
            <w:vAlign w:val="center"/>
          </w:tcPr>
          <w:p w14:paraId="5B36CC97">
            <w:pPr>
              <w:spacing w:after="0" w:line="252" w:lineRule="auto"/>
              <w:ind w:firstLine="0"/>
            </w:pPr>
            <w:r>
              <w:rPr>
                <w:rFonts w:ascii="宋体" w:hAnsi="宋体" w:eastAsia="宋体"/>
                <w:b w:val="0"/>
                <w:sz w:val="17"/>
              </w:rPr>
              <w:t>只读用户列表、角色/部门/文档数</w:t>
            </w:r>
          </w:p>
        </w:tc>
        <w:tc>
          <w:tcPr>
            <w:tcW w:w="2310" w:type="dxa"/>
            <w:vAlign w:val="center"/>
          </w:tcPr>
          <w:p w14:paraId="6B7EEBCE">
            <w:pPr>
              <w:spacing w:after="0" w:line="252" w:lineRule="auto"/>
              <w:ind w:firstLine="0"/>
            </w:pPr>
            <w:r>
              <w:rPr>
                <w:rFonts w:ascii="宋体" w:hAnsi="宋体" w:eastAsia="宋体"/>
                <w:b w:val="0"/>
                <w:sz w:val="17"/>
              </w:rPr>
              <w:t>管理员</w:t>
            </w:r>
          </w:p>
        </w:tc>
      </w:tr>
      <w:tr w14:paraId="55DB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A6D586">
            <w:pPr>
              <w:spacing w:after="0" w:line="252" w:lineRule="auto"/>
              <w:ind w:firstLine="0"/>
            </w:pPr>
            <w:r>
              <w:rPr>
                <w:rFonts w:ascii="宋体" w:hAnsi="宋体" w:eastAsia="宋体"/>
                <w:b w:val="0"/>
                <w:sz w:val="17"/>
              </w:rPr>
              <w:t>/admin/audits</w:t>
            </w:r>
          </w:p>
        </w:tc>
        <w:tc>
          <w:tcPr>
            <w:tcW w:w="2310" w:type="dxa"/>
            <w:vAlign w:val="center"/>
          </w:tcPr>
          <w:p w14:paraId="7D2419AA">
            <w:pPr>
              <w:spacing w:after="0" w:line="252" w:lineRule="auto"/>
              <w:ind w:firstLine="0"/>
            </w:pPr>
            <w:r>
              <w:rPr>
                <w:rFonts w:ascii="宋体" w:hAnsi="宋体" w:eastAsia="宋体"/>
                <w:b w:val="0"/>
                <w:sz w:val="17"/>
              </w:rPr>
              <w:t>审计日志</w:t>
            </w:r>
          </w:p>
        </w:tc>
        <w:tc>
          <w:tcPr>
            <w:tcW w:w="2310" w:type="dxa"/>
            <w:vAlign w:val="center"/>
          </w:tcPr>
          <w:p w14:paraId="50075C7F">
            <w:pPr>
              <w:spacing w:after="0" w:line="252" w:lineRule="auto"/>
              <w:ind w:firstLine="0"/>
            </w:pPr>
            <w:r>
              <w:rPr>
                <w:rFonts w:ascii="宋体" w:hAnsi="宋体" w:eastAsia="宋体"/>
                <w:b w:val="0"/>
                <w:sz w:val="17"/>
              </w:rPr>
              <w:t>动作、用户名、明细筛选，服务端分页</w:t>
            </w:r>
          </w:p>
        </w:tc>
        <w:tc>
          <w:tcPr>
            <w:tcW w:w="2310" w:type="dxa"/>
            <w:vAlign w:val="center"/>
          </w:tcPr>
          <w:p w14:paraId="36335F77">
            <w:pPr>
              <w:spacing w:after="0" w:line="252" w:lineRule="auto"/>
              <w:ind w:firstLine="0"/>
            </w:pPr>
            <w:r>
              <w:rPr>
                <w:rFonts w:ascii="宋体" w:hAnsi="宋体" w:eastAsia="宋体"/>
                <w:b w:val="0"/>
                <w:sz w:val="17"/>
              </w:rPr>
              <w:t>管理员</w:t>
            </w:r>
          </w:p>
        </w:tc>
      </w:tr>
      <w:tr w14:paraId="4C255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421BABE">
            <w:pPr>
              <w:spacing w:after="0" w:line="252" w:lineRule="auto"/>
              <w:ind w:firstLine="0"/>
            </w:pPr>
            <w:r>
              <w:rPr>
                <w:rFonts w:ascii="宋体" w:hAnsi="宋体" w:eastAsia="宋体"/>
                <w:b w:val="0"/>
                <w:sz w:val="17"/>
              </w:rPr>
              <w:t>/about</w:t>
            </w:r>
          </w:p>
        </w:tc>
        <w:tc>
          <w:tcPr>
            <w:tcW w:w="2310" w:type="dxa"/>
            <w:vAlign w:val="center"/>
          </w:tcPr>
          <w:p w14:paraId="660B845A">
            <w:pPr>
              <w:spacing w:after="0" w:line="252" w:lineRule="auto"/>
              <w:ind w:firstLine="0"/>
            </w:pPr>
            <w:r>
              <w:rPr>
                <w:rFonts w:ascii="宋体" w:hAnsi="宋体" w:eastAsia="宋体"/>
                <w:b w:val="0"/>
                <w:sz w:val="17"/>
              </w:rPr>
              <w:t>关于系统</w:t>
            </w:r>
          </w:p>
        </w:tc>
        <w:tc>
          <w:tcPr>
            <w:tcW w:w="2310" w:type="dxa"/>
            <w:vAlign w:val="center"/>
          </w:tcPr>
          <w:p w14:paraId="0DED4E65">
            <w:pPr>
              <w:spacing w:after="0" w:line="252" w:lineRule="auto"/>
              <w:ind w:firstLine="0"/>
            </w:pPr>
            <w:r>
              <w:rPr>
                <w:rFonts w:ascii="宋体" w:hAnsi="宋体" w:eastAsia="宋体"/>
                <w:b w:val="0"/>
                <w:sz w:val="17"/>
              </w:rPr>
              <w:t>版本、技术栈、能力说明和可见范围统计</w:t>
            </w:r>
          </w:p>
        </w:tc>
        <w:tc>
          <w:tcPr>
            <w:tcW w:w="2310" w:type="dxa"/>
            <w:vAlign w:val="center"/>
          </w:tcPr>
          <w:p w14:paraId="752CB40F">
            <w:pPr>
              <w:spacing w:after="0" w:line="252" w:lineRule="auto"/>
              <w:ind w:firstLine="0"/>
            </w:pPr>
            <w:r>
              <w:rPr>
                <w:rFonts w:ascii="宋体" w:hAnsi="宋体" w:eastAsia="宋体"/>
                <w:b w:val="0"/>
                <w:sz w:val="17"/>
              </w:rPr>
              <w:t>登录用户</w:t>
            </w:r>
          </w:p>
        </w:tc>
      </w:tr>
      <w:tr w14:paraId="46F8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B290EB5">
            <w:pPr>
              <w:spacing w:after="0" w:line="252" w:lineRule="auto"/>
              <w:ind w:firstLine="0"/>
            </w:pPr>
            <w:r>
              <w:rPr>
                <w:rFonts w:ascii="宋体" w:hAnsi="宋体" w:eastAsia="宋体"/>
                <w:b w:val="0"/>
                <w:sz w:val="17"/>
              </w:rPr>
              <w:t>未匹配路径</w:t>
            </w:r>
          </w:p>
        </w:tc>
        <w:tc>
          <w:tcPr>
            <w:tcW w:w="2310" w:type="dxa"/>
            <w:vAlign w:val="center"/>
          </w:tcPr>
          <w:p w14:paraId="53F2A2EA">
            <w:pPr>
              <w:spacing w:after="0" w:line="252" w:lineRule="auto"/>
              <w:ind w:firstLine="0"/>
            </w:pPr>
            <w:r>
              <w:rPr>
                <w:rFonts w:ascii="宋体" w:hAnsi="宋体" w:eastAsia="宋体"/>
                <w:b w:val="0"/>
                <w:sz w:val="17"/>
              </w:rPr>
              <w:t>404 页面</w:t>
            </w:r>
          </w:p>
        </w:tc>
        <w:tc>
          <w:tcPr>
            <w:tcW w:w="2310" w:type="dxa"/>
            <w:vAlign w:val="center"/>
          </w:tcPr>
          <w:p w14:paraId="42507F49">
            <w:pPr>
              <w:spacing w:after="0" w:line="252" w:lineRule="auto"/>
              <w:ind w:firstLine="0"/>
            </w:pPr>
            <w:r>
              <w:rPr>
                <w:rFonts w:ascii="宋体" w:hAnsi="宋体" w:eastAsia="宋体"/>
                <w:b w:val="0"/>
                <w:sz w:val="17"/>
              </w:rPr>
              <w:t>提示页面不存在并返回主导航</w:t>
            </w:r>
          </w:p>
        </w:tc>
        <w:tc>
          <w:tcPr>
            <w:tcW w:w="2310" w:type="dxa"/>
            <w:vAlign w:val="center"/>
          </w:tcPr>
          <w:p w14:paraId="26A6D3FD">
            <w:pPr>
              <w:spacing w:after="0" w:line="252" w:lineRule="auto"/>
              <w:ind w:firstLine="0"/>
            </w:pPr>
            <w:r>
              <w:rPr>
                <w:rFonts w:ascii="宋体" w:hAnsi="宋体" w:eastAsia="宋体"/>
                <w:b w:val="0"/>
                <w:sz w:val="17"/>
              </w:rPr>
              <w:t>公开可显示</w:t>
            </w:r>
          </w:p>
        </w:tc>
      </w:tr>
    </w:tbl>
    <w:p w14:paraId="6606CE31">
      <w:pPr>
        <w:spacing w:after="20"/>
      </w:pPr>
    </w:p>
    <w:p w14:paraId="49E57775">
      <w:r>
        <w:rPr>
          <w:rFonts w:ascii="宋体" w:hAnsi="宋体" w:eastAsia="宋体"/>
          <w:b w:val="0"/>
          <w:sz w:val="21"/>
        </w:rPr>
        <w:t>界面要求：</w:t>
      </w:r>
    </w:p>
    <w:p w14:paraId="4F29E5B2">
      <w:pPr>
        <w:pStyle w:val="14"/>
        <w:ind w:firstLine="0"/>
      </w:pPr>
      <w:r>
        <w:rPr>
          <w:rFonts w:ascii="宋体" w:hAnsi="宋体" w:eastAsia="宋体"/>
          <w:b w:val="0"/>
          <w:sz w:val="21"/>
        </w:rPr>
        <w:t>前后端调用使用同源 /api；Fetch 请求带 credentials: include，以保持会话 Cookie。</w:t>
      </w:r>
    </w:p>
    <w:p w14:paraId="1023F486">
      <w:pPr>
        <w:pStyle w:val="14"/>
        <w:ind w:firstLine="0"/>
      </w:pPr>
      <w:r>
        <w:rPr>
          <w:rFonts w:ascii="宋体" w:hAnsi="宋体" w:eastAsia="宋体"/>
          <w:b w:val="0"/>
          <w:sz w:val="21"/>
        </w:rPr>
        <w:t>页面加载、空数据、错误和提交中状态必须有视觉反馈。</w:t>
      </w:r>
    </w:p>
    <w:p w14:paraId="747D3E77">
      <w:pPr>
        <w:pStyle w:val="14"/>
        <w:ind w:firstLine="0"/>
      </w:pPr>
      <w:r>
        <w:rPr>
          <w:rFonts w:ascii="宋体" w:hAnsi="宋体" w:eastAsia="宋体"/>
          <w:b w:val="0"/>
          <w:sz w:val="21"/>
        </w:rPr>
        <w:t>管理员入口仅对管理员显示，但服务端仍必须校验。</w:t>
      </w:r>
    </w:p>
    <w:p w14:paraId="1E2D29A8">
      <w:pPr>
        <w:pStyle w:val="14"/>
        <w:ind w:firstLine="0"/>
      </w:pPr>
      <w:r>
        <w:rPr>
          <w:rFonts w:ascii="宋体" w:hAnsi="宋体" w:eastAsia="宋体"/>
          <w:b w:val="0"/>
          <w:sz w:val="21"/>
        </w:rPr>
        <w:t>文档列表默认每页 9 条；问答历史列表最多显示最近 20 条。</w:t>
      </w:r>
    </w:p>
    <w:p w14:paraId="7A23910A">
      <w:pPr>
        <w:pStyle w:val="14"/>
        <w:ind w:firstLine="0"/>
      </w:pPr>
      <w:r>
        <w:rPr>
          <w:rFonts w:ascii="宋体" w:hAnsi="宋体" w:eastAsia="宋体"/>
          <w:b w:val="0"/>
          <w:sz w:val="21"/>
        </w:rPr>
        <w:t>图谱以 ECharts 力导向布局展示，支持拖拽、缩放、悬停和点击文档节点。</w:t>
      </w:r>
    </w:p>
    <w:p w14:paraId="0973A73C">
      <w:pPr>
        <w:pStyle w:val="5"/>
      </w:pPr>
      <w:bookmarkStart w:id="98" w:name="_Toc24826"/>
      <w:r>
        <w:rPr>
          <w:rFonts w:ascii="宋体" w:hAnsi="宋体" w:eastAsia="宋体"/>
          <w:b/>
          <w:sz w:val="24"/>
        </w:rPr>
        <w:t>8.2 REST API 通用约定</w:t>
      </w:r>
      <w:bookmarkEnd w:id="9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687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2CF9218">
            <w:pPr>
              <w:spacing w:after="0" w:line="252" w:lineRule="auto"/>
              <w:ind w:firstLine="0"/>
            </w:pPr>
            <w:r>
              <w:rPr>
                <w:rFonts w:ascii="宋体" w:hAnsi="宋体" w:eastAsia="宋体"/>
                <w:b/>
                <w:sz w:val="17"/>
              </w:rPr>
              <w:t>项目</w:t>
            </w:r>
          </w:p>
        </w:tc>
        <w:tc>
          <w:tcPr>
            <w:tcW w:w="4621" w:type="dxa"/>
            <w:shd w:val="clear" w:color="auto" w:fill="E6F6F2"/>
            <w:vAlign w:val="center"/>
          </w:tcPr>
          <w:p w14:paraId="4AC78056">
            <w:pPr>
              <w:spacing w:after="0" w:line="252" w:lineRule="auto"/>
              <w:ind w:firstLine="0"/>
            </w:pPr>
            <w:r>
              <w:rPr>
                <w:rFonts w:ascii="宋体" w:hAnsi="宋体" w:eastAsia="宋体"/>
                <w:b/>
                <w:sz w:val="17"/>
              </w:rPr>
              <w:t>约定</w:t>
            </w:r>
          </w:p>
        </w:tc>
      </w:tr>
      <w:tr w14:paraId="5C9B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62FC4F">
            <w:pPr>
              <w:spacing w:after="0" w:line="252" w:lineRule="auto"/>
              <w:ind w:firstLine="0"/>
            </w:pPr>
            <w:r>
              <w:rPr>
                <w:rFonts w:ascii="宋体" w:hAnsi="宋体" w:eastAsia="宋体"/>
                <w:b w:val="0"/>
                <w:sz w:val="17"/>
              </w:rPr>
              <w:t>基础路径</w:t>
            </w:r>
          </w:p>
        </w:tc>
        <w:tc>
          <w:tcPr>
            <w:tcW w:w="4621" w:type="dxa"/>
            <w:vAlign w:val="center"/>
          </w:tcPr>
          <w:p w14:paraId="44DF1EF9">
            <w:pPr>
              <w:spacing w:after="0" w:line="252" w:lineRule="auto"/>
              <w:ind w:firstLine="0"/>
            </w:pPr>
            <w:r>
              <w:rPr>
                <w:rFonts w:ascii="宋体" w:hAnsi="宋体" w:eastAsia="宋体"/>
                <w:b w:val="0"/>
                <w:sz w:val="17"/>
              </w:rPr>
              <w:t>/api</w:t>
            </w:r>
          </w:p>
        </w:tc>
      </w:tr>
      <w:tr w14:paraId="27D6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2BCC09">
            <w:pPr>
              <w:spacing w:after="0" w:line="252" w:lineRule="auto"/>
              <w:ind w:firstLine="0"/>
            </w:pPr>
            <w:r>
              <w:rPr>
                <w:rFonts w:ascii="宋体" w:hAnsi="宋体" w:eastAsia="宋体"/>
                <w:b w:val="0"/>
                <w:sz w:val="17"/>
              </w:rPr>
              <w:t>数据格式</w:t>
            </w:r>
          </w:p>
        </w:tc>
        <w:tc>
          <w:tcPr>
            <w:tcW w:w="4621" w:type="dxa"/>
            <w:vAlign w:val="center"/>
          </w:tcPr>
          <w:p w14:paraId="1E452F4B">
            <w:pPr>
              <w:spacing w:after="0" w:line="252" w:lineRule="auto"/>
              <w:ind w:firstLine="0"/>
            </w:pPr>
            <w:r>
              <w:rPr>
                <w:rFonts w:ascii="宋体" w:hAnsi="宋体" w:eastAsia="宋体"/>
                <w:b w:val="0"/>
                <w:sz w:val="17"/>
              </w:rPr>
              <w:t>请求和响应均为 UTF-8 JSON；部分兼容表单字段</w:t>
            </w:r>
          </w:p>
        </w:tc>
      </w:tr>
      <w:tr w14:paraId="5A24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B15EE6">
            <w:pPr>
              <w:spacing w:after="0" w:line="252" w:lineRule="auto"/>
              <w:ind w:firstLine="0"/>
            </w:pPr>
            <w:r>
              <w:rPr>
                <w:rFonts w:ascii="宋体" w:hAnsi="宋体" w:eastAsia="宋体"/>
                <w:b w:val="0"/>
                <w:sz w:val="17"/>
              </w:rPr>
              <w:t>认证</w:t>
            </w:r>
          </w:p>
        </w:tc>
        <w:tc>
          <w:tcPr>
            <w:tcW w:w="4621" w:type="dxa"/>
            <w:vAlign w:val="center"/>
          </w:tcPr>
          <w:p w14:paraId="0F4DF956">
            <w:pPr>
              <w:spacing w:after="0" w:line="252" w:lineRule="auto"/>
              <w:ind w:firstLine="0"/>
            </w:pPr>
            <w:r>
              <w:rPr>
                <w:rFonts w:ascii="宋体" w:hAnsi="宋体" w:eastAsia="宋体"/>
                <w:b w:val="0"/>
                <w:sz w:val="17"/>
              </w:rPr>
              <w:t>服务端会话 Cookie；前端请求携带 credentials: include</w:t>
            </w:r>
          </w:p>
        </w:tc>
      </w:tr>
      <w:tr w14:paraId="60E4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66714E">
            <w:pPr>
              <w:spacing w:after="0" w:line="252" w:lineRule="auto"/>
              <w:ind w:firstLine="0"/>
            </w:pPr>
            <w:r>
              <w:rPr>
                <w:rFonts w:ascii="宋体" w:hAnsi="宋体" w:eastAsia="宋体"/>
                <w:b w:val="0"/>
                <w:sz w:val="17"/>
              </w:rPr>
              <w:t>成功状态</w:t>
            </w:r>
          </w:p>
        </w:tc>
        <w:tc>
          <w:tcPr>
            <w:tcW w:w="4621" w:type="dxa"/>
            <w:vAlign w:val="center"/>
          </w:tcPr>
          <w:p w14:paraId="5C3F6B36">
            <w:pPr>
              <w:spacing w:after="0" w:line="252" w:lineRule="auto"/>
              <w:ind w:firstLine="0"/>
            </w:pPr>
            <w:r>
              <w:rPr>
                <w:rFonts w:ascii="宋体" w:hAnsi="宋体" w:eastAsia="宋体"/>
                <w:b w:val="0"/>
                <w:sz w:val="17"/>
              </w:rPr>
              <w:t>查询 200；新建 201；删除/切换等 200</w:t>
            </w:r>
          </w:p>
        </w:tc>
      </w:tr>
      <w:tr w14:paraId="5862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8D47DB">
            <w:pPr>
              <w:spacing w:after="0" w:line="252" w:lineRule="auto"/>
              <w:ind w:firstLine="0"/>
            </w:pPr>
            <w:r>
              <w:rPr>
                <w:rFonts w:ascii="宋体" w:hAnsi="宋体" w:eastAsia="宋体"/>
                <w:b w:val="0"/>
                <w:sz w:val="17"/>
              </w:rPr>
              <w:t>错误结构</w:t>
            </w:r>
          </w:p>
        </w:tc>
        <w:tc>
          <w:tcPr>
            <w:tcW w:w="4621" w:type="dxa"/>
            <w:vAlign w:val="center"/>
          </w:tcPr>
          <w:p w14:paraId="437BCE78">
            <w:pPr>
              <w:spacing w:after="0" w:line="252" w:lineRule="auto"/>
              <w:ind w:firstLine="0"/>
            </w:pPr>
            <w:r>
              <w:rPr>
                <w:rFonts w:ascii="宋体" w:hAnsi="宋体" w:eastAsia="宋体"/>
                <w:b w:val="0"/>
                <w:sz w:val="17"/>
              </w:rPr>
              <w:t>至少包含 error 文本；业务错误包含 code；可选 fields 字段级错误</w:t>
            </w:r>
          </w:p>
        </w:tc>
      </w:tr>
      <w:tr w14:paraId="4144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D100BD">
            <w:pPr>
              <w:spacing w:after="0" w:line="252" w:lineRule="auto"/>
              <w:ind w:firstLine="0"/>
            </w:pPr>
            <w:r>
              <w:rPr>
                <w:rFonts w:ascii="宋体" w:hAnsi="宋体" w:eastAsia="宋体"/>
                <w:b w:val="0"/>
                <w:sz w:val="17"/>
              </w:rPr>
              <w:t>时间格式</w:t>
            </w:r>
          </w:p>
        </w:tc>
        <w:tc>
          <w:tcPr>
            <w:tcW w:w="4621" w:type="dxa"/>
            <w:vAlign w:val="center"/>
          </w:tcPr>
          <w:p w14:paraId="17347DE7">
            <w:pPr>
              <w:spacing w:after="0" w:line="252" w:lineRule="auto"/>
              <w:ind w:firstLine="0"/>
            </w:pPr>
            <w:r>
              <w:rPr>
                <w:rFonts w:ascii="宋体" w:hAnsi="宋体" w:eastAsia="宋体"/>
                <w:b w:val="0"/>
                <w:sz w:val="17"/>
              </w:rPr>
              <w:t>yyyy-MM-dd HH:mm:ss 或等价格式；不展示微秒</w:t>
            </w:r>
          </w:p>
        </w:tc>
      </w:tr>
      <w:tr w14:paraId="4FB2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EA94B2">
            <w:pPr>
              <w:spacing w:after="0" w:line="252" w:lineRule="auto"/>
              <w:ind w:firstLine="0"/>
            </w:pPr>
            <w:r>
              <w:rPr>
                <w:rFonts w:ascii="宋体" w:hAnsi="宋体" w:eastAsia="宋体"/>
                <w:b w:val="0"/>
                <w:sz w:val="17"/>
              </w:rPr>
              <w:t>分页结构</w:t>
            </w:r>
          </w:p>
        </w:tc>
        <w:tc>
          <w:tcPr>
            <w:tcW w:w="4621" w:type="dxa"/>
            <w:vAlign w:val="center"/>
          </w:tcPr>
          <w:p w14:paraId="271A3FD0">
            <w:pPr>
              <w:spacing w:after="0" w:line="252" w:lineRule="auto"/>
              <w:ind w:firstLine="0"/>
            </w:pPr>
            <w:r>
              <w:rPr>
                <w:rFonts w:ascii="宋体" w:hAnsi="宋体" w:eastAsia="宋体"/>
                <w:b w:val="0"/>
                <w:sz w:val="17"/>
              </w:rPr>
              <w:t>pagination 包含 page、pages、total、per_page</w:t>
            </w:r>
          </w:p>
        </w:tc>
      </w:tr>
      <w:tr w14:paraId="16665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1213D6">
            <w:pPr>
              <w:spacing w:after="0" w:line="252" w:lineRule="auto"/>
              <w:ind w:firstLine="0"/>
            </w:pPr>
            <w:r>
              <w:rPr>
                <w:rFonts w:ascii="宋体" w:hAnsi="宋体" w:eastAsia="宋体"/>
                <w:b w:val="0"/>
                <w:sz w:val="17"/>
              </w:rPr>
              <w:t>认证错误</w:t>
            </w:r>
          </w:p>
        </w:tc>
        <w:tc>
          <w:tcPr>
            <w:tcW w:w="4621" w:type="dxa"/>
            <w:vAlign w:val="center"/>
          </w:tcPr>
          <w:p w14:paraId="2BE5BD95">
            <w:pPr>
              <w:spacing w:after="0" w:line="252" w:lineRule="auto"/>
              <w:ind w:firstLine="0"/>
            </w:pPr>
            <w:r>
              <w:rPr>
                <w:rFonts w:ascii="宋体" w:hAnsi="宋体" w:eastAsia="宋体"/>
                <w:b w:val="0"/>
                <w:sz w:val="17"/>
              </w:rPr>
              <w:t>401 和 AUTH_REQUIRED；禁止访问为 403 和 FORBIDDEN</w:t>
            </w:r>
          </w:p>
        </w:tc>
      </w:tr>
      <w:tr w14:paraId="66EC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2DADC4">
            <w:pPr>
              <w:spacing w:after="0" w:line="252" w:lineRule="auto"/>
              <w:ind w:firstLine="0"/>
            </w:pPr>
            <w:r>
              <w:rPr>
                <w:rFonts w:ascii="宋体" w:hAnsi="宋体" w:eastAsia="宋体"/>
                <w:b w:val="0"/>
                <w:sz w:val="17"/>
              </w:rPr>
              <w:t>验证错误</w:t>
            </w:r>
          </w:p>
        </w:tc>
        <w:tc>
          <w:tcPr>
            <w:tcW w:w="4621" w:type="dxa"/>
            <w:vAlign w:val="center"/>
          </w:tcPr>
          <w:p w14:paraId="3553FA38">
            <w:pPr>
              <w:spacing w:after="0" w:line="252" w:lineRule="auto"/>
              <w:ind w:firstLine="0"/>
            </w:pPr>
            <w:r>
              <w:rPr>
                <w:rFonts w:ascii="宋体" w:hAnsi="宋体" w:eastAsia="宋体"/>
                <w:b w:val="0"/>
                <w:sz w:val="17"/>
              </w:rPr>
              <w:t>400 和 VALIDATION_ERROR</w:t>
            </w:r>
          </w:p>
        </w:tc>
      </w:tr>
      <w:tr w14:paraId="4592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7048F2">
            <w:pPr>
              <w:spacing w:after="0" w:line="252" w:lineRule="auto"/>
              <w:ind w:firstLine="0"/>
            </w:pPr>
            <w:r>
              <w:rPr>
                <w:rFonts w:ascii="宋体" w:hAnsi="宋体" w:eastAsia="宋体"/>
                <w:b w:val="0"/>
                <w:sz w:val="17"/>
              </w:rPr>
              <w:t>资源不存在</w:t>
            </w:r>
          </w:p>
        </w:tc>
        <w:tc>
          <w:tcPr>
            <w:tcW w:w="4621" w:type="dxa"/>
            <w:vAlign w:val="center"/>
          </w:tcPr>
          <w:p w14:paraId="2494F2A9">
            <w:pPr>
              <w:spacing w:after="0" w:line="252" w:lineRule="auto"/>
              <w:ind w:firstLine="0"/>
            </w:pPr>
            <w:r>
              <w:rPr>
                <w:rFonts w:ascii="宋体" w:hAnsi="宋体" w:eastAsia="宋体"/>
                <w:b w:val="0"/>
                <w:sz w:val="17"/>
              </w:rPr>
              <w:t>404 和 NOT_FOUND</w:t>
            </w:r>
          </w:p>
        </w:tc>
      </w:tr>
    </w:tbl>
    <w:p w14:paraId="1D1FA4C7">
      <w:pPr>
        <w:spacing w:after="20"/>
      </w:pPr>
    </w:p>
    <w:p w14:paraId="75B8A9FD">
      <w:pPr>
        <w:pStyle w:val="5"/>
      </w:pPr>
      <w:bookmarkStart w:id="99" w:name="_Toc25046"/>
      <w:r>
        <w:rPr>
          <w:rFonts w:ascii="宋体" w:hAnsi="宋体" w:eastAsia="宋体"/>
          <w:b/>
          <w:sz w:val="24"/>
        </w:rPr>
        <w:t>8.3 API 接口清单</w:t>
      </w:r>
      <w:bookmarkEnd w:id="9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7"/>
        <w:gridCol w:w="2936"/>
        <w:gridCol w:w="2161"/>
        <w:gridCol w:w="2174"/>
      </w:tblGrid>
      <w:tr w14:paraId="1542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AE46CB8">
            <w:pPr>
              <w:spacing w:after="0" w:line="252" w:lineRule="auto"/>
              <w:ind w:firstLine="0"/>
            </w:pPr>
            <w:r>
              <w:rPr>
                <w:rFonts w:ascii="宋体" w:hAnsi="宋体" w:eastAsia="宋体"/>
                <w:b/>
                <w:sz w:val="17"/>
              </w:rPr>
              <w:t>方法</w:t>
            </w:r>
          </w:p>
        </w:tc>
        <w:tc>
          <w:tcPr>
            <w:tcW w:w="2310" w:type="dxa"/>
            <w:shd w:val="clear" w:color="auto" w:fill="E6F6F2"/>
            <w:vAlign w:val="center"/>
          </w:tcPr>
          <w:p w14:paraId="009330D5">
            <w:pPr>
              <w:spacing w:after="0" w:line="252" w:lineRule="auto"/>
              <w:ind w:firstLine="0"/>
            </w:pPr>
            <w:r>
              <w:rPr>
                <w:rFonts w:ascii="宋体" w:hAnsi="宋体" w:eastAsia="宋体"/>
                <w:b/>
                <w:sz w:val="17"/>
              </w:rPr>
              <w:t>路径</w:t>
            </w:r>
          </w:p>
        </w:tc>
        <w:tc>
          <w:tcPr>
            <w:tcW w:w="2310" w:type="dxa"/>
            <w:shd w:val="clear" w:color="auto" w:fill="E6F6F2"/>
            <w:vAlign w:val="center"/>
          </w:tcPr>
          <w:p w14:paraId="430AEC5B">
            <w:pPr>
              <w:spacing w:after="0" w:line="252" w:lineRule="auto"/>
              <w:ind w:firstLine="0"/>
            </w:pPr>
            <w:r>
              <w:rPr>
                <w:rFonts w:ascii="宋体" w:hAnsi="宋体" w:eastAsia="宋体"/>
                <w:b/>
                <w:sz w:val="17"/>
              </w:rPr>
              <w:t>权限</w:t>
            </w:r>
          </w:p>
        </w:tc>
        <w:tc>
          <w:tcPr>
            <w:tcW w:w="2310" w:type="dxa"/>
            <w:shd w:val="clear" w:color="auto" w:fill="E6F6F2"/>
            <w:vAlign w:val="center"/>
          </w:tcPr>
          <w:p w14:paraId="4534B29B">
            <w:pPr>
              <w:spacing w:after="0" w:line="252" w:lineRule="auto"/>
              <w:ind w:firstLine="0"/>
            </w:pPr>
            <w:r>
              <w:rPr>
                <w:rFonts w:ascii="宋体" w:hAnsi="宋体" w:eastAsia="宋体"/>
                <w:b/>
                <w:sz w:val="17"/>
              </w:rPr>
              <w:t>功能</w:t>
            </w:r>
          </w:p>
        </w:tc>
      </w:tr>
      <w:tr w14:paraId="37BA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2C0D4A7">
            <w:pPr>
              <w:spacing w:after="0" w:line="252" w:lineRule="auto"/>
              <w:ind w:firstLine="0"/>
            </w:pPr>
            <w:r>
              <w:rPr>
                <w:rFonts w:ascii="宋体" w:hAnsi="宋体" w:eastAsia="宋体"/>
                <w:b w:val="0"/>
                <w:sz w:val="17"/>
              </w:rPr>
              <w:t>GET</w:t>
            </w:r>
          </w:p>
        </w:tc>
        <w:tc>
          <w:tcPr>
            <w:tcW w:w="2310" w:type="dxa"/>
            <w:vAlign w:val="center"/>
          </w:tcPr>
          <w:p w14:paraId="21AABD32">
            <w:pPr>
              <w:spacing w:after="0" w:line="252" w:lineRule="auto"/>
              <w:ind w:firstLine="0"/>
            </w:pPr>
            <w:r>
              <w:rPr>
                <w:rFonts w:ascii="宋体" w:hAnsi="宋体" w:eastAsia="宋体"/>
                <w:b w:val="0"/>
                <w:sz w:val="17"/>
              </w:rPr>
              <w:t>/api/meta</w:t>
            </w:r>
          </w:p>
        </w:tc>
        <w:tc>
          <w:tcPr>
            <w:tcW w:w="2310" w:type="dxa"/>
            <w:vAlign w:val="center"/>
          </w:tcPr>
          <w:p w14:paraId="0C5F728B">
            <w:pPr>
              <w:spacing w:after="0" w:line="252" w:lineRule="auto"/>
              <w:ind w:firstLine="0"/>
            </w:pPr>
            <w:r>
              <w:rPr>
                <w:rFonts w:ascii="宋体" w:hAnsi="宋体" w:eastAsia="宋体"/>
                <w:b w:val="0"/>
                <w:sz w:val="17"/>
              </w:rPr>
              <w:t>公开</w:t>
            </w:r>
          </w:p>
        </w:tc>
        <w:tc>
          <w:tcPr>
            <w:tcW w:w="2310" w:type="dxa"/>
            <w:vAlign w:val="center"/>
          </w:tcPr>
          <w:p w14:paraId="60E4F5B2">
            <w:pPr>
              <w:spacing w:after="0" w:line="252" w:lineRule="auto"/>
              <w:ind w:firstLine="0"/>
            </w:pPr>
            <w:r>
              <w:rPr>
                <w:rFonts w:ascii="宋体" w:hAnsi="宋体" w:eastAsia="宋体"/>
                <w:b w:val="0"/>
                <w:sz w:val="17"/>
              </w:rPr>
              <w:t>返回产品名、版本、技术栈、部门、枚举标签和演示账号</w:t>
            </w:r>
          </w:p>
        </w:tc>
      </w:tr>
      <w:tr w14:paraId="7245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BBE835">
            <w:pPr>
              <w:spacing w:after="0" w:line="252" w:lineRule="auto"/>
              <w:ind w:firstLine="0"/>
            </w:pPr>
            <w:r>
              <w:rPr>
                <w:rFonts w:ascii="宋体" w:hAnsi="宋体" w:eastAsia="宋体"/>
                <w:b w:val="0"/>
                <w:sz w:val="17"/>
              </w:rPr>
              <w:t>GET</w:t>
            </w:r>
          </w:p>
        </w:tc>
        <w:tc>
          <w:tcPr>
            <w:tcW w:w="2310" w:type="dxa"/>
            <w:vAlign w:val="center"/>
          </w:tcPr>
          <w:p w14:paraId="204AD537">
            <w:pPr>
              <w:spacing w:after="0" w:line="252" w:lineRule="auto"/>
              <w:ind w:firstLine="0"/>
            </w:pPr>
            <w:r>
              <w:rPr>
                <w:rFonts w:ascii="宋体" w:hAnsi="宋体" w:eastAsia="宋体"/>
                <w:b w:val="0"/>
                <w:sz w:val="17"/>
              </w:rPr>
              <w:t>/api/health</w:t>
            </w:r>
          </w:p>
        </w:tc>
        <w:tc>
          <w:tcPr>
            <w:tcW w:w="2310" w:type="dxa"/>
            <w:vAlign w:val="center"/>
          </w:tcPr>
          <w:p w14:paraId="29BABEE0">
            <w:pPr>
              <w:spacing w:after="0" w:line="252" w:lineRule="auto"/>
              <w:ind w:firstLine="0"/>
            </w:pPr>
            <w:r>
              <w:rPr>
                <w:rFonts w:ascii="宋体" w:hAnsi="宋体" w:eastAsia="宋体"/>
                <w:b w:val="0"/>
                <w:sz w:val="17"/>
              </w:rPr>
              <w:t>公开</w:t>
            </w:r>
          </w:p>
        </w:tc>
        <w:tc>
          <w:tcPr>
            <w:tcW w:w="2310" w:type="dxa"/>
            <w:vAlign w:val="center"/>
          </w:tcPr>
          <w:p w14:paraId="14CC0B25">
            <w:pPr>
              <w:spacing w:after="0" w:line="252" w:lineRule="auto"/>
              <w:ind w:firstLine="0"/>
            </w:pPr>
            <w:r>
              <w:rPr>
                <w:rFonts w:ascii="宋体" w:hAnsi="宋体" w:eastAsia="宋体"/>
                <w:b w:val="0"/>
                <w:sz w:val="17"/>
              </w:rPr>
              <w:t>健康检查，返回服务状态、数据库状态和版本</w:t>
            </w:r>
          </w:p>
        </w:tc>
      </w:tr>
      <w:tr w14:paraId="298E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1D02AF1">
            <w:pPr>
              <w:spacing w:after="0" w:line="252" w:lineRule="auto"/>
              <w:ind w:firstLine="0"/>
            </w:pPr>
            <w:r>
              <w:rPr>
                <w:rFonts w:ascii="宋体" w:hAnsi="宋体" w:eastAsia="宋体"/>
                <w:b w:val="0"/>
                <w:sz w:val="17"/>
              </w:rPr>
              <w:t>GET</w:t>
            </w:r>
          </w:p>
        </w:tc>
        <w:tc>
          <w:tcPr>
            <w:tcW w:w="2310" w:type="dxa"/>
            <w:vAlign w:val="center"/>
          </w:tcPr>
          <w:p w14:paraId="0D01BF20">
            <w:pPr>
              <w:spacing w:after="0" w:line="252" w:lineRule="auto"/>
              <w:ind w:firstLine="0"/>
            </w:pPr>
            <w:r>
              <w:rPr>
                <w:rFonts w:ascii="宋体" w:hAnsi="宋体" w:eastAsia="宋体"/>
                <w:b w:val="0"/>
                <w:sz w:val="17"/>
              </w:rPr>
              <w:t>/api/auth/session</w:t>
            </w:r>
          </w:p>
        </w:tc>
        <w:tc>
          <w:tcPr>
            <w:tcW w:w="2310" w:type="dxa"/>
            <w:vAlign w:val="center"/>
          </w:tcPr>
          <w:p w14:paraId="56EC4990">
            <w:pPr>
              <w:spacing w:after="0" w:line="252" w:lineRule="auto"/>
              <w:ind w:firstLine="0"/>
            </w:pPr>
            <w:r>
              <w:rPr>
                <w:rFonts w:ascii="宋体" w:hAnsi="宋体" w:eastAsia="宋体"/>
                <w:b w:val="0"/>
                <w:sz w:val="17"/>
              </w:rPr>
              <w:t>公开</w:t>
            </w:r>
          </w:p>
        </w:tc>
        <w:tc>
          <w:tcPr>
            <w:tcW w:w="2310" w:type="dxa"/>
            <w:vAlign w:val="center"/>
          </w:tcPr>
          <w:p w14:paraId="310CC622">
            <w:pPr>
              <w:spacing w:after="0" w:line="252" w:lineRule="auto"/>
              <w:ind w:firstLine="0"/>
            </w:pPr>
            <w:r>
              <w:rPr>
                <w:rFonts w:ascii="宋体" w:hAnsi="宋体" w:eastAsia="宋体"/>
                <w:b w:val="0"/>
                <w:sz w:val="17"/>
              </w:rPr>
              <w:t>返回当前会话用户或 null</w:t>
            </w:r>
          </w:p>
        </w:tc>
      </w:tr>
      <w:tr w14:paraId="3DFB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30F0B6">
            <w:pPr>
              <w:spacing w:after="0" w:line="252" w:lineRule="auto"/>
              <w:ind w:firstLine="0"/>
            </w:pPr>
            <w:r>
              <w:rPr>
                <w:rFonts w:ascii="宋体" w:hAnsi="宋体" w:eastAsia="宋体"/>
                <w:b w:val="0"/>
                <w:sz w:val="17"/>
              </w:rPr>
              <w:t>POST</w:t>
            </w:r>
          </w:p>
        </w:tc>
        <w:tc>
          <w:tcPr>
            <w:tcW w:w="2310" w:type="dxa"/>
            <w:vAlign w:val="center"/>
          </w:tcPr>
          <w:p w14:paraId="6DADC70C">
            <w:pPr>
              <w:spacing w:after="0" w:line="252" w:lineRule="auto"/>
              <w:ind w:firstLine="0"/>
            </w:pPr>
            <w:r>
              <w:rPr>
                <w:rFonts w:ascii="宋体" w:hAnsi="宋体" w:eastAsia="宋体"/>
                <w:b w:val="0"/>
                <w:sz w:val="17"/>
              </w:rPr>
              <w:t>/api/auth/login</w:t>
            </w:r>
          </w:p>
        </w:tc>
        <w:tc>
          <w:tcPr>
            <w:tcW w:w="2310" w:type="dxa"/>
            <w:vAlign w:val="center"/>
          </w:tcPr>
          <w:p w14:paraId="1ED07347">
            <w:pPr>
              <w:spacing w:after="0" w:line="252" w:lineRule="auto"/>
              <w:ind w:firstLine="0"/>
            </w:pPr>
            <w:r>
              <w:rPr>
                <w:rFonts w:ascii="宋体" w:hAnsi="宋体" w:eastAsia="宋体"/>
                <w:b w:val="0"/>
                <w:sz w:val="17"/>
              </w:rPr>
              <w:t>公开</w:t>
            </w:r>
          </w:p>
        </w:tc>
        <w:tc>
          <w:tcPr>
            <w:tcW w:w="2310" w:type="dxa"/>
            <w:vAlign w:val="center"/>
          </w:tcPr>
          <w:p w14:paraId="297A6BEE">
            <w:pPr>
              <w:spacing w:after="0" w:line="252" w:lineRule="auto"/>
              <w:ind w:firstLine="0"/>
            </w:pPr>
            <w:r>
              <w:rPr>
                <w:rFonts w:ascii="宋体" w:hAnsi="宋体" w:eastAsia="宋体"/>
                <w:b w:val="0"/>
                <w:sz w:val="17"/>
              </w:rPr>
              <w:t>用户名密码登录</w:t>
            </w:r>
          </w:p>
        </w:tc>
      </w:tr>
      <w:tr w14:paraId="03FD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8BC802D">
            <w:pPr>
              <w:spacing w:after="0" w:line="252" w:lineRule="auto"/>
              <w:ind w:firstLine="0"/>
            </w:pPr>
            <w:r>
              <w:rPr>
                <w:rFonts w:ascii="宋体" w:hAnsi="宋体" w:eastAsia="宋体"/>
                <w:b w:val="0"/>
                <w:sz w:val="17"/>
              </w:rPr>
              <w:t>GET</w:t>
            </w:r>
          </w:p>
        </w:tc>
        <w:tc>
          <w:tcPr>
            <w:tcW w:w="2310" w:type="dxa"/>
            <w:vAlign w:val="center"/>
          </w:tcPr>
          <w:p w14:paraId="5CF632B9">
            <w:pPr>
              <w:spacing w:after="0" w:line="252" w:lineRule="auto"/>
              <w:ind w:firstLine="0"/>
            </w:pPr>
            <w:r>
              <w:rPr>
                <w:rFonts w:ascii="宋体" w:hAnsi="宋体" w:eastAsia="宋体"/>
                <w:b w:val="0"/>
                <w:sz w:val="17"/>
              </w:rPr>
              <w:t>/api/auth/me</w:t>
            </w:r>
          </w:p>
        </w:tc>
        <w:tc>
          <w:tcPr>
            <w:tcW w:w="2310" w:type="dxa"/>
            <w:vAlign w:val="center"/>
          </w:tcPr>
          <w:p w14:paraId="10BF503A">
            <w:pPr>
              <w:spacing w:after="0" w:line="252" w:lineRule="auto"/>
              <w:ind w:firstLine="0"/>
            </w:pPr>
            <w:r>
              <w:rPr>
                <w:rFonts w:ascii="宋体" w:hAnsi="宋体" w:eastAsia="宋体"/>
                <w:b w:val="0"/>
                <w:sz w:val="17"/>
              </w:rPr>
              <w:t>登录</w:t>
            </w:r>
          </w:p>
        </w:tc>
        <w:tc>
          <w:tcPr>
            <w:tcW w:w="2310" w:type="dxa"/>
            <w:vAlign w:val="center"/>
          </w:tcPr>
          <w:p w14:paraId="4EFDA729">
            <w:pPr>
              <w:spacing w:after="0" w:line="252" w:lineRule="auto"/>
              <w:ind w:firstLine="0"/>
            </w:pPr>
            <w:r>
              <w:rPr>
                <w:rFonts w:ascii="宋体" w:hAnsi="宋体" w:eastAsia="宋体"/>
                <w:b w:val="0"/>
                <w:sz w:val="17"/>
              </w:rPr>
              <w:t>返回当前用户</w:t>
            </w:r>
          </w:p>
        </w:tc>
      </w:tr>
      <w:tr w14:paraId="68ED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5A49D99">
            <w:pPr>
              <w:spacing w:after="0" w:line="252" w:lineRule="auto"/>
              <w:ind w:firstLine="0"/>
            </w:pPr>
            <w:r>
              <w:rPr>
                <w:rFonts w:ascii="宋体" w:hAnsi="宋体" w:eastAsia="宋体"/>
                <w:b w:val="0"/>
                <w:sz w:val="17"/>
              </w:rPr>
              <w:t>POST</w:t>
            </w:r>
          </w:p>
        </w:tc>
        <w:tc>
          <w:tcPr>
            <w:tcW w:w="2310" w:type="dxa"/>
            <w:vAlign w:val="center"/>
          </w:tcPr>
          <w:p w14:paraId="719B7A7E">
            <w:pPr>
              <w:spacing w:after="0" w:line="252" w:lineRule="auto"/>
              <w:ind w:firstLine="0"/>
            </w:pPr>
            <w:r>
              <w:rPr>
                <w:rFonts w:ascii="宋体" w:hAnsi="宋体" w:eastAsia="宋体"/>
                <w:b w:val="0"/>
                <w:sz w:val="17"/>
              </w:rPr>
              <w:t>/api/auth/logout</w:t>
            </w:r>
          </w:p>
        </w:tc>
        <w:tc>
          <w:tcPr>
            <w:tcW w:w="2310" w:type="dxa"/>
            <w:vAlign w:val="center"/>
          </w:tcPr>
          <w:p w14:paraId="39ADF226">
            <w:pPr>
              <w:spacing w:after="0" w:line="252" w:lineRule="auto"/>
              <w:ind w:firstLine="0"/>
            </w:pPr>
            <w:r>
              <w:rPr>
                <w:rFonts w:ascii="宋体" w:hAnsi="宋体" w:eastAsia="宋体"/>
                <w:b w:val="0"/>
                <w:sz w:val="17"/>
              </w:rPr>
              <w:t>登录</w:t>
            </w:r>
          </w:p>
        </w:tc>
        <w:tc>
          <w:tcPr>
            <w:tcW w:w="2310" w:type="dxa"/>
            <w:vAlign w:val="center"/>
          </w:tcPr>
          <w:p w14:paraId="0CBFF1D9">
            <w:pPr>
              <w:spacing w:after="0" w:line="252" w:lineRule="auto"/>
              <w:ind w:firstLine="0"/>
            </w:pPr>
            <w:r>
              <w:rPr>
                <w:rFonts w:ascii="宋体" w:hAnsi="宋体" w:eastAsia="宋体"/>
                <w:b w:val="0"/>
                <w:sz w:val="17"/>
              </w:rPr>
              <w:t>退出并写入审计</w:t>
            </w:r>
          </w:p>
        </w:tc>
      </w:tr>
      <w:tr w14:paraId="43BF0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036FE9D">
            <w:pPr>
              <w:spacing w:after="0" w:line="252" w:lineRule="auto"/>
              <w:ind w:firstLine="0"/>
            </w:pPr>
            <w:r>
              <w:rPr>
                <w:rFonts w:ascii="宋体" w:hAnsi="宋体" w:eastAsia="宋体"/>
                <w:b w:val="0"/>
                <w:sz w:val="17"/>
              </w:rPr>
              <w:t>GET</w:t>
            </w:r>
          </w:p>
        </w:tc>
        <w:tc>
          <w:tcPr>
            <w:tcW w:w="2310" w:type="dxa"/>
            <w:vAlign w:val="center"/>
          </w:tcPr>
          <w:p w14:paraId="3B22E746">
            <w:pPr>
              <w:spacing w:after="0" w:line="252" w:lineRule="auto"/>
              <w:ind w:firstLine="0"/>
            </w:pPr>
            <w:r>
              <w:rPr>
                <w:rFonts w:ascii="宋体" w:hAnsi="宋体" w:eastAsia="宋体"/>
                <w:b w:val="0"/>
                <w:sz w:val="17"/>
              </w:rPr>
              <w:t>/api/dashboard</w:t>
            </w:r>
          </w:p>
        </w:tc>
        <w:tc>
          <w:tcPr>
            <w:tcW w:w="2310" w:type="dxa"/>
            <w:vAlign w:val="center"/>
          </w:tcPr>
          <w:p w14:paraId="1A997A2A">
            <w:pPr>
              <w:spacing w:after="0" w:line="252" w:lineRule="auto"/>
              <w:ind w:firstLine="0"/>
            </w:pPr>
            <w:r>
              <w:rPr>
                <w:rFonts w:ascii="宋体" w:hAnsi="宋体" w:eastAsia="宋体"/>
                <w:b w:val="0"/>
                <w:sz w:val="17"/>
              </w:rPr>
              <w:t>登录</w:t>
            </w:r>
          </w:p>
        </w:tc>
        <w:tc>
          <w:tcPr>
            <w:tcW w:w="2310" w:type="dxa"/>
            <w:vAlign w:val="center"/>
          </w:tcPr>
          <w:p w14:paraId="167F4CC8">
            <w:pPr>
              <w:spacing w:after="0" w:line="252" w:lineRule="auto"/>
              <w:ind w:firstLine="0"/>
            </w:pPr>
            <w:r>
              <w:rPr>
                <w:rFonts w:ascii="宋体" w:hAnsi="宋体" w:eastAsia="宋体"/>
                <w:b w:val="0"/>
                <w:sz w:val="17"/>
              </w:rPr>
              <w:t>工作台统计、图表、近期内容和快捷问题</w:t>
            </w:r>
          </w:p>
        </w:tc>
      </w:tr>
      <w:tr w14:paraId="4C6D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F7C31F">
            <w:pPr>
              <w:spacing w:after="0" w:line="252" w:lineRule="auto"/>
              <w:ind w:firstLine="0"/>
            </w:pPr>
            <w:r>
              <w:rPr>
                <w:rFonts w:ascii="宋体" w:hAnsi="宋体" w:eastAsia="宋体"/>
                <w:b w:val="0"/>
                <w:sz w:val="17"/>
              </w:rPr>
              <w:t>GET</w:t>
            </w:r>
          </w:p>
        </w:tc>
        <w:tc>
          <w:tcPr>
            <w:tcW w:w="2310" w:type="dxa"/>
            <w:vAlign w:val="center"/>
          </w:tcPr>
          <w:p w14:paraId="03DD36AB">
            <w:pPr>
              <w:spacing w:after="0" w:line="252" w:lineRule="auto"/>
              <w:ind w:firstLine="0"/>
            </w:pPr>
            <w:r>
              <w:rPr>
                <w:rFonts w:ascii="宋体" w:hAnsi="宋体" w:eastAsia="宋体"/>
                <w:b w:val="0"/>
                <w:sz w:val="17"/>
              </w:rPr>
              <w:t>/api/documents</w:t>
            </w:r>
          </w:p>
        </w:tc>
        <w:tc>
          <w:tcPr>
            <w:tcW w:w="2310" w:type="dxa"/>
            <w:vAlign w:val="center"/>
          </w:tcPr>
          <w:p w14:paraId="19AD0891">
            <w:pPr>
              <w:spacing w:after="0" w:line="252" w:lineRule="auto"/>
              <w:ind w:firstLine="0"/>
            </w:pPr>
            <w:r>
              <w:rPr>
                <w:rFonts w:ascii="宋体" w:hAnsi="宋体" w:eastAsia="宋体"/>
                <w:b w:val="0"/>
                <w:sz w:val="17"/>
              </w:rPr>
              <w:t>登录</w:t>
            </w:r>
          </w:p>
        </w:tc>
        <w:tc>
          <w:tcPr>
            <w:tcW w:w="2310" w:type="dxa"/>
            <w:vAlign w:val="center"/>
          </w:tcPr>
          <w:p w14:paraId="3DDAF74C">
            <w:pPr>
              <w:spacing w:after="0" w:line="252" w:lineRule="auto"/>
              <w:ind w:firstLine="0"/>
            </w:pPr>
            <w:r>
              <w:rPr>
                <w:rFonts w:ascii="宋体" w:hAnsi="宋体" w:eastAsia="宋体"/>
                <w:b w:val="0"/>
                <w:sz w:val="17"/>
              </w:rPr>
              <w:t>文档列表、关键词检索、筛选、排序和分页</w:t>
            </w:r>
          </w:p>
        </w:tc>
      </w:tr>
      <w:tr w14:paraId="7A6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A7AE0E">
            <w:pPr>
              <w:spacing w:after="0" w:line="252" w:lineRule="auto"/>
              <w:ind w:firstLine="0"/>
            </w:pPr>
            <w:r>
              <w:rPr>
                <w:rFonts w:ascii="宋体" w:hAnsi="宋体" w:eastAsia="宋体"/>
                <w:b w:val="0"/>
                <w:sz w:val="17"/>
              </w:rPr>
              <w:t>GET</w:t>
            </w:r>
          </w:p>
        </w:tc>
        <w:tc>
          <w:tcPr>
            <w:tcW w:w="2310" w:type="dxa"/>
            <w:vAlign w:val="center"/>
          </w:tcPr>
          <w:p w14:paraId="50913FB5">
            <w:pPr>
              <w:spacing w:after="0" w:line="252" w:lineRule="auto"/>
              <w:ind w:firstLine="0"/>
            </w:pPr>
            <w:r>
              <w:rPr>
                <w:rFonts w:ascii="宋体" w:hAnsi="宋体" w:eastAsia="宋体"/>
                <w:b w:val="0"/>
                <w:sz w:val="17"/>
              </w:rPr>
              <w:t>/api/documents/favorites</w:t>
            </w:r>
          </w:p>
        </w:tc>
        <w:tc>
          <w:tcPr>
            <w:tcW w:w="2310" w:type="dxa"/>
            <w:vAlign w:val="center"/>
          </w:tcPr>
          <w:p w14:paraId="24C61E0F">
            <w:pPr>
              <w:spacing w:after="0" w:line="252" w:lineRule="auto"/>
              <w:ind w:firstLine="0"/>
            </w:pPr>
            <w:r>
              <w:rPr>
                <w:rFonts w:ascii="宋体" w:hAnsi="宋体" w:eastAsia="宋体"/>
                <w:b w:val="0"/>
                <w:sz w:val="17"/>
              </w:rPr>
              <w:t>登录</w:t>
            </w:r>
          </w:p>
        </w:tc>
        <w:tc>
          <w:tcPr>
            <w:tcW w:w="2310" w:type="dxa"/>
            <w:vAlign w:val="center"/>
          </w:tcPr>
          <w:p w14:paraId="6E41B967">
            <w:pPr>
              <w:spacing w:after="0" w:line="252" w:lineRule="auto"/>
              <w:ind w:firstLine="0"/>
            </w:pPr>
            <w:r>
              <w:rPr>
                <w:rFonts w:ascii="宋体" w:hAnsi="宋体" w:eastAsia="宋体"/>
                <w:b w:val="0"/>
                <w:sz w:val="17"/>
              </w:rPr>
              <w:t>当前用户可见收藏列表</w:t>
            </w:r>
          </w:p>
        </w:tc>
      </w:tr>
      <w:tr w14:paraId="27F0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72F24A">
            <w:pPr>
              <w:spacing w:after="0" w:line="252" w:lineRule="auto"/>
              <w:ind w:firstLine="0"/>
            </w:pPr>
            <w:r>
              <w:rPr>
                <w:rFonts w:ascii="宋体" w:hAnsi="宋体" w:eastAsia="宋体"/>
                <w:b w:val="0"/>
                <w:sz w:val="17"/>
              </w:rPr>
              <w:t>GET</w:t>
            </w:r>
          </w:p>
        </w:tc>
        <w:tc>
          <w:tcPr>
            <w:tcW w:w="2310" w:type="dxa"/>
            <w:vAlign w:val="center"/>
          </w:tcPr>
          <w:p w14:paraId="34E5AD88">
            <w:pPr>
              <w:spacing w:after="0" w:line="252" w:lineRule="auto"/>
              <w:ind w:firstLine="0"/>
            </w:pPr>
            <w:r>
              <w:rPr>
                <w:rFonts w:ascii="宋体" w:hAnsi="宋体" w:eastAsia="宋体"/>
                <w:b w:val="0"/>
                <w:sz w:val="17"/>
              </w:rPr>
              <w:t>/api/documents/{doc_id}</w:t>
            </w:r>
          </w:p>
        </w:tc>
        <w:tc>
          <w:tcPr>
            <w:tcW w:w="2310" w:type="dxa"/>
            <w:vAlign w:val="center"/>
          </w:tcPr>
          <w:p w14:paraId="75B33836">
            <w:pPr>
              <w:spacing w:after="0" w:line="252" w:lineRule="auto"/>
              <w:ind w:firstLine="0"/>
            </w:pPr>
            <w:r>
              <w:rPr>
                <w:rFonts w:ascii="宋体" w:hAnsi="宋体" w:eastAsia="宋体"/>
                <w:b w:val="0"/>
                <w:sz w:val="17"/>
              </w:rPr>
              <w:t>登录且有权查看</w:t>
            </w:r>
          </w:p>
        </w:tc>
        <w:tc>
          <w:tcPr>
            <w:tcW w:w="2310" w:type="dxa"/>
            <w:vAlign w:val="center"/>
          </w:tcPr>
          <w:p w14:paraId="5E8EF4FB">
            <w:pPr>
              <w:spacing w:after="0" w:line="252" w:lineRule="auto"/>
              <w:ind w:firstLine="0"/>
            </w:pPr>
            <w:r>
              <w:rPr>
                <w:rFonts w:ascii="宋体" w:hAnsi="宋体" w:eastAsia="宋体"/>
                <w:b w:val="0"/>
                <w:sz w:val="17"/>
              </w:rPr>
              <w:t>文档详情、相关文档和编辑能力标记</w:t>
            </w:r>
          </w:p>
        </w:tc>
      </w:tr>
      <w:tr w14:paraId="5C83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80CD9D7">
            <w:pPr>
              <w:spacing w:after="0" w:line="252" w:lineRule="auto"/>
              <w:ind w:firstLine="0"/>
            </w:pPr>
            <w:r>
              <w:rPr>
                <w:rFonts w:ascii="宋体" w:hAnsi="宋体" w:eastAsia="宋体"/>
                <w:b w:val="0"/>
                <w:sz w:val="17"/>
              </w:rPr>
              <w:t>POST</w:t>
            </w:r>
          </w:p>
        </w:tc>
        <w:tc>
          <w:tcPr>
            <w:tcW w:w="2310" w:type="dxa"/>
            <w:vAlign w:val="center"/>
          </w:tcPr>
          <w:p w14:paraId="1A0CFDE5">
            <w:pPr>
              <w:spacing w:after="0" w:line="252" w:lineRule="auto"/>
              <w:ind w:firstLine="0"/>
            </w:pPr>
            <w:r>
              <w:rPr>
                <w:rFonts w:ascii="宋体" w:hAnsi="宋体" w:eastAsia="宋体"/>
                <w:b w:val="0"/>
                <w:sz w:val="17"/>
              </w:rPr>
              <w:t>/api/documents</w:t>
            </w:r>
          </w:p>
        </w:tc>
        <w:tc>
          <w:tcPr>
            <w:tcW w:w="2310" w:type="dxa"/>
            <w:vAlign w:val="center"/>
          </w:tcPr>
          <w:p w14:paraId="72665BBD">
            <w:pPr>
              <w:spacing w:after="0" w:line="252" w:lineRule="auto"/>
              <w:ind w:firstLine="0"/>
            </w:pPr>
            <w:r>
              <w:rPr>
                <w:rFonts w:ascii="宋体" w:hAnsi="宋体" w:eastAsia="宋体"/>
                <w:b w:val="0"/>
                <w:sz w:val="17"/>
              </w:rPr>
              <w:t>登录</w:t>
            </w:r>
          </w:p>
        </w:tc>
        <w:tc>
          <w:tcPr>
            <w:tcW w:w="2310" w:type="dxa"/>
            <w:vAlign w:val="center"/>
          </w:tcPr>
          <w:p w14:paraId="4DE94503">
            <w:pPr>
              <w:spacing w:after="0" w:line="252" w:lineRule="auto"/>
              <w:ind w:firstLine="0"/>
            </w:pPr>
            <w:r>
              <w:rPr>
                <w:rFonts w:ascii="宋体" w:hAnsi="宋体" w:eastAsia="宋体"/>
                <w:b w:val="0"/>
                <w:sz w:val="17"/>
              </w:rPr>
              <w:t>新建文档并同步片段/图谱</w:t>
            </w:r>
          </w:p>
        </w:tc>
      </w:tr>
      <w:tr w14:paraId="01FA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2553A5">
            <w:pPr>
              <w:spacing w:after="0" w:line="252" w:lineRule="auto"/>
              <w:ind w:firstLine="0"/>
            </w:pPr>
            <w:r>
              <w:rPr>
                <w:rFonts w:ascii="宋体" w:hAnsi="宋体" w:eastAsia="宋体"/>
                <w:b w:val="0"/>
                <w:sz w:val="17"/>
              </w:rPr>
              <w:t>PUT</w:t>
            </w:r>
          </w:p>
        </w:tc>
        <w:tc>
          <w:tcPr>
            <w:tcW w:w="2310" w:type="dxa"/>
            <w:vAlign w:val="center"/>
          </w:tcPr>
          <w:p w14:paraId="13558BB4">
            <w:pPr>
              <w:spacing w:after="0" w:line="252" w:lineRule="auto"/>
              <w:ind w:firstLine="0"/>
            </w:pPr>
            <w:r>
              <w:rPr>
                <w:rFonts w:ascii="宋体" w:hAnsi="宋体" w:eastAsia="宋体"/>
                <w:b w:val="0"/>
                <w:sz w:val="17"/>
              </w:rPr>
              <w:t>/api/documents/{doc_id}</w:t>
            </w:r>
          </w:p>
        </w:tc>
        <w:tc>
          <w:tcPr>
            <w:tcW w:w="2310" w:type="dxa"/>
            <w:vAlign w:val="center"/>
          </w:tcPr>
          <w:p w14:paraId="5DB3DC68">
            <w:pPr>
              <w:spacing w:after="0" w:line="252" w:lineRule="auto"/>
              <w:ind w:firstLine="0"/>
            </w:pPr>
            <w:r>
              <w:rPr>
                <w:rFonts w:ascii="宋体" w:hAnsi="宋体" w:eastAsia="宋体"/>
                <w:b w:val="0"/>
                <w:sz w:val="17"/>
              </w:rPr>
              <w:t>作者或管理员</w:t>
            </w:r>
          </w:p>
        </w:tc>
        <w:tc>
          <w:tcPr>
            <w:tcW w:w="2310" w:type="dxa"/>
            <w:vAlign w:val="center"/>
          </w:tcPr>
          <w:p w14:paraId="700505BC">
            <w:pPr>
              <w:spacing w:after="0" w:line="252" w:lineRule="auto"/>
              <w:ind w:firstLine="0"/>
            </w:pPr>
            <w:r>
              <w:rPr>
                <w:rFonts w:ascii="宋体" w:hAnsi="宋体" w:eastAsia="宋体"/>
                <w:b w:val="0"/>
                <w:sz w:val="17"/>
              </w:rPr>
              <w:t>更新文档并重建片段/图谱</w:t>
            </w:r>
          </w:p>
        </w:tc>
      </w:tr>
      <w:tr w14:paraId="50E6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BC19143">
            <w:pPr>
              <w:spacing w:after="0" w:line="252" w:lineRule="auto"/>
              <w:ind w:firstLine="0"/>
            </w:pPr>
            <w:r>
              <w:rPr>
                <w:rFonts w:ascii="宋体" w:hAnsi="宋体" w:eastAsia="宋体"/>
                <w:b w:val="0"/>
                <w:sz w:val="17"/>
              </w:rPr>
              <w:t>DELETE</w:t>
            </w:r>
          </w:p>
        </w:tc>
        <w:tc>
          <w:tcPr>
            <w:tcW w:w="2310" w:type="dxa"/>
            <w:vAlign w:val="center"/>
          </w:tcPr>
          <w:p w14:paraId="42681BEA">
            <w:pPr>
              <w:spacing w:after="0" w:line="252" w:lineRule="auto"/>
              <w:ind w:firstLine="0"/>
            </w:pPr>
            <w:r>
              <w:rPr>
                <w:rFonts w:ascii="宋体" w:hAnsi="宋体" w:eastAsia="宋体"/>
                <w:b w:val="0"/>
                <w:sz w:val="17"/>
              </w:rPr>
              <w:t>/api/documents/{doc_id}</w:t>
            </w:r>
          </w:p>
        </w:tc>
        <w:tc>
          <w:tcPr>
            <w:tcW w:w="2310" w:type="dxa"/>
            <w:vAlign w:val="center"/>
          </w:tcPr>
          <w:p w14:paraId="3517493A">
            <w:pPr>
              <w:spacing w:after="0" w:line="252" w:lineRule="auto"/>
              <w:ind w:firstLine="0"/>
            </w:pPr>
            <w:r>
              <w:rPr>
                <w:rFonts w:ascii="宋体" w:hAnsi="宋体" w:eastAsia="宋体"/>
                <w:b w:val="0"/>
                <w:sz w:val="17"/>
              </w:rPr>
              <w:t>作者或管理员</w:t>
            </w:r>
          </w:p>
        </w:tc>
        <w:tc>
          <w:tcPr>
            <w:tcW w:w="2310" w:type="dxa"/>
            <w:vAlign w:val="center"/>
          </w:tcPr>
          <w:p w14:paraId="203BE9F1">
            <w:pPr>
              <w:spacing w:after="0" w:line="252" w:lineRule="auto"/>
              <w:ind w:firstLine="0"/>
            </w:pPr>
            <w:r>
              <w:rPr>
                <w:rFonts w:ascii="宋体" w:hAnsi="宋体" w:eastAsia="宋体"/>
                <w:b w:val="0"/>
                <w:sz w:val="17"/>
              </w:rPr>
              <w:t>删除文档并清理关联数据</w:t>
            </w:r>
          </w:p>
        </w:tc>
      </w:tr>
      <w:tr w14:paraId="1F91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5111C93">
            <w:pPr>
              <w:spacing w:after="0" w:line="252" w:lineRule="auto"/>
              <w:ind w:firstLine="0"/>
            </w:pPr>
            <w:r>
              <w:rPr>
                <w:rFonts w:ascii="宋体" w:hAnsi="宋体" w:eastAsia="宋体"/>
                <w:b w:val="0"/>
                <w:sz w:val="17"/>
              </w:rPr>
              <w:t>POST</w:t>
            </w:r>
          </w:p>
        </w:tc>
        <w:tc>
          <w:tcPr>
            <w:tcW w:w="2310" w:type="dxa"/>
            <w:vAlign w:val="center"/>
          </w:tcPr>
          <w:p w14:paraId="4282400C">
            <w:pPr>
              <w:spacing w:after="0" w:line="252" w:lineRule="auto"/>
              <w:ind w:firstLine="0"/>
            </w:pPr>
            <w:r>
              <w:rPr>
                <w:rFonts w:ascii="宋体" w:hAnsi="宋体" w:eastAsia="宋体"/>
                <w:b w:val="0"/>
                <w:sz w:val="17"/>
              </w:rPr>
              <w:t>/api/documents/{doc_id}/favorite</w:t>
            </w:r>
          </w:p>
        </w:tc>
        <w:tc>
          <w:tcPr>
            <w:tcW w:w="2310" w:type="dxa"/>
            <w:vAlign w:val="center"/>
          </w:tcPr>
          <w:p w14:paraId="05D8D8D5">
            <w:pPr>
              <w:spacing w:after="0" w:line="252" w:lineRule="auto"/>
              <w:ind w:firstLine="0"/>
            </w:pPr>
            <w:r>
              <w:rPr>
                <w:rFonts w:ascii="宋体" w:hAnsi="宋体" w:eastAsia="宋体"/>
                <w:b w:val="0"/>
                <w:sz w:val="17"/>
              </w:rPr>
              <w:t>登录且有权查看</w:t>
            </w:r>
          </w:p>
        </w:tc>
        <w:tc>
          <w:tcPr>
            <w:tcW w:w="2310" w:type="dxa"/>
            <w:vAlign w:val="center"/>
          </w:tcPr>
          <w:p w14:paraId="71DC3471">
            <w:pPr>
              <w:spacing w:after="0" w:line="252" w:lineRule="auto"/>
              <w:ind w:firstLine="0"/>
            </w:pPr>
            <w:r>
              <w:rPr>
                <w:rFonts w:ascii="宋体" w:hAnsi="宋体" w:eastAsia="宋体"/>
                <w:b w:val="0"/>
                <w:sz w:val="17"/>
              </w:rPr>
              <w:t>收藏或取消收藏</w:t>
            </w:r>
          </w:p>
        </w:tc>
      </w:tr>
      <w:tr w14:paraId="1D8D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7FD3B14">
            <w:pPr>
              <w:spacing w:after="0" w:line="252" w:lineRule="auto"/>
              <w:ind w:firstLine="0"/>
            </w:pPr>
            <w:r>
              <w:rPr>
                <w:rFonts w:ascii="宋体" w:hAnsi="宋体" w:eastAsia="宋体"/>
                <w:b w:val="0"/>
                <w:sz w:val="17"/>
              </w:rPr>
              <w:t>GET</w:t>
            </w:r>
          </w:p>
        </w:tc>
        <w:tc>
          <w:tcPr>
            <w:tcW w:w="2310" w:type="dxa"/>
            <w:vAlign w:val="center"/>
          </w:tcPr>
          <w:p w14:paraId="2F633E7C">
            <w:pPr>
              <w:spacing w:after="0" w:line="252" w:lineRule="auto"/>
              <w:ind w:firstLine="0"/>
            </w:pPr>
            <w:r>
              <w:rPr>
                <w:rFonts w:ascii="宋体" w:hAnsi="宋体" w:eastAsia="宋体"/>
                <w:b w:val="0"/>
                <w:sz w:val="17"/>
              </w:rPr>
              <w:t>/api/categories</w:t>
            </w:r>
          </w:p>
        </w:tc>
        <w:tc>
          <w:tcPr>
            <w:tcW w:w="2310" w:type="dxa"/>
            <w:vAlign w:val="center"/>
          </w:tcPr>
          <w:p w14:paraId="21AD4F5B">
            <w:pPr>
              <w:spacing w:after="0" w:line="252" w:lineRule="auto"/>
              <w:ind w:firstLine="0"/>
            </w:pPr>
            <w:r>
              <w:rPr>
                <w:rFonts w:ascii="宋体" w:hAnsi="宋体" w:eastAsia="宋体"/>
                <w:b w:val="0"/>
                <w:sz w:val="17"/>
              </w:rPr>
              <w:t>登录</w:t>
            </w:r>
          </w:p>
        </w:tc>
        <w:tc>
          <w:tcPr>
            <w:tcW w:w="2310" w:type="dxa"/>
            <w:vAlign w:val="center"/>
          </w:tcPr>
          <w:p w14:paraId="7B863D54">
            <w:pPr>
              <w:spacing w:after="0" w:line="252" w:lineRule="auto"/>
              <w:ind w:firstLine="0"/>
            </w:pPr>
            <w:r>
              <w:rPr>
                <w:rFonts w:ascii="宋体" w:hAnsi="宋体" w:eastAsia="宋体"/>
                <w:b w:val="0"/>
                <w:sz w:val="17"/>
              </w:rPr>
              <w:t>分类列表及文档数</w:t>
            </w:r>
          </w:p>
        </w:tc>
      </w:tr>
      <w:tr w14:paraId="2814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03C3D7">
            <w:pPr>
              <w:spacing w:after="0" w:line="252" w:lineRule="auto"/>
              <w:ind w:firstLine="0"/>
            </w:pPr>
            <w:r>
              <w:rPr>
                <w:rFonts w:ascii="宋体" w:hAnsi="宋体" w:eastAsia="宋体"/>
                <w:b w:val="0"/>
                <w:sz w:val="17"/>
              </w:rPr>
              <w:t>POST</w:t>
            </w:r>
          </w:p>
        </w:tc>
        <w:tc>
          <w:tcPr>
            <w:tcW w:w="2310" w:type="dxa"/>
            <w:vAlign w:val="center"/>
          </w:tcPr>
          <w:p w14:paraId="1B52C610">
            <w:pPr>
              <w:spacing w:after="0" w:line="252" w:lineRule="auto"/>
              <w:ind w:firstLine="0"/>
            </w:pPr>
            <w:r>
              <w:rPr>
                <w:rFonts w:ascii="宋体" w:hAnsi="宋体" w:eastAsia="宋体"/>
                <w:b w:val="0"/>
                <w:sz w:val="17"/>
              </w:rPr>
              <w:t>/api/categories</w:t>
            </w:r>
          </w:p>
        </w:tc>
        <w:tc>
          <w:tcPr>
            <w:tcW w:w="2310" w:type="dxa"/>
            <w:vAlign w:val="center"/>
          </w:tcPr>
          <w:p w14:paraId="105212CF">
            <w:pPr>
              <w:spacing w:after="0" w:line="252" w:lineRule="auto"/>
              <w:ind w:firstLine="0"/>
            </w:pPr>
            <w:r>
              <w:rPr>
                <w:rFonts w:ascii="宋体" w:hAnsi="宋体" w:eastAsia="宋体"/>
                <w:b w:val="0"/>
                <w:sz w:val="17"/>
              </w:rPr>
              <w:t>管理员</w:t>
            </w:r>
          </w:p>
        </w:tc>
        <w:tc>
          <w:tcPr>
            <w:tcW w:w="2310" w:type="dxa"/>
            <w:vAlign w:val="center"/>
          </w:tcPr>
          <w:p w14:paraId="3DE82AFA">
            <w:pPr>
              <w:spacing w:after="0" w:line="252" w:lineRule="auto"/>
              <w:ind w:firstLine="0"/>
            </w:pPr>
            <w:r>
              <w:rPr>
                <w:rFonts w:ascii="宋体" w:hAnsi="宋体" w:eastAsia="宋体"/>
                <w:b w:val="0"/>
                <w:sz w:val="17"/>
              </w:rPr>
              <w:t>新增分类</w:t>
            </w:r>
          </w:p>
        </w:tc>
      </w:tr>
      <w:tr w14:paraId="5AED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C3A7BD">
            <w:pPr>
              <w:spacing w:after="0" w:line="252" w:lineRule="auto"/>
              <w:ind w:firstLine="0"/>
            </w:pPr>
            <w:r>
              <w:rPr>
                <w:rFonts w:ascii="宋体" w:hAnsi="宋体" w:eastAsia="宋体"/>
                <w:b w:val="0"/>
                <w:sz w:val="17"/>
              </w:rPr>
              <w:t>GET</w:t>
            </w:r>
          </w:p>
        </w:tc>
        <w:tc>
          <w:tcPr>
            <w:tcW w:w="2310" w:type="dxa"/>
            <w:vAlign w:val="center"/>
          </w:tcPr>
          <w:p w14:paraId="0D951BC5">
            <w:pPr>
              <w:spacing w:after="0" w:line="252" w:lineRule="auto"/>
              <w:ind w:firstLine="0"/>
            </w:pPr>
            <w:r>
              <w:rPr>
                <w:rFonts w:ascii="宋体" w:hAnsi="宋体" w:eastAsia="宋体"/>
                <w:b w:val="0"/>
                <w:sz w:val="17"/>
              </w:rPr>
              <w:t>/api/qa</w:t>
            </w:r>
          </w:p>
        </w:tc>
        <w:tc>
          <w:tcPr>
            <w:tcW w:w="2310" w:type="dxa"/>
            <w:vAlign w:val="center"/>
          </w:tcPr>
          <w:p w14:paraId="26BC4296">
            <w:pPr>
              <w:spacing w:after="0" w:line="252" w:lineRule="auto"/>
              <w:ind w:firstLine="0"/>
            </w:pPr>
            <w:r>
              <w:rPr>
                <w:rFonts w:ascii="宋体" w:hAnsi="宋体" w:eastAsia="宋体"/>
                <w:b w:val="0"/>
                <w:sz w:val="17"/>
              </w:rPr>
              <w:t>登录</w:t>
            </w:r>
          </w:p>
        </w:tc>
        <w:tc>
          <w:tcPr>
            <w:tcW w:w="2310" w:type="dxa"/>
            <w:vAlign w:val="center"/>
          </w:tcPr>
          <w:p w14:paraId="46E9E5FE">
            <w:pPr>
              <w:spacing w:after="0" w:line="252" w:lineRule="auto"/>
              <w:ind w:firstLine="0"/>
            </w:pPr>
            <w:r>
              <w:rPr>
                <w:rFonts w:ascii="宋体" w:hAnsi="宋体" w:eastAsia="宋体"/>
                <w:b w:val="0"/>
                <w:sz w:val="17"/>
              </w:rPr>
              <w:t>问答页示例问题、历史和增强模式状态</w:t>
            </w:r>
          </w:p>
        </w:tc>
      </w:tr>
      <w:tr w14:paraId="5883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E0C512">
            <w:pPr>
              <w:spacing w:after="0" w:line="252" w:lineRule="auto"/>
              <w:ind w:firstLine="0"/>
            </w:pPr>
            <w:r>
              <w:rPr>
                <w:rFonts w:ascii="宋体" w:hAnsi="宋体" w:eastAsia="宋体"/>
                <w:b w:val="0"/>
                <w:sz w:val="17"/>
              </w:rPr>
              <w:t>POST</w:t>
            </w:r>
          </w:p>
        </w:tc>
        <w:tc>
          <w:tcPr>
            <w:tcW w:w="2310" w:type="dxa"/>
            <w:vAlign w:val="center"/>
          </w:tcPr>
          <w:p w14:paraId="06C2BBE4">
            <w:pPr>
              <w:spacing w:after="0" w:line="252" w:lineRule="auto"/>
              <w:ind w:firstLine="0"/>
            </w:pPr>
            <w:r>
              <w:rPr>
                <w:rFonts w:ascii="宋体" w:hAnsi="宋体" w:eastAsia="宋体"/>
                <w:b w:val="0"/>
                <w:sz w:val="17"/>
              </w:rPr>
              <w:t>/api/qa/ask</w:t>
            </w:r>
          </w:p>
        </w:tc>
        <w:tc>
          <w:tcPr>
            <w:tcW w:w="2310" w:type="dxa"/>
            <w:vAlign w:val="center"/>
          </w:tcPr>
          <w:p w14:paraId="2183207B">
            <w:pPr>
              <w:spacing w:after="0" w:line="252" w:lineRule="auto"/>
              <w:ind w:firstLine="0"/>
            </w:pPr>
            <w:r>
              <w:rPr>
                <w:rFonts w:ascii="宋体" w:hAnsi="宋体" w:eastAsia="宋体"/>
                <w:b w:val="0"/>
                <w:sz w:val="17"/>
              </w:rPr>
              <w:t>登录</w:t>
            </w:r>
          </w:p>
        </w:tc>
        <w:tc>
          <w:tcPr>
            <w:tcW w:w="2310" w:type="dxa"/>
            <w:vAlign w:val="center"/>
          </w:tcPr>
          <w:p w14:paraId="40E28B36">
            <w:pPr>
              <w:spacing w:after="0" w:line="252" w:lineRule="auto"/>
              <w:ind w:firstLine="0"/>
            </w:pPr>
            <w:r>
              <w:rPr>
                <w:rFonts w:ascii="宋体" w:hAnsi="宋体" w:eastAsia="宋体"/>
                <w:b w:val="0"/>
                <w:sz w:val="17"/>
              </w:rPr>
              <w:t>权限内检索并生成带来源回答</w:t>
            </w:r>
          </w:p>
        </w:tc>
      </w:tr>
      <w:tr w14:paraId="0653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2F62EF">
            <w:pPr>
              <w:spacing w:after="0" w:line="252" w:lineRule="auto"/>
              <w:ind w:firstLine="0"/>
            </w:pPr>
            <w:r>
              <w:rPr>
                <w:rFonts w:ascii="宋体" w:hAnsi="宋体" w:eastAsia="宋体"/>
                <w:b w:val="0"/>
                <w:sz w:val="17"/>
              </w:rPr>
              <w:t>GET</w:t>
            </w:r>
          </w:p>
        </w:tc>
        <w:tc>
          <w:tcPr>
            <w:tcW w:w="2310" w:type="dxa"/>
            <w:vAlign w:val="center"/>
          </w:tcPr>
          <w:p w14:paraId="7E2031AF">
            <w:pPr>
              <w:spacing w:after="0" w:line="252" w:lineRule="auto"/>
              <w:ind w:firstLine="0"/>
            </w:pPr>
            <w:r>
              <w:rPr>
                <w:rFonts w:ascii="宋体" w:hAnsi="宋体" w:eastAsia="宋体"/>
                <w:b w:val="0"/>
                <w:sz w:val="17"/>
              </w:rPr>
              <w:t>/api/qa/history/{history_id}</w:t>
            </w:r>
          </w:p>
        </w:tc>
        <w:tc>
          <w:tcPr>
            <w:tcW w:w="2310" w:type="dxa"/>
            <w:vAlign w:val="center"/>
          </w:tcPr>
          <w:p w14:paraId="7EF5A8B2">
            <w:pPr>
              <w:spacing w:after="0" w:line="252" w:lineRule="auto"/>
              <w:ind w:firstLine="0"/>
            </w:pPr>
            <w:r>
              <w:rPr>
                <w:rFonts w:ascii="宋体" w:hAnsi="宋体" w:eastAsia="宋体"/>
                <w:b w:val="0"/>
                <w:sz w:val="17"/>
              </w:rPr>
              <w:t>本人或管理员</w:t>
            </w:r>
          </w:p>
        </w:tc>
        <w:tc>
          <w:tcPr>
            <w:tcW w:w="2310" w:type="dxa"/>
            <w:vAlign w:val="center"/>
          </w:tcPr>
          <w:p w14:paraId="466E126C">
            <w:pPr>
              <w:spacing w:after="0" w:line="252" w:lineRule="auto"/>
              <w:ind w:firstLine="0"/>
            </w:pPr>
            <w:r>
              <w:rPr>
                <w:rFonts w:ascii="宋体" w:hAnsi="宋体" w:eastAsia="宋体"/>
                <w:b w:val="0"/>
                <w:sz w:val="17"/>
              </w:rPr>
              <w:t>问答历史详情</w:t>
            </w:r>
          </w:p>
        </w:tc>
      </w:tr>
      <w:tr w14:paraId="4638B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D3F696">
            <w:pPr>
              <w:spacing w:after="0" w:line="252" w:lineRule="auto"/>
              <w:ind w:firstLine="0"/>
            </w:pPr>
            <w:r>
              <w:rPr>
                <w:rFonts w:ascii="宋体" w:hAnsi="宋体" w:eastAsia="宋体"/>
                <w:b w:val="0"/>
                <w:sz w:val="17"/>
              </w:rPr>
              <w:t>GET</w:t>
            </w:r>
          </w:p>
        </w:tc>
        <w:tc>
          <w:tcPr>
            <w:tcW w:w="2310" w:type="dxa"/>
            <w:vAlign w:val="center"/>
          </w:tcPr>
          <w:p w14:paraId="156B9A57">
            <w:pPr>
              <w:spacing w:after="0" w:line="252" w:lineRule="auto"/>
              <w:ind w:firstLine="0"/>
            </w:pPr>
            <w:r>
              <w:rPr>
                <w:rFonts w:ascii="宋体" w:hAnsi="宋体" w:eastAsia="宋体"/>
                <w:b w:val="0"/>
                <w:sz w:val="17"/>
              </w:rPr>
              <w:t>/api/graph</w:t>
            </w:r>
          </w:p>
        </w:tc>
        <w:tc>
          <w:tcPr>
            <w:tcW w:w="2310" w:type="dxa"/>
            <w:vAlign w:val="center"/>
          </w:tcPr>
          <w:p w14:paraId="2ABCF7CC">
            <w:pPr>
              <w:spacing w:after="0" w:line="252" w:lineRule="auto"/>
              <w:ind w:firstLine="0"/>
            </w:pPr>
            <w:r>
              <w:rPr>
                <w:rFonts w:ascii="宋体" w:hAnsi="宋体" w:eastAsia="宋体"/>
                <w:b w:val="0"/>
                <w:sz w:val="17"/>
              </w:rPr>
              <w:t>登录</w:t>
            </w:r>
          </w:p>
        </w:tc>
        <w:tc>
          <w:tcPr>
            <w:tcW w:w="2310" w:type="dxa"/>
            <w:vAlign w:val="center"/>
          </w:tcPr>
          <w:p w14:paraId="26E74D6B">
            <w:pPr>
              <w:spacing w:after="0" w:line="252" w:lineRule="auto"/>
              <w:ind w:firstLine="0"/>
            </w:pPr>
            <w:r>
              <w:rPr>
                <w:rFonts w:ascii="宋体" w:hAnsi="宋体" w:eastAsia="宋体"/>
                <w:b w:val="0"/>
                <w:sz w:val="17"/>
              </w:rPr>
              <w:t>返回当前用户可见范围内的图谱节点和关系</w:t>
            </w:r>
          </w:p>
        </w:tc>
      </w:tr>
      <w:tr w14:paraId="638B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4E646B">
            <w:pPr>
              <w:spacing w:after="0" w:line="252" w:lineRule="auto"/>
              <w:ind w:firstLine="0"/>
            </w:pPr>
            <w:r>
              <w:rPr>
                <w:rFonts w:ascii="宋体" w:hAnsi="宋体" w:eastAsia="宋体"/>
                <w:b w:val="0"/>
                <w:sz w:val="17"/>
              </w:rPr>
              <w:t>GET</w:t>
            </w:r>
          </w:p>
        </w:tc>
        <w:tc>
          <w:tcPr>
            <w:tcW w:w="2310" w:type="dxa"/>
            <w:vAlign w:val="center"/>
          </w:tcPr>
          <w:p w14:paraId="4BEF14F5">
            <w:pPr>
              <w:spacing w:after="0" w:line="252" w:lineRule="auto"/>
              <w:ind w:firstLine="0"/>
            </w:pPr>
            <w:r>
              <w:rPr>
                <w:rFonts w:ascii="宋体" w:hAnsi="宋体" w:eastAsia="宋体"/>
                <w:b w:val="0"/>
                <w:sz w:val="17"/>
              </w:rPr>
              <w:t>/api/graph/manage</w:t>
            </w:r>
          </w:p>
        </w:tc>
        <w:tc>
          <w:tcPr>
            <w:tcW w:w="2310" w:type="dxa"/>
            <w:vAlign w:val="center"/>
          </w:tcPr>
          <w:p w14:paraId="7BFD21E5">
            <w:pPr>
              <w:spacing w:after="0" w:line="252" w:lineRule="auto"/>
              <w:ind w:firstLine="0"/>
            </w:pPr>
            <w:r>
              <w:rPr>
                <w:rFonts w:ascii="宋体" w:hAnsi="宋体" w:eastAsia="宋体"/>
                <w:b w:val="0"/>
                <w:sz w:val="17"/>
              </w:rPr>
              <w:t>管理员</w:t>
            </w:r>
          </w:p>
        </w:tc>
        <w:tc>
          <w:tcPr>
            <w:tcW w:w="2310" w:type="dxa"/>
            <w:vAlign w:val="center"/>
          </w:tcPr>
          <w:p w14:paraId="4C05B955">
            <w:pPr>
              <w:spacing w:after="0" w:line="252" w:lineRule="auto"/>
              <w:ind w:firstLine="0"/>
            </w:pPr>
            <w:r>
              <w:rPr>
                <w:rFonts w:ascii="宋体" w:hAnsi="宋体" w:eastAsia="宋体"/>
                <w:b w:val="0"/>
                <w:sz w:val="17"/>
              </w:rPr>
              <w:t>返回近期节点、关系和节点类型</w:t>
            </w:r>
          </w:p>
        </w:tc>
      </w:tr>
      <w:tr w14:paraId="0A06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9A63685">
            <w:pPr>
              <w:spacing w:after="0" w:line="252" w:lineRule="auto"/>
              <w:ind w:firstLine="0"/>
            </w:pPr>
            <w:r>
              <w:rPr>
                <w:rFonts w:ascii="宋体" w:hAnsi="宋体" w:eastAsia="宋体"/>
                <w:b w:val="0"/>
                <w:sz w:val="17"/>
              </w:rPr>
              <w:t>POST</w:t>
            </w:r>
          </w:p>
        </w:tc>
        <w:tc>
          <w:tcPr>
            <w:tcW w:w="2310" w:type="dxa"/>
            <w:vAlign w:val="center"/>
          </w:tcPr>
          <w:p w14:paraId="322A7E24">
            <w:pPr>
              <w:spacing w:after="0" w:line="252" w:lineRule="auto"/>
              <w:ind w:firstLine="0"/>
            </w:pPr>
            <w:r>
              <w:rPr>
                <w:rFonts w:ascii="宋体" w:hAnsi="宋体" w:eastAsia="宋体"/>
                <w:b w:val="0"/>
                <w:sz w:val="17"/>
              </w:rPr>
              <w:t>/api/graph/nodes</w:t>
            </w:r>
          </w:p>
        </w:tc>
        <w:tc>
          <w:tcPr>
            <w:tcW w:w="2310" w:type="dxa"/>
            <w:vAlign w:val="center"/>
          </w:tcPr>
          <w:p w14:paraId="3220B8B4">
            <w:pPr>
              <w:spacing w:after="0" w:line="252" w:lineRule="auto"/>
              <w:ind w:firstLine="0"/>
            </w:pPr>
            <w:r>
              <w:rPr>
                <w:rFonts w:ascii="宋体" w:hAnsi="宋体" w:eastAsia="宋体"/>
                <w:b w:val="0"/>
                <w:sz w:val="17"/>
              </w:rPr>
              <w:t>管理员</w:t>
            </w:r>
          </w:p>
        </w:tc>
        <w:tc>
          <w:tcPr>
            <w:tcW w:w="2310" w:type="dxa"/>
            <w:vAlign w:val="center"/>
          </w:tcPr>
          <w:p w14:paraId="42FB0938">
            <w:pPr>
              <w:spacing w:after="0" w:line="252" w:lineRule="auto"/>
              <w:ind w:firstLine="0"/>
            </w:pPr>
            <w:r>
              <w:rPr>
                <w:rFonts w:ascii="宋体" w:hAnsi="宋体" w:eastAsia="宋体"/>
                <w:b w:val="0"/>
                <w:sz w:val="17"/>
              </w:rPr>
              <w:t>新增图谱节点</w:t>
            </w:r>
          </w:p>
        </w:tc>
      </w:tr>
      <w:tr w14:paraId="050F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05CA4DC">
            <w:pPr>
              <w:spacing w:after="0" w:line="252" w:lineRule="auto"/>
              <w:ind w:firstLine="0"/>
            </w:pPr>
            <w:r>
              <w:rPr>
                <w:rFonts w:ascii="宋体" w:hAnsi="宋体" w:eastAsia="宋体"/>
                <w:b w:val="0"/>
                <w:sz w:val="17"/>
              </w:rPr>
              <w:t>POST</w:t>
            </w:r>
          </w:p>
        </w:tc>
        <w:tc>
          <w:tcPr>
            <w:tcW w:w="2310" w:type="dxa"/>
            <w:vAlign w:val="center"/>
          </w:tcPr>
          <w:p w14:paraId="65C237C9">
            <w:pPr>
              <w:spacing w:after="0" w:line="252" w:lineRule="auto"/>
              <w:ind w:firstLine="0"/>
            </w:pPr>
            <w:r>
              <w:rPr>
                <w:rFonts w:ascii="宋体" w:hAnsi="宋体" w:eastAsia="宋体"/>
                <w:b w:val="0"/>
                <w:sz w:val="17"/>
              </w:rPr>
              <w:t>/api/graph/edges</w:t>
            </w:r>
          </w:p>
        </w:tc>
        <w:tc>
          <w:tcPr>
            <w:tcW w:w="2310" w:type="dxa"/>
            <w:vAlign w:val="center"/>
          </w:tcPr>
          <w:p w14:paraId="0A12113F">
            <w:pPr>
              <w:spacing w:after="0" w:line="252" w:lineRule="auto"/>
              <w:ind w:firstLine="0"/>
            </w:pPr>
            <w:r>
              <w:rPr>
                <w:rFonts w:ascii="宋体" w:hAnsi="宋体" w:eastAsia="宋体"/>
                <w:b w:val="0"/>
                <w:sz w:val="17"/>
              </w:rPr>
              <w:t>管理员</w:t>
            </w:r>
          </w:p>
        </w:tc>
        <w:tc>
          <w:tcPr>
            <w:tcW w:w="2310" w:type="dxa"/>
            <w:vAlign w:val="center"/>
          </w:tcPr>
          <w:p w14:paraId="5804DF62">
            <w:pPr>
              <w:spacing w:after="0" w:line="252" w:lineRule="auto"/>
              <w:ind w:firstLine="0"/>
            </w:pPr>
            <w:r>
              <w:rPr>
                <w:rFonts w:ascii="宋体" w:hAnsi="宋体" w:eastAsia="宋体"/>
                <w:b w:val="0"/>
                <w:sz w:val="17"/>
              </w:rPr>
              <w:t>新增图谱关系</w:t>
            </w:r>
          </w:p>
        </w:tc>
      </w:tr>
      <w:tr w14:paraId="763C8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4F3C61">
            <w:pPr>
              <w:spacing w:after="0" w:line="252" w:lineRule="auto"/>
              <w:ind w:firstLine="0"/>
            </w:pPr>
            <w:r>
              <w:rPr>
                <w:rFonts w:ascii="宋体" w:hAnsi="宋体" w:eastAsia="宋体"/>
                <w:b w:val="0"/>
                <w:sz w:val="17"/>
              </w:rPr>
              <w:t>GET</w:t>
            </w:r>
          </w:p>
        </w:tc>
        <w:tc>
          <w:tcPr>
            <w:tcW w:w="2310" w:type="dxa"/>
            <w:vAlign w:val="center"/>
          </w:tcPr>
          <w:p w14:paraId="58CE6323">
            <w:pPr>
              <w:spacing w:after="0" w:line="252" w:lineRule="auto"/>
              <w:ind w:firstLine="0"/>
            </w:pPr>
            <w:r>
              <w:rPr>
                <w:rFonts w:ascii="宋体" w:hAnsi="宋体" w:eastAsia="宋体"/>
                <w:b w:val="0"/>
                <w:sz w:val="17"/>
              </w:rPr>
              <w:t>/api/admin/users</w:t>
            </w:r>
          </w:p>
        </w:tc>
        <w:tc>
          <w:tcPr>
            <w:tcW w:w="2310" w:type="dxa"/>
            <w:vAlign w:val="center"/>
          </w:tcPr>
          <w:p w14:paraId="1707A456">
            <w:pPr>
              <w:spacing w:after="0" w:line="252" w:lineRule="auto"/>
              <w:ind w:firstLine="0"/>
            </w:pPr>
            <w:r>
              <w:rPr>
                <w:rFonts w:ascii="宋体" w:hAnsi="宋体" w:eastAsia="宋体"/>
                <w:b w:val="0"/>
                <w:sz w:val="17"/>
              </w:rPr>
              <w:t>管理员</w:t>
            </w:r>
          </w:p>
        </w:tc>
        <w:tc>
          <w:tcPr>
            <w:tcW w:w="2310" w:type="dxa"/>
            <w:vAlign w:val="center"/>
          </w:tcPr>
          <w:p w14:paraId="35D945BA">
            <w:pPr>
              <w:spacing w:after="0" w:line="252" w:lineRule="auto"/>
              <w:ind w:firstLine="0"/>
            </w:pPr>
            <w:r>
              <w:rPr>
                <w:rFonts w:ascii="宋体" w:hAnsi="宋体" w:eastAsia="宋体"/>
                <w:b w:val="0"/>
                <w:sz w:val="17"/>
              </w:rPr>
              <w:t>用户只读列表与汇总</w:t>
            </w:r>
          </w:p>
        </w:tc>
      </w:tr>
      <w:tr w14:paraId="056B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20AA6E">
            <w:pPr>
              <w:spacing w:after="0" w:line="252" w:lineRule="auto"/>
              <w:ind w:firstLine="0"/>
            </w:pPr>
            <w:r>
              <w:rPr>
                <w:rFonts w:ascii="宋体" w:hAnsi="宋体" w:eastAsia="宋体"/>
                <w:b w:val="0"/>
                <w:sz w:val="17"/>
              </w:rPr>
              <w:t>GET</w:t>
            </w:r>
          </w:p>
        </w:tc>
        <w:tc>
          <w:tcPr>
            <w:tcW w:w="2310" w:type="dxa"/>
            <w:vAlign w:val="center"/>
          </w:tcPr>
          <w:p w14:paraId="649D1DAE">
            <w:pPr>
              <w:spacing w:after="0" w:line="252" w:lineRule="auto"/>
              <w:ind w:firstLine="0"/>
            </w:pPr>
            <w:r>
              <w:rPr>
                <w:rFonts w:ascii="宋体" w:hAnsi="宋体" w:eastAsia="宋体"/>
                <w:b w:val="0"/>
                <w:sz w:val="17"/>
              </w:rPr>
              <w:t>/api/admin/audits</w:t>
            </w:r>
          </w:p>
        </w:tc>
        <w:tc>
          <w:tcPr>
            <w:tcW w:w="2310" w:type="dxa"/>
            <w:vAlign w:val="center"/>
          </w:tcPr>
          <w:p w14:paraId="5F2DBDA7">
            <w:pPr>
              <w:spacing w:after="0" w:line="252" w:lineRule="auto"/>
              <w:ind w:firstLine="0"/>
            </w:pPr>
            <w:r>
              <w:rPr>
                <w:rFonts w:ascii="宋体" w:hAnsi="宋体" w:eastAsia="宋体"/>
                <w:b w:val="0"/>
                <w:sz w:val="17"/>
              </w:rPr>
              <w:t>管理员</w:t>
            </w:r>
          </w:p>
        </w:tc>
        <w:tc>
          <w:tcPr>
            <w:tcW w:w="2310" w:type="dxa"/>
            <w:vAlign w:val="center"/>
          </w:tcPr>
          <w:p w14:paraId="3A615B75">
            <w:pPr>
              <w:spacing w:after="0" w:line="252" w:lineRule="auto"/>
              <w:ind w:firstLine="0"/>
            </w:pPr>
            <w:r>
              <w:rPr>
                <w:rFonts w:ascii="宋体" w:hAnsi="宋体" w:eastAsia="宋体"/>
                <w:b w:val="0"/>
                <w:sz w:val="17"/>
              </w:rPr>
              <w:t>审计筛选、分页和动作统计</w:t>
            </w:r>
          </w:p>
        </w:tc>
      </w:tr>
      <w:tr w14:paraId="6B63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39E034">
            <w:pPr>
              <w:spacing w:after="0" w:line="252" w:lineRule="auto"/>
              <w:ind w:firstLine="0"/>
            </w:pPr>
            <w:r>
              <w:rPr>
                <w:rFonts w:ascii="宋体" w:hAnsi="宋体" w:eastAsia="宋体"/>
                <w:b w:val="0"/>
                <w:sz w:val="17"/>
              </w:rPr>
              <w:t>GET</w:t>
            </w:r>
          </w:p>
        </w:tc>
        <w:tc>
          <w:tcPr>
            <w:tcW w:w="2310" w:type="dxa"/>
            <w:vAlign w:val="center"/>
          </w:tcPr>
          <w:p w14:paraId="274B5318">
            <w:pPr>
              <w:spacing w:after="0" w:line="252" w:lineRule="auto"/>
              <w:ind w:firstLine="0"/>
            </w:pPr>
            <w:r>
              <w:rPr>
                <w:rFonts w:ascii="宋体" w:hAnsi="宋体" w:eastAsia="宋体"/>
                <w:b w:val="0"/>
                <w:sz w:val="17"/>
              </w:rPr>
              <w:t>/api/about</w:t>
            </w:r>
          </w:p>
        </w:tc>
        <w:tc>
          <w:tcPr>
            <w:tcW w:w="2310" w:type="dxa"/>
            <w:vAlign w:val="center"/>
          </w:tcPr>
          <w:p w14:paraId="0D602510">
            <w:pPr>
              <w:spacing w:after="0" w:line="252" w:lineRule="auto"/>
              <w:ind w:firstLine="0"/>
            </w:pPr>
            <w:r>
              <w:rPr>
                <w:rFonts w:ascii="宋体" w:hAnsi="宋体" w:eastAsia="宋体"/>
                <w:b w:val="0"/>
                <w:sz w:val="17"/>
              </w:rPr>
              <w:t>登录</w:t>
            </w:r>
          </w:p>
        </w:tc>
        <w:tc>
          <w:tcPr>
            <w:tcW w:w="2310" w:type="dxa"/>
            <w:vAlign w:val="center"/>
          </w:tcPr>
          <w:p w14:paraId="1F9CC8D5">
            <w:pPr>
              <w:spacing w:after="0" w:line="252" w:lineRule="auto"/>
              <w:ind w:firstLine="0"/>
            </w:pPr>
            <w:r>
              <w:rPr>
                <w:rFonts w:ascii="宋体" w:hAnsi="宋体" w:eastAsia="宋体"/>
                <w:b w:val="0"/>
                <w:sz w:val="17"/>
              </w:rPr>
              <w:t>系统元信息与可见范围统计</w:t>
            </w:r>
          </w:p>
        </w:tc>
      </w:tr>
    </w:tbl>
    <w:p w14:paraId="57E39340">
      <w:pPr>
        <w:spacing w:after="20"/>
      </w:pPr>
    </w:p>
    <w:p w14:paraId="1920B080">
      <w:pPr>
        <w:pStyle w:val="5"/>
      </w:pPr>
      <w:bookmarkStart w:id="100" w:name="_Toc28092"/>
      <w:r>
        <w:rPr>
          <w:rFonts w:ascii="宋体" w:hAnsi="宋体" w:eastAsia="宋体"/>
          <w:b/>
          <w:sz w:val="24"/>
        </w:rPr>
        <w:t>8.4 请求与响应示例约束</w:t>
      </w:r>
      <w:bookmarkEnd w:id="100"/>
    </w:p>
    <w:p w14:paraId="0CCCD8A5">
      <w:pPr>
        <w:pStyle w:val="14"/>
        <w:ind w:firstLine="0"/>
      </w:pPr>
      <w:r>
        <w:rPr>
          <w:rFonts w:ascii="宋体" w:hAnsi="宋体" w:eastAsia="宋体"/>
          <w:b w:val="0"/>
          <w:sz w:val="21"/>
        </w:rPr>
        <w:t>登录请求示例字段：username、password；成功响应包含 user 对象和 message。</w:t>
      </w:r>
    </w:p>
    <w:p w14:paraId="387B5863">
      <w:pPr>
        <w:pStyle w:val="14"/>
        <w:ind w:firstLine="0"/>
      </w:pPr>
      <w:r>
        <w:rPr>
          <w:rFonts w:ascii="宋体" w:hAnsi="宋体" w:eastAsia="宋体"/>
          <w:b w:val="0"/>
          <w:sz w:val="21"/>
        </w:rPr>
        <w:t>文档创建请求字段：title、content、summary、category_id、department、visibility、status、version、tags；成功响应包含 document 和 message。</w:t>
      </w:r>
    </w:p>
    <w:p w14:paraId="061325B6">
      <w:pPr>
        <w:pStyle w:val="14"/>
        <w:ind w:firstLine="0"/>
      </w:pPr>
      <w:r>
        <w:rPr>
          <w:rFonts w:ascii="宋体" w:hAnsi="宋体" w:eastAsia="宋体"/>
          <w:b w:val="0"/>
          <w:sz w:val="21"/>
        </w:rPr>
        <w:t>问答请求字段：question；成功响应包含 answer、mode、mode_label、history_id、sources、fragments。</w:t>
      </w:r>
    </w:p>
    <w:p w14:paraId="5148FE80">
      <w:pPr>
        <w:pStyle w:val="14"/>
        <w:ind w:firstLine="0"/>
      </w:pPr>
      <w:r>
        <w:rPr>
          <w:rFonts w:ascii="宋体" w:hAnsi="宋体" w:eastAsia="宋体"/>
          <w:b w:val="0"/>
          <w:sz w:val="21"/>
        </w:rPr>
        <w:t>图谱节点请求字段：name、node_type、description；图谱关系请求字段：source_name、target_name、relation。</w:t>
      </w:r>
    </w:p>
    <w:p w14:paraId="6AE84A58">
      <w:pPr>
        <w:pStyle w:val="14"/>
        <w:ind w:firstLine="0"/>
      </w:pPr>
      <w:r>
        <w:rPr>
          <w:rFonts w:ascii="宋体" w:hAnsi="宋体" w:eastAsia="宋体"/>
          <w:b w:val="0"/>
          <w:sz w:val="21"/>
        </w:rPr>
        <w:t>审计查询参数：action、user、detail、page；响应包含 items、pagination、action_stats。</w:t>
      </w:r>
    </w:p>
    <w:p w14:paraId="7B6E3F37">
      <w:pPr>
        <w:pStyle w:val="14"/>
        <w:ind w:firstLine="0"/>
      </w:pPr>
      <w:r>
        <w:rPr>
          <w:rFonts w:ascii="宋体" w:hAnsi="宋体" w:eastAsia="宋体"/>
          <w:b w:val="0"/>
          <w:sz w:val="21"/>
        </w:rPr>
        <w:t>错误响应至少包含 error；可选 code 用于程序判断；不得返回密码哈希、SECRET_KEY、外部服务密钥或 Python 堆栈。</w:t>
      </w:r>
    </w:p>
    <w:p w14:paraId="2A13FFA2">
      <w:pPr>
        <w:pStyle w:val="5"/>
      </w:pPr>
      <w:bookmarkStart w:id="101" w:name="_Toc32458"/>
      <w:r>
        <w:rPr>
          <w:rFonts w:ascii="宋体" w:hAnsi="宋体" w:eastAsia="宋体"/>
          <w:b/>
          <w:sz w:val="24"/>
        </w:rPr>
        <w:t>8.5 软件与数据接口</w:t>
      </w:r>
      <w:bookmarkEnd w:id="10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2E7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9CEE7E1">
            <w:pPr>
              <w:spacing w:after="0" w:line="252" w:lineRule="auto"/>
              <w:ind w:firstLine="0"/>
            </w:pPr>
            <w:r>
              <w:rPr>
                <w:rFonts w:ascii="宋体" w:hAnsi="宋体" w:eastAsia="宋体"/>
                <w:b/>
                <w:sz w:val="17"/>
              </w:rPr>
              <w:t>接口/组件</w:t>
            </w:r>
          </w:p>
        </w:tc>
        <w:tc>
          <w:tcPr>
            <w:tcW w:w="3081" w:type="dxa"/>
            <w:shd w:val="clear" w:color="auto" w:fill="E6F6F2"/>
            <w:vAlign w:val="center"/>
          </w:tcPr>
          <w:p w14:paraId="74EB9645">
            <w:pPr>
              <w:spacing w:after="0" w:line="252" w:lineRule="auto"/>
              <w:ind w:firstLine="0"/>
            </w:pPr>
            <w:r>
              <w:rPr>
                <w:rFonts w:ascii="宋体" w:hAnsi="宋体" w:eastAsia="宋体"/>
                <w:b/>
                <w:sz w:val="17"/>
              </w:rPr>
              <w:t>类型</w:t>
            </w:r>
          </w:p>
        </w:tc>
        <w:tc>
          <w:tcPr>
            <w:tcW w:w="3081" w:type="dxa"/>
            <w:shd w:val="clear" w:color="auto" w:fill="E6F6F2"/>
            <w:vAlign w:val="center"/>
          </w:tcPr>
          <w:p w14:paraId="2320A18A">
            <w:pPr>
              <w:spacing w:after="0" w:line="252" w:lineRule="auto"/>
              <w:ind w:firstLine="0"/>
            </w:pPr>
            <w:r>
              <w:rPr>
                <w:rFonts w:ascii="宋体" w:hAnsi="宋体" w:eastAsia="宋体"/>
                <w:b/>
                <w:sz w:val="17"/>
              </w:rPr>
              <w:t>说明</w:t>
            </w:r>
          </w:p>
        </w:tc>
      </w:tr>
      <w:tr w14:paraId="12B9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BA2D60">
            <w:pPr>
              <w:spacing w:after="0" w:line="252" w:lineRule="auto"/>
              <w:ind w:firstLine="0"/>
            </w:pPr>
            <w:r>
              <w:rPr>
                <w:rFonts w:ascii="宋体" w:hAnsi="宋体" w:eastAsia="宋体"/>
                <w:b w:val="0"/>
                <w:sz w:val="17"/>
              </w:rPr>
              <w:t>Vue 前端 ↔ Flask API</w:t>
            </w:r>
          </w:p>
        </w:tc>
        <w:tc>
          <w:tcPr>
            <w:tcW w:w="3081" w:type="dxa"/>
            <w:vAlign w:val="center"/>
          </w:tcPr>
          <w:p w14:paraId="1C2D9B49">
            <w:pPr>
              <w:spacing w:after="0" w:line="252" w:lineRule="auto"/>
              <w:ind w:firstLine="0"/>
            </w:pPr>
            <w:r>
              <w:rPr>
                <w:rFonts w:ascii="宋体" w:hAnsi="宋体" w:eastAsia="宋体"/>
                <w:b w:val="0"/>
                <w:sz w:val="17"/>
              </w:rPr>
              <w:t>HTTP/JSON</w:t>
            </w:r>
          </w:p>
        </w:tc>
        <w:tc>
          <w:tcPr>
            <w:tcW w:w="3081" w:type="dxa"/>
            <w:vAlign w:val="center"/>
          </w:tcPr>
          <w:p w14:paraId="2AE59CE9">
            <w:pPr>
              <w:spacing w:after="0" w:line="252" w:lineRule="auto"/>
              <w:ind w:firstLine="0"/>
            </w:pPr>
            <w:r>
              <w:rPr>
                <w:rFonts w:ascii="宋体" w:hAnsi="宋体" w:eastAsia="宋体"/>
                <w:b w:val="0"/>
                <w:sz w:val="17"/>
              </w:rPr>
              <w:t>同源会话认证，Vite 开发时通过 /api 代理</w:t>
            </w:r>
          </w:p>
        </w:tc>
      </w:tr>
      <w:tr w14:paraId="4A58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C6A5413">
            <w:pPr>
              <w:spacing w:after="0" w:line="252" w:lineRule="auto"/>
              <w:ind w:firstLine="0"/>
            </w:pPr>
            <w:r>
              <w:rPr>
                <w:rFonts w:ascii="宋体" w:hAnsi="宋体" w:eastAsia="宋体"/>
                <w:b w:val="0"/>
                <w:sz w:val="17"/>
              </w:rPr>
              <w:t>Flask ↔ SQLite</w:t>
            </w:r>
          </w:p>
        </w:tc>
        <w:tc>
          <w:tcPr>
            <w:tcW w:w="3081" w:type="dxa"/>
            <w:vAlign w:val="center"/>
          </w:tcPr>
          <w:p w14:paraId="37F6E5A4">
            <w:pPr>
              <w:spacing w:after="0" w:line="252" w:lineRule="auto"/>
              <w:ind w:firstLine="0"/>
            </w:pPr>
            <w:r>
              <w:rPr>
                <w:rFonts w:ascii="宋体" w:hAnsi="宋体" w:eastAsia="宋体"/>
                <w:b w:val="0"/>
                <w:sz w:val="17"/>
              </w:rPr>
              <w:t>SQLAlchemy</w:t>
            </w:r>
          </w:p>
        </w:tc>
        <w:tc>
          <w:tcPr>
            <w:tcW w:w="3081" w:type="dxa"/>
            <w:vAlign w:val="center"/>
          </w:tcPr>
          <w:p w14:paraId="112AF009">
            <w:pPr>
              <w:spacing w:after="0" w:line="252" w:lineRule="auto"/>
              <w:ind w:firstLine="0"/>
            </w:pPr>
            <w:r>
              <w:rPr>
                <w:rFonts w:ascii="宋体" w:hAnsi="宋体" w:eastAsia="宋体"/>
                <w:b w:val="0"/>
                <w:sz w:val="17"/>
              </w:rPr>
              <w:t>默认数据库 instance/knowledge.db；测试使用隔离数据库</w:t>
            </w:r>
          </w:p>
        </w:tc>
      </w:tr>
      <w:tr w14:paraId="6879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67B2FE">
            <w:pPr>
              <w:spacing w:after="0" w:line="252" w:lineRule="auto"/>
              <w:ind w:firstLine="0"/>
            </w:pPr>
            <w:r>
              <w:rPr>
                <w:rFonts w:ascii="宋体" w:hAnsi="宋体" w:eastAsia="宋体"/>
                <w:b w:val="0"/>
                <w:sz w:val="17"/>
              </w:rPr>
              <w:t>Flask ↔ jieba</w:t>
            </w:r>
          </w:p>
        </w:tc>
        <w:tc>
          <w:tcPr>
            <w:tcW w:w="3081" w:type="dxa"/>
            <w:vAlign w:val="center"/>
          </w:tcPr>
          <w:p w14:paraId="2D14E7EB">
            <w:pPr>
              <w:spacing w:after="0" w:line="252" w:lineRule="auto"/>
              <w:ind w:firstLine="0"/>
            </w:pPr>
            <w:r>
              <w:rPr>
                <w:rFonts w:ascii="宋体" w:hAnsi="宋体" w:eastAsia="宋体"/>
                <w:b w:val="0"/>
                <w:sz w:val="17"/>
              </w:rPr>
              <w:t>Python 库</w:t>
            </w:r>
          </w:p>
        </w:tc>
        <w:tc>
          <w:tcPr>
            <w:tcW w:w="3081" w:type="dxa"/>
            <w:vAlign w:val="center"/>
          </w:tcPr>
          <w:p w14:paraId="37265018">
            <w:pPr>
              <w:spacing w:after="0" w:line="252" w:lineRule="auto"/>
              <w:ind w:firstLine="0"/>
            </w:pPr>
            <w:r>
              <w:rPr>
                <w:rFonts w:ascii="宋体" w:hAnsi="宋体" w:eastAsia="宋体"/>
                <w:b w:val="0"/>
                <w:sz w:val="17"/>
              </w:rPr>
              <w:t>中文分词、关键词提取和检索信号构造</w:t>
            </w:r>
          </w:p>
        </w:tc>
      </w:tr>
      <w:tr w14:paraId="706F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BB5DFC">
            <w:pPr>
              <w:spacing w:after="0" w:line="252" w:lineRule="auto"/>
              <w:ind w:firstLine="0"/>
            </w:pPr>
            <w:r>
              <w:rPr>
                <w:rFonts w:ascii="宋体" w:hAnsi="宋体" w:eastAsia="宋体"/>
                <w:b w:val="0"/>
                <w:sz w:val="17"/>
              </w:rPr>
              <w:t>Vue ↔ ECharts</w:t>
            </w:r>
          </w:p>
        </w:tc>
        <w:tc>
          <w:tcPr>
            <w:tcW w:w="3081" w:type="dxa"/>
            <w:vAlign w:val="center"/>
          </w:tcPr>
          <w:p w14:paraId="70EDAA8E">
            <w:pPr>
              <w:spacing w:after="0" w:line="252" w:lineRule="auto"/>
              <w:ind w:firstLine="0"/>
            </w:pPr>
            <w:r>
              <w:rPr>
                <w:rFonts w:ascii="宋体" w:hAnsi="宋体" w:eastAsia="宋体"/>
                <w:b w:val="0"/>
                <w:sz w:val="17"/>
              </w:rPr>
              <w:t>前端库</w:t>
            </w:r>
          </w:p>
        </w:tc>
        <w:tc>
          <w:tcPr>
            <w:tcW w:w="3081" w:type="dxa"/>
            <w:vAlign w:val="center"/>
          </w:tcPr>
          <w:p w14:paraId="68523CC6">
            <w:pPr>
              <w:spacing w:after="0" w:line="252" w:lineRule="auto"/>
              <w:ind w:firstLine="0"/>
            </w:pPr>
            <w:r>
              <w:rPr>
                <w:rFonts w:ascii="宋体" w:hAnsi="宋体" w:eastAsia="宋体"/>
                <w:b w:val="0"/>
                <w:sz w:val="17"/>
              </w:rPr>
              <w:t>力导向知识图谱渲染和交互</w:t>
            </w:r>
          </w:p>
        </w:tc>
      </w:tr>
      <w:tr w14:paraId="4895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637266">
            <w:pPr>
              <w:spacing w:after="0" w:line="252" w:lineRule="auto"/>
              <w:ind w:firstLine="0"/>
            </w:pPr>
            <w:r>
              <w:rPr>
                <w:rFonts w:ascii="宋体" w:hAnsi="宋体" w:eastAsia="宋体"/>
                <w:b w:val="0"/>
                <w:sz w:val="17"/>
              </w:rPr>
              <w:t>pytest ↔ Flask</w:t>
            </w:r>
          </w:p>
        </w:tc>
        <w:tc>
          <w:tcPr>
            <w:tcW w:w="3081" w:type="dxa"/>
            <w:vAlign w:val="center"/>
          </w:tcPr>
          <w:p w14:paraId="129F5AEC">
            <w:pPr>
              <w:spacing w:after="0" w:line="252" w:lineRule="auto"/>
              <w:ind w:firstLine="0"/>
            </w:pPr>
            <w:r>
              <w:rPr>
                <w:rFonts w:ascii="宋体" w:hAnsi="宋体" w:eastAsia="宋体"/>
                <w:b w:val="0"/>
                <w:sz w:val="17"/>
              </w:rPr>
              <w:t>测试框架</w:t>
            </w:r>
          </w:p>
        </w:tc>
        <w:tc>
          <w:tcPr>
            <w:tcW w:w="3081" w:type="dxa"/>
            <w:vAlign w:val="center"/>
          </w:tcPr>
          <w:p w14:paraId="0A51ABCF">
            <w:pPr>
              <w:spacing w:after="0" w:line="252" w:lineRule="auto"/>
              <w:ind w:firstLine="0"/>
            </w:pPr>
            <w:r>
              <w:rPr>
                <w:rFonts w:ascii="宋体" w:hAnsi="宋体" w:eastAsia="宋体"/>
                <w:b w:val="0"/>
                <w:sz w:val="17"/>
              </w:rPr>
              <w:t>使用测试客户端和隔离数据执行自动化回归</w:t>
            </w:r>
          </w:p>
        </w:tc>
      </w:tr>
      <w:tr w14:paraId="11D9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DD56D4">
            <w:pPr>
              <w:spacing w:after="0" w:line="252" w:lineRule="auto"/>
              <w:ind w:firstLine="0"/>
            </w:pPr>
            <w:r>
              <w:rPr>
                <w:rFonts w:ascii="宋体" w:hAnsi="宋体" w:eastAsia="宋体"/>
                <w:b w:val="0"/>
                <w:sz w:val="17"/>
              </w:rPr>
              <w:t>外部增强服务</w:t>
            </w:r>
          </w:p>
        </w:tc>
        <w:tc>
          <w:tcPr>
            <w:tcW w:w="3081" w:type="dxa"/>
            <w:vAlign w:val="center"/>
          </w:tcPr>
          <w:p w14:paraId="0297D98D">
            <w:pPr>
              <w:spacing w:after="0" w:line="252" w:lineRule="auto"/>
              <w:ind w:firstLine="0"/>
            </w:pPr>
            <w:r>
              <w:rPr>
                <w:rFonts w:ascii="宋体" w:hAnsi="宋体" w:eastAsia="宋体"/>
                <w:b w:val="0"/>
                <w:sz w:val="17"/>
              </w:rPr>
              <w:t>HTTPS/JSON（可选）</w:t>
            </w:r>
          </w:p>
        </w:tc>
        <w:tc>
          <w:tcPr>
            <w:tcW w:w="3081" w:type="dxa"/>
            <w:vAlign w:val="center"/>
          </w:tcPr>
          <w:p w14:paraId="00FED3DC">
            <w:pPr>
              <w:spacing w:after="0" w:line="252" w:lineRule="auto"/>
              <w:ind w:firstLine="0"/>
            </w:pPr>
            <w:r>
              <w:rPr>
                <w:rFonts w:ascii="宋体" w:hAnsi="宋体" w:eastAsia="宋体"/>
                <w:b w:val="0"/>
                <w:sz w:val="17"/>
              </w:rPr>
              <w:t>仅在显式配置时存在；不属于本期验收前置依赖，失败须降级</w:t>
            </w:r>
          </w:p>
        </w:tc>
      </w:tr>
    </w:tbl>
    <w:p w14:paraId="3CD5A9D1">
      <w:pPr>
        <w:spacing w:after="20"/>
      </w:pPr>
    </w:p>
    <w:p w14:paraId="0A817C2B">
      <w:pPr>
        <w:pStyle w:val="5"/>
      </w:pPr>
      <w:bookmarkStart w:id="102" w:name="_Toc19663"/>
      <w:r>
        <w:rPr>
          <w:rFonts w:ascii="宋体" w:hAnsi="宋体" w:eastAsia="宋体"/>
          <w:b/>
          <w:sz w:val="24"/>
        </w:rPr>
        <w:t>8.6 硬件与网络接口</w:t>
      </w:r>
      <w:bookmarkEnd w:id="102"/>
    </w:p>
    <w:p w14:paraId="2723FAA0">
      <w:pPr>
        <w:pStyle w:val="14"/>
        <w:ind w:firstLine="0"/>
      </w:pPr>
      <w:r>
        <w:rPr>
          <w:rFonts w:ascii="宋体" w:hAnsi="宋体" w:eastAsia="宋体"/>
          <w:b w:val="0"/>
          <w:sz w:val="21"/>
        </w:rPr>
        <w:t>系统不依赖专用硬件；常规 PC 即可运行。</w:t>
      </w:r>
    </w:p>
    <w:p w14:paraId="19933854">
      <w:pPr>
        <w:pStyle w:val="14"/>
        <w:ind w:firstLine="0"/>
      </w:pPr>
      <w:r>
        <w:rPr>
          <w:rFonts w:ascii="宋体" w:hAnsi="宋体" w:eastAsia="宋体"/>
          <w:b w:val="0"/>
          <w:sz w:val="21"/>
        </w:rPr>
        <w:t>默认后端监听 127.0.0.1:5000，Vite 开发服务监听 5173。</w:t>
      </w:r>
    </w:p>
    <w:p w14:paraId="2A8AC93B">
      <w:pPr>
        <w:pStyle w:val="14"/>
        <w:ind w:firstLine="0"/>
      </w:pPr>
      <w:r>
        <w:rPr>
          <w:rFonts w:ascii="宋体" w:hAnsi="宋体" w:eastAsia="宋体"/>
          <w:b w:val="0"/>
          <w:sz w:val="21"/>
        </w:rPr>
        <w:t>局域网演示时应由运维人员明确绑定地址并限制访问范围。</w:t>
      </w:r>
    </w:p>
    <w:p w14:paraId="39D61BD5">
      <w:pPr>
        <w:pStyle w:val="14"/>
        <w:ind w:firstLine="0"/>
      </w:pPr>
      <w:r>
        <w:rPr>
          <w:rFonts w:ascii="宋体" w:hAnsi="宋体" w:eastAsia="宋体"/>
          <w:b w:val="0"/>
          <w:sz w:val="21"/>
        </w:rPr>
        <w:t>公网部署时必须增加 HTTPS、访问控制、独立密钥和相应运维措施；本期不对公网暴露作安全承诺。</w:t>
      </w:r>
    </w:p>
    <w:p w14:paraId="448B4725">
      <w:pPr>
        <w:pStyle w:val="4"/>
      </w:pPr>
      <w:bookmarkStart w:id="103" w:name="_Toc16617"/>
      <w:r>
        <w:rPr>
          <w:rFonts w:ascii="宋体" w:hAnsi="宋体" w:eastAsia="宋体"/>
          <w:b/>
          <w:sz w:val="28"/>
        </w:rPr>
        <w:t>9 异常处理</w:t>
      </w:r>
      <w:bookmarkEnd w:id="103"/>
    </w:p>
    <w:p w14:paraId="67A2D944">
      <w:pPr>
        <w:pStyle w:val="5"/>
      </w:pPr>
      <w:bookmarkStart w:id="104" w:name="_Toc25868"/>
      <w:r>
        <w:rPr>
          <w:rFonts w:ascii="宋体" w:hAnsi="宋体" w:eastAsia="宋体"/>
          <w:b/>
          <w:sz w:val="24"/>
        </w:rPr>
        <w:t>9.1 HTTP 状态与错误约定</w:t>
      </w:r>
      <w:bookmarkEnd w:id="10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EDB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0068636">
            <w:pPr>
              <w:spacing w:after="0" w:line="252" w:lineRule="auto"/>
              <w:ind w:firstLine="0"/>
            </w:pPr>
            <w:r>
              <w:rPr>
                <w:rFonts w:ascii="宋体" w:hAnsi="宋体" w:eastAsia="宋体"/>
                <w:b/>
                <w:sz w:val="17"/>
              </w:rPr>
              <w:t>条件</w:t>
            </w:r>
          </w:p>
        </w:tc>
        <w:tc>
          <w:tcPr>
            <w:tcW w:w="2310" w:type="dxa"/>
            <w:shd w:val="clear" w:color="auto" w:fill="E6F6F2"/>
            <w:vAlign w:val="center"/>
          </w:tcPr>
          <w:p w14:paraId="66272CF3">
            <w:pPr>
              <w:spacing w:after="0" w:line="252" w:lineRule="auto"/>
              <w:ind w:firstLine="0"/>
            </w:pPr>
            <w:r>
              <w:rPr>
                <w:rFonts w:ascii="宋体" w:hAnsi="宋体" w:eastAsia="宋体"/>
                <w:b/>
                <w:sz w:val="17"/>
              </w:rPr>
              <w:t>HTTP 状态</w:t>
            </w:r>
          </w:p>
        </w:tc>
        <w:tc>
          <w:tcPr>
            <w:tcW w:w="2310" w:type="dxa"/>
            <w:shd w:val="clear" w:color="auto" w:fill="E6F6F2"/>
            <w:vAlign w:val="center"/>
          </w:tcPr>
          <w:p w14:paraId="23E6E88D">
            <w:pPr>
              <w:spacing w:after="0" w:line="252" w:lineRule="auto"/>
              <w:ind w:firstLine="0"/>
            </w:pPr>
            <w:r>
              <w:rPr>
                <w:rFonts w:ascii="宋体" w:hAnsi="宋体" w:eastAsia="宋体"/>
                <w:b/>
                <w:sz w:val="17"/>
              </w:rPr>
              <w:t>错误标识/表现</w:t>
            </w:r>
          </w:p>
        </w:tc>
        <w:tc>
          <w:tcPr>
            <w:tcW w:w="2310" w:type="dxa"/>
            <w:shd w:val="clear" w:color="auto" w:fill="E6F6F2"/>
            <w:vAlign w:val="center"/>
          </w:tcPr>
          <w:p w14:paraId="6386C2FF">
            <w:pPr>
              <w:spacing w:after="0" w:line="252" w:lineRule="auto"/>
              <w:ind w:firstLine="0"/>
            </w:pPr>
            <w:r>
              <w:rPr>
                <w:rFonts w:ascii="宋体" w:hAnsi="宋体" w:eastAsia="宋体"/>
                <w:b/>
                <w:sz w:val="17"/>
              </w:rPr>
              <w:t>客户端处理</w:t>
            </w:r>
          </w:p>
        </w:tc>
      </w:tr>
      <w:tr w14:paraId="408D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95DACB">
            <w:pPr>
              <w:spacing w:after="0" w:line="252" w:lineRule="auto"/>
              <w:ind w:firstLine="0"/>
            </w:pPr>
            <w:r>
              <w:rPr>
                <w:rFonts w:ascii="宋体" w:hAnsi="宋体" w:eastAsia="宋体"/>
                <w:b w:val="0"/>
                <w:sz w:val="17"/>
              </w:rPr>
              <w:t>未登录访问受保护接口</w:t>
            </w:r>
          </w:p>
        </w:tc>
        <w:tc>
          <w:tcPr>
            <w:tcW w:w="2310" w:type="dxa"/>
            <w:vAlign w:val="center"/>
          </w:tcPr>
          <w:p w14:paraId="77F78124">
            <w:pPr>
              <w:spacing w:after="0" w:line="252" w:lineRule="auto"/>
              <w:ind w:firstLine="0"/>
            </w:pPr>
            <w:r>
              <w:rPr>
                <w:rFonts w:ascii="宋体" w:hAnsi="宋体" w:eastAsia="宋体"/>
                <w:b w:val="0"/>
                <w:sz w:val="17"/>
              </w:rPr>
              <w:t>401</w:t>
            </w:r>
          </w:p>
        </w:tc>
        <w:tc>
          <w:tcPr>
            <w:tcW w:w="2310" w:type="dxa"/>
            <w:vAlign w:val="center"/>
          </w:tcPr>
          <w:p w14:paraId="6F481D0E">
            <w:pPr>
              <w:spacing w:after="0" w:line="252" w:lineRule="auto"/>
              <w:ind w:firstLine="0"/>
            </w:pPr>
            <w:r>
              <w:rPr>
                <w:rFonts w:ascii="宋体" w:hAnsi="宋体" w:eastAsia="宋体"/>
                <w:b w:val="0"/>
                <w:sz w:val="17"/>
              </w:rPr>
              <w:t>AUTH_REQUIRED</w:t>
            </w:r>
          </w:p>
        </w:tc>
        <w:tc>
          <w:tcPr>
            <w:tcW w:w="2310" w:type="dxa"/>
            <w:vAlign w:val="center"/>
          </w:tcPr>
          <w:p w14:paraId="344EC3C7">
            <w:pPr>
              <w:spacing w:after="0" w:line="252" w:lineRule="auto"/>
              <w:ind w:firstLine="0"/>
            </w:pPr>
            <w:r>
              <w:rPr>
                <w:rFonts w:ascii="宋体" w:hAnsi="宋体" w:eastAsia="宋体"/>
                <w:b w:val="0"/>
                <w:sz w:val="17"/>
              </w:rPr>
              <w:t>清理会话状态并跳转登录页</w:t>
            </w:r>
          </w:p>
        </w:tc>
      </w:tr>
      <w:tr w14:paraId="55C8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3494E83">
            <w:pPr>
              <w:spacing w:after="0" w:line="252" w:lineRule="auto"/>
              <w:ind w:firstLine="0"/>
            </w:pPr>
            <w:r>
              <w:rPr>
                <w:rFonts w:ascii="宋体" w:hAnsi="宋体" w:eastAsia="宋体"/>
                <w:b w:val="0"/>
                <w:sz w:val="17"/>
              </w:rPr>
              <w:t>用户名或密码错误</w:t>
            </w:r>
          </w:p>
        </w:tc>
        <w:tc>
          <w:tcPr>
            <w:tcW w:w="2310" w:type="dxa"/>
            <w:vAlign w:val="center"/>
          </w:tcPr>
          <w:p w14:paraId="76351180">
            <w:pPr>
              <w:spacing w:after="0" w:line="252" w:lineRule="auto"/>
              <w:ind w:firstLine="0"/>
            </w:pPr>
            <w:r>
              <w:rPr>
                <w:rFonts w:ascii="宋体" w:hAnsi="宋体" w:eastAsia="宋体"/>
                <w:b w:val="0"/>
                <w:sz w:val="17"/>
              </w:rPr>
              <w:t>401</w:t>
            </w:r>
          </w:p>
        </w:tc>
        <w:tc>
          <w:tcPr>
            <w:tcW w:w="2310" w:type="dxa"/>
            <w:vAlign w:val="center"/>
          </w:tcPr>
          <w:p w14:paraId="46C254AB">
            <w:pPr>
              <w:spacing w:after="0" w:line="252" w:lineRule="auto"/>
              <w:ind w:firstLine="0"/>
            </w:pPr>
            <w:r>
              <w:rPr>
                <w:rFonts w:ascii="宋体" w:hAnsi="宋体" w:eastAsia="宋体"/>
                <w:b w:val="0"/>
                <w:sz w:val="17"/>
              </w:rPr>
              <w:t>INVALID_CREDENTIALS</w:t>
            </w:r>
          </w:p>
        </w:tc>
        <w:tc>
          <w:tcPr>
            <w:tcW w:w="2310" w:type="dxa"/>
            <w:vAlign w:val="center"/>
          </w:tcPr>
          <w:p w14:paraId="54C377A2">
            <w:pPr>
              <w:spacing w:after="0" w:line="252" w:lineRule="auto"/>
              <w:ind w:firstLine="0"/>
            </w:pPr>
            <w:r>
              <w:rPr>
                <w:rFonts w:ascii="宋体" w:hAnsi="宋体" w:eastAsia="宋体"/>
                <w:b w:val="0"/>
                <w:sz w:val="17"/>
              </w:rPr>
              <w:t>显示统一错误，不透露账号是否存在</w:t>
            </w:r>
          </w:p>
        </w:tc>
      </w:tr>
      <w:tr w14:paraId="1E3B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6F313D">
            <w:pPr>
              <w:spacing w:after="0" w:line="252" w:lineRule="auto"/>
              <w:ind w:firstLine="0"/>
            </w:pPr>
            <w:r>
              <w:rPr>
                <w:rFonts w:ascii="宋体" w:hAnsi="宋体" w:eastAsia="宋体"/>
                <w:b w:val="0"/>
                <w:sz w:val="17"/>
              </w:rPr>
              <w:t>登录失败达到阈值</w:t>
            </w:r>
          </w:p>
        </w:tc>
        <w:tc>
          <w:tcPr>
            <w:tcW w:w="2310" w:type="dxa"/>
            <w:vAlign w:val="center"/>
          </w:tcPr>
          <w:p w14:paraId="278B5087">
            <w:pPr>
              <w:spacing w:after="0" w:line="252" w:lineRule="auto"/>
              <w:ind w:firstLine="0"/>
            </w:pPr>
            <w:r>
              <w:rPr>
                <w:rFonts w:ascii="宋体" w:hAnsi="宋体" w:eastAsia="宋体"/>
                <w:b w:val="0"/>
                <w:sz w:val="17"/>
              </w:rPr>
              <w:t>429</w:t>
            </w:r>
          </w:p>
        </w:tc>
        <w:tc>
          <w:tcPr>
            <w:tcW w:w="2310" w:type="dxa"/>
            <w:vAlign w:val="center"/>
          </w:tcPr>
          <w:p w14:paraId="54CF8D01">
            <w:pPr>
              <w:spacing w:after="0" w:line="252" w:lineRule="auto"/>
              <w:ind w:firstLine="0"/>
            </w:pPr>
            <w:r>
              <w:rPr>
                <w:rFonts w:ascii="宋体" w:hAnsi="宋体" w:eastAsia="宋体"/>
                <w:b w:val="0"/>
                <w:sz w:val="17"/>
              </w:rPr>
              <w:t>返回 error 和 retry_after</w:t>
            </w:r>
          </w:p>
        </w:tc>
        <w:tc>
          <w:tcPr>
            <w:tcW w:w="2310" w:type="dxa"/>
            <w:vAlign w:val="center"/>
          </w:tcPr>
          <w:p w14:paraId="15A06DF0">
            <w:pPr>
              <w:spacing w:after="0" w:line="252" w:lineRule="auto"/>
              <w:ind w:firstLine="0"/>
            </w:pPr>
            <w:r>
              <w:rPr>
                <w:rFonts w:ascii="宋体" w:hAnsi="宋体" w:eastAsia="宋体"/>
                <w:b w:val="0"/>
                <w:sz w:val="17"/>
              </w:rPr>
              <w:t>显示剩余等待时间，禁用重复提交</w:t>
            </w:r>
          </w:p>
        </w:tc>
      </w:tr>
      <w:tr w14:paraId="03FF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83763B">
            <w:pPr>
              <w:spacing w:after="0" w:line="252" w:lineRule="auto"/>
              <w:ind w:firstLine="0"/>
            </w:pPr>
            <w:r>
              <w:rPr>
                <w:rFonts w:ascii="宋体" w:hAnsi="宋体" w:eastAsia="宋体"/>
                <w:b w:val="0"/>
                <w:sz w:val="17"/>
              </w:rPr>
              <w:t>已登录但角色或数据权限不足</w:t>
            </w:r>
          </w:p>
        </w:tc>
        <w:tc>
          <w:tcPr>
            <w:tcW w:w="2310" w:type="dxa"/>
            <w:vAlign w:val="center"/>
          </w:tcPr>
          <w:p w14:paraId="621423A3">
            <w:pPr>
              <w:spacing w:after="0" w:line="252" w:lineRule="auto"/>
              <w:ind w:firstLine="0"/>
            </w:pPr>
            <w:r>
              <w:rPr>
                <w:rFonts w:ascii="宋体" w:hAnsi="宋体" w:eastAsia="宋体"/>
                <w:b w:val="0"/>
                <w:sz w:val="17"/>
              </w:rPr>
              <w:t>403</w:t>
            </w:r>
          </w:p>
        </w:tc>
        <w:tc>
          <w:tcPr>
            <w:tcW w:w="2310" w:type="dxa"/>
            <w:vAlign w:val="center"/>
          </w:tcPr>
          <w:p w14:paraId="28A82074">
            <w:pPr>
              <w:spacing w:after="0" w:line="252" w:lineRule="auto"/>
              <w:ind w:firstLine="0"/>
            </w:pPr>
            <w:r>
              <w:rPr>
                <w:rFonts w:ascii="宋体" w:hAnsi="宋体" w:eastAsia="宋体"/>
                <w:b w:val="0"/>
                <w:sz w:val="17"/>
              </w:rPr>
              <w:t>FORBIDDEN</w:t>
            </w:r>
          </w:p>
        </w:tc>
        <w:tc>
          <w:tcPr>
            <w:tcW w:w="2310" w:type="dxa"/>
            <w:vAlign w:val="center"/>
          </w:tcPr>
          <w:p w14:paraId="5F0E7369">
            <w:pPr>
              <w:spacing w:after="0" w:line="252" w:lineRule="auto"/>
              <w:ind w:firstLine="0"/>
            </w:pPr>
            <w:r>
              <w:rPr>
                <w:rFonts w:ascii="宋体" w:hAnsi="宋体" w:eastAsia="宋体"/>
                <w:b w:val="0"/>
                <w:sz w:val="17"/>
              </w:rPr>
              <w:t>显示无权限提示，不展示资源内容</w:t>
            </w:r>
          </w:p>
        </w:tc>
      </w:tr>
      <w:tr w14:paraId="5128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236B12">
            <w:pPr>
              <w:spacing w:after="0" w:line="252" w:lineRule="auto"/>
              <w:ind w:firstLine="0"/>
            </w:pPr>
            <w:r>
              <w:rPr>
                <w:rFonts w:ascii="宋体" w:hAnsi="宋体" w:eastAsia="宋体"/>
                <w:b w:val="0"/>
                <w:sz w:val="17"/>
              </w:rPr>
              <w:t>文档、历史或资源不存在</w:t>
            </w:r>
          </w:p>
        </w:tc>
        <w:tc>
          <w:tcPr>
            <w:tcW w:w="2310" w:type="dxa"/>
            <w:vAlign w:val="center"/>
          </w:tcPr>
          <w:p w14:paraId="4280410F">
            <w:pPr>
              <w:spacing w:after="0" w:line="252" w:lineRule="auto"/>
              <w:ind w:firstLine="0"/>
            </w:pPr>
            <w:r>
              <w:rPr>
                <w:rFonts w:ascii="宋体" w:hAnsi="宋体" w:eastAsia="宋体"/>
                <w:b w:val="0"/>
                <w:sz w:val="17"/>
              </w:rPr>
              <w:t>404</w:t>
            </w:r>
          </w:p>
        </w:tc>
        <w:tc>
          <w:tcPr>
            <w:tcW w:w="2310" w:type="dxa"/>
            <w:vAlign w:val="center"/>
          </w:tcPr>
          <w:p w14:paraId="47B48B03">
            <w:pPr>
              <w:spacing w:after="0" w:line="252" w:lineRule="auto"/>
              <w:ind w:firstLine="0"/>
            </w:pPr>
            <w:r>
              <w:rPr>
                <w:rFonts w:ascii="宋体" w:hAnsi="宋体" w:eastAsia="宋体"/>
                <w:b w:val="0"/>
                <w:sz w:val="17"/>
              </w:rPr>
              <w:t>NOT_FOUND</w:t>
            </w:r>
          </w:p>
        </w:tc>
        <w:tc>
          <w:tcPr>
            <w:tcW w:w="2310" w:type="dxa"/>
            <w:vAlign w:val="center"/>
          </w:tcPr>
          <w:p w14:paraId="05793348">
            <w:pPr>
              <w:spacing w:after="0" w:line="252" w:lineRule="auto"/>
              <w:ind w:firstLine="0"/>
            </w:pPr>
            <w:r>
              <w:rPr>
                <w:rFonts w:ascii="宋体" w:hAnsi="宋体" w:eastAsia="宋体"/>
                <w:b w:val="0"/>
                <w:sz w:val="17"/>
              </w:rPr>
              <w:t>显示不存在提示并提供返回入口</w:t>
            </w:r>
          </w:p>
        </w:tc>
      </w:tr>
      <w:tr w14:paraId="04DA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3A1430">
            <w:pPr>
              <w:spacing w:after="0" w:line="252" w:lineRule="auto"/>
              <w:ind w:firstLine="0"/>
            </w:pPr>
            <w:r>
              <w:rPr>
                <w:rFonts w:ascii="宋体" w:hAnsi="宋体" w:eastAsia="宋体"/>
                <w:b w:val="0"/>
                <w:sz w:val="17"/>
              </w:rPr>
              <w:t>必填项为空、枚举非法、分类不存在、名称重复</w:t>
            </w:r>
          </w:p>
        </w:tc>
        <w:tc>
          <w:tcPr>
            <w:tcW w:w="2310" w:type="dxa"/>
            <w:vAlign w:val="center"/>
          </w:tcPr>
          <w:p w14:paraId="7D35B172">
            <w:pPr>
              <w:spacing w:after="0" w:line="252" w:lineRule="auto"/>
              <w:ind w:firstLine="0"/>
            </w:pPr>
            <w:r>
              <w:rPr>
                <w:rFonts w:ascii="宋体" w:hAnsi="宋体" w:eastAsia="宋体"/>
                <w:b w:val="0"/>
                <w:sz w:val="17"/>
              </w:rPr>
              <w:t>400</w:t>
            </w:r>
          </w:p>
        </w:tc>
        <w:tc>
          <w:tcPr>
            <w:tcW w:w="2310" w:type="dxa"/>
            <w:vAlign w:val="center"/>
          </w:tcPr>
          <w:p w14:paraId="06B43BFB">
            <w:pPr>
              <w:spacing w:after="0" w:line="252" w:lineRule="auto"/>
              <w:ind w:firstLine="0"/>
            </w:pPr>
            <w:r>
              <w:rPr>
                <w:rFonts w:ascii="宋体" w:hAnsi="宋体" w:eastAsia="宋体"/>
                <w:b w:val="0"/>
                <w:sz w:val="17"/>
              </w:rPr>
              <w:t>VALIDATION_ERROR</w:t>
            </w:r>
          </w:p>
        </w:tc>
        <w:tc>
          <w:tcPr>
            <w:tcW w:w="2310" w:type="dxa"/>
            <w:vAlign w:val="center"/>
          </w:tcPr>
          <w:p w14:paraId="74E5E37A">
            <w:pPr>
              <w:spacing w:after="0" w:line="252" w:lineRule="auto"/>
              <w:ind w:firstLine="0"/>
            </w:pPr>
            <w:r>
              <w:rPr>
                <w:rFonts w:ascii="宋体" w:hAnsi="宋体" w:eastAsia="宋体"/>
                <w:b w:val="0"/>
                <w:sz w:val="17"/>
              </w:rPr>
              <w:t>在表单或提示条显示可修正信息</w:t>
            </w:r>
          </w:p>
        </w:tc>
      </w:tr>
      <w:tr w14:paraId="1AA9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DCEFB4">
            <w:pPr>
              <w:spacing w:after="0" w:line="252" w:lineRule="auto"/>
              <w:ind w:firstLine="0"/>
            </w:pPr>
            <w:r>
              <w:rPr>
                <w:rFonts w:ascii="宋体" w:hAnsi="宋体" w:eastAsia="宋体"/>
                <w:b w:val="0"/>
                <w:sz w:val="17"/>
              </w:rPr>
              <w:t>问答无命中</w:t>
            </w:r>
          </w:p>
        </w:tc>
        <w:tc>
          <w:tcPr>
            <w:tcW w:w="2310" w:type="dxa"/>
            <w:vAlign w:val="center"/>
          </w:tcPr>
          <w:p w14:paraId="6C130D83">
            <w:pPr>
              <w:spacing w:after="0" w:line="252" w:lineRule="auto"/>
              <w:ind w:firstLine="0"/>
            </w:pPr>
            <w:r>
              <w:rPr>
                <w:rFonts w:ascii="宋体" w:hAnsi="宋体" w:eastAsia="宋体"/>
                <w:b w:val="0"/>
                <w:sz w:val="17"/>
              </w:rPr>
              <w:t>200</w:t>
            </w:r>
          </w:p>
        </w:tc>
        <w:tc>
          <w:tcPr>
            <w:tcW w:w="2310" w:type="dxa"/>
            <w:vAlign w:val="center"/>
          </w:tcPr>
          <w:p w14:paraId="0F284274">
            <w:pPr>
              <w:spacing w:after="0" w:line="252" w:lineRule="auto"/>
              <w:ind w:firstLine="0"/>
            </w:pPr>
            <w:r>
              <w:rPr>
                <w:rFonts w:ascii="宋体" w:hAnsi="宋体" w:eastAsia="宋体"/>
                <w:b w:val="0"/>
                <w:sz w:val="17"/>
              </w:rPr>
              <w:t>正常回答结构中的无命中提示</w:t>
            </w:r>
          </w:p>
        </w:tc>
        <w:tc>
          <w:tcPr>
            <w:tcW w:w="2310" w:type="dxa"/>
            <w:vAlign w:val="center"/>
          </w:tcPr>
          <w:p w14:paraId="41B6DA91">
            <w:pPr>
              <w:spacing w:after="0" w:line="252" w:lineRule="auto"/>
              <w:ind w:firstLine="0"/>
            </w:pPr>
            <w:r>
              <w:rPr>
                <w:rFonts w:ascii="宋体" w:hAnsi="宋体" w:eastAsia="宋体"/>
                <w:b w:val="0"/>
                <w:sz w:val="17"/>
              </w:rPr>
              <w:t>显示建议换问法或确认权限</w:t>
            </w:r>
          </w:p>
        </w:tc>
      </w:tr>
      <w:tr w14:paraId="0EEB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08EBC4">
            <w:pPr>
              <w:spacing w:after="0" w:line="252" w:lineRule="auto"/>
              <w:ind w:firstLine="0"/>
            </w:pPr>
            <w:r>
              <w:rPr>
                <w:rFonts w:ascii="宋体" w:hAnsi="宋体" w:eastAsia="宋体"/>
                <w:b w:val="0"/>
                <w:sz w:val="17"/>
              </w:rPr>
              <w:t>外部增强服务不可用</w:t>
            </w:r>
          </w:p>
        </w:tc>
        <w:tc>
          <w:tcPr>
            <w:tcW w:w="2310" w:type="dxa"/>
            <w:vAlign w:val="center"/>
          </w:tcPr>
          <w:p w14:paraId="4D727F3F">
            <w:pPr>
              <w:spacing w:after="0" w:line="252" w:lineRule="auto"/>
              <w:ind w:firstLine="0"/>
            </w:pPr>
            <w:r>
              <w:rPr>
                <w:rFonts w:ascii="宋体" w:hAnsi="宋体" w:eastAsia="宋体"/>
                <w:b w:val="0"/>
                <w:sz w:val="17"/>
              </w:rPr>
              <w:t>200 或受控降级结果</w:t>
            </w:r>
          </w:p>
        </w:tc>
        <w:tc>
          <w:tcPr>
            <w:tcW w:w="2310" w:type="dxa"/>
            <w:vAlign w:val="center"/>
          </w:tcPr>
          <w:p w14:paraId="3D8808A2">
            <w:pPr>
              <w:spacing w:after="0" w:line="252" w:lineRule="auto"/>
              <w:ind w:firstLine="0"/>
            </w:pPr>
            <w:r>
              <w:rPr>
                <w:rFonts w:ascii="宋体" w:hAnsi="宋体" w:eastAsia="宋体"/>
                <w:b w:val="0"/>
                <w:sz w:val="17"/>
              </w:rPr>
              <w:t>本地模式或明确失败说明</w:t>
            </w:r>
          </w:p>
        </w:tc>
        <w:tc>
          <w:tcPr>
            <w:tcW w:w="2310" w:type="dxa"/>
            <w:vAlign w:val="center"/>
          </w:tcPr>
          <w:p w14:paraId="31AAB1EF">
            <w:pPr>
              <w:spacing w:after="0" w:line="252" w:lineRule="auto"/>
              <w:ind w:firstLine="0"/>
            </w:pPr>
            <w:r>
              <w:rPr>
                <w:rFonts w:ascii="宋体" w:hAnsi="宋体" w:eastAsia="宋体"/>
                <w:b w:val="0"/>
                <w:sz w:val="17"/>
              </w:rPr>
              <w:t>保留本地问答结果，不展示密钥或堆栈</w:t>
            </w:r>
          </w:p>
        </w:tc>
      </w:tr>
      <w:tr w14:paraId="687C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A467742">
            <w:pPr>
              <w:spacing w:after="0" w:line="252" w:lineRule="auto"/>
              <w:ind w:firstLine="0"/>
            </w:pPr>
            <w:r>
              <w:rPr>
                <w:rFonts w:ascii="宋体" w:hAnsi="宋体" w:eastAsia="宋体"/>
                <w:b w:val="0"/>
                <w:sz w:val="17"/>
              </w:rPr>
              <w:t>数据库不可用</w:t>
            </w:r>
          </w:p>
        </w:tc>
        <w:tc>
          <w:tcPr>
            <w:tcW w:w="2310" w:type="dxa"/>
            <w:vAlign w:val="center"/>
          </w:tcPr>
          <w:p w14:paraId="364941C8">
            <w:pPr>
              <w:spacing w:after="0" w:line="252" w:lineRule="auto"/>
              <w:ind w:firstLine="0"/>
            </w:pPr>
            <w:r>
              <w:rPr>
                <w:rFonts w:ascii="宋体" w:hAnsi="宋体" w:eastAsia="宋体"/>
                <w:b w:val="0"/>
                <w:sz w:val="17"/>
              </w:rPr>
              <w:t>健康检查 degraded；业务请求可能 500</w:t>
            </w:r>
          </w:p>
        </w:tc>
        <w:tc>
          <w:tcPr>
            <w:tcW w:w="2310" w:type="dxa"/>
            <w:vAlign w:val="center"/>
          </w:tcPr>
          <w:p w14:paraId="7B3EA231">
            <w:pPr>
              <w:spacing w:after="0" w:line="252" w:lineRule="auto"/>
              <w:ind w:firstLine="0"/>
            </w:pPr>
            <w:r>
              <w:rPr>
                <w:rFonts w:ascii="宋体" w:hAnsi="宋体" w:eastAsia="宋体"/>
                <w:b w:val="0"/>
                <w:sz w:val="17"/>
              </w:rPr>
              <w:t>统一错误响应</w:t>
            </w:r>
          </w:p>
        </w:tc>
        <w:tc>
          <w:tcPr>
            <w:tcW w:w="2310" w:type="dxa"/>
            <w:vAlign w:val="center"/>
          </w:tcPr>
          <w:p w14:paraId="0D56EA86">
            <w:pPr>
              <w:spacing w:after="0" w:line="252" w:lineRule="auto"/>
              <w:ind w:firstLine="0"/>
            </w:pPr>
            <w:r>
              <w:rPr>
                <w:rFonts w:ascii="宋体" w:hAnsi="宋体" w:eastAsia="宋体"/>
                <w:b w:val="0"/>
                <w:sz w:val="17"/>
              </w:rPr>
              <w:t>提示服务异常，运维查看日志</w:t>
            </w:r>
          </w:p>
        </w:tc>
      </w:tr>
      <w:tr w14:paraId="24DC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EB53026">
            <w:pPr>
              <w:spacing w:after="0" w:line="252" w:lineRule="auto"/>
              <w:ind w:firstLine="0"/>
            </w:pPr>
            <w:r>
              <w:rPr>
                <w:rFonts w:ascii="宋体" w:hAnsi="宋体" w:eastAsia="宋体"/>
                <w:b w:val="0"/>
                <w:sz w:val="17"/>
              </w:rPr>
              <w:t>未处理服务器异常</w:t>
            </w:r>
          </w:p>
        </w:tc>
        <w:tc>
          <w:tcPr>
            <w:tcW w:w="2310" w:type="dxa"/>
            <w:vAlign w:val="center"/>
          </w:tcPr>
          <w:p w14:paraId="096672EB">
            <w:pPr>
              <w:spacing w:after="0" w:line="252" w:lineRule="auto"/>
              <w:ind w:firstLine="0"/>
            </w:pPr>
            <w:r>
              <w:rPr>
                <w:rFonts w:ascii="宋体" w:hAnsi="宋体" w:eastAsia="宋体"/>
                <w:b w:val="0"/>
                <w:sz w:val="17"/>
              </w:rPr>
              <w:t>500</w:t>
            </w:r>
          </w:p>
        </w:tc>
        <w:tc>
          <w:tcPr>
            <w:tcW w:w="2310" w:type="dxa"/>
            <w:vAlign w:val="center"/>
          </w:tcPr>
          <w:p w14:paraId="238E5DAF">
            <w:pPr>
              <w:spacing w:after="0" w:line="252" w:lineRule="auto"/>
              <w:ind w:firstLine="0"/>
            </w:pPr>
            <w:r>
              <w:rPr>
                <w:rFonts w:ascii="宋体" w:hAnsi="宋体" w:eastAsia="宋体"/>
                <w:b w:val="0"/>
                <w:sz w:val="17"/>
              </w:rPr>
              <w:t>通用错误文本</w:t>
            </w:r>
          </w:p>
        </w:tc>
        <w:tc>
          <w:tcPr>
            <w:tcW w:w="2310" w:type="dxa"/>
            <w:vAlign w:val="center"/>
          </w:tcPr>
          <w:p w14:paraId="633DBED7">
            <w:pPr>
              <w:spacing w:after="0" w:line="252" w:lineRule="auto"/>
              <w:ind w:firstLine="0"/>
            </w:pPr>
            <w:r>
              <w:rPr>
                <w:rFonts w:ascii="宋体" w:hAnsi="宋体" w:eastAsia="宋体"/>
                <w:b w:val="0"/>
                <w:sz w:val="17"/>
              </w:rPr>
              <w:t>不展示裸堆栈；记录服务端日志并允许重试</w:t>
            </w:r>
          </w:p>
        </w:tc>
      </w:tr>
    </w:tbl>
    <w:p w14:paraId="2F4282C8">
      <w:pPr>
        <w:spacing w:after="20"/>
      </w:pPr>
    </w:p>
    <w:p w14:paraId="31FE4ED9">
      <w:pPr>
        <w:pStyle w:val="5"/>
      </w:pPr>
      <w:bookmarkStart w:id="105" w:name="_Toc26238"/>
      <w:r>
        <w:rPr>
          <w:rFonts w:ascii="宋体" w:hAnsi="宋体" w:eastAsia="宋体"/>
          <w:b/>
          <w:sz w:val="24"/>
        </w:rPr>
        <w:t>9.2 主要业务异常</w:t>
      </w:r>
      <w:bookmarkEnd w:id="10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264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9D24697">
            <w:pPr>
              <w:spacing w:after="0" w:line="252" w:lineRule="auto"/>
              <w:ind w:firstLine="0"/>
            </w:pPr>
            <w:r>
              <w:rPr>
                <w:rFonts w:ascii="宋体" w:hAnsi="宋体" w:eastAsia="宋体"/>
                <w:b/>
                <w:sz w:val="17"/>
              </w:rPr>
              <w:t>异常场景</w:t>
            </w:r>
          </w:p>
        </w:tc>
        <w:tc>
          <w:tcPr>
            <w:tcW w:w="4621" w:type="dxa"/>
            <w:shd w:val="clear" w:color="auto" w:fill="E6F6F2"/>
            <w:vAlign w:val="center"/>
          </w:tcPr>
          <w:p w14:paraId="28FCB905">
            <w:pPr>
              <w:spacing w:after="0" w:line="252" w:lineRule="auto"/>
              <w:ind w:firstLine="0"/>
            </w:pPr>
            <w:r>
              <w:rPr>
                <w:rFonts w:ascii="宋体" w:hAnsi="宋体" w:eastAsia="宋体"/>
                <w:b/>
                <w:sz w:val="17"/>
              </w:rPr>
              <w:t>业务处理</w:t>
            </w:r>
          </w:p>
        </w:tc>
      </w:tr>
      <w:tr w14:paraId="019C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4AB928">
            <w:pPr>
              <w:spacing w:after="0" w:line="252" w:lineRule="auto"/>
              <w:ind w:firstLine="0"/>
            </w:pPr>
            <w:r>
              <w:rPr>
                <w:rFonts w:ascii="宋体" w:hAnsi="宋体" w:eastAsia="宋体"/>
                <w:b w:val="0"/>
                <w:sz w:val="17"/>
              </w:rPr>
              <w:t>登录锁定期间提交正确密码</w:t>
            </w:r>
          </w:p>
        </w:tc>
        <w:tc>
          <w:tcPr>
            <w:tcW w:w="4621" w:type="dxa"/>
            <w:vAlign w:val="center"/>
          </w:tcPr>
          <w:p w14:paraId="7EC1F91A">
            <w:pPr>
              <w:spacing w:after="0" w:line="252" w:lineRule="auto"/>
              <w:ind w:firstLine="0"/>
            </w:pPr>
            <w:r>
              <w:rPr>
                <w:rFonts w:ascii="宋体" w:hAnsi="宋体" w:eastAsia="宋体"/>
                <w:b w:val="0"/>
                <w:sz w:val="17"/>
              </w:rPr>
              <w:t>仍返回 429，不校验通过，不建立会话</w:t>
            </w:r>
          </w:p>
        </w:tc>
      </w:tr>
      <w:tr w14:paraId="5D09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BDF9DD">
            <w:pPr>
              <w:spacing w:after="0" w:line="252" w:lineRule="auto"/>
              <w:ind w:firstLine="0"/>
            </w:pPr>
            <w:r>
              <w:rPr>
                <w:rFonts w:ascii="宋体" w:hAnsi="宋体" w:eastAsia="宋体"/>
                <w:b w:val="0"/>
                <w:sz w:val="17"/>
              </w:rPr>
              <w:t>登录失败后用户不存在</w:t>
            </w:r>
          </w:p>
        </w:tc>
        <w:tc>
          <w:tcPr>
            <w:tcW w:w="4621" w:type="dxa"/>
            <w:vAlign w:val="center"/>
          </w:tcPr>
          <w:p w14:paraId="19B13422">
            <w:pPr>
              <w:spacing w:after="0" w:line="252" w:lineRule="auto"/>
              <w:ind w:firstLine="0"/>
            </w:pPr>
            <w:r>
              <w:rPr>
                <w:rFonts w:ascii="宋体" w:hAnsi="宋体" w:eastAsia="宋体"/>
                <w:b w:val="0"/>
                <w:sz w:val="17"/>
              </w:rPr>
              <w:t>写入匿名登录失败审计，返回统一凭据错误</w:t>
            </w:r>
          </w:p>
        </w:tc>
      </w:tr>
      <w:tr w14:paraId="4593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8BF70A">
            <w:pPr>
              <w:spacing w:after="0" w:line="252" w:lineRule="auto"/>
              <w:ind w:firstLine="0"/>
            </w:pPr>
            <w:r>
              <w:rPr>
                <w:rFonts w:ascii="宋体" w:hAnsi="宋体" w:eastAsia="宋体"/>
                <w:b w:val="0"/>
                <w:sz w:val="17"/>
              </w:rPr>
              <w:t>编辑或删除他人文档</w:t>
            </w:r>
          </w:p>
        </w:tc>
        <w:tc>
          <w:tcPr>
            <w:tcW w:w="4621" w:type="dxa"/>
            <w:vAlign w:val="center"/>
          </w:tcPr>
          <w:p w14:paraId="12B61B0D">
            <w:pPr>
              <w:spacing w:after="0" w:line="252" w:lineRule="auto"/>
              <w:ind w:firstLine="0"/>
            </w:pPr>
            <w:r>
              <w:rPr>
                <w:rFonts w:ascii="宋体" w:hAnsi="宋体" w:eastAsia="宋体"/>
                <w:b w:val="0"/>
                <w:sz w:val="17"/>
              </w:rPr>
              <w:t>返回 403，文档内容不变</w:t>
            </w:r>
          </w:p>
        </w:tc>
      </w:tr>
      <w:tr w14:paraId="076E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B6D565">
            <w:pPr>
              <w:spacing w:after="0" w:line="252" w:lineRule="auto"/>
              <w:ind w:firstLine="0"/>
            </w:pPr>
            <w:r>
              <w:rPr>
                <w:rFonts w:ascii="宋体" w:hAnsi="宋体" w:eastAsia="宋体"/>
                <w:b w:val="0"/>
                <w:sz w:val="17"/>
              </w:rPr>
              <w:t>查看他部门机密文档</w:t>
            </w:r>
          </w:p>
        </w:tc>
        <w:tc>
          <w:tcPr>
            <w:tcW w:w="4621" w:type="dxa"/>
            <w:vAlign w:val="center"/>
          </w:tcPr>
          <w:p w14:paraId="176D3C15">
            <w:pPr>
              <w:spacing w:after="0" w:line="252" w:lineRule="auto"/>
              <w:ind w:firstLine="0"/>
            </w:pPr>
            <w:r>
              <w:rPr>
                <w:rFonts w:ascii="宋体" w:hAnsi="宋体" w:eastAsia="宋体"/>
                <w:b w:val="0"/>
                <w:sz w:val="17"/>
              </w:rPr>
              <w:t>返回 403；列表、检索、问答和图谱均不返回该文档</w:t>
            </w:r>
          </w:p>
        </w:tc>
      </w:tr>
      <w:tr w14:paraId="33FE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370387">
            <w:pPr>
              <w:spacing w:after="0" w:line="252" w:lineRule="auto"/>
              <w:ind w:firstLine="0"/>
            </w:pPr>
            <w:r>
              <w:rPr>
                <w:rFonts w:ascii="宋体" w:hAnsi="宋体" w:eastAsia="宋体"/>
                <w:b w:val="0"/>
                <w:sz w:val="17"/>
              </w:rPr>
              <w:t>草稿/归档被普通用户访问</w:t>
            </w:r>
          </w:p>
        </w:tc>
        <w:tc>
          <w:tcPr>
            <w:tcW w:w="4621" w:type="dxa"/>
            <w:vAlign w:val="center"/>
          </w:tcPr>
          <w:p w14:paraId="665648E9">
            <w:pPr>
              <w:spacing w:after="0" w:line="252" w:lineRule="auto"/>
              <w:ind w:firstLine="0"/>
            </w:pPr>
            <w:r>
              <w:rPr>
                <w:rFonts w:ascii="宋体" w:hAnsi="宋体" w:eastAsia="宋体"/>
                <w:b w:val="0"/>
                <w:sz w:val="17"/>
              </w:rPr>
              <w:t>返回 403；作者/管理员允许</w:t>
            </w:r>
          </w:p>
        </w:tc>
      </w:tr>
      <w:tr w14:paraId="58A2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C9086B">
            <w:pPr>
              <w:spacing w:after="0" w:line="252" w:lineRule="auto"/>
              <w:ind w:firstLine="0"/>
            </w:pPr>
            <w:r>
              <w:rPr>
                <w:rFonts w:ascii="宋体" w:hAnsi="宋体" w:eastAsia="宋体"/>
                <w:b w:val="0"/>
                <w:sz w:val="17"/>
              </w:rPr>
              <w:t>文档标题或正文为空</w:t>
            </w:r>
          </w:p>
        </w:tc>
        <w:tc>
          <w:tcPr>
            <w:tcW w:w="4621" w:type="dxa"/>
            <w:vAlign w:val="center"/>
          </w:tcPr>
          <w:p w14:paraId="31138A4B">
            <w:pPr>
              <w:spacing w:after="0" w:line="252" w:lineRule="auto"/>
              <w:ind w:firstLine="0"/>
            </w:pPr>
            <w:r>
              <w:rPr>
                <w:rFonts w:ascii="宋体" w:hAnsi="宋体" w:eastAsia="宋体"/>
                <w:b w:val="0"/>
                <w:sz w:val="17"/>
              </w:rPr>
              <w:t>拒绝保存并返回 400</w:t>
            </w:r>
          </w:p>
        </w:tc>
      </w:tr>
      <w:tr w14:paraId="09A9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04A9EC">
            <w:pPr>
              <w:spacing w:after="0" w:line="252" w:lineRule="auto"/>
              <w:ind w:firstLine="0"/>
            </w:pPr>
            <w:r>
              <w:rPr>
                <w:rFonts w:ascii="宋体" w:hAnsi="宋体" w:eastAsia="宋体"/>
                <w:b w:val="0"/>
                <w:sz w:val="17"/>
              </w:rPr>
              <w:t>分类 ID 不存在</w:t>
            </w:r>
          </w:p>
        </w:tc>
        <w:tc>
          <w:tcPr>
            <w:tcW w:w="4621" w:type="dxa"/>
            <w:vAlign w:val="center"/>
          </w:tcPr>
          <w:p w14:paraId="2CEC5FCF">
            <w:pPr>
              <w:spacing w:after="0" w:line="252" w:lineRule="auto"/>
              <w:ind w:firstLine="0"/>
            </w:pPr>
            <w:r>
              <w:rPr>
                <w:rFonts w:ascii="宋体" w:hAnsi="宋体" w:eastAsia="宋体"/>
                <w:b w:val="0"/>
                <w:sz w:val="17"/>
              </w:rPr>
              <w:t>拒绝新建/更新文档并返回 400</w:t>
            </w:r>
          </w:p>
        </w:tc>
      </w:tr>
      <w:tr w14:paraId="364EB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3D120D">
            <w:pPr>
              <w:spacing w:after="0" w:line="252" w:lineRule="auto"/>
              <w:ind w:firstLine="0"/>
            </w:pPr>
            <w:r>
              <w:rPr>
                <w:rFonts w:ascii="宋体" w:hAnsi="宋体" w:eastAsia="宋体"/>
                <w:b w:val="0"/>
                <w:sz w:val="17"/>
              </w:rPr>
              <w:t>分类名重复</w:t>
            </w:r>
          </w:p>
        </w:tc>
        <w:tc>
          <w:tcPr>
            <w:tcW w:w="4621" w:type="dxa"/>
            <w:vAlign w:val="center"/>
          </w:tcPr>
          <w:p w14:paraId="0A3C888D">
            <w:pPr>
              <w:spacing w:after="0" w:line="252" w:lineRule="auto"/>
              <w:ind w:firstLine="0"/>
            </w:pPr>
            <w:r>
              <w:rPr>
                <w:rFonts w:ascii="宋体" w:hAnsi="宋体" w:eastAsia="宋体"/>
                <w:b w:val="0"/>
                <w:sz w:val="17"/>
              </w:rPr>
              <w:t>拒绝新增分类并返回 400</w:t>
            </w:r>
          </w:p>
        </w:tc>
      </w:tr>
      <w:tr w14:paraId="222A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E82FAE">
            <w:pPr>
              <w:spacing w:after="0" w:line="252" w:lineRule="auto"/>
              <w:ind w:firstLine="0"/>
            </w:pPr>
            <w:r>
              <w:rPr>
                <w:rFonts w:ascii="宋体" w:hAnsi="宋体" w:eastAsia="宋体"/>
                <w:b w:val="0"/>
                <w:sz w:val="17"/>
              </w:rPr>
              <w:t>图谱节点名为空</w:t>
            </w:r>
          </w:p>
        </w:tc>
        <w:tc>
          <w:tcPr>
            <w:tcW w:w="4621" w:type="dxa"/>
            <w:vAlign w:val="center"/>
          </w:tcPr>
          <w:p w14:paraId="59439A64">
            <w:pPr>
              <w:spacing w:after="0" w:line="252" w:lineRule="auto"/>
              <w:ind w:firstLine="0"/>
            </w:pPr>
            <w:r>
              <w:rPr>
                <w:rFonts w:ascii="宋体" w:hAnsi="宋体" w:eastAsia="宋体"/>
                <w:b w:val="0"/>
                <w:sz w:val="17"/>
              </w:rPr>
              <w:t>拒绝新增并返回 400</w:t>
            </w:r>
          </w:p>
        </w:tc>
      </w:tr>
      <w:tr w14:paraId="620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0BBDEE">
            <w:pPr>
              <w:spacing w:after="0" w:line="252" w:lineRule="auto"/>
              <w:ind w:firstLine="0"/>
            </w:pPr>
            <w:r>
              <w:rPr>
                <w:rFonts w:ascii="宋体" w:hAnsi="宋体" w:eastAsia="宋体"/>
                <w:b w:val="0"/>
                <w:sz w:val="17"/>
              </w:rPr>
              <w:t>图谱关系端点为空</w:t>
            </w:r>
          </w:p>
        </w:tc>
        <w:tc>
          <w:tcPr>
            <w:tcW w:w="4621" w:type="dxa"/>
            <w:vAlign w:val="center"/>
          </w:tcPr>
          <w:p w14:paraId="6E98EF60">
            <w:pPr>
              <w:spacing w:after="0" w:line="252" w:lineRule="auto"/>
              <w:ind w:firstLine="0"/>
            </w:pPr>
            <w:r>
              <w:rPr>
                <w:rFonts w:ascii="宋体" w:hAnsi="宋体" w:eastAsia="宋体"/>
                <w:b w:val="0"/>
                <w:sz w:val="17"/>
              </w:rPr>
              <w:t>拒绝新增并返回 400</w:t>
            </w:r>
          </w:p>
        </w:tc>
      </w:tr>
      <w:tr w14:paraId="6B36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394675">
            <w:pPr>
              <w:spacing w:after="0" w:line="252" w:lineRule="auto"/>
              <w:ind w:firstLine="0"/>
            </w:pPr>
            <w:r>
              <w:rPr>
                <w:rFonts w:ascii="宋体" w:hAnsi="宋体" w:eastAsia="宋体"/>
                <w:b w:val="0"/>
                <w:sz w:val="17"/>
              </w:rPr>
              <w:t>删除文档</w:t>
            </w:r>
          </w:p>
        </w:tc>
        <w:tc>
          <w:tcPr>
            <w:tcW w:w="4621" w:type="dxa"/>
            <w:vAlign w:val="center"/>
          </w:tcPr>
          <w:p w14:paraId="043F5A2F">
            <w:pPr>
              <w:spacing w:after="0" w:line="252" w:lineRule="auto"/>
              <w:ind w:firstLine="0"/>
            </w:pPr>
            <w:r>
              <w:rPr>
                <w:rFonts w:ascii="宋体" w:hAnsi="宋体" w:eastAsia="宋体"/>
                <w:b w:val="0"/>
                <w:sz w:val="17"/>
              </w:rPr>
              <w:t>清理片段、收藏、图谱节点和边；写入审计；失败则事务回滚</w:t>
            </w:r>
          </w:p>
        </w:tc>
      </w:tr>
      <w:tr w14:paraId="4F99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F55375">
            <w:pPr>
              <w:spacing w:after="0" w:line="252" w:lineRule="auto"/>
              <w:ind w:firstLine="0"/>
            </w:pPr>
            <w:r>
              <w:rPr>
                <w:rFonts w:ascii="宋体" w:hAnsi="宋体" w:eastAsia="宋体"/>
                <w:b w:val="0"/>
                <w:sz w:val="17"/>
              </w:rPr>
              <w:t>问答空问题</w:t>
            </w:r>
          </w:p>
        </w:tc>
        <w:tc>
          <w:tcPr>
            <w:tcW w:w="4621" w:type="dxa"/>
            <w:vAlign w:val="center"/>
          </w:tcPr>
          <w:p w14:paraId="0EA4E3C9">
            <w:pPr>
              <w:spacing w:after="0" w:line="252" w:lineRule="auto"/>
              <w:ind w:firstLine="0"/>
            </w:pPr>
            <w:r>
              <w:rPr>
                <w:rFonts w:ascii="宋体" w:hAnsi="宋体" w:eastAsia="宋体"/>
                <w:b w:val="0"/>
                <w:sz w:val="17"/>
              </w:rPr>
              <w:t>返回 400，不写入历史</w:t>
            </w:r>
          </w:p>
        </w:tc>
      </w:tr>
      <w:tr w14:paraId="6D96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3F8CE2">
            <w:pPr>
              <w:spacing w:after="0" w:line="252" w:lineRule="auto"/>
              <w:ind w:firstLine="0"/>
            </w:pPr>
            <w:r>
              <w:rPr>
                <w:rFonts w:ascii="宋体" w:hAnsi="宋体" w:eastAsia="宋体"/>
                <w:b w:val="0"/>
                <w:sz w:val="17"/>
              </w:rPr>
              <w:t>问答无命中</w:t>
            </w:r>
          </w:p>
        </w:tc>
        <w:tc>
          <w:tcPr>
            <w:tcW w:w="4621" w:type="dxa"/>
            <w:vAlign w:val="center"/>
          </w:tcPr>
          <w:p w14:paraId="471DD8E3">
            <w:pPr>
              <w:spacing w:after="0" w:line="252" w:lineRule="auto"/>
              <w:ind w:firstLine="0"/>
            </w:pPr>
            <w:r>
              <w:rPr>
                <w:rFonts w:ascii="宋体" w:hAnsi="宋体" w:eastAsia="宋体"/>
                <w:b w:val="0"/>
                <w:sz w:val="17"/>
              </w:rPr>
              <w:t>返回明确无命中回答，不伪造来源</w:t>
            </w:r>
          </w:p>
        </w:tc>
      </w:tr>
      <w:tr w14:paraId="6169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644016">
            <w:pPr>
              <w:spacing w:after="0" w:line="252" w:lineRule="auto"/>
              <w:ind w:firstLine="0"/>
            </w:pPr>
            <w:r>
              <w:rPr>
                <w:rFonts w:ascii="宋体" w:hAnsi="宋体" w:eastAsia="宋体"/>
                <w:b w:val="0"/>
                <w:sz w:val="17"/>
              </w:rPr>
              <w:t>问答历史越权</w:t>
            </w:r>
          </w:p>
        </w:tc>
        <w:tc>
          <w:tcPr>
            <w:tcW w:w="4621" w:type="dxa"/>
            <w:vAlign w:val="center"/>
          </w:tcPr>
          <w:p w14:paraId="2B86BDA5">
            <w:pPr>
              <w:spacing w:after="0" w:line="252" w:lineRule="auto"/>
              <w:ind w:firstLine="0"/>
            </w:pPr>
            <w:r>
              <w:rPr>
                <w:rFonts w:ascii="宋体" w:hAnsi="宋体" w:eastAsia="宋体"/>
                <w:b w:val="0"/>
                <w:sz w:val="17"/>
              </w:rPr>
              <w:t>普通用户访问他人记录返回 403</w:t>
            </w:r>
          </w:p>
        </w:tc>
      </w:tr>
      <w:tr w14:paraId="346D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206C23">
            <w:pPr>
              <w:spacing w:after="0" w:line="252" w:lineRule="auto"/>
              <w:ind w:firstLine="0"/>
            </w:pPr>
            <w:r>
              <w:rPr>
                <w:rFonts w:ascii="宋体" w:hAnsi="宋体" w:eastAsia="宋体"/>
                <w:b w:val="0"/>
                <w:sz w:val="17"/>
              </w:rPr>
              <w:t>审计页码越界</w:t>
            </w:r>
          </w:p>
        </w:tc>
        <w:tc>
          <w:tcPr>
            <w:tcW w:w="4621" w:type="dxa"/>
            <w:vAlign w:val="center"/>
          </w:tcPr>
          <w:p w14:paraId="7EC24661">
            <w:pPr>
              <w:spacing w:after="0" w:line="252" w:lineRule="auto"/>
              <w:ind w:firstLine="0"/>
            </w:pPr>
            <w:r>
              <w:rPr>
                <w:rFonts w:ascii="宋体" w:hAnsi="宋体" w:eastAsia="宋体"/>
                <w:b w:val="0"/>
                <w:sz w:val="17"/>
              </w:rPr>
              <w:t>自动收敛到最后有效页，返回有效分页信息</w:t>
            </w:r>
          </w:p>
        </w:tc>
      </w:tr>
      <w:tr w14:paraId="5203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798DD7">
            <w:pPr>
              <w:spacing w:after="0" w:line="252" w:lineRule="auto"/>
              <w:ind w:firstLine="0"/>
            </w:pPr>
            <w:r>
              <w:rPr>
                <w:rFonts w:ascii="宋体" w:hAnsi="宋体" w:eastAsia="宋体"/>
                <w:b w:val="0"/>
                <w:sz w:val="17"/>
              </w:rPr>
              <w:t>前端请求网络失败</w:t>
            </w:r>
          </w:p>
        </w:tc>
        <w:tc>
          <w:tcPr>
            <w:tcW w:w="4621" w:type="dxa"/>
            <w:vAlign w:val="center"/>
          </w:tcPr>
          <w:p w14:paraId="1058249B">
            <w:pPr>
              <w:spacing w:after="0" w:line="252" w:lineRule="auto"/>
              <w:ind w:firstLine="0"/>
            </w:pPr>
            <w:r>
              <w:rPr>
                <w:rFonts w:ascii="宋体" w:hAnsi="宋体" w:eastAsia="宋体"/>
                <w:b w:val="0"/>
                <w:sz w:val="17"/>
              </w:rPr>
              <w:t>显示错误提示，保留当前页面可重试状态</w:t>
            </w:r>
          </w:p>
        </w:tc>
      </w:tr>
    </w:tbl>
    <w:p w14:paraId="78F639E6">
      <w:pPr>
        <w:spacing w:after="20"/>
      </w:pPr>
    </w:p>
    <w:p w14:paraId="2FDE4B84">
      <w:pPr>
        <w:pStyle w:val="5"/>
      </w:pPr>
      <w:bookmarkStart w:id="106" w:name="_Toc2826"/>
      <w:r>
        <w:rPr>
          <w:rFonts w:ascii="宋体" w:hAnsi="宋体" w:eastAsia="宋体"/>
          <w:b/>
          <w:sz w:val="24"/>
        </w:rPr>
        <w:t>9.3 事务、审计与日志要求</w:t>
      </w:r>
      <w:bookmarkEnd w:id="106"/>
    </w:p>
    <w:p w14:paraId="0997BCDC">
      <w:pPr>
        <w:pStyle w:val="14"/>
        <w:ind w:firstLine="0"/>
      </w:pPr>
      <w:r>
        <w:rPr>
          <w:rFonts w:ascii="宋体" w:hAnsi="宋体" w:eastAsia="宋体"/>
          <w:b w:val="0"/>
          <w:sz w:val="21"/>
        </w:rPr>
        <w:t>文档保存、片段重建、图谱同步和审计写入应在可回滚的事务边界内完成；任一步骤失败不得返回成功。</w:t>
      </w:r>
    </w:p>
    <w:p w14:paraId="4858848E">
      <w:pPr>
        <w:pStyle w:val="14"/>
        <w:ind w:firstLine="0"/>
      </w:pPr>
      <w:r>
        <w:rPr>
          <w:rFonts w:ascii="宋体" w:hAnsi="宋体" w:eastAsia="宋体"/>
          <w:b w:val="0"/>
          <w:sz w:val="21"/>
        </w:rPr>
        <w:t>审计日志是业务追溯记录，不由普通用户编辑或删除；本期不提供审计修改接口。</w:t>
      </w:r>
    </w:p>
    <w:p w14:paraId="70695E37">
      <w:pPr>
        <w:pStyle w:val="14"/>
        <w:ind w:firstLine="0"/>
      </w:pPr>
      <w:r>
        <w:rPr>
          <w:rFonts w:ascii="宋体" w:hAnsi="宋体" w:eastAsia="宋体"/>
          <w:b w:val="0"/>
          <w:sz w:val="21"/>
        </w:rPr>
        <w:t>登录失败、登录成功、退出、文档查看、文档创建/编辑/删除和问答均应有对应审计动作。</w:t>
      </w:r>
    </w:p>
    <w:p w14:paraId="69A529C7">
      <w:pPr>
        <w:pStyle w:val="14"/>
        <w:ind w:firstLine="0"/>
      </w:pPr>
      <w:r>
        <w:rPr>
          <w:rFonts w:ascii="宋体" w:hAnsi="宋体" w:eastAsia="宋体"/>
          <w:b w:val="0"/>
          <w:sz w:val="21"/>
        </w:rPr>
        <w:t>同一用户 2 分钟内重复打开同一文档可去重 view_document 审计，避免刷新导致日志无限膨胀。</w:t>
      </w:r>
    </w:p>
    <w:p w14:paraId="53DEFA2F">
      <w:pPr>
        <w:pStyle w:val="14"/>
        <w:ind w:firstLine="0"/>
      </w:pPr>
      <w:r>
        <w:rPr>
          <w:rFonts w:ascii="宋体" w:hAnsi="宋体" w:eastAsia="宋体"/>
          <w:b w:val="0"/>
          <w:sz w:val="21"/>
        </w:rPr>
        <w:t>服务端异常应记录到运行日志；面向用户的错误响应不得包含堆栈、文件绝对路径、数据库连接字符串和密钥。</w:t>
      </w:r>
    </w:p>
    <w:p w14:paraId="319A4027">
      <w:pPr>
        <w:pStyle w:val="14"/>
        <w:ind w:firstLine="0"/>
      </w:pPr>
      <w:r>
        <w:rPr>
          <w:rFonts w:ascii="宋体" w:hAnsi="宋体" w:eastAsia="宋体"/>
          <w:b w:val="0"/>
          <w:sz w:val="21"/>
        </w:rPr>
        <w:t>前端收到 401 后应清理本地会话状态并引导重新登录；收到 403 不得继续尝试展示缓存中的无权限正文。</w:t>
      </w:r>
    </w:p>
    <w:p w14:paraId="3967A67B">
      <w:pPr>
        <w:pStyle w:val="5"/>
      </w:pPr>
      <w:bookmarkStart w:id="107" w:name="_Toc2926"/>
      <w:r>
        <w:rPr>
          <w:rFonts w:ascii="宋体" w:hAnsi="宋体" w:eastAsia="宋体"/>
          <w:b/>
          <w:sz w:val="24"/>
        </w:rPr>
        <w:t>9.4 容错与降级边界</w:t>
      </w:r>
      <w:bookmarkEnd w:id="107"/>
    </w:p>
    <w:p w14:paraId="70729EDA">
      <w:pPr>
        <w:pStyle w:val="14"/>
        <w:ind w:firstLine="0"/>
      </w:pPr>
      <w:r>
        <w:rPr>
          <w:rFonts w:ascii="宋体" w:hAnsi="宋体" w:eastAsia="宋体"/>
          <w:b w:val="0"/>
          <w:sz w:val="21"/>
        </w:rPr>
        <w:t>无外部大模型配置时，本地检索摘要模式是正常模式，不是系统故障。</w:t>
      </w:r>
    </w:p>
    <w:p w14:paraId="1114B845">
      <w:pPr>
        <w:pStyle w:val="14"/>
        <w:ind w:firstLine="0"/>
      </w:pPr>
      <w:r>
        <w:rPr>
          <w:rFonts w:ascii="宋体" w:hAnsi="宋体" w:eastAsia="宋体"/>
          <w:b w:val="0"/>
          <w:sz w:val="21"/>
        </w:rPr>
        <w:t>外部增强服务失败时，本地检索与摘要仍应可工作；若无法降级，应明确告知失败原因类别，不伪装成功。</w:t>
      </w:r>
    </w:p>
    <w:p w14:paraId="70028200">
      <w:pPr>
        <w:pStyle w:val="14"/>
        <w:ind w:firstLine="0"/>
      </w:pPr>
      <w:r>
        <w:rPr>
          <w:rFonts w:ascii="宋体" w:hAnsi="宋体" w:eastAsia="宋体"/>
          <w:b w:val="0"/>
          <w:sz w:val="21"/>
        </w:rPr>
        <w:t>图谱无数据时返回空节点/关系集合，页面显示空状态，不返回 500。</w:t>
      </w:r>
    </w:p>
    <w:p w14:paraId="1CDF13D7">
      <w:pPr>
        <w:pStyle w:val="14"/>
        <w:ind w:firstLine="0"/>
      </w:pPr>
      <w:r>
        <w:rPr>
          <w:rFonts w:ascii="宋体" w:hAnsi="宋体" w:eastAsia="宋体"/>
          <w:b w:val="0"/>
          <w:sz w:val="21"/>
        </w:rPr>
        <w:t>健康检查仅证明服务和数据库基本可访问，不证明所有业务功能、权限和问答质量均正常。</w:t>
      </w:r>
    </w:p>
    <w:p w14:paraId="3D78FCA0">
      <w:pPr>
        <w:pStyle w:val="14"/>
        <w:ind w:firstLine="0"/>
      </w:pPr>
      <w:r>
        <w:rPr>
          <w:rFonts w:ascii="宋体" w:hAnsi="宋体" w:eastAsia="宋体"/>
          <w:b w:val="0"/>
          <w:sz w:val="21"/>
        </w:rPr>
        <w:t>登录限流状态在进程重启后清空属于当前单机实现边界，应在部署说明中明确。</w:t>
      </w:r>
    </w:p>
    <w:p w14:paraId="2E5B8E72">
      <w:pPr>
        <w:spacing w:after="40"/>
      </w:pPr>
    </w:p>
    <w:p w14:paraId="235CBEF6">
      <w:pPr>
        <w:pStyle w:val="4"/>
      </w:pPr>
      <w:bookmarkStart w:id="108" w:name="_Toc17943"/>
      <w:r>
        <w:rPr>
          <w:rFonts w:ascii="宋体" w:hAnsi="宋体" w:eastAsia="宋体"/>
          <w:b/>
          <w:sz w:val="28"/>
        </w:rPr>
        <w:t>10 需求追踪矩阵</w:t>
      </w:r>
      <w:bookmarkEnd w:id="108"/>
    </w:p>
    <w:p w14:paraId="2E3EA346">
      <w:pPr>
        <w:pStyle w:val="5"/>
      </w:pPr>
      <w:bookmarkStart w:id="109" w:name="_Toc4301"/>
      <w:r>
        <w:rPr>
          <w:rFonts w:ascii="宋体" w:hAnsi="宋体" w:eastAsia="宋体"/>
          <w:b/>
          <w:sz w:val="24"/>
        </w:rPr>
        <w:t>10.1 业务目标基线</w:t>
      </w:r>
      <w:bookmarkEnd w:id="10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68C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430ADE37">
            <w:pPr>
              <w:spacing w:after="0" w:line="252" w:lineRule="auto"/>
              <w:ind w:firstLine="0"/>
            </w:pPr>
            <w:r>
              <w:rPr>
                <w:rFonts w:ascii="宋体" w:hAnsi="宋体" w:eastAsia="宋体"/>
                <w:b/>
                <w:sz w:val="17"/>
              </w:rPr>
              <w:t>编号</w:t>
            </w:r>
          </w:p>
        </w:tc>
        <w:tc>
          <w:tcPr>
            <w:tcW w:w="4621" w:type="dxa"/>
            <w:shd w:val="clear" w:color="auto" w:fill="E6F6F2"/>
            <w:vAlign w:val="center"/>
          </w:tcPr>
          <w:p w14:paraId="70D0A439">
            <w:pPr>
              <w:spacing w:after="0" w:line="252" w:lineRule="auto"/>
              <w:ind w:firstLine="0"/>
            </w:pPr>
            <w:r>
              <w:rPr>
                <w:rFonts w:ascii="宋体" w:hAnsi="宋体" w:eastAsia="宋体"/>
                <w:b/>
                <w:sz w:val="17"/>
              </w:rPr>
              <w:t>业务目标</w:t>
            </w:r>
          </w:p>
        </w:tc>
      </w:tr>
      <w:tr w14:paraId="5389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13AA03">
            <w:pPr>
              <w:spacing w:after="0" w:line="252" w:lineRule="auto"/>
              <w:ind w:firstLine="0"/>
            </w:pPr>
            <w:r>
              <w:rPr>
                <w:rFonts w:ascii="宋体" w:hAnsi="宋体" w:eastAsia="宋体"/>
                <w:b w:val="0"/>
                <w:sz w:val="17"/>
              </w:rPr>
              <w:t>BR-01</w:t>
            </w:r>
          </w:p>
        </w:tc>
        <w:tc>
          <w:tcPr>
            <w:tcW w:w="4621" w:type="dxa"/>
            <w:vAlign w:val="center"/>
          </w:tcPr>
          <w:p w14:paraId="29CCAB5A">
            <w:pPr>
              <w:spacing w:after="0" w:line="252" w:lineRule="auto"/>
              <w:ind w:firstLine="0"/>
            </w:pPr>
            <w:r>
              <w:rPr>
                <w:rFonts w:ascii="宋体" w:hAnsi="宋体" w:eastAsia="宋体"/>
                <w:b w:val="0"/>
                <w:sz w:val="17"/>
              </w:rPr>
              <w:t>将企业制度与业务资料统一沉淀为可分类、可检索、可维护的知识文档</w:t>
            </w:r>
          </w:p>
        </w:tc>
      </w:tr>
      <w:tr w14:paraId="3721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6C57C8">
            <w:pPr>
              <w:spacing w:after="0" w:line="252" w:lineRule="auto"/>
              <w:ind w:firstLine="0"/>
            </w:pPr>
            <w:r>
              <w:rPr>
                <w:rFonts w:ascii="宋体" w:hAnsi="宋体" w:eastAsia="宋体"/>
                <w:b w:val="0"/>
                <w:sz w:val="17"/>
              </w:rPr>
              <w:t>BR-02</w:t>
            </w:r>
          </w:p>
        </w:tc>
        <w:tc>
          <w:tcPr>
            <w:tcW w:w="4621" w:type="dxa"/>
            <w:vAlign w:val="center"/>
          </w:tcPr>
          <w:p w14:paraId="76BDD688">
            <w:pPr>
              <w:spacing w:after="0" w:line="252" w:lineRule="auto"/>
              <w:ind w:firstLine="0"/>
            </w:pPr>
            <w:r>
              <w:rPr>
                <w:rFonts w:ascii="宋体" w:hAnsi="宋体" w:eastAsia="宋体"/>
                <w:b w:val="0"/>
                <w:sz w:val="17"/>
              </w:rPr>
              <w:t>通过角色、部门、密级、作者和状态控制知识访问，防止越权</w:t>
            </w:r>
          </w:p>
        </w:tc>
      </w:tr>
      <w:tr w14:paraId="472F6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A13F59">
            <w:pPr>
              <w:spacing w:after="0" w:line="252" w:lineRule="auto"/>
              <w:ind w:firstLine="0"/>
            </w:pPr>
            <w:r>
              <w:rPr>
                <w:rFonts w:ascii="宋体" w:hAnsi="宋体" w:eastAsia="宋体"/>
                <w:b w:val="0"/>
                <w:sz w:val="17"/>
              </w:rPr>
              <w:t>BR-03</w:t>
            </w:r>
          </w:p>
        </w:tc>
        <w:tc>
          <w:tcPr>
            <w:tcW w:w="4621" w:type="dxa"/>
            <w:vAlign w:val="center"/>
          </w:tcPr>
          <w:p w14:paraId="44395D78">
            <w:pPr>
              <w:spacing w:after="0" w:line="252" w:lineRule="auto"/>
              <w:ind w:firstLine="0"/>
            </w:pPr>
            <w:r>
              <w:rPr>
                <w:rFonts w:ascii="宋体" w:hAnsi="宋体" w:eastAsia="宋体"/>
                <w:b w:val="0"/>
                <w:sz w:val="17"/>
              </w:rPr>
              <w:t>在权限范围内提供检索增强问答，并以来源支撑回答</w:t>
            </w:r>
          </w:p>
        </w:tc>
      </w:tr>
      <w:tr w14:paraId="7AAC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A17948">
            <w:pPr>
              <w:spacing w:after="0" w:line="252" w:lineRule="auto"/>
              <w:ind w:firstLine="0"/>
            </w:pPr>
            <w:r>
              <w:rPr>
                <w:rFonts w:ascii="宋体" w:hAnsi="宋体" w:eastAsia="宋体"/>
                <w:b w:val="0"/>
                <w:sz w:val="17"/>
              </w:rPr>
              <w:t>BR-04</w:t>
            </w:r>
          </w:p>
        </w:tc>
        <w:tc>
          <w:tcPr>
            <w:tcW w:w="4621" w:type="dxa"/>
            <w:vAlign w:val="center"/>
          </w:tcPr>
          <w:p w14:paraId="57E8CBBF">
            <w:pPr>
              <w:spacing w:after="0" w:line="252" w:lineRule="auto"/>
              <w:ind w:firstLine="0"/>
            </w:pPr>
            <w:r>
              <w:rPr>
                <w:rFonts w:ascii="宋体" w:hAnsi="宋体" w:eastAsia="宋体"/>
                <w:b w:val="0"/>
                <w:sz w:val="17"/>
              </w:rPr>
              <w:t>通过知识关系图呈现文档、部门、分类和关键词之间的关联</w:t>
            </w:r>
          </w:p>
        </w:tc>
      </w:tr>
      <w:tr w14:paraId="754D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93E1C7">
            <w:pPr>
              <w:spacing w:after="0" w:line="252" w:lineRule="auto"/>
              <w:ind w:firstLine="0"/>
            </w:pPr>
            <w:r>
              <w:rPr>
                <w:rFonts w:ascii="宋体" w:hAnsi="宋体" w:eastAsia="宋体"/>
                <w:b w:val="0"/>
                <w:sz w:val="17"/>
              </w:rPr>
              <w:t>BR-05</w:t>
            </w:r>
          </w:p>
        </w:tc>
        <w:tc>
          <w:tcPr>
            <w:tcW w:w="4621" w:type="dxa"/>
            <w:vAlign w:val="center"/>
          </w:tcPr>
          <w:p w14:paraId="1BDA0E26">
            <w:pPr>
              <w:spacing w:after="0" w:line="252" w:lineRule="auto"/>
              <w:ind w:firstLine="0"/>
            </w:pPr>
            <w:r>
              <w:rPr>
                <w:rFonts w:ascii="宋体" w:hAnsi="宋体" w:eastAsia="宋体"/>
                <w:b w:val="0"/>
                <w:sz w:val="17"/>
              </w:rPr>
              <w:t>提供用户、分类、图谱和审计治理能力，形成可追溯闭环</w:t>
            </w:r>
          </w:p>
        </w:tc>
      </w:tr>
      <w:tr w14:paraId="63D8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2BE8B4">
            <w:pPr>
              <w:spacing w:after="0" w:line="252" w:lineRule="auto"/>
              <w:ind w:firstLine="0"/>
            </w:pPr>
            <w:r>
              <w:rPr>
                <w:rFonts w:ascii="宋体" w:hAnsi="宋体" w:eastAsia="宋体"/>
                <w:b w:val="0"/>
                <w:sz w:val="17"/>
              </w:rPr>
              <w:t>BR-06</w:t>
            </w:r>
          </w:p>
        </w:tc>
        <w:tc>
          <w:tcPr>
            <w:tcW w:w="4621" w:type="dxa"/>
            <w:vAlign w:val="center"/>
          </w:tcPr>
          <w:p w14:paraId="0F72BE7B">
            <w:pPr>
              <w:spacing w:after="0" w:line="252" w:lineRule="auto"/>
              <w:ind w:firstLine="0"/>
            </w:pPr>
            <w:r>
              <w:rPr>
                <w:rFonts w:ascii="宋体" w:hAnsi="宋体" w:eastAsia="宋体"/>
                <w:b w:val="0"/>
                <w:sz w:val="17"/>
              </w:rPr>
              <w:t>保证系统可构建、可启动、可检查、可重复测试并可按边界验收</w:t>
            </w:r>
          </w:p>
        </w:tc>
      </w:tr>
    </w:tbl>
    <w:p w14:paraId="7708DC07">
      <w:pPr>
        <w:spacing w:after="20"/>
      </w:pPr>
    </w:p>
    <w:p w14:paraId="1527FDA1">
      <w:pPr>
        <w:pStyle w:val="5"/>
      </w:pPr>
      <w:bookmarkStart w:id="110" w:name="_Toc30223"/>
      <w:r>
        <w:rPr>
          <w:rFonts w:ascii="宋体" w:hAnsi="宋体" w:eastAsia="宋体"/>
          <w:b/>
          <w:sz w:val="24"/>
        </w:rPr>
        <w:t>10.2 功能需求追踪表</w:t>
      </w:r>
      <w:bookmarkEnd w:id="110"/>
    </w:p>
    <w:p w14:paraId="5775EDA6">
      <w:r>
        <w:rPr>
          <w:rFonts w:ascii="宋体" w:hAnsi="宋体" w:eastAsia="宋体"/>
          <w:b w:val="0"/>
          <w:sz w:val="21"/>
        </w:rPr>
        <w:t>说明：实现状态统一按 V2.0 当前工程记录为“已实现”；验收状态为“待最终验收”，最终以课程验收时重新执行的构建、测试和人工检查为准。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0623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5AC6E711">
            <w:pPr>
              <w:spacing w:after="0" w:line="252" w:lineRule="auto"/>
              <w:ind w:firstLine="0"/>
            </w:pPr>
            <w:r>
              <w:rPr>
                <w:rFonts w:ascii="宋体" w:hAnsi="宋体" w:eastAsia="宋体"/>
                <w:b/>
                <w:sz w:val="17"/>
              </w:rPr>
              <w:t>功能需求</w:t>
            </w:r>
          </w:p>
        </w:tc>
        <w:tc>
          <w:tcPr>
            <w:tcW w:w="1540" w:type="dxa"/>
            <w:shd w:val="clear" w:color="auto" w:fill="E6F6F2"/>
            <w:vAlign w:val="center"/>
          </w:tcPr>
          <w:p w14:paraId="6B6F93F3">
            <w:pPr>
              <w:spacing w:after="0" w:line="252" w:lineRule="auto"/>
              <w:ind w:firstLine="0"/>
            </w:pPr>
            <w:r>
              <w:rPr>
                <w:rFonts w:ascii="宋体" w:hAnsi="宋体" w:eastAsia="宋体"/>
                <w:b/>
                <w:sz w:val="17"/>
              </w:rPr>
              <w:t>业务目标</w:t>
            </w:r>
          </w:p>
        </w:tc>
        <w:tc>
          <w:tcPr>
            <w:tcW w:w="1540" w:type="dxa"/>
            <w:shd w:val="clear" w:color="auto" w:fill="E6F6F2"/>
            <w:vAlign w:val="center"/>
          </w:tcPr>
          <w:p w14:paraId="078E247C">
            <w:pPr>
              <w:spacing w:after="0" w:line="252" w:lineRule="auto"/>
              <w:ind w:firstLine="0"/>
            </w:pPr>
            <w:r>
              <w:rPr>
                <w:rFonts w:ascii="宋体" w:hAnsi="宋体" w:eastAsia="宋体"/>
                <w:b/>
                <w:sz w:val="17"/>
              </w:rPr>
              <w:t>主要用例</w:t>
            </w:r>
          </w:p>
        </w:tc>
        <w:tc>
          <w:tcPr>
            <w:tcW w:w="1540" w:type="dxa"/>
            <w:shd w:val="clear" w:color="auto" w:fill="E6F6F2"/>
            <w:vAlign w:val="center"/>
          </w:tcPr>
          <w:p w14:paraId="5713C12E">
            <w:pPr>
              <w:spacing w:after="0" w:line="252" w:lineRule="auto"/>
              <w:ind w:firstLine="0"/>
            </w:pPr>
            <w:r>
              <w:rPr>
                <w:rFonts w:ascii="宋体" w:hAnsi="宋体" w:eastAsia="宋体"/>
                <w:b/>
                <w:sz w:val="17"/>
              </w:rPr>
              <w:t>验收锚点</w:t>
            </w:r>
          </w:p>
        </w:tc>
        <w:tc>
          <w:tcPr>
            <w:tcW w:w="1540" w:type="dxa"/>
            <w:shd w:val="clear" w:color="auto" w:fill="E6F6F2"/>
            <w:vAlign w:val="center"/>
          </w:tcPr>
          <w:p w14:paraId="115C1CAA">
            <w:pPr>
              <w:spacing w:after="0" w:line="252" w:lineRule="auto"/>
              <w:ind w:firstLine="0"/>
            </w:pPr>
            <w:r>
              <w:rPr>
                <w:rFonts w:ascii="宋体" w:hAnsi="宋体" w:eastAsia="宋体"/>
                <w:b/>
                <w:sz w:val="17"/>
              </w:rPr>
              <w:t>实现状态</w:t>
            </w:r>
          </w:p>
        </w:tc>
        <w:tc>
          <w:tcPr>
            <w:tcW w:w="1540" w:type="dxa"/>
            <w:shd w:val="clear" w:color="auto" w:fill="E6F6F2"/>
            <w:vAlign w:val="center"/>
          </w:tcPr>
          <w:p w14:paraId="37F047E9">
            <w:pPr>
              <w:spacing w:after="0" w:line="252" w:lineRule="auto"/>
              <w:ind w:firstLine="0"/>
            </w:pPr>
            <w:r>
              <w:rPr>
                <w:rFonts w:ascii="宋体" w:hAnsi="宋体" w:eastAsia="宋体"/>
                <w:b/>
                <w:sz w:val="17"/>
              </w:rPr>
              <w:t>验收状态</w:t>
            </w:r>
          </w:p>
        </w:tc>
      </w:tr>
      <w:tr w14:paraId="0B4A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D9C194">
            <w:pPr>
              <w:spacing w:after="0" w:line="252" w:lineRule="auto"/>
              <w:ind w:firstLine="0"/>
            </w:pPr>
            <w:r>
              <w:rPr>
                <w:rFonts w:ascii="宋体" w:hAnsi="宋体" w:eastAsia="宋体"/>
                <w:b w:val="0"/>
                <w:sz w:val="17"/>
              </w:rPr>
              <w:t>FR-AUTH-001</w:t>
            </w:r>
          </w:p>
        </w:tc>
        <w:tc>
          <w:tcPr>
            <w:tcW w:w="1540" w:type="dxa"/>
            <w:vAlign w:val="center"/>
          </w:tcPr>
          <w:p w14:paraId="741C6AE0">
            <w:pPr>
              <w:spacing w:after="0" w:line="252" w:lineRule="auto"/>
              <w:ind w:firstLine="0"/>
            </w:pPr>
            <w:r>
              <w:rPr>
                <w:rFonts w:ascii="宋体" w:hAnsi="宋体" w:eastAsia="宋体"/>
                <w:b w:val="0"/>
                <w:sz w:val="17"/>
              </w:rPr>
              <w:t>BR-02</w:t>
            </w:r>
          </w:p>
        </w:tc>
        <w:tc>
          <w:tcPr>
            <w:tcW w:w="1540" w:type="dxa"/>
            <w:vAlign w:val="center"/>
          </w:tcPr>
          <w:p w14:paraId="73B0C0FA">
            <w:pPr>
              <w:spacing w:after="0" w:line="252" w:lineRule="auto"/>
              <w:ind w:firstLine="0"/>
            </w:pPr>
            <w:r>
              <w:rPr>
                <w:rFonts w:ascii="宋体" w:hAnsi="宋体" w:eastAsia="宋体"/>
                <w:b w:val="0"/>
                <w:sz w:val="17"/>
              </w:rPr>
              <w:t>UC-01</w:t>
            </w:r>
          </w:p>
        </w:tc>
        <w:tc>
          <w:tcPr>
            <w:tcW w:w="1540" w:type="dxa"/>
            <w:vAlign w:val="center"/>
          </w:tcPr>
          <w:p w14:paraId="40E49107">
            <w:pPr>
              <w:spacing w:after="0" w:line="252" w:lineRule="auto"/>
              <w:ind w:firstLine="0"/>
            </w:pPr>
            <w:r>
              <w:rPr>
                <w:rFonts w:ascii="宋体" w:hAnsi="宋体" w:eastAsia="宋体"/>
                <w:b w:val="0"/>
                <w:sz w:val="17"/>
              </w:rPr>
              <w:t>AT-AUTH-01</w:t>
            </w:r>
          </w:p>
        </w:tc>
        <w:tc>
          <w:tcPr>
            <w:tcW w:w="1540" w:type="dxa"/>
            <w:vAlign w:val="center"/>
          </w:tcPr>
          <w:p w14:paraId="4B47C9A3">
            <w:pPr>
              <w:spacing w:after="0" w:line="252" w:lineRule="auto"/>
              <w:ind w:firstLine="0"/>
            </w:pPr>
            <w:r>
              <w:rPr>
                <w:rFonts w:ascii="宋体" w:hAnsi="宋体" w:eastAsia="宋体"/>
                <w:b w:val="0"/>
                <w:sz w:val="17"/>
              </w:rPr>
              <w:t>已实现</w:t>
            </w:r>
          </w:p>
        </w:tc>
        <w:tc>
          <w:tcPr>
            <w:tcW w:w="1540" w:type="dxa"/>
            <w:vAlign w:val="center"/>
          </w:tcPr>
          <w:p w14:paraId="35DEA104">
            <w:pPr>
              <w:spacing w:after="0" w:line="252" w:lineRule="auto"/>
              <w:ind w:firstLine="0"/>
            </w:pPr>
            <w:r>
              <w:rPr>
                <w:rFonts w:ascii="宋体" w:hAnsi="宋体" w:eastAsia="宋体"/>
                <w:b w:val="0"/>
                <w:sz w:val="17"/>
              </w:rPr>
              <w:t>待最终验收</w:t>
            </w:r>
          </w:p>
        </w:tc>
      </w:tr>
      <w:tr w14:paraId="2097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65E5DE8">
            <w:pPr>
              <w:spacing w:after="0" w:line="252" w:lineRule="auto"/>
              <w:ind w:firstLine="0"/>
            </w:pPr>
            <w:r>
              <w:rPr>
                <w:rFonts w:ascii="宋体" w:hAnsi="宋体" w:eastAsia="宋体"/>
                <w:b w:val="0"/>
                <w:sz w:val="17"/>
              </w:rPr>
              <w:t>FR-AUTH-002</w:t>
            </w:r>
          </w:p>
        </w:tc>
        <w:tc>
          <w:tcPr>
            <w:tcW w:w="1540" w:type="dxa"/>
            <w:vAlign w:val="center"/>
          </w:tcPr>
          <w:p w14:paraId="5E66D8CB">
            <w:pPr>
              <w:spacing w:after="0" w:line="252" w:lineRule="auto"/>
              <w:ind w:firstLine="0"/>
            </w:pPr>
            <w:r>
              <w:rPr>
                <w:rFonts w:ascii="宋体" w:hAnsi="宋体" w:eastAsia="宋体"/>
                <w:b w:val="0"/>
                <w:sz w:val="17"/>
              </w:rPr>
              <w:t>BR-02</w:t>
            </w:r>
          </w:p>
        </w:tc>
        <w:tc>
          <w:tcPr>
            <w:tcW w:w="1540" w:type="dxa"/>
            <w:vAlign w:val="center"/>
          </w:tcPr>
          <w:p w14:paraId="0B2B0AC8">
            <w:pPr>
              <w:spacing w:after="0" w:line="252" w:lineRule="auto"/>
              <w:ind w:firstLine="0"/>
            </w:pPr>
            <w:r>
              <w:rPr>
                <w:rFonts w:ascii="宋体" w:hAnsi="宋体" w:eastAsia="宋体"/>
                <w:b w:val="0"/>
                <w:sz w:val="17"/>
              </w:rPr>
              <w:t>UC-01</w:t>
            </w:r>
          </w:p>
        </w:tc>
        <w:tc>
          <w:tcPr>
            <w:tcW w:w="1540" w:type="dxa"/>
            <w:vAlign w:val="center"/>
          </w:tcPr>
          <w:p w14:paraId="75195562">
            <w:pPr>
              <w:spacing w:after="0" w:line="252" w:lineRule="auto"/>
              <w:ind w:firstLine="0"/>
            </w:pPr>
            <w:r>
              <w:rPr>
                <w:rFonts w:ascii="宋体" w:hAnsi="宋体" w:eastAsia="宋体"/>
                <w:b w:val="0"/>
                <w:sz w:val="17"/>
              </w:rPr>
              <w:t>AT-AUTH-02</w:t>
            </w:r>
          </w:p>
        </w:tc>
        <w:tc>
          <w:tcPr>
            <w:tcW w:w="1540" w:type="dxa"/>
            <w:vAlign w:val="center"/>
          </w:tcPr>
          <w:p w14:paraId="6BCE5172">
            <w:pPr>
              <w:spacing w:after="0" w:line="252" w:lineRule="auto"/>
              <w:ind w:firstLine="0"/>
            </w:pPr>
            <w:r>
              <w:rPr>
                <w:rFonts w:ascii="宋体" w:hAnsi="宋体" w:eastAsia="宋体"/>
                <w:b w:val="0"/>
                <w:sz w:val="17"/>
              </w:rPr>
              <w:t>已实现</w:t>
            </w:r>
          </w:p>
        </w:tc>
        <w:tc>
          <w:tcPr>
            <w:tcW w:w="1540" w:type="dxa"/>
            <w:vAlign w:val="center"/>
          </w:tcPr>
          <w:p w14:paraId="32488CEB">
            <w:pPr>
              <w:spacing w:after="0" w:line="252" w:lineRule="auto"/>
              <w:ind w:firstLine="0"/>
            </w:pPr>
            <w:r>
              <w:rPr>
                <w:rFonts w:ascii="宋体" w:hAnsi="宋体" w:eastAsia="宋体"/>
                <w:b w:val="0"/>
                <w:sz w:val="17"/>
              </w:rPr>
              <w:t>待最终验收</w:t>
            </w:r>
          </w:p>
        </w:tc>
      </w:tr>
      <w:tr w14:paraId="7607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7B73C67">
            <w:pPr>
              <w:spacing w:after="0" w:line="252" w:lineRule="auto"/>
              <w:ind w:firstLine="0"/>
            </w:pPr>
            <w:r>
              <w:rPr>
                <w:rFonts w:ascii="宋体" w:hAnsi="宋体" w:eastAsia="宋体"/>
                <w:b w:val="0"/>
                <w:sz w:val="17"/>
              </w:rPr>
              <w:t>FR-AUTH-003</w:t>
            </w:r>
          </w:p>
        </w:tc>
        <w:tc>
          <w:tcPr>
            <w:tcW w:w="1540" w:type="dxa"/>
            <w:vAlign w:val="center"/>
          </w:tcPr>
          <w:p w14:paraId="3CB42B57">
            <w:pPr>
              <w:spacing w:after="0" w:line="252" w:lineRule="auto"/>
              <w:ind w:firstLine="0"/>
            </w:pPr>
            <w:r>
              <w:rPr>
                <w:rFonts w:ascii="宋体" w:hAnsi="宋体" w:eastAsia="宋体"/>
                <w:b w:val="0"/>
                <w:sz w:val="17"/>
              </w:rPr>
              <w:t>BR-02</w:t>
            </w:r>
          </w:p>
        </w:tc>
        <w:tc>
          <w:tcPr>
            <w:tcW w:w="1540" w:type="dxa"/>
            <w:vAlign w:val="center"/>
          </w:tcPr>
          <w:p w14:paraId="3A34AE4B">
            <w:pPr>
              <w:spacing w:after="0" w:line="252" w:lineRule="auto"/>
              <w:ind w:firstLine="0"/>
            </w:pPr>
            <w:r>
              <w:rPr>
                <w:rFonts w:ascii="宋体" w:hAnsi="宋体" w:eastAsia="宋体"/>
                <w:b w:val="0"/>
                <w:sz w:val="17"/>
              </w:rPr>
              <w:t>UC-01、UC-04、UC-05</w:t>
            </w:r>
          </w:p>
        </w:tc>
        <w:tc>
          <w:tcPr>
            <w:tcW w:w="1540" w:type="dxa"/>
            <w:vAlign w:val="center"/>
          </w:tcPr>
          <w:p w14:paraId="5671E0FB">
            <w:pPr>
              <w:spacing w:after="0" w:line="252" w:lineRule="auto"/>
              <w:ind w:firstLine="0"/>
            </w:pPr>
            <w:r>
              <w:rPr>
                <w:rFonts w:ascii="宋体" w:hAnsi="宋体" w:eastAsia="宋体"/>
                <w:b w:val="0"/>
                <w:sz w:val="17"/>
              </w:rPr>
              <w:t>AT-AUTH-03</w:t>
            </w:r>
          </w:p>
        </w:tc>
        <w:tc>
          <w:tcPr>
            <w:tcW w:w="1540" w:type="dxa"/>
            <w:vAlign w:val="center"/>
          </w:tcPr>
          <w:p w14:paraId="5F83E0B7">
            <w:pPr>
              <w:spacing w:after="0" w:line="252" w:lineRule="auto"/>
              <w:ind w:firstLine="0"/>
            </w:pPr>
            <w:r>
              <w:rPr>
                <w:rFonts w:ascii="宋体" w:hAnsi="宋体" w:eastAsia="宋体"/>
                <w:b w:val="0"/>
                <w:sz w:val="17"/>
              </w:rPr>
              <w:t>已实现</w:t>
            </w:r>
          </w:p>
        </w:tc>
        <w:tc>
          <w:tcPr>
            <w:tcW w:w="1540" w:type="dxa"/>
            <w:vAlign w:val="center"/>
          </w:tcPr>
          <w:p w14:paraId="7B64D488">
            <w:pPr>
              <w:spacing w:after="0" w:line="252" w:lineRule="auto"/>
              <w:ind w:firstLine="0"/>
            </w:pPr>
            <w:r>
              <w:rPr>
                <w:rFonts w:ascii="宋体" w:hAnsi="宋体" w:eastAsia="宋体"/>
                <w:b w:val="0"/>
                <w:sz w:val="17"/>
              </w:rPr>
              <w:t>待最终验收</w:t>
            </w:r>
          </w:p>
        </w:tc>
      </w:tr>
      <w:tr w14:paraId="5257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4F31BCF">
            <w:pPr>
              <w:spacing w:after="0" w:line="252" w:lineRule="auto"/>
              <w:ind w:firstLine="0"/>
            </w:pPr>
            <w:r>
              <w:rPr>
                <w:rFonts w:ascii="宋体" w:hAnsi="宋体" w:eastAsia="宋体"/>
                <w:b w:val="0"/>
                <w:sz w:val="17"/>
              </w:rPr>
              <w:t>FR-AUTH-004</w:t>
            </w:r>
          </w:p>
        </w:tc>
        <w:tc>
          <w:tcPr>
            <w:tcW w:w="1540" w:type="dxa"/>
            <w:vAlign w:val="center"/>
          </w:tcPr>
          <w:p w14:paraId="431DC539">
            <w:pPr>
              <w:spacing w:after="0" w:line="252" w:lineRule="auto"/>
              <w:ind w:firstLine="0"/>
            </w:pPr>
            <w:r>
              <w:rPr>
                <w:rFonts w:ascii="宋体" w:hAnsi="宋体" w:eastAsia="宋体"/>
                <w:b w:val="0"/>
                <w:sz w:val="17"/>
              </w:rPr>
              <w:t>BR-02</w:t>
            </w:r>
          </w:p>
        </w:tc>
        <w:tc>
          <w:tcPr>
            <w:tcW w:w="1540" w:type="dxa"/>
            <w:vAlign w:val="center"/>
          </w:tcPr>
          <w:p w14:paraId="58171781">
            <w:pPr>
              <w:spacing w:after="0" w:line="252" w:lineRule="auto"/>
              <w:ind w:firstLine="0"/>
            </w:pPr>
            <w:r>
              <w:rPr>
                <w:rFonts w:ascii="宋体" w:hAnsi="宋体" w:eastAsia="宋体"/>
                <w:b w:val="0"/>
                <w:sz w:val="17"/>
              </w:rPr>
              <w:t>UC-01</w:t>
            </w:r>
          </w:p>
        </w:tc>
        <w:tc>
          <w:tcPr>
            <w:tcW w:w="1540" w:type="dxa"/>
            <w:vAlign w:val="center"/>
          </w:tcPr>
          <w:p w14:paraId="6F25B965">
            <w:pPr>
              <w:spacing w:after="0" w:line="252" w:lineRule="auto"/>
              <w:ind w:firstLine="0"/>
            </w:pPr>
            <w:r>
              <w:rPr>
                <w:rFonts w:ascii="宋体" w:hAnsi="宋体" w:eastAsia="宋体"/>
                <w:b w:val="0"/>
                <w:sz w:val="17"/>
              </w:rPr>
              <w:t>AT-AUTH-04</w:t>
            </w:r>
          </w:p>
        </w:tc>
        <w:tc>
          <w:tcPr>
            <w:tcW w:w="1540" w:type="dxa"/>
            <w:vAlign w:val="center"/>
          </w:tcPr>
          <w:p w14:paraId="369A3D80">
            <w:pPr>
              <w:spacing w:after="0" w:line="252" w:lineRule="auto"/>
              <w:ind w:firstLine="0"/>
            </w:pPr>
            <w:r>
              <w:rPr>
                <w:rFonts w:ascii="宋体" w:hAnsi="宋体" w:eastAsia="宋体"/>
                <w:b w:val="0"/>
                <w:sz w:val="17"/>
              </w:rPr>
              <w:t>已实现</w:t>
            </w:r>
          </w:p>
        </w:tc>
        <w:tc>
          <w:tcPr>
            <w:tcW w:w="1540" w:type="dxa"/>
            <w:vAlign w:val="center"/>
          </w:tcPr>
          <w:p w14:paraId="6E0353BF">
            <w:pPr>
              <w:spacing w:after="0" w:line="252" w:lineRule="auto"/>
              <w:ind w:firstLine="0"/>
            </w:pPr>
            <w:r>
              <w:rPr>
                <w:rFonts w:ascii="宋体" w:hAnsi="宋体" w:eastAsia="宋体"/>
                <w:b w:val="0"/>
                <w:sz w:val="17"/>
              </w:rPr>
              <w:t>待最终验收</w:t>
            </w:r>
          </w:p>
        </w:tc>
      </w:tr>
      <w:tr w14:paraId="5625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D5828AE">
            <w:pPr>
              <w:spacing w:after="0" w:line="252" w:lineRule="auto"/>
              <w:ind w:firstLine="0"/>
            </w:pPr>
            <w:r>
              <w:rPr>
                <w:rFonts w:ascii="宋体" w:hAnsi="宋体" w:eastAsia="宋体"/>
                <w:b w:val="0"/>
                <w:sz w:val="17"/>
              </w:rPr>
              <w:t>FR-AUTH-005</w:t>
            </w:r>
          </w:p>
        </w:tc>
        <w:tc>
          <w:tcPr>
            <w:tcW w:w="1540" w:type="dxa"/>
            <w:vAlign w:val="center"/>
          </w:tcPr>
          <w:p w14:paraId="26FC2B87">
            <w:pPr>
              <w:spacing w:after="0" w:line="252" w:lineRule="auto"/>
              <w:ind w:firstLine="0"/>
            </w:pPr>
            <w:r>
              <w:rPr>
                <w:rFonts w:ascii="宋体" w:hAnsi="宋体" w:eastAsia="宋体"/>
                <w:b w:val="0"/>
                <w:sz w:val="17"/>
              </w:rPr>
              <w:t>BR-02</w:t>
            </w:r>
          </w:p>
        </w:tc>
        <w:tc>
          <w:tcPr>
            <w:tcW w:w="1540" w:type="dxa"/>
            <w:vAlign w:val="center"/>
          </w:tcPr>
          <w:p w14:paraId="42D2F507">
            <w:pPr>
              <w:spacing w:after="0" w:line="252" w:lineRule="auto"/>
              <w:ind w:firstLine="0"/>
            </w:pPr>
            <w:r>
              <w:rPr>
                <w:rFonts w:ascii="宋体" w:hAnsi="宋体" w:eastAsia="宋体"/>
                <w:b w:val="0"/>
                <w:sz w:val="17"/>
              </w:rPr>
              <w:t>UC-01</w:t>
            </w:r>
          </w:p>
        </w:tc>
        <w:tc>
          <w:tcPr>
            <w:tcW w:w="1540" w:type="dxa"/>
            <w:vAlign w:val="center"/>
          </w:tcPr>
          <w:p w14:paraId="18D28D4C">
            <w:pPr>
              <w:spacing w:after="0" w:line="252" w:lineRule="auto"/>
              <w:ind w:firstLine="0"/>
            </w:pPr>
            <w:r>
              <w:rPr>
                <w:rFonts w:ascii="宋体" w:hAnsi="宋体" w:eastAsia="宋体"/>
                <w:b w:val="0"/>
                <w:sz w:val="17"/>
              </w:rPr>
              <w:t>AT-AUTH-05</w:t>
            </w:r>
          </w:p>
        </w:tc>
        <w:tc>
          <w:tcPr>
            <w:tcW w:w="1540" w:type="dxa"/>
            <w:vAlign w:val="center"/>
          </w:tcPr>
          <w:p w14:paraId="3925994F">
            <w:pPr>
              <w:spacing w:after="0" w:line="252" w:lineRule="auto"/>
              <w:ind w:firstLine="0"/>
            </w:pPr>
            <w:r>
              <w:rPr>
                <w:rFonts w:ascii="宋体" w:hAnsi="宋体" w:eastAsia="宋体"/>
                <w:b w:val="0"/>
                <w:sz w:val="17"/>
              </w:rPr>
              <w:t>已实现</w:t>
            </w:r>
          </w:p>
        </w:tc>
        <w:tc>
          <w:tcPr>
            <w:tcW w:w="1540" w:type="dxa"/>
            <w:vAlign w:val="center"/>
          </w:tcPr>
          <w:p w14:paraId="0CFFB028">
            <w:pPr>
              <w:spacing w:after="0" w:line="252" w:lineRule="auto"/>
              <w:ind w:firstLine="0"/>
            </w:pPr>
            <w:r>
              <w:rPr>
                <w:rFonts w:ascii="宋体" w:hAnsi="宋体" w:eastAsia="宋体"/>
                <w:b w:val="0"/>
                <w:sz w:val="17"/>
              </w:rPr>
              <w:t>待最终验收</w:t>
            </w:r>
          </w:p>
        </w:tc>
      </w:tr>
      <w:tr w14:paraId="0856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3BCB302">
            <w:pPr>
              <w:spacing w:after="0" w:line="252" w:lineRule="auto"/>
              <w:ind w:firstLine="0"/>
            </w:pPr>
            <w:r>
              <w:rPr>
                <w:rFonts w:ascii="宋体" w:hAnsi="宋体" w:eastAsia="宋体"/>
                <w:b w:val="0"/>
                <w:sz w:val="17"/>
              </w:rPr>
              <w:t>FR-AUTH-006</w:t>
            </w:r>
          </w:p>
        </w:tc>
        <w:tc>
          <w:tcPr>
            <w:tcW w:w="1540" w:type="dxa"/>
            <w:vAlign w:val="center"/>
          </w:tcPr>
          <w:p w14:paraId="0F37111E">
            <w:pPr>
              <w:spacing w:after="0" w:line="252" w:lineRule="auto"/>
              <w:ind w:firstLine="0"/>
            </w:pPr>
            <w:r>
              <w:rPr>
                <w:rFonts w:ascii="宋体" w:hAnsi="宋体" w:eastAsia="宋体"/>
                <w:b w:val="0"/>
                <w:sz w:val="17"/>
              </w:rPr>
              <w:t>BR-02</w:t>
            </w:r>
          </w:p>
        </w:tc>
        <w:tc>
          <w:tcPr>
            <w:tcW w:w="1540" w:type="dxa"/>
            <w:vAlign w:val="center"/>
          </w:tcPr>
          <w:p w14:paraId="47968740">
            <w:pPr>
              <w:spacing w:after="0" w:line="252" w:lineRule="auto"/>
              <w:ind w:firstLine="0"/>
            </w:pPr>
            <w:r>
              <w:rPr>
                <w:rFonts w:ascii="宋体" w:hAnsi="宋体" w:eastAsia="宋体"/>
                <w:b w:val="0"/>
                <w:sz w:val="17"/>
              </w:rPr>
              <w:t>UC-01</w:t>
            </w:r>
          </w:p>
        </w:tc>
        <w:tc>
          <w:tcPr>
            <w:tcW w:w="1540" w:type="dxa"/>
            <w:vAlign w:val="center"/>
          </w:tcPr>
          <w:p w14:paraId="0612D0DF">
            <w:pPr>
              <w:spacing w:after="0" w:line="252" w:lineRule="auto"/>
              <w:ind w:firstLine="0"/>
            </w:pPr>
            <w:r>
              <w:rPr>
                <w:rFonts w:ascii="宋体" w:hAnsi="宋体" w:eastAsia="宋体"/>
                <w:b w:val="0"/>
                <w:sz w:val="17"/>
              </w:rPr>
              <w:t>AT-AUTH-06</w:t>
            </w:r>
          </w:p>
        </w:tc>
        <w:tc>
          <w:tcPr>
            <w:tcW w:w="1540" w:type="dxa"/>
            <w:vAlign w:val="center"/>
          </w:tcPr>
          <w:p w14:paraId="601E7859">
            <w:pPr>
              <w:spacing w:after="0" w:line="252" w:lineRule="auto"/>
              <w:ind w:firstLine="0"/>
            </w:pPr>
            <w:r>
              <w:rPr>
                <w:rFonts w:ascii="宋体" w:hAnsi="宋体" w:eastAsia="宋体"/>
                <w:b w:val="0"/>
                <w:sz w:val="17"/>
              </w:rPr>
              <w:t>已实现</w:t>
            </w:r>
          </w:p>
        </w:tc>
        <w:tc>
          <w:tcPr>
            <w:tcW w:w="1540" w:type="dxa"/>
            <w:vAlign w:val="center"/>
          </w:tcPr>
          <w:p w14:paraId="1F6E10BE">
            <w:pPr>
              <w:spacing w:after="0" w:line="252" w:lineRule="auto"/>
              <w:ind w:firstLine="0"/>
            </w:pPr>
            <w:r>
              <w:rPr>
                <w:rFonts w:ascii="宋体" w:hAnsi="宋体" w:eastAsia="宋体"/>
                <w:b w:val="0"/>
                <w:sz w:val="17"/>
              </w:rPr>
              <w:t>待最终验收</w:t>
            </w:r>
          </w:p>
        </w:tc>
      </w:tr>
      <w:tr w14:paraId="4FD5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245DAAA">
            <w:pPr>
              <w:spacing w:after="0" w:line="252" w:lineRule="auto"/>
              <w:ind w:firstLine="0"/>
            </w:pPr>
            <w:r>
              <w:rPr>
                <w:rFonts w:ascii="宋体" w:hAnsi="宋体" w:eastAsia="宋体"/>
                <w:b w:val="0"/>
                <w:sz w:val="17"/>
              </w:rPr>
              <w:t>FR-DOC-001</w:t>
            </w:r>
          </w:p>
        </w:tc>
        <w:tc>
          <w:tcPr>
            <w:tcW w:w="1540" w:type="dxa"/>
            <w:vAlign w:val="center"/>
          </w:tcPr>
          <w:p w14:paraId="02F67666">
            <w:pPr>
              <w:spacing w:after="0" w:line="252" w:lineRule="auto"/>
              <w:ind w:firstLine="0"/>
            </w:pPr>
            <w:r>
              <w:rPr>
                <w:rFonts w:ascii="宋体" w:hAnsi="宋体" w:eastAsia="宋体"/>
                <w:b w:val="0"/>
                <w:sz w:val="17"/>
              </w:rPr>
              <w:t>BR-01、BR-02</w:t>
            </w:r>
          </w:p>
        </w:tc>
        <w:tc>
          <w:tcPr>
            <w:tcW w:w="1540" w:type="dxa"/>
            <w:vAlign w:val="center"/>
          </w:tcPr>
          <w:p w14:paraId="6A30C5B0">
            <w:pPr>
              <w:spacing w:after="0" w:line="252" w:lineRule="auto"/>
              <w:ind w:firstLine="0"/>
            </w:pPr>
            <w:r>
              <w:rPr>
                <w:rFonts w:ascii="宋体" w:hAnsi="宋体" w:eastAsia="宋体"/>
                <w:b w:val="0"/>
                <w:sz w:val="17"/>
              </w:rPr>
              <w:t>UC-02、UC-04</w:t>
            </w:r>
          </w:p>
        </w:tc>
        <w:tc>
          <w:tcPr>
            <w:tcW w:w="1540" w:type="dxa"/>
            <w:vAlign w:val="center"/>
          </w:tcPr>
          <w:p w14:paraId="5FDEC33E">
            <w:pPr>
              <w:spacing w:after="0" w:line="252" w:lineRule="auto"/>
              <w:ind w:firstLine="0"/>
            </w:pPr>
            <w:r>
              <w:rPr>
                <w:rFonts w:ascii="宋体" w:hAnsi="宋体" w:eastAsia="宋体"/>
                <w:b w:val="0"/>
                <w:sz w:val="17"/>
              </w:rPr>
              <w:t>AT-DOC-01</w:t>
            </w:r>
          </w:p>
        </w:tc>
        <w:tc>
          <w:tcPr>
            <w:tcW w:w="1540" w:type="dxa"/>
            <w:vAlign w:val="center"/>
          </w:tcPr>
          <w:p w14:paraId="2E9751BC">
            <w:pPr>
              <w:spacing w:after="0" w:line="252" w:lineRule="auto"/>
              <w:ind w:firstLine="0"/>
            </w:pPr>
            <w:r>
              <w:rPr>
                <w:rFonts w:ascii="宋体" w:hAnsi="宋体" w:eastAsia="宋体"/>
                <w:b w:val="0"/>
                <w:sz w:val="17"/>
              </w:rPr>
              <w:t>已实现</w:t>
            </w:r>
          </w:p>
        </w:tc>
        <w:tc>
          <w:tcPr>
            <w:tcW w:w="1540" w:type="dxa"/>
            <w:vAlign w:val="center"/>
          </w:tcPr>
          <w:p w14:paraId="11E72FDC">
            <w:pPr>
              <w:spacing w:after="0" w:line="252" w:lineRule="auto"/>
              <w:ind w:firstLine="0"/>
            </w:pPr>
            <w:r>
              <w:rPr>
                <w:rFonts w:ascii="宋体" w:hAnsi="宋体" w:eastAsia="宋体"/>
                <w:b w:val="0"/>
                <w:sz w:val="17"/>
              </w:rPr>
              <w:t>待最终验收</w:t>
            </w:r>
          </w:p>
        </w:tc>
      </w:tr>
      <w:tr w14:paraId="68D2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32625CD">
            <w:pPr>
              <w:spacing w:after="0" w:line="252" w:lineRule="auto"/>
              <w:ind w:firstLine="0"/>
            </w:pPr>
            <w:r>
              <w:rPr>
                <w:rFonts w:ascii="宋体" w:hAnsi="宋体" w:eastAsia="宋体"/>
                <w:b w:val="0"/>
                <w:sz w:val="17"/>
              </w:rPr>
              <w:t>FR-DOC-002</w:t>
            </w:r>
          </w:p>
        </w:tc>
        <w:tc>
          <w:tcPr>
            <w:tcW w:w="1540" w:type="dxa"/>
            <w:vAlign w:val="center"/>
          </w:tcPr>
          <w:p w14:paraId="4E28D001">
            <w:pPr>
              <w:spacing w:after="0" w:line="252" w:lineRule="auto"/>
              <w:ind w:firstLine="0"/>
            </w:pPr>
            <w:r>
              <w:rPr>
                <w:rFonts w:ascii="宋体" w:hAnsi="宋体" w:eastAsia="宋体"/>
                <w:b w:val="0"/>
                <w:sz w:val="17"/>
              </w:rPr>
              <w:t>BR-01、BR-03</w:t>
            </w:r>
          </w:p>
        </w:tc>
        <w:tc>
          <w:tcPr>
            <w:tcW w:w="1540" w:type="dxa"/>
            <w:vAlign w:val="center"/>
          </w:tcPr>
          <w:p w14:paraId="17690808">
            <w:pPr>
              <w:spacing w:after="0" w:line="252" w:lineRule="auto"/>
              <w:ind w:firstLine="0"/>
            </w:pPr>
            <w:r>
              <w:rPr>
                <w:rFonts w:ascii="宋体" w:hAnsi="宋体" w:eastAsia="宋体"/>
                <w:b w:val="0"/>
                <w:sz w:val="17"/>
              </w:rPr>
              <w:t>UC-03</w:t>
            </w:r>
          </w:p>
        </w:tc>
        <w:tc>
          <w:tcPr>
            <w:tcW w:w="1540" w:type="dxa"/>
            <w:vAlign w:val="center"/>
          </w:tcPr>
          <w:p w14:paraId="78FDAF79">
            <w:pPr>
              <w:spacing w:after="0" w:line="252" w:lineRule="auto"/>
              <w:ind w:firstLine="0"/>
            </w:pPr>
            <w:r>
              <w:rPr>
                <w:rFonts w:ascii="宋体" w:hAnsi="宋体" w:eastAsia="宋体"/>
                <w:b w:val="0"/>
                <w:sz w:val="17"/>
              </w:rPr>
              <w:t>AT-DOC-02</w:t>
            </w:r>
          </w:p>
        </w:tc>
        <w:tc>
          <w:tcPr>
            <w:tcW w:w="1540" w:type="dxa"/>
            <w:vAlign w:val="center"/>
          </w:tcPr>
          <w:p w14:paraId="5C544B11">
            <w:pPr>
              <w:spacing w:after="0" w:line="252" w:lineRule="auto"/>
              <w:ind w:firstLine="0"/>
            </w:pPr>
            <w:r>
              <w:rPr>
                <w:rFonts w:ascii="宋体" w:hAnsi="宋体" w:eastAsia="宋体"/>
                <w:b w:val="0"/>
                <w:sz w:val="17"/>
              </w:rPr>
              <w:t>已实现</w:t>
            </w:r>
          </w:p>
        </w:tc>
        <w:tc>
          <w:tcPr>
            <w:tcW w:w="1540" w:type="dxa"/>
            <w:vAlign w:val="center"/>
          </w:tcPr>
          <w:p w14:paraId="4E4B4244">
            <w:pPr>
              <w:spacing w:after="0" w:line="252" w:lineRule="auto"/>
              <w:ind w:firstLine="0"/>
            </w:pPr>
            <w:r>
              <w:rPr>
                <w:rFonts w:ascii="宋体" w:hAnsi="宋体" w:eastAsia="宋体"/>
                <w:b w:val="0"/>
                <w:sz w:val="17"/>
              </w:rPr>
              <w:t>待最终验收</w:t>
            </w:r>
          </w:p>
        </w:tc>
      </w:tr>
      <w:tr w14:paraId="192F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1AF1C6D">
            <w:pPr>
              <w:spacing w:after="0" w:line="252" w:lineRule="auto"/>
              <w:ind w:firstLine="0"/>
            </w:pPr>
            <w:r>
              <w:rPr>
                <w:rFonts w:ascii="宋体" w:hAnsi="宋体" w:eastAsia="宋体"/>
                <w:b w:val="0"/>
                <w:sz w:val="17"/>
              </w:rPr>
              <w:t>FR-DOC-003</w:t>
            </w:r>
          </w:p>
        </w:tc>
        <w:tc>
          <w:tcPr>
            <w:tcW w:w="1540" w:type="dxa"/>
            <w:vAlign w:val="center"/>
          </w:tcPr>
          <w:p w14:paraId="5ADDB783">
            <w:pPr>
              <w:spacing w:after="0" w:line="252" w:lineRule="auto"/>
              <w:ind w:firstLine="0"/>
            </w:pPr>
            <w:r>
              <w:rPr>
                <w:rFonts w:ascii="宋体" w:hAnsi="宋体" w:eastAsia="宋体"/>
                <w:b w:val="0"/>
                <w:sz w:val="17"/>
              </w:rPr>
              <w:t>BR-01、BR-02</w:t>
            </w:r>
          </w:p>
        </w:tc>
        <w:tc>
          <w:tcPr>
            <w:tcW w:w="1540" w:type="dxa"/>
            <w:vAlign w:val="center"/>
          </w:tcPr>
          <w:p w14:paraId="46177BD8">
            <w:pPr>
              <w:spacing w:after="0" w:line="252" w:lineRule="auto"/>
              <w:ind w:firstLine="0"/>
            </w:pPr>
            <w:r>
              <w:rPr>
                <w:rFonts w:ascii="宋体" w:hAnsi="宋体" w:eastAsia="宋体"/>
                <w:b w:val="0"/>
                <w:sz w:val="17"/>
              </w:rPr>
              <w:t>UC-02、UC-04</w:t>
            </w:r>
          </w:p>
        </w:tc>
        <w:tc>
          <w:tcPr>
            <w:tcW w:w="1540" w:type="dxa"/>
            <w:vAlign w:val="center"/>
          </w:tcPr>
          <w:p w14:paraId="564C6044">
            <w:pPr>
              <w:spacing w:after="0" w:line="252" w:lineRule="auto"/>
              <w:ind w:firstLine="0"/>
            </w:pPr>
            <w:r>
              <w:rPr>
                <w:rFonts w:ascii="宋体" w:hAnsi="宋体" w:eastAsia="宋体"/>
                <w:b w:val="0"/>
                <w:sz w:val="17"/>
              </w:rPr>
              <w:t>AT-DOC-03</w:t>
            </w:r>
          </w:p>
        </w:tc>
        <w:tc>
          <w:tcPr>
            <w:tcW w:w="1540" w:type="dxa"/>
            <w:vAlign w:val="center"/>
          </w:tcPr>
          <w:p w14:paraId="27C02965">
            <w:pPr>
              <w:spacing w:after="0" w:line="252" w:lineRule="auto"/>
              <w:ind w:firstLine="0"/>
            </w:pPr>
            <w:r>
              <w:rPr>
                <w:rFonts w:ascii="宋体" w:hAnsi="宋体" w:eastAsia="宋体"/>
                <w:b w:val="0"/>
                <w:sz w:val="17"/>
              </w:rPr>
              <w:t>已实现</w:t>
            </w:r>
          </w:p>
        </w:tc>
        <w:tc>
          <w:tcPr>
            <w:tcW w:w="1540" w:type="dxa"/>
            <w:vAlign w:val="center"/>
          </w:tcPr>
          <w:p w14:paraId="47925662">
            <w:pPr>
              <w:spacing w:after="0" w:line="252" w:lineRule="auto"/>
              <w:ind w:firstLine="0"/>
            </w:pPr>
            <w:r>
              <w:rPr>
                <w:rFonts w:ascii="宋体" w:hAnsi="宋体" w:eastAsia="宋体"/>
                <w:b w:val="0"/>
                <w:sz w:val="17"/>
              </w:rPr>
              <w:t>待最终验收</w:t>
            </w:r>
          </w:p>
        </w:tc>
      </w:tr>
      <w:tr w14:paraId="76A4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28B2E43">
            <w:pPr>
              <w:spacing w:after="0" w:line="252" w:lineRule="auto"/>
              <w:ind w:firstLine="0"/>
            </w:pPr>
            <w:r>
              <w:rPr>
                <w:rFonts w:ascii="宋体" w:hAnsi="宋体" w:eastAsia="宋体"/>
                <w:b w:val="0"/>
                <w:sz w:val="17"/>
              </w:rPr>
              <w:t>FR-DOC-004</w:t>
            </w:r>
          </w:p>
        </w:tc>
        <w:tc>
          <w:tcPr>
            <w:tcW w:w="1540" w:type="dxa"/>
            <w:vAlign w:val="center"/>
          </w:tcPr>
          <w:p w14:paraId="03EBAEB4">
            <w:pPr>
              <w:spacing w:after="0" w:line="252" w:lineRule="auto"/>
              <w:ind w:firstLine="0"/>
            </w:pPr>
            <w:r>
              <w:rPr>
                <w:rFonts w:ascii="宋体" w:hAnsi="宋体" w:eastAsia="宋体"/>
                <w:b w:val="0"/>
                <w:sz w:val="17"/>
              </w:rPr>
              <w:t>BR-01</w:t>
            </w:r>
          </w:p>
        </w:tc>
        <w:tc>
          <w:tcPr>
            <w:tcW w:w="1540" w:type="dxa"/>
            <w:vAlign w:val="center"/>
          </w:tcPr>
          <w:p w14:paraId="3016E741">
            <w:pPr>
              <w:spacing w:after="0" w:line="252" w:lineRule="auto"/>
              <w:ind w:firstLine="0"/>
            </w:pPr>
            <w:r>
              <w:rPr>
                <w:rFonts w:ascii="宋体" w:hAnsi="宋体" w:eastAsia="宋体"/>
                <w:b w:val="0"/>
                <w:sz w:val="17"/>
              </w:rPr>
              <w:t>UC-02</w:t>
            </w:r>
          </w:p>
        </w:tc>
        <w:tc>
          <w:tcPr>
            <w:tcW w:w="1540" w:type="dxa"/>
            <w:vAlign w:val="center"/>
          </w:tcPr>
          <w:p w14:paraId="5B9FDF83">
            <w:pPr>
              <w:spacing w:after="0" w:line="252" w:lineRule="auto"/>
              <w:ind w:firstLine="0"/>
            </w:pPr>
            <w:r>
              <w:rPr>
                <w:rFonts w:ascii="宋体" w:hAnsi="宋体" w:eastAsia="宋体"/>
                <w:b w:val="0"/>
                <w:sz w:val="17"/>
              </w:rPr>
              <w:t>AT-DOC-04</w:t>
            </w:r>
          </w:p>
        </w:tc>
        <w:tc>
          <w:tcPr>
            <w:tcW w:w="1540" w:type="dxa"/>
            <w:vAlign w:val="center"/>
          </w:tcPr>
          <w:p w14:paraId="47712EBC">
            <w:pPr>
              <w:spacing w:after="0" w:line="252" w:lineRule="auto"/>
              <w:ind w:firstLine="0"/>
            </w:pPr>
            <w:r>
              <w:rPr>
                <w:rFonts w:ascii="宋体" w:hAnsi="宋体" w:eastAsia="宋体"/>
                <w:b w:val="0"/>
                <w:sz w:val="17"/>
              </w:rPr>
              <w:t>已实现</w:t>
            </w:r>
          </w:p>
        </w:tc>
        <w:tc>
          <w:tcPr>
            <w:tcW w:w="1540" w:type="dxa"/>
            <w:vAlign w:val="center"/>
          </w:tcPr>
          <w:p w14:paraId="4E7180F7">
            <w:pPr>
              <w:spacing w:after="0" w:line="252" w:lineRule="auto"/>
              <w:ind w:firstLine="0"/>
            </w:pPr>
            <w:r>
              <w:rPr>
                <w:rFonts w:ascii="宋体" w:hAnsi="宋体" w:eastAsia="宋体"/>
                <w:b w:val="0"/>
                <w:sz w:val="17"/>
              </w:rPr>
              <w:t>待最终验收</w:t>
            </w:r>
          </w:p>
        </w:tc>
      </w:tr>
      <w:tr w14:paraId="0442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8F7602F">
            <w:pPr>
              <w:spacing w:after="0" w:line="252" w:lineRule="auto"/>
              <w:ind w:firstLine="0"/>
            </w:pPr>
            <w:r>
              <w:rPr>
                <w:rFonts w:ascii="宋体" w:hAnsi="宋体" w:eastAsia="宋体"/>
                <w:b w:val="0"/>
                <w:sz w:val="17"/>
              </w:rPr>
              <w:t>FR-DOC-005</w:t>
            </w:r>
          </w:p>
        </w:tc>
        <w:tc>
          <w:tcPr>
            <w:tcW w:w="1540" w:type="dxa"/>
            <w:vAlign w:val="center"/>
          </w:tcPr>
          <w:p w14:paraId="460DE4F0">
            <w:pPr>
              <w:spacing w:after="0" w:line="252" w:lineRule="auto"/>
              <w:ind w:firstLine="0"/>
            </w:pPr>
            <w:r>
              <w:rPr>
                <w:rFonts w:ascii="宋体" w:hAnsi="宋体" w:eastAsia="宋体"/>
                <w:b w:val="0"/>
                <w:sz w:val="17"/>
              </w:rPr>
              <w:t>BR-01</w:t>
            </w:r>
          </w:p>
        </w:tc>
        <w:tc>
          <w:tcPr>
            <w:tcW w:w="1540" w:type="dxa"/>
            <w:vAlign w:val="center"/>
          </w:tcPr>
          <w:p w14:paraId="24E9442F">
            <w:pPr>
              <w:spacing w:after="0" w:line="252" w:lineRule="auto"/>
              <w:ind w:firstLine="0"/>
            </w:pPr>
            <w:r>
              <w:rPr>
                <w:rFonts w:ascii="宋体" w:hAnsi="宋体" w:eastAsia="宋体"/>
                <w:b w:val="0"/>
                <w:sz w:val="17"/>
              </w:rPr>
              <w:t>UC-02</w:t>
            </w:r>
          </w:p>
        </w:tc>
        <w:tc>
          <w:tcPr>
            <w:tcW w:w="1540" w:type="dxa"/>
            <w:vAlign w:val="center"/>
          </w:tcPr>
          <w:p w14:paraId="25FFB01E">
            <w:pPr>
              <w:spacing w:after="0" w:line="252" w:lineRule="auto"/>
              <w:ind w:firstLine="0"/>
            </w:pPr>
            <w:r>
              <w:rPr>
                <w:rFonts w:ascii="宋体" w:hAnsi="宋体" w:eastAsia="宋体"/>
                <w:b w:val="0"/>
                <w:sz w:val="17"/>
              </w:rPr>
              <w:t>AT-DOC-05</w:t>
            </w:r>
          </w:p>
        </w:tc>
        <w:tc>
          <w:tcPr>
            <w:tcW w:w="1540" w:type="dxa"/>
            <w:vAlign w:val="center"/>
          </w:tcPr>
          <w:p w14:paraId="2542F04A">
            <w:pPr>
              <w:spacing w:after="0" w:line="252" w:lineRule="auto"/>
              <w:ind w:firstLine="0"/>
            </w:pPr>
            <w:r>
              <w:rPr>
                <w:rFonts w:ascii="宋体" w:hAnsi="宋体" w:eastAsia="宋体"/>
                <w:b w:val="0"/>
                <w:sz w:val="17"/>
              </w:rPr>
              <w:t>已实现</w:t>
            </w:r>
          </w:p>
        </w:tc>
        <w:tc>
          <w:tcPr>
            <w:tcW w:w="1540" w:type="dxa"/>
            <w:vAlign w:val="center"/>
          </w:tcPr>
          <w:p w14:paraId="129E5363">
            <w:pPr>
              <w:spacing w:after="0" w:line="252" w:lineRule="auto"/>
              <w:ind w:firstLine="0"/>
            </w:pPr>
            <w:r>
              <w:rPr>
                <w:rFonts w:ascii="宋体" w:hAnsi="宋体" w:eastAsia="宋体"/>
                <w:b w:val="0"/>
                <w:sz w:val="17"/>
              </w:rPr>
              <w:t>待最终验收</w:t>
            </w:r>
          </w:p>
        </w:tc>
      </w:tr>
      <w:tr w14:paraId="06C3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561704C">
            <w:pPr>
              <w:spacing w:after="0" w:line="252" w:lineRule="auto"/>
              <w:ind w:firstLine="0"/>
            </w:pPr>
            <w:r>
              <w:rPr>
                <w:rFonts w:ascii="宋体" w:hAnsi="宋体" w:eastAsia="宋体"/>
                <w:b w:val="0"/>
                <w:sz w:val="17"/>
              </w:rPr>
              <w:t>FR-DOC-006</w:t>
            </w:r>
          </w:p>
        </w:tc>
        <w:tc>
          <w:tcPr>
            <w:tcW w:w="1540" w:type="dxa"/>
            <w:vAlign w:val="center"/>
          </w:tcPr>
          <w:p w14:paraId="2B1DE7C1">
            <w:pPr>
              <w:spacing w:after="0" w:line="252" w:lineRule="auto"/>
              <w:ind w:firstLine="0"/>
            </w:pPr>
            <w:r>
              <w:rPr>
                <w:rFonts w:ascii="宋体" w:hAnsi="宋体" w:eastAsia="宋体"/>
                <w:b w:val="0"/>
                <w:sz w:val="17"/>
              </w:rPr>
              <w:t>BR-01</w:t>
            </w:r>
          </w:p>
        </w:tc>
        <w:tc>
          <w:tcPr>
            <w:tcW w:w="1540" w:type="dxa"/>
            <w:vAlign w:val="center"/>
          </w:tcPr>
          <w:p w14:paraId="654A5EF3">
            <w:pPr>
              <w:spacing w:after="0" w:line="252" w:lineRule="auto"/>
              <w:ind w:firstLine="0"/>
            </w:pPr>
            <w:r>
              <w:rPr>
                <w:rFonts w:ascii="宋体" w:hAnsi="宋体" w:eastAsia="宋体"/>
                <w:b w:val="0"/>
                <w:sz w:val="17"/>
              </w:rPr>
              <w:t>UC-02</w:t>
            </w:r>
          </w:p>
        </w:tc>
        <w:tc>
          <w:tcPr>
            <w:tcW w:w="1540" w:type="dxa"/>
            <w:vAlign w:val="center"/>
          </w:tcPr>
          <w:p w14:paraId="46C09108">
            <w:pPr>
              <w:spacing w:after="0" w:line="252" w:lineRule="auto"/>
              <w:ind w:firstLine="0"/>
            </w:pPr>
            <w:r>
              <w:rPr>
                <w:rFonts w:ascii="宋体" w:hAnsi="宋体" w:eastAsia="宋体"/>
                <w:b w:val="0"/>
                <w:sz w:val="17"/>
              </w:rPr>
              <w:t>AT-DOC-06</w:t>
            </w:r>
          </w:p>
        </w:tc>
        <w:tc>
          <w:tcPr>
            <w:tcW w:w="1540" w:type="dxa"/>
            <w:vAlign w:val="center"/>
          </w:tcPr>
          <w:p w14:paraId="142AC04B">
            <w:pPr>
              <w:spacing w:after="0" w:line="252" w:lineRule="auto"/>
              <w:ind w:firstLine="0"/>
            </w:pPr>
            <w:r>
              <w:rPr>
                <w:rFonts w:ascii="宋体" w:hAnsi="宋体" w:eastAsia="宋体"/>
                <w:b w:val="0"/>
                <w:sz w:val="17"/>
              </w:rPr>
              <w:t>已实现</w:t>
            </w:r>
          </w:p>
        </w:tc>
        <w:tc>
          <w:tcPr>
            <w:tcW w:w="1540" w:type="dxa"/>
            <w:vAlign w:val="center"/>
          </w:tcPr>
          <w:p w14:paraId="49434C92">
            <w:pPr>
              <w:spacing w:after="0" w:line="252" w:lineRule="auto"/>
              <w:ind w:firstLine="0"/>
            </w:pPr>
            <w:r>
              <w:rPr>
                <w:rFonts w:ascii="宋体" w:hAnsi="宋体" w:eastAsia="宋体"/>
                <w:b w:val="0"/>
                <w:sz w:val="17"/>
              </w:rPr>
              <w:t>待最终验收</w:t>
            </w:r>
          </w:p>
        </w:tc>
      </w:tr>
      <w:tr w14:paraId="5012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40DC98F">
            <w:pPr>
              <w:spacing w:after="0" w:line="252" w:lineRule="auto"/>
              <w:ind w:firstLine="0"/>
            </w:pPr>
            <w:r>
              <w:rPr>
                <w:rFonts w:ascii="宋体" w:hAnsi="宋体" w:eastAsia="宋体"/>
                <w:b w:val="0"/>
                <w:sz w:val="17"/>
              </w:rPr>
              <w:t>FR-DOC-007</w:t>
            </w:r>
          </w:p>
        </w:tc>
        <w:tc>
          <w:tcPr>
            <w:tcW w:w="1540" w:type="dxa"/>
            <w:vAlign w:val="center"/>
          </w:tcPr>
          <w:p w14:paraId="3FF43FAA">
            <w:pPr>
              <w:spacing w:after="0" w:line="252" w:lineRule="auto"/>
              <w:ind w:firstLine="0"/>
            </w:pPr>
            <w:r>
              <w:rPr>
                <w:rFonts w:ascii="宋体" w:hAnsi="宋体" w:eastAsia="宋体"/>
                <w:b w:val="0"/>
                <w:sz w:val="17"/>
              </w:rPr>
              <w:t>BR-01、BR-02</w:t>
            </w:r>
          </w:p>
        </w:tc>
        <w:tc>
          <w:tcPr>
            <w:tcW w:w="1540" w:type="dxa"/>
            <w:vAlign w:val="center"/>
          </w:tcPr>
          <w:p w14:paraId="06AB842A">
            <w:pPr>
              <w:spacing w:after="0" w:line="252" w:lineRule="auto"/>
              <w:ind w:firstLine="0"/>
            </w:pPr>
            <w:r>
              <w:rPr>
                <w:rFonts w:ascii="宋体" w:hAnsi="宋体" w:eastAsia="宋体"/>
                <w:b w:val="0"/>
                <w:sz w:val="17"/>
              </w:rPr>
              <w:t>UC-02、UC-04</w:t>
            </w:r>
          </w:p>
        </w:tc>
        <w:tc>
          <w:tcPr>
            <w:tcW w:w="1540" w:type="dxa"/>
            <w:vAlign w:val="center"/>
          </w:tcPr>
          <w:p w14:paraId="41C1BDDE">
            <w:pPr>
              <w:spacing w:after="0" w:line="252" w:lineRule="auto"/>
              <w:ind w:firstLine="0"/>
            </w:pPr>
            <w:r>
              <w:rPr>
                <w:rFonts w:ascii="宋体" w:hAnsi="宋体" w:eastAsia="宋体"/>
                <w:b w:val="0"/>
                <w:sz w:val="17"/>
              </w:rPr>
              <w:t>AT-DOC-07</w:t>
            </w:r>
          </w:p>
        </w:tc>
        <w:tc>
          <w:tcPr>
            <w:tcW w:w="1540" w:type="dxa"/>
            <w:vAlign w:val="center"/>
          </w:tcPr>
          <w:p w14:paraId="670F0D81">
            <w:pPr>
              <w:spacing w:after="0" w:line="252" w:lineRule="auto"/>
              <w:ind w:firstLine="0"/>
            </w:pPr>
            <w:r>
              <w:rPr>
                <w:rFonts w:ascii="宋体" w:hAnsi="宋体" w:eastAsia="宋体"/>
                <w:b w:val="0"/>
                <w:sz w:val="17"/>
              </w:rPr>
              <w:t>已实现</w:t>
            </w:r>
          </w:p>
        </w:tc>
        <w:tc>
          <w:tcPr>
            <w:tcW w:w="1540" w:type="dxa"/>
            <w:vAlign w:val="center"/>
          </w:tcPr>
          <w:p w14:paraId="0F745250">
            <w:pPr>
              <w:spacing w:after="0" w:line="252" w:lineRule="auto"/>
              <w:ind w:firstLine="0"/>
            </w:pPr>
            <w:r>
              <w:rPr>
                <w:rFonts w:ascii="宋体" w:hAnsi="宋体" w:eastAsia="宋体"/>
                <w:b w:val="0"/>
                <w:sz w:val="17"/>
              </w:rPr>
              <w:t>待最终验收</w:t>
            </w:r>
          </w:p>
        </w:tc>
      </w:tr>
      <w:tr w14:paraId="44A5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D8D36C8">
            <w:pPr>
              <w:spacing w:after="0" w:line="252" w:lineRule="auto"/>
              <w:ind w:firstLine="0"/>
            </w:pPr>
            <w:r>
              <w:rPr>
                <w:rFonts w:ascii="宋体" w:hAnsi="宋体" w:eastAsia="宋体"/>
                <w:b w:val="0"/>
                <w:sz w:val="17"/>
              </w:rPr>
              <w:t>FR-DOC-008</w:t>
            </w:r>
          </w:p>
        </w:tc>
        <w:tc>
          <w:tcPr>
            <w:tcW w:w="1540" w:type="dxa"/>
            <w:vAlign w:val="center"/>
          </w:tcPr>
          <w:p w14:paraId="27686498">
            <w:pPr>
              <w:spacing w:after="0" w:line="252" w:lineRule="auto"/>
              <w:ind w:firstLine="0"/>
            </w:pPr>
            <w:r>
              <w:rPr>
                <w:rFonts w:ascii="宋体" w:hAnsi="宋体" w:eastAsia="宋体"/>
                <w:b w:val="0"/>
                <w:sz w:val="17"/>
              </w:rPr>
              <w:t>BR-01、BR-05</w:t>
            </w:r>
          </w:p>
        </w:tc>
        <w:tc>
          <w:tcPr>
            <w:tcW w:w="1540" w:type="dxa"/>
            <w:vAlign w:val="center"/>
          </w:tcPr>
          <w:p w14:paraId="2C7641DF">
            <w:pPr>
              <w:spacing w:after="0" w:line="252" w:lineRule="auto"/>
              <w:ind w:firstLine="0"/>
            </w:pPr>
            <w:r>
              <w:rPr>
                <w:rFonts w:ascii="宋体" w:hAnsi="宋体" w:eastAsia="宋体"/>
                <w:b w:val="0"/>
                <w:sz w:val="17"/>
              </w:rPr>
              <w:t>UC-03</w:t>
            </w:r>
          </w:p>
        </w:tc>
        <w:tc>
          <w:tcPr>
            <w:tcW w:w="1540" w:type="dxa"/>
            <w:vAlign w:val="center"/>
          </w:tcPr>
          <w:p w14:paraId="5BC055F7">
            <w:pPr>
              <w:spacing w:after="0" w:line="252" w:lineRule="auto"/>
              <w:ind w:firstLine="0"/>
            </w:pPr>
            <w:r>
              <w:rPr>
                <w:rFonts w:ascii="宋体" w:hAnsi="宋体" w:eastAsia="宋体"/>
                <w:b w:val="0"/>
                <w:sz w:val="17"/>
              </w:rPr>
              <w:t>AT-DOC-08</w:t>
            </w:r>
          </w:p>
        </w:tc>
        <w:tc>
          <w:tcPr>
            <w:tcW w:w="1540" w:type="dxa"/>
            <w:vAlign w:val="center"/>
          </w:tcPr>
          <w:p w14:paraId="3897D550">
            <w:pPr>
              <w:spacing w:after="0" w:line="252" w:lineRule="auto"/>
              <w:ind w:firstLine="0"/>
            </w:pPr>
            <w:r>
              <w:rPr>
                <w:rFonts w:ascii="宋体" w:hAnsi="宋体" w:eastAsia="宋体"/>
                <w:b w:val="0"/>
                <w:sz w:val="17"/>
              </w:rPr>
              <w:t>已实现</w:t>
            </w:r>
          </w:p>
        </w:tc>
        <w:tc>
          <w:tcPr>
            <w:tcW w:w="1540" w:type="dxa"/>
            <w:vAlign w:val="center"/>
          </w:tcPr>
          <w:p w14:paraId="25E90F18">
            <w:pPr>
              <w:spacing w:after="0" w:line="252" w:lineRule="auto"/>
              <w:ind w:firstLine="0"/>
            </w:pPr>
            <w:r>
              <w:rPr>
                <w:rFonts w:ascii="宋体" w:hAnsi="宋体" w:eastAsia="宋体"/>
                <w:b w:val="0"/>
                <w:sz w:val="17"/>
              </w:rPr>
              <w:t>待最终验收</w:t>
            </w:r>
          </w:p>
        </w:tc>
      </w:tr>
      <w:tr w14:paraId="4BBC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13586A2">
            <w:pPr>
              <w:spacing w:after="0" w:line="252" w:lineRule="auto"/>
              <w:ind w:firstLine="0"/>
            </w:pPr>
            <w:r>
              <w:rPr>
                <w:rFonts w:ascii="宋体" w:hAnsi="宋体" w:eastAsia="宋体"/>
                <w:b w:val="0"/>
                <w:sz w:val="17"/>
              </w:rPr>
              <w:t>FR-DOC-009</w:t>
            </w:r>
          </w:p>
        </w:tc>
        <w:tc>
          <w:tcPr>
            <w:tcW w:w="1540" w:type="dxa"/>
            <w:vAlign w:val="center"/>
          </w:tcPr>
          <w:p w14:paraId="5C230417">
            <w:pPr>
              <w:spacing w:after="0" w:line="252" w:lineRule="auto"/>
              <w:ind w:firstLine="0"/>
            </w:pPr>
            <w:r>
              <w:rPr>
                <w:rFonts w:ascii="宋体" w:hAnsi="宋体" w:eastAsia="宋体"/>
                <w:b w:val="0"/>
                <w:sz w:val="17"/>
              </w:rPr>
              <w:t>BR-01、BR-03、BR-04</w:t>
            </w:r>
          </w:p>
        </w:tc>
        <w:tc>
          <w:tcPr>
            <w:tcW w:w="1540" w:type="dxa"/>
            <w:vAlign w:val="center"/>
          </w:tcPr>
          <w:p w14:paraId="5128F25C">
            <w:pPr>
              <w:spacing w:after="0" w:line="252" w:lineRule="auto"/>
              <w:ind w:firstLine="0"/>
            </w:pPr>
            <w:r>
              <w:rPr>
                <w:rFonts w:ascii="宋体" w:hAnsi="宋体" w:eastAsia="宋体"/>
                <w:b w:val="0"/>
                <w:sz w:val="17"/>
              </w:rPr>
              <w:t>UC-02、UC-03</w:t>
            </w:r>
          </w:p>
        </w:tc>
        <w:tc>
          <w:tcPr>
            <w:tcW w:w="1540" w:type="dxa"/>
            <w:vAlign w:val="center"/>
          </w:tcPr>
          <w:p w14:paraId="287A3FF0">
            <w:pPr>
              <w:spacing w:after="0" w:line="252" w:lineRule="auto"/>
              <w:ind w:firstLine="0"/>
            </w:pPr>
            <w:r>
              <w:rPr>
                <w:rFonts w:ascii="宋体" w:hAnsi="宋体" w:eastAsia="宋体"/>
                <w:b w:val="0"/>
                <w:sz w:val="17"/>
              </w:rPr>
              <w:t>AT-DOC-09</w:t>
            </w:r>
          </w:p>
        </w:tc>
        <w:tc>
          <w:tcPr>
            <w:tcW w:w="1540" w:type="dxa"/>
            <w:vAlign w:val="center"/>
          </w:tcPr>
          <w:p w14:paraId="35FEEADE">
            <w:pPr>
              <w:spacing w:after="0" w:line="252" w:lineRule="auto"/>
              <w:ind w:firstLine="0"/>
            </w:pPr>
            <w:r>
              <w:rPr>
                <w:rFonts w:ascii="宋体" w:hAnsi="宋体" w:eastAsia="宋体"/>
                <w:b w:val="0"/>
                <w:sz w:val="17"/>
              </w:rPr>
              <w:t>已实现</w:t>
            </w:r>
          </w:p>
        </w:tc>
        <w:tc>
          <w:tcPr>
            <w:tcW w:w="1540" w:type="dxa"/>
            <w:vAlign w:val="center"/>
          </w:tcPr>
          <w:p w14:paraId="1E2C3871">
            <w:pPr>
              <w:spacing w:after="0" w:line="252" w:lineRule="auto"/>
              <w:ind w:firstLine="0"/>
            </w:pPr>
            <w:r>
              <w:rPr>
                <w:rFonts w:ascii="宋体" w:hAnsi="宋体" w:eastAsia="宋体"/>
                <w:b w:val="0"/>
                <w:sz w:val="17"/>
              </w:rPr>
              <w:t>待最终验收</w:t>
            </w:r>
          </w:p>
        </w:tc>
      </w:tr>
      <w:tr w14:paraId="6ACBB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67E7DF1">
            <w:pPr>
              <w:spacing w:after="0" w:line="252" w:lineRule="auto"/>
              <w:ind w:firstLine="0"/>
            </w:pPr>
            <w:r>
              <w:rPr>
                <w:rFonts w:ascii="宋体" w:hAnsi="宋体" w:eastAsia="宋体"/>
                <w:b w:val="0"/>
                <w:sz w:val="17"/>
              </w:rPr>
              <w:t>FR-QA-001</w:t>
            </w:r>
          </w:p>
        </w:tc>
        <w:tc>
          <w:tcPr>
            <w:tcW w:w="1540" w:type="dxa"/>
            <w:vAlign w:val="center"/>
          </w:tcPr>
          <w:p w14:paraId="5E2EE327">
            <w:pPr>
              <w:spacing w:after="0" w:line="252" w:lineRule="auto"/>
              <w:ind w:firstLine="0"/>
            </w:pPr>
            <w:r>
              <w:rPr>
                <w:rFonts w:ascii="宋体" w:hAnsi="宋体" w:eastAsia="宋体"/>
                <w:b w:val="0"/>
                <w:sz w:val="17"/>
              </w:rPr>
              <w:t>BR-03</w:t>
            </w:r>
          </w:p>
        </w:tc>
        <w:tc>
          <w:tcPr>
            <w:tcW w:w="1540" w:type="dxa"/>
            <w:vAlign w:val="center"/>
          </w:tcPr>
          <w:p w14:paraId="36115E57">
            <w:pPr>
              <w:spacing w:after="0" w:line="252" w:lineRule="auto"/>
              <w:ind w:firstLine="0"/>
            </w:pPr>
            <w:r>
              <w:rPr>
                <w:rFonts w:ascii="宋体" w:hAnsi="宋体" w:eastAsia="宋体"/>
                <w:b w:val="0"/>
                <w:sz w:val="17"/>
              </w:rPr>
              <w:t>UC-03</w:t>
            </w:r>
          </w:p>
        </w:tc>
        <w:tc>
          <w:tcPr>
            <w:tcW w:w="1540" w:type="dxa"/>
            <w:vAlign w:val="center"/>
          </w:tcPr>
          <w:p w14:paraId="286807E3">
            <w:pPr>
              <w:spacing w:after="0" w:line="252" w:lineRule="auto"/>
              <w:ind w:firstLine="0"/>
            </w:pPr>
            <w:r>
              <w:rPr>
                <w:rFonts w:ascii="宋体" w:hAnsi="宋体" w:eastAsia="宋体"/>
                <w:b w:val="0"/>
                <w:sz w:val="17"/>
              </w:rPr>
              <w:t>AT-QA-01</w:t>
            </w:r>
          </w:p>
        </w:tc>
        <w:tc>
          <w:tcPr>
            <w:tcW w:w="1540" w:type="dxa"/>
            <w:vAlign w:val="center"/>
          </w:tcPr>
          <w:p w14:paraId="22548EF2">
            <w:pPr>
              <w:spacing w:after="0" w:line="252" w:lineRule="auto"/>
              <w:ind w:firstLine="0"/>
            </w:pPr>
            <w:r>
              <w:rPr>
                <w:rFonts w:ascii="宋体" w:hAnsi="宋体" w:eastAsia="宋体"/>
                <w:b w:val="0"/>
                <w:sz w:val="17"/>
              </w:rPr>
              <w:t>已实现</w:t>
            </w:r>
          </w:p>
        </w:tc>
        <w:tc>
          <w:tcPr>
            <w:tcW w:w="1540" w:type="dxa"/>
            <w:vAlign w:val="center"/>
          </w:tcPr>
          <w:p w14:paraId="18E47DA5">
            <w:pPr>
              <w:spacing w:after="0" w:line="252" w:lineRule="auto"/>
              <w:ind w:firstLine="0"/>
            </w:pPr>
            <w:r>
              <w:rPr>
                <w:rFonts w:ascii="宋体" w:hAnsi="宋体" w:eastAsia="宋体"/>
                <w:b w:val="0"/>
                <w:sz w:val="17"/>
              </w:rPr>
              <w:t>待最终验收</w:t>
            </w:r>
          </w:p>
        </w:tc>
      </w:tr>
      <w:tr w14:paraId="4650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118DEAF">
            <w:pPr>
              <w:spacing w:after="0" w:line="252" w:lineRule="auto"/>
              <w:ind w:firstLine="0"/>
            </w:pPr>
            <w:r>
              <w:rPr>
                <w:rFonts w:ascii="宋体" w:hAnsi="宋体" w:eastAsia="宋体"/>
                <w:b w:val="0"/>
                <w:sz w:val="17"/>
              </w:rPr>
              <w:t>FR-QA-002</w:t>
            </w:r>
          </w:p>
        </w:tc>
        <w:tc>
          <w:tcPr>
            <w:tcW w:w="1540" w:type="dxa"/>
            <w:vAlign w:val="center"/>
          </w:tcPr>
          <w:p w14:paraId="72DD2632">
            <w:pPr>
              <w:spacing w:after="0" w:line="252" w:lineRule="auto"/>
              <w:ind w:firstLine="0"/>
            </w:pPr>
            <w:r>
              <w:rPr>
                <w:rFonts w:ascii="宋体" w:hAnsi="宋体" w:eastAsia="宋体"/>
                <w:b w:val="0"/>
                <w:sz w:val="17"/>
              </w:rPr>
              <w:t>BR-02、BR-03</w:t>
            </w:r>
          </w:p>
        </w:tc>
        <w:tc>
          <w:tcPr>
            <w:tcW w:w="1540" w:type="dxa"/>
            <w:vAlign w:val="center"/>
          </w:tcPr>
          <w:p w14:paraId="3E5346A4">
            <w:pPr>
              <w:spacing w:after="0" w:line="252" w:lineRule="auto"/>
              <w:ind w:firstLine="0"/>
            </w:pPr>
            <w:r>
              <w:rPr>
                <w:rFonts w:ascii="宋体" w:hAnsi="宋体" w:eastAsia="宋体"/>
                <w:b w:val="0"/>
                <w:sz w:val="17"/>
              </w:rPr>
              <w:t>UC-03、UC-04</w:t>
            </w:r>
          </w:p>
        </w:tc>
        <w:tc>
          <w:tcPr>
            <w:tcW w:w="1540" w:type="dxa"/>
            <w:vAlign w:val="center"/>
          </w:tcPr>
          <w:p w14:paraId="0FAD16B9">
            <w:pPr>
              <w:spacing w:after="0" w:line="252" w:lineRule="auto"/>
              <w:ind w:firstLine="0"/>
            </w:pPr>
            <w:r>
              <w:rPr>
                <w:rFonts w:ascii="宋体" w:hAnsi="宋体" w:eastAsia="宋体"/>
                <w:b w:val="0"/>
                <w:sz w:val="17"/>
              </w:rPr>
              <w:t>AT-QA-02</w:t>
            </w:r>
          </w:p>
        </w:tc>
        <w:tc>
          <w:tcPr>
            <w:tcW w:w="1540" w:type="dxa"/>
            <w:vAlign w:val="center"/>
          </w:tcPr>
          <w:p w14:paraId="78B00236">
            <w:pPr>
              <w:spacing w:after="0" w:line="252" w:lineRule="auto"/>
              <w:ind w:firstLine="0"/>
            </w:pPr>
            <w:r>
              <w:rPr>
                <w:rFonts w:ascii="宋体" w:hAnsi="宋体" w:eastAsia="宋体"/>
                <w:b w:val="0"/>
                <w:sz w:val="17"/>
              </w:rPr>
              <w:t>已实现</w:t>
            </w:r>
          </w:p>
        </w:tc>
        <w:tc>
          <w:tcPr>
            <w:tcW w:w="1540" w:type="dxa"/>
            <w:vAlign w:val="center"/>
          </w:tcPr>
          <w:p w14:paraId="69D9447D">
            <w:pPr>
              <w:spacing w:after="0" w:line="252" w:lineRule="auto"/>
              <w:ind w:firstLine="0"/>
            </w:pPr>
            <w:r>
              <w:rPr>
                <w:rFonts w:ascii="宋体" w:hAnsi="宋体" w:eastAsia="宋体"/>
                <w:b w:val="0"/>
                <w:sz w:val="17"/>
              </w:rPr>
              <w:t>待最终验收</w:t>
            </w:r>
          </w:p>
        </w:tc>
      </w:tr>
      <w:tr w14:paraId="3D5F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8113CA6">
            <w:pPr>
              <w:spacing w:after="0" w:line="252" w:lineRule="auto"/>
              <w:ind w:firstLine="0"/>
            </w:pPr>
            <w:r>
              <w:rPr>
                <w:rFonts w:ascii="宋体" w:hAnsi="宋体" w:eastAsia="宋体"/>
                <w:b w:val="0"/>
                <w:sz w:val="17"/>
              </w:rPr>
              <w:t>FR-QA-003</w:t>
            </w:r>
          </w:p>
        </w:tc>
        <w:tc>
          <w:tcPr>
            <w:tcW w:w="1540" w:type="dxa"/>
            <w:vAlign w:val="center"/>
          </w:tcPr>
          <w:p w14:paraId="2D685894">
            <w:pPr>
              <w:spacing w:after="0" w:line="252" w:lineRule="auto"/>
              <w:ind w:firstLine="0"/>
            </w:pPr>
            <w:r>
              <w:rPr>
                <w:rFonts w:ascii="宋体" w:hAnsi="宋体" w:eastAsia="宋体"/>
                <w:b w:val="0"/>
                <w:sz w:val="17"/>
              </w:rPr>
              <w:t>BR-03</w:t>
            </w:r>
          </w:p>
        </w:tc>
        <w:tc>
          <w:tcPr>
            <w:tcW w:w="1540" w:type="dxa"/>
            <w:vAlign w:val="center"/>
          </w:tcPr>
          <w:p w14:paraId="2B4B8609">
            <w:pPr>
              <w:spacing w:after="0" w:line="252" w:lineRule="auto"/>
              <w:ind w:firstLine="0"/>
            </w:pPr>
            <w:r>
              <w:rPr>
                <w:rFonts w:ascii="宋体" w:hAnsi="宋体" w:eastAsia="宋体"/>
                <w:b w:val="0"/>
                <w:sz w:val="17"/>
              </w:rPr>
              <w:t>UC-03</w:t>
            </w:r>
          </w:p>
        </w:tc>
        <w:tc>
          <w:tcPr>
            <w:tcW w:w="1540" w:type="dxa"/>
            <w:vAlign w:val="center"/>
          </w:tcPr>
          <w:p w14:paraId="33E2F7AE">
            <w:pPr>
              <w:spacing w:after="0" w:line="252" w:lineRule="auto"/>
              <w:ind w:firstLine="0"/>
            </w:pPr>
            <w:r>
              <w:rPr>
                <w:rFonts w:ascii="宋体" w:hAnsi="宋体" w:eastAsia="宋体"/>
                <w:b w:val="0"/>
                <w:sz w:val="17"/>
              </w:rPr>
              <w:t>AT-QA-03</w:t>
            </w:r>
          </w:p>
        </w:tc>
        <w:tc>
          <w:tcPr>
            <w:tcW w:w="1540" w:type="dxa"/>
            <w:vAlign w:val="center"/>
          </w:tcPr>
          <w:p w14:paraId="40893248">
            <w:pPr>
              <w:spacing w:after="0" w:line="252" w:lineRule="auto"/>
              <w:ind w:firstLine="0"/>
            </w:pPr>
            <w:r>
              <w:rPr>
                <w:rFonts w:ascii="宋体" w:hAnsi="宋体" w:eastAsia="宋体"/>
                <w:b w:val="0"/>
                <w:sz w:val="17"/>
              </w:rPr>
              <w:t>已实现</w:t>
            </w:r>
          </w:p>
        </w:tc>
        <w:tc>
          <w:tcPr>
            <w:tcW w:w="1540" w:type="dxa"/>
            <w:vAlign w:val="center"/>
          </w:tcPr>
          <w:p w14:paraId="73BC2E2F">
            <w:pPr>
              <w:spacing w:after="0" w:line="252" w:lineRule="auto"/>
              <w:ind w:firstLine="0"/>
            </w:pPr>
            <w:r>
              <w:rPr>
                <w:rFonts w:ascii="宋体" w:hAnsi="宋体" w:eastAsia="宋体"/>
                <w:b w:val="0"/>
                <w:sz w:val="17"/>
              </w:rPr>
              <w:t>待最终验收</w:t>
            </w:r>
          </w:p>
        </w:tc>
      </w:tr>
      <w:tr w14:paraId="0B58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FAB2B5C">
            <w:pPr>
              <w:spacing w:after="0" w:line="252" w:lineRule="auto"/>
              <w:ind w:firstLine="0"/>
            </w:pPr>
            <w:r>
              <w:rPr>
                <w:rFonts w:ascii="宋体" w:hAnsi="宋体" w:eastAsia="宋体"/>
                <w:b w:val="0"/>
                <w:sz w:val="17"/>
              </w:rPr>
              <w:t>FR-QA-004</w:t>
            </w:r>
          </w:p>
        </w:tc>
        <w:tc>
          <w:tcPr>
            <w:tcW w:w="1540" w:type="dxa"/>
            <w:vAlign w:val="center"/>
          </w:tcPr>
          <w:p w14:paraId="080EDD46">
            <w:pPr>
              <w:spacing w:after="0" w:line="252" w:lineRule="auto"/>
              <w:ind w:firstLine="0"/>
            </w:pPr>
            <w:r>
              <w:rPr>
                <w:rFonts w:ascii="宋体" w:hAnsi="宋体" w:eastAsia="宋体"/>
                <w:b w:val="0"/>
                <w:sz w:val="17"/>
              </w:rPr>
              <w:t>BR-03</w:t>
            </w:r>
          </w:p>
        </w:tc>
        <w:tc>
          <w:tcPr>
            <w:tcW w:w="1540" w:type="dxa"/>
            <w:vAlign w:val="center"/>
          </w:tcPr>
          <w:p w14:paraId="3ECB5477">
            <w:pPr>
              <w:spacing w:after="0" w:line="252" w:lineRule="auto"/>
              <w:ind w:firstLine="0"/>
            </w:pPr>
            <w:r>
              <w:rPr>
                <w:rFonts w:ascii="宋体" w:hAnsi="宋体" w:eastAsia="宋体"/>
                <w:b w:val="0"/>
                <w:sz w:val="17"/>
              </w:rPr>
              <w:t>UC-03</w:t>
            </w:r>
          </w:p>
        </w:tc>
        <w:tc>
          <w:tcPr>
            <w:tcW w:w="1540" w:type="dxa"/>
            <w:vAlign w:val="center"/>
          </w:tcPr>
          <w:p w14:paraId="1BF31AC2">
            <w:pPr>
              <w:spacing w:after="0" w:line="252" w:lineRule="auto"/>
              <w:ind w:firstLine="0"/>
            </w:pPr>
            <w:r>
              <w:rPr>
                <w:rFonts w:ascii="宋体" w:hAnsi="宋体" w:eastAsia="宋体"/>
                <w:b w:val="0"/>
                <w:sz w:val="17"/>
              </w:rPr>
              <w:t>AT-QA-04</w:t>
            </w:r>
          </w:p>
        </w:tc>
        <w:tc>
          <w:tcPr>
            <w:tcW w:w="1540" w:type="dxa"/>
            <w:vAlign w:val="center"/>
          </w:tcPr>
          <w:p w14:paraId="7A842A8F">
            <w:pPr>
              <w:spacing w:after="0" w:line="252" w:lineRule="auto"/>
              <w:ind w:firstLine="0"/>
            </w:pPr>
            <w:r>
              <w:rPr>
                <w:rFonts w:ascii="宋体" w:hAnsi="宋体" w:eastAsia="宋体"/>
                <w:b w:val="0"/>
                <w:sz w:val="17"/>
              </w:rPr>
              <w:t>已实现</w:t>
            </w:r>
          </w:p>
        </w:tc>
        <w:tc>
          <w:tcPr>
            <w:tcW w:w="1540" w:type="dxa"/>
            <w:vAlign w:val="center"/>
          </w:tcPr>
          <w:p w14:paraId="23B7439E">
            <w:pPr>
              <w:spacing w:after="0" w:line="252" w:lineRule="auto"/>
              <w:ind w:firstLine="0"/>
            </w:pPr>
            <w:r>
              <w:rPr>
                <w:rFonts w:ascii="宋体" w:hAnsi="宋体" w:eastAsia="宋体"/>
                <w:b w:val="0"/>
                <w:sz w:val="17"/>
              </w:rPr>
              <w:t>待最终验收</w:t>
            </w:r>
          </w:p>
        </w:tc>
      </w:tr>
      <w:tr w14:paraId="53DD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6F96825">
            <w:pPr>
              <w:spacing w:after="0" w:line="252" w:lineRule="auto"/>
              <w:ind w:firstLine="0"/>
            </w:pPr>
            <w:r>
              <w:rPr>
                <w:rFonts w:ascii="宋体" w:hAnsi="宋体" w:eastAsia="宋体"/>
                <w:b w:val="0"/>
                <w:sz w:val="17"/>
              </w:rPr>
              <w:t>FR-QA-005</w:t>
            </w:r>
          </w:p>
        </w:tc>
        <w:tc>
          <w:tcPr>
            <w:tcW w:w="1540" w:type="dxa"/>
            <w:vAlign w:val="center"/>
          </w:tcPr>
          <w:p w14:paraId="1C51BE46">
            <w:pPr>
              <w:spacing w:after="0" w:line="252" w:lineRule="auto"/>
              <w:ind w:firstLine="0"/>
            </w:pPr>
            <w:r>
              <w:rPr>
                <w:rFonts w:ascii="宋体" w:hAnsi="宋体" w:eastAsia="宋体"/>
                <w:b w:val="0"/>
                <w:sz w:val="17"/>
              </w:rPr>
              <w:t>BR-03、BR-05</w:t>
            </w:r>
          </w:p>
        </w:tc>
        <w:tc>
          <w:tcPr>
            <w:tcW w:w="1540" w:type="dxa"/>
            <w:vAlign w:val="center"/>
          </w:tcPr>
          <w:p w14:paraId="263735CA">
            <w:pPr>
              <w:spacing w:after="0" w:line="252" w:lineRule="auto"/>
              <w:ind w:firstLine="0"/>
            </w:pPr>
            <w:r>
              <w:rPr>
                <w:rFonts w:ascii="宋体" w:hAnsi="宋体" w:eastAsia="宋体"/>
                <w:b w:val="0"/>
                <w:sz w:val="17"/>
              </w:rPr>
              <w:t>UC-03</w:t>
            </w:r>
          </w:p>
        </w:tc>
        <w:tc>
          <w:tcPr>
            <w:tcW w:w="1540" w:type="dxa"/>
            <w:vAlign w:val="center"/>
          </w:tcPr>
          <w:p w14:paraId="31FEDFF2">
            <w:pPr>
              <w:spacing w:after="0" w:line="252" w:lineRule="auto"/>
              <w:ind w:firstLine="0"/>
            </w:pPr>
            <w:r>
              <w:rPr>
                <w:rFonts w:ascii="宋体" w:hAnsi="宋体" w:eastAsia="宋体"/>
                <w:b w:val="0"/>
                <w:sz w:val="17"/>
              </w:rPr>
              <w:t>AT-QA-05</w:t>
            </w:r>
          </w:p>
        </w:tc>
        <w:tc>
          <w:tcPr>
            <w:tcW w:w="1540" w:type="dxa"/>
            <w:vAlign w:val="center"/>
          </w:tcPr>
          <w:p w14:paraId="233A846D">
            <w:pPr>
              <w:spacing w:after="0" w:line="252" w:lineRule="auto"/>
              <w:ind w:firstLine="0"/>
            </w:pPr>
            <w:r>
              <w:rPr>
                <w:rFonts w:ascii="宋体" w:hAnsi="宋体" w:eastAsia="宋体"/>
                <w:b w:val="0"/>
                <w:sz w:val="17"/>
              </w:rPr>
              <w:t>已实现</w:t>
            </w:r>
          </w:p>
        </w:tc>
        <w:tc>
          <w:tcPr>
            <w:tcW w:w="1540" w:type="dxa"/>
            <w:vAlign w:val="center"/>
          </w:tcPr>
          <w:p w14:paraId="3296AFAC">
            <w:pPr>
              <w:spacing w:after="0" w:line="252" w:lineRule="auto"/>
              <w:ind w:firstLine="0"/>
            </w:pPr>
            <w:r>
              <w:rPr>
                <w:rFonts w:ascii="宋体" w:hAnsi="宋体" w:eastAsia="宋体"/>
                <w:b w:val="0"/>
                <w:sz w:val="17"/>
              </w:rPr>
              <w:t>待最终验收</w:t>
            </w:r>
          </w:p>
        </w:tc>
      </w:tr>
      <w:tr w14:paraId="2EF2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9BC61B0">
            <w:pPr>
              <w:spacing w:after="0" w:line="252" w:lineRule="auto"/>
              <w:ind w:firstLine="0"/>
            </w:pPr>
            <w:r>
              <w:rPr>
                <w:rFonts w:ascii="宋体" w:hAnsi="宋体" w:eastAsia="宋体"/>
                <w:b w:val="0"/>
                <w:sz w:val="17"/>
              </w:rPr>
              <w:t>FR-QA-006</w:t>
            </w:r>
          </w:p>
        </w:tc>
        <w:tc>
          <w:tcPr>
            <w:tcW w:w="1540" w:type="dxa"/>
            <w:vAlign w:val="center"/>
          </w:tcPr>
          <w:p w14:paraId="555EBDCB">
            <w:pPr>
              <w:spacing w:after="0" w:line="252" w:lineRule="auto"/>
              <w:ind w:firstLine="0"/>
            </w:pPr>
            <w:r>
              <w:rPr>
                <w:rFonts w:ascii="宋体" w:hAnsi="宋体" w:eastAsia="宋体"/>
                <w:b w:val="0"/>
                <w:sz w:val="17"/>
              </w:rPr>
              <w:t>BR-03</w:t>
            </w:r>
          </w:p>
        </w:tc>
        <w:tc>
          <w:tcPr>
            <w:tcW w:w="1540" w:type="dxa"/>
            <w:vAlign w:val="center"/>
          </w:tcPr>
          <w:p w14:paraId="5BBDAD73">
            <w:pPr>
              <w:spacing w:after="0" w:line="252" w:lineRule="auto"/>
              <w:ind w:firstLine="0"/>
            </w:pPr>
            <w:r>
              <w:rPr>
                <w:rFonts w:ascii="宋体" w:hAnsi="宋体" w:eastAsia="宋体"/>
                <w:b w:val="0"/>
                <w:sz w:val="17"/>
              </w:rPr>
              <w:t>UC-03</w:t>
            </w:r>
          </w:p>
        </w:tc>
        <w:tc>
          <w:tcPr>
            <w:tcW w:w="1540" w:type="dxa"/>
            <w:vAlign w:val="center"/>
          </w:tcPr>
          <w:p w14:paraId="5A92C62E">
            <w:pPr>
              <w:spacing w:after="0" w:line="252" w:lineRule="auto"/>
              <w:ind w:firstLine="0"/>
            </w:pPr>
            <w:r>
              <w:rPr>
                <w:rFonts w:ascii="宋体" w:hAnsi="宋体" w:eastAsia="宋体"/>
                <w:b w:val="0"/>
                <w:sz w:val="17"/>
              </w:rPr>
              <w:t>AT-QA-06</w:t>
            </w:r>
          </w:p>
        </w:tc>
        <w:tc>
          <w:tcPr>
            <w:tcW w:w="1540" w:type="dxa"/>
            <w:vAlign w:val="center"/>
          </w:tcPr>
          <w:p w14:paraId="7321F112">
            <w:pPr>
              <w:spacing w:after="0" w:line="252" w:lineRule="auto"/>
              <w:ind w:firstLine="0"/>
            </w:pPr>
            <w:r>
              <w:rPr>
                <w:rFonts w:ascii="宋体" w:hAnsi="宋体" w:eastAsia="宋体"/>
                <w:b w:val="0"/>
                <w:sz w:val="17"/>
              </w:rPr>
              <w:t>已实现</w:t>
            </w:r>
          </w:p>
        </w:tc>
        <w:tc>
          <w:tcPr>
            <w:tcW w:w="1540" w:type="dxa"/>
            <w:vAlign w:val="center"/>
          </w:tcPr>
          <w:p w14:paraId="452FE4D3">
            <w:pPr>
              <w:spacing w:after="0" w:line="252" w:lineRule="auto"/>
              <w:ind w:firstLine="0"/>
            </w:pPr>
            <w:r>
              <w:rPr>
                <w:rFonts w:ascii="宋体" w:hAnsi="宋体" w:eastAsia="宋体"/>
                <w:b w:val="0"/>
                <w:sz w:val="17"/>
              </w:rPr>
              <w:t>待最终验收</w:t>
            </w:r>
          </w:p>
        </w:tc>
      </w:tr>
      <w:tr w14:paraId="76D4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DE7C96">
            <w:pPr>
              <w:spacing w:after="0" w:line="252" w:lineRule="auto"/>
              <w:ind w:firstLine="0"/>
            </w:pPr>
            <w:r>
              <w:rPr>
                <w:rFonts w:ascii="宋体" w:hAnsi="宋体" w:eastAsia="宋体"/>
                <w:b w:val="0"/>
                <w:sz w:val="17"/>
              </w:rPr>
              <w:t>FR-GRAPH-001</w:t>
            </w:r>
          </w:p>
        </w:tc>
        <w:tc>
          <w:tcPr>
            <w:tcW w:w="1540" w:type="dxa"/>
            <w:vAlign w:val="center"/>
          </w:tcPr>
          <w:p w14:paraId="3A5233C8">
            <w:pPr>
              <w:spacing w:after="0" w:line="252" w:lineRule="auto"/>
              <w:ind w:firstLine="0"/>
            </w:pPr>
            <w:r>
              <w:rPr>
                <w:rFonts w:ascii="宋体" w:hAnsi="宋体" w:eastAsia="宋体"/>
                <w:b w:val="0"/>
                <w:sz w:val="17"/>
              </w:rPr>
              <w:t>BR-02、BR-04</w:t>
            </w:r>
          </w:p>
        </w:tc>
        <w:tc>
          <w:tcPr>
            <w:tcW w:w="1540" w:type="dxa"/>
            <w:vAlign w:val="center"/>
          </w:tcPr>
          <w:p w14:paraId="7D9DD90A">
            <w:pPr>
              <w:spacing w:after="0" w:line="252" w:lineRule="auto"/>
              <w:ind w:firstLine="0"/>
            </w:pPr>
            <w:r>
              <w:rPr>
                <w:rFonts w:ascii="宋体" w:hAnsi="宋体" w:eastAsia="宋体"/>
                <w:b w:val="0"/>
                <w:sz w:val="17"/>
              </w:rPr>
              <w:t>UC-06</w:t>
            </w:r>
          </w:p>
        </w:tc>
        <w:tc>
          <w:tcPr>
            <w:tcW w:w="1540" w:type="dxa"/>
            <w:vAlign w:val="center"/>
          </w:tcPr>
          <w:p w14:paraId="5AAB5997">
            <w:pPr>
              <w:spacing w:after="0" w:line="252" w:lineRule="auto"/>
              <w:ind w:firstLine="0"/>
            </w:pPr>
            <w:r>
              <w:rPr>
                <w:rFonts w:ascii="宋体" w:hAnsi="宋体" w:eastAsia="宋体"/>
                <w:b w:val="0"/>
                <w:sz w:val="17"/>
              </w:rPr>
              <w:t>AT-GRAPH-01</w:t>
            </w:r>
          </w:p>
        </w:tc>
        <w:tc>
          <w:tcPr>
            <w:tcW w:w="1540" w:type="dxa"/>
            <w:vAlign w:val="center"/>
          </w:tcPr>
          <w:p w14:paraId="2FA309D6">
            <w:pPr>
              <w:spacing w:after="0" w:line="252" w:lineRule="auto"/>
              <w:ind w:firstLine="0"/>
            </w:pPr>
            <w:r>
              <w:rPr>
                <w:rFonts w:ascii="宋体" w:hAnsi="宋体" w:eastAsia="宋体"/>
                <w:b w:val="0"/>
                <w:sz w:val="17"/>
              </w:rPr>
              <w:t>已实现</w:t>
            </w:r>
          </w:p>
        </w:tc>
        <w:tc>
          <w:tcPr>
            <w:tcW w:w="1540" w:type="dxa"/>
            <w:vAlign w:val="center"/>
          </w:tcPr>
          <w:p w14:paraId="28D03347">
            <w:pPr>
              <w:spacing w:after="0" w:line="252" w:lineRule="auto"/>
              <w:ind w:firstLine="0"/>
            </w:pPr>
            <w:r>
              <w:rPr>
                <w:rFonts w:ascii="宋体" w:hAnsi="宋体" w:eastAsia="宋体"/>
                <w:b w:val="0"/>
                <w:sz w:val="17"/>
              </w:rPr>
              <w:t>待最终验收</w:t>
            </w:r>
          </w:p>
        </w:tc>
      </w:tr>
      <w:tr w14:paraId="32455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77306B6">
            <w:pPr>
              <w:spacing w:after="0" w:line="252" w:lineRule="auto"/>
              <w:ind w:firstLine="0"/>
            </w:pPr>
            <w:r>
              <w:rPr>
                <w:rFonts w:ascii="宋体" w:hAnsi="宋体" w:eastAsia="宋体"/>
                <w:b w:val="0"/>
                <w:sz w:val="17"/>
              </w:rPr>
              <w:t>FR-GRAPH-002</w:t>
            </w:r>
          </w:p>
        </w:tc>
        <w:tc>
          <w:tcPr>
            <w:tcW w:w="1540" w:type="dxa"/>
            <w:vAlign w:val="center"/>
          </w:tcPr>
          <w:p w14:paraId="37A4199B">
            <w:pPr>
              <w:spacing w:after="0" w:line="252" w:lineRule="auto"/>
              <w:ind w:firstLine="0"/>
            </w:pPr>
            <w:r>
              <w:rPr>
                <w:rFonts w:ascii="宋体" w:hAnsi="宋体" w:eastAsia="宋体"/>
                <w:b w:val="0"/>
                <w:sz w:val="17"/>
              </w:rPr>
              <w:t>BR-01、BR-04</w:t>
            </w:r>
          </w:p>
        </w:tc>
        <w:tc>
          <w:tcPr>
            <w:tcW w:w="1540" w:type="dxa"/>
            <w:vAlign w:val="center"/>
          </w:tcPr>
          <w:p w14:paraId="4236BEF1">
            <w:pPr>
              <w:spacing w:after="0" w:line="252" w:lineRule="auto"/>
              <w:ind w:firstLine="0"/>
            </w:pPr>
            <w:r>
              <w:rPr>
                <w:rFonts w:ascii="宋体" w:hAnsi="宋体" w:eastAsia="宋体"/>
                <w:b w:val="0"/>
                <w:sz w:val="17"/>
              </w:rPr>
              <w:t>UC-02、UC-06</w:t>
            </w:r>
          </w:p>
        </w:tc>
        <w:tc>
          <w:tcPr>
            <w:tcW w:w="1540" w:type="dxa"/>
            <w:vAlign w:val="center"/>
          </w:tcPr>
          <w:p w14:paraId="486A8C52">
            <w:pPr>
              <w:spacing w:after="0" w:line="252" w:lineRule="auto"/>
              <w:ind w:firstLine="0"/>
            </w:pPr>
            <w:r>
              <w:rPr>
                <w:rFonts w:ascii="宋体" w:hAnsi="宋体" w:eastAsia="宋体"/>
                <w:b w:val="0"/>
                <w:sz w:val="17"/>
              </w:rPr>
              <w:t>AT-GRAPH-02</w:t>
            </w:r>
          </w:p>
        </w:tc>
        <w:tc>
          <w:tcPr>
            <w:tcW w:w="1540" w:type="dxa"/>
            <w:vAlign w:val="center"/>
          </w:tcPr>
          <w:p w14:paraId="56B1B352">
            <w:pPr>
              <w:spacing w:after="0" w:line="252" w:lineRule="auto"/>
              <w:ind w:firstLine="0"/>
            </w:pPr>
            <w:r>
              <w:rPr>
                <w:rFonts w:ascii="宋体" w:hAnsi="宋体" w:eastAsia="宋体"/>
                <w:b w:val="0"/>
                <w:sz w:val="17"/>
              </w:rPr>
              <w:t>已实现</w:t>
            </w:r>
          </w:p>
        </w:tc>
        <w:tc>
          <w:tcPr>
            <w:tcW w:w="1540" w:type="dxa"/>
            <w:vAlign w:val="center"/>
          </w:tcPr>
          <w:p w14:paraId="11272BE6">
            <w:pPr>
              <w:spacing w:after="0" w:line="252" w:lineRule="auto"/>
              <w:ind w:firstLine="0"/>
            </w:pPr>
            <w:r>
              <w:rPr>
                <w:rFonts w:ascii="宋体" w:hAnsi="宋体" w:eastAsia="宋体"/>
                <w:b w:val="0"/>
                <w:sz w:val="17"/>
              </w:rPr>
              <w:t>待最终验收</w:t>
            </w:r>
          </w:p>
        </w:tc>
      </w:tr>
      <w:tr w14:paraId="6F3B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CC3665D">
            <w:pPr>
              <w:spacing w:after="0" w:line="252" w:lineRule="auto"/>
              <w:ind w:firstLine="0"/>
            </w:pPr>
            <w:r>
              <w:rPr>
                <w:rFonts w:ascii="宋体" w:hAnsi="宋体" w:eastAsia="宋体"/>
                <w:b w:val="0"/>
                <w:sz w:val="17"/>
              </w:rPr>
              <w:t>FR-GRAPH-003</w:t>
            </w:r>
          </w:p>
        </w:tc>
        <w:tc>
          <w:tcPr>
            <w:tcW w:w="1540" w:type="dxa"/>
            <w:vAlign w:val="center"/>
          </w:tcPr>
          <w:p w14:paraId="5FC32F60">
            <w:pPr>
              <w:spacing w:after="0" w:line="252" w:lineRule="auto"/>
              <w:ind w:firstLine="0"/>
            </w:pPr>
            <w:r>
              <w:rPr>
                <w:rFonts w:ascii="宋体" w:hAnsi="宋体" w:eastAsia="宋体"/>
                <w:b w:val="0"/>
                <w:sz w:val="17"/>
              </w:rPr>
              <w:t>BR-04、BR-05</w:t>
            </w:r>
          </w:p>
        </w:tc>
        <w:tc>
          <w:tcPr>
            <w:tcW w:w="1540" w:type="dxa"/>
            <w:vAlign w:val="center"/>
          </w:tcPr>
          <w:p w14:paraId="280D4134">
            <w:pPr>
              <w:spacing w:after="0" w:line="252" w:lineRule="auto"/>
              <w:ind w:firstLine="0"/>
            </w:pPr>
            <w:r>
              <w:rPr>
                <w:rFonts w:ascii="宋体" w:hAnsi="宋体" w:eastAsia="宋体"/>
                <w:b w:val="0"/>
                <w:sz w:val="17"/>
              </w:rPr>
              <w:t>UC-06</w:t>
            </w:r>
          </w:p>
        </w:tc>
        <w:tc>
          <w:tcPr>
            <w:tcW w:w="1540" w:type="dxa"/>
            <w:vAlign w:val="center"/>
          </w:tcPr>
          <w:p w14:paraId="788468EE">
            <w:pPr>
              <w:spacing w:after="0" w:line="252" w:lineRule="auto"/>
              <w:ind w:firstLine="0"/>
            </w:pPr>
            <w:r>
              <w:rPr>
                <w:rFonts w:ascii="宋体" w:hAnsi="宋体" w:eastAsia="宋体"/>
                <w:b w:val="0"/>
                <w:sz w:val="17"/>
              </w:rPr>
              <w:t>AT-GRAPH-03</w:t>
            </w:r>
          </w:p>
        </w:tc>
        <w:tc>
          <w:tcPr>
            <w:tcW w:w="1540" w:type="dxa"/>
            <w:vAlign w:val="center"/>
          </w:tcPr>
          <w:p w14:paraId="6A6D8BAF">
            <w:pPr>
              <w:spacing w:after="0" w:line="252" w:lineRule="auto"/>
              <w:ind w:firstLine="0"/>
            </w:pPr>
            <w:r>
              <w:rPr>
                <w:rFonts w:ascii="宋体" w:hAnsi="宋体" w:eastAsia="宋体"/>
                <w:b w:val="0"/>
                <w:sz w:val="17"/>
              </w:rPr>
              <w:t>已实现</w:t>
            </w:r>
          </w:p>
        </w:tc>
        <w:tc>
          <w:tcPr>
            <w:tcW w:w="1540" w:type="dxa"/>
            <w:vAlign w:val="center"/>
          </w:tcPr>
          <w:p w14:paraId="1FFE0F5A">
            <w:pPr>
              <w:spacing w:after="0" w:line="252" w:lineRule="auto"/>
              <w:ind w:firstLine="0"/>
            </w:pPr>
            <w:r>
              <w:rPr>
                <w:rFonts w:ascii="宋体" w:hAnsi="宋体" w:eastAsia="宋体"/>
                <w:b w:val="0"/>
                <w:sz w:val="17"/>
              </w:rPr>
              <w:t>待最终验收</w:t>
            </w:r>
          </w:p>
        </w:tc>
      </w:tr>
      <w:tr w14:paraId="270D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B973F73">
            <w:pPr>
              <w:spacing w:after="0" w:line="252" w:lineRule="auto"/>
              <w:ind w:firstLine="0"/>
            </w:pPr>
            <w:r>
              <w:rPr>
                <w:rFonts w:ascii="宋体" w:hAnsi="宋体" w:eastAsia="宋体"/>
                <w:b w:val="0"/>
                <w:sz w:val="17"/>
              </w:rPr>
              <w:t>FR-GRAPH-004</w:t>
            </w:r>
          </w:p>
        </w:tc>
        <w:tc>
          <w:tcPr>
            <w:tcW w:w="1540" w:type="dxa"/>
            <w:vAlign w:val="center"/>
          </w:tcPr>
          <w:p w14:paraId="4FC2B6D9">
            <w:pPr>
              <w:spacing w:after="0" w:line="252" w:lineRule="auto"/>
              <w:ind w:firstLine="0"/>
            </w:pPr>
            <w:r>
              <w:rPr>
                <w:rFonts w:ascii="宋体" w:hAnsi="宋体" w:eastAsia="宋体"/>
                <w:b w:val="0"/>
                <w:sz w:val="17"/>
              </w:rPr>
              <w:t>BR-04、BR-05</w:t>
            </w:r>
          </w:p>
        </w:tc>
        <w:tc>
          <w:tcPr>
            <w:tcW w:w="1540" w:type="dxa"/>
            <w:vAlign w:val="center"/>
          </w:tcPr>
          <w:p w14:paraId="50ABDB12">
            <w:pPr>
              <w:spacing w:after="0" w:line="252" w:lineRule="auto"/>
              <w:ind w:firstLine="0"/>
            </w:pPr>
            <w:r>
              <w:rPr>
                <w:rFonts w:ascii="宋体" w:hAnsi="宋体" w:eastAsia="宋体"/>
                <w:b w:val="0"/>
                <w:sz w:val="17"/>
              </w:rPr>
              <w:t>UC-06</w:t>
            </w:r>
          </w:p>
        </w:tc>
        <w:tc>
          <w:tcPr>
            <w:tcW w:w="1540" w:type="dxa"/>
            <w:vAlign w:val="center"/>
          </w:tcPr>
          <w:p w14:paraId="3A2D8AC3">
            <w:pPr>
              <w:spacing w:after="0" w:line="252" w:lineRule="auto"/>
              <w:ind w:firstLine="0"/>
            </w:pPr>
            <w:r>
              <w:rPr>
                <w:rFonts w:ascii="宋体" w:hAnsi="宋体" w:eastAsia="宋体"/>
                <w:b w:val="0"/>
                <w:sz w:val="17"/>
              </w:rPr>
              <w:t>AT-GRAPH-04</w:t>
            </w:r>
          </w:p>
        </w:tc>
        <w:tc>
          <w:tcPr>
            <w:tcW w:w="1540" w:type="dxa"/>
            <w:vAlign w:val="center"/>
          </w:tcPr>
          <w:p w14:paraId="4F0F1D6F">
            <w:pPr>
              <w:spacing w:after="0" w:line="252" w:lineRule="auto"/>
              <w:ind w:firstLine="0"/>
            </w:pPr>
            <w:r>
              <w:rPr>
                <w:rFonts w:ascii="宋体" w:hAnsi="宋体" w:eastAsia="宋体"/>
                <w:b w:val="0"/>
                <w:sz w:val="17"/>
              </w:rPr>
              <w:t>已实现</w:t>
            </w:r>
          </w:p>
        </w:tc>
        <w:tc>
          <w:tcPr>
            <w:tcW w:w="1540" w:type="dxa"/>
            <w:vAlign w:val="center"/>
          </w:tcPr>
          <w:p w14:paraId="5B77864D">
            <w:pPr>
              <w:spacing w:after="0" w:line="252" w:lineRule="auto"/>
              <w:ind w:firstLine="0"/>
            </w:pPr>
            <w:r>
              <w:rPr>
                <w:rFonts w:ascii="宋体" w:hAnsi="宋体" w:eastAsia="宋体"/>
                <w:b w:val="0"/>
                <w:sz w:val="17"/>
              </w:rPr>
              <w:t>待最终验收</w:t>
            </w:r>
          </w:p>
        </w:tc>
      </w:tr>
      <w:tr w14:paraId="69D6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52007AB">
            <w:pPr>
              <w:spacing w:after="0" w:line="252" w:lineRule="auto"/>
              <w:ind w:firstLine="0"/>
            </w:pPr>
            <w:r>
              <w:rPr>
                <w:rFonts w:ascii="宋体" w:hAnsi="宋体" w:eastAsia="宋体"/>
                <w:b w:val="0"/>
                <w:sz w:val="17"/>
              </w:rPr>
              <w:t>FR-ADMIN-001</w:t>
            </w:r>
          </w:p>
        </w:tc>
        <w:tc>
          <w:tcPr>
            <w:tcW w:w="1540" w:type="dxa"/>
            <w:vAlign w:val="center"/>
          </w:tcPr>
          <w:p w14:paraId="05B66B6B">
            <w:pPr>
              <w:spacing w:after="0" w:line="252" w:lineRule="auto"/>
              <w:ind w:firstLine="0"/>
            </w:pPr>
            <w:r>
              <w:rPr>
                <w:rFonts w:ascii="宋体" w:hAnsi="宋体" w:eastAsia="宋体"/>
                <w:b w:val="0"/>
                <w:sz w:val="17"/>
              </w:rPr>
              <w:t>BR-02、BR-05</w:t>
            </w:r>
          </w:p>
        </w:tc>
        <w:tc>
          <w:tcPr>
            <w:tcW w:w="1540" w:type="dxa"/>
            <w:vAlign w:val="center"/>
          </w:tcPr>
          <w:p w14:paraId="5E09566D">
            <w:pPr>
              <w:spacing w:after="0" w:line="252" w:lineRule="auto"/>
              <w:ind w:firstLine="0"/>
            </w:pPr>
            <w:r>
              <w:rPr>
                <w:rFonts w:ascii="宋体" w:hAnsi="宋体" w:eastAsia="宋体"/>
                <w:b w:val="0"/>
                <w:sz w:val="17"/>
              </w:rPr>
              <w:t>UC-05</w:t>
            </w:r>
          </w:p>
        </w:tc>
        <w:tc>
          <w:tcPr>
            <w:tcW w:w="1540" w:type="dxa"/>
            <w:vAlign w:val="center"/>
          </w:tcPr>
          <w:p w14:paraId="1F2F4529">
            <w:pPr>
              <w:spacing w:after="0" w:line="252" w:lineRule="auto"/>
              <w:ind w:firstLine="0"/>
            </w:pPr>
            <w:r>
              <w:rPr>
                <w:rFonts w:ascii="宋体" w:hAnsi="宋体" w:eastAsia="宋体"/>
                <w:b w:val="0"/>
                <w:sz w:val="17"/>
              </w:rPr>
              <w:t>AT-ADMIN-01</w:t>
            </w:r>
          </w:p>
        </w:tc>
        <w:tc>
          <w:tcPr>
            <w:tcW w:w="1540" w:type="dxa"/>
            <w:vAlign w:val="center"/>
          </w:tcPr>
          <w:p w14:paraId="25ECCE4B">
            <w:pPr>
              <w:spacing w:after="0" w:line="252" w:lineRule="auto"/>
              <w:ind w:firstLine="0"/>
            </w:pPr>
            <w:r>
              <w:rPr>
                <w:rFonts w:ascii="宋体" w:hAnsi="宋体" w:eastAsia="宋体"/>
                <w:b w:val="0"/>
                <w:sz w:val="17"/>
              </w:rPr>
              <w:t>已实现</w:t>
            </w:r>
          </w:p>
        </w:tc>
        <w:tc>
          <w:tcPr>
            <w:tcW w:w="1540" w:type="dxa"/>
            <w:vAlign w:val="center"/>
          </w:tcPr>
          <w:p w14:paraId="032B77A3">
            <w:pPr>
              <w:spacing w:after="0" w:line="252" w:lineRule="auto"/>
              <w:ind w:firstLine="0"/>
            </w:pPr>
            <w:r>
              <w:rPr>
                <w:rFonts w:ascii="宋体" w:hAnsi="宋体" w:eastAsia="宋体"/>
                <w:b w:val="0"/>
                <w:sz w:val="17"/>
              </w:rPr>
              <w:t>待最终验收</w:t>
            </w:r>
          </w:p>
        </w:tc>
      </w:tr>
      <w:tr w14:paraId="49D2F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E072EE0">
            <w:pPr>
              <w:spacing w:after="0" w:line="252" w:lineRule="auto"/>
              <w:ind w:firstLine="0"/>
            </w:pPr>
            <w:r>
              <w:rPr>
                <w:rFonts w:ascii="宋体" w:hAnsi="宋体" w:eastAsia="宋体"/>
                <w:b w:val="0"/>
                <w:sz w:val="17"/>
              </w:rPr>
              <w:t>FR-ADMIN-002</w:t>
            </w:r>
          </w:p>
        </w:tc>
        <w:tc>
          <w:tcPr>
            <w:tcW w:w="1540" w:type="dxa"/>
            <w:vAlign w:val="center"/>
          </w:tcPr>
          <w:p w14:paraId="266339E9">
            <w:pPr>
              <w:spacing w:after="0" w:line="252" w:lineRule="auto"/>
              <w:ind w:firstLine="0"/>
            </w:pPr>
            <w:r>
              <w:rPr>
                <w:rFonts w:ascii="宋体" w:hAnsi="宋体" w:eastAsia="宋体"/>
                <w:b w:val="0"/>
                <w:sz w:val="17"/>
              </w:rPr>
              <w:t>BR-01、BR-05</w:t>
            </w:r>
          </w:p>
        </w:tc>
        <w:tc>
          <w:tcPr>
            <w:tcW w:w="1540" w:type="dxa"/>
            <w:vAlign w:val="center"/>
          </w:tcPr>
          <w:p w14:paraId="1788FF82">
            <w:pPr>
              <w:spacing w:after="0" w:line="252" w:lineRule="auto"/>
              <w:ind w:firstLine="0"/>
            </w:pPr>
            <w:r>
              <w:rPr>
                <w:rFonts w:ascii="宋体" w:hAnsi="宋体" w:eastAsia="宋体"/>
                <w:b w:val="0"/>
                <w:sz w:val="17"/>
              </w:rPr>
              <w:t>UC-02、UC-05</w:t>
            </w:r>
          </w:p>
        </w:tc>
        <w:tc>
          <w:tcPr>
            <w:tcW w:w="1540" w:type="dxa"/>
            <w:vAlign w:val="center"/>
          </w:tcPr>
          <w:p w14:paraId="16F00698">
            <w:pPr>
              <w:spacing w:after="0" w:line="252" w:lineRule="auto"/>
              <w:ind w:firstLine="0"/>
            </w:pPr>
            <w:r>
              <w:rPr>
                <w:rFonts w:ascii="宋体" w:hAnsi="宋体" w:eastAsia="宋体"/>
                <w:b w:val="0"/>
                <w:sz w:val="17"/>
              </w:rPr>
              <w:t>AT-ADMIN-02</w:t>
            </w:r>
          </w:p>
        </w:tc>
        <w:tc>
          <w:tcPr>
            <w:tcW w:w="1540" w:type="dxa"/>
            <w:vAlign w:val="center"/>
          </w:tcPr>
          <w:p w14:paraId="269F5885">
            <w:pPr>
              <w:spacing w:after="0" w:line="252" w:lineRule="auto"/>
              <w:ind w:firstLine="0"/>
            </w:pPr>
            <w:r>
              <w:rPr>
                <w:rFonts w:ascii="宋体" w:hAnsi="宋体" w:eastAsia="宋体"/>
                <w:b w:val="0"/>
                <w:sz w:val="17"/>
              </w:rPr>
              <w:t>已实现</w:t>
            </w:r>
          </w:p>
        </w:tc>
        <w:tc>
          <w:tcPr>
            <w:tcW w:w="1540" w:type="dxa"/>
            <w:vAlign w:val="center"/>
          </w:tcPr>
          <w:p w14:paraId="5A96EED9">
            <w:pPr>
              <w:spacing w:after="0" w:line="252" w:lineRule="auto"/>
              <w:ind w:firstLine="0"/>
            </w:pPr>
            <w:r>
              <w:rPr>
                <w:rFonts w:ascii="宋体" w:hAnsi="宋体" w:eastAsia="宋体"/>
                <w:b w:val="0"/>
                <w:sz w:val="17"/>
              </w:rPr>
              <w:t>待最终验收</w:t>
            </w:r>
          </w:p>
        </w:tc>
      </w:tr>
      <w:tr w14:paraId="403C9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8F3E0C7">
            <w:pPr>
              <w:spacing w:after="0" w:line="252" w:lineRule="auto"/>
              <w:ind w:firstLine="0"/>
            </w:pPr>
            <w:r>
              <w:rPr>
                <w:rFonts w:ascii="宋体" w:hAnsi="宋体" w:eastAsia="宋体"/>
                <w:b w:val="0"/>
                <w:sz w:val="17"/>
              </w:rPr>
              <w:t>FR-ADMIN-003</w:t>
            </w:r>
          </w:p>
        </w:tc>
        <w:tc>
          <w:tcPr>
            <w:tcW w:w="1540" w:type="dxa"/>
            <w:vAlign w:val="center"/>
          </w:tcPr>
          <w:p w14:paraId="7877A690">
            <w:pPr>
              <w:spacing w:after="0" w:line="252" w:lineRule="auto"/>
              <w:ind w:firstLine="0"/>
            </w:pPr>
            <w:r>
              <w:rPr>
                <w:rFonts w:ascii="宋体" w:hAnsi="宋体" w:eastAsia="宋体"/>
                <w:b w:val="0"/>
                <w:sz w:val="17"/>
              </w:rPr>
              <w:t>BR-05</w:t>
            </w:r>
          </w:p>
        </w:tc>
        <w:tc>
          <w:tcPr>
            <w:tcW w:w="1540" w:type="dxa"/>
            <w:vAlign w:val="center"/>
          </w:tcPr>
          <w:p w14:paraId="114CAB5B">
            <w:pPr>
              <w:spacing w:after="0" w:line="252" w:lineRule="auto"/>
              <w:ind w:firstLine="0"/>
            </w:pPr>
            <w:r>
              <w:rPr>
                <w:rFonts w:ascii="宋体" w:hAnsi="宋体" w:eastAsia="宋体"/>
                <w:b w:val="0"/>
                <w:sz w:val="17"/>
              </w:rPr>
              <w:t>UC-05</w:t>
            </w:r>
          </w:p>
        </w:tc>
        <w:tc>
          <w:tcPr>
            <w:tcW w:w="1540" w:type="dxa"/>
            <w:vAlign w:val="center"/>
          </w:tcPr>
          <w:p w14:paraId="70EE43D6">
            <w:pPr>
              <w:spacing w:after="0" w:line="252" w:lineRule="auto"/>
              <w:ind w:firstLine="0"/>
            </w:pPr>
            <w:r>
              <w:rPr>
                <w:rFonts w:ascii="宋体" w:hAnsi="宋体" w:eastAsia="宋体"/>
                <w:b w:val="0"/>
                <w:sz w:val="17"/>
              </w:rPr>
              <w:t>AT-ADMIN-03</w:t>
            </w:r>
          </w:p>
        </w:tc>
        <w:tc>
          <w:tcPr>
            <w:tcW w:w="1540" w:type="dxa"/>
            <w:vAlign w:val="center"/>
          </w:tcPr>
          <w:p w14:paraId="30F1EEB6">
            <w:pPr>
              <w:spacing w:after="0" w:line="252" w:lineRule="auto"/>
              <w:ind w:firstLine="0"/>
            </w:pPr>
            <w:r>
              <w:rPr>
                <w:rFonts w:ascii="宋体" w:hAnsi="宋体" w:eastAsia="宋体"/>
                <w:b w:val="0"/>
                <w:sz w:val="17"/>
              </w:rPr>
              <w:t>已实现</w:t>
            </w:r>
          </w:p>
        </w:tc>
        <w:tc>
          <w:tcPr>
            <w:tcW w:w="1540" w:type="dxa"/>
            <w:vAlign w:val="center"/>
          </w:tcPr>
          <w:p w14:paraId="1D3074BF">
            <w:pPr>
              <w:spacing w:after="0" w:line="252" w:lineRule="auto"/>
              <w:ind w:firstLine="0"/>
            </w:pPr>
            <w:r>
              <w:rPr>
                <w:rFonts w:ascii="宋体" w:hAnsi="宋体" w:eastAsia="宋体"/>
                <w:b w:val="0"/>
                <w:sz w:val="17"/>
              </w:rPr>
              <w:t>待最终验收</w:t>
            </w:r>
          </w:p>
        </w:tc>
      </w:tr>
      <w:tr w14:paraId="1A06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0D34450">
            <w:pPr>
              <w:spacing w:after="0" w:line="252" w:lineRule="auto"/>
              <w:ind w:firstLine="0"/>
            </w:pPr>
            <w:r>
              <w:rPr>
                <w:rFonts w:ascii="宋体" w:hAnsi="宋体" w:eastAsia="宋体"/>
                <w:b w:val="0"/>
                <w:sz w:val="17"/>
              </w:rPr>
              <w:t>FR-ADMIN-004</w:t>
            </w:r>
          </w:p>
        </w:tc>
        <w:tc>
          <w:tcPr>
            <w:tcW w:w="1540" w:type="dxa"/>
            <w:vAlign w:val="center"/>
          </w:tcPr>
          <w:p w14:paraId="7BCCAA77">
            <w:pPr>
              <w:spacing w:after="0" w:line="252" w:lineRule="auto"/>
              <w:ind w:firstLine="0"/>
            </w:pPr>
            <w:r>
              <w:rPr>
                <w:rFonts w:ascii="宋体" w:hAnsi="宋体" w:eastAsia="宋体"/>
                <w:b w:val="0"/>
                <w:sz w:val="17"/>
              </w:rPr>
              <w:t>BR-02、BR-05</w:t>
            </w:r>
          </w:p>
        </w:tc>
        <w:tc>
          <w:tcPr>
            <w:tcW w:w="1540" w:type="dxa"/>
            <w:vAlign w:val="center"/>
          </w:tcPr>
          <w:p w14:paraId="4443431A">
            <w:pPr>
              <w:spacing w:after="0" w:line="252" w:lineRule="auto"/>
              <w:ind w:firstLine="0"/>
            </w:pPr>
            <w:r>
              <w:rPr>
                <w:rFonts w:ascii="宋体" w:hAnsi="宋体" w:eastAsia="宋体"/>
                <w:b w:val="0"/>
                <w:sz w:val="17"/>
              </w:rPr>
              <w:t>UC-04、UC-05</w:t>
            </w:r>
          </w:p>
        </w:tc>
        <w:tc>
          <w:tcPr>
            <w:tcW w:w="1540" w:type="dxa"/>
            <w:vAlign w:val="center"/>
          </w:tcPr>
          <w:p w14:paraId="1885188C">
            <w:pPr>
              <w:spacing w:after="0" w:line="252" w:lineRule="auto"/>
              <w:ind w:firstLine="0"/>
            </w:pPr>
            <w:r>
              <w:rPr>
                <w:rFonts w:ascii="宋体" w:hAnsi="宋体" w:eastAsia="宋体"/>
                <w:b w:val="0"/>
                <w:sz w:val="17"/>
              </w:rPr>
              <w:t>AT-ADMIN-04</w:t>
            </w:r>
          </w:p>
        </w:tc>
        <w:tc>
          <w:tcPr>
            <w:tcW w:w="1540" w:type="dxa"/>
            <w:vAlign w:val="center"/>
          </w:tcPr>
          <w:p w14:paraId="394E90B9">
            <w:pPr>
              <w:spacing w:after="0" w:line="252" w:lineRule="auto"/>
              <w:ind w:firstLine="0"/>
            </w:pPr>
            <w:r>
              <w:rPr>
                <w:rFonts w:ascii="宋体" w:hAnsi="宋体" w:eastAsia="宋体"/>
                <w:b w:val="0"/>
                <w:sz w:val="17"/>
              </w:rPr>
              <w:t>已实现</w:t>
            </w:r>
          </w:p>
        </w:tc>
        <w:tc>
          <w:tcPr>
            <w:tcW w:w="1540" w:type="dxa"/>
            <w:vAlign w:val="center"/>
          </w:tcPr>
          <w:p w14:paraId="5F1EEB3E">
            <w:pPr>
              <w:spacing w:after="0" w:line="252" w:lineRule="auto"/>
              <w:ind w:firstLine="0"/>
            </w:pPr>
            <w:r>
              <w:rPr>
                <w:rFonts w:ascii="宋体" w:hAnsi="宋体" w:eastAsia="宋体"/>
                <w:b w:val="0"/>
                <w:sz w:val="17"/>
              </w:rPr>
              <w:t>待最终验收</w:t>
            </w:r>
          </w:p>
        </w:tc>
      </w:tr>
      <w:tr w14:paraId="2D9E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9593AF3">
            <w:pPr>
              <w:spacing w:after="0" w:line="252" w:lineRule="auto"/>
              <w:ind w:firstLine="0"/>
            </w:pPr>
            <w:r>
              <w:rPr>
                <w:rFonts w:ascii="宋体" w:hAnsi="宋体" w:eastAsia="宋体"/>
                <w:b w:val="0"/>
                <w:sz w:val="17"/>
              </w:rPr>
              <w:t>FR-OPS-001</w:t>
            </w:r>
          </w:p>
        </w:tc>
        <w:tc>
          <w:tcPr>
            <w:tcW w:w="1540" w:type="dxa"/>
            <w:vAlign w:val="center"/>
          </w:tcPr>
          <w:p w14:paraId="0280EF77">
            <w:pPr>
              <w:spacing w:after="0" w:line="252" w:lineRule="auto"/>
              <w:ind w:firstLine="0"/>
            </w:pPr>
            <w:r>
              <w:rPr>
                <w:rFonts w:ascii="宋体" w:hAnsi="宋体" w:eastAsia="宋体"/>
                <w:b w:val="0"/>
                <w:sz w:val="17"/>
              </w:rPr>
              <w:t>BR-06</w:t>
            </w:r>
          </w:p>
        </w:tc>
        <w:tc>
          <w:tcPr>
            <w:tcW w:w="1540" w:type="dxa"/>
            <w:vAlign w:val="center"/>
          </w:tcPr>
          <w:p w14:paraId="283C1CAF">
            <w:pPr>
              <w:spacing w:after="0" w:line="252" w:lineRule="auto"/>
              <w:ind w:firstLine="0"/>
            </w:pPr>
            <w:r>
              <w:rPr>
                <w:rFonts w:ascii="宋体" w:hAnsi="宋体" w:eastAsia="宋体"/>
                <w:b w:val="0"/>
                <w:sz w:val="17"/>
              </w:rPr>
              <w:t>UC-06、验收准备</w:t>
            </w:r>
          </w:p>
        </w:tc>
        <w:tc>
          <w:tcPr>
            <w:tcW w:w="1540" w:type="dxa"/>
            <w:vAlign w:val="center"/>
          </w:tcPr>
          <w:p w14:paraId="1DBAED38">
            <w:pPr>
              <w:spacing w:after="0" w:line="252" w:lineRule="auto"/>
              <w:ind w:firstLine="0"/>
            </w:pPr>
            <w:r>
              <w:rPr>
                <w:rFonts w:ascii="宋体" w:hAnsi="宋体" w:eastAsia="宋体"/>
                <w:b w:val="0"/>
                <w:sz w:val="17"/>
              </w:rPr>
              <w:t>AT-OPS-01</w:t>
            </w:r>
          </w:p>
        </w:tc>
        <w:tc>
          <w:tcPr>
            <w:tcW w:w="1540" w:type="dxa"/>
            <w:vAlign w:val="center"/>
          </w:tcPr>
          <w:p w14:paraId="4C61D149">
            <w:pPr>
              <w:spacing w:after="0" w:line="252" w:lineRule="auto"/>
              <w:ind w:firstLine="0"/>
            </w:pPr>
            <w:r>
              <w:rPr>
                <w:rFonts w:ascii="宋体" w:hAnsi="宋体" w:eastAsia="宋体"/>
                <w:b w:val="0"/>
                <w:sz w:val="17"/>
              </w:rPr>
              <w:t>已实现</w:t>
            </w:r>
          </w:p>
        </w:tc>
        <w:tc>
          <w:tcPr>
            <w:tcW w:w="1540" w:type="dxa"/>
            <w:vAlign w:val="center"/>
          </w:tcPr>
          <w:p w14:paraId="5731E8E7">
            <w:pPr>
              <w:spacing w:after="0" w:line="252" w:lineRule="auto"/>
              <w:ind w:firstLine="0"/>
            </w:pPr>
            <w:r>
              <w:rPr>
                <w:rFonts w:ascii="宋体" w:hAnsi="宋体" w:eastAsia="宋体"/>
                <w:b w:val="0"/>
                <w:sz w:val="17"/>
              </w:rPr>
              <w:t>待最终验收</w:t>
            </w:r>
          </w:p>
        </w:tc>
      </w:tr>
      <w:tr w14:paraId="285C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8F8DCE8">
            <w:pPr>
              <w:spacing w:after="0" w:line="252" w:lineRule="auto"/>
              <w:ind w:firstLine="0"/>
            </w:pPr>
            <w:r>
              <w:rPr>
                <w:rFonts w:ascii="宋体" w:hAnsi="宋体" w:eastAsia="宋体"/>
                <w:b w:val="0"/>
                <w:sz w:val="17"/>
              </w:rPr>
              <w:t>FR-OPS-002</w:t>
            </w:r>
          </w:p>
        </w:tc>
        <w:tc>
          <w:tcPr>
            <w:tcW w:w="1540" w:type="dxa"/>
            <w:vAlign w:val="center"/>
          </w:tcPr>
          <w:p w14:paraId="02F636B9">
            <w:pPr>
              <w:spacing w:after="0" w:line="252" w:lineRule="auto"/>
              <w:ind w:firstLine="0"/>
            </w:pPr>
            <w:r>
              <w:rPr>
                <w:rFonts w:ascii="宋体" w:hAnsi="宋体" w:eastAsia="宋体"/>
                <w:b w:val="0"/>
                <w:sz w:val="17"/>
              </w:rPr>
              <w:t>BR-06</w:t>
            </w:r>
          </w:p>
        </w:tc>
        <w:tc>
          <w:tcPr>
            <w:tcW w:w="1540" w:type="dxa"/>
            <w:vAlign w:val="center"/>
          </w:tcPr>
          <w:p w14:paraId="1739C4F5">
            <w:pPr>
              <w:spacing w:after="0" w:line="252" w:lineRule="auto"/>
              <w:ind w:firstLine="0"/>
            </w:pPr>
            <w:r>
              <w:rPr>
                <w:rFonts w:ascii="宋体" w:hAnsi="宋体" w:eastAsia="宋体"/>
                <w:b w:val="0"/>
                <w:sz w:val="17"/>
              </w:rPr>
              <w:t>UC-01、验收准备</w:t>
            </w:r>
          </w:p>
        </w:tc>
        <w:tc>
          <w:tcPr>
            <w:tcW w:w="1540" w:type="dxa"/>
            <w:vAlign w:val="center"/>
          </w:tcPr>
          <w:p w14:paraId="499EA07F">
            <w:pPr>
              <w:spacing w:after="0" w:line="252" w:lineRule="auto"/>
              <w:ind w:firstLine="0"/>
            </w:pPr>
            <w:r>
              <w:rPr>
                <w:rFonts w:ascii="宋体" w:hAnsi="宋体" w:eastAsia="宋体"/>
                <w:b w:val="0"/>
                <w:sz w:val="17"/>
              </w:rPr>
              <w:t>AT-OPS-02</w:t>
            </w:r>
          </w:p>
        </w:tc>
        <w:tc>
          <w:tcPr>
            <w:tcW w:w="1540" w:type="dxa"/>
            <w:vAlign w:val="center"/>
          </w:tcPr>
          <w:p w14:paraId="41EC855C">
            <w:pPr>
              <w:spacing w:after="0" w:line="252" w:lineRule="auto"/>
              <w:ind w:firstLine="0"/>
            </w:pPr>
            <w:r>
              <w:rPr>
                <w:rFonts w:ascii="宋体" w:hAnsi="宋体" w:eastAsia="宋体"/>
                <w:b w:val="0"/>
                <w:sz w:val="17"/>
              </w:rPr>
              <w:t>已实现</w:t>
            </w:r>
          </w:p>
        </w:tc>
        <w:tc>
          <w:tcPr>
            <w:tcW w:w="1540" w:type="dxa"/>
            <w:vAlign w:val="center"/>
          </w:tcPr>
          <w:p w14:paraId="262E71B2">
            <w:pPr>
              <w:spacing w:after="0" w:line="252" w:lineRule="auto"/>
              <w:ind w:firstLine="0"/>
            </w:pPr>
            <w:r>
              <w:rPr>
                <w:rFonts w:ascii="宋体" w:hAnsi="宋体" w:eastAsia="宋体"/>
                <w:b w:val="0"/>
                <w:sz w:val="17"/>
              </w:rPr>
              <w:t>待最终验收</w:t>
            </w:r>
          </w:p>
        </w:tc>
      </w:tr>
      <w:tr w14:paraId="2D5EF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C9E8555">
            <w:pPr>
              <w:spacing w:after="0" w:line="252" w:lineRule="auto"/>
              <w:ind w:firstLine="0"/>
            </w:pPr>
            <w:r>
              <w:rPr>
                <w:rFonts w:ascii="宋体" w:hAnsi="宋体" w:eastAsia="宋体"/>
                <w:b w:val="0"/>
                <w:sz w:val="17"/>
              </w:rPr>
              <w:t>FR-OPS-003</w:t>
            </w:r>
          </w:p>
        </w:tc>
        <w:tc>
          <w:tcPr>
            <w:tcW w:w="1540" w:type="dxa"/>
            <w:vAlign w:val="center"/>
          </w:tcPr>
          <w:p w14:paraId="1DF15C89">
            <w:pPr>
              <w:spacing w:after="0" w:line="252" w:lineRule="auto"/>
              <w:ind w:firstLine="0"/>
            </w:pPr>
            <w:r>
              <w:rPr>
                <w:rFonts w:ascii="宋体" w:hAnsi="宋体" w:eastAsia="宋体"/>
                <w:b w:val="0"/>
                <w:sz w:val="17"/>
              </w:rPr>
              <w:t>BR-06</w:t>
            </w:r>
          </w:p>
        </w:tc>
        <w:tc>
          <w:tcPr>
            <w:tcW w:w="1540" w:type="dxa"/>
            <w:vAlign w:val="center"/>
          </w:tcPr>
          <w:p w14:paraId="5AC400EB">
            <w:pPr>
              <w:spacing w:after="0" w:line="252" w:lineRule="auto"/>
              <w:ind w:firstLine="0"/>
            </w:pPr>
            <w:r>
              <w:rPr>
                <w:rFonts w:ascii="宋体" w:hAnsi="宋体" w:eastAsia="宋体"/>
                <w:b w:val="0"/>
                <w:sz w:val="17"/>
              </w:rPr>
              <w:t>异常处理</w:t>
            </w:r>
          </w:p>
        </w:tc>
        <w:tc>
          <w:tcPr>
            <w:tcW w:w="1540" w:type="dxa"/>
            <w:vAlign w:val="center"/>
          </w:tcPr>
          <w:p w14:paraId="69F0D902">
            <w:pPr>
              <w:spacing w:after="0" w:line="252" w:lineRule="auto"/>
              <w:ind w:firstLine="0"/>
            </w:pPr>
            <w:r>
              <w:rPr>
                <w:rFonts w:ascii="宋体" w:hAnsi="宋体" w:eastAsia="宋体"/>
                <w:b w:val="0"/>
                <w:sz w:val="17"/>
              </w:rPr>
              <w:t>AT-OPS-03</w:t>
            </w:r>
          </w:p>
        </w:tc>
        <w:tc>
          <w:tcPr>
            <w:tcW w:w="1540" w:type="dxa"/>
            <w:vAlign w:val="center"/>
          </w:tcPr>
          <w:p w14:paraId="5EC317B4">
            <w:pPr>
              <w:spacing w:after="0" w:line="252" w:lineRule="auto"/>
              <w:ind w:firstLine="0"/>
            </w:pPr>
            <w:r>
              <w:rPr>
                <w:rFonts w:ascii="宋体" w:hAnsi="宋体" w:eastAsia="宋体"/>
                <w:b w:val="0"/>
                <w:sz w:val="17"/>
              </w:rPr>
              <w:t>已实现</w:t>
            </w:r>
          </w:p>
        </w:tc>
        <w:tc>
          <w:tcPr>
            <w:tcW w:w="1540" w:type="dxa"/>
            <w:vAlign w:val="center"/>
          </w:tcPr>
          <w:p w14:paraId="1A4BF219">
            <w:pPr>
              <w:spacing w:after="0" w:line="252" w:lineRule="auto"/>
              <w:ind w:firstLine="0"/>
            </w:pPr>
            <w:r>
              <w:rPr>
                <w:rFonts w:ascii="宋体" w:hAnsi="宋体" w:eastAsia="宋体"/>
                <w:b w:val="0"/>
                <w:sz w:val="17"/>
              </w:rPr>
              <w:t>待最终验收</w:t>
            </w:r>
          </w:p>
        </w:tc>
      </w:tr>
      <w:tr w14:paraId="2C31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C2CC09A">
            <w:pPr>
              <w:spacing w:after="0" w:line="252" w:lineRule="auto"/>
              <w:ind w:firstLine="0"/>
            </w:pPr>
            <w:r>
              <w:rPr>
                <w:rFonts w:ascii="宋体" w:hAnsi="宋体" w:eastAsia="宋体"/>
                <w:b w:val="0"/>
                <w:sz w:val="17"/>
              </w:rPr>
              <w:t>FR-OPS-004</w:t>
            </w:r>
          </w:p>
        </w:tc>
        <w:tc>
          <w:tcPr>
            <w:tcW w:w="1540" w:type="dxa"/>
            <w:vAlign w:val="center"/>
          </w:tcPr>
          <w:p w14:paraId="4B21E212">
            <w:pPr>
              <w:spacing w:after="0" w:line="252" w:lineRule="auto"/>
              <w:ind w:firstLine="0"/>
            </w:pPr>
            <w:r>
              <w:rPr>
                <w:rFonts w:ascii="宋体" w:hAnsi="宋体" w:eastAsia="宋体"/>
                <w:b w:val="0"/>
                <w:sz w:val="17"/>
              </w:rPr>
              <w:t>BR-06</w:t>
            </w:r>
          </w:p>
        </w:tc>
        <w:tc>
          <w:tcPr>
            <w:tcW w:w="1540" w:type="dxa"/>
            <w:vAlign w:val="center"/>
          </w:tcPr>
          <w:p w14:paraId="461FC033">
            <w:pPr>
              <w:spacing w:after="0" w:line="252" w:lineRule="auto"/>
              <w:ind w:firstLine="0"/>
            </w:pPr>
            <w:r>
              <w:rPr>
                <w:rFonts w:ascii="宋体" w:hAnsi="宋体" w:eastAsia="宋体"/>
                <w:b w:val="0"/>
                <w:sz w:val="17"/>
              </w:rPr>
              <w:t>验收准备</w:t>
            </w:r>
          </w:p>
        </w:tc>
        <w:tc>
          <w:tcPr>
            <w:tcW w:w="1540" w:type="dxa"/>
            <w:vAlign w:val="center"/>
          </w:tcPr>
          <w:p w14:paraId="660BCAB6">
            <w:pPr>
              <w:spacing w:after="0" w:line="252" w:lineRule="auto"/>
              <w:ind w:firstLine="0"/>
            </w:pPr>
            <w:r>
              <w:rPr>
                <w:rFonts w:ascii="宋体" w:hAnsi="宋体" w:eastAsia="宋体"/>
                <w:b w:val="0"/>
                <w:sz w:val="17"/>
              </w:rPr>
              <w:t>AT-OPS-04</w:t>
            </w:r>
          </w:p>
        </w:tc>
        <w:tc>
          <w:tcPr>
            <w:tcW w:w="1540" w:type="dxa"/>
            <w:vAlign w:val="center"/>
          </w:tcPr>
          <w:p w14:paraId="6EF72177">
            <w:pPr>
              <w:spacing w:after="0" w:line="252" w:lineRule="auto"/>
              <w:ind w:firstLine="0"/>
            </w:pPr>
            <w:r>
              <w:rPr>
                <w:rFonts w:ascii="宋体" w:hAnsi="宋体" w:eastAsia="宋体"/>
                <w:b w:val="0"/>
                <w:sz w:val="17"/>
              </w:rPr>
              <w:t>已实现</w:t>
            </w:r>
          </w:p>
        </w:tc>
        <w:tc>
          <w:tcPr>
            <w:tcW w:w="1540" w:type="dxa"/>
            <w:vAlign w:val="center"/>
          </w:tcPr>
          <w:p w14:paraId="5CA6335A">
            <w:pPr>
              <w:spacing w:after="0" w:line="252" w:lineRule="auto"/>
              <w:ind w:firstLine="0"/>
            </w:pPr>
            <w:r>
              <w:rPr>
                <w:rFonts w:ascii="宋体" w:hAnsi="宋体" w:eastAsia="宋体"/>
                <w:b w:val="0"/>
                <w:sz w:val="17"/>
              </w:rPr>
              <w:t>待最终验收</w:t>
            </w:r>
          </w:p>
        </w:tc>
      </w:tr>
    </w:tbl>
    <w:p w14:paraId="727B7D98">
      <w:pPr>
        <w:spacing w:after="20"/>
      </w:pPr>
    </w:p>
    <w:p w14:paraId="7142761D">
      <w:pPr>
        <w:pStyle w:val="5"/>
      </w:pPr>
      <w:bookmarkStart w:id="111" w:name="_Toc5579"/>
      <w:r>
        <w:rPr>
          <w:rFonts w:ascii="宋体" w:hAnsi="宋体" w:eastAsia="宋体"/>
          <w:b/>
          <w:sz w:val="24"/>
        </w:rPr>
        <w:t>10.3 非功能需求追踪</w:t>
      </w:r>
      <w:bookmarkEnd w:id="1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E5A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9C91415">
            <w:pPr>
              <w:spacing w:after="0" w:line="252" w:lineRule="auto"/>
              <w:ind w:firstLine="0"/>
            </w:pPr>
            <w:r>
              <w:rPr>
                <w:rFonts w:ascii="宋体" w:hAnsi="宋体" w:eastAsia="宋体"/>
                <w:b/>
                <w:sz w:val="17"/>
              </w:rPr>
              <w:t>非功能需求组</w:t>
            </w:r>
          </w:p>
        </w:tc>
        <w:tc>
          <w:tcPr>
            <w:tcW w:w="3081" w:type="dxa"/>
            <w:shd w:val="clear" w:color="auto" w:fill="E6F6F2"/>
            <w:vAlign w:val="center"/>
          </w:tcPr>
          <w:p w14:paraId="3250BF2B">
            <w:pPr>
              <w:spacing w:after="0" w:line="252" w:lineRule="auto"/>
              <w:ind w:firstLine="0"/>
            </w:pPr>
            <w:r>
              <w:rPr>
                <w:rFonts w:ascii="宋体" w:hAnsi="宋体" w:eastAsia="宋体"/>
                <w:b/>
                <w:sz w:val="17"/>
              </w:rPr>
              <w:t>关联业务目标</w:t>
            </w:r>
          </w:p>
        </w:tc>
        <w:tc>
          <w:tcPr>
            <w:tcW w:w="3081" w:type="dxa"/>
            <w:shd w:val="clear" w:color="auto" w:fill="E6F6F2"/>
            <w:vAlign w:val="center"/>
          </w:tcPr>
          <w:p w14:paraId="65DD8312">
            <w:pPr>
              <w:spacing w:after="0" w:line="252" w:lineRule="auto"/>
              <w:ind w:firstLine="0"/>
            </w:pPr>
            <w:r>
              <w:rPr>
                <w:rFonts w:ascii="宋体" w:hAnsi="宋体" w:eastAsia="宋体"/>
                <w:b/>
                <w:sz w:val="17"/>
              </w:rPr>
              <w:t>主要验证方式</w:t>
            </w:r>
          </w:p>
        </w:tc>
      </w:tr>
      <w:tr w14:paraId="57FB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D7D100">
            <w:pPr>
              <w:spacing w:after="0" w:line="252" w:lineRule="auto"/>
              <w:ind w:firstLine="0"/>
            </w:pPr>
            <w:r>
              <w:rPr>
                <w:rFonts w:ascii="宋体" w:hAnsi="宋体" w:eastAsia="宋体"/>
                <w:b w:val="0"/>
                <w:sz w:val="17"/>
              </w:rPr>
              <w:t>NFR-PERF-001 至 NFR-PERF-005</w:t>
            </w:r>
          </w:p>
        </w:tc>
        <w:tc>
          <w:tcPr>
            <w:tcW w:w="3081" w:type="dxa"/>
            <w:vAlign w:val="center"/>
          </w:tcPr>
          <w:p w14:paraId="4ADEC8D7">
            <w:pPr>
              <w:spacing w:after="0" w:line="252" w:lineRule="auto"/>
              <w:ind w:firstLine="0"/>
            </w:pPr>
            <w:r>
              <w:rPr>
                <w:rFonts w:ascii="宋体" w:hAnsi="宋体" w:eastAsia="宋体"/>
                <w:b w:val="0"/>
                <w:sz w:val="17"/>
              </w:rPr>
              <w:t>BR-01、BR-03、BR-06</w:t>
            </w:r>
          </w:p>
        </w:tc>
        <w:tc>
          <w:tcPr>
            <w:tcW w:w="3081" w:type="dxa"/>
            <w:vAlign w:val="center"/>
          </w:tcPr>
          <w:p w14:paraId="3748A8E5">
            <w:pPr>
              <w:spacing w:after="0" w:line="252" w:lineRule="auto"/>
              <w:ind w:firstLine="0"/>
            </w:pPr>
            <w:r>
              <w:rPr>
                <w:rFonts w:ascii="宋体" w:hAnsi="宋体" w:eastAsia="宋体"/>
                <w:b w:val="0"/>
                <w:sz w:val="17"/>
              </w:rPr>
              <w:t>演示环境计时、分页边界检查、代码路径检查</w:t>
            </w:r>
          </w:p>
        </w:tc>
      </w:tr>
      <w:tr w14:paraId="37E4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19F48E7">
            <w:pPr>
              <w:spacing w:after="0" w:line="252" w:lineRule="auto"/>
              <w:ind w:firstLine="0"/>
            </w:pPr>
            <w:r>
              <w:rPr>
                <w:rFonts w:ascii="宋体" w:hAnsi="宋体" w:eastAsia="宋体"/>
                <w:b w:val="0"/>
                <w:sz w:val="17"/>
              </w:rPr>
              <w:t>NFR-SEC-001 至 NFR-SEC-010</w:t>
            </w:r>
          </w:p>
        </w:tc>
        <w:tc>
          <w:tcPr>
            <w:tcW w:w="3081" w:type="dxa"/>
            <w:vAlign w:val="center"/>
          </w:tcPr>
          <w:p w14:paraId="10270F38">
            <w:pPr>
              <w:spacing w:after="0" w:line="252" w:lineRule="auto"/>
              <w:ind w:firstLine="0"/>
            </w:pPr>
            <w:r>
              <w:rPr>
                <w:rFonts w:ascii="宋体" w:hAnsi="宋体" w:eastAsia="宋体"/>
                <w:b w:val="0"/>
                <w:sz w:val="17"/>
              </w:rPr>
              <w:t>BR-02、BR-05</w:t>
            </w:r>
          </w:p>
        </w:tc>
        <w:tc>
          <w:tcPr>
            <w:tcW w:w="3081" w:type="dxa"/>
            <w:vAlign w:val="center"/>
          </w:tcPr>
          <w:p w14:paraId="645828B2">
            <w:pPr>
              <w:spacing w:after="0" w:line="252" w:lineRule="auto"/>
              <w:ind w:firstLine="0"/>
            </w:pPr>
            <w:r>
              <w:rPr>
                <w:rFonts w:ascii="宋体" w:hAnsi="宋体" w:eastAsia="宋体"/>
                <w:b w:val="0"/>
                <w:sz w:val="17"/>
              </w:rPr>
              <w:t>自动化安全用例、权限矩阵、响应和配置检查</w:t>
            </w:r>
          </w:p>
        </w:tc>
      </w:tr>
      <w:tr w14:paraId="3ABF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46592A">
            <w:pPr>
              <w:spacing w:after="0" w:line="252" w:lineRule="auto"/>
              <w:ind w:firstLine="0"/>
            </w:pPr>
            <w:r>
              <w:rPr>
                <w:rFonts w:ascii="宋体" w:hAnsi="宋体" w:eastAsia="宋体"/>
                <w:b w:val="0"/>
                <w:sz w:val="17"/>
              </w:rPr>
              <w:t>NFR-REL-001 至 NFR-REL-006</w:t>
            </w:r>
          </w:p>
        </w:tc>
        <w:tc>
          <w:tcPr>
            <w:tcW w:w="3081" w:type="dxa"/>
            <w:vAlign w:val="center"/>
          </w:tcPr>
          <w:p w14:paraId="54FDDFD8">
            <w:pPr>
              <w:spacing w:after="0" w:line="252" w:lineRule="auto"/>
              <w:ind w:firstLine="0"/>
            </w:pPr>
            <w:r>
              <w:rPr>
                <w:rFonts w:ascii="宋体" w:hAnsi="宋体" w:eastAsia="宋体"/>
                <w:b w:val="0"/>
                <w:sz w:val="17"/>
              </w:rPr>
              <w:t>BR-06</w:t>
            </w:r>
          </w:p>
        </w:tc>
        <w:tc>
          <w:tcPr>
            <w:tcW w:w="3081" w:type="dxa"/>
            <w:vAlign w:val="center"/>
          </w:tcPr>
          <w:p w14:paraId="4DDE3A9A">
            <w:pPr>
              <w:spacing w:after="0" w:line="252" w:lineRule="auto"/>
              <w:ind w:firstLine="0"/>
            </w:pPr>
            <w:r>
              <w:rPr>
                <w:rFonts w:ascii="宋体" w:hAnsi="宋体" w:eastAsia="宋体"/>
                <w:b w:val="0"/>
                <w:sz w:val="17"/>
              </w:rPr>
              <w:t>健康检查、异常注入、构建和测试执行</w:t>
            </w:r>
          </w:p>
        </w:tc>
      </w:tr>
      <w:tr w14:paraId="67CA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98EF7C">
            <w:pPr>
              <w:spacing w:after="0" w:line="252" w:lineRule="auto"/>
              <w:ind w:firstLine="0"/>
            </w:pPr>
            <w:r>
              <w:rPr>
                <w:rFonts w:ascii="宋体" w:hAnsi="宋体" w:eastAsia="宋体"/>
                <w:b w:val="0"/>
                <w:sz w:val="17"/>
              </w:rPr>
              <w:t>NFR-USE-001 至 NFR-USE-005</w:t>
            </w:r>
          </w:p>
        </w:tc>
        <w:tc>
          <w:tcPr>
            <w:tcW w:w="3081" w:type="dxa"/>
            <w:vAlign w:val="center"/>
          </w:tcPr>
          <w:p w14:paraId="5F7485C3">
            <w:pPr>
              <w:spacing w:after="0" w:line="252" w:lineRule="auto"/>
              <w:ind w:firstLine="0"/>
            </w:pPr>
            <w:r>
              <w:rPr>
                <w:rFonts w:ascii="宋体" w:hAnsi="宋体" w:eastAsia="宋体"/>
                <w:b w:val="0"/>
                <w:sz w:val="17"/>
              </w:rPr>
              <w:t>BR-01、BR-03、BR-04</w:t>
            </w:r>
          </w:p>
        </w:tc>
        <w:tc>
          <w:tcPr>
            <w:tcW w:w="3081" w:type="dxa"/>
            <w:vAlign w:val="center"/>
          </w:tcPr>
          <w:p w14:paraId="7C01497F">
            <w:pPr>
              <w:spacing w:after="0" w:line="252" w:lineRule="auto"/>
              <w:ind w:firstLine="0"/>
            </w:pPr>
            <w:r>
              <w:rPr>
                <w:rFonts w:ascii="宋体" w:hAnsi="宋体" w:eastAsia="宋体"/>
                <w:b w:val="0"/>
                <w:sz w:val="17"/>
              </w:rPr>
              <w:t>人工界面验收</w:t>
            </w:r>
          </w:p>
        </w:tc>
      </w:tr>
      <w:tr w14:paraId="2A56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4AA0BB">
            <w:pPr>
              <w:spacing w:after="0" w:line="252" w:lineRule="auto"/>
              <w:ind w:firstLine="0"/>
            </w:pPr>
            <w:r>
              <w:rPr>
                <w:rFonts w:ascii="宋体" w:hAnsi="宋体" w:eastAsia="宋体"/>
                <w:b w:val="0"/>
                <w:sz w:val="17"/>
              </w:rPr>
              <w:t>NFR-COMP-001 至 NFR-COMP-005</w:t>
            </w:r>
          </w:p>
        </w:tc>
        <w:tc>
          <w:tcPr>
            <w:tcW w:w="3081" w:type="dxa"/>
            <w:vAlign w:val="center"/>
          </w:tcPr>
          <w:p w14:paraId="3DAC3486">
            <w:pPr>
              <w:spacing w:after="0" w:line="252" w:lineRule="auto"/>
              <w:ind w:firstLine="0"/>
            </w:pPr>
            <w:r>
              <w:rPr>
                <w:rFonts w:ascii="宋体" w:hAnsi="宋体" w:eastAsia="宋体"/>
                <w:b w:val="0"/>
                <w:sz w:val="17"/>
              </w:rPr>
              <w:t>BR-06</w:t>
            </w:r>
          </w:p>
        </w:tc>
        <w:tc>
          <w:tcPr>
            <w:tcW w:w="3081" w:type="dxa"/>
            <w:vAlign w:val="center"/>
          </w:tcPr>
          <w:p w14:paraId="58CDB923">
            <w:pPr>
              <w:spacing w:after="0" w:line="252" w:lineRule="auto"/>
              <w:ind w:firstLine="0"/>
            </w:pPr>
            <w:r>
              <w:rPr>
                <w:rFonts w:ascii="宋体" w:hAnsi="宋体" w:eastAsia="宋体"/>
                <w:b w:val="0"/>
                <w:sz w:val="17"/>
              </w:rPr>
              <w:t>Chrome/Edge、Windows、JSON 和工作路径检查</w:t>
            </w:r>
          </w:p>
        </w:tc>
      </w:tr>
      <w:tr w14:paraId="7B9F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2A714C">
            <w:pPr>
              <w:spacing w:after="0" w:line="252" w:lineRule="auto"/>
              <w:ind w:firstLine="0"/>
            </w:pPr>
            <w:r>
              <w:rPr>
                <w:rFonts w:ascii="宋体" w:hAnsi="宋体" w:eastAsia="宋体"/>
                <w:b w:val="0"/>
                <w:sz w:val="17"/>
              </w:rPr>
              <w:t>NFR-MNT-001 至 NFR-MNT-006</w:t>
            </w:r>
          </w:p>
        </w:tc>
        <w:tc>
          <w:tcPr>
            <w:tcW w:w="3081" w:type="dxa"/>
            <w:vAlign w:val="center"/>
          </w:tcPr>
          <w:p w14:paraId="18BCE68F">
            <w:pPr>
              <w:spacing w:after="0" w:line="252" w:lineRule="auto"/>
              <w:ind w:firstLine="0"/>
            </w:pPr>
            <w:r>
              <w:rPr>
                <w:rFonts w:ascii="宋体" w:hAnsi="宋体" w:eastAsia="宋体"/>
                <w:b w:val="0"/>
                <w:sz w:val="17"/>
              </w:rPr>
              <w:t>BR-06</w:t>
            </w:r>
          </w:p>
        </w:tc>
        <w:tc>
          <w:tcPr>
            <w:tcW w:w="3081" w:type="dxa"/>
            <w:vAlign w:val="center"/>
          </w:tcPr>
          <w:p w14:paraId="51B7DCC1">
            <w:pPr>
              <w:spacing w:after="0" w:line="252" w:lineRule="auto"/>
              <w:ind w:firstLine="0"/>
            </w:pPr>
            <w:r>
              <w:rPr>
                <w:rFonts w:ascii="宋体" w:hAnsi="宋体" w:eastAsia="宋体"/>
                <w:b w:val="0"/>
                <w:sz w:val="17"/>
              </w:rPr>
              <w:t>结构审查、配置检查、文档与自动化基线</w:t>
            </w:r>
          </w:p>
        </w:tc>
      </w:tr>
      <w:tr w14:paraId="7E7F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6BA252A">
            <w:pPr>
              <w:spacing w:after="0" w:line="252" w:lineRule="auto"/>
              <w:ind w:firstLine="0"/>
            </w:pPr>
            <w:r>
              <w:rPr>
                <w:rFonts w:ascii="宋体" w:hAnsi="宋体" w:eastAsia="宋体"/>
                <w:b w:val="0"/>
                <w:sz w:val="17"/>
              </w:rPr>
              <w:t>NFR-TEST-001 至 NFR-TEST-005</w:t>
            </w:r>
          </w:p>
        </w:tc>
        <w:tc>
          <w:tcPr>
            <w:tcW w:w="3081" w:type="dxa"/>
            <w:vAlign w:val="center"/>
          </w:tcPr>
          <w:p w14:paraId="1CEE8302">
            <w:pPr>
              <w:spacing w:after="0" w:line="252" w:lineRule="auto"/>
              <w:ind w:firstLine="0"/>
            </w:pPr>
            <w:r>
              <w:rPr>
                <w:rFonts w:ascii="宋体" w:hAnsi="宋体" w:eastAsia="宋体"/>
                <w:b w:val="0"/>
                <w:sz w:val="17"/>
              </w:rPr>
              <w:t>BR-02、BR-03、BR-06</w:t>
            </w:r>
          </w:p>
        </w:tc>
        <w:tc>
          <w:tcPr>
            <w:tcW w:w="3081" w:type="dxa"/>
            <w:vAlign w:val="center"/>
          </w:tcPr>
          <w:p w14:paraId="31168600">
            <w:pPr>
              <w:spacing w:after="0" w:line="252" w:lineRule="auto"/>
              <w:ind w:firstLine="0"/>
            </w:pPr>
            <w:r>
              <w:rPr>
                <w:rFonts w:ascii="宋体" w:hAnsi="宋体" w:eastAsia="宋体"/>
                <w:b w:val="0"/>
                <w:sz w:val="17"/>
              </w:rPr>
              <w:t>pytest 回归和隔离数据库检查</w:t>
            </w:r>
          </w:p>
        </w:tc>
      </w:tr>
    </w:tbl>
    <w:p w14:paraId="1BF0C04C">
      <w:pPr>
        <w:spacing w:after="20"/>
      </w:pPr>
    </w:p>
    <w:p w14:paraId="74FCA302">
      <w:pPr>
        <w:spacing w:after="40"/>
      </w:pPr>
    </w:p>
    <w:p w14:paraId="2509DDED">
      <w:pPr>
        <w:pStyle w:val="4"/>
      </w:pPr>
      <w:bookmarkStart w:id="112" w:name="_Toc10494"/>
      <w:r>
        <w:rPr>
          <w:rFonts w:ascii="宋体" w:hAnsi="宋体" w:eastAsia="宋体"/>
          <w:b/>
          <w:sz w:val="28"/>
        </w:rPr>
        <w:t>11 验收标准</w:t>
      </w:r>
      <w:bookmarkEnd w:id="112"/>
    </w:p>
    <w:p w14:paraId="7C279E52">
      <w:pPr>
        <w:pStyle w:val="5"/>
      </w:pPr>
      <w:bookmarkStart w:id="113" w:name="_Toc13667"/>
      <w:r>
        <w:rPr>
          <w:rFonts w:ascii="宋体" w:hAnsi="宋体" w:eastAsia="宋体"/>
          <w:b/>
          <w:sz w:val="24"/>
        </w:rPr>
        <w:t>11.1 验收前置条件</w:t>
      </w:r>
      <w:bookmarkEnd w:id="113"/>
    </w:p>
    <w:p w14:paraId="77946004">
      <w:pPr>
        <w:pStyle w:val="14"/>
        <w:ind w:firstLine="0"/>
      </w:pPr>
      <w:r>
        <w:rPr>
          <w:rFonts w:ascii="宋体" w:hAnsi="宋体" w:eastAsia="宋体"/>
          <w:b w:val="0"/>
          <w:sz w:val="21"/>
        </w:rPr>
        <w:t>项目代码、Vue 前端构建产物和 Flask 服务可在课程演示环境启动；</w:t>
      </w:r>
    </w:p>
    <w:p w14:paraId="592CBAA3">
      <w:pPr>
        <w:pStyle w:val="14"/>
        <w:ind w:firstLine="0"/>
      </w:pPr>
      <w:r>
        <w:rPr>
          <w:rFonts w:ascii="宋体" w:hAnsi="宋体" w:eastAsia="宋体"/>
          <w:b w:val="0"/>
          <w:sz w:val="21"/>
        </w:rPr>
        <w:t>数据库可初始化，演示账号和演示数据可用；</w:t>
      </w:r>
    </w:p>
    <w:p w14:paraId="7DCBA273">
      <w:pPr>
        <w:pStyle w:val="14"/>
        <w:ind w:firstLine="0"/>
      </w:pPr>
      <w:r>
        <w:rPr>
          <w:rFonts w:ascii="宋体" w:hAnsi="宋体" w:eastAsia="宋体"/>
          <w:b w:val="0"/>
          <w:sz w:val="21"/>
        </w:rPr>
        <w:t>验收组能够访问 /ui/ 前端和 /api/ 接口；</w:t>
      </w:r>
    </w:p>
    <w:p w14:paraId="0F7BF4C9">
      <w:pPr>
        <w:pStyle w:val="14"/>
        <w:ind w:firstLine="0"/>
      </w:pPr>
      <w:r>
        <w:rPr>
          <w:rFonts w:ascii="宋体" w:hAnsi="宋体" w:eastAsia="宋体"/>
          <w:b w:val="0"/>
          <w:sz w:val="21"/>
        </w:rPr>
        <w:t>使用虚构演示数据进行验收，不包含真实企业机密和个人敏感信息；</w:t>
      </w:r>
    </w:p>
    <w:p w14:paraId="37E52B5C">
      <w:pPr>
        <w:pStyle w:val="14"/>
        <w:ind w:firstLine="0"/>
      </w:pPr>
      <w:r>
        <w:rPr>
          <w:rFonts w:ascii="宋体" w:hAnsi="宋体" w:eastAsia="宋体"/>
          <w:b w:val="0"/>
          <w:sz w:val="21"/>
        </w:rPr>
        <w:t>验收时重新执行自动化测试，并记录版本、命令、通过数、失败数和环境；</w:t>
      </w:r>
    </w:p>
    <w:p w14:paraId="1B23972A">
      <w:pPr>
        <w:pStyle w:val="14"/>
        <w:ind w:firstLine="0"/>
      </w:pPr>
      <w:r>
        <w:rPr>
          <w:rFonts w:ascii="宋体" w:hAnsi="宋体" w:eastAsia="宋体"/>
          <w:b w:val="0"/>
          <w:sz w:val="21"/>
        </w:rPr>
        <w:t>截至 2026-10-31 的测试基线为 136 条全部通过；该基线下文仅作为参考，最终以验收时结果为准。</w:t>
      </w:r>
    </w:p>
    <w:p w14:paraId="3D88DF83">
      <w:pPr>
        <w:pStyle w:val="5"/>
      </w:pPr>
      <w:bookmarkStart w:id="114" w:name="_Toc9893"/>
      <w:r>
        <w:rPr>
          <w:rFonts w:ascii="宋体" w:hAnsi="宋体" w:eastAsia="宋体"/>
          <w:b/>
          <w:sz w:val="24"/>
        </w:rPr>
        <w:t>11.2 验收锚点</w:t>
      </w:r>
      <w:bookmarkEnd w:id="11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05C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237BB2A">
            <w:pPr>
              <w:spacing w:after="0" w:line="252" w:lineRule="auto"/>
              <w:ind w:firstLine="0"/>
            </w:pPr>
            <w:r>
              <w:rPr>
                <w:rFonts w:ascii="宋体" w:hAnsi="宋体" w:eastAsia="宋体"/>
                <w:b/>
                <w:sz w:val="17"/>
              </w:rPr>
              <w:t>验收锚点</w:t>
            </w:r>
          </w:p>
        </w:tc>
        <w:tc>
          <w:tcPr>
            <w:tcW w:w="3081" w:type="dxa"/>
            <w:shd w:val="clear" w:color="auto" w:fill="E6F6F2"/>
            <w:vAlign w:val="center"/>
          </w:tcPr>
          <w:p w14:paraId="0F30F3EC">
            <w:pPr>
              <w:spacing w:after="0" w:line="252" w:lineRule="auto"/>
              <w:ind w:firstLine="0"/>
            </w:pPr>
            <w:r>
              <w:rPr>
                <w:rFonts w:ascii="宋体" w:hAnsi="宋体" w:eastAsia="宋体"/>
                <w:b/>
                <w:sz w:val="17"/>
              </w:rPr>
              <w:t>验收内容</w:t>
            </w:r>
          </w:p>
        </w:tc>
        <w:tc>
          <w:tcPr>
            <w:tcW w:w="3081" w:type="dxa"/>
            <w:shd w:val="clear" w:color="auto" w:fill="E6F6F2"/>
            <w:vAlign w:val="center"/>
          </w:tcPr>
          <w:p w14:paraId="2CA435F0">
            <w:pPr>
              <w:spacing w:after="0" w:line="252" w:lineRule="auto"/>
              <w:ind w:firstLine="0"/>
            </w:pPr>
            <w:r>
              <w:rPr>
                <w:rFonts w:ascii="宋体" w:hAnsi="宋体" w:eastAsia="宋体"/>
                <w:b/>
                <w:sz w:val="17"/>
              </w:rPr>
              <w:t>通过标准</w:t>
            </w:r>
          </w:p>
        </w:tc>
      </w:tr>
      <w:tr w14:paraId="4B2E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CFD749">
            <w:pPr>
              <w:spacing w:after="0" w:line="252" w:lineRule="auto"/>
              <w:ind w:firstLine="0"/>
            </w:pPr>
            <w:r>
              <w:rPr>
                <w:rFonts w:ascii="宋体" w:hAnsi="宋体" w:eastAsia="宋体"/>
                <w:b w:val="0"/>
                <w:sz w:val="17"/>
              </w:rPr>
              <w:t>AT-AUTH-01</w:t>
            </w:r>
          </w:p>
        </w:tc>
        <w:tc>
          <w:tcPr>
            <w:tcW w:w="3081" w:type="dxa"/>
            <w:vAlign w:val="center"/>
          </w:tcPr>
          <w:p w14:paraId="52199826">
            <w:pPr>
              <w:spacing w:after="0" w:line="252" w:lineRule="auto"/>
              <w:ind w:firstLine="0"/>
            </w:pPr>
            <w:r>
              <w:rPr>
                <w:rFonts w:ascii="宋体" w:hAnsi="宋体" w:eastAsia="宋体"/>
                <w:b w:val="0"/>
                <w:sz w:val="17"/>
              </w:rPr>
              <w:t>登录成功与失败</w:t>
            </w:r>
          </w:p>
        </w:tc>
        <w:tc>
          <w:tcPr>
            <w:tcW w:w="3081" w:type="dxa"/>
            <w:vAlign w:val="center"/>
          </w:tcPr>
          <w:p w14:paraId="042855F1">
            <w:pPr>
              <w:spacing w:after="0" w:line="252" w:lineRule="auto"/>
              <w:ind w:firstLine="0"/>
            </w:pPr>
            <w:r>
              <w:rPr>
                <w:rFonts w:ascii="宋体" w:hAnsi="宋体" w:eastAsia="宋体"/>
                <w:b w:val="0"/>
                <w:sz w:val="17"/>
              </w:rPr>
              <w:t>正确凭据进入工作台；错误凭据被拒绝且无会话</w:t>
            </w:r>
          </w:p>
        </w:tc>
      </w:tr>
      <w:tr w14:paraId="5581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1E2BD3">
            <w:pPr>
              <w:spacing w:after="0" w:line="252" w:lineRule="auto"/>
              <w:ind w:firstLine="0"/>
            </w:pPr>
            <w:r>
              <w:rPr>
                <w:rFonts w:ascii="宋体" w:hAnsi="宋体" w:eastAsia="宋体"/>
                <w:b w:val="0"/>
                <w:sz w:val="17"/>
              </w:rPr>
              <w:t>AT-AUTH-02</w:t>
            </w:r>
          </w:p>
        </w:tc>
        <w:tc>
          <w:tcPr>
            <w:tcW w:w="3081" w:type="dxa"/>
            <w:vAlign w:val="center"/>
          </w:tcPr>
          <w:p w14:paraId="3A3FACF6">
            <w:pPr>
              <w:spacing w:after="0" w:line="252" w:lineRule="auto"/>
              <w:ind w:firstLine="0"/>
            </w:pPr>
            <w:r>
              <w:rPr>
                <w:rFonts w:ascii="宋体" w:hAnsi="宋体" w:eastAsia="宋体"/>
                <w:b w:val="0"/>
                <w:sz w:val="17"/>
              </w:rPr>
              <w:t>退出与会话</w:t>
            </w:r>
          </w:p>
        </w:tc>
        <w:tc>
          <w:tcPr>
            <w:tcW w:w="3081" w:type="dxa"/>
            <w:vAlign w:val="center"/>
          </w:tcPr>
          <w:p w14:paraId="40140E7A">
            <w:pPr>
              <w:spacing w:after="0" w:line="252" w:lineRule="auto"/>
              <w:ind w:firstLine="0"/>
            </w:pPr>
            <w:r>
              <w:rPr>
                <w:rFonts w:ascii="宋体" w:hAnsi="宋体" w:eastAsia="宋体"/>
                <w:b w:val="0"/>
                <w:sz w:val="17"/>
              </w:rPr>
              <w:t>退出后受保护接口返回 401；会话探测正确返回 null</w:t>
            </w:r>
          </w:p>
        </w:tc>
      </w:tr>
      <w:tr w14:paraId="295E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9479BB">
            <w:pPr>
              <w:spacing w:after="0" w:line="252" w:lineRule="auto"/>
              <w:ind w:firstLine="0"/>
            </w:pPr>
            <w:r>
              <w:rPr>
                <w:rFonts w:ascii="宋体" w:hAnsi="宋体" w:eastAsia="宋体"/>
                <w:b w:val="0"/>
                <w:sz w:val="17"/>
              </w:rPr>
              <w:t>AT-AUTH-03</w:t>
            </w:r>
          </w:p>
        </w:tc>
        <w:tc>
          <w:tcPr>
            <w:tcW w:w="3081" w:type="dxa"/>
            <w:vAlign w:val="center"/>
          </w:tcPr>
          <w:p w14:paraId="0DBF15B1">
            <w:pPr>
              <w:spacing w:after="0" w:line="252" w:lineRule="auto"/>
              <w:ind w:firstLine="0"/>
            </w:pPr>
            <w:r>
              <w:rPr>
                <w:rFonts w:ascii="宋体" w:hAnsi="宋体" w:eastAsia="宋体"/>
                <w:b w:val="0"/>
                <w:sz w:val="17"/>
              </w:rPr>
              <w:t>角色授权</w:t>
            </w:r>
          </w:p>
        </w:tc>
        <w:tc>
          <w:tcPr>
            <w:tcW w:w="3081" w:type="dxa"/>
            <w:vAlign w:val="center"/>
          </w:tcPr>
          <w:p w14:paraId="0D8A3513">
            <w:pPr>
              <w:spacing w:after="0" w:line="252" w:lineRule="auto"/>
              <w:ind w:firstLine="0"/>
            </w:pPr>
            <w:r>
              <w:rPr>
                <w:rFonts w:ascii="宋体" w:hAnsi="宋体" w:eastAsia="宋体"/>
                <w:b w:val="0"/>
                <w:sz w:val="17"/>
              </w:rPr>
              <w:t>员工访问管理接口返回 403；管理员可访问</w:t>
            </w:r>
          </w:p>
        </w:tc>
      </w:tr>
      <w:tr w14:paraId="5133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456CC29">
            <w:pPr>
              <w:spacing w:after="0" w:line="252" w:lineRule="auto"/>
              <w:ind w:firstLine="0"/>
            </w:pPr>
            <w:r>
              <w:rPr>
                <w:rFonts w:ascii="宋体" w:hAnsi="宋体" w:eastAsia="宋体"/>
                <w:b w:val="0"/>
                <w:sz w:val="17"/>
              </w:rPr>
              <w:t>AT-AUTH-04</w:t>
            </w:r>
          </w:p>
        </w:tc>
        <w:tc>
          <w:tcPr>
            <w:tcW w:w="3081" w:type="dxa"/>
            <w:vAlign w:val="center"/>
          </w:tcPr>
          <w:p w14:paraId="73037FB9">
            <w:pPr>
              <w:spacing w:after="0" w:line="252" w:lineRule="auto"/>
              <w:ind w:firstLine="0"/>
            </w:pPr>
            <w:r>
              <w:rPr>
                <w:rFonts w:ascii="宋体" w:hAnsi="宋体" w:eastAsia="宋体"/>
                <w:b w:val="0"/>
                <w:sz w:val="17"/>
              </w:rPr>
              <w:t>登录防爆破</w:t>
            </w:r>
          </w:p>
        </w:tc>
        <w:tc>
          <w:tcPr>
            <w:tcW w:w="3081" w:type="dxa"/>
            <w:vAlign w:val="center"/>
          </w:tcPr>
          <w:p w14:paraId="7F5C6CBA">
            <w:pPr>
              <w:spacing w:after="0" w:line="252" w:lineRule="auto"/>
              <w:ind w:firstLine="0"/>
            </w:pPr>
            <w:r>
              <w:rPr>
                <w:rFonts w:ascii="宋体" w:hAnsi="宋体" w:eastAsia="宋体"/>
                <w:b w:val="0"/>
                <w:sz w:val="17"/>
              </w:rPr>
              <w:t>阈值后返回 429；锁定期间正确密码被拒绝；窗口过期恢复</w:t>
            </w:r>
          </w:p>
        </w:tc>
      </w:tr>
      <w:tr w14:paraId="36BA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2770D96">
            <w:pPr>
              <w:spacing w:after="0" w:line="252" w:lineRule="auto"/>
              <w:ind w:firstLine="0"/>
            </w:pPr>
            <w:r>
              <w:rPr>
                <w:rFonts w:ascii="宋体" w:hAnsi="宋体" w:eastAsia="宋体"/>
                <w:b w:val="0"/>
                <w:sz w:val="17"/>
              </w:rPr>
              <w:t>AT-AUTH-05</w:t>
            </w:r>
          </w:p>
        </w:tc>
        <w:tc>
          <w:tcPr>
            <w:tcW w:w="3081" w:type="dxa"/>
            <w:vAlign w:val="center"/>
          </w:tcPr>
          <w:p w14:paraId="424AAE2D">
            <w:pPr>
              <w:spacing w:after="0" w:line="252" w:lineRule="auto"/>
              <w:ind w:firstLine="0"/>
            </w:pPr>
            <w:r>
              <w:rPr>
                <w:rFonts w:ascii="宋体" w:hAnsi="宋体" w:eastAsia="宋体"/>
                <w:b w:val="0"/>
                <w:sz w:val="17"/>
              </w:rPr>
              <w:t>密码存储</w:t>
            </w:r>
          </w:p>
        </w:tc>
        <w:tc>
          <w:tcPr>
            <w:tcW w:w="3081" w:type="dxa"/>
            <w:vAlign w:val="center"/>
          </w:tcPr>
          <w:p w14:paraId="4C28458F">
            <w:pPr>
              <w:spacing w:after="0" w:line="252" w:lineRule="auto"/>
              <w:ind w:firstLine="0"/>
            </w:pPr>
            <w:r>
              <w:rPr>
                <w:rFonts w:ascii="宋体" w:hAnsi="宋体" w:eastAsia="宋体"/>
                <w:b w:val="0"/>
                <w:sz w:val="17"/>
              </w:rPr>
              <w:t>数据库和 API 无明文密码；哈希校验可用</w:t>
            </w:r>
          </w:p>
        </w:tc>
      </w:tr>
      <w:tr w14:paraId="29C5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158472">
            <w:pPr>
              <w:spacing w:after="0" w:line="252" w:lineRule="auto"/>
              <w:ind w:firstLine="0"/>
            </w:pPr>
            <w:r>
              <w:rPr>
                <w:rFonts w:ascii="宋体" w:hAnsi="宋体" w:eastAsia="宋体"/>
                <w:b w:val="0"/>
                <w:sz w:val="17"/>
              </w:rPr>
              <w:t>AT-AUTH-06</w:t>
            </w:r>
          </w:p>
        </w:tc>
        <w:tc>
          <w:tcPr>
            <w:tcW w:w="3081" w:type="dxa"/>
            <w:vAlign w:val="center"/>
          </w:tcPr>
          <w:p w14:paraId="51E92E69">
            <w:pPr>
              <w:spacing w:after="0" w:line="252" w:lineRule="auto"/>
              <w:ind w:firstLine="0"/>
            </w:pPr>
            <w:r>
              <w:rPr>
                <w:rFonts w:ascii="宋体" w:hAnsi="宋体" w:eastAsia="宋体"/>
                <w:b w:val="0"/>
                <w:sz w:val="17"/>
              </w:rPr>
              <w:t>安全回跳</w:t>
            </w:r>
          </w:p>
        </w:tc>
        <w:tc>
          <w:tcPr>
            <w:tcW w:w="3081" w:type="dxa"/>
            <w:vAlign w:val="center"/>
          </w:tcPr>
          <w:p w14:paraId="7382C3CF">
            <w:pPr>
              <w:spacing w:after="0" w:line="252" w:lineRule="auto"/>
              <w:ind w:firstLine="0"/>
            </w:pPr>
            <w:r>
              <w:rPr>
                <w:rFonts w:ascii="宋体" w:hAnsi="宋体" w:eastAsia="宋体"/>
                <w:b w:val="0"/>
                <w:sz w:val="17"/>
              </w:rPr>
              <w:t>站内合法路径可用；站外和危险 URL 被拒绝</w:t>
            </w:r>
          </w:p>
        </w:tc>
      </w:tr>
      <w:tr w14:paraId="57E6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761A7DA">
            <w:pPr>
              <w:spacing w:after="0" w:line="252" w:lineRule="auto"/>
              <w:ind w:firstLine="0"/>
            </w:pPr>
            <w:r>
              <w:rPr>
                <w:rFonts w:ascii="宋体" w:hAnsi="宋体" w:eastAsia="宋体"/>
                <w:b w:val="0"/>
                <w:sz w:val="17"/>
              </w:rPr>
              <w:t>AT-DOC-01</w:t>
            </w:r>
          </w:p>
        </w:tc>
        <w:tc>
          <w:tcPr>
            <w:tcW w:w="3081" w:type="dxa"/>
            <w:vAlign w:val="center"/>
          </w:tcPr>
          <w:p w14:paraId="5CE621C7">
            <w:pPr>
              <w:spacing w:after="0" w:line="252" w:lineRule="auto"/>
              <w:ind w:firstLine="0"/>
            </w:pPr>
            <w:r>
              <w:rPr>
                <w:rFonts w:ascii="宋体" w:hAnsi="宋体" w:eastAsia="宋体"/>
                <w:b w:val="0"/>
                <w:sz w:val="17"/>
              </w:rPr>
              <w:t>文档列表</w:t>
            </w:r>
          </w:p>
        </w:tc>
        <w:tc>
          <w:tcPr>
            <w:tcW w:w="3081" w:type="dxa"/>
            <w:vAlign w:val="center"/>
          </w:tcPr>
          <w:p w14:paraId="678B164C">
            <w:pPr>
              <w:spacing w:after="0" w:line="252" w:lineRule="auto"/>
              <w:ind w:firstLine="0"/>
            </w:pPr>
            <w:r>
              <w:rPr>
                <w:rFonts w:ascii="宋体" w:hAnsi="宋体" w:eastAsia="宋体"/>
                <w:b w:val="0"/>
                <w:sz w:val="17"/>
              </w:rPr>
              <w:t>仅展示可见已发布文档；分页总数正确</w:t>
            </w:r>
          </w:p>
        </w:tc>
      </w:tr>
      <w:tr w14:paraId="4714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6792D23">
            <w:pPr>
              <w:spacing w:after="0" w:line="252" w:lineRule="auto"/>
              <w:ind w:firstLine="0"/>
            </w:pPr>
            <w:r>
              <w:rPr>
                <w:rFonts w:ascii="宋体" w:hAnsi="宋体" w:eastAsia="宋体"/>
                <w:b w:val="0"/>
                <w:sz w:val="17"/>
              </w:rPr>
              <w:t>AT-DOC-02</w:t>
            </w:r>
          </w:p>
        </w:tc>
        <w:tc>
          <w:tcPr>
            <w:tcW w:w="3081" w:type="dxa"/>
            <w:vAlign w:val="center"/>
          </w:tcPr>
          <w:p w14:paraId="3368FFBB">
            <w:pPr>
              <w:spacing w:after="0" w:line="252" w:lineRule="auto"/>
              <w:ind w:firstLine="0"/>
            </w:pPr>
            <w:r>
              <w:rPr>
                <w:rFonts w:ascii="宋体" w:hAnsi="宋体" w:eastAsia="宋体"/>
                <w:b w:val="0"/>
                <w:sz w:val="17"/>
              </w:rPr>
              <w:t>搜索与筛选</w:t>
            </w:r>
          </w:p>
        </w:tc>
        <w:tc>
          <w:tcPr>
            <w:tcW w:w="3081" w:type="dxa"/>
            <w:vAlign w:val="center"/>
          </w:tcPr>
          <w:p w14:paraId="6EC47355">
            <w:pPr>
              <w:spacing w:after="0" w:line="252" w:lineRule="auto"/>
              <w:ind w:firstLine="0"/>
            </w:pPr>
            <w:r>
              <w:rPr>
                <w:rFonts w:ascii="宋体" w:hAnsi="宋体" w:eastAsia="宋体"/>
                <w:b w:val="0"/>
                <w:sz w:val="17"/>
              </w:rPr>
              <w:t>关键词、分类、部门、密级、排序和分页组合有效</w:t>
            </w:r>
          </w:p>
        </w:tc>
      </w:tr>
      <w:tr w14:paraId="2827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A011D7">
            <w:pPr>
              <w:spacing w:after="0" w:line="252" w:lineRule="auto"/>
              <w:ind w:firstLine="0"/>
            </w:pPr>
            <w:r>
              <w:rPr>
                <w:rFonts w:ascii="宋体" w:hAnsi="宋体" w:eastAsia="宋体"/>
                <w:b w:val="0"/>
                <w:sz w:val="17"/>
              </w:rPr>
              <w:t>AT-DOC-03</w:t>
            </w:r>
          </w:p>
        </w:tc>
        <w:tc>
          <w:tcPr>
            <w:tcW w:w="3081" w:type="dxa"/>
            <w:vAlign w:val="center"/>
          </w:tcPr>
          <w:p w14:paraId="07DCBC10">
            <w:pPr>
              <w:spacing w:after="0" w:line="252" w:lineRule="auto"/>
              <w:ind w:firstLine="0"/>
            </w:pPr>
            <w:r>
              <w:rPr>
                <w:rFonts w:ascii="宋体" w:hAnsi="宋体" w:eastAsia="宋体"/>
                <w:b w:val="0"/>
                <w:sz w:val="17"/>
              </w:rPr>
              <w:t>详情与相关推荐</w:t>
            </w:r>
          </w:p>
        </w:tc>
        <w:tc>
          <w:tcPr>
            <w:tcW w:w="3081" w:type="dxa"/>
            <w:vAlign w:val="center"/>
          </w:tcPr>
          <w:p w14:paraId="66E391C0">
            <w:pPr>
              <w:spacing w:after="0" w:line="252" w:lineRule="auto"/>
              <w:ind w:firstLine="0"/>
            </w:pPr>
            <w:r>
              <w:rPr>
                <w:rFonts w:ascii="宋体" w:hAnsi="宋体" w:eastAsia="宋体"/>
                <w:b w:val="0"/>
                <w:sz w:val="17"/>
              </w:rPr>
              <w:t>详情权限正确；相关推荐不越权</w:t>
            </w:r>
          </w:p>
        </w:tc>
      </w:tr>
      <w:tr w14:paraId="3022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DB3B7D">
            <w:pPr>
              <w:spacing w:after="0" w:line="252" w:lineRule="auto"/>
              <w:ind w:firstLine="0"/>
            </w:pPr>
            <w:r>
              <w:rPr>
                <w:rFonts w:ascii="宋体" w:hAnsi="宋体" w:eastAsia="宋体"/>
                <w:b w:val="0"/>
                <w:sz w:val="17"/>
              </w:rPr>
              <w:t>AT-DOC-04</w:t>
            </w:r>
          </w:p>
        </w:tc>
        <w:tc>
          <w:tcPr>
            <w:tcW w:w="3081" w:type="dxa"/>
            <w:vAlign w:val="center"/>
          </w:tcPr>
          <w:p w14:paraId="13108DDD">
            <w:pPr>
              <w:spacing w:after="0" w:line="252" w:lineRule="auto"/>
              <w:ind w:firstLine="0"/>
            </w:pPr>
            <w:r>
              <w:rPr>
                <w:rFonts w:ascii="宋体" w:hAnsi="宋体" w:eastAsia="宋体"/>
                <w:b w:val="0"/>
                <w:sz w:val="17"/>
              </w:rPr>
              <w:t>新建文档</w:t>
            </w:r>
          </w:p>
        </w:tc>
        <w:tc>
          <w:tcPr>
            <w:tcW w:w="3081" w:type="dxa"/>
            <w:vAlign w:val="center"/>
          </w:tcPr>
          <w:p w14:paraId="603818AA">
            <w:pPr>
              <w:spacing w:after="0" w:line="252" w:lineRule="auto"/>
              <w:ind w:firstLine="0"/>
            </w:pPr>
            <w:r>
              <w:rPr>
                <w:rFonts w:ascii="宋体" w:hAnsi="宋体" w:eastAsia="宋体"/>
                <w:b w:val="0"/>
                <w:sz w:val="17"/>
              </w:rPr>
              <w:t>必填校验、分类校验、保存、索引和图谱同步成功</w:t>
            </w:r>
          </w:p>
        </w:tc>
      </w:tr>
      <w:tr w14:paraId="538D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44C7C9">
            <w:pPr>
              <w:spacing w:after="0" w:line="252" w:lineRule="auto"/>
              <w:ind w:firstLine="0"/>
            </w:pPr>
            <w:r>
              <w:rPr>
                <w:rFonts w:ascii="宋体" w:hAnsi="宋体" w:eastAsia="宋体"/>
                <w:b w:val="0"/>
                <w:sz w:val="17"/>
              </w:rPr>
              <w:t>AT-DOC-05</w:t>
            </w:r>
          </w:p>
        </w:tc>
        <w:tc>
          <w:tcPr>
            <w:tcW w:w="3081" w:type="dxa"/>
            <w:vAlign w:val="center"/>
          </w:tcPr>
          <w:p w14:paraId="65A50CCA">
            <w:pPr>
              <w:spacing w:after="0" w:line="252" w:lineRule="auto"/>
              <w:ind w:firstLine="0"/>
            </w:pPr>
            <w:r>
              <w:rPr>
                <w:rFonts w:ascii="宋体" w:hAnsi="宋体" w:eastAsia="宋体"/>
                <w:b w:val="0"/>
                <w:sz w:val="17"/>
              </w:rPr>
              <w:t>编辑文档</w:t>
            </w:r>
          </w:p>
        </w:tc>
        <w:tc>
          <w:tcPr>
            <w:tcW w:w="3081" w:type="dxa"/>
            <w:vAlign w:val="center"/>
          </w:tcPr>
          <w:p w14:paraId="22A2FF9E">
            <w:pPr>
              <w:spacing w:after="0" w:line="252" w:lineRule="auto"/>
              <w:ind w:firstLine="0"/>
            </w:pPr>
            <w:r>
              <w:rPr>
                <w:rFonts w:ascii="宋体" w:hAnsi="宋体" w:eastAsia="宋体"/>
                <w:b w:val="0"/>
                <w:sz w:val="17"/>
              </w:rPr>
              <w:t>作者可更新；他人被拒绝；旧片段失效</w:t>
            </w:r>
          </w:p>
        </w:tc>
      </w:tr>
      <w:tr w14:paraId="1D66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F938DA">
            <w:pPr>
              <w:spacing w:after="0" w:line="252" w:lineRule="auto"/>
              <w:ind w:firstLine="0"/>
            </w:pPr>
            <w:r>
              <w:rPr>
                <w:rFonts w:ascii="宋体" w:hAnsi="宋体" w:eastAsia="宋体"/>
                <w:b w:val="0"/>
                <w:sz w:val="17"/>
              </w:rPr>
              <w:t>AT-DOC-06</w:t>
            </w:r>
          </w:p>
        </w:tc>
        <w:tc>
          <w:tcPr>
            <w:tcW w:w="3081" w:type="dxa"/>
            <w:vAlign w:val="center"/>
          </w:tcPr>
          <w:p w14:paraId="7C79CC30">
            <w:pPr>
              <w:spacing w:after="0" w:line="252" w:lineRule="auto"/>
              <w:ind w:firstLine="0"/>
            </w:pPr>
            <w:r>
              <w:rPr>
                <w:rFonts w:ascii="宋体" w:hAnsi="宋体" w:eastAsia="宋体"/>
                <w:b w:val="0"/>
                <w:sz w:val="17"/>
              </w:rPr>
              <w:t>删除文档</w:t>
            </w:r>
          </w:p>
        </w:tc>
        <w:tc>
          <w:tcPr>
            <w:tcW w:w="3081" w:type="dxa"/>
            <w:vAlign w:val="center"/>
          </w:tcPr>
          <w:p w14:paraId="3414EEFA">
            <w:pPr>
              <w:spacing w:after="0" w:line="252" w:lineRule="auto"/>
              <w:ind w:firstLine="0"/>
            </w:pPr>
            <w:r>
              <w:rPr>
                <w:rFonts w:ascii="宋体" w:hAnsi="宋体" w:eastAsia="宋体"/>
                <w:b w:val="0"/>
                <w:sz w:val="17"/>
              </w:rPr>
              <w:t>作者可删除；片段、收藏、图谱清理；审计保留</w:t>
            </w:r>
          </w:p>
        </w:tc>
      </w:tr>
      <w:tr w14:paraId="229B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C5812D">
            <w:pPr>
              <w:spacing w:after="0" w:line="252" w:lineRule="auto"/>
              <w:ind w:firstLine="0"/>
            </w:pPr>
            <w:r>
              <w:rPr>
                <w:rFonts w:ascii="宋体" w:hAnsi="宋体" w:eastAsia="宋体"/>
                <w:b w:val="0"/>
                <w:sz w:val="17"/>
              </w:rPr>
              <w:t>AT-DOC-07</w:t>
            </w:r>
          </w:p>
        </w:tc>
        <w:tc>
          <w:tcPr>
            <w:tcW w:w="3081" w:type="dxa"/>
            <w:vAlign w:val="center"/>
          </w:tcPr>
          <w:p w14:paraId="0946BC4A">
            <w:pPr>
              <w:spacing w:after="0" w:line="252" w:lineRule="auto"/>
              <w:ind w:firstLine="0"/>
            </w:pPr>
            <w:r>
              <w:rPr>
                <w:rFonts w:ascii="宋体" w:hAnsi="宋体" w:eastAsia="宋体"/>
                <w:b w:val="0"/>
                <w:sz w:val="17"/>
              </w:rPr>
              <w:t>元数据与状态</w:t>
            </w:r>
          </w:p>
        </w:tc>
        <w:tc>
          <w:tcPr>
            <w:tcW w:w="3081" w:type="dxa"/>
            <w:vAlign w:val="center"/>
          </w:tcPr>
          <w:p w14:paraId="2E49E8C1">
            <w:pPr>
              <w:spacing w:after="0" w:line="252" w:lineRule="auto"/>
              <w:ind w:firstLine="0"/>
            </w:pPr>
            <w:r>
              <w:rPr>
                <w:rFonts w:ascii="宋体" w:hAnsi="宋体" w:eastAsia="宋体"/>
                <w:b w:val="0"/>
                <w:sz w:val="17"/>
              </w:rPr>
              <w:t>三密级、三状态、标签、版本和部门规则生效</w:t>
            </w:r>
          </w:p>
        </w:tc>
      </w:tr>
      <w:tr w14:paraId="3481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95F55D2">
            <w:pPr>
              <w:spacing w:after="0" w:line="252" w:lineRule="auto"/>
              <w:ind w:firstLine="0"/>
            </w:pPr>
            <w:r>
              <w:rPr>
                <w:rFonts w:ascii="宋体" w:hAnsi="宋体" w:eastAsia="宋体"/>
                <w:b w:val="0"/>
                <w:sz w:val="17"/>
              </w:rPr>
              <w:t>AT-DOC-08</w:t>
            </w:r>
          </w:p>
        </w:tc>
        <w:tc>
          <w:tcPr>
            <w:tcW w:w="3081" w:type="dxa"/>
            <w:vAlign w:val="center"/>
          </w:tcPr>
          <w:p w14:paraId="122F4E48">
            <w:pPr>
              <w:spacing w:after="0" w:line="252" w:lineRule="auto"/>
              <w:ind w:firstLine="0"/>
            </w:pPr>
            <w:r>
              <w:rPr>
                <w:rFonts w:ascii="宋体" w:hAnsi="宋体" w:eastAsia="宋体"/>
                <w:b w:val="0"/>
                <w:sz w:val="17"/>
              </w:rPr>
              <w:t>收藏</w:t>
            </w:r>
          </w:p>
        </w:tc>
        <w:tc>
          <w:tcPr>
            <w:tcW w:w="3081" w:type="dxa"/>
            <w:vAlign w:val="center"/>
          </w:tcPr>
          <w:p w14:paraId="077EECD8">
            <w:pPr>
              <w:spacing w:after="0" w:line="252" w:lineRule="auto"/>
              <w:ind w:firstLine="0"/>
            </w:pPr>
            <w:r>
              <w:rPr>
                <w:rFonts w:ascii="宋体" w:hAnsi="宋体" w:eastAsia="宋体"/>
                <w:b w:val="0"/>
                <w:sz w:val="17"/>
              </w:rPr>
              <w:t>收藏/取消切换、唯一性、权限过滤正确</w:t>
            </w:r>
          </w:p>
        </w:tc>
      </w:tr>
      <w:tr w14:paraId="6E351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B3BF12">
            <w:pPr>
              <w:spacing w:after="0" w:line="252" w:lineRule="auto"/>
              <w:ind w:firstLine="0"/>
            </w:pPr>
            <w:r>
              <w:rPr>
                <w:rFonts w:ascii="宋体" w:hAnsi="宋体" w:eastAsia="宋体"/>
                <w:b w:val="0"/>
                <w:sz w:val="17"/>
              </w:rPr>
              <w:t>AT-DOC-09</w:t>
            </w:r>
          </w:p>
        </w:tc>
        <w:tc>
          <w:tcPr>
            <w:tcW w:w="3081" w:type="dxa"/>
            <w:vAlign w:val="center"/>
          </w:tcPr>
          <w:p w14:paraId="7E150650">
            <w:pPr>
              <w:spacing w:after="0" w:line="252" w:lineRule="auto"/>
              <w:ind w:firstLine="0"/>
            </w:pPr>
            <w:r>
              <w:rPr>
                <w:rFonts w:ascii="宋体" w:hAnsi="宋体" w:eastAsia="宋体"/>
                <w:b w:val="0"/>
                <w:sz w:val="17"/>
              </w:rPr>
              <w:t>片段与图谱同步</w:t>
            </w:r>
          </w:p>
        </w:tc>
        <w:tc>
          <w:tcPr>
            <w:tcW w:w="3081" w:type="dxa"/>
            <w:vAlign w:val="center"/>
          </w:tcPr>
          <w:p w14:paraId="189DCB77">
            <w:pPr>
              <w:spacing w:after="0" w:line="252" w:lineRule="auto"/>
              <w:ind w:firstLine="0"/>
            </w:pPr>
            <w:r>
              <w:rPr>
                <w:rFonts w:ascii="宋体" w:hAnsi="宋体" w:eastAsia="宋体"/>
                <w:b w:val="0"/>
                <w:sz w:val="17"/>
              </w:rPr>
              <w:t>新建可检索；编辑后重建；删除无孤儿数据</w:t>
            </w:r>
          </w:p>
        </w:tc>
      </w:tr>
      <w:tr w14:paraId="32DE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428A25">
            <w:pPr>
              <w:spacing w:after="0" w:line="252" w:lineRule="auto"/>
              <w:ind w:firstLine="0"/>
            </w:pPr>
            <w:r>
              <w:rPr>
                <w:rFonts w:ascii="宋体" w:hAnsi="宋体" w:eastAsia="宋体"/>
                <w:b w:val="0"/>
                <w:sz w:val="17"/>
              </w:rPr>
              <w:t>AT-QA-01</w:t>
            </w:r>
          </w:p>
        </w:tc>
        <w:tc>
          <w:tcPr>
            <w:tcW w:w="3081" w:type="dxa"/>
            <w:vAlign w:val="center"/>
          </w:tcPr>
          <w:p w14:paraId="2ABF0FD2">
            <w:pPr>
              <w:spacing w:after="0" w:line="252" w:lineRule="auto"/>
              <w:ind w:firstLine="0"/>
            </w:pPr>
            <w:r>
              <w:rPr>
                <w:rFonts w:ascii="宋体" w:hAnsi="宋体" w:eastAsia="宋体"/>
                <w:b w:val="0"/>
                <w:sz w:val="17"/>
              </w:rPr>
              <w:t>问题提交</w:t>
            </w:r>
          </w:p>
        </w:tc>
        <w:tc>
          <w:tcPr>
            <w:tcW w:w="3081" w:type="dxa"/>
            <w:vAlign w:val="center"/>
          </w:tcPr>
          <w:p w14:paraId="2838B02C">
            <w:pPr>
              <w:spacing w:after="0" w:line="252" w:lineRule="auto"/>
              <w:ind w:firstLine="0"/>
            </w:pPr>
            <w:r>
              <w:rPr>
                <w:rFonts w:ascii="宋体" w:hAnsi="宋体" w:eastAsia="宋体"/>
                <w:b w:val="0"/>
                <w:sz w:val="17"/>
              </w:rPr>
              <w:t>有效问题返回回答、模式和历史 ID；空问题被拒绝</w:t>
            </w:r>
          </w:p>
        </w:tc>
      </w:tr>
      <w:tr w14:paraId="29BD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66B705">
            <w:pPr>
              <w:spacing w:after="0" w:line="252" w:lineRule="auto"/>
              <w:ind w:firstLine="0"/>
            </w:pPr>
            <w:r>
              <w:rPr>
                <w:rFonts w:ascii="宋体" w:hAnsi="宋体" w:eastAsia="宋体"/>
                <w:b w:val="0"/>
                <w:sz w:val="17"/>
              </w:rPr>
              <w:t>AT-QA-02</w:t>
            </w:r>
          </w:p>
        </w:tc>
        <w:tc>
          <w:tcPr>
            <w:tcW w:w="3081" w:type="dxa"/>
            <w:vAlign w:val="center"/>
          </w:tcPr>
          <w:p w14:paraId="7457E05D">
            <w:pPr>
              <w:spacing w:after="0" w:line="252" w:lineRule="auto"/>
              <w:ind w:firstLine="0"/>
            </w:pPr>
            <w:r>
              <w:rPr>
                <w:rFonts w:ascii="宋体" w:hAnsi="宋体" w:eastAsia="宋体"/>
                <w:b w:val="0"/>
                <w:sz w:val="17"/>
              </w:rPr>
              <w:t>问答权限</w:t>
            </w:r>
          </w:p>
        </w:tc>
        <w:tc>
          <w:tcPr>
            <w:tcW w:w="3081" w:type="dxa"/>
            <w:vAlign w:val="center"/>
          </w:tcPr>
          <w:p w14:paraId="095517D6">
            <w:pPr>
              <w:spacing w:after="0" w:line="252" w:lineRule="auto"/>
              <w:ind w:firstLine="0"/>
            </w:pPr>
            <w:r>
              <w:rPr>
                <w:rFonts w:ascii="宋体" w:hAnsi="宋体" w:eastAsia="宋体"/>
                <w:b w:val="0"/>
                <w:sz w:val="17"/>
              </w:rPr>
              <w:t>异部门机密不进入候选、回答和来源</w:t>
            </w:r>
          </w:p>
        </w:tc>
      </w:tr>
      <w:tr w14:paraId="2BB8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063815F">
            <w:pPr>
              <w:spacing w:after="0" w:line="252" w:lineRule="auto"/>
              <w:ind w:firstLine="0"/>
            </w:pPr>
            <w:r>
              <w:rPr>
                <w:rFonts w:ascii="宋体" w:hAnsi="宋体" w:eastAsia="宋体"/>
                <w:b w:val="0"/>
                <w:sz w:val="17"/>
              </w:rPr>
              <w:t>AT-QA-03</w:t>
            </w:r>
          </w:p>
        </w:tc>
        <w:tc>
          <w:tcPr>
            <w:tcW w:w="3081" w:type="dxa"/>
            <w:vAlign w:val="center"/>
          </w:tcPr>
          <w:p w14:paraId="1534BF5B">
            <w:pPr>
              <w:spacing w:after="0" w:line="252" w:lineRule="auto"/>
              <w:ind w:firstLine="0"/>
            </w:pPr>
            <w:r>
              <w:rPr>
                <w:rFonts w:ascii="宋体" w:hAnsi="宋体" w:eastAsia="宋体"/>
                <w:b w:val="0"/>
                <w:sz w:val="17"/>
              </w:rPr>
              <w:t>排序与去重</w:t>
            </w:r>
          </w:p>
        </w:tc>
        <w:tc>
          <w:tcPr>
            <w:tcW w:w="3081" w:type="dxa"/>
            <w:vAlign w:val="center"/>
          </w:tcPr>
          <w:p w14:paraId="49F6162A">
            <w:pPr>
              <w:spacing w:after="0" w:line="252" w:lineRule="auto"/>
              <w:ind w:firstLine="0"/>
            </w:pPr>
            <w:r>
              <w:rPr>
                <w:rFonts w:ascii="宋体" w:hAnsi="宋体" w:eastAsia="宋体"/>
                <w:b w:val="0"/>
                <w:sz w:val="17"/>
              </w:rPr>
              <w:t>Top-K 生效；同文档最多贡献 2 个片段</w:t>
            </w:r>
          </w:p>
        </w:tc>
      </w:tr>
      <w:tr w14:paraId="1498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A1FF40">
            <w:pPr>
              <w:spacing w:after="0" w:line="252" w:lineRule="auto"/>
              <w:ind w:firstLine="0"/>
            </w:pPr>
            <w:r>
              <w:rPr>
                <w:rFonts w:ascii="宋体" w:hAnsi="宋体" w:eastAsia="宋体"/>
                <w:b w:val="0"/>
                <w:sz w:val="17"/>
              </w:rPr>
              <w:t>AT-QA-04</w:t>
            </w:r>
          </w:p>
        </w:tc>
        <w:tc>
          <w:tcPr>
            <w:tcW w:w="3081" w:type="dxa"/>
            <w:vAlign w:val="center"/>
          </w:tcPr>
          <w:p w14:paraId="4836A1F9">
            <w:pPr>
              <w:spacing w:after="0" w:line="252" w:lineRule="auto"/>
              <w:ind w:firstLine="0"/>
            </w:pPr>
            <w:r>
              <w:rPr>
                <w:rFonts w:ascii="宋体" w:hAnsi="宋体" w:eastAsia="宋体"/>
                <w:b w:val="0"/>
                <w:sz w:val="17"/>
              </w:rPr>
              <w:t>来源展示</w:t>
            </w:r>
          </w:p>
        </w:tc>
        <w:tc>
          <w:tcPr>
            <w:tcW w:w="3081" w:type="dxa"/>
            <w:vAlign w:val="center"/>
          </w:tcPr>
          <w:p w14:paraId="1532B71C">
            <w:pPr>
              <w:spacing w:after="0" w:line="252" w:lineRule="auto"/>
              <w:ind w:firstLine="0"/>
            </w:pPr>
            <w:r>
              <w:rPr>
                <w:rFonts w:ascii="宋体" w:hAnsi="宋体" w:eastAsia="宋体"/>
                <w:b w:val="0"/>
                <w:sz w:val="17"/>
              </w:rPr>
              <w:t>返回文档 ID、标题、部门和相关度；来源可追溯</w:t>
            </w:r>
          </w:p>
        </w:tc>
      </w:tr>
      <w:tr w14:paraId="6604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08D637">
            <w:pPr>
              <w:spacing w:after="0" w:line="252" w:lineRule="auto"/>
              <w:ind w:firstLine="0"/>
            </w:pPr>
            <w:r>
              <w:rPr>
                <w:rFonts w:ascii="宋体" w:hAnsi="宋体" w:eastAsia="宋体"/>
                <w:b w:val="0"/>
                <w:sz w:val="17"/>
              </w:rPr>
              <w:t>AT-QA-05</w:t>
            </w:r>
          </w:p>
        </w:tc>
        <w:tc>
          <w:tcPr>
            <w:tcW w:w="3081" w:type="dxa"/>
            <w:vAlign w:val="center"/>
          </w:tcPr>
          <w:p w14:paraId="26C5D71A">
            <w:pPr>
              <w:spacing w:after="0" w:line="252" w:lineRule="auto"/>
              <w:ind w:firstLine="0"/>
            </w:pPr>
            <w:r>
              <w:rPr>
                <w:rFonts w:ascii="宋体" w:hAnsi="宋体" w:eastAsia="宋体"/>
                <w:b w:val="0"/>
                <w:sz w:val="17"/>
              </w:rPr>
              <w:t>历史</w:t>
            </w:r>
          </w:p>
        </w:tc>
        <w:tc>
          <w:tcPr>
            <w:tcW w:w="3081" w:type="dxa"/>
            <w:vAlign w:val="center"/>
          </w:tcPr>
          <w:p w14:paraId="11091094">
            <w:pPr>
              <w:spacing w:after="0" w:line="252" w:lineRule="auto"/>
              <w:ind w:firstLine="0"/>
            </w:pPr>
            <w:r>
              <w:rPr>
                <w:rFonts w:ascii="宋体" w:hAnsi="宋体" w:eastAsia="宋体"/>
                <w:b w:val="0"/>
                <w:sz w:val="17"/>
              </w:rPr>
              <w:t>个人历史仅本人可见；管理员可查看详情</w:t>
            </w:r>
          </w:p>
        </w:tc>
      </w:tr>
      <w:tr w14:paraId="64B8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D9E51D">
            <w:pPr>
              <w:spacing w:after="0" w:line="252" w:lineRule="auto"/>
              <w:ind w:firstLine="0"/>
            </w:pPr>
            <w:r>
              <w:rPr>
                <w:rFonts w:ascii="宋体" w:hAnsi="宋体" w:eastAsia="宋体"/>
                <w:b w:val="0"/>
                <w:sz w:val="17"/>
              </w:rPr>
              <w:t>AT-QA-06</w:t>
            </w:r>
          </w:p>
        </w:tc>
        <w:tc>
          <w:tcPr>
            <w:tcW w:w="3081" w:type="dxa"/>
            <w:vAlign w:val="center"/>
          </w:tcPr>
          <w:p w14:paraId="78E494D6">
            <w:pPr>
              <w:spacing w:after="0" w:line="252" w:lineRule="auto"/>
              <w:ind w:firstLine="0"/>
            </w:pPr>
            <w:r>
              <w:rPr>
                <w:rFonts w:ascii="宋体" w:hAnsi="宋体" w:eastAsia="宋体"/>
                <w:b w:val="0"/>
                <w:sz w:val="17"/>
              </w:rPr>
              <w:t>无命中与降级</w:t>
            </w:r>
          </w:p>
        </w:tc>
        <w:tc>
          <w:tcPr>
            <w:tcW w:w="3081" w:type="dxa"/>
            <w:vAlign w:val="center"/>
          </w:tcPr>
          <w:p w14:paraId="342E546B">
            <w:pPr>
              <w:spacing w:after="0" w:line="252" w:lineRule="auto"/>
              <w:ind w:firstLine="0"/>
            </w:pPr>
            <w:r>
              <w:rPr>
                <w:rFonts w:ascii="宋体" w:hAnsi="宋体" w:eastAsia="宋体"/>
                <w:b w:val="0"/>
                <w:sz w:val="17"/>
              </w:rPr>
              <w:t>无命中不伪造；外部增强失败可降级</w:t>
            </w:r>
          </w:p>
        </w:tc>
      </w:tr>
      <w:tr w14:paraId="1BF9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8F2791">
            <w:pPr>
              <w:spacing w:after="0" w:line="252" w:lineRule="auto"/>
              <w:ind w:firstLine="0"/>
            </w:pPr>
            <w:r>
              <w:rPr>
                <w:rFonts w:ascii="宋体" w:hAnsi="宋体" w:eastAsia="宋体"/>
                <w:b w:val="0"/>
                <w:sz w:val="17"/>
              </w:rPr>
              <w:t>AT-GRAPH-01</w:t>
            </w:r>
          </w:p>
        </w:tc>
        <w:tc>
          <w:tcPr>
            <w:tcW w:w="3081" w:type="dxa"/>
            <w:vAlign w:val="center"/>
          </w:tcPr>
          <w:p w14:paraId="75412CD7">
            <w:pPr>
              <w:spacing w:after="0" w:line="252" w:lineRule="auto"/>
              <w:ind w:firstLine="0"/>
            </w:pPr>
            <w:r>
              <w:rPr>
                <w:rFonts w:ascii="宋体" w:hAnsi="宋体" w:eastAsia="宋体"/>
                <w:b w:val="0"/>
                <w:sz w:val="17"/>
              </w:rPr>
              <w:t>图谱浏览</w:t>
            </w:r>
          </w:p>
        </w:tc>
        <w:tc>
          <w:tcPr>
            <w:tcW w:w="3081" w:type="dxa"/>
            <w:vAlign w:val="center"/>
          </w:tcPr>
          <w:p w14:paraId="363E18A0">
            <w:pPr>
              <w:spacing w:after="0" w:line="252" w:lineRule="auto"/>
              <w:ind w:firstLine="0"/>
            </w:pPr>
            <w:r>
              <w:rPr>
                <w:rFonts w:ascii="宋体" w:hAnsi="宋体" w:eastAsia="宋体"/>
                <w:b w:val="0"/>
                <w:sz w:val="17"/>
              </w:rPr>
              <w:t>ECharts 图可加载、缩放、拖拽；普通用户按权限过滤</w:t>
            </w:r>
          </w:p>
        </w:tc>
      </w:tr>
      <w:tr w14:paraId="67E2E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6A426F">
            <w:pPr>
              <w:spacing w:after="0" w:line="252" w:lineRule="auto"/>
              <w:ind w:firstLine="0"/>
            </w:pPr>
            <w:r>
              <w:rPr>
                <w:rFonts w:ascii="宋体" w:hAnsi="宋体" w:eastAsia="宋体"/>
                <w:b w:val="0"/>
                <w:sz w:val="17"/>
              </w:rPr>
              <w:t>AT-GRAPH-02</w:t>
            </w:r>
          </w:p>
        </w:tc>
        <w:tc>
          <w:tcPr>
            <w:tcW w:w="3081" w:type="dxa"/>
            <w:vAlign w:val="center"/>
          </w:tcPr>
          <w:p w14:paraId="5E725D10">
            <w:pPr>
              <w:spacing w:after="0" w:line="252" w:lineRule="auto"/>
              <w:ind w:firstLine="0"/>
            </w:pPr>
            <w:r>
              <w:rPr>
                <w:rFonts w:ascii="宋体" w:hAnsi="宋体" w:eastAsia="宋体"/>
                <w:b w:val="0"/>
                <w:sz w:val="17"/>
              </w:rPr>
              <w:t>自动建图</w:t>
            </w:r>
          </w:p>
        </w:tc>
        <w:tc>
          <w:tcPr>
            <w:tcW w:w="3081" w:type="dxa"/>
            <w:vAlign w:val="center"/>
          </w:tcPr>
          <w:p w14:paraId="37024C04">
            <w:pPr>
              <w:spacing w:after="0" w:line="252" w:lineRule="auto"/>
              <w:ind w:firstLine="0"/>
            </w:pPr>
            <w:r>
              <w:rPr>
                <w:rFonts w:ascii="宋体" w:hAnsi="宋体" w:eastAsia="宋体"/>
                <w:b w:val="0"/>
                <w:sz w:val="17"/>
              </w:rPr>
              <w:t>文档、部门、分类、关键词和关系自动同步</w:t>
            </w:r>
          </w:p>
        </w:tc>
      </w:tr>
      <w:tr w14:paraId="5A57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E50EBF">
            <w:pPr>
              <w:spacing w:after="0" w:line="252" w:lineRule="auto"/>
              <w:ind w:firstLine="0"/>
            </w:pPr>
            <w:r>
              <w:rPr>
                <w:rFonts w:ascii="宋体" w:hAnsi="宋体" w:eastAsia="宋体"/>
                <w:b w:val="0"/>
                <w:sz w:val="17"/>
              </w:rPr>
              <w:t>AT-GRAPH-03</w:t>
            </w:r>
          </w:p>
        </w:tc>
        <w:tc>
          <w:tcPr>
            <w:tcW w:w="3081" w:type="dxa"/>
            <w:vAlign w:val="center"/>
          </w:tcPr>
          <w:p w14:paraId="1A51EABD">
            <w:pPr>
              <w:spacing w:after="0" w:line="252" w:lineRule="auto"/>
              <w:ind w:firstLine="0"/>
            </w:pPr>
            <w:r>
              <w:rPr>
                <w:rFonts w:ascii="宋体" w:hAnsi="宋体" w:eastAsia="宋体"/>
                <w:b w:val="0"/>
                <w:sz w:val="17"/>
              </w:rPr>
              <w:t>节点维护</w:t>
            </w:r>
          </w:p>
        </w:tc>
        <w:tc>
          <w:tcPr>
            <w:tcW w:w="3081" w:type="dxa"/>
            <w:vAlign w:val="center"/>
          </w:tcPr>
          <w:p w14:paraId="3294B201">
            <w:pPr>
              <w:spacing w:after="0" w:line="252" w:lineRule="auto"/>
              <w:ind w:firstLine="0"/>
            </w:pPr>
            <w:r>
              <w:rPr>
                <w:rFonts w:ascii="宋体" w:hAnsi="宋体" w:eastAsia="宋体"/>
                <w:b w:val="0"/>
                <w:sz w:val="17"/>
              </w:rPr>
              <w:t>管理员新增；空名称和员工操作被拒绝；同名不重复</w:t>
            </w:r>
          </w:p>
        </w:tc>
      </w:tr>
      <w:tr w14:paraId="5ABB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BE4047">
            <w:pPr>
              <w:spacing w:after="0" w:line="252" w:lineRule="auto"/>
              <w:ind w:firstLine="0"/>
            </w:pPr>
            <w:r>
              <w:rPr>
                <w:rFonts w:ascii="宋体" w:hAnsi="宋体" w:eastAsia="宋体"/>
                <w:b w:val="0"/>
                <w:sz w:val="17"/>
              </w:rPr>
              <w:t>AT-GRAPH-04</w:t>
            </w:r>
          </w:p>
        </w:tc>
        <w:tc>
          <w:tcPr>
            <w:tcW w:w="3081" w:type="dxa"/>
            <w:vAlign w:val="center"/>
          </w:tcPr>
          <w:p w14:paraId="744034F4">
            <w:pPr>
              <w:spacing w:after="0" w:line="252" w:lineRule="auto"/>
              <w:ind w:firstLine="0"/>
            </w:pPr>
            <w:r>
              <w:rPr>
                <w:rFonts w:ascii="宋体" w:hAnsi="宋体" w:eastAsia="宋体"/>
                <w:b w:val="0"/>
                <w:sz w:val="17"/>
              </w:rPr>
              <w:t>关系维护</w:t>
            </w:r>
          </w:p>
        </w:tc>
        <w:tc>
          <w:tcPr>
            <w:tcW w:w="3081" w:type="dxa"/>
            <w:vAlign w:val="center"/>
          </w:tcPr>
          <w:p w14:paraId="664885BF">
            <w:pPr>
              <w:spacing w:after="0" w:line="252" w:lineRule="auto"/>
              <w:ind w:firstLine="0"/>
            </w:pPr>
            <w:r>
              <w:rPr>
                <w:rFonts w:ascii="宋体" w:hAnsi="宋体" w:eastAsia="宋体"/>
                <w:b w:val="0"/>
                <w:sz w:val="17"/>
              </w:rPr>
              <w:t>管理员新增；空端点被拒绝；重复关系不重复创建</w:t>
            </w:r>
          </w:p>
        </w:tc>
      </w:tr>
      <w:tr w14:paraId="624F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01484B">
            <w:pPr>
              <w:spacing w:after="0" w:line="252" w:lineRule="auto"/>
              <w:ind w:firstLine="0"/>
            </w:pPr>
            <w:r>
              <w:rPr>
                <w:rFonts w:ascii="宋体" w:hAnsi="宋体" w:eastAsia="宋体"/>
                <w:b w:val="0"/>
                <w:sz w:val="17"/>
              </w:rPr>
              <w:t>AT-ADMIN-01</w:t>
            </w:r>
          </w:p>
        </w:tc>
        <w:tc>
          <w:tcPr>
            <w:tcW w:w="3081" w:type="dxa"/>
            <w:vAlign w:val="center"/>
          </w:tcPr>
          <w:p w14:paraId="751A80DC">
            <w:pPr>
              <w:spacing w:after="0" w:line="252" w:lineRule="auto"/>
              <w:ind w:firstLine="0"/>
            </w:pPr>
            <w:r>
              <w:rPr>
                <w:rFonts w:ascii="宋体" w:hAnsi="宋体" w:eastAsia="宋体"/>
                <w:b w:val="0"/>
                <w:sz w:val="17"/>
              </w:rPr>
              <w:t>用户列表</w:t>
            </w:r>
          </w:p>
        </w:tc>
        <w:tc>
          <w:tcPr>
            <w:tcW w:w="3081" w:type="dxa"/>
            <w:vAlign w:val="center"/>
          </w:tcPr>
          <w:p w14:paraId="24DC3712">
            <w:pPr>
              <w:spacing w:after="0" w:line="252" w:lineRule="auto"/>
              <w:ind w:firstLine="0"/>
            </w:pPr>
            <w:r>
              <w:rPr>
                <w:rFonts w:ascii="宋体" w:hAnsi="宋体" w:eastAsia="宋体"/>
                <w:b w:val="0"/>
                <w:sz w:val="17"/>
              </w:rPr>
              <w:t>管理员能看到用户及文档数；无密码字段</w:t>
            </w:r>
          </w:p>
        </w:tc>
      </w:tr>
      <w:tr w14:paraId="3CD5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3C916E1">
            <w:pPr>
              <w:spacing w:after="0" w:line="252" w:lineRule="auto"/>
              <w:ind w:firstLine="0"/>
            </w:pPr>
            <w:r>
              <w:rPr>
                <w:rFonts w:ascii="宋体" w:hAnsi="宋体" w:eastAsia="宋体"/>
                <w:b w:val="0"/>
                <w:sz w:val="17"/>
              </w:rPr>
              <w:t>AT-ADMIN-02</w:t>
            </w:r>
          </w:p>
        </w:tc>
        <w:tc>
          <w:tcPr>
            <w:tcW w:w="3081" w:type="dxa"/>
            <w:vAlign w:val="center"/>
          </w:tcPr>
          <w:p w14:paraId="2A9DCC4F">
            <w:pPr>
              <w:spacing w:after="0" w:line="252" w:lineRule="auto"/>
              <w:ind w:firstLine="0"/>
            </w:pPr>
            <w:r>
              <w:rPr>
                <w:rFonts w:ascii="宋体" w:hAnsi="宋体" w:eastAsia="宋体"/>
                <w:b w:val="0"/>
                <w:sz w:val="17"/>
              </w:rPr>
              <w:t>分类维护</w:t>
            </w:r>
          </w:p>
        </w:tc>
        <w:tc>
          <w:tcPr>
            <w:tcW w:w="3081" w:type="dxa"/>
            <w:vAlign w:val="center"/>
          </w:tcPr>
          <w:p w14:paraId="5A910E1E">
            <w:pPr>
              <w:spacing w:after="0" w:line="252" w:lineRule="auto"/>
              <w:ind w:firstLine="0"/>
            </w:pPr>
            <w:r>
              <w:rPr>
                <w:rFonts w:ascii="宋体" w:hAnsi="宋体" w:eastAsia="宋体"/>
                <w:b w:val="0"/>
                <w:sz w:val="17"/>
              </w:rPr>
              <w:t>分类列表正确；管理员新增；空名/重复名被拒绝</w:t>
            </w:r>
          </w:p>
        </w:tc>
      </w:tr>
      <w:tr w14:paraId="219A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057C1EA">
            <w:pPr>
              <w:spacing w:after="0" w:line="252" w:lineRule="auto"/>
              <w:ind w:firstLine="0"/>
            </w:pPr>
            <w:r>
              <w:rPr>
                <w:rFonts w:ascii="宋体" w:hAnsi="宋体" w:eastAsia="宋体"/>
                <w:b w:val="0"/>
                <w:sz w:val="17"/>
              </w:rPr>
              <w:t>AT-ADMIN-03</w:t>
            </w:r>
          </w:p>
        </w:tc>
        <w:tc>
          <w:tcPr>
            <w:tcW w:w="3081" w:type="dxa"/>
            <w:vAlign w:val="center"/>
          </w:tcPr>
          <w:p w14:paraId="7F07024F">
            <w:pPr>
              <w:spacing w:after="0" w:line="252" w:lineRule="auto"/>
              <w:ind w:firstLine="0"/>
            </w:pPr>
            <w:r>
              <w:rPr>
                <w:rFonts w:ascii="宋体" w:hAnsi="宋体" w:eastAsia="宋体"/>
                <w:b w:val="0"/>
                <w:sz w:val="17"/>
              </w:rPr>
              <w:t>审计日志</w:t>
            </w:r>
          </w:p>
        </w:tc>
        <w:tc>
          <w:tcPr>
            <w:tcW w:w="3081" w:type="dxa"/>
            <w:vAlign w:val="center"/>
          </w:tcPr>
          <w:p w14:paraId="52A58A69">
            <w:pPr>
              <w:spacing w:after="0" w:line="252" w:lineRule="auto"/>
              <w:ind w:firstLine="0"/>
            </w:pPr>
            <w:r>
              <w:rPr>
                <w:rFonts w:ascii="宋体" w:hAnsi="宋体" w:eastAsia="宋体"/>
                <w:b w:val="0"/>
                <w:sz w:val="17"/>
              </w:rPr>
              <w:t>动作/用户/明细筛选有效；25 条分页总数正确</w:t>
            </w:r>
          </w:p>
        </w:tc>
      </w:tr>
      <w:tr w14:paraId="51BE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5E2D78">
            <w:pPr>
              <w:spacing w:after="0" w:line="252" w:lineRule="auto"/>
              <w:ind w:firstLine="0"/>
            </w:pPr>
            <w:r>
              <w:rPr>
                <w:rFonts w:ascii="宋体" w:hAnsi="宋体" w:eastAsia="宋体"/>
                <w:b w:val="0"/>
                <w:sz w:val="17"/>
              </w:rPr>
              <w:t>AT-ADMIN-04</w:t>
            </w:r>
          </w:p>
        </w:tc>
        <w:tc>
          <w:tcPr>
            <w:tcW w:w="3081" w:type="dxa"/>
            <w:vAlign w:val="center"/>
          </w:tcPr>
          <w:p w14:paraId="5173CF82">
            <w:pPr>
              <w:spacing w:after="0" w:line="252" w:lineRule="auto"/>
              <w:ind w:firstLine="0"/>
            </w:pPr>
            <w:r>
              <w:rPr>
                <w:rFonts w:ascii="宋体" w:hAnsi="宋体" w:eastAsia="宋体"/>
                <w:b w:val="0"/>
                <w:sz w:val="17"/>
              </w:rPr>
              <w:t>管理隔离</w:t>
            </w:r>
          </w:p>
        </w:tc>
        <w:tc>
          <w:tcPr>
            <w:tcW w:w="3081" w:type="dxa"/>
            <w:vAlign w:val="center"/>
          </w:tcPr>
          <w:p w14:paraId="383C0B3D">
            <w:pPr>
              <w:spacing w:after="0" w:line="252" w:lineRule="auto"/>
              <w:ind w:firstLine="0"/>
            </w:pPr>
            <w:r>
              <w:rPr>
                <w:rFonts w:ascii="宋体" w:hAnsi="宋体" w:eastAsia="宋体"/>
                <w:b w:val="0"/>
                <w:sz w:val="17"/>
              </w:rPr>
              <w:t>匿名 401、员工 403、管理员可用，服务端生效</w:t>
            </w:r>
          </w:p>
        </w:tc>
      </w:tr>
      <w:tr w14:paraId="0842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B4E7681">
            <w:pPr>
              <w:spacing w:after="0" w:line="252" w:lineRule="auto"/>
              <w:ind w:firstLine="0"/>
            </w:pPr>
            <w:r>
              <w:rPr>
                <w:rFonts w:ascii="宋体" w:hAnsi="宋体" w:eastAsia="宋体"/>
                <w:b w:val="0"/>
                <w:sz w:val="17"/>
              </w:rPr>
              <w:t>AT-OPS-01</w:t>
            </w:r>
          </w:p>
        </w:tc>
        <w:tc>
          <w:tcPr>
            <w:tcW w:w="3081" w:type="dxa"/>
            <w:vAlign w:val="center"/>
          </w:tcPr>
          <w:p w14:paraId="0D777B0A">
            <w:pPr>
              <w:spacing w:after="0" w:line="252" w:lineRule="auto"/>
              <w:ind w:firstLine="0"/>
            </w:pPr>
            <w:r>
              <w:rPr>
                <w:rFonts w:ascii="宋体" w:hAnsi="宋体" w:eastAsia="宋体"/>
                <w:b w:val="0"/>
                <w:sz w:val="17"/>
              </w:rPr>
              <w:t>健康检查</w:t>
            </w:r>
          </w:p>
        </w:tc>
        <w:tc>
          <w:tcPr>
            <w:tcW w:w="3081" w:type="dxa"/>
            <w:vAlign w:val="center"/>
          </w:tcPr>
          <w:p w14:paraId="37CCBB98">
            <w:pPr>
              <w:spacing w:after="0" w:line="252" w:lineRule="auto"/>
              <w:ind w:firstLine="0"/>
            </w:pPr>
            <w:r>
              <w:rPr>
                <w:rFonts w:ascii="宋体" w:hAnsi="宋体" w:eastAsia="宋体"/>
                <w:b w:val="0"/>
                <w:sz w:val="17"/>
              </w:rPr>
              <w:t>status、database、version 正确；异常显示 degraded</w:t>
            </w:r>
          </w:p>
        </w:tc>
      </w:tr>
      <w:tr w14:paraId="4553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1D9001D">
            <w:pPr>
              <w:spacing w:after="0" w:line="252" w:lineRule="auto"/>
              <w:ind w:firstLine="0"/>
            </w:pPr>
            <w:r>
              <w:rPr>
                <w:rFonts w:ascii="宋体" w:hAnsi="宋体" w:eastAsia="宋体"/>
                <w:b w:val="0"/>
                <w:sz w:val="17"/>
              </w:rPr>
              <w:t>AT-OPS-02</w:t>
            </w:r>
          </w:p>
        </w:tc>
        <w:tc>
          <w:tcPr>
            <w:tcW w:w="3081" w:type="dxa"/>
            <w:vAlign w:val="center"/>
          </w:tcPr>
          <w:p w14:paraId="09D72C39">
            <w:pPr>
              <w:spacing w:after="0" w:line="252" w:lineRule="auto"/>
              <w:ind w:firstLine="0"/>
            </w:pPr>
            <w:r>
              <w:rPr>
                <w:rFonts w:ascii="宋体" w:hAnsi="宋体" w:eastAsia="宋体"/>
                <w:b w:val="0"/>
                <w:sz w:val="17"/>
              </w:rPr>
              <w:t>工作台与元信息</w:t>
            </w:r>
          </w:p>
        </w:tc>
        <w:tc>
          <w:tcPr>
            <w:tcW w:w="3081" w:type="dxa"/>
            <w:vAlign w:val="center"/>
          </w:tcPr>
          <w:p w14:paraId="56272026">
            <w:pPr>
              <w:spacing w:after="0" w:line="252" w:lineRule="auto"/>
              <w:ind w:firstLine="0"/>
            </w:pPr>
            <w:r>
              <w:rPr>
                <w:rFonts w:ascii="宋体" w:hAnsi="宋体" w:eastAsia="宋体"/>
                <w:b w:val="0"/>
                <w:sz w:val="17"/>
              </w:rPr>
              <w:t>统计按可见范围；版本为 2.0；无敏感配置</w:t>
            </w:r>
          </w:p>
        </w:tc>
      </w:tr>
      <w:tr w14:paraId="0774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7D7D24">
            <w:pPr>
              <w:spacing w:after="0" w:line="252" w:lineRule="auto"/>
              <w:ind w:firstLine="0"/>
            </w:pPr>
            <w:r>
              <w:rPr>
                <w:rFonts w:ascii="宋体" w:hAnsi="宋体" w:eastAsia="宋体"/>
                <w:b w:val="0"/>
                <w:sz w:val="17"/>
              </w:rPr>
              <w:t>AT-OPS-03</w:t>
            </w:r>
          </w:p>
        </w:tc>
        <w:tc>
          <w:tcPr>
            <w:tcW w:w="3081" w:type="dxa"/>
            <w:vAlign w:val="center"/>
          </w:tcPr>
          <w:p w14:paraId="72C87569">
            <w:pPr>
              <w:spacing w:after="0" w:line="252" w:lineRule="auto"/>
              <w:ind w:firstLine="0"/>
            </w:pPr>
            <w:r>
              <w:rPr>
                <w:rFonts w:ascii="宋体" w:hAnsi="宋体" w:eastAsia="宋体"/>
                <w:b w:val="0"/>
                <w:sz w:val="17"/>
              </w:rPr>
              <w:t>错误处理</w:t>
            </w:r>
          </w:p>
        </w:tc>
        <w:tc>
          <w:tcPr>
            <w:tcW w:w="3081" w:type="dxa"/>
            <w:vAlign w:val="center"/>
          </w:tcPr>
          <w:p w14:paraId="2B891E12">
            <w:pPr>
              <w:spacing w:after="0" w:line="252" w:lineRule="auto"/>
              <w:ind w:firstLine="0"/>
            </w:pPr>
            <w:r>
              <w:rPr>
                <w:rFonts w:ascii="宋体" w:hAnsi="宋体" w:eastAsia="宋体"/>
                <w:b w:val="0"/>
                <w:sz w:val="17"/>
              </w:rPr>
              <w:t>400/401/403/404/429/500 结构合理，无裸堆栈</w:t>
            </w:r>
          </w:p>
        </w:tc>
      </w:tr>
      <w:tr w14:paraId="790D6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CA70C5F">
            <w:pPr>
              <w:spacing w:after="0" w:line="252" w:lineRule="auto"/>
              <w:ind w:firstLine="0"/>
            </w:pPr>
            <w:r>
              <w:rPr>
                <w:rFonts w:ascii="宋体" w:hAnsi="宋体" w:eastAsia="宋体"/>
                <w:b w:val="0"/>
                <w:sz w:val="17"/>
              </w:rPr>
              <w:t>AT-OPS-04</w:t>
            </w:r>
          </w:p>
        </w:tc>
        <w:tc>
          <w:tcPr>
            <w:tcW w:w="3081" w:type="dxa"/>
            <w:vAlign w:val="center"/>
          </w:tcPr>
          <w:p w14:paraId="630FB4F6">
            <w:pPr>
              <w:spacing w:after="0" w:line="252" w:lineRule="auto"/>
              <w:ind w:firstLine="0"/>
            </w:pPr>
            <w:r>
              <w:rPr>
                <w:rFonts w:ascii="宋体" w:hAnsi="宋体" w:eastAsia="宋体"/>
                <w:b w:val="0"/>
                <w:sz w:val="17"/>
              </w:rPr>
              <w:t>构建与测试</w:t>
            </w:r>
          </w:p>
        </w:tc>
        <w:tc>
          <w:tcPr>
            <w:tcW w:w="3081" w:type="dxa"/>
            <w:vAlign w:val="center"/>
          </w:tcPr>
          <w:p w14:paraId="07B18C2A">
            <w:pPr>
              <w:spacing w:after="0" w:line="252" w:lineRule="auto"/>
              <w:ind w:firstLine="0"/>
            </w:pPr>
            <w:r>
              <w:rPr>
                <w:rFonts w:ascii="宋体" w:hAnsi="宋体" w:eastAsia="宋体"/>
                <w:b w:val="0"/>
                <w:sz w:val="17"/>
              </w:rPr>
              <w:t>前端构建、Flask 启动、pytest 可执行；最终结果记录完整</w:t>
            </w:r>
          </w:p>
        </w:tc>
      </w:tr>
    </w:tbl>
    <w:p w14:paraId="3404AD6F">
      <w:pPr>
        <w:spacing w:after="20"/>
      </w:pPr>
    </w:p>
    <w:p w14:paraId="2F0B6EC7">
      <w:pPr>
        <w:pStyle w:val="5"/>
      </w:pPr>
      <w:bookmarkStart w:id="115" w:name="_Toc5689"/>
      <w:r>
        <w:rPr>
          <w:rFonts w:ascii="宋体" w:hAnsi="宋体" w:eastAsia="宋体"/>
          <w:b/>
          <w:sz w:val="24"/>
        </w:rPr>
        <w:t>11.3 端到端验收场景</w:t>
      </w:r>
      <w:bookmarkEnd w:id="11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770B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7741DA4">
            <w:pPr>
              <w:spacing w:after="0" w:line="252" w:lineRule="auto"/>
              <w:ind w:firstLine="0"/>
            </w:pPr>
            <w:r>
              <w:rPr>
                <w:rFonts w:ascii="宋体" w:hAnsi="宋体" w:eastAsia="宋体"/>
                <w:b/>
                <w:sz w:val="17"/>
              </w:rPr>
              <w:t>编号</w:t>
            </w:r>
          </w:p>
        </w:tc>
        <w:tc>
          <w:tcPr>
            <w:tcW w:w="2310" w:type="dxa"/>
            <w:shd w:val="clear" w:color="auto" w:fill="E6F6F2"/>
            <w:vAlign w:val="center"/>
          </w:tcPr>
          <w:p w14:paraId="69F1CBED">
            <w:pPr>
              <w:spacing w:after="0" w:line="252" w:lineRule="auto"/>
              <w:ind w:firstLine="0"/>
            </w:pPr>
            <w:r>
              <w:rPr>
                <w:rFonts w:ascii="宋体" w:hAnsi="宋体" w:eastAsia="宋体"/>
                <w:b/>
                <w:sz w:val="17"/>
              </w:rPr>
              <w:t>场景</w:t>
            </w:r>
          </w:p>
        </w:tc>
        <w:tc>
          <w:tcPr>
            <w:tcW w:w="2310" w:type="dxa"/>
            <w:shd w:val="clear" w:color="auto" w:fill="E6F6F2"/>
            <w:vAlign w:val="center"/>
          </w:tcPr>
          <w:p w14:paraId="1CEE68F9">
            <w:pPr>
              <w:spacing w:after="0" w:line="252" w:lineRule="auto"/>
              <w:ind w:firstLine="0"/>
            </w:pPr>
            <w:r>
              <w:rPr>
                <w:rFonts w:ascii="宋体" w:hAnsi="宋体" w:eastAsia="宋体"/>
                <w:b/>
                <w:sz w:val="17"/>
              </w:rPr>
              <w:t>操作摘要</w:t>
            </w:r>
          </w:p>
        </w:tc>
        <w:tc>
          <w:tcPr>
            <w:tcW w:w="2310" w:type="dxa"/>
            <w:shd w:val="clear" w:color="auto" w:fill="E6F6F2"/>
            <w:vAlign w:val="center"/>
          </w:tcPr>
          <w:p w14:paraId="1B34400D">
            <w:pPr>
              <w:spacing w:after="0" w:line="252" w:lineRule="auto"/>
              <w:ind w:firstLine="0"/>
            </w:pPr>
            <w:r>
              <w:rPr>
                <w:rFonts w:ascii="宋体" w:hAnsi="宋体" w:eastAsia="宋体"/>
                <w:b/>
                <w:sz w:val="17"/>
              </w:rPr>
              <w:t>期望结果</w:t>
            </w:r>
          </w:p>
        </w:tc>
      </w:tr>
      <w:tr w14:paraId="470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039D2F7">
            <w:pPr>
              <w:spacing w:after="0" w:line="252" w:lineRule="auto"/>
              <w:ind w:firstLine="0"/>
            </w:pPr>
            <w:r>
              <w:rPr>
                <w:rFonts w:ascii="宋体" w:hAnsi="宋体" w:eastAsia="宋体"/>
                <w:b w:val="0"/>
                <w:sz w:val="17"/>
              </w:rPr>
              <w:t>AC-01</w:t>
            </w:r>
          </w:p>
        </w:tc>
        <w:tc>
          <w:tcPr>
            <w:tcW w:w="2310" w:type="dxa"/>
            <w:vAlign w:val="center"/>
          </w:tcPr>
          <w:p w14:paraId="1106F196">
            <w:pPr>
              <w:spacing w:after="0" w:line="252" w:lineRule="auto"/>
              <w:ind w:firstLine="0"/>
            </w:pPr>
            <w:r>
              <w:rPr>
                <w:rFonts w:ascii="宋体" w:hAnsi="宋体" w:eastAsia="宋体"/>
                <w:b w:val="0"/>
                <w:sz w:val="17"/>
              </w:rPr>
              <w:t>登录与工作台</w:t>
            </w:r>
          </w:p>
        </w:tc>
        <w:tc>
          <w:tcPr>
            <w:tcW w:w="2310" w:type="dxa"/>
            <w:vAlign w:val="center"/>
          </w:tcPr>
          <w:p w14:paraId="035608F4">
            <w:pPr>
              <w:spacing w:after="0" w:line="252" w:lineRule="auto"/>
              <w:ind w:firstLine="0"/>
            </w:pPr>
            <w:r>
              <w:rPr>
                <w:rFonts w:ascii="宋体" w:hAnsi="宋体" w:eastAsia="宋体"/>
                <w:b w:val="0"/>
                <w:sz w:val="17"/>
              </w:rPr>
              <w:t>使用管理员登录，打开工作台</w:t>
            </w:r>
          </w:p>
        </w:tc>
        <w:tc>
          <w:tcPr>
            <w:tcW w:w="2310" w:type="dxa"/>
            <w:vAlign w:val="center"/>
          </w:tcPr>
          <w:p w14:paraId="3E2978B8">
            <w:pPr>
              <w:spacing w:after="0" w:line="252" w:lineRule="auto"/>
              <w:ind w:firstLine="0"/>
            </w:pPr>
            <w:r>
              <w:rPr>
                <w:rFonts w:ascii="宋体" w:hAnsi="宋体" w:eastAsia="宋体"/>
                <w:b w:val="0"/>
                <w:sz w:val="17"/>
              </w:rPr>
              <w:t>进入工作台；显示可见统计、近期文档和管理入口</w:t>
            </w:r>
          </w:p>
        </w:tc>
      </w:tr>
      <w:tr w14:paraId="7CB14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AADBD6E">
            <w:pPr>
              <w:spacing w:after="0" w:line="252" w:lineRule="auto"/>
              <w:ind w:firstLine="0"/>
            </w:pPr>
            <w:r>
              <w:rPr>
                <w:rFonts w:ascii="宋体" w:hAnsi="宋体" w:eastAsia="宋体"/>
                <w:b w:val="0"/>
                <w:sz w:val="17"/>
              </w:rPr>
              <w:t>AC-02</w:t>
            </w:r>
          </w:p>
        </w:tc>
        <w:tc>
          <w:tcPr>
            <w:tcW w:w="2310" w:type="dxa"/>
            <w:vAlign w:val="center"/>
          </w:tcPr>
          <w:p w14:paraId="78C449A6">
            <w:pPr>
              <w:spacing w:after="0" w:line="252" w:lineRule="auto"/>
              <w:ind w:firstLine="0"/>
            </w:pPr>
            <w:r>
              <w:rPr>
                <w:rFonts w:ascii="宋体" w:hAnsi="宋体" w:eastAsia="宋体"/>
                <w:b w:val="0"/>
                <w:sz w:val="17"/>
              </w:rPr>
              <w:t>文档检索与查看</w:t>
            </w:r>
          </w:p>
        </w:tc>
        <w:tc>
          <w:tcPr>
            <w:tcW w:w="2310" w:type="dxa"/>
            <w:vAlign w:val="center"/>
          </w:tcPr>
          <w:p w14:paraId="12F6352F">
            <w:pPr>
              <w:spacing w:after="0" w:line="252" w:lineRule="auto"/>
              <w:ind w:firstLine="0"/>
            </w:pPr>
            <w:r>
              <w:rPr>
                <w:rFonts w:ascii="宋体" w:hAnsi="宋体" w:eastAsia="宋体"/>
                <w:b w:val="0"/>
                <w:sz w:val="17"/>
              </w:rPr>
              <w:t>搜索“年假”，打开相关制度</w:t>
            </w:r>
          </w:p>
        </w:tc>
        <w:tc>
          <w:tcPr>
            <w:tcW w:w="2310" w:type="dxa"/>
            <w:vAlign w:val="center"/>
          </w:tcPr>
          <w:p w14:paraId="703F9148">
            <w:pPr>
              <w:spacing w:after="0" w:line="252" w:lineRule="auto"/>
              <w:ind w:firstLine="0"/>
            </w:pPr>
            <w:r>
              <w:rPr>
                <w:rFonts w:ascii="宋体" w:hAnsi="宋体" w:eastAsia="宋体"/>
                <w:b w:val="0"/>
                <w:sz w:val="17"/>
              </w:rPr>
              <w:t>目标制度排在合理位置；详情显示密级、部门、分类、标签和正文</w:t>
            </w:r>
          </w:p>
        </w:tc>
      </w:tr>
      <w:tr w14:paraId="6F56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966574">
            <w:pPr>
              <w:spacing w:after="0" w:line="252" w:lineRule="auto"/>
              <w:ind w:firstLine="0"/>
            </w:pPr>
            <w:r>
              <w:rPr>
                <w:rFonts w:ascii="宋体" w:hAnsi="宋体" w:eastAsia="宋体"/>
                <w:b w:val="0"/>
                <w:sz w:val="17"/>
              </w:rPr>
              <w:t>AC-03</w:t>
            </w:r>
          </w:p>
        </w:tc>
        <w:tc>
          <w:tcPr>
            <w:tcW w:w="2310" w:type="dxa"/>
            <w:vAlign w:val="center"/>
          </w:tcPr>
          <w:p w14:paraId="5EC5598B">
            <w:pPr>
              <w:spacing w:after="0" w:line="252" w:lineRule="auto"/>
              <w:ind w:firstLine="0"/>
            </w:pPr>
            <w:r>
              <w:rPr>
                <w:rFonts w:ascii="宋体" w:hAnsi="宋体" w:eastAsia="宋体"/>
                <w:b w:val="0"/>
                <w:sz w:val="17"/>
              </w:rPr>
              <w:t>文档创建与检索</w:t>
            </w:r>
          </w:p>
        </w:tc>
        <w:tc>
          <w:tcPr>
            <w:tcW w:w="2310" w:type="dxa"/>
            <w:vAlign w:val="center"/>
          </w:tcPr>
          <w:p w14:paraId="2A813C8C">
            <w:pPr>
              <w:spacing w:after="0" w:line="252" w:lineRule="auto"/>
              <w:ind w:firstLine="0"/>
            </w:pPr>
            <w:r>
              <w:rPr>
                <w:rFonts w:ascii="宋体" w:hAnsi="宋体" w:eastAsia="宋体"/>
                <w:b w:val="0"/>
                <w:sz w:val="17"/>
              </w:rPr>
              <w:t>新建一篇已发布文档，搜索其正文关键词</w:t>
            </w:r>
          </w:p>
        </w:tc>
        <w:tc>
          <w:tcPr>
            <w:tcW w:w="2310" w:type="dxa"/>
            <w:vAlign w:val="center"/>
          </w:tcPr>
          <w:p w14:paraId="5F37C71A">
            <w:pPr>
              <w:spacing w:after="0" w:line="252" w:lineRule="auto"/>
              <w:ind w:firstLine="0"/>
            </w:pPr>
            <w:r>
              <w:rPr>
                <w:rFonts w:ascii="宋体" w:hAnsi="宋体" w:eastAsia="宋体"/>
                <w:b w:val="0"/>
                <w:sz w:val="17"/>
              </w:rPr>
              <w:t>文档可被检索；知识片段和图谱同步生成</w:t>
            </w:r>
          </w:p>
        </w:tc>
      </w:tr>
      <w:tr w14:paraId="4A65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26B3CF">
            <w:pPr>
              <w:spacing w:after="0" w:line="252" w:lineRule="auto"/>
              <w:ind w:firstLine="0"/>
            </w:pPr>
            <w:r>
              <w:rPr>
                <w:rFonts w:ascii="宋体" w:hAnsi="宋体" w:eastAsia="宋体"/>
                <w:b w:val="0"/>
                <w:sz w:val="17"/>
              </w:rPr>
              <w:t>AC-04</w:t>
            </w:r>
          </w:p>
        </w:tc>
        <w:tc>
          <w:tcPr>
            <w:tcW w:w="2310" w:type="dxa"/>
            <w:vAlign w:val="center"/>
          </w:tcPr>
          <w:p w14:paraId="7B845C41">
            <w:pPr>
              <w:spacing w:after="0" w:line="252" w:lineRule="auto"/>
              <w:ind w:firstLine="0"/>
            </w:pPr>
            <w:r>
              <w:rPr>
                <w:rFonts w:ascii="宋体" w:hAnsi="宋体" w:eastAsia="宋体"/>
                <w:b w:val="0"/>
                <w:sz w:val="17"/>
              </w:rPr>
              <w:t>权限隔离</w:t>
            </w:r>
          </w:p>
        </w:tc>
        <w:tc>
          <w:tcPr>
            <w:tcW w:w="2310" w:type="dxa"/>
            <w:vAlign w:val="center"/>
          </w:tcPr>
          <w:p w14:paraId="0DAF0B46">
            <w:pPr>
              <w:spacing w:after="0" w:line="252" w:lineRule="auto"/>
              <w:ind w:firstLine="0"/>
            </w:pPr>
            <w:r>
              <w:rPr>
                <w:rFonts w:ascii="宋体" w:hAnsi="宋体" w:eastAsia="宋体"/>
                <w:b w:val="0"/>
                <w:sz w:val="17"/>
              </w:rPr>
              <w:t>人事账号访问信息部机密；信息部账号再访问</w:t>
            </w:r>
          </w:p>
        </w:tc>
        <w:tc>
          <w:tcPr>
            <w:tcW w:w="2310" w:type="dxa"/>
            <w:vAlign w:val="center"/>
          </w:tcPr>
          <w:p w14:paraId="3DAC3E91">
            <w:pPr>
              <w:spacing w:after="0" w:line="252" w:lineRule="auto"/>
              <w:ind w:firstLine="0"/>
            </w:pPr>
            <w:r>
              <w:rPr>
                <w:rFonts w:ascii="宋体" w:hAnsi="宋体" w:eastAsia="宋体"/>
                <w:b w:val="0"/>
                <w:sz w:val="17"/>
              </w:rPr>
              <w:t>前者 403，后者成功；列表、问答和图谱均不泄露</w:t>
            </w:r>
          </w:p>
        </w:tc>
      </w:tr>
      <w:tr w14:paraId="0CE8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61DF20">
            <w:pPr>
              <w:spacing w:after="0" w:line="252" w:lineRule="auto"/>
              <w:ind w:firstLine="0"/>
            </w:pPr>
            <w:r>
              <w:rPr>
                <w:rFonts w:ascii="宋体" w:hAnsi="宋体" w:eastAsia="宋体"/>
                <w:b w:val="0"/>
                <w:sz w:val="17"/>
              </w:rPr>
              <w:t>AC-05</w:t>
            </w:r>
          </w:p>
        </w:tc>
        <w:tc>
          <w:tcPr>
            <w:tcW w:w="2310" w:type="dxa"/>
            <w:vAlign w:val="center"/>
          </w:tcPr>
          <w:p w14:paraId="1CC3B2B2">
            <w:pPr>
              <w:spacing w:after="0" w:line="252" w:lineRule="auto"/>
              <w:ind w:firstLine="0"/>
            </w:pPr>
            <w:r>
              <w:rPr>
                <w:rFonts w:ascii="宋体" w:hAnsi="宋体" w:eastAsia="宋体"/>
                <w:b w:val="0"/>
                <w:sz w:val="17"/>
              </w:rPr>
              <w:t>检索增强问答</w:t>
            </w:r>
          </w:p>
        </w:tc>
        <w:tc>
          <w:tcPr>
            <w:tcW w:w="2310" w:type="dxa"/>
            <w:vAlign w:val="center"/>
          </w:tcPr>
          <w:p w14:paraId="7D4C71CC">
            <w:pPr>
              <w:spacing w:after="0" w:line="252" w:lineRule="auto"/>
              <w:ind w:firstLine="0"/>
            </w:pPr>
            <w:r>
              <w:rPr>
                <w:rFonts w:ascii="宋体" w:hAnsi="宋体" w:eastAsia="宋体"/>
                <w:b w:val="0"/>
                <w:sz w:val="17"/>
              </w:rPr>
              <w:t>提问“员工年假有几天”</w:t>
            </w:r>
          </w:p>
        </w:tc>
        <w:tc>
          <w:tcPr>
            <w:tcW w:w="2310" w:type="dxa"/>
            <w:vAlign w:val="center"/>
          </w:tcPr>
          <w:p w14:paraId="5DFCB9FF">
            <w:pPr>
              <w:spacing w:after="0" w:line="252" w:lineRule="auto"/>
              <w:ind w:firstLine="0"/>
            </w:pPr>
            <w:r>
              <w:rPr>
                <w:rFonts w:ascii="宋体" w:hAnsi="宋体" w:eastAsia="宋体"/>
                <w:b w:val="0"/>
                <w:sz w:val="17"/>
              </w:rPr>
              <w:t>返回基于知识的回答；显示文档来源和相关度；历史可查</w:t>
            </w:r>
          </w:p>
        </w:tc>
      </w:tr>
      <w:tr w14:paraId="0F90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D38DAE8">
            <w:pPr>
              <w:spacing w:after="0" w:line="252" w:lineRule="auto"/>
              <w:ind w:firstLine="0"/>
            </w:pPr>
            <w:r>
              <w:rPr>
                <w:rFonts w:ascii="宋体" w:hAnsi="宋体" w:eastAsia="宋体"/>
                <w:b w:val="0"/>
                <w:sz w:val="17"/>
              </w:rPr>
              <w:t>AC-06</w:t>
            </w:r>
          </w:p>
        </w:tc>
        <w:tc>
          <w:tcPr>
            <w:tcW w:w="2310" w:type="dxa"/>
            <w:vAlign w:val="center"/>
          </w:tcPr>
          <w:p w14:paraId="7DC3D0AE">
            <w:pPr>
              <w:spacing w:after="0" w:line="252" w:lineRule="auto"/>
              <w:ind w:firstLine="0"/>
            </w:pPr>
            <w:r>
              <w:rPr>
                <w:rFonts w:ascii="宋体" w:hAnsi="宋体" w:eastAsia="宋体"/>
                <w:b w:val="0"/>
                <w:sz w:val="17"/>
              </w:rPr>
              <w:t>无命中处理</w:t>
            </w:r>
          </w:p>
        </w:tc>
        <w:tc>
          <w:tcPr>
            <w:tcW w:w="2310" w:type="dxa"/>
            <w:vAlign w:val="center"/>
          </w:tcPr>
          <w:p w14:paraId="1B836C97">
            <w:pPr>
              <w:spacing w:after="0" w:line="252" w:lineRule="auto"/>
              <w:ind w:firstLine="0"/>
            </w:pPr>
            <w:r>
              <w:rPr>
                <w:rFonts w:ascii="宋体" w:hAnsi="宋体" w:eastAsia="宋体"/>
                <w:b w:val="0"/>
                <w:sz w:val="17"/>
              </w:rPr>
              <w:t>提问知识库中不存在的内容</w:t>
            </w:r>
          </w:p>
        </w:tc>
        <w:tc>
          <w:tcPr>
            <w:tcW w:w="2310" w:type="dxa"/>
            <w:vAlign w:val="center"/>
          </w:tcPr>
          <w:p w14:paraId="0AA6FF48">
            <w:pPr>
              <w:spacing w:after="0" w:line="252" w:lineRule="auto"/>
              <w:ind w:firstLine="0"/>
            </w:pPr>
            <w:r>
              <w:rPr>
                <w:rFonts w:ascii="宋体" w:hAnsi="宋体" w:eastAsia="宋体"/>
                <w:b w:val="0"/>
                <w:sz w:val="17"/>
              </w:rPr>
              <w:t>返回明确无命中提示，不伪造来源</w:t>
            </w:r>
          </w:p>
        </w:tc>
      </w:tr>
      <w:tr w14:paraId="06A1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9A468C">
            <w:pPr>
              <w:spacing w:after="0" w:line="252" w:lineRule="auto"/>
              <w:ind w:firstLine="0"/>
            </w:pPr>
            <w:r>
              <w:rPr>
                <w:rFonts w:ascii="宋体" w:hAnsi="宋体" w:eastAsia="宋体"/>
                <w:b w:val="0"/>
                <w:sz w:val="17"/>
              </w:rPr>
              <w:t>AC-07</w:t>
            </w:r>
          </w:p>
        </w:tc>
        <w:tc>
          <w:tcPr>
            <w:tcW w:w="2310" w:type="dxa"/>
            <w:vAlign w:val="center"/>
          </w:tcPr>
          <w:p w14:paraId="4C48AB40">
            <w:pPr>
              <w:spacing w:after="0" w:line="252" w:lineRule="auto"/>
              <w:ind w:firstLine="0"/>
            </w:pPr>
            <w:r>
              <w:rPr>
                <w:rFonts w:ascii="宋体" w:hAnsi="宋体" w:eastAsia="宋体"/>
                <w:b w:val="0"/>
                <w:sz w:val="17"/>
              </w:rPr>
              <w:t>知识图谱</w:t>
            </w:r>
          </w:p>
        </w:tc>
        <w:tc>
          <w:tcPr>
            <w:tcW w:w="2310" w:type="dxa"/>
            <w:vAlign w:val="center"/>
          </w:tcPr>
          <w:p w14:paraId="2E94F5BA">
            <w:pPr>
              <w:spacing w:after="0" w:line="252" w:lineRule="auto"/>
              <w:ind w:firstLine="0"/>
            </w:pPr>
            <w:r>
              <w:rPr>
                <w:rFonts w:ascii="宋体" w:hAnsi="宋体" w:eastAsia="宋体"/>
                <w:b w:val="0"/>
                <w:sz w:val="17"/>
              </w:rPr>
              <w:t>打开图谱，拖拽缩放并点击文档节点</w:t>
            </w:r>
          </w:p>
        </w:tc>
        <w:tc>
          <w:tcPr>
            <w:tcW w:w="2310" w:type="dxa"/>
            <w:vAlign w:val="center"/>
          </w:tcPr>
          <w:p w14:paraId="23C13A71">
            <w:pPr>
              <w:spacing w:after="0" w:line="252" w:lineRule="auto"/>
              <w:ind w:firstLine="0"/>
            </w:pPr>
            <w:r>
              <w:rPr>
                <w:rFonts w:ascii="宋体" w:hAnsi="宋体" w:eastAsia="宋体"/>
                <w:b w:val="0"/>
                <w:sz w:val="17"/>
              </w:rPr>
              <w:t>图可交互；文档节点跳转正确；普通用户无越权节点</w:t>
            </w:r>
          </w:p>
        </w:tc>
      </w:tr>
      <w:tr w14:paraId="1690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FD29AD">
            <w:pPr>
              <w:spacing w:after="0" w:line="252" w:lineRule="auto"/>
              <w:ind w:firstLine="0"/>
            </w:pPr>
            <w:r>
              <w:rPr>
                <w:rFonts w:ascii="宋体" w:hAnsi="宋体" w:eastAsia="宋体"/>
                <w:b w:val="0"/>
                <w:sz w:val="17"/>
              </w:rPr>
              <w:t>AC-08</w:t>
            </w:r>
          </w:p>
        </w:tc>
        <w:tc>
          <w:tcPr>
            <w:tcW w:w="2310" w:type="dxa"/>
            <w:vAlign w:val="center"/>
          </w:tcPr>
          <w:p w14:paraId="4C921200">
            <w:pPr>
              <w:spacing w:after="0" w:line="252" w:lineRule="auto"/>
              <w:ind w:firstLine="0"/>
            </w:pPr>
            <w:r>
              <w:rPr>
                <w:rFonts w:ascii="宋体" w:hAnsi="宋体" w:eastAsia="宋体"/>
                <w:b w:val="0"/>
                <w:sz w:val="17"/>
              </w:rPr>
              <w:t>管理员治理</w:t>
            </w:r>
          </w:p>
        </w:tc>
        <w:tc>
          <w:tcPr>
            <w:tcW w:w="2310" w:type="dxa"/>
            <w:vAlign w:val="center"/>
          </w:tcPr>
          <w:p w14:paraId="15C4EC79">
            <w:pPr>
              <w:spacing w:after="0" w:line="252" w:lineRule="auto"/>
              <w:ind w:firstLine="0"/>
            </w:pPr>
            <w:r>
              <w:rPr>
                <w:rFonts w:ascii="宋体" w:hAnsi="宋体" w:eastAsia="宋体"/>
                <w:b w:val="0"/>
                <w:sz w:val="17"/>
              </w:rPr>
              <w:t>查看用户、新增分类、按登录失败筛选审计</w:t>
            </w:r>
          </w:p>
        </w:tc>
        <w:tc>
          <w:tcPr>
            <w:tcW w:w="2310" w:type="dxa"/>
            <w:vAlign w:val="center"/>
          </w:tcPr>
          <w:p w14:paraId="061DF3CE">
            <w:pPr>
              <w:spacing w:after="0" w:line="252" w:lineRule="auto"/>
              <w:ind w:firstLine="0"/>
            </w:pPr>
            <w:r>
              <w:rPr>
                <w:rFonts w:ascii="宋体" w:hAnsi="宋体" w:eastAsia="宋体"/>
                <w:b w:val="0"/>
                <w:sz w:val="17"/>
              </w:rPr>
              <w:t>管理功能可用；筛选和分页正确；员工无权访问</w:t>
            </w:r>
          </w:p>
        </w:tc>
      </w:tr>
      <w:tr w14:paraId="180A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B61E8D">
            <w:pPr>
              <w:spacing w:after="0" w:line="252" w:lineRule="auto"/>
              <w:ind w:firstLine="0"/>
            </w:pPr>
            <w:r>
              <w:rPr>
                <w:rFonts w:ascii="宋体" w:hAnsi="宋体" w:eastAsia="宋体"/>
                <w:b w:val="0"/>
                <w:sz w:val="17"/>
              </w:rPr>
              <w:t>AC-09</w:t>
            </w:r>
          </w:p>
        </w:tc>
        <w:tc>
          <w:tcPr>
            <w:tcW w:w="2310" w:type="dxa"/>
            <w:vAlign w:val="center"/>
          </w:tcPr>
          <w:p w14:paraId="37B2A00F">
            <w:pPr>
              <w:spacing w:after="0" w:line="252" w:lineRule="auto"/>
              <w:ind w:firstLine="0"/>
            </w:pPr>
            <w:r>
              <w:rPr>
                <w:rFonts w:ascii="宋体" w:hAnsi="宋体" w:eastAsia="宋体"/>
                <w:b w:val="0"/>
                <w:sz w:val="17"/>
              </w:rPr>
              <w:t>防爆破与回跳</w:t>
            </w:r>
          </w:p>
        </w:tc>
        <w:tc>
          <w:tcPr>
            <w:tcW w:w="2310" w:type="dxa"/>
            <w:vAlign w:val="center"/>
          </w:tcPr>
          <w:p w14:paraId="1ED0E830">
            <w:pPr>
              <w:spacing w:after="0" w:line="252" w:lineRule="auto"/>
              <w:ind w:firstLine="0"/>
            </w:pPr>
            <w:r>
              <w:rPr>
                <w:rFonts w:ascii="宋体" w:hAnsi="宋体" w:eastAsia="宋体"/>
                <w:b w:val="0"/>
                <w:sz w:val="17"/>
              </w:rPr>
              <w:t>连续错误登录；检查恶意 next 地址</w:t>
            </w:r>
          </w:p>
        </w:tc>
        <w:tc>
          <w:tcPr>
            <w:tcW w:w="2310" w:type="dxa"/>
            <w:vAlign w:val="center"/>
          </w:tcPr>
          <w:p w14:paraId="34D21495">
            <w:pPr>
              <w:spacing w:after="0" w:line="252" w:lineRule="auto"/>
              <w:ind w:firstLine="0"/>
            </w:pPr>
            <w:r>
              <w:rPr>
                <w:rFonts w:ascii="宋体" w:hAnsi="宋体" w:eastAsia="宋体"/>
                <w:b w:val="0"/>
                <w:sz w:val="17"/>
              </w:rPr>
              <w:t>达到阈值返回 429；危险回跳被拒绝</w:t>
            </w:r>
          </w:p>
        </w:tc>
      </w:tr>
      <w:tr w14:paraId="4EF3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87F0434">
            <w:pPr>
              <w:spacing w:after="0" w:line="252" w:lineRule="auto"/>
              <w:ind w:firstLine="0"/>
            </w:pPr>
            <w:r>
              <w:rPr>
                <w:rFonts w:ascii="宋体" w:hAnsi="宋体" w:eastAsia="宋体"/>
                <w:b w:val="0"/>
                <w:sz w:val="17"/>
              </w:rPr>
              <w:t>AC-10</w:t>
            </w:r>
          </w:p>
        </w:tc>
        <w:tc>
          <w:tcPr>
            <w:tcW w:w="2310" w:type="dxa"/>
            <w:vAlign w:val="center"/>
          </w:tcPr>
          <w:p w14:paraId="4FF37CB5">
            <w:pPr>
              <w:spacing w:after="0" w:line="252" w:lineRule="auto"/>
              <w:ind w:firstLine="0"/>
            </w:pPr>
            <w:r>
              <w:rPr>
                <w:rFonts w:ascii="宋体" w:hAnsi="宋体" w:eastAsia="宋体"/>
                <w:b w:val="0"/>
                <w:sz w:val="17"/>
              </w:rPr>
              <w:t>健康与构建</w:t>
            </w:r>
          </w:p>
        </w:tc>
        <w:tc>
          <w:tcPr>
            <w:tcW w:w="2310" w:type="dxa"/>
            <w:vAlign w:val="center"/>
          </w:tcPr>
          <w:p w14:paraId="460B98CE">
            <w:pPr>
              <w:spacing w:after="0" w:line="252" w:lineRule="auto"/>
              <w:ind w:firstLine="0"/>
            </w:pPr>
            <w:r>
              <w:rPr>
                <w:rFonts w:ascii="宋体" w:hAnsi="宋体" w:eastAsia="宋体"/>
                <w:b w:val="0"/>
                <w:sz w:val="17"/>
              </w:rPr>
              <w:t>访问健康检查；重新构建前端并启动</w:t>
            </w:r>
          </w:p>
        </w:tc>
        <w:tc>
          <w:tcPr>
            <w:tcW w:w="2310" w:type="dxa"/>
            <w:vAlign w:val="center"/>
          </w:tcPr>
          <w:p w14:paraId="212C7254">
            <w:pPr>
              <w:spacing w:after="0" w:line="252" w:lineRule="auto"/>
              <w:ind w:firstLine="0"/>
            </w:pPr>
            <w:r>
              <w:rPr>
                <w:rFonts w:ascii="宋体" w:hAnsi="宋体" w:eastAsia="宋体"/>
                <w:b w:val="0"/>
                <w:sz w:val="17"/>
              </w:rPr>
              <w:t>健康检查正常；/ui/ 可访问；验收测试可执行</w:t>
            </w:r>
          </w:p>
        </w:tc>
      </w:tr>
    </w:tbl>
    <w:p w14:paraId="0FF7A7DD">
      <w:pPr>
        <w:spacing w:after="20"/>
      </w:pPr>
    </w:p>
    <w:p w14:paraId="7EEE8754">
      <w:pPr>
        <w:pStyle w:val="5"/>
      </w:pPr>
      <w:bookmarkStart w:id="116" w:name="_Toc10592"/>
      <w:r>
        <w:rPr>
          <w:rFonts w:ascii="宋体" w:hAnsi="宋体" w:eastAsia="宋体"/>
          <w:b/>
          <w:sz w:val="24"/>
        </w:rPr>
        <w:t>11.4 测试基线与质量门禁</w:t>
      </w:r>
      <w:bookmarkEnd w:id="11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DD1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DB1DAE4">
            <w:pPr>
              <w:spacing w:after="0" w:line="252" w:lineRule="auto"/>
              <w:ind w:firstLine="0"/>
            </w:pPr>
            <w:r>
              <w:rPr>
                <w:rFonts w:ascii="宋体" w:hAnsi="宋体" w:eastAsia="宋体"/>
                <w:b/>
                <w:sz w:val="17"/>
              </w:rPr>
              <w:t>项目</w:t>
            </w:r>
          </w:p>
        </w:tc>
        <w:tc>
          <w:tcPr>
            <w:tcW w:w="4621" w:type="dxa"/>
            <w:shd w:val="clear" w:color="auto" w:fill="E6F6F2"/>
            <w:vAlign w:val="center"/>
          </w:tcPr>
          <w:p w14:paraId="34807365">
            <w:pPr>
              <w:spacing w:after="0" w:line="252" w:lineRule="auto"/>
              <w:ind w:firstLine="0"/>
            </w:pPr>
            <w:r>
              <w:rPr>
                <w:rFonts w:ascii="宋体" w:hAnsi="宋体" w:eastAsia="宋体"/>
                <w:b/>
                <w:sz w:val="17"/>
              </w:rPr>
              <w:t>基线/要求</w:t>
            </w:r>
          </w:p>
        </w:tc>
      </w:tr>
      <w:tr w14:paraId="4584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4A6B35">
            <w:pPr>
              <w:spacing w:after="0" w:line="252" w:lineRule="auto"/>
              <w:ind w:firstLine="0"/>
            </w:pPr>
            <w:r>
              <w:rPr>
                <w:rFonts w:ascii="宋体" w:hAnsi="宋体" w:eastAsia="宋体"/>
                <w:b w:val="0"/>
                <w:sz w:val="17"/>
              </w:rPr>
              <w:t>自动化测试</w:t>
            </w:r>
          </w:p>
        </w:tc>
        <w:tc>
          <w:tcPr>
            <w:tcW w:w="4621" w:type="dxa"/>
            <w:vAlign w:val="center"/>
          </w:tcPr>
          <w:p w14:paraId="3C8C27F3">
            <w:pPr>
              <w:spacing w:after="0" w:line="252" w:lineRule="auto"/>
              <w:ind w:firstLine="0"/>
            </w:pPr>
            <w:r>
              <w:rPr>
                <w:rFonts w:ascii="宋体" w:hAnsi="宋体" w:eastAsia="宋体"/>
                <w:b w:val="0"/>
                <w:sz w:val="17"/>
              </w:rPr>
              <w:t>截至 2026-10-31 记录 136 条全部通过；最终验收必须重新执行并记录</w:t>
            </w:r>
          </w:p>
        </w:tc>
      </w:tr>
      <w:tr w14:paraId="5C616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6EB446">
            <w:pPr>
              <w:spacing w:after="0" w:line="252" w:lineRule="auto"/>
              <w:ind w:firstLine="0"/>
            </w:pPr>
            <w:r>
              <w:rPr>
                <w:rFonts w:ascii="宋体" w:hAnsi="宋体" w:eastAsia="宋体"/>
                <w:b w:val="0"/>
                <w:sz w:val="17"/>
              </w:rPr>
              <w:t>测试隔离</w:t>
            </w:r>
          </w:p>
        </w:tc>
        <w:tc>
          <w:tcPr>
            <w:tcW w:w="4621" w:type="dxa"/>
            <w:vAlign w:val="center"/>
          </w:tcPr>
          <w:p w14:paraId="17A09608">
            <w:pPr>
              <w:spacing w:after="0" w:line="252" w:lineRule="auto"/>
              <w:ind w:firstLine="0"/>
            </w:pPr>
            <w:r>
              <w:rPr>
                <w:rFonts w:ascii="宋体" w:hAnsi="宋体" w:eastAsia="宋体"/>
                <w:b w:val="0"/>
                <w:sz w:val="17"/>
              </w:rPr>
              <w:t>测试使用隔离数据库，不修改演示库</w:t>
            </w:r>
          </w:p>
        </w:tc>
      </w:tr>
      <w:tr w14:paraId="1D3D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B36147">
            <w:pPr>
              <w:spacing w:after="0" w:line="252" w:lineRule="auto"/>
              <w:ind w:firstLine="0"/>
            </w:pPr>
            <w:r>
              <w:rPr>
                <w:rFonts w:ascii="宋体" w:hAnsi="宋体" w:eastAsia="宋体"/>
                <w:b w:val="0"/>
                <w:sz w:val="17"/>
              </w:rPr>
              <w:t>权限测试</w:t>
            </w:r>
          </w:p>
        </w:tc>
        <w:tc>
          <w:tcPr>
            <w:tcW w:w="4621" w:type="dxa"/>
            <w:vAlign w:val="center"/>
          </w:tcPr>
          <w:p w14:paraId="790AC8C3">
            <w:pPr>
              <w:spacing w:after="0" w:line="252" w:lineRule="auto"/>
              <w:ind w:firstLine="0"/>
            </w:pPr>
            <w:r>
              <w:rPr>
                <w:rFonts w:ascii="宋体" w:hAnsi="宋体" w:eastAsia="宋体"/>
                <w:b w:val="0"/>
                <w:sz w:val="17"/>
              </w:rPr>
              <w:t>覆盖公开、内部、机密、同部门、异部门、作者、管理员、草稿/归档</w:t>
            </w:r>
          </w:p>
        </w:tc>
      </w:tr>
      <w:tr w14:paraId="3FC3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DDC6F4">
            <w:pPr>
              <w:spacing w:after="0" w:line="252" w:lineRule="auto"/>
              <w:ind w:firstLine="0"/>
            </w:pPr>
            <w:r>
              <w:rPr>
                <w:rFonts w:ascii="宋体" w:hAnsi="宋体" w:eastAsia="宋体"/>
                <w:b w:val="0"/>
                <w:sz w:val="17"/>
              </w:rPr>
              <w:t>问答测试</w:t>
            </w:r>
          </w:p>
        </w:tc>
        <w:tc>
          <w:tcPr>
            <w:tcW w:w="4621" w:type="dxa"/>
            <w:vAlign w:val="center"/>
          </w:tcPr>
          <w:p w14:paraId="1B492910">
            <w:pPr>
              <w:spacing w:after="0" w:line="252" w:lineRule="auto"/>
              <w:ind w:firstLine="0"/>
            </w:pPr>
            <w:r>
              <w:rPr>
                <w:rFonts w:ascii="宋体" w:hAnsi="宋体" w:eastAsia="宋体"/>
                <w:b w:val="0"/>
                <w:sz w:val="17"/>
              </w:rPr>
              <w:t>覆盖分词、切分、评分、Top-K、来源去重、无命中和权限过滤</w:t>
            </w:r>
          </w:p>
        </w:tc>
      </w:tr>
      <w:tr w14:paraId="1FEF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9FB488">
            <w:pPr>
              <w:spacing w:after="0" w:line="252" w:lineRule="auto"/>
              <w:ind w:firstLine="0"/>
            </w:pPr>
            <w:r>
              <w:rPr>
                <w:rFonts w:ascii="宋体" w:hAnsi="宋体" w:eastAsia="宋体"/>
                <w:b w:val="0"/>
                <w:sz w:val="17"/>
              </w:rPr>
              <w:t>登录安全测试</w:t>
            </w:r>
          </w:p>
        </w:tc>
        <w:tc>
          <w:tcPr>
            <w:tcW w:w="4621" w:type="dxa"/>
            <w:vAlign w:val="center"/>
          </w:tcPr>
          <w:p w14:paraId="3E36D978">
            <w:pPr>
              <w:spacing w:after="0" w:line="252" w:lineRule="auto"/>
              <w:ind w:firstLine="0"/>
            </w:pPr>
            <w:r>
              <w:rPr>
                <w:rFonts w:ascii="宋体" w:hAnsi="宋体" w:eastAsia="宋体"/>
                <w:b w:val="0"/>
                <w:sz w:val="17"/>
              </w:rPr>
              <w:t>覆盖阈值、锁定、窗口过期、成功清零、失败审计和密码哈希</w:t>
            </w:r>
          </w:p>
        </w:tc>
      </w:tr>
      <w:tr w14:paraId="2199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60C1FA">
            <w:pPr>
              <w:spacing w:after="0" w:line="252" w:lineRule="auto"/>
              <w:ind w:firstLine="0"/>
            </w:pPr>
            <w:r>
              <w:rPr>
                <w:rFonts w:ascii="宋体" w:hAnsi="宋体" w:eastAsia="宋体"/>
                <w:b w:val="0"/>
                <w:sz w:val="17"/>
              </w:rPr>
              <w:t>接口测试</w:t>
            </w:r>
          </w:p>
        </w:tc>
        <w:tc>
          <w:tcPr>
            <w:tcW w:w="4621" w:type="dxa"/>
            <w:vAlign w:val="center"/>
          </w:tcPr>
          <w:p w14:paraId="28CE5868">
            <w:pPr>
              <w:spacing w:after="0" w:line="252" w:lineRule="auto"/>
              <w:ind w:firstLine="0"/>
            </w:pPr>
            <w:r>
              <w:rPr>
                <w:rFonts w:ascii="宋体" w:hAnsi="宋体" w:eastAsia="宋体"/>
                <w:b w:val="0"/>
                <w:sz w:val="17"/>
              </w:rPr>
              <w:t>覆盖认证、文档 CRUD、收藏、问答、图谱、管理隔离和健康检查</w:t>
            </w:r>
          </w:p>
        </w:tc>
      </w:tr>
      <w:tr w14:paraId="60E6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4EEFFF">
            <w:pPr>
              <w:spacing w:after="0" w:line="252" w:lineRule="auto"/>
              <w:ind w:firstLine="0"/>
            </w:pPr>
            <w:r>
              <w:rPr>
                <w:rFonts w:ascii="宋体" w:hAnsi="宋体" w:eastAsia="宋体"/>
                <w:b w:val="0"/>
                <w:sz w:val="17"/>
              </w:rPr>
              <w:t>构建与启动</w:t>
            </w:r>
          </w:p>
        </w:tc>
        <w:tc>
          <w:tcPr>
            <w:tcW w:w="4621" w:type="dxa"/>
            <w:vAlign w:val="center"/>
          </w:tcPr>
          <w:p w14:paraId="221CAEC8">
            <w:pPr>
              <w:spacing w:after="0" w:line="252" w:lineRule="auto"/>
              <w:ind w:firstLine="0"/>
            </w:pPr>
            <w:r>
              <w:rPr>
                <w:rFonts w:ascii="宋体" w:hAnsi="宋体" w:eastAsia="宋体"/>
                <w:b w:val="0"/>
                <w:sz w:val="17"/>
              </w:rPr>
              <w:t>Vite 构建产物可由 Flask 在 /ui/ 提供；API 在 /api 提供</w:t>
            </w:r>
          </w:p>
        </w:tc>
      </w:tr>
      <w:tr w14:paraId="3307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7E308C">
            <w:pPr>
              <w:spacing w:after="0" w:line="252" w:lineRule="auto"/>
              <w:ind w:firstLine="0"/>
            </w:pPr>
            <w:r>
              <w:rPr>
                <w:rFonts w:ascii="宋体" w:hAnsi="宋体" w:eastAsia="宋体"/>
                <w:b w:val="0"/>
                <w:sz w:val="17"/>
              </w:rPr>
              <w:t>文档完整性</w:t>
            </w:r>
          </w:p>
        </w:tc>
        <w:tc>
          <w:tcPr>
            <w:tcW w:w="4621" w:type="dxa"/>
            <w:vAlign w:val="center"/>
          </w:tcPr>
          <w:p w14:paraId="7A7F329E">
            <w:pPr>
              <w:spacing w:after="0" w:line="252" w:lineRule="auto"/>
              <w:ind w:firstLine="0"/>
            </w:pPr>
            <w:r>
              <w:rPr>
                <w:rFonts w:ascii="宋体" w:hAnsi="宋体" w:eastAsia="宋体"/>
                <w:b w:val="0"/>
                <w:sz w:val="17"/>
              </w:rPr>
              <w:t>本文档、设计、测试和验收记录相互可追踪</w:t>
            </w:r>
          </w:p>
        </w:tc>
      </w:tr>
    </w:tbl>
    <w:p w14:paraId="553C833A">
      <w:pPr>
        <w:spacing w:after="20"/>
      </w:pPr>
    </w:p>
    <w:p w14:paraId="2BCF39D8">
      <w:pPr>
        <w:pStyle w:val="5"/>
      </w:pPr>
      <w:bookmarkStart w:id="117" w:name="_Toc1656"/>
      <w:r>
        <w:rPr>
          <w:rFonts w:ascii="宋体" w:hAnsi="宋体" w:eastAsia="宋体"/>
          <w:b/>
          <w:sz w:val="24"/>
        </w:rPr>
        <w:t>11.5 阻断性验收条件</w:t>
      </w:r>
      <w:bookmarkEnd w:id="117"/>
    </w:p>
    <w:p w14:paraId="32D892ED">
      <w:r>
        <w:rPr>
          <w:rFonts w:ascii="宋体" w:hAnsi="宋体" w:eastAsia="宋体"/>
          <w:b w:val="0"/>
          <w:sz w:val="21"/>
        </w:rPr>
        <w:t>出现以下任一情况，应判定本轮验收不通过：</w:t>
      </w:r>
    </w:p>
    <w:p w14:paraId="0517E789">
      <w:pPr>
        <w:pStyle w:val="14"/>
        <w:ind w:firstLine="0"/>
      </w:pPr>
      <w:r>
        <w:rPr>
          <w:rFonts w:ascii="宋体" w:hAnsi="宋体" w:eastAsia="宋体"/>
          <w:b w:val="0"/>
          <w:sz w:val="21"/>
        </w:rPr>
        <w:t>未登录或无权限用户能够读取机密文档正文、标题、问答来源或图谱节点；</w:t>
      </w:r>
    </w:p>
    <w:p w14:paraId="29695484">
      <w:pPr>
        <w:pStyle w:val="14"/>
        <w:ind w:firstLine="0"/>
      </w:pPr>
      <w:r>
        <w:rPr>
          <w:rFonts w:ascii="宋体" w:hAnsi="宋体" w:eastAsia="宋体"/>
          <w:b w:val="0"/>
          <w:sz w:val="21"/>
        </w:rPr>
        <w:t>员工能够通过直接请求管理 API 获得用户、审计、分类新增或图谱维护能力；</w:t>
      </w:r>
    </w:p>
    <w:p w14:paraId="79CC5934">
      <w:pPr>
        <w:pStyle w:val="14"/>
        <w:ind w:firstLine="0"/>
      </w:pPr>
      <w:r>
        <w:rPr>
          <w:rFonts w:ascii="宋体" w:hAnsi="宋体" w:eastAsia="宋体"/>
          <w:b w:val="0"/>
          <w:sz w:val="21"/>
        </w:rPr>
        <w:t>密码明文存储、密码哈希被 API 返回，或错误响应泄露 SECRET_KEY；</w:t>
      </w:r>
    </w:p>
    <w:p w14:paraId="71AEE4DA">
      <w:pPr>
        <w:pStyle w:val="14"/>
        <w:ind w:firstLine="0"/>
      </w:pPr>
      <w:r>
        <w:rPr>
          <w:rFonts w:ascii="宋体" w:hAnsi="宋体" w:eastAsia="宋体"/>
          <w:b w:val="0"/>
          <w:sz w:val="21"/>
        </w:rPr>
        <w:t>文档列表、搜索、问答或图谱对同一机密文档产生互相矛盾的权限结果；</w:t>
      </w:r>
    </w:p>
    <w:p w14:paraId="0C147417">
      <w:pPr>
        <w:pStyle w:val="14"/>
        <w:ind w:firstLine="0"/>
      </w:pPr>
      <w:r>
        <w:rPr>
          <w:rFonts w:ascii="宋体" w:hAnsi="宋体" w:eastAsia="宋体"/>
          <w:b w:val="0"/>
          <w:sz w:val="21"/>
        </w:rPr>
        <w:t>前端无法构建、后端无法启动、健康检查不可用，导致主流程无法演示；</w:t>
      </w:r>
    </w:p>
    <w:p w14:paraId="20FBED4B">
      <w:pPr>
        <w:pStyle w:val="14"/>
        <w:ind w:firstLine="0"/>
      </w:pPr>
      <w:r>
        <w:rPr>
          <w:rFonts w:ascii="宋体" w:hAnsi="宋体" w:eastAsia="宋体"/>
          <w:b w:val="0"/>
          <w:sz w:val="21"/>
        </w:rPr>
        <w:t>新建/编辑文档后索引未同步，使问答继续使用旧正文；</w:t>
      </w:r>
    </w:p>
    <w:p w14:paraId="7CC79008">
      <w:pPr>
        <w:pStyle w:val="14"/>
        <w:ind w:firstLine="0"/>
      </w:pPr>
      <w:r>
        <w:rPr>
          <w:rFonts w:ascii="宋体" w:hAnsi="宋体" w:eastAsia="宋体"/>
          <w:b w:val="0"/>
          <w:sz w:val="21"/>
        </w:rPr>
        <w:t>问答无命中时伪造来源，或将无权限文档作为来源；</w:t>
      </w:r>
    </w:p>
    <w:p w14:paraId="08672EF8">
      <w:pPr>
        <w:pStyle w:val="14"/>
        <w:ind w:firstLine="0"/>
      </w:pPr>
      <w:r>
        <w:rPr>
          <w:rFonts w:ascii="宋体" w:hAnsi="宋体" w:eastAsia="宋体"/>
          <w:b w:val="0"/>
          <w:sz w:val="21"/>
        </w:rPr>
        <w:t>验收执行时自动化测试存在未说明的失败，且影响 P0 需求。</w:t>
      </w:r>
    </w:p>
    <w:p w14:paraId="529DB78C">
      <w:pPr>
        <w:pStyle w:val="5"/>
      </w:pPr>
      <w:bookmarkStart w:id="118" w:name="_Toc14075"/>
      <w:r>
        <w:rPr>
          <w:rFonts w:ascii="宋体" w:hAnsi="宋体" w:eastAsia="宋体"/>
          <w:b/>
          <w:sz w:val="24"/>
        </w:rPr>
        <w:t>11.6 验收结论规则</w:t>
      </w:r>
      <w:bookmarkEnd w:id="118"/>
    </w:p>
    <w:p w14:paraId="5BF7F687">
      <w:r>
        <w:rPr>
          <w:rFonts w:ascii="宋体" w:hAnsi="宋体" w:eastAsia="宋体"/>
          <w:b w:val="0"/>
          <w:sz w:val="21"/>
        </w:rPr>
        <w:t>验收结论按“通过 / 有条件通过 / 不通过”记录：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0BD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A176402">
            <w:pPr>
              <w:spacing w:after="0" w:line="252" w:lineRule="auto"/>
              <w:ind w:firstLine="0"/>
            </w:pPr>
            <w:r>
              <w:rPr>
                <w:rFonts w:ascii="宋体" w:hAnsi="宋体" w:eastAsia="宋体"/>
                <w:b/>
                <w:sz w:val="17"/>
              </w:rPr>
              <w:t>结论</w:t>
            </w:r>
          </w:p>
        </w:tc>
        <w:tc>
          <w:tcPr>
            <w:tcW w:w="4621" w:type="dxa"/>
            <w:shd w:val="clear" w:color="auto" w:fill="E6F6F2"/>
            <w:vAlign w:val="center"/>
          </w:tcPr>
          <w:p w14:paraId="0EA44F61">
            <w:pPr>
              <w:spacing w:after="0" w:line="252" w:lineRule="auto"/>
              <w:ind w:firstLine="0"/>
            </w:pPr>
            <w:r>
              <w:rPr>
                <w:rFonts w:ascii="宋体" w:hAnsi="宋体" w:eastAsia="宋体"/>
                <w:b/>
                <w:sz w:val="17"/>
              </w:rPr>
              <w:t>判定条件</w:t>
            </w:r>
          </w:p>
        </w:tc>
      </w:tr>
      <w:tr w14:paraId="75DA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40775A">
            <w:pPr>
              <w:spacing w:after="0" w:line="252" w:lineRule="auto"/>
              <w:ind w:firstLine="0"/>
            </w:pPr>
            <w:r>
              <w:rPr>
                <w:rFonts w:ascii="宋体" w:hAnsi="宋体" w:eastAsia="宋体"/>
                <w:b w:val="0"/>
                <w:sz w:val="17"/>
              </w:rPr>
              <w:t>通过</w:t>
            </w:r>
          </w:p>
        </w:tc>
        <w:tc>
          <w:tcPr>
            <w:tcW w:w="4621" w:type="dxa"/>
            <w:vAlign w:val="center"/>
          </w:tcPr>
          <w:p w14:paraId="12DCDDE7">
            <w:pPr>
              <w:spacing w:after="0" w:line="252" w:lineRule="auto"/>
              <w:ind w:firstLine="0"/>
            </w:pPr>
            <w:r>
              <w:rPr>
                <w:rFonts w:ascii="宋体" w:hAnsi="宋体" w:eastAsia="宋体"/>
                <w:b w:val="0"/>
                <w:sz w:val="17"/>
              </w:rPr>
              <w:t>P0、P1 需求满足；无阻断性缺陷；验收测试全部通过或差异已获验收组确认</w:t>
            </w:r>
          </w:p>
        </w:tc>
      </w:tr>
      <w:tr w14:paraId="6538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460518">
            <w:pPr>
              <w:spacing w:after="0" w:line="252" w:lineRule="auto"/>
              <w:ind w:firstLine="0"/>
            </w:pPr>
            <w:r>
              <w:rPr>
                <w:rFonts w:ascii="宋体" w:hAnsi="宋体" w:eastAsia="宋体"/>
                <w:b w:val="0"/>
                <w:sz w:val="17"/>
              </w:rPr>
              <w:t>有条件通过</w:t>
            </w:r>
          </w:p>
        </w:tc>
        <w:tc>
          <w:tcPr>
            <w:tcW w:w="4621" w:type="dxa"/>
            <w:vAlign w:val="center"/>
          </w:tcPr>
          <w:p w14:paraId="7E2ADF96">
            <w:pPr>
              <w:spacing w:after="0" w:line="252" w:lineRule="auto"/>
              <w:ind w:firstLine="0"/>
            </w:pPr>
            <w:r>
              <w:rPr>
                <w:rFonts w:ascii="宋体" w:hAnsi="宋体" w:eastAsia="宋体"/>
                <w:b w:val="0"/>
                <w:sz w:val="17"/>
              </w:rPr>
              <w:t>核心主流程可演示，但存在不影响权限安全和非 P0 主流程的已知问题，且有明确修复计划</w:t>
            </w:r>
          </w:p>
        </w:tc>
      </w:tr>
      <w:tr w14:paraId="712FB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6EBF5E">
            <w:pPr>
              <w:spacing w:after="0" w:line="252" w:lineRule="auto"/>
              <w:ind w:firstLine="0"/>
            </w:pPr>
            <w:r>
              <w:rPr>
                <w:rFonts w:ascii="宋体" w:hAnsi="宋体" w:eastAsia="宋体"/>
                <w:b w:val="0"/>
                <w:sz w:val="17"/>
              </w:rPr>
              <w:t>不通过</w:t>
            </w:r>
          </w:p>
        </w:tc>
        <w:tc>
          <w:tcPr>
            <w:tcW w:w="4621" w:type="dxa"/>
            <w:vAlign w:val="center"/>
          </w:tcPr>
          <w:p w14:paraId="4DE1AE24">
            <w:pPr>
              <w:spacing w:after="0" w:line="252" w:lineRule="auto"/>
              <w:ind w:firstLine="0"/>
            </w:pPr>
            <w:r>
              <w:rPr>
                <w:rFonts w:ascii="宋体" w:hAnsi="宋体" w:eastAsia="宋体"/>
                <w:b w:val="0"/>
                <w:sz w:val="17"/>
              </w:rPr>
              <w:t>存在任一阻断性验收条件，或核心功能无法完成演示</w:t>
            </w:r>
          </w:p>
        </w:tc>
      </w:tr>
    </w:tbl>
    <w:p w14:paraId="42A32C91">
      <w:pPr>
        <w:spacing w:after="20"/>
      </w:pPr>
    </w:p>
    <w:p w14:paraId="2CB82606">
      <w:r>
        <w:rPr>
          <w:rFonts w:ascii="宋体" w:hAnsi="宋体" w:eastAsia="宋体"/>
          <w:b w:val="0"/>
          <w:sz w:val="21"/>
        </w:rPr>
        <w:t>最终结论以课程指导教师和验收组现场检查、重新执行测试和签字结果为准。</w:t>
      </w:r>
    </w:p>
    <w:p w14:paraId="12F2EFAC">
      <w:pPr>
        <w:spacing w:after="40"/>
      </w:pPr>
    </w:p>
    <w:p w14:paraId="111CDE90">
      <w:pPr>
        <w:pStyle w:val="4"/>
      </w:pPr>
      <w:bookmarkStart w:id="119" w:name="_Toc27583"/>
      <w:r>
        <w:rPr>
          <w:rFonts w:ascii="宋体" w:hAnsi="宋体" w:eastAsia="宋体"/>
          <w:b/>
          <w:sz w:val="28"/>
        </w:rPr>
        <w:t>附录 A 验收演示路径</w:t>
      </w:r>
      <w:bookmarkEnd w:id="119"/>
    </w:p>
    <w:p w14:paraId="2A5C5BF3">
      <w:r>
        <w:rPr>
          <w:rFonts w:ascii="宋体" w:hAnsi="宋体" w:eastAsia="宋体"/>
          <w:b w:val="0"/>
          <w:sz w:val="21"/>
        </w:rPr>
        <w:t>建议按以下顺序演示，以在较短时间内覆盖主要能力：</w:t>
      </w:r>
    </w:p>
    <w:p w14:paraId="2BFFD132">
      <w:pPr>
        <w:pStyle w:val="14"/>
        <w:ind w:firstLine="0"/>
      </w:pPr>
      <w:r>
        <w:rPr>
          <w:rFonts w:ascii="宋体" w:hAnsi="宋体" w:eastAsia="宋体"/>
          <w:b w:val="0"/>
          <w:sz w:val="21"/>
        </w:rPr>
        <w:t>打开 /ui/ 登录页，使用管理员账号登录，进入工作台查看统计和快捷入口；</w:t>
      </w:r>
    </w:p>
    <w:p w14:paraId="0CE24A29">
      <w:pPr>
        <w:pStyle w:val="14"/>
        <w:ind w:firstLine="0"/>
      </w:pPr>
      <w:r>
        <w:rPr>
          <w:rFonts w:ascii="宋体" w:hAnsi="宋体" w:eastAsia="宋体"/>
          <w:b w:val="0"/>
          <w:sz w:val="21"/>
        </w:rPr>
        <w:t>打开知识文档，搜索“年假”，筛选分类或密级，进入相关制度详情；</w:t>
      </w:r>
    </w:p>
    <w:p w14:paraId="4404ADBF">
      <w:pPr>
        <w:pStyle w:val="14"/>
        <w:ind w:firstLine="0"/>
      </w:pPr>
      <w:r>
        <w:rPr>
          <w:rFonts w:ascii="宋体" w:hAnsi="宋体" w:eastAsia="宋体"/>
          <w:b w:val="0"/>
          <w:sz w:val="21"/>
        </w:rPr>
        <w:t>新建或编辑一篇文档，展示分类、标签、版本、密级和状态，并确认可立即检索；</w:t>
      </w:r>
    </w:p>
    <w:p w14:paraId="6C5CE15A">
      <w:pPr>
        <w:pStyle w:val="14"/>
        <w:ind w:firstLine="0"/>
      </w:pPr>
      <w:r>
        <w:rPr>
          <w:rFonts w:ascii="宋体" w:hAnsi="宋体" w:eastAsia="宋体"/>
          <w:b w:val="0"/>
          <w:sz w:val="21"/>
        </w:rPr>
        <w:t>打开站内问答，提问“员工年假有几天”，展示回答、来源、相关度和历史；</w:t>
      </w:r>
    </w:p>
    <w:p w14:paraId="30507BF8">
      <w:pPr>
        <w:pStyle w:val="14"/>
        <w:ind w:firstLine="0"/>
      </w:pPr>
      <w:r>
        <w:rPr>
          <w:rFonts w:ascii="宋体" w:hAnsi="宋体" w:eastAsia="宋体"/>
          <w:b w:val="0"/>
          <w:sz w:val="21"/>
        </w:rPr>
        <w:t>打开知识关系图，拖拽和缩放，点击文档节点进入详情；</w:t>
      </w:r>
    </w:p>
    <w:p w14:paraId="7393209C">
      <w:pPr>
        <w:pStyle w:val="14"/>
        <w:ind w:firstLine="0"/>
      </w:pPr>
      <w:r>
        <w:rPr>
          <w:rFonts w:ascii="宋体" w:hAnsi="宋体" w:eastAsia="宋体"/>
          <w:b w:val="0"/>
          <w:sz w:val="21"/>
        </w:rPr>
        <w:t>以人事账号打开信息部机密文档，确认 403；改用信息部账号确认同部门机密可访问；</w:t>
      </w:r>
    </w:p>
    <w:p w14:paraId="42FC63B5">
      <w:pPr>
        <w:pStyle w:val="14"/>
        <w:ind w:firstLine="0"/>
      </w:pPr>
      <w:r>
        <w:rPr>
          <w:rFonts w:ascii="宋体" w:hAnsi="宋体" w:eastAsia="宋体"/>
          <w:b w:val="0"/>
          <w:sz w:val="21"/>
        </w:rPr>
        <w:t>以管理员打开用户列表、分类维护和审计日志，演示登录失败筛选和分页；</w:t>
      </w:r>
    </w:p>
    <w:p w14:paraId="4F3185C9">
      <w:pPr>
        <w:pStyle w:val="14"/>
        <w:ind w:firstLine="0"/>
      </w:pPr>
      <w:r>
        <w:rPr>
          <w:rFonts w:ascii="宋体" w:hAnsi="宋体" w:eastAsia="宋体"/>
          <w:b w:val="0"/>
          <w:sz w:val="21"/>
        </w:rPr>
        <w:t>连续输错密码触发 429 锁定，再检查审计中的 login_failed 记录；</w:t>
      </w:r>
    </w:p>
    <w:p w14:paraId="214BA474">
      <w:pPr>
        <w:pStyle w:val="14"/>
        <w:ind w:firstLine="0"/>
      </w:pPr>
      <w:r>
        <w:rPr>
          <w:rFonts w:ascii="宋体" w:hAnsi="宋体" w:eastAsia="宋体"/>
          <w:b w:val="0"/>
          <w:sz w:val="21"/>
        </w:rPr>
        <w:t>访问 /api/health 展示健康状态和版本；</w:t>
      </w:r>
    </w:p>
    <w:p w14:paraId="13AE0EA6">
      <w:pPr>
        <w:pStyle w:val="14"/>
        <w:ind w:firstLine="0"/>
      </w:pPr>
      <w:r>
        <w:rPr>
          <w:rFonts w:ascii="宋体" w:hAnsi="宋体" w:eastAsia="宋体"/>
          <w:b w:val="0"/>
          <w:sz w:val="21"/>
        </w:rPr>
        <w:t>重新执行前端构建与 pytest，记录最终验收结果。</w:t>
      </w:r>
    </w:p>
    <w:p w14:paraId="42AAFE7E">
      <w:pPr>
        <w:pStyle w:val="4"/>
      </w:pPr>
      <w:bookmarkStart w:id="120" w:name="_Toc24955"/>
      <w:r>
        <w:rPr>
          <w:rFonts w:ascii="宋体" w:hAnsi="宋体" w:eastAsia="宋体"/>
          <w:b/>
          <w:sz w:val="28"/>
        </w:rPr>
        <w:t>附录 B 文档边界声明</w:t>
      </w:r>
      <w:bookmarkEnd w:id="120"/>
    </w:p>
    <w:p w14:paraId="546996AE">
      <w:pPr>
        <w:pStyle w:val="14"/>
        <w:ind w:firstLine="0"/>
      </w:pPr>
      <w:r>
        <w:rPr>
          <w:rFonts w:ascii="宋体" w:hAnsi="宋体" w:eastAsia="宋体"/>
          <w:b w:val="0"/>
          <w:sz w:val="21"/>
        </w:rPr>
        <w:t>本文档描述 V2.0 的软件需求与验收基线，不把未纳入本期的功能写成已实现事实。</w:t>
      </w:r>
    </w:p>
    <w:p w14:paraId="20722650">
      <w:pPr>
        <w:pStyle w:val="14"/>
        <w:ind w:firstLine="0"/>
      </w:pPr>
      <w:r>
        <w:rPr>
          <w:rFonts w:ascii="宋体" w:hAnsi="宋体" w:eastAsia="宋体"/>
          <w:b w:val="0"/>
          <w:sz w:val="21"/>
        </w:rPr>
        <w:t>当前系统是课程项目，不是生产级企业知识平台；SQLite、单进程限流和本地检索增强方案均有明确适用边界。</w:t>
      </w:r>
    </w:p>
    <w:p w14:paraId="540DDB78">
      <w:pPr>
        <w:pStyle w:val="14"/>
        <w:ind w:firstLine="0"/>
      </w:pPr>
      <w:r>
        <w:rPr>
          <w:rFonts w:ascii="宋体" w:hAnsi="宋体" w:eastAsia="宋体"/>
          <w:b w:val="0"/>
          <w:sz w:val="21"/>
        </w:rPr>
        <w:t>外部大模型增强如存在，只是可选配置，不是核心验收依赖；核心问答能力以权限内检索、片段排序、摘要回答和来源展示为准。</w:t>
      </w:r>
    </w:p>
    <w:p w14:paraId="00E1BCAA">
      <w:pPr>
        <w:pStyle w:val="14"/>
        <w:ind w:firstLine="0"/>
      </w:pPr>
      <w:r>
        <w:rPr>
          <w:rFonts w:ascii="宋体" w:hAnsi="宋体" w:eastAsia="宋体"/>
          <w:b w:val="0"/>
          <w:sz w:val="21"/>
        </w:rPr>
        <w:t>管理员用户列表为只读；分类维护为本期查询与新增；图谱维护为本期节点新增与关系新增；分类和图谱的编辑/删除不在本期范围。</w:t>
      </w:r>
    </w:p>
    <w:p w14:paraId="5169C72A">
      <w:pPr>
        <w:pStyle w:val="14"/>
        <w:ind w:firstLine="0"/>
      </w:pPr>
      <w:r>
        <w:rPr>
          <w:rFonts w:ascii="宋体" w:hAnsi="宋体" w:eastAsia="宋体"/>
          <w:b w:val="0"/>
          <w:sz w:val="21"/>
        </w:rPr>
        <w:t>文档正文为演示性虚构内容，不代表任何真实企业制度、合同、安全规范或个人信息。</w:t>
      </w:r>
    </w:p>
    <w:p w14:paraId="3F03E8E8">
      <w:pPr>
        <w:pStyle w:val="14"/>
        <w:ind w:firstLine="0"/>
      </w:pPr>
      <w:r>
        <w:rPr>
          <w:rFonts w:ascii="宋体" w:hAnsi="宋体" w:eastAsia="宋体"/>
          <w:b w:val="0"/>
          <w:sz w:val="21"/>
        </w:rPr>
        <w:t>任何新增需求、范围变更或验收口径变化，应通过修订记录更新本文档，并在测试和验收材料中同步追踪。</w:t>
      </w:r>
    </w:p>
    <w:p w14:paraId="28D5FBC5">
      <w:pPr>
        <w:spacing w:after="40"/>
      </w:pPr>
    </w:p>
    <w:p w14:paraId="232B3350">
      <w:pPr>
        <w:pStyle w:val="5"/>
      </w:pPr>
      <w:bookmarkStart w:id="121" w:name="_Toc20317"/>
      <w:r>
        <w:rPr>
          <w:rFonts w:ascii="宋体" w:hAnsi="宋体" w:eastAsia="宋体"/>
          <w:b/>
          <w:sz w:val="24"/>
        </w:rPr>
        <w:t>验收签署</w:t>
      </w:r>
      <w:bookmarkEnd w:id="1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D7F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2732497">
            <w:pPr>
              <w:spacing w:after="0" w:line="252" w:lineRule="auto"/>
              <w:ind w:firstLine="0"/>
            </w:pPr>
            <w:r>
              <w:rPr>
                <w:rFonts w:ascii="宋体" w:hAnsi="宋体" w:eastAsia="宋体"/>
                <w:b/>
                <w:sz w:val="17"/>
              </w:rPr>
              <w:t>角色</w:t>
            </w:r>
          </w:p>
        </w:tc>
        <w:tc>
          <w:tcPr>
            <w:tcW w:w="2310" w:type="dxa"/>
            <w:shd w:val="clear" w:color="auto" w:fill="E6F6F2"/>
            <w:vAlign w:val="center"/>
          </w:tcPr>
          <w:p w14:paraId="27DD34AF">
            <w:pPr>
              <w:spacing w:after="0" w:line="252" w:lineRule="auto"/>
              <w:ind w:firstLine="0"/>
            </w:pPr>
            <w:r>
              <w:rPr>
                <w:rFonts w:ascii="宋体" w:hAnsi="宋体" w:eastAsia="宋体"/>
                <w:b/>
                <w:sz w:val="17"/>
              </w:rPr>
              <w:t>姓名/签字</w:t>
            </w:r>
          </w:p>
        </w:tc>
        <w:tc>
          <w:tcPr>
            <w:tcW w:w="2310" w:type="dxa"/>
            <w:shd w:val="clear" w:color="auto" w:fill="E6F6F2"/>
            <w:vAlign w:val="center"/>
          </w:tcPr>
          <w:p w14:paraId="29F8DA8F">
            <w:pPr>
              <w:spacing w:after="0" w:line="252" w:lineRule="auto"/>
              <w:ind w:firstLine="0"/>
            </w:pPr>
            <w:r>
              <w:rPr>
                <w:rFonts w:ascii="宋体" w:hAnsi="宋体" w:eastAsia="宋体"/>
                <w:b/>
                <w:sz w:val="17"/>
              </w:rPr>
              <w:t>日期</w:t>
            </w:r>
          </w:p>
        </w:tc>
        <w:tc>
          <w:tcPr>
            <w:tcW w:w="2310" w:type="dxa"/>
            <w:shd w:val="clear" w:color="auto" w:fill="E6F6F2"/>
            <w:vAlign w:val="center"/>
          </w:tcPr>
          <w:p w14:paraId="23BD9672">
            <w:pPr>
              <w:spacing w:after="0" w:line="252" w:lineRule="auto"/>
              <w:ind w:firstLine="0"/>
            </w:pPr>
            <w:r>
              <w:rPr>
                <w:rFonts w:ascii="宋体" w:hAnsi="宋体" w:eastAsia="宋体"/>
                <w:b/>
                <w:sz w:val="17"/>
              </w:rPr>
              <w:t>结论/备注</w:t>
            </w:r>
          </w:p>
        </w:tc>
      </w:tr>
      <w:tr w14:paraId="6AB0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6562FA">
            <w:pPr>
              <w:spacing w:after="0" w:line="252" w:lineRule="auto"/>
              <w:ind w:firstLine="0"/>
            </w:pPr>
            <w:r>
              <w:rPr>
                <w:rFonts w:ascii="宋体" w:hAnsi="宋体" w:eastAsia="宋体"/>
                <w:b w:val="0"/>
                <w:sz w:val="17"/>
              </w:rPr>
              <w:t>编制</w:t>
            </w:r>
          </w:p>
        </w:tc>
        <w:tc>
          <w:tcPr>
            <w:tcW w:w="2310" w:type="dxa"/>
            <w:vAlign w:val="center"/>
          </w:tcPr>
          <w:p w14:paraId="26775808">
            <w:pPr>
              <w:spacing w:after="0" w:line="252" w:lineRule="auto"/>
              <w:ind w:firstLine="0"/>
            </w:pPr>
            <w:r>
              <w:rPr>
                <w:rFonts w:ascii="宋体" w:hAnsi="宋体" w:eastAsia="宋体"/>
                <w:b w:val="0"/>
                <w:sz w:val="17"/>
              </w:rPr>
              <w:t>项目作者（单人独立完成）</w:t>
            </w:r>
          </w:p>
        </w:tc>
        <w:tc>
          <w:tcPr>
            <w:tcW w:w="2310" w:type="dxa"/>
            <w:vAlign w:val="center"/>
          </w:tcPr>
          <w:p w14:paraId="7E6C84A3">
            <w:pPr>
              <w:spacing w:after="0" w:line="252" w:lineRule="auto"/>
              <w:ind w:firstLine="0"/>
            </w:pPr>
            <w:r>
              <w:rPr>
                <w:rFonts w:ascii="宋体" w:hAnsi="宋体" w:eastAsia="宋体"/>
                <w:b w:val="0"/>
                <w:sz w:val="17"/>
              </w:rPr>
              <w:t>2026-10-31</w:t>
            </w:r>
          </w:p>
        </w:tc>
        <w:tc>
          <w:tcPr>
            <w:tcW w:w="2310" w:type="dxa"/>
            <w:vAlign w:val="center"/>
          </w:tcPr>
          <w:p w14:paraId="496C5DAB">
            <w:pPr>
              <w:spacing w:after="0" w:line="252" w:lineRule="auto"/>
              <w:ind w:firstLine="0"/>
            </w:pPr>
            <w:r>
              <w:rPr>
                <w:rFonts w:ascii="宋体" w:hAnsi="宋体" w:eastAsia="宋体"/>
                <w:b w:val="0"/>
                <w:sz w:val="17"/>
              </w:rPr>
              <w:t>提交评审</w:t>
            </w:r>
          </w:p>
        </w:tc>
      </w:tr>
      <w:tr w14:paraId="7345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14B88B">
            <w:pPr>
              <w:spacing w:after="0" w:line="252" w:lineRule="auto"/>
              <w:ind w:firstLine="0"/>
            </w:pPr>
            <w:r>
              <w:rPr>
                <w:rFonts w:ascii="宋体" w:hAnsi="宋体" w:eastAsia="宋体"/>
                <w:b w:val="0"/>
                <w:sz w:val="17"/>
              </w:rPr>
              <w:t>评审</w:t>
            </w:r>
          </w:p>
        </w:tc>
        <w:tc>
          <w:tcPr>
            <w:tcW w:w="2310" w:type="dxa"/>
            <w:vAlign w:val="center"/>
          </w:tcPr>
          <w:p w14:paraId="1D836962">
            <w:pPr>
              <w:spacing w:after="0" w:line="252" w:lineRule="auto"/>
              <w:ind w:firstLine="0"/>
            </w:pPr>
            <w:r>
              <w:rPr>
                <w:rFonts w:ascii="宋体" w:hAnsi="宋体" w:eastAsia="宋体"/>
                <w:b w:val="0"/>
                <w:sz w:val="17"/>
              </w:rPr>
              <w:t>课程指导教师/验收组</w:t>
            </w:r>
          </w:p>
        </w:tc>
        <w:tc>
          <w:tcPr>
            <w:tcW w:w="2310" w:type="dxa"/>
            <w:vAlign w:val="center"/>
          </w:tcPr>
          <w:p w14:paraId="0B317996">
            <w:pPr>
              <w:spacing w:after="0" w:line="252" w:lineRule="auto"/>
              <w:ind w:firstLine="0"/>
            </w:pPr>
            <w:r>
              <w:rPr>
                <w:rFonts w:ascii="宋体" w:hAnsi="宋体" w:eastAsia="宋体"/>
                <w:b w:val="0"/>
                <w:sz w:val="17"/>
              </w:rPr>
              <w:t>待验收</w:t>
            </w:r>
          </w:p>
        </w:tc>
        <w:tc>
          <w:tcPr>
            <w:tcW w:w="2310" w:type="dxa"/>
            <w:vAlign w:val="center"/>
          </w:tcPr>
          <w:p w14:paraId="46DF8181">
            <w:pPr>
              <w:spacing w:after="0" w:line="252" w:lineRule="auto"/>
              <w:ind w:firstLine="0"/>
            </w:pPr>
            <w:r>
              <w:rPr>
                <w:rFonts w:ascii="宋体" w:hAnsi="宋体" w:eastAsia="宋体"/>
                <w:b w:val="0"/>
                <w:sz w:val="17"/>
              </w:rPr>
              <w:t>待填写</w:t>
            </w:r>
          </w:p>
        </w:tc>
      </w:tr>
      <w:tr w14:paraId="09BA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BD2739">
            <w:pPr>
              <w:spacing w:after="0" w:line="252" w:lineRule="auto"/>
              <w:ind w:firstLine="0"/>
            </w:pPr>
            <w:r>
              <w:rPr>
                <w:rFonts w:ascii="宋体" w:hAnsi="宋体" w:eastAsia="宋体"/>
                <w:b w:val="0"/>
                <w:sz w:val="17"/>
              </w:rPr>
              <w:t>批准</w:t>
            </w:r>
          </w:p>
        </w:tc>
        <w:tc>
          <w:tcPr>
            <w:tcW w:w="2310" w:type="dxa"/>
            <w:vAlign w:val="center"/>
          </w:tcPr>
          <w:p w14:paraId="386F1204">
            <w:pPr>
              <w:spacing w:after="0" w:line="252" w:lineRule="auto"/>
              <w:ind w:firstLine="0"/>
            </w:pPr>
            <w:r>
              <w:rPr>
                <w:rFonts w:ascii="宋体" w:hAnsi="宋体" w:eastAsia="宋体"/>
                <w:b w:val="0"/>
                <w:sz w:val="17"/>
              </w:rPr>
              <w:t>课程验收责任人</w:t>
            </w:r>
          </w:p>
        </w:tc>
        <w:tc>
          <w:tcPr>
            <w:tcW w:w="2310" w:type="dxa"/>
            <w:vAlign w:val="center"/>
          </w:tcPr>
          <w:p w14:paraId="475F5E71">
            <w:pPr>
              <w:spacing w:after="0" w:line="252" w:lineRule="auto"/>
              <w:ind w:firstLine="0"/>
            </w:pPr>
            <w:r>
              <w:rPr>
                <w:rFonts w:ascii="宋体" w:hAnsi="宋体" w:eastAsia="宋体"/>
                <w:b w:val="0"/>
                <w:sz w:val="17"/>
              </w:rPr>
              <w:t>待验收</w:t>
            </w:r>
          </w:p>
        </w:tc>
        <w:tc>
          <w:tcPr>
            <w:tcW w:w="2310" w:type="dxa"/>
            <w:vAlign w:val="center"/>
          </w:tcPr>
          <w:p w14:paraId="25974B25">
            <w:pPr>
              <w:spacing w:after="0" w:line="252" w:lineRule="auto"/>
              <w:ind w:firstLine="0"/>
            </w:pPr>
            <w:r>
              <w:rPr>
                <w:rFonts w:ascii="宋体" w:hAnsi="宋体" w:eastAsia="宋体"/>
                <w:b w:val="0"/>
                <w:sz w:val="17"/>
              </w:rPr>
              <w:t>待填写</w:t>
            </w:r>
          </w:p>
        </w:tc>
      </w:tr>
    </w:tbl>
    <w:p w14:paraId="4063B60D">
      <w:pPr>
        <w:spacing w:after="20"/>
      </w:pPr>
    </w:p>
    <w:p w14:paraId="10E813BF">
      <w:pPr>
        <w:spacing w:after="40"/>
      </w:pPr>
    </w:p>
    <w:p w14:paraId="42511A8A">
      <w:r>
        <w:rPr>
          <w:rFonts w:ascii="宋体" w:hAnsi="宋体" w:eastAsia="宋体"/>
          <w:b w:val="0"/>
          <w:sz w:val="21"/>
        </w:rPr>
        <w:t>*文档结束：V2.0，2026-10-31。最终完成情况以课程验收结果为准。*</w:t>
      </w:r>
    </w:p>
    <w:p w14:paraId="54F7B90C">
      <w:pPr>
        <w:pStyle w:val="3"/>
        <w:pageBreakBefore/>
      </w:pPr>
      <w:bookmarkStart w:id="122" w:name="_Toc14057"/>
      <w:r>
        <w:rPr>
          <w:rFonts w:ascii="宋体" w:hAnsi="宋体" w:eastAsia="宋体"/>
          <w:b/>
          <w:sz w:val="36"/>
        </w:rPr>
        <w:t>第3部分  软件设计规格说明书</w:t>
      </w:r>
      <w:bookmarkEnd w:id="122"/>
    </w:p>
    <w:p w14:paraId="58808C16">
      <w:pPr>
        <w:pStyle w:val="4"/>
      </w:pPr>
      <w:bookmarkStart w:id="123" w:name="_Toc20833"/>
      <w:r>
        <w:rPr>
          <w:rFonts w:ascii="宋体" w:hAnsi="宋体" w:eastAsia="宋体"/>
          <w:b/>
          <w:sz w:val="28"/>
        </w:rPr>
        <w:t>1 引言</w:t>
      </w:r>
      <w:bookmarkEnd w:id="123"/>
    </w:p>
    <w:p w14:paraId="521EBCF5">
      <w:pPr>
        <w:pStyle w:val="5"/>
      </w:pPr>
      <w:bookmarkStart w:id="124" w:name="_Toc8340"/>
      <w:r>
        <w:rPr>
          <w:rFonts w:ascii="宋体" w:hAnsi="宋体" w:eastAsia="宋体"/>
          <w:b/>
          <w:sz w:val="24"/>
        </w:rPr>
        <w:t>1.1 编写目的</w:t>
      </w:r>
      <w:bookmarkEnd w:id="124"/>
    </w:p>
    <w:p w14:paraId="4A0B7652">
      <w:r>
        <w:rPr>
          <w:rFonts w:ascii="宋体" w:hAnsi="宋体" w:eastAsia="宋体"/>
          <w:b w:val="0"/>
          <w:sz w:val="21"/>
        </w:rPr>
        <w:t>本文档在《系统需求说明书》与《用户需求说明书》的基础上，对 V2.0 系统的总体架构、分层职责、模块边界、关键流程、数据模型、REST API、安全控制、异常降级、性能和部署方式给出可实施、可检查的设计说明。文档重点回答以下问题：</w:t>
      </w:r>
    </w:p>
    <w:p w14:paraId="30C02634">
      <w:pPr>
        <w:pStyle w:val="14"/>
        <w:ind w:firstLine="0"/>
      </w:pPr>
      <w:r>
        <w:rPr>
          <w:rFonts w:ascii="宋体" w:hAnsi="宋体" w:eastAsia="宋体"/>
          <w:b w:val="0"/>
          <w:sz w:val="21"/>
        </w:rPr>
        <w:t>前后端如何分工，Vue 3 单页应用与 Flask 服务端页面如何共存；</w:t>
      </w:r>
    </w:p>
    <w:p w14:paraId="5A1FA143">
      <w:pPr>
        <w:pStyle w:val="14"/>
        <w:ind w:firstLine="0"/>
      </w:pPr>
      <w:r>
        <w:rPr>
          <w:rFonts w:ascii="宋体" w:hAnsi="宋体" w:eastAsia="宋体"/>
          <w:b w:val="0"/>
          <w:sz w:val="21"/>
        </w:rPr>
        <w:t>认证、角色、部门与文档密级如何共同决定访问范围；</w:t>
      </w:r>
    </w:p>
    <w:p w14:paraId="30FCEB3F">
      <w:pPr>
        <w:pStyle w:val="14"/>
        <w:ind w:firstLine="0"/>
      </w:pPr>
      <w:r>
        <w:rPr>
          <w:rFonts w:ascii="宋体" w:hAnsi="宋体" w:eastAsia="宋体"/>
          <w:b w:val="0"/>
          <w:sz w:val="21"/>
        </w:rPr>
        <w:t>文档保存后如何生成知识片段、关键词与图谱节点；</w:t>
      </w:r>
    </w:p>
    <w:p w14:paraId="45C48C21">
      <w:pPr>
        <w:pStyle w:val="14"/>
        <w:ind w:firstLine="0"/>
      </w:pPr>
      <w:r>
        <w:rPr>
          <w:rFonts w:ascii="宋体" w:hAnsi="宋体" w:eastAsia="宋体"/>
          <w:b w:val="0"/>
          <w:sz w:val="21"/>
        </w:rPr>
        <w:t>RAG 问答如何做到权限先过滤、检索可解释、来源可追溯、外部模型失败可降级；</w:t>
      </w:r>
    </w:p>
    <w:p w14:paraId="1B22B350">
      <w:pPr>
        <w:pStyle w:val="14"/>
        <w:ind w:firstLine="0"/>
      </w:pPr>
      <w:r>
        <w:rPr>
          <w:rFonts w:ascii="宋体" w:hAnsi="宋体" w:eastAsia="宋体"/>
          <w:b w:val="0"/>
          <w:sz w:val="21"/>
        </w:rPr>
        <w:t>数据表、接口、错误码与测试如何形成可追踪的工程闭环。</w:t>
      </w:r>
    </w:p>
    <w:p w14:paraId="1E4E6E89">
      <w:r>
        <w:rPr>
          <w:rFonts w:ascii="宋体" w:hAnsi="宋体" w:eastAsia="宋体"/>
          <w:b w:val="0"/>
          <w:sz w:val="21"/>
        </w:rPr>
        <w:t>本文档既可作为开发实现的核对依据，也可作为测试用例设计、答辩演示和后续维护的基线。</w:t>
      </w:r>
    </w:p>
    <w:p w14:paraId="7385568E">
      <w:pPr>
        <w:pStyle w:val="5"/>
      </w:pPr>
      <w:bookmarkStart w:id="125" w:name="_Toc24916"/>
      <w:r>
        <w:rPr>
          <w:rFonts w:ascii="宋体" w:hAnsi="宋体" w:eastAsia="宋体"/>
          <w:b/>
          <w:sz w:val="24"/>
        </w:rPr>
        <w:t>1.2 设计范围</w:t>
      </w:r>
      <w:bookmarkEnd w:id="125"/>
    </w:p>
    <w:p w14:paraId="095EC4A9">
      <w:r>
        <w:rPr>
          <w:rFonts w:ascii="宋体" w:hAnsi="宋体" w:eastAsia="宋体"/>
          <w:b w:val="0"/>
          <w:sz w:val="21"/>
        </w:rPr>
        <w:t>设计范围覆盖当前工作区中的可运行系统，包括：</w:t>
      </w:r>
    </w:p>
    <w:p w14:paraId="022C523B">
      <w:pPr>
        <w:pStyle w:val="16"/>
        <w:ind w:firstLine="0"/>
      </w:pPr>
      <w:r>
        <w:rPr>
          <w:rFonts w:ascii="宋体" w:hAnsi="宋体" w:eastAsia="宋体"/>
          <w:b w:val="0"/>
          <w:sz w:val="21"/>
        </w:rPr>
        <w:t>Vue 3、Vite、Vue Router、原生 CSS 与 ECharts 构成的前端；</w:t>
      </w:r>
    </w:p>
    <w:p w14:paraId="5E7574D0">
      <w:pPr>
        <w:pStyle w:val="16"/>
        <w:ind w:firstLine="0"/>
      </w:pPr>
      <w:r>
        <w:rPr>
          <w:rFonts w:ascii="宋体" w:hAnsi="宋体" w:eastAsia="宋体"/>
          <w:b w:val="0"/>
          <w:sz w:val="21"/>
        </w:rPr>
        <w:t xml:space="preserve">Flask 3 提供、挂载于 </w:t>
      </w:r>
      <w:r>
        <w:rPr>
          <w:rFonts w:ascii="Consolas" w:hAnsi="Consolas" w:eastAsia="Consolas"/>
          <w:b w:val="0"/>
          <w:sz w:val="19"/>
        </w:rPr>
        <w:t>/api</w:t>
      </w:r>
      <w:r>
        <w:rPr>
          <w:rFonts w:ascii="宋体" w:hAnsi="宋体" w:eastAsia="宋体"/>
          <w:b w:val="0"/>
          <w:sz w:val="21"/>
        </w:rPr>
        <w:t xml:space="preserve"> 的 REST API；</w:t>
      </w:r>
    </w:p>
    <w:p w14:paraId="4A4F2050">
      <w:pPr>
        <w:pStyle w:val="16"/>
        <w:ind w:firstLine="0"/>
      </w:pPr>
      <w:r>
        <w:rPr>
          <w:rFonts w:ascii="宋体" w:hAnsi="宋体" w:eastAsia="宋体"/>
          <w:b w:val="0"/>
          <w:sz w:val="21"/>
        </w:rPr>
        <w:t>Flask-Login 会话鉴权、SQLAlchemy ORM 与 SQLite 持久化；</w:t>
      </w:r>
    </w:p>
    <w:p w14:paraId="08525871">
      <w:pPr>
        <w:pStyle w:val="16"/>
        <w:ind w:firstLine="0"/>
      </w:pPr>
      <w:r>
        <w:rPr>
          <w:rFonts w:ascii="宋体" w:hAnsi="宋体" w:eastAsia="宋体"/>
          <w:b w:val="0"/>
          <w:sz w:val="21"/>
        </w:rPr>
        <w:t>文档管理、分类、收藏、RAG 问答、知识关系图、审计与只读用户管理；</w:t>
      </w:r>
    </w:p>
    <w:p w14:paraId="02E32952">
      <w:pPr>
        <w:pStyle w:val="16"/>
        <w:ind w:firstLine="0"/>
      </w:pPr>
      <w:r>
        <w:rPr>
          <w:rFonts w:ascii="宋体" w:hAnsi="宋体" w:eastAsia="宋体"/>
          <w:b w:val="0"/>
          <w:sz w:val="21"/>
        </w:rPr>
        <w:t>原 Jinja 页面、Bootstrap 页面样式与 Flask 蓝图兼容层；</w:t>
      </w:r>
    </w:p>
    <w:p w14:paraId="7537ED2E">
      <w:pPr>
        <w:pStyle w:val="16"/>
        <w:ind w:firstLine="0"/>
      </w:pPr>
      <w:r>
        <w:rPr>
          <w:rFonts w:ascii="宋体" w:hAnsi="宋体" w:eastAsia="宋体"/>
          <w:b w:val="0"/>
          <w:sz w:val="21"/>
        </w:rPr>
        <w:t>单机启动脚本、前端构建、健康检查、自动化测试与课程演示部署。</w:t>
      </w:r>
    </w:p>
    <w:p w14:paraId="0E7975B4">
      <w:r>
        <w:rPr>
          <w:rFonts w:ascii="宋体" w:hAnsi="宋体" w:eastAsia="宋体"/>
          <w:b w:val="0"/>
          <w:sz w:val="21"/>
        </w:rPr>
        <w:t xml:space="preserve">本期明确不包含完整向量数据库、生产级模型运维、微服务治理、Redis 共享缓存或限流、消息队列、容器编排、真实 OA/HR/AD/LDAP 接口、在线协同编辑和真实附件解析。代码中的 </w:t>
      </w:r>
      <w:r>
        <w:rPr>
          <w:rFonts w:ascii="Consolas" w:hAnsi="Consolas" w:eastAsia="Consolas"/>
          <w:b w:val="0"/>
          <w:sz w:val="19"/>
        </w:rPr>
        <w:t>uploads/</w:t>
      </w:r>
      <w:r>
        <w:rPr>
          <w:rFonts w:ascii="宋体" w:hAnsi="宋体" w:eastAsia="宋体"/>
          <w:b w:val="0"/>
          <w:sz w:val="21"/>
        </w:rPr>
        <w:t xml:space="preserve">、文件扩展名白名单和 </w:t>
      </w:r>
      <w:r>
        <w:rPr>
          <w:rFonts w:ascii="Consolas" w:hAnsi="Consolas" w:eastAsia="Consolas"/>
          <w:b w:val="0"/>
          <w:sz w:val="19"/>
        </w:rPr>
        <w:t>documents.filename</w:t>
      </w:r>
      <w:r>
        <w:rPr>
          <w:rFonts w:ascii="宋体" w:hAnsi="宋体" w:eastAsia="宋体"/>
          <w:b w:val="0"/>
          <w:sz w:val="21"/>
        </w:rPr>
        <w:t xml:space="preserve"> 属于附件能力预留，当前新增与编辑文档以文本正文为主，尚不构成完整的上传解析链路。</w:t>
      </w:r>
    </w:p>
    <w:p w14:paraId="5402AEE4">
      <w:pPr>
        <w:pStyle w:val="5"/>
      </w:pPr>
      <w:bookmarkStart w:id="126" w:name="_Toc13687"/>
      <w:r>
        <w:rPr>
          <w:rFonts w:ascii="宋体" w:hAnsi="宋体" w:eastAsia="宋体"/>
          <w:b/>
          <w:sz w:val="24"/>
        </w:rPr>
        <w:t>1.3 适用读者与阅读建议</w:t>
      </w:r>
      <w:bookmarkEnd w:id="1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778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1460C6C">
            <w:pPr>
              <w:spacing w:after="0" w:line="252" w:lineRule="auto"/>
              <w:ind w:firstLine="0"/>
            </w:pPr>
            <w:r>
              <w:rPr>
                <w:rFonts w:ascii="宋体" w:hAnsi="宋体" w:eastAsia="宋体"/>
                <w:b/>
                <w:sz w:val="17"/>
              </w:rPr>
              <w:t>读者</w:t>
            </w:r>
          </w:p>
        </w:tc>
        <w:tc>
          <w:tcPr>
            <w:tcW w:w="4621" w:type="dxa"/>
            <w:shd w:val="clear" w:color="auto" w:fill="E6F6F2"/>
            <w:vAlign w:val="center"/>
          </w:tcPr>
          <w:p w14:paraId="14EBF276">
            <w:pPr>
              <w:spacing w:after="0" w:line="252" w:lineRule="auto"/>
              <w:ind w:firstLine="0"/>
            </w:pPr>
            <w:r>
              <w:rPr>
                <w:rFonts w:ascii="宋体" w:hAnsi="宋体" w:eastAsia="宋体"/>
                <w:b/>
                <w:sz w:val="17"/>
              </w:rPr>
              <w:t>重点关注章节</w:t>
            </w:r>
          </w:p>
        </w:tc>
      </w:tr>
      <w:tr w14:paraId="4047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986D0B">
            <w:pPr>
              <w:spacing w:after="0" w:line="252" w:lineRule="auto"/>
              <w:ind w:firstLine="0"/>
            </w:pPr>
            <w:r>
              <w:rPr>
                <w:rFonts w:ascii="宋体" w:hAnsi="宋体" w:eastAsia="宋体"/>
                <w:b w:val="0"/>
                <w:sz w:val="17"/>
              </w:rPr>
              <w:t>指导教师与评审人员</w:t>
            </w:r>
          </w:p>
        </w:tc>
        <w:tc>
          <w:tcPr>
            <w:tcW w:w="4621" w:type="dxa"/>
            <w:vAlign w:val="center"/>
          </w:tcPr>
          <w:p w14:paraId="4E5A0056">
            <w:pPr>
              <w:spacing w:after="0" w:line="252" w:lineRule="auto"/>
              <w:ind w:firstLine="0"/>
            </w:pPr>
            <w:r>
              <w:rPr>
                <w:rFonts w:ascii="宋体" w:hAnsi="宋体" w:eastAsia="宋体"/>
                <w:b w:val="0"/>
                <w:sz w:val="17"/>
              </w:rPr>
              <w:t>总体架构、关键流程、需求追踪、设计取舍</w:t>
            </w:r>
          </w:p>
        </w:tc>
      </w:tr>
      <w:tr w14:paraId="6C69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EC2680">
            <w:pPr>
              <w:spacing w:after="0" w:line="252" w:lineRule="auto"/>
              <w:ind w:firstLine="0"/>
            </w:pPr>
            <w:r>
              <w:rPr>
                <w:rFonts w:ascii="宋体" w:hAnsi="宋体" w:eastAsia="宋体"/>
                <w:b w:val="0"/>
                <w:sz w:val="17"/>
              </w:rPr>
              <w:t>前端开发人员</w:t>
            </w:r>
          </w:p>
        </w:tc>
        <w:tc>
          <w:tcPr>
            <w:tcW w:w="4621" w:type="dxa"/>
            <w:vAlign w:val="center"/>
          </w:tcPr>
          <w:p w14:paraId="03E320BD">
            <w:pPr>
              <w:spacing w:after="0" w:line="252" w:lineRule="auto"/>
              <w:ind w:firstLine="0"/>
            </w:pPr>
            <w:r>
              <w:rPr>
                <w:rFonts w:ascii="宋体" w:hAnsi="宋体" w:eastAsia="宋体"/>
                <w:b w:val="0"/>
                <w:sz w:val="17"/>
              </w:rPr>
              <w:t>前端分层、路由与状态、REST API、异常处理</w:t>
            </w:r>
          </w:p>
        </w:tc>
      </w:tr>
      <w:tr w14:paraId="642C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FC89D1">
            <w:pPr>
              <w:spacing w:after="0" w:line="252" w:lineRule="auto"/>
              <w:ind w:firstLine="0"/>
            </w:pPr>
            <w:r>
              <w:rPr>
                <w:rFonts w:ascii="宋体" w:hAnsi="宋体" w:eastAsia="宋体"/>
                <w:b w:val="0"/>
                <w:sz w:val="17"/>
              </w:rPr>
              <w:t>后端开发人员</w:t>
            </w:r>
          </w:p>
        </w:tc>
        <w:tc>
          <w:tcPr>
            <w:tcW w:w="4621" w:type="dxa"/>
            <w:vAlign w:val="center"/>
          </w:tcPr>
          <w:p w14:paraId="7710576E">
            <w:pPr>
              <w:spacing w:after="0" w:line="252" w:lineRule="auto"/>
              <w:ind w:firstLine="0"/>
            </w:pPr>
            <w:r>
              <w:rPr>
                <w:rFonts w:ascii="宋体" w:hAnsi="宋体" w:eastAsia="宋体"/>
                <w:b w:val="0"/>
                <w:sz w:val="17"/>
              </w:rPr>
              <w:t>模块设计、数据库、权限、事务与降级</w:t>
            </w:r>
          </w:p>
        </w:tc>
      </w:tr>
      <w:tr w14:paraId="4B94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A951728">
            <w:pPr>
              <w:spacing w:after="0" w:line="252" w:lineRule="auto"/>
              <w:ind w:firstLine="0"/>
            </w:pPr>
            <w:r>
              <w:rPr>
                <w:rFonts w:ascii="宋体" w:hAnsi="宋体" w:eastAsia="宋体"/>
                <w:b w:val="0"/>
                <w:sz w:val="17"/>
              </w:rPr>
              <w:t>测试人员</w:t>
            </w:r>
          </w:p>
        </w:tc>
        <w:tc>
          <w:tcPr>
            <w:tcW w:w="4621" w:type="dxa"/>
            <w:vAlign w:val="center"/>
          </w:tcPr>
          <w:p w14:paraId="6AC70893">
            <w:pPr>
              <w:spacing w:after="0" w:line="252" w:lineRule="auto"/>
              <w:ind w:firstLine="0"/>
            </w:pPr>
            <w:r>
              <w:rPr>
                <w:rFonts w:ascii="宋体" w:hAnsi="宋体" w:eastAsia="宋体"/>
                <w:b w:val="0"/>
                <w:sz w:val="17"/>
              </w:rPr>
              <w:t>权限矩阵、错误码、关键流程、测试支持</w:t>
            </w:r>
          </w:p>
        </w:tc>
      </w:tr>
      <w:tr w14:paraId="7470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163E83">
            <w:pPr>
              <w:spacing w:after="0" w:line="252" w:lineRule="auto"/>
              <w:ind w:firstLine="0"/>
            </w:pPr>
            <w:r>
              <w:rPr>
                <w:rFonts w:ascii="宋体" w:hAnsi="宋体" w:eastAsia="宋体"/>
                <w:b w:val="0"/>
                <w:sz w:val="17"/>
              </w:rPr>
              <w:t>演示与运维人员</w:t>
            </w:r>
          </w:p>
        </w:tc>
        <w:tc>
          <w:tcPr>
            <w:tcW w:w="4621" w:type="dxa"/>
            <w:vAlign w:val="center"/>
          </w:tcPr>
          <w:p w14:paraId="56C5643E">
            <w:pPr>
              <w:spacing w:after="0" w:line="252" w:lineRule="auto"/>
              <w:ind w:firstLine="0"/>
            </w:pPr>
            <w:r>
              <w:rPr>
                <w:rFonts w:ascii="宋体" w:hAnsi="宋体" w:eastAsia="宋体"/>
                <w:b w:val="0"/>
                <w:sz w:val="17"/>
              </w:rPr>
              <w:t>部署设计、配置项、启动脚本、健康检查、已知边界</w:t>
            </w:r>
          </w:p>
        </w:tc>
      </w:tr>
    </w:tbl>
    <w:p w14:paraId="5D6AEC98">
      <w:pPr>
        <w:spacing w:after="20"/>
      </w:pPr>
    </w:p>
    <w:p w14:paraId="13679C03">
      <w:pPr>
        <w:pStyle w:val="5"/>
      </w:pPr>
      <w:bookmarkStart w:id="127" w:name="_Toc20885"/>
      <w:r>
        <w:rPr>
          <w:rFonts w:ascii="宋体" w:hAnsi="宋体" w:eastAsia="宋体"/>
          <w:b/>
          <w:sz w:val="24"/>
        </w:rPr>
        <w:t>1.4 参考文档</w:t>
      </w:r>
      <w:bookmarkEnd w:id="12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330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A3E3AE6">
            <w:pPr>
              <w:spacing w:after="0" w:line="252" w:lineRule="auto"/>
              <w:ind w:firstLine="0"/>
            </w:pPr>
            <w:r>
              <w:rPr>
                <w:rFonts w:ascii="宋体" w:hAnsi="宋体" w:eastAsia="宋体"/>
                <w:b/>
                <w:sz w:val="17"/>
              </w:rPr>
              <w:t>编号</w:t>
            </w:r>
          </w:p>
        </w:tc>
        <w:tc>
          <w:tcPr>
            <w:tcW w:w="3081" w:type="dxa"/>
            <w:shd w:val="clear" w:color="auto" w:fill="E6F6F2"/>
            <w:vAlign w:val="center"/>
          </w:tcPr>
          <w:p w14:paraId="5DB3A966">
            <w:pPr>
              <w:spacing w:after="0" w:line="252" w:lineRule="auto"/>
              <w:ind w:firstLine="0"/>
            </w:pPr>
            <w:r>
              <w:rPr>
                <w:rFonts w:ascii="宋体" w:hAnsi="宋体" w:eastAsia="宋体"/>
                <w:b/>
                <w:sz w:val="17"/>
              </w:rPr>
              <w:t>文档</w:t>
            </w:r>
          </w:p>
        </w:tc>
        <w:tc>
          <w:tcPr>
            <w:tcW w:w="3081" w:type="dxa"/>
            <w:shd w:val="clear" w:color="auto" w:fill="E6F6F2"/>
            <w:vAlign w:val="center"/>
          </w:tcPr>
          <w:p w14:paraId="1332652F">
            <w:pPr>
              <w:spacing w:after="0" w:line="252" w:lineRule="auto"/>
              <w:ind w:firstLine="0"/>
            </w:pPr>
            <w:r>
              <w:rPr>
                <w:rFonts w:ascii="宋体" w:hAnsi="宋体" w:eastAsia="宋体"/>
                <w:b/>
                <w:sz w:val="17"/>
              </w:rPr>
              <w:t>用途</w:t>
            </w:r>
          </w:p>
        </w:tc>
      </w:tr>
      <w:tr w14:paraId="427C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963335">
            <w:pPr>
              <w:spacing w:after="0" w:line="252" w:lineRule="auto"/>
              <w:ind w:firstLine="0"/>
            </w:pPr>
            <w:r>
              <w:rPr>
                <w:rFonts w:ascii="宋体" w:hAnsi="宋体" w:eastAsia="宋体"/>
                <w:b w:val="0"/>
                <w:sz w:val="17"/>
              </w:rPr>
              <w:t>R1</w:t>
            </w:r>
          </w:p>
        </w:tc>
        <w:tc>
          <w:tcPr>
            <w:tcW w:w="3081" w:type="dxa"/>
            <w:vAlign w:val="center"/>
          </w:tcPr>
          <w:p w14:paraId="67E6ACFF">
            <w:pPr>
              <w:spacing w:after="0" w:line="252" w:lineRule="auto"/>
              <w:ind w:firstLine="0"/>
            </w:pPr>
            <w:r>
              <w:rPr>
                <w:rFonts w:ascii="Consolas" w:hAnsi="Consolas" w:eastAsia="Consolas"/>
                <w:b w:val="0"/>
                <w:sz w:val="17"/>
              </w:rPr>
              <w:t>docs/02-用户需求说明书.md</w:t>
            </w:r>
          </w:p>
        </w:tc>
        <w:tc>
          <w:tcPr>
            <w:tcW w:w="3081" w:type="dxa"/>
            <w:vAlign w:val="center"/>
          </w:tcPr>
          <w:p w14:paraId="685FCB1F">
            <w:pPr>
              <w:spacing w:after="0" w:line="252" w:lineRule="auto"/>
              <w:ind w:firstLine="0"/>
            </w:pPr>
            <w:r>
              <w:rPr>
                <w:rFonts w:ascii="宋体" w:hAnsi="宋体" w:eastAsia="宋体"/>
                <w:b w:val="0"/>
                <w:sz w:val="17"/>
              </w:rPr>
              <w:t>用户需求与业务目标</w:t>
            </w:r>
          </w:p>
        </w:tc>
      </w:tr>
      <w:tr w14:paraId="238EB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46DAD5">
            <w:pPr>
              <w:spacing w:after="0" w:line="252" w:lineRule="auto"/>
              <w:ind w:firstLine="0"/>
            </w:pPr>
            <w:r>
              <w:rPr>
                <w:rFonts w:ascii="宋体" w:hAnsi="宋体" w:eastAsia="宋体"/>
                <w:b w:val="0"/>
                <w:sz w:val="17"/>
              </w:rPr>
              <w:t>R2</w:t>
            </w:r>
          </w:p>
        </w:tc>
        <w:tc>
          <w:tcPr>
            <w:tcW w:w="3081" w:type="dxa"/>
            <w:vAlign w:val="center"/>
          </w:tcPr>
          <w:p w14:paraId="6DBB0EC8">
            <w:pPr>
              <w:spacing w:after="0" w:line="252" w:lineRule="auto"/>
              <w:ind w:firstLine="0"/>
            </w:pPr>
            <w:r>
              <w:rPr>
                <w:rFonts w:ascii="Consolas" w:hAnsi="Consolas" w:eastAsia="Consolas"/>
                <w:b w:val="0"/>
                <w:sz w:val="17"/>
              </w:rPr>
              <w:t>docs/03-系统需求说明书.md</w:t>
            </w:r>
          </w:p>
        </w:tc>
        <w:tc>
          <w:tcPr>
            <w:tcW w:w="3081" w:type="dxa"/>
            <w:vAlign w:val="center"/>
          </w:tcPr>
          <w:p w14:paraId="68B10523">
            <w:pPr>
              <w:spacing w:after="0" w:line="252" w:lineRule="auto"/>
              <w:ind w:firstLine="0"/>
            </w:pPr>
            <w:r>
              <w:rPr>
                <w:rFonts w:ascii="Consolas" w:hAnsi="Consolas" w:eastAsia="Consolas"/>
                <w:b w:val="0"/>
                <w:sz w:val="17"/>
              </w:rPr>
              <w:t>SR-*</w:t>
            </w:r>
            <w:r>
              <w:rPr>
                <w:rFonts w:ascii="宋体" w:hAnsi="宋体" w:eastAsia="宋体"/>
                <w:b w:val="0"/>
                <w:sz w:val="17"/>
              </w:rPr>
              <w:t xml:space="preserve"> 系统需求条目</w:t>
            </w:r>
          </w:p>
        </w:tc>
      </w:tr>
      <w:tr w14:paraId="40E1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D41028">
            <w:pPr>
              <w:spacing w:after="0" w:line="252" w:lineRule="auto"/>
              <w:ind w:firstLine="0"/>
            </w:pPr>
            <w:r>
              <w:rPr>
                <w:rFonts w:ascii="宋体" w:hAnsi="宋体" w:eastAsia="宋体"/>
                <w:b w:val="0"/>
                <w:sz w:val="17"/>
              </w:rPr>
              <w:t>R3</w:t>
            </w:r>
          </w:p>
        </w:tc>
        <w:tc>
          <w:tcPr>
            <w:tcW w:w="3081" w:type="dxa"/>
            <w:vAlign w:val="center"/>
          </w:tcPr>
          <w:p w14:paraId="09E2B792">
            <w:pPr>
              <w:spacing w:after="0" w:line="252" w:lineRule="auto"/>
              <w:ind w:firstLine="0"/>
            </w:pPr>
            <w:r>
              <w:rPr>
                <w:rFonts w:ascii="Consolas" w:hAnsi="Consolas" w:eastAsia="Consolas"/>
                <w:b w:val="0"/>
                <w:sz w:val="17"/>
              </w:rPr>
              <w:t>docs/uml/</w:t>
            </w:r>
          </w:p>
        </w:tc>
        <w:tc>
          <w:tcPr>
            <w:tcW w:w="3081" w:type="dxa"/>
            <w:vAlign w:val="center"/>
          </w:tcPr>
          <w:p w14:paraId="39AC92C7">
            <w:pPr>
              <w:spacing w:after="0" w:line="252" w:lineRule="auto"/>
              <w:ind w:firstLine="0"/>
            </w:pPr>
            <w:r>
              <w:rPr>
                <w:rFonts w:ascii="宋体" w:hAnsi="宋体" w:eastAsia="宋体"/>
                <w:b w:val="0"/>
                <w:sz w:val="17"/>
              </w:rPr>
              <w:t>用例、时序、活动、状态、类、ER、部署、构件与架构图</w:t>
            </w:r>
          </w:p>
        </w:tc>
      </w:tr>
      <w:tr w14:paraId="2DB8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9B7B20">
            <w:pPr>
              <w:spacing w:after="0" w:line="252" w:lineRule="auto"/>
              <w:ind w:firstLine="0"/>
            </w:pPr>
            <w:r>
              <w:rPr>
                <w:rFonts w:ascii="宋体" w:hAnsi="宋体" w:eastAsia="宋体"/>
                <w:b w:val="0"/>
                <w:sz w:val="17"/>
              </w:rPr>
              <w:t>R4</w:t>
            </w:r>
          </w:p>
        </w:tc>
        <w:tc>
          <w:tcPr>
            <w:tcW w:w="3081" w:type="dxa"/>
            <w:vAlign w:val="center"/>
          </w:tcPr>
          <w:p w14:paraId="0E5CA783">
            <w:pPr>
              <w:spacing w:after="0" w:line="252" w:lineRule="auto"/>
              <w:ind w:firstLine="0"/>
            </w:pPr>
            <w:r>
              <w:rPr>
                <w:rFonts w:ascii="Consolas" w:hAnsi="Consolas" w:eastAsia="Consolas"/>
                <w:b w:val="0"/>
                <w:sz w:val="17"/>
              </w:rPr>
              <w:t>README.md</w:t>
            </w:r>
            <w:r>
              <w:rPr>
                <w:rFonts w:ascii="宋体" w:hAnsi="宋体" w:eastAsia="宋体"/>
                <w:b w:val="0"/>
                <w:sz w:val="17"/>
              </w:rPr>
              <w:t>、</w:t>
            </w:r>
            <w:r>
              <w:rPr>
                <w:rFonts w:ascii="Consolas" w:hAnsi="Consolas" w:eastAsia="Consolas"/>
                <w:b w:val="0"/>
                <w:sz w:val="17"/>
              </w:rPr>
              <w:t>frontend/package.json</w:t>
            </w:r>
            <w:r>
              <w:rPr>
                <w:rFonts w:ascii="宋体" w:hAnsi="宋体" w:eastAsia="宋体"/>
                <w:b w:val="0"/>
                <w:sz w:val="17"/>
              </w:rPr>
              <w:t>、</w:t>
            </w:r>
            <w:r>
              <w:rPr>
                <w:rFonts w:ascii="Consolas" w:hAnsi="Consolas" w:eastAsia="Consolas"/>
                <w:b w:val="0"/>
                <w:sz w:val="17"/>
              </w:rPr>
              <w:t>requirements.txt</w:t>
            </w:r>
          </w:p>
        </w:tc>
        <w:tc>
          <w:tcPr>
            <w:tcW w:w="3081" w:type="dxa"/>
            <w:vAlign w:val="center"/>
          </w:tcPr>
          <w:p w14:paraId="676C6377">
            <w:pPr>
              <w:spacing w:after="0" w:line="252" w:lineRule="auto"/>
              <w:ind w:firstLine="0"/>
            </w:pPr>
            <w:r>
              <w:rPr>
                <w:rFonts w:ascii="宋体" w:hAnsi="宋体" w:eastAsia="宋体"/>
                <w:b w:val="0"/>
                <w:sz w:val="17"/>
              </w:rPr>
              <w:t>技术栈、依赖与运行说明</w:t>
            </w:r>
          </w:p>
        </w:tc>
      </w:tr>
      <w:tr w14:paraId="78FD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3D9944">
            <w:pPr>
              <w:spacing w:after="0" w:line="252" w:lineRule="auto"/>
              <w:ind w:firstLine="0"/>
            </w:pPr>
            <w:r>
              <w:rPr>
                <w:rFonts w:ascii="宋体" w:hAnsi="宋体" w:eastAsia="宋体"/>
                <w:b w:val="0"/>
                <w:sz w:val="17"/>
              </w:rPr>
              <w:t>R5</w:t>
            </w:r>
          </w:p>
        </w:tc>
        <w:tc>
          <w:tcPr>
            <w:tcW w:w="3081" w:type="dxa"/>
            <w:vAlign w:val="center"/>
          </w:tcPr>
          <w:p w14:paraId="68C399EF">
            <w:pPr>
              <w:spacing w:after="0" w:line="252" w:lineRule="auto"/>
              <w:ind w:firstLine="0"/>
            </w:pP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frontend/src/</w:t>
            </w:r>
            <w:r>
              <w:rPr>
                <w:rFonts w:ascii="宋体" w:hAnsi="宋体" w:eastAsia="宋体"/>
                <w:b w:val="0"/>
                <w:sz w:val="17"/>
              </w:rPr>
              <w:t>、</w:t>
            </w:r>
            <w:r>
              <w:rPr>
                <w:rFonts w:ascii="Consolas" w:hAnsi="Consolas" w:eastAsia="Consolas"/>
                <w:b w:val="0"/>
                <w:sz w:val="17"/>
              </w:rPr>
              <w:t>tests/</w:t>
            </w:r>
          </w:p>
        </w:tc>
        <w:tc>
          <w:tcPr>
            <w:tcW w:w="3081" w:type="dxa"/>
            <w:vAlign w:val="center"/>
          </w:tcPr>
          <w:p w14:paraId="4C83A524">
            <w:pPr>
              <w:spacing w:after="0" w:line="252" w:lineRule="auto"/>
              <w:ind w:firstLine="0"/>
            </w:pPr>
            <w:r>
              <w:rPr>
                <w:rFonts w:ascii="宋体" w:hAnsi="宋体" w:eastAsia="宋体"/>
                <w:b w:val="0"/>
                <w:sz w:val="17"/>
              </w:rPr>
              <w:t>当前实现的权威代码事实</w:t>
            </w:r>
          </w:p>
        </w:tc>
      </w:tr>
    </w:tbl>
    <w:p w14:paraId="4F3AE045">
      <w:pPr>
        <w:spacing w:after="20"/>
      </w:pPr>
    </w:p>
    <w:p w14:paraId="26274220">
      <w:pPr>
        <w:pStyle w:val="5"/>
      </w:pPr>
      <w:bookmarkStart w:id="128" w:name="_Toc24729"/>
      <w:r>
        <w:rPr>
          <w:rFonts w:ascii="宋体" w:hAnsi="宋体" w:eastAsia="宋体"/>
          <w:b/>
          <w:sz w:val="24"/>
        </w:rPr>
        <w:t>1.5 术语与缩略语</w:t>
      </w:r>
      <w:bookmarkEnd w:id="12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ED2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60D28FB">
            <w:pPr>
              <w:spacing w:after="0" w:line="252" w:lineRule="auto"/>
              <w:ind w:firstLine="0"/>
            </w:pPr>
            <w:r>
              <w:rPr>
                <w:rFonts w:ascii="宋体" w:hAnsi="宋体" w:eastAsia="宋体"/>
                <w:b/>
                <w:sz w:val="17"/>
              </w:rPr>
              <w:t>术语</w:t>
            </w:r>
          </w:p>
        </w:tc>
        <w:tc>
          <w:tcPr>
            <w:tcW w:w="4621" w:type="dxa"/>
            <w:shd w:val="clear" w:color="auto" w:fill="E6F6F2"/>
            <w:vAlign w:val="center"/>
          </w:tcPr>
          <w:p w14:paraId="67CB9C43">
            <w:pPr>
              <w:spacing w:after="0" w:line="252" w:lineRule="auto"/>
              <w:ind w:firstLine="0"/>
            </w:pPr>
            <w:r>
              <w:rPr>
                <w:rFonts w:ascii="宋体" w:hAnsi="宋体" w:eastAsia="宋体"/>
                <w:b/>
                <w:sz w:val="17"/>
              </w:rPr>
              <w:t>说明</w:t>
            </w:r>
          </w:p>
        </w:tc>
      </w:tr>
      <w:tr w14:paraId="3DE7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47E797">
            <w:pPr>
              <w:spacing w:after="0" w:line="252" w:lineRule="auto"/>
              <w:ind w:firstLine="0"/>
            </w:pPr>
            <w:r>
              <w:rPr>
                <w:rFonts w:ascii="宋体" w:hAnsi="宋体" w:eastAsia="宋体"/>
                <w:b w:val="0"/>
                <w:sz w:val="17"/>
              </w:rPr>
              <w:t>SPA</w:t>
            </w:r>
          </w:p>
        </w:tc>
        <w:tc>
          <w:tcPr>
            <w:tcW w:w="4621" w:type="dxa"/>
            <w:vAlign w:val="center"/>
          </w:tcPr>
          <w:p w14:paraId="3C9CEC0C">
            <w:pPr>
              <w:spacing w:after="0" w:line="252" w:lineRule="auto"/>
              <w:ind w:firstLine="0"/>
            </w:pPr>
            <w:r>
              <w:rPr>
                <w:rFonts w:ascii="宋体" w:hAnsi="宋体" w:eastAsia="宋体"/>
                <w:b w:val="0"/>
                <w:sz w:val="17"/>
              </w:rPr>
              <w:t>Single Page Application，单页应用；本项目由 Vue 3 实现</w:t>
            </w:r>
          </w:p>
        </w:tc>
      </w:tr>
      <w:tr w14:paraId="7B9C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C964B4">
            <w:pPr>
              <w:spacing w:after="0" w:line="252" w:lineRule="auto"/>
              <w:ind w:firstLine="0"/>
            </w:pPr>
            <w:r>
              <w:rPr>
                <w:rFonts w:ascii="宋体" w:hAnsi="宋体" w:eastAsia="宋体"/>
                <w:b w:val="0"/>
                <w:sz w:val="17"/>
              </w:rPr>
              <w:t>REST API</w:t>
            </w:r>
          </w:p>
        </w:tc>
        <w:tc>
          <w:tcPr>
            <w:tcW w:w="4621" w:type="dxa"/>
            <w:vAlign w:val="center"/>
          </w:tcPr>
          <w:p w14:paraId="052E3CDD">
            <w:pPr>
              <w:spacing w:after="0" w:line="252" w:lineRule="auto"/>
              <w:ind w:firstLine="0"/>
            </w:pPr>
            <w:r>
              <w:rPr>
                <w:rFonts w:ascii="宋体" w:hAnsi="宋体" w:eastAsia="宋体"/>
                <w:b w:val="0"/>
                <w:sz w:val="17"/>
              </w:rPr>
              <w:t>以资源路径、HTTP 方法和状态码组织的 JSON 接口</w:t>
            </w:r>
          </w:p>
        </w:tc>
      </w:tr>
      <w:tr w14:paraId="7CA6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DBCD38">
            <w:pPr>
              <w:spacing w:after="0" w:line="252" w:lineRule="auto"/>
              <w:ind w:firstLine="0"/>
            </w:pPr>
            <w:r>
              <w:rPr>
                <w:rFonts w:ascii="宋体" w:hAnsi="宋体" w:eastAsia="宋体"/>
                <w:b w:val="0"/>
                <w:sz w:val="17"/>
              </w:rPr>
              <w:t>RAG</w:t>
            </w:r>
          </w:p>
        </w:tc>
        <w:tc>
          <w:tcPr>
            <w:tcW w:w="4621" w:type="dxa"/>
            <w:vAlign w:val="center"/>
          </w:tcPr>
          <w:p w14:paraId="5F4CF73A">
            <w:pPr>
              <w:spacing w:after="0" w:line="252" w:lineRule="auto"/>
              <w:ind w:firstLine="0"/>
            </w:pPr>
            <w:r>
              <w:rPr>
                <w:rFonts w:ascii="宋体" w:hAnsi="宋体" w:eastAsia="宋体"/>
                <w:b w:val="0"/>
                <w:sz w:val="17"/>
              </w:rPr>
              <w:t>Retrieval-Augmented Generation，检索增强生成</w:t>
            </w:r>
          </w:p>
        </w:tc>
      </w:tr>
      <w:tr w14:paraId="5E4B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D5C21B">
            <w:pPr>
              <w:spacing w:after="0" w:line="252" w:lineRule="auto"/>
              <w:ind w:firstLine="0"/>
            </w:pPr>
            <w:r>
              <w:rPr>
                <w:rFonts w:ascii="宋体" w:hAnsi="宋体" w:eastAsia="宋体"/>
                <w:b w:val="0"/>
                <w:sz w:val="17"/>
              </w:rPr>
              <w:t>Chunk / 知识片段</w:t>
            </w:r>
          </w:p>
        </w:tc>
        <w:tc>
          <w:tcPr>
            <w:tcW w:w="4621" w:type="dxa"/>
            <w:vAlign w:val="center"/>
          </w:tcPr>
          <w:p w14:paraId="5E86A9B8">
            <w:pPr>
              <w:spacing w:after="0" w:line="252" w:lineRule="auto"/>
              <w:ind w:firstLine="0"/>
            </w:pPr>
            <w:r>
              <w:rPr>
                <w:rFonts w:ascii="宋体" w:hAnsi="宋体" w:eastAsia="宋体"/>
                <w:b w:val="0"/>
                <w:sz w:val="17"/>
              </w:rPr>
              <w:t xml:space="preserve">文档切分后写入 </w:t>
            </w:r>
            <w:r>
              <w:rPr>
                <w:rFonts w:ascii="Consolas" w:hAnsi="Consolas" w:eastAsia="Consolas"/>
                <w:b w:val="0"/>
                <w:sz w:val="17"/>
              </w:rPr>
              <w:t>knowledge_chunks</w:t>
            </w:r>
            <w:r>
              <w:rPr>
                <w:rFonts w:ascii="宋体" w:hAnsi="宋体" w:eastAsia="宋体"/>
                <w:b w:val="0"/>
                <w:sz w:val="17"/>
              </w:rPr>
              <w:t xml:space="preserve"> 的检索单元</w:t>
            </w:r>
          </w:p>
        </w:tc>
      </w:tr>
      <w:tr w14:paraId="3049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B9799C">
            <w:pPr>
              <w:spacing w:after="0" w:line="252" w:lineRule="auto"/>
              <w:ind w:firstLine="0"/>
            </w:pPr>
            <w:r>
              <w:rPr>
                <w:rFonts w:ascii="宋体" w:hAnsi="宋体" w:eastAsia="宋体"/>
                <w:b w:val="0"/>
                <w:sz w:val="17"/>
              </w:rPr>
              <w:t>密级</w:t>
            </w:r>
          </w:p>
        </w:tc>
        <w:tc>
          <w:tcPr>
            <w:tcW w:w="4621" w:type="dxa"/>
            <w:vAlign w:val="center"/>
          </w:tcPr>
          <w:p w14:paraId="11B49F03">
            <w:pPr>
              <w:spacing w:after="0" w:line="252" w:lineRule="auto"/>
              <w:ind w:firstLine="0"/>
            </w:pPr>
            <w:r>
              <w:rPr>
                <w:rFonts w:ascii="Consolas" w:hAnsi="Consolas" w:eastAsia="Consolas"/>
                <w:b w:val="0"/>
                <w:sz w:val="17"/>
              </w:rPr>
              <w:t>public</w:t>
            </w:r>
            <w:r>
              <w:rPr>
                <w:rFonts w:ascii="宋体" w:hAnsi="宋体" w:eastAsia="宋体"/>
                <w:b w:val="0"/>
                <w:sz w:val="17"/>
              </w:rPr>
              <w:t xml:space="preserve"> 公开、</w:t>
            </w:r>
            <w:r>
              <w:rPr>
                <w:rFonts w:ascii="Consolas" w:hAnsi="Consolas" w:eastAsia="Consolas"/>
                <w:b w:val="0"/>
                <w:sz w:val="17"/>
              </w:rPr>
              <w:t>internal</w:t>
            </w:r>
            <w:r>
              <w:rPr>
                <w:rFonts w:ascii="宋体" w:hAnsi="宋体" w:eastAsia="宋体"/>
                <w:b w:val="0"/>
                <w:sz w:val="17"/>
              </w:rPr>
              <w:t xml:space="preserve"> 内部、</w:t>
            </w:r>
            <w:r>
              <w:rPr>
                <w:rFonts w:ascii="Consolas" w:hAnsi="Consolas" w:eastAsia="Consolas"/>
                <w:b w:val="0"/>
                <w:sz w:val="17"/>
              </w:rPr>
              <w:t>secret</w:t>
            </w:r>
            <w:r>
              <w:rPr>
                <w:rFonts w:ascii="宋体" w:hAnsi="宋体" w:eastAsia="宋体"/>
                <w:b w:val="0"/>
                <w:sz w:val="17"/>
              </w:rPr>
              <w:t xml:space="preserve"> 机密</w:t>
            </w:r>
          </w:p>
        </w:tc>
      </w:tr>
      <w:tr w14:paraId="289A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BCFA33">
            <w:pPr>
              <w:spacing w:after="0" w:line="252" w:lineRule="auto"/>
              <w:ind w:firstLine="0"/>
            </w:pPr>
            <w:r>
              <w:rPr>
                <w:rFonts w:ascii="宋体" w:hAnsi="宋体" w:eastAsia="宋体"/>
                <w:b w:val="0"/>
                <w:sz w:val="17"/>
              </w:rPr>
              <w:t>文档状态</w:t>
            </w:r>
          </w:p>
        </w:tc>
        <w:tc>
          <w:tcPr>
            <w:tcW w:w="4621" w:type="dxa"/>
            <w:vAlign w:val="center"/>
          </w:tcPr>
          <w:p w14:paraId="01DA499A">
            <w:pPr>
              <w:spacing w:after="0" w:line="252" w:lineRule="auto"/>
              <w:ind w:firstLine="0"/>
            </w:pPr>
            <w:r>
              <w:rPr>
                <w:rFonts w:ascii="Consolas" w:hAnsi="Consolas" w:eastAsia="Consolas"/>
                <w:b w:val="0"/>
                <w:sz w:val="17"/>
              </w:rPr>
              <w:t>draft</w:t>
            </w:r>
            <w:r>
              <w:rPr>
                <w:rFonts w:ascii="宋体" w:hAnsi="宋体" w:eastAsia="宋体"/>
                <w:b w:val="0"/>
                <w:sz w:val="17"/>
              </w:rPr>
              <w:t xml:space="preserve"> 草稿、</w:t>
            </w:r>
            <w:r>
              <w:rPr>
                <w:rFonts w:ascii="Consolas" w:hAnsi="Consolas" w:eastAsia="Consolas"/>
                <w:b w:val="0"/>
                <w:sz w:val="17"/>
              </w:rPr>
              <w:t>published</w:t>
            </w:r>
            <w:r>
              <w:rPr>
                <w:rFonts w:ascii="宋体" w:hAnsi="宋体" w:eastAsia="宋体"/>
                <w:b w:val="0"/>
                <w:sz w:val="17"/>
              </w:rPr>
              <w:t xml:space="preserve"> 已发布、</w:t>
            </w:r>
            <w:r>
              <w:rPr>
                <w:rFonts w:ascii="Consolas" w:hAnsi="Consolas" w:eastAsia="Consolas"/>
                <w:b w:val="0"/>
                <w:sz w:val="17"/>
              </w:rPr>
              <w:t>archived</w:t>
            </w:r>
            <w:r>
              <w:rPr>
                <w:rFonts w:ascii="宋体" w:hAnsi="宋体" w:eastAsia="宋体"/>
                <w:b w:val="0"/>
                <w:sz w:val="17"/>
              </w:rPr>
              <w:t xml:space="preserve"> 已归档</w:t>
            </w:r>
          </w:p>
        </w:tc>
      </w:tr>
      <w:tr w14:paraId="1FC9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249474">
            <w:pPr>
              <w:spacing w:after="0" w:line="252" w:lineRule="auto"/>
              <w:ind w:firstLine="0"/>
            </w:pPr>
            <w:r>
              <w:rPr>
                <w:rFonts w:ascii="宋体" w:hAnsi="宋体" w:eastAsia="宋体"/>
                <w:b w:val="0"/>
                <w:sz w:val="17"/>
              </w:rPr>
              <w:t>角色</w:t>
            </w:r>
          </w:p>
        </w:tc>
        <w:tc>
          <w:tcPr>
            <w:tcW w:w="4621" w:type="dxa"/>
            <w:vAlign w:val="center"/>
          </w:tcPr>
          <w:p w14:paraId="7AF30A9C">
            <w:pPr>
              <w:spacing w:after="0" w:line="252" w:lineRule="auto"/>
              <w:ind w:firstLine="0"/>
            </w:pPr>
            <w:r>
              <w:rPr>
                <w:rFonts w:ascii="Consolas" w:hAnsi="Consolas" w:eastAsia="Consolas"/>
                <w:b w:val="0"/>
                <w:sz w:val="17"/>
              </w:rPr>
              <w:t>admin</w:t>
            </w:r>
            <w:r>
              <w:rPr>
                <w:rFonts w:ascii="宋体" w:hAnsi="宋体" w:eastAsia="宋体"/>
                <w:b w:val="0"/>
                <w:sz w:val="17"/>
              </w:rPr>
              <w:t xml:space="preserve"> 管理员、</w:t>
            </w:r>
            <w:r>
              <w:rPr>
                <w:rFonts w:ascii="Consolas" w:hAnsi="Consolas" w:eastAsia="Consolas"/>
                <w:b w:val="0"/>
                <w:sz w:val="17"/>
              </w:rPr>
              <w:t>employee</w:t>
            </w:r>
            <w:r>
              <w:rPr>
                <w:rFonts w:ascii="宋体" w:hAnsi="宋体" w:eastAsia="宋体"/>
                <w:b w:val="0"/>
                <w:sz w:val="17"/>
              </w:rPr>
              <w:t xml:space="preserve"> 普通员工</w:t>
            </w:r>
          </w:p>
        </w:tc>
      </w:tr>
      <w:tr w14:paraId="46CF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ED7614">
            <w:pPr>
              <w:spacing w:after="0" w:line="252" w:lineRule="auto"/>
              <w:ind w:firstLine="0"/>
            </w:pPr>
            <w:r>
              <w:rPr>
                <w:rFonts w:ascii="宋体" w:hAnsi="宋体" w:eastAsia="宋体"/>
                <w:b w:val="0"/>
                <w:sz w:val="17"/>
              </w:rPr>
              <w:t>会话</w:t>
            </w:r>
          </w:p>
        </w:tc>
        <w:tc>
          <w:tcPr>
            <w:tcW w:w="4621" w:type="dxa"/>
            <w:vAlign w:val="center"/>
          </w:tcPr>
          <w:p w14:paraId="18EF0D66">
            <w:pPr>
              <w:spacing w:after="0" w:line="252" w:lineRule="auto"/>
              <w:ind w:firstLine="0"/>
            </w:pPr>
            <w:r>
              <w:rPr>
                <w:rFonts w:ascii="宋体" w:hAnsi="宋体" w:eastAsia="宋体"/>
                <w:b w:val="0"/>
                <w:sz w:val="17"/>
              </w:rPr>
              <w:t>基于 Cookie 的 Flask Session，由 Flask-Login 维护登录态</w:t>
            </w:r>
          </w:p>
        </w:tc>
      </w:tr>
      <w:tr w14:paraId="269F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11C647">
            <w:pPr>
              <w:spacing w:after="0" w:line="252" w:lineRule="auto"/>
              <w:ind w:firstLine="0"/>
            </w:pPr>
            <w:r>
              <w:rPr>
                <w:rFonts w:ascii="宋体" w:hAnsi="宋体" w:eastAsia="宋体"/>
                <w:b w:val="0"/>
                <w:sz w:val="17"/>
              </w:rPr>
              <w:t>图谱</w:t>
            </w:r>
          </w:p>
        </w:tc>
        <w:tc>
          <w:tcPr>
            <w:tcW w:w="4621" w:type="dxa"/>
            <w:vAlign w:val="center"/>
          </w:tcPr>
          <w:p w14:paraId="33CE6F16">
            <w:pPr>
              <w:spacing w:after="0" w:line="252" w:lineRule="auto"/>
              <w:ind w:firstLine="0"/>
            </w:pPr>
            <w:r>
              <w:rPr>
                <w:rFonts w:ascii="宋体" w:hAnsi="宋体" w:eastAsia="宋体"/>
                <w:b w:val="0"/>
                <w:sz w:val="17"/>
              </w:rPr>
              <w:t>以文档、部门、分类、关键词等为节点，以语义关系为边的可视化网络</w:t>
            </w:r>
          </w:p>
        </w:tc>
      </w:tr>
      <w:tr w14:paraId="4866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FE3EB5">
            <w:pPr>
              <w:spacing w:after="0" w:line="252" w:lineRule="auto"/>
              <w:ind w:firstLine="0"/>
            </w:pPr>
            <w:r>
              <w:rPr>
                <w:rFonts w:ascii="宋体" w:hAnsi="宋体" w:eastAsia="宋体"/>
                <w:b w:val="0"/>
                <w:sz w:val="17"/>
              </w:rPr>
              <w:t>兼容层</w:t>
            </w:r>
          </w:p>
        </w:tc>
        <w:tc>
          <w:tcPr>
            <w:tcW w:w="4621" w:type="dxa"/>
            <w:vAlign w:val="center"/>
          </w:tcPr>
          <w:p w14:paraId="57B3B38D">
            <w:pPr>
              <w:spacing w:after="0" w:line="252" w:lineRule="auto"/>
              <w:ind w:firstLine="0"/>
            </w:pPr>
            <w:r>
              <w:rPr>
                <w:rFonts w:ascii="宋体" w:hAnsi="宋体" w:eastAsia="宋体"/>
                <w:b w:val="0"/>
                <w:sz w:val="17"/>
              </w:rPr>
              <w:t>保留原有 Jinja 服务端渲染页面，保证旧入口可继续使用</w:t>
            </w:r>
          </w:p>
        </w:tc>
      </w:tr>
    </w:tbl>
    <w:p w14:paraId="1E3EC07F">
      <w:pPr>
        <w:spacing w:after="20"/>
      </w:pPr>
    </w:p>
    <w:p w14:paraId="2A75C85D">
      <w:pPr>
        <w:pStyle w:val="5"/>
      </w:pPr>
      <w:bookmarkStart w:id="129" w:name="_Toc17061"/>
      <w:r>
        <w:rPr>
          <w:rFonts w:ascii="宋体" w:hAnsi="宋体" w:eastAsia="宋体"/>
          <w:b/>
          <w:sz w:val="24"/>
        </w:rPr>
        <w:t>1.6 设计约束与假设</w:t>
      </w:r>
      <w:bookmarkEnd w:id="129"/>
    </w:p>
    <w:p w14:paraId="6A603672">
      <w:pPr>
        <w:pStyle w:val="14"/>
        <w:ind w:firstLine="0"/>
      </w:pPr>
      <w:r>
        <w:rPr>
          <w:rFonts w:ascii="宋体" w:hAnsi="宋体" w:eastAsia="宋体"/>
          <w:b/>
          <w:sz w:val="21"/>
        </w:rPr>
        <w:t>部署形态</w:t>
      </w:r>
      <w:r>
        <w:rPr>
          <w:rFonts w:ascii="宋体" w:hAnsi="宋体" w:eastAsia="宋体"/>
          <w:b w:val="0"/>
          <w:sz w:val="21"/>
        </w:rPr>
        <w:t xml:space="preserve">：面向单机或局域网课程演示，默认监听 </w:t>
      </w:r>
      <w:r>
        <w:rPr>
          <w:rFonts w:ascii="Consolas" w:hAnsi="Consolas" w:eastAsia="Consolas"/>
          <w:b w:val="0"/>
          <w:sz w:val="19"/>
        </w:rPr>
        <w:t>127.0.0.1:5000</w:t>
      </w:r>
      <w:r>
        <w:rPr>
          <w:rFonts w:ascii="宋体" w:hAnsi="宋体" w:eastAsia="宋体"/>
          <w:b w:val="0"/>
          <w:sz w:val="21"/>
        </w:rPr>
        <w:t>。</w:t>
      </w:r>
    </w:p>
    <w:p w14:paraId="3268DD5D">
      <w:pPr>
        <w:pStyle w:val="14"/>
        <w:ind w:firstLine="0"/>
      </w:pPr>
      <w:r>
        <w:rPr>
          <w:rFonts w:ascii="宋体" w:hAnsi="宋体" w:eastAsia="宋体"/>
          <w:b/>
          <w:sz w:val="21"/>
        </w:rPr>
        <w:t>持久化</w:t>
      </w:r>
      <w:r>
        <w:rPr>
          <w:rFonts w:ascii="宋体" w:hAnsi="宋体" w:eastAsia="宋体"/>
          <w:b w:val="0"/>
          <w:sz w:val="21"/>
        </w:rPr>
        <w:t xml:space="preserve">：默认使用 SQLite 文件 </w:t>
      </w:r>
      <w:r>
        <w:rPr>
          <w:rFonts w:ascii="Consolas" w:hAnsi="Consolas" w:eastAsia="Consolas"/>
          <w:b w:val="0"/>
          <w:sz w:val="19"/>
        </w:rPr>
        <w:t>instance/knowledge.db</w:t>
      </w:r>
      <w:r>
        <w:rPr>
          <w:rFonts w:ascii="宋体" w:hAnsi="宋体" w:eastAsia="宋体"/>
          <w:b w:val="0"/>
          <w:sz w:val="21"/>
        </w:rPr>
        <w:t xml:space="preserve">，通过 SQLAlchemy 访问；可由环境变量 </w:t>
      </w:r>
      <w:r>
        <w:rPr>
          <w:rFonts w:ascii="Consolas" w:hAnsi="Consolas" w:eastAsia="Consolas"/>
          <w:b w:val="0"/>
          <w:sz w:val="19"/>
        </w:rPr>
        <w:t>DATABASE_URL</w:t>
      </w:r>
      <w:r>
        <w:rPr>
          <w:rFonts w:ascii="宋体" w:hAnsi="宋体" w:eastAsia="宋体"/>
          <w:b w:val="0"/>
          <w:sz w:val="21"/>
        </w:rPr>
        <w:t xml:space="preserve"> 替换连接串，但当前未提供数据库迁移工具。</w:t>
      </w:r>
    </w:p>
    <w:p w14:paraId="5BB05161">
      <w:pPr>
        <w:pStyle w:val="14"/>
        <w:ind w:firstLine="0"/>
      </w:pPr>
      <w:r>
        <w:rPr>
          <w:rFonts w:ascii="宋体" w:hAnsi="宋体" w:eastAsia="宋体"/>
          <w:b/>
          <w:sz w:val="21"/>
        </w:rPr>
        <w:t>进程模型</w:t>
      </w:r>
      <w:r>
        <w:rPr>
          <w:rFonts w:ascii="宋体" w:hAnsi="宋体" w:eastAsia="宋体"/>
          <w:b w:val="0"/>
          <w:sz w:val="21"/>
        </w:rPr>
        <w:t>：当前运行方式是 Flask 自带服务器，通常为单进程；登录限流器保存在进程内存中。</w:t>
      </w:r>
    </w:p>
    <w:p w14:paraId="01C60B7C">
      <w:pPr>
        <w:pStyle w:val="14"/>
        <w:ind w:firstLine="0"/>
      </w:pPr>
      <w:r>
        <w:rPr>
          <w:rFonts w:ascii="宋体" w:hAnsi="宋体" w:eastAsia="宋体"/>
          <w:b/>
          <w:sz w:val="21"/>
        </w:rPr>
        <w:t>前端交付</w:t>
      </w:r>
      <w:r>
        <w:rPr>
          <w:rFonts w:ascii="宋体" w:hAnsi="宋体" w:eastAsia="宋体"/>
          <w:b w:val="0"/>
          <w:sz w:val="21"/>
        </w:rPr>
        <w:t xml:space="preserve">：开发时 Vite 运行于 </w:t>
      </w:r>
      <w:r>
        <w:rPr>
          <w:rFonts w:ascii="Consolas" w:hAnsi="Consolas" w:eastAsia="Consolas"/>
          <w:b w:val="0"/>
          <w:sz w:val="19"/>
        </w:rPr>
        <w:t>5173</w:t>
      </w:r>
      <w:r>
        <w:rPr>
          <w:rFonts w:ascii="宋体" w:hAnsi="宋体" w:eastAsia="宋体"/>
          <w:b w:val="0"/>
          <w:sz w:val="21"/>
        </w:rPr>
        <w:t xml:space="preserve"> 并代理 </w:t>
      </w:r>
      <w:r>
        <w:rPr>
          <w:rFonts w:ascii="Consolas" w:hAnsi="Consolas" w:eastAsia="Consolas"/>
          <w:b w:val="0"/>
          <w:sz w:val="19"/>
        </w:rPr>
        <w:t>/api</w:t>
      </w:r>
      <w:r>
        <w:rPr>
          <w:rFonts w:ascii="宋体" w:hAnsi="宋体" w:eastAsia="宋体"/>
          <w:b w:val="0"/>
          <w:sz w:val="21"/>
        </w:rPr>
        <w:t xml:space="preserve">；生产构建输出到 </w:t>
      </w:r>
      <w:r>
        <w:rPr>
          <w:rFonts w:ascii="Consolas" w:hAnsi="Consolas" w:eastAsia="Consolas"/>
          <w:b w:val="0"/>
          <w:sz w:val="19"/>
        </w:rPr>
        <w:t>frontend/dist</w:t>
      </w:r>
      <w:r>
        <w:rPr>
          <w:rFonts w:ascii="宋体" w:hAnsi="宋体" w:eastAsia="宋体"/>
          <w:b w:val="0"/>
          <w:sz w:val="21"/>
        </w:rPr>
        <w:t xml:space="preserve">，由 Flask 在 </w:t>
      </w:r>
      <w:r>
        <w:rPr>
          <w:rFonts w:ascii="Consolas" w:hAnsi="Consolas" w:eastAsia="Consolas"/>
          <w:b w:val="0"/>
          <w:sz w:val="19"/>
        </w:rPr>
        <w:t>/ui/</w:t>
      </w:r>
      <w:r>
        <w:rPr>
          <w:rFonts w:ascii="宋体" w:hAnsi="宋体" w:eastAsia="宋体"/>
          <w:b w:val="0"/>
          <w:sz w:val="21"/>
        </w:rPr>
        <w:t xml:space="preserve"> 提供。</w:t>
      </w:r>
    </w:p>
    <w:p w14:paraId="3FA35ED4">
      <w:pPr>
        <w:pStyle w:val="14"/>
        <w:ind w:firstLine="0"/>
      </w:pPr>
      <w:r>
        <w:rPr>
          <w:rFonts w:ascii="宋体" w:hAnsi="宋体" w:eastAsia="宋体"/>
          <w:b/>
          <w:sz w:val="21"/>
        </w:rPr>
        <w:t>兼容策略</w:t>
      </w:r>
      <w:r>
        <w:rPr>
          <w:rFonts w:ascii="宋体" w:hAnsi="宋体" w:eastAsia="宋体"/>
          <w:b w:val="0"/>
          <w:sz w:val="21"/>
        </w:rPr>
        <w:t>：REST API 与 Jinja 页面共享模型、RAG、图谱和权限判定逻辑，但保留两套控制器入口。</w:t>
      </w:r>
    </w:p>
    <w:p w14:paraId="5E00FFCE">
      <w:pPr>
        <w:pStyle w:val="14"/>
        <w:ind w:firstLine="0"/>
      </w:pPr>
      <w:r>
        <w:rPr>
          <w:rFonts w:ascii="宋体" w:hAnsi="宋体" w:eastAsia="宋体"/>
          <w:b/>
          <w:sz w:val="21"/>
        </w:rPr>
        <w:t>演示数据</w:t>
      </w:r>
      <w:r>
        <w:rPr>
          <w:rFonts w:ascii="宋体" w:hAnsi="宋体" w:eastAsia="宋体"/>
          <w:b w:val="0"/>
          <w:sz w:val="21"/>
        </w:rPr>
        <w:t xml:space="preserve">：首次建表由 </w:t>
      </w:r>
      <w:r>
        <w:rPr>
          <w:rFonts w:ascii="Consolas" w:hAnsi="Consolas" w:eastAsia="Consolas"/>
          <w:b w:val="0"/>
          <w:sz w:val="19"/>
        </w:rPr>
        <w:t>seed_all()</w:t>
      </w:r>
      <w:r>
        <w:rPr>
          <w:rFonts w:ascii="宋体" w:hAnsi="宋体" w:eastAsia="宋体"/>
          <w:b w:val="0"/>
          <w:sz w:val="21"/>
        </w:rPr>
        <w:t xml:space="preserve"> 创建演示用户、分类、文档、问答和审计数据；演示账号与内容均为虚构。</w:t>
      </w:r>
    </w:p>
    <w:p w14:paraId="780CEBB9">
      <w:pPr>
        <w:pStyle w:val="14"/>
        <w:ind w:firstLine="0"/>
      </w:pPr>
      <w:r>
        <w:rPr>
          <w:rFonts w:ascii="宋体" w:hAnsi="宋体" w:eastAsia="宋体"/>
          <w:b/>
          <w:sz w:val="21"/>
        </w:rPr>
        <w:t>外部模型可选</w:t>
      </w:r>
      <w:r>
        <w:rPr>
          <w:rFonts w:ascii="宋体" w:hAnsi="宋体" w:eastAsia="宋体"/>
          <w:b w:val="0"/>
          <w:sz w:val="21"/>
        </w:rPr>
        <w:t xml:space="preserve">：未配置 </w:t>
      </w:r>
      <w:r>
        <w:rPr>
          <w:rFonts w:ascii="Consolas" w:hAnsi="Consolas" w:eastAsia="Consolas"/>
          <w:b w:val="0"/>
          <w:sz w:val="19"/>
        </w:rPr>
        <w:t>OPENAI_API_KEY</w:t>
      </w:r>
      <w:r>
        <w:rPr>
          <w:rFonts w:ascii="宋体" w:hAnsi="宋体" w:eastAsia="宋体"/>
          <w:b w:val="0"/>
          <w:sz w:val="21"/>
        </w:rPr>
        <w:t xml:space="preserve"> 时仅使用本地检索摘要；配置后才调用 OpenAI 兼容的 Chat Completions 接口。</w:t>
      </w:r>
    </w:p>
    <w:p w14:paraId="480170A0">
      <w:pPr>
        <w:pStyle w:val="14"/>
        <w:ind w:firstLine="0"/>
      </w:pPr>
      <w:r>
        <w:rPr>
          <w:rFonts w:ascii="宋体" w:hAnsi="宋体" w:eastAsia="宋体"/>
          <w:b/>
          <w:sz w:val="21"/>
        </w:rPr>
        <w:t>规模假设</w:t>
      </w:r>
      <w:r>
        <w:rPr>
          <w:rFonts w:ascii="宋体" w:hAnsi="宋体" w:eastAsia="宋体"/>
          <w:b w:val="0"/>
          <w:sz w:val="21"/>
        </w:rPr>
        <w:t>：以课程演示与中小规模知识库为目标，不承诺互联网级并发、海量向量检索或多实例一致性。</w:t>
      </w:r>
    </w:p>
    <w:p w14:paraId="596FD20D">
      <w:pPr>
        <w:spacing w:after="40"/>
      </w:pPr>
    </w:p>
    <w:p w14:paraId="5EA6C754">
      <w:pPr>
        <w:pStyle w:val="4"/>
      </w:pPr>
      <w:bookmarkStart w:id="130" w:name="_Toc931"/>
      <w:r>
        <w:rPr>
          <w:rFonts w:ascii="宋体" w:hAnsi="宋体" w:eastAsia="宋体"/>
          <w:b/>
          <w:sz w:val="28"/>
        </w:rPr>
        <w:t>2 设计目标与原则</w:t>
      </w:r>
      <w:bookmarkEnd w:id="130"/>
    </w:p>
    <w:p w14:paraId="5B30089F">
      <w:pPr>
        <w:pStyle w:val="5"/>
      </w:pPr>
      <w:bookmarkStart w:id="131" w:name="_Toc3574"/>
      <w:r>
        <w:rPr>
          <w:rFonts w:ascii="宋体" w:hAnsi="宋体" w:eastAsia="宋体"/>
          <w:b/>
          <w:sz w:val="24"/>
        </w:rPr>
        <w:t>2.1 设计目标</w:t>
      </w:r>
      <w:bookmarkEnd w:id="1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E76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70A8AE3">
            <w:pPr>
              <w:spacing w:after="0" w:line="252" w:lineRule="auto"/>
              <w:ind w:firstLine="0"/>
            </w:pPr>
            <w:r>
              <w:rPr>
                <w:rFonts w:ascii="宋体" w:hAnsi="宋体" w:eastAsia="宋体"/>
                <w:b/>
                <w:sz w:val="17"/>
              </w:rPr>
              <w:t>目标</w:t>
            </w:r>
          </w:p>
        </w:tc>
        <w:tc>
          <w:tcPr>
            <w:tcW w:w="4621" w:type="dxa"/>
            <w:shd w:val="clear" w:color="auto" w:fill="E6F6F2"/>
            <w:vAlign w:val="center"/>
          </w:tcPr>
          <w:p w14:paraId="053B3BB2">
            <w:pPr>
              <w:spacing w:after="0" w:line="252" w:lineRule="auto"/>
              <w:ind w:firstLine="0"/>
            </w:pPr>
            <w:r>
              <w:rPr>
                <w:rFonts w:ascii="宋体" w:hAnsi="宋体" w:eastAsia="宋体"/>
                <w:b/>
                <w:sz w:val="17"/>
              </w:rPr>
              <w:t>设计落点</w:t>
            </w:r>
          </w:p>
        </w:tc>
      </w:tr>
      <w:tr w14:paraId="51A6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3ED882">
            <w:pPr>
              <w:spacing w:after="0" w:line="252" w:lineRule="auto"/>
              <w:ind w:firstLine="0"/>
            </w:pPr>
            <w:r>
              <w:rPr>
                <w:rFonts w:ascii="宋体" w:hAnsi="宋体" w:eastAsia="宋体"/>
                <w:b w:val="0"/>
                <w:sz w:val="17"/>
              </w:rPr>
              <w:t>权限正确</w:t>
            </w:r>
          </w:p>
        </w:tc>
        <w:tc>
          <w:tcPr>
            <w:tcW w:w="4621" w:type="dxa"/>
            <w:vAlign w:val="center"/>
          </w:tcPr>
          <w:p w14:paraId="48E74D4A">
            <w:pPr>
              <w:spacing w:after="0" w:line="252" w:lineRule="auto"/>
              <w:ind w:firstLine="0"/>
            </w:pPr>
            <w:r>
              <w:rPr>
                <w:rFonts w:ascii="宋体" w:hAnsi="宋体" w:eastAsia="宋体"/>
                <w:b w:val="0"/>
                <w:sz w:val="17"/>
              </w:rPr>
              <w:t>文档列表、详情、问答、图谱、收藏和历史均以当前用户身份判定；机密文档不进入其他部门用户的检索候选集</w:t>
            </w:r>
          </w:p>
        </w:tc>
      </w:tr>
      <w:tr w14:paraId="4017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409C90">
            <w:pPr>
              <w:spacing w:after="0" w:line="252" w:lineRule="auto"/>
              <w:ind w:firstLine="0"/>
            </w:pPr>
            <w:r>
              <w:rPr>
                <w:rFonts w:ascii="宋体" w:hAnsi="宋体" w:eastAsia="宋体"/>
                <w:b w:val="0"/>
                <w:sz w:val="17"/>
              </w:rPr>
              <w:t>前后端清晰</w:t>
            </w:r>
          </w:p>
        </w:tc>
        <w:tc>
          <w:tcPr>
            <w:tcW w:w="4621" w:type="dxa"/>
            <w:vAlign w:val="center"/>
          </w:tcPr>
          <w:p w14:paraId="6202C0BF">
            <w:pPr>
              <w:spacing w:after="0" w:line="252" w:lineRule="auto"/>
              <w:ind w:firstLine="0"/>
            </w:pPr>
            <w:r>
              <w:rPr>
                <w:rFonts w:ascii="宋体" w:hAnsi="宋体" w:eastAsia="宋体"/>
                <w:b w:val="0"/>
                <w:sz w:val="17"/>
              </w:rPr>
              <w:t>Vue 通过 JSON API 访问后端；Jinja 页面保留为兼容入口；共享业务服务不复制算法</w:t>
            </w:r>
          </w:p>
        </w:tc>
      </w:tr>
      <w:tr w14:paraId="4628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90F899">
            <w:pPr>
              <w:spacing w:after="0" w:line="252" w:lineRule="auto"/>
              <w:ind w:firstLine="0"/>
            </w:pPr>
            <w:r>
              <w:rPr>
                <w:rFonts w:ascii="宋体" w:hAnsi="宋体" w:eastAsia="宋体"/>
                <w:b w:val="0"/>
                <w:sz w:val="17"/>
              </w:rPr>
              <w:t>知识可追溯</w:t>
            </w:r>
          </w:p>
        </w:tc>
        <w:tc>
          <w:tcPr>
            <w:tcW w:w="4621" w:type="dxa"/>
            <w:vAlign w:val="center"/>
          </w:tcPr>
          <w:p w14:paraId="03B37719">
            <w:pPr>
              <w:spacing w:after="0" w:line="252" w:lineRule="auto"/>
              <w:ind w:firstLine="0"/>
            </w:pPr>
            <w:r>
              <w:rPr>
                <w:rFonts w:ascii="宋体" w:hAnsi="宋体" w:eastAsia="宋体"/>
                <w:b w:val="0"/>
                <w:sz w:val="17"/>
              </w:rPr>
              <w:t xml:space="preserve">问答返回文档来源、部门、片段摘要和相关度，并保存到 </w:t>
            </w:r>
            <w:r>
              <w:rPr>
                <w:rFonts w:ascii="Consolas" w:hAnsi="Consolas" w:eastAsia="Consolas"/>
                <w:b w:val="0"/>
                <w:sz w:val="17"/>
              </w:rPr>
              <w:t>qa_history</w:t>
            </w:r>
          </w:p>
        </w:tc>
      </w:tr>
      <w:tr w14:paraId="3DFC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446189">
            <w:pPr>
              <w:spacing w:after="0" w:line="252" w:lineRule="auto"/>
              <w:ind w:firstLine="0"/>
            </w:pPr>
            <w:r>
              <w:rPr>
                <w:rFonts w:ascii="宋体" w:hAnsi="宋体" w:eastAsia="宋体"/>
                <w:b w:val="0"/>
                <w:sz w:val="17"/>
              </w:rPr>
              <w:t>结果可解释</w:t>
            </w:r>
          </w:p>
        </w:tc>
        <w:tc>
          <w:tcPr>
            <w:tcW w:w="4621" w:type="dxa"/>
            <w:vAlign w:val="center"/>
          </w:tcPr>
          <w:p w14:paraId="43FA5E87">
            <w:pPr>
              <w:spacing w:after="0" w:line="252" w:lineRule="auto"/>
              <w:ind w:firstLine="0"/>
            </w:pPr>
            <w:r>
              <w:rPr>
                <w:rFonts w:ascii="宋体" w:hAnsi="宋体" w:eastAsia="宋体"/>
                <w:b w:val="0"/>
                <w:sz w:val="17"/>
              </w:rPr>
              <w:t>本地 RAG 使用分词重叠、关键词、标题、覆盖率和短语命中打分，不伪造大模型调用</w:t>
            </w:r>
          </w:p>
        </w:tc>
      </w:tr>
      <w:tr w14:paraId="2993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F51042">
            <w:pPr>
              <w:spacing w:after="0" w:line="252" w:lineRule="auto"/>
              <w:ind w:firstLine="0"/>
            </w:pPr>
            <w:r>
              <w:rPr>
                <w:rFonts w:ascii="宋体" w:hAnsi="宋体" w:eastAsia="宋体"/>
                <w:b w:val="0"/>
                <w:sz w:val="17"/>
              </w:rPr>
              <w:t>失败可降级</w:t>
            </w:r>
          </w:p>
        </w:tc>
        <w:tc>
          <w:tcPr>
            <w:tcW w:w="4621" w:type="dxa"/>
            <w:vAlign w:val="center"/>
          </w:tcPr>
          <w:p w14:paraId="2841B06A">
            <w:pPr>
              <w:spacing w:after="0" w:line="252" w:lineRule="auto"/>
              <w:ind w:firstLine="0"/>
            </w:pPr>
            <w:r>
              <w:rPr>
                <w:rFonts w:ascii="宋体" w:hAnsi="宋体" w:eastAsia="宋体"/>
                <w:b w:val="0"/>
                <w:sz w:val="17"/>
              </w:rPr>
              <w:t>没有大模型密钥时使用本地摘要；大模型失败时回退本地摘要并标记为本地模式</w:t>
            </w:r>
          </w:p>
        </w:tc>
      </w:tr>
      <w:tr w14:paraId="4F8D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094A28">
            <w:pPr>
              <w:spacing w:after="0" w:line="252" w:lineRule="auto"/>
              <w:ind w:firstLine="0"/>
            </w:pPr>
            <w:r>
              <w:rPr>
                <w:rFonts w:ascii="宋体" w:hAnsi="宋体" w:eastAsia="宋体"/>
                <w:b w:val="0"/>
                <w:sz w:val="17"/>
              </w:rPr>
              <w:t>可演示、可复现</w:t>
            </w:r>
          </w:p>
        </w:tc>
        <w:tc>
          <w:tcPr>
            <w:tcW w:w="4621" w:type="dxa"/>
            <w:vAlign w:val="center"/>
          </w:tcPr>
          <w:p w14:paraId="3299D572">
            <w:pPr>
              <w:spacing w:after="0" w:line="252" w:lineRule="auto"/>
              <w:ind w:firstLine="0"/>
            </w:pPr>
            <w:r>
              <w:rPr>
                <w:rFonts w:ascii="宋体" w:hAnsi="宋体" w:eastAsia="宋体"/>
                <w:b w:val="0"/>
                <w:sz w:val="17"/>
              </w:rPr>
              <w:t>单机启动、自动建表、种子数据、健康检查、自动化测试与启停脚本齐备</w:t>
            </w:r>
          </w:p>
        </w:tc>
      </w:tr>
      <w:tr w14:paraId="31A6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9CAE76">
            <w:pPr>
              <w:spacing w:after="0" w:line="252" w:lineRule="auto"/>
              <w:ind w:firstLine="0"/>
            </w:pPr>
            <w:r>
              <w:rPr>
                <w:rFonts w:ascii="宋体" w:hAnsi="宋体" w:eastAsia="宋体"/>
                <w:b w:val="0"/>
                <w:sz w:val="17"/>
              </w:rPr>
              <w:t>易维护</w:t>
            </w:r>
          </w:p>
        </w:tc>
        <w:tc>
          <w:tcPr>
            <w:tcW w:w="4621" w:type="dxa"/>
            <w:vAlign w:val="center"/>
          </w:tcPr>
          <w:p w14:paraId="46B1D52E">
            <w:pPr>
              <w:spacing w:after="0" w:line="252" w:lineRule="auto"/>
              <w:ind w:firstLine="0"/>
            </w:pPr>
            <w:r>
              <w:rPr>
                <w:rFonts w:ascii="宋体" w:hAnsi="宋体" w:eastAsia="宋体"/>
                <w:b w:val="0"/>
                <w:sz w:val="17"/>
              </w:rPr>
              <w:t>应用工厂、蓝图、服务层、模型层与前端组件边界明确；配置走环境变量</w:t>
            </w:r>
          </w:p>
        </w:tc>
      </w:tr>
      <w:tr w14:paraId="324B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CA57C3">
            <w:pPr>
              <w:spacing w:after="0" w:line="252" w:lineRule="auto"/>
              <w:ind w:firstLine="0"/>
            </w:pPr>
            <w:r>
              <w:rPr>
                <w:rFonts w:ascii="宋体" w:hAnsi="宋体" w:eastAsia="宋体"/>
                <w:b w:val="0"/>
                <w:sz w:val="17"/>
              </w:rPr>
              <w:t>诚实表达边界</w:t>
            </w:r>
          </w:p>
        </w:tc>
        <w:tc>
          <w:tcPr>
            <w:tcW w:w="4621" w:type="dxa"/>
            <w:vAlign w:val="center"/>
          </w:tcPr>
          <w:p w14:paraId="1411393B">
            <w:pPr>
              <w:spacing w:after="0" w:line="252" w:lineRule="auto"/>
              <w:ind w:firstLine="0"/>
            </w:pPr>
            <w:r>
              <w:rPr>
                <w:rFonts w:ascii="宋体" w:hAnsi="宋体" w:eastAsia="宋体"/>
                <w:b w:val="0"/>
                <w:sz w:val="17"/>
              </w:rPr>
              <w:t>不把预留能力描述为已实现，不在架构中虚构 Redis、向量库或微服务</w:t>
            </w:r>
          </w:p>
        </w:tc>
      </w:tr>
    </w:tbl>
    <w:p w14:paraId="52AFC5B3">
      <w:pPr>
        <w:spacing w:after="20"/>
      </w:pPr>
    </w:p>
    <w:p w14:paraId="7D04FD21">
      <w:pPr>
        <w:pStyle w:val="5"/>
      </w:pPr>
      <w:bookmarkStart w:id="132" w:name="_Toc16134"/>
      <w:r>
        <w:rPr>
          <w:rFonts w:ascii="宋体" w:hAnsi="宋体" w:eastAsia="宋体"/>
          <w:b/>
          <w:sz w:val="24"/>
        </w:rPr>
        <w:t>2.2 设计原则</w:t>
      </w:r>
      <w:bookmarkEnd w:id="132"/>
    </w:p>
    <w:p w14:paraId="077348FA">
      <w:pPr>
        <w:pStyle w:val="14"/>
        <w:ind w:firstLine="0"/>
      </w:pPr>
      <w:r>
        <w:rPr>
          <w:rFonts w:ascii="宋体" w:hAnsi="宋体" w:eastAsia="宋体"/>
          <w:b/>
          <w:sz w:val="21"/>
        </w:rPr>
        <w:t>最小权限原则</w:t>
      </w:r>
      <w:r>
        <w:rPr>
          <w:rFonts w:ascii="宋体" w:hAnsi="宋体" w:eastAsia="宋体"/>
          <w:b w:val="0"/>
          <w:sz w:val="21"/>
        </w:rPr>
        <w:t>：访问控制在后端执行，前端隐藏菜单只承担界面提示，不作为安全边界。</w:t>
      </w:r>
    </w:p>
    <w:p w14:paraId="4EEF3571">
      <w:pPr>
        <w:pStyle w:val="14"/>
        <w:ind w:firstLine="0"/>
      </w:pPr>
      <w:r>
        <w:rPr>
          <w:rFonts w:ascii="宋体" w:hAnsi="宋体" w:eastAsia="宋体"/>
          <w:b/>
          <w:sz w:val="21"/>
        </w:rPr>
        <w:t>权限先于检索</w:t>
      </w:r>
      <w:r>
        <w:rPr>
          <w:rFonts w:ascii="宋体" w:hAnsi="宋体" w:eastAsia="宋体"/>
          <w:b w:val="0"/>
          <w:sz w:val="21"/>
        </w:rPr>
        <w:t>：问答与图谱先计算当前用户可见文档集合，再在可见范围内读取片段或图结构。</w:t>
      </w:r>
    </w:p>
    <w:p w14:paraId="0826AA15">
      <w:pPr>
        <w:pStyle w:val="14"/>
        <w:ind w:firstLine="0"/>
      </w:pPr>
      <w:r>
        <w:rPr>
          <w:rFonts w:ascii="宋体" w:hAnsi="宋体" w:eastAsia="宋体"/>
          <w:b/>
          <w:sz w:val="21"/>
        </w:rPr>
        <w:t>单一事实来源</w:t>
      </w:r>
      <w:r>
        <w:rPr>
          <w:rFonts w:ascii="宋体" w:hAnsi="宋体" w:eastAsia="宋体"/>
          <w:b w:val="0"/>
          <w:sz w:val="21"/>
        </w:rPr>
        <w:t xml:space="preserve">：角色、密级、状态、动作标签集中定义；文档权限统一使用 </w:t>
      </w:r>
      <w:r>
        <w:rPr>
          <w:rFonts w:ascii="Consolas" w:hAnsi="Consolas" w:eastAsia="Consolas"/>
          <w:b w:val="0"/>
          <w:sz w:val="19"/>
        </w:rPr>
        <w:t>can_view_document()</w:t>
      </w:r>
      <w:r>
        <w:rPr>
          <w:rFonts w:ascii="宋体" w:hAnsi="宋体" w:eastAsia="宋体"/>
          <w:b w:val="0"/>
          <w:sz w:val="21"/>
        </w:rPr>
        <w:t>。</w:t>
      </w:r>
    </w:p>
    <w:p w14:paraId="0BC1E88F">
      <w:pPr>
        <w:pStyle w:val="14"/>
        <w:ind w:firstLine="0"/>
      </w:pPr>
      <w:r>
        <w:rPr>
          <w:rFonts w:ascii="宋体" w:hAnsi="宋体" w:eastAsia="宋体"/>
          <w:b/>
          <w:sz w:val="21"/>
        </w:rPr>
        <w:t>先可用后扩展</w:t>
      </w:r>
      <w:r>
        <w:rPr>
          <w:rFonts w:ascii="宋体" w:hAnsi="宋体" w:eastAsia="宋体"/>
          <w:b w:val="0"/>
          <w:sz w:val="21"/>
        </w:rPr>
        <w:t>：用 SQLite、进程内限流和本地检索满足课程规模，同时通过接口和服务边界保留演进空间。</w:t>
      </w:r>
    </w:p>
    <w:p w14:paraId="5D72CC51">
      <w:pPr>
        <w:pStyle w:val="14"/>
        <w:ind w:firstLine="0"/>
      </w:pPr>
      <w:r>
        <w:rPr>
          <w:rFonts w:ascii="宋体" w:hAnsi="宋体" w:eastAsia="宋体"/>
          <w:b/>
          <w:sz w:val="21"/>
        </w:rPr>
        <w:t>显式优于隐式</w:t>
      </w:r>
      <w:r>
        <w:rPr>
          <w:rFonts w:ascii="宋体" w:hAnsi="宋体" w:eastAsia="宋体"/>
          <w:b w:val="0"/>
          <w:sz w:val="21"/>
        </w:rPr>
        <w:t>：API 返回稳定字段与错误码；未命中、无权限、未登录分别返回明确结果。</w:t>
      </w:r>
    </w:p>
    <w:p w14:paraId="126E7969">
      <w:pPr>
        <w:pStyle w:val="14"/>
        <w:ind w:firstLine="0"/>
      </w:pPr>
      <w:r>
        <w:rPr>
          <w:rFonts w:ascii="宋体" w:hAnsi="宋体" w:eastAsia="宋体"/>
          <w:b/>
          <w:sz w:val="21"/>
        </w:rPr>
        <w:t>渐进式分离</w:t>
      </w:r>
      <w:r>
        <w:rPr>
          <w:rFonts w:ascii="宋体" w:hAnsi="宋体" w:eastAsia="宋体"/>
          <w:b w:val="0"/>
          <w:sz w:val="21"/>
        </w:rPr>
        <w:t>：V2.0 引入 SPA 与 REST API，但不立即删除旧页面，降低迁移风险。</w:t>
      </w:r>
    </w:p>
    <w:p w14:paraId="1048486D">
      <w:pPr>
        <w:pStyle w:val="14"/>
        <w:ind w:firstLine="0"/>
      </w:pPr>
      <w:r>
        <w:rPr>
          <w:rFonts w:ascii="宋体" w:hAnsi="宋体" w:eastAsia="宋体"/>
          <w:b/>
          <w:sz w:val="21"/>
        </w:rPr>
        <w:t>安全默认值</w:t>
      </w:r>
      <w:r>
        <w:rPr>
          <w:rFonts w:ascii="宋体" w:hAnsi="宋体" w:eastAsia="宋体"/>
          <w:b w:val="0"/>
          <w:sz w:val="21"/>
        </w:rPr>
        <w:t>：密码只保存哈希；生产配置启用 Secure Cookie；会话 Cookie 默认 HttpOnly、SameSite=Lax。</w:t>
      </w:r>
    </w:p>
    <w:p w14:paraId="52797D32">
      <w:pPr>
        <w:pStyle w:val="14"/>
        <w:ind w:firstLine="0"/>
      </w:pPr>
      <w:r>
        <w:rPr>
          <w:rFonts w:ascii="宋体" w:hAnsi="宋体" w:eastAsia="宋体"/>
          <w:b/>
          <w:sz w:val="21"/>
        </w:rPr>
        <w:t>可验证性</w:t>
      </w:r>
      <w:r>
        <w:rPr>
          <w:rFonts w:ascii="宋体" w:hAnsi="宋体" w:eastAsia="宋体"/>
          <w:b w:val="0"/>
          <w:sz w:val="21"/>
        </w:rPr>
        <w:t>：关键规则应有自动化测试，测试使用独立数据库，不污染演示库。</w:t>
      </w:r>
    </w:p>
    <w:p w14:paraId="4A5DF294">
      <w:pPr>
        <w:spacing w:after="40"/>
      </w:pPr>
    </w:p>
    <w:p w14:paraId="6BA20AA5">
      <w:pPr>
        <w:pStyle w:val="4"/>
      </w:pPr>
      <w:bookmarkStart w:id="133" w:name="_Toc21486"/>
      <w:r>
        <w:rPr>
          <w:rFonts w:ascii="宋体" w:hAnsi="宋体" w:eastAsia="宋体"/>
          <w:b/>
          <w:sz w:val="28"/>
        </w:rPr>
        <w:t>3 总体架构</w:t>
      </w:r>
      <w:bookmarkEnd w:id="133"/>
    </w:p>
    <w:p w14:paraId="33113832">
      <w:pPr>
        <w:pStyle w:val="5"/>
      </w:pPr>
      <w:bookmarkStart w:id="134" w:name="_Toc5215"/>
      <w:r>
        <w:rPr>
          <w:rFonts w:ascii="宋体" w:hAnsi="宋体" w:eastAsia="宋体"/>
          <w:b/>
          <w:sz w:val="24"/>
        </w:rPr>
        <w:t>3.1 运行拓扑</w:t>
      </w:r>
      <w:bookmarkEnd w:id="13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F58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DCEA333">
            <w:pPr>
              <w:spacing w:after="0" w:line="240" w:lineRule="auto"/>
              <w:ind w:firstLine="0"/>
            </w:pPr>
            <w:r>
              <w:rPr>
                <w:rFonts w:ascii="Consolas" w:hAnsi="Consolas" w:eastAsia="Consolas"/>
                <w:color w:val="344156"/>
                <w:sz w:val="17"/>
              </w:rPr>
              <w:t>┌──────────────────────────────────────────────────────────────┐</w:t>
            </w:r>
          </w:p>
          <w:p w14:paraId="6E7C3D6C">
            <w:pPr>
              <w:spacing w:after="0" w:line="240" w:lineRule="auto"/>
              <w:ind w:firstLine="0"/>
            </w:pPr>
            <w:r>
              <w:rPr>
                <w:rFonts w:ascii="Consolas" w:hAnsi="Consolas" w:eastAsia="Consolas"/>
                <w:color w:val="344156"/>
                <w:sz w:val="17"/>
              </w:rPr>
              <w:t>│ 浏览器                                                       │</w:t>
            </w:r>
          </w:p>
          <w:p w14:paraId="5EC86B33">
            <w:pPr>
              <w:spacing w:after="0" w:line="240" w:lineRule="auto"/>
              <w:ind w:firstLine="0"/>
            </w:pPr>
            <w:r>
              <w:rPr>
                <w:rFonts w:ascii="Consolas" w:hAnsi="Consolas" w:eastAsia="Consolas"/>
                <w:color w:val="344156"/>
                <w:sz w:val="17"/>
              </w:rPr>
              <w:t>│  ├─ /ui/  Vue 3 SPA（Vue Router + 原生 CSS + ECharts）      │</w:t>
            </w:r>
          </w:p>
          <w:p w14:paraId="45708DC3">
            <w:pPr>
              <w:spacing w:after="0" w:line="240" w:lineRule="auto"/>
              <w:ind w:firstLine="0"/>
            </w:pPr>
            <w:r>
              <w:rPr>
                <w:rFonts w:ascii="Consolas" w:hAnsi="Consolas" w:eastAsia="Consolas"/>
                <w:color w:val="344156"/>
                <w:sz w:val="17"/>
              </w:rPr>
              <w:t>│  └─ 旧入口 Jinja 页面（Bootstrap + 服务端模板）              │</w:t>
            </w:r>
          </w:p>
          <w:p w14:paraId="5B18CABF">
            <w:pPr>
              <w:spacing w:after="0" w:line="240" w:lineRule="auto"/>
              <w:ind w:firstLine="0"/>
            </w:pPr>
            <w:r>
              <w:rPr>
                <w:rFonts w:ascii="Consolas" w:hAnsi="Consolas" w:eastAsia="Consolas"/>
                <w:color w:val="344156"/>
                <w:sz w:val="17"/>
              </w:rPr>
              <w:t>└──────────────────────────────┬───────────────────────────────┘</w:t>
            </w:r>
          </w:p>
          <w:p w14:paraId="6D5782CF">
            <w:pPr>
              <w:spacing w:after="0" w:line="240" w:lineRule="auto"/>
              <w:ind w:firstLine="0"/>
            </w:pPr>
            <w:r>
              <w:rPr>
                <w:rFonts w:ascii="Consolas" w:hAnsi="Consolas" w:eastAsia="Consolas"/>
                <w:color w:val="344156"/>
                <w:sz w:val="17"/>
              </w:rPr>
              <w:t xml:space="preserve">                               │ HTTP / JSON / Cookie Session</w:t>
            </w:r>
          </w:p>
          <w:p w14:paraId="254A5FE7">
            <w:pPr>
              <w:spacing w:after="0" w:line="240" w:lineRule="auto"/>
              <w:ind w:firstLine="0"/>
            </w:pPr>
            <w:r>
              <w:rPr>
                <w:rFonts w:ascii="Consolas" w:hAnsi="Consolas" w:eastAsia="Consolas"/>
                <w:color w:val="344156"/>
                <w:sz w:val="17"/>
              </w:rPr>
              <w:t>┌──────────────────────────────▼───────────────────────────────┐</w:t>
            </w:r>
          </w:p>
          <w:p w14:paraId="39905509">
            <w:pPr>
              <w:spacing w:after="0" w:line="240" w:lineRule="auto"/>
              <w:ind w:firstLine="0"/>
            </w:pPr>
            <w:r>
              <w:rPr>
                <w:rFonts w:ascii="Consolas" w:hAnsi="Consolas" w:eastAsia="Consolas"/>
                <w:color w:val="344156"/>
                <w:sz w:val="17"/>
              </w:rPr>
              <w:t>│ Flask 应用工厂 create_app()                                  │</w:t>
            </w:r>
          </w:p>
          <w:p w14:paraId="5F05E35D">
            <w:pPr>
              <w:spacing w:after="0" w:line="240" w:lineRule="auto"/>
              <w:ind w:firstLine="0"/>
            </w:pPr>
            <w:r>
              <w:rPr>
                <w:rFonts w:ascii="Consolas" w:hAnsi="Consolas" w:eastAsia="Consolas"/>
                <w:color w:val="344156"/>
                <w:sz w:val="17"/>
              </w:rPr>
              <w:t>│  ├─ /api       REST API 蓝图（Vue 前端主要边界）             │</w:t>
            </w:r>
          </w:p>
          <w:p w14:paraId="01F933A4">
            <w:pPr>
              <w:spacing w:after="0" w:line="240" w:lineRule="auto"/>
              <w:ind w:firstLine="0"/>
            </w:pPr>
            <w:r>
              <w:rPr>
                <w:rFonts w:ascii="Consolas" w:hAnsi="Consolas" w:eastAsia="Consolas"/>
                <w:color w:val="344156"/>
                <w:sz w:val="17"/>
              </w:rPr>
              <w:t>│  ├─ /auth      Jinja 登录兼容入口                            │</w:t>
            </w:r>
          </w:p>
          <w:p w14:paraId="11BF2299">
            <w:pPr>
              <w:spacing w:after="0" w:line="240" w:lineRule="auto"/>
              <w:ind w:firstLine="0"/>
            </w:pPr>
            <w:r>
              <w:rPr>
                <w:rFonts w:ascii="Consolas" w:hAnsi="Consolas" w:eastAsia="Consolas"/>
                <w:color w:val="344156"/>
                <w:sz w:val="17"/>
              </w:rPr>
              <w:t>│  ├─ /knowledge Jinja 文档兼容入口                            │</w:t>
            </w:r>
          </w:p>
          <w:p w14:paraId="560A648E">
            <w:pPr>
              <w:spacing w:after="0" w:line="240" w:lineRule="auto"/>
              <w:ind w:firstLine="0"/>
            </w:pPr>
            <w:r>
              <w:rPr>
                <w:rFonts w:ascii="Consolas" w:hAnsi="Consolas" w:eastAsia="Consolas"/>
                <w:color w:val="344156"/>
                <w:sz w:val="17"/>
              </w:rPr>
              <w:t>│  ├─ /qa        Jinja 问答兼容入口                            │</w:t>
            </w:r>
          </w:p>
          <w:p w14:paraId="3CEAB3A6">
            <w:pPr>
              <w:spacing w:after="0" w:line="240" w:lineRule="auto"/>
              <w:ind w:firstLine="0"/>
            </w:pPr>
            <w:r>
              <w:rPr>
                <w:rFonts w:ascii="Consolas" w:hAnsi="Consolas" w:eastAsia="Consolas"/>
                <w:color w:val="344156"/>
                <w:sz w:val="17"/>
              </w:rPr>
              <w:t>│  ├─ /graph     Jinja 图谱兼容入口                            │</w:t>
            </w:r>
          </w:p>
          <w:p w14:paraId="45F99E2C">
            <w:pPr>
              <w:spacing w:after="0" w:line="240" w:lineRule="auto"/>
              <w:ind w:firstLine="0"/>
            </w:pPr>
            <w:r>
              <w:rPr>
                <w:rFonts w:ascii="Consolas" w:hAnsi="Consolas" w:eastAsia="Consolas"/>
                <w:color w:val="344156"/>
                <w:sz w:val="17"/>
              </w:rPr>
              <w:t>│  ├─ /admin     Jinja 管理兼容入口                            │</w:t>
            </w:r>
          </w:p>
          <w:p w14:paraId="48CEBD7E">
            <w:pPr>
              <w:spacing w:after="0" w:line="240" w:lineRule="auto"/>
              <w:ind w:firstLine="0"/>
            </w:pPr>
            <w:r>
              <w:rPr>
                <w:rFonts w:ascii="Consolas" w:hAnsi="Consolas" w:eastAsia="Consolas"/>
                <w:color w:val="344156"/>
                <w:sz w:val="17"/>
              </w:rPr>
              <w:t>│  └─ /ui        SPA 静态资源与 history fallback               │</w:t>
            </w:r>
          </w:p>
          <w:p w14:paraId="2A88F7C4">
            <w:pPr>
              <w:spacing w:after="0" w:line="240" w:lineRule="auto"/>
              <w:ind w:firstLine="0"/>
            </w:pPr>
            <w:r>
              <w:rPr>
                <w:rFonts w:ascii="Consolas" w:hAnsi="Consolas" w:eastAsia="Consolas"/>
                <w:color w:val="344156"/>
                <w:sz w:val="17"/>
              </w:rPr>
              <w:t>├──────────────────────────────────────────────────────────────┤</w:t>
            </w:r>
          </w:p>
          <w:p w14:paraId="1AAA6945">
            <w:pPr>
              <w:spacing w:after="0" w:line="240" w:lineRule="auto"/>
              <w:ind w:firstLine="0"/>
            </w:pPr>
            <w:r>
              <w:rPr>
                <w:rFonts w:ascii="Consolas" w:hAnsi="Consolas" w:eastAsia="Consolas"/>
                <w:color w:val="344156"/>
                <w:sz w:val="17"/>
              </w:rPr>
              <w:t>│ 业务与权限：services.rag / services.graph / utils             │</w:t>
            </w:r>
          </w:p>
          <w:p w14:paraId="4C34E0A3">
            <w:pPr>
              <w:spacing w:after="0" w:line="240" w:lineRule="auto"/>
              <w:ind w:firstLine="0"/>
            </w:pPr>
            <w:r>
              <w:rPr>
                <w:rFonts w:ascii="Consolas" w:hAnsi="Consolas" w:eastAsia="Consolas"/>
                <w:color w:val="344156"/>
                <w:sz w:val="17"/>
              </w:rPr>
              <w:t>├──────────────────────────────────────────────────────────────┤</w:t>
            </w:r>
          </w:p>
          <w:p w14:paraId="201B5B28">
            <w:pPr>
              <w:spacing w:after="0" w:line="240" w:lineRule="auto"/>
              <w:ind w:firstLine="0"/>
            </w:pPr>
            <w:r>
              <w:rPr>
                <w:rFonts w:ascii="Consolas" w:hAnsi="Consolas" w:eastAsia="Consolas"/>
                <w:color w:val="344156"/>
                <w:sz w:val="17"/>
              </w:rPr>
              <w:t>│ 数据访问：SQLAlchemy ORM + SQLite                            │</w:t>
            </w:r>
          </w:p>
          <w:p w14:paraId="200590B1">
            <w:pPr>
              <w:spacing w:after="0" w:line="240" w:lineRule="auto"/>
              <w:ind w:firstLine="0"/>
            </w:pPr>
            <w:r>
              <w:rPr>
                <w:rFonts w:ascii="Consolas" w:hAnsi="Consolas" w:eastAsia="Consolas"/>
                <w:color w:val="344156"/>
                <w:sz w:val="17"/>
              </w:rPr>
              <w:t>│ 本地文件：instance/knowledge.db、uploads/                     │</w:t>
            </w:r>
          </w:p>
          <w:p w14:paraId="255B03E6">
            <w:pPr>
              <w:spacing w:after="0" w:line="240" w:lineRule="auto"/>
              <w:ind w:firstLine="0"/>
            </w:pPr>
            <w:r>
              <w:rPr>
                <w:rFonts w:ascii="Consolas" w:hAnsi="Consolas" w:eastAsia="Consolas"/>
                <w:color w:val="344156"/>
                <w:sz w:val="17"/>
              </w:rPr>
              <w:t>└──────────────────────────────┬───────────────────────────────┘</w:t>
            </w:r>
          </w:p>
          <w:p w14:paraId="7A2F5632">
            <w:pPr>
              <w:spacing w:after="0" w:line="240" w:lineRule="auto"/>
              <w:ind w:firstLine="0"/>
            </w:pPr>
            <w:r>
              <w:rPr>
                <w:rFonts w:ascii="Consolas" w:hAnsi="Consolas" w:eastAsia="Consolas"/>
                <w:color w:val="344156"/>
                <w:sz w:val="17"/>
              </w:rPr>
              <w:t xml:space="preserve">                               │ 仅在配置 API Key 时</w:t>
            </w:r>
          </w:p>
          <w:p w14:paraId="1DE40B82">
            <w:pPr>
              <w:spacing w:after="0" w:line="240" w:lineRule="auto"/>
              <w:ind w:firstLine="0"/>
            </w:pPr>
            <w:r>
              <w:rPr>
                <w:rFonts w:ascii="Consolas" w:hAnsi="Consolas" w:eastAsia="Consolas"/>
                <w:color w:val="344156"/>
                <w:sz w:val="17"/>
              </w:rPr>
              <w:t xml:space="preserve">                    ┌──────────▼──────────┐</w:t>
            </w:r>
          </w:p>
          <w:p w14:paraId="4DA37054">
            <w:pPr>
              <w:spacing w:after="0" w:line="240" w:lineRule="auto"/>
              <w:ind w:firstLine="0"/>
            </w:pPr>
            <w:r>
              <w:rPr>
                <w:rFonts w:ascii="Consolas" w:hAnsi="Consolas" w:eastAsia="Consolas"/>
                <w:color w:val="344156"/>
                <w:sz w:val="17"/>
              </w:rPr>
              <w:t xml:space="preserve">                    │ OpenAI 兼容大模型 API │</w:t>
            </w:r>
          </w:p>
          <w:p w14:paraId="1005ADF3">
            <w:pPr>
              <w:spacing w:after="0" w:line="240" w:lineRule="auto"/>
              <w:ind w:firstLine="0"/>
            </w:pPr>
            <w:r>
              <w:rPr>
                <w:rFonts w:ascii="Consolas" w:hAnsi="Consolas" w:eastAsia="Consolas"/>
                <w:color w:val="344156"/>
                <w:sz w:val="17"/>
              </w:rPr>
              <w:t xml:space="preserve">                    └─────────────────────┘</w:t>
            </w:r>
          </w:p>
        </w:tc>
      </w:tr>
    </w:tbl>
    <w:p w14:paraId="2527CD36">
      <w:pPr>
        <w:spacing w:after="20"/>
      </w:pPr>
    </w:p>
    <w:p w14:paraId="683DE3E1">
      <w:pPr>
        <w:pStyle w:val="5"/>
      </w:pPr>
      <w:bookmarkStart w:id="135" w:name="_Toc12092"/>
      <w:r>
        <w:rPr>
          <w:rFonts w:ascii="宋体" w:hAnsi="宋体" w:eastAsia="宋体"/>
          <w:b/>
          <w:sz w:val="24"/>
        </w:rPr>
        <w:t>3.2 运行时组成</w:t>
      </w:r>
      <w:bookmarkEnd w:id="13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CA9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489CDA1">
            <w:pPr>
              <w:spacing w:after="0" w:line="252" w:lineRule="auto"/>
              <w:ind w:firstLine="0"/>
            </w:pPr>
            <w:r>
              <w:rPr>
                <w:rFonts w:ascii="宋体" w:hAnsi="宋体" w:eastAsia="宋体"/>
                <w:b/>
                <w:sz w:val="17"/>
              </w:rPr>
              <w:t>组成</w:t>
            </w:r>
          </w:p>
        </w:tc>
        <w:tc>
          <w:tcPr>
            <w:tcW w:w="3081" w:type="dxa"/>
            <w:shd w:val="clear" w:color="auto" w:fill="E6F6F2"/>
            <w:vAlign w:val="center"/>
          </w:tcPr>
          <w:p w14:paraId="30395CC3">
            <w:pPr>
              <w:spacing w:after="0" w:line="252" w:lineRule="auto"/>
              <w:ind w:firstLine="0"/>
            </w:pPr>
            <w:r>
              <w:rPr>
                <w:rFonts w:ascii="宋体" w:hAnsi="宋体" w:eastAsia="宋体"/>
                <w:b/>
                <w:sz w:val="17"/>
              </w:rPr>
              <w:t>当前实现</w:t>
            </w:r>
          </w:p>
        </w:tc>
        <w:tc>
          <w:tcPr>
            <w:tcW w:w="3081" w:type="dxa"/>
            <w:shd w:val="clear" w:color="auto" w:fill="E6F6F2"/>
            <w:vAlign w:val="center"/>
          </w:tcPr>
          <w:p w14:paraId="53B4DD8C">
            <w:pPr>
              <w:spacing w:after="0" w:line="252" w:lineRule="auto"/>
              <w:ind w:firstLine="0"/>
            </w:pPr>
            <w:r>
              <w:rPr>
                <w:rFonts w:ascii="宋体" w:hAnsi="宋体" w:eastAsia="宋体"/>
                <w:b/>
                <w:sz w:val="17"/>
              </w:rPr>
              <w:t>职责</w:t>
            </w:r>
          </w:p>
        </w:tc>
      </w:tr>
      <w:tr w14:paraId="1982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A2CC88">
            <w:pPr>
              <w:spacing w:after="0" w:line="252" w:lineRule="auto"/>
              <w:ind w:firstLine="0"/>
            </w:pPr>
            <w:r>
              <w:rPr>
                <w:rFonts w:ascii="宋体" w:hAnsi="宋体" w:eastAsia="宋体"/>
                <w:b w:val="0"/>
                <w:sz w:val="17"/>
              </w:rPr>
              <w:t>主前端</w:t>
            </w:r>
          </w:p>
        </w:tc>
        <w:tc>
          <w:tcPr>
            <w:tcW w:w="3081" w:type="dxa"/>
            <w:vAlign w:val="center"/>
          </w:tcPr>
          <w:p w14:paraId="27F0E617">
            <w:pPr>
              <w:spacing w:after="0" w:line="252" w:lineRule="auto"/>
              <w:ind w:firstLine="0"/>
            </w:pPr>
            <w:r>
              <w:rPr>
                <w:rFonts w:ascii="Consolas" w:hAnsi="Consolas" w:eastAsia="Consolas"/>
                <w:b w:val="0"/>
                <w:sz w:val="17"/>
              </w:rPr>
              <w:t>frontend/</w:t>
            </w:r>
            <w:r>
              <w:rPr>
                <w:rFonts w:ascii="宋体" w:hAnsi="宋体" w:eastAsia="宋体"/>
                <w:b w:val="0"/>
                <w:sz w:val="17"/>
              </w:rPr>
              <w:t xml:space="preserve"> 下 Vue 3 源码；构建产物位于 </w:t>
            </w:r>
            <w:r>
              <w:rPr>
                <w:rFonts w:ascii="Consolas" w:hAnsi="Consolas" w:eastAsia="Consolas"/>
                <w:b w:val="0"/>
                <w:sz w:val="17"/>
              </w:rPr>
              <w:t>frontend/dist</w:t>
            </w:r>
          </w:p>
        </w:tc>
        <w:tc>
          <w:tcPr>
            <w:tcW w:w="3081" w:type="dxa"/>
            <w:vAlign w:val="center"/>
          </w:tcPr>
          <w:p w14:paraId="0A615F21">
            <w:pPr>
              <w:spacing w:after="0" w:line="252" w:lineRule="auto"/>
              <w:ind w:firstLine="0"/>
            </w:pPr>
            <w:r>
              <w:rPr>
                <w:rFonts w:ascii="宋体" w:hAnsi="宋体" w:eastAsia="宋体"/>
                <w:b w:val="0"/>
                <w:sz w:val="17"/>
              </w:rPr>
              <w:t>页面渲染、路由、交互、图表、调用 REST API</w:t>
            </w:r>
          </w:p>
        </w:tc>
      </w:tr>
      <w:tr w14:paraId="2DA3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DF27D85">
            <w:pPr>
              <w:spacing w:after="0" w:line="252" w:lineRule="auto"/>
              <w:ind w:firstLine="0"/>
            </w:pPr>
            <w:r>
              <w:rPr>
                <w:rFonts w:ascii="宋体" w:hAnsi="宋体" w:eastAsia="宋体"/>
                <w:b w:val="0"/>
                <w:sz w:val="17"/>
              </w:rPr>
              <w:t>SPA 容器</w:t>
            </w:r>
          </w:p>
        </w:tc>
        <w:tc>
          <w:tcPr>
            <w:tcW w:w="3081" w:type="dxa"/>
            <w:vAlign w:val="center"/>
          </w:tcPr>
          <w:p w14:paraId="516E616E">
            <w:pPr>
              <w:spacing w:after="0" w:line="252" w:lineRule="auto"/>
              <w:ind w:firstLine="0"/>
            </w:pPr>
            <w:r>
              <w:rPr>
                <w:rFonts w:ascii="Consolas" w:hAnsi="Consolas" w:eastAsia="Consolas"/>
                <w:b w:val="0"/>
                <w:sz w:val="17"/>
              </w:rPr>
              <w:t>app/spa.py</w:t>
            </w:r>
            <w:r>
              <w:rPr>
                <w:rFonts w:ascii="宋体" w:hAnsi="宋体" w:eastAsia="宋体"/>
                <w:b w:val="0"/>
                <w:sz w:val="17"/>
              </w:rPr>
              <w:t xml:space="preserve">，前缀 </w:t>
            </w:r>
            <w:r>
              <w:rPr>
                <w:rFonts w:ascii="Consolas" w:hAnsi="Consolas" w:eastAsia="Consolas"/>
                <w:b w:val="0"/>
                <w:sz w:val="17"/>
              </w:rPr>
              <w:t>/ui</w:t>
            </w:r>
          </w:p>
        </w:tc>
        <w:tc>
          <w:tcPr>
            <w:tcW w:w="3081" w:type="dxa"/>
            <w:vAlign w:val="center"/>
          </w:tcPr>
          <w:p w14:paraId="4DA22DFE">
            <w:pPr>
              <w:spacing w:after="0" w:line="252" w:lineRule="auto"/>
              <w:ind w:firstLine="0"/>
            </w:pPr>
            <w:r>
              <w:rPr>
                <w:rFonts w:ascii="宋体" w:hAnsi="宋体" w:eastAsia="宋体"/>
                <w:b w:val="0"/>
                <w:sz w:val="17"/>
              </w:rPr>
              <w:t xml:space="preserve">返回构建后的 </w:t>
            </w:r>
            <w:r>
              <w:rPr>
                <w:rFonts w:ascii="Consolas" w:hAnsi="Consolas" w:eastAsia="Consolas"/>
                <w:b w:val="0"/>
                <w:sz w:val="17"/>
              </w:rPr>
              <w:t>index.html</w:t>
            </w:r>
            <w:r>
              <w:rPr>
                <w:rFonts w:ascii="宋体" w:hAnsi="宋体" w:eastAsia="宋体"/>
                <w:b w:val="0"/>
                <w:sz w:val="17"/>
              </w:rPr>
              <w:t>、静态资源；前端 history 路由回退</w:t>
            </w:r>
          </w:p>
        </w:tc>
      </w:tr>
      <w:tr w14:paraId="2D3B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DA17AF">
            <w:pPr>
              <w:spacing w:after="0" w:line="252" w:lineRule="auto"/>
              <w:ind w:firstLine="0"/>
            </w:pPr>
            <w:r>
              <w:rPr>
                <w:rFonts w:ascii="宋体" w:hAnsi="宋体" w:eastAsia="宋体"/>
                <w:b w:val="0"/>
                <w:sz w:val="17"/>
              </w:rPr>
              <w:t>REST API</w:t>
            </w:r>
          </w:p>
        </w:tc>
        <w:tc>
          <w:tcPr>
            <w:tcW w:w="3081" w:type="dxa"/>
            <w:vAlign w:val="center"/>
          </w:tcPr>
          <w:p w14:paraId="6376C1B1">
            <w:pPr>
              <w:spacing w:after="0" w:line="252" w:lineRule="auto"/>
              <w:ind w:firstLine="0"/>
            </w:pPr>
            <w:r>
              <w:rPr>
                <w:rFonts w:ascii="Consolas" w:hAnsi="Consolas" w:eastAsia="Consolas"/>
                <w:b w:val="0"/>
                <w:sz w:val="17"/>
              </w:rPr>
              <w:t>app/api.py</w:t>
            </w:r>
            <w:r>
              <w:rPr>
                <w:rFonts w:ascii="宋体" w:hAnsi="宋体" w:eastAsia="宋体"/>
                <w:b w:val="0"/>
                <w:sz w:val="17"/>
              </w:rPr>
              <w:t xml:space="preserve">，前缀 </w:t>
            </w:r>
            <w:r>
              <w:rPr>
                <w:rFonts w:ascii="Consolas" w:hAnsi="Consolas" w:eastAsia="Consolas"/>
                <w:b w:val="0"/>
                <w:sz w:val="17"/>
              </w:rPr>
              <w:t>/api</w:t>
            </w:r>
          </w:p>
        </w:tc>
        <w:tc>
          <w:tcPr>
            <w:tcW w:w="3081" w:type="dxa"/>
            <w:vAlign w:val="center"/>
          </w:tcPr>
          <w:p w14:paraId="1FCC50C3">
            <w:pPr>
              <w:spacing w:after="0" w:line="252" w:lineRule="auto"/>
              <w:ind w:firstLine="0"/>
            </w:pPr>
            <w:r>
              <w:rPr>
                <w:rFonts w:ascii="宋体" w:hAnsi="宋体" w:eastAsia="宋体"/>
                <w:b w:val="0"/>
                <w:sz w:val="17"/>
              </w:rPr>
              <w:t>为 Vue 提供 JSON 资源接口、鉴权与错误码</w:t>
            </w:r>
          </w:p>
        </w:tc>
      </w:tr>
      <w:tr w14:paraId="5934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6BB3ACC">
            <w:pPr>
              <w:spacing w:after="0" w:line="252" w:lineRule="auto"/>
              <w:ind w:firstLine="0"/>
            </w:pPr>
            <w:r>
              <w:rPr>
                <w:rFonts w:ascii="宋体" w:hAnsi="宋体" w:eastAsia="宋体"/>
                <w:b w:val="0"/>
                <w:sz w:val="17"/>
              </w:rPr>
              <w:t>兼容页面</w:t>
            </w:r>
          </w:p>
        </w:tc>
        <w:tc>
          <w:tcPr>
            <w:tcW w:w="3081" w:type="dxa"/>
            <w:vAlign w:val="center"/>
          </w:tcPr>
          <w:p w14:paraId="1D88EDEF">
            <w:pPr>
              <w:spacing w:after="0" w:line="252" w:lineRule="auto"/>
              <w:ind w:firstLine="0"/>
            </w:pPr>
            <w:r>
              <w:rPr>
                <w:rFonts w:ascii="Consolas" w:hAnsi="Consolas" w:eastAsia="Consolas"/>
                <w:b w:val="0"/>
                <w:sz w:val="17"/>
              </w:rPr>
              <w:t>app/blueprints/*.py</w:t>
            </w:r>
            <w:r>
              <w:rPr>
                <w:rFonts w:ascii="宋体" w:hAnsi="宋体" w:eastAsia="宋体"/>
                <w:b w:val="0"/>
                <w:sz w:val="17"/>
              </w:rPr>
              <w:t xml:space="preserve"> 与 </w:t>
            </w:r>
            <w:r>
              <w:rPr>
                <w:rFonts w:ascii="Consolas" w:hAnsi="Consolas" w:eastAsia="Consolas"/>
                <w:b w:val="0"/>
                <w:sz w:val="17"/>
              </w:rPr>
              <w:t>app/templates/</w:t>
            </w:r>
          </w:p>
        </w:tc>
        <w:tc>
          <w:tcPr>
            <w:tcW w:w="3081" w:type="dxa"/>
            <w:vAlign w:val="center"/>
          </w:tcPr>
          <w:p w14:paraId="287927F5">
            <w:pPr>
              <w:spacing w:after="0" w:line="252" w:lineRule="auto"/>
              <w:ind w:firstLine="0"/>
            </w:pPr>
            <w:r>
              <w:rPr>
                <w:rFonts w:ascii="宋体" w:hAnsi="宋体" w:eastAsia="宋体"/>
                <w:b w:val="0"/>
                <w:sz w:val="17"/>
              </w:rPr>
              <w:t>保留原有服务端页面、表单提交与旧地址</w:t>
            </w:r>
          </w:p>
        </w:tc>
      </w:tr>
      <w:tr w14:paraId="74B71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C3A9EF">
            <w:pPr>
              <w:spacing w:after="0" w:line="252" w:lineRule="auto"/>
              <w:ind w:firstLine="0"/>
            </w:pPr>
            <w:r>
              <w:rPr>
                <w:rFonts w:ascii="宋体" w:hAnsi="宋体" w:eastAsia="宋体"/>
                <w:b w:val="0"/>
                <w:sz w:val="17"/>
              </w:rPr>
              <w:t>应用工厂</w:t>
            </w:r>
          </w:p>
        </w:tc>
        <w:tc>
          <w:tcPr>
            <w:tcW w:w="3081" w:type="dxa"/>
            <w:vAlign w:val="center"/>
          </w:tcPr>
          <w:p w14:paraId="5A618449">
            <w:pPr>
              <w:spacing w:after="0" w:line="252" w:lineRule="auto"/>
              <w:ind w:firstLine="0"/>
            </w:pPr>
            <w:r>
              <w:rPr>
                <w:rFonts w:ascii="Consolas" w:hAnsi="Consolas" w:eastAsia="Consolas"/>
                <w:b w:val="0"/>
                <w:sz w:val="17"/>
              </w:rPr>
              <w:t>app/__init__.py</w:t>
            </w:r>
          </w:p>
        </w:tc>
        <w:tc>
          <w:tcPr>
            <w:tcW w:w="3081" w:type="dxa"/>
            <w:vAlign w:val="center"/>
          </w:tcPr>
          <w:p w14:paraId="3A3271D9">
            <w:pPr>
              <w:spacing w:after="0" w:line="252" w:lineRule="auto"/>
              <w:ind w:firstLine="0"/>
            </w:pPr>
            <w:r>
              <w:rPr>
                <w:rFonts w:ascii="宋体" w:hAnsi="宋体" w:eastAsia="宋体"/>
                <w:b w:val="0"/>
                <w:sz w:val="17"/>
              </w:rPr>
              <w:t>加载配置、初始化扩展、注册蓝图、错误页、过滤器与种子数据</w:t>
            </w:r>
          </w:p>
        </w:tc>
      </w:tr>
      <w:tr w14:paraId="4716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AEDC8D">
            <w:pPr>
              <w:spacing w:after="0" w:line="252" w:lineRule="auto"/>
              <w:ind w:firstLine="0"/>
            </w:pPr>
            <w:r>
              <w:rPr>
                <w:rFonts w:ascii="宋体" w:hAnsi="宋体" w:eastAsia="宋体"/>
                <w:b w:val="0"/>
                <w:sz w:val="17"/>
              </w:rPr>
              <w:t>业务服务</w:t>
            </w:r>
          </w:p>
        </w:tc>
        <w:tc>
          <w:tcPr>
            <w:tcW w:w="3081" w:type="dxa"/>
            <w:vAlign w:val="center"/>
          </w:tcPr>
          <w:p w14:paraId="5B18493A">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app/services/graph.py</w:t>
            </w:r>
          </w:p>
        </w:tc>
        <w:tc>
          <w:tcPr>
            <w:tcW w:w="3081" w:type="dxa"/>
            <w:vAlign w:val="center"/>
          </w:tcPr>
          <w:p w14:paraId="46032B2B">
            <w:pPr>
              <w:spacing w:after="0" w:line="252" w:lineRule="auto"/>
              <w:ind w:firstLine="0"/>
            </w:pPr>
            <w:r>
              <w:rPr>
                <w:rFonts w:ascii="宋体" w:hAnsi="宋体" w:eastAsia="宋体"/>
                <w:b w:val="0"/>
                <w:sz w:val="17"/>
              </w:rPr>
              <w:t>文档切分、检索、问答、图谱同步与过滤</w:t>
            </w:r>
          </w:p>
        </w:tc>
      </w:tr>
      <w:tr w14:paraId="6F34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239C70">
            <w:pPr>
              <w:spacing w:after="0" w:line="252" w:lineRule="auto"/>
              <w:ind w:firstLine="0"/>
            </w:pPr>
            <w:r>
              <w:rPr>
                <w:rFonts w:ascii="宋体" w:hAnsi="宋体" w:eastAsia="宋体"/>
                <w:b w:val="0"/>
                <w:sz w:val="17"/>
              </w:rPr>
              <w:t>数据模型</w:t>
            </w:r>
          </w:p>
        </w:tc>
        <w:tc>
          <w:tcPr>
            <w:tcW w:w="3081" w:type="dxa"/>
            <w:vAlign w:val="center"/>
          </w:tcPr>
          <w:p w14:paraId="7977D630">
            <w:pPr>
              <w:spacing w:after="0" w:line="252" w:lineRule="auto"/>
              <w:ind w:firstLine="0"/>
            </w:pPr>
            <w:r>
              <w:rPr>
                <w:rFonts w:ascii="Consolas" w:hAnsi="Consolas" w:eastAsia="Consolas"/>
                <w:b w:val="0"/>
                <w:sz w:val="17"/>
              </w:rPr>
              <w:t>app/models.py</w:t>
            </w:r>
          </w:p>
        </w:tc>
        <w:tc>
          <w:tcPr>
            <w:tcW w:w="3081" w:type="dxa"/>
            <w:vAlign w:val="center"/>
          </w:tcPr>
          <w:p w14:paraId="429F7BB4">
            <w:pPr>
              <w:spacing w:after="0" w:line="252" w:lineRule="auto"/>
              <w:ind w:firstLine="0"/>
            </w:pPr>
            <w:r>
              <w:rPr>
                <w:rFonts w:ascii="宋体" w:hAnsi="宋体" w:eastAsia="宋体"/>
                <w:b w:val="0"/>
                <w:sz w:val="17"/>
              </w:rPr>
              <w:t>九张核心表的 ORM 映射与关系</w:t>
            </w:r>
          </w:p>
        </w:tc>
      </w:tr>
      <w:tr w14:paraId="4FAE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7F0E79">
            <w:pPr>
              <w:spacing w:after="0" w:line="252" w:lineRule="auto"/>
              <w:ind w:firstLine="0"/>
            </w:pPr>
            <w:r>
              <w:rPr>
                <w:rFonts w:ascii="宋体" w:hAnsi="宋体" w:eastAsia="宋体"/>
                <w:b w:val="0"/>
                <w:sz w:val="17"/>
              </w:rPr>
              <w:t>扩展</w:t>
            </w:r>
          </w:p>
        </w:tc>
        <w:tc>
          <w:tcPr>
            <w:tcW w:w="3081" w:type="dxa"/>
            <w:vAlign w:val="center"/>
          </w:tcPr>
          <w:p w14:paraId="2A8FE3D5">
            <w:pPr>
              <w:spacing w:after="0" w:line="252" w:lineRule="auto"/>
              <w:ind w:firstLine="0"/>
            </w:pPr>
            <w:r>
              <w:rPr>
                <w:rFonts w:ascii="Consolas" w:hAnsi="Consolas" w:eastAsia="Consolas"/>
                <w:b w:val="0"/>
                <w:sz w:val="17"/>
              </w:rPr>
              <w:t>SQLAlchemy</w:t>
            </w:r>
            <w:r>
              <w:rPr>
                <w:rFonts w:ascii="宋体" w:hAnsi="宋体" w:eastAsia="宋体"/>
                <w:b w:val="0"/>
                <w:sz w:val="17"/>
              </w:rPr>
              <w:t>、</w:t>
            </w:r>
            <w:r>
              <w:rPr>
                <w:rFonts w:ascii="Consolas" w:hAnsi="Consolas" w:eastAsia="Consolas"/>
                <w:b w:val="0"/>
                <w:sz w:val="17"/>
              </w:rPr>
              <w:t>LoginManager</w:t>
            </w:r>
          </w:p>
        </w:tc>
        <w:tc>
          <w:tcPr>
            <w:tcW w:w="3081" w:type="dxa"/>
            <w:vAlign w:val="center"/>
          </w:tcPr>
          <w:p w14:paraId="1B45AF0E">
            <w:pPr>
              <w:spacing w:after="0" w:line="252" w:lineRule="auto"/>
              <w:ind w:firstLine="0"/>
            </w:pPr>
            <w:r>
              <w:rPr>
                <w:rFonts w:ascii="宋体" w:hAnsi="宋体" w:eastAsia="宋体"/>
                <w:b w:val="0"/>
                <w:sz w:val="17"/>
              </w:rPr>
              <w:t>ORM、会话加载、登录保护</w:t>
            </w:r>
          </w:p>
        </w:tc>
      </w:tr>
      <w:tr w14:paraId="3137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8F9B62">
            <w:pPr>
              <w:spacing w:after="0" w:line="252" w:lineRule="auto"/>
              <w:ind w:firstLine="0"/>
            </w:pPr>
            <w:r>
              <w:rPr>
                <w:rFonts w:ascii="宋体" w:hAnsi="宋体" w:eastAsia="宋体"/>
                <w:b w:val="0"/>
                <w:sz w:val="17"/>
              </w:rPr>
              <w:t>运行脚本</w:t>
            </w:r>
          </w:p>
        </w:tc>
        <w:tc>
          <w:tcPr>
            <w:tcW w:w="3081" w:type="dxa"/>
            <w:vAlign w:val="center"/>
          </w:tcPr>
          <w:p w14:paraId="2C39A59B">
            <w:pPr>
              <w:spacing w:after="0" w:line="252" w:lineRule="auto"/>
              <w:ind w:firstLine="0"/>
            </w:pPr>
            <w:r>
              <w:rPr>
                <w:rFonts w:ascii="Consolas" w:hAnsi="Consolas" w:eastAsia="Consolas"/>
                <w:b w:val="0"/>
                <w:sz w:val="17"/>
              </w:rPr>
              <w:t>run.py</w:t>
            </w:r>
            <w:r>
              <w:rPr>
                <w:rFonts w:ascii="宋体" w:hAnsi="宋体" w:eastAsia="宋体"/>
                <w:b w:val="0"/>
                <w:sz w:val="17"/>
              </w:rPr>
              <w:t>、</w:t>
            </w: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run_tests.ps1</w:t>
            </w:r>
          </w:p>
        </w:tc>
        <w:tc>
          <w:tcPr>
            <w:tcW w:w="3081" w:type="dxa"/>
            <w:vAlign w:val="center"/>
          </w:tcPr>
          <w:p w14:paraId="29AA6A6A">
            <w:pPr>
              <w:spacing w:after="0" w:line="252" w:lineRule="auto"/>
              <w:ind w:firstLine="0"/>
            </w:pPr>
            <w:r>
              <w:rPr>
                <w:rFonts w:ascii="宋体" w:hAnsi="宋体" w:eastAsia="宋体"/>
                <w:b w:val="0"/>
                <w:sz w:val="17"/>
              </w:rPr>
              <w:t>前台/后台启动、停止、测试</w:t>
            </w:r>
          </w:p>
        </w:tc>
      </w:tr>
      <w:tr w14:paraId="11DC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EB2F76">
            <w:pPr>
              <w:spacing w:after="0" w:line="252" w:lineRule="auto"/>
              <w:ind w:firstLine="0"/>
            </w:pPr>
            <w:r>
              <w:rPr>
                <w:rFonts w:ascii="宋体" w:hAnsi="宋体" w:eastAsia="宋体"/>
                <w:b w:val="0"/>
                <w:sz w:val="17"/>
              </w:rPr>
              <w:t>外部服务</w:t>
            </w:r>
          </w:p>
        </w:tc>
        <w:tc>
          <w:tcPr>
            <w:tcW w:w="3081" w:type="dxa"/>
            <w:vAlign w:val="center"/>
          </w:tcPr>
          <w:p w14:paraId="0BA42B15">
            <w:pPr>
              <w:spacing w:after="0" w:line="252" w:lineRule="auto"/>
              <w:ind w:firstLine="0"/>
            </w:pPr>
            <w:r>
              <w:rPr>
                <w:rFonts w:ascii="宋体" w:hAnsi="宋体" w:eastAsia="宋体"/>
                <w:b w:val="0"/>
                <w:sz w:val="17"/>
              </w:rPr>
              <w:t>OpenAI 兼容 Chat Completions</w:t>
            </w:r>
          </w:p>
        </w:tc>
        <w:tc>
          <w:tcPr>
            <w:tcW w:w="3081" w:type="dxa"/>
            <w:vAlign w:val="center"/>
          </w:tcPr>
          <w:p w14:paraId="6B1E716B">
            <w:pPr>
              <w:spacing w:after="0" w:line="252" w:lineRule="auto"/>
              <w:ind w:firstLine="0"/>
            </w:pPr>
            <w:r>
              <w:rPr>
                <w:rFonts w:ascii="宋体" w:hAnsi="宋体" w:eastAsia="宋体"/>
                <w:b w:val="0"/>
                <w:sz w:val="17"/>
              </w:rPr>
              <w:t>可选生成式回答，不是系统启动必需依赖</w:t>
            </w:r>
          </w:p>
        </w:tc>
      </w:tr>
    </w:tbl>
    <w:p w14:paraId="20A1AA97">
      <w:pPr>
        <w:spacing w:after="20"/>
      </w:pPr>
    </w:p>
    <w:p w14:paraId="7D800368">
      <w:pPr>
        <w:pStyle w:val="5"/>
      </w:pPr>
      <w:bookmarkStart w:id="136" w:name="_Toc32005"/>
      <w:r>
        <w:rPr>
          <w:rFonts w:ascii="宋体" w:hAnsi="宋体" w:eastAsia="宋体"/>
          <w:b/>
          <w:sz w:val="24"/>
        </w:rPr>
        <w:t>3.3 架构特征</w:t>
      </w:r>
      <w:bookmarkEnd w:id="136"/>
    </w:p>
    <w:p w14:paraId="45BE9E5E">
      <w:pPr>
        <w:pStyle w:val="14"/>
        <w:ind w:firstLine="0"/>
      </w:pPr>
      <w:r>
        <w:rPr>
          <w:rFonts w:ascii="宋体" w:hAnsi="宋体" w:eastAsia="宋体"/>
          <w:b/>
          <w:sz w:val="21"/>
        </w:rPr>
        <w:t>同源部署</w:t>
      </w:r>
      <w:r>
        <w:rPr>
          <w:rFonts w:ascii="宋体" w:hAnsi="宋体" w:eastAsia="宋体"/>
          <w:b w:val="0"/>
          <w:sz w:val="21"/>
        </w:rPr>
        <w:t>：生产演示中 Vue、API、旧页面与静态资源都由同一 Flask 进程提供，浏览器请求天然同源，会话 Cookie 可直接随请求发送。</w:t>
      </w:r>
    </w:p>
    <w:p w14:paraId="6884803A">
      <w:pPr>
        <w:pStyle w:val="14"/>
        <w:ind w:firstLine="0"/>
      </w:pPr>
      <w:r>
        <w:rPr>
          <w:rFonts w:ascii="宋体" w:hAnsi="宋体" w:eastAsia="宋体"/>
          <w:b/>
          <w:sz w:val="21"/>
        </w:rPr>
        <w:t>双控制器、共享领域逻辑</w:t>
      </w:r>
      <w:r>
        <w:rPr>
          <w:rFonts w:ascii="宋体" w:hAnsi="宋体" w:eastAsia="宋体"/>
          <w:b w:val="0"/>
          <w:sz w:val="21"/>
        </w:rPr>
        <w:t xml:space="preserve">：REST API 与 Jinja 蓝图分别适配 JSON 和 HTML，但二者复用 </w:t>
      </w:r>
      <w:r>
        <w:rPr>
          <w:rFonts w:ascii="Consolas" w:hAnsi="Consolas" w:eastAsia="Consolas"/>
          <w:b w:val="0"/>
          <w:sz w:val="19"/>
        </w:rPr>
        <w:t>models</w:t>
      </w:r>
      <w:r>
        <w:rPr>
          <w:rFonts w:ascii="宋体" w:hAnsi="宋体" w:eastAsia="宋体"/>
          <w:b w:val="0"/>
          <w:sz w:val="21"/>
        </w:rPr>
        <w:t>、</w:t>
      </w:r>
      <w:r>
        <w:rPr>
          <w:rFonts w:ascii="Consolas" w:hAnsi="Consolas" w:eastAsia="Consolas"/>
          <w:b w:val="0"/>
          <w:sz w:val="19"/>
        </w:rPr>
        <w:t>services.rag</w:t>
      </w:r>
      <w:r>
        <w:rPr>
          <w:rFonts w:ascii="宋体" w:hAnsi="宋体" w:eastAsia="宋体"/>
          <w:b w:val="0"/>
          <w:sz w:val="21"/>
        </w:rPr>
        <w:t>、</w:t>
      </w:r>
      <w:r>
        <w:rPr>
          <w:rFonts w:ascii="Consolas" w:hAnsi="Consolas" w:eastAsia="Consolas"/>
          <w:b w:val="0"/>
          <w:sz w:val="19"/>
        </w:rPr>
        <w:t>services.graph</w:t>
      </w:r>
      <w:r>
        <w:rPr>
          <w:rFonts w:ascii="宋体" w:hAnsi="宋体" w:eastAsia="宋体"/>
          <w:b w:val="0"/>
          <w:sz w:val="21"/>
        </w:rPr>
        <w:t xml:space="preserve"> 与 </w:t>
      </w:r>
      <w:r>
        <w:rPr>
          <w:rFonts w:ascii="Consolas" w:hAnsi="Consolas" w:eastAsia="Consolas"/>
          <w:b w:val="0"/>
          <w:sz w:val="19"/>
        </w:rPr>
        <w:t>utils</w:t>
      </w:r>
      <w:r>
        <w:rPr>
          <w:rFonts w:ascii="宋体" w:hAnsi="宋体" w:eastAsia="宋体"/>
          <w:b w:val="0"/>
          <w:sz w:val="21"/>
        </w:rPr>
        <w:t>。</w:t>
      </w:r>
    </w:p>
    <w:p w14:paraId="5AF84CAD">
      <w:pPr>
        <w:pStyle w:val="14"/>
        <w:ind w:firstLine="0"/>
      </w:pPr>
      <w:r>
        <w:rPr>
          <w:rFonts w:ascii="宋体" w:hAnsi="宋体" w:eastAsia="宋体"/>
          <w:b/>
          <w:sz w:val="21"/>
        </w:rPr>
        <w:t>无独立前端服务器依赖</w:t>
      </w:r>
      <w:r>
        <w:rPr>
          <w:rFonts w:ascii="宋体" w:hAnsi="宋体" w:eastAsia="宋体"/>
          <w:b w:val="0"/>
          <w:sz w:val="21"/>
        </w:rPr>
        <w:t xml:space="preserve">：开发环境需要 Vite；生产运行只需要已构建的 </w:t>
      </w:r>
      <w:r>
        <w:rPr>
          <w:rFonts w:ascii="Consolas" w:hAnsi="Consolas" w:eastAsia="Consolas"/>
          <w:b w:val="0"/>
          <w:sz w:val="19"/>
        </w:rPr>
        <w:t>frontend/dist</w:t>
      </w:r>
      <w:r>
        <w:rPr>
          <w:rFonts w:ascii="宋体" w:hAnsi="宋体" w:eastAsia="宋体"/>
          <w:b w:val="0"/>
          <w:sz w:val="21"/>
        </w:rPr>
        <w:t xml:space="preserve"> 与 Flask。</w:t>
      </w:r>
    </w:p>
    <w:p w14:paraId="7F60C68A">
      <w:pPr>
        <w:pStyle w:val="14"/>
        <w:ind w:firstLine="0"/>
      </w:pPr>
      <w:r>
        <w:rPr>
          <w:rFonts w:ascii="宋体" w:hAnsi="宋体" w:eastAsia="宋体"/>
          <w:b/>
          <w:sz w:val="21"/>
        </w:rPr>
        <w:t>无跨服务事务</w:t>
      </w:r>
      <w:r>
        <w:rPr>
          <w:rFonts w:ascii="宋体" w:hAnsi="宋体" w:eastAsia="宋体"/>
          <w:b w:val="0"/>
          <w:sz w:val="21"/>
        </w:rPr>
        <w:t>：系统没有微服务，数据库、文件与业务逻辑均在同一进程内；唯一外部写依赖是可选的模型 API，且模型调用不改变核心数据。</w:t>
      </w:r>
    </w:p>
    <w:p w14:paraId="44F80E67">
      <w:pPr>
        <w:pStyle w:val="14"/>
        <w:ind w:firstLine="0"/>
      </w:pPr>
      <w:r>
        <w:rPr>
          <w:rFonts w:ascii="宋体" w:hAnsi="宋体" w:eastAsia="宋体"/>
          <w:b/>
          <w:sz w:val="21"/>
        </w:rPr>
        <w:t>有状态会话</w:t>
      </w:r>
      <w:r>
        <w:rPr>
          <w:rFonts w:ascii="宋体" w:hAnsi="宋体" w:eastAsia="宋体"/>
          <w:b w:val="0"/>
          <w:sz w:val="21"/>
        </w:rPr>
        <w:t>：认证状态保存在 Flask Session Cookie 中，服务端通过签名 Cookie 读取当前用户，不采用 JWT。</w:t>
      </w:r>
    </w:p>
    <w:p w14:paraId="5EC45931">
      <w:pPr>
        <w:pStyle w:val="5"/>
      </w:pPr>
      <w:bookmarkStart w:id="137" w:name="_Toc24507"/>
      <w:r>
        <w:rPr>
          <w:rFonts w:ascii="宋体" w:hAnsi="宋体" w:eastAsia="宋体"/>
          <w:b/>
          <w:sz w:val="24"/>
        </w:rPr>
        <w:t>3.4 UML 设计视图索引</w:t>
      </w:r>
      <w:bookmarkEnd w:id="137"/>
    </w:p>
    <w:p w14:paraId="684EDBFC">
      <w:r>
        <w:rPr>
          <w:rFonts w:ascii="宋体" w:hAnsi="宋体" w:eastAsia="宋体"/>
          <w:b w:val="0"/>
          <w:sz w:val="21"/>
        </w:rPr>
        <w:t>项目现有 10 张 UML 图，分别覆盖需求、交互、状态、结构、数据与部署视图。本文档与这些图共同构成设计基线。</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916"/>
      </w:tblGrid>
      <w:tr w14:paraId="074B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553674BA">
            <w:pPr>
              <w:spacing w:after="0" w:line="252" w:lineRule="auto"/>
              <w:ind w:firstLine="0"/>
            </w:pPr>
            <w:r>
              <w:rPr>
                <w:rFonts w:ascii="宋体" w:hAnsi="宋体" w:eastAsia="宋体"/>
                <w:b/>
                <w:sz w:val="17"/>
              </w:rPr>
              <w:t>序号</w:t>
            </w:r>
          </w:p>
        </w:tc>
        <w:tc>
          <w:tcPr>
            <w:tcW w:w="1848" w:type="dxa"/>
            <w:shd w:val="clear" w:color="auto" w:fill="E6F6F2"/>
            <w:vAlign w:val="center"/>
          </w:tcPr>
          <w:p w14:paraId="2FC68864">
            <w:pPr>
              <w:spacing w:after="0" w:line="252" w:lineRule="auto"/>
              <w:ind w:firstLine="0"/>
            </w:pPr>
            <w:r>
              <w:rPr>
                <w:rFonts w:ascii="宋体" w:hAnsi="宋体" w:eastAsia="宋体"/>
                <w:b/>
                <w:sz w:val="17"/>
              </w:rPr>
              <w:t>UML 视图</w:t>
            </w:r>
          </w:p>
        </w:tc>
        <w:tc>
          <w:tcPr>
            <w:tcW w:w="1848" w:type="dxa"/>
            <w:shd w:val="clear" w:color="auto" w:fill="E6F6F2"/>
            <w:vAlign w:val="center"/>
          </w:tcPr>
          <w:p w14:paraId="3D0B058E">
            <w:pPr>
              <w:spacing w:after="0" w:line="252" w:lineRule="auto"/>
              <w:ind w:firstLine="0"/>
            </w:pPr>
            <w:r>
              <w:rPr>
                <w:rFonts w:ascii="宋体" w:hAnsi="宋体" w:eastAsia="宋体"/>
                <w:b/>
                <w:sz w:val="17"/>
              </w:rPr>
              <w:t>设计用途</w:t>
            </w:r>
          </w:p>
        </w:tc>
        <w:tc>
          <w:tcPr>
            <w:tcW w:w="1848" w:type="dxa"/>
            <w:shd w:val="clear" w:color="auto" w:fill="E6F6F2"/>
            <w:vAlign w:val="center"/>
          </w:tcPr>
          <w:p w14:paraId="2B2E40E2">
            <w:pPr>
              <w:spacing w:after="0" w:line="252" w:lineRule="auto"/>
              <w:ind w:firstLine="0"/>
            </w:pPr>
            <w:r>
              <w:rPr>
                <w:rFonts w:ascii="宋体" w:hAnsi="宋体" w:eastAsia="宋体"/>
                <w:b/>
                <w:sz w:val="17"/>
              </w:rPr>
              <w:t>源文件</w:t>
            </w:r>
          </w:p>
        </w:tc>
        <w:tc>
          <w:tcPr>
            <w:tcW w:w="1848" w:type="dxa"/>
            <w:shd w:val="clear" w:color="auto" w:fill="E6F6F2"/>
            <w:vAlign w:val="center"/>
          </w:tcPr>
          <w:p w14:paraId="113FF3A1">
            <w:pPr>
              <w:spacing w:after="0" w:line="252" w:lineRule="auto"/>
              <w:ind w:firstLine="0"/>
            </w:pPr>
            <w:r>
              <w:rPr>
                <w:rFonts w:ascii="宋体" w:hAnsi="宋体" w:eastAsia="宋体"/>
                <w:b/>
                <w:sz w:val="17"/>
              </w:rPr>
              <w:t>渲染图</w:t>
            </w:r>
          </w:p>
        </w:tc>
      </w:tr>
      <w:tr w14:paraId="284B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06FB10">
            <w:pPr>
              <w:spacing w:after="0" w:line="252" w:lineRule="auto"/>
              <w:ind w:firstLine="0"/>
            </w:pPr>
            <w:r>
              <w:rPr>
                <w:rFonts w:ascii="宋体" w:hAnsi="宋体" w:eastAsia="宋体"/>
                <w:b w:val="0"/>
                <w:sz w:val="17"/>
              </w:rPr>
              <w:t>01</w:t>
            </w:r>
          </w:p>
        </w:tc>
        <w:tc>
          <w:tcPr>
            <w:tcW w:w="1848" w:type="dxa"/>
            <w:vAlign w:val="center"/>
          </w:tcPr>
          <w:p w14:paraId="32704A19">
            <w:pPr>
              <w:spacing w:after="0" w:line="252" w:lineRule="auto"/>
              <w:ind w:firstLine="0"/>
            </w:pPr>
            <w:r>
              <w:rPr>
                <w:rFonts w:ascii="宋体" w:hAnsi="宋体" w:eastAsia="宋体"/>
                <w:b w:val="0"/>
                <w:sz w:val="17"/>
              </w:rPr>
              <w:t>用例图</w:t>
            </w:r>
          </w:p>
        </w:tc>
        <w:tc>
          <w:tcPr>
            <w:tcW w:w="1848" w:type="dxa"/>
            <w:vAlign w:val="center"/>
          </w:tcPr>
          <w:p w14:paraId="7A5ED563">
            <w:pPr>
              <w:spacing w:after="0" w:line="252" w:lineRule="auto"/>
              <w:ind w:firstLine="0"/>
            </w:pPr>
            <w:r>
              <w:rPr>
                <w:rFonts w:ascii="宋体" w:hAnsi="宋体" w:eastAsia="宋体"/>
                <w:b w:val="0"/>
                <w:sz w:val="17"/>
              </w:rPr>
              <w:t>参与者与系统功能边界</w:t>
            </w:r>
          </w:p>
        </w:tc>
        <w:tc>
          <w:tcPr>
            <w:tcW w:w="1848" w:type="dxa"/>
            <w:vAlign w:val="center"/>
          </w:tcPr>
          <w:p w14:paraId="4127D17F">
            <w:pPr>
              <w:spacing w:after="0" w:line="252" w:lineRule="auto"/>
              <w:ind w:firstLine="0"/>
            </w:pPr>
            <w:r>
              <w:rPr>
                <w:rFonts w:ascii="宋体" w:hAnsi="宋体" w:eastAsia="宋体"/>
                <w:b w:val="0"/>
                <w:sz w:val="17"/>
              </w:rPr>
              <w:t>`../uml/01-用例图.puml`</w:t>
            </w:r>
          </w:p>
        </w:tc>
        <w:tc>
          <w:tcPr>
            <w:tcW w:w="1848" w:type="dxa"/>
            <w:vAlign w:val="center"/>
          </w:tcPr>
          <w:p w14:paraId="0D3088BB">
            <w:pPr>
              <w:spacing w:after="0" w:line="252" w:lineRule="auto"/>
              <w:ind w:firstLine="0"/>
            </w:pPr>
            <w:r>
              <w:rPr>
                <w:rFonts w:ascii="宋体" w:hAnsi="宋体" w:eastAsia="宋体"/>
                <w:b w:val="0"/>
                <w:sz w:val="17"/>
              </w:rPr>
              <w:t>`../uml/rendered/01-用例图.png`</w:t>
            </w:r>
          </w:p>
        </w:tc>
      </w:tr>
      <w:tr w14:paraId="4784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ABD5708">
            <w:pPr>
              <w:spacing w:after="0" w:line="252" w:lineRule="auto"/>
              <w:ind w:firstLine="0"/>
            </w:pPr>
            <w:r>
              <w:rPr>
                <w:rFonts w:ascii="宋体" w:hAnsi="宋体" w:eastAsia="宋体"/>
                <w:b w:val="0"/>
                <w:sz w:val="17"/>
              </w:rPr>
              <w:t>02</w:t>
            </w:r>
          </w:p>
        </w:tc>
        <w:tc>
          <w:tcPr>
            <w:tcW w:w="1848" w:type="dxa"/>
            <w:vAlign w:val="center"/>
          </w:tcPr>
          <w:p w14:paraId="7A03902C">
            <w:pPr>
              <w:spacing w:after="0" w:line="252" w:lineRule="auto"/>
              <w:ind w:firstLine="0"/>
            </w:pPr>
            <w:r>
              <w:rPr>
                <w:rFonts w:ascii="宋体" w:hAnsi="宋体" w:eastAsia="宋体"/>
                <w:b w:val="0"/>
                <w:sz w:val="17"/>
              </w:rPr>
              <w:t>登录时序图</w:t>
            </w:r>
          </w:p>
        </w:tc>
        <w:tc>
          <w:tcPr>
            <w:tcW w:w="1848" w:type="dxa"/>
            <w:vAlign w:val="center"/>
          </w:tcPr>
          <w:p w14:paraId="632742CE">
            <w:pPr>
              <w:spacing w:after="0" w:line="252" w:lineRule="auto"/>
              <w:ind w:firstLine="0"/>
            </w:pPr>
            <w:r>
              <w:rPr>
                <w:rFonts w:ascii="宋体" w:hAnsi="宋体" w:eastAsia="宋体"/>
                <w:b w:val="0"/>
                <w:sz w:val="17"/>
              </w:rPr>
              <w:t>登录、失败审计、限流与会话建立</w:t>
            </w:r>
          </w:p>
        </w:tc>
        <w:tc>
          <w:tcPr>
            <w:tcW w:w="1848" w:type="dxa"/>
            <w:vAlign w:val="center"/>
          </w:tcPr>
          <w:p w14:paraId="229DA038">
            <w:pPr>
              <w:spacing w:after="0" w:line="252" w:lineRule="auto"/>
              <w:ind w:firstLine="0"/>
            </w:pPr>
            <w:r>
              <w:rPr>
                <w:rFonts w:ascii="宋体" w:hAnsi="宋体" w:eastAsia="宋体"/>
                <w:b w:val="0"/>
                <w:sz w:val="17"/>
              </w:rPr>
              <w:t>`../uml/02-登录时序图.puml`</w:t>
            </w:r>
          </w:p>
        </w:tc>
        <w:tc>
          <w:tcPr>
            <w:tcW w:w="1848" w:type="dxa"/>
            <w:vAlign w:val="center"/>
          </w:tcPr>
          <w:p w14:paraId="2F28543A">
            <w:pPr>
              <w:spacing w:after="0" w:line="252" w:lineRule="auto"/>
              <w:ind w:firstLine="0"/>
            </w:pPr>
            <w:r>
              <w:rPr>
                <w:rFonts w:ascii="宋体" w:hAnsi="宋体" w:eastAsia="宋体"/>
                <w:b w:val="0"/>
                <w:sz w:val="17"/>
              </w:rPr>
              <w:t>`../uml/rendered/02-登录时序图.png`</w:t>
            </w:r>
          </w:p>
        </w:tc>
      </w:tr>
      <w:tr w14:paraId="2D6C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9FEF89D">
            <w:pPr>
              <w:spacing w:after="0" w:line="252" w:lineRule="auto"/>
              <w:ind w:firstLine="0"/>
            </w:pPr>
            <w:r>
              <w:rPr>
                <w:rFonts w:ascii="宋体" w:hAnsi="宋体" w:eastAsia="宋体"/>
                <w:b w:val="0"/>
                <w:sz w:val="17"/>
              </w:rPr>
              <w:t>03</w:t>
            </w:r>
          </w:p>
        </w:tc>
        <w:tc>
          <w:tcPr>
            <w:tcW w:w="1848" w:type="dxa"/>
            <w:vAlign w:val="center"/>
          </w:tcPr>
          <w:p w14:paraId="4BF68A99">
            <w:pPr>
              <w:spacing w:after="0" w:line="252" w:lineRule="auto"/>
              <w:ind w:firstLine="0"/>
            </w:pPr>
            <w:r>
              <w:rPr>
                <w:rFonts w:ascii="宋体" w:hAnsi="宋体" w:eastAsia="宋体"/>
                <w:b w:val="0"/>
                <w:sz w:val="17"/>
              </w:rPr>
              <w:t>RAG 问答时序图</w:t>
            </w:r>
          </w:p>
        </w:tc>
        <w:tc>
          <w:tcPr>
            <w:tcW w:w="1848" w:type="dxa"/>
            <w:vAlign w:val="center"/>
          </w:tcPr>
          <w:p w14:paraId="66E8209F">
            <w:pPr>
              <w:spacing w:after="0" w:line="252" w:lineRule="auto"/>
              <w:ind w:firstLine="0"/>
            </w:pPr>
            <w:r>
              <w:rPr>
                <w:rFonts w:ascii="宋体" w:hAnsi="宋体" w:eastAsia="宋体"/>
                <w:b w:val="0"/>
                <w:sz w:val="17"/>
              </w:rPr>
              <w:t>权限过滤、检索、生成、历史与审计</w:t>
            </w:r>
          </w:p>
        </w:tc>
        <w:tc>
          <w:tcPr>
            <w:tcW w:w="1848" w:type="dxa"/>
            <w:vAlign w:val="center"/>
          </w:tcPr>
          <w:p w14:paraId="7D1EBB0C">
            <w:pPr>
              <w:spacing w:after="0" w:line="252" w:lineRule="auto"/>
              <w:ind w:firstLine="0"/>
            </w:pPr>
            <w:r>
              <w:rPr>
                <w:rFonts w:ascii="宋体" w:hAnsi="宋体" w:eastAsia="宋体"/>
                <w:b w:val="0"/>
                <w:sz w:val="17"/>
              </w:rPr>
              <w:t>`../uml/03-RAG问答时序图.puml`</w:t>
            </w:r>
          </w:p>
        </w:tc>
        <w:tc>
          <w:tcPr>
            <w:tcW w:w="1848" w:type="dxa"/>
            <w:vAlign w:val="center"/>
          </w:tcPr>
          <w:p w14:paraId="0D26DC9C">
            <w:pPr>
              <w:spacing w:after="0" w:line="252" w:lineRule="auto"/>
              <w:ind w:firstLine="0"/>
            </w:pPr>
            <w:r>
              <w:rPr>
                <w:rFonts w:ascii="宋体" w:hAnsi="宋体" w:eastAsia="宋体"/>
                <w:b w:val="0"/>
                <w:sz w:val="17"/>
              </w:rPr>
              <w:t>`../uml/rendered/03-RAG问答时序图.png`</w:t>
            </w:r>
          </w:p>
        </w:tc>
      </w:tr>
      <w:tr w14:paraId="142C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35FC360">
            <w:pPr>
              <w:spacing w:after="0" w:line="252" w:lineRule="auto"/>
              <w:ind w:firstLine="0"/>
            </w:pPr>
            <w:r>
              <w:rPr>
                <w:rFonts w:ascii="宋体" w:hAnsi="宋体" w:eastAsia="宋体"/>
                <w:b w:val="0"/>
                <w:sz w:val="17"/>
              </w:rPr>
              <w:t>04</w:t>
            </w:r>
          </w:p>
        </w:tc>
        <w:tc>
          <w:tcPr>
            <w:tcW w:w="1848" w:type="dxa"/>
            <w:vAlign w:val="center"/>
          </w:tcPr>
          <w:p w14:paraId="3906405D">
            <w:pPr>
              <w:spacing w:after="0" w:line="252" w:lineRule="auto"/>
              <w:ind w:firstLine="0"/>
            </w:pPr>
            <w:r>
              <w:rPr>
                <w:rFonts w:ascii="宋体" w:hAnsi="宋体" w:eastAsia="宋体"/>
                <w:b w:val="0"/>
                <w:sz w:val="17"/>
              </w:rPr>
              <w:t>文档发布活动图</w:t>
            </w:r>
          </w:p>
        </w:tc>
        <w:tc>
          <w:tcPr>
            <w:tcW w:w="1848" w:type="dxa"/>
            <w:vAlign w:val="center"/>
          </w:tcPr>
          <w:p w14:paraId="60B68688">
            <w:pPr>
              <w:spacing w:after="0" w:line="252" w:lineRule="auto"/>
              <w:ind w:firstLine="0"/>
            </w:pPr>
            <w:r>
              <w:rPr>
                <w:rFonts w:ascii="宋体" w:hAnsi="宋体" w:eastAsia="宋体"/>
                <w:b w:val="0"/>
                <w:sz w:val="17"/>
              </w:rPr>
              <w:t>表单校验、保存、切分、建图与审计</w:t>
            </w:r>
          </w:p>
        </w:tc>
        <w:tc>
          <w:tcPr>
            <w:tcW w:w="1848" w:type="dxa"/>
            <w:vAlign w:val="center"/>
          </w:tcPr>
          <w:p w14:paraId="401687B7">
            <w:pPr>
              <w:spacing w:after="0" w:line="252" w:lineRule="auto"/>
              <w:ind w:firstLine="0"/>
            </w:pPr>
            <w:r>
              <w:rPr>
                <w:rFonts w:ascii="宋体" w:hAnsi="宋体" w:eastAsia="宋体"/>
                <w:b w:val="0"/>
                <w:sz w:val="17"/>
              </w:rPr>
              <w:t>`../uml/04-文档发布活动图.puml`</w:t>
            </w:r>
          </w:p>
        </w:tc>
        <w:tc>
          <w:tcPr>
            <w:tcW w:w="1848" w:type="dxa"/>
            <w:vAlign w:val="center"/>
          </w:tcPr>
          <w:p w14:paraId="60E541EB">
            <w:pPr>
              <w:spacing w:after="0" w:line="252" w:lineRule="auto"/>
              <w:ind w:firstLine="0"/>
            </w:pPr>
            <w:r>
              <w:rPr>
                <w:rFonts w:ascii="宋体" w:hAnsi="宋体" w:eastAsia="宋体"/>
                <w:b w:val="0"/>
                <w:sz w:val="17"/>
              </w:rPr>
              <w:t>`../uml/rendered/04-文档发布活动图.png`</w:t>
            </w:r>
          </w:p>
        </w:tc>
      </w:tr>
      <w:tr w14:paraId="55F7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3DF28F">
            <w:pPr>
              <w:spacing w:after="0" w:line="252" w:lineRule="auto"/>
              <w:ind w:firstLine="0"/>
            </w:pPr>
            <w:r>
              <w:rPr>
                <w:rFonts w:ascii="宋体" w:hAnsi="宋体" w:eastAsia="宋体"/>
                <w:b w:val="0"/>
                <w:sz w:val="17"/>
              </w:rPr>
              <w:t>05</w:t>
            </w:r>
          </w:p>
        </w:tc>
        <w:tc>
          <w:tcPr>
            <w:tcW w:w="1848" w:type="dxa"/>
            <w:vAlign w:val="center"/>
          </w:tcPr>
          <w:p w14:paraId="65098DE6">
            <w:pPr>
              <w:spacing w:after="0" w:line="252" w:lineRule="auto"/>
              <w:ind w:firstLine="0"/>
            </w:pPr>
            <w:r>
              <w:rPr>
                <w:rFonts w:ascii="宋体" w:hAnsi="宋体" w:eastAsia="宋体"/>
                <w:b w:val="0"/>
                <w:sz w:val="17"/>
              </w:rPr>
              <w:t>文档状态图</w:t>
            </w:r>
          </w:p>
        </w:tc>
        <w:tc>
          <w:tcPr>
            <w:tcW w:w="1848" w:type="dxa"/>
            <w:vAlign w:val="center"/>
          </w:tcPr>
          <w:p w14:paraId="1DD1991A">
            <w:pPr>
              <w:spacing w:after="0" w:line="252" w:lineRule="auto"/>
              <w:ind w:firstLine="0"/>
            </w:pPr>
            <w:r>
              <w:rPr>
                <w:rFonts w:ascii="宋体" w:hAnsi="宋体" w:eastAsia="宋体"/>
                <w:b w:val="0"/>
                <w:sz w:val="17"/>
              </w:rPr>
              <w:t>草稿、已发布、已归档与删除边界</w:t>
            </w:r>
          </w:p>
        </w:tc>
        <w:tc>
          <w:tcPr>
            <w:tcW w:w="1848" w:type="dxa"/>
            <w:vAlign w:val="center"/>
          </w:tcPr>
          <w:p w14:paraId="11C2B93B">
            <w:pPr>
              <w:spacing w:after="0" w:line="252" w:lineRule="auto"/>
              <w:ind w:firstLine="0"/>
            </w:pPr>
            <w:r>
              <w:rPr>
                <w:rFonts w:ascii="宋体" w:hAnsi="宋体" w:eastAsia="宋体"/>
                <w:b w:val="0"/>
                <w:sz w:val="17"/>
              </w:rPr>
              <w:t>`../uml/05-文档状态图.puml`</w:t>
            </w:r>
          </w:p>
        </w:tc>
        <w:tc>
          <w:tcPr>
            <w:tcW w:w="1848" w:type="dxa"/>
            <w:vAlign w:val="center"/>
          </w:tcPr>
          <w:p w14:paraId="27F657D9">
            <w:pPr>
              <w:spacing w:after="0" w:line="252" w:lineRule="auto"/>
              <w:ind w:firstLine="0"/>
            </w:pPr>
            <w:r>
              <w:rPr>
                <w:rFonts w:ascii="宋体" w:hAnsi="宋体" w:eastAsia="宋体"/>
                <w:b w:val="0"/>
                <w:sz w:val="17"/>
              </w:rPr>
              <w:t>`../uml/rendered/05-文档状态图.png`</w:t>
            </w:r>
          </w:p>
        </w:tc>
      </w:tr>
      <w:tr w14:paraId="3333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D6C3721">
            <w:pPr>
              <w:spacing w:after="0" w:line="252" w:lineRule="auto"/>
              <w:ind w:firstLine="0"/>
            </w:pPr>
            <w:r>
              <w:rPr>
                <w:rFonts w:ascii="宋体" w:hAnsi="宋体" w:eastAsia="宋体"/>
                <w:b w:val="0"/>
                <w:sz w:val="17"/>
              </w:rPr>
              <w:t>06</w:t>
            </w:r>
          </w:p>
        </w:tc>
        <w:tc>
          <w:tcPr>
            <w:tcW w:w="1848" w:type="dxa"/>
            <w:vAlign w:val="center"/>
          </w:tcPr>
          <w:p w14:paraId="59EEF111">
            <w:pPr>
              <w:spacing w:after="0" w:line="252" w:lineRule="auto"/>
              <w:ind w:firstLine="0"/>
            </w:pPr>
            <w:r>
              <w:rPr>
                <w:rFonts w:ascii="宋体" w:hAnsi="宋体" w:eastAsia="宋体"/>
                <w:b w:val="0"/>
                <w:sz w:val="17"/>
              </w:rPr>
              <w:t>类图</w:t>
            </w:r>
          </w:p>
        </w:tc>
        <w:tc>
          <w:tcPr>
            <w:tcW w:w="1848" w:type="dxa"/>
            <w:vAlign w:val="center"/>
          </w:tcPr>
          <w:p w14:paraId="280B1D32">
            <w:pPr>
              <w:spacing w:after="0" w:line="252" w:lineRule="auto"/>
              <w:ind w:firstLine="0"/>
            </w:pPr>
            <w:r>
              <w:rPr>
                <w:rFonts w:ascii="宋体" w:hAnsi="宋体" w:eastAsia="宋体"/>
                <w:b w:val="0"/>
                <w:sz w:val="17"/>
              </w:rPr>
              <w:t>领域对象、关系与限流器结构</w:t>
            </w:r>
          </w:p>
        </w:tc>
        <w:tc>
          <w:tcPr>
            <w:tcW w:w="1848" w:type="dxa"/>
            <w:vAlign w:val="center"/>
          </w:tcPr>
          <w:p w14:paraId="6B9A9A06">
            <w:pPr>
              <w:spacing w:after="0" w:line="252" w:lineRule="auto"/>
              <w:ind w:firstLine="0"/>
            </w:pPr>
            <w:r>
              <w:rPr>
                <w:rFonts w:ascii="宋体" w:hAnsi="宋体" w:eastAsia="宋体"/>
                <w:b w:val="0"/>
                <w:sz w:val="17"/>
              </w:rPr>
              <w:t>`../uml/06-类图.puml`</w:t>
            </w:r>
          </w:p>
        </w:tc>
        <w:tc>
          <w:tcPr>
            <w:tcW w:w="1848" w:type="dxa"/>
            <w:vAlign w:val="center"/>
          </w:tcPr>
          <w:p w14:paraId="7B2272DB">
            <w:pPr>
              <w:spacing w:after="0" w:line="252" w:lineRule="auto"/>
              <w:ind w:firstLine="0"/>
            </w:pPr>
            <w:r>
              <w:rPr>
                <w:rFonts w:ascii="宋体" w:hAnsi="宋体" w:eastAsia="宋体"/>
                <w:b w:val="0"/>
                <w:sz w:val="17"/>
              </w:rPr>
              <w:t>`../uml/rendered/06-类图.png`</w:t>
            </w:r>
          </w:p>
        </w:tc>
      </w:tr>
      <w:tr w14:paraId="0556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9627C1C">
            <w:pPr>
              <w:spacing w:after="0" w:line="252" w:lineRule="auto"/>
              <w:ind w:firstLine="0"/>
            </w:pPr>
            <w:r>
              <w:rPr>
                <w:rFonts w:ascii="宋体" w:hAnsi="宋体" w:eastAsia="宋体"/>
                <w:b w:val="0"/>
                <w:sz w:val="17"/>
              </w:rPr>
              <w:t>07</w:t>
            </w:r>
          </w:p>
        </w:tc>
        <w:tc>
          <w:tcPr>
            <w:tcW w:w="1848" w:type="dxa"/>
            <w:vAlign w:val="center"/>
          </w:tcPr>
          <w:p w14:paraId="2CAF4AC0">
            <w:pPr>
              <w:spacing w:after="0" w:line="252" w:lineRule="auto"/>
              <w:ind w:firstLine="0"/>
            </w:pPr>
            <w:r>
              <w:rPr>
                <w:rFonts w:ascii="宋体" w:hAnsi="宋体" w:eastAsia="宋体"/>
                <w:b w:val="0"/>
                <w:sz w:val="17"/>
              </w:rPr>
              <w:t>ER 图</w:t>
            </w:r>
          </w:p>
        </w:tc>
        <w:tc>
          <w:tcPr>
            <w:tcW w:w="1848" w:type="dxa"/>
            <w:vAlign w:val="center"/>
          </w:tcPr>
          <w:p w14:paraId="47DC7D5A">
            <w:pPr>
              <w:spacing w:after="0" w:line="252" w:lineRule="auto"/>
              <w:ind w:firstLine="0"/>
            </w:pPr>
            <w:r>
              <w:rPr>
                <w:rFonts w:ascii="宋体" w:hAnsi="宋体" w:eastAsia="宋体"/>
                <w:b w:val="0"/>
                <w:sz w:val="17"/>
              </w:rPr>
              <w:t>九张核心数据表及关系</w:t>
            </w:r>
          </w:p>
        </w:tc>
        <w:tc>
          <w:tcPr>
            <w:tcW w:w="1848" w:type="dxa"/>
            <w:vAlign w:val="center"/>
          </w:tcPr>
          <w:p w14:paraId="475F48BE">
            <w:pPr>
              <w:spacing w:after="0" w:line="252" w:lineRule="auto"/>
              <w:ind w:firstLine="0"/>
            </w:pPr>
            <w:r>
              <w:rPr>
                <w:rFonts w:ascii="宋体" w:hAnsi="宋体" w:eastAsia="宋体"/>
                <w:b w:val="0"/>
                <w:sz w:val="17"/>
              </w:rPr>
              <w:t>`../uml/07-ER图.puml`</w:t>
            </w:r>
          </w:p>
        </w:tc>
        <w:tc>
          <w:tcPr>
            <w:tcW w:w="1848" w:type="dxa"/>
            <w:vAlign w:val="center"/>
          </w:tcPr>
          <w:p w14:paraId="22445993">
            <w:pPr>
              <w:spacing w:after="0" w:line="252" w:lineRule="auto"/>
              <w:ind w:firstLine="0"/>
            </w:pPr>
            <w:r>
              <w:rPr>
                <w:rFonts w:ascii="宋体" w:hAnsi="宋体" w:eastAsia="宋体"/>
                <w:b w:val="0"/>
                <w:sz w:val="17"/>
              </w:rPr>
              <w:t>`../uml/rendered/07-ER图.png`</w:t>
            </w:r>
          </w:p>
        </w:tc>
      </w:tr>
      <w:tr w14:paraId="52EF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EB86C2B">
            <w:pPr>
              <w:spacing w:after="0" w:line="252" w:lineRule="auto"/>
              <w:ind w:firstLine="0"/>
            </w:pPr>
            <w:r>
              <w:rPr>
                <w:rFonts w:ascii="宋体" w:hAnsi="宋体" w:eastAsia="宋体"/>
                <w:b w:val="0"/>
                <w:sz w:val="17"/>
              </w:rPr>
              <w:t>08</w:t>
            </w:r>
          </w:p>
        </w:tc>
        <w:tc>
          <w:tcPr>
            <w:tcW w:w="1848" w:type="dxa"/>
            <w:vAlign w:val="center"/>
          </w:tcPr>
          <w:p w14:paraId="3DA753D0">
            <w:pPr>
              <w:spacing w:after="0" w:line="252" w:lineRule="auto"/>
              <w:ind w:firstLine="0"/>
            </w:pPr>
            <w:r>
              <w:rPr>
                <w:rFonts w:ascii="宋体" w:hAnsi="宋体" w:eastAsia="宋体"/>
                <w:b w:val="0"/>
                <w:sz w:val="17"/>
              </w:rPr>
              <w:t>部署图</w:t>
            </w:r>
          </w:p>
        </w:tc>
        <w:tc>
          <w:tcPr>
            <w:tcW w:w="1848" w:type="dxa"/>
            <w:vAlign w:val="center"/>
          </w:tcPr>
          <w:p w14:paraId="0C17AD61">
            <w:pPr>
              <w:spacing w:after="0" w:line="252" w:lineRule="auto"/>
              <w:ind w:firstLine="0"/>
            </w:pPr>
            <w:r>
              <w:rPr>
                <w:rFonts w:ascii="宋体" w:hAnsi="宋体" w:eastAsia="宋体"/>
                <w:b w:val="0"/>
                <w:sz w:val="17"/>
              </w:rPr>
              <w:t>浏览器、Flask、SQLite、上传目录与可选模型服务</w:t>
            </w:r>
          </w:p>
        </w:tc>
        <w:tc>
          <w:tcPr>
            <w:tcW w:w="1848" w:type="dxa"/>
            <w:vAlign w:val="center"/>
          </w:tcPr>
          <w:p w14:paraId="10B9AACE">
            <w:pPr>
              <w:spacing w:after="0" w:line="252" w:lineRule="auto"/>
              <w:ind w:firstLine="0"/>
            </w:pPr>
            <w:r>
              <w:rPr>
                <w:rFonts w:ascii="宋体" w:hAnsi="宋体" w:eastAsia="宋体"/>
                <w:b w:val="0"/>
                <w:sz w:val="17"/>
              </w:rPr>
              <w:t>`../uml/08-部署图.puml`</w:t>
            </w:r>
          </w:p>
        </w:tc>
        <w:tc>
          <w:tcPr>
            <w:tcW w:w="1848" w:type="dxa"/>
            <w:vAlign w:val="center"/>
          </w:tcPr>
          <w:p w14:paraId="5C3CD849">
            <w:pPr>
              <w:spacing w:after="0" w:line="252" w:lineRule="auto"/>
              <w:ind w:firstLine="0"/>
            </w:pPr>
            <w:r>
              <w:rPr>
                <w:rFonts w:ascii="宋体" w:hAnsi="宋体" w:eastAsia="宋体"/>
                <w:b w:val="0"/>
                <w:sz w:val="17"/>
              </w:rPr>
              <w:t>`../uml/rendered/08-部署图.png`</w:t>
            </w:r>
          </w:p>
        </w:tc>
      </w:tr>
      <w:tr w14:paraId="24FD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107603">
            <w:pPr>
              <w:spacing w:after="0" w:line="252" w:lineRule="auto"/>
              <w:ind w:firstLine="0"/>
            </w:pPr>
            <w:r>
              <w:rPr>
                <w:rFonts w:ascii="宋体" w:hAnsi="宋体" w:eastAsia="宋体"/>
                <w:b w:val="0"/>
                <w:sz w:val="17"/>
              </w:rPr>
              <w:t>09</w:t>
            </w:r>
          </w:p>
        </w:tc>
        <w:tc>
          <w:tcPr>
            <w:tcW w:w="1848" w:type="dxa"/>
            <w:vAlign w:val="center"/>
          </w:tcPr>
          <w:p w14:paraId="79CE39A4">
            <w:pPr>
              <w:spacing w:after="0" w:line="252" w:lineRule="auto"/>
              <w:ind w:firstLine="0"/>
            </w:pPr>
            <w:r>
              <w:rPr>
                <w:rFonts w:ascii="宋体" w:hAnsi="宋体" w:eastAsia="宋体"/>
                <w:b w:val="0"/>
                <w:sz w:val="17"/>
              </w:rPr>
              <w:t>构件图</w:t>
            </w:r>
          </w:p>
        </w:tc>
        <w:tc>
          <w:tcPr>
            <w:tcW w:w="1848" w:type="dxa"/>
            <w:vAlign w:val="center"/>
          </w:tcPr>
          <w:p w14:paraId="114D5B54">
            <w:pPr>
              <w:spacing w:after="0" w:line="252" w:lineRule="auto"/>
              <w:ind w:firstLine="0"/>
            </w:pPr>
            <w:r>
              <w:rPr>
                <w:rFonts w:ascii="宋体" w:hAnsi="宋体" w:eastAsia="宋体"/>
                <w:b w:val="0"/>
                <w:sz w:val="17"/>
              </w:rPr>
              <w:t>页面、蓝图、服务、模型与数据库依赖</w:t>
            </w:r>
          </w:p>
        </w:tc>
        <w:tc>
          <w:tcPr>
            <w:tcW w:w="1848" w:type="dxa"/>
            <w:vAlign w:val="center"/>
          </w:tcPr>
          <w:p w14:paraId="16AAC4B7">
            <w:pPr>
              <w:spacing w:after="0" w:line="252" w:lineRule="auto"/>
              <w:ind w:firstLine="0"/>
            </w:pPr>
            <w:r>
              <w:rPr>
                <w:rFonts w:ascii="宋体" w:hAnsi="宋体" w:eastAsia="宋体"/>
                <w:b w:val="0"/>
                <w:sz w:val="17"/>
              </w:rPr>
              <w:t>`../uml/09-构件图.puml`</w:t>
            </w:r>
          </w:p>
        </w:tc>
        <w:tc>
          <w:tcPr>
            <w:tcW w:w="1848" w:type="dxa"/>
            <w:vAlign w:val="center"/>
          </w:tcPr>
          <w:p w14:paraId="52B495D5">
            <w:pPr>
              <w:spacing w:after="0" w:line="252" w:lineRule="auto"/>
              <w:ind w:firstLine="0"/>
            </w:pPr>
            <w:r>
              <w:rPr>
                <w:rFonts w:ascii="宋体" w:hAnsi="宋体" w:eastAsia="宋体"/>
                <w:b w:val="0"/>
                <w:sz w:val="17"/>
              </w:rPr>
              <w:t>`../uml/rendered/09-构件图.png`</w:t>
            </w:r>
          </w:p>
        </w:tc>
      </w:tr>
      <w:tr w14:paraId="0C20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9D775DD">
            <w:pPr>
              <w:spacing w:after="0" w:line="252" w:lineRule="auto"/>
              <w:ind w:firstLine="0"/>
            </w:pPr>
            <w:r>
              <w:rPr>
                <w:rFonts w:ascii="宋体" w:hAnsi="宋体" w:eastAsia="宋体"/>
                <w:b w:val="0"/>
                <w:sz w:val="17"/>
              </w:rPr>
              <w:t>10</w:t>
            </w:r>
          </w:p>
        </w:tc>
        <w:tc>
          <w:tcPr>
            <w:tcW w:w="1848" w:type="dxa"/>
            <w:vAlign w:val="center"/>
          </w:tcPr>
          <w:p w14:paraId="550993B5">
            <w:pPr>
              <w:spacing w:after="0" w:line="252" w:lineRule="auto"/>
              <w:ind w:firstLine="0"/>
            </w:pPr>
            <w:r>
              <w:rPr>
                <w:rFonts w:ascii="宋体" w:hAnsi="宋体" w:eastAsia="宋体"/>
                <w:b w:val="0"/>
                <w:sz w:val="17"/>
              </w:rPr>
              <w:t>三层架构图</w:t>
            </w:r>
          </w:p>
        </w:tc>
        <w:tc>
          <w:tcPr>
            <w:tcW w:w="1848" w:type="dxa"/>
            <w:vAlign w:val="center"/>
          </w:tcPr>
          <w:p w14:paraId="600CE6F3">
            <w:pPr>
              <w:spacing w:after="0" w:line="252" w:lineRule="auto"/>
              <w:ind w:firstLine="0"/>
            </w:pPr>
            <w:r>
              <w:rPr>
                <w:rFonts w:ascii="宋体" w:hAnsi="宋体" w:eastAsia="宋体"/>
                <w:b w:val="0"/>
                <w:sz w:val="17"/>
              </w:rPr>
              <w:t>UI、业务处理与基础服务层</w:t>
            </w:r>
          </w:p>
        </w:tc>
        <w:tc>
          <w:tcPr>
            <w:tcW w:w="1848" w:type="dxa"/>
            <w:vAlign w:val="center"/>
          </w:tcPr>
          <w:p w14:paraId="567858E4">
            <w:pPr>
              <w:spacing w:after="0" w:line="252" w:lineRule="auto"/>
              <w:ind w:firstLine="0"/>
            </w:pPr>
            <w:r>
              <w:rPr>
                <w:rFonts w:ascii="宋体" w:hAnsi="宋体" w:eastAsia="宋体"/>
                <w:b w:val="0"/>
                <w:sz w:val="17"/>
              </w:rPr>
              <w:t>`../uml/10-三层架构.puml`</w:t>
            </w:r>
          </w:p>
        </w:tc>
        <w:tc>
          <w:tcPr>
            <w:tcW w:w="1848" w:type="dxa"/>
            <w:vAlign w:val="center"/>
          </w:tcPr>
          <w:p w14:paraId="55837235">
            <w:pPr>
              <w:spacing w:after="0" w:line="252" w:lineRule="auto"/>
              <w:ind w:firstLine="0"/>
            </w:pPr>
            <w:r>
              <w:rPr>
                <w:rFonts w:ascii="宋体" w:hAnsi="宋体" w:eastAsia="宋体"/>
                <w:b w:val="0"/>
                <w:sz w:val="17"/>
              </w:rPr>
              <w:t>`../uml/rendered/10-三层架构.png`</w:t>
            </w:r>
          </w:p>
        </w:tc>
      </w:tr>
    </w:tbl>
    <w:p w14:paraId="4365751E">
      <w:pPr>
        <w:spacing w:after="20"/>
      </w:pPr>
    </w:p>
    <w:p w14:paraId="27D9CD53">
      <w:pPr>
        <w:pStyle w:val="5"/>
      </w:pPr>
      <w:bookmarkStart w:id="138" w:name="_Toc7642"/>
      <w:r>
        <w:rPr>
          <w:rFonts w:ascii="宋体" w:hAnsi="宋体" w:eastAsia="宋体"/>
          <w:b/>
          <w:sz w:val="24"/>
        </w:rPr>
        <w:t>3.5 一次请求的典型路径</w:t>
      </w:r>
      <w:bookmarkEnd w:id="138"/>
    </w:p>
    <w:p w14:paraId="23388F37">
      <w:r>
        <w:rPr>
          <w:rFonts w:ascii="宋体" w:hAnsi="宋体" w:eastAsia="宋体"/>
          <w:b w:val="0"/>
          <w:sz w:val="21"/>
        </w:rPr>
        <w:t>以 Vue 文档详情为例：</w:t>
      </w:r>
    </w:p>
    <w:p w14:paraId="5E46BC17">
      <w:pPr>
        <w:pStyle w:val="14"/>
        <w:ind w:firstLine="0"/>
      </w:pPr>
      <w:r>
        <w:rPr>
          <w:rFonts w:ascii="宋体" w:hAnsi="宋体" w:eastAsia="宋体"/>
          <w:b w:val="0"/>
          <w:sz w:val="21"/>
        </w:rPr>
        <w:t xml:space="preserve">浏览器访问 </w:t>
      </w:r>
      <w:r>
        <w:rPr>
          <w:rFonts w:ascii="Consolas" w:hAnsi="Consolas" w:eastAsia="Consolas"/>
          <w:b w:val="0"/>
          <w:sz w:val="19"/>
        </w:rPr>
        <w:t>/ui/documents/17</w:t>
      </w:r>
      <w:r>
        <w:rPr>
          <w:rFonts w:ascii="宋体" w:hAnsi="宋体" w:eastAsia="宋体"/>
          <w:b w:val="0"/>
          <w:sz w:val="21"/>
        </w:rPr>
        <w:t>，</w:t>
      </w:r>
      <w:r>
        <w:rPr>
          <w:rFonts w:ascii="Consolas" w:hAnsi="Consolas" w:eastAsia="Consolas"/>
          <w:b w:val="0"/>
          <w:sz w:val="19"/>
        </w:rPr>
        <w:t>app/spa.py</w:t>
      </w:r>
      <w:r>
        <w:rPr>
          <w:rFonts w:ascii="宋体" w:hAnsi="宋体" w:eastAsia="宋体"/>
          <w:b w:val="0"/>
          <w:sz w:val="21"/>
        </w:rPr>
        <w:t xml:space="preserve"> 检测静态文件不存在后返回 </w:t>
      </w:r>
      <w:r>
        <w:rPr>
          <w:rFonts w:ascii="Consolas" w:hAnsi="Consolas" w:eastAsia="Consolas"/>
          <w:b w:val="0"/>
          <w:sz w:val="19"/>
        </w:rPr>
        <w:t>frontend/dist/index.html</w:t>
      </w:r>
      <w:r>
        <w:rPr>
          <w:rFonts w:ascii="宋体" w:hAnsi="宋体" w:eastAsia="宋体"/>
          <w:b w:val="0"/>
          <w:sz w:val="21"/>
        </w:rPr>
        <w:t>。</w:t>
      </w:r>
    </w:p>
    <w:p w14:paraId="0ABCEFDB">
      <w:pPr>
        <w:pStyle w:val="14"/>
        <w:ind w:firstLine="0"/>
      </w:pPr>
      <w:r>
        <w:rPr>
          <w:rFonts w:ascii="宋体" w:hAnsi="宋体" w:eastAsia="宋体"/>
          <w:b w:val="0"/>
          <w:sz w:val="21"/>
        </w:rPr>
        <w:t xml:space="preserve">Vue Router 匹配 </w:t>
      </w:r>
      <w:r>
        <w:rPr>
          <w:rFonts w:ascii="Consolas" w:hAnsi="Consolas" w:eastAsia="Consolas"/>
          <w:b w:val="0"/>
          <w:sz w:val="19"/>
        </w:rPr>
        <w:t>document-detail</w:t>
      </w:r>
      <w:r>
        <w:rPr>
          <w:rFonts w:ascii="宋体" w:hAnsi="宋体" w:eastAsia="宋体"/>
          <w:b w:val="0"/>
          <w:sz w:val="21"/>
        </w:rPr>
        <w:t xml:space="preserve">，路由守卫先调用 </w:t>
      </w:r>
      <w:r>
        <w:rPr>
          <w:rFonts w:ascii="Consolas" w:hAnsi="Consolas" w:eastAsia="Consolas"/>
          <w:b w:val="0"/>
          <w:sz w:val="19"/>
        </w:rPr>
        <w:t>session.bootstrap()</w:t>
      </w:r>
      <w:r>
        <w:rPr>
          <w:rFonts w:ascii="宋体" w:hAnsi="宋体" w:eastAsia="宋体"/>
          <w:b w:val="0"/>
          <w:sz w:val="21"/>
        </w:rPr>
        <w:t>。</w:t>
      </w:r>
    </w:p>
    <w:p w14:paraId="4AC2A521">
      <w:pPr>
        <w:pStyle w:val="14"/>
        <w:ind w:firstLine="0"/>
      </w:pPr>
      <w:r>
        <w:rPr>
          <w:rFonts w:ascii="Consolas" w:hAnsi="Consolas" w:eastAsia="Consolas"/>
          <w:b w:val="0"/>
          <w:sz w:val="19"/>
        </w:rPr>
        <w:t>session.bootstrap()</w:t>
      </w:r>
      <w:r>
        <w:rPr>
          <w:rFonts w:ascii="宋体" w:hAnsi="宋体" w:eastAsia="宋体"/>
          <w:b w:val="0"/>
          <w:sz w:val="21"/>
        </w:rPr>
        <w:t xml:space="preserve"> 请求 </w:t>
      </w:r>
      <w:r>
        <w:rPr>
          <w:rFonts w:ascii="Consolas" w:hAnsi="Consolas" w:eastAsia="Consolas"/>
          <w:b w:val="0"/>
          <w:sz w:val="19"/>
        </w:rPr>
        <w:t>/api/meta</w:t>
      </w:r>
      <w:r>
        <w:rPr>
          <w:rFonts w:ascii="宋体" w:hAnsi="宋体" w:eastAsia="宋体"/>
          <w:b w:val="0"/>
          <w:sz w:val="21"/>
        </w:rPr>
        <w:t xml:space="preserve"> 与 </w:t>
      </w:r>
      <w:r>
        <w:rPr>
          <w:rFonts w:ascii="Consolas" w:hAnsi="Consolas" w:eastAsia="Consolas"/>
          <w:b w:val="0"/>
          <w:sz w:val="19"/>
        </w:rPr>
        <w:t>/api/auth/session</w:t>
      </w:r>
      <w:r>
        <w:rPr>
          <w:rFonts w:ascii="宋体" w:hAnsi="宋体" w:eastAsia="宋体"/>
          <w:b w:val="0"/>
          <w:sz w:val="21"/>
        </w:rPr>
        <w:t>，确认登录态。</w:t>
      </w:r>
    </w:p>
    <w:p w14:paraId="534F47C5">
      <w:pPr>
        <w:pStyle w:val="14"/>
        <w:ind w:firstLine="0"/>
      </w:pPr>
      <w:r>
        <w:rPr>
          <w:rFonts w:ascii="Consolas" w:hAnsi="Consolas" w:eastAsia="Consolas"/>
          <w:b w:val="0"/>
          <w:sz w:val="19"/>
        </w:rPr>
        <w:t>DocumentDetailView.vue</w:t>
      </w:r>
      <w:r>
        <w:rPr>
          <w:rFonts w:ascii="宋体" w:hAnsi="宋体" w:eastAsia="宋体"/>
          <w:b w:val="0"/>
          <w:sz w:val="21"/>
        </w:rPr>
        <w:t xml:space="preserve"> 请求 </w:t>
      </w:r>
      <w:r>
        <w:rPr>
          <w:rFonts w:ascii="Consolas" w:hAnsi="Consolas" w:eastAsia="Consolas"/>
          <w:b w:val="0"/>
          <w:sz w:val="19"/>
        </w:rPr>
        <w:t>/api/documents/17</w:t>
      </w:r>
      <w:r>
        <w:rPr>
          <w:rFonts w:ascii="宋体" w:hAnsi="宋体" w:eastAsia="宋体"/>
          <w:b w:val="0"/>
          <w:sz w:val="21"/>
        </w:rPr>
        <w:t>。</w:t>
      </w:r>
    </w:p>
    <w:p w14:paraId="5BFD1B0E">
      <w:pPr>
        <w:pStyle w:val="14"/>
        <w:ind w:firstLine="0"/>
      </w:pPr>
      <w:r>
        <w:rPr>
          <w:rFonts w:ascii="宋体" w:hAnsi="宋体" w:eastAsia="宋体"/>
          <w:b w:val="0"/>
          <w:sz w:val="21"/>
        </w:rPr>
        <w:t xml:space="preserve">Flask 的 </w:t>
      </w:r>
      <w:r>
        <w:rPr>
          <w:rFonts w:ascii="Consolas" w:hAnsi="Consolas" w:eastAsia="Consolas"/>
          <w:b w:val="0"/>
          <w:sz w:val="19"/>
        </w:rPr>
        <w:t>api_login_required</w:t>
      </w:r>
      <w:r>
        <w:rPr>
          <w:rFonts w:ascii="宋体" w:hAnsi="宋体" w:eastAsia="宋体"/>
          <w:b w:val="0"/>
          <w:sz w:val="21"/>
        </w:rPr>
        <w:t xml:space="preserve"> 检查会话，</w:t>
      </w:r>
      <w:r>
        <w:rPr>
          <w:rFonts w:ascii="Consolas" w:hAnsi="Consolas" w:eastAsia="Consolas"/>
          <w:b w:val="0"/>
          <w:sz w:val="19"/>
        </w:rPr>
        <w:t>document_detail()</w:t>
      </w:r>
      <w:r>
        <w:rPr>
          <w:rFonts w:ascii="宋体" w:hAnsi="宋体" w:eastAsia="宋体"/>
          <w:b w:val="0"/>
          <w:sz w:val="21"/>
        </w:rPr>
        <w:t xml:space="preserve"> 读取文档并调用 </w:t>
      </w:r>
      <w:r>
        <w:rPr>
          <w:rFonts w:ascii="Consolas" w:hAnsi="Consolas" w:eastAsia="Consolas"/>
          <w:b w:val="0"/>
          <w:sz w:val="19"/>
        </w:rPr>
        <w:t>can_view_document()</w:t>
      </w:r>
      <w:r>
        <w:rPr>
          <w:rFonts w:ascii="宋体" w:hAnsi="宋体" w:eastAsia="宋体"/>
          <w:b w:val="0"/>
          <w:sz w:val="21"/>
        </w:rPr>
        <w:t>。</w:t>
      </w:r>
    </w:p>
    <w:p w14:paraId="04B9CF8A">
      <w:pPr>
        <w:pStyle w:val="14"/>
        <w:ind w:firstLine="0"/>
      </w:pPr>
      <w:r>
        <w:rPr>
          <w:rFonts w:ascii="宋体" w:hAnsi="宋体" w:eastAsia="宋体"/>
          <w:b w:val="0"/>
          <w:sz w:val="21"/>
        </w:rPr>
        <w:t xml:space="preserve">若允许访问，组装文档、相关文档、收藏状态和 </w:t>
      </w:r>
      <w:r>
        <w:rPr>
          <w:rFonts w:ascii="Consolas" w:hAnsi="Consolas" w:eastAsia="Consolas"/>
          <w:b w:val="0"/>
          <w:sz w:val="19"/>
        </w:rPr>
        <w:t>can_edit</w:t>
      </w:r>
      <w:r>
        <w:rPr>
          <w:rFonts w:ascii="宋体" w:hAnsi="宋体" w:eastAsia="宋体"/>
          <w:b w:val="0"/>
          <w:sz w:val="21"/>
        </w:rPr>
        <w:t>；必要时写入查看审计。</w:t>
      </w:r>
    </w:p>
    <w:p w14:paraId="3AB14E6E">
      <w:pPr>
        <w:pStyle w:val="14"/>
        <w:ind w:firstLine="0"/>
      </w:pPr>
      <w:r>
        <w:rPr>
          <w:rFonts w:ascii="宋体" w:hAnsi="宋体" w:eastAsia="宋体"/>
          <w:b w:val="0"/>
          <w:sz w:val="21"/>
        </w:rPr>
        <w:t>前端使用 Vue 模板插值渲染正文与来源，不把正文或模型回答当作未转义 HTML 注入。</w:t>
      </w:r>
    </w:p>
    <w:p w14:paraId="0CE010C5">
      <w:pPr>
        <w:spacing w:after="40"/>
      </w:pPr>
    </w:p>
    <w:p w14:paraId="381349A7">
      <w:pPr>
        <w:pStyle w:val="4"/>
      </w:pPr>
      <w:bookmarkStart w:id="139" w:name="_Toc4460"/>
      <w:r>
        <w:rPr>
          <w:rFonts w:ascii="宋体" w:hAnsi="宋体" w:eastAsia="宋体"/>
          <w:b/>
          <w:sz w:val="28"/>
        </w:rPr>
        <w:t>4 前后端分层设计</w:t>
      </w:r>
      <w:bookmarkEnd w:id="139"/>
    </w:p>
    <w:p w14:paraId="5E49B171">
      <w:pPr>
        <w:pStyle w:val="5"/>
      </w:pPr>
      <w:bookmarkStart w:id="140" w:name="_Toc19161"/>
      <w:r>
        <w:rPr>
          <w:rFonts w:ascii="宋体" w:hAnsi="宋体" w:eastAsia="宋体"/>
          <w:b/>
          <w:sz w:val="24"/>
        </w:rPr>
        <w:t>4.1 分层总览</w:t>
      </w:r>
      <w:bookmarkEnd w:id="140"/>
    </w:p>
    <w:p w14:paraId="1475B8DF">
      <w:r>
        <w:rPr>
          <w:rFonts w:ascii="宋体" w:hAnsi="宋体" w:eastAsia="宋体"/>
          <w:b w:val="0"/>
          <w:sz w:val="21"/>
        </w:rPr>
        <w:t>系统在逻辑上划分为表现层、接口/控制层、业务服务层、数据访问层和基础设施层。V2.0 同时存在 Vue SPA 与 Jinja 兼容页面，因此“表现层”包含两种渲染方式，但二者共享后端业务与数据规则。</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49"/>
        <w:gridCol w:w="2310"/>
        <w:gridCol w:w="2310"/>
      </w:tblGrid>
      <w:tr w14:paraId="4F76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A51FDCF">
            <w:pPr>
              <w:spacing w:after="0" w:line="252" w:lineRule="auto"/>
              <w:ind w:firstLine="0"/>
            </w:pPr>
            <w:r>
              <w:rPr>
                <w:rFonts w:ascii="宋体" w:hAnsi="宋体" w:eastAsia="宋体"/>
                <w:b/>
                <w:sz w:val="17"/>
              </w:rPr>
              <w:t>层次</w:t>
            </w:r>
          </w:p>
        </w:tc>
        <w:tc>
          <w:tcPr>
            <w:tcW w:w="2310" w:type="dxa"/>
            <w:shd w:val="clear" w:color="auto" w:fill="E6F6F2"/>
            <w:vAlign w:val="center"/>
          </w:tcPr>
          <w:p w14:paraId="649D624E">
            <w:pPr>
              <w:spacing w:after="0" w:line="252" w:lineRule="auto"/>
              <w:ind w:firstLine="0"/>
            </w:pPr>
            <w:r>
              <w:rPr>
                <w:rFonts w:ascii="宋体" w:hAnsi="宋体" w:eastAsia="宋体"/>
                <w:b/>
                <w:sz w:val="17"/>
              </w:rPr>
              <w:t>主要文件</w:t>
            </w:r>
          </w:p>
        </w:tc>
        <w:tc>
          <w:tcPr>
            <w:tcW w:w="2310" w:type="dxa"/>
            <w:shd w:val="clear" w:color="auto" w:fill="E6F6F2"/>
            <w:vAlign w:val="center"/>
          </w:tcPr>
          <w:p w14:paraId="1CE0FC98">
            <w:pPr>
              <w:spacing w:after="0" w:line="252" w:lineRule="auto"/>
              <w:ind w:firstLine="0"/>
            </w:pPr>
            <w:r>
              <w:rPr>
                <w:rFonts w:ascii="宋体" w:hAnsi="宋体" w:eastAsia="宋体"/>
                <w:b/>
                <w:sz w:val="17"/>
              </w:rPr>
              <w:t>主要职责</w:t>
            </w:r>
          </w:p>
        </w:tc>
        <w:tc>
          <w:tcPr>
            <w:tcW w:w="2310" w:type="dxa"/>
            <w:shd w:val="clear" w:color="auto" w:fill="E6F6F2"/>
            <w:vAlign w:val="center"/>
          </w:tcPr>
          <w:p w14:paraId="648591B5">
            <w:pPr>
              <w:spacing w:after="0" w:line="252" w:lineRule="auto"/>
              <w:ind w:firstLine="0"/>
            </w:pPr>
            <w:r>
              <w:rPr>
                <w:rFonts w:ascii="宋体" w:hAnsi="宋体" w:eastAsia="宋体"/>
                <w:b/>
                <w:sz w:val="17"/>
              </w:rPr>
              <w:t>禁止事项</w:t>
            </w:r>
          </w:p>
        </w:tc>
      </w:tr>
      <w:tr w14:paraId="080F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FFB69C7">
            <w:pPr>
              <w:spacing w:after="0" w:line="252" w:lineRule="auto"/>
              <w:ind w:firstLine="0"/>
            </w:pPr>
            <w:r>
              <w:rPr>
                <w:rFonts w:ascii="宋体" w:hAnsi="宋体" w:eastAsia="宋体"/>
                <w:b w:val="0"/>
                <w:sz w:val="17"/>
              </w:rPr>
              <w:t>Vue 表现层</w:t>
            </w:r>
          </w:p>
        </w:tc>
        <w:tc>
          <w:tcPr>
            <w:tcW w:w="2310" w:type="dxa"/>
            <w:vAlign w:val="center"/>
          </w:tcPr>
          <w:p w14:paraId="39361A8B">
            <w:pPr>
              <w:spacing w:after="0" w:line="252" w:lineRule="auto"/>
              <w:ind w:firstLine="0"/>
            </w:pPr>
            <w:r>
              <w:rPr>
                <w:rFonts w:ascii="Consolas" w:hAnsi="Consolas" w:eastAsia="Consolas"/>
                <w:b w:val="0"/>
                <w:sz w:val="17"/>
              </w:rPr>
              <w:t>frontend/src/views</w:t>
            </w:r>
            <w:r>
              <w:rPr>
                <w:rFonts w:ascii="宋体" w:hAnsi="宋体" w:eastAsia="宋体"/>
                <w:b w:val="0"/>
                <w:sz w:val="17"/>
              </w:rPr>
              <w:t>、</w:t>
            </w:r>
            <w:r>
              <w:rPr>
                <w:rFonts w:ascii="Consolas" w:hAnsi="Consolas" w:eastAsia="Consolas"/>
                <w:b w:val="0"/>
                <w:sz w:val="17"/>
              </w:rPr>
              <w:t>components</w:t>
            </w:r>
            <w:r>
              <w:rPr>
                <w:rFonts w:ascii="宋体" w:hAnsi="宋体" w:eastAsia="宋体"/>
                <w:b w:val="0"/>
                <w:sz w:val="17"/>
              </w:rPr>
              <w:t>、</w:t>
            </w:r>
            <w:r>
              <w:rPr>
                <w:rFonts w:ascii="Consolas" w:hAnsi="Consolas" w:eastAsia="Consolas"/>
                <w:b w:val="0"/>
                <w:sz w:val="17"/>
              </w:rPr>
              <w:t>style.css</w:t>
            </w:r>
          </w:p>
        </w:tc>
        <w:tc>
          <w:tcPr>
            <w:tcW w:w="2310" w:type="dxa"/>
            <w:vAlign w:val="center"/>
          </w:tcPr>
          <w:p w14:paraId="14EBC7A5">
            <w:pPr>
              <w:spacing w:after="0" w:line="252" w:lineRule="auto"/>
              <w:ind w:firstLine="0"/>
            </w:pPr>
            <w:r>
              <w:rPr>
                <w:rFonts w:ascii="宋体" w:hAnsi="宋体" w:eastAsia="宋体"/>
                <w:b w:val="0"/>
                <w:sz w:val="17"/>
              </w:rPr>
              <w:t>路由页面、表单、交互、ECharts、可访问性</w:t>
            </w:r>
          </w:p>
        </w:tc>
        <w:tc>
          <w:tcPr>
            <w:tcW w:w="2310" w:type="dxa"/>
            <w:vAlign w:val="center"/>
          </w:tcPr>
          <w:p w14:paraId="5BDD2680">
            <w:pPr>
              <w:spacing w:after="0" w:line="252" w:lineRule="auto"/>
              <w:ind w:firstLine="0"/>
            </w:pPr>
            <w:r>
              <w:rPr>
                <w:rFonts w:ascii="宋体" w:hAnsi="宋体" w:eastAsia="宋体"/>
                <w:b w:val="0"/>
                <w:sz w:val="17"/>
              </w:rPr>
              <w:t>不自行决定机密文档权限，不伪造后端成功结果</w:t>
            </w:r>
          </w:p>
        </w:tc>
      </w:tr>
      <w:tr w14:paraId="43CD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B3450E">
            <w:pPr>
              <w:spacing w:after="0" w:line="252" w:lineRule="auto"/>
              <w:ind w:firstLine="0"/>
            </w:pPr>
            <w:r>
              <w:rPr>
                <w:rFonts w:ascii="宋体" w:hAnsi="宋体" w:eastAsia="宋体"/>
                <w:b w:val="0"/>
                <w:sz w:val="17"/>
              </w:rPr>
              <w:t>Jinja 兼容表现层</w:t>
            </w:r>
          </w:p>
        </w:tc>
        <w:tc>
          <w:tcPr>
            <w:tcW w:w="2310" w:type="dxa"/>
            <w:vAlign w:val="center"/>
          </w:tcPr>
          <w:p w14:paraId="3BDB1DA4">
            <w:pPr>
              <w:spacing w:after="0" w:line="252" w:lineRule="auto"/>
              <w:ind w:firstLine="0"/>
            </w:pPr>
            <w:r>
              <w:rPr>
                <w:rFonts w:ascii="Consolas" w:hAnsi="Consolas" w:eastAsia="Consolas"/>
                <w:b w:val="0"/>
                <w:sz w:val="17"/>
              </w:rPr>
              <w:t>app/templates</w:t>
            </w:r>
            <w:r>
              <w:rPr>
                <w:rFonts w:ascii="宋体" w:hAnsi="宋体" w:eastAsia="宋体"/>
                <w:b w:val="0"/>
                <w:sz w:val="17"/>
              </w:rPr>
              <w:t>、</w:t>
            </w:r>
            <w:r>
              <w:rPr>
                <w:rFonts w:ascii="Consolas" w:hAnsi="Consolas" w:eastAsia="Consolas"/>
                <w:b w:val="0"/>
                <w:sz w:val="17"/>
              </w:rPr>
              <w:t>app/static</w:t>
            </w:r>
          </w:p>
        </w:tc>
        <w:tc>
          <w:tcPr>
            <w:tcW w:w="2310" w:type="dxa"/>
            <w:vAlign w:val="center"/>
          </w:tcPr>
          <w:p w14:paraId="442454D7">
            <w:pPr>
              <w:spacing w:after="0" w:line="252" w:lineRule="auto"/>
              <w:ind w:firstLine="0"/>
            </w:pPr>
            <w:r>
              <w:rPr>
                <w:rFonts w:ascii="宋体" w:hAnsi="宋体" w:eastAsia="宋体"/>
                <w:b w:val="0"/>
                <w:sz w:val="17"/>
              </w:rPr>
              <w:t>旧页面的服务端渲染、表单、Bootstrap 样式</w:t>
            </w:r>
          </w:p>
        </w:tc>
        <w:tc>
          <w:tcPr>
            <w:tcW w:w="2310" w:type="dxa"/>
            <w:vAlign w:val="center"/>
          </w:tcPr>
          <w:p w14:paraId="2B4623B8">
            <w:pPr>
              <w:spacing w:after="0" w:line="252" w:lineRule="auto"/>
              <w:ind w:firstLine="0"/>
            </w:pPr>
            <w:r>
              <w:rPr>
                <w:rFonts w:ascii="宋体" w:hAnsi="宋体" w:eastAsia="宋体"/>
                <w:b w:val="0"/>
                <w:sz w:val="17"/>
              </w:rPr>
              <w:t>不在模板中实现检索与权限算法</w:t>
            </w:r>
          </w:p>
        </w:tc>
      </w:tr>
      <w:tr w14:paraId="4AA0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5E605AC">
            <w:pPr>
              <w:spacing w:after="0" w:line="252" w:lineRule="auto"/>
              <w:ind w:firstLine="0"/>
            </w:pPr>
            <w:r>
              <w:rPr>
                <w:rFonts w:ascii="宋体" w:hAnsi="宋体" w:eastAsia="宋体"/>
                <w:b w:val="0"/>
                <w:sz w:val="17"/>
              </w:rPr>
              <w:t>接口/控制层</w:t>
            </w:r>
          </w:p>
        </w:tc>
        <w:tc>
          <w:tcPr>
            <w:tcW w:w="2310" w:type="dxa"/>
            <w:vAlign w:val="center"/>
          </w:tcPr>
          <w:p w14:paraId="1D58C4EB">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app/blueprints/*.py</w:t>
            </w:r>
            <w:r>
              <w:rPr>
                <w:rFonts w:ascii="宋体" w:hAnsi="宋体" w:eastAsia="宋体"/>
                <w:b w:val="0"/>
                <w:sz w:val="17"/>
              </w:rPr>
              <w:t>、</w:t>
            </w:r>
            <w:r>
              <w:rPr>
                <w:rFonts w:ascii="Consolas" w:hAnsi="Consolas" w:eastAsia="Consolas"/>
                <w:b w:val="0"/>
                <w:sz w:val="17"/>
              </w:rPr>
              <w:t>app/spa.py</w:t>
            </w:r>
          </w:p>
        </w:tc>
        <w:tc>
          <w:tcPr>
            <w:tcW w:w="2310" w:type="dxa"/>
            <w:vAlign w:val="center"/>
          </w:tcPr>
          <w:p w14:paraId="3F293709">
            <w:pPr>
              <w:spacing w:after="0" w:line="252" w:lineRule="auto"/>
              <w:ind w:firstLine="0"/>
            </w:pPr>
            <w:r>
              <w:rPr>
                <w:rFonts w:ascii="宋体" w:hAnsi="宋体" w:eastAsia="宋体"/>
                <w:b w:val="0"/>
                <w:sz w:val="17"/>
              </w:rPr>
              <w:t>JSON 接口、HTML 路由、参数读取、状态码与响应编排</w:t>
            </w:r>
          </w:p>
        </w:tc>
        <w:tc>
          <w:tcPr>
            <w:tcW w:w="2310" w:type="dxa"/>
            <w:vAlign w:val="center"/>
          </w:tcPr>
          <w:p w14:paraId="3267A3FE">
            <w:pPr>
              <w:spacing w:after="0" w:line="252" w:lineRule="auto"/>
              <w:ind w:firstLine="0"/>
            </w:pPr>
            <w:r>
              <w:rPr>
                <w:rFonts w:ascii="宋体" w:hAnsi="宋体" w:eastAsia="宋体"/>
                <w:b w:val="0"/>
                <w:sz w:val="17"/>
              </w:rPr>
              <w:t>不复制 RAG/图谱核心逻辑</w:t>
            </w:r>
          </w:p>
        </w:tc>
      </w:tr>
      <w:tr w14:paraId="5592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F45DDC7">
            <w:pPr>
              <w:spacing w:after="0" w:line="252" w:lineRule="auto"/>
              <w:ind w:firstLine="0"/>
            </w:pPr>
            <w:r>
              <w:rPr>
                <w:rFonts w:ascii="宋体" w:hAnsi="宋体" w:eastAsia="宋体"/>
                <w:b w:val="0"/>
                <w:sz w:val="17"/>
              </w:rPr>
              <w:t>业务服务层</w:t>
            </w:r>
          </w:p>
        </w:tc>
        <w:tc>
          <w:tcPr>
            <w:tcW w:w="2310" w:type="dxa"/>
            <w:vAlign w:val="center"/>
          </w:tcPr>
          <w:p w14:paraId="40FA6890">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app/services/graph.py</w:t>
            </w:r>
            <w:r>
              <w:rPr>
                <w:rFonts w:ascii="宋体" w:hAnsi="宋体" w:eastAsia="宋体"/>
                <w:b w:val="0"/>
                <w:sz w:val="17"/>
              </w:rPr>
              <w:t>、</w:t>
            </w:r>
            <w:r>
              <w:rPr>
                <w:rFonts w:ascii="Consolas" w:hAnsi="Consolas" w:eastAsia="Consolas"/>
                <w:b w:val="0"/>
                <w:sz w:val="17"/>
              </w:rPr>
              <w:t>app/utils.py</w:t>
            </w:r>
          </w:p>
        </w:tc>
        <w:tc>
          <w:tcPr>
            <w:tcW w:w="2310" w:type="dxa"/>
            <w:vAlign w:val="center"/>
          </w:tcPr>
          <w:p w14:paraId="0B21FB2D">
            <w:pPr>
              <w:spacing w:after="0" w:line="252" w:lineRule="auto"/>
              <w:ind w:firstLine="0"/>
            </w:pPr>
            <w:r>
              <w:rPr>
                <w:rFonts w:ascii="宋体" w:hAnsi="宋体" w:eastAsia="宋体"/>
                <w:b w:val="0"/>
                <w:sz w:val="17"/>
              </w:rPr>
              <w:t>可见性过滤、切分、评分、回答、图谱同步、登录限流</w:t>
            </w:r>
          </w:p>
        </w:tc>
        <w:tc>
          <w:tcPr>
            <w:tcW w:w="2310" w:type="dxa"/>
            <w:vAlign w:val="center"/>
          </w:tcPr>
          <w:p w14:paraId="6486D1ED">
            <w:pPr>
              <w:spacing w:after="0" w:line="252" w:lineRule="auto"/>
              <w:ind w:firstLine="0"/>
            </w:pPr>
            <w:r>
              <w:rPr>
                <w:rFonts w:ascii="宋体" w:hAnsi="宋体" w:eastAsia="宋体"/>
                <w:b w:val="0"/>
                <w:sz w:val="17"/>
              </w:rPr>
              <w:t>不依赖具体 Vue 组件或 Jinja 模板</w:t>
            </w:r>
          </w:p>
        </w:tc>
      </w:tr>
      <w:tr w14:paraId="1A7A3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5B05545">
            <w:pPr>
              <w:spacing w:after="0" w:line="252" w:lineRule="auto"/>
              <w:ind w:firstLine="0"/>
            </w:pPr>
            <w:r>
              <w:rPr>
                <w:rFonts w:ascii="宋体" w:hAnsi="宋体" w:eastAsia="宋体"/>
                <w:b w:val="0"/>
                <w:sz w:val="17"/>
              </w:rPr>
              <w:t>数据访问层</w:t>
            </w:r>
          </w:p>
        </w:tc>
        <w:tc>
          <w:tcPr>
            <w:tcW w:w="2310" w:type="dxa"/>
            <w:vAlign w:val="center"/>
          </w:tcPr>
          <w:p w14:paraId="7C0A4F40">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app/extensions.py</w:t>
            </w:r>
          </w:p>
        </w:tc>
        <w:tc>
          <w:tcPr>
            <w:tcW w:w="2310" w:type="dxa"/>
            <w:vAlign w:val="center"/>
          </w:tcPr>
          <w:p w14:paraId="7D07105C">
            <w:pPr>
              <w:spacing w:after="0" w:line="252" w:lineRule="auto"/>
              <w:ind w:firstLine="0"/>
            </w:pPr>
            <w:r>
              <w:rPr>
                <w:rFonts w:ascii="宋体" w:hAnsi="宋体" w:eastAsia="宋体"/>
                <w:b w:val="0"/>
                <w:sz w:val="17"/>
              </w:rPr>
              <w:t>表映射、关系、查询、会话</w:t>
            </w:r>
          </w:p>
        </w:tc>
        <w:tc>
          <w:tcPr>
            <w:tcW w:w="2310" w:type="dxa"/>
            <w:vAlign w:val="center"/>
          </w:tcPr>
          <w:p w14:paraId="076CCFBB">
            <w:pPr>
              <w:spacing w:after="0" w:line="252" w:lineRule="auto"/>
              <w:ind w:firstLine="0"/>
            </w:pPr>
            <w:r>
              <w:rPr>
                <w:rFonts w:ascii="宋体" w:hAnsi="宋体" w:eastAsia="宋体"/>
                <w:b w:val="0"/>
                <w:sz w:val="17"/>
              </w:rPr>
              <w:t>不拼接页面文案或前端路由</w:t>
            </w:r>
          </w:p>
        </w:tc>
      </w:tr>
      <w:tr w14:paraId="79A7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02CE0B">
            <w:pPr>
              <w:spacing w:after="0" w:line="252" w:lineRule="auto"/>
              <w:ind w:firstLine="0"/>
            </w:pPr>
            <w:r>
              <w:rPr>
                <w:rFonts w:ascii="宋体" w:hAnsi="宋体" w:eastAsia="宋体"/>
                <w:b w:val="0"/>
                <w:sz w:val="17"/>
              </w:rPr>
              <w:t>基础设施层</w:t>
            </w:r>
          </w:p>
        </w:tc>
        <w:tc>
          <w:tcPr>
            <w:tcW w:w="2310" w:type="dxa"/>
            <w:vAlign w:val="center"/>
          </w:tcPr>
          <w:p w14:paraId="19FD9301">
            <w:pPr>
              <w:spacing w:after="0" w:line="252" w:lineRule="auto"/>
              <w:ind w:firstLine="0"/>
            </w:pPr>
            <w:r>
              <w:rPr>
                <w:rFonts w:ascii="Consolas" w:hAnsi="Consolas" w:eastAsia="Consolas"/>
                <w:b w:val="0"/>
                <w:sz w:val="17"/>
              </w:rPr>
              <w:t>config.py</w:t>
            </w:r>
            <w:r>
              <w:rPr>
                <w:rFonts w:ascii="宋体" w:hAnsi="宋体" w:eastAsia="宋体"/>
                <w:b w:val="0"/>
                <w:sz w:val="17"/>
              </w:rPr>
              <w:t>、</w:t>
            </w:r>
            <w:r>
              <w:rPr>
                <w:rFonts w:ascii="Consolas" w:hAnsi="Consolas" w:eastAsia="Consolas"/>
                <w:b w:val="0"/>
                <w:sz w:val="17"/>
              </w:rPr>
              <w:t>__init__.py</w:t>
            </w:r>
            <w:r>
              <w:rPr>
                <w:rFonts w:ascii="宋体" w:hAnsi="宋体" w:eastAsia="宋体"/>
                <w:b w:val="0"/>
                <w:sz w:val="17"/>
              </w:rPr>
              <w:t>、启动脚本、SQLite、可选模型 API</w:t>
            </w:r>
          </w:p>
        </w:tc>
        <w:tc>
          <w:tcPr>
            <w:tcW w:w="2310" w:type="dxa"/>
            <w:vAlign w:val="center"/>
          </w:tcPr>
          <w:p w14:paraId="305048A9">
            <w:pPr>
              <w:spacing w:after="0" w:line="252" w:lineRule="auto"/>
              <w:ind w:firstLine="0"/>
            </w:pPr>
            <w:r>
              <w:rPr>
                <w:rFonts w:ascii="宋体" w:hAnsi="宋体" w:eastAsia="宋体"/>
                <w:b w:val="0"/>
                <w:sz w:val="17"/>
              </w:rPr>
              <w:t>配置、应用生命周期、持久化、日志、部署</w:t>
            </w:r>
          </w:p>
        </w:tc>
        <w:tc>
          <w:tcPr>
            <w:tcW w:w="2310" w:type="dxa"/>
            <w:vAlign w:val="center"/>
          </w:tcPr>
          <w:p w14:paraId="67031992">
            <w:pPr>
              <w:spacing w:after="0" w:line="252" w:lineRule="auto"/>
              <w:ind w:firstLine="0"/>
            </w:pPr>
            <w:r>
              <w:rPr>
                <w:rFonts w:ascii="宋体" w:hAnsi="宋体" w:eastAsia="宋体"/>
                <w:b w:val="0"/>
                <w:sz w:val="17"/>
              </w:rPr>
              <w:t>不隐藏不可用依赖或越权开放数据</w:t>
            </w:r>
          </w:p>
        </w:tc>
      </w:tr>
    </w:tbl>
    <w:p w14:paraId="78B4D427">
      <w:pPr>
        <w:spacing w:after="20"/>
      </w:pPr>
    </w:p>
    <w:p w14:paraId="014A8CE1">
      <w:pPr>
        <w:pStyle w:val="5"/>
      </w:pPr>
      <w:bookmarkStart w:id="141" w:name="_Toc18518"/>
      <w:r>
        <w:rPr>
          <w:rFonts w:ascii="宋体" w:hAnsi="宋体" w:eastAsia="宋体"/>
          <w:b/>
          <w:sz w:val="24"/>
        </w:rPr>
        <w:t>4.2 前端分层</w:t>
      </w:r>
      <w:bookmarkEnd w:id="1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C02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85B8C94">
            <w:pPr>
              <w:spacing w:after="0" w:line="252" w:lineRule="auto"/>
              <w:ind w:firstLine="0"/>
            </w:pPr>
            <w:r>
              <w:rPr>
                <w:rFonts w:ascii="宋体" w:hAnsi="宋体" w:eastAsia="宋体"/>
                <w:b/>
                <w:sz w:val="17"/>
              </w:rPr>
              <w:t>子层</w:t>
            </w:r>
          </w:p>
        </w:tc>
        <w:tc>
          <w:tcPr>
            <w:tcW w:w="4621" w:type="dxa"/>
            <w:shd w:val="clear" w:color="auto" w:fill="E6F6F2"/>
            <w:vAlign w:val="center"/>
          </w:tcPr>
          <w:p w14:paraId="0968D99D">
            <w:pPr>
              <w:spacing w:after="0" w:line="252" w:lineRule="auto"/>
              <w:ind w:firstLine="0"/>
            </w:pPr>
            <w:r>
              <w:rPr>
                <w:rFonts w:ascii="宋体" w:hAnsi="宋体" w:eastAsia="宋体"/>
                <w:b/>
                <w:sz w:val="17"/>
              </w:rPr>
              <w:t>当前设计</w:t>
            </w:r>
          </w:p>
        </w:tc>
      </w:tr>
      <w:tr w14:paraId="24BC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574C61">
            <w:pPr>
              <w:spacing w:after="0" w:line="252" w:lineRule="auto"/>
              <w:ind w:firstLine="0"/>
            </w:pPr>
            <w:r>
              <w:rPr>
                <w:rFonts w:ascii="宋体" w:hAnsi="宋体" w:eastAsia="宋体"/>
                <w:b w:val="0"/>
                <w:sz w:val="17"/>
              </w:rPr>
              <w:t>入口</w:t>
            </w:r>
          </w:p>
        </w:tc>
        <w:tc>
          <w:tcPr>
            <w:tcW w:w="4621" w:type="dxa"/>
            <w:vAlign w:val="center"/>
          </w:tcPr>
          <w:p w14:paraId="7909DF3F">
            <w:pPr>
              <w:spacing w:after="0" w:line="252" w:lineRule="auto"/>
              <w:ind w:firstLine="0"/>
            </w:pPr>
            <w:r>
              <w:rPr>
                <w:rFonts w:ascii="Consolas" w:hAnsi="Consolas" w:eastAsia="Consolas"/>
                <w:b w:val="0"/>
                <w:sz w:val="17"/>
              </w:rPr>
              <w:t>main.js</w:t>
            </w:r>
            <w:r>
              <w:rPr>
                <w:rFonts w:ascii="宋体" w:hAnsi="宋体" w:eastAsia="宋体"/>
                <w:b w:val="0"/>
                <w:sz w:val="17"/>
              </w:rPr>
              <w:t xml:space="preserve"> 创建 Vue 应用，安装 </w:t>
            </w:r>
            <w:r>
              <w:rPr>
                <w:rFonts w:ascii="Consolas" w:hAnsi="Consolas" w:eastAsia="Consolas"/>
                <w:b w:val="0"/>
                <w:sz w:val="17"/>
              </w:rPr>
              <w:t>router</w:t>
            </w:r>
            <w:r>
              <w:rPr>
                <w:rFonts w:ascii="宋体" w:hAnsi="宋体" w:eastAsia="宋体"/>
                <w:b w:val="0"/>
                <w:sz w:val="17"/>
              </w:rPr>
              <w:t xml:space="preserve">，挂载 </w:t>
            </w:r>
            <w:r>
              <w:rPr>
                <w:rFonts w:ascii="Consolas" w:hAnsi="Consolas" w:eastAsia="Consolas"/>
                <w:b w:val="0"/>
                <w:sz w:val="17"/>
              </w:rPr>
              <w:t>App.vue</w:t>
            </w:r>
          </w:p>
        </w:tc>
      </w:tr>
      <w:tr w14:paraId="6C42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E02220">
            <w:pPr>
              <w:spacing w:after="0" w:line="252" w:lineRule="auto"/>
              <w:ind w:firstLine="0"/>
            </w:pPr>
            <w:r>
              <w:rPr>
                <w:rFonts w:ascii="宋体" w:hAnsi="宋体" w:eastAsia="宋体"/>
                <w:b w:val="0"/>
                <w:sz w:val="17"/>
              </w:rPr>
              <w:t>根组件</w:t>
            </w:r>
          </w:p>
        </w:tc>
        <w:tc>
          <w:tcPr>
            <w:tcW w:w="4621" w:type="dxa"/>
            <w:vAlign w:val="center"/>
          </w:tcPr>
          <w:p w14:paraId="23E4A88D">
            <w:pPr>
              <w:spacing w:after="0" w:line="252" w:lineRule="auto"/>
              <w:ind w:firstLine="0"/>
            </w:pPr>
            <w:r>
              <w:rPr>
                <w:rFonts w:ascii="Consolas" w:hAnsi="Consolas" w:eastAsia="Consolas"/>
                <w:b w:val="0"/>
                <w:sz w:val="17"/>
              </w:rPr>
              <w:t>App.vue</w:t>
            </w:r>
            <w:r>
              <w:rPr>
                <w:rFonts w:ascii="宋体" w:hAnsi="宋体" w:eastAsia="宋体"/>
                <w:b w:val="0"/>
                <w:sz w:val="17"/>
              </w:rPr>
              <w:t xml:space="preserve"> 输出 </w:t>
            </w:r>
            <w:r>
              <w:rPr>
                <w:rFonts w:ascii="Consolas" w:hAnsi="Consolas" w:eastAsia="Consolas"/>
                <w:b w:val="0"/>
                <w:sz w:val="17"/>
              </w:rPr>
              <w:t>RouterView</w:t>
            </w:r>
            <w:r>
              <w:rPr>
                <w:rFonts w:ascii="宋体" w:hAnsi="宋体" w:eastAsia="宋体"/>
                <w:b w:val="0"/>
                <w:sz w:val="17"/>
              </w:rPr>
              <w:t xml:space="preserve"> 与全局 </w:t>
            </w:r>
            <w:r>
              <w:rPr>
                <w:rFonts w:ascii="Consolas" w:hAnsi="Consolas" w:eastAsia="Consolas"/>
                <w:b w:val="0"/>
                <w:sz w:val="17"/>
              </w:rPr>
              <w:t>ToastHost</w:t>
            </w:r>
          </w:p>
        </w:tc>
      </w:tr>
      <w:tr w14:paraId="1C02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7A914B">
            <w:pPr>
              <w:spacing w:after="0" w:line="252" w:lineRule="auto"/>
              <w:ind w:firstLine="0"/>
            </w:pPr>
            <w:r>
              <w:rPr>
                <w:rFonts w:ascii="宋体" w:hAnsi="宋体" w:eastAsia="宋体"/>
                <w:b w:val="0"/>
                <w:sz w:val="17"/>
              </w:rPr>
              <w:t>路由</w:t>
            </w:r>
          </w:p>
        </w:tc>
        <w:tc>
          <w:tcPr>
            <w:tcW w:w="4621" w:type="dxa"/>
            <w:vAlign w:val="center"/>
          </w:tcPr>
          <w:p w14:paraId="2D51FE3B">
            <w:pPr>
              <w:spacing w:after="0" w:line="252" w:lineRule="auto"/>
              <w:ind w:firstLine="0"/>
            </w:pPr>
            <w:r>
              <w:rPr>
                <w:rFonts w:ascii="Consolas" w:hAnsi="Consolas" w:eastAsia="Consolas"/>
                <w:b w:val="0"/>
                <w:sz w:val="17"/>
              </w:rPr>
              <w:t>router/index.js</w:t>
            </w:r>
            <w:r>
              <w:rPr>
                <w:rFonts w:ascii="宋体" w:hAnsi="宋体" w:eastAsia="宋体"/>
                <w:b w:val="0"/>
                <w:sz w:val="17"/>
              </w:rPr>
              <w:t xml:space="preserve"> 定义懒加载页面、公共页、管理员页和全局守卫</w:t>
            </w:r>
          </w:p>
        </w:tc>
      </w:tr>
      <w:tr w14:paraId="483EB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A0D71C">
            <w:pPr>
              <w:spacing w:after="0" w:line="252" w:lineRule="auto"/>
              <w:ind w:firstLine="0"/>
            </w:pPr>
            <w:r>
              <w:rPr>
                <w:rFonts w:ascii="宋体" w:hAnsi="宋体" w:eastAsia="宋体"/>
                <w:b w:val="0"/>
                <w:sz w:val="17"/>
              </w:rPr>
              <w:t>布局</w:t>
            </w:r>
          </w:p>
        </w:tc>
        <w:tc>
          <w:tcPr>
            <w:tcW w:w="4621" w:type="dxa"/>
            <w:vAlign w:val="center"/>
          </w:tcPr>
          <w:p w14:paraId="2B646D32">
            <w:pPr>
              <w:spacing w:after="0" w:line="252" w:lineRule="auto"/>
              <w:ind w:firstLine="0"/>
            </w:pPr>
            <w:r>
              <w:rPr>
                <w:rFonts w:ascii="Consolas" w:hAnsi="Consolas" w:eastAsia="Consolas"/>
                <w:b w:val="0"/>
                <w:sz w:val="17"/>
              </w:rPr>
              <w:t>AppShell.vue</w:t>
            </w:r>
            <w:r>
              <w:rPr>
                <w:rFonts w:ascii="宋体" w:hAnsi="宋体" w:eastAsia="宋体"/>
                <w:b w:val="0"/>
                <w:sz w:val="17"/>
              </w:rPr>
              <w:t xml:space="preserve"> 提供侧栏、顶部搜索、新建文档入口、角色菜单和退出</w:t>
            </w:r>
          </w:p>
        </w:tc>
      </w:tr>
      <w:tr w14:paraId="380A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DF5023">
            <w:pPr>
              <w:spacing w:after="0" w:line="252" w:lineRule="auto"/>
              <w:ind w:firstLine="0"/>
            </w:pPr>
            <w:r>
              <w:rPr>
                <w:rFonts w:ascii="宋体" w:hAnsi="宋体" w:eastAsia="宋体"/>
                <w:b w:val="0"/>
                <w:sz w:val="17"/>
              </w:rPr>
              <w:t>页面</w:t>
            </w:r>
          </w:p>
        </w:tc>
        <w:tc>
          <w:tcPr>
            <w:tcW w:w="4621" w:type="dxa"/>
            <w:vAlign w:val="center"/>
          </w:tcPr>
          <w:p w14:paraId="6D4C687F">
            <w:pPr>
              <w:spacing w:after="0" w:line="252" w:lineRule="auto"/>
              <w:ind w:firstLine="0"/>
            </w:pPr>
            <w:r>
              <w:rPr>
                <w:rFonts w:ascii="Consolas" w:hAnsi="Consolas" w:eastAsia="Consolas"/>
                <w:b w:val="0"/>
                <w:sz w:val="17"/>
              </w:rPr>
              <w:t>views/*.vue</w:t>
            </w:r>
            <w:r>
              <w:rPr>
                <w:rFonts w:ascii="宋体" w:hAnsi="宋体" w:eastAsia="宋体"/>
                <w:b w:val="0"/>
                <w:sz w:val="17"/>
              </w:rPr>
              <w:t xml:space="preserve"> 管理各自数据加载、表单状态、错误与交互</w:t>
            </w:r>
          </w:p>
        </w:tc>
      </w:tr>
      <w:tr w14:paraId="01D4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597491">
            <w:pPr>
              <w:spacing w:after="0" w:line="252" w:lineRule="auto"/>
              <w:ind w:firstLine="0"/>
            </w:pPr>
            <w:r>
              <w:rPr>
                <w:rFonts w:ascii="宋体" w:hAnsi="宋体" w:eastAsia="宋体"/>
                <w:b w:val="0"/>
                <w:sz w:val="17"/>
              </w:rPr>
              <w:t>复用组件</w:t>
            </w:r>
          </w:p>
        </w:tc>
        <w:tc>
          <w:tcPr>
            <w:tcW w:w="4621" w:type="dxa"/>
            <w:vAlign w:val="center"/>
          </w:tcPr>
          <w:p w14:paraId="39A17DBF">
            <w:pPr>
              <w:spacing w:after="0" w:line="252" w:lineRule="auto"/>
              <w:ind w:firstLine="0"/>
            </w:pPr>
            <w:r>
              <w:rPr>
                <w:rFonts w:ascii="Consolas" w:hAnsi="Consolas" w:eastAsia="Consolas"/>
                <w:b w:val="0"/>
                <w:sz w:val="17"/>
              </w:rPr>
              <w:t>PageHeader</w:t>
            </w:r>
            <w:r>
              <w:rPr>
                <w:rFonts w:ascii="宋体" w:hAnsi="宋体" w:eastAsia="宋体"/>
                <w:b w:val="0"/>
                <w:sz w:val="17"/>
              </w:rPr>
              <w:t>、</w:t>
            </w:r>
            <w:r>
              <w:rPr>
                <w:rFonts w:ascii="Consolas" w:hAnsi="Consolas" w:eastAsia="Consolas"/>
                <w:b w:val="0"/>
                <w:sz w:val="17"/>
              </w:rPr>
              <w:t>BaseChart</w:t>
            </w:r>
            <w:r>
              <w:rPr>
                <w:rFonts w:ascii="宋体" w:hAnsi="宋体" w:eastAsia="宋体"/>
                <w:b w:val="0"/>
                <w:sz w:val="17"/>
              </w:rPr>
              <w:t>、</w:t>
            </w:r>
            <w:r>
              <w:rPr>
                <w:rFonts w:ascii="Consolas" w:hAnsi="Consolas" w:eastAsia="Consolas"/>
                <w:b w:val="0"/>
                <w:sz w:val="17"/>
              </w:rPr>
              <w:t>EmptyState</w:t>
            </w:r>
            <w:r>
              <w:rPr>
                <w:rFonts w:ascii="宋体" w:hAnsi="宋体" w:eastAsia="宋体"/>
                <w:b w:val="0"/>
                <w:sz w:val="17"/>
              </w:rPr>
              <w:t>、</w:t>
            </w:r>
            <w:r>
              <w:rPr>
                <w:rFonts w:ascii="Consolas" w:hAnsi="Consolas" w:eastAsia="Consolas"/>
                <w:b w:val="0"/>
                <w:sz w:val="17"/>
              </w:rPr>
              <w:t>StatCard</w:t>
            </w:r>
            <w:r>
              <w:rPr>
                <w:rFonts w:ascii="宋体" w:hAnsi="宋体" w:eastAsia="宋体"/>
                <w:b w:val="0"/>
                <w:sz w:val="17"/>
              </w:rPr>
              <w:t>、</w:t>
            </w:r>
            <w:r>
              <w:rPr>
                <w:rFonts w:ascii="Consolas" w:hAnsi="Consolas" w:eastAsia="Consolas"/>
                <w:b w:val="0"/>
                <w:sz w:val="17"/>
              </w:rPr>
              <w:t>ToastHost</w:t>
            </w:r>
            <w:r>
              <w:rPr>
                <w:rFonts w:ascii="宋体" w:hAnsi="宋体" w:eastAsia="宋体"/>
                <w:b w:val="0"/>
                <w:sz w:val="17"/>
              </w:rPr>
              <w:t>、</w:t>
            </w:r>
            <w:r>
              <w:rPr>
                <w:rFonts w:ascii="Consolas" w:hAnsi="Consolas" w:eastAsia="Consolas"/>
                <w:b w:val="0"/>
                <w:sz w:val="17"/>
              </w:rPr>
              <w:t>AppIcon</w:t>
            </w:r>
          </w:p>
        </w:tc>
      </w:tr>
      <w:tr w14:paraId="3424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80F887">
            <w:pPr>
              <w:spacing w:after="0" w:line="252" w:lineRule="auto"/>
              <w:ind w:firstLine="0"/>
            </w:pPr>
            <w:r>
              <w:rPr>
                <w:rFonts w:ascii="宋体" w:hAnsi="宋体" w:eastAsia="宋体"/>
                <w:b w:val="0"/>
                <w:sz w:val="17"/>
              </w:rPr>
              <w:t>客户端 API</w:t>
            </w:r>
          </w:p>
        </w:tc>
        <w:tc>
          <w:tcPr>
            <w:tcW w:w="4621" w:type="dxa"/>
            <w:vAlign w:val="center"/>
          </w:tcPr>
          <w:p w14:paraId="722CD72A">
            <w:pPr>
              <w:spacing w:after="0" w:line="252" w:lineRule="auto"/>
              <w:ind w:firstLine="0"/>
            </w:pPr>
            <w:r>
              <w:rPr>
                <w:rFonts w:ascii="Consolas" w:hAnsi="Consolas" w:eastAsia="Consolas"/>
                <w:b w:val="0"/>
                <w:sz w:val="17"/>
              </w:rPr>
              <w:t>api/client.js</w:t>
            </w:r>
            <w:r>
              <w:rPr>
                <w:rFonts w:ascii="宋体" w:hAnsi="宋体" w:eastAsia="宋体"/>
                <w:b w:val="0"/>
                <w:sz w:val="17"/>
              </w:rPr>
              <w:t xml:space="preserve"> 封装 </w:t>
            </w:r>
            <w:r>
              <w:rPr>
                <w:rFonts w:ascii="Consolas" w:hAnsi="Consolas" w:eastAsia="Consolas"/>
                <w:b w:val="0"/>
                <w:sz w:val="17"/>
              </w:rPr>
              <w:t>fetch</w:t>
            </w:r>
            <w:r>
              <w:rPr>
                <w:rFonts w:ascii="宋体" w:hAnsi="宋体" w:eastAsia="宋体"/>
                <w:b w:val="0"/>
                <w:sz w:val="17"/>
              </w:rPr>
              <w:t>、JSON 序列化、</w:t>
            </w:r>
            <w:r>
              <w:rPr>
                <w:rFonts w:ascii="Consolas" w:hAnsi="Consolas" w:eastAsia="Consolas"/>
                <w:b w:val="0"/>
                <w:sz w:val="17"/>
              </w:rPr>
              <w:t>credentials: include</w:t>
            </w:r>
            <w:r>
              <w:rPr>
                <w:rFonts w:ascii="宋体" w:hAnsi="宋体" w:eastAsia="宋体"/>
                <w:b w:val="0"/>
                <w:sz w:val="17"/>
              </w:rPr>
              <w:t xml:space="preserve"> 与 </w:t>
            </w:r>
            <w:r>
              <w:rPr>
                <w:rFonts w:ascii="Consolas" w:hAnsi="Consolas" w:eastAsia="Consolas"/>
                <w:b w:val="0"/>
                <w:sz w:val="17"/>
              </w:rPr>
              <w:t>ApiError</w:t>
            </w:r>
          </w:p>
        </w:tc>
      </w:tr>
      <w:tr w14:paraId="1BE9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B406FA">
            <w:pPr>
              <w:spacing w:after="0" w:line="252" w:lineRule="auto"/>
              <w:ind w:firstLine="0"/>
            </w:pPr>
            <w:r>
              <w:rPr>
                <w:rFonts w:ascii="宋体" w:hAnsi="宋体" w:eastAsia="宋体"/>
                <w:b w:val="0"/>
                <w:sz w:val="17"/>
              </w:rPr>
              <w:t>全局轻量状态</w:t>
            </w:r>
          </w:p>
        </w:tc>
        <w:tc>
          <w:tcPr>
            <w:tcW w:w="4621" w:type="dxa"/>
            <w:vAlign w:val="center"/>
          </w:tcPr>
          <w:p w14:paraId="08BF0136">
            <w:pPr>
              <w:spacing w:after="0" w:line="252" w:lineRule="auto"/>
              <w:ind w:firstLine="0"/>
            </w:pPr>
            <w:r>
              <w:rPr>
                <w:rFonts w:ascii="Consolas" w:hAnsi="Consolas" w:eastAsia="Consolas"/>
                <w:b w:val="0"/>
                <w:sz w:val="17"/>
              </w:rPr>
              <w:t>stores/session.js</w:t>
            </w:r>
            <w:r>
              <w:rPr>
                <w:rFonts w:ascii="宋体" w:hAnsi="宋体" w:eastAsia="宋体"/>
                <w:b w:val="0"/>
                <w:sz w:val="17"/>
              </w:rPr>
              <w:t xml:space="preserve"> 管理用户与元信息；</w:t>
            </w:r>
            <w:r>
              <w:rPr>
                <w:rFonts w:ascii="Consolas" w:hAnsi="Consolas" w:eastAsia="Consolas"/>
                <w:b w:val="0"/>
                <w:sz w:val="17"/>
              </w:rPr>
              <w:t>stores/toast.js</w:t>
            </w:r>
            <w:r>
              <w:rPr>
                <w:rFonts w:ascii="宋体" w:hAnsi="宋体" w:eastAsia="宋体"/>
                <w:b w:val="0"/>
                <w:sz w:val="17"/>
              </w:rPr>
              <w:t xml:space="preserve"> 管理通知</w:t>
            </w:r>
          </w:p>
        </w:tc>
      </w:tr>
      <w:tr w14:paraId="3590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48BB19">
            <w:pPr>
              <w:spacing w:after="0" w:line="252" w:lineRule="auto"/>
              <w:ind w:firstLine="0"/>
            </w:pPr>
            <w:r>
              <w:rPr>
                <w:rFonts w:ascii="宋体" w:hAnsi="宋体" w:eastAsia="宋体"/>
                <w:b w:val="0"/>
                <w:sz w:val="17"/>
              </w:rPr>
              <w:t>样式</w:t>
            </w:r>
          </w:p>
        </w:tc>
        <w:tc>
          <w:tcPr>
            <w:tcW w:w="4621" w:type="dxa"/>
            <w:vAlign w:val="center"/>
          </w:tcPr>
          <w:p w14:paraId="0D4E2856">
            <w:pPr>
              <w:spacing w:after="0" w:line="252" w:lineRule="auto"/>
              <w:ind w:firstLine="0"/>
            </w:pPr>
            <w:r>
              <w:rPr>
                <w:rFonts w:ascii="Consolas" w:hAnsi="Consolas" w:eastAsia="Consolas"/>
                <w:b w:val="0"/>
                <w:sz w:val="17"/>
              </w:rPr>
              <w:t>style.css</w:t>
            </w:r>
            <w:r>
              <w:rPr>
                <w:rFonts w:ascii="宋体" w:hAnsi="宋体" w:eastAsia="宋体"/>
                <w:b w:val="0"/>
                <w:sz w:val="17"/>
              </w:rPr>
              <w:t xml:space="preserve"> 原生 CSS；未引入 Vue UI 组件库</w:t>
            </w:r>
          </w:p>
        </w:tc>
      </w:tr>
      <w:tr w14:paraId="10D38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9C9B4B">
            <w:pPr>
              <w:spacing w:after="0" w:line="252" w:lineRule="auto"/>
              <w:ind w:firstLine="0"/>
            </w:pPr>
            <w:r>
              <w:rPr>
                <w:rFonts w:ascii="宋体" w:hAnsi="宋体" w:eastAsia="宋体"/>
                <w:b w:val="0"/>
                <w:sz w:val="17"/>
              </w:rPr>
              <w:t>图表</w:t>
            </w:r>
          </w:p>
        </w:tc>
        <w:tc>
          <w:tcPr>
            <w:tcW w:w="4621" w:type="dxa"/>
            <w:vAlign w:val="center"/>
          </w:tcPr>
          <w:p w14:paraId="5D501A52">
            <w:pPr>
              <w:spacing w:after="0" w:line="252" w:lineRule="auto"/>
              <w:ind w:firstLine="0"/>
            </w:pPr>
            <w:r>
              <w:rPr>
                <w:rFonts w:ascii="宋体" w:hAnsi="宋体" w:eastAsia="宋体"/>
                <w:b w:val="0"/>
                <w:sz w:val="17"/>
              </w:rPr>
              <w:t>ECharts 按需注册 Bar、Graph、Pie、Grid、Legend、Tooltip 与 Canvas 渲染器</w:t>
            </w:r>
          </w:p>
        </w:tc>
      </w:tr>
    </w:tbl>
    <w:p w14:paraId="25346784">
      <w:pPr>
        <w:spacing w:after="20"/>
      </w:pPr>
    </w:p>
    <w:p w14:paraId="1C979886">
      <w:r>
        <w:rPr>
          <w:rFonts w:ascii="宋体" w:hAnsi="宋体" w:eastAsia="宋体"/>
          <w:b w:val="0"/>
          <w:sz w:val="21"/>
        </w:rPr>
        <w:t xml:space="preserve">前端没有使用 Pinia、Vuex 或持久化状态插件。会话信息由一个 </w:t>
      </w:r>
      <w:r>
        <w:rPr>
          <w:rFonts w:ascii="Consolas" w:hAnsi="Consolas" w:eastAsia="Consolas"/>
          <w:b w:val="0"/>
          <w:sz w:val="19"/>
        </w:rPr>
        <w:t>reactive</w:t>
      </w:r>
      <w:r>
        <w:rPr>
          <w:rFonts w:ascii="宋体" w:hAnsi="宋体" w:eastAsia="宋体"/>
          <w:b w:val="0"/>
          <w:sz w:val="21"/>
        </w:rPr>
        <w:t xml:space="preserve"> 对象维护，页面数据主要保存在各页面的 </w:t>
      </w:r>
      <w:r>
        <w:rPr>
          <w:rFonts w:ascii="Consolas" w:hAnsi="Consolas" w:eastAsia="Consolas"/>
          <w:b w:val="0"/>
          <w:sz w:val="19"/>
        </w:rPr>
        <w:t>ref</w:t>
      </w:r>
      <w:r>
        <w:rPr>
          <w:rFonts w:ascii="宋体" w:hAnsi="宋体" w:eastAsia="宋体"/>
          <w:b w:val="0"/>
          <w:sz w:val="21"/>
        </w:rPr>
        <w:t>/</w:t>
      </w:r>
      <w:r>
        <w:rPr>
          <w:rFonts w:ascii="Consolas" w:hAnsi="Consolas" w:eastAsia="Consolas"/>
          <w:b w:val="0"/>
          <w:sz w:val="19"/>
        </w:rPr>
        <w:t>reactive</w:t>
      </w:r>
      <w:r>
        <w:rPr>
          <w:rFonts w:ascii="宋体" w:hAnsi="宋体" w:eastAsia="宋体"/>
          <w:b w:val="0"/>
          <w:sz w:val="21"/>
        </w:rPr>
        <w:t xml:space="preserve"> 中。该设计适合当前页面数量与状态复杂度，降低依赖；若未来出现跨页面草稿、复杂缓存或离线能力，再考虑引入正式状态管理。</w:t>
      </w:r>
    </w:p>
    <w:p w14:paraId="6FFE089B">
      <w:pPr>
        <w:pStyle w:val="5"/>
      </w:pPr>
      <w:bookmarkStart w:id="142" w:name="_Toc24576"/>
      <w:r>
        <w:rPr>
          <w:rFonts w:ascii="宋体" w:hAnsi="宋体" w:eastAsia="宋体"/>
          <w:b/>
          <w:sz w:val="24"/>
        </w:rPr>
        <w:t>4.3 后端分层</w:t>
      </w:r>
      <w:bookmarkEnd w:id="142"/>
    </w:p>
    <w:p w14:paraId="130659AD">
      <w:pPr>
        <w:pStyle w:val="14"/>
        <w:ind w:firstLine="0"/>
      </w:pPr>
      <w:r>
        <w:rPr>
          <w:rFonts w:ascii="宋体" w:hAnsi="宋体" w:eastAsia="宋体"/>
          <w:b/>
          <w:sz w:val="21"/>
        </w:rPr>
        <w:t>应用工厂</w:t>
      </w:r>
      <w:r>
        <w:rPr>
          <w:rFonts w:ascii="宋体" w:hAnsi="宋体" w:eastAsia="宋体"/>
          <w:b w:val="0"/>
          <w:sz w:val="21"/>
        </w:rPr>
        <w:t>：</w:t>
      </w:r>
      <w:r>
        <w:rPr>
          <w:rFonts w:ascii="Consolas" w:hAnsi="Consolas" w:eastAsia="Consolas"/>
          <w:b w:val="0"/>
          <w:sz w:val="19"/>
        </w:rPr>
        <w:t>create_app()</w:t>
      </w:r>
      <w:r>
        <w:rPr>
          <w:rFonts w:ascii="宋体" w:hAnsi="宋体" w:eastAsia="宋体"/>
          <w:b w:val="0"/>
          <w:sz w:val="21"/>
        </w:rPr>
        <w:t xml:space="preserve"> 负责加载 </w:t>
      </w:r>
      <w:r>
        <w:rPr>
          <w:rFonts w:ascii="Consolas" w:hAnsi="Consolas" w:eastAsia="Consolas"/>
          <w:b w:val="0"/>
          <w:sz w:val="19"/>
        </w:rPr>
        <w:t>.env</w:t>
      </w:r>
      <w:r>
        <w:rPr>
          <w:rFonts w:ascii="宋体" w:hAnsi="宋体" w:eastAsia="宋体"/>
          <w:b w:val="0"/>
          <w:sz w:val="21"/>
        </w:rPr>
        <w:t>、配置类、扩展、蓝图、错误处理、模板过滤器、数据库目录、上传目录及演示数据。</w:t>
      </w:r>
    </w:p>
    <w:p w14:paraId="774988BB">
      <w:pPr>
        <w:pStyle w:val="14"/>
        <w:ind w:firstLine="0"/>
      </w:pPr>
      <w:r>
        <w:rPr>
          <w:rFonts w:ascii="宋体" w:hAnsi="宋体" w:eastAsia="宋体"/>
          <w:b/>
          <w:sz w:val="21"/>
        </w:rPr>
        <w:t>API 控制器</w:t>
      </w:r>
      <w:r>
        <w:rPr>
          <w:rFonts w:ascii="宋体" w:hAnsi="宋体" w:eastAsia="宋体"/>
          <w:b w:val="0"/>
          <w:sz w:val="21"/>
        </w:rPr>
        <w:t>：</w:t>
      </w:r>
      <w:r>
        <w:rPr>
          <w:rFonts w:ascii="Consolas" w:hAnsi="Consolas" w:eastAsia="Consolas"/>
          <w:b w:val="0"/>
          <w:sz w:val="19"/>
        </w:rPr>
        <w:t>app/api.py</w:t>
      </w:r>
      <w:r>
        <w:rPr>
          <w:rFonts w:ascii="宋体" w:hAnsi="宋体" w:eastAsia="宋体"/>
          <w:b w:val="0"/>
          <w:sz w:val="21"/>
        </w:rPr>
        <w:t xml:space="preserve"> 以 </w:t>
      </w:r>
      <w:r>
        <w:rPr>
          <w:rFonts w:ascii="Consolas" w:hAnsi="Consolas" w:eastAsia="Consolas"/>
          <w:b w:val="0"/>
          <w:sz w:val="19"/>
        </w:rPr>
        <w:t>/api</w:t>
      </w:r>
      <w:r>
        <w:rPr>
          <w:rFonts w:ascii="宋体" w:hAnsi="宋体" w:eastAsia="宋体"/>
          <w:b w:val="0"/>
          <w:sz w:val="21"/>
        </w:rPr>
        <w:t xml:space="preserve"> 为前缀返回 JSON；通过 </w:t>
      </w:r>
      <w:r>
        <w:rPr>
          <w:rFonts w:ascii="Consolas" w:hAnsi="Consolas" w:eastAsia="Consolas"/>
          <w:b w:val="0"/>
          <w:sz w:val="19"/>
        </w:rPr>
        <w:t>api_login_required</w:t>
      </w:r>
      <w:r>
        <w:rPr>
          <w:rFonts w:ascii="宋体" w:hAnsi="宋体" w:eastAsia="宋体"/>
          <w:b w:val="0"/>
          <w:sz w:val="21"/>
        </w:rPr>
        <w:t>、</w:t>
      </w:r>
      <w:r>
        <w:rPr>
          <w:rFonts w:ascii="Consolas" w:hAnsi="Consolas" w:eastAsia="Consolas"/>
          <w:b w:val="0"/>
          <w:sz w:val="19"/>
        </w:rPr>
        <w:t>api_admin_required</w:t>
      </w:r>
      <w:r>
        <w:rPr>
          <w:rFonts w:ascii="宋体" w:hAnsi="宋体" w:eastAsia="宋体"/>
          <w:b w:val="0"/>
          <w:sz w:val="21"/>
        </w:rPr>
        <w:t xml:space="preserve"> 提供统一的 401/403 响应。</w:t>
      </w:r>
    </w:p>
    <w:p w14:paraId="75DD0E4A">
      <w:pPr>
        <w:pStyle w:val="14"/>
        <w:ind w:firstLine="0"/>
      </w:pPr>
      <w:r>
        <w:rPr>
          <w:rFonts w:ascii="宋体" w:hAnsi="宋体" w:eastAsia="宋体"/>
          <w:b/>
          <w:sz w:val="21"/>
        </w:rPr>
        <w:t>兼容控制器</w:t>
      </w:r>
      <w:r>
        <w:rPr>
          <w:rFonts w:ascii="宋体" w:hAnsi="宋体" w:eastAsia="宋体"/>
          <w:b w:val="0"/>
          <w:sz w:val="21"/>
        </w:rPr>
        <w:t>：</w:t>
      </w:r>
      <w:r>
        <w:rPr>
          <w:rFonts w:ascii="Consolas" w:hAnsi="Consolas" w:eastAsia="Consolas"/>
          <w:b w:val="0"/>
          <w:sz w:val="19"/>
        </w:rPr>
        <w:t>auth</w:t>
      </w:r>
      <w:r>
        <w:rPr>
          <w:rFonts w:ascii="宋体" w:hAnsi="宋体" w:eastAsia="宋体"/>
          <w:b w:val="0"/>
          <w:sz w:val="21"/>
        </w:rPr>
        <w:t>、</w:t>
      </w:r>
      <w:r>
        <w:rPr>
          <w:rFonts w:ascii="Consolas" w:hAnsi="Consolas" w:eastAsia="Consolas"/>
          <w:b w:val="0"/>
          <w:sz w:val="19"/>
        </w:rPr>
        <w:t>main</w:t>
      </w:r>
      <w:r>
        <w:rPr>
          <w:rFonts w:ascii="宋体" w:hAnsi="宋体" w:eastAsia="宋体"/>
          <w:b w:val="0"/>
          <w:sz w:val="21"/>
        </w:rPr>
        <w:t>、</w:t>
      </w:r>
      <w:r>
        <w:rPr>
          <w:rFonts w:ascii="Consolas" w:hAnsi="Consolas" w:eastAsia="Consolas"/>
          <w:b w:val="0"/>
          <w:sz w:val="19"/>
        </w:rPr>
        <w:t>knowledge</w:t>
      </w:r>
      <w:r>
        <w:rPr>
          <w:rFonts w:ascii="宋体" w:hAnsi="宋体" w:eastAsia="宋体"/>
          <w:b w:val="0"/>
          <w:sz w:val="21"/>
        </w:rPr>
        <w:t>、</w:t>
      </w:r>
      <w:r>
        <w:rPr>
          <w:rFonts w:ascii="Consolas" w:hAnsi="Consolas" w:eastAsia="Consolas"/>
          <w:b w:val="0"/>
          <w:sz w:val="19"/>
        </w:rPr>
        <w:t>qa</w:t>
      </w:r>
      <w:r>
        <w:rPr>
          <w:rFonts w:ascii="宋体" w:hAnsi="宋体" w:eastAsia="宋体"/>
          <w:b w:val="0"/>
          <w:sz w:val="21"/>
        </w:rPr>
        <w:t>、</w:t>
      </w:r>
      <w:r>
        <w:rPr>
          <w:rFonts w:ascii="Consolas" w:hAnsi="Consolas" w:eastAsia="Consolas"/>
          <w:b w:val="0"/>
          <w:sz w:val="19"/>
        </w:rPr>
        <w:t>graph</w:t>
      </w:r>
      <w:r>
        <w:rPr>
          <w:rFonts w:ascii="宋体" w:hAnsi="宋体" w:eastAsia="宋体"/>
          <w:b w:val="0"/>
          <w:sz w:val="21"/>
        </w:rPr>
        <w:t>、</w:t>
      </w:r>
      <w:r>
        <w:rPr>
          <w:rFonts w:ascii="Consolas" w:hAnsi="Consolas" w:eastAsia="Consolas"/>
          <w:b w:val="0"/>
          <w:sz w:val="19"/>
        </w:rPr>
        <w:t>admin</w:t>
      </w:r>
      <w:r>
        <w:rPr>
          <w:rFonts w:ascii="宋体" w:hAnsi="宋体" w:eastAsia="宋体"/>
          <w:b w:val="0"/>
          <w:sz w:val="21"/>
        </w:rPr>
        <w:t xml:space="preserve"> 蓝图继续渲染 Jinja 页面，并保留原有表单语义和重定向。</w:t>
      </w:r>
    </w:p>
    <w:p w14:paraId="56D343EC">
      <w:pPr>
        <w:pStyle w:val="14"/>
        <w:ind w:firstLine="0"/>
      </w:pPr>
      <w:r>
        <w:rPr>
          <w:rFonts w:ascii="宋体" w:hAnsi="宋体" w:eastAsia="宋体"/>
          <w:b/>
          <w:sz w:val="21"/>
        </w:rPr>
        <w:t>领域服务</w:t>
      </w:r>
      <w:r>
        <w:rPr>
          <w:rFonts w:ascii="宋体" w:hAnsi="宋体" w:eastAsia="宋体"/>
          <w:b w:val="0"/>
          <w:sz w:val="21"/>
        </w:rPr>
        <w:t>：RAG 服务负责文档可见性、切分、评分、检索、回答、来源分组；图谱服务负责节点/边生成、同步、删除与 payload 组装。</w:t>
      </w:r>
    </w:p>
    <w:p w14:paraId="03C05F4A">
      <w:pPr>
        <w:pStyle w:val="14"/>
        <w:ind w:firstLine="0"/>
      </w:pPr>
      <w:r>
        <w:rPr>
          <w:rFonts w:ascii="宋体" w:hAnsi="宋体" w:eastAsia="宋体"/>
          <w:b/>
          <w:sz w:val="21"/>
        </w:rPr>
        <w:t>模型与扩展</w:t>
      </w:r>
      <w:r>
        <w:rPr>
          <w:rFonts w:ascii="宋体" w:hAnsi="宋体" w:eastAsia="宋体"/>
          <w:b w:val="0"/>
          <w:sz w:val="21"/>
        </w:rPr>
        <w:t>：</w:t>
      </w:r>
      <w:r>
        <w:rPr>
          <w:rFonts w:ascii="Consolas" w:hAnsi="Consolas" w:eastAsia="Consolas"/>
          <w:b w:val="0"/>
          <w:sz w:val="19"/>
        </w:rPr>
        <w:t>db</w:t>
      </w:r>
      <w:r>
        <w:rPr>
          <w:rFonts w:ascii="宋体" w:hAnsi="宋体" w:eastAsia="宋体"/>
          <w:b w:val="0"/>
          <w:sz w:val="21"/>
        </w:rPr>
        <w:t xml:space="preserve"> 为全局 </w:t>
      </w:r>
      <w:r>
        <w:rPr>
          <w:rFonts w:ascii="Consolas" w:hAnsi="Consolas" w:eastAsia="Consolas"/>
          <w:b w:val="0"/>
          <w:sz w:val="19"/>
        </w:rPr>
        <w:t>SQLAlchemy</w:t>
      </w:r>
      <w:r>
        <w:rPr>
          <w:rFonts w:ascii="宋体" w:hAnsi="宋体" w:eastAsia="宋体"/>
          <w:b w:val="0"/>
          <w:sz w:val="21"/>
        </w:rPr>
        <w:t xml:space="preserve"> 实例，</w:t>
      </w:r>
      <w:r>
        <w:rPr>
          <w:rFonts w:ascii="Consolas" w:hAnsi="Consolas" w:eastAsia="Consolas"/>
          <w:b w:val="0"/>
          <w:sz w:val="19"/>
        </w:rPr>
        <w:t>login_manager</w:t>
      </w:r>
      <w:r>
        <w:rPr>
          <w:rFonts w:ascii="宋体" w:hAnsi="宋体" w:eastAsia="宋体"/>
          <w:b w:val="0"/>
          <w:sz w:val="21"/>
        </w:rPr>
        <w:t xml:space="preserve"> 为 Flask-Login 实例；用户加载器通过 </w:t>
      </w:r>
      <w:r>
        <w:rPr>
          <w:rFonts w:ascii="Consolas" w:hAnsi="Consolas" w:eastAsia="Consolas"/>
          <w:b w:val="0"/>
          <w:sz w:val="19"/>
        </w:rPr>
        <w:t>db.session.get(User, id)</w:t>
      </w:r>
      <w:r>
        <w:rPr>
          <w:rFonts w:ascii="宋体" w:hAnsi="宋体" w:eastAsia="宋体"/>
          <w:b w:val="0"/>
          <w:sz w:val="21"/>
        </w:rPr>
        <w:t xml:space="preserve"> 恢复当前用户。</w:t>
      </w:r>
    </w:p>
    <w:p w14:paraId="06DC223D">
      <w:pPr>
        <w:pStyle w:val="14"/>
        <w:ind w:firstLine="0"/>
      </w:pPr>
      <w:r>
        <w:rPr>
          <w:rFonts w:ascii="宋体" w:hAnsi="宋体" w:eastAsia="宋体"/>
          <w:b/>
          <w:sz w:val="21"/>
        </w:rPr>
        <w:t>SPA 服务</w:t>
      </w:r>
      <w:r>
        <w:rPr>
          <w:rFonts w:ascii="宋体" w:hAnsi="宋体" w:eastAsia="宋体"/>
          <w:b w:val="0"/>
          <w:sz w:val="21"/>
        </w:rPr>
        <w:t>：</w:t>
      </w:r>
      <w:r>
        <w:rPr>
          <w:rFonts w:ascii="Consolas" w:hAnsi="Consolas" w:eastAsia="Consolas"/>
          <w:b w:val="0"/>
          <w:sz w:val="19"/>
        </w:rPr>
        <w:t>spa</w:t>
      </w:r>
      <w:r>
        <w:rPr>
          <w:rFonts w:ascii="宋体" w:hAnsi="宋体" w:eastAsia="宋体"/>
          <w:b w:val="0"/>
          <w:sz w:val="21"/>
        </w:rPr>
        <w:t xml:space="preserve"> 蓝图只处理 </w:t>
      </w:r>
      <w:r>
        <w:rPr>
          <w:rFonts w:ascii="Consolas" w:hAnsi="Consolas" w:eastAsia="Consolas"/>
          <w:b w:val="0"/>
          <w:sz w:val="19"/>
        </w:rPr>
        <w:t>/ui</w:t>
      </w:r>
      <w:r>
        <w:rPr>
          <w:rFonts w:ascii="宋体" w:hAnsi="宋体" w:eastAsia="宋体"/>
          <w:b w:val="0"/>
          <w:sz w:val="21"/>
        </w:rPr>
        <w:t xml:space="preserve">，不接管 </w:t>
      </w:r>
      <w:r>
        <w:rPr>
          <w:rFonts w:ascii="Consolas" w:hAnsi="Consolas" w:eastAsia="Consolas"/>
          <w:b w:val="0"/>
          <w:sz w:val="19"/>
        </w:rPr>
        <w:t>/api</w:t>
      </w:r>
      <w:r>
        <w:rPr>
          <w:rFonts w:ascii="宋体" w:hAnsi="宋体" w:eastAsia="宋体"/>
          <w:b w:val="0"/>
          <w:sz w:val="21"/>
        </w:rPr>
        <w:t xml:space="preserve"> 或旧页面；找不到静态文件时返回 </w:t>
      </w:r>
      <w:r>
        <w:rPr>
          <w:rFonts w:ascii="Consolas" w:hAnsi="Consolas" w:eastAsia="Consolas"/>
          <w:b w:val="0"/>
          <w:sz w:val="19"/>
        </w:rPr>
        <w:t>index.html</w:t>
      </w:r>
      <w:r>
        <w:rPr>
          <w:rFonts w:ascii="宋体" w:hAnsi="宋体" w:eastAsia="宋体"/>
          <w:b w:val="0"/>
          <w:sz w:val="21"/>
        </w:rPr>
        <w:t xml:space="preserve"> 以支持前端 history 路由。</w:t>
      </w:r>
    </w:p>
    <w:p w14:paraId="59E72615">
      <w:pPr>
        <w:pStyle w:val="5"/>
      </w:pPr>
      <w:bookmarkStart w:id="143" w:name="_Toc76"/>
      <w:r>
        <w:rPr>
          <w:rFonts w:ascii="宋体" w:hAnsi="宋体" w:eastAsia="宋体"/>
          <w:b/>
          <w:sz w:val="24"/>
        </w:rPr>
        <w:t>4.4 依赖规则</w:t>
      </w:r>
      <w:bookmarkEnd w:id="14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DA8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30268B0">
            <w:pPr>
              <w:spacing w:after="0" w:line="240" w:lineRule="auto"/>
              <w:ind w:firstLine="0"/>
            </w:pPr>
            <w:r>
              <w:rPr>
                <w:rFonts w:ascii="Consolas" w:hAnsi="Consolas" w:eastAsia="Consolas"/>
                <w:color w:val="344156"/>
                <w:sz w:val="17"/>
              </w:rPr>
              <w:t>Vue View / Jinja Template</w:t>
            </w:r>
          </w:p>
          <w:p w14:paraId="29B513DB">
            <w:pPr>
              <w:spacing w:after="0" w:line="240" w:lineRule="auto"/>
              <w:ind w:firstLine="0"/>
            </w:pPr>
            <w:r>
              <w:rPr>
                <w:rFonts w:ascii="Consolas" w:hAnsi="Consolas" w:eastAsia="Consolas"/>
                <w:color w:val="344156"/>
                <w:sz w:val="17"/>
              </w:rPr>
              <w:t xml:space="preserve">          │</w:t>
            </w:r>
          </w:p>
          <w:p w14:paraId="72F26493">
            <w:pPr>
              <w:spacing w:after="0" w:line="240" w:lineRule="auto"/>
              <w:ind w:firstLine="0"/>
            </w:pPr>
            <w:r>
              <w:rPr>
                <w:rFonts w:ascii="Consolas" w:hAnsi="Consolas" w:eastAsia="Consolas"/>
                <w:color w:val="344156"/>
                <w:sz w:val="17"/>
              </w:rPr>
              <w:t xml:space="preserve">          ▼</w:t>
            </w:r>
          </w:p>
          <w:p w14:paraId="7B76F163">
            <w:pPr>
              <w:spacing w:after="0" w:line="240" w:lineRule="auto"/>
              <w:ind w:firstLine="0"/>
            </w:pPr>
            <w:r>
              <w:rPr>
                <w:rFonts w:ascii="Consolas" w:hAnsi="Consolas" w:eastAsia="Consolas"/>
                <w:color w:val="344156"/>
                <w:sz w:val="17"/>
              </w:rPr>
              <w:t>REST API Controller / Jinja Blueprint</w:t>
            </w:r>
          </w:p>
          <w:p w14:paraId="2221C0E8">
            <w:pPr>
              <w:spacing w:after="0" w:line="240" w:lineRule="auto"/>
              <w:ind w:firstLine="0"/>
            </w:pPr>
            <w:r>
              <w:rPr>
                <w:rFonts w:ascii="Consolas" w:hAnsi="Consolas" w:eastAsia="Consolas"/>
                <w:color w:val="344156"/>
                <w:sz w:val="17"/>
              </w:rPr>
              <w:t xml:space="preserve">          │</w:t>
            </w:r>
          </w:p>
          <w:p w14:paraId="2C2B4CD8">
            <w:pPr>
              <w:spacing w:after="0" w:line="240" w:lineRule="auto"/>
              <w:ind w:firstLine="0"/>
            </w:pPr>
            <w:r>
              <w:rPr>
                <w:rFonts w:ascii="Consolas" w:hAnsi="Consolas" w:eastAsia="Consolas"/>
                <w:color w:val="344156"/>
                <w:sz w:val="17"/>
              </w:rPr>
              <w:t xml:space="preserve">          ├──────────────► utils（鉴权、限流、格式化）</w:t>
            </w:r>
          </w:p>
          <w:p w14:paraId="0C049D93">
            <w:pPr>
              <w:spacing w:after="0" w:line="240" w:lineRule="auto"/>
              <w:ind w:firstLine="0"/>
            </w:pPr>
            <w:r>
              <w:rPr>
                <w:rFonts w:ascii="Consolas" w:hAnsi="Consolas" w:eastAsia="Consolas"/>
                <w:color w:val="344156"/>
                <w:sz w:val="17"/>
              </w:rPr>
              <w:t xml:space="preserve">          ▼</w:t>
            </w:r>
          </w:p>
          <w:p w14:paraId="5D79F857">
            <w:pPr>
              <w:spacing w:after="0" w:line="240" w:lineRule="auto"/>
              <w:ind w:firstLine="0"/>
            </w:pPr>
            <w:r>
              <w:rPr>
                <w:rFonts w:ascii="Consolas" w:hAnsi="Consolas" w:eastAsia="Consolas"/>
                <w:color w:val="344156"/>
                <w:sz w:val="17"/>
              </w:rPr>
              <w:t>services.rag / services.graph</w:t>
            </w:r>
          </w:p>
          <w:p w14:paraId="6279FB50">
            <w:pPr>
              <w:spacing w:after="0" w:line="240" w:lineRule="auto"/>
              <w:ind w:firstLine="0"/>
            </w:pPr>
            <w:r>
              <w:rPr>
                <w:rFonts w:ascii="Consolas" w:hAnsi="Consolas" w:eastAsia="Consolas"/>
                <w:color w:val="344156"/>
                <w:sz w:val="17"/>
              </w:rPr>
              <w:t xml:space="preserve">          │</w:t>
            </w:r>
          </w:p>
          <w:p w14:paraId="1C0C2F63">
            <w:pPr>
              <w:spacing w:after="0" w:line="240" w:lineRule="auto"/>
              <w:ind w:firstLine="0"/>
            </w:pPr>
            <w:r>
              <w:rPr>
                <w:rFonts w:ascii="Consolas" w:hAnsi="Consolas" w:eastAsia="Consolas"/>
                <w:color w:val="344156"/>
                <w:sz w:val="17"/>
              </w:rPr>
              <w:t xml:space="preserve">          ▼</w:t>
            </w:r>
          </w:p>
          <w:p w14:paraId="28536573">
            <w:pPr>
              <w:spacing w:after="0" w:line="240" w:lineRule="auto"/>
              <w:ind w:firstLine="0"/>
            </w:pPr>
            <w:r>
              <w:rPr>
                <w:rFonts w:ascii="Consolas" w:hAnsi="Consolas" w:eastAsia="Consolas"/>
                <w:color w:val="344156"/>
                <w:sz w:val="17"/>
              </w:rPr>
              <w:t>SQLAlchemy Models ──► SQLite</w:t>
            </w:r>
          </w:p>
          <w:p w14:paraId="5B1039BE">
            <w:pPr>
              <w:spacing w:after="0" w:line="240" w:lineRule="auto"/>
              <w:ind w:firstLine="0"/>
            </w:pPr>
            <w:r>
              <w:rPr>
                <w:rFonts w:ascii="Consolas" w:hAnsi="Consolas" w:eastAsia="Consolas"/>
                <w:color w:val="344156"/>
                <w:sz w:val="17"/>
              </w:rPr>
              <w:t xml:space="preserve">          │</w:t>
            </w:r>
          </w:p>
          <w:p w14:paraId="6CBF94D3">
            <w:pPr>
              <w:spacing w:after="0" w:line="240" w:lineRule="auto"/>
              <w:ind w:firstLine="0"/>
            </w:pPr>
            <w:r>
              <w:rPr>
                <w:rFonts w:ascii="Consolas" w:hAnsi="Consolas" w:eastAsia="Consolas"/>
                <w:color w:val="344156"/>
                <w:sz w:val="17"/>
              </w:rPr>
              <w:t xml:space="preserve">          └──────────────► 可选 OpenAI 兼容 API（仅 RAG 生成）</w:t>
            </w:r>
          </w:p>
        </w:tc>
      </w:tr>
    </w:tbl>
    <w:p w14:paraId="6F69D974">
      <w:pPr>
        <w:spacing w:after="20"/>
      </w:pPr>
    </w:p>
    <w:p w14:paraId="00939BE4">
      <w:r>
        <w:rPr>
          <w:rFonts w:ascii="宋体" w:hAnsi="宋体" w:eastAsia="宋体"/>
          <w:b w:val="0"/>
          <w:sz w:val="21"/>
        </w:rPr>
        <w:t>允许控制器调用服务、服务调用模型；不允许模型反向依赖控制器，不允许模板直接执行数据库查询。REST API 与 Jinja 控制器可以共享服务函数，但应避免把 HTML 跳转、Flash 消息等页面语义放入共享服务。</w:t>
      </w:r>
    </w:p>
    <w:p w14:paraId="4F498CF2">
      <w:pPr>
        <w:pStyle w:val="5"/>
      </w:pPr>
      <w:bookmarkStart w:id="144" w:name="_Toc25212"/>
      <w:r>
        <w:rPr>
          <w:rFonts w:ascii="宋体" w:hAnsi="宋体" w:eastAsia="宋体"/>
          <w:b/>
          <w:sz w:val="24"/>
        </w:rPr>
        <w:t>4.5 SPA 与兼容层共存策略</w:t>
      </w:r>
      <w:bookmarkEnd w:id="1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88A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E0E4495">
            <w:pPr>
              <w:spacing w:after="0" w:line="252" w:lineRule="auto"/>
              <w:ind w:firstLine="0"/>
            </w:pPr>
            <w:r>
              <w:rPr>
                <w:rFonts w:ascii="宋体" w:hAnsi="宋体" w:eastAsia="宋体"/>
                <w:b/>
                <w:sz w:val="17"/>
              </w:rPr>
              <w:t>入口</w:t>
            </w:r>
          </w:p>
        </w:tc>
        <w:tc>
          <w:tcPr>
            <w:tcW w:w="2310" w:type="dxa"/>
            <w:shd w:val="clear" w:color="auto" w:fill="E6F6F2"/>
            <w:vAlign w:val="center"/>
          </w:tcPr>
          <w:p w14:paraId="155D8238">
            <w:pPr>
              <w:spacing w:after="0" w:line="252" w:lineRule="auto"/>
              <w:ind w:firstLine="0"/>
            </w:pPr>
            <w:r>
              <w:rPr>
                <w:rFonts w:ascii="宋体" w:hAnsi="宋体" w:eastAsia="宋体"/>
                <w:b/>
                <w:sz w:val="17"/>
              </w:rPr>
              <w:t>路径</w:t>
            </w:r>
          </w:p>
        </w:tc>
        <w:tc>
          <w:tcPr>
            <w:tcW w:w="2310" w:type="dxa"/>
            <w:shd w:val="clear" w:color="auto" w:fill="E6F6F2"/>
            <w:vAlign w:val="center"/>
          </w:tcPr>
          <w:p w14:paraId="7442C70B">
            <w:pPr>
              <w:spacing w:after="0" w:line="252" w:lineRule="auto"/>
              <w:ind w:firstLine="0"/>
            </w:pPr>
            <w:r>
              <w:rPr>
                <w:rFonts w:ascii="宋体" w:hAnsi="宋体" w:eastAsia="宋体"/>
                <w:b/>
                <w:sz w:val="17"/>
              </w:rPr>
              <w:t>渲染方式</w:t>
            </w:r>
          </w:p>
        </w:tc>
        <w:tc>
          <w:tcPr>
            <w:tcW w:w="2310" w:type="dxa"/>
            <w:shd w:val="clear" w:color="auto" w:fill="E6F6F2"/>
            <w:vAlign w:val="center"/>
          </w:tcPr>
          <w:p w14:paraId="6ADF9195">
            <w:pPr>
              <w:spacing w:after="0" w:line="252" w:lineRule="auto"/>
              <w:ind w:firstLine="0"/>
            </w:pPr>
            <w:r>
              <w:rPr>
                <w:rFonts w:ascii="宋体" w:hAnsi="宋体" w:eastAsia="宋体"/>
                <w:b/>
                <w:sz w:val="17"/>
              </w:rPr>
              <w:t>状态</w:t>
            </w:r>
          </w:p>
        </w:tc>
      </w:tr>
      <w:tr w14:paraId="1A4F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64FD72">
            <w:pPr>
              <w:spacing w:after="0" w:line="252" w:lineRule="auto"/>
              <w:ind w:firstLine="0"/>
            </w:pPr>
            <w:r>
              <w:rPr>
                <w:rFonts w:ascii="宋体" w:hAnsi="宋体" w:eastAsia="宋体"/>
                <w:b w:val="0"/>
                <w:sz w:val="17"/>
              </w:rPr>
              <w:t>Vue 主界面</w:t>
            </w:r>
          </w:p>
        </w:tc>
        <w:tc>
          <w:tcPr>
            <w:tcW w:w="2310" w:type="dxa"/>
            <w:vAlign w:val="center"/>
          </w:tcPr>
          <w:p w14:paraId="02435213">
            <w:pPr>
              <w:spacing w:after="0" w:line="252" w:lineRule="auto"/>
              <w:ind w:firstLine="0"/>
            </w:pPr>
            <w:r>
              <w:rPr>
                <w:rFonts w:ascii="Consolas" w:hAnsi="Consolas" w:eastAsia="Consolas"/>
                <w:b w:val="0"/>
                <w:sz w:val="17"/>
              </w:rPr>
              <w:t>/ui/</w:t>
            </w:r>
          </w:p>
        </w:tc>
        <w:tc>
          <w:tcPr>
            <w:tcW w:w="2310" w:type="dxa"/>
            <w:vAlign w:val="center"/>
          </w:tcPr>
          <w:p w14:paraId="037FAE9C">
            <w:pPr>
              <w:spacing w:after="0" w:line="252" w:lineRule="auto"/>
              <w:ind w:firstLine="0"/>
            </w:pPr>
            <w:r>
              <w:rPr>
                <w:rFonts w:ascii="宋体" w:hAnsi="宋体" w:eastAsia="宋体"/>
                <w:b w:val="0"/>
                <w:sz w:val="17"/>
              </w:rPr>
              <w:t xml:space="preserve">静态 </w:t>
            </w:r>
            <w:r>
              <w:rPr>
                <w:rFonts w:ascii="Consolas" w:hAnsi="Consolas" w:eastAsia="Consolas"/>
                <w:b w:val="0"/>
                <w:sz w:val="17"/>
              </w:rPr>
              <w:t>index.html</w:t>
            </w:r>
            <w:r>
              <w:rPr>
                <w:rFonts w:ascii="宋体" w:hAnsi="宋体" w:eastAsia="宋体"/>
                <w:b w:val="0"/>
                <w:sz w:val="17"/>
              </w:rPr>
              <w:t xml:space="preserve"> + Vue 路由</w:t>
            </w:r>
          </w:p>
        </w:tc>
        <w:tc>
          <w:tcPr>
            <w:tcW w:w="2310" w:type="dxa"/>
            <w:vAlign w:val="center"/>
          </w:tcPr>
          <w:p w14:paraId="72BEA109">
            <w:pPr>
              <w:spacing w:after="0" w:line="252" w:lineRule="auto"/>
              <w:ind w:firstLine="0"/>
            </w:pPr>
            <w:r>
              <w:rPr>
                <w:rFonts w:ascii="宋体" w:hAnsi="宋体" w:eastAsia="宋体"/>
                <w:b w:val="0"/>
                <w:sz w:val="17"/>
              </w:rPr>
              <w:t>V2.0 主入口</w:t>
            </w:r>
          </w:p>
        </w:tc>
      </w:tr>
      <w:tr w14:paraId="2FB5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BC886E8">
            <w:pPr>
              <w:spacing w:after="0" w:line="252" w:lineRule="auto"/>
              <w:ind w:firstLine="0"/>
            </w:pPr>
            <w:r>
              <w:rPr>
                <w:rFonts w:ascii="宋体" w:hAnsi="宋体" w:eastAsia="宋体"/>
                <w:b w:val="0"/>
                <w:sz w:val="17"/>
              </w:rPr>
              <w:t>REST API</w:t>
            </w:r>
          </w:p>
        </w:tc>
        <w:tc>
          <w:tcPr>
            <w:tcW w:w="2310" w:type="dxa"/>
            <w:vAlign w:val="center"/>
          </w:tcPr>
          <w:p w14:paraId="13C6A622">
            <w:pPr>
              <w:spacing w:after="0" w:line="252" w:lineRule="auto"/>
              <w:ind w:firstLine="0"/>
            </w:pPr>
            <w:r>
              <w:rPr>
                <w:rFonts w:ascii="Consolas" w:hAnsi="Consolas" w:eastAsia="Consolas"/>
                <w:b w:val="0"/>
                <w:sz w:val="17"/>
              </w:rPr>
              <w:t>/api/*</w:t>
            </w:r>
          </w:p>
        </w:tc>
        <w:tc>
          <w:tcPr>
            <w:tcW w:w="2310" w:type="dxa"/>
            <w:vAlign w:val="center"/>
          </w:tcPr>
          <w:p w14:paraId="1DD26911">
            <w:pPr>
              <w:spacing w:after="0" w:line="252" w:lineRule="auto"/>
              <w:ind w:firstLine="0"/>
            </w:pPr>
            <w:r>
              <w:rPr>
                <w:rFonts w:ascii="宋体" w:hAnsi="宋体" w:eastAsia="宋体"/>
                <w:b w:val="0"/>
                <w:sz w:val="17"/>
              </w:rPr>
              <w:t>JSON</w:t>
            </w:r>
          </w:p>
        </w:tc>
        <w:tc>
          <w:tcPr>
            <w:tcW w:w="2310" w:type="dxa"/>
            <w:vAlign w:val="center"/>
          </w:tcPr>
          <w:p w14:paraId="310A2D76">
            <w:pPr>
              <w:spacing w:after="0" w:line="252" w:lineRule="auto"/>
              <w:ind w:firstLine="0"/>
            </w:pPr>
            <w:r>
              <w:rPr>
                <w:rFonts w:ascii="宋体" w:hAnsi="宋体" w:eastAsia="宋体"/>
                <w:b w:val="0"/>
                <w:sz w:val="17"/>
              </w:rPr>
              <w:t>Vue 使用的稳定边界</w:t>
            </w:r>
          </w:p>
        </w:tc>
      </w:tr>
      <w:tr w14:paraId="1306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61F2BB">
            <w:pPr>
              <w:spacing w:after="0" w:line="252" w:lineRule="auto"/>
              <w:ind w:firstLine="0"/>
            </w:pPr>
            <w:r>
              <w:rPr>
                <w:rFonts w:ascii="宋体" w:hAnsi="宋体" w:eastAsia="宋体"/>
                <w:b w:val="0"/>
                <w:sz w:val="17"/>
              </w:rPr>
              <w:t>旧首页与业务页</w:t>
            </w:r>
          </w:p>
        </w:tc>
        <w:tc>
          <w:tcPr>
            <w:tcW w:w="2310" w:type="dxa"/>
            <w:vAlign w:val="center"/>
          </w:tcPr>
          <w:p w14:paraId="3EE92B57">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/dashboard</w:t>
            </w:r>
            <w:r>
              <w:rPr>
                <w:rFonts w:ascii="宋体" w:hAnsi="宋体" w:eastAsia="宋体"/>
                <w:b w:val="0"/>
                <w:sz w:val="17"/>
              </w:rPr>
              <w:t>、</w:t>
            </w:r>
            <w:r>
              <w:rPr>
                <w:rFonts w:ascii="Consolas" w:hAnsi="Consolas" w:eastAsia="Consolas"/>
                <w:b w:val="0"/>
                <w:sz w:val="17"/>
              </w:rPr>
              <w:t>/knowledge/*</w:t>
            </w:r>
            <w:r>
              <w:rPr>
                <w:rFonts w:ascii="宋体" w:hAnsi="宋体" w:eastAsia="宋体"/>
                <w:b w:val="0"/>
                <w:sz w:val="17"/>
              </w:rPr>
              <w:t>、</w:t>
            </w:r>
            <w:r>
              <w:rPr>
                <w:rFonts w:ascii="Consolas" w:hAnsi="Consolas" w:eastAsia="Consolas"/>
                <w:b w:val="0"/>
                <w:sz w:val="17"/>
              </w:rPr>
              <w:t>/qa/*</w:t>
            </w:r>
            <w:r>
              <w:rPr>
                <w:rFonts w:ascii="宋体" w:hAnsi="宋体" w:eastAsia="宋体"/>
                <w:b w:val="0"/>
                <w:sz w:val="17"/>
              </w:rPr>
              <w:t>、</w:t>
            </w:r>
            <w:r>
              <w:rPr>
                <w:rFonts w:ascii="Consolas" w:hAnsi="Consolas" w:eastAsia="Consolas"/>
                <w:b w:val="0"/>
                <w:sz w:val="17"/>
              </w:rPr>
              <w:t>/graph/*</w:t>
            </w:r>
            <w:r>
              <w:rPr>
                <w:rFonts w:ascii="宋体" w:hAnsi="宋体" w:eastAsia="宋体"/>
                <w:b w:val="0"/>
                <w:sz w:val="17"/>
              </w:rPr>
              <w:t>、</w:t>
            </w:r>
            <w:r>
              <w:rPr>
                <w:rFonts w:ascii="Consolas" w:hAnsi="Consolas" w:eastAsia="Consolas"/>
                <w:b w:val="0"/>
                <w:sz w:val="17"/>
              </w:rPr>
              <w:t>/admin/*</w:t>
            </w:r>
          </w:p>
        </w:tc>
        <w:tc>
          <w:tcPr>
            <w:tcW w:w="2310" w:type="dxa"/>
            <w:vAlign w:val="center"/>
          </w:tcPr>
          <w:p w14:paraId="1CD7013D">
            <w:pPr>
              <w:spacing w:after="0" w:line="252" w:lineRule="auto"/>
              <w:ind w:firstLine="0"/>
            </w:pPr>
            <w:r>
              <w:rPr>
                <w:rFonts w:ascii="宋体" w:hAnsi="宋体" w:eastAsia="宋体"/>
                <w:b w:val="0"/>
                <w:sz w:val="17"/>
              </w:rPr>
              <w:t>Jinja 服务端渲染</w:t>
            </w:r>
          </w:p>
        </w:tc>
        <w:tc>
          <w:tcPr>
            <w:tcW w:w="2310" w:type="dxa"/>
            <w:vAlign w:val="center"/>
          </w:tcPr>
          <w:p w14:paraId="466FE236">
            <w:pPr>
              <w:spacing w:after="0" w:line="252" w:lineRule="auto"/>
              <w:ind w:firstLine="0"/>
            </w:pPr>
            <w:r>
              <w:rPr>
                <w:rFonts w:ascii="宋体" w:hAnsi="宋体" w:eastAsia="宋体"/>
                <w:b w:val="0"/>
                <w:sz w:val="17"/>
              </w:rPr>
              <w:t>兼容保留</w:t>
            </w:r>
          </w:p>
        </w:tc>
      </w:tr>
      <w:tr w14:paraId="34F6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642B22">
            <w:pPr>
              <w:spacing w:after="0" w:line="252" w:lineRule="auto"/>
              <w:ind w:firstLine="0"/>
            </w:pPr>
            <w:r>
              <w:rPr>
                <w:rFonts w:ascii="宋体" w:hAnsi="宋体" w:eastAsia="宋体"/>
                <w:b w:val="0"/>
                <w:sz w:val="17"/>
              </w:rPr>
              <w:t>健康检查</w:t>
            </w:r>
          </w:p>
        </w:tc>
        <w:tc>
          <w:tcPr>
            <w:tcW w:w="2310" w:type="dxa"/>
            <w:vAlign w:val="center"/>
          </w:tcPr>
          <w:p w14:paraId="4FE19EAB">
            <w:pPr>
              <w:spacing w:after="0" w:line="252" w:lineRule="auto"/>
              <w:ind w:firstLine="0"/>
            </w:pPr>
            <w:r>
              <w:rPr>
                <w:rFonts w:ascii="Consolas" w:hAnsi="Consolas" w:eastAsia="Consolas"/>
                <w:b w:val="0"/>
                <w:sz w:val="17"/>
              </w:rPr>
              <w:t>/api/health</w:t>
            </w:r>
            <w:r>
              <w:rPr>
                <w:rFonts w:ascii="宋体" w:hAnsi="宋体" w:eastAsia="宋体"/>
                <w:b w:val="0"/>
                <w:sz w:val="17"/>
              </w:rPr>
              <w:t>、</w:t>
            </w:r>
            <w:r>
              <w:rPr>
                <w:rFonts w:ascii="Consolas" w:hAnsi="Consolas" w:eastAsia="Consolas"/>
                <w:b w:val="0"/>
                <w:sz w:val="17"/>
              </w:rPr>
              <w:t>/health</w:t>
            </w:r>
          </w:p>
        </w:tc>
        <w:tc>
          <w:tcPr>
            <w:tcW w:w="2310" w:type="dxa"/>
            <w:vAlign w:val="center"/>
          </w:tcPr>
          <w:p w14:paraId="78A0101A">
            <w:pPr>
              <w:spacing w:after="0" w:line="252" w:lineRule="auto"/>
              <w:ind w:firstLine="0"/>
            </w:pPr>
            <w:r>
              <w:rPr>
                <w:rFonts w:ascii="宋体" w:hAnsi="宋体" w:eastAsia="宋体"/>
                <w:b w:val="0"/>
                <w:sz w:val="17"/>
              </w:rPr>
              <w:t>JSON</w:t>
            </w:r>
          </w:p>
        </w:tc>
        <w:tc>
          <w:tcPr>
            <w:tcW w:w="2310" w:type="dxa"/>
            <w:vAlign w:val="center"/>
          </w:tcPr>
          <w:p w14:paraId="65451B71">
            <w:pPr>
              <w:spacing w:after="0" w:line="252" w:lineRule="auto"/>
              <w:ind w:firstLine="0"/>
            </w:pPr>
            <w:r>
              <w:rPr>
                <w:rFonts w:ascii="宋体" w:hAnsi="宋体" w:eastAsia="宋体"/>
                <w:b w:val="0"/>
                <w:sz w:val="17"/>
              </w:rPr>
              <w:t>新旧入口均可检查</w:t>
            </w:r>
          </w:p>
        </w:tc>
      </w:tr>
      <w:tr w14:paraId="5F16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33224F">
            <w:pPr>
              <w:spacing w:after="0" w:line="252" w:lineRule="auto"/>
              <w:ind w:firstLine="0"/>
            </w:pPr>
            <w:r>
              <w:rPr>
                <w:rFonts w:ascii="宋体" w:hAnsi="宋体" w:eastAsia="宋体"/>
                <w:b w:val="0"/>
                <w:sz w:val="17"/>
              </w:rPr>
              <w:t>静态资源</w:t>
            </w:r>
          </w:p>
        </w:tc>
        <w:tc>
          <w:tcPr>
            <w:tcW w:w="2310" w:type="dxa"/>
            <w:vAlign w:val="center"/>
          </w:tcPr>
          <w:p w14:paraId="15A412CD">
            <w:pPr>
              <w:spacing w:after="0" w:line="252" w:lineRule="auto"/>
              <w:ind w:firstLine="0"/>
            </w:pPr>
            <w:r>
              <w:rPr>
                <w:rFonts w:ascii="Consolas" w:hAnsi="Consolas" w:eastAsia="Consolas"/>
                <w:b w:val="0"/>
                <w:sz w:val="17"/>
              </w:rPr>
              <w:t>/ui/assets/*</w:t>
            </w:r>
            <w:r>
              <w:rPr>
                <w:rFonts w:ascii="宋体" w:hAnsi="宋体" w:eastAsia="宋体"/>
                <w:b w:val="0"/>
                <w:sz w:val="17"/>
              </w:rPr>
              <w:t>、</w:t>
            </w:r>
            <w:r>
              <w:rPr>
                <w:rFonts w:ascii="Consolas" w:hAnsi="Consolas" w:eastAsia="Consolas"/>
                <w:b w:val="0"/>
                <w:sz w:val="17"/>
              </w:rPr>
              <w:t>/static/*</w:t>
            </w:r>
          </w:p>
        </w:tc>
        <w:tc>
          <w:tcPr>
            <w:tcW w:w="2310" w:type="dxa"/>
            <w:vAlign w:val="center"/>
          </w:tcPr>
          <w:p w14:paraId="5A910437">
            <w:pPr>
              <w:spacing w:after="0" w:line="252" w:lineRule="auto"/>
              <w:ind w:firstLine="0"/>
            </w:pPr>
            <w:r>
              <w:rPr>
                <w:rFonts w:ascii="宋体" w:hAnsi="宋体" w:eastAsia="宋体"/>
                <w:b w:val="0"/>
                <w:sz w:val="17"/>
              </w:rPr>
              <w:t xml:space="preserve">Flask </w:t>
            </w:r>
            <w:r>
              <w:rPr>
                <w:rFonts w:ascii="Consolas" w:hAnsi="Consolas" w:eastAsia="Consolas"/>
                <w:b w:val="0"/>
                <w:sz w:val="17"/>
              </w:rPr>
              <w:t>send_from_directory</w:t>
            </w:r>
            <w:r>
              <w:rPr>
                <w:rFonts w:ascii="宋体" w:hAnsi="宋体" w:eastAsia="宋体"/>
                <w:b w:val="0"/>
                <w:sz w:val="17"/>
              </w:rPr>
              <w:t xml:space="preserve"> / 静态目录</w:t>
            </w:r>
          </w:p>
        </w:tc>
        <w:tc>
          <w:tcPr>
            <w:tcW w:w="2310" w:type="dxa"/>
            <w:vAlign w:val="center"/>
          </w:tcPr>
          <w:p w14:paraId="50D32295">
            <w:pPr>
              <w:spacing w:after="0" w:line="252" w:lineRule="auto"/>
              <w:ind w:firstLine="0"/>
            </w:pPr>
            <w:r>
              <w:rPr>
                <w:rFonts w:ascii="宋体" w:hAnsi="宋体" w:eastAsia="宋体"/>
                <w:b w:val="0"/>
                <w:sz w:val="17"/>
              </w:rPr>
              <w:t>分别服务 Vue 与旧页面</w:t>
            </w:r>
          </w:p>
        </w:tc>
      </w:tr>
    </w:tbl>
    <w:p w14:paraId="54AE250E">
      <w:pPr>
        <w:spacing w:after="20"/>
      </w:pPr>
    </w:p>
    <w:p w14:paraId="637AF89F">
      <w:r>
        <w:rPr>
          <w:rFonts w:ascii="宋体" w:hAnsi="宋体" w:eastAsia="宋体"/>
          <w:b w:val="0"/>
          <w:sz w:val="21"/>
        </w:rPr>
        <w:t xml:space="preserve">兼容层不是第二套数据库或第二套权限规则。文档、问答、图谱和审计继续写入同一数据库；文档可见性继续调用 </w:t>
      </w:r>
      <w:r>
        <w:rPr>
          <w:rFonts w:ascii="Consolas" w:hAnsi="Consolas" w:eastAsia="Consolas"/>
          <w:b w:val="0"/>
          <w:sz w:val="19"/>
        </w:rPr>
        <w:t>can_view_document()</w:t>
      </w:r>
      <w:r>
        <w:rPr>
          <w:rFonts w:ascii="宋体" w:hAnsi="宋体" w:eastAsia="宋体"/>
          <w:b w:val="0"/>
          <w:sz w:val="21"/>
        </w:rPr>
        <w:t>。迁移时的主要风险是两个控制器入口的参数校验和响应格式可能出现差异，因此本次将 REST API 作为主要测试对象，同时对旧页面保留回归测试。</w:t>
      </w:r>
    </w:p>
    <w:p w14:paraId="15C28873">
      <w:pPr>
        <w:spacing w:after="40"/>
      </w:pPr>
    </w:p>
    <w:p w14:paraId="52CF71AC">
      <w:pPr>
        <w:pStyle w:val="4"/>
      </w:pPr>
      <w:bookmarkStart w:id="145" w:name="_Toc18401"/>
      <w:r>
        <w:rPr>
          <w:rFonts w:ascii="宋体" w:hAnsi="宋体" w:eastAsia="宋体"/>
          <w:b/>
          <w:sz w:val="28"/>
        </w:rPr>
        <w:t>5 技术选型与理由</w:t>
      </w:r>
      <w:bookmarkEnd w:id="145"/>
    </w:p>
    <w:p w14:paraId="6154A747">
      <w:pPr>
        <w:pStyle w:val="5"/>
      </w:pPr>
      <w:bookmarkStart w:id="146" w:name="_Toc13380"/>
      <w:r>
        <w:rPr>
          <w:rFonts w:ascii="宋体" w:hAnsi="宋体" w:eastAsia="宋体"/>
          <w:b/>
          <w:sz w:val="24"/>
        </w:rPr>
        <w:t>5.1 技术栈清单</w:t>
      </w:r>
      <w:bookmarkEnd w:id="14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2273"/>
        <w:gridCol w:w="1802"/>
        <w:gridCol w:w="1844"/>
        <w:gridCol w:w="1762"/>
      </w:tblGrid>
      <w:tr w14:paraId="2C2D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C629FB0">
            <w:pPr>
              <w:spacing w:after="0" w:line="252" w:lineRule="auto"/>
              <w:ind w:firstLine="0"/>
            </w:pPr>
            <w:r>
              <w:rPr>
                <w:rFonts w:ascii="宋体" w:hAnsi="宋体" w:eastAsia="宋体"/>
                <w:b/>
                <w:sz w:val="17"/>
              </w:rPr>
              <w:t>技术</w:t>
            </w:r>
          </w:p>
        </w:tc>
        <w:tc>
          <w:tcPr>
            <w:tcW w:w="1848" w:type="dxa"/>
            <w:shd w:val="clear" w:color="auto" w:fill="E6F6F2"/>
            <w:vAlign w:val="center"/>
          </w:tcPr>
          <w:p w14:paraId="3FC13342">
            <w:pPr>
              <w:spacing w:after="0" w:line="252" w:lineRule="auto"/>
              <w:ind w:firstLine="0"/>
            </w:pPr>
            <w:r>
              <w:rPr>
                <w:rFonts w:ascii="宋体" w:hAnsi="宋体" w:eastAsia="宋体"/>
                <w:b/>
                <w:sz w:val="17"/>
              </w:rPr>
              <w:t>当前版本或约束</w:t>
            </w:r>
          </w:p>
        </w:tc>
        <w:tc>
          <w:tcPr>
            <w:tcW w:w="1848" w:type="dxa"/>
            <w:shd w:val="clear" w:color="auto" w:fill="E6F6F2"/>
            <w:vAlign w:val="center"/>
          </w:tcPr>
          <w:p w14:paraId="52C48650">
            <w:pPr>
              <w:spacing w:after="0" w:line="252" w:lineRule="auto"/>
              <w:ind w:firstLine="0"/>
            </w:pPr>
            <w:r>
              <w:rPr>
                <w:rFonts w:ascii="宋体" w:hAnsi="宋体" w:eastAsia="宋体"/>
                <w:b/>
                <w:sz w:val="17"/>
              </w:rPr>
              <w:t>设计用途</w:t>
            </w:r>
          </w:p>
        </w:tc>
        <w:tc>
          <w:tcPr>
            <w:tcW w:w="1848" w:type="dxa"/>
            <w:shd w:val="clear" w:color="auto" w:fill="E6F6F2"/>
            <w:vAlign w:val="center"/>
          </w:tcPr>
          <w:p w14:paraId="16A41BCB">
            <w:pPr>
              <w:spacing w:after="0" w:line="252" w:lineRule="auto"/>
              <w:ind w:firstLine="0"/>
            </w:pPr>
            <w:r>
              <w:rPr>
                <w:rFonts w:ascii="宋体" w:hAnsi="宋体" w:eastAsia="宋体"/>
                <w:b/>
                <w:sz w:val="17"/>
              </w:rPr>
              <w:t>选择理由</w:t>
            </w:r>
          </w:p>
        </w:tc>
        <w:tc>
          <w:tcPr>
            <w:tcW w:w="1848" w:type="dxa"/>
            <w:shd w:val="clear" w:color="auto" w:fill="E6F6F2"/>
            <w:vAlign w:val="center"/>
          </w:tcPr>
          <w:p w14:paraId="626A69FE">
            <w:pPr>
              <w:spacing w:after="0" w:line="252" w:lineRule="auto"/>
              <w:ind w:firstLine="0"/>
            </w:pPr>
            <w:r>
              <w:rPr>
                <w:rFonts w:ascii="宋体" w:hAnsi="宋体" w:eastAsia="宋体"/>
                <w:b/>
                <w:sz w:val="17"/>
              </w:rPr>
              <w:t>代价与边界</w:t>
            </w:r>
          </w:p>
        </w:tc>
      </w:tr>
      <w:tr w14:paraId="3208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8430960">
            <w:pPr>
              <w:spacing w:after="0" w:line="252" w:lineRule="auto"/>
              <w:ind w:firstLine="0"/>
            </w:pPr>
            <w:r>
              <w:rPr>
                <w:rFonts w:ascii="宋体" w:hAnsi="宋体" w:eastAsia="宋体"/>
                <w:b w:val="0"/>
                <w:sz w:val="17"/>
              </w:rPr>
              <w:t>Vue 3</w:t>
            </w:r>
          </w:p>
        </w:tc>
        <w:tc>
          <w:tcPr>
            <w:tcW w:w="1848" w:type="dxa"/>
            <w:vAlign w:val="center"/>
          </w:tcPr>
          <w:p w14:paraId="6E251A66">
            <w:pPr>
              <w:spacing w:after="0" w:line="252" w:lineRule="auto"/>
              <w:ind w:firstLine="0"/>
            </w:pPr>
            <w:r>
              <w:rPr>
                <w:rFonts w:ascii="Consolas" w:hAnsi="Consolas" w:eastAsia="Consolas"/>
                <w:b w:val="0"/>
                <w:sz w:val="17"/>
              </w:rPr>
              <w:t>^3.5.17</w:t>
            </w:r>
          </w:p>
        </w:tc>
        <w:tc>
          <w:tcPr>
            <w:tcW w:w="1848" w:type="dxa"/>
            <w:vAlign w:val="center"/>
          </w:tcPr>
          <w:p w14:paraId="72834092">
            <w:pPr>
              <w:spacing w:after="0" w:line="252" w:lineRule="auto"/>
              <w:ind w:firstLine="0"/>
            </w:pPr>
            <w:r>
              <w:rPr>
                <w:rFonts w:ascii="宋体" w:hAnsi="宋体" w:eastAsia="宋体"/>
                <w:b w:val="0"/>
                <w:sz w:val="17"/>
              </w:rPr>
              <w:t>组件化 SPA、响应式页面</w:t>
            </w:r>
          </w:p>
        </w:tc>
        <w:tc>
          <w:tcPr>
            <w:tcW w:w="1848" w:type="dxa"/>
            <w:vAlign w:val="center"/>
          </w:tcPr>
          <w:p w14:paraId="53EE0879">
            <w:pPr>
              <w:spacing w:after="0" w:line="252" w:lineRule="auto"/>
              <w:ind w:firstLine="0"/>
            </w:pPr>
            <w:r>
              <w:rPr>
                <w:rFonts w:ascii="宋体" w:hAnsi="宋体" w:eastAsia="宋体"/>
                <w:b w:val="0"/>
                <w:sz w:val="17"/>
              </w:rPr>
              <w:t>组合式 API 清晰，生态成熟，适合课程展示</w:t>
            </w:r>
          </w:p>
        </w:tc>
        <w:tc>
          <w:tcPr>
            <w:tcW w:w="1848" w:type="dxa"/>
            <w:vAlign w:val="center"/>
          </w:tcPr>
          <w:p w14:paraId="398A08F9">
            <w:pPr>
              <w:spacing w:after="0" w:line="252" w:lineRule="auto"/>
              <w:ind w:firstLine="0"/>
            </w:pPr>
            <w:r>
              <w:rPr>
                <w:rFonts w:ascii="宋体" w:hAnsi="宋体" w:eastAsia="宋体"/>
                <w:b w:val="0"/>
                <w:sz w:val="17"/>
              </w:rPr>
              <w:t>需要 Node.js 构建；前端状态需自行组织</w:t>
            </w:r>
          </w:p>
        </w:tc>
      </w:tr>
      <w:tr w14:paraId="5B4F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DB9F8D5">
            <w:pPr>
              <w:spacing w:after="0" w:line="252" w:lineRule="auto"/>
              <w:ind w:firstLine="0"/>
            </w:pPr>
            <w:r>
              <w:rPr>
                <w:rFonts w:ascii="宋体" w:hAnsi="宋体" w:eastAsia="宋体"/>
                <w:b w:val="0"/>
                <w:sz w:val="17"/>
              </w:rPr>
              <w:t>Vite</w:t>
            </w:r>
          </w:p>
        </w:tc>
        <w:tc>
          <w:tcPr>
            <w:tcW w:w="1848" w:type="dxa"/>
            <w:vAlign w:val="center"/>
          </w:tcPr>
          <w:p w14:paraId="57A63BF9">
            <w:pPr>
              <w:spacing w:after="0" w:line="252" w:lineRule="auto"/>
              <w:ind w:firstLine="0"/>
            </w:pPr>
            <w:r>
              <w:rPr>
                <w:rFonts w:ascii="Consolas" w:hAnsi="Consolas" w:eastAsia="Consolas"/>
                <w:b w:val="0"/>
                <w:sz w:val="17"/>
              </w:rPr>
              <w:t>^5.4.11</w:t>
            </w:r>
          </w:p>
        </w:tc>
        <w:tc>
          <w:tcPr>
            <w:tcW w:w="1848" w:type="dxa"/>
            <w:vAlign w:val="center"/>
          </w:tcPr>
          <w:p w14:paraId="7152EF7E">
            <w:pPr>
              <w:spacing w:after="0" w:line="252" w:lineRule="auto"/>
              <w:ind w:firstLine="0"/>
            </w:pPr>
            <w:r>
              <w:rPr>
                <w:rFonts w:ascii="宋体" w:hAnsi="宋体" w:eastAsia="宋体"/>
                <w:b w:val="0"/>
                <w:sz w:val="17"/>
              </w:rPr>
              <w:t>开发服务器与生产构建</w:t>
            </w:r>
          </w:p>
        </w:tc>
        <w:tc>
          <w:tcPr>
            <w:tcW w:w="1848" w:type="dxa"/>
            <w:vAlign w:val="center"/>
          </w:tcPr>
          <w:p w14:paraId="0A31EF90">
            <w:pPr>
              <w:spacing w:after="0" w:line="252" w:lineRule="auto"/>
              <w:ind w:firstLine="0"/>
            </w:pPr>
            <w:r>
              <w:rPr>
                <w:rFonts w:ascii="宋体" w:hAnsi="宋体" w:eastAsia="宋体"/>
                <w:b w:val="0"/>
                <w:sz w:val="17"/>
              </w:rPr>
              <w:t>启动快、配置简单、支持按路由拆分</w:t>
            </w:r>
          </w:p>
        </w:tc>
        <w:tc>
          <w:tcPr>
            <w:tcW w:w="1848" w:type="dxa"/>
            <w:vAlign w:val="center"/>
          </w:tcPr>
          <w:p w14:paraId="07EC198B">
            <w:pPr>
              <w:spacing w:after="0" w:line="252" w:lineRule="auto"/>
              <w:ind w:firstLine="0"/>
            </w:pPr>
            <w:r>
              <w:rPr>
                <w:rFonts w:ascii="宋体" w:hAnsi="宋体" w:eastAsia="宋体"/>
                <w:b w:val="0"/>
                <w:sz w:val="17"/>
              </w:rPr>
              <w:t xml:space="preserve">生产需预先构建 </w:t>
            </w:r>
            <w:r>
              <w:rPr>
                <w:rFonts w:ascii="Consolas" w:hAnsi="Consolas" w:eastAsia="Consolas"/>
                <w:b w:val="0"/>
                <w:sz w:val="17"/>
              </w:rPr>
              <w:t>dist</w:t>
            </w:r>
          </w:p>
        </w:tc>
      </w:tr>
      <w:tr w14:paraId="22BB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B1861C3">
            <w:pPr>
              <w:spacing w:after="0" w:line="252" w:lineRule="auto"/>
              <w:ind w:firstLine="0"/>
            </w:pPr>
            <w:r>
              <w:rPr>
                <w:rFonts w:ascii="宋体" w:hAnsi="宋体" w:eastAsia="宋体"/>
                <w:b w:val="0"/>
                <w:sz w:val="17"/>
              </w:rPr>
              <w:t>Vue Router</w:t>
            </w:r>
          </w:p>
        </w:tc>
        <w:tc>
          <w:tcPr>
            <w:tcW w:w="1848" w:type="dxa"/>
            <w:vAlign w:val="center"/>
          </w:tcPr>
          <w:p w14:paraId="0C1E7E09">
            <w:pPr>
              <w:spacing w:after="0" w:line="252" w:lineRule="auto"/>
              <w:ind w:firstLine="0"/>
            </w:pPr>
            <w:r>
              <w:rPr>
                <w:rFonts w:ascii="Consolas" w:hAnsi="Consolas" w:eastAsia="Consolas"/>
                <w:b w:val="0"/>
                <w:sz w:val="17"/>
              </w:rPr>
              <w:t>^4.5.1</w:t>
            </w:r>
          </w:p>
        </w:tc>
        <w:tc>
          <w:tcPr>
            <w:tcW w:w="1848" w:type="dxa"/>
            <w:vAlign w:val="center"/>
          </w:tcPr>
          <w:p w14:paraId="3EC565EB">
            <w:pPr>
              <w:spacing w:after="0" w:line="252" w:lineRule="auto"/>
              <w:ind w:firstLine="0"/>
            </w:pPr>
            <w:r>
              <w:rPr>
                <w:rFonts w:ascii="宋体" w:hAnsi="宋体" w:eastAsia="宋体"/>
                <w:b w:val="0"/>
                <w:sz w:val="17"/>
              </w:rPr>
              <w:t>History 路由、守卫、懒加载</w:t>
            </w:r>
          </w:p>
        </w:tc>
        <w:tc>
          <w:tcPr>
            <w:tcW w:w="1848" w:type="dxa"/>
            <w:vAlign w:val="center"/>
          </w:tcPr>
          <w:p w14:paraId="66A08C4F">
            <w:pPr>
              <w:spacing w:after="0" w:line="252" w:lineRule="auto"/>
              <w:ind w:firstLine="0"/>
            </w:pPr>
            <w:r>
              <w:rPr>
                <w:rFonts w:ascii="宋体" w:hAnsi="宋体" w:eastAsia="宋体"/>
                <w:b w:val="0"/>
                <w:sz w:val="17"/>
              </w:rPr>
              <w:t>与 Vue 3 原生配套，支持管理员路由元数据</w:t>
            </w:r>
          </w:p>
        </w:tc>
        <w:tc>
          <w:tcPr>
            <w:tcW w:w="1848" w:type="dxa"/>
            <w:vAlign w:val="center"/>
          </w:tcPr>
          <w:p w14:paraId="421F4B8F">
            <w:pPr>
              <w:spacing w:after="0" w:line="252" w:lineRule="auto"/>
              <w:ind w:firstLine="0"/>
            </w:pPr>
            <w:r>
              <w:rPr>
                <w:rFonts w:ascii="宋体" w:hAnsi="宋体" w:eastAsia="宋体"/>
                <w:b w:val="0"/>
                <w:sz w:val="17"/>
              </w:rPr>
              <w:t>深层路径依赖 Flask history fallback</w:t>
            </w:r>
          </w:p>
        </w:tc>
      </w:tr>
      <w:tr w14:paraId="2F47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A3ECA6D">
            <w:pPr>
              <w:spacing w:after="0" w:line="252" w:lineRule="auto"/>
              <w:ind w:firstLine="0"/>
            </w:pPr>
            <w:r>
              <w:rPr>
                <w:rFonts w:ascii="宋体" w:hAnsi="宋体" w:eastAsia="宋体"/>
                <w:b w:val="0"/>
                <w:sz w:val="17"/>
              </w:rPr>
              <w:t>原生 CSS</w:t>
            </w:r>
          </w:p>
        </w:tc>
        <w:tc>
          <w:tcPr>
            <w:tcW w:w="1848" w:type="dxa"/>
            <w:vAlign w:val="center"/>
          </w:tcPr>
          <w:p w14:paraId="349B65A2">
            <w:pPr>
              <w:spacing w:after="0" w:line="252" w:lineRule="auto"/>
              <w:ind w:firstLine="0"/>
            </w:pPr>
            <w:r>
              <w:rPr>
                <w:rFonts w:ascii="Consolas" w:hAnsi="Consolas" w:eastAsia="Consolas"/>
                <w:b w:val="0"/>
                <w:sz w:val="17"/>
              </w:rPr>
              <w:t>frontend/src/style.css</w:t>
            </w:r>
          </w:p>
        </w:tc>
        <w:tc>
          <w:tcPr>
            <w:tcW w:w="1848" w:type="dxa"/>
            <w:vAlign w:val="center"/>
          </w:tcPr>
          <w:p w14:paraId="6CCE680A">
            <w:pPr>
              <w:spacing w:after="0" w:line="252" w:lineRule="auto"/>
              <w:ind w:firstLine="0"/>
            </w:pPr>
            <w:r>
              <w:rPr>
                <w:rFonts w:ascii="宋体" w:hAnsi="宋体" w:eastAsia="宋体"/>
                <w:b w:val="0"/>
                <w:sz w:val="17"/>
              </w:rPr>
              <w:t>布局、组件视觉、响应式</w:t>
            </w:r>
          </w:p>
        </w:tc>
        <w:tc>
          <w:tcPr>
            <w:tcW w:w="1848" w:type="dxa"/>
            <w:vAlign w:val="center"/>
          </w:tcPr>
          <w:p w14:paraId="5D32703D">
            <w:pPr>
              <w:spacing w:after="0" w:line="252" w:lineRule="auto"/>
              <w:ind w:firstLine="0"/>
            </w:pPr>
            <w:r>
              <w:rPr>
                <w:rFonts w:ascii="宋体" w:hAnsi="宋体" w:eastAsia="宋体"/>
                <w:b w:val="0"/>
                <w:sz w:val="17"/>
              </w:rPr>
              <w:t>不增加 UI 框架体积与版本负担，便于课程讲解</w:t>
            </w:r>
          </w:p>
        </w:tc>
        <w:tc>
          <w:tcPr>
            <w:tcW w:w="1848" w:type="dxa"/>
            <w:vAlign w:val="center"/>
          </w:tcPr>
          <w:p w14:paraId="1247DC4E">
            <w:pPr>
              <w:spacing w:after="0" w:line="252" w:lineRule="auto"/>
              <w:ind w:firstLine="0"/>
            </w:pPr>
            <w:r>
              <w:rPr>
                <w:rFonts w:ascii="宋体" w:hAnsi="宋体" w:eastAsia="宋体"/>
                <w:b w:val="0"/>
                <w:sz w:val="17"/>
              </w:rPr>
              <w:t>样式需要自行维护一致性</w:t>
            </w:r>
          </w:p>
        </w:tc>
      </w:tr>
      <w:tr w14:paraId="7401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D16DD7">
            <w:pPr>
              <w:spacing w:after="0" w:line="252" w:lineRule="auto"/>
              <w:ind w:firstLine="0"/>
            </w:pPr>
            <w:r>
              <w:rPr>
                <w:rFonts w:ascii="宋体" w:hAnsi="宋体" w:eastAsia="宋体"/>
                <w:b w:val="0"/>
                <w:sz w:val="17"/>
              </w:rPr>
              <w:t>ECharts</w:t>
            </w:r>
          </w:p>
        </w:tc>
        <w:tc>
          <w:tcPr>
            <w:tcW w:w="1848" w:type="dxa"/>
            <w:vAlign w:val="center"/>
          </w:tcPr>
          <w:p w14:paraId="7EEAA6A8">
            <w:pPr>
              <w:spacing w:after="0" w:line="252" w:lineRule="auto"/>
              <w:ind w:firstLine="0"/>
            </w:pPr>
            <w:r>
              <w:rPr>
                <w:rFonts w:ascii="Consolas" w:hAnsi="Consolas" w:eastAsia="Consolas"/>
                <w:b w:val="0"/>
                <w:sz w:val="17"/>
              </w:rPr>
              <w:t>^5.6.0</w:t>
            </w:r>
          </w:p>
        </w:tc>
        <w:tc>
          <w:tcPr>
            <w:tcW w:w="1848" w:type="dxa"/>
            <w:vAlign w:val="center"/>
          </w:tcPr>
          <w:p w14:paraId="034B5458">
            <w:pPr>
              <w:spacing w:after="0" w:line="252" w:lineRule="auto"/>
              <w:ind w:firstLine="0"/>
            </w:pPr>
            <w:r>
              <w:rPr>
                <w:rFonts w:ascii="宋体" w:hAnsi="宋体" w:eastAsia="宋体"/>
                <w:b w:val="0"/>
                <w:sz w:val="17"/>
              </w:rPr>
              <w:t>工作台图表与力导向关系图</w:t>
            </w:r>
          </w:p>
        </w:tc>
        <w:tc>
          <w:tcPr>
            <w:tcW w:w="1848" w:type="dxa"/>
            <w:vAlign w:val="center"/>
          </w:tcPr>
          <w:p w14:paraId="2F17CDB2">
            <w:pPr>
              <w:spacing w:after="0" w:line="252" w:lineRule="auto"/>
              <w:ind w:firstLine="0"/>
            </w:pPr>
            <w:r>
              <w:rPr>
                <w:rFonts w:ascii="宋体" w:hAnsi="宋体" w:eastAsia="宋体"/>
                <w:b w:val="0"/>
                <w:sz w:val="17"/>
              </w:rPr>
              <w:t>图表类型全、交互强、中文资料多</w:t>
            </w:r>
          </w:p>
        </w:tc>
        <w:tc>
          <w:tcPr>
            <w:tcW w:w="1848" w:type="dxa"/>
            <w:vAlign w:val="center"/>
          </w:tcPr>
          <w:p w14:paraId="67A12E2B">
            <w:pPr>
              <w:spacing w:after="0" w:line="252" w:lineRule="auto"/>
              <w:ind w:firstLine="0"/>
            </w:pPr>
            <w:r>
              <w:rPr>
                <w:rFonts w:ascii="宋体" w:hAnsi="宋体" w:eastAsia="宋体"/>
                <w:b w:val="0"/>
                <w:sz w:val="17"/>
              </w:rPr>
              <w:t>图表库体积较大，需按需注册模块</w:t>
            </w:r>
          </w:p>
        </w:tc>
      </w:tr>
      <w:tr w14:paraId="7B3D7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4A8452B">
            <w:pPr>
              <w:spacing w:after="0" w:line="252" w:lineRule="auto"/>
              <w:ind w:firstLine="0"/>
            </w:pPr>
            <w:r>
              <w:rPr>
                <w:rFonts w:ascii="宋体" w:hAnsi="宋体" w:eastAsia="宋体"/>
                <w:b w:val="0"/>
                <w:sz w:val="17"/>
              </w:rPr>
              <w:t>Flask</w:t>
            </w:r>
          </w:p>
        </w:tc>
        <w:tc>
          <w:tcPr>
            <w:tcW w:w="1848" w:type="dxa"/>
            <w:vAlign w:val="center"/>
          </w:tcPr>
          <w:p w14:paraId="315D5449">
            <w:pPr>
              <w:spacing w:after="0" w:line="252" w:lineRule="auto"/>
              <w:ind w:firstLine="0"/>
            </w:pPr>
            <w:r>
              <w:rPr>
                <w:rFonts w:ascii="Consolas" w:hAnsi="Consolas" w:eastAsia="Consolas"/>
                <w:b w:val="0"/>
                <w:sz w:val="17"/>
              </w:rPr>
              <w:t>3.0.3</w:t>
            </w:r>
          </w:p>
        </w:tc>
        <w:tc>
          <w:tcPr>
            <w:tcW w:w="1848" w:type="dxa"/>
            <w:vAlign w:val="center"/>
          </w:tcPr>
          <w:p w14:paraId="0A9870B3">
            <w:pPr>
              <w:spacing w:after="0" w:line="252" w:lineRule="auto"/>
              <w:ind w:firstLine="0"/>
            </w:pPr>
            <w:r>
              <w:rPr>
                <w:rFonts w:ascii="宋体" w:hAnsi="宋体" w:eastAsia="宋体"/>
                <w:b w:val="0"/>
                <w:sz w:val="17"/>
              </w:rPr>
              <w:t>HTTP 路由、应用工厂、Jinja</w:t>
            </w:r>
          </w:p>
        </w:tc>
        <w:tc>
          <w:tcPr>
            <w:tcW w:w="1848" w:type="dxa"/>
            <w:vAlign w:val="center"/>
          </w:tcPr>
          <w:p w14:paraId="1D4DD1AD">
            <w:pPr>
              <w:spacing w:after="0" w:line="252" w:lineRule="auto"/>
              <w:ind w:firstLine="0"/>
            </w:pPr>
            <w:r>
              <w:rPr>
                <w:rFonts w:ascii="宋体" w:hAnsi="宋体" w:eastAsia="宋体"/>
                <w:b w:val="0"/>
                <w:sz w:val="17"/>
              </w:rPr>
              <w:t>轻量、易读、适合 REST 与模板兼容</w:t>
            </w:r>
          </w:p>
        </w:tc>
        <w:tc>
          <w:tcPr>
            <w:tcW w:w="1848" w:type="dxa"/>
            <w:vAlign w:val="center"/>
          </w:tcPr>
          <w:p w14:paraId="324590D0">
            <w:pPr>
              <w:spacing w:after="0" w:line="252" w:lineRule="auto"/>
              <w:ind w:firstLine="0"/>
            </w:pPr>
            <w:r>
              <w:rPr>
                <w:rFonts w:ascii="宋体" w:hAnsi="宋体" w:eastAsia="宋体"/>
                <w:b w:val="0"/>
                <w:sz w:val="17"/>
              </w:rPr>
              <w:t>自带服务器不适合生产高并发</w:t>
            </w:r>
          </w:p>
        </w:tc>
      </w:tr>
      <w:tr w14:paraId="2BC2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D1623FF">
            <w:pPr>
              <w:spacing w:after="0" w:line="252" w:lineRule="auto"/>
              <w:ind w:firstLine="0"/>
            </w:pPr>
            <w:r>
              <w:rPr>
                <w:rFonts w:ascii="宋体" w:hAnsi="宋体" w:eastAsia="宋体"/>
                <w:b w:val="0"/>
                <w:sz w:val="17"/>
              </w:rPr>
              <w:t>Flask-Login</w:t>
            </w:r>
          </w:p>
        </w:tc>
        <w:tc>
          <w:tcPr>
            <w:tcW w:w="1848" w:type="dxa"/>
            <w:vAlign w:val="center"/>
          </w:tcPr>
          <w:p w14:paraId="4D96BBC4">
            <w:pPr>
              <w:spacing w:after="0" w:line="252" w:lineRule="auto"/>
              <w:ind w:firstLine="0"/>
            </w:pPr>
            <w:r>
              <w:rPr>
                <w:rFonts w:ascii="Consolas" w:hAnsi="Consolas" w:eastAsia="Consolas"/>
                <w:b w:val="0"/>
                <w:sz w:val="17"/>
              </w:rPr>
              <w:t>0.6.3</w:t>
            </w:r>
          </w:p>
        </w:tc>
        <w:tc>
          <w:tcPr>
            <w:tcW w:w="1848" w:type="dxa"/>
            <w:vAlign w:val="center"/>
          </w:tcPr>
          <w:p w14:paraId="7D4547B5">
            <w:pPr>
              <w:spacing w:after="0" w:line="252" w:lineRule="auto"/>
              <w:ind w:firstLine="0"/>
            </w:pPr>
            <w:r>
              <w:rPr>
                <w:rFonts w:ascii="宋体" w:hAnsi="宋体" w:eastAsia="宋体"/>
                <w:b w:val="0"/>
                <w:sz w:val="17"/>
              </w:rPr>
              <w:t>登录态、用户加载、</w:t>
            </w:r>
            <w:r>
              <w:rPr>
                <w:rFonts w:ascii="Consolas" w:hAnsi="Consolas" w:eastAsia="Consolas"/>
                <w:b w:val="0"/>
                <w:sz w:val="17"/>
              </w:rPr>
              <w:t>current_user</w:t>
            </w:r>
          </w:p>
        </w:tc>
        <w:tc>
          <w:tcPr>
            <w:tcW w:w="1848" w:type="dxa"/>
            <w:vAlign w:val="center"/>
          </w:tcPr>
          <w:p w14:paraId="171A0235">
            <w:pPr>
              <w:spacing w:after="0" w:line="252" w:lineRule="auto"/>
              <w:ind w:firstLine="0"/>
            </w:pPr>
            <w:r>
              <w:rPr>
                <w:rFonts w:ascii="宋体" w:hAnsi="宋体" w:eastAsia="宋体"/>
                <w:b w:val="0"/>
                <w:sz w:val="17"/>
              </w:rPr>
              <w:t>与会话机制集成自然</w:t>
            </w:r>
          </w:p>
        </w:tc>
        <w:tc>
          <w:tcPr>
            <w:tcW w:w="1848" w:type="dxa"/>
            <w:vAlign w:val="center"/>
          </w:tcPr>
          <w:p w14:paraId="457E8691">
            <w:pPr>
              <w:spacing w:after="0" w:line="252" w:lineRule="auto"/>
              <w:ind w:firstLine="0"/>
            </w:pPr>
            <w:r>
              <w:rPr>
                <w:rFonts w:ascii="宋体" w:hAnsi="宋体" w:eastAsia="宋体"/>
                <w:b w:val="0"/>
                <w:sz w:val="17"/>
              </w:rPr>
              <w:t>会话存储与多进程共享不是其职责</w:t>
            </w:r>
          </w:p>
        </w:tc>
      </w:tr>
      <w:tr w14:paraId="420F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227C4C8">
            <w:pPr>
              <w:spacing w:after="0" w:line="252" w:lineRule="auto"/>
              <w:ind w:firstLine="0"/>
            </w:pPr>
            <w:r>
              <w:rPr>
                <w:rFonts w:ascii="宋体" w:hAnsi="宋体" w:eastAsia="宋体"/>
                <w:b w:val="0"/>
                <w:sz w:val="17"/>
              </w:rPr>
              <w:t>Flask-SQLAlchemy</w:t>
            </w:r>
          </w:p>
        </w:tc>
        <w:tc>
          <w:tcPr>
            <w:tcW w:w="1848" w:type="dxa"/>
            <w:vAlign w:val="center"/>
          </w:tcPr>
          <w:p w14:paraId="51CD5605">
            <w:pPr>
              <w:spacing w:after="0" w:line="252" w:lineRule="auto"/>
              <w:ind w:firstLine="0"/>
            </w:pPr>
            <w:r>
              <w:rPr>
                <w:rFonts w:ascii="Consolas" w:hAnsi="Consolas" w:eastAsia="Consolas"/>
                <w:b w:val="0"/>
                <w:sz w:val="17"/>
              </w:rPr>
              <w:t>3.1.1</w:t>
            </w:r>
          </w:p>
        </w:tc>
        <w:tc>
          <w:tcPr>
            <w:tcW w:w="1848" w:type="dxa"/>
            <w:vAlign w:val="center"/>
          </w:tcPr>
          <w:p w14:paraId="58571F5A">
            <w:pPr>
              <w:spacing w:after="0" w:line="252" w:lineRule="auto"/>
              <w:ind w:firstLine="0"/>
            </w:pPr>
            <w:r>
              <w:rPr>
                <w:rFonts w:ascii="宋体" w:hAnsi="宋体" w:eastAsia="宋体"/>
                <w:b w:val="0"/>
                <w:sz w:val="17"/>
              </w:rPr>
              <w:t>ORM 与查询</w:t>
            </w:r>
          </w:p>
        </w:tc>
        <w:tc>
          <w:tcPr>
            <w:tcW w:w="1848" w:type="dxa"/>
            <w:vAlign w:val="center"/>
          </w:tcPr>
          <w:p w14:paraId="358F2E1E">
            <w:pPr>
              <w:spacing w:after="0" w:line="252" w:lineRule="auto"/>
              <w:ind w:firstLine="0"/>
            </w:pPr>
            <w:r>
              <w:rPr>
                <w:rFonts w:ascii="宋体" w:hAnsi="宋体" w:eastAsia="宋体"/>
                <w:b w:val="0"/>
                <w:sz w:val="17"/>
              </w:rPr>
              <w:t>领域模型清楚，减少手写 SQL</w:t>
            </w:r>
          </w:p>
        </w:tc>
        <w:tc>
          <w:tcPr>
            <w:tcW w:w="1848" w:type="dxa"/>
            <w:vAlign w:val="center"/>
          </w:tcPr>
          <w:p w14:paraId="58E5964F">
            <w:pPr>
              <w:spacing w:after="0" w:line="252" w:lineRule="auto"/>
              <w:ind w:firstLine="0"/>
            </w:pPr>
            <w:r>
              <w:rPr>
                <w:rFonts w:ascii="宋体" w:hAnsi="宋体" w:eastAsia="宋体"/>
                <w:b w:val="0"/>
                <w:sz w:val="17"/>
              </w:rPr>
              <w:t>ORM 不替代索引与查询设计</w:t>
            </w:r>
          </w:p>
        </w:tc>
      </w:tr>
      <w:tr w14:paraId="7B3E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9C7C03D">
            <w:pPr>
              <w:spacing w:after="0" w:line="252" w:lineRule="auto"/>
              <w:ind w:firstLine="0"/>
            </w:pPr>
            <w:r>
              <w:rPr>
                <w:rFonts w:ascii="宋体" w:hAnsi="宋体" w:eastAsia="宋体"/>
                <w:b w:val="0"/>
                <w:sz w:val="17"/>
              </w:rPr>
              <w:t>SQLAlchemy</w:t>
            </w:r>
          </w:p>
        </w:tc>
        <w:tc>
          <w:tcPr>
            <w:tcW w:w="1848" w:type="dxa"/>
            <w:vAlign w:val="center"/>
          </w:tcPr>
          <w:p w14:paraId="60D842DC">
            <w:pPr>
              <w:spacing w:after="0" w:line="252" w:lineRule="auto"/>
              <w:ind w:firstLine="0"/>
            </w:pPr>
            <w:r>
              <w:rPr>
                <w:rFonts w:ascii="宋体" w:hAnsi="宋体" w:eastAsia="宋体"/>
                <w:b w:val="0"/>
                <w:sz w:val="17"/>
              </w:rPr>
              <w:t>由扩展安装</w:t>
            </w:r>
          </w:p>
        </w:tc>
        <w:tc>
          <w:tcPr>
            <w:tcW w:w="1848" w:type="dxa"/>
            <w:vAlign w:val="center"/>
          </w:tcPr>
          <w:p w14:paraId="60F034FE">
            <w:pPr>
              <w:spacing w:after="0" w:line="252" w:lineRule="auto"/>
              <w:ind w:firstLine="0"/>
            </w:pPr>
            <w:r>
              <w:rPr>
                <w:rFonts w:ascii="宋体" w:hAnsi="宋体" w:eastAsia="宋体"/>
                <w:b w:val="0"/>
                <w:sz w:val="17"/>
              </w:rPr>
              <w:t>数据映射、事务、关系</w:t>
            </w:r>
          </w:p>
        </w:tc>
        <w:tc>
          <w:tcPr>
            <w:tcW w:w="1848" w:type="dxa"/>
            <w:vAlign w:val="center"/>
          </w:tcPr>
          <w:p w14:paraId="4E42E970">
            <w:pPr>
              <w:spacing w:after="0" w:line="252" w:lineRule="auto"/>
              <w:ind w:firstLine="0"/>
            </w:pPr>
            <w:r>
              <w:rPr>
                <w:rFonts w:ascii="宋体" w:hAnsi="宋体" w:eastAsia="宋体"/>
                <w:b w:val="0"/>
                <w:sz w:val="17"/>
              </w:rPr>
              <w:t>便于从 SQLite 演进到其他关系库</w:t>
            </w:r>
          </w:p>
        </w:tc>
        <w:tc>
          <w:tcPr>
            <w:tcW w:w="1848" w:type="dxa"/>
            <w:vAlign w:val="center"/>
          </w:tcPr>
          <w:p w14:paraId="1844AE2A">
            <w:pPr>
              <w:spacing w:after="0" w:line="252" w:lineRule="auto"/>
              <w:ind w:firstLine="0"/>
            </w:pPr>
            <w:r>
              <w:rPr>
                <w:rFonts w:ascii="宋体" w:hAnsi="宋体" w:eastAsia="宋体"/>
                <w:b w:val="0"/>
                <w:sz w:val="17"/>
              </w:rPr>
              <w:t>当前仍使用少量 SQLite 特性与文本查询</w:t>
            </w:r>
          </w:p>
        </w:tc>
      </w:tr>
      <w:tr w14:paraId="56A7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8C0A5E">
            <w:pPr>
              <w:spacing w:after="0" w:line="252" w:lineRule="auto"/>
              <w:ind w:firstLine="0"/>
            </w:pPr>
            <w:r>
              <w:rPr>
                <w:rFonts w:ascii="宋体" w:hAnsi="宋体" w:eastAsia="宋体"/>
                <w:b w:val="0"/>
                <w:sz w:val="17"/>
              </w:rPr>
              <w:t>SQLite</w:t>
            </w:r>
          </w:p>
        </w:tc>
        <w:tc>
          <w:tcPr>
            <w:tcW w:w="1848" w:type="dxa"/>
            <w:vAlign w:val="center"/>
          </w:tcPr>
          <w:p w14:paraId="77012E60">
            <w:pPr>
              <w:spacing w:after="0" w:line="252" w:lineRule="auto"/>
              <w:ind w:firstLine="0"/>
            </w:pPr>
            <w:r>
              <w:rPr>
                <w:rFonts w:ascii="宋体" w:hAnsi="宋体" w:eastAsia="宋体"/>
                <w:b w:val="0"/>
                <w:sz w:val="17"/>
              </w:rPr>
              <w:t xml:space="preserve">默认 </w:t>
            </w:r>
            <w:r>
              <w:rPr>
                <w:rFonts w:ascii="Consolas" w:hAnsi="Consolas" w:eastAsia="Consolas"/>
                <w:b w:val="0"/>
                <w:sz w:val="17"/>
              </w:rPr>
              <w:t>instance/knowledge.db</w:t>
            </w:r>
          </w:p>
        </w:tc>
        <w:tc>
          <w:tcPr>
            <w:tcW w:w="1848" w:type="dxa"/>
            <w:vAlign w:val="center"/>
          </w:tcPr>
          <w:p w14:paraId="062AA401">
            <w:pPr>
              <w:spacing w:after="0" w:line="252" w:lineRule="auto"/>
              <w:ind w:firstLine="0"/>
            </w:pPr>
            <w:r>
              <w:rPr>
                <w:rFonts w:ascii="宋体" w:hAnsi="宋体" w:eastAsia="宋体"/>
                <w:b w:val="0"/>
                <w:sz w:val="17"/>
              </w:rPr>
              <w:t>单机持久化</w:t>
            </w:r>
          </w:p>
        </w:tc>
        <w:tc>
          <w:tcPr>
            <w:tcW w:w="1848" w:type="dxa"/>
            <w:vAlign w:val="center"/>
          </w:tcPr>
          <w:p w14:paraId="30B9F4CB">
            <w:pPr>
              <w:spacing w:after="0" w:line="252" w:lineRule="auto"/>
              <w:ind w:firstLine="0"/>
            </w:pPr>
            <w:r>
              <w:rPr>
                <w:rFonts w:ascii="宋体" w:hAnsi="宋体" w:eastAsia="宋体"/>
                <w:b w:val="0"/>
                <w:sz w:val="17"/>
              </w:rPr>
              <w:t>零安装、便于演示和打包</w:t>
            </w:r>
          </w:p>
        </w:tc>
        <w:tc>
          <w:tcPr>
            <w:tcW w:w="1848" w:type="dxa"/>
            <w:vAlign w:val="center"/>
          </w:tcPr>
          <w:p w14:paraId="381C95AE">
            <w:pPr>
              <w:spacing w:after="0" w:line="252" w:lineRule="auto"/>
              <w:ind w:firstLine="0"/>
            </w:pPr>
            <w:r>
              <w:rPr>
                <w:rFonts w:ascii="宋体" w:hAnsi="宋体" w:eastAsia="宋体"/>
                <w:b w:val="0"/>
                <w:sz w:val="17"/>
              </w:rPr>
              <w:t>并发写、全文检索与大数据量能力有限</w:t>
            </w:r>
          </w:p>
        </w:tc>
      </w:tr>
      <w:tr w14:paraId="3A49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AE7818">
            <w:pPr>
              <w:spacing w:after="0" w:line="252" w:lineRule="auto"/>
              <w:ind w:firstLine="0"/>
            </w:pPr>
            <w:r>
              <w:rPr>
                <w:rFonts w:ascii="宋体" w:hAnsi="宋体" w:eastAsia="宋体"/>
                <w:b w:val="0"/>
                <w:sz w:val="17"/>
              </w:rPr>
              <w:t>Werkzeug</w:t>
            </w:r>
          </w:p>
        </w:tc>
        <w:tc>
          <w:tcPr>
            <w:tcW w:w="1848" w:type="dxa"/>
            <w:vAlign w:val="center"/>
          </w:tcPr>
          <w:p w14:paraId="0876F9E8">
            <w:pPr>
              <w:spacing w:after="0" w:line="252" w:lineRule="auto"/>
              <w:ind w:firstLine="0"/>
            </w:pPr>
            <w:r>
              <w:rPr>
                <w:rFonts w:ascii="Consolas" w:hAnsi="Consolas" w:eastAsia="Consolas"/>
                <w:b w:val="0"/>
                <w:sz w:val="17"/>
              </w:rPr>
              <w:t>3.0.3</w:t>
            </w:r>
          </w:p>
        </w:tc>
        <w:tc>
          <w:tcPr>
            <w:tcW w:w="1848" w:type="dxa"/>
            <w:vAlign w:val="center"/>
          </w:tcPr>
          <w:p w14:paraId="126CDB2E">
            <w:pPr>
              <w:spacing w:after="0" w:line="252" w:lineRule="auto"/>
              <w:ind w:firstLine="0"/>
            </w:pPr>
            <w:r>
              <w:rPr>
                <w:rFonts w:ascii="宋体" w:hAnsi="宋体" w:eastAsia="宋体"/>
                <w:b w:val="0"/>
                <w:sz w:val="17"/>
              </w:rPr>
              <w:t>密码哈希、URL 安全辅助</w:t>
            </w:r>
          </w:p>
        </w:tc>
        <w:tc>
          <w:tcPr>
            <w:tcW w:w="1848" w:type="dxa"/>
            <w:vAlign w:val="center"/>
          </w:tcPr>
          <w:p w14:paraId="48CA9B82">
            <w:pPr>
              <w:spacing w:after="0" w:line="252" w:lineRule="auto"/>
              <w:ind w:firstLine="0"/>
            </w:pPr>
            <w:r>
              <w:rPr>
                <w:rFonts w:ascii="宋体" w:hAnsi="宋体" w:eastAsia="宋体"/>
                <w:b w:val="0"/>
                <w:sz w:val="17"/>
              </w:rPr>
              <w:t xml:space="preserve">Flask 官方依赖，默认 </w:t>
            </w:r>
            <w:r>
              <w:rPr>
                <w:rFonts w:ascii="Consolas" w:hAnsi="Consolas" w:eastAsia="Consolas"/>
                <w:b w:val="0"/>
                <w:sz w:val="17"/>
              </w:rPr>
              <w:t>scrypt</w:t>
            </w:r>
            <w:r>
              <w:rPr>
                <w:rFonts w:ascii="宋体" w:hAnsi="宋体" w:eastAsia="宋体"/>
                <w:b w:val="0"/>
                <w:sz w:val="17"/>
              </w:rPr>
              <w:t xml:space="preserve"> 哈希</w:t>
            </w:r>
          </w:p>
        </w:tc>
        <w:tc>
          <w:tcPr>
            <w:tcW w:w="1848" w:type="dxa"/>
            <w:vAlign w:val="center"/>
          </w:tcPr>
          <w:p w14:paraId="64465449">
            <w:pPr>
              <w:spacing w:after="0" w:line="252" w:lineRule="auto"/>
              <w:ind w:firstLine="0"/>
            </w:pPr>
            <w:r>
              <w:rPr>
                <w:rFonts w:ascii="宋体" w:hAnsi="宋体" w:eastAsia="宋体"/>
                <w:b w:val="0"/>
                <w:sz w:val="17"/>
              </w:rPr>
              <w:t>参数轮换与密码升级策略需另行设计</w:t>
            </w:r>
          </w:p>
        </w:tc>
      </w:tr>
      <w:tr w14:paraId="5A52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2739395">
            <w:pPr>
              <w:spacing w:after="0" w:line="252" w:lineRule="auto"/>
              <w:ind w:firstLine="0"/>
            </w:pPr>
            <w:r>
              <w:rPr>
                <w:rFonts w:ascii="宋体" w:hAnsi="宋体" w:eastAsia="宋体"/>
                <w:b w:val="0"/>
                <w:sz w:val="17"/>
              </w:rPr>
              <w:t>jieba</w:t>
            </w:r>
          </w:p>
        </w:tc>
        <w:tc>
          <w:tcPr>
            <w:tcW w:w="1848" w:type="dxa"/>
            <w:vAlign w:val="center"/>
          </w:tcPr>
          <w:p w14:paraId="3DD062C2">
            <w:pPr>
              <w:spacing w:after="0" w:line="252" w:lineRule="auto"/>
              <w:ind w:firstLine="0"/>
            </w:pPr>
            <w:r>
              <w:rPr>
                <w:rFonts w:ascii="Consolas" w:hAnsi="Consolas" w:eastAsia="Consolas"/>
                <w:b w:val="0"/>
                <w:sz w:val="17"/>
              </w:rPr>
              <w:t>0.42.1</w:t>
            </w:r>
          </w:p>
        </w:tc>
        <w:tc>
          <w:tcPr>
            <w:tcW w:w="1848" w:type="dxa"/>
            <w:vAlign w:val="center"/>
          </w:tcPr>
          <w:p w14:paraId="1F3C7CA5">
            <w:pPr>
              <w:spacing w:after="0" w:line="252" w:lineRule="auto"/>
              <w:ind w:firstLine="0"/>
            </w:pPr>
            <w:r>
              <w:rPr>
                <w:rFonts w:ascii="宋体" w:hAnsi="宋体" w:eastAsia="宋体"/>
                <w:b w:val="0"/>
                <w:sz w:val="17"/>
              </w:rPr>
              <w:t>中文分词、关键词提取</w:t>
            </w:r>
          </w:p>
        </w:tc>
        <w:tc>
          <w:tcPr>
            <w:tcW w:w="1848" w:type="dxa"/>
            <w:vAlign w:val="center"/>
          </w:tcPr>
          <w:p w14:paraId="0DE351BE">
            <w:pPr>
              <w:spacing w:after="0" w:line="252" w:lineRule="auto"/>
              <w:ind w:firstLine="0"/>
            </w:pPr>
            <w:r>
              <w:rPr>
                <w:rFonts w:ascii="宋体" w:hAnsi="宋体" w:eastAsia="宋体"/>
                <w:b w:val="0"/>
                <w:sz w:val="17"/>
              </w:rPr>
              <w:t>本地运行、无需外部服务、可解释</w:t>
            </w:r>
          </w:p>
        </w:tc>
        <w:tc>
          <w:tcPr>
            <w:tcW w:w="1848" w:type="dxa"/>
            <w:vAlign w:val="center"/>
          </w:tcPr>
          <w:p w14:paraId="0B23D06A">
            <w:pPr>
              <w:spacing w:after="0" w:line="252" w:lineRule="auto"/>
              <w:ind w:firstLine="0"/>
            </w:pPr>
            <w:r>
              <w:rPr>
                <w:rFonts w:ascii="宋体" w:hAnsi="宋体" w:eastAsia="宋体"/>
                <w:b w:val="0"/>
                <w:sz w:val="17"/>
              </w:rPr>
              <w:t>非向量语义检索，同义词召回有限</w:t>
            </w:r>
          </w:p>
        </w:tc>
      </w:tr>
      <w:tr w14:paraId="5662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12AAA6B">
            <w:pPr>
              <w:spacing w:after="0" w:line="252" w:lineRule="auto"/>
              <w:ind w:firstLine="0"/>
            </w:pPr>
            <w:r>
              <w:rPr>
                <w:rFonts w:ascii="宋体" w:hAnsi="宋体" w:eastAsia="宋体"/>
                <w:b w:val="0"/>
                <w:sz w:val="17"/>
              </w:rPr>
              <w:t>python-dotenv</w:t>
            </w:r>
          </w:p>
        </w:tc>
        <w:tc>
          <w:tcPr>
            <w:tcW w:w="1848" w:type="dxa"/>
            <w:vAlign w:val="center"/>
          </w:tcPr>
          <w:p w14:paraId="7695FA07">
            <w:pPr>
              <w:spacing w:after="0" w:line="252" w:lineRule="auto"/>
              <w:ind w:firstLine="0"/>
            </w:pPr>
            <w:r>
              <w:rPr>
                <w:rFonts w:ascii="Consolas" w:hAnsi="Consolas" w:eastAsia="Consolas"/>
                <w:b w:val="0"/>
                <w:sz w:val="17"/>
              </w:rPr>
              <w:t>1.0.1</w:t>
            </w:r>
          </w:p>
        </w:tc>
        <w:tc>
          <w:tcPr>
            <w:tcW w:w="1848" w:type="dxa"/>
            <w:vAlign w:val="center"/>
          </w:tcPr>
          <w:p w14:paraId="524C2E65">
            <w:pPr>
              <w:spacing w:after="0" w:line="252" w:lineRule="auto"/>
              <w:ind w:firstLine="0"/>
            </w:pPr>
            <w:r>
              <w:rPr>
                <w:rFonts w:ascii="宋体" w:hAnsi="宋体" w:eastAsia="宋体"/>
                <w:b w:val="0"/>
                <w:sz w:val="17"/>
              </w:rPr>
              <w:t xml:space="preserve">加载 </w:t>
            </w:r>
            <w:r>
              <w:rPr>
                <w:rFonts w:ascii="Consolas" w:hAnsi="Consolas" w:eastAsia="Consolas"/>
                <w:b w:val="0"/>
                <w:sz w:val="17"/>
              </w:rPr>
              <w:t>.env</w:t>
            </w:r>
          </w:p>
        </w:tc>
        <w:tc>
          <w:tcPr>
            <w:tcW w:w="1848" w:type="dxa"/>
            <w:vAlign w:val="center"/>
          </w:tcPr>
          <w:p w14:paraId="3098463C">
            <w:pPr>
              <w:spacing w:after="0" w:line="252" w:lineRule="auto"/>
              <w:ind w:firstLine="0"/>
            </w:pPr>
            <w:r>
              <w:rPr>
                <w:rFonts w:ascii="宋体" w:hAnsi="宋体" w:eastAsia="宋体"/>
                <w:b w:val="0"/>
                <w:sz w:val="17"/>
              </w:rPr>
              <w:t>便于配置密钥与模型参数</w:t>
            </w:r>
          </w:p>
        </w:tc>
        <w:tc>
          <w:tcPr>
            <w:tcW w:w="1848" w:type="dxa"/>
            <w:vAlign w:val="center"/>
          </w:tcPr>
          <w:p w14:paraId="55A0A129">
            <w:pPr>
              <w:spacing w:after="0" w:line="252" w:lineRule="auto"/>
              <w:ind w:firstLine="0"/>
            </w:pPr>
            <w:r>
              <w:rPr>
                <w:rFonts w:ascii="宋体" w:hAnsi="宋体" w:eastAsia="宋体"/>
                <w:b w:val="0"/>
                <w:sz w:val="17"/>
              </w:rPr>
              <w:t>生产密钥管理仍需外部安全措施</w:t>
            </w:r>
          </w:p>
        </w:tc>
      </w:tr>
      <w:tr w14:paraId="729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F5BB805">
            <w:pPr>
              <w:spacing w:after="0" w:line="252" w:lineRule="auto"/>
              <w:ind w:firstLine="0"/>
            </w:pPr>
            <w:r>
              <w:rPr>
                <w:rFonts w:ascii="宋体" w:hAnsi="宋体" w:eastAsia="宋体"/>
                <w:b w:val="0"/>
                <w:sz w:val="17"/>
              </w:rPr>
              <w:t>ECharts Canvas</w:t>
            </w:r>
          </w:p>
        </w:tc>
        <w:tc>
          <w:tcPr>
            <w:tcW w:w="1848" w:type="dxa"/>
            <w:vAlign w:val="center"/>
          </w:tcPr>
          <w:p w14:paraId="60ED4DBC">
            <w:pPr>
              <w:spacing w:after="0" w:line="252" w:lineRule="auto"/>
              <w:ind w:firstLine="0"/>
            </w:pPr>
            <w:r>
              <w:rPr>
                <w:rFonts w:ascii="宋体" w:hAnsi="宋体" w:eastAsia="宋体"/>
                <w:b w:val="0"/>
                <w:sz w:val="17"/>
              </w:rPr>
              <w:t>浏览器内置</w:t>
            </w:r>
          </w:p>
        </w:tc>
        <w:tc>
          <w:tcPr>
            <w:tcW w:w="1848" w:type="dxa"/>
            <w:vAlign w:val="center"/>
          </w:tcPr>
          <w:p w14:paraId="76531A52">
            <w:pPr>
              <w:spacing w:after="0" w:line="252" w:lineRule="auto"/>
              <w:ind w:firstLine="0"/>
            </w:pPr>
            <w:r>
              <w:rPr>
                <w:rFonts w:ascii="宋体" w:hAnsi="宋体" w:eastAsia="宋体"/>
                <w:b w:val="0"/>
                <w:sz w:val="17"/>
              </w:rPr>
              <w:t>图形渲染</w:t>
            </w:r>
          </w:p>
        </w:tc>
        <w:tc>
          <w:tcPr>
            <w:tcW w:w="1848" w:type="dxa"/>
            <w:vAlign w:val="center"/>
          </w:tcPr>
          <w:p w14:paraId="0D7A4FB0">
            <w:pPr>
              <w:spacing w:after="0" w:line="252" w:lineRule="auto"/>
              <w:ind w:firstLine="0"/>
            </w:pPr>
            <w:r>
              <w:rPr>
                <w:rFonts w:ascii="宋体" w:hAnsi="宋体" w:eastAsia="宋体"/>
                <w:b w:val="0"/>
                <w:sz w:val="17"/>
              </w:rPr>
              <w:t>兼容常见桌面浏览器</w:t>
            </w:r>
          </w:p>
        </w:tc>
        <w:tc>
          <w:tcPr>
            <w:tcW w:w="1848" w:type="dxa"/>
            <w:vAlign w:val="center"/>
          </w:tcPr>
          <w:p w14:paraId="51E3510C">
            <w:pPr>
              <w:spacing w:after="0" w:line="252" w:lineRule="auto"/>
              <w:ind w:firstLine="0"/>
            </w:pPr>
            <w:r>
              <w:rPr>
                <w:rFonts w:ascii="宋体" w:hAnsi="宋体" w:eastAsia="宋体"/>
                <w:b w:val="0"/>
                <w:sz w:val="17"/>
              </w:rPr>
              <w:t>节点过多时布局与绘制成本上升</w:t>
            </w:r>
          </w:p>
        </w:tc>
      </w:tr>
      <w:tr w14:paraId="4B57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F3CAFB">
            <w:pPr>
              <w:spacing w:after="0" w:line="252" w:lineRule="auto"/>
              <w:ind w:firstLine="0"/>
            </w:pPr>
            <w:r>
              <w:rPr>
                <w:rFonts w:ascii="宋体" w:hAnsi="宋体" w:eastAsia="宋体"/>
                <w:b w:val="0"/>
                <w:sz w:val="17"/>
              </w:rPr>
              <w:t>OpenAI 兼容接口</w:t>
            </w:r>
          </w:p>
        </w:tc>
        <w:tc>
          <w:tcPr>
            <w:tcW w:w="1848" w:type="dxa"/>
            <w:vAlign w:val="center"/>
          </w:tcPr>
          <w:p w14:paraId="478FB716">
            <w:pPr>
              <w:spacing w:after="0" w:line="252" w:lineRule="auto"/>
              <w:ind w:firstLine="0"/>
            </w:pPr>
            <w:r>
              <w:rPr>
                <w:rFonts w:ascii="宋体" w:hAnsi="宋体" w:eastAsia="宋体"/>
                <w:b w:val="0"/>
                <w:sz w:val="17"/>
              </w:rPr>
              <w:t xml:space="preserve">Python 标准库 </w:t>
            </w:r>
            <w:r>
              <w:rPr>
                <w:rFonts w:ascii="Consolas" w:hAnsi="Consolas" w:eastAsia="Consolas"/>
                <w:b w:val="0"/>
                <w:sz w:val="17"/>
              </w:rPr>
              <w:t>urllib</w:t>
            </w:r>
            <w:r>
              <w:rPr>
                <w:rFonts w:ascii="宋体" w:hAnsi="宋体" w:eastAsia="宋体"/>
                <w:b w:val="0"/>
                <w:sz w:val="17"/>
              </w:rPr>
              <w:t xml:space="preserve"> 调用</w:t>
            </w:r>
          </w:p>
        </w:tc>
        <w:tc>
          <w:tcPr>
            <w:tcW w:w="1848" w:type="dxa"/>
            <w:vAlign w:val="center"/>
          </w:tcPr>
          <w:p w14:paraId="4E12AFA6">
            <w:pPr>
              <w:spacing w:after="0" w:line="252" w:lineRule="auto"/>
              <w:ind w:firstLine="0"/>
            </w:pPr>
            <w:r>
              <w:rPr>
                <w:rFonts w:ascii="宋体" w:hAnsi="宋体" w:eastAsia="宋体"/>
                <w:b w:val="0"/>
                <w:sz w:val="17"/>
              </w:rPr>
              <w:t>可选生成式回答</w:t>
            </w:r>
          </w:p>
        </w:tc>
        <w:tc>
          <w:tcPr>
            <w:tcW w:w="1848" w:type="dxa"/>
            <w:vAlign w:val="center"/>
          </w:tcPr>
          <w:p w14:paraId="65298E7F">
            <w:pPr>
              <w:spacing w:after="0" w:line="252" w:lineRule="auto"/>
              <w:ind w:firstLine="0"/>
            </w:pPr>
            <w:r>
              <w:rPr>
                <w:rFonts w:ascii="宋体" w:hAnsi="宋体" w:eastAsia="宋体"/>
                <w:b w:val="0"/>
                <w:sz w:val="17"/>
              </w:rPr>
              <w:t xml:space="preserve">不强制 SDK，兼容 </w:t>
            </w:r>
            <w:r>
              <w:rPr>
                <w:rFonts w:ascii="Consolas" w:hAnsi="Consolas" w:eastAsia="Consolas"/>
                <w:b w:val="0"/>
                <w:sz w:val="17"/>
              </w:rPr>
              <w:t>/chat/completions</w:t>
            </w:r>
            <w:r>
              <w:rPr>
                <w:rFonts w:ascii="宋体" w:hAnsi="宋体" w:eastAsia="宋体"/>
                <w:b w:val="0"/>
                <w:sz w:val="17"/>
              </w:rPr>
              <w:t xml:space="preserve"> 风格接口</w:t>
            </w:r>
          </w:p>
        </w:tc>
        <w:tc>
          <w:tcPr>
            <w:tcW w:w="1848" w:type="dxa"/>
            <w:vAlign w:val="center"/>
          </w:tcPr>
          <w:p w14:paraId="7B689951">
            <w:pPr>
              <w:spacing w:after="0" w:line="252" w:lineRule="auto"/>
              <w:ind w:firstLine="0"/>
            </w:pPr>
            <w:r>
              <w:rPr>
                <w:rFonts w:ascii="宋体" w:hAnsi="宋体" w:eastAsia="宋体"/>
                <w:b w:val="0"/>
                <w:sz w:val="17"/>
              </w:rPr>
              <w:t>外部网络、费用、隐私与可用性风险</w:t>
            </w:r>
          </w:p>
        </w:tc>
      </w:tr>
    </w:tbl>
    <w:p w14:paraId="428D35A4">
      <w:pPr>
        <w:spacing w:after="20"/>
      </w:pPr>
    </w:p>
    <w:p w14:paraId="5AD77148">
      <w:pPr>
        <w:pStyle w:val="5"/>
      </w:pPr>
      <w:bookmarkStart w:id="147" w:name="_Toc6170"/>
      <w:r>
        <w:rPr>
          <w:rFonts w:ascii="宋体" w:hAnsi="宋体" w:eastAsia="宋体"/>
          <w:b/>
          <w:sz w:val="24"/>
        </w:rPr>
        <w:t>5.2 关键技术选择说明</w:t>
      </w:r>
      <w:bookmarkEnd w:id="147"/>
    </w:p>
    <w:p w14:paraId="56F8C000">
      <w:pPr>
        <w:pStyle w:val="6"/>
      </w:pPr>
      <w:r>
        <w:rPr>
          <w:rFonts w:ascii="宋体" w:hAnsi="宋体" w:eastAsia="宋体"/>
          <w:b/>
          <w:sz w:val="22"/>
        </w:rPr>
        <w:t>5.2.1 为什么使用 Flask 而非微服务</w:t>
      </w:r>
    </w:p>
    <w:p w14:paraId="082BB4E8">
      <w:r>
        <w:rPr>
          <w:rFonts w:ascii="宋体" w:hAnsi="宋体" w:eastAsia="宋体"/>
          <w:b w:val="0"/>
          <w:sz w:val="21"/>
        </w:rPr>
        <w:t>课程项目功能规模有限，REST API、旧页面、静态文件、业务服务和数据库可在同一 Flask 应用内完成。单进程部署减少网络边界、服务发现、配置分发和分布式追踪成本，也便于在 Windows 本机一键演示。当前没有独立认证服务、文档服务或 RAG 服务，不应在文档中声称已经采用微服务架构。</w:t>
      </w:r>
    </w:p>
    <w:p w14:paraId="67A204D7">
      <w:pPr>
        <w:pStyle w:val="6"/>
      </w:pPr>
      <w:r>
        <w:rPr>
          <w:rFonts w:ascii="宋体" w:hAnsi="宋体" w:eastAsia="宋体"/>
          <w:b/>
          <w:sz w:val="22"/>
        </w:rPr>
        <w:t>5.2.2 为什么使用 SQLite</w:t>
      </w:r>
    </w:p>
    <w:p w14:paraId="59DAB207">
      <w:r>
        <w:rPr>
          <w:rFonts w:ascii="宋体" w:hAnsi="宋体" w:eastAsia="宋体"/>
          <w:b w:val="0"/>
          <w:sz w:val="21"/>
        </w:rPr>
        <w:t>SQLite 文件天然适合课程演示：无需安装数据库服务，便于复制、备份和测试；SQLAlchemy 仍保留切换其他关系库的接口。系统规模较小时，列表、问答和图谱在 Python 层过滤均可接受。若数据量或并发增长，应优先增加数据库索引、全文检索或独立检索服务，而不是直接假设 SQLite 永久适用。</w:t>
      </w:r>
    </w:p>
    <w:p w14:paraId="44CFC049">
      <w:pPr>
        <w:pStyle w:val="6"/>
      </w:pPr>
      <w:r>
        <w:rPr>
          <w:rFonts w:ascii="宋体" w:hAnsi="宋体" w:eastAsia="宋体"/>
          <w:b/>
          <w:sz w:val="22"/>
        </w:rPr>
        <w:t>5.2.3 为什么使用关键词检索而非向量数据库</w:t>
      </w:r>
    </w:p>
    <w:p w14:paraId="4A1B755B">
      <w:r>
        <w:rPr>
          <w:rFonts w:ascii="宋体" w:hAnsi="宋体" w:eastAsia="宋体"/>
          <w:b w:val="0"/>
          <w:sz w:val="21"/>
        </w:rPr>
        <w:t>当前 RAG 使用 jieba 分词、关键词、标题、覆盖率和短语命中计算相关度，所有中间结果可解释，且不需要 embedding 模型、向量索引或额外基础设施。对于课程演示中的制度文本，这种轻量方案能够展示“权限过滤—片段检索—来源追溯—可选生成”的完整链路。它不擅长同义词、跨语种和深层语义匹配，这是明确的性能与效果边界。</w:t>
      </w:r>
    </w:p>
    <w:p w14:paraId="65E71DEF">
      <w:pPr>
        <w:pStyle w:val="6"/>
      </w:pPr>
      <w:r>
        <w:rPr>
          <w:rFonts w:ascii="宋体" w:hAnsi="宋体" w:eastAsia="宋体"/>
          <w:b/>
          <w:sz w:val="22"/>
        </w:rPr>
        <w:t>5.2.4 为什么保留 Jinja 兼容层</w:t>
      </w:r>
    </w:p>
    <w:p w14:paraId="518C73C1">
      <w:r>
        <w:rPr>
          <w:rFonts w:ascii="宋体" w:hAnsi="宋体" w:eastAsia="宋体"/>
          <w:b w:val="0"/>
          <w:sz w:val="21"/>
        </w:rPr>
        <w:t>V2.0 的目标是完成前后端分离，但项目原有页面、测试、演示脚本和内部链接已存在。通过保留 Jinja 页面，可以降低迁移期间的系统不可用风险，并为新旧实现对照提供依据。兼容层的代价是维护两套控制器；因此本次将共享服务、模型和权限函数集中，避免关键规则分叉。</w:t>
      </w:r>
    </w:p>
    <w:p w14:paraId="579CFF5E">
      <w:pPr>
        <w:pStyle w:val="6"/>
      </w:pPr>
      <w:r>
        <w:rPr>
          <w:rFonts w:ascii="宋体" w:hAnsi="宋体" w:eastAsia="宋体"/>
          <w:b/>
          <w:sz w:val="22"/>
        </w:rPr>
        <w:t>5.2.5 为什么没有引入 Redis</w:t>
      </w:r>
    </w:p>
    <w:p w14:paraId="71E0DD5E">
      <w:r>
        <w:rPr>
          <w:rFonts w:ascii="宋体" w:hAnsi="宋体" w:eastAsia="宋体"/>
          <w:b w:val="0"/>
          <w:sz w:val="21"/>
        </w:rPr>
        <w:t xml:space="preserve">登录限流当前使用模块级 </w:t>
      </w:r>
      <w:r>
        <w:rPr>
          <w:rFonts w:ascii="Consolas" w:hAnsi="Consolas" w:eastAsia="Consolas"/>
          <w:b w:val="0"/>
          <w:sz w:val="19"/>
        </w:rPr>
        <w:t>RateLimiter</w:t>
      </w:r>
      <w:r>
        <w:rPr>
          <w:rFonts w:ascii="宋体" w:hAnsi="宋体" w:eastAsia="宋体"/>
          <w:b w:val="0"/>
          <w:sz w:val="21"/>
        </w:rPr>
        <w:t xml:space="preserve"> 字典，适合单机、单进程课程环境。引入 Redis 会增加安装、配置、故障模式和演示复杂度，而当前没有多实例部署需求。代码注释已明确：多进程或多机部署必须改用共享存储，但该能力尚未实现，因此本文档不将其列为当前特性。</w:t>
      </w:r>
    </w:p>
    <w:p w14:paraId="6A812784">
      <w:pPr>
        <w:spacing w:after="40"/>
      </w:pPr>
    </w:p>
    <w:p w14:paraId="021EF0D1">
      <w:pPr>
        <w:pStyle w:val="4"/>
      </w:pPr>
      <w:bookmarkStart w:id="148" w:name="_Toc13703"/>
      <w:r>
        <w:rPr>
          <w:rFonts w:ascii="宋体" w:hAnsi="宋体" w:eastAsia="宋体"/>
          <w:b/>
          <w:sz w:val="28"/>
        </w:rPr>
        <w:t>6 模块设计</w:t>
      </w:r>
      <w:bookmarkEnd w:id="148"/>
    </w:p>
    <w:p w14:paraId="532CD09F">
      <w:pPr>
        <w:pStyle w:val="5"/>
      </w:pPr>
      <w:bookmarkStart w:id="149" w:name="_Toc30369"/>
      <w:r>
        <w:rPr>
          <w:rFonts w:ascii="宋体" w:hAnsi="宋体" w:eastAsia="宋体"/>
          <w:b/>
          <w:sz w:val="24"/>
        </w:rPr>
        <w:t>6.1 认证、角色与权限模块</w:t>
      </w:r>
      <w:bookmarkEnd w:id="149"/>
    </w:p>
    <w:p w14:paraId="0BBC9C5D">
      <w:pPr>
        <w:pStyle w:val="6"/>
      </w:pPr>
      <w:r>
        <w:rPr>
          <w:rFonts w:ascii="宋体" w:hAnsi="宋体" w:eastAsia="宋体"/>
          <w:b/>
          <w:sz w:val="22"/>
        </w:rPr>
        <w:t>6.1.1 模块职责</w:t>
      </w:r>
    </w:p>
    <w:p w14:paraId="56707838">
      <w:r>
        <w:rPr>
          <w:rFonts w:ascii="宋体" w:hAnsi="宋体" w:eastAsia="宋体"/>
          <w:b w:val="0"/>
          <w:sz w:val="21"/>
        </w:rPr>
        <w:t xml:space="preserve">认证权限模块负责用户名密码登录、会话建立与恢复、退出、角色判断、文档密级判断、管理员保护以及登录失败限流。REST 与 Jinja 共用同一个 </w:t>
      </w:r>
      <w:r>
        <w:rPr>
          <w:rFonts w:ascii="Consolas" w:hAnsi="Consolas" w:eastAsia="Consolas"/>
          <w:b w:val="0"/>
          <w:sz w:val="19"/>
        </w:rPr>
        <w:t>User</w:t>
      </w:r>
      <w:r>
        <w:rPr>
          <w:rFonts w:ascii="宋体" w:hAnsi="宋体" w:eastAsia="宋体"/>
          <w:b w:val="0"/>
          <w:sz w:val="21"/>
        </w:rPr>
        <w:t xml:space="preserve"> 模型和 </w:t>
      </w:r>
      <w:r>
        <w:rPr>
          <w:rFonts w:ascii="Consolas" w:hAnsi="Consolas" w:eastAsia="Consolas"/>
          <w:b w:val="0"/>
          <w:sz w:val="19"/>
        </w:rPr>
        <w:t>can_view_document()</w:t>
      </w:r>
      <w:r>
        <w:rPr>
          <w:rFonts w:ascii="宋体" w:hAnsi="宋体" w:eastAsia="宋体"/>
          <w:b w:val="0"/>
          <w:sz w:val="21"/>
        </w:rPr>
        <w:t xml:space="preserve"> 规则，但分别返回 JSON 错误或 HTML 错误页。</w:t>
      </w:r>
    </w:p>
    <w:p w14:paraId="36D49450">
      <w:pPr>
        <w:pStyle w:val="6"/>
      </w:pPr>
      <w:r>
        <w:rPr>
          <w:rFonts w:ascii="宋体" w:hAnsi="宋体" w:eastAsia="宋体"/>
          <w:b/>
          <w:sz w:val="22"/>
        </w:rPr>
        <w:t>6.1.2 身份模型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E1A9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1E6B3DC">
            <w:pPr>
              <w:spacing w:after="0" w:line="252" w:lineRule="auto"/>
              <w:ind w:firstLine="0"/>
            </w:pPr>
            <w:r>
              <w:rPr>
                <w:rFonts w:ascii="宋体" w:hAnsi="宋体" w:eastAsia="宋体"/>
                <w:b/>
                <w:sz w:val="17"/>
              </w:rPr>
              <w:t>属性</w:t>
            </w:r>
          </w:p>
        </w:tc>
        <w:tc>
          <w:tcPr>
            <w:tcW w:w="4621" w:type="dxa"/>
            <w:shd w:val="clear" w:color="auto" w:fill="E6F6F2"/>
            <w:vAlign w:val="center"/>
          </w:tcPr>
          <w:p w14:paraId="038CB004">
            <w:pPr>
              <w:spacing w:after="0" w:line="252" w:lineRule="auto"/>
              <w:ind w:firstLine="0"/>
            </w:pPr>
            <w:r>
              <w:rPr>
                <w:rFonts w:ascii="宋体" w:hAnsi="宋体" w:eastAsia="宋体"/>
                <w:b/>
                <w:sz w:val="17"/>
              </w:rPr>
              <w:t>设计含义</w:t>
            </w:r>
          </w:p>
        </w:tc>
      </w:tr>
      <w:tr w14:paraId="09CA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6019DA">
            <w:pPr>
              <w:spacing w:after="0" w:line="252" w:lineRule="auto"/>
              <w:ind w:firstLine="0"/>
            </w:pPr>
            <w:r>
              <w:rPr>
                <w:rFonts w:ascii="Consolas" w:hAnsi="Consolas" w:eastAsia="Consolas"/>
                <w:b w:val="0"/>
                <w:sz w:val="17"/>
              </w:rPr>
              <w:t>username</w:t>
            </w:r>
          </w:p>
        </w:tc>
        <w:tc>
          <w:tcPr>
            <w:tcW w:w="4621" w:type="dxa"/>
            <w:vAlign w:val="center"/>
          </w:tcPr>
          <w:p w14:paraId="56AC3C87">
            <w:pPr>
              <w:spacing w:after="0" w:line="252" w:lineRule="auto"/>
              <w:ind w:firstLine="0"/>
            </w:pPr>
            <w:r>
              <w:rPr>
                <w:rFonts w:ascii="宋体" w:hAnsi="宋体" w:eastAsia="宋体"/>
                <w:b w:val="0"/>
                <w:sz w:val="17"/>
              </w:rPr>
              <w:t>登录标识，唯一且建立索引</w:t>
            </w:r>
          </w:p>
        </w:tc>
      </w:tr>
      <w:tr w14:paraId="176A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539755">
            <w:pPr>
              <w:spacing w:after="0" w:line="252" w:lineRule="auto"/>
              <w:ind w:firstLine="0"/>
            </w:pPr>
            <w:r>
              <w:rPr>
                <w:rFonts w:ascii="Consolas" w:hAnsi="Consolas" w:eastAsia="Consolas"/>
                <w:b w:val="0"/>
                <w:sz w:val="17"/>
              </w:rPr>
              <w:t>password_hash</w:t>
            </w:r>
          </w:p>
        </w:tc>
        <w:tc>
          <w:tcPr>
            <w:tcW w:w="4621" w:type="dxa"/>
            <w:vAlign w:val="center"/>
          </w:tcPr>
          <w:p w14:paraId="7577EB22">
            <w:pPr>
              <w:spacing w:after="0" w:line="252" w:lineRule="auto"/>
              <w:ind w:firstLine="0"/>
            </w:pPr>
            <w:r>
              <w:rPr>
                <w:rFonts w:ascii="宋体" w:hAnsi="宋体" w:eastAsia="宋体"/>
                <w:b w:val="0"/>
                <w:sz w:val="17"/>
              </w:rPr>
              <w:t>仅保存密码哈希，不保存明文</w:t>
            </w:r>
          </w:p>
        </w:tc>
      </w:tr>
      <w:tr w14:paraId="0E04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012102">
            <w:pPr>
              <w:spacing w:after="0" w:line="252" w:lineRule="auto"/>
              <w:ind w:firstLine="0"/>
            </w:pPr>
            <w:r>
              <w:rPr>
                <w:rFonts w:ascii="Consolas" w:hAnsi="Consolas" w:eastAsia="Consolas"/>
                <w:b w:val="0"/>
                <w:sz w:val="17"/>
              </w:rPr>
              <w:t>display_name</w:t>
            </w:r>
          </w:p>
        </w:tc>
        <w:tc>
          <w:tcPr>
            <w:tcW w:w="4621" w:type="dxa"/>
            <w:vAlign w:val="center"/>
          </w:tcPr>
          <w:p w14:paraId="333E7978">
            <w:pPr>
              <w:spacing w:after="0" w:line="252" w:lineRule="auto"/>
              <w:ind w:firstLine="0"/>
            </w:pPr>
            <w:r>
              <w:rPr>
                <w:rFonts w:ascii="宋体" w:hAnsi="宋体" w:eastAsia="宋体"/>
                <w:b w:val="0"/>
                <w:sz w:val="17"/>
              </w:rPr>
              <w:t>界面展示名称</w:t>
            </w:r>
          </w:p>
        </w:tc>
      </w:tr>
      <w:tr w14:paraId="1986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35B376">
            <w:pPr>
              <w:spacing w:after="0" w:line="252" w:lineRule="auto"/>
              <w:ind w:firstLine="0"/>
            </w:pPr>
            <w:r>
              <w:rPr>
                <w:rFonts w:ascii="Consolas" w:hAnsi="Consolas" w:eastAsia="Consolas"/>
                <w:b w:val="0"/>
                <w:sz w:val="17"/>
              </w:rPr>
              <w:t>role</w:t>
            </w:r>
          </w:p>
        </w:tc>
        <w:tc>
          <w:tcPr>
            <w:tcW w:w="4621" w:type="dxa"/>
            <w:vAlign w:val="center"/>
          </w:tcPr>
          <w:p w14:paraId="24F24716">
            <w:pPr>
              <w:spacing w:after="0" w:line="252" w:lineRule="auto"/>
              <w:ind w:firstLine="0"/>
            </w:pPr>
            <w:r>
              <w:rPr>
                <w:rFonts w:ascii="Consolas" w:hAnsi="Consolas" w:eastAsia="Consolas"/>
                <w:b w:val="0"/>
                <w:sz w:val="17"/>
              </w:rPr>
              <w:t>admin</w:t>
            </w:r>
            <w:r>
              <w:rPr>
                <w:rFonts w:ascii="宋体" w:hAnsi="宋体" w:eastAsia="宋体"/>
                <w:b w:val="0"/>
                <w:sz w:val="17"/>
              </w:rPr>
              <w:t xml:space="preserve"> 或 </w:t>
            </w:r>
            <w:r>
              <w:rPr>
                <w:rFonts w:ascii="Consolas" w:hAnsi="Consolas" w:eastAsia="Consolas"/>
                <w:b w:val="0"/>
                <w:sz w:val="17"/>
              </w:rPr>
              <w:t>employee</w:t>
            </w:r>
          </w:p>
        </w:tc>
      </w:tr>
      <w:tr w14:paraId="28E99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E0DEE6">
            <w:pPr>
              <w:spacing w:after="0" w:line="252" w:lineRule="auto"/>
              <w:ind w:firstLine="0"/>
            </w:pPr>
            <w:r>
              <w:rPr>
                <w:rFonts w:ascii="Consolas" w:hAnsi="Consolas" w:eastAsia="Consolas"/>
                <w:b w:val="0"/>
                <w:sz w:val="17"/>
              </w:rPr>
              <w:t>department</w:t>
            </w:r>
          </w:p>
        </w:tc>
        <w:tc>
          <w:tcPr>
            <w:tcW w:w="4621" w:type="dxa"/>
            <w:vAlign w:val="center"/>
          </w:tcPr>
          <w:p w14:paraId="5EE1314E">
            <w:pPr>
              <w:spacing w:after="0" w:line="252" w:lineRule="auto"/>
              <w:ind w:firstLine="0"/>
            </w:pPr>
            <w:r>
              <w:rPr>
                <w:rFonts w:ascii="宋体" w:hAnsi="宋体" w:eastAsia="宋体"/>
                <w:b w:val="0"/>
                <w:sz w:val="17"/>
              </w:rPr>
              <w:t>用于机密文档部门隔离</w:t>
            </w:r>
          </w:p>
        </w:tc>
      </w:tr>
      <w:tr w14:paraId="03E0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6CEB9A">
            <w:pPr>
              <w:spacing w:after="0" w:line="252" w:lineRule="auto"/>
              <w:ind w:firstLine="0"/>
            </w:pPr>
            <w:r>
              <w:rPr>
                <w:rFonts w:ascii="Consolas" w:hAnsi="Consolas" w:eastAsia="Consolas"/>
                <w:b w:val="0"/>
                <w:sz w:val="17"/>
              </w:rPr>
              <w:t>is_admin</w:t>
            </w:r>
          </w:p>
        </w:tc>
        <w:tc>
          <w:tcPr>
            <w:tcW w:w="4621" w:type="dxa"/>
            <w:vAlign w:val="center"/>
          </w:tcPr>
          <w:p w14:paraId="5DF06520">
            <w:pPr>
              <w:spacing w:after="0" w:line="252" w:lineRule="auto"/>
              <w:ind w:firstLine="0"/>
            </w:pPr>
            <w:r>
              <w:rPr>
                <w:rFonts w:ascii="宋体" w:hAnsi="宋体" w:eastAsia="宋体"/>
                <w:b w:val="0"/>
                <w:sz w:val="17"/>
              </w:rPr>
              <w:t xml:space="preserve">ORM 属性，判断 </w:t>
            </w:r>
            <w:r>
              <w:rPr>
                <w:rFonts w:ascii="Consolas" w:hAnsi="Consolas" w:eastAsia="Consolas"/>
                <w:b w:val="0"/>
                <w:sz w:val="17"/>
              </w:rPr>
              <w:t>role == "admin"</w:t>
            </w:r>
          </w:p>
        </w:tc>
      </w:tr>
    </w:tbl>
    <w:p w14:paraId="0431A6B3">
      <w:pPr>
        <w:spacing w:after="20"/>
      </w:pPr>
    </w:p>
    <w:p w14:paraId="34C7265B">
      <w:r>
        <w:rPr>
          <w:rFonts w:ascii="宋体" w:hAnsi="宋体" w:eastAsia="宋体"/>
          <w:b w:val="0"/>
          <w:sz w:val="21"/>
        </w:rPr>
        <w:t xml:space="preserve">角色只分管理员和员工，不在数据库中建立独立角色表、权限表或策略表。部门不是角色，而是用户属性，与文档 </w:t>
      </w:r>
      <w:r>
        <w:rPr>
          <w:rFonts w:ascii="Consolas" w:hAnsi="Consolas" w:eastAsia="Consolas"/>
          <w:b w:val="0"/>
          <w:sz w:val="19"/>
        </w:rPr>
        <w:t>department</w:t>
      </w:r>
      <w:r>
        <w:rPr>
          <w:rFonts w:ascii="宋体" w:hAnsi="宋体" w:eastAsia="宋体"/>
          <w:b w:val="0"/>
          <w:sz w:val="21"/>
        </w:rPr>
        <w:t xml:space="preserve"> 一起参与机密文档判定。</w:t>
      </w:r>
    </w:p>
    <w:p w14:paraId="6A3D2B2B">
      <w:pPr>
        <w:pStyle w:val="6"/>
      </w:pPr>
      <w:r>
        <w:rPr>
          <w:rFonts w:ascii="宋体" w:hAnsi="宋体" w:eastAsia="宋体"/>
          <w:b/>
          <w:sz w:val="22"/>
        </w:rPr>
        <w:t>6.1.3 权限矩阵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B89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2DBB184">
            <w:pPr>
              <w:spacing w:after="0" w:line="252" w:lineRule="auto"/>
              <w:ind w:firstLine="0"/>
            </w:pPr>
            <w:r>
              <w:rPr>
                <w:rFonts w:ascii="宋体" w:hAnsi="宋体" w:eastAsia="宋体"/>
                <w:b/>
                <w:sz w:val="17"/>
              </w:rPr>
              <w:t>操作</w:t>
            </w:r>
          </w:p>
        </w:tc>
        <w:tc>
          <w:tcPr>
            <w:tcW w:w="2310" w:type="dxa"/>
            <w:shd w:val="clear" w:color="auto" w:fill="E6F6F2"/>
            <w:vAlign w:val="center"/>
          </w:tcPr>
          <w:p w14:paraId="21049482">
            <w:pPr>
              <w:spacing w:after="0" w:line="252" w:lineRule="auto"/>
              <w:ind w:firstLine="0"/>
            </w:pPr>
            <w:r>
              <w:rPr>
                <w:rFonts w:ascii="宋体" w:hAnsi="宋体" w:eastAsia="宋体"/>
                <w:b/>
                <w:sz w:val="17"/>
              </w:rPr>
              <w:t>未登录</w:t>
            </w:r>
          </w:p>
        </w:tc>
        <w:tc>
          <w:tcPr>
            <w:tcW w:w="2310" w:type="dxa"/>
            <w:shd w:val="clear" w:color="auto" w:fill="E6F6F2"/>
            <w:vAlign w:val="center"/>
          </w:tcPr>
          <w:p w14:paraId="0748D419">
            <w:pPr>
              <w:spacing w:after="0" w:line="252" w:lineRule="auto"/>
              <w:ind w:firstLine="0"/>
            </w:pPr>
            <w:r>
              <w:rPr>
                <w:rFonts w:ascii="宋体" w:hAnsi="宋体" w:eastAsia="宋体"/>
                <w:b/>
                <w:sz w:val="17"/>
              </w:rPr>
              <w:t>普通员工</w:t>
            </w:r>
          </w:p>
        </w:tc>
        <w:tc>
          <w:tcPr>
            <w:tcW w:w="2310" w:type="dxa"/>
            <w:shd w:val="clear" w:color="auto" w:fill="E6F6F2"/>
            <w:vAlign w:val="center"/>
          </w:tcPr>
          <w:p w14:paraId="31D4E30A">
            <w:pPr>
              <w:spacing w:after="0" w:line="252" w:lineRule="auto"/>
              <w:ind w:firstLine="0"/>
            </w:pPr>
            <w:r>
              <w:rPr>
                <w:rFonts w:ascii="宋体" w:hAnsi="宋体" w:eastAsia="宋体"/>
                <w:b/>
                <w:sz w:val="17"/>
              </w:rPr>
              <w:t>管理员</w:t>
            </w:r>
          </w:p>
        </w:tc>
      </w:tr>
      <w:tr w14:paraId="5D26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F817E5">
            <w:pPr>
              <w:spacing w:after="0" w:line="252" w:lineRule="auto"/>
              <w:ind w:firstLine="0"/>
            </w:pPr>
            <w:r>
              <w:rPr>
                <w:rFonts w:ascii="宋体" w:hAnsi="宋体" w:eastAsia="宋体"/>
                <w:b w:val="0"/>
                <w:sz w:val="17"/>
              </w:rPr>
              <w:t>查看公共/内部文档</w:t>
            </w:r>
          </w:p>
        </w:tc>
        <w:tc>
          <w:tcPr>
            <w:tcW w:w="2310" w:type="dxa"/>
            <w:vAlign w:val="center"/>
          </w:tcPr>
          <w:p w14:paraId="6F8A3D77">
            <w:pPr>
              <w:spacing w:after="0" w:line="252" w:lineRule="auto"/>
              <w:ind w:firstLine="0"/>
            </w:pPr>
            <w:r>
              <w:rPr>
                <w:rFonts w:ascii="宋体" w:hAnsi="宋体" w:eastAsia="宋体"/>
                <w:b w:val="0"/>
                <w:sz w:val="17"/>
              </w:rPr>
              <w:t>否</w:t>
            </w:r>
          </w:p>
        </w:tc>
        <w:tc>
          <w:tcPr>
            <w:tcW w:w="2310" w:type="dxa"/>
            <w:vAlign w:val="center"/>
          </w:tcPr>
          <w:p w14:paraId="4A7F03A5">
            <w:pPr>
              <w:spacing w:after="0" w:line="252" w:lineRule="auto"/>
              <w:ind w:firstLine="0"/>
            </w:pPr>
            <w:r>
              <w:rPr>
                <w:rFonts w:ascii="宋体" w:hAnsi="宋体" w:eastAsia="宋体"/>
                <w:b w:val="0"/>
                <w:sz w:val="17"/>
              </w:rPr>
              <w:t>是</w:t>
            </w:r>
          </w:p>
        </w:tc>
        <w:tc>
          <w:tcPr>
            <w:tcW w:w="2310" w:type="dxa"/>
            <w:vAlign w:val="center"/>
          </w:tcPr>
          <w:p w14:paraId="04F6368B">
            <w:pPr>
              <w:spacing w:after="0" w:line="252" w:lineRule="auto"/>
              <w:ind w:firstLine="0"/>
            </w:pPr>
            <w:r>
              <w:rPr>
                <w:rFonts w:ascii="宋体" w:hAnsi="宋体" w:eastAsia="宋体"/>
                <w:b w:val="0"/>
                <w:sz w:val="17"/>
              </w:rPr>
              <w:t>是</w:t>
            </w:r>
          </w:p>
        </w:tc>
      </w:tr>
      <w:tr w14:paraId="104C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3C0A320">
            <w:pPr>
              <w:spacing w:after="0" w:line="252" w:lineRule="auto"/>
              <w:ind w:firstLine="0"/>
            </w:pPr>
            <w:r>
              <w:rPr>
                <w:rFonts w:ascii="宋体" w:hAnsi="宋体" w:eastAsia="宋体"/>
                <w:b w:val="0"/>
                <w:sz w:val="17"/>
              </w:rPr>
              <w:t>查看同部门机密文档</w:t>
            </w:r>
          </w:p>
        </w:tc>
        <w:tc>
          <w:tcPr>
            <w:tcW w:w="2310" w:type="dxa"/>
            <w:vAlign w:val="center"/>
          </w:tcPr>
          <w:p w14:paraId="19C9502B">
            <w:pPr>
              <w:spacing w:after="0" w:line="252" w:lineRule="auto"/>
              <w:ind w:firstLine="0"/>
            </w:pPr>
            <w:r>
              <w:rPr>
                <w:rFonts w:ascii="宋体" w:hAnsi="宋体" w:eastAsia="宋体"/>
                <w:b w:val="0"/>
                <w:sz w:val="17"/>
              </w:rPr>
              <w:t>否</w:t>
            </w:r>
          </w:p>
        </w:tc>
        <w:tc>
          <w:tcPr>
            <w:tcW w:w="2310" w:type="dxa"/>
            <w:vAlign w:val="center"/>
          </w:tcPr>
          <w:p w14:paraId="4C078E24">
            <w:pPr>
              <w:spacing w:after="0" w:line="252" w:lineRule="auto"/>
              <w:ind w:firstLine="0"/>
            </w:pPr>
            <w:r>
              <w:rPr>
                <w:rFonts w:ascii="宋体" w:hAnsi="宋体" w:eastAsia="宋体"/>
                <w:b w:val="0"/>
                <w:sz w:val="17"/>
              </w:rPr>
              <w:t>是</w:t>
            </w:r>
          </w:p>
        </w:tc>
        <w:tc>
          <w:tcPr>
            <w:tcW w:w="2310" w:type="dxa"/>
            <w:vAlign w:val="center"/>
          </w:tcPr>
          <w:p w14:paraId="62A88F65">
            <w:pPr>
              <w:spacing w:after="0" w:line="252" w:lineRule="auto"/>
              <w:ind w:firstLine="0"/>
            </w:pPr>
            <w:r>
              <w:rPr>
                <w:rFonts w:ascii="宋体" w:hAnsi="宋体" w:eastAsia="宋体"/>
                <w:b w:val="0"/>
                <w:sz w:val="17"/>
              </w:rPr>
              <w:t>是</w:t>
            </w:r>
          </w:p>
        </w:tc>
      </w:tr>
      <w:tr w14:paraId="783A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EB10F1F">
            <w:pPr>
              <w:spacing w:after="0" w:line="252" w:lineRule="auto"/>
              <w:ind w:firstLine="0"/>
            </w:pPr>
            <w:r>
              <w:rPr>
                <w:rFonts w:ascii="宋体" w:hAnsi="宋体" w:eastAsia="宋体"/>
                <w:b w:val="0"/>
                <w:sz w:val="17"/>
              </w:rPr>
              <w:t>查看其他部门机密文档</w:t>
            </w:r>
          </w:p>
        </w:tc>
        <w:tc>
          <w:tcPr>
            <w:tcW w:w="2310" w:type="dxa"/>
            <w:vAlign w:val="center"/>
          </w:tcPr>
          <w:p w14:paraId="43E92990">
            <w:pPr>
              <w:spacing w:after="0" w:line="252" w:lineRule="auto"/>
              <w:ind w:firstLine="0"/>
            </w:pPr>
            <w:r>
              <w:rPr>
                <w:rFonts w:ascii="宋体" w:hAnsi="宋体" w:eastAsia="宋体"/>
                <w:b w:val="0"/>
                <w:sz w:val="17"/>
              </w:rPr>
              <w:t>否</w:t>
            </w:r>
          </w:p>
        </w:tc>
        <w:tc>
          <w:tcPr>
            <w:tcW w:w="2310" w:type="dxa"/>
            <w:vAlign w:val="center"/>
          </w:tcPr>
          <w:p w14:paraId="2B057623">
            <w:pPr>
              <w:spacing w:after="0" w:line="252" w:lineRule="auto"/>
              <w:ind w:firstLine="0"/>
            </w:pPr>
            <w:r>
              <w:rPr>
                <w:rFonts w:ascii="宋体" w:hAnsi="宋体" w:eastAsia="宋体"/>
                <w:b w:val="0"/>
                <w:sz w:val="17"/>
              </w:rPr>
              <w:t>否（作者除外）</w:t>
            </w:r>
          </w:p>
        </w:tc>
        <w:tc>
          <w:tcPr>
            <w:tcW w:w="2310" w:type="dxa"/>
            <w:vAlign w:val="center"/>
          </w:tcPr>
          <w:p w14:paraId="3052542D">
            <w:pPr>
              <w:spacing w:after="0" w:line="252" w:lineRule="auto"/>
              <w:ind w:firstLine="0"/>
            </w:pPr>
            <w:r>
              <w:rPr>
                <w:rFonts w:ascii="宋体" w:hAnsi="宋体" w:eastAsia="宋体"/>
                <w:b w:val="0"/>
                <w:sz w:val="17"/>
              </w:rPr>
              <w:t>是</w:t>
            </w:r>
          </w:p>
        </w:tc>
      </w:tr>
      <w:tr w14:paraId="4805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FB73ED">
            <w:pPr>
              <w:spacing w:after="0" w:line="252" w:lineRule="auto"/>
              <w:ind w:firstLine="0"/>
            </w:pPr>
            <w:r>
              <w:rPr>
                <w:rFonts w:ascii="宋体" w:hAnsi="宋体" w:eastAsia="宋体"/>
                <w:b w:val="0"/>
                <w:sz w:val="17"/>
              </w:rPr>
              <w:t>查看已发布文档列表</w:t>
            </w:r>
          </w:p>
        </w:tc>
        <w:tc>
          <w:tcPr>
            <w:tcW w:w="2310" w:type="dxa"/>
            <w:vAlign w:val="center"/>
          </w:tcPr>
          <w:p w14:paraId="3FF0B20B">
            <w:pPr>
              <w:spacing w:after="0" w:line="252" w:lineRule="auto"/>
              <w:ind w:firstLine="0"/>
            </w:pPr>
            <w:r>
              <w:rPr>
                <w:rFonts w:ascii="宋体" w:hAnsi="宋体" w:eastAsia="宋体"/>
                <w:b w:val="0"/>
                <w:sz w:val="17"/>
              </w:rPr>
              <w:t>否</w:t>
            </w:r>
          </w:p>
        </w:tc>
        <w:tc>
          <w:tcPr>
            <w:tcW w:w="2310" w:type="dxa"/>
            <w:vAlign w:val="center"/>
          </w:tcPr>
          <w:p w14:paraId="7D66169F">
            <w:pPr>
              <w:spacing w:after="0" w:line="252" w:lineRule="auto"/>
              <w:ind w:firstLine="0"/>
            </w:pPr>
            <w:r>
              <w:rPr>
                <w:rFonts w:ascii="宋体" w:hAnsi="宋体" w:eastAsia="宋体"/>
                <w:b w:val="0"/>
                <w:sz w:val="17"/>
              </w:rPr>
              <w:t>仅可见范围</w:t>
            </w:r>
          </w:p>
        </w:tc>
        <w:tc>
          <w:tcPr>
            <w:tcW w:w="2310" w:type="dxa"/>
            <w:vAlign w:val="center"/>
          </w:tcPr>
          <w:p w14:paraId="13C8C489">
            <w:pPr>
              <w:spacing w:after="0" w:line="252" w:lineRule="auto"/>
              <w:ind w:firstLine="0"/>
            </w:pPr>
            <w:r>
              <w:rPr>
                <w:rFonts w:ascii="宋体" w:hAnsi="宋体" w:eastAsia="宋体"/>
                <w:b w:val="0"/>
                <w:sz w:val="17"/>
              </w:rPr>
              <w:t>全部</w:t>
            </w:r>
          </w:p>
        </w:tc>
      </w:tr>
      <w:tr w14:paraId="4B55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EC5A35">
            <w:pPr>
              <w:spacing w:after="0" w:line="252" w:lineRule="auto"/>
              <w:ind w:firstLine="0"/>
            </w:pPr>
            <w:r>
              <w:rPr>
                <w:rFonts w:ascii="宋体" w:hAnsi="宋体" w:eastAsia="宋体"/>
                <w:b w:val="0"/>
                <w:sz w:val="17"/>
              </w:rPr>
              <w:t>查看草稿/归档详情</w:t>
            </w:r>
          </w:p>
        </w:tc>
        <w:tc>
          <w:tcPr>
            <w:tcW w:w="2310" w:type="dxa"/>
            <w:vAlign w:val="center"/>
          </w:tcPr>
          <w:p w14:paraId="43514266">
            <w:pPr>
              <w:spacing w:after="0" w:line="252" w:lineRule="auto"/>
              <w:ind w:firstLine="0"/>
            </w:pPr>
            <w:r>
              <w:rPr>
                <w:rFonts w:ascii="宋体" w:hAnsi="宋体" w:eastAsia="宋体"/>
                <w:b w:val="0"/>
                <w:sz w:val="17"/>
              </w:rPr>
              <w:t>否</w:t>
            </w:r>
          </w:p>
        </w:tc>
        <w:tc>
          <w:tcPr>
            <w:tcW w:w="2310" w:type="dxa"/>
            <w:vAlign w:val="center"/>
          </w:tcPr>
          <w:p w14:paraId="59CE5157">
            <w:pPr>
              <w:spacing w:after="0" w:line="252" w:lineRule="auto"/>
              <w:ind w:firstLine="0"/>
            </w:pPr>
            <w:r>
              <w:rPr>
                <w:rFonts w:ascii="宋体" w:hAnsi="宋体" w:eastAsia="宋体"/>
                <w:b w:val="0"/>
                <w:sz w:val="17"/>
              </w:rPr>
              <w:t>仅本人作者</w:t>
            </w:r>
          </w:p>
        </w:tc>
        <w:tc>
          <w:tcPr>
            <w:tcW w:w="2310" w:type="dxa"/>
            <w:vAlign w:val="center"/>
          </w:tcPr>
          <w:p w14:paraId="30FBF374">
            <w:pPr>
              <w:spacing w:after="0" w:line="252" w:lineRule="auto"/>
              <w:ind w:firstLine="0"/>
            </w:pPr>
            <w:r>
              <w:rPr>
                <w:rFonts w:ascii="宋体" w:hAnsi="宋体" w:eastAsia="宋体"/>
                <w:b w:val="0"/>
                <w:sz w:val="17"/>
              </w:rPr>
              <w:t>全部</w:t>
            </w:r>
          </w:p>
        </w:tc>
      </w:tr>
      <w:tr w14:paraId="4E61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9C50A5">
            <w:pPr>
              <w:spacing w:after="0" w:line="252" w:lineRule="auto"/>
              <w:ind w:firstLine="0"/>
            </w:pPr>
            <w:r>
              <w:rPr>
                <w:rFonts w:ascii="宋体" w:hAnsi="宋体" w:eastAsia="宋体"/>
                <w:b w:val="0"/>
                <w:sz w:val="17"/>
              </w:rPr>
              <w:t>新建文档</w:t>
            </w:r>
          </w:p>
        </w:tc>
        <w:tc>
          <w:tcPr>
            <w:tcW w:w="2310" w:type="dxa"/>
            <w:vAlign w:val="center"/>
          </w:tcPr>
          <w:p w14:paraId="392B32D5">
            <w:pPr>
              <w:spacing w:after="0" w:line="252" w:lineRule="auto"/>
              <w:ind w:firstLine="0"/>
            </w:pPr>
            <w:r>
              <w:rPr>
                <w:rFonts w:ascii="宋体" w:hAnsi="宋体" w:eastAsia="宋体"/>
                <w:b w:val="0"/>
                <w:sz w:val="17"/>
              </w:rPr>
              <w:t>否</w:t>
            </w:r>
          </w:p>
        </w:tc>
        <w:tc>
          <w:tcPr>
            <w:tcW w:w="2310" w:type="dxa"/>
            <w:vAlign w:val="center"/>
          </w:tcPr>
          <w:p w14:paraId="78005A3E">
            <w:pPr>
              <w:spacing w:after="0" w:line="252" w:lineRule="auto"/>
              <w:ind w:firstLine="0"/>
            </w:pPr>
            <w:r>
              <w:rPr>
                <w:rFonts w:ascii="宋体" w:hAnsi="宋体" w:eastAsia="宋体"/>
                <w:b w:val="0"/>
                <w:sz w:val="17"/>
              </w:rPr>
              <w:t>是</w:t>
            </w:r>
          </w:p>
        </w:tc>
        <w:tc>
          <w:tcPr>
            <w:tcW w:w="2310" w:type="dxa"/>
            <w:vAlign w:val="center"/>
          </w:tcPr>
          <w:p w14:paraId="359EC8F4">
            <w:pPr>
              <w:spacing w:after="0" w:line="252" w:lineRule="auto"/>
              <w:ind w:firstLine="0"/>
            </w:pPr>
            <w:r>
              <w:rPr>
                <w:rFonts w:ascii="宋体" w:hAnsi="宋体" w:eastAsia="宋体"/>
                <w:b w:val="0"/>
                <w:sz w:val="17"/>
              </w:rPr>
              <w:t>是</w:t>
            </w:r>
          </w:p>
        </w:tc>
      </w:tr>
      <w:tr w14:paraId="1FE2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847148A">
            <w:pPr>
              <w:spacing w:after="0" w:line="252" w:lineRule="auto"/>
              <w:ind w:firstLine="0"/>
            </w:pPr>
            <w:r>
              <w:rPr>
                <w:rFonts w:ascii="宋体" w:hAnsi="宋体" w:eastAsia="宋体"/>
                <w:b w:val="0"/>
                <w:sz w:val="17"/>
              </w:rPr>
              <w:t>编辑/删除文档</w:t>
            </w:r>
          </w:p>
        </w:tc>
        <w:tc>
          <w:tcPr>
            <w:tcW w:w="2310" w:type="dxa"/>
            <w:vAlign w:val="center"/>
          </w:tcPr>
          <w:p w14:paraId="1E9E55A4">
            <w:pPr>
              <w:spacing w:after="0" w:line="252" w:lineRule="auto"/>
              <w:ind w:firstLine="0"/>
            </w:pPr>
            <w:r>
              <w:rPr>
                <w:rFonts w:ascii="宋体" w:hAnsi="宋体" w:eastAsia="宋体"/>
                <w:b w:val="0"/>
                <w:sz w:val="17"/>
              </w:rPr>
              <w:t>否</w:t>
            </w:r>
          </w:p>
        </w:tc>
        <w:tc>
          <w:tcPr>
            <w:tcW w:w="2310" w:type="dxa"/>
            <w:vAlign w:val="center"/>
          </w:tcPr>
          <w:p w14:paraId="7626E016">
            <w:pPr>
              <w:spacing w:after="0" w:line="252" w:lineRule="auto"/>
              <w:ind w:firstLine="0"/>
            </w:pPr>
            <w:r>
              <w:rPr>
                <w:rFonts w:ascii="宋体" w:hAnsi="宋体" w:eastAsia="宋体"/>
                <w:b w:val="0"/>
                <w:sz w:val="17"/>
              </w:rPr>
              <w:t>仅本人作者</w:t>
            </w:r>
          </w:p>
        </w:tc>
        <w:tc>
          <w:tcPr>
            <w:tcW w:w="2310" w:type="dxa"/>
            <w:vAlign w:val="center"/>
          </w:tcPr>
          <w:p w14:paraId="1BDC1210">
            <w:pPr>
              <w:spacing w:after="0" w:line="252" w:lineRule="auto"/>
              <w:ind w:firstLine="0"/>
            </w:pPr>
            <w:r>
              <w:rPr>
                <w:rFonts w:ascii="宋体" w:hAnsi="宋体" w:eastAsia="宋体"/>
                <w:b w:val="0"/>
                <w:sz w:val="17"/>
              </w:rPr>
              <w:t>任意文档</w:t>
            </w:r>
          </w:p>
        </w:tc>
      </w:tr>
      <w:tr w14:paraId="62DA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8007C4E">
            <w:pPr>
              <w:spacing w:after="0" w:line="252" w:lineRule="auto"/>
              <w:ind w:firstLine="0"/>
            </w:pPr>
            <w:r>
              <w:rPr>
                <w:rFonts w:ascii="宋体" w:hAnsi="宋体" w:eastAsia="宋体"/>
                <w:b w:val="0"/>
                <w:sz w:val="17"/>
              </w:rPr>
              <w:t>收藏文档</w:t>
            </w:r>
          </w:p>
        </w:tc>
        <w:tc>
          <w:tcPr>
            <w:tcW w:w="2310" w:type="dxa"/>
            <w:vAlign w:val="center"/>
          </w:tcPr>
          <w:p w14:paraId="5C9AF235">
            <w:pPr>
              <w:spacing w:after="0" w:line="252" w:lineRule="auto"/>
              <w:ind w:firstLine="0"/>
            </w:pPr>
            <w:r>
              <w:rPr>
                <w:rFonts w:ascii="宋体" w:hAnsi="宋体" w:eastAsia="宋体"/>
                <w:b w:val="0"/>
                <w:sz w:val="17"/>
              </w:rPr>
              <w:t>否</w:t>
            </w:r>
          </w:p>
        </w:tc>
        <w:tc>
          <w:tcPr>
            <w:tcW w:w="2310" w:type="dxa"/>
            <w:vAlign w:val="center"/>
          </w:tcPr>
          <w:p w14:paraId="31EC1087">
            <w:pPr>
              <w:spacing w:after="0" w:line="252" w:lineRule="auto"/>
              <w:ind w:firstLine="0"/>
            </w:pPr>
            <w:r>
              <w:rPr>
                <w:rFonts w:ascii="宋体" w:hAnsi="宋体" w:eastAsia="宋体"/>
                <w:b w:val="0"/>
                <w:sz w:val="17"/>
              </w:rPr>
              <w:t>仅可见文档</w:t>
            </w:r>
          </w:p>
        </w:tc>
        <w:tc>
          <w:tcPr>
            <w:tcW w:w="2310" w:type="dxa"/>
            <w:vAlign w:val="center"/>
          </w:tcPr>
          <w:p w14:paraId="496DE774">
            <w:pPr>
              <w:spacing w:after="0" w:line="252" w:lineRule="auto"/>
              <w:ind w:firstLine="0"/>
            </w:pPr>
            <w:r>
              <w:rPr>
                <w:rFonts w:ascii="宋体" w:hAnsi="宋体" w:eastAsia="宋体"/>
                <w:b w:val="0"/>
                <w:sz w:val="17"/>
              </w:rPr>
              <w:t>任意可见文档</w:t>
            </w:r>
          </w:p>
        </w:tc>
      </w:tr>
      <w:tr w14:paraId="2664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46F16E">
            <w:pPr>
              <w:spacing w:after="0" w:line="252" w:lineRule="auto"/>
              <w:ind w:firstLine="0"/>
            </w:pPr>
            <w:r>
              <w:rPr>
                <w:rFonts w:ascii="宋体" w:hAnsi="宋体" w:eastAsia="宋体"/>
                <w:b w:val="0"/>
                <w:sz w:val="17"/>
              </w:rPr>
              <w:t>查看个人问答历史</w:t>
            </w:r>
          </w:p>
        </w:tc>
        <w:tc>
          <w:tcPr>
            <w:tcW w:w="2310" w:type="dxa"/>
            <w:vAlign w:val="center"/>
          </w:tcPr>
          <w:p w14:paraId="041A25F3">
            <w:pPr>
              <w:spacing w:after="0" w:line="252" w:lineRule="auto"/>
              <w:ind w:firstLine="0"/>
            </w:pPr>
            <w:r>
              <w:rPr>
                <w:rFonts w:ascii="宋体" w:hAnsi="宋体" w:eastAsia="宋体"/>
                <w:b w:val="0"/>
                <w:sz w:val="17"/>
              </w:rPr>
              <w:t>否</w:t>
            </w:r>
          </w:p>
        </w:tc>
        <w:tc>
          <w:tcPr>
            <w:tcW w:w="2310" w:type="dxa"/>
            <w:vAlign w:val="center"/>
          </w:tcPr>
          <w:p w14:paraId="71135CEF">
            <w:pPr>
              <w:spacing w:after="0" w:line="252" w:lineRule="auto"/>
              <w:ind w:firstLine="0"/>
            </w:pPr>
            <w:r>
              <w:rPr>
                <w:rFonts w:ascii="宋体" w:hAnsi="宋体" w:eastAsia="宋体"/>
                <w:b w:val="0"/>
                <w:sz w:val="17"/>
              </w:rPr>
              <w:t>仅本人</w:t>
            </w:r>
          </w:p>
        </w:tc>
        <w:tc>
          <w:tcPr>
            <w:tcW w:w="2310" w:type="dxa"/>
            <w:vAlign w:val="center"/>
          </w:tcPr>
          <w:p w14:paraId="5CB24FF4">
            <w:pPr>
              <w:spacing w:after="0" w:line="252" w:lineRule="auto"/>
              <w:ind w:firstLine="0"/>
            </w:pPr>
            <w:r>
              <w:rPr>
                <w:rFonts w:ascii="宋体" w:hAnsi="宋体" w:eastAsia="宋体"/>
                <w:b w:val="0"/>
                <w:sz w:val="17"/>
              </w:rPr>
              <w:t>本人或任意</w:t>
            </w:r>
          </w:p>
        </w:tc>
      </w:tr>
      <w:tr w14:paraId="2EE4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6EABDE6">
            <w:pPr>
              <w:spacing w:after="0" w:line="252" w:lineRule="auto"/>
              <w:ind w:firstLine="0"/>
            </w:pPr>
            <w:r>
              <w:rPr>
                <w:rFonts w:ascii="宋体" w:hAnsi="宋体" w:eastAsia="宋体"/>
                <w:b w:val="0"/>
                <w:sz w:val="17"/>
              </w:rPr>
              <w:t>查看图谱</w:t>
            </w:r>
          </w:p>
        </w:tc>
        <w:tc>
          <w:tcPr>
            <w:tcW w:w="2310" w:type="dxa"/>
            <w:vAlign w:val="center"/>
          </w:tcPr>
          <w:p w14:paraId="2DEA6A1A">
            <w:pPr>
              <w:spacing w:after="0" w:line="252" w:lineRule="auto"/>
              <w:ind w:firstLine="0"/>
            </w:pPr>
            <w:r>
              <w:rPr>
                <w:rFonts w:ascii="宋体" w:hAnsi="宋体" w:eastAsia="宋体"/>
                <w:b w:val="0"/>
                <w:sz w:val="17"/>
              </w:rPr>
              <w:t>否</w:t>
            </w:r>
          </w:p>
        </w:tc>
        <w:tc>
          <w:tcPr>
            <w:tcW w:w="2310" w:type="dxa"/>
            <w:vAlign w:val="center"/>
          </w:tcPr>
          <w:p w14:paraId="08F9A444">
            <w:pPr>
              <w:spacing w:after="0" w:line="252" w:lineRule="auto"/>
              <w:ind w:firstLine="0"/>
            </w:pPr>
            <w:r>
              <w:rPr>
                <w:rFonts w:ascii="宋体" w:hAnsi="宋体" w:eastAsia="宋体"/>
                <w:b w:val="0"/>
                <w:sz w:val="17"/>
              </w:rPr>
              <w:t>可见文档范围</w:t>
            </w:r>
          </w:p>
        </w:tc>
        <w:tc>
          <w:tcPr>
            <w:tcW w:w="2310" w:type="dxa"/>
            <w:vAlign w:val="center"/>
          </w:tcPr>
          <w:p w14:paraId="186056B1">
            <w:pPr>
              <w:spacing w:after="0" w:line="252" w:lineRule="auto"/>
              <w:ind w:firstLine="0"/>
            </w:pPr>
            <w:r>
              <w:rPr>
                <w:rFonts w:ascii="宋体" w:hAnsi="宋体" w:eastAsia="宋体"/>
                <w:b w:val="0"/>
                <w:sz w:val="17"/>
              </w:rPr>
              <w:t>全量文档范围</w:t>
            </w:r>
          </w:p>
        </w:tc>
      </w:tr>
      <w:tr w14:paraId="7A41B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27599A3">
            <w:pPr>
              <w:spacing w:after="0" w:line="252" w:lineRule="auto"/>
              <w:ind w:firstLine="0"/>
            </w:pPr>
            <w:r>
              <w:rPr>
                <w:rFonts w:ascii="宋体" w:hAnsi="宋体" w:eastAsia="宋体"/>
                <w:b w:val="0"/>
                <w:sz w:val="17"/>
              </w:rPr>
              <w:t>新增图谱节点/边</w:t>
            </w:r>
          </w:p>
        </w:tc>
        <w:tc>
          <w:tcPr>
            <w:tcW w:w="2310" w:type="dxa"/>
            <w:vAlign w:val="center"/>
          </w:tcPr>
          <w:p w14:paraId="4E235B75">
            <w:pPr>
              <w:spacing w:after="0" w:line="252" w:lineRule="auto"/>
              <w:ind w:firstLine="0"/>
            </w:pPr>
            <w:r>
              <w:rPr>
                <w:rFonts w:ascii="宋体" w:hAnsi="宋体" w:eastAsia="宋体"/>
                <w:b w:val="0"/>
                <w:sz w:val="17"/>
              </w:rPr>
              <w:t>否</w:t>
            </w:r>
          </w:p>
        </w:tc>
        <w:tc>
          <w:tcPr>
            <w:tcW w:w="2310" w:type="dxa"/>
            <w:vAlign w:val="center"/>
          </w:tcPr>
          <w:p w14:paraId="36663F43">
            <w:pPr>
              <w:spacing w:after="0" w:line="252" w:lineRule="auto"/>
              <w:ind w:firstLine="0"/>
            </w:pPr>
            <w:r>
              <w:rPr>
                <w:rFonts w:ascii="宋体" w:hAnsi="宋体" w:eastAsia="宋体"/>
                <w:b w:val="0"/>
                <w:sz w:val="17"/>
              </w:rPr>
              <w:t>否</w:t>
            </w:r>
          </w:p>
        </w:tc>
        <w:tc>
          <w:tcPr>
            <w:tcW w:w="2310" w:type="dxa"/>
            <w:vAlign w:val="center"/>
          </w:tcPr>
          <w:p w14:paraId="260223D2">
            <w:pPr>
              <w:spacing w:after="0" w:line="252" w:lineRule="auto"/>
              <w:ind w:firstLine="0"/>
            </w:pPr>
            <w:r>
              <w:rPr>
                <w:rFonts w:ascii="宋体" w:hAnsi="宋体" w:eastAsia="宋体"/>
                <w:b w:val="0"/>
                <w:sz w:val="17"/>
              </w:rPr>
              <w:t>是</w:t>
            </w:r>
          </w:p>
        </w:tc>
      </w:tr>
      <w:tr w14:paraId="1DD4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972B5E4">
            <w:pPr>
              <w:spacing w:after="0" w:line="252" w:lineRule="auto"/>
              <w:ind w:firstLine="0"/>
            </w:pPr>
            <w:r>
              <w:rPr>
                <w:rFonts w:ascii="宋体" w:hAnsi="宋体" w:eastAsia="宋体"/>
                <w:b w:val="0"/>
                <w:sz w:val="17"/>
              </w:rPr>
              <w:t>查看分类</w:t>
            </w:r>
          </w:p>
        </w:tc>
        <w:tc>
          <w:tcPr>
            <w:tcW w:w="2310" w:type="dxa"/>
            <w:vAlign w:val="center"/>
          </w:tcPr>
          <w:p w14:paraId="149832C6">
            <w:pPr>
              <w:spacing w:after="0" w:line="252" w:lineRule="auto"/>
              <w:ind w:firstLine="0"/>
            </w:pPr>
            <w:r>
              <w:rPr>
                <w:rFonts w:ascii="宋体" w:hAnsi="宋体" w:eastAsia="宋体"/>
                <w:b w:val="0"/>
                <w:sz w:val="17"/>
              </w:rPr>
              <w:t>否</w:t>
            </w:r>
          </w:p>
        </w:tc>
        <w:tc>
          <w:tcPr>
            <w:tcW w:w="2310" w:type="dxa"/>
            <w:vAlign w:val="center"/>
          </w:tcPr>
          <w:p w14:paraId="36AE8BA6">
            <w:pPr>
              <w:spacing w:after="0" w:line="252" w:lineRule="auto"/>
              <w:ind w:firstLine="0"/>
            </w:pPr>
            <w:r>
              <w:rPr>
                <w:rFonts w:ascii="宋体" w:hAnsi="宋体" w:eastAsia="宋体"/>
                <w:b w:val="0"/>
                <w:sz w:val="17"/>
              </w:rPr>
              <w:t>是</w:t>
            </w:r>
          </w:p>
        </w:tc>
        <w:tc>
          <w:tcPr>
            <w:tcW w:w="2310" w:type="dxa"/>
            <w:vAlign w:val="center"/>
          </w:tcPr>
          <w:p w14:paraId="35E0347D">
            <w:pPr>
              <w:spacing w:after="0" w:line="252" w:lineRule="auto"/>
              <w:ind w:firstLine="0"/>
            </w:pPr>
            <w:r>
              <w:rPr>
                <w:rFonts w:ascii="宋体" w:hAnsi="宋体" w:eastAsia="宋体"/>
                <w:b w:val="0"/>
                <w:sz w:val="17"/>
              </w:rPr>
              <w:t>是</w:t>
            </w:r>
          </w:p>
        </w:tc>
      </w:tr>
      <w:tr w14:paraId="40E2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474A0B">
            <w:pPr>
              <w:spacing w:after="0" w:line="252" w:lineRule="auto"/>
              <w:ind w:firstLine="0"/>
            </w:pPr>
            <w:r>
              <w:rPr>
                <w:rFonts w:ascii="宋体" w:hAnsi="宋体" w:eastAsia="宋体"/>
                <w:b w:val="0"/>
                <w:sz w:val="17"/>
              </w:rPr>
              <w:t>新增分类</w:t>
            </w:r>
          </w:p>
        </w:tc>
        <w:tc>
          <w:tcPr>
            <w:tcW w:w="2310" w:type="dxa"/>
            <w:vAlign w:val="center"/>
          </w:tcPr>
          <w:p w14:paraId="6B48AA6B">
            <w:pPr>
              <w:spacing w:after="0" w:line="252" w:lineRule="auto"/>
              <w:ind w:firstLine="0"/>
            </w:pPr>
            <w:r>
              <w:rPr>
                <w:rFonts w:ascii="宋体" w:hAnsi="宋体" w:eastAsia="宋体"/>
                <w:b w:val="0"/>
                <w:sz w:val="17"/>
              </w:rPr>
              <w:t>否</w:t>
            </w:r>
          </w:p>
        </w:tc>
        <w:tc>
          <w:tcPr>
            <w:tcW w:w="2310" w:type="dxa"/>
            <w:vAlign w:val="center"/>
          </w:tcPr>
          <w:p w14:paraId="08E70BA1">
            <w:pPr>
              <w:spacing w:after="0" w:line="252" w:lineRule="auto"/>
              <w:ind w:firstLine="0"/>
            </w:pPr>
            <w:r>
              <w:rPr>
                <w:rFonts w:ascii="宋体" w:hAnsi="宋体" w:eastAsia="宋体"/>
                <w:b w:val="0"/>
                <w:sz w:val="17"/>
              </w:rPr>
              <w:t>否</w:t>
            </w:r>
          </w:p>
        </w:tc>
        <w:tc>
          <w:tcPr>
            <w:tcW w:w="2310" w:type="dxa"/>
            <w:vAlign w:val="center"/>
          </w:tcPr>
          <w:p w14:paraId="4382F578">
            <w:pPr>
              <w:spacing w:after="0" w:line="252" w:lineRule="auto"/>
              <w:ind w:firstLine="0"/>
            </w:pPr>
            <w:r>
              <w:rPr>
                <w:rFonts w:ascii="宋体" w:hAnsi="宋体" w:eastAsia="宋体"/>
                <w:b w:val="0"/>
                <w:sz w:val="17"/>
              </w:rPr>
              <w:t>是</w:t>
            </w:r>
          </w:p>
        </w:tc>
      </w:tr>
      <w:tr w14:paraId="7513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D0EA19">
            <w:pPr>
              <w:spacing w:after="0" w:line="252" w:lineRule="auto"/>
              <w:ind w:firstLine="0"/>
            </w:pPr>
            <w:r>
              <w:rPr>
                <w:rFonts w:ascii="宋体" w:hAnsi="宋体" w:eastAsia="宋体"/>
                <w:b w:val="0"/>
                <w:sz w:val="17"/>
              </w:rPr>
              <w:t>查看用户列表</w:t>
            </w:r>
          </w:p>
        </w:tc>
        <w:tc>
          <w:tcPr>
            <w:tcW w:w="2310" w:type="dxa"/>
            <w:vAlign w:val="center"/>
          </w:tcPr>
          <w:p w14:paraId="3FC61334">
            <w:pPr>
              <w:spacing w:after="0" w:line="252" w:lineRule="auto"/>
              <w:ind w:firstLine="0"/>
            </w:pPr>
            <w:r>
              <w:rPr>
                <w:rFonts w:ascii="宋体" w:hAnsi="宋体" w:eastAsia="宋体"/>
                <w:b w:val="0"/>
                <w:sz w:val="17"/>
              </w:rPr>
              <w:t>否</w:t>
            </w:r>
          </w:p>
        </w:tc>
        <w:tc>
          <w:tcPr>
            <w:tcW w:w="2310" w:type="dxa"/>
            <w:vAlign w:val="center"/>
          </w:tcPr>
          <w:p w14:paraId="1727579D">
            <w:pPr>
              <w:spacing w:after="0" w:line="252" w:lineRule="auto"/>
              <w:ind w:firstLine="0"/>
            </w:pPr>
            <w:r>
              <w:rPr>
                <w:rFonts w:ascii="宋体" w:hAnsi="宋体" w:eastAsia="宋体"/>
                <w:b w:val="0"/>
                <w:sz w:val="17"/>
              </w:rPr>
              <w:t>否</w:t>
            </w:r>
          </w:p>
        </w:tc>
        <w:tc>
          <w:tcPr>
            <w:tcW w:w="2310" w:type="dxa"/>
            <w:vAlign w:val="center"/>
          </w:tcPr>
          <w:p w14:paraId="3317EB5A">
            <w:pPr>
              <w:spacing w:after="0" w:line="252" w:lineRule="auto"/>
              <w:ind w:firstLine="0"/>
            </w:pPr>
            <w:r>
              <w:rPr>
                <w:rFonts w:ascii="宋体" w:hAnsi="宋体" w:eastAsia="宋体"/>
                <w:b w:val="0"/>
                <w:sz w:val="17"/>
              </w:rPr>
              <w:t>是</w:t>
            </w:r>
          </w:p>
        </w:tc>
      </w:tr>
      <w:tr w14:paraId="781E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AF13CC">
            <w:pPr>
              <w:spacing w:after="0" w:line="252" w:lineRule="auto"/>
              <w:ind w:firstLine="0"/>
            </w:pPr>
            <w:r>
              <w:rPr>
                <w:rFonts w:ascii="宋体" w:hAnsi="宋体" w:eastAsia="宋体"/>
                <w:b w:val="0"/>
                <w:sz w:val="17"/>
              </w:rPr>
              <w:t>查看审计日志</w:t>
            </w:r>
          </w:p>
        </w:tc>
        <w:tc>
          <w:tcPr>
            <w:tcW w:w="2310" w:type="dxa"/>
            <w:vAlign w:val="center"/>
          </w:tcPr>
          <w:p w14:paraId="3DB32339">
            <w:pPr>
              <w:spacing w:after="0" w:line="252" w:lineRule="auto"/>
              <w:ind w:firstLine="0"/>
            </w:pPr>
            <w:r>
              <w:rPr>
                <w:rFonts w:ascii="宋体" w:hAnsi="宋体" w:eastAsia="宋体"/>
                <w:b w:val="0"/>
                <w:sz w:val="17"/>
              </w:rPr>
              <w:t>否</w:t>
            </w:r>
          </w:p>
        </w:tc>
        <w:tc>
          <w:tcPr>
            <w:tcW w:w="2310" w:type="dxa"/>
            <w:vAlign w:val="center"/>
          </w:tcPr>
          <w:p w14:paraId="578E2005">
            <w:pPr>
              <w:spacing w:after="0" w:line="252" w:lineRule="auto"/>
              <w:ind w:firstLine="0"/>
            </w:pPr>
            <w:r>
              <w:rPr>
                <w:rFonts w:ascii="宋体" w:hAnsi="宋体" w:eastAsia="宋体"/>
                <w:b w:val="0"/>
                <w:sz w:val="17"/>
              </w:rPr>
              <w:t>否</w:t>
            </w:r>
          </w:p>
        </w:tc>
        <w:tc>
          <w:tcPr>
            <w:tcW w:w="2310" w:type="dxa"/>
            <w:vAlign w:val="center"/>
          </w:tcPr>
          <w:p w14:paraId="4230E89D">
            <w:pPr>
              <w:spacing w:after="0" w:line="252" w:lineRule="auto"/>
              <w:ind w:firstLine="0"/>
            </w:pPr>
            <w:r>
              <w:rPr>
                <w:rFonts w:ascii="宋体" w:hAnsi="宋体" w:eastAsia="宋体"/>
                <w:b w:val="0"/>
                <w:sz w:val="17"/>
              </w:rPr>
              <w:t>是</w:t>
            </w:r>
          </w:p>
        </w:tc>
      </w:tr>
    </w:tbl>
    <w:p w14:paraId="28F858CF">
      <w:pPr>
        <w:spacing w:after="20"/>
      </w:pPr>
    </w:p>
    <w:p w14:paraId="35A76434">
      <w:pPr>
        <w:pStyle w:val="6"/>
      </w:pPr>
      <w:r>
        <w:rPr>
          <w:rFonts w:ascii="宋体" w:hAnsi="宋体" w:eastAsia="宋体"/>
          <w:b/>
          <w:sz w:val="22"/>
        </w:rPr>
        <w:t>6.1.4 文档可见性规则</w:t>
      </w:r>
    </w:p>
    <w:p w14:paraId="4234FC1F">
      <w:r>
        <w:rPr>
          <w:rFonts w:ascii="Consolas" w:hAnsi="Consolas" w:eastAsia="Consolas"/>
          <w:b w:val="0"/>
          <w:sz w:val="19"/>
        </w:rPr>
        <w:t>can_view_document(user, doc)</w:t>
      </w:r>
      <w:r>
        <w:rPr>
          <w:rFonts w:ascii="宋体" w:hAnsi="宋体" w:eastAsia="宋体"/>
          <w:b w:val="0"/>
          <w:sz w:val="21"/>
        </w:rPr>
        <w:t xml:space="preserve"> 的当前实现为：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087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456033B">
            <w:pPr>
              <w:spacing w:after="0" w:line="240" w:lineRule="auto"/>
              <w:ind w:firstLine="0"/>
            </w:pPr>
            <w:r>
              <w:rPr>
                <w:rFonts w:ascii="Consolas" w:hAnsi="Consolas" w:eastAsia="Consolas"/>
                <w:color w:val="344156"/>
                <w:sz w:val="17"/>
              </w:rPr>
              <w:t>若 user 为空：拒绝</w:t>
            </w:r>
          </w:p>
          <w:p w14:paraId="290C9F4D">
            <w:pPr>
              <w:spacing w:after="0" w:line="240" w:lineRule="auto"/>
              <w:ind w:firstLine="0"/>
            </w:pPr>
            <w:r>
              <w:rPr>
                <w:rFonts w:ascii="Consolas" w:hAnsi="Consolas" w:eastAsia="Consolas"/>
                <w:color w:val="344156"/>
                <w:sz w:val="17"/>
              </w:rPr>
              <w:t>若 user.is_admin：允许</w:t>
            </w:r>
          </w:p>
          <w:p w14:paraId="05D170FC">
            <w:pPr>
              <w:spacing w:after="0" w:line="240" w:lineRule="auto"/>
              <w:ind w:firstLine="0"/>
            </w:pPr>
            <w:r>
              <w:rPr>
                <w:rFonts w:ascii="Consolas" w:hAnsi="Consolas" w:eastAsia="Consolas"/>
                <w:color w:val="344156"/>
                <w:sz w:val="17"/>
              </w:rPr>
              <w:t>若 doc.visibility == "secret"：</w:t>
            </w:r>
          </w:p>
          <w:p w14:paraId="28CEF698">
            <w:pPr>
              <w:spacing w:after="0" w:line="240" w:lineRule="auto"/>
              <w:ind w:firstLine="0"/>
            </w:pPr>
            <w:r>
              <w:rPr>
                <w:rFonts w:ascii="Consolas" w:hAnsi="Consolas" w:eastAsia="Consolas"/>
                <w:color w:val="344156"/>
                <w:sz w:val="17"/>
              </w:rPr>
              <w:t xml:space="preserve">    允许当且仅当 doc.department == user.department 或 doc.author_id == user.id</w:t>
            </w:r>
          </w:p>
          <w:p w14:paraId="1AAFAAC1">
            <w:pPr>
              <w:spacing w:after="0" w:line="240" w:lineRule="auto"/>
              <w:ind w:firstLine="0"/>
            </w:pPr>
            <w:r>
              <w:rPr>
                <w:rFonts w:ascii="Consolas" w:hAnsi="Consolas" w:eastAsia="Consolas"/>
                <w:color w:val="344156"/>
                <w:sz w:val="17"/>
              </w:rPr>
              <w:t>若 doc.visibility == "internal"：允许</w:t>
            </w:r>
          </w:p>
          <w:p w14:paraId="76CD65C4">
            <w:pPr>
              <w:spacing w:after="0" w:line="240" w:lineRule="auto"/>
              <w:ind w:firstLine="0"/>
            </w:pPr>
            <w:r>
              <w:rPr>
                <w:rFonts w:ascii="Consolas" w:hAnsi="Consolas" w:eastAsia="Consolas"/>
                <w:color w:val="344156"/>
                <w:sz w:val="17"/>
              </w:rPr>
              <w:t>若 doc.visibility == "public"：允许</w:t>
            </w:r>
          </w:p>
        </w:tc>
      </w:tr>
    </w:tbl>
    <w:p w14:paraId="3D88EB4D">
      <w:pPr>
        <w:spacing w:after="20"/>
      </w:pPr>
    </w:p>
    <w:p w14:paraId="5FDEB089">
      <w:r>
        <w:rPr>
          <w:rFonts w:ascii="宋体" w:hAnsi="宋体" w:eastAsia="宋体"/>
          <w:b w:val="0"/>
          <w:sz w:val="21"/>
        </w:rPr>
        <w:t>“公开”和“内部”都要求用户已经登录。系统的公开不是匿名公开；“public”表示登录用户之间均可访问，“internal”同样对所有登录员工开放，差别主要体现为业务标签和展示分组。若需要更细的部门内网、项目组或岗位级规则，需要扩展模型并修改统一判定函数。</w:t>
      </w:r>
    </w:p>
    <w:p w14:paraId="7B1BF9D1">
      <w:pPr>
        <w:pStyle w:val="6"/>
      </w:pPr>
      <w:r>
        <w:rPr>
          <w:rFonts w:ascii="宋体" w:hAnsi="宋体" w:eastAsia="宋体"/>
          <w:b/>
          <w:sz w:val="22"/>
        </w:rPr>
        <w:t>6.1.5 已发布状态与访问状态的组合</w:t>
      </w:r>
    </w:p>
    <w:p w14:paraId="3D1E139D">
      <w:r>
        <w:rPr>
          <w:rFonts w:ascii="宋体" w:hAnsi="宋体" w:eastAsia="宋体"/>
          <w:b w:val="0"/>
          <w:sz w:val="21"/>
        </w:rPr>
        <w:t xml:space="preserve">列表和 RAG 检索使用 </w:t>
      </w:r>
      <w:r>
        <w:rPr>
          <w:rFonts w:ascii="Consolas" w:hAnsi="Consolas" w:eastAsia="Consolas"/>
          <w:b w:val="0"/>
          <w:sz w:val="19"/>
        </w:rPr>
        <w:t>searchable_documents(user)</w:t>
      </w:r>
      <w:r>
        <w:rPr>
          <w:rFonts w:ascii="宋体" w:hAnsi="宋体" w:eastAsia="宋体"/>
          <w:b w:val="0"/>
          <w:sz w:val="21"/>
        </w:rPr>
        <w:t xml:space="preserve">：先只取 </w:t>
      </w:r>
      <w:r>
        <w:rPr>
          <w:rFonts w:ascii="Consolas" w:hAnsi="Consolas" w:eastAsia="Consolas"/>
          <w:b w:val="0"/>
          <w:sz w:val="19"/>
        </w:rPr>
        <w:t>status="published"</w:t>
      </w:r>
      <w:r>
        <w:rPr>
          <w:rFonts w:ascii="宋体" w:hAnsi="宋体" w:eastAsia="宋体"/>
          <w:b w:val="0"/>
          <w:sz w:val="21"/>
        </w:rPr>
        <w:t xml:space="preserve"> 的文档，再应用可见性过滤。详情接口在可见性检查之后，额外允许管理员或作者查看非发布文档；其他用户查看草稿或归档时返回 403。因此判断顺序为：</w:t>
      </w:r>
    </w:p>
    <w:p w14:paraId="72E7C308">
      <w:pPr>
        <w:pStyle w:val="14"/>
        <w:ind w:firstLine="0"/>
      </w:pPr>
      <w:r>
        <w:rPr>
          <w:rFonts w:ascii="宋体" w:hAnsi="宋体" w:eastAsia="宋体"/>
          <w:b w:val="0"/>
          <w:sz w:val="21"/>
        </w:rPr>
        <w:t>文档是否存在；</w:t>
      </w:r>
    </w:p>
    <w:p w14:paraId="45431D91">
      <w:pPr>
        <w:pStyle w:val="14"/>
        <w:ind w:firstLine="0"/>
      </w:pPr>
      <w:r>
        <w:rPr>
          <w:rFonts w:ascii="宋体" w:hAnsi="宋体" w:eastAsia="宋体"/>
          <w:b w:val="0"/>
          <w:sz w:val="21"/>
        </w:rPr>
        <w:t>当前用户是否满足密级规则；</w:t>
      </w:r>
    </w:p>
    <w:p w14:paraId="1BA0403A">
      <w:pPr>
        <w:pStyle w:val="14"/>
        <w:ind w:firstLine="0"/>
      </w:pPr>
      <w:r>
        <w:rPr>
          <w:rFonts w:ascii="宋体" w:hAnsi="宋体" w:eastAsia="宋体"/>
          <w:b w:val="0"/>
          <w:sz w:val="21"/>
        </w:rPr>
        <w:t>文档是否已发布，或当前用户是否为作者/管理员。</w:t>
      </w:r>
    </w:p>
    <w:p w14:paraId="1434C4C3">
      <w:pPr>
        <w:pStyle w:val="6"/>
      </w:pPr>
      <w:r>
        <w:rPr>
          <w:rFonts w:ascii="宋体" w:hAnsi="宋体" w:eastAsia="宋体"/>
          <w:b/>
          <w:sz w:val="22"/>
        </w:rPr>
        <w:t>6.1.6 会话与保护包装</w:t>
      </w:r>
    </w:p>
    <w:p w14:paraId="5069DF84">
      <w:pPr>
        <w:pStyle w:val="16"/>
        <w:ind w:firstLine="0"/>
      </w:pPr>
      <w:r>
        <w:rPr>
          <w:rFonts w:ascii="宋体" w:hAnsi="宋体" w:eastAsia="宋体"/>
          <w:b w:val="0"/>
          <w:sz w:val="21"/>
        </w:rPr>
        <w:t xml:space="preserve">Flask-Login 使用 </w:t>
      </w:r>
      <w:r>
        <w:rPr>
          <w:rFonts w:ascii="Consolas" w:hAnsi="Consolas" w:eastAsia="Consolas"/>
          <w:b w:val="0"/>
          <w:sz w:val="19"/>
        </w:rPr>
        <w:t>login_user()</w:t>
      </w:r>
      <w:r>
        <w:rPr>
          <w:rFonts w:ascii="宋体" w:hAnsi="宋体" w:eastAsia="宋体"/>
          <w:b w:val="0"/>
          <w:sz w:val="21"/>
        </w:rPr>
        <w:t xml:space="preserve"> 建立会话，使用 </w:t>
      </w:r>
      <w:r>
        <w:rPr>
          <w:rFonts w:ascii="Consolas" w:hAnsi="Consolas" w:eastAsia="Consolas"/>
          <w:b w:val="0"/>
          <w:sz w:val="19"/>
        </w:rPr>
        <w:t>logout_user()</w:t>
      </w:r>
      <w:r>
        <w:rPr>
          <w:rFonts w:ascii="宋体" w:hAnsi="宋体" w:eastAsia="宋体"/>
          <w:b w:val="0"/>
          <w:sz w:val="21"/>
        </w:rPr>
        <w:t xml:space="preserve"> 清除会话；</w:t>
      </w:r>
    </w:p>
    <w:p w14:paraId="3F8E3A9C">
      <w:pPr>
        <w:pStyle w:val="16"/>
        <w:ind w:firstLine="0"/>
      </w:pPr>
      <w:r>
        <w:rPr>
          <w:rFonts w:ascii="宋体" w:hAnsi="宋体" w:eastAsia="宋体"/>
          <w:b w:val="0"/>
          <w:sz w:val="21"/>
        </w:rPr>
        <w:t xml:space="preserve">用户加载器从 Session 中的用户 ID 调用 </w:t>
      </w:r>
      <w:r>
        <w:rPr>
          <w:rFonts w:ascii="Consolas" w:hAnsi="Consolas" w:eastAsia="Consolas"/>
          <w:b w:val="0"/>
          <w:sz w:val="19"/>
        </w:rPr>
        <w:t>db.session.get(User, int(user_id))</w:t>
      </w:r>
      <w:r>
        <w:rPr>
          <w:rFonts w:ascii="宋体" w:hAnsi="宋体" w:eastAsia="宋体"/>
          <w:b w:val="0"/>
          <w:sz w:val="21"/>
        </w:rPr>
        <w:t>；</w:t>
      </w:r>
    </w:p>
    <w:p w14:paraId="6D8C5042">
      <w:pPr>
        <w:pStyle w:val="16"/>
        <w:ind w:firstLine="0"/>
      </w:pPr>
      <w:r>
        <w:rPr>
          <w:rFonts w:ascii="宋体" w:hAnsi="宋体" w:eastAsia="宋体"/>
          <w:b w:val="0"/>
          <w:sz w:val="21"/>
        </w:rPr>
        <w:t xml:space="preserve">API 的 </w:t>
      </w:r>
      <w:r>
        <w:rPr>
          <w:rFonts w:ascii="Consolas" w:hAnsi="Consolas" w:eastAsia="Consolas"/>
          <w:b w:val="0"/>
          <w:sz w:val="19"/>
        </w:rPr>
        <w:t>api_login_required</w:t>
      </w:r>
      <w:r>
        <w:rPr>
          <w:rFonts w:ascii="宋体" w:hAnsi="宋体" w:eastAsia="宋体"/>
          <w:b w:val="0"/>
          <w:sz w:val="21"/>
        </w:rPr>
        <w:t xml:space="preserve"> 未登录返回 HTTP 401 与 </w:t>
      </w:r>
      <w:r>
        <w:rPr>
          <w:rFonts w:ascii="Consolas" w:hAnsi="Consolas" w:eastAsia="Consolas"/>
          <w:b w:val="0"/>
          <w:sz w:val="19"/>
        </w:rPr>
        <w:t>AUTH_REQUIRED</w:t>
      </w:r>
      <w:r>
        <w:rPr>
          <w:rFonts w:ascii="宋体" w:hAnsi="宋体" w:eastAsia="宋体"/>
          <w:b w:val="0"/>
          <w:sz w:val="21"/>
        </w:rPr>
        <w:t>；</w:t>
      </w:r>
    </w:p>
    <w:p w14:paraId="119BF2E8">
      <w:pPr>
        <w:pStyle w:val="16"/>
        <w:ind w:firstLine="0"/>
      </w:pPr>
      <w:r>
        <w:rPr>
          <w:rFonts w:ascii="宋体" w:hAnsi="宋体" w:eastAsia="宋体"/>
          <w:b w:val="0"/>
          <w:sz w:val="21"/>
        </w:rPr>
        <w:t xml:space="preserve">API 的 </w:t>
      </w:r>
      <w:r>
        <w:rPr>
          <w:rFonts w:ascii="Consolas" w:hAnsi="Consolas" w:eastAsia="Consolas"/>
          <w:b w:val="0"/>
          <w:sz w:val="19"/>
        </w:rPr>
        <w:t>api_admin_required</w:t>
      </w:r>
      <w:r>
        <w:rPr>
          <w:rFonts w:ascii="宋体" w:hAnsi="宋体" w:eastAsia="宋体"/>
          <w:b w:val="0"/>
          <w:sz w:val="21"/>
        </w:rPr>
        <w:t xml:space="preserve"> 未登录返回 401，已登录但非管理员返回 403 与 </w:t>
      </w:r>
      <w:r>
        <w:rPr>
          <w:rFonts w:ascii="Consolas" w:hAnsi="Consolas" w:eastAsia="Consolas"/>
          <w:b w:val="0"/>
          <w:sz w:val="19"/>
        </w:rPr>
        <w:t>FORBIDDEN</w:t>
      </w:r>
      <w:r>
        <w:rPr>
          <w:rFonts w:ascii="宋体" w:hAnsi="宋体" w:eastAsia="宋体"/>
          <w:b w:val="0"/>
          <w:sz w:val="21"/>
        </w:rPr>
        <w:t>；</w:t>
      </w:r>
    </w:p>
    <w:p w14:paraId="03DA7934">
      <w:pPr>
        <w:pStyle w:val="16"/>
        <w:ind w:firstLine="0"/>
      </w:pPr>
      <w:r>
        <w:rPr>
          <w:rFonts w:ascii="宋体" w:hAnsi="宋体" w:eastAsia="宋体"/>
          <w:b w:val="0"/>
          <w:sz w:val="21"/>
        </w:rPr>
        <w:t xml:space="preserve">Jinja 页面使用 </w:t>
      </w:r>
      <w:r>
        <w:rPr>
          <w:rFonts w:ascii="Consolas" w:hAnsi="Consolas" w:eastAsia="Consolas"/>
          <w:b w:val="0"/>
          <w:sz w:val="19"/>
        </w:rPr>
        <w:t>@login_required</w:t>
      </w:r>
      <w:r>
        <w:rPr>
          <w:rFonts w:ascii="宋体" w:hAnsi="宋体" w:eastAsia="宋体"/>
          <w:b w:val="0"/>
          <w:sz w:val="21"/>
        </w:rPr>
        <w:t>，未登录由 Flask-Login 跳转登录页；</w:t>
      </w:r>
    </w:p>
    <w:p w14:paraId="356F5DD5">
      <w:pPr>
        <w:pStyle w:val="16"/>
        <w:ind w:firstLine="0"/>
      </w:pPr>
      <w:r>
        <w:rPr>
          <w:rFonts w:ascii="宋体" w:hAnsi="宋体" w:eastAsia="宋体"/>
          <w:b w:val="0"/>
          <w:sz w:val="21"/>
        </w:rPr>
        <w:t xml:space="preserve">旧页面的管理员保护使用 </w:t>
      </w:r>
      <w:r>
        <w:rPr>
          <w:rFonts w:ascii="Consolas" w:hAnsi="Consolas" w:eastAsia="Consolas"/>
          <w:b w:val="0"/>
          <w:sz w:val="19"/>
        </w:rPr>
        <w:t>admin_required</w:t>
      </w:r>
      <w:r>
        <w:rPr>
          <w:rFonts w:ascii="宋体" w:hAnsi="宋体" w:eastAsia="宋体"/>
          <w:b w:val="0"/>
          <w:sz w:val="21"/>
        </w:rPr>
        <w:t>，普通员工访问返回 403 错误页。</w:t>
      </w:r>
    </w:p>
    <w:p w14:paraId="1855E370">
      <w:pPr>
        <w:pStyle w:val="6"/>
      </w:pPr>
      <w:r>
        <w:rPr>
          <w:rFonts w:ascii="宋体" w:hAnsi="宋体" w:eastAsia="宋体"/>
          <w:b/>
          <w:sz w:val="22"/>
        </w:rPr>
        <w:t>6.1.7 登录限流</w:t>
      </w:r>
    </w:p>
    <w:p w14:paraId="7969DA0D">
      <w:r>
        <w:rPr>
          <w:rFonts w:ascii="Consolas" w:hAnsi="Consolas" w:eastAsia="Consolas"/>
          <w:b w:val="0"/>
          <w:sz w:val="19"/>
        </w:rPr>
        <w:t>RateLimiter</w:t>
      </w:r>
      <w:r>
        <w:rPr>
          <w:rFonts w:ascii="宋体" w:hAnsi="宋体" w:eastAsia="宋体"/>
          <w:b w:val="0"/>
          <w:sz w:val="21"/>
        </w:rPr>
        <w:t xml:space="preserve"> 以客户端 </w:t>
      </w:r>
      <w:r>
        <w:rPr>
          <w:rFonts w:ascii="Consolas" w:hAnsi="Consolas" w:eastAsia="Consolas"/>
          <w:b w:val="0"/>
          <w:sz w:val="19"/>
        </w:rPr>
        <w:t>remote_addr</w:t>
      </w:r>
      <w:r>
        <w:rPr>
          <w:rFonts w:ascii="宋体" w:hAnsi="宋体" w:eastAsia="宋体"/>
          <w:b w:val="0"/>
          <w:sz w:val="21"/>
        </w:rPr>
        <w:t xml:space="preserve"> 为键维护时间窗口内的失败时间戳。默认阈值为 8 次、窗口 300 秒，可由 </w:t>
      </w:r>
      <w:r>
        <w:rPr>
          <w:rFonts w:ascii="Consolas" w:hAnsi="Consolas" w:eastAsia="Consolas"/>
          <w:b w:val="0"/>
          <w:sz w:val="19"/>
        </w:rPr>
        <w:t>LOGIN_MAX_ATTEMPTS</w:t>
      </w:r>
      <w:r>
        <w:rPr>
          <w:rFonts w:ascii="宋体" w:hAnsi="宋体" w:eastAsia="宋体"/>
          <w:b w:val="0"/>
          <w:sz w:val="21"/>
        </w:rPr>
        <w:t xml:space="preserve"> 与 </w:t>
      </w:r>
      <w:r>
        <w:rPr>
          <w:rFonts w:ascii="Consolas" w:hAnsi="Consolas" w:eastAsia="Consolas"/>
          <w:b w:val="0"/>
          <w:sz w:val="19"/>
        </w:rPr>
        <w:t>LOGIN_WINDOW_SECONDS</w:t>
      </w:r>
      <w:r>
        <w:rPr>
          <w:rFonts w:ascii="宋体" w:hAnsi="宋体" w:eastAsia="宋体"/>
          <w:b w:val="0"/>
          <w:sz w:val="21"/>
        </w:rPr>
        <w:t xml:space="preserve"> 配置。处理顺序是“先检查锁定，再校验密码”，因此锁定期间即使输入正确密码也会被拒绝。登录成功后清空该来源的失败计数。</w:t>
      </w:r>
    </w:p>
    <w:p w14:paraId="194FDCCE">
      <w:r>
        <w:rPr>
          <w:rFonts w:ascii="宋体" w:hAnsi="宋体" w:eastAsia="宋体"/>
          <w:b w:val="0"/>
          <w:sz w:val="21"/>
        </w:rPr>
        <w:t>当前限流器是模块级进程内单例，适用于单机演示；它不跨进程共享，也不在数据库中持久化。重启 Flask 会清空限流状态。多实例部署必须引入共享限流存储，或把限流迁移到网关层。</w:t>
      </w:r>
    </w:p>
    <w:p w14:paraId="53171AE1">
      <w:pPr>
        <w:pStyle w:val="6"/>
      </w:pPr>
      <w:r>
        <w:rPr>
          <w:rFonts w:ascii="宋体" w:hAnsi="宋体" w:eastAsia="宋体"/>
          <w:b/>
          <w:sz w:val="22"/>
        </w:rPr>
        <w:t>6.1.8 统计口径</w:t>
      </w:r>
    </w:p>
    <w:p w14:paraId="5389C61D">
      <w:r>
        <w:rPr>
          <w:rFonts w:ascii="宋体" w:hAnsi="宋体" w:eastAsia="宋体"/>
          <w:b w:val="0"/>
          <w:sz w:val="21"/>
        </w:rPr>
        <w:t>权限不仅影响文档正文，也影响统计数字。当前实现的口径如下：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83C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A941F37">
            <w:pPr>
              <w:spacing w:after="0" w:line="252" w:lineRule="auto"/>
              <w:ind w:firstLine="0"/>
            </w:pPr>
            <w:r>
              <w:rPr>
                <w:rFonts w:ascii="宋体" w:hAnsi="宋体" w:eastAsia="宋体"/>
                <w:b/>
                <w:sz w:val="17"/>
              </w:rPr>
              <w:t>统计项</w:t>
            </w:r>
          </w:p>
        </w:tc>
        <w:tc>
          <w:tcPr>
            <w:tcW w:w="4621" w:type="dxa"/>
            <w:shd w:val="clear" w:color="auto" w:fill="E6F6F2"/>
            <w:vAlign w:val="center"/>
          </w:tcPr>
          <w:p w14:paraId="1481CBBB">
            <w:pPr>
              <w:spacing w:after="0" w:line="252" w:lineRule="auto"/>
              <w:ind w:firstLine="0"/>
            </w:pPr>
            <w:r>
              <w:rPr>
                <w:rFonts w:ascii="宋体" w:hAnsi="宋体" w:eastAsia="宋体"/>
                <w:b/>
                <w:sz w:val="17"/>
              </w:rPr>
              <w:t>口径</w:t>
            </w:r>
          </w:p>
        </w:tc>
      </w:tr>
      <w:tr w14:paraId="5F6B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38D036">
            <w:pPr>
              <w:spacing w:after="0" w:line="252" w:lineRule="auto"/>
              <w:ind w:firstLine="0"/>
            </w:pPr>
            <w:r>
              <w:rPr>
                <w:rFonts w:ascii="宋体" w:hAnsi="宋体" w:eastAsia="宋体"/>
                <w:b w:val="0"/>
                <w:sz w:val="17"/>
              </w:rPr>
              <w:t>工作台可见文档数、部门分布、分类分布</w:t>
            </w:r>
          </w:p>
        </w:tc>
        <w:tc>
          <w:tcPr>
            <w:tcW w:w="4621" w:type="dxa"/>
            <w:vAlign w:val="center"/>
          </w:tcPr>
          <w:p w14:paraId="7AAA145E">
            <w:pPr>
              <w:spacing w:after="0" w:line="252" w:lineRule="auto"/>
              <w:ind w:firstLine="0"/>
            </w:pPr>
            <w:r>
              <w:rPr>
                <w:rFonts w:ascii="宋体" w:hAnsi="宋体" w:eastAsia="宋体"/>
                <w:b w:val="0"/>
                <w:sz w:val="17"/>
              </w:rPr>
              <w:t>当前用户可见的已发布文档</w:t>
            </w:r>
          </w:p>
        </w:tc>
      </w:tr>
      <w:tr w14:paraId="666D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0BBD33">
            <w:pPr>
              <w:spacing w:after="0" w:line="252" w:lineRule="auto"/>
              <w:ind w:firstLine="0"/>
            </w:pPr>
            <w:r>
              <w:rPr>
                <w:rFonts w:ascii="宋体" w:hAnsi="宋体" w:eastAsia="宋体"/>
                <w:b w:val="0"/>
                <w:sz w:val="17"/>
              </w:rPr>
              <w:t>工作台收藏数、问答总数、近 7 天问答</w:t>
            </w:r>
          </w:p>
        </w:tc>
        <w:tc>
          <w:tcPr>
            <w:tcW w:w="4621" w:type="dxa"/>
            <w:vAlign w:val="center"/>
          </w:tcPr>
          <w:p w14:paraId="2EE5C076">
            <w:pPr>
              <w:spacing w:after="0" w:line="252" w:lineRule="auto"/>
              <w:ind w:firstLine="0"/>
            </w:pPr>
            <w:r>
              <w:rPr>
                <w:rFonts w:ascii="宋体" w:hAnsi="宋体" w:eastAsia="宋体"/>
                <w:b w:val="0"/>
                <w:sz w:val="17"/>
              </w:rPr>
              <w:t>当前用户个人数据</w:t>
            </w:r>
          </w:p>
        </w:tc>
      </w:tr>
      <w:tr w14:paraId="462C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6667EB">
            <w:pPr>
              <w:spacing w:after="0" w:line="252" w:lineRule="auto"/>
              <w:ind w:firstLine="0"/>
            </w:pPr>
            <w:r>
              <w:rPr>
                <w:rFonts w:ascii="宋体" w:hAnsi="宋体" w:eastAsia="宋体"/>
                <w:b w:val="0"/>
                <w:sz w:val="17"/>
              </w:rPr>
              <w:t>工作台近期审计</w:t>
            </w:r>
          </w:p>
        </w:tc>
        <w:tc>
          <w:tcPr>
            <w:tcW w:w="4621" w:type="dxa"/>
            <w:vAlign w:val="center"/>
          </w:tcPr>
          <w:p w14:paraId="20822D0F">
            <w:pPr>
              <w:spacing w:after="0" w:line="252" w:lineRule="auto"/>
              <w:ind w:firstLine="0"/>
            </w:pPr>
            <w:r>
              <w:rPr>
                <w:rFonts w:ascii="宋体" w:hAnsi="宋体" w:eastAsia="宋体"/>
                <w:b w:val="0"/>
                <w:sz w:val="17"/>
              </w:rPr>
              <w:t>仅管理员返回最近记录</w:t>
            </w:r>
          </w:p>
        </w:tc>
      </w:tr>
      <w:tr w14:paraId="4C90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F798E7">
            <w:pPr>
              <w:spacing w:after="0" w:line="252" w:lineRule="auto"/>
              <w:ind w:firstLine="0"/>
            </w:pPr>
            <w:r>
              <w:rPr>
                <w:rFonts w:ascii="宋体" w:hAnsi="宋体" w:eastAsia="宋体"/>
                <w:b w:val="0"/>
                <w:sz w:val="17"/>
              </w:rPr>
              <w:t>关于页文档数、Chunk 数</w:t>
            </w:r>
          </w:p>
        </w:tc>
        <w:tc>
          <w:tcPr>
            <w:tcW w:w="4621" w:type="dxa"/>
            <w:vAlign w:val="center"/>
          </w:tcPr>
          <w:p w14:paraId="2F6B504F">
            <w:pPr>
              <w:spacing w:after="0" w:line="252" w:lineRule="auto"/>
              <w:ind w:firstLine="0"/>
            </w:pPr>
            <w:r>
              <w:rPr>
                <w:rFonts w:ascii="宋体" w:hAnsi="宋体" w:eastAsia="宋体"/>
                <w:b w:val="0"/>
                <w:sz w:val="17"/>
              </w:rPr>
              <w:t>当前用户可见的已发布文档及其片段</w:t>
            </w:r>
          </w:p>
        </w:tc>
      </w:tr>
      <w:tr w14:paraId="108E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B188B3">
            <w:pPr>
              <w:spacing w:after="0" w:line="252" w:lineRule="auto"/>
              <w:ind w:firstLine="0"/>
            </w:pPr>
            <w:r>
              <w:rPr>
                <w:rFonts w:ascii="宋体" w:hAnsi="宋体" w:eastAsia="宋体"/>
                <w:b w:val="0"/>
                <w:sz w:val="17"/>
              </w:rPr>
              <w:t>关于页问答数</w:t>
            </w:r>
          </w:p>
        </w:tc>
        <w:tc>
          <w:tcPr>
            <w:tcW w:w="4621" w:type="dxa"/>
            <w:vAlign w:val="center"/>
          </w:tcPr>
          <w:p w14:paraId="3BB152CC">
            <w:pPr>
              <w:spacing w:after="0" w:line="252" w:lineRule="auto"/>
              <w:ind w:firstLine="0"/>
            </w:pPr>
            <w:r>
              <w:rPr>
                <w:rFonts w:ascii="宋体" w:hAnsi="宋体" w:eastAsia="宋体"/>
                <w:b w:val="0"/>
                <w:sz w:val="17"/>
              </w:rPr>
              <w:t>当前用户个人问答数</w:t>
            </w:r>
          </w:p>
        </w:tc>
      </w:tr>
      <w:tr w14:paraId="17361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DB0B1B">
            <w:pPr>
              <w:spacing w:after="0" w:line="252" w:lineRule="auto"/>
              <w:ind w:firstLine="0"/>
            </w:pPr>
            <w:r>
              <w:rPr>
                <w:rFonts w:ascii="宋体" w:hAnsi="宋体" w:eastAsia="宋体"/>
                <w:b w:val="0"/>
                <w:sz w:val="17"/>
              </w:rPr>
              <w:t>关于页节点/边数</w:t>
            </w:r>
          </w:p>
        </w:tc>
        <w:tc>
          <w:tcPr>
            <w:tcW w:w="4621" w:type="dxa"/>
            <w:vAlign w:val="center"/>
          </w:tcPr>
          <w:p w14:paraId="7B9B0459">
            <w:pPr>
              <w:spacing w:after="0" w:line="252" w:lineRule="auto"/>
              <w:ind w:firstLine="0"/>
            </w:pPr>
            <w:r>
              <w:rPr>
                <w:rFonts w:ascii="宋体" w:hAnsi="宋体" w:eastAsia="宋体"/>
                <w:b w:val="0"/>
                <w:sz w:val="17"/>
              </w:rPr>
              <w:t>当前为全库结构概览数字</w:t>
            </w:r>
          </w:p>
        </w:tc>
      </w:tr>
      <w:tr w14:paraId="1DAF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466793C">
            <w:pPr>
              <w:spacing w:after="0" w:line="252" w:lineRule="auto"/>
              <w:ind w:firstLine="0"/>
            </w:pPr>
            <w:r>
              <w:rPr>
                <w:rFonts w:ascii="宋体" w:hAnsi="宋体" w:eastAsia="宋体"/>
                <w:b w:val="0"/>
                <w:sz w:val="17"/>
              </w:rPr>
              <w:t>REST 图谱节点/边</w:t>
            </w:r>
          </w:p>
        </w:tc>
        <w:tc>
          <w:tcPr>
            <w:tcW w:w="4621" w:type="dxa"/>
            <w:vAlign w:val="center"/>
          </w:tcPr>
          <w:p w14:paraId="3DF0AC43">
            <w:pPr>
              <w:spacing w:after="0" w:line="252" w:lineRule="auto"/>
              <w:ind w:firstLine="0"/>
            </w:pPr>
            <w:r>
              <w:rPr>
                <w:rFonts w:ascii="宋体" w:hAnsi="宋体" w:eastAsia="宋体"/>
                <w:b w:val="0"/>
                <w:sz w:val="17"/>
              </w:rPr>
              <w:t>以当前用户可见文档节点为起点进行邻接过滤</w:t>
            </w:r>
          </w:p>
        </w:tc>
      </w:tr>
      <w:tr w14:paraId="02ED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2DAEFF">
            <w:pPr>
              <w:spacing w:after="0" w:line="252" w:lineRule="auto"/>
              <w:ind w:firstLine="0"/>
            </w:pPr>
            <w:r>
              <w:rPr>
                <w:rFonts w:ascii="宋体" w:hAnsi="宋体" w:eastAsia="宋体"/>
                <w:b w:val="0"/>
                <w:sz w:val="17"/>
              </w:rPr>
              <w:t xml:space="preserve">分类接口的 </w:t>
            </w:r>
            <w:r>
              <w:rPr>
                <w:rFonts w:ascii="Consolas" w:hAnsi="Consolas" w:eastAsia="Consolas"/>
                <w:b w:val="0"/>
                <w:sz w:val="17"/>
              </w:rPr>
              <w:t>document_count</w:t>
            </w:r>
          </w:p>
        </w:tc>
        <w:tc>
          <w:tcPr>
            <w:tcW w:w="4621" w:type="dxa"/>
            <w:vAlign w:val="center"/>
          </w:tcPr>
          <w:p w14:paraId="2B05564E">
            <w:pPr>
              <w:spacing w:after="0" w:line="252" w:lineRule="auto"/>
              <w:ind w:firstLine="0"/>
            </w:pPr>
            <w:r>
              <w:rPr>
                <w:rFonts w:ascii="宋体" w:hAnsi="宋体" w:eastAsia="宋体"/>
                <w:b w:val="0"/>
                <w:sz w:val="17"/>
              </w:rPr>
              <w:t>当前为全库分类计数，不是按用户权限重算</w:t>
            </w:r>
          </w:p>
        </w:tc>
      </w:tr>
    </w:tbl>
    <w:p w14:paraId="57445F1F">
      <w:pPr>
        <w:spacing w:after="20"/>
      </w:pPr>
    </w:p>
    <w:p w14:paraId="080103AB">
      <w:r>
        <w:rPr>
          <w:rFonts w:ascii="宋体" w:hAnsi="宋体" w:eastAsia="宋体"/>
          <w:b w:val="0"/>
          <w:sz w:val="21"/>
        </w:rPr>
        <w:t>上述统计口径需要在测试和演示时区分，避免把“全库结构概览”误解为“图谱接口没有权限过滤”。</w:t>
      </w:r>
    </w:p>
    <w:p w14:paraId="6A9343F0">
      <w:pPr>
        <w:pStyle w:val="5"/>
      </w:pPr>
      <w:bookmarkStart w:id="150" w:name="_Toc19101"/>
      <w:r>
        <w:rPr>
          <w:rFonts w:ascii="宋体" w:hAnsi="宋体" w:eastAsia="宋体"/>
          <w:b/>
          <w:sz w:val="24"/>
        </w:rPr>
        <w:t>6.2 知识文档模块</w:t>
      </w:r>
      <w:bookmarkEnd w:id="150"/>
    </w:p>
    <w:p w14:paraId="1AC0418E">
      <w:pPr>
        <w:pStyle w:val="6"/>
      </w:pPr>
      <w:r>
        <w:rPr>
          <w:rFonts w:ascii="宋体" w:hAnsi="宋体" w:eastAsia="宋体"/>
          <w:b/>
          <w:sz w:val="22"/>
        </w:rPr>
        <w:t>6.2.1 模块职责</w:t>
      </w:r>
    </w:p>
    <w:p w14:paraId="6E0899A0">
      <w:r>
        <w:rPr>
          <w:rFonts w:ascii="宋体" w:hAnsi="宋体" w:eastAsia="宋体"/>
          <w:b w:val="0"/>
          <w:sz w:val="21"/>
        </w:rPr>
        <w:t>文档模块负责列表、筛选、排序、分页、详情、新增、编辑、删除、收藏和分类读取。文档保存后还会触发知识片段重建、图谱同步与审计写入。</w:t>
      </w:r>
    </w:p>
    <w:p w14:paraId="42F5C744">
      <w:pPr>
        <w:pStyle w:val="6"/>
      </w:pPr>
      <w:r>
        <w:rPr>
          <w:rFonts w:ascii="宋体" w:hAnsi="宋体" w:eastAsia="宋体"/>
          <w:b/>
          <w:sz w:val="22"/>
        </w:rPr>
        <w:t>6.2.2 查询与筛选</w:t>
      </w:r>
    </w:p>
    <w:p w14:paraId="1A258DC9">
      <w:r>
        <w:rPr>
          <w:rFonts w:ascii="宋体" w:hAnsi="宋体" w:eastAsia="宋体"/>
          <w:b w:val="0"/>
          <w:sz w:val="21"/>
        </w:rPr>
        <w:t>REST 列表接口支持以下查询参数：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347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3EB4991">
            <w:pPr>
              <w:spacing w:after="0" w:line="252" w:lineRule="auto"/>
              <w:ind w:firstLine="0"/>
            </w:pPr>
            <w:r>
              <w:rPr>
                <w:rFonts w:ascii="宋体" w:hAnsi="宋体" w:eastAsia="宋体"/>
                <w:b/>
                <w:sz w:val="17"/>
              </w:rPr>
              <w:t>参数</w:t>
            </w:r>
          </w:p>
        </w:tc>
        <w:tc>
          <w:tcPr>
            <w:tcW w:w="3081" w:type="dxa"/>
            <w:shd w:val="clear" w:color="auto" w:fill="E6F6F2"/>
            <w:vAlign w:val="center"/>
          </w:tcPr>
          <w:p w14:paraId="6C491356">
            <w:pPr>
              <w:spacing w:after="0" w:line="252" w:lineRule="auto"/>
              <w:ind w:firstLine="0"/>
            </w:pPr>
            <w:r>
              <w:rPr>
                <w:rFonts w:ascii="宋体" w:hAnsi="宋体" w:eastAsia="宋体"/>
                <w:b/>
                <w:sz w:val="17"/>
              </w:rPr>
              <w:t>默认值</w:t>
            </w:r>
          </w:p>
        </w:tc>
        <w:tc>
          <w:tcPr>
            <w:tcW w:w="3081" w:type="dxa"/>
            <w:shd w:val="clear" w:color="auto" w:fill="E6F6F2"/>
            <w:vAlign w:val="center"/>
          </w:tcPr>
          <w:p w14:paraId="209840CB">
            <w:pPr>
              <w:spacing w:after="0" w:line="252" w:lineRule="auto"/>
              <w:ind w:firstLine="0"/>
            </w:pPr>
            <w:r>
              <w:rPr>
                <w:rFonts w:ascii="宋体" w:hAnsi="宋体" w:eastAsia="宋体"/>
                <w:b/>
                <w:sz w:val="17"/>
              </w:rPr>
              <w:t>规则</w:t>
            </w:r>
          </w:p>
        </w:tc>
      </w:tr>
      <w:tr w14:paraId="0864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3622B2">
            <w:pPr>
              <w:spacing w:after="0" w:line="252" w:lineRule="auto"/>
              <w:ind w:firstLine="0"/>
            </w:pPr>
            <w:r>
              <w:rPr>
                <w:rFonts w:ascii="Consolas" w:hAnsi="Consolas" w:eastAsia="Consolas"/>
                <w:b w:val="0"/>
                <w:sz w:val="17"/>
              </w:rPr>
              <w:t>q</w:t>
            </w:r>
          </w:p>
        </w:tc>
        <w:tc>
          <w:tcPr>
            <w:tcW w:w="3081" w:type="dxa"/>
            <w:vAlign w:val="center"/>
          </w:tcPr>
          <w:p w14:paraId="59CB6383">
            <w:pPr>
              <w:spacing w:after="0" w:line="252" w:lineRule="auto"/>
              <w:ind w:firstLine="0"/>
            </w:pPr>
            <w:r>
              <w:rPr>
                <w:rFonts w:ascii="宋体" w:hAnsi="宋体" w:eastAsia="宋体"/>
                <w:b w:val="0"/>
                <w:sz w:val="17"/>
              </w:rPr>
              <w:t>空</w:t>
            </w:r>
          </w:p>
        </w:tc>
        <w:tc>
          <w:tcPr>
            <w:tcW w:w="3081" w:type="dxa"/>
            <w:vAlign w:val="center"/>
          </w:tcPr>
          <w:p w14:paraId="69F8065E">
            <w:pPr>
              <w:spacing w:after="0" w:line="252" w:lineRule="auto"/>
              <w:ind w:firstLine="0"/>
            </w:pPr>
            <w:r>
              <w:rPr>
                <w:rFonts w:ascii="宋体" w:hAnsi="宋体" w:eastAsia="宋体"/>
                <w:b w:val="0"/>
                <w:sz w:val="17"/>
              </w:rPr>
              <w:t>关键词检索标题、摘要、正文、标签</w:t>
            </w:r>
          </w:p>
        </w:tc>
      </w:tr>
      <w:tr w14:paraId="73C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7EBE4F">
            <w:pPr>
              <w:spacing w:after="0" w:line="252" w:lineRule="auto"/>
              <w:ind w:firstLine="0"/>
            </w:pPr>
            <w:r>
              <w:rPr>
                <w:rFonts w:ascii="Consolas" w:hAnsi="Consolas" w:eastAsia="Consolas"/>
                <w:b w:val="0"/>
                <w:sz w:val="17"/>
              </w:rPr>
              <w:t>category_id</w:t>
            </w:r>
          </w:p>
        </w:tc>
        <w:tc>
          <w:tcPr>
            <w:tcW w:w="3081" w:type="dxa"/>
            <w:vAlign w:val="center"/>
          </w:tcPr>
          <w:p w14:paraId="49E4BBEC">
            <w:pPr>
              <w:spacing w:after="0" w:line="252" w:lineRule="auto"/>
              <w:ind w:firstLine="0"/>
            </w:pPr>
            <w:r>
              <w:rPr>
                <w:rFonts w:ascii="宋体" w:hAnsi="宋体" w:eastAsia="宋体"/>
                <w:b w:val="0"/>
                <w:sz w:val="17"/>
              </w:rPr>
              <w:t>空</w:t>
            </w:r>
          </w:p>
        </w:tc>
        <w:tc>
          <w:tcPr>
            <w:tcW w:w="3081" w:type="dxa"/>
            <w:vAlign w:val="center"/>
          </w:tcPr>
          <w:p w14:paraId="7238D579">
            <w:pPr>
              <w:spacing w:after="0" w:line="252" w:lineRule="auto"/>
              <w:ind w:firstLine="0"/>
            </w:pPr>
            <w:r>
              <w:rPr>
                <w:rFonts w:ascii="宋体" w:hAnsi="宋体" w:eastAsia="宋体"/>
                <w:b w:val="0"/>
                <w:sz w:val="17"/>
              </w:rPr>
              <w:t>按分类 ID 过滤</w:t>
            </w:r>
          </w:p>
        </w:tc>
      </w:tr>
      <w:tr w14:paraId="2744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0B9CBF">
            <w:pPr>
              <w:spacing w:after="0" w:line="252" w:lineRule="auto"/>
              <w:ind w:firstLine="0"/>
            </w:pPr>
            <w:r>
              <w:rPr>
                <w:rFonts w:ascii="Consolas" w:hAnsi="Consolas" w:eastAsia="Consolas"/>
                <w:b w:val="0"/>
                <w:sz w:val="17"/>
              </w:rPr>
              <w:t>department</w:t>
            </w:r>
          </w:p>
        </w:tc>
        <w:tc>
          <w:tcPr>
            <w:tcW w:w="3081" w:type="dxa"/>
            <w:vAlign w:val="center"/>
          </w:tcPr>
          <w:p w14:paraId="06B38D04">
            <w:pPr>
              <w:spacing w:after="0" w:line="252" w:lineRule="auto"/>
              <w:ind w:firstLine="0"/>
            </w:pPr>
            <w:r>
              <w:rPr>
                <w:rFonts w:ascii="宋体" w:hAnsi="宋体" w:eastAsia="宋体"/>
                <w:b w:val="0"/>
                <w:sz w:val="17"/>
              </w:rPr>
              <w:t>空</w:t>
            </w:r>
          </w:p>
        </w:tc>
        <w:tc>
          <w:tcPr>
            <w:tcW w:w="3081" w:type="dxa"/>
            <w:vAlign w:val="center"/>
          </w:tcPr>
          <w:p w14:paraId="11A36836">
            <w:pPr>
              <w:spacing w:after="0" w:line="252" w:lineRule="auto"/>
              <w:ind w:firstLine="0"/>
            </w:pPr>
            <w:r>
              <w:rPr>
                <w:rFonts w:ascii="宋体" w:hAnsi="宋体" w:eastAsia="宋体"/>
                <w:b w:val="0"/>
                <w:sz w:val="17"/>
              </w:rPr>
              <w:t>按文档部门精确过滤</w:t>
            </w:r>
          </w:p>
        </w:tc>
      </w:tr>
      <w:tr w14:paraId="1DCE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142215">
            <w:pPr>
              <w:spacing w:after="0" w:line="252" w:lineRule="auto"/>
              <w:ind w:firstLine="0"/>
            </w:pPr>
            <w:r>
              <w:rPr>
                <w:rFonts w:ascii="Consolas" w:hAnsi="Consolas" w:eastAsia="Consolas"/>
                <w:b w:val="0"/>
                <w:sz w:val="17"/>
              </w:rPr>
              <w:t>visibility</w:t>
            </w:r>
          </w:p>
        </w:tc>
        <w:tc>
          <w:tcPr>
            <w:tcW w:w="3081" w:type="dxa"/>
            <w:vAlign w:val="center"/>
          </w:tcPr>
          <w:p w14:paraId="5A238EA9">
            <w:pPr>
              <w:spacing w:after="0" w:line="252" w:lineRule="auto"/>
              <w:ind w:firstLine="0"/>
            </w:pPr>
            <w:r>
              <w:rPr>
                <w:rFonts w:ascii="宋体" w:hAnsi="宋体" w:eastAsia="宋体"/>
                <w:b w:val="0"/>
                <w:sz w:val="17"/>
              </w:rPr>
              <w:t>空</w:t>
            </w:r>
          </w:p>
        </w:tc>
        <w:tc>
          <w:tcPr>
            <w:tcW w:w="3081" w:type="dxa"/>
            <w:vAlign w:val="center"/>
          </w:tcPr>
          <w:p w14:paraId="2B1AA04A">
            <w:pPr>
              <w:spacing w:after="0" w:line="252" w:lineRule="auto"/>
              <w:ind w:firstLine="0"/>
            </w:pPr>
            <w:r>
              <w:rPr>
                <w:rFonts w:ascii="宋体" w:hAnsi="宋体" w:eastAsia="宋体"/>
                <w:b w:val="0"/>
                <w:sz w:val="17"/>
              </w:rPr>
              <w:t xml:space="preserve">按 </w:t>
            </w:r>
            <w:r>
              <w:rPr>
                <w:rFonts w:ascii="Consolas" w:hAnsi="Consolas" w:eastAsia="Consolas"/>
                <w:b w:val="0"/>
                <w:sz w:val="17"/>
              </w:rPr>
              <w:t>public</w:t>
            </w:r>
            <w:r>
              <w:rPr>
                <w:rFonts w:ascii="宋体" w:hAnsi="宋体" w:eastAsia="宋体"/>
                <w:b w:val="0"/>
                <w:sz w:val="17"/>
              </w:rPr>
              <w:t xml:space="preserve"> / </w:t>
            </w:r>
            <w:r>
              <w:rPr>
                <w:rFonts w:ascii="Consolas" w:hAnsi="Consolas" w:eastAsia="Consolas"/>
                <w:b w:val="0"/>
                <w:sz w:val="17"/>
              </w:rPr>
              <w:t>internal</w:t>
            </w:r>
            <w:r>
              <w:rPr>
                <w:rFonts w:ascii="宋体" w:hAnsi="宋体" w:eastAsia="宋体"/>
                <w:b w:val="0"/>
                <w:sz w:val="17"/>
              </w:rPr>
              <w:t xml:space="preserve"> / </w:t>
            </w:r>
            <w:r>
              <w:rPr>
                <w:rFonts w:ascii="Consolas" w:hAnsi="Consolas" w:eastAsia="Consolas"/>
                <w:b w:val="0"/>
                <w:sz w:val="17"/>
              </w:rPr>
              <w:t>secret</w:t>
            </w:r>
            <w:r>
              <w:rPr>
                <w:rFonts w:ascii="宋体" w:hAnsi="宋体" w:eastAsia="宋体"/>
                <w:b w:val="0"/>
                <w:sz w:val="17"/>
              </w:rPr>
              <w:t xml:space="preserve"> 过滤</w:t>
            </w:r>
          </w:p>
        </w:tc>
      </w:tr>
      <w:tr w14:paraId="0E45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91597E">
            <w:pPr>
              <w:spacing w:after="0" w:line="252" w:lineRule="auto"/>
              <w:ind w:firstLine="0"/>
            </w:pPr>
            <w:r>
              <w:rPr>
                <w:rFonts w:ascii="Consolas" w:hAnsi="Consolas" w:eastAsia="Consolas"/>
                <w:b w:val="0"/>
                <w:sz w:val="17"/>
              </w:rPr>
              <w:t>sort</w:t>
            </w:r>
          </w:p>
        </w:tc>
        <w:tc>
          <w:tcPr>
            <w:tcW w:w="3081" w:type="dxa"/>
            <w:vAlign w:val="center"/>
          </w:tcPr>
          <w:p w14:paraId="1D88298A">
            <w:pPr>
              <w:spacing w:after="0" w:line="252" w:lineRule="auto"/>
              <w:ind w:firstLine="0"/>
            </w:pPr>
            <w:r>
              <w:rPr>
                <w:rFonts w:ascii="Consolas" w:hAnsi="Consolas" w:eastAsia="Consolas"/>
                <w:b w:val="0"/>
                <w:sz w:val="17"/>
              </w:rPr>
              <w:t>updated</w:t>
            </w:r>
          </w:p>
        </w:tc>
        <w:tc>
          <w:tcPr>
            <w:tcW w:w="3081" w:type="dxa"/>
            <w:vAlign w:val="center"/>
          </w:tcPr>
          <w:p w14:paraId="659C511D">
            <w:pPr>
              <w:spacing w:after="0" w:line="252" w:lineRule="auto"/>
              <w:ind w:firstLine="0"/>
            </w:pPr>
            <w:r>
              <w:rPr>
                <w:rFonts w:ascii="Consolas" w:hAnsi="Consolas" w:eastAsia="Consolas"/>
                <w:b w:val="0"/>
                <w:sz w:val="17"/>
              </w:rPr>
              <w:t>updated</w:t>
            </w:r>
            <w:r>
              <w:rPr>
                <w:rFonts w:ascii="宋体" w:hAnsi="宋体" w:eastAsia="宋体"/>
                <w:b w:val="0"/>
                <w:sz w:val="17"/>
              </w:rPr>
              <w:t>、</w:t>
            </w:r>
            <w:r>
              <w:rPr>
                <w:rFonts w:ascii="Consolas" w:hAnsi="Consolas" w:eastAsia="Consolas"/>
                <w:b w:val="0"/>
                <w:sz w:val="17"/>
              </w:rPr>
              <w:t>title</w:t>
            </w:r>
            <w:r>
              <w:rPr>
                <w:rFonts w:ascii="宋体" w:hAnsi="宋体" w:eastAsia="宋体"/>
                <w:b w:val="0"/>
                <w:sz w:val="17"/>
              </w:rPr>
              <w:t>、</w:t>
            </w:r>
            <w:r>
              <w:rPr>
                <w:rFonts w:ascii="Consolas" w:hAnsi="Consolas" w:eastAsia="Consolas"/>
                <w:b w:val="0"/>
                <w:sz w:val="17"/>
              </w:rPr>
              <w:t>department</w:t>
            </w:r>
          </w:p>
        </w:tc>
      </w:tr>
      <w:tr w14:paraId="554B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0C92B7">
            <w:pPr>
              <w:spacing w:after="0" w:line="252" w:lineRule="auto"/>
              <w:ind w:firstLine="0"/>
            </w:pPr>
            <w:r>
              <w:rPr>
                <w:rFonts w:ascii="Consolas" w:hAnsi="Consolas" w:eastAsia="Consolas"/>
                <w:b w:val="0"/>
                <w:sz w:val="17"/>
              </w:rPr>
              <w:t>page</w:t>
            </w:r>
          </w:p>
        </w:tc>
        <w:tc>
          <w:tcPr>
            <w:tcW w:w="3081" w:type="dxa"/>
            <w:vAlign w:val="center"/>
          </w:tcPr>
          <w:p w14:paraId="6C4EC038">
            <w:pPr>
              <w:spacing w:after="0" w:line="252" w:lineRule="auto"/>
              <w:ind w:firstLine="0"/>
            </w:pPr>
            <w:r>
              <w:rPr>
                <w:rFonts w:ascii="Consolas" w:hAnsi="Consolas" w:eastAsia="Consolas"/>
                <w:b w:val="0"/>
                <w:sz w:val="17"/>
              </w:rPr>
              <w:t>1</w:t>
            </w:r>
          </w:p>
        </w:tc>
        <w:tc>
          <w:tcPr>
            <w:tcW w:w="3081" w:type="dxa"/>
            <w:vAlign w:val="center"/>
          </w:tcPr>
          <w:p w14:paraId="79A694F2">
            <w:pPr>
              <w:spacing w:after="0" w:line="252" w:lineRule="auto"/>
              <w:ind w:firstLine="0"/>
            </w:pPr>
            <w:r>
              <w:rPr>
                <w:rFonts w:ascii="宋体" w:hAnsi="宋体" w:eastAsia="宋体"/>
                <w:b w:val="0"/>
                <w:sz w:val="17"/>
              </w:rPr>
              <w:t>最小为 1，超过总页数时夹到最后一页</w:t>
            </w:r>
          </w:p>
        </w:tc>
      </w:tr>
      <w:tr w14:paraId="64C7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74DF6E">
            <w:pPr>
              <w:spacing w:after="0" w:line="252" w:lineRule="auto"/>
              <w:ind w:firstLine="0"/>
            </w:pPr>
            <w:r>
              <w:rPr>
                <w:rFonts w:ascii="Consolas" w:hAnsi="Consolas" w:eastAsia="Consolas"/>
                <w:b w:val="0"/>
                <w:sz w:val="17"/>
              </w:rPr>
              <w:t>per_page</w:t>
            </w:r>
          </w:p>
        </w:tc>
        <w:tc>
          <w:tcPr>
            <w:tcW w:w="3081" w:type="dxa"/>
            <w:vAlign w:val="center"/>
          </w:tcPr>
          <w:p w14:paraId="59DD2E78">
            <w:pPr>
              <w:spacing w:after="0" w:line="252" w:lineRule="auto"/>
              <w:ind w:firstLine="0"/>
            </w:pPr>
            <w:r>
              <w:rPr>
                <w:rFonts w:ascii="Consolas" w:hAnsi="Consolas" w:eastAsia="Consolas"/>
                <w:b w:val="0"/>
                <w:sz w:val="17"/>
              </w:rPr>
              <w:t>9</w:t>
            </w:r>
          </w:p>
        </w:tc>
        <w:tc>
          <w:tcPr>
            <w:tcW w:w="3081" w:type="dxa"/>
            <w:vAlign w:val="center"/>
          </w:tcPr>
          <w:p w14:paraId="648CFC80">
            <w:pPr>
              <w:spacing w:after="0" w:line="252" w:lineRule="auto"/>
              <w:ind w:firstLine="0"/>
            </w:pPr>
            <w:r>
              <w:rPr>
                <w:rFonts w:ascii="宋体" w:hAnsi="宋体" w:eastAsia="宋体"/>
                <w:b w:val="0"/>
                <w:sz w:val="17"/>
              </w:rPr>
              <w:t>最小 1、最大 50</w:t>
            </w:r>
          </w:p>
        </w:tc>
      </w:tr>
    </w:tbl>
    <w:p w14:paraId="11A74F15">
      <w:pPr>
        <w:spacing w:after="20"/>
      </w:pPr>
    </w:p>
    <w:p w14:paraId="5119E75B">
      <w:r>
        <w:rPr>
          <w:rFonts w:ascii="宋体" w:hAnsi="宋体" w:eastAsia="宋体"/>
          <w:b w:val="0"/>
          <w:sz w:val="21"/>
        </w:rPr>
        <w:t xml:space="preserve">先对 </w:t>
      </w:r>
      <w:r>
        <w:rPr>
          <w:rFonts w:ascii="Consolas" w:hAnsi="Consolas" w:eastAsia="Consolas"/>
          <w:b w:val="0"/>
          <w:sz w:val="19"/>
        </w:rPr>
        <w:t>searchable_documents(current_user)</w:t>
      </w:r>
      <w:r>
        <w:rPr>
          <w:rFonts w:ascii="宋体" w:hAnsi="宋体" w:eastAsia="宋体"/>
          <w:b w:val="0"/>
          <w:sz w:val="21"/>
        </w:rPr>
        <w:t xml:space="preserve"> 结果应用分类、部门和密级过滤，再执行关键词排序或普通排序。因为当前可见文档在 Python 列表中处理，所以过滤、排序和分页是应用层完成，未使用数据库全文索引。</w:t>
      </w:r>
    </w:p>
    <w:p w14:paraId="1A58D45C">
      <w:r>
        <w:rPr>
          <w:rFonts w:ascii="宋体" w:hAnsi="宋体" w:eastAsia="宋体"/>
          <w:b w:val="0"/>
          <w:sz w:val="21"/>
        </w:rPr>
        <w:t xml:space="preserve">关键词列表排序 </w:t>
      </w:r>
      <w:r>
        <w:rPr>
          <w:rFonts w:ascii="Consolas" w:hAnsi="Consolas" w:eastAsia="Consolas"/>
          <w:b w:val="0"/>
          <w:sz w:val="19"/>
        </w:rPr>
        <w:t>rank_documents()</w:t>
      </w:r>
      <w:r>
        <w:rPr>
          <w:rFonts w:ascii="宋体" w:hAnsi="宋体" w:eastAsia="宋体"/>
          <w:b w:val="0"/>
          <w:sz w:val="21"/>
        </w:rPr>
        <w:t xml:space="preserve"> 的权重为：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13F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47A104A">
            <w:pPr>
              <w:spacing w:after="0" w:line="252" w:lineRule="auto"/>
              <w:ind w:firstLine="0"/>
            </w:pPr>
            <w:r>
              <w:rPr>
                <w:rFonts w:ascii="宋体" w:hAnsi="宋体" w:eastAsia="宋体"/>
                <w:b/>
                <w:sz w:val="17"/>
              </w:rPr>
              <w:t>命中位置</w:t>
            </w:r>
          </w:p>
        </w:tc>
        <w:tc>
          <w:tcPr>
            <w:tcW w:w="4621" w:type="dxa"/>
            <w:shd w:val="clear" w:color="auto" w:fill="E6F6F2"/>
            <w:vAlign w:val="center"/>
          </w:tcPr>
          <w:p w14:paraId="1F526375">
            <w:pPr>
              <w:spacing w:after="0" w:line="252" w:lineRule="auto"/>
              <w:ind w:firstLine="0"/>
            </w:pPr>
            <w:r>
              <w:rPr>
                <w:rFonts w:ascii="宋体" w:hAnsi="宋体" w:eastAsia="宋体"/>
                <w:b/>
                <w:sz w:val="17"/>
              </w:rPr>
              <w:t>加分</w:t>
            </w:r>
          </w:p>
        </w:tc>
      </w:tr>
      <w:tr w14:paraId="542E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3D7A63">
            <w:pPr>
              <w:spacing w:after="0" w:line="252" w:lineRule="auto"/>
              <w:ind w:firstLine="0"/>
            </w:pPr>
            <w:r>
              <w:rPr>
                <w:rFonts w:ascii="宋体" w:hAnsi="宋体" w:eastAsia="宋体"/>
                <w:b w:val="0"/>
                <w:sz w:val="17"/>
              </w:rPr>
              <w:t>完整查询串命中标题</w:t>
            </w:r>
          </w:p>
        </w:tc>
        <w:tc>
          <w:tcPr>
            <w:tcW w:w="4621" w:type="dxa"/>
            <w:vAlign w:val="center"/>
          </w:tcPr>
          <w:p w14:paraId="352BF659">
            <w:pPr>
              <w:spacing w:after="0" w:line="252" w:lineRule="auto"/>
              <w:ind w:firstLine="0"/>
            </w:pPr>
            <w:r>
              <w:rPr>
                <w:rFonts w:ascii="宋体" w:hAnsi="宋体" w:eastAsia="宋体"/>
                <w:b w:val="0"/>
                <w:sz w:val="17"/>
              </w:rPr>
              <w:t>+20</w:t>
            </w:r>
          </w:p>
        </w:tc>
      </w:tr>
      <w:tr w14:paraId="162D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B61BDD">
            <w:pPr>
              <w:spacing w:after="0" w:line="252" w:lineRule="auto"/>
              <w:ind w:firstLine="0"/>
            </w:pPr>
            <w:r>
              <w:rPr>
                <w:rFonts w:ascii="宋体" w:hAnsi="宋体" w:eastAsia="宋体"/>
                <w:b w:val="0"/>
                <w:sz w:val="17"/>
              </w:rPr>
              <w:t>完整查询串命中标签</w:t>
            </w:r>
          </w:p>
        </w:tc>
        <w:tc>
          <w:tcPr>
            <w:tcW w:w="4621" w:type="dxa"/>
            <w:vAlign w:val="center"/>
          </w:tcPr>
          <w:p w14:paraId="5041BDE6">
            <w:pPr>
              <w:spacing w:after="0" w:line="252" w:lineRule="auto"/>
              <w:ind w:firstLine="0"/>
            </w:pPr>
            <w:r>
              <w:rPr>
                <w:rFonts w:ascii="宋体" w:hAnsi="宋体" w:eastAsia="宋体"/>
                <w:b w:val="0"/>
                <w:sz w:val="17"/>
              </w:rPr>
              <w:t>+12</w:t>
            </w:r>
          </w:p>
        </w:tc>
      </w:tr>
      <w:tr w14:paraId="06C2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841F44">
            <w:pPr>
              <w:spacing w:after="0" w:line="252" w:lineRule="auto"/>
              <w:ind w:firstLine="0"/>
            </w:pPr>
            <w:r>
              <w:rPr>
                <w:rFonts w:ascii="宋体" w:hAnsi="宋体" w:eastAsia="宋体"/>
                <w:b w:val="0"/>
                <w:sz w:val="17"/>
              </w:rPr>
              <w:t>完整查询串命中摘要</w:t>
            </w:r>
          </w:p>
        </w:tc>
        <w:tc>
          <w:tcPr>
            <w:tcW w:w="4621" w:type="dxa"/>
            <w:vAlign w:val="center"/>
          </w:tcPr>
          <w:p w14:paraId="444432BE">
            <w:pPr>
              <w:spacing w:after="0" w:line="252" w:lineRule="auto"/>
              <w:ind w:firstLine="0"/>
            </w:pPr>
            <w:r>
              <w:rPr>
                <w:rFonts w:ascii="宋体" w:hAnsi="宋体" w:eastAsia="宋体"/>
                <w:b w:val="0"/>
                <w:sz w:val="17"/>
              </w:rPr>
              <w:t>+8</w:t>
            </w:r>
          </w:p>
        </w:tc>
      </w:tr>
      <w:tr w14:paraId="745A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2D1872">
            <w:pPr>
              <w:spacing w:after="0" w:line="252" w:lineRule="auto"/>
              <w:ind w:firstLine="0"/>
            </w:pPr>
            <w:r>
              <w:rPr>
                <w:rFonts w:ascii="宋体" w:hAnsi="宋体" w:eastAsia="宋体"/>
                <w:b w:val="0"/>
                <w:sz w:val="17"/>
              </w:rPr>
              <w:t>完整查询串命中正文</w:t>
            </w:r>
          </w:p>
        </w:tc>
        <w:tc>
          <w:tcPr>
            <w:tcW w:w="4621" w:type="dxa"/>
            <w:vAlign w:val="center"/>
          </w:tcPr>
          <w:p w14:paraId="0B6D4102">
            <w:pPr>
              <w:spacing w:after="0" w:line="252" w:lineRule="auto"/>
              <w:ind w:firstLine="0"/>
            </w:pPr>
            <w:r>
              <w:rPr>
                <w:rFonts w:ascii="宋体" w:hAnsi="宋体" w:eastAsia="宋体"/>
                <w:b w:val="0"/>
                <w:sz w:val="17"/>
              </w:rPr>
              <w:t>+4</w:t>
            </w:r>
          </w:p>
        </w:tc>
      </w:tr>
      <w:tr w14:paraId="356A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F30A74">
            <w:pPr>
              <w:spacing w:after="0" w:line="252" w:lineRule="auto"/>
              <w:ind w:firstLine="0"/>
            </w:pPr>
            <w:r>
              <w:rPr>
                <w:rFonts w:ascii="宋体" w:hAnsi="宋体" w:eastAsia="宋体"/>
                <w:b w:val="0"/>
                <w:sz w:val="17"/>
              </w:rPr>
              <w:t>查询词与标题分词重叠</w:t>
            </w:r>
          </w:p>
        </w:tc>
        <w:tc>
          <w:tcPr>
            <w:tcW w:w="4621" w:type="dxa"/>
            <w:vAlign w:val="center"/>
          </w:tcPr>
          <w:p w14:paraId="58F8DDC6">
            <w:pPr>
              <w:spacing w:after="0" w:line="252" w:lineRule="auto"/>
              <w:ind w:firstLine="0"/>
            </w:pPr>
            <w:r>
              <w:rPr>
                <w:rFonts w:ascii="宋体" w:hAnsi="宋体" w:eastAsia="宋体"/>
                <w:b w:val="0"/>
                <w:sz w:val="17"/>
              </w:rPr>
              <w:t>每项 +3</w:t>
            </w:r>
          </w:p>
        </w:tc>
      </w:tr>
      <w:tr w14:paraId="73B7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F72E1B">
            <w:pPr>
              <w:spacing w:after="0" w:line="252" w:lineRule="auto"/>
              <w:ind w:firstLine="0"/>
            </w:pPr>
            <w:r>
              <w:rPr>
                <w:rFonts w:ascii="宋体" w:hAnsi="宋体" w:eastAsia="宋体"/>
                <w:b w:val="0"/>
                <w:sz w:val="17"/>
              </w:rPr>
              <w:t>查询词与标签分词重叠</w:t>
            </w:r>
          </w:p>
        </w:tc>
        <w:tc>
          <w:tcPr>
            <w:tcW w:w="4621" w:type="dxa"/>
            <w:vAlign w:val="center"/>
          </w:tcPr>
          <w:p w14:paraId="26A575A2">
            <w:pPr>
              <w:spacing w:after="0" w:line="252" w:lineRule="auto"/>
              <w:ind w:firstLine="0"/>
            </w:pPr>
            <w:r>
              <w:rPr>
                <w:rFonts w:ascii="宋体" w:hAnsi="宋体" w:eastAsia="宋体"/>
                <w:b w:val="0"/>
                <w:sz w:val="17"/>
              </w:rPr>
              <w:t>每项 +2</w:t>
            </w:r>
          </w:p>
        </w:tc>
      </w:tr>
      <w:tr w14:paraId="2AAC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22BF14">
            <w:pPr>
              <w:spacing w:after="0" w:line="252" w:lineRule="auto"/>
              <w:ind w:firstLine="0"/>
            </w:pPr>
            <w:r>
              <w:rPr>
                <w:rFonts w:ascii="宋体" w:hAnsi="宋体" w:eastAsia="宋体"/>
                <w:b w:val="0"/>
                <w:sz w:val="17"/>
              </w:rPr>
              <w:t>查询词与摘要分词重叠</w:t>
            </w:r>
          </w:p>
        </w:tc>
        <w:tc>
          <w:tcPr>
            <w:tcW w:w="4621" w:type="dxa"/>
            <w:vAlign w:val="center"/>
          </w:tcPr>
          <w:p w14:paraId="6032F55F">
            <w:pPr>
              <w:spacing w:after="0" w:line="252" w:lineRule="auto"/>
              <w:ind w:firstLine="0"/>
            </w:pPr>
            <w:r>
              <w:rPr>
                <w:rFonts w:ascii="宋体" w:hAnsi="宋体" w:eastAsia="宋体"/>
                <w:b w:val="0"/>
                <w:sz w:val="17"/>
              </w:rPr>
              <w:t>每项 +1</w:t>
            </w:r>
          </w:p>
        </w:tc>
      </w:tr>
    </w:tbl>
    <w:p w14:paraId="11C96441">
      <w:pPr>
        <w:spacing w:after="20"/>
      </w:pPr>
    </w:p>
    <w:p w14:paraId="1781156C">
      <w:r>
        <w:rPr>
          <w:rFonts w:ascii="宋体" w:hAnsi="宋体" w:eastAsia="宋体"/>
          <w:b w:val="0"/>
          <w:sz w:val="21"/>
        </w:rPr>
        <w:t xml:space="preserve">同分时按 </w:t>
      </w:r>
      <w:r>
        <w:rPr>
          <w:rFonts w:ascii="Consolas" w:hAnsi="Consolas" w:eastAsia="Consolas"/>
          <w:b w:val="0"/>
          <w:sz w:val="19"/>
        </w:rPr>
        <w:t>updated_at</w:t>
      </w:r>
      <w:r>
        <w:rPr>
          <w:rFonts w:ascii="宋体" w:hAnsi="宋体" w:eastAsia="宋体"/>
          <w:b w:val="0"/>
          <w:sz w:val="21"/>
        </w:rPr>
        <w:t xml:space="preserve"> 倒序。由于查询命中为 0 的文档不会进入结果，关键词检索是相关性筛选，而不是简单地把所有文档原顺序返回。</w:t>
      </w:r>
    </w:p>
    <w:p w14:paraId="44EDF9B6">
      <w:pPr>
        <w:pStyle w:val="6"/>
      </w:pPr>
      <w:r>
        <w:rPr>
          <w:rFonts w:ascii="宋体" w:hAnsi="宋体" w:eastAsia="宋体"/>
          <w:b/>
          <w:sz w:val="22"/>
        </w:rPr>
        <w:t>6.2.3 详情与相关阅读</w:t>
      </w:r>
    </w:p>
    <w:p w14:paraId="6CF9E3B2">
      <w:r>
        <w:rPr>
          <w:rFonts w:ascii="宋体" w:hAnsi="宋体" w:eastAsia="宋体"/>
          <w:b w:val="0"/>
          <w:sz w:val="21"/>
        </w:rPr>
        <w:t xml:space="preserve">详情接口返回文档正文、摘要、分类、部门、密级、状态、版本、标签、作者、时间、字数、片段数、收藏状态和 </w:t>
      </w:r>
      <w:r>
        <w:rPr>
          <w:rFonts w:ascii="Consolas" w:hAnsi="Consolas" w:eastAsia="Consolas"/>
          <w:b w:val="0"/>
          <w:sz w:val="19"/>
        </w:rPr>
        <w:t>can_edit</w:t>
      </w:r>
      <w:r>
        <w:rPr>
          <w:rFonts w:ascii="宋体" w:hAnsi="宋体" w:eastAsia="宋体"/>
          <w:b w:val="0"/>
          <w:sz w:val="21"/>
        </w:rPr>
        <w:t xml:space="preserve">。同时调用 </w:t>
      </w:r>
      <w:r>
        <w:rPr>
          <w:rFonts w:ascii="Consolas" w:hAnsi="Consolas" w:eastAsia="Consolas"/>
          <w:b w:val="0"/>
          <w:sz w:val="19"/>
        </w:rPr>
        <w:t>related_documents()</w:t>
      </w:r>
      <w:r>
        <w:rPr>
          <w:rFonts w:ascii="宋体" w:hAnsi="宋体" w:eastAsia="宋体"/>
          <w:b w:val="0"/>
          <w:sz w:val="21"/>
        </w:rPr>
        <w:t xml:space="preserve"> 按同分类、同部门、标签重叠计分，取最多 4 篇可见的已发布文档作为相关阅读：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ADBE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58CFA8C6">
            <w:pPr>
              <w:spacing w:after="0" w:line="252" w:lineRule="auto"/>
              <w:ind w:firstLine="0"/>
            </w:pPr>
            <w:r>
              <w:rPr>
                <w:rFonts w:ascii="宋体" w:hAnsi="宋体" w:eastAsia="宋体"/>
                <w:b/>
                <w:sz w:val="17"/>
              </w:rPr>
              <w:t>相关度信号</w:t>
            </w:r>
          </w:p>
        </w:tc>
        <w:tc>
          <w:tcPr>
            <w:tcW w:w="4621" w:type="dxa"/>
            <w:shd w:val="clear" w:color="auto" w:fill="E6F6F2"/>
            <w:vAlign w:val="center"/>
          </w:tcPr>
          <w:p w14:paraId="140AE2C2">
            <w:pPr>
              <w:spacing w:after="0" w:line="252" w:lineRule="auto"/>
              <w:ind w:firstLine="0"/>
            </w:pPr>
            <w:r>
              <w:rPr>
                <w:rFonts w:ascii="宋体" w:hAnsi="宋体" w:eastAsia="宋体"/>
                <w:b/>
                <w:sz w:val="17"/>
              </w:rPr>
              <w:t>加分</w:t>
            </w:r>
          </w:p>
        </w:tc>
      </w:tr>
      <w:tr w14:paraId="37EE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C7B2E0">
            <w:pPr>
              <w:spacing w:after="0" w:line="252" w:lineRule="auto"/>
              <w:ind w:firstLine="0"/>
            </w:pPr>
            <w:r>
              <w:rPr>
                <w:rFonts w:ascii="宋体" w:hAnsi="宋体" w:eastAsia="宋体"/>
                <w:b w:val="0"/>
                <w:sz w:val="17"/>
              </w:rPr>
              <w:t>同分类</w:t>
            </w:r>
          </w:p>
        </w:tc>
        <w:tc>
          <w:tcPr>
            <w:tcW w:w="4621" w:type="dxa"/>
            <w:vAlign w:val="center"/>
          </w:tcPr>
          <w:p w14:paraId="23CF3F66">
            <w:pPr>
              <w:spacing w:after="0" w:line="252" w:lineRule="auto"/>
              <w:ind w:firstLine="0"/>
            </w:pPr>
            <w:r>
              <w:rPr>
                <w:rFonts w:ascii="宋体" w:hAnsi="宋体" w:eastAsia="宋体"/>
                <w:b w:val="0"/>
                <w:sz w:val="17"/>
              </w:rPr>
              <w:t>+5</w:t>
            </w:r>
          </w:p>
        </w:tc>
      </w:tr>
      <w:tr w14:paraId="7C03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C655DE">
            <w:pPr>
              <w:spacing w:after="0" w:line="252" w:lineRule="auto"/>
              <w:ind w:firstLine="0"/>
            </w:pPr>
            <w:r>
              <w:rPr>
                <w:rFonts w:ascii="宋体" w:hAnsi="宋体" w:eastAsia="宋体"/>
                <w:b w:val="0"/>
                <w:sz w:val="17"/>
              </w:rPr>
              <w:t>同部门</w:t>
            </w:r>
          </w:p>
        </w:tc>
        <w:tc>
          <w:tcPr>
            <w:tcW w:w="4621" w:type="dxa"/>
            <w:vAlign w:val="center"/>
          </w:tcPr>
          <w:p w14:paraId="6D602418">
            <w:pPr>
              <w:spacing w:after="0" w:line="252" w:lineRule="auto"/>
              <w:ind w:firstLine="0"/>
            </w:pPr>
            <w:r>
              <w:rPr>
                <w:rFonts w:ascii="宋体" w:hAnsi="宋体" w:eastAsia="宋体"/>
                <w:b w:val="0"/>
                <w:sz w:val="17"/>
              </w:rPr>
              <w:t>+2</w:t>
            </w:r>
          </w:p>
        </w:tc>
      </w:tr>
      <w:tr w14:paraId="16FC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390587">
            <w:pPr>
              <w:spacing w:after="0" w:line="252" w:lineRule="auto"/>
              <w:ind w:firstLine="0"/>
            </w:pPr>
            <w:r>
              <w:rPr>
                <w:rFonts w:ascii="宋体" w:hAnsi="宋体" w:eastAsia="宋体"/>
                <w:b w:val="0"/>
                <w:sz w:val="17"/>
              </w:rPr>
              <w:t>共同标签</w:t>
            </w:r>
          </w:p>
        </w:tc>
        <w:tc>
          <w:tcPr>
            <w:tcW w:w="4621" w:type="dxa"/>
            <w:vAlign w:val="center"/>
          </w:tcPr>
          <w:p w14:paraId="0EC025C4">
            <w:pPr>
              <w:spacing w:after="0" w:line="252" w:lineRule="auto"/>
              <w:ind w:firstLine="0"/>
            </w:pPr>
            <w:r>
              <w:rPr>
                <w:rFonts w:ascii="宋体" w:hAnsi="宋体" w:eastAsia="宋体"/>
                <w:b w:val="0"/>
                <w:sz w:val="17"/>
              </w:rPr>
              <w:t>每个 +3</w:t>
            </w:r>
          </w:p>
        </w:tc>
      </w:tr>
    </w:tbl>
    <w:p w14:paraId="1A4B296F">
      <w:pPr>
        <w:spacing w:after="20"/>
      </w:pPr>
    </w:p>
    <w:p w14:paraId="2D492E50">
      <w:r>
        <w:rPr>
          <w:rFonts w:ascii="宋体" w:hAnsi="宋体" w:eastAsia="宋体"/>
          <w:b w:val="0"/>
          <w:sz w:val="21"/>
        </w:rPr>
        <w:t>相关文档候选先取最近更新的 40 篇，再检查权限，避免先返回无权内容再由前端隐藏。</w:t>
      </w:r>
    </w:p>
    <w:p w14:paraId="52D7C960">
      <w:pPr>
        <w:pStyle w:val="6"/>
      </w:pPr>
      <w:r>
        <w:rPr>
          <w:rFonts w:ascii="宋体" w:hAnsi="宋体" w:eastAsia="宋体"/>
          <w:b/>
          <w:sz w:val="22"/>
        </w:rPr>
        <w:t>6.2.4 新增与编辑</w:t>
      </w:r>
    </w:p>
    <w:p w14:paraId="01BCFA5C">
      <w:r>
        <w:rPr>
          <w:rFonts w:ascii="宋体" w:hAnsi="宋体" w:eastAsia="宋体"/>
          <w:b w:val="0"/>
          <w:sz w:val="21"/>
        </w:rPr>
        <w:t xml:space="preserve">REST 新增和更新共用 </w:t>
      </w:r>
      <w:r>
        <w:rPr>
          <w:rFonts w:ascii="Consolas" w:hAnsi="Consolas" w:eastAsia="Consolas"/>
          <w:b w:val="0"/>
          <w:sz w:val="19"/>
        </w:rPr>
        <w:t>_apply_document_payload()</w:t>
      </w:r>
      <w:r>
        <w:rPr>
          <w:rFonts w:ascii="宋体" w:hAnsi="宋体" w:eastAsia="宋体"/>
          <w:b w:val="0"/>
          <w:sz w:val="21"/>
        </w:rPr>
        <w:t>：</w:t>
      </w:r>
    </w:p>
    <w:p w14:paraId="4F33C2EA">
      <w:pPr>
        <w:pStyle w:val="14"/>
        <w:ind w:firstLine="0"/>
      </w:pPr>
      <w:r>
        <w:rPr>
          <w:rFonts w:ascii="Consolas" w:hAnsi="Consolas" w:eastAsia="Consolas"/>
          <w:b w:val="0"/>
          <w:sz w:val="19"/>
        </w:rPr>
        <w:t>title</w:t>
      </w:r>
      <w:r>
        <w:rPr>
          <w:rFonts w:ascii="宋体" w:hAnsi="宋体" w:eastAsia="宋体"/>
          <w:b w:val="0"/>
          <w:sz w:val="21"/>
        </w:rPr>
        <w:t xml:space="preserve"> 与 </w:t>
      </w:r>
      <w:r>
        <w:rPr>
          <w:rFonts w:ascii="Consolas" w:hAnsi="Consolas" w:eastAsia="Consolas"/>
          <w:b w:val="0"/>
          <w:sz w:val="19"/>
        </w:rPr>
        <w:t>content</w:t>
      </w:r>
      <w:r>
        <w:rPr>
          <w:rFonts w:ascii="宋体" w:hAnsi="宋体" w:eastAsia="宋体"/>
          <w:b w:val="0"/>
          <w:sz w:val="21"/>
        </w:rPr>
        <w:t xml:space="preserve"> 去空白后必须非空；</w:t>
      </w:r>
    </w:p>
    <w:p w14:paraId="1BCE4A31">
      <w:pPr>
        <w:pStyle w:val="14"/>
        <w:ind w:firstLine="0"/>
      </w:pPr>
      <w:r>
        <w:rPr>
          <w:rFonts w:ascii="Consolas" w:hAnsi="Consolas" w:eastAsia="Consolas"/>
          <w:b w:val="0"/>
          <w:sz w:val="19"/>
        </w:rPr>
        <w:t>category_id</w:t>
      </w:r>
      <w:r>
        <w:rPr>
          <w:rFonts w:ascii="宋体" w:hAnsi="宋体" w:eastAsia="宋体"/>
          <w:b w:val="0"/>
          <w:sz w:val="21"/>
        </w:rPr>
        <w:t xml:space="preserve"> 必须为数字或空，若提供则分类必须存在；</w:t>
      </w:r>
    </w:p>
    <w:p w14:paraId="57FE28CA">
      <w:pPr>
        <w:pStyle w:val="14"/>
        <w:ind w:firstLine="0"/>
      </w:pPr>
      <w:r>
        <w:rPr>
          <w:rFonts w:ascii="宋体" w:hAnsi="宋体" w:eastAsia="宋体"/>
          <w:b w:val="0"/>
          <w:sz w:val="21"/>
        </w:rPr>
        <w:t>摘要优先使用请求值，截断到 500 字；为空则从正文自动截取；</w:t>
      </w:r>
    </w:p>
    <w:p w14:paraId="1E2201DF">
      <w:pPr>
        <w:pStyle w:val="14"/>
        <w:ind w:firstLine="0"/>
      </w:pPr>
      <w:r>
        <w:rPr>
          <w:rFonts w:ascii="宋体" w:hAnsi="宋体" w:eastAsia="宋体"/>
          <w:b w:val="0"/>
          <w:sz w:val="21"/>
        </w:rPr>
        <w:t>部门必须在固定部门列表内，否则保留原部门或回退当前用户部门；</w:t>
      </w:r>
    </w:p>
    <w:p w14:paraId="458F0386">
      <w:pPr>
        <w:pStyle w:val="14"/>
        <w:ind w:firstLine="0"/>
      </w:pPr>
      <w:r>
        <w:rPr>
          <w:rFonts w:ascii="宋体" w:hAnsi="宋体" w:eastAsia="宋体"/>
          <w:b w:val="0"/>
          <w:sz w:val="21"/>
        </w:rPr>
        <w:t xml:space="preserve">密级只接受 </w:t>
      </w:r>
      <w:r>
        <w:rPr>
          <w:rFonts w:ascii="Consolas" w:hAnsi="Consolas" w:eastAsia="Consolas"/>
          <w:b w:val="0"/>
          <w:sz w:val="19"/>
        </w:rPr>
        <w:t>public</w:t>
      </w:r>
      <w:r>
        <w:rPr>
          <w:rFonts w:ascii="宋体" w:hAnsi="宋体" w:eastAsia="宋体"/>
          <w:b w:val="0"/>
          <w:sz w:val="21"/>
        </w:rPr>
        <w:t xml:space="preserve"> / </w:t>
      </w:r>
      <w:r>
        <w:rPr>
          <w:rFonts w:ascii="Consolas" w:hAnsi="Consolas" w:eastAsia="Consolas"/>
          <w:b w:val="0"/>
          <w:sz w:val="19"/>
        </w:rPr>
        <w:t>internal</w:t>
      </w:r>
      <w:r>
        <w:rPr>
          <w:rFonts w:ascii="宋体" w:hAnsi="宋体" w:eastAsia="宋体"/>
          <w:b w:val="0"/>
          <w:sz w:val="21"/>
        </w:rPr>
        <w:t xml:space="preserve"> / </w:t>
      </w:r>
      <w:r>
        <w:rPr>
          <w:rFonts w:ascii="Consolas" w:hAnsi="Consolas" w:eastAsia="Consolas"/>
          <w:b w:val="0"/>
          <w:sz w:val="19"/>
        </w:rPr>
        <w:t>secret</w:t>
      </w:r>
      <w:r>
        <w:rPr>
          <w:rFonts w:ascii="宋体" w:hAnsi="宋体" w:eastAsia="宋体"/>
          <w:b w:val="0"/>
          <w:sz w:val="21"/>
        </w:rPr>
        <w:t xml:space="preserve">，未知或空值回退 </w:t>
      </w:r>
      <w:r>
        <w:rPr>
          <w:rFonts w:ascii="Consolas" w:hAnsi="Consolas" w:eastAsia="Consolas"/>
          <w:b w:val="0"/>
          <w:sz w:val="19"/>
        </w:rPr>
        <w:t>internal</w:t>
      </w:r>
      <w:r>
        <w:rPr>
          <w:rFonts w:ascii="宋体" w:hAnsi="宋体" w:eastAsia="宋体"/>
          <w:b w:val="0"/>
          <w:sz w:val="21"/>
        </w:rPr>
        <w:t>；</w:t>
      </w:r>
    </w:p>
    <w:p w14:paraId="2A3D9069">
      <w:pPr>
        <w:pStyle w:val="14"/>
        <w:ind w:firstLine="0"/>
      </w:pPr>
      <w:r>
        <w:rPr>
          <w:rFonts w:ascii="宋体" w:hAnsi="宋体" w:eastAsia="宋体"/>
          <w:b w:val="0"/>
          <w:sz w:val="21"/>
        </w:rPr>
        <w:t xml:space="preserve">状态只接受 </w:t>
      </w:r>
      <w:r>
        <w:rPr>
          <w:rFonts w:ascii="Consolas" w:hAnsi="Consolas" w:eastAsia="Consolas"/>
          <w:b w:val="0"/>
          <w:sz w:val="19"/>
        </w:rPr>
        <w:t>draft</w:t>
      </w:r>
      <w:r>
        <w:rPr>
          <w:rFonts w:ascii="宋体" w:hAnsi="宋体" w:eastAsia="宋体"/>
          <w:b w:val="0"/>
          <w:sz w:val="21"/>
        </w:rPr>
        <w:t xml:space="preserve"> / </w:t>
      </w:r>
      <w:r>
        <w:rPr>
          <w:rFonts w:ascii="Consolas" w:hAnsi="Consolas" w:eastAsia="Consolas"/>
          <w:b w:val="0"/>
          <w:sz w:val="19"/>
        </w:rPr>
        <w:t>published</w:t>
      </w:r>
      <w:r>
        <w:rPr>
          <w:rFonts w:ascii="宋体" w:hAnsi="宋体" w:eastAsia="宋体"/>
          <w:b w:val="0"/>
          <w:sz w:val="21"/>
        </w:rPr>
        <w:t xml:space="preserve"> / </w:t>
      </w:r>
      <w:r>
        <w:rPr>
          <w:rFonts w:ascii="Consolas" w:hAnsi="Consolas" w:eastAsia="Consolas"/>
          <w:b w:val="0"/>
          <w:sz w:val="19"/>
        </w:rPr>
        <w:t>archived</w:t>
      </w:r>
      <w:r>
        <w:rPr>
          <w:rFonts w:ascii="宋体" w:hAnsi="宋体" w:eastAsia="宋体"/>
          <w:b w:val="0"/>
          <w:sz w:val="21"/>
        </w:rPr>
        <w:t xml:space="preserve">，未知或空值回退 </w:t>
      </w:r>
      <w:r>
        <w:rPr>
          <w:rFonts w:ascii="Consolas" w:hAnsi="Consolas" w:eastAsia="Consolas"/>
          <w:b w:val="0"/>
          <w:sz w:val="19"/>
        </w:rPr>
        <w:t>published</w:t>
      </w:r>
      <w:r>
        <w:rPr>
          <w:rFonts w:ascii="宋体" w:hAnsi="宋体" w:eastAsia="宋体"/>
          <w:b w:val="0"/>
          <w:sz w:val="21"/>
        </w:rPr>
        <w:t>；</w:t>
      </w:r>
    </w:p>
    <w:p w14:paraId="5536FA45">
      <w:pPr>
        <w:pStyle w:val="14"/>
        <w:ind w:firstLine="0"/>
      </w:pPr>
      <w:r>
        <w:rPr>
          <w:rFonts w:ascii="宋体" w:hAnsi="宋体" w:eastAsia="宋体"/>
          <w:b w:val="0"/>
          <w:sz w:val="21"/>
        </w:rPr>
        <w:t xml:space="preserve">版本为空时回退 </w:t>
      </w:r>
      <w:r>
        <w:rPr>
          <w:rFonts w:ascii="Consolas" w:hAnsi="Consolas" w:eastAsia="Consolas"/>
          <w:b w:val="0"/>
          <w:sz w:val="19"/>
        </w:rPr>
        <w:t>1.0</w:t>
      </w:r>
      <w:r>
        <w:rPr>
          <w:rFonts w:ascii="宋体" w:hAnsi="宋体" w:eastAsia="宋体"/>
          <w:b w:val="0"/>
          <w:sz w:val="21"/>
        </w:rPr>
        <w:t>；</w:t>
      </w:r>
    </w:p>
    <w:p w14:paraId="08244519">
      <w:pPr>
        <w:pStyle w:val="14"/>
        <w:ind w:firstLine="0"/>
      </w:pPr>
      <w:r>
        <w:rPr>
          <w:rFonts w:ascii="宋体" w:hAnsi="宋体" w:eastAsia="宋体"/>
          <w:b w:val="0"/>
          <w:sz w:val="21"/>
        </w:rPr>
        <w:t>标签可以传数组或逗号分隔字符串，最终存为逗号拼接文本；</w:t>
      </w:r>
    </w:p>
    <w:p w14:paraId="5B9941B4">
      <w:pPr>
        <w:pStyle w:val="14"/>
        <w:ind w:firstLine="0"/>
      </w:pPr>
      <w:r>
        <w:rPr>
          <w:rFonts w:ascii="宋体" w:hAnsi="宋体" w:eastAsia="宋体"/>
          <w:b w:val="0"/>
          <w:sz w:val="21"/>
        </w:rPr>
        <w:t>分类为空时允许“未分类”。</w:t>
      </w:r>
    </w:p>
    <w:p w14:paraId="1D9AC33A">
      <w:r>
        <w:rPr>
          <w:rFonts w:ascii="Consolas" w:hAnsi="Consolas" w:eastAsia="Consolas"/>
          <w:b w:val="0"/>
          <w:sz w:val="19"/>
        </w:rPr>
        <w:t>PUT /api/documents/&lt;id&gt;</w:t>
      </w:r>
      <w:r>
        <w:rPr>
          <w:rFonts w:ascii="宋体" w:hAnsi="宋体" w:eastAsia="宋体"/>
          <w:b w:val="0"/>
          <w:sz w:val="21"/>
        </w:rPr>
        <w:t xml:space="preserve"> 采用全量更新语义：标题和正文必须重新提交，未提交的密级、状态等字段会按默认规则处理。Vue 编辑器会提交完整表单，因此正常使用不受影响；外部调用方必须按全量资源理解该接口。</w:t>
      </w:r>
    </w:p>
    <w:p w14:paraId="4B36A867">
      <w:pPr>
        <w:pStyle w:val="6"/>
      </w:pPr>
      <w:r>
        <w:rPr>
          <w:rFonts w:ascii="宋体" w:hAnsi="宋体" w:eastAsia="宋体"/>
          <w:b/>
          <w:sz w:val="22"/>
        </w:rPr>
        <w:t>6.2.5 保存后的派生数据</w:t>
      </w:r>
    </w:p>
    <w:p w14:paraId="6D95FC63">
      <w:r>
        <w:rPr>
          <w:rFonts w:ascii="Consolas" w:hAnsi="Consolas" w:eastAsia="Consolas"/>
          <w:b w:val="0"/>
          <w:sz w:val="19"/>
        </w:rPr>
        <w:t>_finalize_document()</w:t>
      </w:r>
      <w:r>
        <w:rPr>
          <w:rFonts w:ascii="宋体" w:hAnsi="宋体" w:eastAsia="宋体"/>
          <w:b w:val="0"/>
          <w:sz w:val="21"/>
        </w:rPr>
        <w:t xml:space="preserve"> 的顺序为：</w:t>
      </w:r>
    </w:p>
    <w:p w14:paraId="469B10B3">
      <w:pPr>
        <w:pStyle w:val="14"/>
        <w:ind w:firstLine="0"/>
      </w:pPr>
      <w:r>
        <w:rPr>
          <w:rFonts w:ascii="Consolas" w:hAnsi="Consolas" w:eastAsia="Consolas"/>
          <w:b w:val="0"/>
          <w:sz w:val="19"/>
        </w:rPr>
        <w:t>db.session.flush()</w:t>
      </w:r>
      <w:r>
        <w:rPr>
          <w:rFonts w:ascii="宋体" w:hAnsi="宋体" w:eastAsia="宋体"/>
          <w:b w:val="0"/>
          <w:sz w:val="21"/>
        </w:rPr>
        <w:t xml:space="preserve"> 获取新文档 ID；</w:t>
      </w:r>
    </w:p>
    <w:p w14:paraId="3BD1BAC8">
      <w:pPr>
        <w:pStyle w:val="14"/>
        <w:ind w:firstLine="0"/>
      </w:pPr>
      <w:r>
        <w:rPr>
          <w:rFonts w:ascii="Consolas" w:hAnsi="Consolas" w:eastAsia="Consolas"/>
          <w:b w:val="0"/>
          <w:sz w:val="19"/>
        </w:rPr>
        <w:t>rebuild_chunks_for_document()</w:t>
      </w:r>
      <w:r>
        <w:rPr>
          <w:rFonts w:ascii="宋体" w:hAnsi="宋体" w:eastAsia="宋体"/>
          <w:b w:val="0"/>
          <w:sz w:val="21"/>
        </w:rPr>
        <w:t xml:space="preserve"> 删除旧片段、重新切分、提取关键词并提交；</w:t>
      </w:r>
    </w:p>
    <w:p w14:paraId="09FFDF46">
      <w:pPr>
        <w:pStyle w:val="14"/>
        <w:ind w:firstLine="0"/>
      </w:pPr>
      <w:r>
        <w:rPr>
          <w:rFonts w:ascii="Consolas" w:hAnsi="Consolas" w:eastAsia="Consolas"/>
          <w:b w:val="0"/>
          <w:sz w:val="19"/>
        </w:rPr>
        <w:t>sync_document_graph()</w:t>
      </w:r>
      <w:r>
        <w:rPr>
          <w:rFonts w:ascii="宋体" w:hAnsi="宋体" w:eastAsia="宋体"/>
          <w:b w:val="0"/>
          <w:sz w:val="21"/>
        </w:rPr>
        <w:t xml:space="preserve"> 同步文档节点、部门、分类与关键词关系并提交；</w:t>
      </w:r>
    </w:p>
    <w:p w14:paraId="2B572050">
      <w:pPr>
        <w:pStyle w:val="14"/>
        <w:ind w:firstLine="0"/>
      </w:pPr>
      <w:r>
        <w:rPr>
          <w:rFonts w:ascii="宋体" w:hAnsi="宋体" w:eastAsia="宋体"/>
          <w:b w:val="0"/>
          <w:sz w:val="21"/>
        </w:rPr>
        <w:t xml:space="preserve">写入 </w:t>
      </w:r>
      <w:r>
        <w:rPr>
          <w:rFonts w:ascii="Consolas" w:hAnsi="Consolas" w:eastAsia="Consolas"/>
          <w:b w:val="0"/>
          <w:sz w:val="19"/>
        </w:rPr>
        <w:t>create_document</w:t>
      </w:r>
      <w:r>
        <w:rPr>
          <w:rFonts w:ascii="宋体" w:hAnsi="宋体" w:eastAsia="宋体"/>
          <w:b w:val="0"/>
          <w:sz w:val="21"/>
        </w:rPr>
        <w:t xml:space="preserve"> 或 </w:t>
      </w:r>
      <w:r>
        <w:rPr>
          <w:rFonts w:ascii="Consolas" w:hAnsi="Consolas" w:eastAsia="Consolas"/>
          <w:b w:val="0"/>
          <w:sz w:val="19"/>
        </w:rPr>
        <w:t>edit_document</w:t>
      </w:r>
      <w:r>
        <w:rPr>
          <w:rFonts w:ascii="宋体" w:hAnsi="宋体" w:eastAsia="宋体"/>
          <w:b w:val="0"/>
          <w:sz w:val="21"/>
        </w:rPr>
        <w:t xml:space="preserve"> 审计；</w:t>
      </w:r>
    </w:p>
    <w:p w14:paraId="0B68A138">
      <w:pPr>
        <w:pStyle w:val="14"/>
        <w:ind w:firstLine="0"/>
      </w:pPr>
      <w:r>
        <w:rPr>
          <w:rFonts w:ascii="宋体" w:hAnsi="宋体" w:eastAsia="宋体"/>
          <w:b w:val="0"/>
          <w:sz w:val="21"/>
        </w:rPr>
        <w:t>最后再次提交并返回文档。</w:t>
      </w:r>
    </w:p>
    <w:p w14:paraId="66767EE6">
      <w:r>
        <w:rPr>
          <w:rFonts w:ascii="宋体" w:hAnsi="宋体" w:eastAsia="宋体"/>
          <w:b w:val="0"/>
          <w:sz w:val="21"/>
        </w:rPr>
        <w:t>这种设计保证正常路径下片段和图谱与文档同步更新，但也意味着多个服务函数各自提交事务。当前没有跨步骤的补偿任务：若文档提交成功后图谱或审计阶段抛出异常，可能出现文档、片段、图谱与审计的短暂不一致。演示规模下可通过重新保存文档触发幂等重建；生产化时应收紧事务边界、增加重试或一致性检查任务。</w:t>
      </w:r>
    </w:p>
    <w:p w14:paraId="2F8F4652">
      <w:pPr>
        <w:pStyle w:val="6"/>
      </w:pPr>
      <w:r>
        <w:rPr>
          <w:rFonts w:ascii="宋体" w:hAnsi="宋体" w:eastAsia="宋体"/>
          <w:b/>
          <w:sz w:val="22"/>
        </w:rPr>
        <w:t>6.2.6 删除与收藏</w:t>
      </w:r>
    </w:p>
    <w:p w14:paraId="7E5DF5A2">
      <w:pPr>
        <w:pStyle w:val="16"/>
        <w:ind w:firstLine="0"/>
      </w:pPr>
      <w:r>
        <w:rPr>
          <w:rFonts w:ascii="宋体" w:hAnsi="宋体" w:eastAsia="宋体"/>
          <w:b w:val="0"/>
          <w:sz w:val="21"/>
        </w:rPr>
        <w:t>删除前检查当前用户是管理员或文档作者；</w:t>
      </w:r>
    </w:p>
    <w:p w14:paraId="4679C73A">
      <w:pPr>
        <w:pStyle w:val="16"/>
        <w:ind w:firstLine="0"/>
      </w:pPr>
      <w:r>
        <w:rPr>
          <w:rFonts w:ascii="宋体" w:hAnsi="宋体" w:eastAsia="宋体"/>
          <w:b w:val="0"/>
          <w:sz w:val="21"/>
        </w:rPr>
        <w:t xml:space="preserve">调用 </w:t>
      </w:r>
      <w:r>
        <w:rPr>
          <w:rFonts w:ascii="Consolas" w:hAnsi="Consolas" w:eastAsia="Consolas"/>
          <w:b w:val="0"/>
          <w:sz w:val="19"/>
        </w:rPr>
        <w:t>remove_document_graph()</w:t>
      </w:r>
      <w:r>
        <w:rPr>
          <w:rFonts w:ascii="宋体" w:hAnsi="宋体" w:eastAsia="宋体"/>
          <w:b w:val="0"/>
          <w:sz w:val="21"/>
        </w:rPr>
        <w:t xml:space="preserve"> 删除文档节点及所有关联边；</w:t>
      </w:r>
    </w:p>
    <w:p w14:paraId="2CCB6582">
      <w:pPr>
        <w:pStyle w:val="16"/>
        <w:ind w:firstLine="0"/>
      </w:pPr>
      <w:r>
        <w:rPr>
          <w:rFonts w:ascii="宋体" w:hAnsi="宋体" w:eastAsia="宋体"/>
          <w:b w:val="0"/>
          <w:sz w:val="21"/>
        </w:rPr>
        <w:t xml:space="preserve">由 Document 的 ORM 关系级联删除 </w:t>
      </w:r>
      <w:r>
        <w:rPr>
          <w:rFonts w:ascii="Consolas" w:hAnsi="Consolas" w:eastAsia="Consolas"/>
          <w:b w:val="0"/>
          <w:sz w:val="19"/>
        </w:rPr>
        <w:t>knowledge_chunks</w:t>
      </w:r>
      <w:r>
        <w:rPr>
          <w:rFonts w:ascii="宋体" w:hAnsi="宋体" w:eastAsia="宋体"/>
          <w:b w:val="0"/>
          <w:sz w:val="21"/>
        </w:rPr>
        <w:t xml:space="preserve"> 与 </w:t>
      </w:r>
      <w:r>
        <w:rPr>
          <w:rFonts w:ascii="Consolas" w:hAnsi="Consolas" w:eastAsia="Consolas"/>
          <w:b w:val="0"/>
          <w:sz w:val="19"/>
        </w:rPr>
        <w:t>favorites</w:t>
      </w:r>
      <w:r>
        <w:rPr>
          <w:rFonts w:ascii="宋体" w:hAnsi="宋体" w:eastAsia="宋体"/>
          <w:b w:val="0"/>
          <w:sz w:val="21"/>
        </w:rPr>
        <w:t>；</w:t>
      </w:r>
    </w:p>
    <w:p w14:paraId="3B66694A">
      <w:pPr>
        <w:pStyle w:val="16"/>
        <w:ind w:firstLine="0"/>
      </w:pPr>
      <w:r>
        <w:rPr>
          <w:rFonts w:ascii="宋体" w:hAnsi="宋体" w:eastAsia="宋体"/>
          <w:b w:val="0"/>
          <w:sz w:val="21"/>
        </w:rPr>
        <w:t xml:space="preserve">写入 </w:t>
      </w:r>
      <w:r>
        <w:rPr>
          <w:rFonts w:ascii="Consolas" w:hAnsi="Consolas" w:eastAsia="Consolas"/>
          <w:b w:val="0"/>
          <w:sz w:val="19"/>
        </w:rPr>
        <w:t>delete_document</w:t>
      </w:r>
      <w:r>
        <w:rPr>
          <w:rFonts w:ascii="宋体" w:hAnsi="宋体" w:eastAsia="宋体"/>
          <w:b w:val="0"/>
          <w:sz w:val="21"/>
        </w:rPr>
        <w:t xml:space="preserve"> 审计后删除文档；</w:t>
      </w:r>
    </w:p>
    <w:p w14:paraId="20AC51DE">
      <w:pPr>
        <w:pStyle w:val="16"/>
        <w:ind w:firstLine="0"/>
      </w:pPr>
      <w:r>
        <w:rPr>
          <w:rFonts w:ascii="宋体" w:hAnsi="宋体" w:eastAsia="宋体"/>
          <w:b w:val="0"/>
          <w:sz w:val="21"/>
        </w:rPr>
        <w:t>删除为硬删除，不进入回收站。</w:t>
      </w:r>
    </w:p>
    <w:p w14:paraId="0BD5E514">
      <w:r>
        <w:rPr>
          <w:rFonts w:ascii="宋体" w:hAnsi="宋体" w:eastAsia="宋体"/>
          <w:b w:val="0"/>
          <w:sz w:val="21"/>
        </w:rPr>
        <w:t xml:space="preserve">收藏采用“切换”语义：若当前用户已有收藏则删除，否则新增。数据库对 </w:t>
      </w:r>
      <w:r>
        <w:rPr>
          <w:rFonts w:ascii="Consolas" w:hAnsi="Consolas" w:eastAsia="Consolas"/>
          <w:b w:val="0"/>
          <w:sz w:val="19"/>
        </w:rPr>
        <w:t>(user_id, document_id)</w:t>
      </w:r>
      <w:r>
        <w:rPr>
          <w:rFonts w:ascii="宋体" w:hAnsi="宋体" w:eastAsia="宋体"/>
          <w:b w:val="0"/>
          <w:sz w:val="21"/>
        </w:rPr>
        <w:t xml:space="preserve"> 建立唯一约束，防止重复记录。收藏列表在读取时再次检查文档可见性，因此文档密级变化后，用户不会继续看到无权文档的收藏卡片。</w:t>
      </w:r>
    </w:p>
    <w:p w14:paraId="657E55EA">
      <w:pPr>
        <w:pStyle w:val="6"/>
      </w:pPr>
      <w:r>
        <w:rPr>
          <w:rFonts w:ascii="宋体" w:hAnsi="宋体" w:eastAsia="宋体"/>
          <w:b/>
          <w:sz w:val="22"/>
        </w:rPr>
        <w:t>6.2.7 分类</w:t>
      </w:r>
    </w:p>
    <w:p w14:paraId="3FDE564C">
      <w:r>
        <w:rPr>
          <w:rFonts w:ascii="宋体" w:hAnsi="宋体" w:eastAsia="宋体"/>
          <w:b w:val="0"/>
          <w:sz w:val="21"/>
        </w:rPr>
        <w:t>分类字段包括名称和说明。名称全局唯一。REST 接口提供分类读取和管理员新增分类；Jinja 兼容页也提供分类列表和新增表单。当前没有分类编辑、删除或合并 API，分类被文档引用时也不提供级联迁移操作。</w:t>
      </w:r>
    </w:p>
    <w:p w14:paraId="6148F596">
      <w:pPr>
        <w:pStyle w:val="6"/>
      </w:pPr>
      <w:r>
        <w:rPr>
          <w:rFonts w:ascii="宋体" w:hAnsi="宋体" w:eastAsia="宋体"/>
          <w:b/>
          <w:sz w:val="22"/>
        </w:rPr>
        <w:t>6.2.8 附件与上传边界</w:t>
      </w:r>
    </w:p>
    <w:p w14:paraId="68C23F1D">
      <w:r>
        <w:rPr>
          <w:rFonts w:ascii="宋体" w:hAnsi="宋体" w:eastAsia="宋体"/>
          <w:b w:val="0"/>
          <w:sz w:val="21"/>
        </w:rPr>
        <w:t xml:space="preserve">配置中存在 </w:t>
      </w:r>
      <w:r>
        <w:rPr>
          <w:rFonts w:ascii="Consolas" w:hAnsi="Consolas" w:eastAsia="Consolas"/>
          <w:b w:val="0"/>
          <w:sz w:val="19"/>
        </w:rPr>
        <w:t>UPLOAD_FOLDER</w:t>
      </w:r>
      <w:r>
        <w:rPr>
          <w:rFonts w:ascii="宋体" w:hAnsi="宋体" w:eastAsia="宋体"/>
          <w:b w:val="0"/>
          <w:sz w:val="21"/>
        </w:rPr>
        <w:t>、</w:t>
      </w:r>
      <w:r>
        <w:rPr>
          <w:rFonts w:ascii="Consolas" w:hAnsi="Consolas" w:eastAsia="Consolas"/>
          <w:b w:val="0"/>
          <w:sz w:val="19"/>
        </w:rPr>
        <w:t>MAX_CONTENT_LENGTH=16 MB</w:t>
      </w:r>
      <w:r>
        <w:rPr>
          <w:rFonts w:ascii="宋体" w:hAnsi="宋体" w:eastAsia="宋体"/>
          <w:b w:val="0"/>
          <w:sz w:val="21"/>
        </w:rPr>
        <w:t>、</w:t>
      </w:r>
      <w:r>
        <w:rPr>
          <w:rFonts w:ascii="Consolas" w:hAnsi="Consolas" w:eastAsia="Consolas"/>
          <w:b w:val="0"/>
          <w:sz w:val="19"/>
        </w:rPr>
        <w:t>ALLOWED_EXTENSIONS={txt, md, pdf, docx}</w:t>
      </w:r>
      <w:r>
        <w:rPr>
          <w:rFonts w:ascii="宋体" w:hAnsi="宋体" w:eastAsia="宋体"/>
          <w:b w:val="0"/>
          <w:sz w:val="21"/>
        </w:rPr>
        <w:t xml:space="preserve"> 与 </w:t>
      </w:r>
      <w:r>
        <w:rPr>
          <w:rFonts w:ascii="Consolas" w:hAnsi="Consolas" w:eastAsia="Consolas"/>
          <w:b w:val="0"/>
          <w:sz w:val="19"/>
        </w:rPr>
        <w:t>Document.filename</w:t>
      </w:r>
      <w:r>
        <w:rPr>
          <w:rFonts w:ascii="宋体" w:hAnsi="宋体" w:eastAsia="宋体"/>
          <w:b w:val="0"/>
          <w:sz w:val="21"/>
        </w:rPr>
        <w:t xml:space="preserve"> 字段，但当前 REST 新增/编辑主要接收 </w:t>
      </w:r>
      <w:r>
        <w:rPr>
          <w:rFonts w:ascii="Consolas" w:hAnsi="Consolas" w:eastAsia="Consolas"/>
          <w:b w:val="0"/>
          <w:sz w:val="19"/>
        </w:rPr>
        <w:t>content</w:t>
      </w:r>
      <w:r>
        <w:rPr>
          <w:rFonts w:ascii="宋体" w:hAnsi="宋体" w:eastAsia="宋体"/>
          <w:b w:val="0"/>
          <w:sz w:val="21"/>
        </w:rPr>
        <w:t xml:space="preserve"> 文本，没有实现 PDF/DOCX 解析、文件上传端点或附件下载端点。因此本设计不把“附件管理”列为已完成能力。</w:t>
      </w:r>
    </w:p>
    <w:p w14:paraId="6806ACA1">
      <w:pPr>
        <w:pStyle w:val="5"/>
      </w:pPr>
      <w:bookmarkStart w:id="151" w:name="_Toc7805"/>
      <w:r>
        <w:rPr>
          <w:rFonts w:ascii="宋体" w:hAnsi="宋体" w:eastAsia="宋体"/>
          <w:b/>
          <w:sz w:val="24"/>
        </w:rPr>
        <w:t>6.3 RAG 问答模块</w:t>
      </w:r>
      <w:bookmarkEnd w:id="151"/>
    </w:p>
    <w:p w14:paraId="014DAB7A">
      <w:pPr>
        <w:pStyle w:val="6"/>
      </w:pPr>
      <w:r>
        <w:rPr>
          <w:rFonts w:ascii="宋体" w:hAnsi="宋体" w:eastAsia="宋体"/>
          <w:b/>
          <w:sz w:val="22"/>
        </w:rPr>
        <w:t>6.3.1 模块职责</w:t>
      </w:r>
    </w:p>
    <w:p w14:paraId="0721CB15">
      <w:r>
        <w:rPr>
          <w:rFonts w:ascii="宋体" w:hAnsi="宋体" w:eastAsia="宋体"/>
          <w:b w:val="0"/>
          <w:sz w:val="21"/>
        </w:rPr>
        <w:t>RAG 模块负责把文档正文转换为知识片段、为片段提取关键词、按用户权限检索、计算相关度、提供本地摘要或可选大模型回答、返回来源并持久化问答历史。</w:t>
      </w:r>
    </w:p>
    <w:p w14:paraId="4C422EFB">
      <w:pPr>
        <w:pStyle w:val="6"/>
      </w:pPr>
      <w:r>
        <w:rPr>
          <w:rFonts w:ascii="宋体" w:hAnsi="宋体" w:eastAsia="宋体"/>
          <w:b/>
          <w:sz w:val="22"/>
        </w:rPr>
        <w:t>6.3.2 文档切分</w:t>
      </w:r>
    </w:p>
    <w:p w14:paraId="6467EF56">
      <w:r>
        <w:rPr>
          <w:rFonts w:ascii="Consolas" w:hAnsi="Consolas" w:eastAsia="Consolas"/>
          <w:b w:val="0"/>
          <w:sz w:val="19"/>
        </w:rPr>
        <w:t>chunk_text()</w:t>
      </w:r>
      <w:r>
        <w:rPr>
          <w:rFonts w:ascii="宋体" w:hAnsi="宋体" w:eastAsia="宋体"/>
          <w:b w:val="0"/>
          <w:sz w:val="21"/>
        </w:rPr>
        <w:t xml:space="preserve"> 的规则为：</w:t>
      </w:r>
    </w:p>
    <w:p w14:paraId="0E8F83D2">
      <w:pPr>
        <w:pStyle w:val="14"/>
        <w:ind w:firstLine="0"/>
      </w:pPr>
      <w:r>
        <w:rPr>
          <w:rFonts w:ascii="宋体" w:hAnsi="宋体" w:eastAsia="宋体"/>
          <w:b w:val="0"/>
          <w:sz w:val="21"/>
        </w:rPr>
        <w:t>去除首尾空白，空文本返回空片段；</w:t>
      </w:r>
    </w:p>
    <w:p w14:paraId="1BC09A72">
      <w:pPr>
        <w:pStyle w:val="14"/>
        <w:ind w:firstLine="0"/>
      </w:pPr>
      <w:r>
        <w:rPr>
          <w:rFonts w:ascii="宋体" w:hAnsi="宋体" w:eastAsia="宋体"/>
          <w:b w:val="0"/>
          <w:sz w:val="21"/>
        </w:rPr>
        <w:t>以两个及以上换行符切分段落；</w:t>
      </w:r>
    </w:p>
    <w:p w14:paraId="22BBAAAF">
      <w:pPr>
        <w:pStyle w:val="14"/>
        <w:ind w:firstLine="0"/>
      </w:pPr>
      <w:r>
        <w:rPr>
          <w:rFonts w:ascii="宋体" w:hAnsi="宋体" w:eastAsia="宋体"/>
          <w:b w:val="0"/>
          <w:sz w:val="21"/>
        </w:rPr>
        <w:t xml:space="preserve">段落合并到不超过 </w:t>
      </w:r>
      <w:r>
        <w:rPr>
          <w:rFonts w:ascii="Consolas" w:hAnsi="Consolas" w:eastAsia="Consolas"/>
          <w:b w:val="0"/>
          <w:sz w:val="19"/>
        </w:rPr>
        <w:t>CHUNK_SIZE</w:t>
      </w:r>
      <w:r>
        <w:rPr>
          <w:rFonts w:ascii="宋体" w:hAnsi="宋体" w:eastAsia="宋体"/>
          <w:b w:val="0"/>
          <w:sz w:val="21"/>
        </w:rPr>
        <w:t>（默认 400）的缓冲区；</w:t>
      </w:r>
    </w:p>
    <w:p w14:paraId="2B965F15">
      <w:pPr>
        <w:pStyle w:val="14"/>
        <w:ind w:firstLine="0"/>
      </w:pPr>
      <w:r>
        <w:rPr>
          <w:rFonts w:ascii="宋体" w:hAnsi="宋体" w:eastAsia="宋体"/>
          <w:b w:val="0"/>
          <w:sz w:val="21"/>
        </w:rPr>
        <w:t>单个超长段落按窗口切片；</w:t>
      </w:r>
    </w:p>
    <w:p w14:paraId="4A393B15">
      <w:pPr>
        <w:pStyle w:val="14"/>
        <w:ind w:firstLine="0"/>
      </w:pPr>
      <w:r>
        <w:rPr>
          <w:rFonts w:ascii="宋体" w:hAnsi="宋体" w:eastAsia="宋体"/>
          <w:b w:val="0"/>
          <w:sz w:val="21"/>
        </w:rPr>
        <w:t xml:space="preserve">超长段落的相邻窗口使用 </w:t>
      </w:r>
      <w:r>
        <w:rPr>
          <w:rFonts w:ascii="Consolas" w:hAnsi="Consolas" w:eastAsia="Consolas"/>
          <w:b w:val="0"/>
          <w:sz w:val="19"/>
        </w:rPr>
        <w:t>CHUNK_OVERLAP</w:t>
      </w:r>
      <w:r>
        <w:rPr>
          <w:rFonts w:ascii="宋体" w:hAnsi="宋体" w:eastAsia="宋体"/>
          <w:b w:val="0"/>
          <w:sz w:val="21"/>
        </w:rPr>
        <w:t>（默认 50）重叠；</w:t>
      </w:r>
    </w:p>
    <w:p w14:paraId="3F2DF7FC">
      <w:pPr>
        <w:pStyle w:val="14"/>
        <w:ind w:firstLine="0"/>
      </w:pPr>
      <w:r>
        <w:rPr>
          <w:rFonts w:ascii="宋体" w:hAnsi="宋体" w:eastAsia="宋体"/>
          <w:b w:val="0"/>
          <w:sz w:val="21"/>
        </w:rPr>
        <w:t xml:space="preserve">所有片段按顺序写入 </w:t>
      </w:r>
      <w:r>
        <w:rPr>
          <w:rFonts w:ascii="Consolas" w:hAnsi="Consolas" w:eastAsia="Consolas"/>
          <w:b w:val="0"/>
          <w:sz w:val="19"/>
        </w:rPr>
        <w:t>knowledge_chunks</w:t>
      </w:r>
      <w:r>
        <w:rPr>
          <w:rFonts w:ascii="宋体" w:hAnsi="宋体" w:eastAsia="宋体"/>
          <w:b w:val="0"/>
          <w:sz w:val="21"/>
        </w:rPr>
        <w:t>，</w:t>
      </w:r>
      <w:r>
        <w:rPr>
          <w:rFonts w:ascii="Consolas" w:hAnsi="Consolas" w:eastAsia="Consolas"/>
          <w:b w:val="0"/>
          <w:sz w:val="19"/>
        </w:rPr>
        <w:t>chunk_index</w:t>
      </w:r>
      <w:r>
        <w:rPr>
          <w:rFonts w:ascii="宋体" w:hAnsi="宋体" w:eastAsia="宋体"/>
          <w:b w:val="0"/>
          <w:sz w:val="21"/>
        </w:rPr>
        <w:t xml:space="preserve"> 从 0 开始。</w:t>
      </w:r>
    </w:p>
    <w:p w14:paraId="2C304AB5">
      <w:r>
        <w:rPr>
          <w:rFonts w:ascii="宋体" w:hAnsi="宋体" w:eastAsia="宋体"/>
          <w:b w:val="0"/>
          <w:sz w:val="21"/>
        </w:rPr>
        <w:t>保存文档时会先删除该文档旧片段，再重新生成，因此重复编辑不会累积重复索引。</w:t>
      </w:r>
      <w:r>
        <w:rPr>
          <w:rFonts w:ascii="Consolas" w:hAnsi="Consolas" w:eastAsia="Consolas"/>
          <w:b w:val="0"/>
          <w:sz w:val="19"/>
        </w:rPr>
        <w:t>knowledge_chunks.keywords</w:t>
      </w:r>
      <w:r>
        <w:rPr>
          <w:rFonts w:ascii="宋体" w:hAnsi="宋体" w:eastAsia="宋体"/>
          <w:b w:val="0"/>
          <w:sz w:val="21"/>
        </w:rPr>
        <w:t xml:space="preserve"> 保存 jieba </w:t>
      </w:r>
      <w:r>
        <w:rPr>
          <w:rFonts w:ascii="Consolas" w:hAnsi="Consolas" w:eastAsia="Consolas"/>
          <w:b w:val="0"/>
          <w:sz w:val="19"/>
        </w:rPr>
        <w:t>extract_tags</w:t>
      </w:r>
      <w:r>
        <w:rPr>
          <w:rFonts w:ascii="宋体" w:hAnsi="宋体" w:eastAsia="宋体"/>
          <w:b w:val="0"/>
          <w:sz w:val="21"/>
        </w:rPr>
        <w:t xml:space="preserve"> 提取的前 8 个关键词，用逗号分隔。</w:t>
      </w:r>
    </w:p>
    <w:p w14:paraId="1339BE14">
      <w:pPr>
        <w:pStyle w:val="6"/>
      </w:pPr>
      <w:r>
        <w:rPr>
          <w:rFonts w:ascii="宋体" w:hAnsi="宋体" w:eastAsia="宋体"/>
          <w:b/>
          <w:sz w:val="22"/>
        </w:rPr>
        <w:t>6.3.3 分词与领域词</w:t>
      </w:r>
    </w:p>
    <w:p w14:paraId="7FFF582D">
      <w:r>
        <w:rPr>
          <w:rFonts w:ascii="宋体" w:hAnsi="宋体" w:eastAsia="宋体"/>
          <w:b w:val="0"/>
          <w:sz w:val="21"/>
        </w:rPr>
        <w:t>检索分词组合三类信号：</w:t>
      </w:r>
    </w:p>
    <w:p w14:paraId="2C5398CB">
      <w:pPr>
        <w:pStyle w:val="14"/>
        <w:ind w:firstLine="0"/>
      </w:pPr>
      <w:r>
        <w:rPr>
          <w:rFonts w:ascii="Consolas" w:hAnsi="Consolas" w:eastAsia="Consolas"/>
          <w:b w:val="0"/>
          <w:sz w:val="19"/>
        </w:rPr>
        <w:t>jieba.lcut()</w:t>
      </w:r>
      <w:r>
        <w:rPr>
          <w:rFonts w:ascii="宋体" w:hAnsi="宋体" w:eastAsia="宋体"/>
          <w:b w:val="0"/>
          <w:sz w:val="21"/>
        </w:rPr>
        <w:t xml:space="preserve"> 得到的词典词；</w:t>
      </w:r>
    </w:p>
    <w:p w14:paraId="583677B3">
      <w:pPr>
        <w:pStyle w:val="14"/>
        <w:ind w:firstLine="0"/>
      </w:pPr>
      <w:r>
        <w:rPr>
          <w:rFonts w:ascii="宋体" w:hAnsi="宋体" w:eastAsia="宋体"/>
          <w:b w:val="0"/>
          <w:sz w:val="21"/>
        </w:rPr>
        <w:t>注册到 jieba 的领域补充词，如“年假”“差旅”“密钥轮换”“采购”“知识财富库”等；</w:t>
      </w:r>
    </w:p>
    <w:p w14:paraId="6549FD3D">
      <w:pPr>
        <w:pStyle w:val="14"/>
        <w:ind w:firstLine="0"/>
      </w:pPr>
      <w:r>
        <w:rPr>
          <w:rFonts w:ascii="宋体" w:hAnsi="宋体" w:eastAsia="宋体"/>
          <w:b w:val="0"/>
          <w:sz w:val="21"/>
        </w:rPr>
        <w:t>当分词结果为空时，使用连续汉字的相邻二字组作为兜底。</w:t>
      </w:r>
    </w:p>
    <w:p w14:paraId="11204390">
      <w:r>
        <w:rPr>
          <w:rFonts w:ascii="宋体" w:hAnsi="宋体" w:eastAsia="宋体"/>
          <w:b w:val="0"/>
          <w:sz w:val="21"/>
        </w:rPr>
        <w:t>单个汉字会被过滤，以减少“的”“了”“是”等噪声。纯单字查询可能没有 token，此时仍可依赖完整短语子串命中。</w:t>
      </w:r>
    </w:p>
    <w:p w14:paraId="76BDCAC9">
      <w:pPr>
        <w:pStyle w:val="6"/>
      </w:pPr>
      <w:r>
        <w:rPr>
          <w:rFonts w:ascii="宋体" w:hAnsi="宋体" w:eastAsia="宋体"/>
          <w:b/>
          <w:sz w:val="22"/>
        </w:rPr>
        <w:t>6.3.4 片段评分</w:t>
      </w:r>
    </w:p>
    <w:p w14:paraId="59ADC73E">
      <w:r>
        <w:rPr>
          <w:rFonts w:ascii="宋体" w:hAnsi="宋体" w:eastAsia="宋体"/>
          <w:b w:val="0"/>
          <w:sz w:val="21"/>
        </w:rPr>
        <w:t>对每个候选片段，先计算：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179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707C8B9">
            <w:pPr>
              <w:spacing w:after="0" w:line="240" w:lineRule="auto"/>
              <w:ind w:firstLine="0"/>
            </w:pPr>
            <w:r>
              <w:rPr>
                <w:rFonts w:ascii="Consolas" w:hAnsi="Consolas" w:eastAsia="Consolas"/>
                <w:color w:val="344156"/>
                <w:sz w:val="17"/>
              </w:rPr>
              <w:t>content_hit = |问题词集合 ∩ 片段内容词集合|</w:t>
            </w:r>
          </w:p>
          <w:p w14:paraId="3F1A4123">
            <w:pPr>
              <w:spacing w:after="0" w:line="240" w:lineRule="auto"/>
              <w:ind w:firstLine="0"/>
            </w:pPr>
            <w:r>
              <w:rPr>
                <w:rFonts w:ascii="Consolas" w:hAnsi="Consolas" w:eastAsia="Consolas"/>
                <w:color w:val="344156"/>
                <w:sz w:val="17"/>
              </w:rPr>
              <w:t>kw_hit      = |问题词集合 ∩ 片段关键词集合|</w:t>
            </w:r>
          </w:p>
          <w:p w14:paraId="2934D43E">
            <w:pPr>
              <w:spacing w:after="0" w:line="240" w:lineRule="auto"/>
              <w:ind w:firstLine="0"/>
            </w:pPr>
            <w:r>
              <w:rPr>
                <w:rFonts w:ascii="Consolas" w:hAnsi="Consolas" w:eastAsia="Consolas"/>
                <w:color w:val="344156"/>
                <w:sz w:val="17"/>
              </w:rPr>
              <w:t>title_hit   = |问题词集合 ∩ 标题词集合|</w:t>
            </w:r>
          </w:p>
          <w:p w14:paraId="222A7EF4">
            <w:pPr>
              <w:spacing w:after="0" w:line="240" w:lineRule="auto"/>
              <w:ind w:firstLine="0"/>
            </w:pPr>
            <w:r>
              <w:rPr>
                <w:rFonts w:ascii="Consolas" w:hAnsi="Consolas" w:eastAsia="Consolas"/>
                <w:color w:val="344156"/>
                <w:sz w:val="17"/>
              </w:rPr>
              <w:t>coverage    = content_hit / |问题词集合|（问题词集合为空时为 0）</w:t>
            </w:r>
          </w:p>
        </w:tc>
      </w:tr>
    </w:tbl>
    <w:p w14:paraId="54C70DBF">
      <w:pPr>
        <w:spacing w:after="20"/>
      </w:pPr>
    </w:p>
    <w:p w14:paraId="5D2ADE92">
      <w:r>
        <w:rPr>
          <w:rFonts w:ascii="宋体" w:hAnsi="宋体" w:eastAsia="宋体"/>
          <w:b w:val="0"/>
          <w:sz w:val="21"/>
        </w:rPr>
        <w:t>基础得分为：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BDF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C0C0677">
            <w:pPr>
              <w:spacing w:after="0" w:line="240" w:lineRule="auto"/>
              <w:ind w:firstLine="0"/>
            </w:pPr>
            <w:r>
              <w:rPr>
                <w:rFonts w:ascii="Consolas" w:hAnsi="Consolas" w:eastAsia="Consolas"/>
                <w:color w:val="344156"/>
                <w:sz w:val="17"/>
              </w:rPr>
              <w:t>score = 1.0 × content_hit</w:t>
            </w:r>
          </w:p>
          <w:p w14:paraId="0DF3A1D0">
            <w:pPr>
              <w:spacing w:after="0" w:line="240" w:lineRule="auto"/>
              <w:ind w:firstLine="0"/>
            </w:pPr>
            <w:r>
              <w:rPr>
                <w:rFonts w:ascii="Consolas" w:hAnsi="Consolas" w:eastAsia="Consolas"/>
                <w:color w:val="344156"/>
                <w:sz w:val="17"/>
              </w:rPr>
              <w:t xml:space="preserve">      + 1.8 × kw_hit</w:t>
            </w:r>
          </w:p>
          <w:p w14:paraId="7BC3CB6E">
            <w:pPr>
              <w:spacing w:after="0" w:line="240" w:lineRule="auto"/>
              <w:ind w:firstLine="0"/>
            </w:pPr>
            <w:r>
              <w:rPr>
                <w:rFonts w:ascii="Consolas" w:hAnsi="Consolas" w:eastAsia="Consolas"/>
                <w:color w:val="344156"/>
                <w:sz w:val="17"/>
              </w:rPr>
              <w:t xml:space="preserve">      + 3.2 × title_hit</w:t>
            </w:r>
          </w:p>
          <w:p w14:paraId="0EFAF4F7">
            <w:pPr>
              <w:spacing w:after="0" w:line="240" w:lineRule="auto"/>
              <w:ind w:firstLine="0"/>
            </w:pPr>
            <w:r>
              <w:rPr>
                <w:rFonts w:ascii="Consolas" w:hAnsi="Consolas" w:eastAsia="Consolas"/>
                <w:color w:val="344156"/>
                <w:sz w:val="17"/>
              </w:rPr>
              <w:t xml:space="preserve">      + 2.0 × coverage</w:t>
            </w:r>
          </w:p>
        </w:tc>
      </w:tr>
    </w:tbl>
    <w:p w14:paraId="333A9655">
      <w:pPr>
        <w:spacing w:after="20"/>
      </w:pPr>
    </w:p>
    <w:p w14:paraId="5DEC4A98">
      <w:r>
        <w:rPr>
          <w:rFonts w:ascii="宋体" w:hAnsi="宋体" w:eastAsia="宋体"/>
          <w:b w:val="0"/>
          <w:sz w:val="21"/>
        </w:rPr>
        <w:t>再叠加短语信号：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81C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9181DD9">
            <w:pPr>
              <w:spacing w:after="0" w:line="252" w:lineRule="auto"/>
              <w:ind w:firstLine="0"/>
            </w:pPr>
            <w:r>
              <w:rPr>
                <w:rFonts w:ascii="宋体" w:hAnsi="宋体" w:eastAsia="宋体"/>
                <w:b/>
                <w:sz w:val="17"/>
              </w:rPr>
              <w:t>条件</w:t>
            </w:r>
          </w:p>
        </w:tc>
        <w:tc>
          <w:tcPr>
            <w:tcW w:w="4621" w:type="dxa"/>
            <w:shd w:val="clear" w:color="auto" w:fill="E6F6F2"/>
            <w:vAlign w:val="center"/>
          </w:tcPr>
          <w:p w14:paraId="0C6E11CA">
            <w:pPr>
              <w:spacing w:after="0" w:line="252" w:lineRule="auto"/>
              <w:ind w:firstLine="0"/>
            </w:pPr>
            <w:r>
              <w:rPr>
                <w:rFonts w:ascii="宋体" w:hAnsi="宋体" w:eastAsia="宋体"/>
                <w:b/>
                <w:sz w:val="17"/>
              </w:rPr>
              <w:t>加分</w:t>
            </w:r>
          </w:p>
        </w:tc>
      </w:tr>
      <w:tr w14:paraId="1A155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89AF68">
            <w:pPr>
              <w:spacing w:after="0" w:line="252" w:lineRule="auto"/>
              <w:ind w:firstLine="0"/>
            </w:pPr>
            <w:r>
              <w:rPr>
                <w:rFonts w:ascii="宋体" w:hAnsi="宋体" w:eastAsia="宋体"/>
                <w:b w:val="0"/>
                <w:sz w:val="17"/>
              </w:rPr>
              <w:t>完整问题串出现在片段正文</w:t>
            </w:r>
          </w:p>
        </w:tc>
        <w:tc>
          <w:tcPr>
            <w:tcW w:w="4621" w:type="dxa"/>
            <w:vAlign w:val="center"/>
          </w:tcPr>
          <w:p w14:paraId="6894B355">
            <w:pPr>
              <w:spacing w:after="0" w:line="252" w:lineRule="auto"/>
              <w:ind w:firstLine="0"/>
            </w:pPr>
            <w:r>
              <w:rPr>
                <w:rFonts w:ascii="宋体" w:hAnsi="宋体" w:eastAsia="宋体"/>
                <w:b w:val="0"/>
                <w:sz w:val="17"/>
              </w:rPr>
              <w:t>+10</w:t>
            </w:r>
          </w:p>
        </w:tc>
      </w:tr>
      <w:tr w14:paraId="4332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EA66EA">
            <w:pPr>
              <w:spacing w:after="0" w:line="252" w:lineRule="auto"/>
              <w:ind w:firstLine="0"/>
            </w:pPr>
            <w:r>
              <w:rPr>
                <w:rFonts w:ascii="宋体" w:hAnsi="宋体" w:eastAsia="宋体"/>
                <w:b w:val="0"/>
                <w:sz w:val="17"/>
              </w:rPr>
              <w:t>问题长度 ≥ 4 且前半部分出现在正文</w:t>
            </w:r>
          </w:p>
        </w:tc>
        <w:tc>
          <w:tcPr>
            <w:tcW w:w="4621" w:type="dxa"/>
            <w:vAlign w:val="center"/>
          </w:tcPr>
          <w:p w14:paraId="44B094AB">
            <w:pPr>
              <w:spacing w:after="0" w:line="252" w:lineRule="auto"/>
              <w:ind w:firstLine="0"/>
            </w:pPr>
            <w:r>
              <w:rPr>
                <w:rFonts w:ascii="宋体" w:hAnsi="宋体" w:eastAsia="宋体"/>
                <w:b w:val="0"/>
                <w:sz w:val="17"/>
              </w:rPr>
              <w:t>+4</w:t>
            </w:r>
          </w:p>
        </w:tc>
      </w:tr>
      <w:tr w14:paraId="093E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C9C31D">
            <w:pPr>
              <w:spacing w:after="0" w:line="252" w:lineRule="auto"/>
              <w:ind w:firstLine="0"/>
            </w:pPr>
            <w:r>
              <w:rPr>
                <w:rFonts w:ascii="宋体" w:hAnsi="宋体" w:eastAsia="宋体"/>
                <w:b w:val="0"/>
                <w:sz w:val="17"/>
              </w:rPr>
              <w:t>完整问题串出现在标题</w:t>
            </w:r>
          </w:p>
        </w:tc>
        <w:tc>
          <w:tcPr>
            <w:tcW w:w="4621" w:type="dxa"/>
            <w:vAlign w:val="center"/>
          </w:tcPr>
          <w:p w14:paraId="248ADC0F">
            <w:pPr>
              <w:spacing w:after="0" w:line="252" w:lineRule="auto"/>
              <w:ind w:firstLine="0"/>
            </w:pPr>
            <w:r>
              <w:rPr>
                <w:rFonts w:ascii="宋体" w:hAnsi="宋体" w:eastAsia="宋体"/>
                <w:b w:val="0"/>
                <w:sz w:val="17"/>
              </w:rPr>
              <w:t>+6</w:t>
            </w:r>
          </w:p>
        </w:tc>
      </w:tr>
      <w:tr w14:paraId="3B28F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4A173D">
            <w:pPr>
              <w:spacing w:after="0" w:line="252" w:lineRule="auto"/>
              <w:ind w:firstLine="0"/>
            </w:pPr>
            <w:r>
              <w:rPr>
                <w:rFonts w:ascii="宋体" w:hAnsi="宋体" w:eastAsia="宋体"/>
                <w:b w:val="0"/>
                <w:sz w:val="17"/>
              </w:rPr>
              <w:t>去掉句末疑问助词后的核心短语出现在正文</w:t>
            </w:r>
          </w:p>
        </w:tc>
        <w:tc>
          <w:tcPr>
            <w:tcW w:w="4621" w:type="dxa"/>
            <w:vAlign w:val="center"/>
          </w:tcPr>
          <w:p w14:paraId="4A212D35">
            <w:pPr>
              <w:spacing w:after="0" w:line="252" w:lineRule="auto"/>
              <w:ind w:firstLine="0"/>
            </w:pPr>
            <w:r>
              <w:rPr>
                <w:rFonts w:ascii="宋体" w:hAnsi="宋体" w:eastAsia="宋体"/>
                <w:b w:val="0"/>
                <w:sz w:val="17"/>
              </w:rPr>
              <w:t>+5</w:t>
            </w:r>
          </w:p>
        </w:tc>
      </w:tr>
    </w:tbl>
    <w:p w14:paraId="4D9C6E6B">
      <w:pPr>
        <w:spacing w:after="20"/>
      </w:pPr>
    </w:p>
    <w:p w14:paraId="0A2F2799">
      <w:r>
        <w:rPr>
          <w:rFonts w:ascii="宋体" w:hAnsi="宋体" w:eastAsia="宋体"/>
          <w:b w:val="0"/>
          <w:sz w:val="21"/>
        </w:rPr>
        <w:t>评分逻辑的意图是“标题强相关、关键词次之、正文命中为基础、覆盖率奖励多词同时命中、完整短语作为强信号”。它不是 TF-IDF、BM25 或向量相似度，不应在论文或答辩中混淆表述。</w:t>
      </w:r>
    </w:p>
    <w:p w14:paraId="79A8EF37">
      <w:pPr>
        <w:pStyle w:val="6"/>
      </w:pPr>
      <w:r>
        <w:rPr>
          <w:rFonts w:ascii="宋体" w:hAnsi="宋体" w:eastAsia="宋体"/>
          <w:b/>
          <w:sz w:val="22"/>
        </w:rPr>
        <w:t>6.3.5 权限先过滤</w:t>
      </w:r>
    </w:p>
    <w:p w14:paraId="79392CA4">
      <w:r>
        <w:rPr>
          <w:rFonts w:ascii="Consolas" w:hAnsi="Consolas" w:eastAsia="Consolas"/>
          <w:b w:val="0"/>
          <w:sz w:val="19"/>
        </w:rPr>
        <w:t>retrieve()</w:t>
      </w:r>
      <w:r>
        <w:rPr>
          <w:rFonts w:ascii="宋体" w:hAnsi="宋体" w:eastAsia="宋体"/>
          <w:b w:val="0"/>
          <w:sz w:val="21"/>
        </w:rPr>
        <w:t xml:space="preserve"> 的执行顺序为：</w:t>
      </w:r>
    </w:p>
    <w:p w14:paraId="63E4C38E">
      <w:pPr>
        <w:pStyle w:val="14"/>
        <w:ind w:firstLine="0"/>
      </w:pPr>
      <w:r>
        <w:rPr>
          <w:rFonts w:ascii="宋体" w:hAnsi="宋体" w:eastAsia="宋体"/>
          <w:b w:val="0"/>
          <w:sz w:val="21"/>
        </w:rPr>
        <w:t xml:space="preserve">调用 </w:t>
      </w:r>
      <w:r>
        <w:rPr>
          <w:rFonts w:ascii="Consolas" w:hAnsi="Consolas" w:eastAsia="Consolas"/>
          <w:b w:val="0"/>
          <w:sz w:val="19"/>
        </w:rPr>
        <w:t>searchable_documents(user)</w:t>
      </w:r>
      <w:r>
        <w:rPr>
          <w:rFonts w:ascii="宋体" w:hAnsi="宋体" w:eastAsia="宋体"/>
          <w:b w:val="0"/>
          <w:sz w:val="21"/>
        </w:rPr>
        <w:t xml:space="preserve"> 得到当前用户可见的已发布文档；</w:t>
      </w:r>
    </w:p>
    <w:p w14:paraId="36AC00BC">
      <w:pPr>
        <w:pStyle w:val="14"/>
        <w:ind w:firstLine="0"/>
      </w:pPr>
      <w:r>
        <w:rPr>
          <w:rFonts w:ascii="宋体" w:hAnsi="宋体" w:eastAsia="宋体"/>
          <w:b w:val="0"/>
          <w:sz w:val="21"/>
        </w:rPr>
        <w:t xml:space="preserve">提取允许的 </w:t>
      </w:r>
      <w:r>
        <w:rPr>
          <w:rFonts w:ascii="Consolas" w:hAnsi="Consolas" w:eastAsia="Consolas"/>
          <w:b w:val="0"/>
          <w:sz w:val="19"/>
        </w:rPr>
        <w:t>document_id</w:t>
      </w:r>
      <w:r>
        <w:rPr>
          <w:rFonts w:ascii="宋体" w:hAnsi="宋体" w:eastAsia="宋体"/>
          <w:b w:val="0"/>
          <w:sz w:val="21"/>
        </w:rPr>
        <w:t xml:space="preserve"> 集合；</w:t>
      </w:r>
    </w:p>
    <w:p w14:paraId="4709B391">
      <w:pPr>
        <w:pStyle w:val="14"/>
        <w:ind w:firstLine="0"/>
      </w:pPr>
      <w:r>
        <w:rPr>
          <w:rFonts w:ascii="宋体" w:hAnsi="宋体" w:eastAsia="宋体"/>
          <w:b w:val="0"/>
          <w:sz w:val="21"/>
        </w:rPr>
        <w:t xml:space="preserve">只查询这些文档的 </w:t>
      </w:r>
      <w:r>
        <w:rPr>
          <w:rFonts w:ascii="Consolas" w:hAnsi="Consolas" w:eastAsia="Consolas"/>
          <w:b w:val="0"/>
          <w:sz w:val="19"/>
        </w:rPr>
        <w:t>knowledge_chunks</w:t>
      </w:r>
      <w:r>
        <w:rPr>
          <w:rFonts w:ascii="宋体" w:hAnsi="宋体" w:eastAsia="宋体"/>
          <w:b w:val="0"/>
          <w:sz w:val="21"/>
        </w:rPr>
        <w:t>；</w:t>
      </w:r>
    </w:p>
    <w:p w14:paraId="19D3A824">
      <w:pPr>
        <w:pStyle w:val="14"/>
        <w:ind w:firstLine="0"/>
      </w:pPr>
      <w:r>
        <w:rPr>
          <w:rFonts w:ascii="宋体" w:hAnsi="宋体" w:eastAsia="宋体"/>
          <w:b w:val="0"/>
          <w:sz w:val="21"/>
        </w:rPr>
        <w:t>对候选片段评分、排序；</w:t>
      </w:r>
    </w:p>
    <w:p w14:paraId="60954AD3">
      <w:pPr>
        <w:pStyle w:val="14"/>
        <w:ind w:firstLine="0"/>
      </w:pPr>
      <w:r>
        <w:rPr>
          <w:rFonts w:ascii="宋体" w:hAnsi="宋体" w:eastAsia="宋体"/>
          <w:b w:val="0"/>
          <w:sz w:val="21"/>
        </w:rPr>
        <w:t>同一文档最多保留 2 个片段；</w:t>
      </w:r>
    </w:p>
    <w:p w14:paraId="3C43481E">
      <w:pPr>
        <w:pStyle w:val="14"/>
        <w:ind w:firstLine="0"/>
      </w:pPr>
      <w:r>
        <w:rPr>
          <w:rFonts w:ascii="宋体" w:hAnsi="宋体" w:eastAsia="宋体"/>
          <w:b w:val="0"/>
          <w:sz w:val="21"/>
        </w:rPr>
        <w:t xml:space="preserve">截取 </w:t>
      </w:r>
      <w:r>
        <w:rPr>
          <w:rFonts w:ascii="Consolas" w:hAnsi="Consolas" w:eastAsia="Consolas"/>
          <w:b w:val="0"/>
          <w:sz w:val="19"/>
        </w:rPr>
        <w:t>TOP_K</w:t>
      </w:r>
      <w:r>
        <w:rPr>
          <w:rFonts w:ascii="宋体" w:hAnsi="宋体" w:eastAsia="宋体"/>
          <w:b w:val="0"/>
          <w:sz w:val="21"/>
        </w:rPr>
        <w:t>（默认 5）个最终片段。</w:t>
      </w:r>
    </w:p>
    <w:p w14:paraId="7A0A1EBD">
      <w:r>
        <w:rPr>
          <w:rFonts w:ascii="宋体" w:hAnsi="宋体" w:eastAsia="宋体"/>
          <w:b w:val="0"/>
          <w:sz w:val="21"/>
        </w:rPr>
        <w:t>机密文档不会先进入候选再被前端隐藏，因此接口、日志和响应中都不会返回其他部门机密正文。</w:t>
      </w:r>
    </w:p>
    <w:p w14:paraId="147A49C5">
      <w:pPr>
        <w:pStyle w:val="6"/>
      </w:pPr>
      <w:r>
        <w:rPr>
          <w:rFonts w:ascii="宋体" w:hAnsi="宋体" w:eastAsia="宋体"/>
          <w:b/>
          <w:sz w:val="22"/>
        </w:rPr>
        <w:t>6.3.6 片段合并与来源</w:t>
      </w:r>
    </w:p>
    <w:p w14:paraId="0A7A0B26">
      <w:r>
        <w:rPr>
          <w:rFonts w:ascii="Consolas" w:hAnsi="Consolas" w:eastAsia="Consolas"/>
          <w:b w:val="0"/>
          <w:sz w:val="19"/>
        </w:rPr>
        <w:t>group_hits_by_document()</w:t>
      </w:r>
      <w:r>
        <w:rPr>
          <w:rFonts w:ascii="宋体" w:hAnsi="宋体" w:eastAsia="宋体"/>
          <w:b w:val="0"/>
          <w:sz w:val="21"/>
        </w:rPr>
        <w:t xml:space="preserve"> 把片段按文档聚合，文档相关度取该文档命中片段的最高分，片段列表保留原文和 </w:t>
      </w:r>
      <w:r>
        <w:rPr>
          <w:rFonts w:ascii="Consolas" w:hAnsi="Consolas" w:eastAsia="Consolas"/>
          <w:b w:val="0"/>
          <w:sz w:val="19"/>
        </w:rPr>
        <w:t>fragment_no</w:t>
      </w:r>
      <w:r>
        <w:rPr>
          <w:rFonts w:ascii="宋体" w:hAnsi="宋体" w:eastAsia="宋体"/>
          <w:b w:val="0"/>
          <w:sz w:val="21"/>
        </w:rPr>
        <w:t>/</w:t>
      </w:r>
      <w:r>
        <w:rPr>
          <w:rFonts w:ascii="Consolas" w:hAnsi="Consolas" w:eastAsia="Consolas"/>
          <w:b w:val="0"/>
          <w:sz w:val="19"/>
        </w:rPr>
        <w:t>fragment_total</w:t>
      </w:r>
      <w:r>
        <w:rPr>
          <w:rFonts w:ascii="宋体" w:hAnsi="宋体" w:eastAsia="宋体"/>
          <w:b w:val="0"/>
          <w:sz w:val="21"/>
        </w:rPr>
        <w:t>。响应包含：</w:t>
      </w:r>
    </w:p>
    <w:p w14:paraId="16ED98BB">
      <w:pPr>
        <w:pStyle w:val="16"/>
        <w:ind w:firstLine="0"/>
      </w:pPr>
      <w:r>
        <w:rPr>
          <w:rFonts w:ascii="Consolas" w:hAnsi="Consolas" w:eastAsia="Consolas"/>
          <w:b w:val="0"/>
          <w:sz w:val="19"/>
        </w:rPr>
        <w:t>fragments</w:t>
      </w:r>
      <w:r>
        <w:rPr>
          <w:rFonts w:ascii="宋体" w:hAnsi="宋体" w:eastAsia="宋体"/>
          <w:b w:val="0"/>
          <w:sz w:val="21"/>
        </w:rPr>
        <w:t>：按全局得分排序的片段数组；</w:t>
      </w:r>
    </w:p>
    <w:p w14:paraId="029C9BCC">
      <w:pPr>
        <w:pStyle w:val="16"/>
        <w:ind w:firstLine="0"/>
      </w:pPr>
      <w:r>
        <w:rPr>
          <w:rFonts w:ascii="Consolas" w:hAnsi="Consolas" w:eastAsia="Consolas"/>
          <w:b w:val="0"/>
          <w:sz w:val="19"/>
        </w:rPr>
        <w:t>sources</w:t>
      </w:r>
      <w:r>
        <w:rPr>
          <w:rFonts w:ascii="宋体" w:hAnsi="宋体" w:eastAsia="宋体"/>
          <w:b w:val="0"/>
          <w:sz w:val="21"/>
        </w:rPr>
        <w:t>：按文档聚合的来源数组；</w:t>
      </w:r>
    </w:p>
    <w:p w14:paraId="3E97868C">
      <w:pPr>
        <w:pStyle w:val="16"/>
        <w:ind w:firstLine="0"/>
      </w:pPr>
      <w:r>
        <w:rPr>
          <w:rFonts w:ascii="Consolas" w:hAnsi="Consolas" w:eastAsia="Consolas"/>
          <w:b w:val="0"/>
          <w:sz w:val="19"/>
        </w:rPr>
        <w:t>document_id</w:t>
      </w:r>
      <w:r>
        <w:rPr>
          <w:rFonts w:ascii="宋体" w:hAnsi="宋体" w:eastAsia="宋体"/>
          <w:b w:val="0"/>
          <w:sz w:val="21"/>
        </w:rPr>
        <w:t>、</w:t>
      </w:r>
      <w:r>
        <w:rPr>
          <w:rFonts w:ascii="Consolas" w:hAnsi="Consolas" w:eastAsia="Consolas"/>
          <w:b w:val="0"/>
          <w:sz w:val="19"/>
        </w:rPr>
        <w:t>title</w:t>
      </w:r>
      <w:r>
        <w:rPr>
          <w:rFonts w:ascii="宋体" w:hAnsi="宋体" w:eastAsia="宋体"/>
          <w:b w:val="0"/>
          <w:sz w:val="21"/>
        </w:rPr>
        <w:t>、</w:t>
      </w:r>
      <w:r>
        <w:rPr>
          <w:rFonts w:ascii="Consolas" w:hAnsi="Consolas" w:eastAsia="Consolas"/>
          <w:b w:val="0"/>
          <w:sz w:val="19"/>
        </w:rPr>
        <w:t>department</w:t>
      </w:r>
      <w:r>
        <w:rPr>
          <w:rFonts w:ascii="宋体" w:hAnsi="宋体" w:eastAsia="宋体"/>
          <w:b w:val="0"/>
          <w:sz w:val="21"/>
        </w:rPr>
        <w:t>、</w:t>
      </w:r>
      <w:r>
        <w:rPr>
          <w:rFonts w:ascii="Consolas" w:hAnsi="Consolas" w:eastAsia="Consolas"/>
          <w:b w:val="0"/>
          <w:sz w:val="19"/>
        </w:rPr>
        <w:t>score</w:t>
      </w:r>
      <w:r>
        <w:rPr>
          <w:rFonts w:ascii="宋体" w:hAnsi="宋体" w:eastAsia="宋体"/>
          <w:b w:val="0"/>
          <w:sz w:val="21"/>
        </w:rPr>
        <w:t>；</w:t>
      </w:r>
    </w:p>
    <w:p w14:paraId="52CF59E9">
      <w:pPr>
        <w:pStyle w:val="16"/>
        <w:ind w:firstLine="0"/>
      </w:pPr>
      <w:r>
        <w:rPr>
          <w:rFonts w:ascii="宋体" w:hAnsi="宋体" w:eastAsia="宋体"/>
          <w:b w:val="0"/>
          <w:sz w:val="21"/>
        </w:rPr>
        <w:t>每个来源下的片段内容。</w:t>
      </w:r>
    </w:p>
    <w:p w14:paraId="5C363EDA">
      <w:pPr>
        <w:pStyle w:val="6"/>
      </w:pPr>
      <w:r>
        <w:rPr>
          <w:rFonts w:ascii="宋体" w:hAnsi="宋体" w:eastAsia="宋体"/>
          <w:b/>
          <w:sz w:val="22"/>
        </w:rPr>
        <w:t>6.3.7 回答生成模式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711A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C552D1D">
            <w:pPr>
              <w:spacing w:after="0" w:line="252" w:lineRule="auto"/>
              <w:ind w:firstLine="0"/>
            </w:pPr>
            <w:r>
              <w:rPr>
                <w:rFonts w:ascii="宋体" w:hAnsi="宋体" w:eastAsia="宋体"/>
                <w:b/>
                <w:sz w:val="17"/>
              </w:rPr>
              <w:t>模式</w:t>
            </w:r>
          </w:p>
        </w:tc>
        <w:tc>
          <w:tcPr>
            <w:tcW w:w="2310" w:type="dxa"/>
            <w:shd w:val="clear" w:color="auto" w:fill="E6F6F2"/>
            <w:vAlign w:val="center"/>
          </w:tcPr>
          <w:p w14:paraId="582B83E2">
            <w:pPr>
              <w:spacing w:after="0" w:line="252" w:lineRule="auto"/>
              <w:ind w:firstLine="0"/>
            </w:pPr>
            <w:r>
              <w:rPr>
                <w:rFonts w:ascii="宋体" w:hAnsi="宋体" w:eastAsia="宋体"/>
                <w:b/>
                <w:sz w:val="17"/>
              </w:rPr>
              <w:t>触发条件</w:t>
            </w:r>
          </w:p>
        </w:tc>
        <w:tc>
          <w:tcPr>
            <w:tcW w:w="2310" w:type="dxa"/>
            <w:shd w:val="clear" w:color="auto" w:fill="E6F6F2"/>
            <w:vAlign w:val="center"/>
          </w:tcPr>
          <w:p w14:paraId="0591018A">
            <w:pPr>
              <w:spacing w:after="0" w:line="252" w:lineRule="auto"/>
              <w:ind w:firstLine="0"/>
            </w:pPr>
            <w:r>
              <w:rPr>
                <w:rFonts w:ascii="宋体" w:hAnsi="宋体" w:eastAsia="宋体"/>
                <w:b/>
                <w:sz w:val="17"/>
              </w:rPr>
              <w:t>回答生成</w:t>
            </w:r>
          </w:p>
        </w:tc>
        <w:tc>
          <w:tcPr>
            <w:tcW w:w="2310" w:type="dxa"/>
            <w:shd w:val="clear" w:color="auto" w:fill="E6F6F2"/>
            <w:vAlign w:val="center"/>
          </w:tcPr>
          <w:p w14:paraId="639434CC">
            <w:pPr>
              <w:spacing w:after="0" w:line="252" w:lineRule="auto"/>
              <w:ind w:firstLine="0"/>
            </w:pPr>
            <w:r>
              <w:rPr>
                <w:rFonts w:ascii="Consolas" w:hAnsi="Consolas" w:eastAsia="Consolas"/>
                <w:b/>
                <w:sz w:val="17"/>
              </w:rPr>
              <w:t>qa_history.mode</w:t>
            </w:r>
          </w:p>
        </w:tc>
      </w:tr>
      <w:tr w14:paraId="5E0C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9AC942D">
            <w:pPr>
              <w:spacing w:after="0" w:line="252" w:lineRule="auto"/>
              <w:ind w:firstLine="0"/>
            </w:pPr>
            <w:r>
              <w:rPr>
                <w:rFonts w:ascii="宋体" w:hAnsi="宋体" w:eastAsia="宋体"/>
                <w:b w:val="0"/>
                <w:sz w:val="17"/>
              </w:rPr>
              <w:t>本地检索摘要</w:t>
            </w:r>
          </w:p>
        </w:tc>
        <w:tc>
          <w:tcPr>
            <w:tcW w:w="2310" w:type="dxa"/>
            <w:vAlign w:val="center"/>
          </w:tcPr>
          <w:p w14:paraId="29345A75">
            <w:pPr>
              <w:spacing w:after="0" w:line="252" w:lineRule="auto"/>
              <w:ind w:firstLine="0"/>
            </w:pPr>
            <w:r>
              <w:rPr>
                <w:rFonts w:ascii="宋体" w:hAnsi="宋体" w:eastAsia="宋体"/>
                <w:b w:val="0"/>
                <w:sz w:val="17"/>
              </w:rPr>
              <w:t>未配置 API Key，或无检索命中</w:t>
            </w:r>
          </w:p>
        </w:tc>
        <w:tc>
          <w:tcPr>
            <w:tcW w:w="2310" w:type="dxa"/>
            <w:vAlign w:val="center"/>
          </w:tcPr>
          <w:p w14:paraId="5285D6BB">
            <w:pPr>
              <w:spacing w:after="0" w:line="252" w:lineRule="auto"/>
              <w:ind w:firstLine="0"/>
            </w:pPr>
            <w:r>
              <w:rPr>
                <w:rFonts w:ascii="宋体" w:hAnsi="宋体" w:eastAsia="宋体"/>
                <w:b w:val="0"/>
                <w:sz w:val="17"/>
              </w:rPr>
              <w:t>拼接命中标题、摘要、来源、部门、相关度</w:t>
            </w:r>
          </w:p>
        </w:tc>
        <w:tc>
          <w:tcPr>
            <w:tcW w:w="2310" w:type="dxa"/>
            <w:vAlign w:val="center"/>
          </w:tcPr>
          <w:p w14:paraId="5C5338EA">
            <w:pPr>
              <w:spacing w:after="0" w:line="252" w:lineRule="auto"/>
              <w:ind w:firstLine="0"/>
            </w:pPr>
            <w:r>
              <w:rPr>
                <w:rFonts w:ascii="Consolas" w:hAnsi="Consolas" w:eastAsia="Consolas"/>
                <w:b w:val="0"/>
                <w:sz w:val="17"/>
              </w:rPr>
              <w:t>local</w:t>
            </w:r>
          </w:p>
        </w:tc>
      </w:tr>
      <w:tr w14:paraId="1BD7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968E159">
            <w:pPr>
              <w:spacing w:after="0" w:line="252" w:lineRule="auto"/>
              <w:ind w:firstLine="0"/>
            </w:pPr>
            <w:r>
              <w:rPr>
                <w:rFonts w:ascii="宋体" w:hAnsi="宋体" w:eastAsia="宋体"/>
                <w:b w:val="0"/>
                <w:sz w:val="17"/>
              </w:rPr>
              <w:t>大模型生成</w:t>
            </w:r>
          </w:p>
        </w:tc>
        <w:tc>
          <w:tcPr>
            <w:tcW w:w="2310" w:type="dxa"/>
            <w:vAlign w:val="center"/>
          </w:tcPr>
          <w:p w14:paraId="396B1388">
            <w:pPr>
              <w:spacing w:after="0" w:line="252" w:lineRule="auto"/>
              <w:ind w:firstLine="0"/>
            </w:pPr>
            <w:r>
              <w:rPr>
                <w:rFonts w:ascii="宋体" w:hAnsi="宋体" w:eastAsia="宋体"/>
                <w:b w:val="0"/>
                <w:sz w:val="17"/>
              </w:rPr>
              <w:t>配置 API Key 且有命中，调用成功</w:t>
            </w:r>
          </w:p>
        </w:tc>
        <w:tc>
          <w:tcPr>
            <w:tcW w:w="2310" w:type="dxa"/>
            <w:vAlign w:val="center"/>
          </w:tcPr>
          <w:p w14:paraId="5EA86E21">
            <w:pPr>
              <w:spacing w:after="0" w:line="252" w:lineRule="auto"/>
              <w:ind w:firstLine="0"/>
            </w:pPr>
            <w:r>
              <w:rPr>
                <w:rFonts w:ascii="宋体" w:hAnsi="宋体" w:eastAsia="宋体"/>
                <w:b w:val="0"/>
                <w:sz w:val="17"/>
              </w:rPr>
              <w:t xml:space="preserve">将命中片段作为上下文，调用 </w:t>
            </w:r>
            <w:r>
              <w:rPr>
                <w:rFonts w:ascii="Consolas" w:hAnsi="Consolas" w:eastAsia="Consolas"/>
                <w:b w:val="0"/>
                <w:sz w:val="17"/>
              </w:rPr>
              <w:t>/chat/completions</w:t>
            </w:r>
          </w:p>
        </w:tc>
        <w:tc>
          <w:tcPr>
            <w:tcW w:w="2310" w:type="dxa"/>
            <w:vAlign w:val="center"/>
          </w:tcPr>
          <w:p w14:paraId="0EE848F3">
            <w:pPr>
              <w:spacing w:after="0" w:line="252" w:lineRule="auto"/>
              <w:ind w:firstLine="0"/>
            </w:pPr>
            <w:r>
              <w:rPr>
                <w:rFonts w:ascii="Consolas" w:hAnsi="Consolas" w:eastAsia="Consolas"/>
                <w:b w:val="0"/>
                <w:sz w:val="17"/>
              </w:rPr>
              <w:t>llm</w:t>
            </w:r>
          </w:p>
        </w:tc>
      </w:tr>
      <w:tr w14:paraId="148C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F822EA7">
            <w:pPr>
              <w:spacing w:after="0" w:line="252" w:lineRule="auto"/>
              <w:ind w:firstLine="0"/>
            </w:pPr>
            <w:r>
              <w:rPr>
                <w:rFonts w:ascii="宋体" w:hAnsi="宋体" w:eastAsia="宋体"/>
                <w:b w:val="0"/>
                <w:sz w:val="17"/>
              </w:rPr>
              <w:t>大模型失败降级</w:t>
            </w:r>
          </w:p>
        </w:tc>
        <w:tc>
          <w:tcPr>
            <w:tcW w:w="2310" w:type="dxa"/>
            <w:vAlign w:val="center"/>
          </w:tcPr>
          <w:p w14:paraId="144FC19C">
            <w:pPr>
              <w:spacing w:after="0" w:line="252" w:lineRule="auto"/>
              <w:ind w:firstLine="0"/>
            </w:pPr>
            <w:r>
              <w:rPr>
                <w:rFonts w:ascii="宋体" w:hAnsi="宋体" w:eastAsia="宋体"/>
                <w:b w:val="0"/>
                <w:sz w:val="17"/>
              </w:rPr>
              <w:t>调用异常</w:t>
            </w:r>
          </w:p>
        </w:tc>
        <w:tc>
          <w:tcPr>
            <w:tcW w:w="2310" w:type="dxa"/>
            <w:vAlign w:val="center"/>
          </w:tcPr>
          <w:p w14:paraId="592E1B2C">
            <w:pPr>
              <w:spacing w:after="0" w:line="252" w:lineRule="auto"/>
              <w:ind w:firstLine="0"/>
            </w:pPr>
            <w:r>
              <w:rPr>
                <w:rFonts w:ascii="宋体" w:hAnsi="宋体" w:eastAsia="宋体"/>
                <w:b w:val="0"/>
                <w:sz w:val="17"/>
              </w:rPr>
              <w:t>返回失败说明并拼接本地摘要</w:t>
            </w:r>
          </w:p>
        </w:tc>
        <w:tc>
          <w:tcPr>
            <w:tcW w:w="2310" w:type="dxa"/>
            <w:vAlign w:val="center"/>
          </w:tcPr>
          <w:p w14:paraId="663E6258">
            <w:pPr>
              <w:spacing w:after="0" w:line="252" w:lineRule="auto"/>
              <w:ind w:firstLine="0"/>
            </w:pPr>
            <w:r>
              <w:rPr>
                <w:rFonts w:ascii="Consolas" w:hAnsi="Consolas" w:eastAsia="Consolas"/>
                <w:b w:val="0"/>
                <w:sz w:val="17"/>
              </w:rPr>
              <w:t>local</w:t>
            </w:r>
          </w:p>
        </w:tc>
      </w:tr>
    </w:tbl>
    <w:p w14:paraId="52A251E8">
      <w:pPr>
        <w:spacing w:after="20"/>
      </w:pPr>
    </w:p>
    <w:p w14:paraId="5CD357CF">
      <w:r>
        <w:rPr>
          <w:rFonts w:ascii="宋体" w:hAnsi="宋体" w:eastAsia="宋体"/>
          <w:b w:val="0"/>
          <w:sz w:val="21"/>
        </w:rPr>
        <w:t>本地回答会明确提示“当前为本地检索摘要模式”，不会伪装成大模型输出。系统提示词要求模型“只能依据给定资料回答，资料不足要说明，并指出依据文档标题”，但模型输出仍需用户核对来源。</w:t>
      </w:r>
    </w:p>
    <w:p w14:paraId="635D8DD2">
      <w:r>
        <w:rPr>
          <w:rFonts w:ascii="宋体" w:hAnsi="宋体" w:eastAsia="宋体"/>
          <w:b w:val="0"/>
          <w:sz w:val="21"/>
        </w:rPr>
        <w:t xml:space="preserve">外部请求使用标准库 </w:t>
      </w:r>
      <w:r>
        <w:rPr>
          <w:rFonts w:ascii="Consolas" w:hAnsi="Consolas" w:eastAsia="Consolas"/>
          <w:b w:val="0"/>
          <w:sz w:val="19"/>
        </w:rPr>
        <w:t>urllib.request</w:t>
      </w:r>
      <w:r>
        <w:rPr>
          <w:rFonts w:ascii="宋体" w:hAnsi="宋体" w:eastAsia="宋体"/>
          <w:b w:val="0"/>
          <w:sz w:val="21"/>
        </w:rPr>
        <w:t xml:space="preserve">，向配置的 </w:t>
      </w:r>
      <w:r>
        <w:rPr>
          <w:rFonts w:ascii="Consolas" w:hAnsi="Consolas" w:eastAsia="Consolas"/>
          <w:b w:val="0"/>
          <w:sz w:val="19"/>
        </w:rPr>
        <w:t>OPENAI_BASE_URL + /chat/completions</w:t>
      </w:r>
      <w:r>
        <w:rPr>
          <w:rFonts w:ascii="宋体" w:hAnsi="宋体" w:eastAsia="宋体"/>
          <w:b w:val="0"/>
          <w:sz w:val="21"/>
        </w:rPr>
        <w:t xml:space="preserve"> 发送 Bearer Token，模型名由 </w:t>
      </w:r>
      <w:r>
        <w:rPr>
          <w:rFonts w:ascii="Consolas" w:hAnsi="Consolas" w:eastAsia="Consolas"/>
          <w:b w:val="0"/>
          <w:sz w:val="19"/>
        </w:rPr>
        <w:t>OPENAI_MODEL</w:t>
      </w:r>
      <w:r>
        <w:rPr>
          <w:rFonts w:ascii="宋体" w:hAnsi="宋体" w:eastAsia="宋体"/>
          <w:b w:val="0"/>
          <w:sz w:val="21"/>
        </w:rPr>
        <w:t xml:space="preserve"> 配置，</w:t>
      </w:r>
      <w:r>
        <w:rPr>
          <w:rFonts w:ascii="Consolas" w:hAnsi="Consolas" w:eastAsia="Consolas"/>
          <w:b w:val="0"/>
          <w:sz w:val="19"/>
        </w:rPr>
        <w:t>temperature=0.2</w:t>
      </w:r>
      <w:r>
        <w:rPr>
          <w:rFonts w:ascii="宋体" w:hAnsi="宋体" w:eastAsia="宋体"/>
          <w:b w:val="0"/>
          <w:sz w:val="21"/>
        </w:rPr>
        <w:t xml:space="preserve">。当前实现调用超时为 60 秒；配置中的 </w:t>
      </w:r>
      <w:r>
        <w:rPr>
          <w:rFonts w:ascii="Consolas" w:hAnsi="Consolas" w:eastAsia="Consolas"/>
          <w:b w:val="0"/>
          <w:sz w:val="19"/>
        </w:rPr>
        <w:t>OPENAI_TIMEOUT</w:t>
      </w:r>
      <w:r>
        <w:rPr>
          <w:rFonts w:ascii="宋体" w:hAnsi="宋体" w:eastAsia="宋体"/>
          <w:b w:val="0"/>
          <w:sz w:val="21"/>
        </w:rPr>
        <w:t xml:space="preserve"> 尚未接入该调用参数，属于后续维护项。</w:t>
      </w:r>
    </w:p>
    <w:p w14:paraId="2538CD71">
      <w:pPr>
        <w:pStyle w:val="6"/>
      </w:pPr>
      <w:r>
        <w:rPr>
          <w:rFonts w:ascii="宋体" w:hAnsi="宋体" w:eastAsia="宋体"/>
          <w:b/>
          <w:sz w:val="22"/>
        </w:rPr>
        <w:t>6.3.8 问答历史</w:t>
      </w:r>
    </w:p>
    <w:p w14:paraId="59B2351B">
      <w:r>
        <w:rPr>
          <w:rFonts w:ascii="宋体" w:hAnsi="宋体" w:eastAsia="宋体"/>
          <w:b w:val="0"/>
          <w:sz w:val="21"/>
        </w:rPr>
        <w:t xml:space="preserve">每次问答都写入 </w:t>
      </w:r>
      <w:r>
        <w:rPr>
          <w:rFonts w:ascii="Consolas" w:hAnsi="Consolas" w:eastAsia="Consolas"/>
          <w:b w:val="0"/>
          <w:sz w:val="19"/>
        </w:rPr>
        <w:t>qa_history</w:t>
      </w:r>
      <w:r>
        <w:rPr>
          <w:rFonts w:ascii="宋体" w:hAnsi="宋体" w:eastAsia="宋体"/>
          <w:b w:val="0"/>
          <w:sz w:val="21"/>
        </w:rPr>
        <w:t>，保存用户、问题、回答、来源 JSON 字符串、模式和创建时间。</w:t>
      </w:r>
      <w:r>
        <w:rPr>
          <w:rFonts w:ascii="Consolas" w:hAnsi="Consolas" w:eastAsia="Consolas"/>
          <w:b w:val="0"/>
          <w:sz w:val="19"/>
        </w:rPr>
        <w:t>sources</w:t>
      </w:r>
      <w:r>
        <w:rPr>
          <w:rFonts w:ascii="宋体" w:hAnsi="宋体" w:eastAsia="宋体"/>
          <w:b w:val="0"/>
          <w:sz w:val="21"/>
        </w:rPr>
        <w:t xml:space="preserve"> 在数据库中是 TEXT，API 返回时尝试 </w:t>
      </w:r>
      <w:r>
        <w:rPr>
          <w:rFonts w:ascii="Consolas" w:hAnsi="Consolas" w:eastAsia="Consolas"/>
          <w:b w:val="0"/>
          <w:sz w:val="19"/>
        </w:rPr>
        <w:t>json.loads()</w:t>
      </w:r>
      <w:r>
        <w:rPr>
          <w:rFonts w:ascii="宋体" w:hAnsi="宋体" w:eastAsia="宋体"/>
          <w:b w:val="0"/>
          <w:sz w:val="21"/>
        </w:rPr>
        <w:t>，解析失败则返回空数组。用户只能读取自己的历史，管理员可读取任意历史；越权返回 403。</w:t>
      </w:r>
    </w:p>
    <w:p w14:paraId="7CFA5BE6">
      <w:pPr>
        <w:pStyle w:val="5"/>
      </w:pPr>
      <w:bookmarkStart w:id="152" w:name="_Toc12883"/>
      <w:r>
        <w:rPr>
          <w:rFonts w:ascii="宋体" w:hAnsi="宋体" w:eastAsia="宋体"/>
          <w:b/>
          <w:sz w:val="24"/>
        </w:rPr>
        <w:t>6.4 知识关系图模块</w:t>
      </w:r>
      <w:bookmarkEnd w:id="152"/>
    </w:p>
    <w:p w14:paraId="779F24E3">
      <w:pPr>
        <w:pStyle w:val="6"/>
      </w:pPr>
      <w:r>
        <w:rPr>
          <w:rFonts w:ascii="宋体" w:hAnsi="宋体" w:eastAsia="宋体"/>
          <w:b/>
          <w:sz w:val="22"/>
        </w:rPr>
        <w:t>6.4.1 图谱模型</w:t>
      </w:r>
    </w:p>
    <w:p w14:paraId="6EBEEF69">
      <w:r>
        <w:rPr>
          <w:rFonts w:ascii="宋体" w:hAnsi="宋体" w:eastAsia="宋体"/>
          <w:b w:val="0"/>
          <w:sz w:val="21"/>
        </w:rPr>
        <w:t xml:space="preserve">图谱由 </w:t>
      </w:r>
      <w:r>
        <w:rPr>
          <w:rFonts w:ascii="Consolas" w:hAnsi="Consolas" w:eastAsia="Consolas"/>
          <w:b w:val="0"/>
          <w:sz w:val="19"/>
        </w:rPr>
        <w:t>graph_nodes</w:t>
      </w:r>
      <w:r>
        <w:rPr>
          <w:rFonts w:ascii="宋体" w:hAnsi="宋体" w:eastAsia="宋体"/>
          <w:b w:val="0"/>
          <w:sz w:val="21"/>
        </w:rPr>
        <w:t xml:space="preserve"> 和 </w:t>
      </w:r>
      <w:r>
        <w:rPr>
          <w:rFonts w:ascii="Consolas" w:hAnsi="Consolas" w:eastAsia="Consolas"/>
          <w:b w:val="0"/>
          <w:sz w:val="19"/>
        </w:rPr>
        <w:t>graph_edges</w:t>
      </w:r>
      <w:r>
        <w:rPr>
          <w:rFonts w:ascii="宋体" w:hAnsi="宋体" w:eastAsia="宋体"/>
          <w:b w:val="0"/>
          <w:sz w:val="21"/>
        </w:rPr>
        <w:t xml:space="preserve"> 两张表组成。节点名称全局唯一，类型包括：</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45D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54E248E">
            <w:pPr>
              <w:spacing w:after="0" w:line="252" w:lineRule="auto"/>
              <w:ind w:firstLine="0"/>
            </w:pPr>
            <w:r>
              <w:rPr>
                <w:rFonts w:ascii="宋体" w:hAnsi="宋体" w:eastAsia="宋体"/>
                <w:b/>
                <w:sz w:val="17"/>
              </w:rPr>
              <w:t>类型</w:t>
            </w:r>
          </w:p>
        </w:tc>
        <w:tc>
          <w:tcPr>
            <w:tcW w:w="4621" w:type="dxa"/>
            <w:shd w:val="clear" w:color="auto" w:fill="E6F6F2"/>
            <w:vAlign w:val="center"/>
          </w:tcPr>
          <w:p w14:paraId="2CE56BC1">
            <w:pPr>
              <w:spacing w:after="0" w:line="252" w:lineRule="auto"/>
              <w:ind w:firstLine="0"/>
            </w:pPr>
            <w:r>
              <w:rPr>
                <w:rFonts w:ascii="宋体" w:hAnsi="宋体" w:eastAsia="宋体"/>
                <w:b/>
                <w:sz w:val="17"/>
              </w:rPr>
              <w:t>当前来源</w:t>
            </w:r>
          </w:p>
        </w:tc>
      </w:tr>
      <w:tr w14:paraId="36B5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4BB110">
            <w:pPr>
              <w:spacing w:after="0" w:line="252" w:lineRule="auto"/>
              <w:ind w:firstLine="0"/>
            </w:pPr>
            <w:r>
              <w:rPr>
                <w:rFonts w:ascii="Consolas" w:hAnsi="Consolas" w:eastAsia="Consolas"/>
                <w:b w:val="0"/>
                <w:sz w:val="17"/>
              </w:rPr>
              <w:t>document</w:t>
            </w:r>
          </w:p>
        </w:tc>
        <w:tc>
          <w:tcPr>
            <w:tcW w:w="4621" w:type="dxa"/>
            <w:vAlign w:val="center"/>
          </w:tcPr>
          <w:p w14:paraId="0C287871">
            <w:pPr>
              <w:spacing w:after="0" w:line="252" w:lineRule="auto"/>
              <w:ind w:firstLine="0"/>
            </w:pPr>
            <w:r>
              <w:rPr>
                <w:rFonts w:ascii="宋体" w:hAnsi="宋体" w:eastAsia="宋体"/>
                <w:b w:val="0"/>
                <w:sz w:val="17"/>
              </w:rPr>
              <w:t xml:space="preserve">文档自动同步，名称格式为 </w:t>
            </w:r>
            <w:r>
              <w:rPr>
                <w:rFonts w:ascii="Consolas" w:hAnsi="Consolas" w:eastAsia="Consolas"/>
                <w:b w:val="0"/>
                <w:sz w:val="17"/>
              </w:rPr>
              <w:t>文档:&lt;标题&gt;</w:t>
            </w:r>
          </w:p>
        </w:tc>
      </w:tr>
      <w:tr w14:paraId="0F56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78DE4C">
            <w:pPr>
              <w:spacing w:after="0" w:line="252" w:lineRule="auto"/>
              <w:ind w:firstLine="0"/>
            </w:pPr>
            <w:r>
              <w:rPr>
                <w:rFonts w:ascii="Consolas" w:hAnsi="Consolas" w:eastAsia="Consolas"/>
                <w:b w:val="0"/>
                <w:sz w:val="17"/>
              </w:rPr>
              <w:t>department</w:t>
            </w:r>
          </w:p>
        </w:tc>
        <w:tc>
          <w:tcPr>
            <w:tcW w:w="4621" w:type="dxa"/>
            <w:vAlign w:val="center"/>
          </w:tcPr>
          <w:p w14:paraId="3A64FE83">
            <w:pPr>
              <w:spacing w:after="0" w:line="252" w:lineRule="auto"/>
              <w:ind w:firstLine="0"/>
            </w:pPr>
            <w:r>
              <w:rPr>
                <w:rFonts w:ascii="宋体" w:hAnsi="宋体" w:eastAsia="宋体"/>
                <w:b w:val="0"/>
                <w:sz w:val="17"/>
              </w:rPr>
              <w:t>文档所属部门或种子数据</w:t>
            </w:r>
          </w:p>
        </w:tc>
      </w:tr>
      <w:tr w14:paraId="4468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C3CAFB">
            <w:pPr>
              <w:spacing w:after="0" w:line="252" w:lineRule="auto"/>
              <w:ind w:firstLine="0"/>
            </w:pPr>
            <w:r>
              <w:rPr>
                <w:rFonts w:ascii="Consolas" w:hAnsi="Consolas" w:eastAsia="Consolas"/>
                <w:b w:val="0"/>
                <w:sz w:val="17"/>
              </w:rPr>
              <w:t>keyword</w:t>
            </w:r>
          </w:p>
        </w:tc>
        <w:tc>
          <w:tcPr>
            <w:tcW w:w="4621" w:type="dxa"/>
            <w:vAlign w:val="center"/>
          </w:tcPr>
          <w:p w14:paraId="27A38B2D">
            <w:pPr>
              <w:spacing w:after="0" w:line="252" w:lineRule="auto"/>
              <w:ind w:firstLine="0"/>
            </w:pPr>
            <w:r>
              <w:rPr>
                <w:rFonts w:ascii="宋体" w:hAnsi="宋体" w:eastAsia="宋体"/>
                <w:b w:val="0"/>
                <w:sz w:val="17"/>
              </w:rPr>
              <w:t>文档标签或正文关键词</w:t>
            </w:r>
          </w:p>
        </w:tc>
      </w:tr>
      <w:tr w14:paraId="4CCE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8340C4">
            <w:pPr>
              <w:spacing w:after="0" w:line="252" w:lineRule="auto"/>
              <w:ind w:firstLine="0"/>
            </w:pPr>
            <w:r>
              <w:rPr>
                <w:rFonts w:ascii="Consolas" w:hAnsi="Consolas" w:eastAsia="Consolas"/>
                <w:b w:val="0"/>
                <w:sz w:val="17"/>
              </w:rPr>
              <w:t>concept</w:t>
            </w:r>
          </w:p>
        </w:tc>
        <w:tc>
          <w:tcPr>
            <w:tcW w:w="4621" w:type="dxa"/>
            <w:vAlign w:val="center"/>
          </w:tcPr>
          <w:p w14:paraId="06D59386">
            <w:pPr>
              <w:spacing w:after="0" w:line="252" w:lineRule="auto"/>
              <w:ind w:firstLine="0"/>
            </w:pPr>
            <w:r>
              <w:rPr>
                <w:rFonts w:ascii="宋体" w:hAnsi="宋体" w:eastAsia="宋体"/>
                <w:b w:val="0"/>
                <w:sz w:val="17"/>
              </w:rPr>
              <w:t>分类节点、手工概念节点及默认类型</w:t>
            </w:r>
          </w:p>
        </w:tc>
      </w:tr>
      <w:tr w14:paraId="5809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10C884">
            <w:pPr>
              <w:spacing w:after="0" w:line="252" w:lineRule="auto"/>
              <w:ind w:firstLine="0"/>
            </w:pPr>
            <w:r>
              <w:rPr>
                <w:rFonts w:ascii="Consolas" w:hAnsi="Consolas" w:eastAsia="Consolas"/>
                <w:b w:val="0"/>
                <w:sz w:val="17"/>
              </w:rPr>
              <w:t>project</w:t>
            </w:r>
          </w:p>
        </w:tc>
        <w:tc>
          <w:tcPr>
            <w:tcW w:w="4621" w:type="dxa"/>
            <w:vAlign w:val="center"/>
          </w:tcPr>
          <w:p w14:paraId="39527DEF">
            <w:pPr>
              <w:spacing w:after="0" w:line="252" w:lineRule="auto"/>
              <w:ind w:firstLine="0"/>
            </w:pPr>
            <w:r>
              <w:rPr>
                <w:rFonts w:ascii="宋体" w:hAnsi="宋体" w:eastAsia="宋体"/>
                <w:b w:val="0"/>
                <w:sz w:val="17"/>
              </w:rPr>
              <w:t>种子数据或管理员手工维护</w:t>
            </w:r>
          </w:p>
        </w:tc>
      </w:tr>
    </w:tbl>
    <w:p w14:paraId="4A9E9F57">
      <w:pPr>
        <w:spacing w:after="20"/>
      </w:pPr>
    </w:p>
    <w:p w14:paraId="1C08EC91">
      <w:r>
        <w:rPr>
          <w:rFonts w:ascii="宋体" w:hAnsi="宋体" w:eastAsia="宋体"/>
          <w:b w:val="0"/>
          <w:sz w:val="21"/>
        </w:rPr>
        <w:t xml:space="preserve">分类在业务上作为“分类节点”使用，但当前代码实际把其 </w:t>
      </w:r>
      <w:r>
        <w:rPr>
          <w:rFonts w:ascii="Consolas" w:hAnsi="Consolas" w:eastAsia="Consolas"/>
          <w:b w:val="0"/>
          <w:sz w:val="19"/>
        </w:rPr>
        <w:t>node_type</w:t>
      </w:r>
      <w:r>
        <w:rPr>
          <w:rFonts w:ascii="宋体" w:hAnsi="宋体" w:eastAsia="宋体"/>
          <w:b w:val="0"/>
          <w:sz w:val="21"/>
        </w:rPr>
        <w:t xml:space="preserve"> 设为 </w:t>
      </w:r>
      <w:r>
        <w:rPr>
          <w:rFonts w:ascii="Consolas" w:hAnsi="Consolas" w:eastAsia="Consolas"/>
          <w:b w:val="0"/>
          <w:sz w:val="19"/>
        </w:rPr>
        <w:t>concept</w:t>
      </w:r>
      <w:r>
        <w:rPr>
          <w:rFonts w:ascii="宋体" w:hAnsi="宋体" w:eastAsia="宋体"/>
          <w:b w:val="0"/>
          <w:sz w:val="21"/>
        </w:rPr>
        <w:t xml:space="preserve">，没有单独的 </w:t>
      </w:r>
      <w:r>
        <w:rPr>
          <w:rFonts w:ascii="Consolas" w:hAnsi="Consolas" w:eastAsia="Consolas"/>
          <w:b w:val="0"/>
          <w:sz w:val="19"/>
        </w:rPr>
        <w:t>category</w:t>
      </w:r>
      <w:r>
        <w:rPr>
          <w:rFonts w:ascii="宋体" w:hAnsi="宋体" w:eastAsia="宋体"/>
          <w:b w:val="0"/>
          <w:sz w:val="21"/>
        </w:rPr>
        <w:t xml:space="preserve"> 枚举值。文档保存触发 </w:t>
      </w:r>
      <w:r>
        <w:rPr>
          <w:rFonts w:ascii="Consolas" w:hAnsi="Consolas" w:eastAsia="Consolas"/>
          <w:b w:val="0"/>
          <w:sz w:val="19"/>
        </w:rPr>
        <w:t>sync_document_graph()</w:t>
      </w:r>
      <w:r>
        <w:rPr>
          <w:rFonts w:ascii="宋体" w:hAnsi="宋体" w:eastAsia="宋体"/>
          <w:b w:val="0"/>
          <w:sz w:val="21"/>
        </w:rPr>
        <w:t xml:space="preserve"> 时：</w:t>
      </w:r>
    </w:p>
    <w:p w14:paraId="34C36AD1">
      <w:pPr>
        <w:pStyle w:val="14"/>
        <w:ind w:firstLine="0"/>
      </w:pPr>
      <w:r>
        <w:rPr>
          <w:rFonts w:ascii="宋体" w:hAnsi="宋体" w:eastAsia="宋体"/>
          <w:b w:val="0"/>
          <w:sz w:val="21"/>
        </w:rPr>
        <w:t>查找或创建文档节点；</w:t>
      </w:r>
    </w:p>
    <w:p w14:paraId="6E71B990">
      <w:pPr>
        <w:pStyle w:val="14"/>
        <w:ind w:firstLine="0"/>
      </w:pPr>
      <w:r>
        <w:rPr>
          <w:rFonts w:ascii="宋体" w:hAnsi="宋体" w:eastAsia="宋体"/>
          <w:b w:val="0"/>
          <w:sz w:val="21"/>
        </w:rPr>
        <w:t>创建/复用部门节点，并建立“属于”边；</w:t>
      </w:r>
    </w:p>
    <w:p w14:paraId="56314AA4">
      <w:pPr>
        <w:pStyle w:val="14"/>
        <w:ind w:firstLine="0"/>
      </w:pPr>
      <w:r>
        <w:rPr>
          <w:rFonts w:ascii="宋体" w:hAnsi="宋体" w:eastAsia="宋体"/>
          <w:b w:val="0"/>
          <w:sz w:val="21"/>
        </w:rPr>
        <w:t xml:space="preserve">若文档有分类，创建/复用分类名称的 </w:t>
      </w:r>
      <w:r>
        <w:rPr>
          <w:rFonts w:ascii="Consolas" w:hAnsi="Consolas" w:eastAsia="Consolas"/>
          <w:b w:val="0"/>
          <w:sz w:val="19"/>
        </w:rPr>
        <w:t>concept</w:t>
      </w:r>
      <w:r>
        <w:rPr>
          <w:rFonts w:ascii="宋体" w:hAnsi="宋体" w:eastAsia="宋体"/>
          <w:b w:val="0"/>
          <w:sz w:val="21"/>
        </w:rPr>
        <w:t xml:space="preserve"> 节点，并建立“分类为”边；</w:t>
      </w:r>
    </w:p>
    <w:p w14:paraId="235E2072">
      <w:pPr>
        <w:pStyle w:val="14"/>
        <w:ind w:firstLine="0"/>
      </w:pPr>
      <w:r>
        <w:rPr>
          <w:rFonts w:ascii="宋体" w:hAnsi="宋体" w:eastAsia="宋体"/>
          <w:b w:val="0"/>
          <w:sz w:val="21"/>
        </w:rPr>
        <w:t xml:space="preserve">读取文档标签；若没有标签，则从正文提取最多 5 个关键词并回填 </w:t>
      </w:r>
      <w:r>
        <w:rPr>
          <w:rFonts w:ascii="Consolas" w:hAnsi="Consolas" w:eastAsia="Consolas"/>
          <w:b w:val="0"/>
          <w:sz w:val="19"/>
        </w:rPr>
        <w:t>doc.tags</w:t>
      </w:r>
      <w:r>
        <w:rPr>
          <w:rFonts w:ascii="宋体" w:hAnsi="宋体" w:eastAsia="宋体"/>
          <w:b w:val="0"/>
          <w:sz w:val="21"/>
        </w:rPr>
        <w:t>；</w:t>
      </w:r>
    </w:p>
    <w:p w14:paraId="43578076">
      <w:pPr>
        <w:pStyle w:val="14"/>
        <w:ind w:firstLine="0"/>
      </w:pPr>
      <w:r>
        <w:rPr>
          <w:rFonts w:ascii="宋体" w:hAnsi="宋体" w:eastAsia="宋体"/>
          <w:b w:val="0"/>
          <w:sz w:val="21"/>
        </w:rPr>
        <w:t xml:space="preserve">最多取 8 个标签建立 </w:t>
      </w:r>
      <w:r>
        <w:rPr>
          <w:rFonts w:ascii="Consolas" w:hAnsi="Consolas" w:eastAsia="Consolas"/>
          <w:b w:val="0"/>
          <w:sz w:val="19"/>
        </w:rPr>
        <w:t>keyword</w:t>
      </w:r>
      <w:r>
        <w:rPr>
          <w:rFonts w:ascii="宋体" w:hAnsi="宋体" w:eastAsia="宋体"/>
          <w:b w:val="0"/>
          <w:sz w:val="21"/>
        </w:rPr>
        <w:t xml:space="preserve"> 节点和“含有”边；</w:t>
      </w:r>
    </w:p>
    <w:p w14:paraId="1E2BCDCD">
      <w:pPr>
        <w:pStyle w:val="14"/>
        <w:ind w:firstLine="0"/>
      </w:pPr>
      <w:r>
        <w:rPr>
          <w:rFonts w:ascii="宋体" w:hAnsi="宋体" w:eastAsia="宋体"/>
          <w:b w:val="0"/>
          <w:sz w:val="21"/>
        </w:rPr>
        <w:t>对同名节点复用，对同一三元组边通过应用层查询去重。</w:t>
      </w:r>
    </w:p>
    <w:p w14:paraId="6F37EF70">
      <w:pPr>
        <w:pStyle w:val="6"/>
      </w:pPr>
      <w:r>
        <w:rPr>
          <w:rFonts w:ascii="宋体" w:hAnsi="宋体" w:eastAsia="宋体"/>
          <w:b/>
          <w:sz w:val="22"/>
        </w:rPr>
        <w:t>6.4.2 节点变更与删除</w:t>
      </w:r>
    </w:p>
    <w:p w14:paraId="40CFB059">
      <w:pPr>
        <w:pStyle w:val="16"/>
        <w:ind w:firstLine="0"/>
      </w:pPr>
      <w:r>
        <w:rPr>
          <w:rFonts w:ascii="宋体" w:hAnsi="宋体" w:eastAsia="宋体"/>
          <w:b w:val="0"/>
          <w:sz w:val="21"/>
        </w:rPr>
        <w:t xml:space="preserve">文档节点以 </w:t>
      </w:r>
      <w:r>
        <w:rPr>
          <w:rFonts w:ascii="Consolas" w:hAnsi="Consolas" w:eastAsia="Consolas"/>
          <w:b w:val="0"/>
          <w:sz w:val="19"/>
        </w:rPr>
        <w:t>document_id</w:t>
      </w:r>
      <w:r>
        <w:rPr>
          <w:rFonts w:ascii="宋体" w:hAnsi="宋体" w:eastAsia="宋体"/>
          <w:b w:val="0"/>
          <w:sz w:val="21"/>
        </w:rPr>
        <w:t xml:space="preserve"> 关联文档，标题变化时同步节点名称并清理旧名称冲突节点；</w:t>
      </w:r>
    </w:p>
    <w:p w14:paraId="5F656717">
      <w:pPr>
        <w:pStyle w:val="16"/>
        <w:ind w:firstLine="0"/>
      </w:pPr>
      <w:r>
        <w:rPr>
          <w:rFonts w:ascii="宋体" w:hAnsi="宋体" w:eastAsia="宋体"/>
          <w:b w:val="0"/>
          <w:sz w:val="21"/>
        </w:rPr>
        <w:t>删除文档前显式删除其文档节点与所有入边/出边；</w:t>
      </w:r>
    </w:p>
    <w:p w14:paraId="66FFDA62">
      <w:pPr>
        <w:pStyle w:val="16"/>
        <w:ind w:firstLine="0"/>
      </w:pPr>
      <w:r>
        <w:rPr>
          <w:rFonts w:ascii="Consolas" w:hAnsi="Consolas" w:eastAsia="Consolas"/>
          <w:b w:val="0"/>
          <w:sz w:val="19"/>
        </w:rPr>
        <w:t>ensure_edge()</w:t>
      </w:r>
      <w:r>
        <w:rPr>
          <w:rFonts w:ascii="宋体" w:hAnsi="宋体" w:eastAsia="宋体"/>
          <w:b w:val="0"/>
          <w:sz w:val="21"/>
        </w:rPr>
        <w:t xml:space="preserve"> 在应用层检查 </w:t>
      </w:r>
      <w:r>
        <w:rPr>
          <w:rFonts w:ascii="Consolas" w:hAnsi="Consolas" w:eastAsia="Consolas"/>
          <w:b w:val="0"/>
          <w:sz w:val="19"/>
        </w:rPr>
        <w:t>(source, target, relation)</w:t>
      </w:r>
      <w:r>
        <w:rPr>
          <w:rFonts w:ascii="宋体" w:hAnsi="宋体" w:eastAsia="宋体"/>
          <w:b w:val="0"/>
          <w:sz w:val="21"/>
        </w:rPr>
        <w:t xml:space="preserve"> 是否已存在，但数据库没有对应唯一约束；</w:t>
      </w:r>
    </w:p>
    <w:p w14:paraId="520C5B25">
      <w:pPr>
        <w:pStyle w:val="16"/>
        <w:ind w:firstLine="0"/>
      </w:pPr>
      <w:r>
        <w:rPr>
          <w:rFonts w:ascii="Consolas" w:hAnsi="Consolas" w:eastAsia="Consolas"/>
          <w:b w:val="0"/>
          <w:sz w:val="19"/>
        </w:rPr>
        <w:t>cleanup_orphan_document_nodes()</w:t>
      </w:r>
      <w:r>
        <w:rPr>
          <w:rFonts w:ascii="宋体" w:hAnsi="宋体" w:eastAsia="宋体"/>
          <w:b w:val="0"/>
          <w:sz w:val="21"/>
        </w:rPr>
        <w:t xml:space="preserve"> 可清理 </w:t>
      </w:r>
      <w:r>
        <w:rPr>
          <w:rFonts w:ascii="Consolas" w:hAnsi="Consolas" w:eastAsia="Consolas"/>
          <w:b w:val="0"/>
          <w:sz w:val="19"/>
        </w:rPr>
        <w:t>document_id</w:t>
      </w:r>
      <w:r>
        <w:rPr>
          <w:rFonts w:ascii="宋体" w:hAnsi="宋体" w:eastAsia="宋体"/>
          <w:b w:val="0"/>
          <w:sz w:val="21"/>
        </w:rPr>
        <w:t xml:space="preserve"> 指向不存在文档的节点，但当前启动流程未自动调用该清理函数；</w:t>
      </w:r>
    </w:p>
    <w:p w14:paraId="6C545D89">
      <w:pPr>
        <w:pStyle w:val="16"/>
        <w:ind w:firstLine="0"/>
      </w:pPr>
      <w:r>
        <w:rPr>
          <w:rFonts w:ascii="宋体" w:hAnsi="宋体" w:eastAsia="宋体"/>
          <w:b w:val="0"/>
          <w:sz w:val="21"/>
        </w:rPr>
        <w:t xml:space="preserve">管理端新增边时，如果起点或终点名称不存在，会以 </w:t>
      </w:r>
      <w:r>
        <w:rPr>
          <w:rFonts w:ascii="Consolas" w:hAnsi="Consolas" w:eastAsia="Consolas"/>
          <w:b w:val="0"/>
          <w:sz w:val="19"/>
        </w:rPr>
        <w:t>concept</w:t>
      </w:r>
      <w:r>
        <w:rPr>
          <w:rFonts w:ascii="宋体" w:hAnsi="宋体" w:eastAsia="宋体"/>
          <w:b w:val="0"/>
          <w:sz w:val="21"/>
        </w:rPr>
        <w:t xml:space="preserve"> 类型自动创建节点。</w:t>
      </w:r>
    </w:p>
    <w:p w14:paraId="2398840F">
      <w:pPr>
        <w:pStyle w:val="6"/>
      </w:pPr>
      <w:r>
        <w:rPr>
          <w:rFonts w:ascii="宋体" w:hAnsi="宋体" w:eastAsia="宋体"/>
          <w:b/>
          <w:sz w:val="22"/>
        </w:rPr>
        <w:t>6.4.3 图谱权限过滤</w:t>
      </w:r>
    </w:p>
    <w:p w14:paraId="6A1DD4CD">
      <w:r>
        <w:rPr>
          <w:rFonts w:ascii="宋体" w:hAnsi="宋体" w:eastAsia="宋体"/>
          <w:b w:val="0"/>
          <w:sz w:val="21"/>
        </w:rPr>
        <w:t xml:space="preserve">REST </w:t>
      </w:r>
      <w:r>
        <w:rPr>
          <w:rFonts w:ascii="Consolas" w:hAnsi="Consolas" w:eastAsia="Consolas"/>
          <w:b w:val="0"/>
          <w:sz w:val="19"/>
        </w:rPr>
        <w:t>/api/graph</w:t>
      </w:r>
      <w:r>
        <w:rPr>
          <w:rFonts w:ascii="宋体" w:hAnsi="宋体" w:eastAsia="宋体"/>
          <w:b w:val="0"/>
          <w:sz w:val="21"/>
        </w:rPr>
        <w:t xml:space="preserve"> 的过滤算法为：</w:t>
      </w:r>
    </w:p>
    <w:p w14:paraId="58E2F110">
      <w:pPr>
        <w:pStyle w:val="14"/>
        <w:ind w:firstLine="0"/>
      </w:pPr>
      <w:r>
        <w:rPr>
          <w:rFonts w:ascii="宋体" w:hAnsi="宋体" w:eastAsia="宋体"/>
          <w:b w:val="0"/>
          <w:sz w:val="21"/>
        </w:rPr>
        <w:t>读取完整节点和边；</w:t>
      </w:r>
    </w:p>
    <w:p w14:paraId="6B261964">
      <w:pPr>
        <w:pStyle w:val="14"/>
        <w:ind w:firstLine="0"/>
      </w:pPr>
      <w:r>
        <w:rPr>
          <w:rFonts w:ascii="宋体" w:hAnsi="宋体" w:eastAsia="宋体"/>
          <w:b w:val="0"/>
          <w:sz w:val="21"/>
        </w:rPr>
        <w:t>计算当前用户可见的已发布文档 ID；</w:t>
      </w:r>
    </w:p>
    <w:p w14:paraId="785D0470">
      <w:pPr>
        <w:pStyle w:val="14"/>
        <w:ind w:firstLine="0"/>
      </w:pPr>
      <w:r>
        <w:rPr>
          <w:rFonts w:ascii="宋体" w:hAnsi="宋体" w:eastAsia="宋体"/>
          <w:b w:val="0"/>
          <w:sz w:val="21"/>
        </w:rPr>
        <w:t xml:space="preserve">只把 </w:t>
      </w:r>
      <w:r>
        <w:rPr>
          <w:rFonts w:ascii="Consolas" w:hAnsi="Consolas" w:eastAsia="Consolas"/>
          <w:b w:val="0"/>
          <w:sz w:val="19"/>
        </w:rPr>
        <w:t>document_id</w:t>
      </w:r>
      <w:r>
        <w:rPr>
          <w:rFonts w:ascii="宋体" w:hAnsi="宋体" w:eastAsia="宋体"/>
          <w:b w:val="0"/>
          <w:sz w:val="21"/>
        </w:rPr>
        <w:t xml:space="preserve"> 位于可见集合的文档节点作为起始节点；</w:t>
      </w:r>
    </w:p>
    <w:p w14:paraId="5AD114CA">
      <w:pPr>
        <w:pStyle w:val="14"/>
        <w:ind w:firstLine="0"/>
      </w:pPr>
      <w:r>
        <w:rPr>
          <w:rFonts w:ascii="宋体" w:hAnsi="宋体" w:eastAsia="宋体"/>
          <w:b w:val="0"/>
          <w:sz w:val="21"/>
        </w:rPr>
        <w:t>保留任一端连接可见文档节点的边；</w:t>
      </w:r>
    </w:p>
    <w:p w14:paraId="34120603">
      <w:pPr>
        <w:pStyle w:val="14"/>
        <w:ind w:firstLine="0"/>
      </w:pPr>
      <w:r>
        <w:rPr>
          <w:rFonts w:ascii="宋体" w:hAnsi="宋体" w:eastAsia="宋体"/>
          <w:b w:val="0"/>
          <w:sz w:val="21"/>
        </w:rPr>
        <w:t>把这些边的另一端部门、分类或关键词节点加入可见集合；</w:t>
      </w:r>
    </w:p>
    <w:p w14:paraId="5BB8FCC9">
      <w:pPr>
        <w:pStyle w:val="14"/>
        <w:ind w:firstLine="0"/>
      </w:pPr>
      <w:r>
        <w:rPr>
          <w:rFonts w:ascii="宋体" w:hAnsi="宋体" w:eastAsia="宋体"/>
          <w:b w:val="0"/>
          <w:sz w:val="21"/>
        </w:rPr>
        <w:t>最后只返回两端都在可见集合中的边。</w:t>
      </w:r>
    </w:p>
    <w:p w14:paraId="639C0AA0">
      <w:r>
        <w:rPr>
          <w:rFonts w:ascii="宋体" w:hAnsi="宋体" w:eastAsia="宋体"/>
          <w:b w:val="0"/>
          <w:sz w:val="21"/>
        </w:rPr>
        <w:t>这样不会把其他部门机密文档的标题、部门关系或关键词直接暴露给当前用户。过滤在应用层完成，不是数据库行级安全，也不保证全库图结构统计按用户隔离。</w:t>
      </w:r>
    </w:p>
    <w:p w14:paraId="4CAE271E">
      <w:pPr>
        <w:pStyle w:val="6"/>
      </w:pPr>
      <w:r>
        <w:rPr>
          <w:rFonts w:ascii="宋体" w:hAnsi="宋体" w:eastAsia="宋体"/>
          <w:b/>
          <w:sz w:val="22"/>
        </w:rPr>
        <w:t>6.4.4 管理端维护</w:t>
      </w:r>
    </w:p>
    <w:p w14:paraId="19F40510">
      <w:r>
        <w:rPr>
          <w:rFonts w:ascii="宋体" w:hAnsi="宋体" w:eastAsia="宋体"/>
          <w:b w:val="0"/>
          <w:sz w:val="21"/>
        </w:rPr>
        <w:t xml:space="preserve">管理员可读取最近 60 个节点和 60 条边，新增节点或新增边。Vue 在 GraphView 中以模态框完成维护，避免单独的管理路由；Jinja 页面仍保留 </w:t>
      </w:r>
      <w:r>
        <w:rPr>
          <w:rFonts w:ascii="Consolas" w:hAnsi="Consolas" w:eastAsia="Consolas"/>
          <w:b w:val="0"/>
          <w:sz w:val="19"/>
        </w:rPr>
        <w:t>/graph/manage</w:t>
      </w:r>
      <w:r>
        <w:rPr>
          <w:rFonts w:ascii="宋体" w:hAnsi="宋体" w:eastAsia="宋体"/>
          <w:b w:val="0"/>
          <w:sz w:val="21"/>
        </w:rPr>
        <w:t xml:space="preserve">。节点类型由前端提供 5 种选项，但后端新增节点时不会对 </w:t>
      </w:r>
      <w:r>
        <w:rPr>
          <w:rFonts w:ascii="Consolas" w:hAnsi="Consolas" w:eastAsia="Consolas"/>
          <w:b w:val="0"/>
          <w:sz w:val="19"/>
        </w:rPr>
        <w:t>node_type</w:t>
      </w:r>
      <w:r>
        <w:rPr>
          <w:rFonts w:ascii="宋体" w:hAnsi="宋体" w:eastAsia="宋体"/>
          <w:b w:val="0"/>
          <w:sz w:val="21"/>
        </w:rPr>
        <w:t xml:space="preserve"> 做严格白名单校验。</w:t>
      </w:r>
    </w:p>
    <w:p w14:paraId="7FE0BC83">
      <w:pPr>
        <w:pStyle w:val="6"/>
      </w:pPr>
      <w:r>
        <w:rPr>
          <w:rFonts w:ascii="宋体" w:hAnsi="宋体" w:eastAsia="宋体"/>
          <w:b/>
          <w:sz w:val="22"/>
        </w:rPr>
        <w:t>6.4.5 前端可视化</w:t>
      </w:r>
    </w:p>
    <w:p w14:paraId="1BF4DB02">
      <w:r>
        <w:rPr>
          <w:rFonts w:ascii="Consolas" w:hAnsi="Consolas" w:eastAsia="Consolas"/>
          <w:b w:val="0"/>
          <w:sz w:val="19"/>
        </w:rPr>
        <w:t>BaseChart.vue</w:t>
      </w:r>
      <w:r>
        <w:rPr>
          <w:rFonts w:ascii="宋体" w:hAnsi="宋体" w:eastAsia="宋体"/>
          <w:b w:val="0"/>
          <w:sz w:val="21"/>
        </w:rPr>
        <w:t xml:space="preserve"> 按需注册 ECharts 模块，</w:t>
      </w:r>
      <w:r>
        <w:rPr>
          <w:rFonts w:ascii="Consolas" w:hAnsi="Consolas" w:eastAsia="Consolas"/>
          <w:b w:val="0"/>
          <w:sz w:val="19"/>
        </w:rPr>
        <w:t>GraphView.vue</w:t>
      </w:r>
      <w:r>
        <w:rPr>
          <w:rFonts w:ascii="宋体" w:hAnsi="宋体" w:eastAsia="宋体"/>
          <w:b w:val="0"/>
          <w:sz w:val="21"/>
        </w:rPr>
        <w:t xml:space="preserve"> 使用 </w:t>
      </w:r>
      <w:r>
        <w:rPr>
          <w:rFonts w:ascii="Consolas" w:hAnsi="Consolas" w:eastAsia="Consolas"/>
          <w:b w:val="0"/>
          <w:sz w:val="19"/>
        </w:rPr>
        <w:t>graph</w:t>
      </w:r>
      <w:r>
        <w:rPr>
          <w:rFonts w:ascii="宋体" w:hAnsi="宋体" w:eastAsia="宋体"/>
          <w:b w:val="0"/>
          <w:sz w:val="21"/>
        </w:rPr>
        <w:t xml:space="preserve"> 系列的 </w:t>
      </w:r>
      <w:r>
        <w:rPr>
          <w:rFonts w:ascii="Consolas" w:hAnsi="Consolas" w:eastAsia="Consolas"/>
          <w:b w:val="0"/>
          <w:sz w:val="19"/>
        </w:rPr>
        <w:t>force</w:t>
      </w:r>
      <w:r>
        <w:rPr>
          <w:rFonts w:ascii="宋体" w:hAnsi="宋体" w:eastAsia="宋体"/>
          <w:b w:val="0"/>
          <w:sz w:val="21"/>
        </w:rPr>
        <w:t xml:space="preserve"> 布局，支持拖拽、缩放、悬停邻接高亮、点击文档节点跳转详情。节点大小按类型区分，文档节点为 42，其余为 28；节点颜色由图谱服务返回。ECharts 图表在组件卸载时销毁并断开 </w:t>
      </w:r>
      <w:r>
        <w:rPr>
          <w:rFonts w:ascii="Consolas" w:hAnsi="Consolas" w:eastAsia="Consolas"/>
          <w:b w:val="0"/>
          <w:sz w:val="19"/>
        </w:rPr>
        <w:t>ResizeObserver</w:t>
      </w:r>
      <w:r>
        <w:rPr>
          <w:rFonts w:ascii="宋体" w:hAnsi="宋体" w:eastAsia="宋体"/>
          <w:b w:val="0"/>
          <w:sz w:val="21"/>
        </w:rPr>
        <w:t>，降低内存泄漏风险。</w:t>
      </w:r>
    </w:p>
    <w:p w14:paraId="1DFC4F87">
      <w:pPr>
        <w:spacing w:after="40"/>
      </w:pPr>
    </w:p>
    <w:p w14:paraId="4D94C491">
      <w:pPr>
        <w:pStyle w:val="5"/>
      </w:pPr>
      <w:bookmarkStart w:id="153" w:name="_Toc2973"/>
      <w:r>
        <w:rPr>
          <w:rFonts w:ascii="宋体" w:hAnsi="宋体" w:eastAsia="宋体"/>
          <w:b/>
          <w:sz w:val="24"/>
        </w:rPr>
        <w:t>6.5 审计模块</w:t>
      </w:r>
      <w:bookmarkEnd w:id="153"/>
    </w:p>
    <w:p w14:paraId="73A5931A">
      <w:pPr>
        <w:pStyle w:val="6"/>
      </w:pPr>
      <w:r>
        <w:rPr>
          <w:rFonts w:ascii="宋体" w:hAnsi="宋体" w:eastAsia="宋体"/>
          <w:b/>
          <w:sz w:val="22"/>
        </w:rPr>
        <w:t>6.5.1 审计目标</w:t>
      </w:r>
    </w:p>
    <w:p w14:paraId="5F8EDFE0">
      <w:r>
        <w:rPr>
          <w:rFonts w:ascii="宋体" w:hAnsi="宋体" w:eastAsia="宋体"/>
          <w:b w:val="0"/>
          <w:sz w:val="21"/>
        </w:rPr>
        <w:t>审计模块用于回答“谁在什么时间对什么对象做了什么”。它覆盖登录、失败登录、退出、文档查看、文档创建、文档编辑、文档删除和智能问答。审计不作为业务数据的备份，也不能替代应用日志；它记录的是面向管理员追查的业务事件。</w:t>
      </w:r>
    </w:p>
    <w:p w14:paraId="58438406">
      <w:pPr>
        <w:pStyle w:val="6"/>
      </w:pPr>
      <w:r>
        <w:rPr>
          <w:rFonts w:ascii="宋体" w:hAnsi="宋体" w:eastAsia="宋体"/>
          <w:b/>
          <w:sz w:val="22"/>
        </w:rPr>
        <w:t>6.5.2 动作字典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76A0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9592F5E">
            <w:pPr>
              <w:spacing w:after="0" w:line="252" w:lineRule="auto"/>
              <w:ind w:firstLine="0"/>
            </w:pPr>
            <w:r>
              <w:rPr>
                <w:rFonts w:ascii="Consolas" w:hAnsi="Consolas" w:eastAsia="Consolas"/>
                <w:b/>
                <w:sz w:val="17"/>
              </w:rPr>
              <w:t>action</w:t>
            </w:r>
          </w:p>
        </w:tc>
        <w:tc>
          <w:tcPr>
            <w:tcW w:w="2310" w:type="dxa"/>
            <w:shd w:val="clear" w:color="auto" w:fill="E6F6F2"/>
            <w:vAlign w:val="center"/>
          </w:tcPr>
          <w:p w14:paraId="6371641B">
            <w:pPr>
              <w:spacing w:after="0" w:line="252" w:lineRule="auto"/>
              <w:ind w:firstLine="0"/>
            </w:pPr>
            <w:r>
              <w:rPr>
                <w:rFonts w:ascii="宋体" w:hAnsi="宋体" w:eastAsia="宋体"/>
                <w:b/>
                <w:sz w:val="17"/>
              </w:rPr>
              <w:t>中文标签</w:t>
            </w:r>
          </w:p>
        </w:tc>
        <w:tc>
          <w:tcPr>
            <w:tcW w:w="2310" w:type="dxa"/>
            <w:shd w:val="clear" w:color="auto" w:fill="E6F6F2"/>
            <w:vAlign w:val="center"/>
          </w:tcPr>
          <w:p w14:paraId="0EE76AB3">
            <w:pPr>
              <w:spacing w:after="0" w:line="252" w:lineRule="auto"/>
              <w:ind w:firstLine="0"/>
            </w:pPr>
            <w:r>
              <w:rPr>
                <w:rFonts w:ascii="宋体" w:hAnsi="宋体" w:eastAsia="宋体"/>
                <w:b/>
                <w:sz w:val="17"/>
              </w:rPr>
              <w:t>触发点</w:t>
            </w:r>
          </w:p>
        </w:tc>
        <w:tc>
          <w:tcPr>
            <w:tcW w:w="2310" w:type="dxa"/>
            <w:shd w:val="clear" w:color="auto" w:fill="E6F6F2"/>
            <w:vAlign w:val="center"/>
          </w:tcPr>
          <w:p w14:paraId="50ED799D">
            <w:pPr>
              <w:spacing w:after="0" w:line="252" w:lineRule="auto"/>
              <w:ind w:firstLine="0"/>
            </w:pPr>
            <w:r>
              <w:rPr>
                <w:rFonts w:ascii="宋体" w:hAnsi="宋体" w:eastAsia="宋体"/>
                <w:b/>
                <w:sz w:val="17"/>
              </w:rPr>
              <w:t>关键明细</w:t>
            </w:r>
          </w:p>
        </w:tc>
      </w:tr>
      <w:tr w14:paraId="4EB6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7799E7">
            <w:pPr>
              <w:spacing w:after="0" w:line="252" w:lineRule="auto"/>
              <w:ind w:firstLine="0"/>
            </w:pPr>
            <w:r>
              <w:rPr>
                <w:rFonts w:ascii="Consolas" w:hAnsi="Consolas" w:eastAsia="Consolas"/>
                <w:b w:val="0"/>
                <w:sz w:val="17"/>
              </w:rPr>
              <w:t>login</w:t>
            </w:r>
          </w:p>
        </w:tc>
        <w:tc>
          <w:tcPr>
            <w:tcW w:w="2310" w:type="dxa"/>
            <w:vAlign w:val="center"/>
          </w:tcPr>
          <w:p w14:paraId="75B970FE">
            <w:pPr>
              <w:spacing w:after="0" w:line="252" w:lineRule="auto"/>
              <w:ind w:firstLine="0"/>
            </w:pPr>
            <w:r>
              <w:rPr>
                <w:rFonts w:ascii="宋体" w:hAnsi="宋体" w:eastAsia="宋体"/>
                <w:b w:val="0"/>
                <w:sz w:val="17"/>
              </w:rPr>
              <w:t>登录</w:t>
            </w:r>
          </w:p>
        </w:tc>
        <w:tc>
          <w:tcPr>
            <w:tcW w:w="2310" w:type="dxa"/>
            <w:vAlign w:val="center"/>
          </w:tcPr>
          <w:p w14:paraId="0A4027F3">
            <w:pPr>
              <w:spacing w:after="0" w:line="252" w:lineRule="auto"/>
              <w:ind w:firstLine="0"/>
            </w:pPr>
            <w:r>
              <w:rPr>
                <w:rFonts w:ascii="宋体" w:hAnsi="宋体" w:eastAsia="宋体"/>
                <w:b w:val="0"/>
                <w:sz w:val="17"/>
              </w:rPr>
              <w:t>密码校验成功并建立会话后</w:t>
            </w:r>
          </w:p>
        </w:tc>
        <w:tc>
          <w:tcPr>
            <w:tcW w:w="2310" w:type="dxa"/>
            <w:vAlign w:val="center"/>
          </w:tcPr>
          <w:p w14:paraId="633A6FC5">
            <w:pPr>
              <w:spacing w:after="0" w:line="252" w:lineRule="auto"/>
              <w:ind w:firstLine="0"/>
            </w:pPr>
            <w:r>
              <w:rPr>
                <w:rFonts w:ascii="宋体" w:hAnsi="宋体" w:eastAsia="宋体"/>
                <w:b w:val="0"/>
                <w:sz w:val="17"/>
              </w:rPr>
              <w:t>用户名</w:t>
            </w:r>
          </w:p>
        </w:tc>
      </w:tr>
      <w:tr w14:paraId="78EE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116C68">
            <w:pPr>
              <w:spacing w:after="0" w:line="252" w:lineRule="auto"/>
              <w:ind w:firstLine="0"/>
            </w:pPr>
            <w:r>
              <w:rPr>
                <w:rFonts w:ascii="Consolas" w:hAnsi="Consolas" w:eastAsia="Consolas"/>
                <w:b w:val="0"/>
                <w:sz w:val="17"/>
              </w:rPr>
              <w:t>login_failed</w:t>
            </w:r>
          </w:p>
        </w:tc>
        <w:tc>
          <w:tcPr>
            <w:tcW w:w="2310" w:type="dxa"/>
            <w:vAlign w:val="center"/>
          </w:tcPr>
          <w:p w14:paraId="56A4388F">
            <w:pPr>
              <w:spacing w:after="0" w:line="252" w:lineRule="auto"/>
              <w:ind w:firstLine="0"/>
            </w:pPr>
            <w:r>
              <w:rPr>
                <w:rFonts w:ascii="宋体" w:hAnsi="宋体" w:eastAsia="宋体"/>
                <w:b w:val="0"/>
                <w:sz w:val="17"/>
              </w:rPr>
              <w:t>登录失败</w:t>
            </w:r>
          </w:p>
        </w:tc>
        <w:tc>
          <w:tcPr>
            <w:tcW w:w="2310" w:type="dxa"/>
            <w:vAlign w:val="center"/>
          </w:tcPr>
          <w:p w14:paraId="086CB524">
            <w:pPr>
              <w:spacing w:after="0" w:line="252" w:lineRule="auto"/>
              <w:ind w:firstLine="0"/>
            </w:pPr>
            <w:r>
              <w:rPr>
                <w:rFonts w:ascii="宋体" w:hAnsi="宋体" w:eastAsia="宋体"/>
                <w:b w:val="0"/>
                <w:sz w:val="17"/>
              </w:rPr>
              <w:t>用户不存在或密码错误</w:t>
            </w:r>
          </w:p>
        </w:tc>
        <w:tc>
          <w:tcPr>
            <w:tcW w:w="2310" w:type="dxa"/>
            <w:vAlign w:val="center"/>
          </w:tcPr>
          <w:p w14:paraId="5B2CFFD3">
            <w:pPr>
              <w:spacing w:after="0" w:line="252" w:lineRule="auto"/>
              <w:ind w:firstLine="0"/>
            </w:pPr>
            <w:r>
              <w:rPr>
                <w:rFonts w:ascii="宋体" w:hAnsi="宋体" w:eastAsia="宋体"/>
                <w:b w:val="0"/>
                <w:sz w:val="17"/>
              </w:rPr>
              <w:t>输入的用户名（可为空）</w:t>
            </w:r>
          </w:p>
        </w:tc>
      </w:tr>
      <w:tr w14:paraId="1446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3CF444">
            <w:pPr>
              <w:spacing w:after="0" w:line="252" w:lineRule="auto"/>
              <w:ind w:firstLine="0"/>
            </w:pPr>
            <w:r>
              <w:rPr>
                <w:rFonts w:ascii="Consolas" w:hAnsi="Consolas" w:eastAsia="Consolas"/>
                <w:b w:val="0"/>
                <w:sz w:val="17"/>
              </w:rPr>
              <w:t>logout</w:t>
            </w:r>
          </w:p>
        </w:tc>
        <w:tc>
          <w:tcPr>
            <w:tcW w:w="2310" w:type="dxa"/>
            <w:vAlign w:val="center"/>
          </w:tcPr>
          <w:p w14:paraId="62F9438C">
            <w:pPr>
              <w:spacing w:after="0" w:line="252" w:lineRule="auto"/>
              <w:ind w:firstLine="0"/>
            </w:pPr>
            <w:r>
              <w:rPr>
                <w:rFonts w:ascii="宋体" w:hAnsi="宋体" w:eastAsia="宋体"/>
                <w:b w:val="0"/>
                <w:sz w:val="17"/>
              </w:rPr>
              <w:t>退出</w:t>
            </w:r>
          </w:p>
        </w:tc>
        <w:tc>
          <w:tcPr>
            <w:tcW w:w="2310" w:type="dxa"/>
            <w:vAlign w:val="center"/>
          </w:tcPr>
          <w:p w14:paraId="782E93AD">
            <w:pPr>
              <w:spacing w:after="0" w:line="252" w:lineRule="auto"/>
              <w:ind w:firstLine="0"/>
            </w:pPr>
            <w:r>
              <w:rPr>
                <w:rFonts w:ascii="宋体" w:hAnsi="宋体" w:eastAsia="宋体"/>
                <w:b w:val="0"/>
                <w:sz w:val="17"/>
              </w:rPr>
              <w:t>已登录用户主动退出</w:t>
            </w:r>
          </w:p>
        </w:tc>
        <w:tc>
          <w:tcPr>
            <w:tcW w:w="2310" w:type="dxa"/>
            <w:vAlign w:val="center"/>
          </w:tcPr>
          <w:p w14:paraId="5EEC9FB1">
            <w:pPr>
              <w:spacing w:after="0" w:line="252" w:lineRule="auto"/>
              <w:ind w:firstLine="0"/>
            </w:pPr>
            <w:r>
              <w:rPr>
                <w:rFonts w:ascii="宋体" w:hAnsi="宋体" w:eastAsia="宋体"/>
                <w:b w:val="0"/>
                <w:sz w:val="17"/>
              </w:rPr>
              <w:t>用户名</w:t>
            </w:r>
          </w:p>
        </w:tc>
      </w:tr>
      <w:tr w14:paraId="0CEA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8128622">
            <w:pPr>
              <w:spacing w:after="0" w:line="252" w:lineRule="auto"/>
              <w:ind w:firstLine="0"/>
            </w:pPr>
            <w:r>
              <w:rPr>
                <w:rFonts w:ascii="Consolas" w:hAnsi="Consolas" w:eastAsia="Consolas"/>
                <w:b w:val="0"/>
                <w:sz w:val="17"/>
              </w:rPr>
              <w:t>view_document</w:t>
            </w:r>
          </w:p>
        </w:tc>
        <w:tc>
          <w:tcPr>
            <w:tcW w:w="2310" w:type="dxa"/>
            <w:vAlign w:val="center"/>
          </w:tcPr>
          <w:p w14:paraId="69A6F066">
            <w:pPr>
              <w:spacing w:after="0" w:line="252" w:lineRule="auto"/>
              <w:ind w:firstLine="0"/>
            </w:pPr>
            <w:r>
              <w:rPr>
                <w:rFonts w:ascii="宋体" w:hAnsi="宋体" w:eastAsia="宋体"/>
                <w:b w:val="0"/>
                <w:sz w:val="17"/>
              </w:rPr>
              <w:t>查看文档</w:t>
            </w:r>
          </w:p>
        </w:tc>
        <w:tc>
          <w:tcPr>
            <w:tcW w:w="2310" w:type="dxa"/>
            <w:vAlign w:val="center"/>
          </w:tcPr>
          <w:p w14:paraId="78F8A954">
            <w:pPr>
              <w:spacing w:after="0" w:line="252" w:lineRule="auto"/>
              <w:ind w:firstLine="0"/>
            </w:pPr>
            <w:r>
              <w:rPr>
                <w:rFonts w:ascii="宋体" w:hAnsi="宋体" w:eastAsia="宋体"/>
                <w:b w:val="0"/>
                <w:sz w:val="17"/>
              </w:rPr>
              <w:t>文档详情成功访问</w:t>
            </w:r>
          </w:p>
        </w:tc>
        <w:tc>
          <w:tcPr>
            <w:tcW w:w="2310" w:type="dxa"/>
            <w:vAlign w:val="center"/>
          </w:tcPr>
          <w:p w14:paraId="40F0A949">
            <w:pPr>
              <w:spacing w:after="0" w:line="252" w:lineRule="auto"/>
              <w:ind w:firstLine="0"/>
            </w:pPr>
            <w:r>
              <w:rPr>
                <w:rFonts w:ascii="宋体" w:hAnsi="宋体" w:eastAsia="宋体"/>
                <w:b w:val="0"/>
                <w:sz w:val="17"/>
              </w:rPr>
              <w:t>文档 ID 与标题</w:t>
            </w:r>
          </w:p>
        </w:tc>
      </w:tr>
      <w:tr w14:paraId="7DF8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F55DE41">
            <w:pPr>
              <w:spacing w:after="0" w:line="252" w:lineRule="auto"/>
              <w:ind w:firstLine="0"/>
            </w:pPr>
            <w:r>
              <w:rPr>
                <w:rFonts w:ascii="Consolas" w:hAnsi="Consolas" w:eastAsia="Consolas"/>
                <w:b w:val="0"/>
                <w:sz w:val="17"/>
              </w:rPr>
              <w:t>create_document</w:t>
            </w:r>
          </w:p>
        </w:tc>
        <w:tc>
          <w:tcPr>
            <w:tcW w:w="2310" w:type="dxa"/>
            <w:vAlign w:val="center"/>
          </w:tcPr>
          <w:p w14:paraId="6EFD4D56">
            <w:pPr>
              <w:spacing w:after="0" w:line="252" w:lineRule="auto"/>
              <w:ind w:firstLine="0"/>
            </w:pPr>
            <w:r>
              <w:rPr>
                <w:rFonts w:ascii="宋体" w:hAnsi="宋体" w:eastAsia="宋体"/>
                <w:b w:val="0"/>
                <w:sz w:val="17"/>
              </w:rPr>
              <w:t>创建文档</w:t>
            </w:r>
          </w:p>
        </w:tc>
        <w:tc>
          <w:tcPr>
            <w:tcW w:w="2310" w:type="dxa"/>
            <w:vAlign w:val="center"/>
          </w:tcPr>
          <w:p w14:paraId="23FD7D27">
            <w:pPr>
              <w:spacing w:after="0" w:line="252" w:lineRule="auto"/>
              <w:ind w:firstLine="0"/>
            </w:pPr>
            <w:r>
              <w:rPr>
                <w:rFonts w:ascii="宋体" w:hAnsi="宋体" w:eastAsia="宋体"/>
                <w:b w:val="0"/>
                <w:sz w:val="17"/>
              </w:rPr>
              <w:t>文档保存事务完成</w:t>
            </w:r>
          </w:p>
        </w:tc>
        <w:tc>
          <w:tcPr>
            <w:tcW w:w="2310" w:type="dxa"/>
            <w:vAlign w:val="center"/>
          </w:tcPr>
          <w:p w14:paraId="6799DAAC">
            <w:pPr>
              <w:spacing w:after="0" w:line="252" w:lineRule="auto"/>
              <w:ind w:firstLine="0"/>
            </w:pPr>
            <w:r>
              <w:rPr>
                <w:rFonts w:ascii="宋体" w:hAnsi="宋体" w:eastAsia="宋体"/>
                <w:b w:val="0"/>
                <w:sz w:val="17"/>
              </w:rPr>
              <w:t>文档 ID 与标题</w:t>
            </w:r>
          </w:p>
        </w:tc>
      </w:tr>
      <w:tr w14:paraId="6276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353FE5">
            <w:pPr>
              <w:spacing w:after="0" w:line="252" w:lineRule="auto"/>
              <w:ind w:firstLine="0"/>
            </w:pPr>
            <w:r>
              <w:rPr>
                <w:rFonts w:ascii="Consolas" w:hAnsi="Consolas" w:eastAsia="Consolas"/>
                <w:b w:val="0"/>
                <w:sz w:val="17"/>
              </w:rPr>
              <w:t>edit_document</w:t>
            </w:r>
          </w:p>
        </w:tc>
        <w:tc>
          <w:tcPr>
            <w:tcW w:w="2310" w:type="dxa"/>
            <w:vAlign w:val="center"/>
          </w:tcPr>
          <w:p w14:paraId="61DF8B0E">
            <w:pPr>
              <w:spacing w:after="0" w:line="252" w:lineRule="auto"/>
              <w:ind w:firstLine="0"/>
            </w:pPr>
            <w:r>
              <w:rPr>
                <w:rFonts w:ascii="宋体" w:hAnsi="宋体" w:eastAsia="宋体"/>
                <w:b w:val="0"/>
                <w:sz w:val="17"/>
              </w:rPr>
              <w:t>编辑文档</w:t>
            </w:r>
          </w:p>
        </w:tc>
        <w:tc>
          <w:tcPr>
            <w:tcW w:w="2310" w:type="dxa"/>
            <w:vAlign w:val="center"/>
          </w:tcPr>
          <w:p w14:paraId="7077239D">
            <w:pPr>
              <w:spacing w:after="0" w:line="252" w:lineRule="auto"/>
              <w:ind w:firstLine="0"/>
            </w:pPr>
            <w:r>
              <w:rPr>
                <w:rFonts w:ascii="宋体" w:hAnsi="宋体" w:eastAsia="宋体"/>
                <w:b w:val="0"/>
                <w:sz w:val="17"/>
              </w:rPr>
              <w:t>编辑保存事务完成</w:t>
            </w:r>
          </w:p>
        </w:tc>
        <w:tc>
          <w:tcPr>
            <w:tcW w:w="2310" w:type="dxa"/>
            <w:vAlign w:val="center"/>
          </w:tcPr>
          <w:p w14:paraId="53DFBD5B">
            <w:pPr>
              <w:spacing w:after="0" w:line="252" w:lineRule="auto"/>
              <w:ind w:firstLine="0"/>
            </w:pPr>
            <w:r>
              <w:rPr>
                <w:rFonts w:ascii="宋体" w:hAnsi="宋体" w:eastAsia="宋体"/>
                <w:b w:val="0"/>
                <w:sz w:val="17"/>
              </w:rPr>
              <w:t>文档 ID 与标题</w:t>
            </w:r>
          </w:p>
        </w:tc>
      </w:tr>
      <w:tr w14:paraId="3DE4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D431E5">
            <w:pPr>
              <w:spacing w:after="0" w:line="252" w:lineRule="auto"/>
              <w:ind w:firstLine="0"/>
            </w:pPr>
            <w:r>
              <w:rPr>
                <w:rFonts w:ascii="Consolas" w:hAnsi="Consolas" w:eastAsia="Consolas"/>
                <w:b w:val="0"/>
                <w:sz w:val="17"/>
              </w:rPr>
              <w:t>delete_document</w:t>
            </w:r>
          </w:p>
        </w:tc>
        <w:tc>
          <w:tcPr>
            <w:tcW w:w="2310" w:type="dxa"/>
            <w:vAlign w:val="center"/>
          </w:tcPr>
          <w:p w14:paraId="0AFBBF57">
            <w:pPr>
              <w:spacing w:after="0" w:line="252" w:lineRule="auto"/>
              <w:ind w:firstLine="0"/>
            </w:pPr>
            <w:r>
              <w:rPr>
                <w:rFonts w:ascii="宋体" w:hAnsi="宋体" w:eastAsia="宋体"/>
                <w:b w:val="0"/>
                <w:sz w:val="17"/>
              </w:rPr>
              <w:t>删除文档</w:t>
            </w:r>
          </w:p>
        </w:tc>
        <w:tc>
          <w:tcPr>
            <w:tcW w:w="2310" w:type="dxa"/>
            <w:vAlign w:val="center"/>
          </w:tcPr>
          <w:p w14:paraId="7CEA1594">
            <w:pPr>
              <w:spacing w:after="0" w:line="252" w:lineRule="auto"/>
              <w:ind w:firstLine="0"/>
            </w:pPr>
            <w:r>
              <w:rPr>
                <w:rFonts w:ascii="宋体" w:hAnsi="宋体" w:eastAsia="宋体"/>
                <w:b w:val="0"/>
                <w:sz w:val="17"/>
              </w:rPr>
              <w:t>删除提交前</w:t>
            </w:r>
          </w:p>
        </w:tc>
        <w:tc>
          <w:tcPr>
            <w:tcW w:w="2310" w:type="dxa"/>
            <w:vAlign w:val="center"/>
          </w:tcPr>
          <w:p w14:paraId="447A3512">
            <w:pPr>
              <w:spacing w:after="0" w:line="252" w:lineRule="auto"/>
              <w:ind w:firstLine="0"/>
            </w:pPr>
            <w:r>
              <w:rPr>
                <w:rFonts w:ascii="宋体" w:hAnsi="宋体" w:eastAsia="宋体"/>
                <w:b w:val="0"/>
                <w:sz w:val="17"/>
              </w:rPr>
              <w:t>文档 ID 与标题</w:t>
            </w:r>
          </w:p>
        </w:tc>
      </w:tr>
      <w:tr w14:paraId="5061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F9BB80">
            <w:pPr>
              <w:spacing w:after="0" w:line="252" w:lineRule="auto"/>
              <w:ind w:firstLine="0"/>
            </w:pPr>
            <w:r>
              <w:rPr>
                <w:rFonts w:ascii="Consolas" w:hAnsi="Consolas" w:eastAsia="Consolas"/>
                <w:b w:val="0"/>
                <w:sz w:val="17"/>
              </w:rPr>
              <w:t>ask_qa</w:t>
            </w:r>
          </w:p>
        </w:tc>
        <w:tc>
          <w:tcPr>
            <w:tcW w:w="2310" w:type="dxa"/>
            <w:vAlign w:val="center"/>
          </w:tcPr>
          <w:p w14:paraId="2E9CAA0D">
            <w:pPr>
              <w:spacing w:after="0" w:line="252" w:lineRule="auto"/>
              <w:ind w:firstLine="0"/>
            </w:pPr>
            <w:r>
              <w:rPr>
                <w:rFonts w:ascii="宋体" w:hAnsi="宋体" w:eastAsia="宋体"/>
                <w:b w:val="0"/>
                <w:sz w:val="17"/>
              </w:rPr>
              <w:t>智能问答</w:t>
            </w:r>
          </w:p>
        </w:tc>
        <w:tc>
          <w:tcPr>
            <w:tcW w:w="2310" w:type="dxa"/>
            <w:vAlign w:val="center"/>
          </w:tcPr>
          <w:p w14:paraId="497C71A5">
            <w:pPr>
              <w:spacing w:after="0" w:line="252" w:lineRule="auto"/>
              <w:ind w:firstLine="0"/>
            </w:pPr>
            <w:r>
              <w:rPr>
                <w:rFonts w:ascii="宋体" w:hAnsi="宋体" w:eastAsia="宋体"/>
                <w:b w:val="0"/>
                <w:sz w:val="17"/>
              </w:rPr>
              <w:t>问答结果写入后</w:t>
            </w:r>
          </w:p>
        </w:tc>
        <w:tc>
          <w:tcPr>
            <w:tcW w:w="2310" w:type="dxa"/>
            <w:vAlign w:val="center"/>
          </w:tcPr>
          <w:p w14:paraId="68A353A0">
            <w:pPr>
              <w:spacing w:after="0" w:line="252" w:lineRule="auto"/>
              <w:ind w:firstLine="0"/>
            </w:pPr>
            <w:r>
              <w:rPr>
                <w:rFonts w:ascii="宋体" w:hAnsi="宋体" w:eastAsia="宋体"/>
                <w:b w:val="0"/>
                <w:sz w:val="17"/>
              </w:rPr>
              <w:t>问题摘要</w:t>
            </w:r>
          </w:p>
        </w:tc>
      </w:tr>
    </w:tbl>
    <w:p w14:paraId="44D545CA">
      <w:pPr>
        <w:spacing w:after="20"/>
      </w:pPr>
    </w:p>
    <w:p w14:paraId="28C20330">
      <w:r>
        <w:rPr>
          <w:rFonts w:ascii="Consolas" w:hAnsi="Consolas" w:eastAsia="Consolas"/>
          <w:b w:val="0"/>
          <w:sz w:val="19"/>
        </w:rPr>
        <w:t>audit_detail()</w:t>
      </w:r>
      <w:r>
        <w:rPr>
          <w:rFonts w:ascii="宋体" w:hAnsi="宋体" w:eastAsia="宋体"/>
          <w:b w:val="0"/>
          <w:sz w:val="21"/>
        </w:rPr>
        <w:t xml:space="preserve"> 统一拼接明细格式，例如“查看文档 #17 《员工年休假管理办法》”或“提问：员工年假有几天？”问题文本截断到 80 字，避免审计列表被超长问题撑开。</w:t>
      </w:r>
    </w:p>
    <w:p w14:paraId="08DC2F5A">
      <w:pPr>
        <w:pStyle w:val="6"/>
      </w:pPr>
      <w:r>
        <w:rPr>
          <w:rFonts w:ascii="宋体" w:hAnsi="宋体" w:eastAsia="宋体"/>
          <w:b/>
          <w:sz w:val="22"/>
        </w:rPr>
        <w:t>6.5.3 写入与去重</w:t>
      </w:r>
    </w:p>
    <w:p w14:paraId="7129D28D">
      <w:pPr>
        <w:pStyle w:val="16"/>
        <w:ind w:firstLine="0"/>
      </w:pPr>
      <w:r>
        <w:rPr>
          <w:rFonts w:ascii="宋体" w:hAnsi="宋体" w:eastAsia="宋体"/>
          <w:b w:val="0"/>
          <w:sz w:val="21"/>
        </w:rPr>
        <w:t xml:space="preserve">登录失败时即使用户名不存在也写入 </w:t>
      </w:r>
      <w:r>
        <w:rPr>
          <w:rFonts w:ascii="Consolas" w:hAnsi="Consolas" w:eastAsia="Consolas"/>
          <w:b w:val="0"/>
          <w:sz w:val="19"/>
        </w:rPr>
        <w:t>login_failed</w:t>
      </w:r>
      <w:r>
        <w:rPr>
          <w:rFonts w:ascii="宋体" w:hAnsi="宋体" w:eastAsia="宋体"/>
          <w:b w:val="0"/>
          <w:sz w:val="21"/>
        </w:rPr>
        <w:t xml:space="preserve">，其中 </w:t>
      </w:r>
      <w:r>
        <w:rPr>
          <w:rFonts w:ascii="Consolas" w:hAnsi="Consolas" w:eastAsia="Consolas"/>
          <w:b w:val="0"/>
          <w:sz w:val="19"/>
        </w:rPr>
        <w:t>user_id</w:t>
      </w:r>
      <w:r>
        <w:rPr>
          <w:rFonts w:ascii="宋体" w:hAnsi="宋体" w:eastAsia="宋体"/>
          <w:b w:val="0"/>
          <w:sz w:val="21"/>
        </w:rPr>
        <w:t xml:space="preserve"> 为空；</w:t>
      </w:r>
    </w:p>
    <w:p w14:paraId="0A7EBB3D">
      <w:pPr>
        <w:pStyle w:val="16"/>
        <w:ind w:firstLine="0"/>
      </w:pPr>
      <w:r>
        <w:rPr>
          <w:rFonts w:ascii="宋体" w:hAnsi="宋体" w:eastAsia="宋体"/>
          <w:b w:val="0"/>
          <w:sz w:val="21"/>
        </w:rPr>
        <w:t xml:space="preserve">同一用户对同一文档的重复打开，在 2 分钟内最多记录一次查看审计；查询最近 5 条 </w:t>
      </w:r>
      <w:r>
        <w:rPr>
          <w:rFonts w:ascii="Consolas" w:hAnsi="Consolas" w:eastAsia="Consolas"/>
          <w:b w:val="0"/>
          <w:sz w:val="19"/>
        </w:rPr>
        <w:t>view_document</w:t>
      </w:r>
      <w:r>
        <w:rPr>
          <w:rFonts w:ascii="宋体" w:hAnsi="宋体" w:eastAsia="宋体"/>
          <w:b w:val="0"/>
          <w:sz w:val="21"/>
        </w:rPr>
        <w:t xml:space="preserve"> 明细进行判断；</w:t>
      </w:r>
    </w:p>
    <w:p w14:paraId="2A992105">
      <w:pPr>
        <w:pStyle w:val="16"/>
        <w:ind w:firstLine="0"/>
      </w:pPr>
      <w:r>
        <w:rPr>
          <w:rFonts w:ascii="宋体" w:hAnsi="宋体" w:eastAsia="宋体"/>
          <w:b w:val="0"/>
          <w:sz w:val="21"/>
        </w:rPr>
        <w:t>文档增删改在业务操作提交前后写入，明细包含文档 ID 与标题，便于文档删除后仍能追溯；</w:t>
      </w:r>
    </w:p>
    <w:p w14:paraId="50268CDF">
      <w:pPr>
        <w:pStyle w:val="16"/>
        <w:ind w:firstLine="0"/>
      </w:pPr>
      <w:r>
        <w:rPr>
          <w:rFonts w:ascii="宋体" w:hAnsi="宋体" w:eastAsia="宋体"/>
          <w:b w:val="0"/>
          <w:sz w:val="21"/>
        </w:rPr>
        <w:t xml:space="preserve">问答在 </w:t>
      </w:r>
      <w:r>
        <w:rPr>
          <w:rFonts w:ascii="Consolas" w:hAnsi="Consolas" w:eastAsia="Consolas"/>
          <w:b w:val="0"/>
          <w:sz w:val="19"/>
        </w:rPr>
        <w:t>ask()</w:t>
      </w:r>
      <w:r>
        <w:rPr>
          <w:rFonts w:ascii="宋体" w:hAnsi="宋体" w:eastAsia="宋体"/>
          <w:b w:val="0"/>
          <w:sz w:val="21"/>
        </w:rPr>
        <w:t xml:space="preserve"> 保存历史后写入审计；</w:t>
      </w:r>
    </w:p>
    <w:p w14:paraId="01FC8FBF">
      <w:pPr>
        <w:pStyle w:val="16"/>
        <w:ind w:firstLine="0"/>
      </w:pPr>
      <w:r>
        <w:rPr>
          <w:rFonts w:ascii="宋体" w:hAnsi="宋体" w:eastAsia="宋体"/>
          <w:b w:val="0"/>
          <w:sz w:val="21"/>
        </w:rPr>
        <w:t>退出先写审计再清除会话，确保退出事件不丢失。</w:t>
      </w:r>
    </w:p>
    <w:p w14:paraId="192A72CF">
      <w:pPr>
        <w:pStyle w:val="6"/>
      </w:pPr>
      <w:r>
        <w:rPr>
          <w:rFonts w:ascii="宋体" w:hAnsi="宋体" w:eastAsia="宋体"/>
          <w:b/>
          <w:sz w:val="22"/>
        </w:rPr>
        <w:t>6.5.4 查询与展示</w:t>
      </w:r>
    </w:p>
    <w:p w14:paraId="50B59E15">
      <w:r>
        <w:rPr>
          <w:rFonts w:ascii="宋体" w:hAnsi="宋体" w:eastAsia="宋体"/>
          <w:b w:val="0"/>
          <w:sz w:val="21"/>
        </w:rPr>
        <w:t xml:space="preserve">管理员审计接口支持按动作、用户名、明细关键字筛选，固定每页 25 条，按 </w:t>
      </w:r>
      <w:r>
        <w:rPr>
          <w:rFonts w:ascii="Consolas" w:hAnsi="Consolas" w:eastAsia="Consolas"/>
          <w:b w:val="0"/>
          <w:sz w:val="19"/>
        </w:rPr>
        <w:t>created_at DESC, id DESC</w:t>
      </w:r>
      <w:r>
        <w:rPr>
          <w:rFonts w:ascii="宋体" w:hAnsi="宋体" w:eastAsia="宋体"/>
          <w:b w:val="0"/>
          <w:sz w:val="21"/>
        </w:rPr>
        <w:t xml:space="preserve"> 排序，并返回动作统计。动作筛选只接受动作字典中的值，未知动作被忽略，避免任意字段查询。普通员工访问管理接口返回 403。</w:t>
      </w:r>
    </w:p>
    <w:p w14:paraId="0800DD77">
      <w:r>
        <w:rPr>
          <w:rFonts w:ascii="宋体" w:hAnsi="宋体" w:eastAsia="宋体"/>
          <w:b w:val="0"/>
          <w:sz w:val="21"/>
        </w:rPr>
        <w:t xml:space="preserve">审计详情中的用户名通过外连接关联 </w:t>
      </w:r>
      <w:r>
        <w:rPr>
          <w:rFonts w:ascii="Consolas" w:hAnsi="Consolas" w:eastAsia="Consolas"/>
          <w:b w:val="0"/>
          <w:sz w:val="19"/>
        </w:rPr>
        <w:t>users</w:t>
      </w:r>
      <w:r>
        <w:rPr>
          <w:rFonts w:ascii="宋体" w:hAnsi="宋体" w:eastAsia="宋体"/>
          <w:b w:val="0"/>
          <w:sz w:val="21"/>
        </w:rPr>
        <w:t xml:space="preserve"> 表；若用户不存在或匿名失败登录，展示“匿名/未知”。当前没有日志防篡改、哈希链、归档分区或保留期自动清理机制。</w:t>
      </w:r>
    </w:p>
    <w:p w14:paraId="6F8DFAF5">
      <w:pPr>
        <w:pStyle w:val="5"/>
      </w:pPr>
      <w:bookmarkStart w:id="154" w:name="_Toc14286"/>
      <w:r>
        <w:rPr>
          <w:rFonts w:ascii="宋体" w:hAnsi="宋体" w:eastAsia="宋体"/>
          <w:b/>
          <w:sz w:val="24"/>
        </w:rPr>
        <w:t>6.6 管理模块</w:t>
      </w:r>
      <w:bookmarkEnd w:id="154"/>
    </w:p>
    <w:p w14:paraId="1E42577A">
      <w:pPr>
        <w:pStyle w:val="6"/>
      </w:pPr>
      <w:r>
        <w:rPr>
          <w:rFonts w:ascii="宋体" w:hAnsi="宋体" w:eastAsia="宋体"/>
          <w:b/>
          <w:sz w:val="22"/>
        </w:rPr>
        <w:t>6.6.1 用户管理</w:t>
      </w:r>
    </w:p>
    <w:p w14:paraId="43BAC508">
      <w:r>
        <w:rPr>
          <w:rFonts w:ascii="宋体" w:hAnsi="宋体" w:eastAsia="宋体"/>
          <w:b w:val="0"/>
          <w:sz w:val="21"/>
        </w:rPr>
        <w:t xml:space="preserve">当前“用户管理”是只读列表：管理员可查看用户总数、管理员数、员工数，以及每个用户的文档数量。REST 接口为 </w:t>
      </w:r>
      <w:r>
        <w:rPr>
          <w:rFonts w:ascii="Consolas" w:hAnsi="Consolas" w:eastAsia="Consolas"/>
          <w:b w:val="0"/>
          <w:sz w:val="19"/>
        </w:rPr>
        <w:t>GET /api/admin/users</w:t>
      </w:r>
      <w:r>
        <w:rPr>
          <w:rFonts w:ascii="宋体" w:hAnsi="宋体" w:eastAsia="宋体"/>
          <w:b w:val="0"/>
          <w:sz w:val="21"/>
        </w:rPr>
        <w:t xml:space="preserve">，Jinja 页面为 </w:t>
      </w:r>
      <w:r>
        <w:rPr>
          <w:rFonts w:ascii="Consolas" w:hAnsi="Consolas" w:eastAsia="Consolas"/>
          <w:b w:val="0"/>
          <w:sz w:val="19"/>
        </w:rPr>
        <w:t>/admin/users</w:t>
      </w:r>
      <w:r>
        <w:rPr>
          <w:rFonts w:ascii="宋体" w:hAnsi="宋体" w:eastAsia="宋体"/>
          <w:b w:val="0"/>
          <w:sz w:val="21"/>
        </w:rPr>
        <w:t>。系统没有用户新增、编辑、停用、重置密码或角色变更接口；用户由种子数据或数据库级维护产生。</w:t>
      </w:r>
    </w:p>
    <w:p w14:paraId="1EDD0574">
      <w:pPr>
        <w:pStyle w:val="6"/>
      </w:pPr>
      <w:r>
        <w:rPr>
          <w:rFonts w:ascii="宋体" w:hAnsi="宋体" w:eastAsia="宋体"/>
          <w:b/>
          <w:sz w:val="22"/>
        </w:rPr>
        <w:t>6.6.2 分类管理</w:t>
      </w:r>
    </w:p>
    <w:p w14:paraId="751727AF">
      <w:r>
        <w:rPr>
          <w:rFonts w:ascii="宋体" w:hAnsi="宋体" w:eastAsia="宋体"/>
          <w:b w:val="0"/>
          <w:sz w:val="21"/>
        </w:rPr>
        <w:t xml:space="preserve">管理员可新增分类，分类名称必填且不得重复。REST 为 </w:t>
      </w:r>
      <w:r>
        <w:rPr>
          <w:rFonts w:ascii="Consolas" w:hAnsi="Consolas" w:eastAsia="Consolas"/>
          <w:b w:val="0"/>
          <w:sz w:val="19"/>
        </w:rPr>
        <w:t>POST /api/categories</w:t>
      </w:r>
      <w:r>
        <w:rPr>
          <w:rFonts w:ascii="宋体" w:hAnsi="宋体" w:eastAsia="宋体"/>
          <w:b w:val="0"/>
          <w:sz w:val="21"/>
        </w:rPr>
        <w:t xml:space="preserve">，旧页面为 </w:t>
      </w:r>
      <w:r>
        <w:rPr>
          <w:rFonts w:ascii="Consolas" w:hAnsi="Consolas" w:eastAsia="Consolas"/>
          <w:b w:val="0"/>
          <w:sz w:val="19"/>
        </w:rPr>
        <w:t>/knowledge/categories</w:t>
      </w:r>
      <w:r>
        <w:rPr>
          <w:rFonts w:ascii="宋体" w:hAnsi="宋体" w:eastAsia="宋体"/>
          <w:b w:val="0"/>
          <w:sz w:val="21"/>
        </w:rPr>
        <w:t xml:space="preserve"> 的 POST。当前无分类更新、删除、排序和批量迁移功能。</w:t>
      </w:r>
    </w:p>
    <w:p w14:paraId="35468D9E">
      <w:pPr>
        <w:pStyle w:val="6"/>
      </w:pPr>
      <w:r>
        <w:rPr>
          <w:rFonts w:ascii="宋体" w:hAnsi="宋体" w:eastAsia="宋体"/>
          <w:b/>
          <w:sz w:val="22"/>
        </w:rPr>
        <w:t>6.6.3 图谱维护</w:t>
      </w:r>
    </w:p>
    <w:p w14:paraId="23621C58">
      <w:r>
        <w:rPr>
          <w:rFonts w:ascii="宋体" w:hAnsi="宋体" w:eastAsia="宋体"/>
          <w:b w:val="0"/>
          <w:sz w:val="21"/>
        </w:rPr>
        <w:t xml:space="preserve">管理员可新增节点与边，查看最近节点/边列表。REST 为 </w:t>
      </w:r>
      <w:r>
        <w:rPr>
          <w:rFonts w:ascii="Consolas" w:hAnsi="Consolas" w:eastAsia="Consolas"/>
          <w:b w:val="0"/>
          <w:sz w:val="19"/>
        </w:rPr>
        <w:t>/api/graph/manage</w:t>
      </w:r>
      <w:r>
        <w:rPr>
          <w:rFonts w:ascii="宋体" w:hAnsi="宋体" w:eastAsia="宋体"/>
          <w:b w:val="0"/>
          <w:sz w:val="21"/>
        </w:rPr>
        <w:t>、</w:t>
      </w:r>
      <w:r>
        <w:rPr>
          <w:rFonts w:ascii="Consolas" w:hAnsi="Consolas" w:eastAsia="Consolas"/>
          <w:b w:val="0"/>
          <w:sz w:val="19"/>
        </w:rPr>
        <w:t>/api/graph/nodes</w:t>
      </w:r>
      <w:r>
        <w:rPr>
          <w:rFonts w:ascii="宋体" w:hAnsi="宋体" w:eastAsia="宋体"/>
          <w:b w:val="0"/>
          <w:sz w:val="21"/>
        </w:rPr>
        <w:t>、</w:t>
      </w:r>
      <w:r>
        <w:rPr>
          <w:rFonts w:ascii="Consolas" w:hAnsi="Consolas" w:eastAsia="Consolas"/>
          <w:b w:val="0"/>
          <w:sz w:val="19"/>
        </w:rPr>
        <w:t>/api/graph/edges</w:t>
      </w:r>
      <w:r>
        <w:rPr>
          <w:rFonts w:ascii="宋体" w:hAnsi="宋体" w:eastAsia="宋体"/>
          <w:b w:val="0"/>
          <w:sz w:val="21"/>
        </w:rPr>
        <w:t xml:space="preserve">，旧页面为 </w:t>
      </w:r>
      <w:r>
        <w:rPr>
          <w:rFonts w:ascii="Consolas" w:hAnsi="Consolas" w:eastAsia="Consolas"/>
          <w:b w:val="0"/>
          <w:sz w:val="19"/>
        </w:rPr>
        <w:t>/graph/manage</w:t>
      </w:r>
      <w:r>
        <w:rPr>
          <w:rFonts w:ascii="宋体" w:hAnsi="宋体" w:eastAsia="宋体"/>
          <w:b w:val="0"/>
          <w:sz w:val="21"/>
        </w:rPr>
        <w:t>。节点名称和边端点不能为空，边关系为空时默认“关联”。</w:t>
      </w:r>
    </w:p>
    <w:p w14:paraId="63E3CF7A">
      <w:pPr>
        <w:pStyle w:val="6"/>
      </w:pPr>
      <w:r>
        <w:rPr>
          <w:rFonts w:ascii="宋体" w:hAnsi="宋体" w:eastAsia="宋体"/>
          <w:b/>
          <w:sz w:val="22"/>
        </w:rPr>
        <w:t>6.6.4 审计管理</w:t>
      </w:r>
    </w:p>
    <w:p w14:paraId="11D2C9AB">
      <w:r>
        <w:rPr>
          <w:rFonts w:ascii="宋体" w:hAnsi="宋体" w:eastAsia="宋体"/>
          <w:b w:val="0"/>
          <w:sz w:val="21"/>
        </w:rPr>
        <w:t xml:space="preserve">管理员可查看筛选后的审计列表、统计和分页。Vue 通过 </w:t>
      </w:r>
      <w:r>
        <w:rPr>
          <w:rFonts w:ascii="Consolas" w:hAnsi="Consolas" w:eastAsia="Consolas"/>
          <w:b w:val="0"/>
          <w:sz w:val="19"/>
        </w:rPr>
        <w:t>AuditsView.vue</w:t>
      </w:r>
      <w:r>
        <w:rPr>
          <w:rFonts w:ascii="宋体" w:hAnsi="宋体" w:eastAsia="宋体"/>
          <w:b w:val="0"/>
          <w:sz w:val="21"/>
        </w:rPr>
        <w:t xml:space="preserve"> 调用 </w:t>
      </w:r>
      <w:r>
        <w:rPr>
          <w:rFonts w:ascii="Consolas" w:hAnsi="Consolas" w:eastAsia="Consolas"/>
          <w:b w:val="0"/>
          <w:sz w:val="19"/>
        </w:rPr>
        <w:t>GET /api/admin/audits</w:t>
      </w:r>
      <w:r>
        <w:rPr>
          <w:rFonts w:ascii="宋体" w:hAnsi="宋体" w:eastAsia="宋体"/>
          <w:b w:val="0"/>
          <w:sz w:val="21"/>
        </w:rPr>
        <w:t xml:space="preserve">，旧页面通过 </w:t>
      </w:r>
      <w:r>
        <w:rPr>
          <w:rFonts w:ascii="Consolas" w:hAnsi="Consolas" w:eastAsia="Consolas"/>
          <w:b w:val="0"/>
          <w:sz w:val="19"/>
        </w:rPr>
        <w:t>/admin/audits</w:t>
      </w:r>
      <w:r>
        <w:rPr>
          <w:rFonts w:ascii="宋体" w:hAnsi="宋体" w:eastAsia="宋体"/>
          <w:b w:val="0"/>
          <w:sz w:val="21"/>
        </w:rPr>
        <w:t xml:space="preserve"> 服务端渲染。</w:t>
      </w:r>
    </w:p>
    <w:p w14:paraId="566B7391">
      <w:pPr>
        <w:pStyle w:val="6"/>
      </w:pPr>
      <w:r>
        <w:rPr>
          <w:rFonts w:ascii="宋体" w:hAnsi="宋体" w:eastAsia="宋体"/>
          <w:b/>
          <w:sz w:val="22"/>
        </w:rPr>
        <w:t>6.6.5 管理边界</w:t>
      </w:r>
    </w:p>
    <w:p w14:paraId="3C48D4EC">
      <w:r>
        <w:rPr>
          <w:rFonts w:ascii="宋体" w:hAnsi="宋体" w:eastAsia="宋体"/>
          <w:b w:val="0"/>
          <w:sz w:val="21"/>
        </w:rPr>
        <w:t>管理功能以“课程演示可操作”为目标，不构建完整后台 RBAC 平台。用户不能在前端自助注册；管理员也不能在界面中创建用户。这样的取舍降低了用户生命周期管理的复杂度，但与生产系统的账号治理能力有明显差距。</w:t>
      </w:r>
    </w:p>
    <w:p w14:paraId="28825FB1">
      <w:pPr>
        <w:pStyle w:val="5"/>
      </w:pPr>
      <w:bookmarkStart w:id="155" w:name="_Toc26556"/>
      <w:r>
        <w:rPr>
          <w:rFonts w:ascii="宋体" w:hAnsi="宋体" w:eastAsia="宋体"/>
          <w:b/>
          <w:sz w:val="24"/>
        </w:rPr>
        <w:t>6.7 前端路由与状态设计</w:t>
      </w:r>
      <w:bookmarkEnd w:id="155"/>
    </w:p>
    <w:p w14:paraId="06C9B374">
      <w:pPr>
        <w:pStyle w:val="6"/>
      </w:pPr>
      <w:r>
        <w:rPr>
          <w:rFonts w:ascii="宋体" w:hAnsi="宋体" w:eastAsia="宋体"/>
          <w:b/>
          <w:sz w:val="22"/>
        </w:rPr>
        <w:t>6.7.1 路由表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1748"/>
        <w:gridCol w:w="2273"/>
        <w:gridCol w:w="1685"/>
        <w:gridCol w:w="1760"/>
      </w:tblGrid>
      <w:tr w14:paraId="367EF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8BAA4A4">
            <w:pPr>
              <w:spacing w:after="0" w:line="252" w:lineRule="auto"/>
              <w:ind w:firstLine="0"/>
            </w:pPr>
            <w:r>
              <w:rPr>
                <w:rFonts w:ascii="宋体" w:hAnsi="宋体" w:eastAsia="宋体"/>
                <w:b/>
                <w:sz w:val="17"/>
              </w:rPr>
              <w:t>路径</w:t>
            </w:r>
          </w:p>
        </w:tc>
        <w:tc>
          <w:tcPr>
            <w:tcW w:w="1848" w:type="dxa"/>
            <w:shd w:val="clear" w:color="auto" w:fill="E6F6F2"/>
            <w:vAlign w:val="center"/>
          </w:tcPr>
          <w:p w14:paraId="0BE2F26B">
            <w:pPr>
              <w:spacing w:after="0" w:line="252" w:lineRule="auto"/>
              <w:ind w:firstLine="0"/>
            </w:pPr>
            <w:r>
              <w:rPr>
                <w:rFonts w:ascii="宋体" w:hAnsi="宋体" w:eastAsia="宋体"/>
                <w:b/>
                <w:sz w:val="17"/>
              </w:rPr>
              <w:t>路由名</w:t>
            </w:r>
          </w:p>
        </w:tc>
        <w:tc>
          <w:tcPr>
            <w:tcW w:w="1848" w:type="dxa"/>
            <w:shd w:val="clear" w:color="auto" w:fill="E6F6F2"/>
            <w:vAlign w:val="center"/>
          </w:tcPr>
          <w:p w14:paraId="7A53D0D8">
            <w:pPr>
              <w:spacing w:after="0" w:line="252" w:lineRule="auto"/>
              <w:ind w:firstLine="0"/>
            </w:pPr>
            <w:r>
              <w:rPr>
                <w:rFonts w:ascii="宋体" w:hAnsi="宋体" w:eastAsia="宋体"/>
                <w:b/>
                <w:sz w:val="17"/>
              </w:rPr>
              <w:t>组件</w:t>
            </w:r>
          </w:p>
        </w:tc>
        <w:tc>
          <w:tcPr>
            <w:tcW w:w="1848" w:type="dxa"/>
            <w:shd w:val="clear" w:color="auto" w:fill="E6F6F2"/>
            <w:vAlign w:val="center"/>
          </w:tcPr>
          <w:p w14:paraId="0A8B27A8">
            <w:pPr>
              <w:spacing w:after="0" w:line="252" w:lineRule="auto"/>
              <w:ind w:firstLine="0"/>
            </w:pPr>
            <w:r>
              <w:rPr>
                <w:rFonts w:ascii="宋体" w:hAnsi="宋体" w:eastAsia="宋体"/>
                <w:b/>
                <w:sz w:val="17"/>
              </w:rPr>
              <w:t>访问条件</w:t>
            </w:r>
          </w:p>
        </w:tc>
        <w:tc>
          <w:tcPr>
            <w:tcW w:w="1848" w:type="dxa"/>
            <w:shd w:val="clear" w:color="auto" w:fill="E6F6F2"/>
            <w:vAlign w:val="center"/>
          </w:tcPr>
          <w:p w14:paraId="5B841480">
            <w:pPr>
              <w:spacing w:after="0" w:line="252" w:lineRule="auto"/>
              <w:ind w:firstLine="0"/>
            </w:pPr>
            <w:r>
              <w:rPr>
                <w:rFonts w:ascii="宋体" w:hAnsi="宋体" w:eastAsia="宋体"/>
                <w:b/>
                <w:sz w:val="17"/>
              </w:rPr>
              <w:t>说明</w:t>
            </w:r>
          </w:p>
        </w:tc>
      </w:tr>
      <w:tr w14:paraId="7D2B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CDBDFB">
            <w:pPr>
              <w:spacing w:after="0" w:line="252" w:lineRule="auto"/>
              <w:ind w:firstLine="0"/>
            </w:pPr>
            <w:r>
              <w:rPr>
                <w:rFonts w:ascii="Consolas" w:hAnsi="Consolas" w:eastAsia="Consolas"/>
                <w:b w:val="0"/>
                <w:sz w:val="17"/>
              </w:rPr>
              <w:t>/login</w:t>
            </w:r>
          </w:p>
        </w:tc>
        <w:tc>
          <w:tcPr>
            <w:tcW w:w="1848" w:type="dxa"/>
            <w:vAlign w:val="center"/>
          </w:tcPr>
          <w:p w14:paraId="63BAC425">
            <w:pPr>
              <w:spacing w:after="0" w:line="252" w:lineRule="auto"/>
              <w:ind w:firstLine="0"/>
            </w:pPr>
            <w:r>
              <w:rPr>
                <w:rFonts w:ascii="Consolas" w:hAnsi="Consolas" w:eastAsia="Consolas"/>
                <w:b w:val="0"/>
                <w:sz w:val="17"/>
              </w:rPr>
              <w:t>login</w:t>
            </w:r>
          </w:p>
        </w:tc>
        <w:tc>
          <w:tcPr>
            <w:tcW w:w="1848" w:type="dxa"/>
            <w:vAlign w:val="center"/>
          </w:tcPr>
          <w:p w14:paraId="7FEC6DDF">
            <w:pPr>
              <w:spacing w:after="0" w:line="252" w:lineRule="auto"/>
              <w:ind w:firstLine="0"/>
            </w:pPr>
            <w:r>
              <w:rPr>
                <w:rFonts w:ascii="Consolas" w:hAnsi="Consolas" w:eastAsia="Consolas"/>
                <w:b w:val="0"/>
                <w:sz w:val="17"/>
              </w:rPr>
              <w:t>LoginView.vue</w:t>
            </w:r>
          </w:p>
        </w:tc>
        <w:tc>
          <w:tcPr>
            <w:tcW w:w="1848" w:type="dxa"/>
            <w:vAlign w:val="center"/>
          </w:tcPr>
          <w:p w14:paraId="429F0359">
            <w:pPr>
              <w:spacing w:after="0" w:line="252" w:lineRule="auto"/>
              <w:ind w:firstLine="0"/>
            </w:pPr>
            <w:r>
              <w:rPr>
                <w:rFonts w:ascii="宋体" w:hAnsi="宋体" w:eastAsia="宋体"/>
                <w:b w:val="0"/>
                <w:sz w:val="17"/>
              </w:rPr>
              <w:t>公共</w:t>
            </w:r>
          </w:p>
        </w:tc>
        <w:tc>
          <w:tcPr>
            <w:tcW w:w="1848" w:type="dxa"/>
            <w:vAlign w:val="center"/>
          </w:tcPr>
          <w:p w14:paraId="4371D6F5">
            <w:pPr>
              <w:spacing w:after="0" w:line="252" w:lineRule="auto"/>
              <w:ind w:firstLine="0"/>
            </w:pPr>
            <w:r>
              <w:rPr>
                <w:rFonts w:ascii="宋体" w:hAnsi="宋体" w:eastAsia="宋体"/>
                <w:b w:val="0"/>
                <w:sz w:val="17"/>
              </w:rPr>
              <w:t>已登录用户进入后跳转工作台</w:t>
            </w:r>
          </w:p>
        </w:tc>
      </w:tr>
      <w:tr w14:paraId="3442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20653B1">
            <w:pPr>
              <w:spacing w:after="0" w:line="252" w:lineRule="auto"/>
              <w:ind w:firstLine="0"/>
            </w:pPr>
            <w:r>
              <w:rPr>
                <w:rFonts w:ascii="Consolas" w:hAnsi="Consolas" w:eastAsia="Consolas"/>
                <w:b w:val="0"/>
                <w:sz w:val="17"/>
              </w:rPr>
              <w:t>/</w:t>
            </w:r>
          </w:p>
        </w:tc>
        <w:tc>
          <w:tcPr>
            <w:tcW w:w="1848" w:type="dxa"/>
            <w:vAlign w:val="center"/>
          </w:tcPr>
          <w:p w14:paraId="393CAC8D">
            <w:pPr>
              <w:spacing w:after="0" w:line="252" w:lineRule="auto"/>
              <w:ind w:firstLine="0"/>
            </w:pPr>
            <w:r>
              <w:rPr>
                <w:rFonts w:ascii="宋体" w:hAnsi="宋体" w:eastAsia="宋体"/>
                <w:b w:val="0"/>
                <w:sz w:val="17"/>
              </w:rPr>
              <w:t>—</w:t>
            </w:r>
          </w:p>
        </w:tc>
        <w:tc>
          <w:tcPr>
            <w:tcW w:w="1848" w:type="dxa"/>
            <w:vAlign w:val="center"/>
          </w:tcPr>
          <w:p w14:paraId="6F585AA6">
            <w:pPr>
              <w:spacing w:after="0" w:line="252" w:lineRule="auto"/>
              <w:ind w:firstLine="0"/>
            </w:pPr>
            <w:r>
              <w:rPr>
                <w:rFonts w:ascii="Consolas" w:hAnsi="Consolas" w:eastAsia="Consolas"/>
                <w:b w:val="0"/>
                <w:sz w:val="17"/>
              </w:rPr>
              <w:t>AppShell.vue</w:t>
            </w:r>
          </w:p>
        </w:tc>
        <w:tc>
          <w:tcPr>
            <w:tcW w:w="1848" w:type="dxa"/>
            <w:vAlign w:val="center"/>
          </w:tcPr>
          <w:p w14:paraId="497356B5">
            <w:pPr>
              <w:spacing w:after="0" w:line="252" w:lineRule="auto"/>
              <w:ind w:firstLine="0"/>
            </w:pPr>
            <w:r>
              <w:rPr>
                <w:rFonts w:ascii="宋体" w:hAnsi="宋体" w:eastAsia="宋体"/>
                <w:b w:val="0"/>
                <w:sz w:val="17"/>
              </w:rPr>
              <w:t>登录后</w:t>
            </w:r>
          </w:p>
        </w:tc>
        <w:tc>
          <w:tcPr>
            <w:tcW w:w="1848" w:type="dxa"/>
            <w:vAlign w:val="center"/>
          </w:tcPr>
          <w:p w14:paraId="2CD97B1B">
            <w:pPr>
              <w:spacing w:after="0" w:line="252" w:lineRule="auto"/>
              <w:ind w:firstLine="0"/>
            </w:pPr>
            <w:r>
              <w:rPr>
                <w:rFonts w:ascii="宋体" w:hAnsi="宋体" w:eastAsia="宋体"/>
                <w:b w:val="0"/>
                <w:sz w:val="17"/>
              </w:rPr>
              <w:t xml:space="preserve">重定向到 </w:t>
            </w:r>
            <w:r>
              <w:rPr>
                <w:rFonts w:ascii="Consolas" w:hAnsi="Consolas" w:eastAsia="Consolas"/>
                <w:b w:val="0"/>
                <w:sz w:val="17"/>
              </w:rPr>
              <w:t>/dashboard</w:t>
            </w:r>
          </w:p>
        </w:tc>
      </w:tr>
      <w:tr w14:paraId="666B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77E6115">
            <w:pPr>
              <w:spacing w:after="0" w:line="252" w:lineRule="auto"/>
              <w:ind w:firstLine="0"/>
            </w:pPr>
            <w:r>
              <w:rPr>
                <w:rFonts w:ascii="Consolas" w:hAnsi="Consolas" w:eastAsia="Consolas"/>
                <w:b w:val="0"/>
                <w:sz w:val="17"/>
              </w:rPr>
              <w:t>/dashboard</w:t>
            </w:r>
          </w:p>
        </w:tc>
        <w:tc>
          <w:tcPr>
            <w:tcW w:w="1848" w:type="dxa"/>
            <w:vAlign w:val="center"/>
          </w:tcPr>
          <w:p w14:paraId="6E123649">
            <w:pPr>
              <w:spacing w:after="0" w:line="252" w:lineRule="auto"/>
              <w:ind w:firstLine="0"/>
            </w:pPr>
            <w:r>
              <w:rPr>
                <w:rFonts w:ascii="Consolas" w:hAnsi="Consolas" w:eastAsia="Consolas"/>
                <w:b w:val="0"/>
                <w:sz w:val="17"/>
              </w:rPr>
              <w:t>dashboard</w:t>
            </w:r>
          </w:p>
        </w:tc>
        <w:tc>
          <w:tcPr>
            <w:tcW w:w="1848" w:type="dxa"/>
            <w:vAlign w:val="center"/>
          </w:tcPr>
          <w:p w14:paraId="4EA7F306">
            <w:pPr>
              <w:spacing w:after="0" w:line="252" w:lineRule="auto"/>
              <w:ind w:firstLine="0"/>
            </w:pPr>
            <w:r>
              <w:rPr>
                <w:rFonts w:ascii="Consolas" w:hAnsi="Consolas" w:eastAsia="Consolas"/>
                <w:b w:val="0"/>
                <w:sz w:val="17"/>
              </w:rPr>
              <w:t>DashboardView.vue</w:t>
            </w:r>
          </w:p>
        </w:tc>
        <w:tc>
          <w:tcPr>
            <w:tcW w:w="1848" w:type="dxa"/>
            <w:vAlign w:val="center"/>
          </w:tcPr>
          <w:p w14:paraId="58D3B05B">
            <w:pPr>
              <w:spacing w:after="0" w:line="252" w:lineRule="auto"/>
              <w:ind w:firstLine="0"/>
            </w:pPr>
            <w:r>
              <w:rPr>
                <w:rFonts w:ascii="宋体" w:hAnsi="宋体" w:eastAsia="宋体"/>
                <w:b w:val="0"/>
                <w:sz w:val="17"/>
              </w:rPr>
              <w:t>登录后</w:t>
            </w:r>
          </w:p>
        </w:tc>
        <w:tc>
          <w:tcPr>
            <w:tcW w:w="1848" w:type="dxa"/>
            <w:vAlign w:val="center"/>
          </w:tcPr>
          <w:p w14:paraId="0413F17B">
            <w:pPr>
              <w:spacing w:after="0" w:line="252" w:lineRule="auto"/>
              <w:ind w:firstLine="0"/>
            </w:pPr>
            <w:r>
              <w:rPr>
                <w:rFonts w:ascii="宋体" w:hAnsi="宋体" w:eastAsia="宋体"/>
                <w:b w:val="0"/>
                <w:sz w:val="17"/>
              </w:rPr>
              <w:t>工作台统计、图表、最近文档/问答/审计</w:t>
            </w:r>
          </w:p>
        </w:tc>
      </w:tr>
      <w:tr w14:paraId="4A41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9E53DB">
            <w:pPr>
              <w:spacing w:after="0" w:line="252" w:lineRule="auto"/>
              <w:ind w:firstLine="0"/>
            </w:pPr>
            <w:r>
              <w:rPr>
                <w:rFonts w:ascii="Consolas" w:hAnsi="Consolas" w:eastAsia="Consolas"/>
                <w:b w:val="0"/>
                <w:sz w:val="17"/>
              </w:rPr>
              <w:t>/documents</w:t>
            </w:r>
          </w:p>
        </w:tc>
        <w:tc>
          <w:tcPr>
            <w:tcW w:w="1848" w:type="dxa"/>
            <w:vAlign w:val="center"/>
          </w:tcPr>
          <w:p w14:paraId="4456745F">
            <w:pPr>
              <w:spacing w:after="0" w:line="252" w:lineRule="auto"/>
              <w:ind w:firstLine="0"/>
            </w:pPr>
            <w:r>
              <w:rPr>
                <w:rFonts w:ascii="Consolas" w:hAnsi="Consolas" w:eastAsia="Consolas"/>
                <w:b w:val="0"/>
                <w:sz w:val="17"/>
              </w:rPr>
              <w:t>documents</w:t>
            </w:r>
          </w:p>
        </w:tc>
        <w:tc>
          <w:tcPr>
            <w:tcW w:w="1848" w:type="dxa"/>
            <w:vAlign w:val="center"/>
          </w:tcPr>
          <w:p w14:paraId="6FF9B384">
            <w:pPr>
              <w:spacing w:after="0" w:line="252" w:lineRule="auto"/>
              <w:ind w:firstLine="0"/>
            </w:pPr>
            <w:r>
              <w:rPr>
                <w:rFonts w:ascii="Consolas" w:hAnsi="Consolas" w:eastAsia="Consolas"/>
                <w:b w:val="0"/>
                <w:sz w:val="17"/>
              </w:rPr>
              <w:t>DocumentsView.vue</w:t>
            </w:r>
          </w:p>
        </w:tc>
        <w:tc>
          <w:tcPr>
            <w:tcW w:w="1848" w:type="dxa"/>
            <w:vAlign w:val="center"/>
          </w:tcPr>
          <w:p w14:paraId="6077613D">
            <w:pPr>
              <w:spacing w:after="0" w:line="252" w:lineRule="auto"/>
              <w:ind w:firstLine="0"/>
            </w:pPr>
            <w:r>
              <w:rPr>
                <w:rFonts w:ascii="宋体" w:hAnsi="宋体" w:eastAsia="宋体"/>
                <w:b w:val="0"/>
                <w:sz w:val="17"/>
              </w:rPr>
              <w:t>登录后</w:t>
            </w:r>
          </w:p>
        </w:tc>
        <w:tc>
          <w:tcPr>
            <w:tcW w:w="1848" w:type="dxa"/>
            <w:vAlign w:val="center"/>
          </w:tcPr>
          <w:p w14:paraId="66B4DDC7">
            <w:pPr>
              <w:spacing w:after="0" w:line="252" w:lineRule="auto"/>
              <w:ind w:firstLine="0"/>
            </w:pPr>
            <w:r>
              <w:rPr>
                <w:rFonts w:ascii="宋体" w:hAnsi="宋体" w:eastAsia="宋体"/>
                <w:b w:val="0"/>
                <w:sz w:val="17"/>
              </w:rPr>
              <w:t>文档列表、筛选、分页、收藏视图</w:t>
            </w:r>
          </w:p>
        </w:tc>
      </w:tr>
      <w:tr w14:paraId="0E6E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34449A9">
            <w:pPr>
              <w:spacing w:after="0" w:line="252" w:lineRule="auto"/>
              <w:ind w:firstLine="0"/>
            </w:pPr>
            <w:r>
              <w:rPr>
                <w:rFonts w:ascii="Consolas" w:hAnsi="Consolas" w:eastAsia="Consolas"/>
                <w:b w:val="0"/>
                <w:sz w:val="17"/>
              </w:rPr>
              <w:t>/documents/new</w:t>
            </w:r>
          </w:p>
        </w:tc>
        <w:tc>
          <w:tcPr>
            <w:tcW w:w="1848" w:type="dxa"/>
            <w:vAlign w:val="center"/>
          </w:tcPr>
          <w:p w14:paraId="0331E53C">
            <w:pPr>
              <w:spacing w:after="0" w:line="252" w:lineRule="auto"/>
              <w:ind w:firstLine="0"/>
            </w:pPr>
            <w:r>
              <w:rPr>
                <w:rFonts w:ascii="Consolas" w:hAnsi="Consolas" w:eastAsia="Consolas"/>
                <w:b w:val="0"/>
                <w:sz w:val="17"/>
              </w:rPr>
              <w:t>document-new</w:t>
            </w:r>
          </w:p>
        </w:tc>
        <w:tc>
          <w:tcPr>
            <w:tcW w:w="1848" w:type="dxa"/>
            <w:vAlign w:val="center"/>
          </w:tcPr>
          <w:p w14:paraId="49D45242">
            <w:pPr>
              <w:spacing w:after="0" w:line="252" w:lineRule="auto"/>
              <w:ind w:firstLine="0"/>
            </w:pPr>
            <w:r>
              <w:rPr>
                <w:rFonts w:ascii="Consolas" w:hAnsi="Consolas" w:eastAsia="Consolas"/>
                <w:b w:val="0"/>
                <w:sz w:val="17"/>
              </w:rPr>
              <w:t>DocumentEditorView.vue</w:t>
            </w:r>
          </w:p>
        </w:tc>
        <w:tc>
          <w:tcPr>
            <w:tcW w:w="1848" w:type="dxa"/>
            <w:vAlign w:val="center"/>
          </w:tcPr>
          <w:p w14:paraId="20C90D4D">
            <w:pPr>
              <w:spacing w:after="0" w:line="252" w:lineRule="auto"/>
              <w:ind w:firstLine="0"/>
            </w:pPr>
            <w:r>
              <w:rPr>
                <w:rFonts w:ascii="宋体" w:hAnsi="宋体" w:eastAsia="宋体"/>
                <w:b w:val="0"/>
                <w:sz w:val="17"/>
              </w:rPr>
              <w:t>登录后</w:t>
            </w:r>
          </w:p>
        </w:tc>
        <w:tc>
          <w:tcPr>
            <w:tcW w:w="1848" w:type="dxa"/>
            <w:vAlign w:val="center"/>
          </w:tcPr>
          <w:p w14:paraId="0B636764">
            <w:pPr>
              <w:spacing w:after="0" w:line="252" w:lineRule="auto"/>
              <w:ind w:firstLine="0"/>
            </w:pPr>
            <w:r>
              <w:rPr>
                <w:rFonts w:ascii="宋体" w:hAnsi="宋体" w:eastAsia="宋体"/>
                <w:b w:val="0"/>
                <w:sz w:val="17"/>
              </w:rPr>
              <w:t>新建文档</w:t>
            </w:r>
          </w:p>
        </w:tc>
      </w:tr>
      <w:tr w14:paraId="29B86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91E27B1">
            <w:pPr>
              <w:spacing w:after="0" w:line="252" w:lineRule="auto"/>
              <w:ind w:firstLine="0"/>
            </w:pPr>
            <w:r>
              <w:rPr>
                <w:rFonts w:ascii="Consolas" w:hAnsi="Consolas" w:eastAsia="Consolas"/>
                <w:b w:val="0"/>
                <w:sz w:val="17"/>
              </w:rPr>
              <w:t>/documents/:id</w:t>
            </w:r>
          </w:p>
        </w:tc>
        <w:tc>
          <w:tcPr>
            <w:tcW w:w="1848" w:type="dxa"/>
            <w:vAlign w:val="center"/>
          </w:tcPr>
          <w:p w14:paraId="4FAA7D1C">
            <w:pPr>
              <w:spacing w:after="0" w:line="252" w:lineRule="auto"/>
              <w:ind w:firstLine="0"/>
            </w:pPr>
            <w:r>
              <w:rPr>
                <w:rFonts w:ascii="Consolas" w:hAnsi="Consolas" w:eastAsia="Consolas"/>
                <w:b w:val="0"/>
                <w:sz w:val="17"/>
              </w:rPr>
              <w:t>document-detail</w:t>
            </w:r>
          </w:p>
        </w:tc>
        <w:tc>
          <w:tcPr>
            <w:tcW w:w="1848" w:type="dxa"/>
            <w:vAlign w:val="center"/>
          </w:tcPr>
          <w:p w14:paraId="534FFF74">
            <w:pPr>
              <w:spacing w:after="0" w:line="252" w:lineRule="auto"/>
              <w:ind w:firstLine="0"/>
            </w:pPr>
            <w:r>
              <w:rPr>
                <w:rFonts w:ascii="Consolas" w:hAnsi="Consolas" w:eastAsia="Consolas"/>
                <w:b w:val="0"/>
                <w:sz w:val="17"/>
              </w:rPr>
              <w:t>DocumentDetailView.vue</w:t>
            </w:r>
          </w:p>
        </w:tc>
        <w:tc>
          <w:tcPr>
            <w:tcW w:w="1848" w:type="dxa"/>
            <w:vAlign w:val="center"/>
          </w:tcPr>
          <w:p w14:paraId="0357756A">
            <w:pPr>
              <w:spacing w:after="0" w:line="252" w:lineRule="auto"/>
              <w:ind w:firstLine="0"/>
            </w:pPr>
            <w:r>
              <w:rPr>
                <w:rFonts w:ascii="宋体" w:hAnsi="宋体" w:eastAsia="宋体"/>
                <w:b w:val="0"/>
                <w:sz w:val="17"/>
              </w:rPr>
              <w:t>登录后</w:t>
            </w:r>
          </w:p>
        </w:tc>
        <w:tc>
          <w:tcPr>
            <w:tcW w:w="1848" w:type="dxa"/>
            <w:vAlign w:val="center"/>
          </w:tcPr>
          <w:p w14:paraId="5BA36783">
            <w:pPr>
              <w:spacing w:after="0" w:line="252" w:lineRule="auto"/>
              <w:ind w:firstLine="0"/>
            </w:pPr>
            <w:r>
              <w:rPr>
                <w:rFonts w:ascii="宋体" w:hAnsi="宋体" w:eastAsia="宋体"/>
                <w:b w:val="0"/>
                <w:sz w:val="17"/>
              </w:rPr>
              <w:t>文档详情、相关阅读、收藏、编辑/删除</w:t>
            </w:r>
          </w:p>
        </w:tc>
      </w:tr>
      <w:tr w14:paraId="6994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6BA526">
            <w:pPr>
              <w:spacing w:after="0" w:line="252" w:lineRule="auto"/>
              <w:ind w:firstLine="0"/>
            </w:pPr>
            <w:r>
              <w:rPr>
                <w:rFonts w:ascii="Consolas" w:hAnsi="Consolas" w:eastAsia="Consolas"/>
                <w:b w:val="0"/>
                <w:sz w:val="17"/>
              </w:rPr>
              <w:t>/documents/:id/edit</w:t>
            </w:r>
          </w:p>
        </w:tc>
        <w:tc>
          <w:tcPr>
            <w:tcW w:w="1848" w:type="dxa"/>
            <w:vAlign w:val="center"/>
          </w:tcPr>
          <w:p w14:paraId="4D49BF49">
            <w:pPr>
              <w:spacing w:after="0" w:line="252" w:lineRule="auto"/>
              <w:ind w:firstLine="0"/>
            </w:pPr>
            <w:r>
              <w:rPr>
                <w:rFonts w:ascii="Consolas" w:hAnsi="Consolas" w:eastAsia="Consolas"/>
                <w:b w:val="0"/>
                <w:sz w:val="17"/>
              </w:rPr>
              <w:t>document-edit</w:t>
            </w:r>
          </w:p>
        </w:tc>
        <w:tc>
          <w:tcPr>
            <w:tcW w:w="1848" w:type="dxa"/>
            <w:vAlign w:val="center"/>
          </w:tcPr>
          <w:p w14:paraId="39C7B5AB">
            <w:pPr>
              <w:spacing w:after="0" w:line="252" w:lineRule="auto"/>
              <w:ind w:firstLine="0"/>
            </w:pPr>
            <w:r>
              <w:rPr>
                <w:rFonts w:ascii="Consolas" w:hAnsi="Consolas" w:eastAsia="Consolas"/>
                <w:b w:val="0"/>
                <w:sz w:val="17"/>
              </w:rPr>
              <w:t>DocumentEditorView.vue</w:t>
            </w:r>
          </w:p>
        </w:tc>
        <w:tc>
          <w:tcPr>
            <w:tcW w:w="1848" w:type="dxa"/>
            <w:vAlign w:val="center"/>
          </w:tcPr>
          <w:p w14:paraId="1FCF5555">
            <w:pPr>
              <w:spacing w:after="0" w:line="252" w:lineRule="auto"/>
              <w:ind w:firstLine="0"/>
            </w:pPr>
            <w:r>
              <w:rPr>
                <w:rFonts w:ascii="宋体" w:hAnsi="宋体" w:eastAsia="宋体"/>
                <w:b w:val="0"/>
                <w:sz w:val="17"/>
              </w:rPr>
              <w:t>登录后，后端再次校验作者/管理员</w:t>
            </w:r>
          </w:p>
        </w:tc>
        <w:tc>
          <w:tcPr>
            <w:tcW w:w="1848" w:type="dxa"/>
            <w:vAlign w:val="center"/>
          </w:tcPr>
          <w:p w14:paraId="3901B37D">
            <w:pPr>
              <w:spacing w:after="0" w:line="252" w:lineRule="auto"/>
              <w:ind w:firstLine="0"/>
            </w:pPr>
            <w:r>
              <w:rPr>
                <w:rFonts w:ascii="宋体" w:hAnsi="宋体" w:eastAsia="宋体"/>
                <w:b w:val="0"/>
                <w:sz w:val="17"/>
              </w:rPr>
              <w:t>编辑文档</w:t>
            </w:r>
          </w:p>
        </w:tc>
      </w:tr>
      <w:tr w14:paraId="33070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6D8B2E">
            <w:pPr>
              <w:spacing w:after="0" w:line="252" w:lineRule="auto"/>
              <w:ind w:firstLine="0"/>
            </w:pPr>
            <w:r>
              <w:rPr>
                <w:rFonts w:ascii="Consolas" w:hAnsi="Consolas" w:eastAsia="Consolas"/>
                <w:b w:val="0"/>
                <w:sz w:val="17"/>
              </w:rPr>
              <w:t>/qa</w:t>
            </w:r>
          </w:p>
        </w:tc>
        <w:tc>
          <w:tcPr>
            <w:tcW w:w="1848" w:type="dxa"/>
            <w:vAlign w:val="center"/>
          </w:tcPr>
          <w:p w14:paraId="5E24D68C">
            <w:pPr>
              <w:spacing w:after="0" w:line="252" w:lineRule="auto"/>
              <w:ind w:firstLine="0"/>
            </w:pPr>
            <w:r>
              <w:rPr>
                <w:rFonts w:ascii="Consolas" w:hAnsi="Consolas" w:eastAsia="Consolas"/>
                <w:b w:val="0"/>
                <w:sz w:val="17"/>
              </w:rPr>
              <w:t>qa</w:t>
            </w:r>
          </w:p>
        </w:tc>
        <w:tc>
          <w:tcPr>
            <w:tcW w:w="1848" w:type="dxa"/>
            <w:vAlign w:val="center"/>
          </w:tcPr>
          <w:p w14:paraId="13562A92">
            <w:pPr>
              <w:spacing w:after="0" w:line="252" w:lineRule="auto"/>
              <w:ind w:firstLine="0"/>
            </w:pPr>
            <w:r>
              <w:rPr>
                <w:rFonts w:ascii="Consolas" w:hAnsi="Consolas" w:eastAsia="Consolas"/>
                <w:b w:val="0"/>
                <w:sz w:val="17"/>
              </w:rPr>
              <w:t>QaView.vue</w:t>
            </w:r>
          </w:p>
        </w:tc>
        <w:tc>
          <w:tcPr>
            <w:tcW w:w="1848" w:type="dxa"/>
            <w:vAlign w:val="center"/>
          </w:tcPr>
          <w:p w14:paraId="69E84991">
            <w:pPr>
              <w:spacing w:after="0" w:line="252" w:lineRule="auto"/>
              <w:ind w:firstLine="0"/>
            </w:pPr>
            <w:r>
              <w:rPr>
                <w:rFonts w:ascii="宋体" w:hAnsi="宋体" w:eastAsia="宋体"/>
                <w:b w:val="0"/>
                <w:sz w:val="17"/>
              </w:rPr>
              <w:t>登录后</w:t>
            </w:r>
          </w:p>
        </w:tc>
        <w:tc>
          <w:tcPr>
            <w:tcW w:w="1848" w:type="dxa"/>
            <w:vAlign w:val="center"/>
          </w:tcPr>
          <w:p w14:paraId="35031068">
            <w:pPr>
              <w:spacing w:after="0" w:line="252" w:lineRule="auto"/>
              <w:ind w:firstLine="0"/>
            </w:pPr>
            <w:r>
              <w:rPr>
                <w:rFonts w:ascii="宋体" w:hAnsi="宋体" w:eastAsia="宋体"/>
                <w:b w:val="0"/>
                <w:sz w:val="17"/>
              </w:rPr>
              <w:t>智能问答与个人历史</w:t>
            </w:r>
          </w:p>
        </w:tc>
      </w:tr>
      <w:tr w14:paraId="5F18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835C224">
            <w:pPr>
              <w:spacing w:after="0" w:line="252" w:lineRule="auto"/>
              <w:ind w:firstLine="0"/>
            </w:pPr>
            <w:r>
              <w:rPr>
                <w:rFonts w:ascii="Consolas" w:hAnsi="Consolas" w:eastAsia="Consolas"/>
                <w:b w:val="0"/>
                <w:sz w:val="17"/>
              </w:rPr>
              <w:t>/graph</w:t>
            </w:r>
          </w:p>
        </w:tc>
        <w:tc>
          <w:tcPr>
            <w:tcW w:w="1848" w:type="dxa"/>
            <w:vAlign w:val="center"/>
          </w:tcPr>
          <w:p w14:paraId="6F655101">
            <w:pPr>
              <w:spacing w:after="0" w:line="252" w:lineRule="auto"/>
              <w:ind w:firstLine="0"/>
            </w:pPr>
            <w:r>
              <w:rPr>
                <w:rFonts w:ascii="Consolas" w:hAnsi="Consolas" w:eastAsia="Consolas"/>
                <w:b w:val="0"/>
                <w:sz w:val="17"/>
              </w:rPr>
              <w:t>graph</w:t>
            </w:r>
          </w:p>
        </w:tc>
        <w:tc>
          <w:tcPr>
            <w:tcW w:w="1848" w:type="dxa"/>
            <w:vAlign w:val="center"/>
          </w:tcPr>
          <w:p w14:paraId="6DC88268">
            <w:pPr>
              <w:spacing w:after="0" w:line="252" w:lineRule="auto"/>
              <w:ind w:firstLine="0"/>
            </w:pPr>
            <w:r>
              <w:rPr>
                <w:rFonts w:ascii="Consolas" w:hAnsi="Consolas" w:eastAsia="Consolas"/>
                <w:b w:val="0"/>
                <w:sz w:val="17"/>
              </w:rPr>
              <w:t>GraphView.vue</w:t>
            </w:r>
          </w:p>
        </w:tc>
        <w:tc>
          <w:tcPr>
            <w:tcW w:w="1848" w:type="dxa"/>
            <w:vAlign w:val="center"/>
          </w:tcPr>
          <w:p w14:paraId="4B17B297">
            <w:pPr>
              <w:spacing w:after="0" w:line="252" w:lineRule="auto"/>
              <w:ind w:firstLine="0"/>
            </w:pPr>
            <w:r>
              <w:rPr>
                <w:rFonts w:ascii="宋体" w:hAnsi="宋体" w:eastAsia="宋体"/>
                <w:b w:val="0"/>
                <w:sz w:val="17"/>
              </w:rPr>
              <w:t>登录后</w:t>
            </w:r>
          </w:p>
        </w:tc>
        <w:tc>
          <w:tcPr>
            <w:tcW w:w="1848" w:type="dxa"/>
            <w:vAlign w:val="center"/>
          </w:tcPr>
          <w:p w14:paraId="5312DD9F">
            <w:pPr>
              <w:spacing w:after="0" w:line="252" w:lineRule="auto"/>
              <w:ind w:firstLine="0"/>
            </w:pPr>
            <w:r>
              <w:rPr>
                <w:rFonts w:ascii="宋体" w:hAnsi="宋体" w:eastAsia="宋体"/>
                <w:b w:val="0"/>
                <w:sz w:val="17"/>
              </w:rPr>
              <w:t>力导向图；管理员可打开维护模态框</w:t>
            </w:r>
          </w:p>
        </w:tc>
      </w:tr>
      <w:tr w14:paraId="0BB0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80787DE">
            <w:pPr>
              <w:spacing w:after="0" w:line="252" w:lineRule="auto"/>
              <w:ind w:firstLine="0"/>
            </w:pPr>
            <w:r>
              <w:rPr>
                <w:rFonts w:ascii="Consolas" w:hAnsi="Consolas" w:eastAsia="Consolas"/>
                <w:b w:val="0"/>
                <w:sz w:val="17"/>
              </w:rPr>
              <w:t>/admin/users</w:t>
            </w:r>
          </w:p>
        </w:tc>
        <w:tc>
          <w:tcPr>
            <w:tcW w:w="1848" w:type="dxa"/>
            <w:vAlign w:val="center"/>
          </w:tcPr>
          <w:p w14:paraId="7D7C0BD5">
            <w:pPr>
              <w:spacing w:after="0" w:line="252" w:lineRule="auto"/>
              <w:ind w:firstLine="0"/>
            </w:pPr>
            <w:r>
              <w:rPr>
                <w:rFonts w:ascii="Consolas" w:hAnsi="Consolas" w:eastAsia="Consolas"/>
                <w:b w:val="0"/>
                <w:sz w:val="17"/>
              </w:rPr>
              <w:t>users</w:t>
            </w:r>
          </w:p>
        </w:tc>
        <w:tc>
          <w:tcPr>
            <w:tcW w:w="1848" w:type="dxa"/>
            <w:vAlign w:val="center"/>
          </w:tcPr>
          <w:p w14:paraId="73C291C8">
            <w:pPr>
              <w:spacing w:after="0" w:line="252" w:lineRule="auto"/>
              <w:ind w:firstLine="0"/>
            </w:pPr>
            <w:r>
              <w:rPr>
                <w:rFonts w:ascii="Consolas" w:hAnsi="Consolas" w:eastAsia="Consolas"/>
                <w:b w:val="0"/>
                <w:sz w:val="17"/>
              </w:rPr>
              <w:t>UsersView.vue</w:t>
            </w:r>
          </w:p>
        </w:tc>
        <w:tc>
          <w:tcPr>
            <w:tcW w:w="1848" w:type="dxa"/>
            <w:vAlign w:val="center"/>
          </w:tcPr>
          <w:p w14:paraId="79CBAE59">
            <w:pPr>
              <w:spacing w:after="0" w:line="252" w:lineRule="auto"/>
              <w:ind w:firstLine="0"/>
            </w:pPr>
            <w:r>
              <w:rPr>
                <w:rFonts w:ascii="宋体" w:hAnsi="宋体" w:eastAsia="宋体"/>
                <w:b w:val="0"/>
                <w:sz w:val="17"/>
              </w:rPr>
              <w:t>管理员</w:t>
            </w:r>
          </w:p>
        </w:tc>
        <w:tc>
          <w:tcPr>
            <w:tcW w:w="1848" w:type="dxa"/>
            <w:vAlign w:val="center"/>
          </w:tcPr>
          <w:p w14:paraId="585184DD">
            <w:pPr>
              <w:spacing w:after="0" w:line="252" w:lineRule="auto"/>
              <w:ind w:firstLine="0"/>
            </w:pPr>
            <w:r>
              <w:rPr>
                <w:rFonts w:ascii="宋体" w:hAnsi="宋体" w:eastAsia="宋体"/>
                <w:b w:val="0"/>
                <w:sz w:val="17"/>
              </w:rPr>
              <w:t>用户列表</w:t>
            </w:r>
          </w:p>
        </w:tc>
      </w:tr>
      <w:tr w14:paraId="3765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0698BB1">
            <w:pPr>
              <w:spacing w:after="0" w:line="252" w:lineRule="auto"/>
              <w:ind w:firstLine="0"/>
            </w:pPr>
            <w:r>
              <w:rPr>
                <w:rFonts w:ascii="Consolas" w:hAnsi="Consolas" w:eastAsia="Consolas"/>
                <w:b w:val="0"/>
                <w:sz w:val="17"/>
              </w:rPr>
              <w:t>/admin/audits</w:t>
            </w:r>
          </w:p>
        </w:tc>
        <w:tc>
          <w:tcPr>
            <w:tcW w:w="1848" w:type="dxa"/>
            <w:vAlign w:val="center"/>
          </w:tcPr>
          <w:p w14:paraId="4EDED04C">
            <w:pPr>
              <w:spacing w:after="0" w:line="252" w:lineRule="auto"/>
              <w:ind w:firstLine="0"/>
            </w:pPr>
            <w:r>
              <w:rPr>
                <w:rFonts w:ascii="Consolas" w:hAnsi="Consolas" w:eastAsia="Consolas"/>
                <w:b w:val="0"/>
                <w:sz w:val="17"/>
              </w:rPr>
              <w:t>audits</w:t>
            </w:r>
          </w:p>
        </w:tc>
        <w:tc>
          <w:tcPr>
            <w:tcW w:w="1848" w:type="dxa"/>
            <w:vAlign w:val="center"/>
          </w:tcPr>
          <w:p w14:paraId="000776D6">
            <w:pPr>
              <w:spacing w:after="0" w:line="252" w:lineRule="auto"/>
              <w:ind w:firstLine="0"/>
            </w:pPr>
            <w:r>
              <w:rPr>
                <w:rFonts w:ascii="Consolas" w:hAnsi="Consolas" w:eastAsia="Consolas"/>
                <w:b w:val="0"/>
                <w:sz w:val="17"/>
              </w:rPr>
              <w:t>AuditsView.vue</w:t>
            </w:r>
          </w:p>
        </w:tc>
        <w:tc>
          <w:tcPr>
            <w:tcW w:w="1848" w:type="dxa"/>
            <w:vAlign w:val="center"/>
          </w:tcPr>
          <w:p w14:paraId="6269336D">
            <w:pPr>
              <w:spacing w:after="0" w:line="252" w:lineRule="auto"/>
              <w:ind w:firstLine="0"/>
            </w:pPr>
            <w:r>
              <w:rPr>
                <w:rFonts w:ascii="宋体" w:hAnsi="宋体" w:eastAsia="宋体"/>
                <w:b w:val="0"/>
                <w:sz w:val="17"/>
              </w:rPr>
              <w:t>管理员</w:t>
            </w:r>
          </w:p>
        </w:tc>
        <w:tc>
          <w:tcPr>
            <w:tcW w:w="1848" w:type="dxa"/>
            <w:vAlign w:val="center"/>
          </w:tcPr>
          <w:p w14:paraId="5300FE03">
            <w:pPr>
              <w:spacing w:after="0" w:line="252" w:lineRule="auto"/>
              <w:ind w:firstLine="0"/>
            </w:pPr>
            <w:r>
              <w:rPr>
                <w:rFonts w:ascii="宋体" w:hAnsi="宋体" w:eastAsia="宋体"/>
                <w:b w:val="0"/>
                <w:sz w:val="17"/>
              </w:rPr>
              <w:t>审计筛选与分页</w:t>
            </w:r>
          </w:p>
        </w:tc>
      </w:tr>
      <w:tr w14:paraId="3DFF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F4DB700">
            <w:pPr>
              <w:spacing w:after="0" w:line="252" w:lineRule="auto"/>
              <w:ind w:firstLine="0"/>
            </w:pPr>
            <w:r>
              <w:rPr>
                <w:rFonts w:ascii="Consolas" w:hAnsi="Consolas" w:eastAsia="Consolas"/>
                <w:b w:val="0"/>
                <w:sz w:val="17"/>
              </w:rPr>
              <w:t>/about</w:t>
            </w:r>
          </w:p>
        </w:tc>
        <w:tc>
          <w:tcPr>
            <w:tcW w:w="1848" w:type="dxa"/>
            <w:vAlign w:val="center"/>
          </w:tcPr>
          <w:p w14:paraId="6E893D2A">
            <w:pPr>
              <w:spacing w:after="0" w:line="252" w:lineRule="auto"/>
              <w:ind w:firstLine="0"/>
            </w:pPr>
            <w:r>
              <w:rPr>
                <w:rFonts w:ascii="Consolas" w:hAnsi="Consolas" w:eastAsia="Consolas"/>
                <w:b w:val="0"/>
                <w:sz w:val="17"/>
              </w:rPr>
              <w:t>about</w:t>
            </w:r>
          </w:p>
        </w:tc>
        <w:tc>
          <w:tcPr>
            <w:tcW w:w="1848" w:type="dxa"/>
            <w:vAlign w:val="center"/>
          </w:tcPr>
          <w:p w14:paraId="48E4F58E">
            <w:pPr>
              <w:spacing w:after="0" w:line="252" w:lineRule="auto"/>
              <w:ind w:firstLine="0"/>
            </w:pPr>
            <w:r>
              <w:rPr>
                <w:rFonts w:ascii="Consolas" w:hAnsi="Consolas" w:eastAsia="Consolas"/>
                <w:b w:val="0"/>
                <w:sz w:val="17"/>
              </w:rPr>
              <w:t>AboutView.vue</w:t>
            </w:r>
          </w:p>
        </w:tc>
        <w:tc>
          <w:tcPr>
            <w:tcW w:w="1848" w:type="dxa"/>
            <w:vAlign w:val="center"/>
          </w:tcPr>
          <w:p w14:paraId="180EB991">
            <w:pPr>
              <w:spacing w:after="0" w:line="252" w:lineRule="auto"/>
              <w:ind w:firstLine="0"/>
            </w:pPr>
            <w:r>
              <w:rPr>
                <w:rFonts w:ascii="宋体" w:hAnsi="宋体" w:eastAsia="宋体"/>
                <w:b w:val="0"/>
                <w:sz w:val="17"/>
              </w:rPr>
              <w:t>登录后</w:t>
            </w:r>
          </w:p>
        </w:tc>
        <w:tc>
          <w:tcPr>
            <w:tcW w:w="1848" w:type="dxa"/>
            <w:vAlign w:val="center"/>
          </w:tcPr>
          <w:p w14:paraId="497EEEBB">
            <w:pPr>
              <w:spacing w:after="0" w:line="252" w:lineRule="auto"/>
              <w:ind w:firstLine="0"/>
            </w:pPr>
            <w:r>
              <w:rPr>
                <w:rFonts w:ascii="宋体" w:hAnsi="宋体" w:eastAsia="宋体"/>
                <w:b w:val="0"/>
                <w:sz w:val="17"/>
              </w:rPr>
              <w:t>系统信息与可见范围统计</w:t>
            </w:r>
          </w:p>
        </w:tc>
      </w:tr>
      <w:tr w14:paraId="2CBD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A73C13B">
            <w:pPr>
              <w:spacing w:after="0" w:line="252" w:lineRule="auto"/>
              <w:ind w:firstLine="0"/>
            </w:pPr>
            <w:r>
              <w:rPr>
                <w:rFonts w:ascii="Consolas" w:hAnsi="Consolas" w:eastAsia="Consolas"/>
                <w:b w:val="0"/>
                <w:sz w:val="17"/>
              </w:rPr>
              <w:t>/:pathMatch(.*)*</w:t>
            </w:r>
          </w:p>
        </w:tc>
        <w:tc>
          <w:tcPr>
            <w:tcW w:w="1848" w:type="dxa"/>
            <w:vAlign w:val="center"/>
          </w:tcPr>
          <w:p w14:paraId="1A197691">
            <w:pPr>
              <w:spacing w:after="0" w:line="252" w:lineRule="auto"/>
              <w:ind w:firstLine="0"/>
            </w:pPr>
            <w:r>
              <w:rPr>
                <w:rFonts w:ascii="Consolas" w:hAnsi="Consolas" w:eastAsia="Consolas"/>
                <w:b w:val="0"/>
                <w:sz w:val="17"/>
              </w:rPr>
              <w:t>not-found</w:t>
            </w:r>
          </w:p>
        </w:tc>
        <w:tc>
          <w:tcPr>
            <w:tcW w:w="1848" w:type="dxa"/>
            <w:vAlign w:val="center"/>
          </w:tcPr>
          <w:p w14:paraId="39F47F54">
            <w:pPr>
              <w:spacing w:after="0" w:line="252" w:lineRule="auto"/>
              <w:ind w:firstLine="0"/>
            </w:pPr>
            <w:r>
              <w:rPr>
                <w:rFonts w:ascii="Consolas" w:hAnsi="Consolas" w:eastAsia="Consolas"/>
                <w:b w:val="0"/>
                <w:sz w:val="17"/>
              </w:rPr>
              <w:t>NotFoundView.vue</w:t>
            </w:r>
          </w:p>
        </w:tc>
        <w:tc>
          <w:tcPr>
            <w:tcW w:w="1848" w:type="dxa"/>
            <w:vAlign w:val="center"/>
          </w:tcPr>
          <w:p w14:paraId="479220C3">
            <w:pPr>
              <w:spacing w:after="0" w:line="252" w:lineRule="auto"/>
              <w:ind w:firstLine="0"/>
            </w:pPr>
            <w:r>
              <w:rPr>
                <w:rFonts w:ascii="宋体" w:hAnsi="宋体" w:eastAsia="宋体"/>
                <w:b w:val="0"/>
                <w:sz w:val="17"/>
              </w:rPr>
              <w:t>公共</w:t>
            </w:r>
          </w:p>
        </w:tc>
        <w:tc>
          <w:tcPr>
            <w:tcW w:w="1848" w:type="dxa"/>
            <w:vAlign w:val="center"/>
          </w:tcPr>
          <w:p w14:paraId="625D678F">
            <w:pPr>
              <w:spacing w:after="0" w:line="252" w:lineRule="auto"/>
              <w:ind w:firstLine="0"/>
            </w:pPr>
            <w:r>
              <w:rPr>
                <w:rFonts w:ascii="宋体" w:hAnsi="宋体" w:eastAsia="宋体"/>
                <w:b w:val="0"/>
                <w:sz w:val="17"/>
              </w:rPr>
              <w:t>前端 404</w:t>
            </w:r>
          </w:p>
        </w:tc>
      </w:tr>
    </w:tbl>
    <w:p w14:paraId="094E3C20">
      <w:pPr>
        <w:spacing w:after="20"/>
      </w:pPr>
    </w:p>
    <w:p w14:paraId="2665312B">
      <w:r>
        <w:rPr>
          <w:rFonts w:ascii="宋体" w:hAnsi="宋体" w:eastAsia="宋体"/>
          <w:b w:val="0"/>
          <w:sz w:val="21"/>
        </w:rPr>
        <w:t xml:space="preserve">路由组件普遍使用动态 </w:t>
      </w:r>
      <w:r>
        <w:rPr>
          <w:rFonts w:ascii="Consolas" w:hAnsi="Consolas" w:eastAsia="Consolas"/>
          <w:b w:val="0"/>
          <w:sz w:val="19"/>
        </w:rPr>
        <w:t>import()</w:t>
      </w:r>
      <w:r>
        <w:rPr>
          <w:rFonts w:ascii="宋体" w:hAnsi="宋体" w:eastAsia="宋体"/>
          <w:b w:val="0"/>
          <w:sz w:val="21"/>
        </w:rPr>
        <w:t>，Vite 构建时按页面拆分资源；</w:t>
      </w:r>
      <w:r>
        <w:rPr>
          <w:rFonts w:ascii="Consolas" w:hAnsi="Consolas" w:eastAsia="Consolas"/>
          <w:b w:val="0"/>
          <w:sz w:val="19"/>
        </w:rPr>
        <w:t>BaseChart</w:t>
      </w:r>
      <w:r>
        <w:rPr>
          <w:rFonts w:ascii="宋体" w:hAnsi="宋体" w:eastAsia="宋体"/>
          <w:b w:val="0"/>
          <w:sz w:val="21"/>
        </w:rPr>
        <w:t xml:space="preserve"> 和 ECharts 相关代码进入独立 chunk，避免所有页面首次加载同一大体积脚本。</w:t>
      </w:r>
    </w:p>
    <w:p w14:paraId="6A6B8964">
      <w:pPr>
        <w:pStyle w:val="6"/>
      </w:pPr>
      <w:r>
        <w:rPr>
          <w:rFonts w:ascii="宋体" w:hAnsi="宋体" w:eastAsia="宋体"/>
          <w:b/>
          <w:sz w:val="22"/>
        </w:rPr>
        <w:t>6.7.2 路由守卫</w:t>
      </w:r>
    </w:p>
    <w:p w14:paraId="574D3615">
      <w:r>
        <w:rPr>
          <w:rFonts w:ascii="Consolas" w:hAnsi="Consolas" w:eastAsia="Consolas"/>
          <w:b w:val="0"/>
          <w:sz w:val="19"/>
        </w:rPr>
        <w:t>router.beforeEach()</w:t>
      </w:r>
      <w:r>
        <w:rPr>
          <w:rFonts w:ascii="宋体" w:hAnsi="宋体" w:eastAsia="宋体"/>
          <w:b w:val="0"/>
          <w:sz w:val="21"/>
        </w:rPr>
        <w:t xml:space="preserve"> 每次导航前执行：</w:t>
      </w:r>
    </w:p>
    <w:p w14:paraId="0996B18F">
      <w:pPr>
        <w:pStyle w:val="14"/>
        <w:ind w:firstLine="0"/>
      </w:pPr>
      <w:r>
        <w:rPr>
          <w:rFonts w:ascii="宋体" w:hAnsi="宋体" w:eastAsia="宋体"/>
          <w:b w:val="0"/>
          <w:sz w:val="21"/>
        </w:rPr>
        <w:t xml:space="preserve">调用 </w:t>
      </w:r>
      <w:r>
        <w:rPr>
          <w:rFonts w:ascii="Consolas" w:hAnsi="Consolas" w:eastAsia="Consolas"/>
          <w:b w:val="0"/>
          <w:sz w:val="19"/>
        </w:rPr>
        <w:t>session.bootstrap()</w:t>
      </w:r>
      <w:r>
        <w:rPr>
          <w:rFonts w:ascii="宋体" w:hAnsi="宋体" w:eastAsia="宋体"/>
          <w:b w:val="0"/>
          <w:sz w:val="21"/>
        </w:rPr>
        <w:t xml:space="preserve">；首次加载时请求 </w:t>
      </w:r>
      <w:r>
        <w:rPr>
          <w:rFonts w:ascii="Consolas" w:hAnsi="Consolas" w:eastAsia="Consolas"/>
          <w:b w:val="0"/>
          <w:sz w:val="19"/>
        </w:rPr>
        <w:t>/api/meta</w:t>
      </w:r>
      <w:r>
        <w:rPr>
          <w:rFonts w:ascii="宋体" w:hAnsi="宋体" w:eastAsia="宋体"/>
          <w:b w:val="0"/>
          <w:sz w:val="21"/>
        </w:rPr>
        <w:t xml:space="preserve"> 与 </w:t>
      </w:r>
      <w:r>
        <w:rPr>
          <w:rFonts w:ascii="Consolas" w:hAnsi="Consolas" w:eastAsia="Consolas"/>
          <w:b w:val="0"/>
          <w:sz w:val="19"/>
        </w:rPr>
        <w:t>/api/auth/session</w:t>
      </w:r>
      <w:r>
        <w:rPr>
          <w:rFonts w:ascii="宋体" w:hAnsi="宋体" w:eastAsia="宋体"/>
          <w:b w:val="0"/>
          <w:sz w:val="21"/>
        </w:rPr>
        <w:t>；</w:t>
      </w:r>
    </w:p>
    <w:p w14:paraId="4257D776">
      <w:pPr>
        <w:pStyle w:val="14"/>
        <w:ind w:firstLine="0"/>
      </w:pPr>
      <w:r>
        <w:rPr>
          <w:rFonts w:ascii="宋体" w:hAnsi="宋体" w:eastAsia="宋体"/>
          <w:b w:val="0"/>
          <w:sz w:val="21"/>
        </w:rPr>
        <w:t xml:space="preserve">若目标不是公共页且没有用户，跳转 </w:t>
      </w:r>
      <w:r>
        <w:rPr>
          <w:rFonts w:ascii="Consolas" w:hAnsi="Consolas" w:eastAsia="Consolas"/>
          <w:b w:val="0"/>
          <w:sz w:val="19"/>
        </w:rPr>
        <w:t>/login?redirect=&lt;当前路径&gt;</w:t>
      </w:r>
      <w:r>
        <w:rPr>
          <w:rFonts w:ascii="宋体" w:hAnsi="宋体" w:eastAsia="宋体"/>
          <w:b w:val="0"/>
          <w:sz w:val="21"/>
        </w:rPr>
        <w:t>；</w:t>
      </w:r>
    </w:p>
    <w:p w14:paraId="2FA6D9D9">
      <w:pPr>
        <w:pStyle w:val="14"/>
        <w:ind w:firstLine="0"/>
      </w:pPr>
      <w:r>
        <w:rPr>
          <w:rFonts w:ascii="宋体" w:hAnsi="宋体" w:eastAsia="宋体"/>
          <w:b w:val="0"/>
          <w:sz w:val="21"/>
        </w:rPr>
        <w:t>若目标是登录页但已有用户，跳转工作台；</w:t>
      </w:r>
    </w:p>
    <w:p w14:paraId="1702AA08">
      <w:pPr>
        <w:pStyle w:val="14"/>
        <w:ind w:firstLine="0"/>
      </w:pPr>
      <w:r>
        <w:rPr>
          <w:rFonts w:ascii="宋体" w:hAnsi="宋体" w:eastAsia="宋体"/>
          <w:b w:val="0"/>
          <w:sz w:val="21"/>
        </w:rPr>
        <w:t xml:space="preserve">若目标声明 </w:t>
      </w:r>
      <w:r>
        <w:rPr>
          <w:rFonts w:ascii="Consolas" w:hAnsi="Consolas" w:eastAsia="Consolas"/>
          <w:b w:val="0"/>
          <w:sz w:val="19"/>
        </w:rPr>
        <w:t>meta.admin</w:t>
      </w:r>
      <w:r>
        <w:rPr>
          <w:rFonts w:ascii="宋体" w:hAnsi="宋体" w:eastAsia="宋体"/>
          <w:b w:val="0"/>
          <w:sz w:val="21"/>
        </w:rPr>
        <w:t xml:space="preserve"> 且用户不是管理员，跳转工作台；</w:t>
      </w:r>
    </w:p>
    <w:p w14:paraId="5EB48C77">
      <w:pPr>
        <w:pStyle w:val="14"/>
        <w:ind w:firstLine="0"/>
      </w:pPr>
      <w:r>
        <w:rPr>
          <w:rFonts w:ascii="宋体" w:hAnsi="宋体" w:eastAsia="宋体"/>
          <w:b w:val="0"/>
          <w:sz w:val="21"/>
        </w:rPr>
        <w:t>导航完成后设置浏览器标题。</w:t>
      </w:r>
    </w:p>
    <w:p w14:paraId="63877A25">
      <w:r>
        <w:rPr>
          <w:rFonts w:ascii="宋体" w:hAnsi="宋体" w:eastAsia="宋体"/>
          <w:b w:val="0"/>
          <w:sz w:val="21"/>
        </w:rPr>
        <w:t>前端守卫用于改善体验，不是权限边界；后端仍会对每个业务接口做身份和角色校验。</w:t>
      </w:r>
    </w:p>
    <w:p w14:paraId="526A8415">
      <w:pPr>
        <w:pStyle w:val="6"/>
      </w:pPr>
      <w:r>
        <w:rPr>
          <w:rFonts w:ascii="宋体" w:hAnsi="宋体" w:eastAsia="宋体"/>
          <w:b/>
          <w:sz w:val="22"/>
        </w:rPr>
        <w:t>6.7.3 状态管理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A6F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BF50606">
            <w:pPr>
              <w:spacing w:after="0" w:line="252" w:lineRule="auto"/>
              <w:ind w:firstLine="0"/>
            </w:pPr>
            <w:r>
              <w:rPr>
                <w:rFonts w:ascii="宋体" w:hAnsi="宋体" w:eastAsia="宋体"/>
                <w:b/>
                <w:sz w:val="17"/>
              </w:rPr>
              <w:t>状态</w:t>
            </w:r>
          </w:p>
        </w:tc>
        <w:tc>
          <w:tcPr>
            <w:tcW w:w="2310" w:type="dxa"/>
            <w:shd w:val="clear" w:color="auto" w:fill="E6F6F2"/>
            <w:vAlign w:val="center"/>
          </w:tcPr>
          <w:p w14:paraId="15BAAE45">
            <w:pPr>
              <w:spacing w:after="0" w:line="252" w:lineRule="auto"/>
              <w:ind w:firstLine="0"/>
            </w:pPr>
            <w:r>
              <w:rPr>
                <w:rFonts w:ascii="宋体" w:hAnsi="宋体" w:eastAsia="宋体"/>
                <w:b/>
                <w:sz w:val="17"/>
              </w:rPr>
              <w:t>位置</w:t>
            </w:r>
          </w:p>
        </w:tc>
        <w:tc>
          <w:tcPr>
            <w:tcW w:w="2310" w:type="dxa"/>
            <w:shd w:val="clear" w:color="auto" w:fill="E6F6F2"/>
            <w:vAlign w:val="center"/>
          </w:tcPr>
          <w:p w14:paraId="072A0772">
            <w:pPr>
              <w:spacing w:after="0" w:line="252" w:lineRule="auto"/>
              <w:ind w:firstLine="0"/>
            </w:pPr>
            <w:r>
              <w:rPr>
                <w:rFonts w:ascii="宋体" w:hAnsi="宋体" w:eastAsia="宋体"/>
                <w:b/>
                <w:sz w:val="17"/>
              </w:rPr>
              <w:t>生命周期</w:t>
            </w:r>
          </w:p>
        </w:tc>
        <w:tc>
          <w:tcPr>
            <w:tcW w:w="2310" w:type="dxa"/>
            <w:shd w:val="clear" w:color="auto" w:fill="E6F6F2"/>
            <w:vAlign w:val="center"/>
          </w:tcPr>
          <w:p w14:paraId="1199AA1D">
            <w:pPr>
              <w:spacing w:after="0" w:line="252" w:lineRule="auto"/>
              <w:ind w:firstLine="0"/>
            </w:pPr>
            <w:r>
              <w:rPr>
                <w:rFonts w:ascii="宋体" w:hAnsi="宋体" w:eastAsia="宋体"/>
                <w:b/>
                <w:sz w:val="17"/>
              </w:rPr>
              <w:t>说明</w:t>
            </w:r>
          </w:p>
        </w:tc>
      </w:tr>
      <w:tr w14:paraId="2919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A56D3D">
            <w:pPr>
              <w:spacing w:after="0" w:line="252" w:lineRule="auto"/>
              <w:ind w:firstLine="0"/>
            </w:pPr>
            <w:r>
              <w:rPr>
                <w:rFonts w:ascii="宋体" w:hAnsi="宋体" w:eastAsia="宋体"/>
                <w:b w:val="0"/>
                <w:sz w:val="17"/>
              </w:rPr>
              <w:t>当前用户、元信息、加载状态</w:t>
            </w:r>
          </w:p>
        </w:tc>
        <w:tc>
          <w:tcPr>
            <w:tcW w:w="2310" w:type="dxa"/>
            <w:vAlign w:val="center"/>
          </w:tcPr>
          <w:p w14:paraId="72BC0FF0">
            <w:pPr>
              <w:spacing w:after="0" w:line="252" w:lineRule="auto"/>
              <w:ind w:firstLine="0"/>
            </w:pPr>
            <w:r>
              <w:rPr>
                <w:rFonts w:ascii="Consolas" w:hAnsi="Consolas" w:eastAsia="Consolas"/>
                <w:b w:val="0"/>
                <w:sz w:val="17"/>
              </w:rPr>
              <w:t>stores/session.js</w:t>
            </w:r>
          </w:p>
        </w:tc>
        <w:tc>
          <w:tcPr>
            <w:tcW w:w="2310" w:type="dxa"/>
            <w:vAlign w:val="center"/>
          </w:tcPr>
          <w:p w14:paraId="14A21089">
            <w:pPr>
              <w:spacing w:after="0" w:line="252" w:lineRule="auto"/>
              <w:ind w:firstLine="0"/>
            </w:pPr>
            <w:r>
              <w:rPr>
                <w:rFonts w:ascii="宋体" w:hAnsi="宋体" w:eastAsia="宋体"/>
                <w:b w:val="0"/>
                <w:sz w:val="17"/>
              </w:rPr>
              <w:t>应用运行期</w:t>
            </w:r>
          </w:p>
        </w:tc>
        <w:tc>
          <w:tcPr>
            <w:tcW w:w="2310" w:type="dxa"/>
            <w:vAlign w:val="center"/>
          </w:tcPr>
          <w:p w14:paraId="62361DFE">
            <w:pPr>
              <w:spacing w:after="0" w:line="252" w:lineRule="auto"/>
              <w:ind w:firstLine="0"/>
            </w:pPr>
            <w:r>
              <w:rPr>
                <w:rFonts w:ascii="Consolas" w:hAnsi="Consolas" w:eastAsia="Consolas"/>
                <w:b w:val="0"/>
                <w:sz w:val="17"/>
              </w:rPr>
              <w:t>reactive</w:t>
            </w:r>
            <w:r>
              <w:rPr>
                <w:rFonts w:ascii="宋体" w:hAnsi="宋体" w:eastAsia="宋体"/>
                <w:b w:val="0"/>
                <w:sz w:val="17"/>
              </w:rPr>
              <w:t xml:space="preserve"> 对象；</w:t>
            </w:r>
            <w:r>
              <w:rPr>
                <w:rFonts w:ascii="Consolas" w:hAnsi="Consolas" w:eastAsia="Consolas"/>
                <w:b w:val="0"/>
                <w:sz w:val="17"/>
              </w:rPr>
              <w:t>bootstrap()</w:t>
            </w:r>
            <w:r>
              <w:rPr>
                <w:rFonts w:ascii="宋体" w:hAnsi="宋体" w:eastAsia="宋体"/>
                <w:b w:val="0"/>
                <w:sz w:val="17"/>
              </w:rPr>
              <w:t xml:space="preserve"> 去重并发初始化</w:t>
            </w:r>
          </w:p>
        </w:tc>
      </w:tr>
      <w:tr w14:paraId="2D50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642294">
            <w:pPr>
              <w:spacing w:after="0" w:line="252" w:lineRule="auto"/>
              <w:ind w:firstLine="0"/>
            </w:pPr>
            <w:r>
              <w:rPr>
                <w:rFonts w:ascii="宋体" w:hAnsi="宋体" w:eastAsia="宋体"/>
                <w:b w:val="0"/>
                <w:sz w:val="17"/>
              </w:rPr>
              <w:t>Toast 通知</w:t>
            </w:r>
          </w:p>
        </w:tc>
        <w:tc>
          <w:tcPr>
            <w:tcW w:w="2310" w:type="dxa"/>
            <w:vAlign w:val="center"/>
          </w:tcPr>
          <w:p w14:paraId="62490785">
            <w:pPr>
              <w:spacing w:after="0" w:line="252" w:lineRule="auto"/>
              <w:ind w:firstLine="0"/>
            </w:pPr>
            <w:r>
              <w:rPr>
                <w:rFonts w:ascii="Consolas" w:hAnsi="Consolas" w:eastAsia="Consolas"/>
                <w:b w:val="0"/>
                <w:sz w:val="17"/>
              </w:rPr>
              <w:t>stores/toast.js</w:t>
            </w:r>
          </w:p>
        </w:tc>
        <w:tc>
          <w:tcPr>
            <w:tcW w:w="2310" w:type="dxa"/>
            <w:vAlign w:val="center"/>
          </w:tcPr>
          <w:p w14:paraId="5801371F">
            <w:pPr>
              <w:spacing w:after="0" w:line="252" w:lineRule="auto"/>
              <w:ind w:firstLine="0"/>
            </w:pPr>
            <w:r>
              <w:rPr>
                <w:rFonts w:ascii="宋体" w:hAnsi="宋体" w:eastAsia="宋体"/>
                <w:b w:val="0"/>
                <w:sz w:val="17"/>
              </w:rPr>
              <w:t>应用运行期</w:t>
            </w:r>
          </w:p>
        </w:tc>
        <w:tc>
          <w:tcPr>
            <w:tcW w:w="2310" w:type="dxa"/>
            <w:vAlign w:val="center"/>
          </w:tcPr>
          <w:p w14:paraId="3E7B39AB">
            <w:pPr>
              <w:spacing w:after="0" w:line="252" w:lineRule="auto"/>
              <w:ind w:firstLine="0"/>
            </w:pPr>
            <w:r>
              <w:rPr>
                <w:rFonts w:ascii="宋体" w:hAnsi="宋体" w:eastAsia="宋体"/>
                <w:b w:val="0"/>
                <w:sz w:val="17"/>
              </w:rPr>
              <w:t>数组状态，定时移除</w:t>
            </w:r>
          </w:p>
        </w:tc>
      </w:tr>
      <w:tr w14:paraId="240B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9BA797">
            <w:pPr>
              <w:spacing w:after="0" w:line="252" w:lineRule="auto"/>
              <w:ind w:firstLine="0"/>
            </w:pPr>
            <w:r>
              <w:rPr>
                <w:rFonts w:ascii="宋体" w:hAnsi="宋体" w:eastAsia="宋体"/>
                <w:b w:val="0"/>
                <w:sz w:val="17"/>
              </w:rPr>
              <w:t>文档列表筛选与分页</w:t>
            </w:r>
          </w:p>
        </w:tc>
        <w:tc>
          <w:tcPr>
            <w:tcW w:w="2310" w:type="dxa"/>
            <w:vAlign w:val="center"/>
          </w:tcPr>
          <w:p w14:paraId="03A4D763">
            <w:pPr>
              <w:spacing w:after="0" w:line="252" w:lineRule="auto"/>
              <w:ind w:firstLine="0"/>
            </w:pPr>
            <w:r>
              <w:rPr>
                <w:rFonts w:ascii="Consolas" w:hAnsi="Consolas" w:eastAsia="Consolas"/>
                <w:b w:val="0"/>
                <w:sz w:val="17"/>
              </w:rPr>
              <w:t>DocumentsView.vue</w:t>
            </w:r>
          </w:p>
        </w:tc>
        <w:tc>
          <w:tcPr>
            <w:tcW w:w="2310" w:type="dxa"/>
            <w:vAlign w:val="center"/>
          </w:tcPr>
          <w:p w14:paraId="0322E835">
            <w:pPr>
              <w:spacing w:after="0" w:line="252" w:lineRule="auto"/>
              <w:ind w:firstLine="0"/>
            </w:pPr>
            <w:r>
              <w:rPr>
                <w:rFonts w:ascii="宋体" w:hAnsi="宋体" w:eastAsia="宋体"/>
                <w:b w:val="0"/>
                <w:sz w:val="17"/>
              </w:rPr>
              <w:t>页面实例</w:t>
            </w:r>
          </w:p>
        </w:tc>
        <w:tc>
          <w:tcPr>
            <w:tcW w:w="2310" w:type="dxa"/>
            <w:vAlign w:val="center"/>
          </w:tcPr>
          <w:p w14:paraId="1E2101E1">
            <w:pPr>
              <w:spacing w:after="0" w:line="252" w:lineRule="auto"/>
              <w:ind w:firstLine="0"/>
            </w:pPr>
            <w:r>
              <w:rPr>
                <w:rFonts w:ascii="宋体" w:hAnsi="宋体" w:eastAsia="宋体"/>
                <w:b w:val="0"/>
                <w:sz w:val="17"/>
              </w:rPr>
              <w:t>与 URL query 同步，刷新可恢复</w:t>
            </w:r>
          </w:p>
        </w:tc>
      </w:tr>
      <w:tr w14:paraId="0324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7C9D83">
            <w:pPr>
              <w:spacing w:after="0" w:line="252" w:lineRule="auto"/>
              <w:ind w:firstLine="0"/>
            </w:pPr>
            <w:r>
              <w:rPr>
                <w:rFonts w:ascii="宋体" w:hAnsi="宋体" w:eastAsia="宋体"/>
                <w:b w:val="0"/>
                <w:sz w:val="17"/>
              </w:rPr>
              <w:t>文档表单</w:t>
            </w:r>
          </w:p>
        </w:tc>
        <w:tc>
          <w:tcPr>
            <w:tcW w:w="2310" w:type="dxa"/>
            <w:vAlign w:val="center"/>
          </w:tcPr>
          <w:p w14:paraId="0C4B12DE">
            <w:pPr>
              <w:spacing w:after="0" w:line="252" w:lineRule="auto"/>
              <w:ind w:firstLine="0"/>
            </w:pPr>
            <w:r>
              <w:rPr>
                <w:rFonts w:ascii="Consolas" w:hAnsi="Consolas" w:eastAsia="Consolas"/>
                <w:b w:val="0"/>
                <w:sz w:val="17"/>
              </w:rPr>
              <w:t>DocumentEditorView.vue</w:t>
            </w:r>
          </w:p>
        </w:tc>
        <w:tc>
          <w:tcPr>
            <w:tcW w:w="2310" w:type="dxa"/>
            <w:vAlign w:val="center"/>
          </w:tcPr>
          <w:p w14:paraId="52B6EEF7">
            <w:pPr>
              <w:spacing w:after="0" w:line="252" w:lineRule="auto"/>
              <w:ind w:firstLine="0"/>
            </w:pPr>
            <w:r>
              <w:rPr>
                <w:rFonts w:ascii="宋体" w:hAnsi="宋体" w:eastAsia="宋体"/>
                <w:b w:val="0"/>
                <w:sz w:val="17"/>
              </w:rPr>
              <w:t>页面实例</w:t>
            </w:r>
          </w:p>
        </w:tc>
        <w:tc>
          <w:tcPr>
            <w:tcW w:w="2310" w:type="dxa"/>
            <w:vAlign w:val="center"/>
          </w:tcPr>
          <w:p w14:paraId="02EE866C">
            <w:pPr>
              <w:spacing w:after="0" w:line="252" w:lineRule="auto"/>
              <w:ind w:firstLine="0"/>
            </w:pPr>
            <w:r>
              <w:rPr>
                <w:rFonts w:ascii="Consolas" w:hAnsi="Consolas" w:eastAsia="Consolas"/>
                <w:b w:val="0"/>
                <w:sz w:val="17"/>
              </w:rPr>
              <w:t>reactive</w:t>
            </w:r>
            <w:r>
              <w:rPr>
                <w:rFonts w:ascii="宋体" w:hAnsi="宋体" w:eastAsia="宋体"/>
                <w:b w:val="0"/>
                <w:sz w:val="17"/>
              </w:rPr>
              <w:t xml:space="preserve"> 表单，提交前转换为 API payload</w:t>
            </w:r>
          </w:p>
        </w:tc>
      </w:tr>
      <w:tr w14:paraId="5C4A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B712CD">
            <w:pPr>
              <w:spacing w:after="0" w:line="252" w:lineRule="auto"/>
              <w:ind w:firstLine="0"/>
            </w:pPr>
            <w:r>
              <w:rPr>
                <w:rFonts w:ascii="宋体" w:hAnsi="宋体" w:eastAsia="宋体"/>
                <w:b w:val="0"/>
                <w:sz w:val="17"/>
              </w:rPr>
              <w:t>问答对话流</w:t>
            </w:r>
          </w:p>
        </w:tc>
        <w:tc>
          <w:tcPr>
            <w:tcW w:w="2310" w:type="dxa"/>
            <w:vAlign w:val="center"/>
          </w:tcPr>
          <w:p w14:paraId="024E8345">
            <w:pPr>
              <w:spacing w:after="0" w:line="252" w:lineRule="auto"/>
              <w:ind w:firstLine="0"/>
            </w:pPr>
            <w:r>
              <w:rPr>
                <w:rFonts w:ascii="Consolas" w:hAnsi="Consolas" w:eastAsia="Consolas"/>
                <w:b w:val="0"/>
                <w:sz w:val="17"/>
              </w:rPr>
              <w:t>QaView.vue</w:t>
            </w:r>
          </w:p>
        </w:tc>
        <w:tc>
          <w:tcPr>
            <w:tcW w:w="2310" w:type="dxa"/>
            <w:vAlign w:val="center"/>
          </w:tcPr>
          <w:p w14:paraId="6B037ED3">
            <w:pPr>
              <w:spacing w:after="0" w:line="252" w:lineRule="auto"/>
              <w:ind w:firstLine="0"/>
            </w:pPr>
            <w:r>
              <w:rPr>
                <w:rFonts w:ascii="宋体" w:hAnsi="宋体" w:eastAsia="宋体"/>
                <w:b w:val="0"/>
                <w:sz w:val="17"/>
              </w:rPr>
              <w:t>页面实例</w:t>
            </w:r>
          </w:p>
        </w:tc>
        <w:tc>
          <w:tcPr>
            <w:tcW w:w="2310" w:type="dxa"/>
            <w:vAlign w:val="center"/>
          </w:tcPr>
          <w:p w14:paraId="24800D44">
            <w:pPr>
              <w:spacing w:after="0" w:line="252" w:lineRule="auto"/>
              <w:ind w:firstLine="0"/>
            </w:pPr>
            <w:r>
              <w:rPr>
                <w:rFonts w:ascii="宋体" w:hAnsi="宋体" w:eastAsia="宋体"/>
                <w:b w:val="0"/>
                <w:sz w:val="17"/>
              </w:rPr>
              <w:t>当前会话内消息数组，历史通过 API 读取</w:t>
            </w:r>
          </w:p>
        </w:tc>
      </w:tr>
      <w:tr w14:paraId="2DFF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1C017C">
            <w:pPr>
              <w:spacing w:after="0" w:line="252" w:lineRule="auto"/>
              <w:ind w:firstLine="0"/>
            </w:pPr>
            <w:r>
              <w:rPr>
                <w:rFonts w:ascii="宋体" w:hAnsi="宋体" w:eastAsia="宋体"/>
                <w:b w:val="0"/>
                <w:sz w:val="17"/>
              </w:rPr>
              <w:t>图谱数据与维护弹窗</w:t>
            </w:r>
          </w:p>
        </w:tc>
        <w:tc>
          <w:tcPr>
            <w:tcW w:w="2310" w:type="dxa"/>
            <w:vAlign w:val="center"/>
          </w:tcPr>
          <w:p w14:paraId="47A83C45">
            <w:pPr>
              <w:spacing w:after="0" w:line="252" w:lineRule="auto"/>
              <w:ind w:firstLine="0"/>
            </w:pPr>
            <w:r>
              <w:rPr>
                <w:rFonts w:ascii="Consolas" w:hAnsi="Consolas" w:eastAsia="Consolas"/>
                <w:b w:val="0"/>
                <w:sz w:val="17"/>
              </w:rPr>
              <w:t>GraphView.vue</w:t>
            </w:r>
          </w:p>
        </w:tc>
        <w:tc>
          <w:tcPr>
            <w:tcW w:w="2310" w:type="dxa"/>
            <w:vAlign w:val="center"/>
          </w:tcPr>
          <w:p w14:paraId="7B28813C">
            <w:pPr>
              <w:spacing w:after="0" w:line="252" w:lineRule="auto"/>
              <w:ind w:firstLine="0"/>
            </w:pPr>
            <w:r>
              <w:rPr>
                <w:rFonts w:ascii="宋体" w:hAnsi="宋体" w:eastAsia="宋体"/>
                <w:b w:val="0"/>
                <w:sz w:val="17"/>
              </w:rPr>
              <w:t>页面实例</w:t>
            </w:r>
          </w:p>
        </w:tc>
        <w:tc>
          <w:tcPr>
            <w:tcW w:w="2310" w:type="dxa"/>
            <w:vAlign w:val="center"/>
          </w:tcPr>
          <w:p w14:paraId="3022558A">
            <w:pPr>
              <w:spacing w:after="0" w:line="252" w:lineRule="auto"/>
              <w:ind w:firstLine="0"/>
            </w:pPr>
            <w:r>
              <w:rPr>
                <w:rFonts w:ascii="宋体" w:hAnsi="宋体" w:eastAsia="宋体"/>
                <w:b w:val="0"/>
                <w:sz w:val="17"/>
              </w:rPr>
              <w:t>图谱 payload、管理节点/边表单</w:t>
            </w:r>
          </w:p>
        </w:tc>
      </w:tr>
      <w:tr w14:paraId="39B8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F690F6">
            <w:pPr>
              <w:spacing w:after="0" w:line="252" w:lineRule="auto"/>
              <w:ind w:firstLine="0"/>
            </w:pPr>
            <w:r>
              <w:rPr>
                <w:rFonts w:ascii="宋体" w:hAnsi="宋体" w:eastAsia="宋体"/>
                <w:b w:val="0"/>
                <w:sz w:val="17"/>
              </w:rPr>
              <w:t>工作台、审计、用户、关于数据</w:t>
            </w:r>
          </w:p>
        </w:tc>
        <w:tc>
          <w:tcPr>
            <w:tcW w:w="2310" w:type="dxa"/>
            <w:vAlign w:val="center"/>
          </w:tcPr>
          <w:p w14:paraId="707AE665">
            <w:pPr>
              <w:spacing w:after="0" w:line="252" w:lineRule="auto"/>
              <w:ind w:firstLine="0"/>
            </w:pPr>
            <w:r>
              <w:rPr>
                <w:rFonts w:ascii="宋体" w:hAnsi="宋体" w:eastAsia="宋体"/>
                <w:b w:val="0"/>
                <w:sz w:val="17"/>
              </w:rPr>
              <w:t xml:space="preserve">各 View 的 </w:t>
            </w:r>
            <w:r>
              <w:rPr>
                <w:rFonts w:ascii="Consolas" w:hAnsi="Consolas" w:eastAsia="Consolas"/>
                <w:b w:val="0"/>
                <w:sz w:val="17"/>
              </w:rPr>
              <w:t>ref</w:t>
            </w:r>
          </w:p>
        </w:tc>
        <w:tc>
          <w:tcPr>
            <w:tcW w:w="2310" w:type="dxa"/>
            <w:vAlign w:val="center"/>
          </w:tcPr>
          <w:p w14:paraId="65FF3F20">
            <w:pPr>
              <w:spacing w:after="0" w:line="252" w:lineRule="auto"/>
              <w:ind w:firstLine="0"/>
            </w:pPr>
            <w:r>
              <w:rPr>
                <w:rFonts w:ascii="宋体" w:hAnsi="宋体" w:eastAsia="宋体"/>
                <w:b w:val="0"/>
                <w:sz w:val="17"/>
              </w:rPr>
              <w:t>页面实例</w:t>
            </w:r>
          </w:p>
        </w:tc>
        <w:tc>
          <w:tcPr>
            <w:tcW w:w="2310" w:type="dxa"/>
            <w:vAlign w:val="center"/>
          </w:tcPr>
          <w:p w14:paraId="0AF2FF65">
            <w:pPr>
              <w:spacing w:after="0" w:line="252" w:lineRule="auto"/>
              <w:ind w:firstLine="0"/>
            </w:pPr>
            <w:r>
              <w:rPr>
                <w:rFonts w:ascii="宋体" w:hAnsi="宋体" w:eastAsia="宋体"/>
                <w:b w:val="0"/>
                <w:sz w:val="17"/>
              </w:rPr>
              <w:t>每次加载重新请求，不做跨页缓存</w:t>
            </w:r>
          </w:p>
        </w:tc>
      </w:tr>
    </w:tbl>
    <w:p w14:paraId="5B1CFF3B">
      <w:pPr>
        <w:spacing w:after="20"/>
      </w:pPr>
    </w:p>
    <w:p w14:paraId="53DECD49">
      <w:r>
        <w:rPr>
          <w:rFonts w:ascii="宋体" w:hAnsi="宋体" w:eastAsia="宋体"/>
          <w:b w:val="0"/>
          <w:sz w:val="21"/>
        </w:rPr>
        <w:t>状态设计避免把敏感文档正文长期放进全局 store。页面卸载后正文引用随组件释放；浏览器历史、URL query 只保存筛选条件，不保存正文。</w:t>
      </w:r>
    </w:p>
    <w:p w14:paraId="68650D59">
      <w:pPr>
        <w:pStyle w:val="6"/>
      </w:pPr>
      <w:r>
        <w:rPr>
          <w:rFonts w:ascii="宋体" w:hAnsi="宋体" w:eastAsia="宋体"/>
          <w:b/>
          <w:sz w:val="22"/>
        </w:rPr>
        <w:t>6.7.4 API 客户端与错误传播</w:t>
      </w:r>
    </w:p>
    <w:p w14:paraId="178FF6EB">
      <w:r>
        <w:rPr>
          <w:rFonts w:ascii="Consolas" w:hAnsi="Consolas" w:eastAsia="Consolas"/>
          <w:b w:val="0"/>
          <w:sz w:val="19"/>
        </w:rPr>
        <w:t>api/client.js</w:t>
      </w:r>
      <w:r>
        <w:rPr>
          <w:rFonts w:ascii="宋体" w:hAnsi="宋体" w:eastAsia="宋体"/>
          <w:b w:val="0"/>
          <w:sz w:val="21"/>
        </w:rPr>
        <w:t xml:space="preserve"> 统一执行：</w:t>
      </w:r>
    </w:p>
    <w:p w14:paraId="4CA6A3D0">
      <w:pPr>
        <w:pStyle w:val="16"/>
        <w:ind w:firstLine="0"/>
      </w:pPr>
      <w:r>
        <w:rPr>
          <w:rFonts w:ascii="宋体" w:hAnsi="宋体" w:eastAsia="宋体"/>
          <w:b w:val="0"/>
          <w:sz w:val="21"/>
        </w:rPr>
        <w:t xml:space="preserve">基础路径 </w:t>
      </w:r>
      <w:r>
        <w:rPr>
          <w:rFonts w:ascii="Consolas" w:hAnsi="Consolas" w:eastAsia="Consolas"/>
          <w:b w:val="0"/>
          <w:sz w:val="19"/>
        </w:rPr>
        <w:t>/api</w:t>
      </w:r>
      <w:r>
        <w:rPr>
          <w:rFonts w:ascii="宋体" w:hAnsi="宋体" w:eastAsia="宋体"/>
          <w:b w:val="0"/>
          <w:sz w:val="21"/>
        </w:rPr>
        <w:t>；</w:t>
      </w:r>
    </w:p>
    <w:p w14:paraId="11EFD406">
      <w:pPr>
        <w:pStyle w:val="16"/>
        <w:ind w:firstLine="0"/>
      </w:pPr>
      <w:r>
        <w:rPr>
          <w:rFonts w:ascii="Consolas" w:hAnsi="Consolas" w:eastAsia="Consolas"/>
          <w:b w:val="0"/>
          <w:sz w:val="19"/>
        </w:rPr>
        <w:t>credentials: 'include'</w:t>
      </w:r>
      <w:r>
        <w:rPr>
          <w:rFonts w:ascii="宋体" w:hAnsi="宋体" w:eastAsia="宋体"/>
          <w:b w:val="0"/>
          <w:sz w:val="21"/>
        </w:rPr>
        <w:t>，使同源会话 Cookie 随请求发送；</w:t>
      </w:r>
    </w:p>
    <w:p w14:paraId="54EEFAF2">
      <w:pPr>
        <w:pStyle w:val="16"/>
        <w:ind w:firstLine="0"/>
      </w:pPr>
      <w:r>
        <w:rPr>
          <w:rFonts w:ascii="宋体" w:hAnsi="宋体" w:eastAsia="宋体"/>
          <w:b w:val="0"/>
          <w:sz w:val="21"/>
        </w:rPr>
        <w:t xml:space="preserve">有请求体时自动设置 </w:t>
      </w:r>
      <w:r>
        <w:rPr>
          <w:rFonts w:ascii="Consolas" w:hAnsi="Consolas" w:eastAsia="Consolas"/>
          <w:b w:val="0"/>
          <w:sz w:val="19"/>
        </w:rPr>
        <w:t>Content-Type: application/json</w:t>
      </w:r>
      <w:r>
        <w:rPr>
          <w:rFonts w:ascii="宋体" w:hAnsi="宋体" w:eastAsia="宋体"/>
          <w:b w:val="0"/>
          <w:sz w:val="21"/>
        </w:rPr>
        <w:t xml:space="preserve"> 并 </w:t>
      </w:r>
      <w:r>
        <w:rPr>
          <w:rFonts w:ascii="Consolas" w:hAnsi="Consolas" w:eastAsia="Consolas"/>
          <w:b w:val="0"/>
          <w:sz w:val="19"/>
        </w:rPr>
        <w:t>JSON.stringify()</w:t>
      </w:r>
      <w:r>
        <w:rPr>
          <w:rFonts w:ascii="宋体" w:hAnsi="宋体" w:eastAsia="宋体"/>
          <w:b w:val="0"/>
          <w:sz w:val="21"/>
        </w:rPr>
        <w:t>；</w:t>
      </w:r>
    </w:p>
    <w:p w14:paraId="50EBF648">
      <w:pPr>
        <w:pStyle w:val="16"/>
        <w:ind w:firstLine="0"/>
      </w:pPr>
      <w:r>
        <w:rPr>
          <w:rFonts w:ascii="宋体" w:hAnsi="宋体" w:eastAsia="宋体"/>
          <w:b w:val="0"/>
          <w:sz w:val="21"/>
        </w:rPr>
        <w:t xml:space="preserve">根据 </w:t>
      </w:r>
      <w:r>
        <w:rPr>
          <w:rFonts w:ascii="Consolas" w:hAnsi="Consolas" w:eastAsia="Consolas"/>
          <w:b w:val="0"/>
          <w:sz w:val="19"/>
        </w:rPr>
        <w:t>Content-Type</w:t>
      </w:r>
      <w:r>
        <w:rPr>
          <w:rFonts w:ascii="宋体" w:hAnsi="宋体" w:eastAsia="宋体"/>
          <w:b w:val="0"/>
          <w:sz w:val="21"/>
        </w:rPr>
        <w:t xml:space="preserve"> 解析 JSON；</w:t>
      </w:r>
    </w:p>
    <w:p w14:paraId="49704749">
      <w:pPr>
        <w:pStyle w:val="16"/>
        <w:ind w:firstLine="0"/>
      </w:pPr>
      <w:r>
        <w:rPr>
          <w:rFonts w:ascii="宋体" w:hAnsi="宋体" w:eastAsia="宋体"/>
          <w:b w:val="0"/>
          <w:sz w:val="21"/>
        </w:rPr>
        <w:t xml:space="preserve">非 2xx 响应抛出 </w:t>
      </w:r>
      <w:r>
        <w:rPr>
          <w:rFonts w:ascii="Consolas" w:hAnsi="Consolas" w:eastAsia="Consolas"/>
          <w:b w:val="0"/>
          <w:sz w:val="19"/>
        </w:rPr>
        <w:t>ApiError</w:t>
      </w:r>
      <w:r>
        <w:rPr>
          <w:rFonts w:ascii="宋体" w:hAnsi="宋体" w:eastAsia="宋体"/>
          <w:b w:val="0"/>
          <w:sz w:val="21"/>
        </w:rPr>
        <w:t xml:space="preserve">，保留 </w:t>
      </w:r>
      <w:r>
        <w:rPr>
          <w:rFonts w:ascii="Consolas" w:hAnsi="Consolas" w:eastAsia="Consolas"/>
          <w:b w:val="0"/>
          <w:sz w:val="19"/>
        </w:rPr>
        <w:t>status</w:t>
      </w:r>
      <w:r>
        <w:rPr>
          <w:rFonts w:ascii="宋体" w:hAnsi="宋体" w:eastAsia="宋体"/>
          <w:b w:val="0"/>
          <w:sz w:val="21"/>
        </w:rPr>
        <w:t xml:space="preserve"> 与 </w:t>
      </w:r>
      <w:r>
        <w:rPr>
          <w:rFonts w:ascii="Consolas" w:hAnsi="Consolas" w:eastAsia="Consolas"/>
          <w:b w:val="0"/>
          <w:sz w:val="19"/>
        </w:rPr>
        <w:t>payload</w:t>
      </w:r>
      <w:r>
        <w:rPr>
          <w:rFonts w:ascii="宋体" w:hAnsi="宋体" w:eastAsia="宋体"/>
          <w:b w:val="0"/>
          <w:sz w:val="21"/>
        </w:rPr>
        <w:t>；</w:t>
      </w:r>
    </w:p>
    <w:p w14:paraId="4C4BB483">
      <w:pPr>
        <w:pStyle w:val="16"/>
        <w:ind w:firstLine="0"/>
      </w:pPr>
      <w:r>
        <w:rPr>
          <w:rFonts w:ascii="宋体" w:hAnsi="宋体" w:eastAsia="宋体"/>
          <w:b w:val="0"/>
          <w:sz w:val="21"/>
        </w:rPr>
        <w:t>页面捕获错误后展示内联提示或 Toast。</w:t>
      </w:r>
    </w:p>
    <w:p w14:paraId="56D27155">
      <w:r>
        <w:rPr>
          <w:rFonts w:ascii="宋体" w:hAnsi="宋体" w:eastAsia="宋体"/>
          <w:b w:val="0"/>
          <w:sz w:val="21"/>
        </w:rPr>
        <w:t>当前没有全局 401 自动重定向拦截。页面导航依赖路由守卫；业务请求若在登录过期后返回 401，通常在页面内显示后端错误信息，用户可重新进入受保护页面触发守卫。</w:t>
      </w:r>
    </w:p>
    <w:p w14:paraId="711DD409">
      <w:pPr>
        <w:pStyle w:val="6"/>
      </w:pPr>
      <w:r>
        <w:rPr>
          <w:rFonts w:ascii="宋体" w:hAnsi="宋体" w:eastAsia="宋体"/>
          <w:b/>
          <w:sz w:val="22"/>
        </w:rPr>
        <w:t>6.7.5 开发与生产路径</w:t>
      </w:r>
    </w:p>
    <w:p w14:paraId="25A06786">
      <w:pPr>
        <w:pStyle w:val="16"/>
        <w:ind w:firstLine="0"/>
      </w:pPr>
      <w:r>
        <w:rPr>
          <w:rFonts w:ascii="宋体" w:hAnsi="宋体" w:eastAsia="宋体"/>
          <w:b w:val="0"/>
          <w:sz w:val="21"/>
        </w:rPr>
        <w:t>开发：</w:t>
      </w:r>
      <w:r>
        <w:rPr>
          <w:rFonts w:ascii="Consolas" w:hAnsi="Consolas" w:eastAsia="Consolas"/>
          <w:b w:val="0"/>
          <w:sz w:val="19"/>
        </w:rPr>
        <w:t>npm run dev</w:t>
      </w:r>
      <w:r>
        <w:rPr>
          <w:rFonts w:ascii="宋体" w:hAnsi="宋体" w:eastAsia="宋体"/>
          <w:b w:val="0"/>
          <w:sz w:val="21"/>
        </w:rPr>
        <w:t xml:space="preserve"> 启动 Vite，</w:t>
      </w:r>
      <w:r>
        <w:rPr>
          <w:rFonts w:ascii="Consolas" w:hAnsi="Consolas" w:eastAsia="Consolas"/>
          <w:b w:val="0"/>
          <w:sz w:val="19"/>
        </w:rPr>
        <w:t>vite.config.js</w:t>
      </w:r>
      <w:r>
        <w:rPr>
          <w:rFonts w:ascii="宋体" w:hAnsi="宋体" w:eastAsia="宋体"/>
          <w:b w:val="0"/>
          <w:sz w:val="21"/>
        </w:rPr>
        <w:t xml:space="preserve"> 把 </w:t>
      </w:r>
      <w:r>
        <w:rPr>
          <w:rFonts w:ascii="Consolas" w:hAnsi="Consolas" w:eastAsia="Consolas"/>
          <w:b w:val="0"/>
          <w:sz w:val="19"/>
        </w:rPr>
        <w:t>/api</w:t>
      </w:r>
      <w:r>
        <w:rPr>
          <w:rFonts w:ascii="宋体" w:hAnsi="宋体" w:eastAsia="宋体"/>
          <w:b w:val="0"/>
          <w:sz w:val="21"/>
        </w:rPr>
        <w:t xml:space="preserve"> 代理到 </w:t>
      </w:r>
      <w:r>
        <w:rPr>
          <w:rFonts w:ascii="Consolas" w:hAnsi="Consolas" w:eastAsia="Consolas"/>
          <w:b w:val="0"/>
          <w:sz w:val="19"/>
        </w:rPr>
        <w:t>http://127.0.0.1:5000</w:t>
      </w:r>
      <w:r>
        <w:rPr>
          <w:rFonts w:ascii="宋体" w:hAnsi="宋体" w:eastAsia="宋体"/>
          <w:b w:val="0"/>
          <w:sz w:val="21"/>
        </w:rPr>
        <w:t>；</w:t>
      </w:r>
    </w:p>
    <w:p w14:paraId="3E035DE9">
      <w:pPr>
        <w:pStyle w:val="16"/>
        <w:ind w:firstLine="0"/>
      </w:pPr>
      <w:r>
        <w:rPr>
          <w:rFonts w:ascii="宋体" w:hAnsi="宋体" w:eastAsia="宋体"/>
          <w:b w:val="0"/>
          <w:sz w:val="21"/>
        </w:rPr>
        <w:t>生产：</w:t>
      </w:r>
      <w:r>
        <w:rPr>
          <w:rFonts w:ascii="Consolas" w:hAnsi="Consolas" w:eastAsia="Consolas"/>
          <w:b w:val="0"/>
          <w:sz w:val="19"/>
        </w:rPr>
        <w:t>npm run build</w:t>
      </w:r>
      <w:r>
        <w:rPr>
          <w:rFonts w:ascii="宋体" w:hAnsi="宋体" w:eastAsia="宋体"/>
          <w:b w:val="0"/>
          <w:sz w:val="21"/>
        </w:rPr>
        <w:t xml:space="preserve"> 使用 </w:t>
      </w:r>
      <w:r>
        <w:rPr>
          <w:rFonts w:ascii="Consolas" w:hAnsi="Consolas" w:eastAsia="Consolas"/>
          <w:b w:val="0"/>
          <w:sz w:val="19"/>
        </w:rPr>
        <w:t>base: '/ui/'</w:t>
      </w:r>
      <w:r>
        <w:rPr>
          <w:rFonts w:ascii="宋体" w:hAnsi="宋体" w:eastAsia="宋体"/>
          <w:b w:val="0"/>
          <w:sz w:val="21"/>
        </w:rPr>
        <w:t xml:space="preserve"> 生成资源；</w:t>
      </w:r>
    </w:p>
    <w:p w14:paraId="31356ED6">
      <w:pPr>
        <w:pStyle w:val="16"/>
        <w:ind w:firstLine="0"/>
      </w:pPr>
      <w:r>
        <w:rPr>
          <w:rFonts w:ascii="宋体" w:hAnsi="宋体" w:eastAsia="宋体"/>
          <w:b w:val="0"/>
          <w:sz w:val="21"/>
        </w:rPr>
        <w:t xml:space="preserve">Flask 的 </w:t>
      </w:r>
      <w:r>
        <w:rPr>
          <w:rFonts w:ascii="Consolas" w:hAnsi="Consolas" w:eastAsia="Consolas"/>
          <w:b w:val="0"/>
          <w:sz w:val="19"/>
        </w:rPr>
        <w:t>/ui</w:t>
      </w:r>
      <w:r>
        <w:rPr>
          <w:rFonts w:ascii="宋体" w:hAnsi="宋体" w:eastAsia="宋体"/>
          <w:b w:val="0"/>
          <w:sz w:val="21"/>
        </w:rPr>
        <w:t xml:space="preserve"> 蓝图返回 </w:t>
      </w:r>
      <w:r>
        <w:rPr>
          <w:rFonts w:ascii="Consolas" w:hAnsi="Consolas" w:eastAsia="Consolas"/>
          <w:b w:val="0"/>
          <w:sz w:val="19"/>
        </w:rPr>
        <w:t>dist/index.html</w:t>
      </w:r>
      <w:r>
        <w:rPr>
          <w:rFonts w:ascii="宋体" w:hAnsi="宋体" w:eastAsia="宋体"/>
          <w:b w:val="0"/>
          <w:sz w:val="21"/>
        </w:rPr>
        <w:t xml:space="preserve"> 与静态文件；</w:t>
      </w:r>
    </w:p>
    <w:p w14:paraId="0E3A4A8F">
      <w:pPr>
        <w:pStyle w:val="16"/>
        <w:ind w:firstLine="0"/>
      </w:pPr>
      <w:r>
        <w:rPr>
          <w:rFonts w:ascii="宋体" w:hAnsi="宋体" w:eastAsia="宋体"/>
          <w:b w:val="0"/>
          <w:sz w:val="21"/>
        </w:rPr>
        <w:t xml:space="preserve">对 </w:t>
      </w:r>
      <w:r>
        <w:rPr>
          <w:rFonts w:ascii="Consolas" w:hAnsi="Consolas" w:eastAsia="Consolas"/>
          <w:b w:val="0"/>
          <w:sz w:val="19"/>
        </w:rPr>
        <w:t>/ui/documents/17</w:t>
      </w:r>
      <w:r>
        <w:rPr>
          <w:rFonts w:ascii="宋体" w:hAnsi="宋体" w:eastAsia="宋体"/>
          <w:b w:val="0"/>
          <w:sz w:val="21"/>
        </w:rPr>
        <w:t xml:space="preserve"> 等深层路径，找不到同名静态文件时回退 </w:t>
      </w:r>
      <w:r>
        <w:rPr>
          <w:rFonts w:ascii="Consolas" w:hAnsi="Consolas" w:eastAsia="Consolas"/>
          <w:b w:val="0"/>
          <w:sz w:val="19"/>
        </w:rPr>
        <w:t>index.html</w:t>
      </w:r>
      <w:r>
        <w:rPr>
          <w:rFonts w:ascii="宋体" w:hAnsi="宋体" w:eastAsia="宋体"/>
          <w:b w:val="0"/>
          <w:sz w:val="21"/>
        </w:rPr>
        <w:t>，由 Vue Router 处理；</w:t>
      </w:r>
    </w:p>
    <w:p w14:paraId="67AB3CBC">
      <w:pPr>
        <w:pStyle w:val="16"/>
        <w:ind w:firstLine="0"/>
      </w:pPr>
      <w:r>
        <w:rPr>
          <w:rFonts w:ascii="Consolas" w:hAnsi="Consolas" w:eastAsia="Consolas"/>
          <w:b w:val="0"/>
          <w:sz w:val="19"/>
        </w:rPr>
        <w:t>dist/index.html</w:t>
      </w:r>
      <w:r>
        <w:rPr>
          <w:rFonts w:ascii="宋体" w:hAnsi="宋体" w:eastAsia="宋体"/>
          <w:b w:val="0"/>
          <w:sz w:val="21"/>
        </w:rPr>
        <w:t xml:space="preserve"> 不存在时返回 HTTP 503 和构建提示，而不是空白页。</w:t>
      </w:r>
    </w:p>
    <w:p w14:paraId="44DD61EE">
      <w:pPr>
        <w:spacing w:after="40"/>
      </w:pPr>
    </w:p>
    <w:p w14:paraId="4B070E0B">
      <w:pPr>
        <w:pStyle w:val="4"/>
      </w:pPr>
      <w:bookmarkStart w:id="156" w:name="_Toc25694"/>
      <w:r>
        <w:rPr>
          <w:rFonts w:ascii="宋体" w:hAnsi="宋体" w:eastAsia="宋体"/>
          <w:b/>
          <w:sz w:val="28"/>
        </w:rPr>
        <w:t>7 关键流程设计</w:t>
      </w:r>
      <w:bookmarkEnd w:id="156"/>
    </w:p>
    <w:p w14:paraId="0240833E">
      <w:pPr>
        <w:pStyle w:val="5"/>
      </w:pPr>
      <w:bookmarkStart w:id="157" w:name="_Toc2920"/>
      <w:r>
        <w:rPr>
          <w:rFonts w:ascii="宋体" w:hAnsi="宋体" w:eastAsia="宋体"/>
          <w:b/>
          <w:sz w:val="24"/>
        </w:rPr>
        <w:t>7.1 登录流程</w:t>
      </w:r>
      <w:bookmarkEnd w:id="157"/>
    </w:p>
    <w:p w14:paraId="28630B44">
      <w:r>
        <w:rPr>
          <w:rFonts w:ascii="宋体" w:hAnsi="宋体" w:eastAsia="宋体"/>
          <w:b w:val="0"/>
          <w:sz w:val="21"/>
        </w:rPr>
        <w:t>对应 UML：02-登录时序图、源文件。</w:t>
      </w:r>
    </w:p>
    <w:p w14:paraId="6E9F4CA4">
      <w:pPr>
        <w:pStyle w:val="6"/>
      </w:pPr>
      <w:r>
        <w:rPr>
          <w:rFonts w:ascii="宋体" w:hAnsi="宋体" w:eastAsia="宋体"/>
          <w:b/>
          <w:sz w:val="22"/>
        </w:rPr>
        <w:t>7.1.1 主流程</w:t>
      </w:r>
    </w:p>
    <w:p w14:paraId="06161193">
      <w:pPr>
        <w:pStyle w:val="14"/>
        <w:ind w:firstLine="0"/>
      </w:pPr>
      <w:r>
        <w:rPr>
          <w:rFonts w:ascii="宋体" w:hAnsi="宋体" w:eastAsia="宋体"/>
          <w:b w:val="0"/>
          <w:sz w:val="21"/>
        </w:rPr>
        <w:t xml:space="preserve">用户访问 </w:t>
      </w:r>
      <w:r>
        <w:rPr>
          <w:rFonts w:ascii="Consolas" w:hAnsi="Consolas" w:eastAsia="Consolas"/>
          <w:b w:val="0"/>
          <w:sz w:val="19"/>
        </w:rPr>
        <w:t>/ui/login</w:t>
      </w:r>
      <w:r>
        <w:rPr>
          <w:rFonts w:ascii="宋体" w:hAnsi="宋体" w:eastAsia="宋体"/>
          <w:b w:val="0"/>
          <w:sz w:val="21"/>
        </w:rPr>
        <w:t xml:space="preserve">，前端读取 </w:t>
      </w:r>
      <w:r>
        <w:rPr>
          <w:rFonts w:ascii="Consolas" w:hAnsi="Consolas" w:eastAsia="Consolas"/>
          <w:b w:val="0"/>
          <w:sz w:val="19"/>
        </w:rPr>
        <w:t>/api/meta</w:t>
      </w:r>
      <w:r>
        <w:rPr>
          <w:rFonts w:ascii="宋体" w:hAnsi="宋体" w:eastAsia="宋体"/>
          <w:b w:val="0"/>
          <w:sz w:val="21"/>
        </w:rPr>
        <w:t xml:space="preserve"> 获取演示账号与系统信息；</w:t>
      </w:r>
    </w:p>
    <w:p w14:paraId="622348D3">
      <w:pPr>
        <w:pStyle w:val="14"/>
        <w:ind w:firstLine="0"/>
      </w:pPr>
      <w:r>
        <w:rPr>
          <w:rFonts w:ascii="宋体" w:hAnsi="宋体" w:eastAsia="宋体"/>
          <w:b w:val="0"/>
          <w:sz w:val="21"/>
        </w:rPr>
        <w:t>用户输入用户名、密码并提交；</w:t>
      </w:r>
    </w:p>
    <w:p w14:paraId="51D17FFD">
      <w:pPr>
        <w:pStyle w:val="14"/>
        <w:ind w:firstLine="0"/>
      </w:pPr>
      <w:r>
        <w:rPr>
          <w:rFonts w:ascii="Consolas" w:hAnsi="Consolas" w:eastAsia="Consolas"/>
          <w:b w:val="0"/>
          <w:sz w:val="19"/>
        </w:rPr>
        <w:t>POST /api/auth/login</w:t>
      </w:r>
      <w:r>
        <w:rPr>
          <w:rFonts w:ascii="宋体" w:hAnsi="宋体" w:eastAsia="宋体"/>
          <w:b w:val="0"/>
          <w:sz w:val="21"/>
        </w:rPr>
        <w:t xml:space="preserve"> 先检查当前客户端地址是否被限流；</w:t>
      </w:r>
    </w:p>
    <w:p w14:paraId="081732DC">
      <w:pPr>
        <w:pStyle w:val="14"/>
        <w:ind w:firstLine="0"/>
      </w:pPr>
      <w:r>
        <w:rPr>
          <w:rFonts w:ascii="宋体" w:hAnsi="宋体" w:eastAsia="宋体"/>
          <w:b w:val="0"/>
          <w:sz w:val="21"/>
        </w:rPr>
        <w:t xml:space="preserve">若被锁定，返回 429、错误文字和 </w:t>
      </w:r>
      <w:r>
        <w:rPr>
          <w:rFonts w:ascii="Consolas" w:hAnsi="Consolas" w:eastAsia="Consolas"/>
          <w:b w:val="0"/>
          <w:sz w:val="19"/>
        </w:rPr>
        <w:t>retry_after</w:t>
      </w:r>
      <w:r>
        <w:rPr>
          <w:rFonts w:ascii="宋体" w:hAnsi="宋体" w:eastAsia="宋体"/>
          <w:b w:val="0"/>
          <w:sz w:val="21"/>
        </w:rPr>
        <w:t>；</w:t>
      </w:r>
    </w:p>
    <w:p w14:paraId="088BA57E">
      <w:pPr>
        <w:pStyle w:val="14"/>
        <w:ind w:firstLine="0"/>
      </w:pPr>
      <w:r>
        <w:rPr>
          <w:rFonts w:ascii="宋体" w:hAnsi="宋体" w:eastAsia="宋体"/>
          <w:b w:val="0"/>
          <w:sz w:val="21"/>
        </w:rPr>
        <w:t xml:space="preserve">若未被锁定，按用户名查询用户并调用 </w:t>
      </w:r>
      <w:r>
        <w:rPr>
          <w:rFonts w:ascii="Consolas" w:hAnsi="Consolas" w:eastAsia="Consolas"/>
          <w:b w:val="0"/>
          <w:sz w:val="19"/>
        </w:rPr>
        <w:t>check_password()</w:t>
      </w:r>
      <w:r>
        <w:rPr>
          <w:rFonts w:ascii="宋体" w:hAnsi="宋体" w:eastAsia="宋体"/>
          <w:b w:val="0"/>
          <w:sz w:val="21"/>
        </w:rPr>
        <w:t>；</w:t>
      </w:r>
    </w:p>
    <w:p w14:paraId="1BC56C13">
      <w:pPr>
        <w:pStyle w:val="14"/>
        <w:ind w:firstLine="0"/>
      </w:pPr>
      <w:r>
        <w:rPr>
          <w:rFonts w:ascii="宋体" w:hAnsi="宋体" w:eastAsia="宋体"/>
          <w:b w:val="0"/>
          <w:sz w:val="21"/>
        </w:rPr>
        <w:t xml:space="preserve">验证失败：记录失败计数与 </w:t>
      </w:r>
      <w:r>
        <w:rPr>
          <w:rFonts w:ascii="Consolas" w:hAnsi="Consolas" w:eastAsia="Consolas"/>
          <w:b w:val="0"/>
          <w:sz w:val="19"/>
        </w:rPr>
        <w:t>login_failed</w:t>
      </w:r>
      <w:r>
        <w:rPr>
          <w:rFonts w:ascii="宋体" w:hAnsi="宋体" w:eastAsia="宋体"/>
          <w:b w:val="0"/>
          <w:sz w:val="21"/>
        </w:rPr>
        <w:t xml:space="preserve"> 审计，返回 401 和统一错误“用户名或密码错误”；</w:t>
      </w:r>
    </w:p>
    <w:p w14:paraId="79A6C1CC">
      <w:pPr>
        <w:pStyle w:val="14"/>
        <w:ind w:firstLine="0"/>
      </w:pPr>
      <w:r>
        <w:rPr>
          <w:rFonts w:ascii="宋体" w:hAnsi="宋体" w:eastAsia="宋体"/>
          <w:b w:val="0"/>
          <w:sz w:val="21"/>
        </w:rPr>
        <w:t xml:space="preserve">验证成功：清空限流计数，调用 </w:t>
      </w:r>
      <w:r>
        <w:rPr>
          <w:rFonts w:ascii="Consolas" w:hAnsi="Consolas" w:eastAsia="Consolas"/>
          <w:b w:val="0"/>
          <w:sz w:val="19"/>
        </w:rPr>
        <w:t>login_user()</w:t>
      </w:r>
      <w:r>
        <w:rPr>
          <w:rFonts w:ascii="宋体" w:hAnsi="宋体" w:eastAsia="宋体"/>
          <w:b w:val="0"/>
          <w:sz w:val="21"/>
        </w:rPr>
        <w:t xml:space="preserve"> 建立会话；</w:t>
      </w:r>
    </w:p>
    <w:p w14:paraId="6EA53F9B">
      <w:pPr>
        <w:pStyle w:val="14"/>
        <w:ind w:firstLine="0"/>
      </w:pPr>
      <w:r>
        <w:rPr>
          <w:rFonts w:ascii="宋体" w:hAnsi="宋体" w:eastAsia="宋体"/>
          <w:b w:val="0"/>
          <w:sz w:val="21"/>
        </w:rPr>
        <w:t xml:space="preserve">写入 </w:t>
      </w:r>
      <w:r>
        <w:rPr>
          <w:rFonts w:ascii="Consolas" w:hAnsi="Consolas" w:eastAsia="Consolas"/>
          <w:b w:val="0"/>
          <w:sz w:val="19"/>
        </w:rPr>
        <w:t>login</w:t>
      </w:r>
      <w:r>
        <w:rPr>
          <w:rFonts w:ascii="宋体" w:hAnsi="宋体" w:eastAsia="宋体"/>
          <w:b w:val="0"/>
          <w:sz w:val="21"/>
        </w:rPr>
        <w:t xml:space="preserve"> 审计；</w:t>
      </w:r>
    </w:p>
    <w:p w14:paraId="67487804">
      <w:pPr>
        <w:pStyle w:val="14"/>
        <w:ind w:firstLine="0"/>
      </w:pPr>
      <w:r>
        <w:rPr>
          <w:rFonts w:ascii="宋体" w:hAnsi="宋体" w:eastAsia="宋体"/>
          <w:b w:val="0"/>
          <w:sz w:val="21"/>
        </w:rPr>
        <w:t>返回用户信息，前端切换到工作台；</w:t>
      </w:r>
    </w:p>
    <w:p w14:paraId="5D171326">
      <w:pPr>
        <w:pStyle w:val="14"/>
        <w:ind w:firstLine="0"/>
      </w:pPr>
      <w:r>
        <w:rPr>
          <w:rFonts w:ascii="宋体" w:hAnsi="宋体" w:eastAsia="宋体"/>
          <w:b w:val="0"/>
          <w:sz w:val="21"/>
        </w:rPr>
        <w:t xml:space="preserve">若存在 </w:t>
      </w:r>
      <w:r>
        <w:rPr>
          <w:rFonts w:ascii="Consolas" w:hAnsi="Consolas" w:eastAsia="Consolas"/>
          <w:b w:val="0"/>
          <w:sz w:val="19"/>
        </w:rPr>
        <w:t>redirect</w:t>
      </w:r>
      <w:r>
        <w:rPr>
          <w:rFonts w:ascii="宋体" w:hAnsi="宋体" w:eastAsia="宋体"/>
          <w:b w:val="0"/>
          <w:sz w:val="21"/>
        </w:rPr>
        <w:t xml:space="preserve"> query，前端只在前端路由内替换到站内路径。</w:t>
      </w:r>
    </w:p>
    <w:p w14:paraId="0437CF85">
      <w:pPr>
        <w:pStyle w:val="6"/>
      </w:pPr>
      <w:r>
        <w:rPr>
          <w:rFonts w:ascii="宋体" w:hAnsi="宋体" w:eastAsia="宋体"/>
          <w:b/>
          <w:sz w:val="22"/>
        </w:rPr>
        <w:t>7.1.2 异常分支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801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1D69B4D">
            <w:pPr>
              <w:spacing w:after="0" w:line="252" w:lineRule="auto"/>
              <w:ind w:firstLine="0"/>
            </w:pPr>
            <w:r>
              <w:rPr>
                <w:rFonts w:ascii="宋体" w:hAnsi="宋体" w:eastAsia="宋体"/>
                <w:b/>
                <w:sz w:val="17"/>
              </w:rPr>
              <w:t>分支</w:t>
            </w:r>
          </w:p>
        </w:tc>
        <w:tc>
          <w:tcPr>
            <w:tcW w:w="4621" w:type="dxa"/>
            <w:shd w:val="clear" w:color="auto" w:fill="E6F6F2"/>
            <w:vAlign w:val="center"/>
          </w:tcPr>
          <w:p w14:paraId="3C327DBF">
            <w:pPr>
              <w:spacing w:after="0" w:line="252" w:lineRule="auto"/>
              <w:ind w:firstLine="0"/>
            </w:pPr>
            <w:r>
              <w:rPr>
                <w:rFonts w:ascii="宋体" w:hAnsi="宋体" w:eastAsia="宋体"/>
                <w:b/>
                <w:sz w:val="17"/>
              </w:rPr>
              <w:t>行为</w:t>
            </w:r>
          </w:p>
        </w:tc>
      </w:tr>
      <w:tr w14:paraId="70CB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71A203">
            <w:pPr>
              <w:spacing w:after="0" w:line="252" w:lineRule="auto"/>
              <w:ind w:firstLine="0"/>
            </w:pPr>
            <w:r>
              <w:rPr>
                <w:rFonts w:ascii="宋体" w:hAnsi="宋体" w:eastAsia="宋体"/>
                <w:b w:val="0"/>
                <w:sz w:val="17"/>
              </w:rPr>
              <w:t>用户名为空或密码为空</w:t>
            </w:r>
          </w:p>
        </w:tc>
        <w:tc>
          <w:tcPr>
            <w:tcW w:w="4621" w:type="dxa"/>
            <w:vAlign w:val="center"/>
          </w:tcPr>
          <w:p w14:paraId="2C03578A">
            <w:pPr>
              <w:spacing w:after="0" w:line="252" w:lineRule="auto"/>
              <w:ind w:firstLine="0"/>
            </w:pPr>
            <w:r>
              <w:rPr>
                <w:rFonts w:ascii="宋体" w:hAnsi="宋体" w:eastAsia="宋体"/>
                <w:b w:val="0"/>
                <w:sz w:val="17"/>
              </w:rPr>
              <w:t>前端本地提示；后端按无效凭据处理</w:t>
            </w:r>
          </w:p>
        </w:tc>
      </w:tr>
      <w:tr w14:paraId="26F4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894245">
            <w:pPr>
              <w:spacing w:after="0" w:line="252" w:lineRule="auto"/>
              <w:ind w:firstLine="0"/>
            </w:pPr>
            <w:r>
              <w:rPr>
                <w:rFonts w:ascii="宋体" w:hAnsi="宋体" w:eastAsia="宋体"/>
                <w:b w:val="0"/>
                <w:sz w:val="17"/>
              </w:rPr>
              <w:t>用户不存在</w:t>
            </w:r>
          </w:p>
        </w:tc>
        <w:tc>
          <w:tcPr>
            <w:tcW w:w="4621" w:type="dxa"/>
            <w:vAlign w:val="center"/>
          </w:tcPr>
          <w:p w14:paraId="1E84E824">
            <w:pPr>
              <w:spacing w:after="0" w:line="252" w:lineRule="auto"/>
              <w:ind w:firstLine="0"/>
            </w:pPr>
            <w:r>
              <w:rPr>
                <w:rFonts w:ascii="宋体" w:hAnsi="宋体" w:eastAsia="宋体"/>
                <w:b w:val="0"/>
                <w:sz w:val="17"/>
              </w:rPr>
              <w:t>不区分用户名与密码，返回 401，同时写失败审计</w:t>
            </w:r>
          </w:p>
        </w:tc>
      </w:tr>
      <w:tr w14:paraId="4A4D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79B9D3">
            <w:pPr>
              <w:spacing w:after="0" w:line="252" w:lineRule="auto"/>
              <w:ind w:firstLine="0"/>
            </w:pPr>
            <w:r>
              <w:rPr>
                <w:rFonts w:ascii="宋体" w:hAnsi="宋体" w:eastAsia="宋体"/>
                <w:b w:val="0"/>
                <w:sz w:val="17"/>
              </w:rPr>
              <w:t>密码错误</w:t>
            </w:r>
          </w:p>
        </w:tc>
        <w:tc>
          <w:tcPr>
            <w:tcW w:w="4621" w:type="dxa"/>
            <w:vAlign w:val="center"/>
          </w:tcPr>
          <w:p w14:paraId="5DA29BAB">
            <w:pPr>
              <w:spacing w:after="0" w:line="252" w:lineRule="auto"/>
              <w:ind w:firstLine="0"/>
            </w:pPr>
            <w:r>
              <w:rPr>
                <w:rFonts w:ascii="宋体" w:hAnsi="宋体" w:eastAsia="宋体"/>
                <w:b w:val="0"/>
                <w:sz w:val="17"/>
              </w:rPr>
              <w:t>返回 401，累计失败次数</w:t>
            </w:r>
          </w:p>
        </w:tc>
      </w:tr>
      <w:tr w14:paraId="3F66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63C438">
            <w:pPr>
              <w:spacing w:after="0" w:line="252" w:lineRule="auto"/>
              <w:ind w:firstLine="0"/>
            </w:pPr>
            <w:r>
              <w:rPr>
                <w:rFonts w:ascii="宋体" w:hAnsi="宋体" w:eastAsia="宋体"/>
                <w:b w:val="0"/>
                <w:sz w:val="17"/>
              </w:rPr>
              <w:t>达到阈值</w:t>
            </w:r>
          </w:p>
        </w:tc>
        <w:tc>
          <w:tcPr>
            <w:tcW w:w="4621" w:type="dxa"/>
            <w:vAlign w:val="center"/>
          </w:tcPr>
          <w:p w14:paraId="68DF6E32">
            <w:pPr>
              <w:spacing w:after="0" w:line="252" w:lineRule="auto"/>
              <w:ind w:firstLine="0"/>
            </w:pPr>
            <w:r>
              <w:rPr>
                <w:rFonts w:ascii="宋体" w:hAnsi="宋体" w:eastAsia="宋体"/>
                <w:b w:val="0"/>
                <w:sz w:val="17"/>
              </w:rPr>
              <w:t>后续请求优先返回 429，即使密码正确也不校验</w:t>
            </w:r>
          </w:p>
        </w:tc>
      </w:tr>
      <w:tr w14:paraId="2D87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524EF8">
            <w:pPr>
              <w:spacing w:after="0" w:line="252" w:lineRule="auto"/>
              <w:ind w:firstLine="0"/>
            </w:pPr>
            <w:r>
              <w:rPr>
                <w:rFonts w:ascii="宋体" w:hAnsi="宋体" w:eastAsia="宋体"/>
                <w:b w:val="0"/>
                <w:sz w:val="17"/>
              </w:rPr>
              <w:t>会话已存在</w:t>
            </w:r>
          </w:p>
        </w:tc>
        <w:tc>
          <w:tcPr>
            <w:tcW w:w="4621" w:type="dxa"/>
            <w:vAlign w:val="center"/>
          </w:tcPr>
          <w:p w14:paraId="72AD90F3">
            <w:pPr>
              <w:spacing w:after="0" w:line="252" w:lineRule="auto"/>
              <w:ind w:firstLine="0"/>
            </w:pPr>
            <w:r>
              <w:rPr>
                <w:rFonts w:ascii="宋体" w:hAnsi="宋体" w:eastAsia="宋体"/>
                <w:b w:val="0"/>
                <w:sz w:val="17"/>
              </w:rPr>
              <w:t>登录页守卫直接转向工作台</w:t>
            </w:r>
          </w:p>
        </w:tc>
      </w:tr>
      <w:tr w14:paraId="1A14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BA17EF">
            <w:pPr>
              <w:spacing w:after="0" w:line="252" w:lineRule="auto"/>
              <w:ind w:firstLine="0"/>
            </w:pPr>
            <w:r>
              <w:rPr>
                <w:rFonts w:ascii="宋体" w:hAnsi="宋体" w:eastAsia="宋体"/>
                <w:b w:val="0"/>
                <w:sz w:val="17"/>
              </w:rPr>
              <w:t>旧页面登录</w:t>
            </w:r>
          </w:p>
        </w:tc>
        <w:tc>
          <w:tcPr>
            <w:tcW w:w="4621" w:type="dxa"/>
            <w:vAlign w:val="center"/>
          </w:tcPr>
          <w:p w14:paraId="4444BF30">
            <w:pPr>
              <w:spacing w:after="0" w:line="252" w:lineRule="auto"/>
              <w:ind w:firstLine="0"/>
            </w:pPr>
            <w:r>
              <w:rPr>
                <w:rFonts w:ascii="Consolas" w:hAnsi="Consolas" w:eastAsia="Consolas"/>
                <w:b w:val="0"/>
                <w:sz w:val="17"/>
              </w:rPr>
              <w:t>safe_next_url()</w:t>
            </w:r>
            <w:r>
              <w:rPr>
                <w:rFonts w:ascii="宋体" w:hAnsi="宋体" w:eastAsia="宋体"/>
                <w:b w:val="0"/>
                <w:sz w:val="17"/>
              </w:rPr>
              <w:t xml:space="preserve"> 仅允许站内相对路径，拒绝 </w:t>
            </w:r>
            <w:r>
              <w:rPr>
                <w:rFonts w:ascii="Consolas" w:hAnsi="Consolas" w:eastAsia="Consolas"/>
                <w:b w:val="0"/>
                <w:sz w:val="17"/>
              </w:rPr>
              <w:t>http://</w:t>
            </w:r>
            <w:r>
              <w:rPr>
                <w:rFonts w:ascii="宋体" w:hAnsi="宋体" w:eastAsia="宋体"/>
                <w:b w:val="0"/>
                <w:sz w:val="17"/>
              </w:rPr>
              <w:t>、</w:t>
            </w:r>
            <w:r>
              <w:rPr>
                <w:rFonts w:ascii="Consolas" w:hAnsi="Consolas" w:eastAsia="Consolas"/>
                <w:b w:val="0"/>
                <w:sz w:val="17"/>
              </w:rPr>
              <w:t>//host</w:t>
            </w:r>
            <w:r>
              <w:rPr>
                <w:rFonts w:ascii="宋体" w:hAnsi="宋体" w:eastAsia="宋体"/>
                <w:b w:val="0"/>
                <w:sz w:val="17"/>
              </w:rPr>
              <w:t>、反斜杠、换行与空字符</w:t>
            </w:r>
          </w:p>
        </w:tc>
      </w:tr>
    </w:tbl>
    <w:p w14:paraId="5EA7DDA7">
      <w:pPr>
        <w:spacing w:after="20"/>
      </w:pPr>
    </w:p>
    <w:p w14:paraId="626F8609">
      <w:pPr>
        <w:pStyle w:val="5"/>
      </w:pPr>
      <w:bookmarkStart w:id="158" w:name="_Toc14571"/>
      <w:r>
        <w:rPr>
          <w:rFonts w:ascii="宋体" w:hAnsi="宋体" w:eastAsia="宋体"/>
          <w:b/>
          <w:sz w:val="24"/>
        </w:rPr>
        <w:t>7.2 文档创建/编辑流程</w:t>
      </w:r>
      <w:bookmarkEnd w:id="158"/>
    </w:p>
    <w:p w14:paraId="76F0AC10">
      <w:r>
        <w:rPr>
          <w:rFonts w:ascii="宋体" w:hAnsi="宋体" w:eastAsia="宋体"/>
          <w:b w:val="0"/>
          <w:sz w:val="21"/>
        </w:rPr>
        <w:t>对应 UML：04-文档发布活动图、05-文档状态图。</w:t>
      </w:r>
    </w:p>
    <w:p w14:paraId="38F6BCBA">
      <w:pPr>
        <w:pStyle w:val="14"/>
        <w:ind w:firstLine="0"/>
      </w:pPr>
      <w:r>
        <w:rPr>
          <w:rFonts w:ascii="宋体" w:hAnsi="宋体" w:eastAsia="宋体"/>
          <w:b w:val="0"/>
          <w:sz w:val="21"/>
        </w:rPr>
        <w:t>用户打开新建或编辑页面；</w:t>
      </w:r>
    </w:p>
    <w:p w14:paraId="0EA14CAD">
      <w:pPr>
        <w:pStyle w:val="14"/>
        <w:ind w:firstLine="0"/>
      </w:pPr>
      <w:r>
        <w:rPr>
          <w:rFonts w:ascii="宋体" w:hAnsi="宋体" w:eastAsia="宋体"/>
          <w:b w:val="0"/>
          <w:sz w:val="21"/>
        </w:rPr>
        <w:t xml:space="preserve">新建时请求分类列表；编辑时先请求文档详情并检查 </w:t>
      </w:r>
      <w:r>
        <w:rPr>
          <w:rFonts w:ascii="Consolas" w:hAnsi="Consolas" w:eastAsia="Consolas"/>
          <w:b w:val="0"/>
          <w:sz w:val="19"/>
        </w:rPr>
        <w:t>can_edit</w:t>
      </w:r>
      <w:r>
        <w:rPr>
          <w:rFonts w:ascii="宋体" w:hAnsi="宋体" w:eastAsia="宋体"/>
          <w:b w:val="0"/>
          <w:sz w:val="21"/>
        </w:rPr>
        <w:t>；</w:t>
      </w:r>
    </w:p>
    <w:p w14:paraId="41559971">
      <w:pPr>
        <w:pStyle w:val="14"/>
        <w:ind w:firstLine="0"/>
      </w:pPr>
      <w:r>
        <w:rPr>
          <w:rFonts w:ascii="宋体" w:hAnsi="宋体" w:eastAsia="宋体"/>
          <w:b w:val="0"/>
          <w:sz w:val="21"/>
        </w:rPr>
        <w:t>用户填写标题、正文、摘要、分类、部门、密级、状态、版本和标签；</w:t>
      </w:r>
    </w:p>
    <w:p w14:paraId="49934D8C">
      <w:pPr>
        <w:pStyle w:val="14"/>
        <w:ind w:firstLine="0"/>
      </w:pPr>
      <w:r>
        <w:rPr>
          <w:rFonts w:ascii="宋体" w:hAnsi="宋体" w:eastAsia="宋体"/>
          <w:b w:val="0"/>
          <w:sz w:val="21"/>
        </w:rPr>
        <w:t>前端做必填校验并转换标签数组；</w:t>
      </w:r>
    </w:p>
    <w:p w14:paraId="20C76815">
      <w:pPr>
        <w:pStyle w:val="14"/>
        <w:ind w:firstLine="0"/>
      </w:pPr>
      <w:r>
        <w:rPr>
          <w:rFonts w:ascii="宋体" w:hAnsi="宋体" w:eastAsia="宋体"/>
          <w:b w:val="0"/>
          <w:sz w:val="21"/>
        </w:rPr>
        <w:t>API 再次校验标题和正文，不信任前端；</w:t>
      </w:r>
    </w:p>
    <w:p w14:paraId="07DFD56F">
      <w:pPr>
        <w:pStyle w:val="14"/>
        <w:ind w:firstLine="0"/>
      </w:pPr>
      <w:r>
        <w:rPr>
          <w:rFonts w:ascii="宋体" w:hAnsi="宋体" w:eastAsia="宋体"/>
          <w:b w:val="0"/>
          <w:sz w:val="21"/>
        </w:rPr>
        <w:t>校验分类存在、部门合法、密级和状态属于白名单；</w:t>
      </w:r>
    </w:p>
    <w:p w14:paraId="66EAA438">
      <w:pPr>
        <w:pStyle w:val="14"/>
        <w:ind w:firstLine="0"/>
      </w:pPr>
      <w:r>
        <w:rPr>
          <w:rFonts w:ascii="宋体" w:hAnsi="宋体" w:eastAsia="宋体"/>
          <w:b w:val="0"/>
          <w:sz w:val="21"/>
        </w:rPr>
        <w:t>新建文档时写入作者 ID；编辑时校验当前用户为作者或管理员；</w:t>
      </w:r>
    </w:p>
    <w:p w14:paraId="59BCCE7A">
      <w:pPr>
        <w:pStyle w:val="14"/>
        <w:ind w:firstLine="0"/>
      </w:pPr>
      <w:r>
        <w:rPr>
          <w:rFonts w:ascii="Consolas" w:hAnsi="Consolas" w:eastAsia="Consolas"/>
          <w:b w:val="0"/>
          <w:sz w:val="19"/>
        </w:rPr>
        <w:t>flush()</w:t>
      </w:r>
      <w:r>
        <w:rPr>
          <w:rFonts w:ascii="宋体" w:hAnsi="宋体" w:eastAsia="宋体"/>
          <w:b w:val="0"/>
          <w:sz w:val="21"/>
        </w:rPr>
        <w:t xml:space="preserve"> 后重建知识片段；</w:t>
      </w:r>
    </w:p>
    <w:p w14:paraId="0CD03D1B">
      <w:pPr>
        <w:pStyle w:val="14"/>
        <w:ind w:firstLine="0"/>
      </w:pPr>
      <w:r>
        <w:rPr>
          <w:rFonts w:ascii="宋体" w:hAnsi="宋体" w:eastAsia="宋体"/>
          <w:b w:val="0"/>
          <w:sz w:val="21"/>
        </w:rPr>
        <w:t>同步图谱节点与边；</w:t>
      </w:r>
    </w:p>
    <w:p w14:paraId="7B74EFFD">
      <w:pPr>
        <w:pStyle w:val="14"/>
        <w:ind w:firstLine="0"/>
      </w:pPr>
      <w:r>
        <w:rPr>
          <w:rFonts w:ascii="宋体" w:hAnsi="宋体" w:eastAsia="宋体"/>
          <w:b w:val="0"/>
          <w:sz w:val="21"/>
        </w:rPr>
        <w:t>写审计并返回文档；</w:t>
      </w:r>
    </w:p>
    <w:p w14:paraId="5C5CCE2A">
      <w:pPr>
        <w:pStyle w:val="14"/>
        <w:ind w:firstLine="0"/>
      </w:pPr>
      <w:r>
        <w:rPr>
          <w:rFonts w:ascii="宋体" w:hAnsi="宋体" w:eastAsia="宋体"/>
          <w:b w:val="0"/>
          <w:sz w:val="21"/>
        </w:rPr>
        <w:t>Vue 跳转详情页；旧页面通过重定向进入详情页并显示 Flash 消息。</w:t>
      </w:r>
    </w:p>
    <w:p w14:paraId="325EE920">
      <w:pPr>
        <w:pStyle w:val="6"/>
      </w:pPr>
      <w:r>
        <w:rPr>
          <w:rFonts w:ascii="宋体" w:hAnsi="宋体" w:eastAsia="宋体"/>
          <w:b/>
          <w:sz w:val="22"/>
        </w:rPr>
        <w:t>7.2.1 状态流转</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931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6999457">
            <w:pPr>
              <w:spacing w:after="0" w:line="252" w:lineRule="auto"/>
              <w:ind w:firstLine="0"/>
            </w:pPr>
            <w:r>
              <w:rPr>
                <w:rFonts w:ascii="宋体" w:hAnsi="宋体" w:eastAsia="宋体"/>
                <w:b/>
                <w:sz w:val="17"/>
              </w:rPr>
              <w:t>当前状态</w:t>
            </w:r>
          </w:p>
        </w:tc>
        <w:tc>
          <w:tcPr>
            <w:tcW w:w="2310" w:type="dxa"/>
            <w:shd w:val="clear" w:color="auto" w:fill="E6F6F2"/>
            <w:vAlign w:val="center"/>
          </w:tcPr>
          <w:p w14:paraId="3F24CEFE">
            <w:pPr>
              <w:spacing w:after="0" w:line="252" w:lineRule="auto"/>
              <w:ind w:firstLine="0"/>
            </w:pPr>
            <w:r>
              <w:rPr>
                <w:rFonts w:ascii="宋体" w:hAnsi="宋体" w:eastAsia="宋体"/>
                <w:b/>
                <w:sz w:val="17"/>
              </w:rPr>
              <w:t>操作</w:t>
            </w:r>
          </w:p>
        </w:tc>
        <w:tc>
          <w:tcPr>
            <w:tcW w:w="2310" w:type="dxa"/>
            <w:shd w:val="clear" w:color="auto" w:fill="E6F6F2"/>
            <w:vAlign w:val="center"/>
          </w:tcPr>
          <w:p w14:paraId="418FEB5E">
            <w:pPr>
              <w:spacing w:after="0" w:line="252" w:lineRule="auto"/>
              <w:ind w:firstLine="0"/>
            </w:pPr>
            <w:r>
              <w:rPr>
                <w:rFonts w:ascii="宋体" w:hAnsi="宋体" w:eastAsia="宋体"/>
                <w:b/>
                <w:sz w:val="17"/>
              </w:rPr>
              <w:t>目标状态</w:t>
            </w:r>
          </w:p>
        </w:tc>
        <w:tc>
          <w:tcPr>
            <w:tcW w:w="2310" w:type="dxa"/>
            <w:shd w:val="clear" w:color="auto" w:fill="E6F6F2"/>
            <w:vAlign w:val="center"/>
          </w:tcPr>
          <w:p w14:paraId="1F32C53D">
            <w:pPr>
              <w:spacing w:after="0" w:line="252" w:lineRule="auto"/>
              <w:ind w:firstLine="0"/>
            </w:pPr>
            <w:r>
              <w:rPr>
                <w:rFonts w:ascii="宋体" w:hAnsi="宋体" w:eastAsia="宋体"/>
                <w:b/>
                <w:sz w:val="17"/>
              </w:rPr>
              <w:t>约束</w:t>
            </w:r>
          </w:p>
        </w:tc>
      </w:tr>
      <w:tr w14:paraId="72D1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A06249">
            <w:pPr>
              <w:spacing w:after="0" w:line="252" w:lineRule="auto"/>
              <w:ind w:firstLine="0"/>
            </w:pPr>
            <w:r>
              <w:rPr>
                <w:rFonts w:ascii="宋体" w:hAnsi="宋体" w:eastAsia="宋体"/>
                <w:b w:val="0"/>
                <w:sz w:val="17"/>
              </w:rPr>
              <w:t>无</w:t>
            </w:r>
          </w:p>
        </w:tc>
        <w:tc>
          <w:tcPr>
            <w:tcW w:w="2310" w:type="dxa"/>
            <w:vAlign w:val="center"/>
          </w:tcPr>
          <w:p w14:paraId="19BABEF4">
            <w:pPr>
              <w:spacing w:after="0" w:line="252" w:lineRule="auto"/>
              <w:ind w:firstLine="0"/>
            </w:pPr>
            <w:r>
              <w:rPr>
                <w:rFonts w:ascii="宋体" w:hAnsi="宋体" w:eastAsia="宋体"/>
                <w:b w:val="0"/>
                <w:sz w:val="17"/>
              </w:rPr>
              <w:t xml:space="preserve">新建并选择 </w:t>
            </w:r>
            <w:r>
              <w:rPr>
                <w:rFonts w:ascii="Consolas" w:hAnsi="Consolas" w:eastAsia="Consolas"/>
                <w:b w:val="0"/>
                <w:sz w:val="17"/>
              </w:rPr>
              <w:t>draft</w:t>
            </w:r>
          </w:p>
        </w:tc>
        <w:tc>
          <w:tcPr>
            <w:tcW w:w="2310" w:type="dxa"/>
            <w:vAlign w:val="center"/>
          </w:tcPr>
          <w:p w14:paraId="72BD536F">
            <w:pPr>
              <w:spacing w:after="0" w:line="252" w:lineRule="auto"/>
              <w:ind w:firstLine="0"/>
            </w:pPr>
            <w:r>
              <w:rPr>
                <w:rFonts w:ascii="宋体" w:hAnsi="宋体" w:eastAsia="宋体"/>
                <w:b w:val="0"/>
                <w:sz w:val="17"/>
              </w:rPr>
              <w:t>草稿</w:t>
            </w:r>
          </w:p>
        </w:tc>
        <w:tc>
          <w:tcPr>
            <w:tcW w:w="2310" w:type="dxa"/>
            <w:vAlign w:val="center"/>
          </w:tcPr>
          <w:p w14:paraId="7CC8FD92">
            <w:pPr>
              <w:spacing w:after="0" w:line="252" w:lineRule="auto"/>
              <w:ind w:firstLine="0"/>
            </w:pPr>
            <w:r>
              <w:rPr>
                <w:rFonts w:ascii="宋体" w:hAnsi="宋体" w:eastAsia="宋体"/>
                <w:b w:val="0"/>
                <w:sz w:val="17"/>
              </w:rPr>
              <w:t>作者或管理员可见</w:t>
            </w:r>
          </w:p>
        </w:tc>
      </w:tr>
      <w:tr w14:paraId="2166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ADA72A2">
            <w:pPr>
              <w:spacing w:after="0" w:line="252" w:lineRule="auto"/>
              <w:ind w:firstLine="0"/>
            </w:pPr>
            <w:r>
              <w:rPr>
                <w:rFonts w:ascii="宋体" w:hAnsi="宋体" w:eastAsia="宋体"/>
                <w:b w:val="0"/>
                <w:sz w:val="17"/>
              </w:rPr>
              <w:t>无</w:t>
            </w:r>
          </w:p>
        </w:tc>
        <w:tc>
          <w:tcPr>
            <w:tcW w:w="2310" w:type="dxa"/>
            <w:vAlign w:val="center"/>
          </w:tcPr>
          <w:p w14:paraId="0F58C97A">
            <w:pPr>
              <w:spacing w:after="0" w:line="252" w:lineRule="auto"/>
              <w:ind w:firstLine="0"/>
            </w:pPr>
            <w:r>
              <w:rPr>
                <w:rFonts w:ascii="宋体" w:hAnsi="宋体" w:eastAsia="宋体"/>
                <w:b w:val="0"/>
                <w:sz w:val="17"/>
              </w:rPr>
              <w:t xml:space="preserve">新建并选择 </w:t>
            </w:r>
            <w:r>
              <w:rPr>
                <w:rFonts w:ascii="Consolas" w:hAnsi="Consolas" w:eastAsia="Consolas"/>
                <w:b w:val="0"/>
                <w:sz w:val="17"/>
              </w:rPr>
              <w:t>published</w:t>
            </w:r>
          </w:p>
        </w:tc>
        <w:tc>
          <w:tcPr>
            <w:tcW w:w="2310" w:type="dxa"/>
            <w:vAlign w:val="center"/>
          </w:tcPr>
          <w:p w14:paraId="5D5088AE">
            <w:pPr>
              <w:spacing w:after="0" w:line="252" w:lineRule="auto"/>
              <w:ind w:firstLine="0"/>
            </w:pPr>
            <w:r>
              <w:rPr>
                <w:rFonts w:ascii="宋体" w:hAnsi="宋体" w:eastAsia="宋体"/>
                <w:b w:val="0"/>
                <w:sz w:val="17"/>
              </w:rPr>
              <w:t>已发布</w:t>
            </w:r>
          </w:p>
        </w:tc>
        <w:tc>
          <w:tcPr>
            <w:tcW w:w="2310" w:type="dxa"/>
            <w:vAlign w:val="center"/>
          </w:tcPr>
          <w:p w14:paraId="45549A00">
            <w:pPr>
              <w:spacing w:after="0" w:line="252" w:lineRule="auto"/>
              <w:ind w:firstLine="0"/>
            </w:pPr>
            <w:r>
              <w:rPr>
                <w:rFonts w:ascii="宋体" w:hAnsi="宋体" w:eastAsia="宋体"/>
                <w:b w:val="0"/>
                <w:sz w:val="17"/>
              </w:rPr>
              <w:t>进入列表与 RAG 检索</w:t>
            </w:r>
          </w:p>
        </w:tc>
      </w:tr>
      <w:tr w14:paraId="7058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16E049">
            <w:pPr>
              <w:spacing w:after="0" w:line="252" w:lineRule="auto"/>
              <w:ind w:firstLine="0"/>
            </w:pPr>
            <w:r>
              <w:rPr>
                <w:rFonts w:ascii="宋体" w:hAnsi="宋体" w:eastAsia="宋体"/>
                <w:b w:val="0"/>
                <w:sz w:val="17"/>
              </w:rPr>
              <w:t>草稿</w:t>
            </w:r>
          </w:p>
        </w:tc>
        <w:tc>
          <w:tcPr>
            <w:tcW w:w="2310" w:type="dxa"/>
            <w:vAlign w:val="center"/>
          </w:tcPr>
          <w:p w14:paraId="04ECE85E">
            <w:pPr>
              <w:spacing w:after="0" w:line="252" w:lineRule="auto"/>
              <w:ind w:firstLine="0"/>
            </w:pPr>
            <w:r>
              <w:rPr>
                <w:rFonts w:ascii="宋体" w:hAnsi="宋体" w:eastAsia="宋体"/>
                <w:b w:val="0"/>
                <w:sz w:val="17"/>
              </w:rPr>
              <w:t xml:space="preserve">编辑为 </w:t>
            </w:r>
            <w:r>
              <w:rPr>
                <w:rFonts w:ascii="Consolas" w:hAnsi="Consolas" w:eastAsia="Consolas"/>
                <w:b w:val="0"/>
                <w:sz w:val="17"/>
              </w:rPr>
              <w:t>published</w:t>
            </w:r>
          </w:p>
        </w:tc>
        <w:tc>
          <w:tcPr>
            <w:tcW w:w="2310" w:type="dxa"/>
            <w:vAlign w:val="center"/>
          </w:tcPr>
          <w:p w14:paraId="33165842">
            <w:pPr>
              <w:spacing w:after="0" w:line="252" w:lineRule="auto"/>
              <w:ind w:firstLine="0"/>
            </w:pPr>
            <w:r>
              <w:rPr>
                <w:rFonts w:ascii="宋体" w:hAnsi="宋体" w:eastAsia="宋体"/>
                <w:b w:val="0"/>
                <w:sz w:val="17"/>
              </w:rPr>
              <w:t>已发布</w:t>
            </w:r>
          </w:p>
        </w:tc>
        <w:tc>
          <w:tcPr>
            <w:tcW w:w="2310" w:type="dxa"/>
            <w:vAlign w:val="center"/>
          </w:tcPr>
          <w:p w14:paraId="18064847">
            <w:pPr>
              <w:spacing w:after="0" w:line="252" w:lineRule="auto"/>
              <w:ind w:firstLine="0"/>
            </w:pPr>
            <w:r>
              <w:rPr>
                <w:rFonts w:ascii="宋体" w:hAnsi="宋体" w:eastAsia="宋体"/>
                <w:b w:val="0"/>
                <w:sz w:val="17"/>
              </w:rPr>
              <w:t>作者或管理员</w:t>
            </w:r>
          </w:p>
        </w:tc>
      </w:tr>
      <w:tr w14:paraId="359B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C9AA232">
            <w:pPr>
              <w:spacing w:after="0" w:line="252" w:lineRule="auto"/>
              <w:ind w:firstLine="0"/>
            </w:pPr>
            <w:r>
              <w:rPr>
                <w:rFonts w:ascii="宋体" w:hAnsi="宋体" w:eastAsia="宋体"/>
                <w:b w:val="0"/>
                <w:sz w:val="17"/>
              </w:rPr>
              <w:t>已发布</w:t>
            </w:r>
          </w:p>
        </w:tc>
        <w:tc>
          <w:tcPr>
            <w:tcW w:w="2310" w:type="dxa"/>
            <w:vAlign w:val="center"/>
          </w:tcPr>
          <w:p w14:paraId="0F0C8EE8">
            <w:pPr>
              <w:spacing w:after="0" w:line="252" w:lineRule="auto"/>
              <w:ind w:firstLine="0"/>
            </w:pPr>
            <w:r>
              <w:rPr>
                <w:rFonts w:ascii="宋体" w:hAnsi="宋体" w:eastAsia="宋体"/>
                <w:b w:val="0"/>
                <w:sz w:val="17"/>
              </w:rPr>
              <w:t xml:space="preserve">编辑为 </w:t>
            </w:r>
            <w:r>
              <w:rPr>
                <w:rFonts w:ascii="Consolas" w:hAnsi="Consolas" w:eastAsia="Consolas"/>
                <w:b w:val="0"/>
                <w:sz w:val="17"/>
              </w:rPr>
              <w:t>draft</w:t>
            </w:r>
          </w:p>
        </w:tc>
        <w:tc>
          <w:tcPr>
            <w:tcW w:w="2310" w:type="dxa"/>
            <w:vAlign w:val="center"/>
          </w:tcPr>
          <w:p w14:paraId="5AA3D9C9">
            <w:pPr>
              <w:spacing w:after="0" w:line="252" w:lineRule="auto"/>
              <w:ind w:firstLine="0"/>
            </w:pPr>
            <w:r>
              <w:rPr>
                <w:rFonts w:ascii="宋体" w:hAnsi="宋体" w:eastAsia="宋体"/>
                <w:b w:val="0"/>
                <w:sz w:val="17"/>
              </w:rPr>
              <w:t>草稿</w:t>
            </w:r>
          </w:p>
        </w:tc>
        <w:tc>
          <w:tcPr>
            <w:tcW w:w="2310" w:type="dxa"/>
            <w:vAlign w:val="center"/>
          </w:tcPr>
          <w:p w14:paraId="62860183">
            <w:pPr>
              <w:spacing w:after="0" w:line="252" w:lineRule="auto"/>
              <w:ind w:firstLine="0"/>
            </w:pPr>
            <w:r>
              <w:rPr>
                <w:rFonts w:ascii="宋体" w:hAnsi="宋体" w:eastAsia="宋体"/>
                <w:b w:val="0"/>
                <w:sz w:val="17"/>
              </w:rPr>
              <w:t>立即退出普通用户的列表与检索</w:t>
            </w:r>
          </w:p>
        </w:tc>
      </w:tr>
      <w:tr w14:paraId="2B92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EE2146">
            <w:pPr>
              <w:spacing w:after="0" w:line="252" w:lineRule="auto"/>
              <w:ind w:firstLine="0"/>
            </w:pPr>
            <w:r>
              <w:rPr>
                <w:rFonts w:ascii="宋体" w:hAnsi="宋体" w:eastAsia="宋体"/>
                <w:b w:val="0"/>
                <w:sz w:val="17"/>
              </w:rPr>
              <w:t>已发布/草稿</w:t>
            </w:r>
          </w:p>
        </w:tc>
        <w:tc>
          <w:tcPr>
            <w:tcW w:w="2310" w:type="dxa"/>
            <w:vAlign w:val="center"/>
          </w:tcPr>
          <w:p w14:paraId="5C0E78DA">
            <w:pPr>
              <w:spacing w:after="0" w:line="252" w:lineRule="auto"/>
              <w:ind w:firstLine="0"/>
            </w:pPr>
            <w:r>
              <w:rPr>
                <w:rFonts w:ascii="宋体" w:hAnsi="宋体" w:eastAsia="宋体"/>
                <w:b w:val="0"/>
                <w:sz w:val="17"/>
              </w:rPr>
              <w:t xml:space="preserve">编辑为 </w:t>
            </w:r>
            <w:r>
              <w:rPr>
                <w:rFonts w:ascii="Consolas" w:hAnsi="Consolas" w:eastAsia="Consolas"/>
                <w:b w:val="0"/>
                <w:sz w:val="17"/>
              </w:rPr>
              <w:t>archived</w:t>
            </w:r>
          </w:p>
        </w:tc>
        <w:tc>
          <w:tcPr>
            <w:tcW w:w="2310" w:type="dxa"/>
            <w:vAlign w:val="center"/>
          </w:tcPr>
          <w:p w14:paraId="03C72295">
            <w:pPr>
              <w:spacing w:after="0" w:line="252" w:lineRule="auto"/>
              <w:ind w:firstLine="0"/>
            </w:pPr>
            <w:r>
              <w:rPr>
                <w:rFonts w:ascii="宋体" w:hAnsi="宋体" w:eastAsia="宋体"/>
                <w:b w:val="0"/>
                <w:sz w:val="17"/>
              </w:rPr>
              <w:t>已归档</w:t>
            </w:r>
          </w:p>
        </w:tc>
        <w:tc>
          <w:tcPr>
            <w:tcW w:w="2310" w:type="dxa"/>
            <w:vAlign w:val="center"/>
          </w:tcPr>
          <w:p w14:paraId="1D0EC2E1">
            <w:pPr>
              <w:spacing w:after="0" w:line="252" w:lineRule="auto"/>
              <w:ind w:firstLine="0"/>
            </w:pPr>
            <w:r>
              <w:rPr>
                <w:rFonts w:ascii="宋体" w:hAnsi="宋体" w:eastAsia="宋体"/>
                <w:b w:val="0"/>
                <w:sz w:val="17"/>
              </w:rPr>
              <w:t>普通用户不再从列表/检索访问</w:t>
            </w:r>
          </w:p>
        </w:tc>
      </w:tr>
      <w:tr w14:paraId="5FAE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6754A8C">
            <w:pPr>
              <w:spacing w:after="0" w:line="252" w:lineRule="auto"/>
              <w:ind w:firstLine="0"/>
            </w:pPr>
            <w:r>
              <w:rPr>
                <w:rFonts w:ascii="宋体" w:hAnsi="宋体" w:eastAsia="宋体"/>
                <w:b w:val="0"/>
                <w:sz w:val="17"/>
              </w:rPr>
              <w:t>任意</w:t>
            </w:r>
          </w:p>
        </w:tc>
        <w:tc>
          <w:tcPr>
            <w:tcW w:w="2310" w:type="dxa"/>
            <w:vAlign w:val="center"/>
          </w:tcPr>
          <w:p w14:paraId="10AF623E">
            <w:pPr>
              <w:spacing w:after="0" w:line="252" w:lineRule="auto"/>
              <w:ind w:firstLine="0"/>
            </w:pPr>
            <w:r>
              <w:rPr>
                <w:rFonts w:ascii="宋体" w:hAnsi="宋体" w:eastAsia="宋体"/>
                <w:b w:val="0"/>
                <w:sz w:val="17"/>
              </w:rPr>
              <w:t>删除</w:t>
            </w:r>
          </w:p>
        </w:tc>
        <w:tc>
          <w:tcPr>
            <w:tcW w:w="2310" w:type="dxa"/>
            <w:vAlign w:val="center"/>
          </w:tcPr>
          <w:p w14:paraId="38708C97">
            <w:pPr>
              <w:spacing w:after="0" w:line="252" w:lineRule="auto"/>
              <w:ind w:firstLine="0"/>
            </w:pPr>
            <w:r>
              <w:rPr>
                <w:rFonts w:ascii="宋体" w:hAnsi="宋体" w:eastAsia="宋体"/>
                <w:b w:val="0"/>
                <w:sz w:val="17"/>
              </w:rPr>
              <w:t>记录删除</w:t>
            </w:r>
          </w:p>
        </w:tc>
        <w:tc>
          <w:tcPr>
            <w:tcW w:w="2310" w:type="dxa"/>
            <w:vAlign w:val="center"/>
          </w:tcPr>
          <w:p w14:paraId="34F5376E">
            <w:pPr>
              <w:spacing w:after="0" w:line="252" w:lineRule="auto"/>
              <w:ind w:firstLine="0"/>
            </w:pPr>
            <w:r>
              <w:rPr>
                <w:rFonts w:ascii="宋体" w:hAnsi="宋体" w:eastAsia="宋体"/>
                <w:b w:val="0"/>
                <w:sz w:val="17"/>
              </w:rPr>
              <w:t>硬删除，图谱边同步清理</w:t>
            </w:r>
          </w:p>
        </w:tc>
      </w:tr>
    </w:tbl>
    <w:p w14:paraId="6257768F">
      <w:pPr>
        <w:spacing w:after="20"/>
      </w:pPr>
    </w:p>
    <w:p w14:paraId="567D62BD">
      <w:r>
        <w:rPr>
          <w:rFonts w:ascii="宋体" w:hAnsi="宋体" w:eastAsia="宋体"/>
          <w:b w:val="0"/>
          <w:sz w:val="21"/>
        </w:rPr>
        <w:t>状态是由编辑表单显式选择的字段，不是审批工作流。系统没有发布审批人、定时发布、版本快照或回滚功能；“版本”目前只是文本字段，不会自动递增或保存历史版本。</w:t>
      </w:r>
    </w:p>
    <w:p w14:paraId="3ED5BF95">
      <w:pPr>
        <w:pStyle w:val="5"/>
      </w:pPr>
      <w:bookmarkStart w:id="159" w:name="_Toc7214"/>
      <w:r>
        <w:rPr>
          <w:rFonts w:ascii="宋体" w:hAnsi="宋体" w:eastAsia="宋体"/>
          <w:b/>
          <w:sz w:val="24"/>
        </w:rPr>
        <w:t>7.3 RAG 问答流程</w:t>
      </w:r>
      <w:bookmarkEnd w:id="159"/>
    </w:p>
    <w:p w14:paraId="57409DB9">
      <w:r>
        <w:rPr>
          <w:rFonts w:ascii="宋体" w:hAnsi="宋体" w:eastAsia="宋体"/>
          <w:b w:val="0"/>
          <w:sz w:val="21"/>
        </w:rPr>
        <w:t>对应 UML：03-RAG 问答时序图。</w:t>
      </w:r>
    </w:p>
    <w:p w14:paraId="471E4C70">
      <w:pPr>
        <w:pStyle w:val="14"/>
        <w:ind w:firstLine="0"/>
      </w:pPr>
      <w:r>
        <w:rPr>
          <w:rFonts w:ascii="宋体" w:hAnsi="宋体" w:eastAsia="宋体"/>
          <w:b w:val="0"/>
          <w:sz w:val="21"/>
        </w:rPr>
        <w:t>用户在 QaView 输入问题或点击示例问题；</w:t>
      </w:r>
    </w:p>
    <w:p w14:paraId="609DC7E6">
      <w:pPr>
        <w:pStyle w:val="14"/>
        <w:ind w:firstLine="0"/>
      </w:pPr>
      <w:r>
        <w:rPr>
          <w:rFonts w:ascii="宋体" w:hAnsi="宋体" w:eastAsia="宋体"/>
          <w:b w:val="0"/>
          <w:sz w:val="21"/>
        </w:rPr>
        <w:t xml:space="preserve">前端 </w:t>
      </w:r>
      <w:r>
        <w:rPr>
          <w:rFonts w:ascii="Consolas" w:hAnsi="Consolas" w:eastAsia="Consolas"/>
          <w:b w:val="0"/>
          <w:sz w:val="19"/>
        </w:rPr>
        <w:t>POST /api/qa/ask</w:t>
      </w:r>
      <w:r>
        <w:rPr>
          <w:rFonts w:ascii="宋体" w:hAnsi="宋体" w:eastAsia="宋体"/>
          <w:b w:val="0"/>
          <w:sz w:val="21"/>
        </w:rPr>
        <w:t>；</w:t>
      </w:r>
    </w:p>
    <w:p w14:paraId="77D17703">
      <w:pPr>
        <w:pStyle w:val="14"/>
        <w:ind w:firstLine="0"/>
      </w:pPr>
      <w:r>
        <w:rPr>
          <w:rFonts w:ascii="宋体" w:hAnsi="宋体" w:eastAsia="宋体"/>
          <w:b w:val="0"/>
          <w:sz w:val="21"/>
        </w:rPr>
        <w:t>API 校验问题非空；</w:t>
      </w:r>
    </w:p>
    <w:p w14:paraId="423B9090">
      <w:pPr>
        <w:pStyle w:val="14"/>
        <w:ind w:firstLine="0"/>
      </w:pPr>
      <w:r>
        <w:rPr>
          <w:rFonts w:ascii="Consolas" w:hAnsi="Consolas" w:eastAsia="Consolas"/>
          <w:b w:val="0"/>
          <w:sz w:val="19"/>
        </w:rPr>
        <w:t>ask()</w:t>
      </w:r>
      <w:r>
        <w:rPr>
          <w:rFonts w:ascii="宋体" w:hAnsi="宋体" w:eastAsia="宋体"/>
          <w:b w:val="0"/>
          <w:sz w:val="21"/>
        </w:rPr>
        <w:t xml:space="preserve"> 调用 </w:t>
      </w:r>
      <w:r>
        <w:rPr>
          <w:rFonts w:ascii="Consolas" w:hAnsi="Consolas" w:eastAsia="Consolas"/>
          <w:b w:val="0"/>
          <w:sz w:val="19"/>
        </w:rPr>
        <w:t>retrieve()</w:t>
      </w:r>
      <w:r>
        <w:rPr>
          <w:rFonts w:ascii="宋体" w:hAnsi="宋体" w:eastAsia="宋体"/>
          <w:b w:val="0"/>
          <w:sz w:val="21"/>
        </w:rPr>
        <w:t>；</w:t>
      </w:r>
    </w:p>
    <w:p w14:paraId="0B33425E">
      <w:pPr>
        <w:pStyle w:val="14"/>
        <w:ind w:firstLine="0"/>
      </w:pPr>
      <w:r>
        <w:rPr>
          <w:rFonts w:ascii="Consolas" w:hAnsi="Consolas" w:eastAsia="Consolas"/>
          <w:b w:val="0"/>
          <w:sz w:val="19"/>
        </w:rPr>
        <w:t>retrieve()</w:t>
      </w:r>
      <w:r>
        <w:rPr>
          <w:rFonts w:ascii="宋体" w:hAnsi="宋体" w:eastAsia="宋体"/>
          <w:b w:val="0"/>
          <w:sz w:val="21"/>
        </w:rPr>
        <w:t xml:space="preserve"> 先计算当前用户可见的已发布文档 ID；</w:t>
      </w:r>
    </w:p>
    <w:p w14:paraId="0592F943">
      <w:pPr>
        <w:pStyle w:val="14"/>
        <w:ind w:firstLine="0"/>
      </w:pPr>
      <w:r>
        <w:rPr>
          <w:rFonts w:ascii="宋体" w:hAnsi="宋体" w:eastAsia="宋体"/>
          <w:b w:val="0"/>
          <w:sz w:val="21"/>
        </w:rPr>
        <w:t xml:space="preserve">只查询这些文档的 </w:t>
      </w:r>
      <w:r>
        <w:rPr>
          <w:rFonts w:ascii="Consolas" w:hAnsi="Consolas" w:eastAsia="Consolas"/>
          <w:b w:val="0"/>
          <w:sz w:val="19"/>
        </w:rPr>
        <w:t>knowledge_chunks</w:t>
      </w:r>
      <w:r>
        <w:rPr>
          <w:rFonts w:ascii="宋体" w:hAnsi="宋体" w:eastAsia="宋体"/>
          <w:b w:val="0"/>
          <w:sz w:val="21"/>
        </w:rPr>
        <w:t>；</w:t>
      </w:r>
    </w:p>
    <w:p w14:paraId="32FCB64C">
      <w:pPr>
        <w:pStyle w:val="14"/>
        <w:ind w:firstLine="0"/>
      </w:pPr>
      <w:r>
        <w:rPr>
          <w:rFonts w:ascii="宋体" w:hAnsi="宋体" w:eastAsia="宋体"/>
          <w:b w:val="0"/>
          <w:sz w:val="21"/>
        </w:rPr>
        <w:t>jieba 分词并计算每个片段得分；</w:t>
      </w:r>
    </w:p>
    <w:p w14:paraId="1BF1B70F">
      <w:pPr>
        <w:pStyle w:val="14"/>
        <w:ind w:firstLine="0"/>
      </w:pPr>
      <w:r>
        <w:rPr>
          <w:rFonts w:ascii="宋体" w:hAnsi="宋体" w:eastAsia="宋体"/>
          <w:b w:val="0"/>
          <w:sz w:val="21"/>
        </w:rPr>
        <w:t>排序后同一文档最多保留 2 个片段，截取 Top-K；</w:t>
      </w:r>
    </w:p>
    <w:p w14:paraId="7F84529D">
      <w:pPr>
        <w:pStyle w:val="14"/>
        <w:ind w:firstLine="0"/>
      </w:pPr>
      <w:r>
        <w:rPr>
          <w:rFonts w:ascii="宋体" w:hAnsi="宋体" w:eastAsia="宋体"/>
          <w:b w:val="0"/>
          <w:sz w:val="21"/>
        </w:rPr>
        <w:t>若配置 API Key 且有命中，构造上下文调用大模型；</w:t>
      </w:r>
    </w:p>
    <w:p w14:paraId="0E862374">
      <w:pPr>
        <w:pStyle w:val="14"/>
        <w:ind w:firstLine="0"/>
      </w:pPr>
      <w:r>
        <w:rPr>
          <w:rFonts w:ascii="宋体" w:hAnsi="宋体" w:eastAsia="宋体"/>
          <w:b w:val="0"/>
          <w:sz w:val="21"/>
        </w:rPr>
        <w:t>若无 Key、无命中或调用失败，生成本地摘要；</w:t>
      </w:r>
    </w:p>
    <w:p w14:paraId="6C2A25FF">
      <w:pPr>
        <w:pStyle w:val="14"/>
        <w:ind w:firstLine="0"/>
      </w:pPr>
      <w:r>
        <w:rPr>
          <w:rFonts w:ascii="宋体" w:hAnsi="宋体" w:eastAsia="宋体"/>
          <w:b w:val="0"/>
          <w:sz w:val="21"/>
        </w:rPr>
        <w:t xml:space="preserve">写入 </w:t>
      </w:r>
      <w:r>
        <w:rPr>
          <w:rFonts w:ascii="Consolas" w:hAnsi="Consolas" w:eastAsia="Consolas"/>
          <w:b w:val="0"/>
          <w:sz w:val="19"/>
        </w:rPr>
        <w:t>qa_history</w:t>
      </w:r>
      <w:r>
        <w:rPr>
          <w:rFonts w:ascii="宋体" w:hAnsi="宋体" w:eastAsia="宋体"/>
          <w:b w:val="0"/>
          <w:sz w:val="21"/>
        </w:rPr>
        <w:t>，保存问题、回答、来源、模式；</w:t>
      </w:r>
    </w:p>
    <w:p w14:paraId="02E936C8">
      <w:pPr>
        <w:pStyle w:val="14"/>
        <w:ind w:firstLine="0"/>
      </w:pPr>
      <w:r>
        <w:rPr>
          <w:rFonts w:ascii="宋体" w:hAnsi="宋体" w:eastAsia="宋体"/>
          <w:b w:val="0"/>
          <w:sz w:val="21"/>
        </w:rPr>
        <w:t xml:space="preserve">写入 </w:t>
      </w:r>
      <w:r>
        <w:rPr>
          <w:rFonts w:ascii="Consolas" w:hAnsi="Consolas" w:eastAsia="Consolas"/>
          <w:b w:val="0"/>
          <w:sz w:val="19"/>
        </w:rPr>
        <w:t>ask_qa</w:t>
      </w:r>
      <w:r>
        <w:rPr>
          <w:rFonts w:ascii="宋体" w:hAnsi="宋体" w:eastAsia="宋体"/>
          <w:b w:val="0"/>
          <w:sz w:val="21"/>
        </w:rPr>
        <w:t xml:space="preserve"> 审计；</w:t>
      </w:r>
    </w:p>
    <w:p w14:paraId="6A34A15E">
      <w:pPr>
        <w:pStyle w:val="14"/>
        <w:ind w:firstLine="0"/>
      </w:pPr>
      <w:r>
        <w:rPr>
          <w:rFonts w:ascii="宋体" w:hAnsi="宋体" w:eastAsia="宋体"/>
          <w:b w:val="0"/>
          <w:sz w:val="21"/>
        </w:rPr>
        <w:t>返回回答、模式、来源分组与原始片段；</w:t>
      </w:r>
    </w:p>
    <w:p w14:paraId="6460B535">
      <w:pPr>
        <w:pStyle w:val="14"/>
        <w:ind w:firstLine="0"/>
      </w:pPr>
      <w:r>
        <w:rPr>
          <w:rFonts w:ascii="宋体" w:hAnsi="宋体" w:eastAsia="宋体"/>
          <w:b w:val="0"/>
          <w:sz w:val="21"/>
        </w:rPr>
        <w:t xml:space="preserve">前端显示回答、来源折叠卡片和相关度；历史详情从 </w:t>
      </w:r>
      <w:r>
        <w:rPr>
          <w:rFonts w:ascii="Consolas" w:hAnsi="Consolas" w:eastAsia="Consolas"/>
          <w:b w:val="0"/>
          <w:sz w:val="19"/>
        </w:rPr>
        <w:t>/api/qa/history/&lt;id&gt;</w:t>
      </w:r>
      <w:r>
        <w:rPr>
          <w:rFonts w:ascii="宋体" w:hAnsi="宋体" w:eastAsia="宋体"/>
          <w:b w:val="0"/>
          <w:sz w:val="21"/>
        </w:rPr>
        <w:t xml:space="preserve"> 读取。</w:t>
      </w:r>
    </w:p>
    <w:p w14:paraId="613538CA">
      <w:pPr>
        <w:pStyle w:val="5"/>
      </w:pPr>
      <w:bookmarkStart w:id="160" w:name="_Toc29680"/>
      <w:r>
        <w:rPr>
          <w:rFonts w:ascii="宋体" w:hAnsi="宋体" w:eastAsia="宋体"/>
          <w:b/>
          <w:sz w:val="24"/>
        </w:rPr>
        <w:t>7.4 图谱同步与过滤流程</w:t>
      </w:r>
      <w:bookmarkEnd w:id="160"/>
    </w:p>
    <w:p w14:paraId="7E00F1C6">
      <w:pPr>
        <w:pStyle w:val="14"/>
        <w:ind w:firstLine="0"/>
      </w:pPr>
      <w:r>
        <w:rPr>
          <w:rFonts w:ascii="宋体" w:hAnsi="宋体" w:eastAsia="宋体"/>
          <w:b w:val="0"/>
          <w:sz w:val="21"/>
        </w:rPr>
        <w:t>文档保存成功后，</w:t>
      </w:r>
      <w:r>
        <w:rPr>
          <w:rFonts w:ascii="Consolas" w:hAnsi="Consolas" w:eastAsia="Consolas"/>
          <w:b w:val="0"/>
          <w:sz w:val="19"/>
        </w:rPr>
        <w:t>sync_document_graph(doc)</w:t>
      </w:r>
      <w:r>
        <w:rPr>
          <w:rFonts w:ascii="宋体" w:hAnsi="宋体" w:eastAsia="宋体"/>
          <w:b w:val="0"/>
          <w:sz w:val="21"/>
        </w:rPr>
        <w:t xml:space="preserve"> 被调用；</w:t>
      </w:r>
    </w:p>
    <w:p w14:paraId="3BAAFF16">
      <w:pPr>
        <w:pStyle w:val="14"/>
        <w:ind w:firstLine="0"/>
      </w:pPr>
      <w:r>
        <w:rPr>
          <w:rFonts w:ascii="宋体" w:hAnsi="宋体" w:eastAsia="宋体"/>
          <w:b w:val="0"/>
          <w:sz w:val="21"/>
        </w:rPr>
        <w:t xml:space="preserve">以 </w:t>
      </w:r>
      <w:r>
        <w:rPr>
          <w:rFonts w:ascii="Consolas" w:hAnsi="Consolas" w:eastAsia="Consolas"/>
          <w:b w:val="0"/>
          <w:sz w:val="19"/>
        </w:rPr>
        <w:t>doc.id</w:t>
      </w:r>
      <w:r>
        <w:rPr>
          <w:rFonts w:ascii="宋体" w:hAnsi="宋体" w:eastAsia="宋体"/>
          <w:b w:val="0"/>
          <w:sz w:val="21"/>
        </w:rPr>
        <w:t xml:space="preserve"> 查找现有文档节点，没有则创建；</w:t>
      </w:r>
    </w:p>
    <w:p w14:paraId="56B93906">
      <w:pPr>
        <w:pStyle w:val="14"/>
        <w:ind w:firstLine="0"/>
      </w:pPr>
      <w:r>
        <w:rPr>
          <w:rFonts w:ascii="宋体" w:hAnsi="宋体" w:eastAsia="宋体"/>
          <w:b w:val="0"/>
          <w:sz w:val="21"/>
        </w:rPr>
        <w:t>标题改变时更新节点名称；</w:t>
      </w:r>
    </w:p>
    <w:p w14:paraId="2449C98A">
      <w:pPr>
        <w:pStyle w:val="14"/>
        <w:ind w:firstLine="0"/>
      </w:pPr>
      <w:r>
        <w:rPr>
          <w:rFonts w:ascii="宋体" w:hAnsi="宋体" w:eastAsia="宋体"/>
          <w:b w:val="0"/>
          <w:sz w:val="21"/>
        </w:rPr>
        <w:t>复用/创建部门节点，建立“属于”边；</w:t>
      </w:r>
    </w:p>
    <w:p w14:paraId="2401580F">
      <w:pPr>
        <w:pStyle w:val="14"/>
        <w:ind w:firstLine="0"/>
      </w:pPr>
      <w:r>
        <w:rPr>
          <w:rFonts w:ascii="宋体" w:hAnsi="宋体" w:eastAsia="宋体"/>
          <w:b w:val="0"/>
          <w:sz w:val="21"/>
        </w:rPr>
        <w:t>有分类时复用/创建分类概念节点，建立“分类为”边；</w:t>
      </w:r>
    </w:p>
    <w:p w14:paraId="7DA87855">
      <w:pPr>
        <w:pStyle w:val="14"/>
        <w:ind w:firstLine="0"/>
      </w:pPr>
      <w:r>
        <w:rPr>
          <w:rFonts w:ascii="宋体" w:hAnsi="宋体" w:eastAsia="宋体"/>
          <w:b w:val="0"/>
          <w:sz w:val="21"/>
        </w:rPr>
        <w:t>读取标签；无标签时从正文提取关键词并回填文档标签；</w:t>
      </w:r>
    </w:p>
    <w:p w14:paraId="7BBDEE87">
      <w:pPr>
        <w:pStyle w:val="14"/>
        <w:ind w:firstLine="0"/>
      </w:pPr>
      <w:r>
        <w:rPr>
          <w:rFonts w:ascii="宋体" w:hAnsi="宋体" w:eastAsia="宋体"/>
          <w:b w:val="0"/>
          <w:sz w:val="21"/>
        </w:rPr>
        <w:t>为最多 8 个标签复用/创建关键词节点，建立“含有”边；</w:t>
      </w:r>
    </w:p>
    <w:p w14:paraId="76917DAD">
      <w:pPr>
        <w:pStyle w:val="14"/>
        <w:ind w:firstLine="0"/>
      </w:pPr>
      <w:r>
        <w:rPr>
          <w:rFonts w:ascii="宋体" w:hAnsi="宋体" w:eastAsia="宋体"/>
          <w:b w:val="0"/>
          <w:sz w:val="21"/>
        </w:rPr>
        <w:t>图数据接口读取完整图后，以当前用户可见文档节点为起点过滤；</w:t>
      </w:r>
    </w:p>
    <w:p w14:paraId="5A522776">
      <w:pPr>
        <w:pStyle w:val="14"/>
        <w:ind w:firstLine="0"/>
      </w:pPr>
      <w:r>
        <w:rPr>
          <w:rFonts w:ascii="宋体" w:hAnsi="宋体" w:eastAsia="宋体"/>
          <w:b w:val="0"/>
          <w:sz w:val="21"/>
        </w:rPr>
        <w:t>返回节点、边、类型分类与样式信息给 ECharts；</w:t>
      </w:r>
    </w:p>
    <w:p w14:paraId="0FB383D1">
      <w:pPr>
        <w:pStyle w:val="14"/>
        <w:ind w:firstLine="0"/>
      </w:pPr>
      <w:r>
        <w:rPr>
          <w:rFonts w:ascii="宋体" w:hAnsi="宋体" w:eastAsia="宋体"/>
          <w:b w:val="0"/>
          <w:sz w:val="21"/>
        </w:rPr>
        <w:t xml:space="preserve">用户点击文档节点时，前端按 </w:t>
      </w:r>
      <w:r>
        <w:rPr>
          <w:rFonts w:ascii="Consolas" w:hAnsi="Consolas" w:eastAsia="Consolas"/>
          <w:b w:val="0"/>
          <w:sz w:val="19"/>
        </w:rPr>
        <w:t>document_id</w:t>
      </w:r>
      <w:r>
        <w:rPr>
          <w:rFonts w:ascii="宋体" w:hAnsi="宋体" w:eastAsia="宋体"/>
          <w:b w:val="0"/>
          <w:sz w:val="21"/>
        </w:rPr>
        <w:t xml:space="preserve"> 进入文档详情，后端再次校验权限。</w:t>
      </w:r>
    </w:p>
    <w:p w14:paraId="25DD0C8F">
      <w:pPr>
        <w:pStyle w:val="5"/>
      </w:pPr>
      <w:bookmarkStart w:id="161" w:name="_Toc22843"/>
      <w:r>
        <w:rPr>
          <w:rFonts w:ascii="宋体" w:hAnsi="宋体" w:eastAsia="宋体"/>
          <w:b/>
          <w:sz w:val="24"/>
        </w:rPr>
        <w:t>7.5 审计写入流程</w:t>
      </w:r>
      <w:bookmarkEnd w:id="161"/>
    </w:p>
    <w:p w14:paraId="315BD487">
      <w:r>
        <w:rPr>
          <w:rFonts w:ascii="宋体" w:hAnsi="宋体" w:eastAsia="宋体"/>
          <w:b w:val="0"/>
          <w:sz w:val="21"/>
        </w:rPr>
        <w:t xml:space="preserve">审计写入不是一个独立异步服务，而是业务控制器在关键节点同步写入 </w:t>
      </w:r>
      <w:r>
        <w:rPr>
          <w:rFonts w:ascii="Consolas" w:hAnsi="Consolas" w:eastAsia="Consolas"/>
          <w:b w:val="0"/>
          <w:sz w:val="19"/>
        </w:rPr>
        <w:t>audit_logs</w:t>
      </w:r>
      <w:r>
        <w:rPr>
          <w:rFonts w:ascii="宋体" w:hAnsi="宋体" w:eastAsia="宋体"/>
          <w:b w:val="0"/>
          <w:sz w:val="21"/>
        </w:rPr>
        <w:t xml:space="preserve"> 并随业务提交。登录和多文档保存流程中存在多个提交点；设计上以“关键事件尽量不丢失”为目标，以同步简单性换取分布式事务的缺失。管理员查询审计时按动作、用户和明细筛选并分页，动作统计从全量 </w:t>
      </w:r>
      <w:r>
        <w:rPr>
          <w:rFonts w:ascii="Consolas" w:hAnsi="Consolas" w:eastAsia="Consolas"/>
          <w:b w:val="0"/>
          <w:sz w:val="19"/>
        </w:rPr>
        <w:t>audit_logs</w:t>
      </w:r>
      <w:r>
        <w:rPr>
          <w:rFonts w:ascii="宋体" w:hAnsi="宋体" w:eastAsia="宋体"/>
          <w:b w:val="0"/>
          <w:sz w:val="21"/>
        </w:rPr>
        <w:t xml:space="preserve"> 聚合。</w:t>
      </w:r>
    </w:p>
    <w:p w14:paraId="50D76B17">
      <w:pPr>
        <w:spacing w:after="40"/>
      </w:pPr>
    </w:p>
    <w:p w14:paraId="11F5AD30">
      <w:pPr>
        <w:pStyle w:val="4"/>
      </w:pPr>
      <w:bookmarkStart w:id="162" w:name="_Toc20505"/>
      <w:r>
        <w:rPr>
          <w:rFonts w:ascii="宋体" w:hAnsi="宋体" w:eastAsia="宋体"/>
          <w:b/>
          <w:sz w:val="28"/>
        </w:rPr>
        <w:t>8 数据库设计</w:t>
      </w:r>
      <w:bookmarkEnd w:id="162"/>
    </w:p>
    <w:p w14:paraId="1F983E46">
      <w:pPr>
        <w:pStyle w:val="5"/>
      </w:pPr>
      <w:bookmarkStart w:id="163" w:name="_Toc29170"/>
      <w:r>
        <w:rPr>
          <w:rFonts w:ascii="宋体" w:hAnsi="宋体" w:eastAsia="宋体"/>
          <w:b/>
          <w:sz w:val="24"/>
        </w:rPr>
        <w:t>8.1 数据库设计概述</w:t>
      </w:r>
      <w:bookmarkEnd w:id="163"/>
    </w:p>
    <w:p w14:paraId="1CC115C3">
      <w:r>
        <w:rPr>
          <w:rFonts w:ascii="宋体" w:hAnsi="宋体" w:eastAsia="宋体"/>
          <w:b w:val="0"/>
          <w:sz w:val="21"/>
        </w:rPr>
        <w:t>数据库由 SQLAlchemy ORM 映射到 SQLite。核心表共 9 张：</w:t>
      </w:r>
      <w:r>
        <w:rPr>
          <w:rFonts w:ascii="Consolas" w:hAnsi="Consolas" w:eastAsia="Consolas"/>
          <w:b w:val="0"/>
          <w:sz w:val="19"/>
        </w:rPr>
        <w:t>users</w:t>
      </w:r>
      <w:r>
        <w:rPr>
          <w:rFonts w:ascii="宋体" w:hAnsi="宋体" w:eastAsia="宋体"/>
          <w:b w:val="0"/>
          <w:sz w:val="21"/>
        </w:rPr>
        <w:t>、</w:t>
      </w:r>
      <w:r>
        <w:rPr>
          <w:rFonts w:ascii="Consolas" w:hAnsi="Consolas" w:eastAsia="Consolas"/>
          <w:b w:val="0"/>
          <w:sz w:val="19"/>
        </w:rPr>
        <w:t>categories</w:t>
      </w:r>
      <w:r>
        <w:rPr>
          <w:rFonts w:ascii="宋体" w:hAnsi="宋体" w:eastAsia="宋体"/>
          <w:b w:val="0"/>
          <w:sz w:val="21"/>
        </w:rPr>
        <w:t>、</w:t>
      </w:r>
      <w:r>
        <w:rPr>
          <w:rFonts w:ascii="Consolas" w:hAnsi="Consolas" w:eastAsia="Consolas"/>
          <w:b w:val="0"/>
          <w:sz w:val="19"/>
        </w:rPr>
        <w:t>documents</w:t>
      </w:r>
      <w:r>
        <w:rPr>
          <w:rFonts w:ascii="宋体" w:hAnsi="宋体" w:eastAsia="宋体"/>
          <w:b w:val="0"/>
          <w:sz w:val="21"/>
        </w:rPr>
        <w:t>、</w:t>
      </w:r>
      <w:r>
        <w:rPr>
          <w:rFonts w:ascii="Consolas" w:hAnsi="Consolas" w:eastAsia="Consolas"/>
          <w:b w:val="0"/>
          <w:sz w:val="19"/>
        </w:rPr>
        <w:t>knowledge_chunks</w:t>
      </w:r>
      <w:r>
        <w:rPr>
          <w:rFonts w:ascii="宋体" w:hAnsi="宋体" w:eastAsia="宋体"/>
          <w:b w:val="0"/>
          <w:sz w:val="21"/>
        </w:rPr>
        <w:t>、</w:t>
      </w:r>
      <w:r>
        <w:rPr>
          <w:rFonts w:ascii="Consolas" w:hAnsi="Consolas" w:eastAsia="Consolas"/>
          <w:b w:val="0"/>
          <w:sz w:val="19"/>
        </w:rPr>
        <w:t>graph_nodes</w:t>
      </w:r>
      <w:r>
        <w:rPr>
          <w:rFonts w:ascii="宋体" w:hAnsi="宋体" w:eastAsia="宋体"/>
          <w:b w:val="0"/>
          <w:sz w:val="21"/>
        </w:rPr>
        <w:t>、</w:t>
      </w:r>
      <w:r>
        <w:rPr>
          <w:rFonts w:ascii="Consolas" w:hAnsi="Consolas" w:eastAsia="Consolas"/>
          <w:b w:val="0"/>
          <w:sz w:val="19"/>
        </w:rPr>
        <w:t>graph_edges</w:t>
      </w:r>
      <w:r>
        <w:rPr>
          <w:rFonts w:ascii="宋体" w:hAnsi="宋体" w:eastAsia="宋体"/>
          <w:b w:val="0"/>
          <w:sz w:val="21"/>
        </w:rPr>
        <w:t>、</w:t>
      </w:r>
      <w:r>
        <w:rPr>
          <w:rFonts w:ascii="Consolas" w:hAnsi="Consolas" w:eastAsia="Consolas"/>
          <w:b w:val="0"/>
          <w:sz w:val="19"/>
        </w:rPr>
        <w:t>favorites</w:t>
      </w:r>
      <w:r>
        <w:rPr>
          <w:rFonts w:ascii="宋体" w:hAnsi="宋体" w:eastAsia="宋体"/>
          <w:b w:val="0"/>
          <w:sz w:val="21"/>
        </w:rPr>
        <w:t>、</w:t>
      </w:r>
      <w:r>
        <w:rPr>
          <w:rFonts w:ascii="Consolas" w:hAnsi="Consolas" w:eastAsia="Consolas"/>
          <w:b w:val="0"/>
          <w:sz w:val="19"/>
        </w:rPr>
        <w:t>audit_logs</w:t>
      </w:r>
      <w:r>
        <w:rPr>
          <w:rFonts w:ascii="宋体" w:hAnsi="宋体" w:eastAsia="宋体"/>
          <w:b w:val="0"/>
          <w:sz w:val="21"/>
        </w:rPr>
        <w:t>、</w:t>
      </w:r>
      <w:r>
        <w:rPr>
          <w:rFonts w:ascii="Consolas" w:hAnsi="Consolas" w:eastAsia="Consolas"/>
          <w:b w:val="0"/>
          <w:sz w:val="19"/>
        </w:rPr>
        <w:t>qa_history</w:t>
      </w:r>
      <w:r>
        <w:rPr>
          <w:rFonts w:ascii="宋体" w:hAnsi="宋体" w:eastAsia="宋体"/>
          <w:b w:val="0"/>
          <w:sz w:val="21"/>
        </w:rPr>
        <w:t xml:space="preserve">。所有主键为 SQLite 自增整数，时间字段使用 Python 本地时间 </w:t>
      </w:r>
      <w:r>
        <w:rPr>
          <w:rFonts w:ascii="Consolas" w:hAnsi="Consolas" w:eastAsia="Consolas"/>
          <w:b w:val="0"/>
          <w:sz w:val="19"/>
        </w:rPr>
        <w:t>datetime.now()</w:t>
      </w:r>
      <w:r>
        <w:rPr>
          <w:rFonts w:ascii="宋体" w:hAnsi="宋体" w:eastAsia="宋体"/>
          <w:b w:val="0"/>
          <w:sz w:val="21"/>
        </w:rPr>
        <w:t xml:space="preserve"> 写入无时区 </w:t>
      </w:r>
      <w:r>
        <w:rPr>
          <w:rFonts w:ascii="Consolas" w:hAnsi="Consolas" w:eastAsia="Consolas"/>
          <w:b w:val="0"/>
          <w:sz w:val="19"/>
        </w:rPr>
        <w:t>DATETIME</w:t>
      </w:r>
      <w:r>
        <w:rPr>
          <w:rFonts w:ascii="宋体" w:hAnsi="宋体" w:eastAsia="宋体"/>
          <w:b w:val="0"/>
          <w:sz w:val="21"/>
        </w:rPr>
        <w:t xml:space="preserve">，展示格式统一为 </w:t>
      </w:r>
      <w:r>
        <w:rPr>
          <w:rFonts w:ascii="Consolas" w:hAnsi="Consolas" w:eastAsia="Consolas"/>
          <w:b w:val="0"/>
          <w:sz w:val="19"/>
        </w:rPr>
        <w:t>YYYY-MM-DD HH:MM:SS</w:t>
      </w:r>
      <w:r>
        <w:rPr>
          <w:rFonts w:ascii="宋体" w:hAnsi="宋体" w:eastAsia="宋体"/>
          <w:b w:val="0"/>
          <w:sz w:val="21"/>
        </w:rPr>
        <w:t>。</w:t>
      </w:r>
    </w:p>
    <w:p w14:paraId="52AAE0E0">
      <w:r>
        <w:rPr>
          <w:rFonts w:ascii="宋体" w:hAnsi="宋体" w:eastAsia="宋体"/>
          <w:b w:val="0"/>
          <w:sz w:val="21"/>
        </w:rPr>
        <w:t xml:space="preserve">数据库表在启动或种子初始化时通过 </w:t>
      </w:r>
      <w:r>
        <w:rPr>
          <w:rFonts w:ascii="Consolas" w:hAnsi="Consolas" w:eastAsia="Consolas"/>
          <w:b w:val="0"/>
          <w:sz w:val="19"/>
        </w:rPr>
        <w:t>db.create_all()</w:t>
      </w:r>
      <w:r>
        <w:rPr>
          <w:rFonts w:ascii="宋体" w:hAnsi="宋体" w:eastAsia="宋体"/>
          <w:b w:val="0"/>
          <w:sz w:val="21"/>
        </w:rPr>
        <w:t xml:space="preserve"> 创建，没有 Alembic 等迁移脚本；字段变更需要开发者在现有库上手工处理。ER 图见 07-ER图。</w:t>
      </w:r>
    </w:p>
    <w:p w14:paraId="2A883680">
      <w:pPr>
        <w:pStyle w:val="5"/>
      </w:pPr>
      <w:bookmarkStart w:id="164" w:name="_Toc18686"/>
      <w:r>
        <w:rPr>
          <w:rFonts w:ascii="宋体" w:hAnsi="宋体" w:eastAsia="宋体"/>
          <w:b/>
          <w:sz w:val="24"/>
        </w:rPr>
        <w:t>8.2 通用约定</w:t>
      </w:r>
      <w:bookmarkEnd w:id="1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078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884C695">
            <w:pPr>
              <w:spacing w:after="0" w:line="252" w:lineRule="auto"/>
              <w:ind w:firstLine="0"/>
            </w:pPr>
            <w:r>
              <w:rPr>
                <w:rFonts w:ascii="宋体" w:hAnsi="宋体" w:eastAsia="宋体"/>
                <w:b/>
                <w:sz w:val="17"/>
              </w:rPr>
              <w:t>约定</w:t>
            </w:r>
          </w:p>
        </w:tc>
        <w:tc>
          <w:tcPr>
            <w:tcW w:w="4621" w:type="dxa"/>
            <w:shd w:val="clear" w:color="auto" w:fill="E6F6F2"/>
            <w:vAlign w:val="center"/>
          </w:tcPr>
          <w:p w14:paraId="1E985642">
            <w:pPr>
              <w:spacing w:after="0" w:line="252" w:lineRule="auto"/>
              <w:ind w:firstLine="0"/>
            </w:pPr>
            <w:r>
              <w:rPr>
                <w:rFonts w:ascii="宋体" w:hAnsi="宋体" w:eastAsia="宋体"/>
                <w:b/>
                <w:sz w:val="17"/>
              </w:rPr>
              <w:t>说明</w:t>
            </w:r>
          </w:p>
        </w:tc>
      </w:tr>
      <w:tr w14:paraId="135B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411D15">
            <w:pPr>
              <w:spacing w:after="0" w:line="252" w:lineRule="auto"/>
              <w:ind w:firstLine="0"/>
            </w:pPr>
            <w:r>
              <w:rPr>
                <w:rFonts w:ascii="宋体" w:hAnsi="宋体" w:eastAsia="宋体"/>
                <w:b w:val="0"/>
                <w:sz w:val="17"/>
              </w:rPr>
              <w:t>命名</w:t>
            </w:r>
          </w:p>
        </w:tc>
        <w:tc>
          <w:tcPr>
            <w:tcW w:w="4621" w:type="dxa"/>
            <w:vAlign w:val="center"/>
          </w:tcPr>
          <w:p w14:paraId="7B156835">
            <w:pPr>
              <w:spacing w:after="0" w:line="252" w:lineRule="auto"/>
              <w:ind w:firstLine="0"/>
            </w:pPr>
            <w:r>
              <w:rPr>
                <w:rFonts w:ascii="宋体" w:hAnsi="宋体" w:eastAsia="宋体"/>
                <w:b w:val="0"/>
                <w:sz w:val="17"/>
              </w:rPr>
              <w:t>表名和字段名使用小写蛇形命名</w:t>
            </w:r>
          </w:p>
        </w:tc>
      </w:tr>
      <w:tr w14:paraId="1FCA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D150F4">
            <w:pPr>
              <w:spacing w:after="0" w:line="252" w:lineRule="auto"/>
              <w:ind w:firstLine="0"/>
            </w:pPr>
            <w:r>
              <w:rPr>
                <w:rFonts w:ascii="宋体" w:hAnsi="宋体" w:eastAsia="宋体"/>
                <w:b w:val="0"/>
                <w:sz w:val="17"/>
              </w:rPr>
              <w:t>主键</w:t>
            </w:r>
          </w:p>
        </w:tc>
        <w:tc>
          <w:tcPr>
            <w:tcW w:w="4621" w:type="dxa"/>
            <w:vAlign w:val="center"/>
          </w:tcPr>
          <w:p w14:paraId="6BDFB217">
            <w:pPr>
              <w:spacing w:after="0" w:line="252" w:lineRule="auto"/>
              <w:ind w:firstLine="0"/>
            </w:pPr>
            <w:r>
              <w:rPr>
                <w:rFonts w:ascii="Consolas" w:hAnsi="Consolas" w:eastAsia="Consolas"/>
                <w:b w:val="0"/>
                <w:sz w:val="17"/>
              </w:rPr>
              <w:t>id INTEGER PRIMARY KEY</w:t>
            </w:r>
            <w:r>
              <w:rPr>
                <w:rFonts w:ascii="宋体" w:hAnsi="宋体" w:eastAsia="宋体"/>
                <w:b w:val="0"/>
                <w:sz w:val="17"/>
              </w:rPr>
              <w:t xml:space="preserve"> 自增</w:t>
            </w:r>
          </w:p>
        </w:tc>
      </w:tr>
      <w:tr w14:paraId="5CAB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65D096">
            <w:pPr>
              <w:spacing w:after="0" w:line="252" w:lineRule="auto"/>
              <w:ind w:firstLine="0"/>
            </w:pPr>
            <w:r>
              <w:rPr>
                <w:rFonts w:ascii="宋体" w:hAnsi="宋体" w:eastAsia="宋体"/>
                <w:b w:val="0"/>
                <w:sz w:val="17"/>
              </w:rPr>
              <w:t>空值</w:t>
            </w:r>
          </w:p>
        </w:tc>
        <w:tc>
          <w:tcPr>
            <w:tcW w:w="4621" w:type="dxa"/>
            <w:vAlign w:val="center"/>
          </w:tcPr>
          <w:p w14:paraId="4632D0F8">
            <w:pPr>
              <w:spacing w:after="0" w:line="252" w:lineRule="auto"/>
              <w:ind w:firstLine="0"/>
            </w:pPr>
            <w:r>
              <w:rPr>
                <w:rFonts w:ascii="宋体" w:hAnsi="宋体" w:eastAsia="宋体"/>
                <w:b w:val="0"/>
                <w:sz w:val="17"/>
              </w:rPr>
              <w:t xml:space="preserve">除显式 </w:t>
            </w:r>
            <w:r>
              <w:rPr>
                <w:rFonts w:ascii="Consolas" w:hAnsi="Consolas" w:eastAsia="Consolas"/>
                <w:b w:val="0"/>
                <w:sz w:val="17"/>
              </w:rPr>
              <w:t>nullable=False</w:t>
            </w:r>
            <w:r>
              <w:rPr>
                <w:rFonts w:ascii="宋体" w:hAnsi="宋体" w:eastAsia="宋体"/>
                <w:b w:val="0"/>
                <w:sz w:val="17"/>
              </w:rPr>
              <w:t xml:space="preserve"> 外，多数可选字段允许 NULL；创建 API 通常写入空字符串默认值</w:t>
            </w:r>
          </w:p>
        </w:tc>
      </w:tr>
      <w:tr w14:paraId="30FD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90364C">
            <w:pPr>
              <w:spacing w:after="0" w:line="252" w:lineRule="auto"/>
              <w:ind w:firstLine="0"/>
            </w:pPr>
            <w:r>
              <w:rPr>
                <w:rFonts w:ascii="宋体" w:hAnsi="宋体" w:eastAsia="宋体"/>
                <w:b w:val="0"/>
                <w:sz w:val="17"/>
              </w:rPr>
              <w:t>枚举</w:t>
            </w:r>
          </w:p>
        </w:tc>
        <w:tc>
          <w:tcPr>
            <w:tcW w:w="4621" w:type="dxa"/>
            <w:vAlign w:val="center"/>
          </w:tcPr>
          <w:p w14:paraId="23FAF042">
            <w:pPr>
              <w:spacing w:after="0" w:line="252" w:lineRule="auto"/>
              <w:ind w:firstLine="0"/>
            </w:pPr>
            <w:r>
              <w:rPr>
                <w:rFonts w:ascii="宋体" w:hAnsi="宋体" w:eastAsia="宋体"/>
                <w:b w:val="0"/>
                <w:sz w:val="17"/>
              </w:rPr>
              <w:t>角色、密级、状态、模式以字符串存储，当前由应用层字典校验，不使用数据库 CHECK 约束</w:t>
            </w:r>
          </w:p>
        </w:tc>
      </w:tr>
      <w:tr w14:paraId="5844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520CC4">
            <w:pPr>
              <w:spacing w:after="0" w:line="252" w:lineRule="auto"/>
              <w:ind w:firstLine="0"/>
            </w:pPr>
            <w:r>
              <w:rPr>
                <w:rFonts w:ascii="宋体" w:hAnsi="宋体" w:eastAsia="宋体"/>
                <w:b w:val="0"/>
                <w:sz w:val="17"/>
              </w:rPr>
              <w:t>时间</w:t>
            </w:r>
          </w:p>
        </w:tc>
        <w:tc>
          <w:tcPr>
            <w:tcW w:w="4621" w:type="dxa"/>
            <w:vAlign w:val="center"/>
          </w:tcPr>
          <w:p w14:paraId="6230E7DE">
            <w:pPr>
              <w:spacing w:after="0" w:line="252" w:lineRule="auto"/>
              <w:ind w:firstLine="0"/>
            </w:pPr>
            <w:r>
              <w:rPr>
                <w:rFonts w:ascii="Consolas" w:hAnsi="Consolas" w:eastAsia="Consolas"/>
                <w:b w:val="0"/>
                <w:sz w:val="17"/>
              </w:rPr>
              <w:t>created_at</w:t>
            </w:r>
            <w:r>
              <w:rPr>
                <w:rFonts w:ascii="宋体" w:hAnsi="宋体" w:eastAsia="宋体"/>
                <w:b w:val="0"/>
                <w:sz w:val="17"/>
              </w:rPr>
              <w:t>、</w:t>
            </w:r>
            <w:r>
              <w:rPr>
                <w:rFonts w:ascii="Consolas" w:hAnsi="Consolas" w:eastAsia="Consolas"/>
                <w:b w:val="0"/>
                <w:sz w:val="17"/>
              </w:rPr>
              <w:t>updated_at</w:t>
            </w:r>
            <w:r>
              <w:rPr>
                <w:rFonts w:ascii="宋体" w:hAnsi="宋体" w:eastAsia="宋体"/>
                <w:b w:val="0"/>
                <w:sz w:val="17"/>
              </w:rPr>
              <w:t xml:space="preserve"> 默认本地时间；</w:t>
            </w:r>
            <w:r>
              <w:rPr>
                <w:rFonts w:ascii="Consolas" w:hAnsi="Consolas" w:eastAsia="Consolas"/>
                <w:b w:val="0"/>
                <w:sz w:val="17"/>
              </w:rPr>
              <w:t>updated_at</w:t>
            </w:r>
            <w:r>
              <w:rPr>
                <w:rFonts w:ascii="宋体" w:hAnsi="宋体" w:eastAsia="宋体"/>
                <w:b w:val="0"/>
                <w:sz w:val="17"/>
              </w:rPr>
              <w:t xml:space="preserve"> 在文档更新时自动刷新</w:t>
            </w:r>
          </w:p>
        </w:tc>
      </w:tr>
      <w:tr w14:paraId="4669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EA5949">
            <w:pPr>
              <w:spacing w:after="0" w:line="252" w:lineRule="auto"/>
              <w:ind w:firstLine="0"/>
            </w:pPr>
            <w:r>
              <w:rPr>
                <w:rFonts w:ascii="宋体" w:hAnsi="宋体" w:eastAsia="宋体"/>
                <w:b w:val="0"/>
                <w:sz w:val="17"/>
              </w:rPr>
              <w:t>布尔</w:t>
            </w:r>
          </w:p>
        </w:tc>
        <w:tc>
          <w:tcPr>
            <w:tcW w:w="4621" w:type="dxa"/>
            <w:vAlign w:val="center"/>
          </w:tcPr>
          <w:p w14:paraId="72F30F20">
            <w:pPr>
              <w:spacing w:after="0" w:line="252" w:lineRule="auto"/>
              <w:ind w:firstLine="0"/>
            </w:pPr>
            <w:r>
              <w:rPr>
                <w:rFonts w:ascii="宋体" w:hAnsi="宋体" w:eastAsia="宋体"/>
                <w:b w:val="0"/>
                <w:sz w:val="17"/>
              </w:rPr>
              <w:t>SQLite 中以整数/布尔映射；实际业务主要用属性判断</w:t>
            </w:r>
          </w:p>
        </w:tc>
      </w:tr>
      <w:tr w14:paraId="4413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FBA692">
            <w:pPr>
              <w:spacing w:after="0" w:line="252" w:lineRule="auto"/>
              <w:ind w:firstLine="0"/>
            </w:pPr>
            <w:r>
              <w:rPr>
                <w:rFonts w:ascii="宋体" w:hAnsi="宋体" w:eastAsia="宋体"/>
                <w:b w:val="0"/>
                <w:sz w:val="17"/>
              </w:rPr>
              <w:t>删除</w:t>
            </w:r>
          </w:p>
        </w:tc>
        <w:tc>
          <w:tcPr>
            <w:tcW w:w="4621" w:type="dxa"/>
            <w:vAlign w:val="center"/>
          </w:tcPr>
          <w:p w14:paraId="3CAC587C">
            <w:pPr>
              <w:spacing w:after="0" w:line="252" w:lineRule="auto"/>
              <w:ind w:firstLine="0"/>
            </w:pPr>
            <w:r>
              <w:rPr>
                <w:rFonts w:ascii="宋体" w:hAnsi="宋体" w:eastAsia="宋体"/>
                <w:b w:val="0"/>
                <w:sz w:val="17"/>
              </w:rPr>
              <w:t>ORM 关系负责部分级联；图谱删除由服务显式清理；无软删除字段</w:t>
            </w:r>
          </w:p>
        </w:tc>
      </w:tr>
      <w:tr w14:paraId="5346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50B897">
            <w:pPr>
              <w:spacing w:after="0" w:line="252" w:lineRule="auto"/>
              <w:ind w:firstLine="0"/>
            </w:pPr>
            <w:r>
              <w:rPr>
                <w:rFonts w:ascii="宋体" w:hAnsi="宋体" w:eastAsia="宋体"/>
                <w:b w:val="0"/>
                <w:sz w:val="17"/>
              </w:rPr>
              <w:t>外键</w:t>
            </w:r>
          </w:p>
        </w:tc>
        <w:tc>
          <w:tcPr>
            <w:tcW w:w="4621" w:type="dxa"/>
            <w:vAlign w:val="center"/>
          </w:tcPr>
          <w:p w14:paraId="65B7D607">
            <w:pPr>
              <w:spacing w:after="0" w:line="252" w:lineRule="auto"/>
              <w:ind w:firstLine="0"/>
            </w:pPr>
            <w:r>
              <w:rPr>
                <w:rFonts w:ascii="宋体" w:hAnsi="宋体" w:eastAsia="宋体"/>
                <w:b w:val="0"/>
                <w:sz w:val="17"/>
              </w:rPr>
              <w:t xml:space="preserve">ORM 模型声明外键；SQLite 连接未显式执行 </w:t>
            </w:r>
            <w:r>
              <w:rPr>
                <w:rFonts w:ascii="Consolas" w:hAnsi="Consolas" w:eastAsia="Consolas"/>
                <w:b w:val="0"/>
                <w:sz w:val="17"/>
              </w:rPr>
              <w:t>PRAGMA foreign_keys=ON</w:t>
            </w:r>
            <w:r>
              <w:rPr>
                <w:rFonts w:ascii="宋体" w:hAnsi="宋体" w:eastAsia="宋体"/>
                <w:b w:val="0"/>
                <w:sz w:val="17"/>
              </w:rPr>
              <w:t>，删除一致性主要依赖 ORM 和显式清理</w:t>
            </w:r>
          </w:p>
        </w:tc>
      </w:tr>
    </w:tbl>
    <w:p w14:paraId="5DDEE4F7">
      <w:pPr>
        <w:spacing w:after="20"/>
      </w:pPr>
    </w:p>
    <w:p w14:paraId="7E680ECB">
      <w:pPr>
        <w:pStyle w:val="5"/>
      </w:pPr>
      <w:bookmarkStart w:id="165" w:name="_Toc24134"/>
      <w:r>
        <w:rPr>
          <w:rFonts w:ascii="宋体" w:hAnsi="宋体" w:eastAsia="宋体"/>
          <w:b/>
          <w:sz w:val="24"/>
        </w:rPr>
        <w:t xml:space="preserve">8.3 </w:t>
      </w:r>
      <w:r>
        <w:rPr>
          <w:rFonts w:ascii="Consolas" w:hAnsi="Consolas" w:eastAsia="Consolas"/>
          <w:b/>
          <w:sz w:val="22"/>
        </w:rPr>
        <w:t>users</w:t>
      </w:r>
      <w:r>
        <w:rPr>
          <w:rFonts w:ascii="宋体" w:hAnsi="宋体" w:eastAsia="宋体"/>
          <w:b/>
          <w:sz w:val="24"/>
        </w:rPr>
        <w:t xml:space="preserve"> 用户表</w:t>
      </w:r>
      <w:bookmarkEnd w:id="16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E0C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790B1F1B">
            <w:pPr>
              <w:spacing w:after="0" w:line="252" w:lineRule="auto"/>
              <w:ind w:firstLine="0"/>
            </w:pPr>
            <w:r>
              <w:rPr>
                <w:rFonts w:ascii="宋体" w:hAnsi="宋体" w:eastAsia="宋体"/>
                <w:b/>
                <w:sz w:val="17"/>
              </w:rPr>
              <w:t>字段</w:t>
            </w:r>
          </w:p>
        </w:tc>
        <w:tc>
          <w:tcPr>
            <w:tcW w:w="1848" w:type="dxa"/>
            <w:shd w:val="clear" w:color="auto" w:fill="E6F6F2"/>
            <w:vAlign w:val="center"/>
          </w:tcPr>
          <w:p w14:paraId="7D2A69BE">
            <w:pPr>
              <w:spacing w:after="0" w:line="252" w:lineRule="auto"/>
              <w:ind w:firstLine="0"/>
            </w:pPr>
            <w:r>
              <w:rPr>
                <w:rFonts w:ascii="宋体" w:hAnsi="宋体" w:eastAsia="宋体"/>
                <w:b/>
                <w:sz w:val="17"/>
              </w:rPr>
              <w:t>类型/长度</w:t>
            </w:r>
          </w:p>
        </w:tc>
        <w:tc>
          <w:tcPr>
            <w:tcW w:w="1848" w:type="dxa"/>
            <w:shd w:val="clear" w:color="auto" w:fill="E6F6F2"/>
            <w:vAlign w:val="center"/>
          </w:tcPr>
          <w:p w14:paraId="00327AE3">
            <w:pPr>
              <w:spacing w:after="0" w:line="252" w:lineRule="auto"/>
              <w:ind w:firstLine="0"/>
            </w:pPr>
            <w:r>
              <w:rPr>
                <w:rFonts w:ascii="宋体" w:hAnsi="宋体" w:eastAsia="宋体"/>
                <w:b/>
                <w:sz w:val="17"/>
              </w:rPr>
              <w:t>可空</w:t>
            </w:r>
          </w:p>
        </w:tc>
        <w:tc>
          <w:tcPr>
            <w:tcW w:w="1848" w:type="dxa"/>
            <w:shd w:val="clear" w:color="auto" w:fill="E6F6F2"/>
            <w:vAlign w:val="center"/>
          </w:tcPr>
          <w:p w14:paraId="4414D609">
            <w:pPr>
              <w:spacing w:after="0" w:line="252" w:lineRule="auto"/>
              <w:ind w:firstLine="0"/>
            </w:pPr>
            <w:r>
              <w:rPr>
                <w:rFonts w:ascii="宋体" w:hAnsi="宋体" w:eastAsia="宋体"/>
                <w:b/>
                <w:sz w:val="17"/>
              </w:rPr>
              <w:t>默认/约束</w:t>
            </w:r>
          </w:p>
        </w:tc>
        <w:tc>
          <w:tcPr>
            <w:tcW w:w="1848" w:type="dxa"/>
            <w:shd w:val="clear" w:color="auto" w:fill="E6F6F2"/>
            <w:vAlign w:val="center"/>
          </w:tcPr>
          <w:p w14:paraId="430DC349">
            <w:pPr>
              <w:spacing w:after="0" w:line="252" w:lineRule="auto"/>
              <w:ind w:firstLine="0"/>
            </w:pPr>
            <w:r>
              <w:rPr>
                <w:rFonts w:ascii="宋体" w:hAnsi="宋体" w:eastAsia="宋体"/>
                <w:b/>
                <w:sz w:val="17"/>
              </w:rPr>
              <w:t>说明</w:t>
            </w:r>
          </w:p>
        </w:tc>
      </w:tr>
      <w:tr w14:paraId="23E5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EF16E8">
            <w:pPr>
              <w:spacing w:after="0" w:line="252" w:lineRule="auto"/>
              <w:ind w:firstLine="0"/>
            </w:pPr>
            <w:r>
              <w:rPr>
                <w:rFonts w:ascii="Consolas" w:hAnsi="Consolas" w:eastAsia="Consolas"/>
                <w:b w:val="0"/>
                <w:sz w:val="17"/>
              </w:rPr>
              <w:t>id</w:t>
            </w:r>
          </w:p>
        </w:tc>
        <w:tc>
          <w:tcPr>
            <w:tcW w:w="1848" w:type="dxa"/>
            <w:vAlign w:val="center"/>
          </w:tcPr>
          <w:p w14:paraId="727CE47A">
            <w:pPr>
              <w:spacing w:after="0" w:line="252" w:lineRule="auto"/>
              <w:ind w:firstLine="0"/>
            </w:pPr>
            <w:r>
              <w:rPr>
                <w:rFonts w:ascii="宋体" w:hAnsi="宋体" w:eastAsia="宋体"/>
                <w:b w:val="0"/>
                <w:sz w:val="17"/>
              </w:rPr>
              <w:t>INTEGER</w:t>
            </w:r>
          </w:p>
        </w:tc>
        <w:tc>
          <w:tcPr>
            <w:tcW w:w="1848" w:type="dxa"/>
            <w:vAlign w:val="center"/>
          </w:tcPr>
          <w:p w14:paraId="2290059E">
            <w:pPr>
              <w:spacing w:after="0" w:line="252" w:lineRule="auto"/>
              <w:ind w:firstLine="0"/>
            </w:pPr>
            <w:r>
              <w:rPr>
                <w:rFonts w:ascii="宋体" w:hAnsi="宋体" w:eastAsia="宋体"/>
                <w:b w:val="0"/>
                <w:sz w:val="17"/>
              </w:rPr>
              <w:t>否</w:t>
            </w:r>
          </w:p>
        </w:tc>
        <w:tc>
          <w:tcPr>
            <w:tcW w:w="1848" w:type="dxa"/>
            <w:vAlign w:val="center"/>
          </w:tcPr>
          <w:p w14:paraId="6E8A69AC">
            <w:pPr>
              <w:spacing w:after="0" w:line="252" w:lineRule="auto"/>
              <w:ind w:firstLine="0"/>
            </w:pPr>
            <w:r>
              <w:rPr>
                <w:rFonts w:ascii="宋体" w:hAnsi="宋体" w:eastAsia="宋体"/>
                <w:b w:val="0"/>
                <w:sz w:val="17"/>
              </w:rPr>
              <w:t>主键</w:t>
            </w:r>
          </w:p>
        </w:tc>
        <w:tc>
          <w:tcPr>
            <w:tcW w:w="1848" w:type="dxa"/>
            <w:vAlign w:val="center"/>
          </w:tcPr>
          <w:p w14:paraId="49E3B9D8">
            <w:pPr>
              <w:spacing w:after="0" w:line="252" w:lineRule="auto"/>
              <w:ind w:firstLine="0"/>
            </w:pPr>
            <w:r>
              <w:rPr>
                <w:rFonts w:ascii="宋体" w:hAnsi="宋体" w:eastAsia="宋体"/>
                <w:b w:val="0"/>
                <w:sz w:val="17"/>
              </w:rPr>
              <w:t>用户 ID</w:t>
            </w:r>
          </w:p>
        </w:tc>
      </w:tr>
      <w:tr w14:paraId="4475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5097605">
            <w:pPr>
              <w:spacing w:after="0" w:line="252" w:lineRule="auto"/>
              <w:ind w:firstLine="0"/>
            </w:pPr>
            <w:r>
              <w:rPr>
                <w:rFonts w:ascii="Consolas" w:hAnsi="Consolas" w:eastAsia="Consolas"/>
                <w:b w:val="0"/>
                <w:sz w:val="17"/>
              </w:rPr>
              <w:t>username</w:t>
            </w:r>
          </w:p>
        </w:tc>
        <w:tc>
          <w:tcPr>
            <w:tcW w:w="1848" w:type="dxa"/>
            <w:vAlign w:val="center"/>
          </w:tcPr>
          <w:p w14:paraId="4612D5F6">
            <w:pPr>
              <w:spacing w:after="0" w:line="252" w:lineRule="auto"/>
              <w:ind w:firstLine="0"/>
            </w:pPr>
            <w:r>
              <w:rPr>
                <w:rFonts w:ascii="宋体" w:hAnsi="宋体" w:eastAsia="宋体"/>
                <w:b w:val="0"/>
                <w:sz w:val="17"/>
              </w:rPr>
              <w:t>VARCHAR(64)</w:t>
            </w:r>
          </w:p>
        </w:tc>
        <w:tc>
          <w:tcPr>
            <w:tcW w:w="1848" w:type="dxa"/>
            <w:vAlign w:val="center"/>
          </w:tcPr>
          <w:p w14:paraId="0D31E89F">
            <w:pPr>
              <w:spacing w:after="0" w:line="252" w:lineRule="auto"/>
              <w:ind w:firstLine="0"/>
            </w:pPr>
            <w:r>
              <w:rPr>
                <w:rFonts w:ascii="宋体" w:hAnsi="宋体" w:eastAsia="宋体"/>
                <w:b w:val="0"/>
                <w:sz w:val="17"/>
              </w:rPr>
              <w:t>否</w:t>
            </w:r>
          </w:p>
        </w:tc>
        <w:tc>
          <w:tcPr>
            <w:tcW w:w="1848" w:type="dxa"/>
            <w:vAlign w:val="center"/>
          </w:tcPr>
          <w:p w14:paraId="699CACB2">
            <w:pPr>
              <w:spacing w:after="0" w:line="252" w:lineRule="auto"/>
              <w:ind w:firstLine="0"/>
            </w:pPr>
            <w:r>
              <w:rPr>
                <w:rFonts w:ascii="宋体" w:hAnsi="宋体" w:eastAsia="宋体"/>
                <w:b w:val="0"/>
                <w:sz w:val="17"/>
              </w:rPr>
              <w:t>唯一、索引</w:t>
            </w:r>
          </w:p>
        </w:tc>
        <w:tc>
          <w:tcPr>
            <w:tcW w:w="1848" w:type="dxa"/>
            <w:vAlign w:val="center"/>
          </w:tcPr>
          <w:p w14:paraId="48ACC58E">
            <w:pPr>
              <w:spacing w:after="0" w:line="252" w:lineRule="auto"/>
              <w:ind w:firstLine="0"/>
            </w:pPr>
            <w:r>
              <w:rPr>
                <w:rFonts w:ascii="宋体" w:hAnsi="宋体" w:eastAsia="宋体"/>
                <w:b w:val="0"/>
                <w:sz w:val="17"/>
              </w:rPr>
              <w:t>登录名</w:t>
            </w:r>
          </w:p>
        </w:tc>
      </w:tr>
      <w:tr w14:paraId="292F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753CB8A">
            <w:pPr>
              <w:spacing w:after="0" w:line="252" w:lineRule="auto"/>
              <w:ind w:firstLine="0"/>
            </w:pPr>
            <w:r>
              <w:rPr>
                <w:rFonts w:ascii="Consolas" w:hAnsi="Consolas" w:eastAsia="Consolas"/>
                <w:b w:val="0"/>
                <w:sz w:val="17"/>
              </w:rPr>
              <w:t>password_hash</w:t>
            </w:r>
          </w:p>
        </w:tc>
        <w:tc>
          <w:tcPr>
            <w:tcW w:w="1848" w:type="dxa"/>
            <w:vAlign w:val="center"/>
          </w:tcPr>
          <w:p w14:paraId="3DAD81F5">
            <w:pPr>
              <w:spacing w:after="0" w:line="252" w:lineRule="auto"/>
              <w:ind w:firstLine="0"/>
            </w:pPr>
            <w:r>
              <w:rPr>
                <w:rFonts w:ascii="宋体" w:hAnsi="宋体" w:eastAsia="宋体"/>
                <w:b w:val="0"/>
                <w:sz w:val="17"/>
              </w:rPr>
              <w:t>VARCHAR(255)</w:t>
            </w:r>
          </w:p>
        </w:tc>
        <w:tc>
          <w:tcPr>
            <w:tcW w:w="1848" w:type="dxa"/>
            <w:vAlign w:val="center"/>
          </w:tcPr>
          <w:p w14:paraId="7307577D">
            <w:pPr>
              <w:spacing w:after="0" w:line="252" w:lineRule="auto"/>
              <w:ind w:firstLine="0"/>
            </w:pPr>
            <w:r>
              <w:rPr>
                <w:rFonts w:ascii="宋体" w:hAnsi="宋体" w:eastAsia="宋体"/>
                <w:b w:val="0"/>
                <w:sz w:val="17"/>
              </w:rPr>
              <w:t>否</w:t>
            </w:r>
          </w:p>
        </w:tc>
        <w:tc>
          <w:tcPr>
            <w:tcW w:w="1848" w:type="dxa"/>
            <w:vAlign w:val="center"/>
          </w:tcPr>
          <w:p w14:paraId="4882145C">
            <w:pPr>
              <w:spacing w:after="0" w:line="252" w:lineRule="auto"/>
              <w:ind w:firstLine="0"/>
            </w:pPr>
            <w:r>
              <w:rPr>
                <w:rFonts w:ascii="宋体" w:hAnsi="宋体" w:eastAsia="宋体"/>
                <w:b w:val="0"/>
                <w:sz w:val="17"/>
              </w:rPr>
              <w:t>—</w:t>
            </w:r>
          </w:p>
        </w:tc>
        <w:tc>
          <w:tcPr>
            <w:tcW w:w="1848" w:type="dxa"/>
            <w:vAlign w:val="center"/>
          </w:tcPr>
          <w:p w14:paraId="4E4E38D4">
            <w:pPr>
              <w:spacing w:after="0" w:line="252" w:lineRule="auto"/>
              <w:ind w:firstLine="0"/>
            </w:pPr>
            <w:r>
              <w:rPr>
                <w:rFonts w:ascii="宋体" w:hAnsi="宋体" w:eastAsia="宋体"/>
                <w:b w:val="0"/>
                <w:sz w:val="17"/>
              </w:rPr>
              <w:t>Werkzeug 密码哈希</w:t>
            </w:r>
          </w:p>
        </w:tc>
      </w:tr>
      <w:tr w14:paraId="2146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9F636BB">
            <w:pPr>
              <w:spacing w:after="0" w:line="252" w:lineRule="auto"/>
              <w:ind w:firstLine="0"/>
            </w:pPr>
            <w:r>
              <w:rPr>
                <w:rFonts w:ascii="Consolas" w:hAnsi="Consolas" w:eastAsia="Consolas"/>
                <w:b w:val="0"/>
                <w:sz w:val="17"/>
              </w:rPr>
              <w:t>display_name</w:t>
            </w:r>
          </w:p>
        </w:tc>
        <w:tc>
          <w:tcPr>
            <w:tcW w:w="1848" w:type="dxa"/>
            <w:vAlign w:val="center"/>
          </w:tcPr>
          <w:p w14:paraId="5C3069DB">
            <w:pPr>
              <w:spacing w:after="0" w:line="252" w:lineRule="auto"/>
              <w:ind w:firstLine="0"/>
            </w:pPr>
            <w:r>
              <w:rPr>
                <w:rFonts w:ascii="宋体" w:hAnsi="宋体" w:eastAsia="宋体"/>
                <w:b w:val="0"/>
                <w:sz w:val="17"/>
              </w:rPr>
              <w:t>VARCHAR(64)</w:t>
            </w:r>
          </w:p>
        </w:tc>
        <w:tc>
          <w:tcPr>
            <w:tcW w:w="1848" w:type="dxa"/>
            <w:vAlign w:val="center"/>
          </w:tcPr>
          <w:p w14:paraId="7F3A5727">
            <w:pPr>
              <w:spacing w:after="0" w:line="252" w:lineRule="auto"/>
              <w:ind w:firstLine="0"/>
            </w:pPr>
            <w:r>
              <w:rPr>
                <w:rFonts w:ascii="宋体" w:hAnsi="宋体" w:eastAsia="宋体"/>
                <w:b w:val="0"/>
                <w:sz w:val="17"/>
              </w:rPr>
              <w:t>否</w:t>
            </w:r>
          </w:p>
        </w:tc>
        <w:tc>
          <w:tcPr>
            <w:tcW w:w="1848" w:type="dxa"/>
            <w:vAlign w:val="center"/>
          </w:tcPr>
          <w:p w14:paraId="55FD7C4A">
            <w:pPr>
              <w:spacing w:after="0" w:line="252" w:lineRule="auto"/>
              <w:ind w:firstLine="0"/>
            </w:pPr>
            <w:r>
              <w:rPr>
                <w:rFonts w:ascii="宋体" w:hAnsi="宋体" w:eastAsia="宋体"/>
                <w:b w:val="0"/>
                <w:sz w:val="17"/>
              </w:rPr>
              <w:t>—</w:t>
            </w:r>
          </w:p>
        </w:tc>
        <w:tc>
          <w:tcPr>
            <w:tcW w:w="1848" w:type="dxa"/>
            <w:vAlign w:val="center"/>
          </w:tcPr>
          <w:p w14:paraId="551E3A7D">
            <w:pPr>
              <w:spacing w:after="0" w:line="252" w:lineRule="auto"/>
              <w:ind w:firstLine="0"/>
            </w:pPr>
            <w:r>
              <w:rPr>
                <w:rFonts w:ascii="宋体" w:hAnsi="宋体" w:eastAsia="宋体"/>
                <w:b w:val="0"/>
                <w:sz w:val="17"/>
              </w:rPr>
              <w:t>展示名</w:t>
            </w:r>
          </w:p>
        </w:tc>
      </w:tr>
      <w:tr w14:paraId="507A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26D710">
            <w:pPr>
              <w:spacing w:after="0" w:line="252" w:lineRule="auto"/>
              <w:ind w:firstLine="0"/>
            </w:pPr>
            <w:r>
              <w:rPr>
                <w:rFonts w:ascii="Consolas" w:hAnsi="Consolas" w:eastAsia="Consolas"/>
                <w:b w:val="0"/>
                <w:sz w:val="17"/>
              </w:rPr>
              <w:t>role</w:t>
            </w:r>
          </w:p>
        </w:tc>
        <w:tc>
          <w:tcPr>
            <w:tcW w:w="1848" w:type="dxa"/>
            <w:vAlign w:val="center"/>
          </w:tcPr>
          <w:p w14:paraId="291AD07F">
            <w:pPr>
              <w:spacing w:after="0" w:line="252" w:lineRule="auto"/>
              <w:ind w:firstLine="0"/>
            </w:pPr>
            <w:r>
              <w:rPr>
                <w:rFonts w:ascii="宋体" w:hAnsi="宋体" w:eastAsia="宋体"/>
                <w:b w:val="0"/>
                <w:sz w:val="17"/>
              </w:rPr>
              <w:t>VARCHAR(20)</w:t>
            </w:r>
          </w:p>
        </w:tc>
        <w:tc>
          <w:tcPr>
            <w:tcW w:w="1848" w:type="dxa"/>
            <w:vAlign w:val="center"/>
          </w:tcPr>
          <w:p w14:paraId="53B4B744">
            <w:pPr>
              <w:spacing w:after="0" w:line="252" w:lineRule="auto"/>
              <w:ind w:firstLine="0"/>
            </w:pPr>
            <w:r>
              <w:rPr>
                <w:rFonts w:ascii="宋体" w:hAnsi="宋体" w:eastAsia="宋体"/>
                <w:b w:val="0"/>
                <w:sz w:val="17"/>
              </w:rPr>
              <w:t>否</w:t>
            </w:r>
          </w:p>
        </w:tc>
        <w:tc>
          <w:tcPr>
            <w:tcW w:w="1848" w:type="dxa"/>
            <w:vAlign w:val="center"/>
          </w:tcPr>
          <w:p w14:paraId="5C7F4D7C">
            <w:pPr>
              <w:spacing w:after="0" w:line="252" w:lineRule="auto"/>
              <w:ind w:firstLine="0"/>
            </w:pPr>
            <w:r>
              <w:rPr>
                <w:rFonts w:ascii="Consolas" w:hAnsi="Consolas" w:eastAsia="Consolas"/>
                <w:b w:val="0"/>
                <w:sz w:val="17"/>
              </w:rPr>
              <w:t>employee</w:t>
            </w:r>
          </w:p>
        </w:tc>
        <w:tc>
          <w:tcPr>
            <w:tcW w:w="1848" w:type="dxa"/>
            <w:vAlign w:val="center"/>
          </w:tcPr>
          <w:p w14:paraId="419DEC18">
            <w:pPr>
              <w:spacing w:after="0" w:line="252" w:lineRule="auto"/>
              <w:ind w:firstLine="0"/>
            </w:pPr>
            <w:r>
              <w:rPr>
                <w:rFonts w:ascii="Consolas" w:hAnsi="Consolas" w:eastAsia="Consolas"/>
                <w:b w:val="0"/>
                <w:sz w:val="17"/>
              </w:rPr>
              <w:t>admin</w:t>
            </w:r>
            <w:r>
              <w:rPr>
                <w:rFonts w:ascii="宋体" w:hAnsi="宋体" w:eastAsia="宋体"/>
                <w:b w:val="0"/>
                <w:sz w:val="17"/>
              </w:rPr>
              <w:t xml:space="preserve"> / </w:t>
            </w:r>
            <w:r>
              <w:rPr>
                <w:rFonts w:ascii="Consolas" w:hAnsi="Consolas" w:eastAsia="Consolas"/>
                <w:b w:val="0"/>
                <w:sz w:val="17"/>
              </w:rPr>
              <w:t>employee</w:t>
            </w:r>
          </w:p>
        </w:tc>
      </w:tr>
      <w:tr w14:paraId="3F76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5383437">
            <w:pPr>
              <w:spacing w:after="0" w:line="252" w:lineRule="auto"/>
              <w:ind w:firstLine="0"/>
            </w:pPr>
            <w:r>
              <w:rPr>
                <w:rFonts w:ascii="Consolas" w:hAnsi="Consolas" w:eastAsia="Consolas"/>
                <w:b w:val="0"/>
                <w:sz w:val="17"/>
              </w:rPr>
              <w:t>department</w:t>
            </w:r>
          </w:p>
        </w:tc>
        <w:tc>
          <w:tcPr>
            <w:tcW w:w="1848" w:type="dxa"/>
            <w:vAlign w:val="center"/>
          </w:tcPr>
          <w:p w14:paraId="233B91C7">
            <w:pPr>
              <w:spacing w:after="0" w:line="252" w:lineRule="auto"/>
              <w:ind w:firstLine="0"/>
            </w:pPr>
            <w:r>
              <w:rPr>
                <w:rFonts w:ascii="宋体" w:hAnsi="宋体" w:eastAsia="宋体"/>
                <w:b w:val="0"/>
                <w:sz w:val="17"/>
              </w:rPr>
              <w:t>VARCHAR(64)</w:t>
            </w:r>
          </w:p>
        </w:tc>
        <w:tc>
          <w:tcPr>
            <w:tcW w:w="1848" w:type="dxa"/>
            <w:vAlign w:val="center"/>
          </w:tcPr>
          <w:p w14:paraId="04E3D7DD">
            <w:pPr>
              <w:spacing w:after="0" w:line="252" w:lineRule="auto"/>
              <w:ind w:firstLine="0"/>
            </w:pPr>
            <w:r>
              <w:rPr>
                <w:rFonts w:ascii="宋体" w:hAnsi="宋体" w:eastAsia="宋体"/>
                <w:b w:val="0"/>
                <w:sz w:val="17"/>
              </w:rPr>
              <w:t>否</w:t>
            </w:r>
          </w:p>
        </w:tc>
        <w:tc>
          <w:tcPr>
            <w:tcW w:w="1848" w:type="dxa"/>
            <w:vAlign w:val="center"/>
          </w:tcPr>
          <w:p w14:paraId="4B1DEA9C">
            <w:pPr>
              <w:spacing w:after="0" w:line="252" w:lineRule="auto"/>
              <w:ind w:firstLine="0"/>
            </w:pPr>
            <w:r>
              <w:rPr>
                <w:rFonts w:ascii="Consolas" w:hAnsi="Consolas" w:eastAsia="Consolas"/>
                <w:b w:val="0"/>
                <w:sz w:val="17"/>
              </w:rPr>
              <w:t>综合部</w:t>
            </w:r>
          </w:p>
        </w:tc>
        <w:tc>
          <w:tcPr>
            <w:tcW w:w="1848" w:type="dxa"/>
            <w:vAlign w:val="center"/>
          </w:tcPr>
          <w:p w14:paraId="53536D0E">
            <w:pPr>
              <w:spacing w:after="0" w:line="252" w:lineRule="auto"/>
              <w:ind w:firstLine="0"/>
            </w:pPr>
            <w:r>
              <w:rPr>
                <w:rFonts w:ascii="宋体" w:hAnsi="宋体" w:eastAsia="宋体"/>
                <w:b w:val="0"/>
                <w:sz w:val="17"/>
              </w:rPr>
              <w:t>部门名称</w:t>
            </w:r>
          </w:p>
        </w:tc>
      </w:tr>
      <w:tr w14:paraId="3AFA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BCE47D">
            <w:pPr>
              <w:spacing w:after="0" w:line="252" w:lineRule="auto"/>
              <w:ind w:firstLine="0"/>
            </w:pPr>
            <w:r>
              <w:rPr>
                <w:rFonts w:ascii="Consolas" w:hAnsi="Consolas" w:eastAsia="Consolas"/>
                <w:b w:val="0"/>
                <w:sz w:val="17"/>
              </w:rPr>
              <w:t>created_at</w:t>
            </w:r>
          </w:p>
        </w:tc>
        <w:tc>
          <w:tcPr>
            <w:tcW w:w="1848" w:type="dxa"/>
            <w:vAlign w:val="center"/>
          </w:tcPr>
          <w:p w14:paraId="3BCA6956">
            <w:pPr>
              <w:spacing w:after="0" w:line="252" w:lineRule="auto"/>
              <w:ind w:firstLine="0"/>
            </w:pPr>
            <w:r>
              <w:rPr>
                <w:rFonts w:ascii="宋体" w:hAnsi="宋体" w:eastAsia="宋体"/>
                <w:b w:val="0"/>
                <w:sz w:val="17"/>
              </w:rPr>
              <w:t>DATETIME</w:t>
            </w:r>
          </w:p>
        </w:tc>
        <w:tc>
          <w:tcPr>
            <w:tcW w:w="1848" w:type="dxa"/>
            <w:vAlign w:val="center"/>
          </w:tcPr>
          <w:p w14:paraId="71A7F300">
            <w:pPr>
              <w:spacing w:after="0" w:line="252" w:lineRule="auto"/>
              <w:ind w:firstLine="0"/>
            </w:pPr>
            <w:r>
              <w:rPr>
                <w:rFonts w:ascii="宋体" w:hAnsi="宋体" w:eastAsia="宋体"/>
                <w:b w:val="0"/>
                <w:sz w:val="17"/>
              </w:rPr>
              <w:t>是</w:t>
            </w:r>
          </w:p>
        </w:tc>
        <w:tc>
          <w:tcPr>
            <w:tcW w:w="1848" w:type="dxa"/>
            <w:vAlign w:val="center"/>
          </w:tcPr>
          <w:p w14:paraId="263425C1">
            <w:pPr>
              <w:spacing w:after="0" w:line="252" w:lineRule="auto"/>
              <w:ind w:firstLine="0"/>
            </w:pPr>
            <w:r>
              <w:rPr>
                <w:rFonts w:ascii="宋体" w:hAnsi="宋体" w:eastAsia="宋体"/>
                <w:b w:val="0"/>
                <w:sz w:val="17"/>
              </w:rPr>
              <w:t>当前本地时间</w:t>
            </w:r>
          </w:p>
        </w:tc>
        <w:tc>
          <w:tcPr>
            <w:tcW w:w="1848" w:type="dxa"/>
            <w:vAlign w:val="center"/>
          </w:tcPr>
          <w:p w14:paraId="1104B62E">
            <w:pPr>
              <w:spacing w:after="0" w:line="252" w:lineRule="auto"/>
              <w:ind w:firstLine="0"/>
            </w:pPr>
            <w:r>
              <w:rPr>
                <w:rFonts w:ascii="宋体" w:hAnsi="宋体" w:eastAsia="宋体"/>
                <w:b w:val="0"/>
                <w:sz w:val="17"/>
              </w:rPr>
              <w:t>创建时间</w:t>
            </w:r>
          </w:p>
        </w:tc>
      </w:tr>
    </w:tbl>
    <w:p w14:paraId="11D9CD06">
      <w:pPr>
        <w:spacing w:after="20"/>
      </w:pPr>
    </w:p>
    <w:p w14:paraId="59A2D6D9">
      <w:r>
        <w:rPr>
          <w:rFonts w:ascii="宋体" w:hAnsi="宋体" w:eastAsia="宋体"/>
          <w:b w:val="0"/>
          <w:sz w:val="21"/>
        </w:rPr>
        <w:t>关系：一个用户可创建多篇文档、拥有多条收藏、产生多条审计和问答历史。用户名唯一索引是登录查询的主要索引。</w:t>
      </w:r>
    </w:p>
    <w:p w14:paraId="73429E73">
      <w:pPr>
        <w:pStyle w:val="5"/>
      </w:pPr>
      <w:bookmarkStart w:id="166" w:name="_Toc7829"/>
      <w:r>
        <w:rPr>
          <w:rFonts w:ascii="宋体" w:hAnsi="宋体" w:eastAsia="宋体"/>
          <w:b/>
          <w:sz w:val="24"/>
        </w:rPr>
        <w:t xml:space="preserve">8.4 </w:t>
      </w:r>
      <w:r>
        <w:rPr>
          <w:rFonts w:ascii="Consolas" w:hAnsi="Consolas" w:eastAsia="Consolas"/>
          <w:b/>
          <w:sz w:val="22"/>
        </w:rPr>
        <w:t>categories</w:t>
      </w:r>
      <w:r>
        <w:rPr>
          <w:rFonts w:ascii="宋体" w:hAnsi="宋体" w:eastAsia="宋体"/>
          <w:b/>
          <w:sz w:val="24"/>
        </w:rPr>
        <w:t xml:space="preserve"> 分类表</w:t>
      </w:r>
      <w:bookmarkEnd w:id="16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77BB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853819C">
            <w:pPr>
              <w:spacing w:after="0" w:line="252" w:lineRule="auto"/>
              <w:ind w:firstLine="0"/>
            </w:pPr>
            <w:r>
              <w:rPr>
                <w:rFonts w:ascii="宋体" w:hAnsi="宋体" w:eastAsia="宋体"/>
                <w:b/>
                <w:sz w:val="17"/>
              </w:rPr>
              <w:t>字段</w:t>
            </w:r>
          </w:p>
        </w:tc>
        <w:tc>
          <w:tcPr>
            <w:tcW w:w="1848" w:type="dxa"/>
            <w:shd w:val="clear" w:color="auto" w:fill="E6F6F2"/>
            <w:vAlign w:val="center"/>
          </w:tcPr>
          <w:p w14:paraId="53DD183B">
            <w:pPr>
              <w:spacing w:after="0" w:line="252" w:lineRule="auto"/>
              <w:ind w:firstLine="0"/>
            </w:pPr>
            <w:r>
              <w:rPr>
                <w:rFonts w:ascii="宋体" w:hAnsi="宋体" w:eastAsia="宋体"/>
                <w:b/>
                <w:sz w:val="17"/>
              </w:rPr>
              <w:t>类型/长度</w:t>
            </w:r>
          </w:p>
        </w:tc>
        <w:tc>
          <w:tcPr>
            <w:tcW w:w="1848" w:type="dxa"/>
            <w:shd w:val="clear" w:color="auto" w:fill="E6F6F2"/>
            <w:vAlign w:val="center"/>
          </w:tcPr>
          <w:p w14:paraId="3432EB47">
            <w:pPr>
              <w:spacing w:after="0" w:line="252" w:lineRule="auto"/>
              <w:ind w:firstLine="0"/>
            </w:pPr>
            <w:r>
              <w:rPr>
                <w:rFonts w:ascii="宋体" w:hAnsi="宋体" w:eastAsia="宋体"/>
                <w:b/>
                <w:sz w:val="17"/>
              </w:rPr>
              <w:t>可空</w:t>
            </w:r>
          </w:p>
        </w:tc>
        <w:tc>
          <w:tcPr>
            <w:tcW w:w="1848" w:type="dxa"/>
            <w:shd w:val="clear" w:color="auto" w:fill="E6F6F2"/>
            <w:vAlign w:val="center"/>
          </w:tcPr>
          <w:p w14:paraId="6CC4C0B2">
            <w:pPr>
              <w:spacing w:after="0" w:line="252" w:lineRule="auto"/>
              <w:ind w:firstLine="0"/>
            </w:pPr>
            <w:r>
              <w:rPr>
                <w:rFonts w:ascii="宋体" w:hAnsi="宋体" w:eastAsia="宋体"/>
                <w:b/>
                <w:sz w:val="17"/>
              </w:rPr>
              <w:t>默认/约束</w:t>
            </w:r>
          </w:p>
        </w:tc>
        <w:tc>
          <w:tcPr>
            <w:tcW w:w="1848" w:type="dxa"/>
            <w:shd w:val="clear" w:color="auto" w:fill="E6F6F2"/>
            <w:vAlign w:val="center"/>
          </w:tcPr>
          <w:p w14:paraId="3A9482AB">
            <w:pPr>
              <w:spacing w:after="0" w:line="252" w:lineRule="auto"/>
              <w:ind w:firstLine="0"/>
            </w:pPr>
            <w:r>
              <w:rPr>
                <w:rFonts w:ascii="宋体" w:hAnsi="宋体" w:eastAsia="宋体"/>
                <w:b/>
                <w:sz w:val="17"/>
              </w:rPr>
              <w:t>说明</w:t>
            </w:r>
          </w:p>
        </w:tc>
      </w:tr>
      <w:tr w14:paraId="61E71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2CE711">
            <w:pPr>
              <w:spacing w:after="0" w:line="252" w:lineRule="auto"/>
              <w:ind w:firstLine="0"/>
            </w:pPr>
            <w:r>
              <w:rPr>
                <w:rFonts w:ascii="Consolas" w:hAnsi="Consolas" w:eastAsia="Consolas"/>
                <w:b w:val="0"/>
                <w:sz w:val="17"/>
              </w:rPr>
              <w:t>id</w:t>
            </w:r>
          </w:p>
        </w:tc>
        <w:tc>
          <w:tcPr>
            <w:tcW w:w="1848" w:type="dxa"/>
            <w:vAlign w:val="center"/>
          </w:tcPr>
          <w:p w14:paraId="6E8192E6">
            <w:pPr>
              <w:spacing w:after="0" w:line="252" w:lineRule="auto"/>
              <w:ind w:firstLine="0"/>
            </w:pPr>
            <w:r>
              <w:rPr>
                <w:rFonts w:ascii="宋体" w:hAnsi="宋体" w:eastAsia="宋体"/>
                <w:b w:val="0"/>
                <w:sz w:val="17"/>
              </w:rPr>
              <w:t>INTEGER</w:t>
            </w:r>
          </w:p>
        </w:tc>
        <w:tc>
          <w:tcPr>
            <w:tcW w:w="1848" w:type="dxa"/>
            <w:vAlign w:val="center"/>
          </w:tcPr>
          <w:p w14:paraId="1FE9ABF2">
            <w:pPr>
              <w:spacing w:after="0" w:line="252" w:lineRule="auto"/>
              <w:ind w:firstLine="0"/>
            </w:pPr>
            <w:r>
              <w:rPr>
                <w:rFonts w:ascii="宋体" w:hAnsi="宋体" w:eastAsia="宋体"/>
                <w:b w:val="0"/>
                <w:sz w:val="17"/>
              </w:rPr>
              <w:t>否</w:t>
            </w:r>
          </w:p>
        </w:tc>
        <w:tc>
          <w:tcPr>
            <w:tcW w:w="1848" w:type="dxa"/>
            <w:vAlign w:val="center"/>
          </w:tcPr>
          <w:p w14:paraId="5264EC22">
            <w:pPr>
              <w:spacing w:after="0" w:line="252" w:lineRule="auto"/>
              <w:ind w:firstLine="0"/>
            </w:pPr>
            <w:r>
              <w:rPr>
                <w:rFonts w:ascii="宋体" w:hAnsi="宋体" w:eastAsia="宋体"/>
                <w:b w:val="0"/>
                <w:sz w:val="17"/>
              </w:rPr>
              <w:t>主键</w:t>
            </w:r>
          </w:p>
        </w:tc>
        <w:tc>
          <w:tcPr>
            <w:tcW w:w="1848" w:type="dxa"/>
            <w:vAlign w:val="center"/>
          </w:tcPr>
          <w:p w14:paraId="280C65F2">
            <w:pPr>
              <w:spacing w:after="0" w:line="252" w:lineRule="auto"/>
              <w:ind w:firstLine="0"/>
            </w:pPr>
            <w:r>
              <w:rPr>
                <w:rFonts w:ascii="宋体" w:hAnsi="宋体" w:eastAsia="宋体"/>
                <w:b w:val="0"/>
                <w:sz w:val="17"/>
              </w:rPr>
              <w:t>分类 ID</w:t>
            </w:r>
          </w:p>
        </w:tc>
      </w:tr>
      <w:tr w14:paraId="34AC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B7D827">
            <w:pPr>
              <w:spacing w:after="0" w:line="252" w:lineRule="auto"/>
              <w:ind w:firstLine="0"/>
            </w:pPr>
            <w:r>
              <w:rPr>
                <w:rFonts w:ascii="Consolas" w:hAnsi="Consolas" w:eastAsia="Consolas"/>
                <w:b w:val="0"/>
                <w:sz w:val="17"/>
              </w:rPr>
              <w:t>name</w:t>
            </w:r>
          </w:p>
        </w:tc>
        <w:tc>
          <w:tcPr>
            <w:tcW w:w="1848" w:type="dxa"/>
            <w:vAlign w:val="center"/>
          </w:tcPr>
          <w:p w14:paraId="4C9C3043">
            <w:pPr>
              <w:spacing w:after="0" w:line="252" w:lineRule="auto"/>
              <w:ind w:firstLine="0"/>
            </w:pPr>
            <w:r>
              <w:rPr>
                <w:rFonts w:ascii="宋体" w:hAnsi="宋体" w:eastAsia="宋体"/>
                <w:b w:val="0"/>
                <w:sz w:val="17"/>
              </w:rPr>
              <w:t>VARCHAR(64)</w:t>
            </w:r>
          </w:p>
        </w:tc>
        <w:tc>
          <w:tcPr>
            <w:tcW w:w="1848" w:type="dxa"/>
            <w:vAlign w:val="center"/>
          </w:tcPr>
          <w:p w14:paraId="4E6EB5BC">
            <w:pPr>
              <w:spacing w:after="0" w:line="252" w:lineRule="auto"/>
              <w:ind w:firstLine="0"/>
            </w:pPr>
            <w:r>
              <w:rPr>
                <w:rFonts w:ascii="宋体" w:hAnsi="宋体" w:eastAsia="宋体"/>
                <w:b w:val="0"/>
                <w:sz w:val="17"/>
              </w:rPr>
              <w:t>否</w:t>
            </w:r>
          </w:p>
        </w:tc>
        <w:tc>
          <w:tcPr>
            <w:tcW w:w="1848" w:type="dxa"/>
            <w:vAlign w:val="center"/>
          </w:tcPr>
          <w:p w14:paraId="1FBF3F14">
            <w:pPr>
              <w:spacing w:after="0" w:line="252" w:lineRule="auto"/>
              <w:ind w:firstLine="0"/>
            </w:pPr>
            <w:r>
              <w:rPr>
                <w:rFonts w:ascii="宋体" w:hAnsi="宋体" w:eastAsia="宋体"/>
                <w:b w:val="0"/>
                <w:sz w:val="17"/>
              </w:rPr>
              <w:t>唯一</w:t>
            </w:r>
          </w:p>
        </w:tc>
        <w:tc>
          <w:tcPr>
            <w:tcW w:w="1848" w:type="dxa"/>
            <w:vAlign w:val="center"/>
          </w:tcPr>
          <w:p w14:paraId="0327E040">
            <w:pPr>
              <w:spacing w:after="0" w:line="252" w:lineRule="auto"/>
              <w:ind w:firstLine="0"/>
            </w:pPr>
            <w:r>
              <w:rPr>
                <w:rFonts w:ascii="宋体" w:hAnsi="宋体" w:eastAsia="宋体"/>
                <w:b w:val="0"/>
                <w:sz w:val="17"/>
              </w:rPr>
              <w:t>分类名称</w:t>
            </w:r>
          </w:p>
        </w:tc>
      </w:tr>
      <w:tr w14:paraId="0A14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AF40AF">
            <w:pPr>
              <w:spacing w:after="0" w:line="252" w:lineRule="auto"/>
              <w:ind w:firstLine="0"/>
            </w:pPr>
            <w:r>
              <w:rPr>
                <w:rFonts w:ascii="Consolas" w:hAnsi="Consolas" w:eastAsia="Consolas"/>
                <w:b w:val="0"/>
                <w:sz w:val="17"/>
              </w:rPr>
              <w:t>description</w:t>
            </w:r>
          </w:p>
        </w:tc>
        <w:tc>
          <w:tcPr>
            <w:tcW w:w="1848" w:type="dxa"/>
            <w:vAlign w:val="center"/>
          </w:tcPr>
          <w:p w14:paraId="5A913424">
            <w:pPr>
              <w:spacing w:after="0" w:line="252" w:lineRule="auto"/>
              <w:ind w:firstLine="0"/>
            </w:pPr>
            <w:r>
              <w:rPr>
                <w:rFonts w:ascii="宋体" w:hAnsi="宋体" w:eastAsia="宋体"/>
                <w:b w:val="0"/>
                <w:sz w:val="17"/>
              </w:rPr>
              <w:t>VARCHAR(255)</w:t>
            </w:r>
          </w:p>
        </w:tc>
        <w:tc>
          <w:tcPr>
            <w:tcW w:w="1848" w:type="dxa"/>
            <w:vAlign w:val="center"/>
          </w:tcPr>
          <w:p w14:paraId="3B3A407F">
            <w:pPr>
              <w:spacing w:after="0" w:line="252" w:lineRule="auto"/>
              <w:ind w:firstLine="0"/>
            </w:pPr>
            <w:r>
              <w:rPr>
                <w:rFonts w:ascii="宋体" w:hAnsi="宋体" w:eastAsia="宋体"/>
                <w:b w:val="0"/>
                <w:sz w:val="17"/>
              </w:rPr>
              <w:t>是</w:t>
            </w:r>
          </w:p>
        </w:tc>
        <w:tc>
          <w:tcPr>
            <w:tcW w:w="1848" w:type="dxa"/>
            <w:vAlign w:val="center"/>
          </w:tcPr>
          <w:p w14:paraId="28BE789D">
            <w:pPr>
              <w:spacing w:after="0" w:line="252" w:lineRule="auto"/>
              <w:ind w:firstLine="0"/>
            </w:pPr>
            <w:r>
              <w:rPr>
                <w:rFonts w:ascii="宋体" w:hAnsi="宋体" w:eastAsia="宋体"/>
                <w:b w:val="0"/>
                <w:sz w:val="17"/>
              </w:rPr>
              <w:t>空字符串</w:t>
            </w:r>
          </w:p>
        </w:tc>
        <w:tc>
          <w:tcPr>
            <w:tcW w:w="1848" w:type="dxa"/>
            <w:vAlign w:val="center"/>
          </w:tcPr>
          <w:p w14:paraId="23E863CC">
            <w:pPr>
              <w:spacing w:after="0" w:line="252" w:lineRule="auto"/>
              <w:ind w:firstLine="0"/>
            </w:pPr>
            <w:r>
              <w:rPr>
                <w:rFonts w:ascii="宋体" w:hAnsi="宋体" w:eastAsia="宋体"/>
                <w:b w:val="0"/>
                <w:sz w:val="17"/>
              </w:rPr>
              <w:t>分类说明</w:t>
            </w:r>
          </w:p>
        </w:tc>
      </w:tr>
    </w:tbl>
    <w:p w14:paraId="3A53CBDD">
      <w:pPr>
        <w:spacing w:after="20"/>
      </w:pPr>
    </w:p>
    <w:p w14:paraId="27C2DC39">
      <w:r>
        <w:rPr>
          <w:rFonts w:ascii="宋体" w:hAnsi="宋体" w:eastAsia="宋体"/>
          <w:b w:val="0"/>
          <w:sz w:val="21"/>
        </w:rPr>
        <w:t xml:space="preserve">关系：一个分类可关联多篇文档；文档的 </w:t>
      </w:r>
      <w:r>
        <w:rPr>
          <w:rFonts w:ascii="Consolas" w:hAnsi="Consolas" w:eastAsia="Consolas"/>
          <w:b w:val="0"/>
          <w:sz w:val="19"/>
        </w:rPr>
        <w:t>category_id</w:t>
      </w:r>
      <w:r>
        <w:rPr>
          <w:rFonts w:ascii="宋体" w:hAnsi="宋体" w:eastAsia="宋体"/>
          <w:b w:val="0"/>
          <w:sz w:val="21"/>
        </w:rPr>
        <w:t xml:space="preserve"> 可为空。分类删除没有专门接口，若直接删除会留下引用问题，需人工先处理文档引用。</w:t>
      </w:r>
    </w:p>
    <w:p w14:paraId="423CF5F9">
      <w:pPr>
        <w:pStyle w:val="5"/>
      </w:pPr>
      <w:bookmarkStart w:id="167" w:name="_Toc11999"/>
      <w:r>
        <w:rPr>
          <w:rFonts w:ascii="宋体" w:hAnsi="宋体" w:eastAsia="宋体"/>
          <w:b/>
          <w:sz w:val="24"/>
        </w:rPr>
        <w:t xml:space="preserve">8.5 </w:t>
      </w:r>
      <w:r>
        <w:rPr>
          <w:rFonts w:ascii="Consolas" w:hAnsi="Consolas" w:eastAsia="Consolas"/>
          <w:b/>
          <w:sz w:val="22"/>
        </w:rPr>
        <w:t>documents</w:t>
      </w:r>
      <w:r>
        <w:rPr>
          <w:rFonts w:ascii="宋体" w:hAnsi="宋体" w:eastAsia="宋体"/>
          <w:b/>
          <w:sz w:val="24"/>
        </w:rPr>
        <w:t xml:space="preserve"> 文档表</w:t>
      </w:r>
      <w:bookmarkEnd w:id="16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899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4B6BF52">
            <w:pPr>
              <w:spacing w:after="0" w:line="252" w:lineRule="auto"/>
              <w:ind w:firstLine="0"/>
            </w:pPr>
            <w:r>
              <w:rPr>
                <w:rFonts w:ascii="宋体" w:hAnsi="宋体" w:eastAsia="宋体"/>
                <w:b/>
                <w:sz w:val="17"/>
              </w:rPr>
              <w:t>字段</w:t>
            </w:r>
          </w:p>
        </w:tc>
        <w:tc>
          <w:tcPr>
            <w:tcW w:w="1848" w:type="dxa"/>
            <w:shd w:val="clear" w:color="auto" w:fill="E6F6F2"/>
            <w:vAlign w:val="center"/>
          </w:tcPr>
          <w:p w14:paraId="5394216D">
            <w:pPr>
              <w:spacing w:after="0" w:line="252" w:lineRule="auto"/>
              <w:ind w:firstLine="0"/>
            </w:pPr>
            <w:r>
              <w:rPr>
                <w:rFonts w:ascii="宋体" w:hAnsi="宋体" w:eastAsia="宋体"/>
                <w:b/>
                <w:sz w:val="17"/>
              </w:rPr>
              <w:t>类型/长度</w:t>
            </w:r>
          </w:p>
        </w:tc>
        <w:tc>
          <w:tcPr>
            <w:tcW w:w="1848" w:type="dxa"/>
            <w:shd w:val="clear" w:color="auto" w:fill="E6F6F2"/>
            <w:vAlign w:val="center"/>
          </w:tcPr>
          <w:p w14:paraId="16DEE5C3">
            <w:pPr>
              <w:spacing w:after="0" w:line="252" w:lineRule="auto"/>
              <w:ind w:firstLine="0"/>
            </w:pPr>
            <w:r>
              <w:rPr>
                <w:rFonts w:ascii="宋体" w:hAnsi="宋体" w:eastAsia="宋体"/>
                <w:b/>
                <w:sz w:val="17"/>
              </w:rPr>
              <w:t>可空</w:t>
            </w:r>
          </w:p>
        </w:tc>
        <w:tc>
          <w:tcPr>
            <w:tcW w:w="1848" w:type="dxa"/>
            <w:shd w:val="clear" w:color="auto" w:fill="E6F6F2"/>
            <w:vAlign w:val="center"/>
          </w:tcPr>
          <w:p w14:paraId="6978EA2C">
            <w:pPr>
              <w:spacing w:after="0" w:line="252" w:lineRule="auto"/>
              <w:ind w:firstLine="0"/>
            </w:pPr>
            <w:r>
              <w:rPr>
                <w:rFonts w:ascii="宋体" w:hAnsi="宋体" w:eastAsia="宋体"/>
                <w:b/>
                <w:sz w:val="17"/>
              </w:rPr>
              <w:t>默认/约束</w:t>
            </w:r>
          </w:p>
        </w:tc>
        <w:tc>
          <w:tcPr>
            <w:tcW w:w="1848" w:type="dxa"/>
            <w:shd w:val="clear" w:color="auto" w:fill="E6F6F2"/>
            <w:vAlign w:val="center"/>
          </w:tcPr>
          <w:p w14:paraId="0C07E70B">
            <w:pPr>
              <w:spacing w:after="0" w:line="252" w:lineRule="auto"/>
              <w:ind w:firstLine="0"/>
            </w:pPr>
            <w:r>
              <w:rPr>
                <w:rFonts w:ascii="宋体" w:hAnsi="宋体" w:eastAsia="宋体"/>
                <w:b/>
                <w:sz w:val="17"/>
              </w:rPr>
              <w:t>说明</w:t>
            </w:r>
          </w:p>
        </w:tc>
      </w:tr>
      <w:tr w14:paraId="4C0D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1900A49">
            <w:pPr>
              <w:spacing w:after="0" w:line="252" w:lineRule="auto"/>
              <w:ind w:firstLine="0"/>
            </w:pPr>
            <w:r>
              <w:rPr>
                <w:rFonts w:ascii="Consolas" w:hAnsi="Consolas" w:eastAsia="Consolas"/>
                <w:b w:val="0"/>
                <w:sz w:val="17"/>
              </w:rPr>
              <w:t>id</w:t>
            </w:r>
          </w:p>
        </w:tc>
        <w:tc>
          <w:tcPr>
            <w:tcW w:w="1848" w:type="dxa"/>
            <w:vAlign w:val="center"/>
          </w:tcPr>
          <w:p w14:paraId="72CCB79F">
            <w:pPr>
              <w:spacing w:after="0" w:line="252" w:lineRule="auto"/>
              <w:ind w:firstLine="0"/>
            </w:pPr>
            <w:r>
              <w:rPr>
                <w:rFonts w:ascii="宋体" w:hAnsi="宋体" w:eastAsia="宋体"/>
                <w:b w:val="0"/>
                <w:sz w:val="17"/>
              </w:rPr>
              <w:t>INTEGER</w:t>
            </w:r>
          </w:p>
        </w:tc>
        <w:tc>
          <w:tcPr>
            <w:tcW w:w="1848" w:type="dxa"/>
            <w:vAlign w:val="center"/>
          </w:tcPr>
          <w:p w14:paraId="401BE93E">
            <w:pPr>
              <w:spacing w:after="0" w:line="252" w:lineRule="auto"/>
              <w:ind w:firstLine="0"/>
            </w:pPr>
            <w:r>
              <w:rPr>
                <w:rFonts w:ascii="宋体" w:hAnsi="宋体" w:eastAsia="宋体"/>
                <w:b w:val="0"/>
                <w:sz w:val="17"/>
              </w:rPr>
              <w:t>否</w:t>
            </w:r>
          </w:p>
        </w:tc>
        <w:tc>
          <w:tcPr>
            <w:tcW w:w="1848" w:type="dxa"/>
            <w:vAlign w:val="center"/>
          </w:tcPr>
          <w:p w14:paraId="30D56213">
            <w:pPr>
              <w:spacing w:after="0" w:line="252" w:lineRule="auto"/>
              <w:ind w:firstLine="0"/>
            </w:pPr>
            <w:r>
              <w:rPr>
                <w:rFonts w:ascii="宋体" w:hAnsi="宋体" w:eastAsia="宋体"/>
                <w:b w:val="0"/>
                <w:sz w:val="17"/>
              </w:rPr>
              <w:t>主键</w:t>
            </w:r>
          </w:p>
        </w:tc>
        <w:tc>
          <w:tcPr>
            <w:tcW w:w="1848" w:type="dxa"/>
            <w:vAlign w:val="center"/>
          </w:tcPr>
          <w:p w14:paraId="11DC91FF">
            <w:pPr>
              <w:spacing w:after="0" w:line="252" w:lineRule="auto"/>
              <w:ind w:firstLine="0"/>
            </w:pPr>
            <w:r>
              <w:rPr>
                <w:rFonts w:ascii="宋体" w:hAnsi="宋体" w:eastAsia="宋体"/>
                <w:b w:val="0"/>
                <w:sz w:val="17"/>
              </w:rPr>
              <w:t>文档 ID</w:t>
            </w:r>
          </w:p>
        </w:tc>
      </w:tr>
      <w:tr w14:paraId="4EB9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8DFF44E">
            <w:pPr>
              <w:spacing w:after="0" w:line="252" w:lineRule="auto"/>
              <w:ind w:firstLine="0"/>
            </w:pPr>
            <w:r>
              <w:rPr>
                <w:rFonts w:ascii="Consolas" w:hAnsi="Consolas" w:eastAsia="Consolas"/>
                <w:b w:val="0"/>
                <w:sz w:val="17"/>
              </w:rPr>
              <w:t>title</w:t>
            </w:r>
          </w:p>
        </w:tc>
        <w:tc>
          <w:tcPr>
            <w:tcW w:w="1848" w:type="dxa"/>
            <w:vAlign w:val="center"/>
          </w:tcPr>
          <w:p w14:paraId="07301C60">
            <w:pPr>
              <w:spacing w:after="0" w:line="252" w:lineRule="auto"/>
              <w:ind w:firstLine="0"/>
            </w:pPr>
            <w:r>
              <w:rPr>
                <w:rFonts w:ascii="宋体" w:hAnsi="宋体" w:eastAsia="宋体"/>
                <w:b w:val="0"/>
                <w:sz w:val="17"/>
              </w:rPr>
              <w:t>VARCHAR(200)</w:t>
            </w:r>
          </w:p>
        </w:tc>
        <w:tc>
          <w:tcPr>
            <w:tcW w:w="1848" w:type="dxa"/>
            <w:vAlign w:val="center"/>
          </w:tcPr>
          <w:p w14:paraId="39D97B25">
            <w:pPr>
              <w:spacing w:after="0" w:line="252" w:lineRule="auto"/>
              <w:ind w:firstLine="0"/>
            </w:pPr>
            <w:r>
              <w:rPr>
                <w:rFonts w:ascii="宋体" w:hAnsi="宋体" w:eastAsia="宋体"/>
                <w:b w:val="0"/>
                <w:sz w:val="17"/>
              </w:rPr>
              <w:t>否</w:t>
            </w:r>
          </w:p>
        </w:tc>
        <w:tc>
          <w:tcPr>
            <w:tcW w:w="1848" w:type="dxa"/>
            <w:vAlign w:val="center"/>
          </w:tcPr>
          <w:p w14:paraId="21FAA4B7">
            <w:pPr>
              <w:spacing w:after="0" w:line="252" w:lineRule="auto"/>
              <w:ind w:firstLine="0"/>
            </w:pPr>
            <w:r>
              <w:rPr>
                <w:rFonts w:ascii="宋体" w:hAnsi="宋体" w:eastAsia="宋体"/>
                <w:b w:val="0"/>
                <w:sz w:val="17"/>
              </w:rPr>
              <w:t>—</w:t>
            </w:r>
          </w:p>
        </w:tc>
        <w:tc>
          <w:tcPr>
            <w:tcW w:w="1848" w:type="dxa"/>
            <w:vAlign w:val="center"/>
          </w:tcPr>
          <w:p w14:paraId="3637461E">
            <w:pPr>
              <w:spacing w:after="0" w:line="252" w:lineRule="auto"/>
              <w:ind w:firstLine="0"/>
            </w:pPr>
            <w:r>
              <w:rPr>
                <w:rFonts w:ascii="宋体" w:hAnsi="宋体" w:eastAsia="宋体"/>
                <w:b w:val="0"/>
                <w:sz w:val="17"/>
              </w:rPr>
              <w:t>标题</w:t>
            </w:r>
          </w:p>
        </w:tc>
      </w:tr>
      <w:tr w14:paraId="3C6B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F670420">
            <w:pPr>
              <w:spacing w:after="0" w:line="252" w:lineRule="auto"/>
              <w:ind w:firstLine="0"/>
            </w:pPr>
            <w:r>
              <w:rPr>
                <w:rFonts w:ascii="Consolas" w:hAnsi="Consolas" w:eastAsia="Consolas"/>
                <w:b w:val="0"/>
                <w:sz w:val="17"/>
              </w:rPr>
              <w:t>content</w:t>
            </w:r>
          </w:p>
        </w:tc>
        <w:tc>
          <w:tcPr>
            <w:tcW w:w="1848" w:type="dxa"/>
            <w:vAlign w:val="center"/>
          </w:tcPr>
          <w:p w14:paraId="2E9611A3">
            <w:pPr>
              <w:spacing w:after="0" w:line="252" w:lineRule="auto"/>
              <w:ind w:firstLine="0"/>
            </w:pPr>
            <w:r>
              <w:rPr>
                <w:rFonts w:ascii="宋体" w:hAnsi="宋体" w:eastAsia="宋体"/>
                <w:b w:val="0"/>
                <w:sz w:val="17"/>
              </w:rPr>
              <w:t>TEXT</w:t>
            </w:r>
          </w:p>
        </w:tc>
        <w:tc>
          <w:tcPr>
            <w:tcW w:w="1848" w:type="dxa"/>
            <w:vAlign w:val="center"/>
          </w:tcPr>
          <w:p w14:paraId="2EC49A7A">
            <w:pPr>
              <w:spacing w:after="0" w:line="252" w:lineRule="auto"/>
              <w:ind w:firstLine="0"/>
            </w:pPr>
            <w:r>
              <w:rPr>
                <w:rFonts w:ascii="宋体" w:hAnsi="宋体" w:eastAsia="宋体"/>
                <w:b w:val="0"/>
                <w:sz w:val="17"/>
              </w:rPr>
              <w:t>否</w:t>
            </w:r>
          </w:p>
        </w:tc>
        <w:tc>
          <w:tcPr>
            <w:tcW w:w="1848" w:type="dxa"/>
            <w:vAlign w:val="center"/>
          </w:tcPr>
          <w:p w14:paraId="73B15665">
            <w:pPr>
              <w:spacing w:after="0" w:line="252" w:lineRule="auto"/>
              <w:ind w:firstLine="0"/>
            </w:pPr>
            <w:r>
              <w:rPr>
                <w:rFonts w:ascii="宋体" w:hAnsi="宋体" w:eastAsia="宋体"/>
                <w:b w:val="0"/>
                <w:sz w:val="17"/>
              </w:rPr>
              <w:t>空字符串</w:t>
            </w:r>
          </w:p>
        </w:tc>
        <w:tc>
          <w:tcPr>
            <w:tcW w:w="1848" w:type="dxa"/>
            <w:vAlign w:val="center"/>
          </w:tcPr>
          <w:p w14:paraId="69E7D6F4">
            <w:pPr>
              <w:spacing w:after="0" w:line="252" w:lineRule="auto"/>
              <w:ind w:firstLine="0"/>
            </w:pPr>
            <w:r>
              <w:rPr>
                <w:rFonts w:ascii="宋体" w:hAnsi="宋体" w:eastAsia="宋体"/>
                <w:b w:val="0"/>
                <w:sz w:val="17"/>
              </w:rPr>
              <w:t>正文</w:t>
            </w:r>
          </w:p>
        </w:tc>
      </w:tr>
      <w:tr w14:paraId="13F8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7FFBAD2">
            <w:pPr>
              <w:spacing w:after="0" w:line="252" w:lineRule="auto"/>
              <w:ind w:firstLine="0"/>
            </w:pPr>
            <w:r>
              <w:rPr>
                <w:rFonts w:ascii="Consolas" w:hAnsi="Consolas" w:eastAsia="Consolas"/>
                <w:b w:val="0"/>
                <w:sz w:val="17"/>
              </w:rPr>
              <w:t>summary</w:t>
            </w:r>
          </w:p>
        </w:tc>
        <w:tc>
          <w:tcPr>
            <w:tcW w:w="1848" w:type="dxa"/>
            <w:vAlign w:val="center"/>
          </w:tcPr>
          <w:p w14:paraId="2033E70C">
            <w:pPr>
              <w:spacing w:after="0" w:line="252" w:lineRule="auto"/>
              <w:ind w:firstLine="0"/>
            </w:pPr>
            <w:r>
              <w:rPr>
                <w:rFonts w:ascii="宋体" w:hAnsi="宋体" w:eastAsia="宋体"/>
                <w:b w:val="0"/>
                <w:sz w:val="17"/>
              </w:rPr>
              <w:t>VARCHAR(500)</w:t>
            </w:r>
          </w:p>
        </w:tc>
        <w:tc>
          <w:tcPr>
            <w:tcW w:w="1848" w:type="dxa"/>
            <w:vAlign w:val="center"/>
          </w:tcPr>
          <w:p w14:paraId="2DB1E4DD">
            <w:pPr>
              <w:spacing w:after="0" w:line="252" w:lineRule="auto"/>
              <w:ind w:firstLine="0"/>
            </w:pPr>
            <w:r>
              <w:rPr>
                <w:rFonts w:ascii="宋体" w:hAnsi="宋体" w:eastAsia="宋体"/>
                <w:b w:val="0"/>
                <w:sz w:val="17"/>
              </w:rPr>
              <w:t>是</w:t>
            </w:r>
          </w:p>
        </w:tc>
        <w:tc>
          <w:tcPr>
            <w:tcW w:w="1848" w:type="dxa"/>
            <w:vAlign w:val="center"/>
          </w:tcPr>
          <w:p w14:paraId="4AF128C8">
            <w:pPr>
              <w:spacing w:after="0" w:line="252" w:lineRule="auto"/>
              <w:ind w:firstLine="0"/>
            </w:pPr>
            <w:r>
              <w:rPr>
                <w:rFonts w:ascii="宋体" w:hAnsi="宋体" w:eastAsia="宋体"/>
                <w:b w:val="0"/>
                <w:sz w:val="17"/>
              </w:rPr>
              <w:t>空字符串</w:t>
            </w:r>
          </w:p>
        </w:tc>
        <w:tc>
          <w:tcPr>
            <w:tcW w:w="1848" w:type="dxa"/>
            <w:vAlign w:val="center"/>
          </w:tcPr>
          <w:p w14:paraId="69C39FB8">
            <w:pPr>
              <w:spacing w:after="0" w:line="252" w:lineRule="auto"/>
              <w:ind w:firstLine="0"/>
            </w:pPr>
            <w:r>
              <w:rPr>
                <w:rFonts w:ascii="宋体" w:hAnsi="宋体" w:eastAsia="宋体"/>
                <w:b w:val="0"/>
                <w:sz w:val="17"/>
              </w:rPr>
              <w:t>摘要</w:t>
            </w:r>
          </w:p>
        </w:tc>
      </w:tr>
      <w:tr w14:paraId="6429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726597">
            <w:pPr>
              <w:spacing w:after="0" w:line="252" w:lineRule="auto"/>
              <w:ind w:firstLine="0"/>
            </w:pPr>
            <w:r>
              <w:rPr>
                <w:rFonts w:ascii="Consolas" w:hAnsi="Consolas" w:eastAsia="Consolas"/>
                <w:b w:val="0"/>
                <w:sz w:val="17"/>
              </w:rPr>
              <w:t>department</w:t>
            </w:r>
          </w:p>
        </w:tc>
        <w:tc>
          <w:tcPr>
            <w:tcW w:w="1848" w:type="dxa"/>
            <w:vAlign w:val="center"/>
          </w:tcPr>
          <w:p w14:paraId="02B5C7D2">
            <w:pPr>
              <w:spacing w:after="0" w:line="252" w:lineRule="auto"/>
              <w:ind w:firstLine="0"/>
            </w:pPr>
            <w:r>
              <w:rPr>
                <w:rFonts w:ascii="宋体" w:hAnsi="宋体" w:eastAsia="宋体"/>
                <w:b w:val="0"/>
                <w:sz w:val="17"/>
              </w:rPr>
              <w:t>VARCHAR(64)</w:t>
            </w:r>
          </w:p>
        </w:tc>
        <w:tc>
          <w:tcPr>
            <w:tcW w:w="1848" w:type="dxa"/>
            <w:vAlign w:val="center"/>
          </w:tcPr>
          <w:p w14:paraId="66215ADC">
            <w:pPr>
              <w:spacing w:after="0" w:line="252" w:lineRule="auto"/>
              <w:ind w:firstLine="0"/>
            </w:pPr>
            <w:r>
              <w:rPr>
                <w:rFonts w:ascii="宋体" w:hAnsi="宋体" w:eastAsia="宋体"/>
                <w:b w:val="0"/>
                <w:sz w:val="17"/>
              </w:rPr>
              <w:t>否</w:t>
            </w:r>
          </w:p>
        </w:tc>
        <w:tc>
          <w:tcPr>
            <w:tcW w:w="1848" w:type="dxa"/>
            <w:vAlign w:val="center"/>
          </w:tcPr>
          <w:p w14:paraId="570FF060">
            <w:pPr>
              <w:spacing w:after="0" w:line="252" w:lineRule="auto"/>
              <w:ind w:firstLine="0"/>
            </w:pPr>
            <w:r>
              <w:rPr>
                <w:rFonts w:ascii="Consolas" w:hAnsi="Consolas" w:eastAsia="Consolas"/>
                <w:b w:val="0"/>
                <w:sz w:val="17"/>
              </w:rPr>
              <w:t>综合部</w:t>
            </w:r>
          </w:p>
        </w:tc>
        <w:tc>
          <w:tcPr>
            <w:tcW w:w="1848" w:type="dxa"/>
            <w:vAlign w:val="center"/>
          </w:tcPr>
          <w:p w14:paraId="2E66C3A0">
            <w:pPr>
              <w:spacing w:after="0" w:line="252" w:lineRule="auto"/>
              <w:ind w:firstLine="0"/>
            </w:pPr>
            <w:r>
              <w:rPr>
                <w:rFonts w:ascii="宋体" w:hAnsi="宋体" w:eastAsia="宋体"/>
                <w:b w:val="0"/>
                <w:sz w:val="17"/>
              </w:rPr>
              <w:t>所属部门，用于机密隔离</w:t>
            </w:r>
          </w:p>
        </w:tc>
      </w:tr>
      <w:tr w14:paraId="7159F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DCCAFD8">
            <w:pPr>
              <w:spacing w:after="0" w:line="252" w:lineRule="auto"/>
              <w:ind w:firstLine="0"/>
            </w:pPr>
            <w:r>
              <w:rPr>
                <w:rFonts w:ascii="Consolas" w:hAnsi="Consolas" w:eastAsia="Consolas"/>
                <w:b w:val="0"/>
                <w:sz w:val="17"/>
              </w:rPr>
              <w:t>visibility</w:t>
            </w:r>
          </w:p>
        </w:tc>
        <w:tc>
          <w:tcPr>
            <w:tcW w:w="1848" w:type="dxa"/>
            <w:vAlign w:val="center"/>
          </w:tcPr>
          <w:p w14:paraId="3EB0BB59">
            <w:pPr>
              <w:spacing w:after="0" w:line="252" w:lineRule="auto"/>
              <w:ind w:firstLine="0"/>
            </w:pPr>
            <w:r>
              <w:rPr>
                <w:rFonts w:ascii="宋体" w:hAnsi="宋体" w:eastAsia="宋体"/>
                <w:b w:val="0"/>
                <w:sz w:val="17"/>
              </w:rPr>
              <w:t>VARCHAR(20)</w:t>
            </w:r>
          </w:p>
        </w:tc>
        <w:tc>
          <w:tcPr>
            <w:tcW w:w="1848" w:type="dxa"/>
            <w:vAlign w:val="center"/>
          </w:tcPr>
          <w:p w14:paraId="55A3CF3B">
            <w:pPr>
              <w:spacing w:after="0" w:line="252" w:lineRule="auto"/>
              <w:ind w:firstLine="0"/>
            </w:pPr>
            <w:r>
              <w:rPr>
                <w:rFonts w:ascii="宋体" w:hAnsi="宋体" w:eastAsia="宋体"/>
                <w:b w:val="0"/>
                <w:sz w:val="17"/>
              </w:rPr>
              <w:t>否</w:t>
            </w:r>
          </w:p>
        </w:tc>
        <w:tc>
          <w:tcPr>
            <w:tcW w:w="1848" w:type="dxa"/>
            <w:vAlign w:val="center"/>
          </w:tcPr>
          <w:p w14:paraId="408075FC">
            <w:pPr>
              <w:spacing w:after="0" w:line="252" w:lineRule="auto"/>
              <w:ind w:firstLine="0"/>
            </w:pPr>
            <w:r>
              <w:rPr>
                <w:rFonts w:ascii="Consolas" w:hAnsi="Consolas" w:eastAsia="Consolas"/>
                <w:b w:val="0"/>
                <w:sz w:val="17"/>
              </w:rPr>
              <w:t>internal</w:t>
            </w:r>
          </w:p>
        </w:tc>
        <w:tc>
          <w:tcPr>
            <w:tcW w:w="1848" w:type="dxa"/>
            <w:vAlign w:val="center"/>
          </w:tcPr>
          <w:p w14:paraId="2B37BA74">
            <w:pPr>
              <w:spacing w:after="0" w:line="252" w:lineRule="auto"/>
              <w:ind w:firstLine="0"/>
            </w:pPr>
            <w:r>
              <w:rPr>
                <w:rFonts w:ascii="Consolas" w:hAnsi="Consolas" w:eastAsia="Consolas"/>
                <w:b w:val="0"/>
                <w:sz w:val="17"/>
              </w:rPr>
              <w:t>public</w:t>
            </w:r>
            <w:r>
              <w:rPr>
                <w:rFonts w:ascii="宋体" w:hAnsi="宋体" w:eastAsia="宋体"/>
                <w:b w:val="0"/>
                <w:sz w:val="17"/>
              </w:rPr>
              <w:t xml:space="preserve"> / </w:t>
            </w:r>
            <w:r>
              <w:rPr>
                <w:rFonts w:ascii="Consolas" w:hAnsi="Consolas" w:eastAsia="Consolas"/>
                <w:b w:val="0"/>
                <w:sz w:val="17"/>
              </w:rPr>
              <w:t>internal</w:t>
            </w:r>
            <w:r>
              <w:rPr>
                <w:rFonts w:ascii="宋体" w:hAnsi="宋体" w:eastAsia="宋体"/>
                <w:b w:val="0"/>
                <w:sz w:val="17"/>
              </w:rPr>
              <w:t xml:space="preserve"> / </w:t>
            </w:r>
            <w:r>
              <w:rPr>
                <w:rFonts w:ascii="Consolas" w:hAnsi="Consolas" w:eastAsia="Consolas"/>
                <w:b w:val="0"/>
                <w:sz w:val="17"/>
              </w:rPr>
              <w:t>secret</w:t>
            </w:r>
          </w:p>
        </w:tc>
      </w:tr>
      <w:tr w14:paraId="63CE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0BFAEC">
            <w:pPr>
              <w:spacing w:after="0" w:line="252" w:lineRule="auto"/>
              <w:ind w:firstLine="0"/>
            </w:pPr>
            <w:r>
              <w:rPr>
                <w:rFonts w:ascii="Consolas" w:hAnsi="Consolas" w:eastAsia="Consolas"/>
                <w:b w:val="0"/>
                <w:sz w:val="17"/>
              </w:rPr>
              <w:t>status</w:t>
            </w:r>
          </w:p>
        </w:tc>
        <w:tc>
          <w:tcPr>
            <w:tcW w:w="1848" w:type="dxa"/>
            <w:vAlign w:val="center"/>
          </w:tcPr>
          <w:p w14:paraId="06A5539D">
            <w:pPr>
              <w:spacing w:after="0" w:line="252" w:lineRule="auto"/>
              <w:ind w:firstLine="0"/>
            </w:pPr>
            <w:r>
              <w:rPr>
                <w:rFonts w:ascii="宋体" w:hAnsi="宋体" w:eastAsia="宋体"/>
                <w:b w:val="0"/>
                <w:sz w:val="17"/>
              </w:rPr>
              <w:t>VARCHAR(20)</w:t>
            </w:r>
          </w:p>
        </w:tc>
        <w:tc>
          <w:tcPr>
            <w:tcW w:w="1848" w:type="dxa"/>
            <w:vAlign w:val="center"/>
          </w:tcPr>
          <w:p w14:paraId="46FDAB0C">
            <w:pPr>
              <w:spacing w:after="0" w:line="252" w:lineRule="auto"/>
              <w:ind w:firstLine="0"/>
            </w:pPr>
            <w:r>
              <w:rPr>
                <w:rFonts w:ascii="宋体" w:hAnsi="宋体" w:eastAsia="宋体"/>
                <w:b w:val="0"/>
                <w:sz w:val="17"/>
              </w:rPr>
              <w:t>否</w:t>
            </w:r>
          </w:p>
        </w:tc>
        <w:tc>
          <w:tcPr>
            <w:tcW w:w="1848" w:type="dxa"/>
            <w:vAlign w:val="center"/>
          </w:tcPr>
          <w:p w14:paraId="5FA004B9">
            <w:pPr>
              <w:spacing w:after="0" w:line="252" w:lineRule="auto"/>
              <w:ind w:firstLine="0"/>
            </w:pPr>
            <w:r>
              <w:rPr>
                <w:rFonts w:ascii="Consolas" w:hAnsi="Consolas" w:eastAsia="Consolas"/>
                <w:b w:val="0"/>
                <w:sz w:val="17"/>
              </w:rPr>
              <w:t>published</w:t>
            </w:r>
          </w:p>
        </w:tc>
        <w:tc>
          <w:tcPr>
            <w:tcW w:w="1848" w:type="dxa"/>
            <w:vAlign w:val="center"/>
          </w:tcPr>
          <w:p w14:paraId="27F357AE">
            <w:pPr>
              <w:spacing w:after="0" w:line="252" w:lineRule="auto"/>
              <w:ind w:firstLine="0"/>
            </w:pPr>
            <w:r>
              <w:rPr>
                <w:rFonts w:ascii="Consolas" w:hAnsi="Consolas" w:eastAsia="Consolas"/>
                <w:b w:val="0"/>
                <w:sz w:val="17"/>
              </w:rPr>
              <w:t>draft</w:t>
            </w:r>
            <w:r>
              <w:rPr>
                <w:rFonts w:ascii="宋体" w:hAnsi="宋体" w:eastAsia="宋体"/>
                <w:b w:val="0"/>
                <w:sz w:val="17"/>
              </w:rPr>
              <w:t xml:space="preserve"> / </w:t>
            </w:r>
            <w:r>
              <w:rPr>
                <w:rFonts w:ascii="Consolas" w:hAnsi="Consolas" w:eastAsia="Consolas"/>
                <w:b w:val="0"/>
                <w:sz w:val="17"/>
              </w:rPr>
              <w:t>published</w:t>
            </w:r>
            <w:r>
              <w:rPr>
                <w:rFonts w:ascii="宋体" w:hAnsi="宋体" w:eastAsia="宋体"/>
                <w:b w:val="0"/>
                <w:sz w:val="17"/>
              </w:rPr>
              <w:t xml:space="preserve"> / </w:t>
            </w:r>
            <w:r>
              <w:rPr>
                <w:rFonts w:ascii="Consolas" w:hAnsi="Consolas" w:eastAsia="Consolas"/>
                <w:b w:val="0"/>
                <w:sz w:val="17"/>
              </w:rPr>
              <w:t>archived</w:t>
            </w:r>
          </w:p>
        </w:tc>
      </w:tr>
      <w:tr w14:paraId="180B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C948E2">
            <w:pPr>
              <w:spacing w:after="0" w:line="252" w:lineRule="auto"/>
              <w:ind w:firstLine="0"/>
            </w:pPr>
            <w:r>
              <w:rPr>
                <w:rFonts w:ascii="Consolas" w:hAnsi="Consolas" w:eastAsia="Consolas"/>
                <w:b w:val="0"/>
                <w:sz w:val="17"/>
              </w:rPr>
              <w:t>version</w:t>
            </w:r>
          </w:p>
        </w:tc>
        <w:tc>
          <w:tcPr>
            <w:tcW w:w="1848" w:type="dxa"/>
            <w:vAlign w:val="center"/>
          </w:tcPr>
          <w:p w14:paraId="755107D4">
            <w:pPr>
              <w:spacing w:after="0" w:line="252" w:lineRule="auto"/>
              <w:ind w:firstLine="0"/>
            </w:pPr>
            <w:r>
              <w:rPr>
                <w:rFonts w:ascii="宋体" w:hAnsi="宋体" w:eastAsia="宋体"/>
                <w:b w:val="0"/>
                <w:sz w:val="17"/>
              </w:rPr>
              <w:t>VARCHAR(20)</w:t>
            </w:r>
          </w:p>
        </w:tc>
        <w:tc>
          <w:tcPr>
            <w:tcW w:w="1848" w:type="dxa"/>
            <w:vAlign w:val="center"/>
          </w:tcPr>
          <w:p w14:paraId="24B0E391">
            <w:pPr>
              <w:spacing w:after="0" w:line="252" w:lineRule="auto"/>
              <w:ind w:firstLine="0"/>
            </w:pPr>
            <w:r>
              <w:rPr>
                <w:rFonts w:ascii="宋体" w:hAnsi="宋体" w:eastAsia="宋体"/>
                <w:b w:val="0"/>
                <w:sz w:val="17"/>
              </w:rPr>
              <w:t>是</w:t>
            </w:r>
          </w:p>
        </w:tc>
        <w:tc>
          <w:tcPr>
            <w:tcW w:w="1848" w:type="dxa"/>
            <w:vAlign w:val="center"/>
          </w:tcPr>
          <w:p w14:paraId="03A468D6">
            <w:pPr>
              <w:spacing w:after="0" w:line="252" w:lineRule="auto"/>
              <w:ind w:firstLine="0"/>
            </w:pPr>
            <w:r>
              <w:rPr>
                <w:rFonts w:ascii="Consolas" w:hAnsi="Consolas" w:eastAsia="Consolas"/>
                <w:b w:val="0"/>
                <w:sz w:val="17"/>
              </w:rPr>
              <w:t>1.0</w:t>
            </w:r>
          </w:p>
        </w:tc>
        <w:tc>
          <w:tcPr>
            <w:tcW w:w="1848" w:type="dxa"/>
            <w:vAlign w:val="center"/>
          </w:tcPr>
          <w:p w14:paraId="16B7726B">
            <w:pPr>
              <w:spacing w:after="0" w:line="252" w:lineRule="auto"/>
              <w:ind w:firstLine="0"/>
            </w:pPr>
            <w:r>
              <w:rPr>
                <w:rFonts w:ascii="宋体" w:hAnsi="宋体" w:eastAsia="宋体"/>
                <w:b w:val="0"/>
                <w:sz w:val="17"/>
              </w:rPr>
              <w:t>文本版本号</w:t>
            </w:r>
          </w:p>
        </w:tc>
      </w:tr>
      <w:tr w14:paraId="191C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AEA7B92">
            <w:pPr>
              <w:spacing w:after="0" w:line="252" w:lineRule="auto"/>
              <w:ind w:firstLine="0"/>
            </w:pPr>
            <w:r>
              <w:rPr>
                <w:rFonts w:ascii="Consolas" w:hAnsi="Consolas" w:eastAsia="Consolas"/>
                <w:b w:val="0"/>
                <w:sz w:val="17"/>
              </w:rPr>
              <w:t>filename</w:t>
            </w:r>
          </w:p>
        </w:tc>
        <w:tc>
          <w:tcPr>
            <w:tcW w:w="1848" w:type="dxa"/>
            <w:vAlign w:val="center"/>
          </w:tcPr>
          <w:p w14:paraId="11C0ED1F">
            <w:pPr>
              <w:spacing w:after="0" w:line="252" w:lineRule="auto"/>
              <w:ind w:firstLine="0"/>
            </w:pPr>
            <w:r>
              <w:rPr>
                <w:rFonts w:ascii="宋体" w:hAnsi="宋体" w:eastAsia="宋体"/>
                <w:b w:val="0"/>
                <w:sz w:val="17"/>
              </w:rPr>
              <w:t>VARCHAR(255)</w:t>
            </w:r>
          </w:p>
        </w:tc>
        <w:tc>
          <w:tcPr>
            <w:tcW w:w="1848" w:type="dxa"/>
            <w:vAlign w:val="center"/>
          </w:tcPr>
          <w:p w14:paraId="2F3F8BBB">
            <w:pPr>
              <w:spacing w:after="0" w:line="252" w:lineRule="auto"/>
              <w:ind w:firstLine="0"/>
            </w:pPr>
            <w:r>
              <w:rPr>
                <w:rFonts w:ascii="宋体" w:hAnsi="宋体" w:eastAsia="宋体"/>
                <w:b w:val="0"/>
                <w:sz w:val="17"/>
              </w:rPr>
              <w:t>是</w:t>
            </w:r>
          </w:p>
        </w:tc>
        <w:tc>
          <w:tcPr>
            <w:tcW w:w="1848" w:type="dxa"/>
            <w:vAlign w:val="center"/>
          </w:tcPr>
          <w:p w14:paraId="1793BB2C">
            <w:pPr>
              <w:spacing w:after="0" w:line="252" w:lineRule="auto"/>
              <w:ind w:firstLine="0"/>
            </w:pPr>
            <w:r>
              <w:rPr>
                <w:rFonts w:ascii="宋体" w:hAnsi="宋体" w:eastAsia="宋体"/>
                <w:b w:val="0"/>
                <w:sz w:val="17"/>
              </w:rPr>
              <w:t>空字符串</w:t>
            </w:r>
          </w:p>
        </w:tc>
        <w:tc>
          <w:tcPr>
            <w:tcW w:w="1848" w:type="dxa"/>
            <w:vAlign w:val="center"/>
          </w:tcPr>
          <w:p w14:paraId="51A04D8E">
            <w:pPr>
              <w:spacing w:after="0" w:line="252" w:lineRule="auto"/>
              <w:ind w:firstLine="0"/>
            </w:pPr>
            <w:r>
              <w:rPr>
                <w:rFonts w:ascii="宋体" w:hAnsi="宋体" w:eastAsia="宋体"/>
                <w:b w:val="0"/>
                <w:sz w:val="17"/>
              </w:rPr>
              <w:t>附件预留字段，当前未启用上传链路</w:t>
            </w:r>
          </w:p>
        </w:tc>
      </w:tr>
      <w:tr w14:paraId="26AB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72003A">
            <w:pPr>
              <w:spacing w:after="0" w:line="252" w:lineRule="auto"/>
              <w:ind w:firstLine="0"/>
            </w:pPr>
            <w:r>
              <w:rPr>
                <w:rFonts w:ascii="Consolas" w:hAnsi="Consolas" w:eastAsia="Consolas"/>
                <w:b w:val="0"/>
                <w:sz w:val="17"/>
              </w:rPr>
              <w:t>tags</w:t>
            </w:r>
          </w:p>
        </w:tc>
        <w:tc>
          <w:tcPr>
            <w:tcW w:w="1848" w:type="dxa"/>
            <w:vAlign w:val="center"/>
          </w:tcPr>
          <w:p w14:paraId="3E77B482">
            <w:pPr>
              <w:spacing w:after="0" w:line="252" w:lineRule="auto"/>
              <w:ind w:firstLine="0"/>
            </w:pPr>
            <w:r>
              <w:rPr>
                <w:rFonts w:ascii="宋体" w:hAnsi="宋体" w:eastAsia="宋体"/>
                <w:b w:val="0"/>
                <w:sz w:val="17"/>
              </w:rPr>
              <w:t>VARCHAR(255)</w:t>
            </w:r>
          </w:p>
        </w:tc>
        <w:tc>
          <w:tcPr>
            <w:tcW w:w="1848" w:type="dxa"/>
            <w:vAlign w:val="center"/>
          </w:tcPr>
          <w:p w14:paraId="5C1B2E3E">
            <w:pPr>
              <w:spacing w:after="0" w:line="252" w:lineRule="auto"/>
              <w:ind w:firstLine="0"/>
            </w:pPr>
            <w:r>
              <w:rPr>
                <w:rFonts w:ascii="宋体" w:hAnsi="宋体" w:eastAsia="宋体"/>
                <w:b w:val="0"/>
                <w:sz w:val="17"/>
              </w:rPr>
              <w:t>是</w:t>
            </w:r>
          </w:p>
        </w:tc>
        <w:tc>
          <w:tcPr>
            <w:tcW w:w="1848" w:type="dxa"/>
            <w:vAlign w:val="center"/>
          </w:tcPr>
          <w:p w14:paraId="0C341183">
            <w:pPr>
              <w:spacing w:after="0" w:line="252" w:lineRule="auto"/>
              <w:ind w:firstLine="0"/>
            </w:pPr>
            <w:r>
              <w:rPr>
                <w:rFonts w:ascii="宋体" w:hAnsi="宋体" w:eastAsia="宋体"/>
                <w:b w:val="0"/>
                <w:sz w:val="17"/>
              </w:rPr>
              <w:t>空字符串</w:t>
            </w:r>
          </w:p>
        </w:tc>
        <w:tc>
          <w:tcPr>
            <w:tcW w:w="1848" w:type="dxa"/>
            <w:vAlign w:val="center"/>
          </w:tcPr>
          <w:p w14:paraId="19146119">
            <w:pPr>
              <w:spacing w:after="0" w:line="252" w:lineRule="auto"/>
              <w:ind w:firstLine="0"/>
            </w:pPr>
            <w:r>
              <w:rPr>
                <w:rFonts w:ascii="宋体" w:hAnsi="宋体" w:eastAsia="宋体"/>
                <w:b w:val="0"/>
                <w:sz w:val="17"/>
              </w:rPr>
              <w:t>逗号分隔标签</w:t>
            </w:r>
          </w:p>
        </w:tc>
      </w:tr>
      <w:tr w14:paraId="57D1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0418AA">
            <w:pPr>
              <w:spacing w:after="0" w:line="252" w:lineRule="auto"/>
              <w:ind w:firstLine="0"/>
            </w:pPr>
            <w:r>
              <w:rPr>
                <w:rFonts w:ascii="Consolas" w:hAnsi="Consolas" w:eastAsia="Consolas"/>
                <w:b w:val="0"/>
                <w:sz w:val="17"/>
              </w:rPr>
              <w:t>category_id</w:t>
            </w:r>
          </w:p>
        </w:tc>
        <w:tc>
          <w:tcPr>
            <w:tcW w:w="1848" w:type="dxa"/>
            <w:vAlign w:val="center"/>
          </w:tcPr>
          <w:p w14:paraId="7DEFE628">
            <w:pPr>
              <w:spacing w:after="0" w:line="252" w:lineRule="auto"/>
              <w:ind w:firstLine="0"/>
            </w:pPr>
            <w:r>
              <w:rPr>
                <w:rFonts w:ascii="宋体" w:hAnsi="宋体" w:eastAsia="宋体"/>
                <w:b w:val="0"/>
                <w:sz w:val="17"/>
              </w:rPr>
              <w:t>INTEGER</w:t>
            </w:r>
          </w:p>
        </w:tc>
        <w:tc>
          <w:tcPr>
            <w:tcW w:w="1848" w:type="dxa"/>
            <w:vAlign w:val="center"/>
          </w:tcPr>
          <w:p w14:paraId="74CC0284">
            <w:pPr>
              <w:spacing w:after="0" w:line="252" w:lineRule="auto"/>
              <w:ind w:firstLine="0"/>
            </w:pPr>
            <w:r>
              <w:rPr>
                <w:rFonts w:ascii="宋体" w:hAnsi="宋体" w:eastAsia="宋体"/>
                <w:b w:val="0"/>
                <w:sz w:val="17"/>
              </w:rPr>
              <w:t>是</w:t>
            </w:r>
          </w:p>
        </w:tc>
        <w:tc>
          <w:tcPr>
            <w:tcW w:w="1848" w:type="dxa"/>
            <w:vAlign w:val="center"/>
          </w:tcPr>
          <w:p w14:paraId="4A21F436">
            <w:pPr>
              <w:spacing w:after="0" w:line="252" w:lineRule="auto"/>
              <w:ind w:firstLine="0"/>
            </w:pPr>
            <w:r>
              <w:rPr>
                <w:rFonts w:ascii="宋体" w:hAnsi="宋体" w:eastAsia="宋体"/>
                <w:b w:val="0"/>
                <w:sz w:val="17"/>
              </w:rPr>
              <w:t xml:space="preserve">外键 </w:t>
            </w:r>
            <w:r>
              <w:rPr>
                <w:rFonts w:ascii="Consolas" w:hAnsi="Consolas" w:eastAsia="Consolas"/>
                <w:b w:val="0"/>
                <w:sz w:val="17"/>
              </w:rPr>
              <w:t>categories.id</w:t>
            </w:r>
          </w:p>
        </w:tc>
        <w:tc>
          <w:tcPr>
            <w:tcW w:w="1848" w:type="dxa"/>
            <w:vAlign w:val="center"/>
          </w:tcPr>
          <w:p w14:paraId="705F6429">
            <w:pPr>
              <w:spacing w:after="0" w:line="252" w:lineRule="auto"/>
              <w:ind w:firstLine="0"/>
            </w:pPr>
            <w:r>
              <w:rPr>
                <w:rFonts w:ascii="宋体" w:hAnsi="宋体" w:eastAsia="宋体"/>
                <w:b w:val="0"/>
                <w:sz w:val="17"/>
              </w:rPr>
              <w:t>分类</w:t>
            </w:r>
          </w:p>
        </w:tc>
      </w:tr>
      <w:tr w14:paraId="56B9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372C4A8">
            <w:pPr>
              <w:spacing w:after="0" w:line="252" w:lineRule="auto"/>
              <w:ind w:firstLine="0"/>
            </w:pPr>
            <w:r>
              <w:rPr>
                <w:rFonts w:ascii="Consolas" w:hAnsi="Consolas" w:eastAsia="Consolas"/>
                <w:b w:val="0"/>
                <w:sz w:val="17"/>
              </w:rPr>
              <w:t>author_id</w:t>
            </w:r>
          </w:p>
        </w:tc>
        <w:tc>
          <w:tcPr>
            <w:tcW w:w="1848" w:type="dxa"/>
            <w:vAlign w:val="center"/>
          </w:tcPr>
          <w:p w14:paraId="72AA5629">
            <w:pPr>
              <w:spacing w:after="0" w:line="252" w:lineRule="auto"/>
              <w:ind w:firstLine="0"/>
            </w:pPr>
            <w:r>
              <w:rPr>
                <w:rFonts w:ascii="宋体" w:hAnsi="宋体" w:eastAsia="宋体"/>
                <w:b w:val="0"/>
                <w:sz w:val="17"/>
              </w:rPr>
              <w:t>INTEGER</w:t>
            </w:r>
          </w:p>
        </w:tc>
        <w:tc>
          <w:tcPr>
            <w:tcW w:w="1848" w:type="dxa"/>
            <w:vAlign w:val="center"/>
          </w:tcPr>
          <w:p w14:paraId="0F1075DF">
            <w:pPr>
              <w:spacing w:after="0" w:line="252" w:lineRule="auto"/>
              <w:ind w:firstLine="0"/>
            </w:pPr>
            <w:r>
              <w:rPr>
                <w:rFonts w:ascii="宋体" w:hAnsi="宋体" w:eastAsia="宋体"/>
                <w:b w:val="0"/>
                <w:sz w:val="17"/>
              </w:rPr>
              <w:t>是</w:t>
            </w:r>
          </w:p>
        </w:tc>
        <w:tc>
          <w:tcPr>
            <w:tcW w:w="1848" w:type="dxa"/>
            <w:vAlign w:val="center"/>
          </w:tcPr>
          <w:p w14:paraId="53D1C473">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626FFFD1">
            <w:pPr>
              <w:spacing w:after="0" w:line="252" w:lineRule="auto"/>
              <w:ind w:firstLine="0"/>
            </w:pPr>
            <w:r>
              <w:rPr>
                <w:rFonts w:ascii="宋体" w:hAnsi="宋体" w:eastAsia="宋体"/>
                <w:b w:val="0"/>
                <w:sz w:val="17"/>
              </w:rPr>
              <w:t>作者</w:t>
            </w:r>
          </w:p>
        </w:tc>
      </w:tr>
      <w:tr w14:paraId="72BC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278CD5E">
            <w:pPr>
              <w:spacing w:after="0" w:line="252" w:lineRule="auto"/>
              <w:ind w:firstLine="0"/>
            </w:pPr>
            <w:r>
              <w:rPr>
                <w:rFonts w:ascii="Consolas" w:hAnsi="Consolas" w:eastAsia="Consolas"/>
                <w:b w:val="0"/>
                <w:sz w:val="17"/>
              </w:rPr>
              <w:t>created_at</w:t>
            </w:r>
          </w:p>
        </w:tc>
        <w:tc>
          <w:tcPr>
            <w:tcW w:w="1848" w:type="dxa"/>
            <w:vAlign w:val="center"/>
          </w:tcPr>
          <w:p w14:paraId="1A9D2920">
            <w:pPr>
              <w:spacing w:after="0" w:line="252" w:lineRule="auto"/>
              <w:ind w:firstLine="0"/>
            </w:pPr>
            <w:r>
              <w:rPr>
                <w:rFonts w:ascii="宋体" w:hAnsi="宋体" w:eastAsia="宋体"/>
                <w:b w:val="0"/>
                <w:sz w:val="17"/>
              </w:rPr>
              <w:t>DATETIME</w:t>
            </w:r>
          </w:p>
        </w:tc>
        <w:tc>
          <w:tcPr>
            <w:tcW w:w="1848" w:type="dxa"/>
            <w:vAlign w:val="center"/>
          </w:tcPr>
          <w:p w14:paraId="34870CB1">
            <w:pPr>
              <w:spacing w:after="0" w:line="252" w:lineRule="auto"/>
              <w:ind w:firstLine="0"/>
            </w:pPr>
            <w:r>
              <w:rPr>
                <w:rFonts w:ascii="宋体" w:hAnsi="宋体" w:eastAsia="宋体"/>
                <w:b w:val="0"/>
                <w:sz w:val="17"/>
              </w:rPr>
              <w:t>是</w:t>
            </w:r>
          </w:p>
        </w:tc>
        <w:tc>
          <w:tcPr>
            <w:tcW w:w="1848" w:type="dxa"/>
            <w:vAlign w:val="center"/>
          </w:tcPr>
          <w:p w14:paraId="3B738315">
            <w:pPr>
              <w:spacing w:after="0" w:line="252" w:lineRule="auto"/>
              <w:ind w:firstLine="0"/>
            </w:pPr>
            <w:r>
              <w:rPr>
                <w:rFonts w:ascii="宋体" w:hAnsi="宋体" w:eastAsia="宋体"/>
                <w:b w:val="0"/>
                <w:sz w:val="17"/>
              </w:rPr>
              <w:t>当前本地时间</w:t>
            </w:r>
          </w:p>
        </w:tc>
        <w:tc>
          <w:tcPr>
            <w:tcW w:w="1848" w:type="dxa"/>
            <w:vAlign w:val="center"/>
          </w:tcPr>
          <w:p w14:paraId="1A6045F1">
            <w:pPr>
              <w:spacing w:after="0" w:line="252" w:lineRule="auto"/>
              <w:ind w:firstLine="0"/>
            </w:pPr>
            <w:r>
              <w:rPr>
                <w:rFonts w:ascii="宋体" w:hAnsi="宋体" w:eastAsia="宋体"/>
                <w:b w:val="0"/>
                <w:sz w:val="17"/>
              </w:rPr>
              <w:t>创建时间</w:t>
            </w:r>
          </w:p>
        </w:tc>
      </w:tr>
      <w:tr w14:paraId="54E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6C897B8">
            <w:pPr>
              <w:spacing w:after="0" w:line="252" w:lineRule="auto"/>
              <w:ind w:firstLine="0"/>
            </w:pPr>
            <w:r>
              <w:rPr>
                <w:rFonts w:ascii="Consolas" w:hAnsi="Consolas" w:eastAsia="Consolas"/>
                <w:b w:val="0"/>
                <w:sz w:val="17"/>
              </w:rPr>
              <w:t>updated_at</w:t>
            </w:r>
          </w:p>
        </w:tc>
        <w:tc>
          <w:tcPr>
            <w:tcW w:w="1848" w:type="dxa"/>
            <w:vAlign w:val="center"/>
          </w:tcPr>
          <w:p w14:paraId="63B49BD2">
            <w:pPr>
              <w:spacing w:after="0" w:line="252" w:lineRule="auto"/>
              <w:ind w:firstLine="0"/>
            </w:pPr>
            <w:r>
              <w:rPr>
                <w:rFonts w:ascii="宋体" w:hAnsi="宋体" w:eastAsia="宋体"/>
                <w:b w:val="0"/>
                <w:sz w:val="17"/>
              </w:rPr>
              <w:t>DATETIME</w:t>
            </w:r>
          </w:p>
        </w:tc>
        <w:tc>
          <w:tcPr>
            <w:tcW w:w="1848" w:type="dxa"/>
            <w:vAlign w:val="center"/>
          </w:tcPr>
          <w:p w14:paraId="55C85868">
            <w:pPr>
              <w:spacing w:after="0" w:line="252" w:lineRule="auto"/>
              <w:ind w:firstLine="0"/>
            </w:pPr>
            <w:r>
              <w:rPr>
                <w:rFonts w:ascii="宋体" w:hAnsi="宋体" w:eastAsia="宋体"/>
                <w:b w:val="0"/>
                <w:sz w:val="17"/>
              </w:rPr>
              <w:t>是</w:t>
            </w:r>
          </w:p>
        </w:tc>
        <w:tc>
          <w:tcPr>
            <w:tcW w:w="1848" w:type="dxa"/>
            <w:vAlign w:val="center"/>
          </w:tcPr>
          <w:p w14:paraId="2D895F2B">
            <w:pPr>
              <w:spacing w:after="0" w:line="252" w:lineRule="auto"/>
              <w:ind w:firstLine="0"/>
            </w:pPr>
            <w:r>
              <w:rPr>
                <w:rFonts w:ascii="宋体" w:hAnsi="宋体" w:eastAsia="宋体"/>
                <w:b w:val="0"/>
                <w:sz w:val="17"/>
              </w:rPr>
              <w:t>当前时间，更新时刷新</w:t>
            </w:r>
          </w:p>
        </w:tc>
        <w:tc>
          <w:tcPr>
            <w:tcW w:w="1848" w:type="dxa"/>
            <w:vAlign w:val="center"/>
          </w:tcPr>
          <w:p w14:paraId="6C770080">
            <w:pPr>
              <w:spacing w:after="0" w:line="252" w:lineRule="auto"/>
              <w:ind w:firstLine="0"/>
            </w:pPr>
            <w:r>
              <w:rPr>
                <w:rFonts w:ascii="宋体" w:hAnsi="宋体" w:eastAsia="宋体"/>
                <w:b w:val="0"/>
                <w:sz w:val="17"/>
              </w:rPr>
              <w:t>更新时间</w:t>
            </w:r>
          </w:p>
        </w:tc>
      </w:tr>
    </w:tbl>
    <w:p w14:paraId="0BCDA6D8">
      <w:pPr>
        <w:spacing w:after="20"/>
      </w:pPr>
    </w:p>
    <w:p w14:paraId="300BD4B2">
      <w:r>
        <w:rPr>
          <w:rFonts w:ascii="宋体" w:hAnsi="宋体" w:eastAsia="宋体"/>
          <w:b w:val="0"/>
          <w:sz w:val="21"/>
        </w:rPr>
        <w:t>关系：文档属于一个分类和一个作者；拥有多个知识片段、收藏、图谱文档节点。文档标题和正文是必填字段，摘要超长由应用截断。</w:t>
      </w:r>
    </w:p>
    <w:p w14:paraId="68EB5C92">
      <w:pPr>
        <w:pStyle w:val="5"/>
      </w:pPr>
      <w:bookmarkStart w:id="168" w:name="_Toc21838"/>
      <w:r>
        <w:rPr>
          <w:rFonts w:ascii="宋体" w:hAnsi="宋体" w:eastAsia="宋体"/>
          <w:b/>
          <w:sz w:val="24"/>
        </w:rPr>
        <w:t xml:space="preserve">8.6 </w:t>
      </w:r>
      <w:r>
        <w:rPr>
          <w:rFonts w:ascii="Consolas" w:hAnsi="Consolas" w:eastAsia="Consolas"/>
          <w:b/>
          <w:sz w:val="22"/>
        </w:rPr>
        <w:t>knowledge_chunks</w:t>
      </w:r>
      <w:r>
        <w:rPr>
          <w:rFonts w:ascii="宋体" w:hAnsi="宋体" w:eastAsia="宋体"/>
          <w:b/>
          <w:sz w:val="24"/>
        </w:rPr>
        <w:t xml:space="preserve"> 知识片段表</w:t>
      </w:r>
      <w:bookmarkEnd w:id="16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0CB6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678F4C1D">
            <w:pPr>
              <w:spacing w:after="0" w:line="252" w:lineRule="auto"/>
              <w:ind w:firstLine="0"/>
            </w:pPr>
            <w:r>
              <w:rPr>
                <w:rFonts w:ascii="宋体" w:hAnsi="宋体" w:eastAsia="宋体"/>
                <w:b/>
                <w:sz w:val="17"/>
              </w:rPr>
              <w:t>字段</w:t>
            </w:r>
          </w:p>
        </w:tc>
        <w:tc>
          <w:tcPr>
            <w:tcW w:w="1848" w:type="dxa"/>
            <w:shd w:val="clear" w:color="auto" w:fill="E6F6F2"/>
            <w:vAlign w:val="center"/>
          </w:tcPr>
          <w:p w14:paraId="6155C97E">
            <w:pPr>
              <w:spacing w:after="0" w:line="252" w:lineRule="auto"/>
              <w:ind w:firstLine="0"/>
            </w:pPr>
            <w:r>
              <w:rPr>
                <w:rFonts w:ascii="宋体" w:hAnsi="宋体" w:eastAsia="宋体"/>
                <w:b/>
                <w:sz w:val="17"/>
              </w:rPr>
              <w:t>类型/长度</w:t>
            </w:r>
          </w:p>
        </w:tc>
        <w:tc>
          <w:tcPr>
            <w:tcW w:w="1848" w:type="dxa"/>
            <w:shd w:val="clear" w:color="auto" w:fill="E6F6F2"/>
            <w:vAlign w:val="center"/>
          </w:tcPr>
          <w:p w14:paraId="1DEF5395">
            <w:pPr>
              <w:spacing w:after="0" w:line="252" w:lineRule="auto"/>
              <w:ind w:firstLine="0"/>
            </w:pPr>
            <w:r>
              <w:rPr>
                <w:rFonts w:ascii="宋体" w:hAnsi="宋体" w:eastAsia="宋体"/>
                <w:b/>
                <w:sz w:val="17"/>
              </w:rPr>
              <w:t>可空</w:t>
            </w:r>
          </w:p>
        </w:tc>
        <w:tc>
          <w:tcPr>
            <w:tcW w:w="1848" w:type="dxa"/>
            <w:shd w:val="clear" w:color="auto" w:fill="E6F6F2"/>
            <w:vAlign w:val="center"/>
          </w:tcPr>
          <w:p w14:paraId="2A255659">
            <w:pPr>
              <w:spacing w:after="0" w:line="252" w:lineRule="auto"/>
              <w:ind w:firstLine="0"/>
            </w:pPr>
            <w:r>
              <w:rPr>
                <w:rFonts w:ascii="宋体" w:hAnsi="宋体" w:eastAsia="宋体"/>
                <w:b/>
                <w:sz w:val="17"/>
              </w:rPr>
              <w:t>默认/约束</w:t>
            </w:r>
          </w:p>
        </w:tc>
        <w:tc>
          <w:tcPr>
            <w:tcW w:w="1848" w:type="dxa"/>
            <w:shd w:val="clear" w:color="auto" w:fill="E6F6F2"/>
            <w:vAlign w:val="center"/>
          </w:tcPr>
          <w:p w14:paraId="2399C686">
            <w:pPr>
              <w:spacing w:after="0" w:line="252" w:lineRule="auto"/>
              <w:ind w:firstLine="0"/>
            </w:pPr>
            <w:r>
              <w:rPr>
                <w:rFonts w:ascii="宋体" w:hAnsi="宋体" w:eastAsia="宋体"/>
                <w:b/>
                <w:sz w:val="17"/>
              </w:rPr>
              <w:t>说明</w:t>
            </w:r>
          </w:p>
        </w:tc>
      </w:tr>
      <w:tr w14:paraId="0C25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C8B1BC">
            <w:pPr>
              <w:spacing w:after="0" w:line="252" w:lineRule="auto"/>
              <w:ind w:firstLine="0"/>
            </w:pPr>
            <w:r>
              <w:rPr>
                <w:rFonts w:ascii="Consolas" w:hAnsi="Consolas" w:eastAsia="Consolas"/>
                <w:b w:val="0"/>
                <w:sz w:val="17"/>
              </w:rPr>
              <w:t>id</w:t>
            </w:r>
          </w:p>
        </w:tc>
        <w:tc>
          <w:tcPr>
            <w:tcW w:w="1848" w:type="dxa"/>
            <w:vAlign w:val="center"/>
          </w:tcPr>
          <w:p w14:paraId="39CCA542">
            <w:pPr>
              <w:spacing w:after="0" w:line="252" w:lineRule="auto"/>
              <w:ind w:firstLine="0"/>
            </w:pPr>
            <w:r>
              <w:rPr>
                <w:rFonts w:ascii="宋体" w:hAnsi="宋体" w:eastAsia="宋体"/>
                <w:b w:val="0"/>
                <w:sz w:val="17"/>
              </w:rPr>
              <w:t>INTEGER</w:t>
            </w:r>
          </w:p>
        </w:tc>
        <w:tc>
          <w:tcPr>
            <w:tcW w:w="1848" w:type="dxa"/>
            <w:vAlign w:val="center"/>
          </w:tcPr>
          <w:p w14:paraId="78FF6E5F">
            <w:pPr>
              <w:spacing w:after="0" w:line="252" w:lineRule="auto"/>
              <w:ind w:firstLine="0"/>
            </w:pPr>
            <w:r>
              <w:rPr>
                <w:rFonts w:ascii="宋体" w:hAnsi="宋体" w:eastAsia="宋体"/>
                <w:b w:val="0"/>
                <w:sz w:val="17"/>
              </w:rPr>
              <w:t>否</w:t>
            </w:r>
          </w:p>
        </w:tc>
        <w:tc>
          <w:tcPr>
            <w:tcW w:w="1848" w:type="dxa"/>
            <w:vAlign w:val="center"/>
          </w:tcPr>
          <w:p w14:paraId="617301BF">
            <w:pPr>
              <w:spacing w:after="0" w:line="252" w:lineRule="auto"/>
              <w:ind w:firstLine="0"/>
            </w:pPr>
            <w:r>
              <w:rPr>
                <w:rFonts w:ascii="宋体" w:hAnsi="宋体" w:eastAsia="宋体"/>
                <w:b w:val="0"/>
                <w:sz w:val="17"/>
              </w:rPr>
              <w:t>主键</w:t>
            </w:r>
          </w:p>
        </w:tc>
        <w:tc>
          <w:tcPr>
            <w:tcW w:w="1848" w:type="dxa"/>
            <w:vAlign w:val="center"/>
          </w:tcPr>
          <w:p w14:paraId="1C6828DD">
            <w:pPr>
              <w:spacing w:after="0" w:line="252" w:lineRule="auto"/>
              <w:ind w:firstLine="0"/>
            </w:pPr>
            <w:r>
              <w:rPr>
                <w:rFonts w:ascii="宋体" w:hAnsi="宋体" w:eastAsia="宋体"/>
                <w:b w:val="0"/>
                <w:sz w:val="17"/>
              </w:rPr>
              <w:t>片段 ID</w:t>
            </w:r>
          </w:p>
        </w:tc>
      </w:tr>
      <w:tr w14:paraId="5C47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2BFDB10">
            <w:pPr>
              <w:spacing w:after="0" w:line="252" w:lineRule="auto"/>
              <w:ind w:firstLine="0"/>
            </w:pPr>
            <w:r>
              <w:rPr>
                <w:rFonts w:ascii="Consolas" w:hAnsi="Consolas" w:eastAsia="Consolas"/>
                <w:b w:val="0"/>
                <w:sz w:val="17"/>
              </w:rPr>
              <w:t>document_id</w:t>
            </w:r>
          </w:p>
        </w:tc>
        <w:tc>
          <w:tcPr>
            <w:tcW w:w="1848" w:type="dxa"/>
            <w:vAlign w:val="center"/>
          </w:tcPr>
          <w:p w14:paraId="219B5DD3">
            <w:pPr>
              <w:spacing w:after="0" w:line="252" w:lineRule="auto"/>
              <w:ind w:firstLine="0"/>
            </w:pPr>
            <w:r>
              <w:rPr>
                <w:rFonts w:ascii="宋体" w:hAnsi="宋体" w:eastAsia="宋体"/>
                <w:b w:val="0"/>
                <w:sz w:val="17"/>
              </w:rPr>
              <w:t>INTEGER</w:t>
            </w:r>
          </w:p>
        </w:tc>
        <w:tc>
          <w:tcPr>
            <w:tcW w:w="1848" w:type="dxa"/>
            <w:vAlign w:val="center"/>
          </w:tcPr>
          <w:p w14:paraId="6995CA0A">
            <w:pPr>
              <w:spacing w:after="0" w:line="252" w:lineRule="auto"/>
              <w:ind w:firstLine="0"/>
            </w:pPr>
            <w:r>
              <w:rPr>
                <w:rFonts w:ascii="宋体" w:hAnsi="宋体" w:eastAsia="宋体"/>
                <w:b w:val="0"/>
                <w:sz w:val="17"/>
              </w:rPr>
              <w:t>否</w:t>
            </w:r>
          </w:p>
        </w:tc>
        <w:tc>
          <w:tcPr>
            <w:tcW w:w="1848" w:type="dxa"/>
            <w:vAlign w:val="center"/>
          </w:tcPr>
          <w:p w14:paraId="47D3C9CF">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r>
              <w:rPr>
                <w:rFonts w:ascii="宋体" w:hAnsi="宋体" w:eastAsia="宋体"/>
                <w:b w:val="0"/>
                <w:sz w:val="17"/>
              </w:rPr>
              <w:t>，索引</w:t>
            </w:r>
          </w:p>
        </w:tc>
        <w:tc>
          <w:tcPr>
            <w:tcW w:w="1848" w:type="dxa"/>
            <w:vAlign w:val="center"/>
          </w:tcPr>
          <w:p w14:paraId="5EFEBF6E">
            <w:pPr>
              <w:spacing w:after="0" w:line="252" w:lineRule="auto"/>
              <w:ind w:firstLine="0"/>
            </w:pPr>
            <w:r>
              <w:rPr>
                <w:rFonts w:ascii="宋体" w:hAnsi="宋体" w:eastAsia="宋体"/>
                <w:b w:val="0"/>
                <w:sz w:val="17"/>
              </w:rPr>
              <w:t>所属文档</w:t>
            </w:r>
          </w:p>
        </w:tc>
      </w:tr>
      <w:tr w14:paraId="21A1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C7CCC3">
            <w:pPr>
              <w:spacing w:after="0" w:line="252" w:lineRule="auto"/>
              <w:ind w:firstLine="0"/>
            </w:pPr>
            <w:r>
              <w:rPr>
                <w:rFonts w:ascii="Consolas" w:hAnsi="Consolas" w:eastAsia="Consolas"/>
                <w:b w:val="0"/>
                <w:sz w:val="17"/>
              </w:rPr>
              <w:t>chunk_index</w:t>
            </w:r>
          </w:p>
        </w:tc>
        <w:tc>
          <w:tcPr>
            <w:tcW w:w="1848" w:type="dxa"/>
            <w:vAlign w:val="center"/>
          </w:tcPr>
          <w:p w14:paraId="36BA48E4">
            <w:pPr>
              <w:spacing w:after="0" w:line="252" w:lineRule="auto"/>
              <w:ind w:firstLine="0"/>
            </w:pPr>
            <w:r>
              <w:rPr>
                <w:rFonts w:ascii="宋体" w:hAnsi="宋体" w:eastAsia="宋体"/>
                <w:b w:val="0"/>
                <w:sz w:val="17"/>
              </w:rPr>
              <w:t>INTEGER</w:t>
            </w:r>
          </w:p>
        </w:tc>
        <w:tc>
          <w:tcPr>
            <w:tcW w:w="1848" w:type="dxa"/>
            <w:vAlign w:val="center"/>
          </w:tcPr>
          <w:p w14:paraId="7F61C7BE">
            <w:pPr>
              <w:spacing w:after="0" w:line="252" w:lineRule="auto"/>
              <w:ind w:firstLine="0"/>
            </w:pPr>
            <w:r>
              <w:rPr>
                <w:rFonts w:ascii="宋体" w:hAnsi="宋体" w:eastAsia="宋体"/>
                <w:b w:val="0"/>
                <w:sz w:val="17"/>
              </w:rPr>
              <w:t>否</w:t>
            </w:r>
          </w:p>
        </w:tc>
        <w:tc>
          <w:tcPr>
            <w:tcW w:w="1848" w:type="dxa"/>
            <w:vAlign w:val="center"/>
          </w:tcPr>
          <w:p w14:paraId="18DCF004">
            <w:pPr>
              <w:spacing w:after="0" w:line="252" w:lineRule="auto"/>
              <w:ind w:firstLine="0"/>
            </w:pPr>
            <w:r>
              <w:rPr>
                <w:rFonts w:ascii="宋体" w:hAnsi="宋体" w:eastAsia="宋体"/>
                <w:b w:val="0"/>
                <w:sz w:val="17"/>
              </w:rPr>
              <w:t>0</w:t>
            </w:r>
          </w:p>
        </w:tc>
        <w:tc>
          <w:tcPr>
            <w:tcW w:w="1848" w:type="dxa"/>
            <w:vAlign w:val="center"/>
          </w:tcPr>
          <w:p w14:paraId="56D5E8EC">
            <w:pPr>
              <w:spacing w:after="0" w:line="252" w:lineRule="auto"/>
              <w:ind w:firstLine="0"/>
            </w:pPr>
            <w:r>
              <w:rPr>
                <w:rFonts w:ascii="宋体" w:hAnsi="宋体" w:eastAsia="宋体"/>
                <w:b w:val="0"/>
                <w:sz w:val="17"/>
              </w:rPr>
              <w:t>文档内序号</w:t>
            </w:r>
          </w:p>
        </w:tc>
      </w:tr>
      <w:tr w14:paraId="19E41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145DF84">
            <w:pPr>
              <w:spacing w:after="0" w:line="252" w:lineRule="auto"/>
              <w:ind w:firstLine="0"/>
            </w:pPr>
            <w:r>
              <w:rPr>
                <w:rFonts w:ascii="Consolas" w:hAnsi="Consolas" w:eastAsia="Consolas"/>
                <w:b w:val="0"/>
                <w:sz w:val="17"/>
              </w:rPr>
              <w:t>content</w:t>
            </w:r>
          </w:p>
        </w:tc>
        <w:tc>
          <w:tcPr>
            <w:tcW w:w="1848" w:type="dxa"/>
            <w:vAlign w:val="center"/>
          </w:tcPr>
          <w:p w14:paraId="05B412C9">
            <w:pPr>
              <w:spacing w:after="0" w:line="252" w:lineRule="auto"/>
              <w:ind w:firstLine="0"/>
            </w:pPr>
            <w:r>
              <w:rPr>
                <w:rFonts w:ascii="宋体" w:hAnsi="宋体" w:eastAsia="宋体"/>
                <w:b w:val="0"/>
                <w:sz w:val="17"/>
              </w:rPr>
              <w:t>TEXT</w:t>
            </w:r>
          </w:p>
        </w:tc>
        <w:tc>
          <w:tcPr>
            <w:tcW w:w="1848" w:type="dxa"/>
            <w:vAlign w:val="center"/>
          </w:tcPr>
          <w:p w14:paraId="7B24B796">
            <w:pPr>
              <w:spacing w:after="0" w:line="252" w:lineRule="auto"/>
              <w:ind w:firstLine="0"/>
            </w:pPr>
            <w:r>
              <w:rPr>
                <w:rFonts w:ascii="宋体" w:hAnsi="宋体" w:eastAsia="宋体"/>
                <w:b w:val="0"/>
                <w:sz w:val="17"/>
              </w:rPr>
              <w:t>否</w:t>
            </w:r>
          </w:p>
        </w:tc>
        <w:tc>
          <w:tcPr>
            <w:tcW w:w="1848" w:type="dxa"/>
            <w:vAlign w:val="center"/>
          </w:tcPr>
          <w:p w14:paraId="005F6B18">
            <w:pPr>
              <w:spacing w:after="0" w:line="252" w:lineRule="auto"/>
              <w:ind w:firstLine="0"/>
            </w:pPr>
            <w:r>
              <w:rPr>
                <w:rFonts w:ascii="宋体" w:hAnsi="宋体" w:eastAsia="宋体"/>
                <w:b w:val="0"/>
                <w:sz w:val="17"/>
              </w:rPr>
              <w:t>—</w:t>
            </w:r>
          </w:p>
        </w:tc>
        <w:tc>
          <w:tcPr>
            <w:tcW w:w="1848" w:type="dxa"/>
            <w:vAlign w:val="center"/>
          </w:tcPr>
          <w:p w14:paraId="228174FF">
            <w:pPr>
              <w:spacing w:after="0" w:line="252" w:lineRule="auto"/>
              <w:ind w:firstLine="0"/>
            </w:pPr>
            <w:r>
              <w:rPr>
                <w:rFonts w:ascii="宋体" w:hAnsi="宋体" w:eastAsia="宋体"/>
                <w:b w:val="0"/>
                <w:sz w:val="17"/>
              </w:rPr>
              <w:t>片段正文</w:t>
            </w:r>
          </w:p>
        </w:tc>
      </w:tr>
      <w:tr w14:paraId="4A55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20E68EB">
            <w:pPr>
              <w:spacing w:after="0" w:line="252" w:lineRule="auto"/>
              <w:ind w:firstLine="0"/>
            </w:pPr>
            <w:r>
              <w:rPr>
                <w:rFonts w:ascii="Consolas" w:hAnsi="Consolas" w:eastAsia="Consolas"/>
                <w:b w:val="0"/>
                <w:sz w:val="17"/>
              </w:rPr>
              <w:t>keywords</w:t>
            </w:r>
          </w:p>
        </w:tc>
        <w:tc>
          <w:tcPr>
            <w:tcW w:w="1848" w:type="dxa"/>
            <w:vAlign w:val="center"/>
          </w:tcPr>
          <w:p w14:paraId="6A68F7D4">
            <w:pPr>
              <w:spacing w:after="0" w:line="252" w:lineRule="auto"/>
              <w:ind w:firstLine="0"/>
            </w:pPr>
            <w:r>
              <w:rPr>
                <w:rFonts w:ascii="宋体" w:hAnsi="宋体" w:eastAsia="宋体"/>
                <w:b w:val="0"/>
                <w:sz w:val="17"/>
              </w:rPr>
              <w:t>VARCHAR(500)</w:t>
            </w:r>
          </w:p>
        </w:tc>
        <w:tc>
          <w:tcPr>
            <w:tcW w:w="1848" w:type="dxa"/>
            <w:vAlign w:val="center"/>
          </w:tcPr>
          <w:p w14:paraId="412B43A1">
            <w:pPr>
              <w:spacing w:after="0" w:line="252" w:lineRule="auto"/>
              <w:ind w:firstLine="0"/>
            </w:pPr>
            <w:r>
              <w:rPr>
                <w:rFonts w:ascii="宋体" w:hAnsi="宋体" w:eastAsia="宋体"/>
                <w:b w:val="0"/>
                <w:sz w:val="17"/>
              </w:rPr>
              <w:t>是</w:t>
            </w:r>
          </w:p>
        </w:tc>
        <w:tc>
          <w:tcPr>
            <w:tcW w:w="1848" w:type="dxa"/>
            <w:vAlign w:val="center"/>
          </w:tcPr>
          <w:p w14:paraId="40977D15">
            <w:pPr>
              <w:spacing w:after="0" w:line="252" w:lineRule="auto"/>
              <w:ind w:firstLine="0"/>
            </w:pPr>
            <w:r>
              <w:rPr>
                <w:rFonts w:ascii="宋体" w:hAnsi="宋体" w:eastAsia="宋体"/>
                <w:b w:val="0"/>
                <w:sz w:val="17"/>
              </w:rPr>
              <w:t>空字符串</w:t>
            </w:r>
          </w:p>
        </w:tc>
        <w:tc>
          <w:tcPr>
            <w:tcW w:w="1848" w:type="dxa"/>
            <w:vAlign w:val="center"/>
          </w:tcPr>
          <w:p w14:paraId="69651EA5">
            <w:pPr>
              <w:spacing w:after="0" w:line="252" w:lineRule="auto"/>
              <w:ind w:firstLine="0"/>
            </w:pPr>
            <w:r>
              <w:rPr>
                <w:rFonts w:ascii="宋体" w:hAnsi="宋体" w:eastAsia="宋体"/>
                <w:b w:val="0"/>
                <w:sz w:val="17"/>
              </w:rPr>
              <w:t>逗号分隔关键词</w:t>
            </w:r>
          </w:p>
        </w:tc>
      </w:tr>
    </w:tbl>
    <w:p w14:paraId="10F9CCED">
      <w:pPr>
        <w:spacing w:after="20"/>
      </w:pPr>
    </w:p>
    <w:p w14:paraId="791F0DF5">
      <w:r>
        <w:rPr>
          <w:rFonts w:ascii="宋体" w:hAnsi="宋体" w:eastAsia="宋体"/>
          <w:b w:val="0"/>
          <w:sz w:val="21"/>
        </w:rPr>
        <w:t xml:space="preserve">关系：多个片段属于一篇文档，Document 关系配置 </w:t>
      </w:r>
      <w:r>
        <w:rPr>
          <w:rFonts w:ascii="Consolas" w:hAnsi="Consolas" w:eastAsia="Consolas"/>
          <w:b w:val="0"/>
          <w:sz w:val="19"/>
        </w:rPr>
        <w:t>cascade="all, delete-orphan"</w:t>
      </w:r>
      <w:r>
        <w:rPr>
          <w:rFonts w:ascii="宋体" w:hAnsi="宋体" w:eastAsia="宋体"/>
          <w:b w:val="0"/>
          <w:sz w:val="21"/>
        </w:rPr>
        <w:t xml:space="preserve">。当前没有对 </w:t>
      </w:r>
      <w:r>
        <w:rPr>
          <w:rFonts w:ascii="Consolas" w:hAnsi="Consolas" w:eastAsia="Consolas"/>
          <w:b w:val="0"/>
          <w:sz w:val="19"/>
        </w:rPr>
        <w:t>(document_id, chunk_index)</w:t>
      </w:r>
      <w:r>
        <w:rPr>
          <w:rFonts w:ascii="宋体" w:hAnsi="宋体" w:eastAsia="宋体"/>
          <w:b w:val="0"/>
          <w:sz w:val="21"/>
        </w:rPr>
        <w:t xml:space="preserve"> 建唯一约束，重复重建时先删除旧记录，因此正常情况下索引有序且不重复。</w:t>
      </w:r>
    </w:p>
    <w:p w14:paraId="4D42A35B">
      <w:pPr>
        <w:pStyle w:val="5"/>
      </w:pPr>
      <w:bookmarkStart w:id="169" w:name="_Toc15176"/>
      <w:r>
        <w:rPr>
          <w:rFonts w:ascii="宋体" w:hAnsi="宋体" w:eastAsia="宋体"/>
          <w:b/>
          <w:sz w:val="24"/>
        </w:rPr>
        <w:t xml:space="preserve">8.7 </w:t>
      </w:r>
      <w:r>
        <w:rPr>
          <w:rFonts w:ascii="Consolas" w:hAnsi="Consolas" w:eastAsia="Consolas"/>
          <w:b/>
          <w:sz w:val="22"/>
        </w:rPr>
        <w:t>graph_nodes</w:t>
      </w:r>
      <w:r>
        <w:rPr>
          <w:rFonts w:ascii="宋体" w:hAnsi="宋体" w:eastAsia="宋体"/>
          <w:b/>
          <w:sz w:val="24"/>
        </w:rPr>
        <w:t xml:space="preserve"> 与 </w:t>
      </w:r>
      <w:r>
        <w:rPr>
          <w:rFonts w:ascii="Consolas" w:hAnsi="Consolas" w:eastAsia="Consolas"/>
          <w:b/>
          <w:sz w:val="22"/>
        </w:rPr>
        <w:t>graph_edges</w:t>
      </w:r>
      <w:r>
        <w:rPr>
          <w:rFonts w:ascii="宋体" w:hAnsi="宋体" w:eastAsia="宋体"/>
          <w:b/>
          <w:sz w:val="24"/>
        </w:rPr>
        <w:t xml:space="preserve"> 图谱表</w:t>
      </w:r>
      <w:bookmarkEnd w:id="169"/>
    </w:p>
    <w:p w14:paraId="4FC7F5DF">
      <w:pPr>
        <w:pStyle w:val="6"/>
      </w:pPr>
      <w:r>
        <w:rPr>
          <w:rFonts w:ascii="宋体" w:hAnsi="宋体" w:eastAsia="宋体"/>
          <w:b/>
          <w:sz w:val="22"/>
        </w:rPr>
        <w:t xml:space="preserve">8.7.1 </w:t>
      </w:r>
      <w:r>
        <w:rPr>
          <w:rFonts w:ascii="Consolas" w:hAnsi="Consolas" w:eastAsia="Consolas"/>
          <w:b/>
          <w:sz w:val="20"/>
        </w:rPr>
        <w:t>graph_nodes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58C9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62FFFA3">
            <w:pPr>
              <w:spacing w:after="0" w:line="252" w:lineRule="auto"/>
              <w:ind w:firstLine="0"/>
            </w:pPr>
            <w:r>
              <w:rPr>
                <w:rFonts w:ascii="宋体" w:hAnsi="宋体" w:eastAsia="宋体"/>
                <w:b/>
                <w:sz w:val="17"/>
              </w:rPr>
              <w:t>字段</w:t>
            </w:r>
          </w:p>
        </w:tc>
        <w:tc>
          <w:tcPr>
            <w:tcW w:w="1848" w:type="dxa"/>
            <w:shd w:val="clear" w:color="auto" w:fill="E6F6F2"/>
            <w:vAlign w:val="center"/>
          </w:tcPr>
          <w:p w14:paraId="787E7577">
            <w:pPr>
              <w:spacing w:after="0" w:line="252" w:lineRule="auto"/>
              <w:ind w:firstLine="0"/>
            </w:pPr>
            <w:r>
              <w:rPr>
                <w:rFonts w:ascii="宋体" w:hAnsi="宋体" w:eastAsia="宋体"/>
                <w:b/>
                <w:sz w:val="17"/>
              </w:rPr>
              <w:t>类型/长度</w:t>
            </w:r>
          </w:p>
        </w:tc>
        <w:tc>
          <w:tcPr>
            <w:tcW w:w="1848" w:type="dxa"/>
            <w:shd w:val="clear" w:color="auto" w:fill="E6F6F2"/>
            <w:vAlign w:val="center"/>
          </w:tcPr>
          <w:p w14:paraId="33CB96AA">
            <w:pPr>
              <w:spacing w:after="0" w:line="252" w:lineRule="auto"/>
              <w:ind w:firstLine="0"/>
            </w:pPr>
            <w:r>
              <w:rPr>
                <w:rFonts w:ascii="宋体" w:hAnsi="宋体" w:eastAsia="宋体"/>
                <w:b/>
                <w:sz w:val="17"/>
              </w:rPr>
              <w:t>可空</w:t>
            </w:r>
          </w:p>
        </w:tc>
        <w:tc>
          <w:tcPr>
            <w:tcW w:w="1848" w:type="dxa"/>
            <w:shd w:val="clear" w:color="auto" w:fill="E6F6F2"/>
            <w:vAlign w:val="center"/>
          </w:tcPr>
          <w:p w14:paraId="3C1D3770">
            <w:pPr>
              <w:spacing w:after="0" w:line="252" w:lineRule="auto"/>
              <w:ind w:firstLine="0"/>
            </w:pPr>
            <w:r>
              <w:rPr>
                <w:rFonts w:ascii="宋体" w:hAnsi="宋体" w:eastAsia="宋体"/>
                <w:b/>
                <w:sz w:val="17"/>
              </w:rPr>
              <w:t>默认/约束</w:t>
            </w:r>
          </w:p>
        </w:tc>
        <w:tc>
          <w:tcPr>
            <w:tcW w:w="1848" w:type="dxa"/>
            <w:shd w:val="clear" w:color="auto" w:fill="E6F6F2"/>
            <w:vAlign w:val="center"/>
          </w:tcPr>
          <w:p w14:paraId="11F9707C">
            <w:pPr>
              <w:spacing w:after="0" w:line="252" w:lineRule="auto"/>
              <w:ind w:firstLine="0"/>
            </w:pPr>
            <w:r>
              <w:rPr>
                <w:rFonts w:ascii="宋体" w:hAnsi="宋体" w:eastAsia="宋体"/>
                <w:b/>
                <w:sz w:val="17"/>
              </w:rPr>
              <w:t>说明</w:t>
            </w:r>
          </w:p>
        </w:tc>
      </w:tr>
      <w:tr w14:paraId="5692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F3D6C44">
            <w:pPr>
              <w:spacing w:after="0" w:line="252" w:lineRule="auto"/>
              <w:ind w:firstLine="0"/>
            </w:pPr>
            <w:r>
              <w:rPr>
                <w:rFonts w:ascii="Consolas" w:hAnsi="Consolas" w:eastAsia="Consolas"/>
                <w:b w:val="0"/>
                <w:sz w:val="17"/>
              </w:rPr>
              <w:t>id</w:t>
            </w:r>
          </w:p>
        </w:tc>
        <w:tc>
          <w:tcPr>
            <w:tcW w:w="1848" w:type="dxa"/>
            <w:vAlign w:val="center"/>
          </w:tcPr>
          <w:p w14:paraId="1C99F8E0">
            <w:pPr>
              <w:spacing w:after="0" w:line="252" w:lineRule="auto"/>
              <w:ind w:firstLine="0"/>
            </w:pPr>
            <w:r>
              <w:rPr>
                <w:rFonts w:ascii="宋体" w:hAnsi="宋体" w:eastAsia="宋体"/>
                <w:b w:val="0"/>
                <w:sz w:val="17"/>
              </w:rPr>
              <w:t>INTEGER</w:t>
            </w:r>
          </w:p>
        </w:tc>
        <w:tc>
          <w:tcPr>
            <w:tcW w:w="1848" w:type="dxa"/>
            <w:vAlign w:val="center"/>
          </w:tcPr>
          <w:p w14:paraId="151A680D">
            <w:pPr>
              <w:spacing w:after="0" w:line="252" w:lineRule="auto"/>
              <w:ind w:firstLine="0"/>
            </w:pPr>
            <w:r>
              <w:rPr>
                <w:rFonts w:ascii="宋体" w:hAnsi="宋体" w:eastAsia="宋体"/>
                <w:b w:val="0"/>
                <w:sz w:val="17"/>
              </w:rPr>
              <w:t>否</w:t>
            </w:r>
          </w:p>
        </w:tc>
        <w:tc>
          <w:tcPr>
            <w:tcW w:w="1848" w:type="dxa"/>
            <w:vAlign w:val="center"/>
          </w:tcPr>
          <w:p w14:paraId="5E5D9082">
            <w:pPr>
              <w:spacing w:after="0" w:line="252" w:lineRule="auto"/>
              <w:ind w:firstLine="0"/>
            </w:pPr>
            <w:r>
              <w:rPr>
                <w:rFonts w:ascii="宋体" w:hAnsi="宋体" w:eastAsia="宋体"/>
                <w:b w:val="0"/>
                <w:sz w:val="17"/>
              </w:rPr>
              <w:t>主键</w:t>
            </w:r>
          </w:p>
        </w:tc>
        <w:tc>
          <w:tcPr>
            <w:tcW w:w="1848" w:type="dxa"/>
            <w:vAlign w:val="center"/>
          </w:tcPr>
          <w:p w14:paraId="0579F110">
            <w:pPr>
              <w:spacing w:after="0" w:line="252" w:lineRule="auto"/>
              <w:ind w:firstLine="0"/>
            </w:pPr>
            <w:r>
              <w:rPr>
                <w:rFonts w:ascii="宋体" w:hAnsi="宋体" w:eastAsia="宋体"/>
                <w:b w:val="0"/>
                <w:sz w:val="17"/>
              </w:rPr>
              <w:t>节点 ID</w:t>
            </w:r>
          </w:p>
        </w:tc>
      </w:tr>
      <w:tr w14:paraId="69880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20EFCCE">
            <w:pPr>
              <w:spacing w:after="0" w:line="252" w:lineRule="auto"/>
              <w:ind w:firstLine="0"/>
            </w:pPr>
            <w:r>
              <w:rPr>
                <w:rFonts w:ascii="Consolas" w:hAnsi="Consolas" w:eastAsia="Consolas"/>
                <w:b w:val="0"/>
                <w:sz w:val="17"/>
              </w:rPr>
              <w:t>name</w:t>
            </w:r>
          </w:p>
        </w:tc>
        <w:tc>
          <w:tcPr>
            <w:tcW w:w="1848" w:type="dxa"/>
            <w:vAlign w:val="center"/>
          </w:tcPr>
          <w:p w14:paraId="64C42B4F">
            <w:pPr>
              <w:spacing w:after="0" w:line="252" w:lineRule="auto"/>
              <w:ind w:firstLine="0"/>
            </w:pPr>
            <w:r>
              <w:rPr>
                <w:rFonts w:ascii="宋体" w:hAnsi="宋体" w:eastAsia="宋体"/>
                <w:b w:val="0"/>
                <w:sz w:val="17"/>
              </w:rPr>
              <w:t>VARCHAR(100)</w:t>
            </w:r>
          </w:p>
        </w:tc>
        <w:tc>
          <w:tcPr>
            <w:tcW w:w="1848" w:type="dxa"/>
            <w:vAlign w:val="center"/>
          </w:tcPr>
          <w:p w14:paraId="5FC369CF">
            <w:pPr>
              <w:spacing w:after="0" w:line="252" w:lineRule="auto"/>
              <w:ind w:firstLine="0"/>
            </w:pPr>
            <w:r>
              <w:rPr>
                <w:rFonts w:ascii="宋体" w:hAnsi="宋体" w:eastAsia="宋体"/>
                <w:b w:val="0"/>
                <w:sz w:val="17"/>
              </w:rPr>
              <w:t>否</w:t>
            </w:r>
          </w:p>
        </w:tc>
        <w:tc>
          <w:tcPr>
            <w:tcW w:w="1848" w:type="dxa"/>
            <w:vAlign w:val="center"/>
          </w:tcPr>
          <w:p w14:paraId="2B765E8B">
            <w:pPr>
              <w:spacing w:after="0" w:line="252" w:lineRule="auto"/>
              <w:ind w:firstLine="0"/>
            </w:pPr>
            <w:r>
              <w:rPr>
                <w:rFonts w:ascii="宋体" w:hAnsi="宋体" w:eastAsia="宋体"/>
                <w:b w:val="0"/>
                <w:sz w:val="17"/>
              </w:rPr>
              <w:t>唯一</w:t>
            </w:r>
          </w:p>
        </w:tc>
        <w:tc>
          <w:tcPr>
            <w:tcW w:w="1848" w:type="dxa"/>
            <w:vAlign w:val="center"/>
          </w:tcPr>
          <w:p w14:paraId="0AD68A57">
            <w:pPr>
              <w:spacing w:after="0" w:line="252" w:lineRule="auto"/>
              <w:ind w:firstLine="0"/>
            </w:pPr>
            <w:r>
              <w:rPr>
                <w:rFonts w:ascii="宋体" w:hAnsi="宋体" w:eastAsia="宋体"/>
                <w:b w:val="0"/>
                <w:sz w:val="17"/>
              </w:rPr>
              <w:t>节点显示名称</w:t>
            </w:r>
          </w:p>
        </w:tc>
      </w:tr>
      <w:tr w14:paraId="3DADE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F5EB66">
            <w:pPr>
              <w:spacing w:after="0" w:line="252" w:lineRule="auto"/>
              <w:ind w:firstLine="0"/>
            </w:pPr>
            <w:r>
              <w:rPr>
                <w:rFonts w:ascii="Consolas" w:hAnsi="Consolas" w:eastAsia="Consolas"/>
                <w:b w:val="0"/>
                <w:sz w:val="17"/>
              </w:rPr>
              <w:t>node_type</w:t>
            </w:r>
          </w:p>
        </w:tc>
        <w:tc>
          <w:tcPr>
            <w:tcW w:w="1848" w:type="dxa"/>
            <w:vAlign w:val="center"/>
          </w:tcPr>
          <w:p w14:paraId="45EC83AB">
            <w:pPr>
              <w:spacing w:after="0" w:line="252" w:lineRule="auto"/>
              <w:ind w:firstLine="0"/>
            </w:pPr>
            <w:r>
              <w:rPr>
                <w:rFonts w:ascii="宋体" w:hAnsi="宋体" w:eastAsia="宋体"/>
                <w:b w:val="0"/>
                <w:sz w:val="17"/>
              </w:rPr>
              <w:t>VARCHAR(40)</w:t>
            </w:r>
          </w:p>
        </w:tc>
        <w:tc>
          <w:tcPr>
            <w:tcW w:w="1848" w:type="dxa"/>
            <w:vAlign w:val="center"/>
          </w:tcPr>
          <w:p w14:paraId="66450DF0">
            <w:pPr>
              <w:spacing w:after="0" w:line="252" w:lineRule="auto"/>
              <w:ind w:firstLine="0"/>
            </w:pPr>
            <w:r>
              <w:rPr>
                <w:rFonts w:ascii="宋体" w:hAnsi="宋体" w:eastAsia="宋体"/>
                <w:b w:val="0"/>
                <w:sz w:val="17"/>
              </w:rPr>
              <w:t>否</w:t>
            </w:r>
          </w:p>
        </w:tc>
        <w:tc>
          <w:tcPr>
            <w:tcW w:w="1848" w:type="dxa"/>
            <w:vAlign w:val="center"/>
          </w:tcPr>
          <w:p w14:paraId="090F07F6">
            <w:pPr>
              <w:spacing w:after="0" w:line="252" w:lineRule="auto"/>
              <w:ind w:firstLine="0"/>
            </w:pPr>
            <w:r>
              <w:rPr>
                <w:rFonts w:ascii="Consolas" w:hAnsi="Consolas" w:eastAsia="Consolas"/>
                <w:b w:val="0"/>
                <w:sz w:val="17"/>
              </w:rPr>
              <w:t>concept</w:t>
            </w:r>
          </w:p>
        </w:tc>
        <w:tc>
          <w:tcPr>
            <w:tcW w:w="1848" w:type="dxa"/>
            <w:vAlign w:val="center"/>
          </w:tcPr>
          <w:p w14:paraId="4B107F8B">
            <w:pPr>
              <w:spacing w:after="0" w:line="252" w:lineRule="auto"/>
              <w:ind w:firstLine="0"/>
            </w:pPr>
            <w:r>
              <w:rPr>
                <w:rFonts w:ascii="宋体" w:hAnsi="宋体" w:eastAsia="宋体"/>
                <w:b w:val="0"/>
                <w:sz w:val="17"/>
              </w:rPr>
              <w:t>文档/部门/关键词/概念/项目</w:t>
            </w:r>
          </w:p>
        </w:tc>
      </w:tr>
      <w:tr w14:paraId="3E57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DDB8A4">
            <w:pPr>
              <w:spacing w:after="0" w:line="252" w:lineRule="auto"/>
              <w:ind w:firstLine="0"/>
            </w:pPr>
            <w:r>
              <w:rPr>
                <w:rFonts w:ascii="Consolas" w:hAnsi="Consolas" w:eastAsia="Consolas"/>
                <w:b w:val="0"/>
                <w:sz w:val="17"/>
              </w:rPr>
              <w:t>description</w:t>
            </w:r>
          </w:p>
        </w:tc>
        <w:tc>
          <w:tcPr>
            <w:tcW w:w="1848" w:type="dxa"/>
            <w:vAlign w:val="center"/>
          </w:tcPr>
          <w:p w14:paraId="31860861">
            <w:pPr>
              <w:spacing w:after="0" w:line="252" w:lineRule="auto"/>
              <w:ind w:firstLine="0"/>
            </w:pPr>
            <w:r>
              <w:rPr>
                <w:rFonts w:ascii="宋体" w:hAnsi="宋体" w:eastAsia="宋体"/>
                <w:b w:val="0"/>
                <w:sz w:val="17"/>
              </w:rPr>
              <w:t>VARCHAR(255)</w:t>
            </w:r>
          </w:p>
        </w:tc>
        <w:tc>
          <w:tcPr>
            <w:tcW w:w="1848" w:type="dxa"/>
            <w:vAlign w:val="center"/>
          </w:tcPr>
          <w:p w14:paraId="2DA869C5">
            <w:pPr>
              <w:spacing w:after="0" w:line="252" w:lineRule="auto"/>
              <w:ind w:firstLine="0"/>
            </w:pPr>
            <w:r>
              <w:rPr>
                <w:rFonts w:ascii="宋体" w:hAnsi="宋体" w:eastAsia="宋体"/>
                <w:b w:val="0"/>
                <w:sz w:val="17"/>
              </w:rPr>
              <w:t>是</w:t>
            </w:r>
          </w:p>
        </w:tc>
        <w:tc>
          <w:tcPr>
            <w:tcW w:w="1848" w:type="dxa"/>
            <w:vAlign w:val="center"/>
          </w:tcPr>
          <w:p w14:paraId="7DE82E12">
            <w:pPr>
              <w:spacing w:after="0" w:line="252" w:lineRule="auto"/>
              <w:ind w:firstLine="0"/>
            </w:pPr>
            <w:r>
              <w:rPr>
                <w:rFonts w:ascii="宋体" w:hAnsi="宋体" w:eastAsia="宋体"/>
                <w:b w:val="0"/>
                <w:sz w:val="17"/>
              </w:rPr>
              <w:t>空字符串</w:t>
            </w:r>
          </w:p>
        </w:tc>
        <w:tc>
          <w:tcPr>
            <w:tcW w:w="1848" w:type="dxa"/>
            <w:vAlign w:val="center"/>
          </w:tcPr>
          <w:p w14:paraId="564515A9">
            <w:pPr>
              <w:spacing w:after="0" w:line="252" w:lineRule="auto"/>
              <w:ind w:firstLine="0"/>
            </w:pPr>
            <w:r>
              <w:rPr>
                <w:rFonts w:ascii="宋体" w:hAnsi="宋体" w:eastAsia="宋体"/>
                <w:b w:val="0"/>
                <w:sz w:val="17"/>
              </w:rPr>
              <w:t>说明</w:t>
            </w:r>
          </w:p>
        </w:tc>
      </w:tr>
      <w:tr w14:paraId="541B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82F93FA">
            <w:pPr>
              <w:spacing w:after="0" w:line="252" w:lineRule="auto"/>
              <w:ind w:firstLine="0"/>
            </w:pPr>
            <w:r>
              <w:rPr>
                <w:rFonts w:ascii="Consolas" w:hAnsi="Consolas" w:eastAsia="Consolas"/>
                <w:b w:val="0"/>
                <w:sz w:val="17"/>
              </w:rPr>
              <w:t>document_id</w:t>
            </w:r>
          </w:p>
        </w:tc>
        <w:tc>
          <w:tcPr>
            <w:tcW w:w="1848" w:type="dxa"/>
            <w:vAlign w:val="center"/>
          </w:tcPr>
          <w:p w14:paraId="34DE72E8">
            <w:pPr>
              <w:spacing w:after="0" w:line="252" w:lineRule="auto"/>
              <w:ind w:firstLine="0"/>
            </w:pPr>
            <w:r>
              <w:rPr>
                <w:rFonts w:ascii="宋体" w:hAnsi="宋体" w:eastAsia="宋体"/>
                <w:b w:val="0"/>
                <w:sz w:val="17"/>
              </w:rPr>
              <w:t>INTEGER</w:t>
            </w:r>
          </w:p>
        </w:tc>
        <w:tc>
          <w:tcPr>
            <w:tcW w:w="1848" w:type="dxa"/>
            <w:vAlign w:val="center"/>
          </w:tcPr>
          <w:p w14:paraId="1769F66E">
            <w:pPr>
              <w:spacing w:after="0" w:line="252" w:lineRule="auto"/>
              <w:ind w:firstLine="0"/>
            </w:pPr>
            <w:r>
              <w:rPr>
                <w:rFonts w:ascii="宋体" w:hAnsi="宋体" w:eastAsia="宋体"/>
                <w:b w:val="0"/>
                <w:sz w:val="17"/>
              </w:rPr>
              <w:t>是</w:t>
            </w:r>
          </w:p>
        </w:tc>
        <w:tc>
          <w:tcPr>
            <w:tcW w:w="1848" w:type="dxa"/>
            <w:vAlign w:val="center"/>
          </w:tcPr>
          <w:p w14:paraId="60120D11">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p>
        </w:tc>
        <w:tc>
          <w:tcPr>
            <w:tcW w:w="1848" w:type="dxa"/>
            <w:vAlign w:val="center"/>
          </w:tcPr>
          <w:p w14:paraId="67E6BC3A">
            <w:pPr>
              <w:spacing w:after="0" w:line="252" w:lineRule="auto"/>
              <w:ind w:firstLine="0"/>
            </w:pPr>
            <w:r>
              <w:rPr>
                <w:rFonts w:ascii="宋体" w:hAnsi="宋体" w:eastAsia="宋体"/>
                <w:b w:val="0"/>
                <w:sz w:val="17"/>
              </w:rPr>
              <w:t>文档节点关联；非文档节点为空</w:t>
            </w:r>
          </w:p>
        </w:tc>
      </w:tr>
    </w:tbl>
    <w:p w14:paraId="1F77E2DD">
      <w:pPr>
        <w:spacing w:after="20"/>
      </w:pPr>
    </w:p>
    <w:p w14:paraId="04E36ECB">
      <w:pPr>
        <w:pStyle w:val="6"/>
      </w:pPr>
      <w:r>
        <w:rPr>
          <w:rFonts w:ascii="宋体" w:hAnsi="宋体" w:eastAsia="宋体"/>
          <w:b/>
          <w:sz w:val="22"/>
        </w:rPr>
        <w:t xml:space="preserve">8.7.2 </w:t>
      </w:r>
      <w:r>
        <w:rPr>
          <w:rFonts w:ascii="Consolas" w:hAnsi="Consolas" w:eastAsia="Consolas"/>
          <w:b/>
          <w:sz w:val="20"/>
        </w:rPr>
        <w:t>graph_edges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C41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D6F7968">
            <w:pPr>
              <w:spacing w:after="0" w:line="252" w:lineRule="auto"/>
              <w:ind w:firstLine="0"/>
            </w:pPr>
            <w:r>
              <w:rPr>
                <w:rFonts w:ascii="宋体" w:hAnsi="宋体" w:eastAsia="宋体"/>
                <w:b/>
                <w:sz w:val="17"/>
              </w:rPr>
              <w:t>字段</w:t>
            </w:r>
          </w:p>
        </w:tc>
        <w:tc>
          <w:tcPr>
            <w:tcW w:w="1848" w:type="dxa"/>
            <w:shd w:val="clear" w:color="auto" w:fill="E6F6F2"/>
            <w:vAlign w:val="center"/>
          </w:tcPr>
          <w:p w14:paraId="1E022E35">
            <w:pPr>
              <w:spacing w:after="0" w:line="252" w:lineRule="auto"/>
              <w:ind w:firstLine="0"/>
            </w:pPr>
            <w:r>
              <w:rPr>
                <w:rFonts w:ascii="宋体" w:hAnsi="宋体" w:eastAsia="宋体"/>
                <w:b/>
                <w:sz w:val="17"/>
              </w:rPr>
              <w:t>类型/长度</w:t>
            </w:r>
          </w:p>
        </w:tc>
        <w:tc>
          <w:tcPr>
            <w:tcW w:w="1848" w:type="dxa"/>
            <w:shd w:val="clear" w:color="auto" w:fill="E6F6F2"/>
            <w:vAlign w:val="center"/>
          </w:tcPr>
          <w:p w14:paraId="472402EC">
            <w:pPr>
              <w:spacing w:after="0" w:line="252" w:lineRule="auto"/>
              <w:ind w:firstLine="0"/>
            </w:pPr>
            <w:r>
              <w:rPr>
                <w:rFonts w:ascii="宋体" w:hAnsi="宋体" w:eastAsia="宋体"/>
                <w:b/>
                <w:sz w:val="17"/>
              </w:rPr>
              <w:t>可空</w:t>
            </w:r>
          </w:p>
        </w:tc>
        <w:tc>
          <w:tcPr>
            <w:tcW w:w="1848" w:type="dxa"/>
            <w:shd w:val="clear" w:color="auto" w:fill="E6F6F2"/>
            <w:vAlign w:val="center"/>
          </w:tcPr>
          <w:p w14:paraId="3FADC589">
            <w:pPr>
              <w:spacing w:after="0" w:line="252" w:lineRule="auto"/>
              <w:ind w:firstLine="0"/>
            </w:pPr>
            <w:r>
              <w:rPr>
                <w:rFonts w:ascii="宋体" w:hAnsi="宋体" w:eastAsia="宋体"/>
                <w:b/>
                <w:sz w:val="17"/>
              </w:rPr>
              <w:t>默认/约束</w:t>
            </w:r>
          </w:p>
        </w:tc>
        <w:tc>
          <w:tcPr>
            <w:tcW w:w="1848" w:type="dxa"/>
            <w:shd w:val="clear" w:color="auto" w:fill="E6F6F2"/>
            <w:vAlign w:val="center"/>
          </w:tcPr>
          <w:p w14:paraId="3F5B4AEF">
            <w:pPr>
              <w:spacing w:after="0" w:line="252" w:lineRule="auto"/>
              <w:ind w:firstLine="0"/>
            </w:pPr>
            <w:r>
              <w:rPr>
                <w:rFonts w:ascii="宋体" w:hAnsi="宋体" w:eastAsia="宋体"/>
                <w:b/>
                <w:sz w:val="17"/>
              </w:rPr>
              <w:t>说明</w:t>
            </w:r>
          </w:p>
        </w:tc>
      </w:tr>
      <w:tr w14:paraId="77AC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D3ADDE">
            <w:pPr>
              <w:spacing w:after="0" w:line="252" w:lineRule="auto"/>
              <w:ind w:firstLine="0"/>
            </w:pPr>
            <w:r>
              <w:rPr>
                <w:rFonts w:ascii="Consolas" w:hAnsi="Consolas" w:eastAsia="Consolas"/>
                <w:b w:val="0"/>
                <w:sz w:val="17"/>
              </w:rPr>
              <w:t>id</w:t>
            </w:r>
          </w:p>
        </w:tc>
        <w:tc>
          <w:tcPr>
            <w:tcW w:w="1848" w:type="dxa"/>
            <w:vAlign w:val="center"/>
          </w:tcPr>
          <w:p w14:paraId="145DA869">
            <w:pPr>
              <w:spacing w:after="0" w:line="252" w:lineRule="auto"/>
              <w:ind w:firstLine="0"/>
            </w:pPr>
            <w:r>
              <w:rPr>
                <w:rFonts w:ascii="宋体" w:hAnsi="宋体" w:eastAsia="宋体"/>
                <w:b w:val="0"/>
                <w:sz w:val="17"/>
              </w:rPr>
              <w:t>INTEGER</w:t>
            </w:r>
          </w:p>
        </w:tc>
        <w:tc>
          <w:tcPr>
            <w:tcW w:w="1848" w:type="dxa"/>
            <w:vAlign w:val="center"/>
          </w:tcPr>
          <w:p w14:paraId="032CB126">
            <w:pPr>
              <w:spacing w:after="0" w:line="252" w:lineRule="auto"/>
              <w:ind w:firstLine="0"/>
            </w:pPr>
            <w:r>
              <w:rPr>
                <w:rFonts w:ascii="宋体" w:hAnsi="宋体" w:eastAsia="宋体"/>
                <w:b w:val="0"/>
                <w:sz w:val="17"/>
              </w:rPr>
              <w:t>否</w:t>
            </w:r>
          </w:p>
        </w:tc>
        <w:tc>
          <w:tcPr>
            <w:tcW w:w="1848" w:type="dxa"/>
            <w:vAlign w:val="center"/>
          </w:tcPr>
          <w:p w14:paraId="72A6AB84">
            <w:pPr>
              <w:spacing w:after="0" w:line="252" w:lineRule="auto"/>
              <w:ind w:firstLine="0"/>
            </w:pPr>
            <w:r>
              <w:rPr>
                <w:rFonts w:ascii="宋体" w:hAnsi="宋体" w:eastAsia="宋体"/>
                <w:b w:val="0"/>
                <w:sz w:val="17"/>
              </w:rPr>
              <w:t>主键</w:t>
            </w:r>
          </w:p>
        </w:tc>
        <w:tc>
          <w:tcPr>
            <w:tcW w:w="1848" w:type="dxa"/>
            <w:vAlign w:val="center"/>
          </w:tcPr>
          <w:p w14:paraId="4F4F9C15">
            <w:pPr>
              <w:spacing w:after="0" w:line="252" w:lineRule="auto"/>
              <w:ind w:firstLine="0"/>
            </w:pPr>
            <w:r>
              <w:rPr>
                <w:rFonts w:ascii="宋体" w:hAnsi="宋体" w:eastAsia="宋体"/>
                <w:b w:val="0"/>
                <w:sz w:val="17"/>
              </w:rPr>
              <w:t>边 ID</w:t>
            </w:r>
          </w:p>
        </w:tc>
      </w:tr>
      <w:tr w14:paraId="16B3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E1269D">
            <w:pPr>
              <w:spacing w:after="0" w:line="252" w:lineRule="auto"/>
              <w:ind w:firstLine="0"/>
            </w:pPr>
            <w:r>
              <w:rPr>
                <w:rFonts w:ascii="Consolas" w:hAnsi="Consolas" w:eastAsia="Consolas"/>
                <w:b w:val="0"/>
                <w:sz w:val="17"/>
              </w:rPr>
              <w:t>source_id</w:t>
            </w:r>
          </w:p>
        </w:tc>
        <w:tc>
          <w:tcPr>
            <w:tcW w:w="1848" w:type="dxa"/>
            <w:vAlign w:val="center"/>
          </w:tcPr>
          <w:p w14:paraId="1738392D">
            <w:pPr>
              <w:spacing w:after="0" w:line="252" w:lineRule="auto"/>
              <w:ind w:firstLine="0"/>
            </w:pPr>
            <w:r>
              <w:rPr>
                <w:rFonts w:ascii="宋体" w:hAnsi="宋体" w:eastAsia="宋体"/>
                <w:b w:val="0"/>
                <w:sz w:val="17"/>
              </w:rPr>
              <w:t>INTEGER</w:t>
            </w:r>
          </w:p>
        </w:tc>
        <w:tc>
          <w:tcPr>
            <w:tcW w:w="1848" w:type="dxa"/>
            <w:vAlign w:val="center"/>
          </w:tcPr>
          <w:p w14:paraId="3BCEFA16">
            <w:pPr>
              <w:spacing w:after="0" w:line="252" w:lineRule="auto"/>
              <w:ind w:firstLine="0"/>
            </w:pPr>
            <w:r>
              <w:rPr>
                <w:rFonts w:ascii="宋体" w:hAnsi="宋体" w:eastAsia="宋体"/>
                <w:b w:val="0"/>
                <w:sz w:val="17"/>
              </w:rPr>
              <w:t>否</w:t>
            </w:r>
          </w:p>
        </w:tc>
        <w:tc>
          <w:tcPr>
            <w:tcW w:w="1848" w:type="dxa"/>
            <w:vAlign w:val="center"/>
          </w:tcPr>
          <w:p w14:paraId="3149C86B">
            <w:pPr>
              <w:spacing w:after="0" w:line="252" w:lineRule="auto"/>
              <w:ind w:firstLine="0"/>
            </w:pPr>
            <w:r>
              <w:rPr>
                <w:rFonts w:ascii="宋体" w:hAnsi="宋体" w:eastAsia="宋体"/>
                <w:b w:val="0"/>
                <w:sz w:val="17"/>
              </w:rPr>
              <w:t xml:space="preserve">外键 </w:t>
            </w:r>
            <w:r>
              <w:rPr>
                <w:rFonts w:ascii="Consolas" w:hAnsi="Consolas" w:eastAsia="Consolas"/>
                <w:b w:val="0"/>
                <w:sz w:val="17"/>
              </w:rPr>
              <w:t>graph_nodes.id</w:t>
            </w:r>
          </w:p>
        </w:tc>
        <w:tc>
          <w:tcPr>
            <w:tcW w:w="1848" w:type="dxa"/>
            <w:vAlign w:val="center"/>
          </w:tcPr>
          <w:p w14:paraId="6509CB20">
            <w:pPr>
              <w:spacing w:after="0" w:line="252" w:lineRule="auto"/>
              <w:ind w:firstLine="0"/>
            </w:pPr>
            <w:r>
              <w:rPr>
                <w:rFonts w:ascii="宋体" w:hAnsi="宋体" w:eastAsia="宋体"/>
                <w:b w:val="0"/>
                <w:sz w:val="17"/>
              </w:rPr>
              <w:t>起点</w:t>
            </w:r>
          </w:p>
        </w:tc>
      </w:tr>
      <w:tr w14:paraId="0649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E4ED474">
            <w:pPr>
              <w:spacing w:after="0" w:line="252" w:lineRule="auto"/>
              <w:ind w:firstLine="0"/>
            </w:pPr>
            <w:r>
              <w:rPr>
                <w:rFonts w:ascii="Consolas" w:hAnsi="Consolas" w:eastAsia="Consolas"/>
                <w:b w:val="0"/>
                <w:sz w:val="17"/>
              </w:rPr>
              <w:t>target_id</w:t>
            </w:r>
          </w:p>
        </w:tc>
        <w:tc>
          <w:tcPr>
            <w:tcW w:w="1848" w:type="dxa"/>
            <w:vAlign w:val="center"/>
          </w:tcPr>
          <w:p w14:paraId="29BA4C57">
            <w:pPr>
              <w:spacing w:after="0" w:line="252" w:lineRule="auto"/>
              <w:ind w:firstLine="0"/>
            </w:pPr>
            <w:r>
              <w:rPr>
                <w:rFonts w:ascii="宋体" w:hAnsi="宋体" w:eastAsia="宋体"/>
                <w:b w:val="0"/>
                <w:sz w:val="17"/>
              </w:rPr>
              <w:t>INTEGER</w:t>
            </w:r>
          </w:p>
        </w:tc>
        <w:tc>
          <w:tcPr>
            <w:tcW w:w="1848" w:type="dxa"/>
            <w:vAlign w:val="center"/>
          </w:tcPr>
          <w:p w14:paraId="727FE6A0">
            <w:pPr>
              <w:spacing w:after="0" w:line="252" w:lineRule="auto"/>
              <w:ind w:firstLine="0"/>
            </w:pPr>
            <w:r>
              <w:rPr>
                <w:rFonts w:ascii="宋体" w:hAnsi="宋体" w:eastAsia="宋体"/>
                <w:b w:val="0"/>
                <w:sz w:val="17"/>
              </w:rPr>
              <w:t>否</w:t>
            </w:r>
          </w:p>
        </w:tc>
        <w:tc>
          <w:tcPr>
            <w:tcW w:w="1848" w:type="dxa"/>
            <w:vAlign w:val="center"/>
          </w:tcPr>
          <w:p w14:paraId="3474A701">
            <w:pPr>
              <w:spacing w:after="0" w:line="252" w:lineRule="auto"/>
              <w:ind w:firstLine="0"/>
            </w:pPr>
            <w:r>
              <w:rPr>
                <w:rFonts w:ascii="宋体" w:hAnsi="宋体" w:eastAsia="宋体"/>
                <w:b w:val="0"/>
                <w:sz w:val="17"/>
              </w:rPr>
              <w:t xml:space="preserve">外键 </w:t>
            </w:r>
            <w:r>
              <w:rPr>
                <w:rFonts w:ascii="Consolas" w:hAnsi="Consolas" w:eastAsia="Consolas"/>
                <w:b w:val="0"/>
                <w:sz w:val="17"/>
              </w:rPr>
              <w:t>graph_nodes.id</w:t>
            </w:r>
          </w:p>
        </w:tc>
        <w:tc>
          <w:tcPr>
            <w:tcW w:w="1848" w:type="dxa"/>
            <w:vAlign w:val="center"/>
          </w:tcPr>
          <w:p w14:paraId="43FDAEBA">
            <w:pPr>
              <w:spacing w:after="0" w:line="252" w:lineRule="auto"/>
              <w:ind w:firstLine="0"/>
            </w:pPr>
            <w:r>
              <w:rPr>
                <w:rFonts w:ascii="宋体" w:hAnsi="宋体" w:eastAsia="宋体"/>
                <w:b w:val="0"/>
                <w:sz w:val="17"/>
              </w:rPr>
              <w:t>终点</w:t>
            </w:r>
          </w:p>
        </w:tc>
      </w:tr>
      <w:tr w14:paraId="7AB7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8A026B2">
            <w:pPr>
              <w:spacing w:after="0" w:line="252" w:lineRule="auto"/>
              <w:ind w:firstLine="0"/>
            </w:pPr>
            <w:r>
              <w:rPr>
                <w:rFonts w:ascii="Consolas" w:hAnsi="Consolas" w:eastAsia="Consolas"/>
                <w:b w:val="0"/>
                <w:sz w:val="17"/>
              </w:rPr>
              <w:t>relation</w:t>
            </w:r>
          </w:p>
        </w:tc>
        <w:tc>
          <w:tcPr>
            <w:tcW w:w="1848" w:type="dxa"/>
            <w:vAlign w:val="center"/>
          </w:tcPr>
          <w:p w14:paraId="26034061">
            <w:pPr>
              <w:spacing w:after="0" w:line="252" w:lineRule="auto"/>
              <w:ind w:firstLine="0"/>
            </w:pPr>
            <w:r>
              <w:rPr>
                <w:rFonts w:ascii="宋体" w:hAnsi="宋体" w:eastAsia="宋体"/>
                <w:b w:val="0"/>
                <w:sz w:val="17"/>
              </w:rPr>
              <w:t>VARCHAR(64)</w:t>
            </w:r>
          </w:p>
        </w:tc>
        <w:tc>
          <w:tcPr>
            <w:tcW w:w="1848" w:type="dxa"/>
            <w:vAlign w:val="center"/>
          </w:tcPr>
          <w:p w14:paraId="1FD368A0">
            <w:pPr>
              <w:spacing w:after="0" w:line="252" w:lineRule="auto"/>
              <w:ind w:firstLine="0"/>
            </w:pPr>
            <w:r>
              <w:rPr>
                <w:rFonts w:ascii="宋体" w:hAnsi="宋体" w:eastAsia="宋体"/>
                <w:b w:val="0"/>
                <w:sz w:val="17"/>
              </w:rPr>
              <w:t>否</w:t>
            </w:r>
          </w:p>
        </w:tc>
        <w:tc>
          <w:tcPr>
            <w:tcW w:w="1848" w:type="dxa"/>
            <w:vAlign w:val="center"/>
          </w:tcPr>
          <w:p w14:paraId="7CA1583F">
            <w:pPr>
              <w:spacing w:after="0" w:line="252" w:lineRule="auto"/>
              <w:ind w:firstLine="0"/>
            </w:pPr>
            <w:r>
              <w:rPr>
                <w:rFonts w:ascii="Consolas" w:hAnsi="Consolas" w:eastAsia="Consolas"/>
                <w:b w:val="0"/>
                <w:sz w:val="17"/>
              </w:rPr>
              <w:t>关联</w:t>
            </w:r>
          </w:p>
        </w:tc>
        <w:tc>
          <w:tcPr>
            <w:tcW w:w="1848" w:type="dxa"/>
            <w:vAlign w:val="center"/>
          </w:tcPr>
          <w:p w14:paraId="2D030F7A">
            <w:pPr>
              <w:spacing w:after="0" w:line="252" w:lineRule="auto"/>
              <w:ind w:firstLine="0"/>
            </w:pPr>
            <w:r>
              <w:rPr>
                <w:rFonts w:ascii="宋体" w:hAnsi="宋体" w:eastAsia="宋体"/>
                <w:b w:val="0"/>
                <w:sz w:val="17"/>
              </w:rPr>
              <w:t>关系名称，如属于、分类为、含有</w:t>
            </w:r>
          </w:p>
        </w:tc>
      </w:tr>
    </w:tbl>
    <w:p w14:paraId="275735C5">
      <w:pPr>
        <w:spacing w:after="20"/>
      </w:pPr>
    </w:p>
    <w:p w14:paraId="498F46C0">
      <w:r>
        <w:rPr>
          <w:rFonts w:ascii="宋体" w:hAnsi="宋体" w:eastAsia="宋体"/>
          <w:b w:val="0"/>
          <w:sz w:val="21"/>
        </w:rPr>
        <w:t xml:space="preserve">关系：节点分别通过 </w:t>
      </w:r>
      <w:r>
        <w:rPr>
          <w:rFonts w:ascii="Consolas" w:hAnsi="Consolas" w:eastAsia="Consolas"/>
          <w:b w:val="0"/>
          <w:sz w:val="19"/>
        </w:rPr>
        <w:t>out_edges</w:t>
      </w:r>
      <w:r>
        <w:rPr>
          <w:rFonts w:ascii="宋体" w:hAnsi="宋体" w:eastAsia="宋体"/>
          <w:b w:val="0"/>
          <w:sz w:val="21"/>
        </w:rPr>
        <w:t xml:space="preserve"> 与 </w:t>
      </w:r>
      <w:r>
        <w:rPr>
          <w:rFonts w:ascii="Consolas" w:hAnsi="Consolas" w:eastAsia="Consolas"/>
          <w:b w:val="0"/>
          <w:sz w:val="19"/>
        </w:rPr>
        <w:t>in_edges</w:t>
      </w:r>
      <w:r>
        <w:rPr>
          <w:rFonts w:ascii="宋体" w:hAnsi="宋体" w:eastAsia="宋体"/>
          <w:b w:val="0"/>
          <w:sz w:val="21"/>
        </w:rPr>
        <w:t xml:space="preserve"> 关联边，删除节点时 ORM cascade 删除相关边；服务层在删除文档节点时还会显式删除入边/出边。</w:t>
      </w:r>
      <w:r>
        <w:rPr>
          <w:rFonts w:ascii="Consolas" w:hAnsi="Consolas" w:eastAsia="Consolas"/>
          <w:b w:val="0"/>
          <w:sz w:val="19"/>
        </w:rPr>
        <w:t>(source_id, target_id, relation)</w:t>
      </w:r>
      <w:r>
        <w:rPr>
          <w:rFonts w:ascii="宋体" w:hAnsi="宋体" w:eastAsia="宋体"/>
          <w:b w:val="0"/>
          <w:sz w:val="21"/>
        </w:rPr>
        <w:t xml:space="preserve"> 当前没有数据库唯一约束，去重由 </w:t>
      </w:r>
      <w:r>
        <w:rPr>
          <w:rFonts w:ascii="Consolas" w:hAnsi="Consolas" w:eastAsia="Consolas"/>
          <w:b w:val="0"/>
          <w:sz w:val="19"/>
        </w:rPr>
        <w:t>ensure_edge()</w:t>
      </w:r>
      <w:r>
        <w:rPr>
          <w:rFonts w:ascii="宋体" w:hAnsi="宋体" w:eastAsia="宋体"/>
          <w:b w:val="0"/>
          <w:sz w:val="21"/>
        </w:rPr>
        <w:t xml:space="preserve"> 应用层完成。</w:t>
      </w:r>
    </w:p>
    <w:p w14:paraId="3ABB2DD8">
      <w:pPr>
        <w:pStyle w:val="5"/>
      </w:pPr>
      <w:bookmarkStart w:id="170" w:name="_Toc8184"/>
      <w:r>
        <w:rPr>
          <w:rFonts w:ascii="宋体" w:hAnsi="宋体" w:eastAsia="宋体"/>
          <w:b/>
          <w:sz w:val="24"/>
        </w:rPr>
        <w:t xml:space="preserve">8.8 </w:t>
      </w:r>
      <w:r>
        <w:rPr>
          <w:rFonts w:ascii="Consolas" w:hAnsi="Consolas" w:eastAsia="Consolas"/>
          <w:b/>
          <w:sz w:val="22"/>
        </w:rPr>
        <w:t>favorites</w:t>
      </w:r>
      <w:r>
        <w:rPr>
          <w:rFonts w:ascii="宋体" w:hAnsi="宋体" w:eastAsia="宋体"/>
          <w:b/>
          <w:sz w:val="24"/>
        </w:rPr>
        <w:t xml:space="preserve"> 收藏表</w:t>
      </w:r>
      <w:bookmarkEnd w:id="17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065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7332193">
            <w:pPr>
              <w:spacing w:after="0" w:line="252" w:lineRule="auto"/>
              <w:ind w:firstLine="0"/>
            </w:pPr>
            <w:r>
              <w:rPr>
                <w:rFonts w:ascii="宋体" w:hAnsi="宋体" w:eastAsia="宋体"/>
                <w:b/>
                <w:sz w:val="17"/>
              </w:rPr>
              <w:t>字段</w:t>
            </w:r>
          </w:p>
        </w:tc>
        <w:tc>
          <w:tcPr>
            <w:tcW w:w="1848" w:type="dxa"/>
            <w:shd w:val="clear" w:color="auto" w:fill="E6F6F2"/>
            <w:vAlign w:val="center"/>
          </w:tcPr>
          <w:p w14:paraId="34EF0A6E">
            <w:pPr>
              <w:spacing w:after="0" w:line="252" w:lineRule="auto"/>
              <w:ind w:firstLine="0"/>
            </w:pPr>
            <w:r>
              <w:rPr>
                <w:rFonts w:ascii="宋体" w:hAnsi="宋体" w:eastAsia="宋体"/>
                <w:b/>
                <w:sz w:val="17"/>
              </w:rPr>
              <w:t>类型/长度</w:t>
            </w:r>
          </w:p>
        </w:tc>
        <w:tc>
          <w:tcPr>
            <w:tcW w:w="1848" w:type="dxa"/>
            <w:shd w:val="clear" w:color="auto" w:fill="E6F6F2"/>
            <w:vAlign w:val="center"/>
          </w:tcPr>
          <w:p w14:paraId="59D01853">
            <w:pPr>
              <w:spacing w:after="0" w:line="252" w:lineRule="auto"/>
              <w:ind w:firstLine="0"/>
            </w:pPr>
            <w:r>
              <w:rPr>
                <w:rFonts w:ascii="宋体" w:hAnsi="宋体" w:eastAsia="宋体"/>
                <w:b/>
                <w:sz w:val="17"/>
              </w:rPr>
              <w:t>可空</w:t>
            </w:r>
          </w:p>
        </w:tc>
        <w:tc>
          <w:tcPr>
            <w:tcW w:w="1848" w:type="dxa"/>
            <w:shd w:val="clear" w:color="auto" w:fill="E6F6F2"/>
            <w:vAlign w:val="center"/>
          </w:tcPr>
          <w:p w14:paraId="64CCAD11">
            <w:pPr>
              <w:spacing w:after="0" w:line="252" w:lineRule="auto"/>
              <w:ind w:firstLine="0"/>
            </w:pPr>
            <w:r>
              <w:rPr>
                <w:rFonts w:ascii="宋体" w:hAnsi="宋体" w:eastAsia="宋体"/>
                <w:b/>
                <w:sz w:val="17"/>
              </w:rPr>
              <w:t>默认/约束</w:t>
            </w:r>
          </w:p>
        </w:tc>
        <w:tc>
          <w:tcPr>
            <w:tcW w:w="1848" w:type="dxa"/>
            <w:shd w:val="clear" w:color="auto" w:fill="E6F6F2"/>
            <w:vAlign w:val="center"/>
          </w:tcPr>
          <w:p w14:paraId="2E13CDAF">
            <w:pPr>
              <w:spacing w:after="0" w:line="252" w:lineRule="auto"/>
              <w:ind w:firstLine="0"/>
            </w:pPr>
            <w:r>
              <w:rPr>
                <w:rFonts w:ascii="宋体" w:hAnsi="宋体" w:eastAsia="宋体"/>
                <w:b/>
                <w:sz w:val="17"/>
              </w:rPr>
              <w:t>说明</w:t>
            </w:r>
          </w:p>
        </w:tc>
      </w:tr>
      <w:tr w14:paraId="11D6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87FC1DC">
            <w:pPr>
              <w:spacing w:after="0" w:line="252" w:lineRule="auto"/>
              <w:ind w:firstLine="0"/>
            </w:pPr>
            <w:r>
              <w:rPr>
                <w:rFonts w:ascii="Consolas" w:hAnsi="Consolas" w:eastAsia="Consolas"/>
                <w:b w:val="0"/>
                <w:sz w:val="17"/>
              </w:rPr>
              <w:t>id</w:t>
            </w:r>
          </w:p>
        </w:tc>
        <w:tc>
          <w:tcPr>
            <w:tcW w:w="1848" w:type="dxa"/>
            <w:vAlign w:val="center"/>
          </w:tcPr>
          <w:p w14:paraId="323D26EF">
            <w:pPr>
              <w:spacing w:after="0" w:line="252" w:lineRule="auto"/>
              <w:ind w:firstLine="0"/>
            </w:pPr>
            <w:r>
              <w:rPr>
                <w:rFonts w:ascii="宋体" w:hAnsi="宋体" w:eastAsia="宋体"/>
                <w:b w:val="0"/>
                <w:sz w:val="17"/>
              </w:rPr>
              <w:t>INTEGER</w:t>
            </w:r>
          </w:p>
        </w:tc>
        <w:tc>
          <w:tcPr>
            <w:tcW w:w="1848" w:type="dxa"/>
            <w:vAlign w:val="center"/>
          </w:tcPr>
          <w:p w14:paraId="74C071C6">
            <w:pPr>
              <w:spacing w:after="0" w:line="252" w:lineRule="auto"/>
              <w:ind w:firstLine="0"/>
            </w:pPr>
            <w:r>
              <w:rPr>
                <w:rFonts w:ascii="宋体" w:hAnsi="宋体" w:eastAsia="宋体"/>
                <w:b w:val="0"/>
                <w:sz w:val="17"/>
              </w:rPr>
              <w:t>否</w:t>
            </w:r>
          </w:p>
        </w:tc>
        <w:tc>
          <w:tcPr>
            <w:tcW w:w="1848" w:type="dxa"/>
            <w:vAlign w:val="center"/>
          </w:tcPr>
          <w:p w14:paraId="78E3BBB6">
            <w:pPr>
              <w:spacing w:after="0" w:line="252" w:lineRule="auto"/>
              <w:ind w:firstLine="0"/>
            </w:pPr>
            <w:r>
              <w:rPr>
                <w:rFonts w:ascii="宋体" w:hAnsi="宋体" w:eastAsia="宋体"/>
                <w:b w:val="0"/>
                <w:sz w:val="17"/>
              </w:rPr>
              <w:t>主键</w:t>
            </w:r>
          </w:p>
        </w:tc>
        <w:tc>
          <w:tcPr>
            <w:tcW w:w="1848" w:type="dxa"/>
            <w:vAlign w:val="center"/>
          </w:tcPr>
          <w:p w14:paraId="09A3B61A">
            <w:pPr>
              <w:spacing w:after="0" w:line="252" w:lineRule="auto"/>
              <w:ind w:firstLine="0"/>
            </w:pPr>
            <w:r>
              <w:rPr>
                <w:rFonts w:ascii="宋体" w:hAnsi="宋体" w:eastAsia="宋体"/>
                <w:b w:val="0"/>
                <w:sz w:val="17"/>
              </w:rPr>
              <w:t>收藏 ID</w:t>
            </w:r>
          </w:p>
        </w:tc>
      </w:tr>
      <w:tr w14:paraId="650C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543B273">
            <w:pPr>
              <w:spacing w:after="0" w:line="252" w:lineRule="auto"/>
              <w:ind w:firstLine="0"/>
            </w:pPr>
            <w:r>
              <w:rPr>
                <w:rFonts w:ascii="Consolas" w:hAnsi="Consolas" w:eastAsia="Consolas"/>
                <w:b w:val="0"/>
                <w:sz w:val="17"/>
              </w:rPr>
              <w:t>user_id</w:t>
            </w:r>
          </w:p>
        </w:tc>
        <w:tc>
          <w:tcPr>
            <w:tcW w:w="1848" w:type="dxa"/>
            <w:vAlign w:val="center"/>
          </w:tcPr>
          <w:p w14:paraId="7BFACAC6">
            <w:pPr>
              <w:spacing w:after="0" w:line="252" w:lineRule="auto"/>
              <w:ind w:firstLine="0"/>
            </w:pPr>
            <w:r>
              <w:rPr>
                <w:rFonts w:ascii="宋体" w:hAnsi="宋体" w:eastAsia="宋体"/>
                <w:b w:val="0"/>
                <w:sz w:val="17"/>
              </w:rPr>
              <w:t>INTEGER</w:t>
            </w:r>
          </w:p>
        </w:tc>
        <w:tc>
          <w:tcPr>
            <w:tcW w:w="1848" w:type="dxa"/>
            <w:vAlign w:val="center"/>
          </w:tcPr>
          <w:p w14:paraId="462BE392">
            <w:pPr>
              <w:spacing w:after="0" w:line="252" w:lineRule="auto"/>
              <w:ind w:firstLine="0"/>
            </w:pPr>
            <w:r>
              <w:rPr>
                <w:rFonts w:ascii="宋体" w:hAnsi="宋体" w:eastAsia="宋体"/>
                <w:b w:val="0"/>
                <w:sz w:val="17"/>
              </w:rPr>
              <w:t>否</w:t>
            </w:r>
          </w:p>
        </w:tc>
        <w:tc>
          <w:tcPr>
            <w:tcW w:w="1848" w:type="dxa"/>
            <w:vAlign w:val="center"/>
          </w:tcPr>
          <w:p w14:paraId="6DF1F5A8">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2143EA1D">
            <w:pPr>
              <w:spacing w:after="0" w:line="252" w:lineRule="auto"/>
              <w:ind w:firstLine="0"/>
            </w:pPr>
            <w:r>
              <w:rPr>
                <w:rFonts w:ascii="宋体" w:hAnsi="宋体" w:eastAsia="宋体"/>
                <w:b w:val="0"/>
                <w:sz w:val="17"/>
              </w:rPr>
              <w:t>收藏用户</w:t>
            </w:r>
          </w:p>
        </w:tc>
      </w:tr>
      <w:tr w14:paraId="4F36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4C38DA2">
            <w:pPr>
              <w:spacing w:after="0" w:line="252" w:lineRule="auto"/>
              <w:ind w:firstLine="0"/>
            </w:pPr>
            <w:r>
              <w:rPr>
                <w:rFonts w:ascii="Consolas" w:hAnsi="Consolas" w:eastAsia="Consolas"/>
                <w:b w:val="0"/>
                <w:sz w:val="17"/>
              </w:rPr>
              <w:t>document_id</w:t>
            </w:r>
          </w:p>
        </w:tc>
        <w:tc>
          <w:tcPr>
            <w:tcW w:w="1848" w:type="dxa"/>
            <w:vAlign w:val="center"/>
          </w:tcPr>
          <w:p w14:paraId="281A0C5F">
            <w:pPr>
              <w:spacing w:after="0" w:line="252" w:lineRule="auto"/>
              <w:ind w:firstLine="0"/>
            </w:pPr>
            <w:r>
              <w:rPr>
                <w:rFonts w:ascii="宋体" w:hAnsi="宋体" w:eastAsia="宋体"/>
                <w:b w:val="0"/>
                <w:sz w:val="17"/>
              </w:rPr>
              <w:t>INTEGER</w:t>
            </w:r>
          </w:p>
        </w:tc>
        <w:tc>
          <w:tcPr>
            <w:tcW w:w="1848" w:type="dxa"/>
            <w:vAlign w:val="center"/>
          </w:tcPr>
          <w:p w14:paraId="4C227586">
            <w:pPr>
              <w:spacing w:after="0" w:line="252" w:lineRule="auto"/>
              <w:ind w:firstLine="0"/>
            </w:pPr>
            <w:r>
              <w:rPr>
                <w:rFonts w:ascii="宋体" w:hAnsi="宋体" w:eastAsia="宋体"/>
                <w:b w:val="0"/>
                <w:sz w:val="17"/>
              </w:rPr>
              <w:t>否</w:t>
            </w:r>
          </w:p>
        </w:tc>
        <w:tc>
          <w:tcPr>
            <w:tcW w:w="1848" w:type="dxa"/>
            <w:vAlign w:val="center"/>
          </w:tcPr>
          <w:p w14:paraId="2730F0D0">
            <w:pPr>
              <w:spacing w:after="0" w:line="252" w:lineRule="auto"/>
              <w:ind w:firstLine="0"/>
            </w:pPr>
            <w:r>
              <w:rPr>
                <w:rFonts w:ascii="宋体" w:hAnsi="宋体" w:eastAsia="宋体"/>
                <w:b w:val="0"/>
                <w:sz w:val="17"/>
              </w:rPr>
              <w:t xml:space="preserve">外键 </w:t>
            </w:r>
            <w:r>
              <w:rPr>
                <w:rFonts w:ascii="Consolas" w:hAnsi="Consolas" w:eastAsia="Consolas"/>
                <w:b w:val="0"/>
                <w:sz w:val="17"/>
              </w:rPr>
              <w:t>documents.id</w:t>
            </w:r>
          </w:p>
        </w:tc>
        <w:tc>
          <w:tcPr>
            <w:tcW w:w="1848" w:type="dxa"/>
            <w:vAlign w:val="center"/>
          </w:tcPr>
          <w:p w14:paraId="540ABE80">
            <w:pPr>
              <w:spacing w:after="0" w:line="252" w:lineRule="auto"/>
              <w:ind w:firstLine="0"/>
            </w:pPr>
            <w:r>
              <w:rPr>
                <w:rFonts w:ascii="宋体" w:hAnsi="宋体" w:eastAsia="宋体"/>
                <w:b w:val="0"/>
                <w:sz w:val="17"/>
              </w:rPr>
              <w:t>收藏文档</w:t>
            </w:r>
          </w:p>
        </w:tc>
      </w:tr>
      <w:tr w14:paraId="2E2A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E2075B5">
            <w:pPr>
              <w:spacing w:after="0" w:line="252" w:lineRule="auto"/>
              <w:ind w:firstLine="0"/>
            </w:pPr>
            <w:r>
              <w:rPr>
                <w:rFonts w:ascii="Consolas" w:hAnsi="Consolas" w:eastAsia="Consolas"/>
                <w:b w:val="0"/>
                <w:sz w:val="17"/>
              </w:rPr>
              <w:t>created_at</w:t>
            </w:r>
          </w:p>
        </w:tc>
        <w:tc>
          <w:tcPr>
            <w:tcW w:w="1848" w:type="dxa"/>
            <w:vAlign w:val="center"/>
          </w:tcPr>
          <w:p w14:paraId="5245C11C">
            <w:pPr>
              <w:spacing w:after="0" w:line="252" w:lineRule="auto"/>
              <w:ind w:firstLine="0"/>
            </w:pPr>
            <w:r>
              <w:rPr>
                <w:rFonts w:ascii="宋体" w:hAnsi="宋体" w:eastAsia="宋体"/>
                <w:b w:val="0"/>
                <w:sz w:val="17"/>
              </w:rPr>
              <w:t>DATETIME</w:t>
            </w:r>
          </w:p>
        </w:tc>
        <w:tc>
          <w:tcPr>
            <w:tcW w:w="1848" w:type="dxa"/>
            <w:vAlign w:val="center"/>
          </w:tcPr>
          <w:p w14:paraId="27B3679A">
            <w:pPr>
              <w:spacing w:after="0" w:line="252" w:lineRule="auto"/>
              <w:ind w:firstLine="0"/>
            </w:pPr>
            <w:r>
              <w:rPr>
                <w:rFonts w:ascii="宋体" w:hAnsi="宋体" w:eastAsia="宋体"/>
                <w:b w:val="0"/>
                <w:sz w:val="17"/>
              </w:rPr>
              <w:t>是</w:t>
            </w:r>
          </w:p>
        </w:tc>
        <w:tc>
          <w:tcPr>
            <w:tcW w:w="1848" w:type="dxa"/>
            <w:vAlign w:val="center"/>
          </w:tcPr>
          <w:p w14:paraId="2548C798">
            <w:pPr>
              <w:spacing w:after="0" w:line="252" w:lineRule="auto"/>
              <w:ind w:firstLine="0"/>
            </w:pPr>
            <w:r>
              <w:rPr>
                <w:rFonts w:ascii="宋体" w:hAnsi="宋体" w:eastAsia="宋体"/>
                <w:b w:val="0"/>
                <w:sz w:val="17"/>
              </w:rPr>
              <w:t>当前本地时间</w:t>
            </w:r>
          </w:p>
        </w:tc>
        <w:tc>
          <w:tcPr>
            <w:tcW w:w="1848" w:type="dxa"/>
            <w:vAlign w:val="center"/>
          </w:tcPr>
          <w:p w14:paraId="47443174">
            <w:pPr>
              <w:spacing w:after="0" w:line="252" w:lineRule="auto"/>
              <w:ind w:firstLine="0"/>
            </w:pPr>
            <w:r>
              <w:rPr>
                <w:rFonts w:ascii="宋体" w:hAnsi="宋体" w:eastAsia="宋体"/>
                <w:b w:val="0"/>
                <w:sz w:val="17"/>
              </w:rPr>
              <w:t>收藏时间</w:t>
            </w:r>
          </w:p>
        </w:tc>
      </w:tr>
    </w:tbl>
    <w:p w14:paraId="20BED2E7">
      <w:pPr>
        <w:spacing w:after="20"/>
      </w:pPr>
    </w:p>
    <w:p w14:paraId="489DDA23">
      <w:r>
        <w:rPr>
          <w:rFonts w:ascii="宋体" w:hAnsi="宋体" w:eastAsia="宋体"/>
          <w:b w:val="0"/>
          <w:sz w:val="21"/>
        </w:rPr>
        <w:t xml:space="preserve">唯一约束 </w:t>
      </w:r>
      <w:r>
        <w:rPr>
          <w:rFonts w:ascii="Consolas" w:hAnsi="Consolas" w:eastAsia="Consolas"/>
          <w:b w:val="0"/>
          <w:sz w:val="19"/>
        </w:rPr>
        <w:t>uq_user_doc_fav</w:t>
      </w:r>
      <w:r>
        <w:rPr>
          <w:rFonts w:ascii="宋体" w:hAnsi="宋体" w:eastAsia="宋体"/>
          <w:b w:val="0"/>
          <w:sz w:val="21"/>
        </w:rPr>
        <w:t>：</w:t>
      </w:r>
      <w:r>
        <w:rPr>
          <w:rFonts w:ascii="Consolas" w:hAnsi="Consolas" w:eastAsia="Consolas"/>
          <w:b w:val="0"/>
          <w:sz w:val="19"/>
        </w:rPr>
        <w:t>(user_id, document_id)</w:t>
      </w:r>
      <w:r>
        <w:rPr>
          <w:rFonts w:ascii="宋体" w:hAnsi="宋体" w:eastAsia="宋体"/>
          <w:b w:val="0"/>
          <w:sz w:val="21"/>
        </w:rPr>
        <w:t>。该约束保证一个用户不会重复收藏同一文档；收藏/取消收藏通过存在性查询切换。</w:t>
      </w:r>
    </w:p>
    <w:p w14:paraId="49275952">
      <w:pPr>
        <w:pStyle w:val="5"/>
      </w:pPr>
      <w:bookmarkStart w:id="171" w:name="_Toc1726"/>
      <w:r>
        <w:rPr>
          <w:rFonts w:ascii="宋体" w:hAnsi="宋体" w:eastAsia="宋体"/>
          <w:b/>
          <w:sz w:val="24"/>
        </w:rPr>
        <w:t xml:space="preserve">8.9 </w:t>
      </w:r>
      <w:r>
        <w:rPr>
          <w:rFonts w:ascii="Consolas" w:hAnsi="Consolas" w:eastAsia="Consolas"/>
          <w:b/>
          <w:sz w:val="22"/>
        </w:rPr>
        <w:t>audit_logs</w:t>
      </w:r>
      <w:r>
        <w:rPr>
          <w:rFonts w:ascii="宋体" w:hAnsi="宋体" w:eastAsia="宋体"/>
          <w:b/>
          <w:sz w:val="24"/>
        </w:rPr>
        <w:t xml:space="preserve"> 审计表</w:t>
      </w:r>
      <w:bookmarkEnd w:id="1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001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5E2CF49">
            <w:pPr>
              <w:spacing w:after="0" w:line="252" w:lineRule="auto"/>
              <w:ind w:firstLine="0"/>
            </w:pPr>
            <w:r>
              <w:rPr>
                <w:rFonts w:ascii="宋体" w:hAnsi="宋体" w:eastAsia="宋体"/>
                <w:b/>
                <w:sz w:val="17"/>
              </w:rPr>
              <w:t>字段</w:t>
            </w:r>
          </w:p>
        </w:tc>
        <w:tc>
          <w:tcPr>
            <w:tcW w:w="1848" w:type="dxa"/>
            <w:shd w:val="clear" w:color="auto" w:fill="E6F6F2"/>
            <w:vAlign w:val="center"/>
          </w:tcPr>
          <w:p w14:paraId="233E3A4C">
            <w:pPr>
              <w:spacing w:after="0" w:line="252" w:lineRule="auto"/>
              <w:ind w:firstLine="0"/>
            </w:pPr>
            <w:r>
              <w:rPr>
                <w:rFonts w:ascii="宋体" w:hAnsi="宋体" w:eastAsia="宋体"/>
                <w:b/>
                <w:sz w:val="17"/>
              </w:rPr>
              <w:t>类型/长度</w:t>
            </w:r>
          </w:p>
        </w:tc>
        <w:tc>
          <w:tcPr>
            <w:tcW w:w="1848" w:type="dxa"/>
            <w:shd w:val="clear" w:color="auto" w:fill="E6F6F2"/>
            <w:vAlign w:val="center"/>
          </w:tcPr>
          <w:p w14:paraId="4D38B104">
            <w:pPr>
              <w:spacing w:after="0" w:line="252" w:lineRule="auto"/>
              <w:ind w:firstLine="0"/>
            </w:pPr>
            <w:r>
              <w:rPr>
                <w:rFonts w:ascii="宋体" w:hAnsi="宋体" w:eastAsia="宋体"/>
                <w:b/>
                <w:sz w:val="17"/>
              </w:rPr>
              <w:t>可空</w:t>
            </w:r>
          </w:p>
        </w:tc>
        <w:tc>
          <w:tcPr>
            <w:tcW w:w="1848" w:type="dxa"/>
            <w:shd w:val="clear" w:color="auto" w:fill="E6F6F2"/>
            <w:vAlign w:val="center"/>
          </w:tcPr>
          <w:p w14:paraId="7803F30A">
            <w:pPr>
              <w:spacing w:after="0" w:line="252" w:lineRule="auto"/>
              <w:ind w:firstLine="0"/>
            </w:pPr>
            <w:r>
              <w:rPr>
                <w:rFonts w:ascii="宋体" w:hAnsi="宋体" w:eastAsia="宋体"/>
                <w:b/>
                <w:sz w:val="17"/>
              </w:rPr>
              <w:t>默认/约束</w:t>
            </w:r>
          </w:p>
        </w:tc>
        <w:tc>
          <w:tcPr>
            <w:tcW w:w="1848" w:type="dxa"/>
            <w:shd w:val="clear" w:color="auto" w:fill="E6F6F2"/>
            <w:vAlign w:val="center"/>
          </w:tcPr>
          <w:p w14:paraId="43EE4A08">
            <w:pPr>
              <w:spacing w:after="0" w:line="252" w:lineRule="auto"/>
              <w:ind w:firstLine="0"/>
            </w:pPr>
            <w:r>
              <w:rPr>
                <w:rFonts w:ascii="宋体" w:hAnsi="宋体" w:eastAsia="宋体"/>
                <w:b/>
                <w:sz w:val="17"/>
              </w:rPr>
              <w:t>说明</w:t>
            </w:r>
          </w:p>
        </w:tc>
      </w:tr>
      <w:tr w14:paraId="2733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DE2A380">
            <w:pPr>
              <w:spacing w:after="0" w:line="252" w:lineRule="auto"/>
              <w:ind w:firstLine="0"/>
            </w:pPr>
            <w:r>
              <w:rPr>
                <w:rFonts w:ascii="Consolas" w:hAnsi="Consolas" w:eastAsia="Consolas"/>
                <w:b w:val="0"/>
                <w:sz w:val="17"/>
              </w:rPr>
              <w:t>id</w:t>
            </w:r>
          </w:p>
        </w:tc>
        <w:tc>
          <w:tcPr>
            <w:tcW w:w="1848" w:type="dxa"/>
            <w:vAlign w:val="center"/>
          </w:tcPr>
          <w:p w14:paraId="02BBFF33">
            <w:pPr>
              <w:spacing w:after="0" w:line="252" w:lineRule="auto"/>
              <w:ind w:firstLine="0"/>
            </w:pPr>
            <w:r>
              <w:rPr>
                <w:rFonts w:ascii="宋体" w:hAnsi="宋体" w:eastAsia="宋体"/>
                <w:b w:val="0"/>
                <w:sz w:val="17"/>
              </w:rPr>
              <w:t>INTEGER</w:t>
            </w:r>
          </w:p>
        </w:tc>
        <w:tc>
          <w:tcPr>
            <w:tcW w:w="1848" w:type="dxa"/>
            <w:vAlign w:val="center"/>
          </w:tcPr>
          <w:p w14:paraId="6DED4864">
            <w:pPr>
              <w:spacing w:after="0" w:line="252" w:lineRule="auto"/>
              <w:ind w:firstLine="0"/>
            </w:pPr>
            <w:r>
              <w:rPr>
                <w:rFonts w:ascii="宋体" w:hAnsi="宋体" w:eastAsia="宋体"/>
                <w:b w:val="0"/>
                <w:sz w:val="17"/>
              </w:rPr>
              <w:t>否</w:t>
            </w:r>
          </w:p>
        </w:tc>
        <w:tc>
          <w:tcPr>
            <w:tcW w:w="1848" w:type="dxa"/>
            <w:vAlign w:val="center"/>
          </w:tcPr>
          <w:p w14:paraId="67768629">
            <w:pPr>
              <w:spacing w:after="0" w:line="252" w:lineRule="auto"/>
              <w:ind w:firstLine="0"/>
            </w:pPr>
            <w:r>
              <w:rPr>
                <w:rFonts w:ascii="宋体" w:hAnsi="宋体" w:eastAsia="宋体"/>
                <w:b w:val="0"/>
                <w:sz w:val="17"/>
              </w:rPr>
              <w:t>主键</w:t>
            </w:r>
          </w:p>
        </w:tc>
        <w:tc>
          <w:tcPr>
            <w:tcW w:w="1848" w:type="dxa"/>
            <w:vAlign w:val="center"/>
          </w:tcPr>
          <w:p w14:paraId="7448F7EC">
            <w:pPr>
              <w:spacing w:after="0" w:line="252" w:lineRule="auto"/>
              <w:ind w:firstLine="0"/>
            </w:pPr>
            <w:r>
              <w:rPr>
                <w:rFonts w:ascii="宋体" w:hAnsi="宋体" w:eastAsia="宋体"/>
                <w:b w:val="0"/>
                <w:sz w:val="17"/>
              </w:rPr>
              <w:t>审计 ID</w:t>
            </w:r>
          </w:p>
        </w:tc>
      </w:tr>
      <w:tr w14:paraId="30239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A1AA496">
            <w:pPr>
              <w:spacing w:after="0" w:line="252" w:lineRule="auto"/>
              <w:ind w:firstLine="0"/>
            </w:pPr>
            <w:r>
              <w:rPr>
                <w:rFonts w:ascii="Consolas" w:hAnsi="Consolas" w:eastAsia="Consolas"/>
                <w:b w:val="0"/>
                <w:sz w:val="17"/>
              </w:rPr>
              <w:t>user_id</w:t>
            </w:r>
          </w:p>
        </w:tc>
        <w:tc>
          <w:tcPr>
            <w:tcW w:w="1848" w:type="dxa"/>
            <w:vAlign w:val="center"/>
          </w:tcPr>
          <w:p w14:paraId="41E613B5">
            <w:pPr>
              <w:spacing w:after="0" w:line="252" w:lineRule="auto"/>
              <w:ind w:firstLine="0"/>
            </w:pPr>
            <w:r>
              <w:rPr>
                <w:rFonts w:ascii="宋体" w:hAnsi="宋体" w:eastAsia="宋体"/>
                <w:b w:val="0"/>
                <w:sz w:val="17"/>
              </w:rPr>
              <w:t>INTEGER</w:t>
            </w:r>
          </w:p>
        </w:tc>
        <w:tc>
          <w:tcPr>
            <w:tcW w:w="1848" w:type="dxa"/>
            <w:vAlign w:val="center"/>
          </w:tcPr>
          <w:p w14:paraId="50FAD5C9">
            <w:pPr>
              <w:spacing w:after="0" w:line="252" w:lineRule="auto"/>
              <w:ind w:firstLine="0"/>
            </w:pPr>
            <w:r>
              <w:rPr>
                <w:rFonts w:ascii="宋体" w:hAnsi="宋体" w:eastAsia="宋体"/>
                <w:b w:val="0"/>
                <w:sz w:val="17"/>
              </w:rPr>
              <w:t>是</w:t>
            </w:r>
          </w:p>
        </w:tc>
        <w:tc>
          <w:tcPr>
            <w:tcW w:w="1848" w:type="dxa"/>
            <w:vAlign w:val="center"/>
          </w:tcPr>
          <w:p w14:paraId="5A2A326F">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30EA2C72">
            <w:pPr>
              <w:spacing w:after="0" w:line="252" w:lineRule="auto"/>
              <w:ind w:firstLine="0"/>
            </w:pPr>
            <w:r>
              <w:rPr>
                <w:rFonts w:ascii="宋体" w:hAnsi="宋体" w:eastAsia="宋体"/>
                <w:b w:val="0"/>
                <w:sz w:val="17"/>
              </w:rPr>
              <w:t>操作者；失败登录可能为空</w:t>
            </w:r>
          </w:p>
        </w:tc>
      </w:tr>
      <w:tr w14:paraId="4462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43F5234">
            <w:pPr>
              <w:spacing w:after="0" w:line="252" w:lineRule="auto"/>
              <w:ind w:firstLine="0"/>
            </w:pPr>
            <w:r>
              <w:rPr>
                <w:rFonts w:ascii="Consolas" w:hAnsi="Consolas" w:eastAsia="Consolas"/>
                <w:b w:val="0"/>
                <w:sz w:val="17"/>
              </w:rPr>
              <w:t>action</w:t>
            </w:r>
          </w:p>
        </w:tc>
        <w:tc>
          <w:tcPr>
            <w:tcW w:w="1848" w:type="dxa"/>
            <w:vAlign w:val="center"/>
          </w:tcPr>
          <w:p w14:paraId="3544F1F8">
            <w:pPr>
              <w:spacing w:after="0" w:line="252" w:lineRule="auto"/>
              <w:ind w:firstLine="0"/>
            </w:pPr>
            <w:r>
              <w:rPr>
                <w:rFonts w:ascii="宋体" w:hAnsi="宋体" w:eastAsia="宋体"/>
                <w:b w:val="0"/>
                <w:sz w:val="17"/>
              </w:rPr>
              <w:t>VARCHAR(64)</w:t>
            </w:r>
          </w:p>
        </w:tc>
        <w:tc>
          <w:tcPr>
            <w:tcW w:w="1848" w:type="dxa"/>
            <w:vAlign w:val="center"/>
          </w:tcPr>
          <w:p w14:paraId="28BBD6E6">
            <w:pPr>
              <w:spacing w:after="0" w:line="252" w:lineRule="auto"/>
              <w:ind w:firstLine="0"/>
            </w:pPr>
            <w:r>
              <w:rPr>
                <w:rFonts w:ascii="宋体" w:hAnsi="宋体" w:eastAsia="宋体"/>
                <w:b w:val="0"/>
                <w:sz w:val="17"/>
              </w:rPr>
              <w:t>否</w:t>
            </w:r>
          </w:p>
        </w:tc>
        <w:tc>
          <w:tcPr>
            <w:tcW w:w="1848" w:type="dxa"/>
            <w:vAlign w:val="center"/>
          </w:tcPr>
          <w:p w14:paraId="2A07C383">
            <w:pPr>
              <w:spacing w:after="0" w:line="252" w:lineRule="auto"/>
              <w:ind w:firstLine="0"/>
            </w:pPr>
            <w:r>
              <w:rPr>
                <w:rFonts w:ascii="宋体" w:hAnsi="宋体" w:eastAsia="宋体"/>
                <w:b w:val="0"/>
                <w:sz w:val="17"/>
              </w:rPr>
              <w:t>—</w:t>
            </w:r>
          </w:p>
        </w:tc>
        <w:tc>
          <w:tcPr>
            <w:tcW w:w="1848" w:type="dxa"/>
            <w:vAlign w:val="center"/>
          </w:tcPr>
          <w:p w14:paraId="22C3824B">
            <w:pPr>
              <w:spacing w:after="0" w:line="252" w:lineRule="auto"/>
              <w:ind w:firstLine="0"/>
            </w:pPr>
            <w:r>
              <w:rPr>
                <w:rFonts w:ascii="宋体" w:hAnsi="宋体" w:eastAsia="宋体"/>
                <w:b w:val="0"/>
                <w:sz w:val="17"/>
              </w:rPr>
              <w:t>动作代码</w:t>
            </w:r>
          </w:p>
        </w:tc>
      </w:tr>
      <w:tr w14:paraId="0CC2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C98806B">
            <w:pPr>
              <w:spacing w:after="0" w:line="252" w:lineRule="auto"/>
              <w:ind w:firstLine="0"/>
            </w:pPr>
            <w:r>
              <w:rPr>
                <w:rFonts w:ascii="Consolas" w:hAnsi="Consolas" w:eastAsia="Consolas"/>
                <w:b w:val="0"/>
                <w:sz w:val="17"/>
              </w:rPr>
              <w:t>detail</w:t>
            </w:r>
          </w:p>
        </w:tc>
        <w:tc>
          <w:tcPr>
            <w:tcW w:w="1848" w:type="dxa"/>
            <w:vAlign w:val="center"/>
          </w:tcPr>
          <w:p w14:paraId="6CF552BA">
            <w:pPr>
              <w:spacing w:after="0" w:line="252" w:lineRule="auto"/>
              <w:ind w:firstLine="0"/>
            </w:pPr>
            <w:r>
              <w:rPr>
                <w:rFonts w:ascii="宋体" w:hAnsi="宋体" w:eastAsia="宋体"/>
                <w:b w:val="0"/>
                <w:sz w:val="17"/>
              </w:rPr>
              <w:t>VARCHAR(500)</w:t>
            </w:r>
          </w:p>
        </w:tc>
        <w:tc>
          <w:tcPr>
            <w:tcW w:w="1848" w:type="dxa"/>
            <w:vAlign w:val="center"/>
          </w:tcPr>
          <w:p w14:paraId="532EE3CA">
            <w:pPr>
              <w:spacing w:after="0" w:line="252" w:lineRule="auto"/>
              <w:ind w:firstLine="0"/>
            </w:pPr>
            <w:r>
              <w:rPr>
                <w:rFonts w:ascii="宋体" w:hAnsi="宋体" w:eastAsia="宋体"/>
                <w:b w:val="0"/>
                <w:sz w:val="17"/>
              </w:rPr>
              <w:t>是</w:t>
            </w:r>
          </w:p>
        </w:tc>
        <w:tc>
          <w:tcPr>
            <w:tcW w:w="1848" w:type="dxa"/>
            <w:vAlign w:val="center"/>
          </w:tcPr>
          <w:p w14:paraId="6DDBD43C">
            <w:pPr>
              <w:spacing w:after="0" w:line="252" w:lineRule="auto"/>
              <w:ind w:firstLine="0"/>
            </w:pPr>
            <w:r>
              <w:rPr>
                <w:rFonts w:ascii="宋体" w:hAnsi="宋体" w:eastAsia="宋体"/>
                <w:b w:val="0"/>
                <w:sz w:val="17"/>
              </w:rPr>
              <w:t>空字符串</w:t>
            </w:r>
          </w:p>
        </w:tc>
        <w:tc>
          <w:tcPr>
            <w:tcW w:w="1848" w:type="dxa"/>
            <w:vAlign w:val="center"/>
          </w:tcPr>
          <w:p w14:paraId="736BDD51">
            <w:pPr>
              <w:spacing w:after="0" w:line="252" w:lineRule="auto"/>
              <w:ind w:firstLine="0"/>
            </w:pPr>
            <w:r>
              <w:rPr>
                <w:rFonts w:ascii="宋体" w:hAnsi="宋体" w:eastAsia="宋体"/>
                <w:b w:val="0"/>
                <w:sz w:val="17"/>
              </w:rPr>
              <w:t>业务明细</w:t>
            </w:r>
          </w:p>
        </w:tc>
      </w:tr>
      <w:tr w14:paraId="5546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2A6A1E">
            <w:pPr>
              <w:spacing w:after="0" w:line="252" w:lineRule="auto"/>
              <w:ind w:firstLine="0"/>
            </w:pPr>
            <w:r>
              <w:rPr>
                <w:rFonts w:ascii="Consolas" w:hAnsi="Consolas" w:eastAsia="Consolas"/>
                <w:b w:val="0"/>
                <w:sz w:val="17"/>
              </w:rPr>
              <w:t>created_at</w:t>
            </w:r>
          </w:p>
        </w:tc>
        <w:tc>
          <w:tcPr>
            <w:tcW w:w="1848" w:type="dxa"/>
            <w:vAlign w:val="center"/>
          </w:tcPr>
          <w:p w14:paraId="53796BAA">
            <w:pPr>
              <w:spacing w:after="0" w:line="252" w:lineRule="auto"/>
              <w:ind w:firstLine="0"/>
            </w:pPr>
            <w:r>
              <w:rPr>
                <w:rFonts w:ascii="宋体" w:hAnsi="宋体" w:eastAsia="宋体"/>
                <w:b w:val="0"/>
                <w:sz w:val="17"/>
              </w:rPr>
              <w:t>DATETIME</w:t>
            </w:r>
          </w:p>
        </w:tc>
        <w:tc>
          <w:tcPr>
            <w:tcW w:w="1848" w:type="dxa"/>
            <w:vAlign w:val="center"/>
          </w:tcPr>
          <w:p w14:paraId="49A0BCA9">
            <w:pPr>
              <w:spacing w:after="0" w:line="252" w:lineRule="auto"/>
              <w:ind w:firstLine="0"/>
            </w:pPr>
            <w:r>
              <w:rPr>
                <w:rFonts w:ascii="宋体" w:hAnsi="宋体" w:eastAsia="宋体"/>
                <w:b w:val="0"/>
                <w:sz w:val="17"/>
              </w:rPr>
              <w:t>是</w:t>
            </w:r>
          </w:p>
        </w:tc>
        <w:tc>
          <w:tcPr>
            <w:tcW w:w="1848" w:type="dxa"/>
            <w:vAlign w:val="center"/>
          </w:tcPr>
          <w:p w14:paraId="56F7F598">
            <w:pPr>
              <w:spacing w:after="0" w:line="252" w:lineRule="auto"/>
              <w:ind w:firstLine="0"/>
            </w:pPr>
            <w:r>
              <w:rPr>
                <w:rFonts w:ascii="宋体" w:hAnsi="宋体" w:eastAsia="宋体"/>
                <w:b w:val="0"/>
                <w:sz w:val="17"/>
              </w:rPr>
              <w:t>当前本地时间</w:t>
            </w:r>
          </w:p>
        </w:tc>
        <w:tc>
          <w:tcPr>
            <w:tcW w:w="1848" w:type="dxa"/>
            <w:vAlign w:val="center"/>
          </w:tcPr>
          <w:p w14:paraId="2CBD376C">
            <w:pPr>
              <w:spacing w:after="0" w:line="252" w:lineRule="auto"/>
              <w:ind w:firstLine="0"/>
            </w:pPr>
            <w:r>
              <w:rPr>
                <w:rFonts w:ascii="宋体" w:hAnsi="宋体" w:eastAsia="宋体"/>
                <w:b w:val="0"/>
                <w:sz w:val="17"/>
              </w:rPr>
              <w:t>发生时间</w:t>
            </w:r>
          </w:p>
        </w:tc>
      </w:tr>
    </w:tbl>
    <w:p w14:paraId="4E5AAB71">
      <w:pPr>
        <w:spacing w:after="20"/>
      </w:pPr>
    </w:p>
    <w:p w14:paraId="1E557C6B">
      <w:r>
        <w:rPr>
          <w:rFonts w:ascii="宋体" w:hAnsi="宋体" w:eastAsia="宋体"/>
          <w:b w:val="0"/>
          <w:sz w:val="21"/>
        </w:rPr>
        <w:t xml:space="preserve">关系：审计属于可选用户。当前没有时间、动作、用户的复合索引；审计列表按时间倒序查询，在演示数据量下可接受，数据量增长后应增加 </w:t>
      </w:r>
      <w:r>
        <w:rPr>
          <w:rFonts w:ascii="Consolas" w:hAnsi="Consolas" w:eastAsia="Consolas"/>
          <w:b w:val="0"/>
          <w:sz w:val="19"/>
        </w:rPr>
        <w:t>(created_at, id)</w:t>
      </w:r>
      <w:r>
        <w:rPr>
          <w:rFonts w:ascii="宋体" w:hAnsi="宋体" w:eastAsia="宋体"/>
          <w:b w:val="0"/>
          <w:sz w:val="21"/>
        </w:rPr>
        <w:t xml:space="preserve"> 或 </w:t>
      </w:r>
      <w:r>
        <w:rPr>
          <w:rFonts w:ascii="Consolas" w:hAnsi="Consolas" w:eastAsia="Consolas"/>
          <w:b w:val="0"/>
          <w:sz w:val="19"/>
        </w:rPr>
        <w:t>(action, created_at)</w:t>
      </w:r>
      <w:r>
        <w:rPr>
          <w:rFonts w:ascii="宋体" w:hAnsi="宋体" w:eastAsia="宋体"/>
          <w:b w:val="0"/>
          <w:sz w:val="21"/>
        </w:rPr>
        <w:t xml:space="preserve"> 索引。</w:t>
      </w:r>
    </w:p>
    <w:p w14:paraId="27EAB625">
      <w:pPr>
        <w:pStyle w:val="5"/>
      </w:pPr>
      <w:bookmarkStart w:id="172" w:name="_Toc18908"/>
      <w:r>
        <w:rPr>
          <w:rFonts w:ascii="宋体" w:hAnsi="宋体" w:eastAsia="宋体"/>
          <w:b/>
          <w:sz w:val="24"/>
        </w:rPr>
        <w:t xml:space="preserve">8.10 </w:t>
      </w:r>
      <w:r>
        <w:rPr>
          <w:rFonts w:ascii="Consolas" w:hAnsi="Consolas" w:eastAsia="Consolas"/>
          <w:b/>
          <w:sz w:val="22"/>
        </w:rPr>
        <w:t>qa_history</w:t>
      </w:r>
      <w:r>
        <w:rPr>
          <w:rFonts w:ascii="宋体" w:hAnsi="宋体" w:eastAsia="宋体"/>
          <w:b/>
          <w:sz w:val="24"/>
        </w:rPr>
        <w:t xml:space="preserve"> 问答历史表</w:t>
      </w:r>
      <w:bookmarkEnd w:id="1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9D8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0FAE763">
            <w:pPr>
              <w:spacing w:after="0" w:line="252" w:lineRule="auto"/>
              <w:ind w:firstLine="0"/>
            </w:pPr>
            <w:r>
              <w:rPr>
                <w:rFonts w:ascii="宋体" w:hAnsi="宋体" w:eastAsia="宋体"/>
                <w:b/>
                <w:sz w:val="17"/>
              </w:rPr>
              <w:t>字段</w:t>
            </w:r>
          </w:p>
        </w:tc>
        <w:tc>
          <w:tcPr>
            <w:tcW w:w="1848" w:type="dxa"/>
            <w:shd w:val="clear" w:color="auto" w:fill="E6F6F2"/>
            <w:vAlign w:val="center"/>
          </w:tcPr>
          <w:p w14:paraId="6575CDDC">
            <w:pPr>
              <w:spacing w:after="0" w:line="252" w:lineRule="auto"/>
              <w:ind w:firstLine="0"/>
            </w:pPr>
            <w:r>
              <w:rPr>
                <w:rFonts w:ascii="宋体" w:hAnsi="宋体" w:eastAsia="宋体"/>
                <w:b/>
                <w:sz w:val="17"/>
              </w:rPr>
              <w:t>类型/长度</w:t>
            </w:r>
          </w:p>
        </w:tc>
        <w:tc>
          <w:tcPr>
            <w:tcW w:w="1848" w:type="dxa"/>
            <w:shd w:val="clear" w:color="auto" w:fill="E6F6F2"/>
            <w:vAlign w:val="center"/>
          </w:tcPr>
          <w:p w14:paraId="110F7947">
            <w:pPr>
              <w:spacing w:after="0" w:line="252" w:lineRule="auto"/>
              <w:ind w:firstLine="0"/>
            </w:pPr>
            <w:r>
              <w:rPr>
                <w:rFonts w:ascii="宋体" w:hAnsi="宋体" w:eastAsia="宋体"/>
                <w:b/>
                <w:sz w:val="17"/>
              </w:rPr>
              <w:t>可空</w:t>
            </w:r>
          </w:p>
        </w:tc>
        <w:tc>
          <w:tcPr>
            <w:tcW w:w="1848" w:type="dxa"/>
            <w:shd w:val="clear" w:color="auto" w:fill="E6F6F2"/>
            <w:vAlign w:val="center"/>
          </w:tcPr>
          <w:p w14:paraId="3714793E">
            <w:pPr>
              <w:spacing w:after="0" w:line="252" w:lineRule="auto"/>
              <w:ind w:firstLine="0"/>
            </w:pPr>
            <w:r>
              <w:rPr>
                <w:rFonts w:ascii="宋体" w:hAnsi="宋体" w:eastAsia="宋体"/>
                <w:b/>
                <w:sz w:val="17"/>
              </w:rPr>
              <w:t>默认/约束</w:t>
            </w:r>
          </w:p>
        </w:tc>
        <w:tc>
          <w:tcPr>
            <w:tcW w:w="1848" w:type="dxa"/>
            <w:shd w:val="clear" w:color="auto" w:fill="E6F6F2"/>
            <w:vAlign w:val="center"/>
          </w:tcPr>
          <w:p w14:paraId="6D1261E4">
            <w:pPr>
              <w:spacing w:after="0" w:line="252" w:lineRule="auto"/>
              <w:ind w:firstLine="0"/>
            </w:pPr>
            <w:r>
              <w:rPr>
                <w:rFonts w:ascii="宋体" w:hAnsi="宋体" w:eastAsia="宋体"/>
                <w:b/>
                <w:sz w:val="17"/>
              </w:rPr>
              <w:t>说明</w:t>
            </w:r>
          </w:p>
        </w:tc>
      </w:tr>
      <w:tr w14:paraId="3C41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7D4D912">
            <w:pPr>
              <w:spacing w:after="0" w:line="252" w:lineRule="auto"/>
              <w:ind w:firstLine="0"/>
            </w:pPr>
            <w:r>
              <w:rPr>
                <w:rFonts w:ascii="Consolas" w:hAnsi="Consolas" w:eastAsia="Consolas"/>
                <w:b w:val="0"/>
                <w:sz w:val="17"/>
              </w:rPr>
              <w:t>id</w:t>
            </w:r>
          </w:p>
        </w:tc>
        <w:tc>
          <w:tcPr>
            <w:tcW w:w="1848" w:type="dxa"/>
            <w:vAlign w:val="center"/>
          </w:tcPr>
          <w:p w14:paraId="22020CFE">
            <w:pPr>
              <w:spacing w:after="0" w:line="252" w:lineRule="auto"/>
              <w:ind w:firstLine="0"/>
            </w:pPr>
            <w:r>
              <w:rPr>
                <w:rFonts w:ascii="宋体" w:hAnsi="宋体" w:eastAsia="宋体"/>
                <w:b w:val="0"/>
                <w:sz w:val="17"/>
              </w:rPr>
              <w:t>INTEGER</w:t>
            </w:r>
          </w:p>
        </w:tc>
        <w:tc>
          <w:tcPr>
            <w:tcW w:w="1848" w:type="dxa"/>
            <w:vAlign w:val="center"/>
          </w:tcPr>
          <w:p w14:paraId="1B2F1FC3">
            <w:pPr>
              <w:spacing w:after="0" w:line="252" w:lineRule="auto"/>
              <w:ind w:firstLine="0"/>
            </w:pPr>
            <w:r>
              <w:rPr>
                <w:rFonts w:ascii="宋体" w:hAnsi="宋体" w:eastAsia="宋体"/>
                <w:b w:val="0"/>
                <w:sz w:val="17"/>
              </w:rPr>
              <w:t>否</w:t>
            </w:r>
          </w:p>
        </w:tc>
        <w:tc>
          <w:tcPr>
            <w:tcW w:w="1848" w:type="dxa"/>
            <w:vAlign w:val="center"/>
          </w:tcPr>
          <w:p w14:paraId="2E4FC83A">
            <w:pPr>
              <w:spacing w:after="0" w:line="252" w:lineRule="auto"/>
              <w:ind w:firstLine="0"/>
            </w:pPr>
            <w:r>
              <w:rPr>
                <w:rFonts w:ascii="宋体" w:hAnsi="宋体" w:eastAsia="宋体"/>
                <w:b w:val="0"/>
                <w:sz w:val="17"/>
              </w:rPr>
              <w:t>主键</w:t>
            </w:r>
          </w:p>
        </w:tc>
        <w:tc>
          <w:tcPr>
            <w:tcW w:w="1848" w:type="dxa"/>
            <w:vAlign w:val="center"/>
          </w:tcPr>
          <w:p w14:paraId="40BA8894">
            <w:pPr>
              <w:spacing w:after="0" w:line="252" w:lineRule="auto"/>
              <w:ind w:firstLine="0"/>
            </w:pPr>
            <w:r>
              <w:rPr>
                <w:rFonts w:ascii="宋体" w:hAnsi="宋体" w:eastAsia="宋体"/>
                <w:b w:val="0"/>
                <w:sz w:val="17"/>
              </w:rPr>
              <w:t>历史 ID</w:t>
            </w:r>
          </w:p>
        </w:tc>
      </w:tr>
      <w:tr w14:paraId="3DC03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31AF490">
            <w:pPr>
              <w:spacing w:after="0" w:line="252" w:lineRule="auto"/>
              <w:ind w:firstLine="0"/>
            </w:pPr>
            <w:r>
              <w:rPr>
                <w:rFonts w:ascii="Consolas" w:hAnsi="Consolas" w:eastAsia="Consolas"/>
                <w:b w:val="0"/>
                <w:sz w:val="17"/>
              </w:rPr>
              <w:t>user_id</w:t>
            </w:r>
          </w:p>
        </w:tc>
        <w:tc>
          <w:tcPr>
            <w:tcW w:w="1848" w:type="dxa"/>
            <w:vAlign w:val="center"/>
          </w:tcPr>
          <w:p w14:paraId="703CF7EB">
            <w:pPr>
              <w:spacing w:after="0" w:line="252" w:lineRule="auto"/>
              <w:ind w:firstLine="0"/>
            </w:pPr>
            <w:r>
              <w:rPr>
                <w:rFonts w:ascii="宋体" w:hAnsi="宋体" w:eastAsia="宋体"/>
                <w:b w:val="0"/>
                <w:sz w:val="17"/>
              </w:rPr>
              <w:t>INTEGER</w:t>
            </w:r>
          </w:p>
        </w:tc>
        <w:tc>
          <w:tcPr>
            <w:tcW w:w="1848" w:type="dxa"/>
            <w:vAlign w:val="center"/>
          </w:tcPr>
          <w:p w14:paraId="181A8E91">
            <w:pPr>
              <w:spacing w:after="0" w:line="252" w:lineRule="auto"/>
              <w:ind w:firstLine="0"/>
            </w:pPr>
            <w:r>
              <w:rPr>
                <w:rFonts w:ascii="宋体" w:hAnsi="宋体" w:eastAsia="宋体"/>
                <w:b w:val="0"/>
                <w:sz w:val="17"/>
              </w:rPr>
              <w:t>是</w:t>
            </w:r>
          </w:p>
        </w:tc>
        <w:tc>
          <w:tcPr>
            <w:tcW w:w="1848" w:type="dxa"/>
            <w:vAlign w:val="center"/>
          </w:tcPr>
          <w:p w14:paraId="310B5CF3">
            <w:pPr>
              <w:spacing w:after="0" w:line="252" w:lineRule="auto"/>
              <w:ind w:firstLine="0"/>
            </w:pPr>
            <w:r>
              <w:rPr>
                <w:rFonts w:ascii="宋体" w:hAnsi="宋体" w:eastAsia="宋体"/>
                <w:b w:val="0"/>
                <w:sz w:val="17"/>
              </w:rPr>
              <w:t xml:space="preserve">外键 </w:t>
            </w:r>
            <w:r>
              <w:rPr>
                <w:rFonts w:ascii="Consolas" w:hAnsi="Consolas" w:eastAsia="Consolas"/>
                <w:b w:val="0"/>
                <w:sz w:val="17"/>
              </w:rPr>
              <w:t>users.id</w:t>
            </w:r>
          </w:p>
        </w:tc>
        <w:tc>
          <w:tcPr>
            <w:tcW w:w="1848" w:type="dxa"/>
            <w:vAlign w:val="center"/>
          </w:tcPr>
          <w:p w14:paraId="58EF7502">
            <w:pPr>
              <w:spacing w:after="0" w:line="252" w:lineRule="auto"/>
              <w:ind w:firstLine="0"/>
            </w:pPr>
            <w:r>
              <w:rPr>
                <w:rFonts w:ascii="宋体" w:hAnsi="宋体" w:eastAsia="宋体"/>
                <w:b w:val="0"/>
                <w:sz w:val="17"/>
              </w:rPr>
              <w:t>提问用户</w:t>
            </w:r>
          </w:p>
        </w:tc>
      </w:tr>
      <w:tr w14:paraId="7959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18CABD">
            <w:pPr>
              <w:spacing w:after="0" w:line="252" w:lineRule="auto"/>
              <w:ind w:firstLine="0"/>
            </w:pPr>
            <w:r>
              <w:rPr>
                <w:rFonts w:ascii="Consolas" w:hAnsi="Consolas" w:eastAsia="Consolas"/>
                <w:b w:val="0"/>
                <w:sz w:val="17"/>
              </w:rPr>
              <w:t>question</w:t>
            </w:r>
          </w:p>
        </w:tc>
        <w:tc>
          <w:tcPr>
            <w:tcW w:w="1848" w:type="dxa"/>
            <w:vAlign w:val="center"/>
          </w:tcPr>
          <w:p w14:paraId="0C7AF3CE">
            <w:pPr>
              <w:spacing w:after="0" w:line="252" w:lineRule="auto"/>
              <w:ind w:firstLine="0"/>
            </w:pPr>
            <w:r>
              <w:rPr>
                <w:rFonts w:ascii="宋体" w:hAnsi="宋体" w:eastAsia="宋体"/>
                <w:b w:val="0"/>
                <w:sz w:val="17"/>
              </w:rPr>
              <w:t>TEXT</w:t>
            </w:r>
          </w:p>
        </w:tc>
        <w:tc>
          <w:tcPr>
            <w:tcW w:w="1848" w:type="dxa"/>
            <w:vAlign w:val="center"/>
          </w:tcPr>
          <w:p w14:paraId="08D3BBD6">
            <w:pPr>
              <w:spacing w:after="0" w:line="252" w:lineRule="auto"/>
              <w:ind w:firstLine="0"/>
            </w:pPr>
            <w:r>
              <w:rPr>
                <w:rFonts w:ascii="宋体" w:hAnsi="宋体" w:eastAsia="宋体"/>
                <w:b w:val="0"/>
                <w:sz w:val="17"/>
              </w:rPr>
              <w:t>否</w:t>
            </w:r>
          </w:p>
        </w:tc>
        <w:tc>
          <w:tcPr>
            <w:tcW w:w="1848" w:type="dxa"/>
            <w:vAlign w:val="center"/>
          </w:tcPr>
          <w:p w14:paraId="2B27848D">
            <w:pPr>
              <w:spacing w:after="0" w:line="252" w:lineRule="auto"/>
              <w:ind w:firstLine="0"/>
            </w:pPr>
            <w:r>
              <w:rPr>
                <w:rFonts w:ascii="宋体" w:hAnsi="宋体" w:eastAsia="宋体"/>
                <w:b w:val="0"/>
                <w:sz w:val="17"/>
              </w:rPr>
              <w:t>—</w:t>
            </w:r>
          </w:p>
        </w:tc>
        <w:tc>
          <w:tcPr>
            <w:tcW w:w="1848" w:type="dxa"/>
            <w:vAlign w:val="center"/>
          </w:tcPr>
          <w:p w14:paraId="63361BC3">
            <w:pPr>
              <w:spacing w:after="0" w:line="252" w:lineRule="auto"/>
              <w:ind w:firstLine="0"/>
            </w:pPr>
            <w:r>
              <w:rPr>
                <w:rFonts w:ascii="宋体" w:hAnsi="宋体" w:eastAsia="宋体"/>
                <w:b w:val="0"/>
                <w:sz w:val="17"/>
              </w:rPr>
              <w:t>问题原文</w:t>
            </w:r>
          </w:p>
        </w:tc>
      </w:tr>
      <w:tr w14:paraId="62BA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459DD1">
            <w:pPr>
              <w:spacing w:after="0" w:line="252" w:lineRule="auto"/>
              <w:ind w:firstLine="0"/>
            </w:pPr>
            <w:r>
              <w:rPr>
                <w:rFonts w:ascii="Consolas" w:hAnsi="Consolas" w:eastAsia="Consolas"/>
                <w:b w:val="0"/>
                <w:sz w:val="17"/>
              </w:rPr>
              <w:t>answer</w:t>
            </w:r>
          </w:p>
        </w:tc>
        <w:tc>
          <w:tcPr>
            <w:tcW w:w="1848" w:type="dxa"/>
            <w:vAlign w:val="center"/>
          </w:tcPr>
          <w:p w14:paraId="3358AC7A">
            <w:pPr>
              <w:spacing w:after="0" w:line="252" w:lineRule="auto"/>
              <w:ind w:firstLine="0"/>
            </w:pPr>
            <w:r>
              <w:rPr>
                <w:rFonts w:ascii="宋体" w:hAnsi="宋体" w:eastAsia="宋体"/>
                <w:b w:val="0"/>
                <w:sz w:val="17"/>
              </w:rPr>
              <w:t>TEXT</w:t>
            </w:r>
          </w:p>
        </w:tc>
        <w:tc>
          <w:tcPr>
            <w:tcW w:w="1848" w:type="dxa"/>
            <w:vAlign w:val="center"/>
          </w:tcPr>
          <w:p w14:paraId="5775C1C4">
            <w:pPr>
              <w:spacing w:after="0" w:line="252" w:lineRule="auto"/>
              <w:ind w:firstLine="0"/>
            </w:pPr>
            <w:r>
              <w:rPr>
                <w:rFonts w:ascii="宋体" w:hAnsi="宋体" w:eastAsia="宋体"/>
                <w:b w:val="0"/>
                <w:sz w:val="17"/>
              </w:rPr>
              <w:t>否</w:t>
            </w:r>
          </w:p>
        </w:tc>
        <w:tc>
          <w:tcPr>
            <w:tcW w:w="1848" w:type="dxa"/>
            <w:vAlign w:val="center"/>
          </w:tcPr>
          <w:p w14:paraId="3F03A31F">
            <w:pPr>
              <w:spacing w:after="0" w:line="252" w:lineRule="auto"/>
              <w:ind w:firstLine="0"/>
            </w:pPr>
            <w:r>
              <w:rPr>
                <w:rFonts w:ascii="宋体" w:hAnsi="宋体" w:eastAsia="宋体"/>
                <w:b w:val="0"/>
                <w:sz w:val="17"/>
              </w:rPr>
              <w:t>—</w:t>
            </w:r>
          </w:p>
        </w:tc>
        <w:tc>
          <w:tcPr>
            <w:tcW w:w="1848" w:type="dxa"/>
            <w:vAlign w:val="center"/>
          </w:tcPr>
          <w:p w14:paraId="6E748A05">
            <w:pPr>
              <w:spacing w:after="0" w:line="252" w:lineRule="auto"/>
              <w:ind w:firstLine="0"/>
            </w:pPr>
            <w:r>
              <w:rPr>
                <w:rFonts w:ascii="宋体" w:hAnsi="宋体" w:eastAsia="宋体"/>
                <w:b w:val="0"/>
                <w:sz w:val="17"/>
              </w:rPr>
              <w:t>回答原文</w:t>
            </w:r>
          </w:p>
        </w:tc>
      </w:tr>
      <w:tr w14:paraId="4FEC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57305D7">
            <w:pPr>
              <w:spacing w:after="0" w:line="252" w:lineRule="auto"/>
              <w:ind w:firstLine="0"/>
            </w:pPr>
            <w:r>
              <w:rPr>
                <w:rFonts w:ascii="Consolas" w:hAnsi="Consolas" w:eastAsia="Consolas"/>
                <w:b w:val="0"/>
                <w:sz w:val="17"/>
              </w:rPr>
              <w:t>sources</w:t>
            </w:r>
          </w:p>
        </w:tc>
        <w:tc>
          <w:tcPr>
            <w:tcW w:w="1848" w:type="dxa"/>
            <w:vAlign w:val="center"/>
          </w:tcPr>
          <w:p w14:paraId="3FE28F77">
            <w:pPr>
              <w:spacing w:after="0" w:line="252" w:lineRule="auto"/>
              <w:ind w:firstLine="0"/>
            </w:pPr>
            <w:r>
              <w:rPr>
                <w:rFonts w:ascii="宋体" w:hAnsi="宋体" w:eastAsia="宋体"/>
                <w:b w:val="0"/>
                <w:sz w:val="17"/>
              </w:rPr>
              <w:t>TEXT</w:t>
            </w:r>
          </w:p>
        </w:tc>
        <w:tc>
          <w:tcPr>
            <w:tcW w:w="1848" w:type="dxa"/>
            <w:vAlign w:val="center"/>
          </w:tcPr>
          <w:p w14:paraId="14BA4BB3">
            <w:pPr>
              <w:spacing w:after="0" w:line="252" w:lineRule="auto"/>
              <w:ind w:firstLine="0"/>
            </w:pPr>
            <w:r>
              <w:rPr>
                <w:rFonts w:ascii="宋体" w:hAnsi="宋体" w:eastAsia="宋体"/>
                <w:b w:val="0"/>
                <w:sz w:val="17"/>
              </w:rPr>
              <w:t>是</w:t>
            </w:r>
          </w:p>
        </w:tc>
        <w:tc>
          <w:tcPr>
            <w:tcW w:w="1848" w:type="dxa"/>
            <w:vAlign w:val="center"/>
          </w:tcPr>
          <w:p w14:paraId="5D7F147B">
            <w:pPr>
              <w:spacing w:after="0" w:line="252" w:lineRule="auto"/>
              <w:ind w:firstLine="0"/>
            </w:pPr>
            <w:r>
              <w:rPr>
                <w:rFonts w:ascii="宋体" w:hAnsi="宋体" w:eastAsia="宋体"/>
                <w:b w:val="0"/>
                <w:sz w:val="17"/>
              </w:rPr>
              <w:t>空字符串</w:t>
            </w:r>
          </w:p>
        </w:tc>
        <w:tc>
          <w:tcPr>
            <w:tcW w:w="1848" w:type="dxa"/>
            <w:vAlign w:val="center"/>
          </w:tcPr>
          <w:p w14:paraId="2CB57893">
            <w:pPr>
              <w:spacing w:after="0" w:line="252" w:lineRule="auto"/>
              <w:ind w:firstLine="0"/>
            </w:pPr>
            <w:r>
              <w:rPr>
                <w:rFonts w:ascii="宋体" w:hAnsi="宋体" w:eastAsia="宋体"/>
                <w:b w:val="0"/>
                <w:sz w:val="17"/>
              </w:rPr>
              <w:t>JSON 字符串形式来源列表</w:t>
            </w:r>
          </w:p>
        </w:tc>
      </w:tr>
      <w:tr w14:paraId="7E77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838C40">
            <w:pPr>
              <w:spacing w:after="0" w:line="252" w:lineRule="auto"/>
              <w:ind w:firstLine="0"/>
            </w:pPr>
            <w:r>
              <w:rPr>
                <w:rFonts w:ascii="Consolas" w:hAnsi="Consolas" w:eastAsia="Consolas"/>
                <w:b w:val="0"/>
                <w:sz w:val="17"/>
              </w:rPr>
              <w:t>mode</w:t>
            </w:r>
          </w:p>
        </w:tc>
        <w:tc>
          <w:tcPr>
            <w:tcW w:w="1848" w:type="dxa"/>
            <w:vAlign w:val="center"/>
          </w:tcPr>
          <w:p w14:paraId="3C2228A7">
            <w:pPr>
              <w:spacing w:after="0" w:line="252" w:lineRule="auto"/>
              <w:ind w:firstLine="0"/>
            </w:pPr>
            <w:r>
              <w:rPr>
                <w:rFonts w:ascii="宋体" w:hAnsi="宋体" w:eastAsia="宋体"/>
                <w:b w:val="0"/>
                <w:sz w:val="17"/>
              </w:rPr>
              <w:t>VARCHAR(20)</w:t>
            </w:r>
          </w:p>
        </w:tc>
        <w:tc>
          <w:tcPr>
            <w:tcW w:w="1848" w:type="dxa"/>
            <w:vAlign w:val="center"/>
          </w:tcPr>
          <w:p w14:paraId="46F5D177">
            <w:pPr>
              <w:spacing w:after="0" w:line="252" w:lineRule="auto"/>
              <w:ind w:firstLine="0"/>
            </w:pPr>
            <w:r>
              <w:rPr>
                <w:rFonts w:ascii="宋体" w:hAnsi="宋体" w:eastAsia="宋体"/>
                <w:b w:val="0"/>
                <w:sz w:val="17"/>
              </w:rPr>
              <w:t>是</w:t>
            </w:r>
          </w:p>
        </w:tc>
        <w:tc>
          <w:tcPr>
            <w:tcW w:w="1848" w:type="dxa"/>
            <w:vAlign w:val="center"/>
          </w:tcPr>
          <w:p w14:paraId="5D69F056">
            <w:pPr>
              <w:spacing w:after="0" w:line="252" w:lineRule="auto"/>
              <w:ind w:firstLine="0"/>
            </w:pPr>
            <w:r>
              <w:rPr>
                <w:rFonts w:ascii="Consolas" w:hAnsi="Consolas" w:eastAsia="Consolas"/>
                <w:b w:val="0"/>
                <w:sz w:val="17"/>
              </w:rPr>
              <w:t>local</w:t>
            </w:r>
          </w:p>
        </w:tc>
        <w:tc>
          <w:tcPr>
            <w:tcW w:w="1848" w:type="dxa"/>
            <w:vAlign w:val="center"/>
          </w:tcPr>
          <w:p w14:paraId="7CF536A6">
            <w:pPr>
              <w:spacing w:after="0" w:line="252" w:lineRule="auto"/>
              <w:ind w:firstLine="0"/>
            </w:pPr>
            <w:r>
              <w:rPr>
                <w:rFonts w:ascii="Consolas" w:hAnsi="Consolas" w:eastAsia="Consolas"/>
                <w:b w:val="0"/>
                <w:sz w:val="17"/>
              </w:rPr>
              <w:t>local</w:t>
            </w:r>
            <w:r>
              <w:rPr>
                <w:rFonts w:ascii="宋体" w:hAnsi="宋体" w:eastAsia="宋体"/>
                <w:b w:val="0"/>
                <w:sz w:val="17"/>
              </w:rPr>
              <w:t xml:space="preserve"> / </w:t>
            </w:r>
            <w:r>
              <w:rPr>
                <w:rFonts w:ascii="Consolas" w:hAnsi="Consolas" w:eastAsia="Consolas"/>
                <w:b w:val="0"/>
                <w:sz w:val="17"/>
              </w:rPr>
              <w:t>llm</w:t>
            </w:r>
          </w:p>
        </w:tc>
      </w:tr>
      <w:tr w14:paraId="5540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597D4D">
            <w:pPr>
              <w:spacing w:after="0" w:line="252" w:lineRule="auto"/>
              <w:ind w:firstLine="0"/>
            </w:pPr>
            <w:r>
              <w:rPr>
                <w:rFonts w:ascii="Consolas" w:hAnsi="Consolas" w:eastAsia="Consolas"/>
                <w:b w:val="0"/>
                <w:sz w:val="17"/>
              </w:rPr>
              <w:t>created_at</w:t>
            </w:r>
          </w:p>
        </w:tc>
        <w:tc>
          <w:tcPr>
            <w:tcW w:w="1848" w:type="dxa"/>
            <w:vAlign w:val="center"/>
          </w:tcPr>
          <w:p w14:paraId="007EF013">
            <w:pPr>
              <w:spacing w:after="0" w:line="252" w:lineRule="auto"/>
              <w:ind w:firstLine="0"/>
            </w:pPr>
            <w:r>
              <w:rPr>
                <w:rFonts w:ascii="宋体" w:hAnsi="宋体" w:eastAsia="宋体"/>
                <w:b w:val="0"/>
                <w:sz w:val="17"/>
              </w:rPr>
              <w:t>DATETIME</w:t>
            </w:r>
          </w:p>
        </w:tc>
        <w:tc>
          <w:tcPr>
            <w:tcW w:w="1848" w:type="dxa"/>
            <w:vAlign w:val="center"/>
          </w:tcPr>
          <w:p w14:paraId="2DE79A6A">
            <w:pPr>
              <w:spacing w:after="0" w:line="252" w:lineRule="auto"/>
              <w:ind w:firstLine="0"/>
            </w:pPr>
            <w:r>
              <w:rPr>
                <w:rFonts w:ascii="宋体" w:hAnsi="宋体" w:eastAsia="宋体"/>
                <w:b w:val="0"/>
                <w:sz w:val="17"/>
              </w:rPr>
              <w:t>是</w:t>
            </w:r>
          </w:p>
        </w:tc>
        <w:tc>
          <w:tcPr>
            <w:tcW w:w="1848" w:type="dxa"/>
            <w:vAlign w:val="center"/>
          </w:tcPr>
          <w:p w14:paraId="55E76E0A">
            <w:pPr>
              <w:spacing w:after="0" w:line="252" w:lineRule="auto"/>
              <w:ind w:firstLine="0"/>
            </w:pPr>
            <w:r>
              <w:rPr>
                <w:rFonts w:ascii="宋体" w:hAnsi="宋体" w:eastAsia="宋体"/>
                <w:b w:val="0"/>
                <w:sz w:val="17"/>
              </w:rPr>
              <w:t>当前本地时间</w:t>
            </w:r>
          </w:p>
        </w:tc>
        <w:tc>
          <w:tcPr>
            <w:tcW w:w="1848" w:type="dxa"/>
            <w:vAlign w:val="center"/>
          </w:tcPr>
          <w:p w14:paraId="74998AB1">
            <w:pPr>
              <w:spacing w:after="0" w:line="252" w:lineRule="auto"/>
              <w:ind w:firstLine="0"/>
            </w:pPr>
            <w:r>
              <w:rPr>
                <w:rFonts w:ascii="宋体" w:hAnsi="宋体" w:eastAsia="宋体"/>
                <w:b w:val="0"/>
                <w:sz w:val="17"/>
              </w:rPr>
              <w:t>提问时间</w:t>
            </w:r>
          </w:p>
        </w:tc>
      </w:tr>
    </w:tbl>
    <w:p w14:paraId="527AFE06">
      <w:pPr>
        <w:spacing w:after="20"/>
      </w:pPr>
    </w:p>
    <w:p w14:paraId="3F3A5ECA">
      <w:r>
        <w:rPr>
          <w:rFonts w:ascii="宋体" w:hAnsi="宋体" w:eastAsia="宋体"/>
          <w:b w:val="0"/>
          <w:sz w:val="21"/>
        </w:rPr>
        <w:t>关系：一个用户可拥有多条问答历史。来源以 JSON 文本保存，未建立单独来源表；这简化了演示，但不便于按文档统计问答引用次数。</w:t>
      </w:r>
    </w:p>
    <w:p w14:paraId="779F9E7A">
      <w:pPr>
        <w:pStyle w:val="5"/>
      </w:pPr>
      <w:bookmarkStart w:id="173" w:name="_Toc14430"/>
      <w:r>
        <w:rPr>
          <w:rFonts w:ascii="宋体" w:hAnsi="宋体" w:eastAsia="宋体"/>
          <w:b/>
          <w:sz w:val="24"/>
        </w:rPr>
        <w:t>8.11 索引与约束汇总</w:t>
      </w:r>
      <w:bookmarkEnd w:id="1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776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48" w:type="dxa"/>
            <w:shd w:val="clear" w:color="auto" w:fill="E6F6F2"/>
            <w:vAlign w:val="center"/>
          </w:tcPr>
          <w:p w14:paraId="04941575">
            <w:pPr>
              <w:spacing w:after="0" w:line="252" w:lineRule="auto"/>
              <w:ind w:firstLine="0"/>
            </w:pPr>
            <w:r>
              <w:rPr>
                <w:rFonts w:ascii="宋体" w:hAnsi="宋体" w:eastAsia="宋体"/>
                <w:b/>
                <w:sz w:val="17"/>
              </w:rPr>
              <w:t>表</w:t>
            </w:r>
          </w:p>
        </w:tc>
        <w:tc>
          <w:tcPr>
            <w:tcW w:w="1848" w:type="dxa"/>
            <w:shd w:val="clear" w:color="auto" w:fill="E6F6F2"/>
            <w:vAlign w:val="center"/>
          </w:tcPr>
          <w:p w14:paraId="5F678C86">
            <w:pPr>
              <w:spacing w:after="0" w:line="252" w:lineRule="auto"/>
              <w:ind w:firstLine="0"/>
            </w:pPr>
            <w:r>
              <w:rPr>
                <w:rFonts w:ascii="宋体" w:hAnsi="宋体" w:eastAsia="宋体"/>
                <w:b/>
                <w:sz w:val="17"/>
              </w:rPr>
              <w:t>主键</w:t>
            </w:r>
          </w:p>
        </w:tc>
        <w:tc>
          <w:tcPr>
            <w:tcW w:w="1848" w:type="dxa"/>
            <w:shd w:val="clear" w:color="auto" w:fill="E6F6F2"/>
            <w:vAlign w:val="center"/>
          </w:tcPr>
          <w:p w14:paraId="14E10785">
            <w:pPr>
              <w:spacing w:after="0" w:line="252" w:lineRule="auto"/>
              <w:ind w:firstLine="0"/>
            </w:pPr>
            <w:r>
              <w:rPr>
                <w:rFonts w:ascii="宋体" w:hAnsi="宋体" w:eastAsia="宋体"/>
                <w:b/>
                <w:sz w:val="17"/>
              </w:rPr>
              <w:t>唯一/唯一索引</w:t>
            </w:r>
          </w:p>
        </w:tc>
        <w:tc>
          <w:tcPr>
            <w:tcW w:w="1848" w:type="dxa"/>
            <w:shd w:val="clear" w:color="auto" w:fill="E6F6F2"/>
            <w:vAlign w:val="center"/>
          </w:tcPr>
          <w:p w14:paraId="4811D85B">
            <w:pPr>
              <w:spacing w:after="0" w:line="252" w:lineRule="auto"/>
              <w:ind w:firstLine="0"/>
            </w:pPr>
            <w:r>
              <w:rPr>
                <w:rFonts w:ascii="宋体" w:hAnsi="宋体" w:eastAsia="宋体"/>
                <w:b/>
                <w:sz w:val="17"/>
              </w:rPr>
              <w:t>普通索引</w:t>
            </w:r>
          </w:p>
        </w:tc>
        <w:tc>
          <w:tcPr>
            <w:tcW w:w="1848" w:type="dxa"/>
            <w:shd w:val="clear" w:color="auto" w:fill="E6F6F2"/>
            <w:vAlign w:val="center"/>
          </w:tcPr>
          <w:p w14:paraId="2C9B7B31">
            <w:pPr>
              <w:spacing w:after="0" w:line="252" w:lineRule="auto"/>
              <w:ind w:firstLine="0"/>
            </w:pPr>
            <w:r>
              <w:rPr>
                <w:rFonts w:ascii="宋体" w:hAnsi="宋体" w:eastAsia="宋体"/>
                <w:b/>
                <w:sz w:val="17"/>
              </w:rPr>
              <w:t>外键</w:t>
            </w:r>
          </w:p>
        </w:tc>
      </w:tr>
      <w:tr w14:paraId="5FD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2995926">
            <w:pPr>
              <w:spacing w:after="0" w:line="252" w:lineRule="auto"/>
              <w:ind w:firstLine="0"/>
            </w:pPr>
            <w:r>
              <w:rPr>
                <w:rFonts w:ascii="Consolas" w:hAnsi="Consolas" w:eastAsia="Consolas"/>
                <w:b w:val="0"/>
                <w:sz w:val="17"/>
              </w:rPr>
              <w:t>users</w:t>
            </w:r>
          </w:p>
        </w:tc>
        <w:tc>
          <w:tcPr>
            <w:tcW w:w="1848" w:type="dxa"/>
            <w:vAlign w:val="center"/>
          </w:tcPr>
          <w:p w14:paraId="68ED4AC1">
            <w:pPr>
              <w:spacing w:after="0" w:line="252" w:lineRule="auto"/>
              <w:ind w:firstLine="0"/>
            </w:pPr>
            <w:r>
              <w:rPr>
                <w:rFonts w:ascii="Consolas" w:hAnsi="Consolas" w:eastAsia="Consolas"/>
                <w:b w:val="0"/>
                <w:sz w:val="17"/>
              </w:rPr>
              <w:t>id</w:t>
            </w:r>
          </w:p>
        </w:tc>
        <w:tc>
          <w:tcPr>
            <w:tcW w:w="1848" w:type="dxa"/>
            <w:vAlign w:val="center"/>
          </w:tcPr>
          <w:p w14:paraId="1D676473">
            <w:pPr>
              <w:spacing w:after="0" w:line="252" w:lineRule="auto"/>
              <w:ind w:firstLine="0"/>
            </w:pPr>
            <w:r>
              <w:rPr>
                <w:rFonts w:ascii="Consolas" w:hAnsi="Consolas" w:eastAsia="Consolas"/>
                <w:b w:val="0"/>
                <w:sz w:val="17"/>
              </w:rPr>
              <w:t>username</w:t>
            </w:r>
          </w:p>
        </w:tc>
        <w:tc>
          <w:tcPr>
            <w:tcW w:w="1848" w:type="dxa"/>
            <w:vAlign w:val="center"/>
          </w:tcPr>
          <w:p w14:paraId="090E8C23">
            <w:pPr>
              <w:spacing w:after="0" w:line="252" w:lineRule="auto"/>
              <w:ind w:firstLine="0"/>
            </w:pPr>
            <w:r>
              <w:rPr>
                <w:rFonts w:ascii="Consolas" w:hAnsi="Consolas" w:eastAsia="Consolas"/>
                <w:b w:val="0"/>
                <w:sz w:val="17"/>
              </w:rPr>
              <w:t>username</w:t>
            </w:r>
          </w:p>
        </w:tc>
        <w:tc>
          <w:tcPr>
            <w:tcW w:w="1848" w:type="dxa"/>
            <w:vAlign w:val="center"/>
          </w:tcPr>
          <w:p w14:paraId="0FFD554E">
            <w:pPr>
              <w:spacing w:after="0" w:line="252" w:lineRule="auto"/>
              <w:ind w:firstLine="0"/>
            </w:pPr>
            <w:r>
              <w:rPr>
                <w:rFonts w:ascii="宋体" w:hAnsi="宋体" w:eastAsia="宋体"/>
                <w:b w:val="0"/>
                <w:sz w:val="17"/>
              </w:rPr>
              <w:t>—</w:t>
            </w:r>
          </w:p>
        </w:tc>
      </w:tr>
      <w:tr w14:paraId="37EE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5023DB4">
            <w:pPr>
              <w:spacing w:after="0" w:line="252" w:lineRule="auto"/>
              <w:ind w:firstLine="0"/>
            </w:pPr>
            <w:r>
              <w:rPr>
                <w:rFonts w:ascii="Consolas" w:hAnsi="Consolas" w:eastAsia="Consolas"/>
                <w:b w:val="0"/>
                <w:sz w:val="17"/>
              </w:rPr>
              <w:t>categories</w:t>
            </w:r>
          </w:p>
        </w:tc>
        <w:tc>
          <w:tcPr>
            <w:tcW w:w="1848" w:type="dxa"/>
            <w:vAlign w:val="center"/>
          </w:tcPr>
          <w:p w14:paraId="2337305D">
            <w:pPr>
              <w:spacing w:after="0" w:line="252" w:lineRule="auto"/>
              <w:ind w:firstLine="0"/>
            </w:pPr>
            <w:r>
              <w:rPr>
                <w:rFonts w:ascii="Consolas" w:hAnsi="Consolas" w:eastAsia="Consolas"/>
                <w:b w:val="0"/>
                <w:sz w:val="17"/>
              </w:rPr>
              <w:t>id</w:t>
            </w:r>
          </w:p>
        </w:tc>
        <w:tc>
          <w:tcPr>
            <w:tcW w:w="1848" w:type="dxa"/>
            <w:vAlign w:val="center"/>
          </w:tcPr>
          <w:p w14:paraId="7D4615B4">
            <w:pPr>
              <w:spacing w:after="0" w:line="252" w:lineRule="auto"/>
              <w:ind w:firstLine="0"/>
            </w:pPr>
            <w:r>
              <w:rPr>
                <w:rFonts w:ascii="Consolas" w:hAnsi="Consolas" w:eastAsia="Consolas"/>
                <w:b w:val="0"/>
                <w:sz w:val="17"/>
              </w:rPr>
              <w:t>name</w:t>
            </w:r>
          </w:p>
        </w:tc>
        <w:tc>
          <w:tcPr>
            <w:tcW w:w="1848" w:type="dxa"/>
            <w:vAlign w:val="center"/>
          </w:tcPr>
          <w:p w14:paraId="3B181F43">
            <w:pPr>
              <w:spacing w:after="0" w:line="252" w:lineRule="auto"/>
              <w:ind w:firstLine="0"/>
            </w:pPr>
            <w:r>
              <w:rPr>
                <w:rFonts w:ascii="宋体" w:hAnsi="宋体" w:eastAsia="宋体"/>
                <w:b w:val="0"/>
                <w:sz w:val="17"/>
              </w:rPr>
              <w:t>—</w:t>
            </w:r>
          </w:p>
        </w:tc>
        <w:tc>
          <w:tcPr>
            <w:tcW w:w="1848" w:type="dxa"/>
            <w:vAlign w:val="center"/>
          </w:tcPr>
          <w:p w14:paraId="6A60AE6F">
            <w:pPr>
              <w:spacing w:after="0" w:line="252" w:lineRule="auto"/>
              <w:ind w:firstLine="0"/>
            </w:pPr>
            <w:r>
              <w:rPr>
                <w:rFonts w:ascii="宋体" w:hAnsi="宋体" w:eastAsia="宋体"/>
                <w:b w:val="0"/>
                <w:sz w:val="17"/>
              </w:rPr>
              <w:t>—</w:t>
            </w:r>
          </w:p>
        </w:tc>
      </w:tr>
      <w:tr w14:paraId="251D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A30BD35">
            <w:pPr>
              <w:spacing w:after="0" w:line="252" w:lineRule="auto"/>
              <w:ind w:firstLine="0"/>
            </w:pPr>
            <w:r>
              <w:rPr>
                <w:rFonts w:ascii="Consolas" w:hAnsi="Consolas" w:eastAsia="Consolas"/>
                <w:b w:val="0"/>
                <w:sz w:val="17"/>
              </w:rPr>
              <w:t>documents</w:t>
            </w:r>
          </w:p>
        </w:tc>
        <w:tc>
          <w:tcPr>
            <w:tcW w:w="1848" w:type="dxa"/>
            <w:vAlign w:val="center"/>
          </w:tcPr>
          <w:p w14:paraId="54C07A5E">
            <w:pPr>
              <w:spacing w:after="0" w:line="252" w:lineRule="auto"/>
              <w:ind w:firstLine="0"/>
            </w:pPr>
            <w:r>
              <w:rPr>
                <w:rFonts w:ascii="Consolas" w:hAnsi="Consolas" w:eastAsia="Consolas"/>
                <w:b w:val="0"/>
                <w:sz w:val="17"/>
              </w:rPr>
              <w:t>id</w:t>
            </w:r>
          </w:p>
        </w:tc>
        <w:tc>
          <w:tcPr>
            <w:tcW w:w="1848" w:type="dxa"/>
            <w:vAlign w:val="center"/>
          </w:tcPr>
          <w:p w14:paraId="79EB1481">
            <w:pPr>
              <w:spacing w:after="0" w:line="252" w:lineRule="auto"/>
              <w:ind w:firstLine="0"/>
            </w:pPr>
            <w:r>
              <w:rPr>
                <w:rFonts w:ascii="宋体" w:hAnsi="宋体" w:eastAsia="宋体"/>
                <w:b w:val="0"/>
                <w:sz w:val="17"/>
              </w:rPr>
              <w:t>—</w:t>
            </w:r>
          </w:p>
        </w:tc>
        <w:tc>
          <w:tcPr>
            <w:tcW w:w="1848" w:type="dxa"/>
            <w:vAlign w:val="center"/>
          </w:tcPr>
          <w:p w14:paraId="5C715E39">
            <w:pPr>
              <w:spacing w:after="0" w:line="252" w:lineRule="auto"/>
              <w:ind w:firstLine="0"/>
            </w:pPr>
            <w:r>
              <w:rPr>
                <w:rFonts w:ascii="宋体" w:hAnsi="宋体" w:eastAsia="宋体"/>
                <w:b w:val="0"/>
                <w:sz w:val="17"/>
              </w:rPr>
              <w:t>—</w:t>
            </w:r>
          </w:p>
        </w:tc>
        <w:tc>
          <w:tcPr>
            <w:tcW w:w="1848" w:type="dxa"/>
            <w:vAlign w:val="center"/>
          </w:tcPr>
          <w:p w14:paraId="44A73134">
            <w:pPr>
              <w:spacing w:after="0" w:line="252" w:lineRule="auto"/>
              <w:ind w:firstLine="0"/>
            </w:pPr>
            <w:r>
              <w:rPr>
                <w:rFonts w:ascii="Consolas" w:hAnsi="Consolas" w:eastAsia="Consolas"/>
                <w:b w:val="0"/>
                <w:sz w:val="17"/>
              </w:rPr>
              <w:t>category_id</w:t>
            </w:r>
            <w:r>
              <w:rPr>
                <w:rFonts w:ascii="宋体" w:hAnsi="宋体" w:eastAsia="宋体"/>
                <w:b w:val="0"/>
                <w:sz w:val="17"/>
              </w:rPr>
              <w:t>、</w:t>
            </w:r>
            <w:r>
              <w:rPr>
                <w:rFonts w:ascii="Consolas" w:hAnsi="Consolas" w:eastAsia="Consolas"/>
                <w:b w:val="0"/>
                <w:sz w:val="17"/>
              </w:rPr>
              <w:t>author_id</w:t>
            </w:r>
          </w:p>
        </w:tc>
      </w:tr>
      <w:tr w14:paraId="46AC7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6D8C3E3">
            <w:pPr>
              <w:spacing w:after="0" w:line="252" w:lineRule="auto"/>
              <w:ind w:firstLine="0"/>
            </w:pPr>
            <w:r>
              <w:rPr>
                <w:rFonts w:ascii="Consolas" w:hAnsi="Consolas" w:eastAsia="Consolas"/>
                <w:b w:val="0"/>
                <w:sz w:val="17"/>
              </w:rPr>
              <w:t>knowledge_chunks</w:t>
            </w:r>
          </w:p>
        </w:tc>
        <w:tc>
          <w:tcPr>
            <w:tcW w:w="1848" w:type="dxa"/>
            <w:vAlign w:val="center"/>
          </w:tcPr>
          <w:p w14:paraId="39648F68">
            <w:pPr>
              <w:spacing w:after="0" w:line="252" w:lineRule="auto"/>
              <w:ind w:firstLine="0"/>
            </w:pPr>
            <w:r>
              <w:rPr>
                <w:rFonts w:ascii="Consolas" w:hAnsi="Consolas" w:eastAsia="Consolas"/>
                <w:b w:val="0"/>
                <w:sz w:val="17"/>
              </w:rPr>
              <w:t>id</w:t>
            </w:r>
          </w:p>
        </w:tc>
        <w:tc>
          <w:tcPr>
            <w:tcW w:w="1848" w:type="dxa"/>
            <w:vAlign w:val="center"/>
          </w:tcPr>
          <w:p w14:paraId="2EF592D6">
            <w:pPr>
              <w:spacing w:after="0" w:line="252" w:lineRule="auto"/>
              <w:ind w:firstLine="0"/>
            </w:pPr>
            <w:r>
              <w:rPr>
                <w:rFonts w:ascii="宋体" w:hAnsi="宋体" w:eastAsia="宋体"/>
                <w:b w:val="0"/>
                <w:sz w:val="17"/>
              </w:rPr>
              <w:t>—</w:t>
            </w:r>
          </w:p>
        </w:tc>
        <w:tc>
          <w:tcPr>
            <w:tcW w:w="1848" w:type="dxa"/>
            <w:vAlign w:val="center"/>
          </w:tcPr>
          <w:p w14:paraId="49966BFA">
            <w:pPr>
              <w:spacing w:after="0" w:line="252" w:lineRule="auto"/>
              <w:ind w:firstLine="0"/>
            </w:pPr>
            <w:r>
              <w:rPr>
                <w:rFonts w:ascii="Consolas" w:hAnsi="Consolas" w:eastAsia="Consolas"/>
                <w:b w:val="0"/>
                <w:sz w:val="17"/>
              </w:rPr>
              <w:t>document_id</w:t>
            </w:r>
          </w:p>
        </w:tc>
        <w:tc>
          <w:tcPr>
            <w:tcW w:w="1848" w:type="dxa"/>
            <w:vAlign w:val="center"/>
          </w:tcPr>
          <w:p w14:paraId="02D81031">
            <w:pPr>
              <w:spacing w:after="0" w:line="252" w:lineRule="auto"/>
              <w:ind w:firstLine="0"/>
            </w:pPr>
            <w:r>
              <w:rPr>
                <w:rFonts w:ascii="Consolas" w:hAnsi="Consolas" w:eastAsia="Consolas"/>
                <w:b w:val="0"/>
                <w:sz w:val="17"/>
              </w:rPr>
              <w:t>document_id</w:t>
            </w:r>
          </w:p>
        </w:tc>
      </w:tr>
      <w:tr w14:paraId="5503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32CBB4">
            <w:pPr>
              <w:spacing w:after="0" w:line="252" w:lineRule="auto"/>
              <w:ind w:firstLine="0"/>
            </w:pPr>
            <w:r>
              <w:rPr>
                <w:rFonts w:ascii="Consolas" w:hAnsi="Consolas" w:eastAsia="Consolas"/>
                <w:b w:val="0"/>
                <w:sz w:val="17"/>
              </w:rPr>
              <w:t>graph_nodes</w:t>
            </w:r>
          </w:p>
        </w:tc>
        <w:tc>
          <w:tcPr>
            <w:tcW w:w="1848" w:type="dxa"/>
            <w:vAlign w:val="center"/>
          </w:tcPr>
          <w:p w14:paraId="676D6A6A">
            <w:pPr>
              <w:spacing w:after="0" w:line="252" w:lineRule="auto"/>
              <w:ind w:firstLine="0"/>
            </w:pPr>
            <w:r>
              <w:rPr>
                <w:rFonts w:ascii="Consolas" w:hAnsi="Consolas" w:eastAsia="Consolas"/>
                <w:b w:val="0"/>
                <w:sz w:val="17"/>
              </w:rPr>
              <w:t>id</w:t>
            </w:r>
          </w:p>
        </w:tc>
        <w:tc>
          <w:tcPr>
            <w:tcW w:w="1848" w:type="dxa"/>
            <w:vAlign w:val="center"/>
          </w:tcPr>
          <w:p w14:paraId="3C218CFE">
            <w:pPr>
              <w:spacing w:after="0" w:line="252" w:lineRule="auto"/>
              <w:ind w:firstLine="0"/>
            </w:pPr>
            <w:r>
              <w:rPr>
                <w:rFonts w:ascii="Consolas" w:hAnsi="Consolas" w:eastAsia="Consolas"/>
                <w:b w:val="0"/>
                <w:sz w:val="17"/>
              </w:rPr>
              <w:t>name</w:t>
            </w:r>
          </w:p>
        </w:tc>
        <w:tc>
          <w:tcPr>
            <w:tcW w:w="1848" w:type="dxa"/>
            <w:vAlign w:val="center"/>
          </w:tcPr>
          <w:p w14:paraId="4772C15F">
            <w:pPr>
              <w:spacing w:after="0" w:line="252" w:lineRule="auto"/>
              <w:ind w:firstLine="0"/>
            </w:pPr>
            <w:r>
              <w:rPr>
                <w:rFonts w:ascii="宋体" w:hAnsi="宋体" w:eastAsia="宋体"/>
                <w:b w:val="0"/>
                <w:sz w:val="17"/>
              </w:rPr>
              <w:t>—</w:t>
            </w:r>
          </w:p>
        </w:tc>
        <w:tc>
          <w:tcPr>
            <w:tcW w:w="1848" w:type="dxa"/>
            <w:vAlign w:val="center"/>
          </w:tcPr>
          <w:p w14:paraId="4C66D5DF">
            <w:pPr>
              <w:spacing w:after="0" w:line="252" w:lineRule="auto"/>
              <w:ind w:firstLine="0"/>
            </w:pPr>
            <w:r>
              <w:rPr>
                <w:rFonts w:ascii="Consolas" w:hAnsi="Consolas" w:eastAsia="Consolas"/>
                <w:b w:val="0"/>
                <w:sz w:val="17"/>
              </w:rPr>
              <w:t>document_id</w:t>
            </w:r>
          </w:p>
        </w:tc>
      </w:tr>
      <w:tr w14:paraId="7191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C24525A">
            <w:pPr>
              <w:spacing w:after="0" w:line="252" w:lineRule="auto"/>
              <w:ind w:firstLine="0"/>
            </w:pPr>
            <w:r>
              <w:rPr>
                <w:rFonts w:ascii="Consolas" w:hAnsi="Consolas" w:eastAsia="Consolas"/>
                <w:b w:val="0"/>
                <w:sz w:val="17"/>
              </w:rPr>
              <w:t>graph_edges</w:t>
            </w:r>
          </w:p>
        </w:tc>
        <w:tc>
          <w:tcPr>
            <w:tcW w:w="1848" w:type="dxa"/>
            <w:vAlign w:val="center"/>
          </w:tcPr>
          <w:p w14:paraId="534AA496">
            <w:pPr>
              <w:spacing w:after="0" w:line="252" w:lineRule="auto"/>
              <w:ind w:firstLine="0"/>
            </w:pPr>
            <w:r>
              <w:rPr>
                <w:rFonts w:ascii="Consolas" w:hAnsi="Consolas" w:eastAsia="Consolas"/>
                <w:b w:val="0"/>
                <w:sz w:val="17"/>
              </w:rPr>
              <w:t>id</w:t>
            </w:r>
          </w:p>
        </w:tc>
        <w:tc>
          <w:tcPr>
            <w:tcW w:w="1848" w:type="dxa"/>
            <w:vAlign w:val="center"/>
          </w:tcPr>
          <w:p w14:paraId="0AE3803C">
            <w:pPr>
              <w:spacing w:after="0" w:line="252" w:lineRule="auto"/>
              <w:ind w:firstLine="0"/>
            </w:pPr>
            <w:r>
              <w:rPr>
                <w:rFonts w:ascii="宋体" w:hAnsi="宋体" w:eastAsia="宋体"/>
                <w:b w:val="0"/>
                <w:sz w:val="17"/>
              </w:rPr>
              <w:t>—</w:t>
            </w:r>
          </w:p>
        </w:tc>
        <w:tc>
          <w:tcPr>
            <w:tcW w:w="1848" w:type="dxa"/>
            <w:vAlign w:val="center"/>
          </w:tcPr>
          <w:p w14:paraId="789C05E7">
            <w:pPr>
              <w:spacing w:after="0" w:line="252" w:lineRule="auto"/>
              <w:ind w:firstLine="0"/>
            </w:pPr>
            <w:r>
              <w:rPr>
                <w:rFonts w:ascii="宋体" w:hAnsi="宋体" w:eastAsia="宋体"/>
                <w:b w:val="0"/>
                <w:sz w:val="17"/>
              </w:rPr>
              <w:t>—</w:t>
            </w:r>
          </w:p>
        </w:tc>
        <w:tc>
          <w:tcPr>
            <w:tcW w:w="1848" w:type="dxa"/>
            <w:vAlign w:val="center"/>
          </w:tcPr>
          <w:p w14:paraId="1B4E3183">
            <w:pPr>
              <w:spacing w:after="0" w:line="252" w:lineRule="auto"/>
              <w:ind w:firstLine="0"/>
            </w:pPr>
            <w:r>
              <w:rPr>
                <w:rFonts w:ascii="Consolas" w:hAnsi="Consolas" w:eastAsia="Consolas"/>
                <w:b w:val="0"/>
                <w:sz w:val="17"/>
              </w:rPr>
              <w:t>source_id</w:t>
            </w:r>
            <w:r>
              <w:rPr>
                <w:rFonts w:ascii="宋体" w:hAnsi="宋体" w:eastAsia="宋体"/>
                <w:b w:val="0"/>
                <w:sz w:val="17"/>
              </w:rPr>
              <w:t>、</w:t>
            </w:r>
            <w:r>
              <w:rPr>
                <w:rFonts w:ascii="Consolas" w:hAnsi="Consolas" w:eastAsia="Consolas"/>
                <w:b w:val="0"/>
                <w:sz w:val="17"/>
              </w:rPr>
              <w:t>target_id</w:t>
            </w:r>
          </w:p>
        </w:tc>
      </w:tr>
      <w:tr w14:paraId="276B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E8E329C">
            <w:pPr>
              <w:spacing w:after="0" w:line="252" w:lineRule="auto"/>
              <w:ind w:firstLine="0"/>
            </w:pPr>
            <w:r>
              <w:rPr>
                <w:rFonts w:ascii="Consolas" w:hAnsi="Consolas" w:eastAsia="Consolas"/>
                <w:b w:val="0"/>
                <w:sz w:val="17"/>
              </w:rPr>
              <w:t>favorites</w:t>
            </w:r>
          </w:p>
        </w:tc>
        <w:tc>
          <w:tcPr>
            <w:tcW w:w="1848" w:type="dxa"/>
            <w:vAlign w:val="center"/>
          </w:tcPr>
          <w:p w14:paraId="0254F0C9">
            <w:pPr>
              <w:spacing w:after="0" w:line="252" w:lineRule="auto"/>
              <w:ind w:firstLine="0"/>
            </w:pPr>
            <w:r>
              <w:rPr>
                <w:rFonts w:ascii="Consolas" w:hAnsi="Consolas" w:eastAsia="Consolas"/>
                <w:b w:val="0"/>
                <w:sz w:val="17"/>
              </w:rPr>
              <w:t>id</w:t>
            </w:r>
          </w:p>
        </w:tc>
        <w:tc>
          <w:tcPr>
            <w:tcW w:w="1848" w:type="dxa"/>
            <w:vAlign w:val="center"/>
          </w:tcPr>
          <w:p w14:paraId="6E78CBE4">
            <w:pPr>
              <w:spacing w:after="0" w:line="252" w:lineRule="auto"/>
              <w:ind w:firstLine="0"/>
            </w:pPr>
            <w:r>
              <w:rPr>
                <w:rFonts w:ascii="Consolas" w:hAnsi="Consolas" w:eastAsia="Consolas"/>
                <w:b w:val="0"/>
                <w:sz w:val="17"/>
              </w:rPr>
              <w:t>(user_id, document_id)</w:t>
            </w:r>
          </w:p>
        </w:tc>
        <w:tc>
          <w:tcPr>
            <w:tcW w:w="1848" w:type="dxa"/>
            <w:vAlign w:val="center"/>
          </w:tcPr>
          <w:p w14:paraId="1032F8AF">
            <w:pPr>
              <w:spacing w:after="0" w:line="252" w:lineRule="auto"/>
              <w:ind w:firstLine="0"/>
            </w:pPr>
            <w:r>
              <w:rPr>
                <w:rFonts w:ascii="宋体" w:hAnsi="宋体" w:eastAsia="宋体"/>
                <w:b w:val="0"/>
                <w:sz w:val="17"/>
              </w:rPr>
              <w:t>—</w:t>
            </w:r>
          </w:p>
        </w:tc>
        <w:tc>
          <w:tcPr>
            <w:tcW w:w="1848" w:type="dxa"/>
            <w:vAlign w:val="center"/>
          </w:tcPr>
          <w:p w14:paraId="2E32B21A">
            <w:pPr>
              <w:spacing w:after="0" w:line="252" w:lineRule="auto"/>
              <w:ind w:firstLine="0"/>
            </w:pPr>
            <w:r>
              <w:rPr>
                <w:rFonts w:ascii="Consolas" w:hAnsi="Consolas" w:eastAsia="Consolas"/>
                <w:b w:val="0"/>
                <w:sz w:val="17"/>
              </w:rPr>
              <w:t>user_id</w:t>
            </w:r>
            <w:r>
              <w:rPr>
                <w:rFonts w:ascii="宋体" w:hAnsi="宋体" w:eastAsia="宋体"/>
                <w:b w:val="0"/>
                <w:sz w:val="17"/>
              </w:rPr>
              <w:t>、</w:t>
            </w:r>
            <w:r>
              <w:rPr>
                <w:rFonts w:ascii="Consolas" w:hAnsi="Consolas" w:eastAsia="Consolas"/>
                <w:b w:val="0"/>
                <w:sz w:val="17"/>
              </w:rPr>
              <w:t>document_id</w:t>
            </w:r>
          </w:p>
        </w:tc>
      </w:tr>
      <w:tr w14:paraId="4E55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71000D">
            <w:pPr>
              <w:spacing w:after="0" w:line="252" w:lineRule="auto"/>
              <w:ind w:firstLine="0"/>
            </w:pPr>
            <w:r>
              <w:rPr>
                <w:rFonts w:ascii="Consolas" w:hAnsi="Consolas" w:eastAsia="Consolas"/>
                <w:b w:val="0"/>
                <w:sz w:val="17"/>
              </w:rPr>
              <w:t>audit_logs</w:t>
            </w:r>
          </w:p>
        </w:tc>
        <w:tc>
          <w:tcPr>
            <w:tcW w:w="1848" w:type="dxa"/>
            <w:vAlign w:val="center"/>
          </w:tcPr>
          <w:p w14:paraId="61A096CA">
            <w:pPr>
              <w:spacing w:after="0" w:line="252" w:lineRule="auto"/>
              <w:ind w:firstLine="0"/>
            </w:pPr>
            <w:r>
              <w:rPr>
                <w:rFonts w:ascii="Consolas" w:hAnsi="Consolas" w:eastAsia="Consolas"/>
                <w:b w:val="0"/>
                <w:sz w:val="17"/>
              </w:rPr>
              <w:t>id</w:t>
            </w:r>
          </w:p>
        </w:tc>
        <w:tc>
          <w:tcPr>
            <w:tcW w:w="1848" w:type="dxa"/>
            <w:vAlign w:val="center"/>
          </w:tcPr>
          <w:p w14:paraId="33BE16A2">
            <w:pPr>
              <w:spacing w:after="0" w:line="252" w:lineRule="auto"/>
              <w:ind w:firstLine="0"/>
            </w:pPr>
            <w:r>
              <w:rPr>
                <w:rFonts w:ascii="宋体" w:hAnsi="宋体" w:eastAsia="宋体"/>
                <w:b w:val="0"/>
                <w:sz w:val="17"/>
              </w:rPr>
              <w:t>—</w:t>
            </w:r>
          </w:p>
        </w:tc>
        <w:tc>
          <w:tcPr>
            <w:tcW w:w="1848" w:type="dxa"/>
            <w:vAlign w:val="center"/>
          </w:tcPr>
          <w:p w14:paraId="26F9E607">
            <w:pPr>
              <w:spacing w:after="0" w:line="252" w:lineRule="auto"/>
              <w:ind w:firstLine="0"/>
            </w:pPr>
            <w:r>
              <w:rPr>
                <w:rFonts w:ascii="宋体" w:hAnsi="宋体" w:eastAsia="宋体"/>
                <w:b w:val="0"/>
                <w:sz w:val="17"/>
              </w:rPr>
              <w:t>—</w:t>
            </w:r>
          </w:p>
        </w:tc>
        <w:tc>
          <w:tcPr>
            <w:tcW w:w="1848" w:type="dxa"/>
            <w:vAlign w:val="center"/>
          </w:tcPr>
          <w:p w14:paraId="132F8593">
            <w:pPr>
              <w:spacing w:after="0" w:line="252" w:lineRule="auto"/>
              <w:ind w:firstLine="0"/>
            </w:pPr>
            <w:r>
              <w:rPr>
                <w:rFonts w:ascii="Consolas" w:hAnsi="Consolas" w:eastAsia="Consolas"/>
                <w:b w:val="0"/>
                <w:sz w:val="17"/>
              </w:rPr>
              <w:t>user_id</w:t>
            </w:r>
          </w:p>
        </w:tc>
      </w:tr>
      <w:tr w14:paraId="48BF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4869481">
            <w:pPr>
              <w:spacing w:after="0" w:line="252" w:lineRule="auto"/>
              <w:ind w:firstLine="0"/>
            </w:pPr>
            <w:r>
              <w:rPr>
                <w:rFonts w:ascii="Consolas" w:hAnsi="Consolas" w:eastAsia="Consolas"/>
                <w:b w:val="0"/>
                <w:sz w:val="17"/>
              </w:rPr>
              <w:t>qa_history</w:t>
            </w:r>
          </w:p>
        </w:tc>
        <w:tc>
          <w:tcPr>
            <w:tcW w:w="1848" w:type="dxa"/>
            <w:vAlign w:val="center"/>
          </w:tcPr>
          <w:p w14:paraId="7E86A665">
            <w:pPr>
              <w:spacing w:after="0" w:line="252" w:lineRule="auto"/>
              <w:ind w:firstLine="0"/>
            </w:pPr>
            <w:r>
              <w:rPr>
                <w:rFonts w:ascii="Consolas" w:hAnsi="Consolas" w:eastAsia="Consolas"/>
                <w:b w:val="0"/>
                <w:sz w:val="17"/>
              </w:rPr>
              <w:t>id</w:t>
            </w:r>
          </w:p>
        </w:tc>
        <w:tc>
          <w:tcPr>
            <w:tcW w:w="1848" w:type="dxa"/>
            <w:vAlign w:val="center"/>
          </w:tcPr>
          <w:p w14:paraId="5B9C7CEC">
            <w:pPr>
              <w:spacing w:after="0" w:line="252" w:lineRule="auto"/>
              <w:ind w:firstLine="0"/>
            </w:pPr>
            <w:r>
              <w:rPr>
                <w:rFonts w:ascii="宋体" w:hAnsi="宋体" w:eastAsia="宋体"/>
                <w:b w:val="0"/>
                <w:sz w:val="17"/>
              </w:rPr>
              <w:t>—</w:t>
            </w:r>
          </w:p>
        </w:tc>
        <w:tc>
          <w:tcPr>
            <w:tcW w:w="1848" w:type="dxa"/>
            <w:vAlign w:val="center"/>
          </w:tcPr>
          <w:p w14:paraId="51126CC6">
            <w:pPr>
              <w:spacing w:after="0" w:line="252" w:lineRule="auto"/>
              <w:ind w:firstLine="0"/>
            </w:pPr>
            <w:r>
              <w:rPr>
                <w:rFonts w:ascii="宋体" w:hAnsi="宋体" w:eastAsia="宋体"/>
                <w:b w:val="0"/>
                <w:sz w:val="17"/>
              </w:rPr>
              <w:t>—</w:t>
            </w:r>
          </w:p>
        </w:tc>
        <w:tc>
          <w:tcPr>
            <w:tcW w:w="1848" w:type="dxa"/>
            <w:vAlign w:val="center"/>
          </w:tcPr>
          <w:p w14:paraId="4C42298A">
            <w:pPr>
              <w:spacing w:after="0" w:line="252" w:lineRule="auto"/>
              <w:ind w:firstLine="0"/>
            </w:pPr>
            <w:r>
              <w:rPr>
                <w:rFonts w:ascii="Consolas" w:hAnsi="Consolas" w:eastAsia="Consolas"/>
                <w:b w:val="0"/>
                <w:sz w:val="17"/>
              </w:rPr>
              <w:t>user_id</w:t>
            </w:r>
          </w:p>
        </w:tc>
      </w:tr>
    </w:tbl>
    <w:p w14:paraId="499C4AE5">
      <w:pPr>
        <w:spacing w:after="20"/>
      </w:pPr>
    </w:p>
    <w:p w14:paraId="43D6CDDC">
      <w:pPr>
        <w:pStyle w:val="5"/>
      </w:pPr>
      <w:bookmarkStart w:id="174" w:name="_Toc10937"/>
      <w:r>
        <w:rPr>
          <w:rFonts w:ascii="宋体" w:hAnsi="宋体" w:eastAsia="宋体"/>
          <w:b/>
          <w:sz w:val="24"/>
        </w:rPr>
        <w:t>8.12 数据关系说明</w:t>
      </w:r>
      <w:bookmarkEnd w:id="1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4D6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2283BB1">
            <w:pPr>
              <w:spacing w:after="0" w:line="240" w:lineRule="auto"/>
              <w:ind w:firstLine="0"/>
            </w:pPr>
            <w:r>
              <w:rPr>
                <w:rFonts w:ascii="Consolas" w:hAnsi="Consolas" w:eastAsia="Consolas"/>
                <w:color w:val="344156"/>
                <w:sz w:val="17"/>
              </w:rPr>
              <w:t>users 1 ─── * documents</w:t>
            </w:r>
          </w:p>
          <w:p w14:paraId="75AAA35D">
            <w:pPr>
              <w:spacing w:after="0" w:line="240" w:lineRule="auto"/>
              <w:ind w:firstLine="0"/>
            </w:pPr>
            <w:r>
              <w:rPr>
                <w:rFonts w:ascii="Consolas" w:hAnsi="Consolas" w:eastAsia="Consolas"/>
                <w:color w:val="344156"/>
                <w:sz w:val="17"/>
              </w:rPr>
              <w:t>categories 1 ─── * documents</w:t>
            </w:r>
          </w:p>
          <w:p w14:paraId="03A5FBDC">
            <w:pPr>
              <w:spacing w:after="0" w:line="240" w:lineRule="auto"/>
              <w:ind w:firstLine="0"/>
            </w:pPr>
            <w:r>
              <w:rPr>
                <w:rFonts w:ascii="Consolas" w:hAnsi="Consolas" w:eastAsia="Consolas"/>
                <w:color w:val="344156"/>
                <w:sz w:val="17"/>
              </w:rPr>
              <w:t>documents 1 ─── * knowledge_chunks</w:t>
            </w:r>
          </w:p>
          <w:p w14:paraId="5750CD8C">
            <w:pPr>
              <w:spacing w:after="0" w:line="240" w:lineRule="auto"/>
              <w:ind w:firstLine="0"/>
            </w:pPr>
            <w:r>
              <w:rPr>
                <w:rFonts w:ascii="Consolas" w:hAnsi="Consolas" w:eastAsia="Consolas"/>
                <w:color w:val="344156"/>
                <w:sz w:val="17"/>
              </w:rPr>
              <w:t>documents 1 ─── * favorites</w:t>
            </w:r>
          </w:p>
          <w:p w14:paraId="7615C510">
            <w:pPr>
              <w:spacing w:after="0" w:line="240" w:lineRule="auto"/>
              <w:ind w:firstLine="0"/>
            </w:pPr>
            <w:r>
              <w:rPr>
                <w:rFonts w:ascii="Consolas" w:hAnsi="Consolas" w:eastAsia="Consolas"/>
                <w:color w:val="344156"/>
                <w:sz w:val="17"/>
              </w:rPr>
              <w:t>users 1 ─── * favorites</w:t>
            </w:r>
          </w:p>
          <w:p w14:paraId="312A229F">
            <w:pPr>
              <w:spacing w:after="0" w:line="240" w:lineRule="auto"/>
              <w:ind w:firstLine="0"/>
            </w:pPr>
            <w:r>
              <w:rPr>
                <w:rFonts w:ascii="Consolas" w:hAnsi="Consolas" w:eastAsia="Consolas"/>
                <w:color w:val="344156"/>
                <w:sz w:val="17"/>
              </w:rPr>
              <w:t>users 1 ─── * audit_logs</w:t>
            </w:r>
          </w:p>
          <w:p w14:paraId="47394E2A">
            <w:pPr>
              <w:spacing w:after="0" w:line="240" w:lineRule="auto"/>
              <w:ind w:firstLine="0"/>
            </w:pPr>
            <w:r>
              <w:rPr>
                <w:rFonts w:ascii="Consolas" w:hAnsi="Consolas" w:eastAsia="Consolas"/>
                <w:color w:val="344156"/>
                <w:sz w:val="17"/>
              </w:rPr>
              <w:t>users 1 ─── * qa_history</w:t>
            </w:r>
          </w:p>
          <w:p w14:paraId="489D9698">
            <w:pPr>
              <w:spacing w:after="0" w:line="240" w:lineRule="auto"/>
              <w:ind w:firstLine="0"/>
            </w:pPr>
            <w:r>
              <w:rPr>
                <w:rFonts w:ascii="Consolas" w:hAnsi="Consolas" w:eastAsia="Consolas"/>
                <w:color w:val="344156"/>
                <w:sz w:val="17"/>
              </w:rPr>
              <w:t>graph_nodes 1 ─── * graph_edges（source）</w:t>
            </w:r>
          </w:p>
          <w:p w14:paraId="5C47273A">
            <w:pPr>
              <w:spacing w:after="0" w:line="240" w:lineRule="auto"/>
              <w:ind w:firstLine="0"/>
            </w:pPr>
            <w:r>
              <w:rPr>
                <w:rFonts w:ascii="Consolas" w:hAnsi="Consolas" w:eastAsia="Consolas"/>
                <w:color w:val="344156"/>
                <w:sz w:val="17"/>
              </w:rPr>
              <w:t>graph_nodes 1 ─── * graph_edges（target）</w:t>
            </w:r>
          </w:p>
          <w:p w14:paraId="615752A5">
            <w:pPr>
              <w:spacing w:after="0" w:line="240" w:lineRule="auto"/>
              <w:ind w:firstLine="0"/>
            </w:pPr>
            <w:r>
              <w:rPr>
                <w:rFonts w:ascii="Consolas" w:hAnsi="Consolas" w:eastAsia="Consolas"/>
                <w:color w:val="344156"/>
                <w:sz w:val="17"/>
              </w:rPr>
              <w:t>documents 0..1 ─── 0..1 graph_nodes（document_id，逻辑关联）</w:t>
            </w:r>
          </w:p>
        </w:tc>
      </w:tr>
    </w:tbl>
    <w:p w14:paraId="06A6E867">
      <w:pPr>
        <w:spacing w:after="20"/>
      </w:pPr>
    </w:p>
    <w:p w14:paraId="009230FD">
      <w:r>
        <w:rPr>
          <w:rFonts w:ascii="Consolas" w:hAnsi="Consolas" w:eastAsia="Consolas"/>
          <w:b w:val="0"/>
          <w:sz w:val="19"/>
        </w:rPr>
        <w:t>graph_nodes.document_id</w:t>
      </w:r>
      <w:r>
        <w:rPr>
          <w:rFonts w:ascii="宋体" w:hAnsi="宋体" w:eastAsia="宋体"/>
          <w:b w:val="0"/>
          <w:sz w:val="21"/>
        </w:rPr>
        <w:t xml:space="preserve"> 是普通外键，不是数据库强制的一对一约束；服务层通过“先按 </w:t>
      </w:r>
      <w:r>
        <w:rPr>
          <w:rFonts w:ascii="Consolas" w:hAnsi="Consolas" w:eastAsia="Consolas"/>
          <w:b w:val="0"/>
          <w:sz w:val="19"/>
        </w:rPr>
        <w:t>document_id</w:t>
      </w:r>
      <w:r>
        <w:rPr>
          <w:rFonts w:ascii="宋体" w:hAnsi="宋体" w:eastAsia="宋体"/>
          <w:b w:val="0"/>
          <w:sz w:val="21"/>
        </w:rPr>
        <w:t xml:space="preserve"> 查找”通常保证一个文档节点，但理论上仍可能出现多个节点。节点名称全局唯一，因此同名部门、关键词和概念会复用同一节点，这是图谱聚合的设计选择，也意味着不同业务语义同名时不能共存。</w:t>
      </w:r>
    </w:p>
    <w:p w14:paraId="59322ABB">
      <w:pPr>
        <w:pStyle w:val="5"/>
      </w:pPr>
      <w:bookmarkStart w:id="175" w:name="_Toc10679"/>
      <w:r>
        <w:rPr>
          <w:rFonts w:ascii="宋体" w:hAnsi="宋体" w:eastAsia="宋体"/>
          <w:b/>
          <w:sz w:val="24"/>
        </w:rPr>
        <w:t>8.13 数据生命周期</w:t>
      </w:r>
      <w:bookmarkEnd w:id="175"/>
    </w:p>
    <w:p w14:paraId="3AB36288">
      <w:pPr>
        <w:pStyle w:val="14"/>
        <w:ind w:firstLine="0"/>
      </w:pPr>
      <w:r>
        <w:rPr>
          <w:rFonts w:ascii="宋体" w:hAnsi="宋体" w:eastAsia="宋体"/>
          <w:b w:val="0"/>
          <w:sz w:val="21"/>
        </w:rPr>
        <w:t xml:space="preserve">首次启动执行 </w:t>
      </w:r>
      <w:r>
        <w:rPr>
          <w:rFonts w:ascii="Consolas" w:hAnsi="Consolas" w:eastAsia="Consolas"/>
          <w:b w:val="0"/>
          <w:sz w:val="19"/>
        </w:rPr>
        <w:t>db.create_all()</w:t>
      </w:r>
      <w:r>
        <w:rPr>
          <w:rFonts w:ascii="宋体" w:hAnsi="宋体" w:eastAsia="宋体"/>
          <w:b w:val="0"/>
          <w:sz w:val="21"/>
        </w:rPr>
        <w:t xml:space="preserve"> 并通过 </w:t>
      </w:r>
      <w:r>
        <w:rPr>
          <w:rFonts w:ascii="Consolas" w:hAnsi="Consolas" w:eastAsia="Consolas"/>
          <w:b w:val="0"/>
          <w:sz w:val="19"/>
        </w:rPr>
        <w:t>seed_all()</w:t>
      </w:r>
      <w:r>
        <w:rPr>
          <w:rFonts w:ascii="宋体" w:hAnsi="宋体" w:eastAsia="宋体"/>
          <w:b w:val="0"/>
          <w:sz w:val="21"/>
        </w:rPr>
        <w:t xml:space="preserve"> 创建演示数据；</w:t>
      </w:r>
    </w:p>
    <w:p w14:paraId="411ABA61">
      <w:pPr>
        <w:pStyle w:val="14"/>
        <w:ind w:firstLine="0"/>
      </w:pPr>
      <w:r>
        <w:rPr>
          <w:rFonts w:ascii="宋体" w:hAnsi="宋体" w:eastAsia="宋体"/>
          <w:b w:val="0"/>
          <w:sz w:val="21"/>
        </w:rPr>
        <w:t>新增文档先保存主记录，再生成片段、图谱与审计；</w:t>
      </w:r>
    </w:p>
    <w:p w14:paraId="2A203B2D">
      <w:pPr>
        <w:pStyle w:val="14"/>
        <w:ind w:firstLine="0"/>
      </w:pPr>
      <w:r>
        <w:rPr>
          <w:rFonts w:ascii="宋体" w:hAnsi="宋体" w:eastAsia="宋体"/>
          <w:b w:val="0"/>
          <w:sz w:val="21"/>
        </w:rPr>
        <w:t>编辑文档重建片段并同步图谱；</w:t>
      </w:r>
    </w:p>
    <w:p w14:paraId="5CCCFCE1">
      <w:pPr>
        <w:pStyle w:val="14"/>
        <w:ind w:firstLine="0"/>
      </w:pPr>
      <w:r>
        <w:rPr>
          <w:rFonts w:ascii="宋体" w:hAnsi="宋体" w:eastAsia="宋体"/>
          <w:b w:val="0"/>
          <w:sz w:val="21"/>
        </w:rPr>
        <w:t>删除文档删除主记录、片段、收藏、文档图谱节点及边；</w:t>
      </w:r>
    </w:p>
    <w:p w14:paraId="6233C89F">
      <w:pPr>
        <w:pStyle w:val="14"/>
        <w:ind w:firstLine="0"/>
      </w:pPr>
      <w:r>
        <w:rPr>
          <w:rFonts w:ascii="宋体" w:hAnsi="宋体" w:eastAsia="宋体"/>
          <w:b w:val="0"/>
          <w:sz w:val="21"/>
        </w:rPr>
        <w:t>问答与审计持续追加，不自动归档；</w:t>
      </w:r>
    </w:p>
    <w:p w14:paraId="5622060A">
      <w:pPr>
        <w:pStyle w:val="14"/>
        <w:ind w:firstLine="0"/>
      </w:pPr>
      <w:r>
        <w:rPr>
          <w:rFonts w:ascii="宋体" w:hAnsi="宋体" w:eastAsia="宋体"/>
          <w:b w:val="0"/>
          <w:sz w:val="21"/>
        </w:rPr>
        <w:t>当前没有数据库备份、恢复、迁移或定期清理任务；演示环境通过复制 SQLite 文件实现最基础的备份。</w:t>
      </w:r>
    </w:p>
    <w:p w14:paraId="50C4A91C">
      <w:pPr>
        <w:spacing w:after="40"/>
      </w:pPr>
    </w:p>
    <w:p w14:paraId="2767BD58">
      <w:pPr>
        <w:pStyle w:val="4"/>
      </w:pPr>
      <w:bookmarkStart w:id="176" w:name="_Toc15229"/>
      <w:r>
        <w:rPr>
          <w:rFonts w:ascii="宋体" w:hAnsi="宋体" w:eastAsia="宋体"/>
          <w:b/>
          <w:sz w:val="28"/>
        </w:rPr>
        <w:t>9 REST API 设计</w:t>
      </w:r>
      <w:bookmarkEnd w:id="176"/>
    </w:p>
    <w:p w14:paraId="0EB2A3A1">
      <w:pPr>
        <w:pStyle w:val="5"/>
      </w:pPr>
      <w:bookmarkStart w:id="177" w:name="_Toc26392"/>
      <w:r>
        <w:rPr>
          <w:rFonts w:ascii="宋体" w:hAnsi="宋体" w:eastAsia="宋体"/>
          <w:b/>
          <w:sz w:val="24"/>
        </w:rPr>
        <w:t>9.1 通用约定</w:t>
      </w:r>
      <w:bookmarkEnd w:id="1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1FE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92CFE0F">
            <w:pPr>
              <w:spacing w:after="0" w:line="252" w:lineRule="auto"/>
              <w:ind w:firstLine="0"/>
            </w:pPr>
            <w:r>
              <w:rPr>
                <w:rFonts w:ascii="宋体" w:hAnsi="宋体" w:eastAsia="宋体"/>
                <w:b/>
                <w:sz w:val="17"/>
              </w:rPr>
              <w:t>项目</w:t>
            </w:r>
          </w:p>
        </w:tc>
        <w:tc>
          <w:tcPr>
            <w:tcW w:w="4621" w:type="dxa"/>
            <w:shd w:val="clear" w:color="auto" w:fill="E6F6F2"/>
            <w:vAlign w:val="center"/>
          </w:tcPr>
          <w:p w14:paraId="39697F63">
            <w:pPr>
              <w:spacing w:after="0" w:line="252" w:lineRule="auto"/>
              <w:ind w:firstLine="0"/>
            </w:pPr>
            <w:r>
              <w:rPr>
                <w:rFonts w:ascii="宋体" w:hAnsi="宋体" w:eastAsia="宋体"/>
                <w:b/>
                <w:sz w:val="17"/>
              </w:rPr>
              <w:t>约定</w:t>
            </w:r>
          </w:p>
        </w:tc>
      </w:tr>
      <w:tr w14:paraId="2C32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A8EE63">
            <w:pPr>
              <w:spacing w:after="0" w:line="252" w:lineRule="auto"/>
              <w:ind w:firstLine="0"/>
            </w:pPr>
            <w:r>
              <w:rPr>
                <w:rFonts w:ascii="宋体" w:hAnsi="宋体" w:eastAsia="宋体"/>
                <w:b w:val="0"/>
                <w:sz w:val="17"/>
              </w:rPr>
              <w:t>基础路径</w:t>
            </w:r>
          </w:p>
        </w:tc>
        <w:tc>
          <w:tcPr>
            <w:tcW w:w="4621" w:type="dxa"/>
            <w:vAlign w:val="center"/>
          </w:tcPr>
          <w:p w14:paraId="2F04850D">
            <w:pPr>
              <w:spacing w:after="0" w:line="252" w:lineRule="auto"/>
              <w:ind w:firstLine="0"/>
            </w:pPr>
            <w:r>
              <w:rPr>
                <w:rFonts w:ascii="Consolas" w:hAnsi="Consolas" w:eastAsia="Consolas"/>
                <w:b w:val="0"/>
                <w:sz w:val="17"/>
              </w:rPr>
              <w:t>/api</w:t>
            </w:r>
            <w:r>
              <w:rPr>
                <w:rFonts w:ascii="宋体" w:hAnsi="宋体" w:eastAsia="宋体"/>
                <w:b w:val="0"/>
                <w:sz w:val="17"/>
              </w:rPr>
              <w:t>；</w:t>
            </w:r>
            <w:r>
              <w:rPr>
                <w:rFonts w:ascii="Consolas" w:hAnsi="Consolas" w:eastAsia="Consolas"/>
                <w:b w:val="0"/>
                <w:sz w:val="17"/>
              </w:rPr>
              <w:t>/api</w:t>
            </w:r>
            <w:r>
              <w:rPr>
                <w:rFonts w:ascii="宋体" w:hAnsi="宋体" w:eastAsia="宋体"/>
                <w:b w:val="0"/>
                <w:sz w:val="17"/>
              </w:rPr>
              <w:t xml:space="preserve"> 与 </w:t>
            </w:r>
            <w:r>
              <w:rPr>
                <w:rFonts w:ascii="Consolas" w:hAnsi="Consolas" w:eastAsia="Consolas"/>
                <w:b w:val="0"/>
                <w:sz w:val="17"/>
              </w:rPr>
              <w:t>/api/</w:t>
            </w:r>
            <w:r>
              <w:rPr>
                <w:rFonts w:ascii="宋体" w:hAnsi="宋体" w:eastAsia="宋体"/>
                <w:b w:val="0"/>
                <w:sz w:val="17"/>
              </w:rPr>
              <w:t xml:space="preserve"> 等价</w:t>
            </w:r>
          </w:p>
        </w:tc>
      </w:tr>
      <w:tr w14:paraId="4E42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B9649A">
            <w:pPr>
              <w:spacing w:after="0" w:line="252" w:lineRule="auto"/>
              <w:ind w:firstLine="0"/>
            </w:pPr>
            <w:r>
              <w:rPr>
                <w:rFonts w:ascii="宋体" w:hAnsi="宋体" w:eastAsia="宋体"/>
                <w:b w:val="0"/>
                <w:sz w:val="17"/>
              </w:rPr>
              <w:t>数据格式</w:t>
            </w:r>
          </w:p>
        </w:tc>
        <w:tc>
          <w:tcPr>
            <w:tcW w:w="4621" w:type="dxa"/>
            <w:vAlign w:val="center"/>
          </w:tcPr>
          <w:p w14:paraId="3DA22784">
            <w:pPr>
              <w:spacing w:after="0" w:line="252" w:lineRule="auto"/>
              <w:ind w:firstLine="0"/>
            </w:pPr>
            <w:r>
              <w:rPr>
                <w:rFonts w:ascii="宋体" w:hAnsi="宋体" w:eastAsia="宋体"/>
                <w:b w:val="0"/>
                <w:sz w:val="17"/>
              </w:rPr>
              <w:t xml:space="preserve">请求和响应以 </w:t>
            </w:r>
            <w:r>
              <w:rPr>
                <w:rFonts w:ascii="Consolas" w:hAnsi="Consolas" w:eastAsia="Consolas"/>
                <w:b w:val="0"/>
                <w:sz w:val="17"/>
              </w:rPr>
              <w:t>application/json</w:t>
            </w:r>
            <w:r>
              <w:rPr>
                <w:rFonts w:ascii="宋体" w:hAnsi="宋体" w:eastAsia="宋体"/>
                <w:b w:val="0"/>
                <w:sz w:val="17"/>
              </w:rPr>
              <w:t xml:space="preserve"> 为主；表单请求也可通过 </w:t>
            </w:r>
            <w:r>
              <w:rPr>
                <w:rFonts w:ascii="Consolas" w:hAnsi="Consolas" w:eastAsia="Consolas"/>
                <w:b w:val="0"/>
                <w:sz w:val="17"/>
              </w:rPr>
              <w:t>request.form</w:t>
            </w:r>
            <w:r>
              <w:rPr>
                <w:rFonts w:ascii="宋体" w:hAnsi="宋体" w:eastAsia="宋体"/>
                <w:b w:val="0"/>
                <w:sz w:val="17"/>
              </w:rPr>
              <w:t xml:space="preserve"> 被 </w:t>
            </w:r>
            <w:r>
              <w:rPr>
                <w:rFonts w:ascii="Consolas" w:hAnsi="Consolas" w:eastAsia="Consolas"/>
                <w:b w:val="0"/>
                <w:sz w:val="17"/>
              </w:rPr>
              <w:t>_json_body()</w:t>
            </w:r>
            <w:r>
              <w:rPr>
                <w:rFonts w:ascii="宋体" w:hAnsi="宋体" w:eastAsia="宋体"/>
                <w:b w:val="0"/>
                <w:sz w:val="17"/>
              </w:rPr>
              <w:t xml:space="preserve"> 接收</w:t>
            </w:r>
          </w:p>
        </w:tc>
      </w:tr>
      <w:tr w14:paraId="2B3D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CD8392">
            <w:pPr>
              <w:spacing w:after="0" w:line="252" w:lineRule="auto"/>
              <w:ind w:firstLine="0"/>
            </w:pPr>
            <w:r>
              <w:rPr>
                <w:rFonts w:ascii="宋体" w:hAnsi="宋体" w:eastAsia="宋体"/>
                <w:b w:val="0"/>
                <w:sz w:val="17"/>
              </w:rPr>
              <w:t>字符编码</w:t>
            </w:r>
          </w:p>
        </w:tc>
        <w:tc>
          <w:tcPr>
            <w:tcW w:w="4621" w:type="dxa"/>
            <w:vAlign w:val="center"/>
          </w:tcPr>
          <w:p w14:paraId="463508C5">
            <w:pPr>
              <w:spacing w:after="0" w:line="252" w:lineRule="auto"/>
              <w:ind w:firstLine="0"/>
            </w:pPr>
            <w:r>
              <w:rPr>
                <w:rFonts w:ascii="宋体" w:hAnsi="宋体" w:eastAsia="宋体"/>
                <w:b w:val="0"/>
                <w:sz w:val="17"/>
              </w:rPr>
              <w:t xml:space="preserve">UTF-8；Flask JSON 设置 </w:t>
            </w:r>
            <w:r>
              <w:rPr>
                <w:rFonts w:ascii="Consolas" w:hAnsi="Consolas" w:eastAsia="Consolas"/>
                <w:b w:val="0"/>
                <w:sz w:val="17"/>
              </w:rPr>
              <w:t>ensure_ascii=False</w:t>
            </w:r>
            <w:r>
              <w:rPr>
                <w:rFonts w:ascii="宋体" w:hAnsi="宋体" w:eastAsia="宋体"/>
                <w:b w:val="0"/>
                <w:sz w:val="17"/>
              </w:rPr>
              <w:t>，中文直接输出</w:t>
            </w:r>
          </w:p>
        </w:tc>
      </w:tr>
      <w:tr w14:paraId="5E21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31F5C5">
            <w:pPr>
              <w:spacing w:after="0" w:line="252" w:lineRule="auto"/>
              <w:ind w:firstLine="0"/>
            </w:pPr>
            <w:r>
              <w:rPr>
                <w:rFonts w:ascii="宋体" w:hAnsi="宋体" w:eastAsia="宋体"/>
                <w:b w:val="0"/>
                <w:sz w:val="17"/>
              </w:rPr>
              <w:t>命名</w:t>
            </w:r>
          </w:p>
        </w:tc>
        <w:tc>
          <w:tcPr>
            <w:tcW w:w="4621" w:type="dxa"/>
            <w:vAlign w:val="center"/>
          </w:tcPr>
          <w:p w14:paraId="1A7796F4">
            <w:pPr>
              <w:spacing w:after="0" w:line="252" w:lineRule="auto"/>
              <w:ind w:firstLine="0"/>
            </w:pPr>
            <w:r>
              <w:rPr>
                <w:rFonts w:ascii="宋体" w:hAnsi="宋体" w:eastAsia="宋体"/>
                <w:b w:val="0"/>
                <w:sz w:val="17"/>
              </w:rPr>
              <w:t xml:space="preserve">字段使用 snake_case，如 </w:t>
            </w:r>
            <w:r>
              <w:rPr>
                <w:rFonts w:ascii="Consolas" w:hAnsi="Consolas" w:eastAsia="Consolas"/>
                <w:b w:val="0"/>
                <w:sz w:val="17"/>
              </w:rPr>
              <w:t>display_name</w:t>
            </w:r>
            <w:r>
              <w:rPr>
                <w:rFonts w:ascii="宋体" w:hAnsi="宋体" w:eastAsia="宋体"/>
                <w:b w:val="0"/>
                <w:sz w:val="17"/>
              </w:rPr>
              <w:t>、</w:t>
            </w:r>
            <w:r>
              <w:rPr>
                <w:rFonts w:ascii="Consolas" w:hAnsi="Consolas" w:eastAsia="Consolas"/>
                <w:b w:val="0"/>
                <w:sz w:val="17"/>
              </w:rPr>
              <w:t>document_id</w:t>
            </w:r>
            <w:r>
              <w:rPr>
                <w:rFonts w:ascii="宋体" w:hAnsi="宋体" w:eastAsia="宋体"/>
                <w:b w:val="0"/>
                <w:sz w:val="17"/>
              </w:rPr>
              <w:t>、</w:t>
            </w:r>
            <w:r>
              <w:rPr>
                <w:rFonts w:ascii="Consolas" w:hAnsi="Consolas" w:eastAsia="Consolas"/>
                <w:b w:val="0"/>
                <w:sz w:val="17"/>
              </w:rPr>
              <w:t>per_page</w:t>
            </w:r>
          </w:p>
        </w:tc>
      </w:tr>
      <w:tr w14:paraId="6748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3CB188">
            <w:pPr>
              <w:spacing w:after="0" w:line="252" w:lineRule="auto"/>
              <w:ind w:firstLine="0"/>
            </w:pPr>
            <w:r>
              <w:rPr>
                <w:rFonts w:ascii="宋体" w:hAnsi="宋体" w:eastAsia="宋体"/>
                <w:b w:val="0"/>
                <w:sz w:val="17"/>
              </w:rPr>
              <w:t>认证</w:t>
            </w:r>
          </w:p>
        </w:tc>
        <w:tc>
          <w:tcPr>
            <w:tcW w:w="4621" w:type="dxa"/>
            <w:vAlign w:val="center"/>
          </w:tcPr>
          <w:p w14:paraId="103BD6A4">
            <w:pPr>
              <w:spacing w:after="0" w:line="252" w:lineRule="auto"/>
              <w:ind w:firstLine="0"/>
            </w:pPr>
            <w:r>
              <w:rPr>
                <w:rFonts w:ascii="宋体" w:hAnsi="宋体" w:eastAsia="宋体"/>
                <w:b w:val="0"/>
                <w:sz w:val="17"/>
              </w:rPr>
              <w:t xml:space="preserve">浏览器同源 Session Cookie；Vue </w:t>
            </w:r>
            <w:r>
              <w:rPr>
                <w:rFonts w:ascii="Consolas" w:hAnsi="Consolas" w:eastAsia="Consolas"/>
                <w:b w:val="0"/>
                <w:sz w:val="17"/>
              </w:rPr>
              <w:t>fetch</w:t>
            </w:r>
            <w:r>
              <w:rPr>
                <w:rFonts w:ascii="宋体" w:hAnsi="宋体" w:eastAsia="宋体"/>
                <w:b w:val="0"/>
                <w:sz w:val="17"/>
              </w:rPr>
              <w:t xml:space="preserve"> 使用 </w:t>
            </w:r>
            <w:r>
              <w:rPr>
                <w:rFonts w:ascii="Consolas" w:hAnsi="Consolas" w:eastAsia="Consolas"/>
                <w:b w:val="0"/>
                <w:sz w:val="17"/>
              </w:rPr>
              <w:t>credentials: 'include'</w:t>
            </w:r>
          </w:p>
        </w:tc>
      </w:tr>
      <w:tr w14:paraId="1061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436436">
            <w:pPr>
              <w:spacing w:after="0" w:line="252" w:lineRule="auto"/>
              <w:ind w:firstLine="0"/>
            </w:pPr>
            <w:r>
              <w:rPr>
                <w:rFonts w:ascii="宋体" w:hAnsi="宋体" w:eastAsia="宋体"/>
                <w:b w:val="0"/>
                <w:sz w:val="17"/>
              </w:rPr>
              <w:t>时间</w:t>
            </w:r>
          </w:p>
        </w:tc>
        <w:tc>
          <w:tcPr>
            <w:tcW w:w="4621" w:type="dxa"/>
            <w:vAlign w:val="center"/>
          </w:tcPr>
          <w:p w14:paraId="7D4A5F3A">
            <w:pPr>
              <w:spacing w:after="0" w:line="252" w:lineRule="auto"/>
              <w:ind w:firstLine="0"/>
            </w:pPr>
            <w:r>
              <w:rPr>
                <w:rFonts w:ascii="宋体" w:hAnsi="宋体" w:eastAsia="宋体"/>
                <w:b w:val="0"/>
                <w:sz w:val="17"/>
              </w:rPr>
              <w:t xml:space="preserve">字符串格式 </w:t>
            </w:r>
            <w:r>
              <w:rPr>
                <w:rFonts w:ascii="Consolas" w:hAnsi="Consolas" w:eastAsia="Consolas"/>
                <w:b w:val="0"/>
                <w:sz w:val="17"/>
              </w:rPr>
              <w:t>YYYY-MM-DD HH:MM:SS</w:t>
            </w:r>
          </w:p>
        </w:tc>
      </w:tr>
      <w:tr w14:paraId="1442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CF8198">
            <w:pPr>
              <w:spacing w:after="0" w:line="252" w:lineRule="auto"/>
              <w:ind w:firstLine="0"/>
            </w:pPr>
            <w:r>
              <w:rPr>
                <w:rFonts w:ascii="宋体" w:hAnsi="宋体" w:eastAsia="宋体"/>
                <w:b w:val="0"/>
                <w:sz w:val="17"/>
              </w:rPr>
              <w:t>成功</w:t>
            </w:r>
          </w:p>
        </w:tc>
        <w:tc>
          <w:tcPr>
            <w:tcW w:w="4621" w:type="dxa"/>
            <w:vAlign w:val="center"/>
          </w:tcPr>
          <w:p w14:paraId="215D7217">
            <w:pPr>
              <w:spacing w:after="0" w:line="252" w:lineRule="auto"/>
              <w:ind w:firstLine="0"/>
            </w:pPr>
            <w:r>
              <w:rPr>
                <w:rFonts w:ascii="宋体" w:hAnsi="宋体" w:eastAsia="宋体"/>
                <w:b w:val="0"/>
                <w:sz w:val="17"/>
              </w:rPr>
              <w:t>查询 200，创建 201，删除/切换等返回 200 与提示信息</w:t>
            </w:r>
          </w:p>
        </w:tc>
      </w:tr>
      <w:tr w14:paraId="61A9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34EC2C">
            <w:pPr>
              <w:spacing w:after="0" w:line="252" w:lineRule="auto"/>
              <w:ind w:firstLine="0"/>
            </w:pPr>
            <w:r>
              <w:rPr>
                <w:rFonts w:ascii="宋体" w:hAnsi="宋体" w:eastAsia="宋体"/>
                <w:b w:val="0"/>
                <w:sz w:val="17"/>
              </w:rPr>
              <w:t>错误</w:t>
            </w:r>
          </w:p>
        </w:tc>
        <w:tc>
          <w:tcPr>
            <w:tcW w:w="4621" w:type="dxa"/>
            <w:vAlign w:val="center"/>
          </w:tcPr>
          <w:p w14:paraId="0F19A6BB">
            <w:pPr>
              <w:spacing w:after="0" w:line="252" w:lineRule="auto"/>
              <w:ind w:firstLine="0"/>
            </w:pPr>
            <w:r>
              <w:rPr>
                <w:rFonts w:ascii="宋体" w:hAnsi="宋体" w:eastAsia="宋体"/>
                <w:b w:val="0"/>
                <w:sz w:val="17"/>
              </w:rPr>
              <w:t xml:space="preserve">主要返回 </w:t>
            </w:r>
            <w:r>
              <w:rPr>
                <w:rFonts w:ascii="Consolas" w:hAnsi="Consolas" w:eastAsia="Consolas"/>
                <w:b w:val="0"/>
                <w:sz w:val="17"/>
              </w:rPr>
              <w:t>{"error": "...", "code": "..."}</w:t>
            </w:r>
            <w:r>
              <w:rPr>
                <w:rFonts w:ascii="宋体" w:hAnsi="宋体" w:eastAsia="宋体"/>
                <w:b w:val="0"/>
                <w:sz w:val="17"/>
              </w:rPr>
              <w:t xml:space="preserve">；限流响应额外返回 </w:t>
            </w:r>
            <w:r>
              <w:rPr>
                <w:rFonts w:ascii="Consolas" w:hAnsi="Consolas" w:eastAsia="Consolas"/>
                <w:b w:val="0"/>
                <w:sz w:val="17"/>
              </w:rPr>
              <w:t>retry_after</w:t>
            </w:r>
          </w:p>
        </w:tc>
      </w:tr>
      <w:tr w14:paraId="0EA9D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3AE332">
            <w:pPr>
              <w:spacing w:after="0" w:line="252" w:lineRule="auto"/>
              <w:ind w:firstLine="0"/>
            </w:pPr>
            <w:r>
              <w:rPr>
                <w:rFonts w:ascii="宋体" w:hAnsi="宋体" w:eastAsia="宋体"/>
                <w:b w:val="0"/>
                <w:sz w:val="17"/>
              </w:rPr>
              <w:t>分页</w:t>
            </w:r>
          </w:p>
        </w:tc>
        <w:tc>
          <w:tcPr>
            <w:tcW w:w="4621" w:type="dxa"/>
            <w:vAlign w:val="center"/>
          </w:tcPr>
          <w:p w14:paraId="1629465D">
            <w:pPr>
              <w:spacing w:after="0" w:line="252" w:lineRule="auto"/>
              <w:ind w:firstLine="0"/>
            </w:pPr>
            <w:r>
              <w:rPr>
                <w:rFonts w:ascii="宋体" w:hAnsi="宋体" w:eastAsia="宋体"/>
                <w:b w:val="0"/>
                <w:sz w:val="17"/>
              </w:rPr>
              <w:t xml:space="preserve">文档使用 </w:t>
            </w:r>
            <w:r>
              <w:rPr>
                <w:rFonts w:ascii="Consolas" w:hAnsi="Consolas" w:eastAsia="Consolas"/>
                <w:b w:val="0"/>
                <w:sz w:val="17"/>
              </w:rPr>
              <w:t>page</w:t>
            </w:r>
            <w:r>
              <w:rPr>
                <w:rFonts w:ascii="宋体" w:hAnsi="宋体" w:eastAsia="宋体"/>
                <w:b w:val="0"/>
                <w:sz w:val="17"/>
              </w:rPr>
              <w:t>、</w:t>
            </w:r>
            <w:r>
              <w:rPr>
                <w:rFonts w:ascii="Consolas" w:hAnsi="Consolas" w:eastAsia="Consolas"/>
                <w:b w:val="0"/>
                <w:sz w:val="17"/>
              </w:rPr>
              <w:t>per_page</w:t>
            </w:r>
            <w:r>
              <w:rPr>
                <w:rFonts w:ascii="宋体" w:hAnsi="宋体" w:eastAsia="宋体"/>
                <w:b w:val="0"/>
                <w:sz w:val="17"/>
              </w:rPr>
              <w:t>；审计固定每页 25 条</w:t>
            </w:r>
          </w:p>
        </w:tc>
      </w:tr>
      <w:tr w14:paraId="31E0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38C97A">
            <w:pPr>
              <w:spacing w:after="0" w:line="252" w:lineRule="auto"/>
              <w:ind w:firstLine="0"/>
            </w:pPr>
            <w:r>
              <w:rPr>
                <w:rFonts w:ascii="宋体" w:hAnsi="宋体" w:eastAsia="宋体"/>
                <w:b w:val="0"/>
                <w:sz w:val="17"/>
              </w:rPr>
              <w:t>权限</w:t>
            </w:r>
          </w:p>
        </w:tc>
        <w:tc>
          <w:tcPr>
            <w:tcW w:w="4621" w:type="dxa"/>
            <w:vAlign w:val="center"/>
          </w:tcPr>
          <w:p w14:paraId="63C17512">
            <w:pPr>
              <w:spacing w:after="0" w:line="252" w:lineRule="auto"/>
              <w:ind w:firstLine="0"/>
            </w:pPr>
            <w:r>
              <w:rPr>
                <w:rFonts w:ascii="宋体" w:hAnsi="宋体" w:eastAsia="宋体"/>
                <w:b w:val="0"/>
                <w:sz w:val="17"/>
              </w:rPr>
              <w:t xml:space="preserve">业务接口默认要求登录；管理接口要求 </w:t>
            </w:r>
            <w:r>
              <w:rPr>
                <w:rFonts w:ascii="Consolas" w:hAnsi="Consolas" w:eastAsia="Consolas"/>
                <w:b w:val="0"/>
                <w:sz w:val="17"/>
              </w:rPr>
              <w:t>admin</w:t>
            </w:r>
            <w:r>
              <w:rPr>
                <w:rFonts w:ascii="宋体" w:hAnsi="宋体" w:eastAsia="宋体"/>
                <w:b w:val="0"/>
                <w:sz w:val="17"/>
              </w:rPr>
              <w:t>；资源接口还会做资源级检查</w:t>
            </w:r>
          </w:p>
        </w:tc>
      </w:tr>
    </w:tbl>
    <w:p w14:paraId="0FF2D0F1">
      <w:pPr>
        <w:spacing w:after="20"/>
      </w:pPr>
    </w:p>
    <w:p w14:paraId="00052718">
      <w:pPr>
        <w:pStyle w:val="5"/>
      </w:pPr>
      <w:bookmarkStart w:id="178" w:name="_Toc23027"/>
      <w:r>
        <w:rPr>
          <w:rFonts w:ascii="宋体" w:hAnsi="宋体" w:eastAsia="宋体"/>
          <w:b/>
          <w:sz w:val="24"/>
        </w:rPr>
        <w:t>9.2 端点总表</w:t>
      </w:r>
      <w:bookmarkEnd w:id="17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2834"/>
        <w:gridCol w:w="1222"/>
        <w:gridCol w:w="1316"/>
        <w:gridCol w:w="1245"/>
        <w:gridCol w:w="1619"/>
      </w:tblGrid>
      <w:tr w14:paraId="1A18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3E9EBF2B">
            <w:pPr>
              <w:spacing w:after="0" w:line="252" w:lineRule="auto"/>
              <w:ind w:firstLine="0"/>
            </w:pPr>
            <w:r>
              <w:rPr>
                <w:rFonts w:ascii="宋体" w:hAnsi="宋体" w:eastAsia="宋体"/>
                <w:b/>
                <w:sz w:val="17"/>
              </w:rPr>
              <w:t>#</w:t>
            </w:r>
          </w:p>
        </w:tc>
        <w:tc>
          <w:tcPr>
            <w:tcW w:w="1540" w:type="dxa"/>
            <w:shd w:val="clear" w:color="auto" w:fill="E6F6F2"/>
            <w:vAlign w:val="center"/>
          </w:tcPr>
          <w:p w14:paraId="513524D0">
            <w:pPr>
              <w:spacing w:after="0" w:line="252" w:lineRule="auto"/>
              <w:ind w:firstLine="0"/>
            </w:pPr>
            <w:r>
              <w:rPr>
                <w:rFonts w:ascii="宋体" w:hAnsi="宋体" w:eastAsia="宋体"/>
                <w:b/>
                <w:sz w:val="17"/>
              </w:rPr>
              <w:t>方法与路径</w:t>
            </w:r>
          </w:p>
        </w:tc>
        <w:tc>
          <w:tcPr>
            <w:tcW w:w="1540" w:type="dxa"/>
            <w:shd w:val="clear" w:color="auto" w:fill="E6F6F2"/>
            <w:vAlign w:val="center"/>
          </w:tcPr>
          <w:p w14:paraId="0BB0B3A5">
            <w:pPr>
              <w:spacing w:after="0" w:line="252" w:lineRule="auto"/>
              <w:ind w:firstLine="0"/>
            </w:pPr>
            <w:r>
              <w:rPr>
                <w:rFonts w:ascii="宋体" w:hAnsi="宋体" w:eastAsia="宋体"/>
                <w:b/>
                <w:sz w:val="17"/>
              </w:rPr>
              <w:t>认证</w:t>
            </w:r>
          </w:p>
        </w:tc>
        <w:tc>
          <w:tcPr>
            <w:tcW w:w="1540" w:type="dxa"/>
            <w:shd w:val="clear" w:color="auto" w:fill="E6F6F2"/>
            <w:vAlign w:val="center"/>
          </w:tcPr>
          <w:p w14:paraId="3545E47B">
            <w:pPr>
              <w:spacing w:after="0" w:line="252" w:lineRule="auto"/>
              <w:ind w:firstLine="0"/>
            </w:pPr>
            <w:r>
              <w:rPr>
                <w:rFonts w:ascii="宋体" w:hAnsi="宋体" w:eastAsia="宋体"/>
                <w:b/>
                <w:sz w:val="17"/>
              </w:rPr>
              <w:t>功能</w:t>
            </w:r>
          </w:p>
        </w:tc>
        <w:tc>
          <w:tcPr>
            <w:tcW w:w="1540" w:type="dxa"/>
            <w:shd w:val="clear" w:color="auto" w:fill="E6F6F2"/>
            <w:vAlign w:val="center"/>
          </w:tcPr>
          <w:p w14:paraId="7E7EBDA4">
            <w:pPr>
              <w:spacing w:after="0" w:line="252" w:lineRule="auto"/>
              <w:ind w:firstLine="0"/>
            </w:pPr>
            <w:r>
              <w:rPr>
                <w:rFonts w:ascii="宋体" w:hAnsi="宋体" w:eastAsia="宋体"/>
                <w:b/>
                <w:sz w:val="17"/>
              </w:rPr>
              <w:t>成功</w:t>
            </w:r>
          </w:p>
        </w:tc>
        <w:tc>
          <w:tcPr>
            <w:tcW w:w="1540" w:type="dxa"/>
            <w:shd w:val="clear" w:color="auto" w:fill="E6F6F2"/>
            <w:vAlign w:val="center"/>
          </w:tcPr>
          <w:p w14:paraId="360F658A">
            <w:pPr>
              <w:spacing w:after="0" w:line="252" w:lineRule="auto"/>
              <w:ind w:firstLine="0"/>
            </w:pPr>
            <w:r>
              <w:rPr>
                <w:rFonts w:ascii="宋体" w:hAnsi="宋体" w:eastAsia="宋体"/>
                <w:b/>
                <w:sz w:val="17"/>
              </w:rPr>
              <w:t>主要失败</w:t>
            </w:r>
          </w:p>
        </w:tc>
      </w:tr>
      <w:tr w14:paraId="02F5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D59BE7F">
            <w:pPr>
              <w:spacing w:after="0" w:line="252" w:lineRule="auto"/>
              <w:ind w:firstLine="0"/>
            </w:pPr>
            <w:r>
              <w:rPr>
                <w:rFonts w:ascii="宋体" w:hAnsi="宋体" w:eastAsia="宋体"/>
                <w:b w:val="0"/>
                <w:sz w:val="17"/>
              </w:rPr>
              <w:t>1</w:t>
            </w:r>
          </w:p>
        </w:tc>
        <w:tc>
          <w:tcPr>
            <w:tcW w:w="1540" w:type="dxa"/>
            <w:vAlign w:val="center"/>
          </w:tcPr>
          <w:p w14:paraId="38A18308">
            <w:pPr>
              <w:spacing w:after="0" w:line="252" w:lineRule="auto"/>
              <w:ind w:firstLine="0"/>
            </w:pPr>
            <w:r>
              <w:rPr>
                <w:rFonts w:ascii="Consolas" w:hAnsi="Consolas" w:eastAsia="Consolas"/>
                <w:b w:val="0"/>
                <w:sz w:val="17"/>
              </w:rPr>
              <w:t>GET /api</w:t>
            </w:r>
            <w:r>
              <w:rPr>
                <w:rFonts w:ascii="宋体" w:hAnsi="宋体" w:eastAsia="宋体"/>
                <w:b w:val="0"/>
                <w:sz w:val="17"/>
              </w:rPr>
              <w:t>、</w:t>
            </w:r>
            <w:r>
              <w:rPr>
                <w:rFonts w:ascii="Consolas" w:hAnsi="Consolas" w:eastAsia="Consolas"/>
                <w:b w:val="0"/>
                <w:sz w:val="17"/>
              </w:rPr>
              <w:t>GET /api/</w:t>
            </w:r>
          </w:p>
        </w:tc>
        <w:tc>
          <w:tcPr>
            <w:tcW w:w="1540" w:type="dxa"/>
            <w:vAlign w:val="center"/>
          </w:tcPr>
          <w:p w14:paraId="4B8C3891">
            <w:pPr>
              <w:spacing w:after="0" w:line="252" w:lineRule="auto"/>
              <w:ind w:firstLine="0"/>
            </w:pPr>
            <w:r>
              <w:rPr>
                <w:rFonts w:ascii="宋体" w:hAnsi="宋体" w:eastAsia="宋体"/>
                <w:b w:val="0"/>
                <w:sz w:val="17"/>
              </w:rPr>
              <w:t>公共</w:t>
            </w:r>
          </w:p>
        </w:tc>
        <w:tc>
          <w:tcPr>
            <w:tcW w:w="1540" w:type="dxa"/>
            <w:vAlign w:val="center"/>
          </w:tcPr>
          <w:p w14:paraId="4497C4C6">
            <w:pPr>
              <w:spacing w:after="0" w:line="252" w:lineRule="auto"/>
              <w:ind w:firstLine="0"/>
            </w:pPr>
            <w:r>
              <w:rPr>
                <w:rFonts w:ascii="宋体" w:hAnsi="宋体" w:eastAsia="宋体"/>
                <w:b w:val="0"/>
                <w:sz w:val="17"/>
              </w:rPr>
              <w:t>API 元信息与 health 路径</w:t>
            </w:r>
          </w:p>
        </w:tc>
        <w:tc>
          <w:tcPr>
            <w:tcW w:w="1540" w:type="dxa"/>
            <w:vAlign w:val="center"/>
          </w:tcPr>
          <w:p w14:paraId="451025F2">
            <w:pPr>
              <w:spacing w:after="0" w:line="252" w:lineRule="auto"/>
              <w:ind w:firstLine="0"/>
            </w:pPr>
            <w:r>
              <w:rPr>
                <w:rFonts w:ascii="宋体" w:hAnsi="宋体" w:eastAsia="宋体"/>
                <w:b w:val="0"/>
                <w:sz w:val="17"/>
              </w:rPr>
              <w:t>200</w:t>
            </w:r>
          </w:p>
        </w:tc>
        <w:tc>
          <w:tcPr>
            <w:tcW w:w="1540" w:type="dxa"/>
            <w:vAlign w:val="center"/>
          </w:tcPr>
          <w:p w14:paraId="3792976A">
            <w:pPr>
              <w:spacing w:after="0" w:line="252" w:lineRule="auto"/>
              <w:ind w:firstLine="0"/>
            </w:pPr>
            <w:r>
              <w:rPr>
                <w:rFonts w:ascii="宋体" w:hAnsi="宋体" w:eastAsia="宋体"/>
                <w:b w:val="0"/>
                <w:sz w:val="17"/>
              </w:rPr>
              <w:t>—</w:t>
            </w:r>
          </w:p>
        </w:tc>
      </w:tr>
      <w:tr w14:paraId="0C91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D9E012B">
            <w:pPr>
              <w:spacing w:after="0" w:line="252" w:lineRule="auto"/>
              <w:ind w:firstLine="0"/>
            </w:pPr>
            <w:r>
              <w:rPr>
                <w:rFonts w:ascii="宋体" w:hAnsi="宋体" w:eastAsia="宋体"/>
                <w:b w:val="0"/>
                <w:sz w:val="17"/>
              </w:rPr>
              <w:t>2</w:t>
            </w:r>
          </w:p>
        </w:tc>
        <w:tc>
          <w:tcPr>
            <w:tcW w:w="1540" w:type="dxa"/>
            <w:vAlign w:val="center"/>
          </w:tcPr>
          <w:p w14:paraId="4C06CE6E">
            <w:pPr>
              <w:spacing w:after="0" w:line="252" w:lineRule="auto"/>
              <w:ind w:firstLine="0"/>
            </w:pPr>
            <w:r>
              <w:rPr>
                <w:rFonts w:ascii="Consolas" w:hAnsi="Consolas" w:eastAsia="Consolas"/>
                <w:b w:val="0"/>
                <w:sz w:val="17"/>
              </w:rPr>
              <w:t>GET /api/health</w:t>
            </w:r>
          </w:p>
        </w:tc>
        <w:tc>
          <w:tcPr>
            <w:tcW w:w="1540" w:type="dxa"/>
            <w:vAlign w:val="center"/>
          </w:tcPr>
          <w:p w14:paraId="0E34F0B5">
            <w:pPr>
              <w:spacing w:after="0" w:line="252" w:lineRule="auto"/>
              <w:ind w:firstLine="0"/>
            </w:pPr>
            <w:r>
              <w:rPr>
                <w:rFonts w:ascii="宋体" w:hAnsi="宋体" w:eastAsia="宋体"/>
                <w:b w:val="0"/>
                <w:sz w:val="17"/>
              </w:rPr>
              <w:t>公共</w:t>
            </w:r>
          </w:p>
        </w:tc>
        <w:tc>
          <w:tcPr>
            <w:tcW w:w="1540" w:type="dxa"/>
            <w:vAlign w:val="center"/>
          </w:tcPr>
          <w:p w14:paraId="4C1DE74E">
            <w:pPr>
              <w:spacing w:after="0" w:line="252" w:lineRule="auto"/>
              <w:ind w:firstLine="0"/>
            </w:pPr>
            <w:r>
              <w:rPr>
                <w:rFonts w:ascii="宋体" w:hAnsi="宋体" w:eastAsia="宋体"/>
                <w:b w:val="0"/>
                <w:sz w:val="17"/>
              </w:rPr>
              <w:t>数据库连通性健康检查</w:t>
            </w:r>
          </w:p>
        </w:tc>
        <w:tc>
          <w:tcPr>
            <w:tcW w:w="1540" w:type="dxa"/>
            <w:vAlign w:val="center"/>
          </w:tcPr>
          <w:p w14:paraId="51575049">
            <w:pPr>
              <w:spacing w:after="0" w:line="252" w:lineRule="auto"/>
              <w:ind w:firstLine="0"/>
            </w:pPr>
            <w:r>
              <w:rPr>
                <w:rFonts w:ascii="宋体" w:hAnsi="宋体" w:eastAsia="宋体"/>
                <w:b w:val="0"/>
                <w:sz w:val="17"/>
              </w:rPr>
              <w:t>200</w:t>
            </w:r>
          </w:p>
        </w:tc>
        <w:tc>
          <w:tcPr>
            <w:tcW w:w="1540" w:type="dxa"/>
            <w:vAlign w:val="center"/>
          </w:tcPr>
          <w:p w14:paraId="0D4D4B59">
            <w:pPr>
              <w:spacing w:after="0" w:line="252" w:lineRule="auto"/>
              <w:ind w:firstLine="0"/>
            </w:pPr>
            <w:r>
              <w:rPr>
                <w:rFonts w:ascii="宋体" w:hAnsi="宋体" w:eastAsia="宋体"/>
                <w:b w:val="0"/>
                <w:sz w:val="17"/>
              </w:rPr>
              <w:t xml:space="preserve">数据库异常时 </w:t>
            </w:r>
            <w:r>
              <w:rPr>
                <w:rFonts w:ascii="Consolas" w:hAnsi="Consolas" w:eastAsia="Consolas"/>
                <w:b w:val="0"/>
                <w:sz w:val="17"/>
              </w:rPr>
              <w:t>status=degraded</w:t>
            </w:r>
          </w:p>
        </w:tc>
      </w:tr>
      <w:tr w14:paraId="63DC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AA27E4C">
            <w:pPr>
              <w:spacing w:after="0" w:line="252" w:lineRule="auto"/>
              <w:ind w:firstLine="0"/>
            </w:pPr>
            <w:r>
              <w:rPr>
                <w:rFonts w:ascii="宋体" w:hAnsi="宋体" w:eastAsia="宋体"/>
                <w:b w:val="0"/>
                <w:sz w:val="17"/>
              </w:rPr>
              <w:t>3</w:t>
            </w:r>
          </w:p>
        </w:tc>
        <w:tc>
          <w:tcPr>
            <w:tcW w:w="1540" w:type="dxa"/>
            <w:vAlign w:val="center"/>
          </w:tcPr>
          <w:p w14:paraId="2CED6DCF">
            <w:pPr>
              <w:spacing w:after="0" w:line="252" w:lineRule="auto"/>
              <w:ind w:firstLine="0"/>
            </w:pPr>
            <w:r>
              <w:rPr>
                <w:rFonts w:ascii="Consolas" w:hAnsi="Consolas" w:eastAsia="Consolas"/>
                <w:b w:val="0"/>
                <w:sz w:val="17"/>
              </w:rPr>
              <w:t>GET /api/meta</w:t>
            </w:r>
          </w:p>
        </w:tc>
        <w:tc>
          <w:tcPr>
            <w:tcW w:w="1540" w:type="dxa"/>
            <w:vAlign w:val="center"/>
          </w:tcPr>
          <w:p w14:paraId="3E4119B4">
            <w:pPr>
              <w:spacing w:after="0" w:line="252" w:lineRule="auto"/>
              <w:ind w:firstLine="0"/>
            </w:pPr>
            <w:r>
              <w:rPr>
                <w:rFonts w:ascii="宋体" w:hAnsi="宋体" w:eastAsia="宋体"/>
                <w:b w:val="0"/>
                <w:sz w:val="17"/>
              </w:rPr>
              <w:t>公共</w:t>
            </w:r>
          </w:p>
        </w:tc>
        <w:tc>
          <w:tcPr>
            <w:tcW w:w="1540" w:type="dxa"/>
            <w:vAlign w:val="center"/>
          </w:tcPr>
          <w:p w14:paraId="1FF5C916">
            <w:pPr>
              <w:spacing w:after="0" w:line="252" w:lineRule="auto"/>
              <w:ind w:firstLine="0"/>
            </w:pPr>
            <w:r>
              <w:rPr>
                <w:rFonts w:ascii="宋体" w:hAnsi="宋体" w:eastAsia="宋体"/>
                <w:b w:val="0"/>
                <w:sz w:val="17"/>
              </w:rPr>
              <w:t>应用名、版本、技术栈、演示账号、部门、标签字典</w:t>
            </w:r>
          </w:p>
        </w:tc>
        <w:tc>
          <w:tcPr>
            <w:tcW w:w="1540" w:type="dxa"/>
            <w:vAlign w:val="center"/>
          </w:tcPr>
          <w:p w14:paraId="257007EC">
            <w:pPr>
              <w:spacing w:after="0" w:line="252" w:lineRule="auto"/>
              <w:ind w:firstLine="0"/>
            </w:pPr>
            <w:r>
              <w:rPr>
                <w:rFonts w:ascii="宋体" w:hAnsi="宋体" w:eastAsia="宋体"/>
                <w:b w:val="0"/>
                <w:sz w:val="17"/>
              </w:rPr>
              <w:t>200</w:t>
            </w:r>
          </w:p>
        </w:tc>
        <w:tc>
          <w:tcPr>
            <w:tcW w:w="1540" w:type="dxa"/>
            <w:vAlign w:val="center"/>
          </w:tcPr>
          <w:p w14:paraId="24639C2E">
            <w:pPr>
              <w:spacing w:after="0" w:line="252" w:lineRule="auto"/>
              <w:ind w:firstLine="0"/>
            </w:pPr>
            <w:r>
              <w:rPr>
                <w:rFonts w:ascii="宋体" w:hAnsi="宋体" w:eastAsia="宋体"/>
                <w:b w:val="0"/>
                <w:sz w:val="17"/>
              </w:rPr>
              <w:t>—</w:t>
            </w:r>
          </w:p>
        </w:tc>
      </w:tr>
      <w:tr w14:paraId="67AA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587D55D">
            <w:pPr>
              <w:spacing w:after="0" w:line="252" w:lineRule="auto"/>
              <w:ind w:firstLine="0"/>
            </w:pPr>
            <w:r>
              <w:rPr>
                <w:rFonts w:ascii="宋体" w:hAnsi="宋体" w:eastAsia="宋体"/>
                <w:b w:val="0"/>
                <w:sz w:val="17"/>
              </w:rPr>
              <w:t>4</w:t>
            </w:r>
          </w:p>
        </w:tc>
        <w:tc>
          <w:tcPr>
            <w:tcW w:w="1540" w:type="dxa"/>
            <w:vAlign w:val="center"/>
          </w:tcPr>
          <w:p w14:paraId="70188A6F">
            <w:pPr>
              <w:spacing w:after="0" w:line="252" w:lineRule="auto"/>
              <w:ind w:firstLine="0"/>
            </w:pPr>
            <w:r>
              <w:rPr>
                <w:rFonts w:ascii="Consolas" w:hAnsi="Consolas" w:eastAsia="Consolas"/>
                <w:b w:val="0"/>
                <w:sz w:val="17"/>
              </w:rPr>
              <w:t>POST /api/auth/login</w:t>
            </w:r>
          </w:p>
        </w:tc>
        <w:tc>
          <w:tcPr>
            <w:tcW w:w="1540" w:type="dxa"/>
            <w:vAlign w:val="center"/>
          </w:tcPr>
          <w:p w14:paraId="4DB6B237">
            <w:pPr>
              <w:spacing w:after="0" w:line="252" w:lineRule="auto"/>
              <w:ind w:firstLine="0"/>
            </w:pPr>
            <w:r>
              <w:rPr>
                <w:rFonts w:ascii="宋体" w:hAnsi="宋体" w:eastAsia="宋体"/>
                <w:b w:val="0"/>
                <w:sz w:val="17"/>
              </w:rPr>
              <w:t>公共</w:t>
            </w:r>
          </w:p>
        </w:tc>
        <w:tc>
          <w:tcPr>
            <w:tcW w:w="1540" w:type="dxa"/>
            <w:vAlign w:val="center"/>
          </w:tcPr>
          <w:p w14:paraId="14D3CE79">
            <w:pPr>
              <w:spacing w:after="0" w:line="252" w:lineRule="auto"/>
              <w:ind w:firstLine="0"/>
            </w:pPr>
            <w:r>
              <w:rPr>
                <w:rFonts w:ascii="宋体" w:hAnsi="宋体" w:eastAsia="宋体"/>
                <w:b w:val="0"/>
                <w:sz w:val="17"/>
              </w:rPr>
              <w:t>用户名密码登录</w:t>
            </w:r>
          </w:p>
        </w:tc>
        <w:tc>
          <w:tcPr>
            <w:tcW w:w="1540" w:type="dxa"/>
            <w:vAlign w:val="center"/>
          </w:tcPr>
          <w:p w14:paraId="4ED91609">
            <w:pPr>
              <w:spacing w:after="0" w:line="252" w:lineRule="auto"/>
              <w:ind w:firstLine="0"/>
            </w:pPr>
            <w:r>
              <w:rPr>
                <w:rFonts w:ascii="宋体" w:hAnsi="宋体" w:eastAsia="宋体"/>
                <w:b w:val="0"/>
                <w:sz w:val="17"/>
              </w:rPr>
              <w:t>200</w:t>
            </w:r>
          </w:p>
        </w:tc>
        <w:tc>
          <w:tcPr>
            <w:tcW w:w="1540" w:type="dxa"/>
            <w:vAlign w:val="center"/>
          </w:tcPr>
          <w:p w14:paraId="5053120B">
            <w:pPr>
              <w:spacing w:after="0" w:line="252" w:lineRule="auto"/>
              <w:ind w:firstLine="0"/>
            </w:pPr>
            <w:r>
              <w:rPr>
                <w:rFonts w:ascii="宋体" w:hAnsi="宋体" w:eastAsia="宋体"/>
                <w:b w:val="0"/>
                <w:sz w:val="17"/>
              </w:rPr>
              <w:t>401 无效凭据、429 锁定</w:t>
            </w:r>
          </w:p>
        </w:tc>
      </w:tr>
      <w:tr w14:paraId="0C75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3C87EDE">
            <w:pPr>
              <w:spacing w:after="0" w:line="252" w:lineRule="auto"/>
              <w:ind w:firstLine="0"/>
            </w:pPr>
            <w:r>
              <w:rPr>
                <w:rFonts w:ascii="宋体" w:hAnsi="宋体" w:eastAsia="宋体"/>
                <w:b w:val="0"/>
                <w:sz w:val="17"/>
              </w:rPr>
              <w:t>5</w:t>
            </w:r>
          </w:p>
        </w:tc>
        <w:tc>
          <w:tcPr>
            <w:tcW w:w="1540" w:type="dxa"/>
            <w:vAlign w:val="center"/>
          </w:tcPr>
          <w:p w14:paraId="2D2B9459">
            <w:pPr>
              <w:spacing w:after="0" w:line="252" w:lineRule="auto"/>
              <w:ind w:firstLine="0"/>
            </w:pPr>
            <w:r>
              <w:rPr>
                <w:rFonts w:ascii="Consolas" w:hAnsi="Consolas" w:eastAsia="Consolas"/>
                <w:b w:val="0"/>
                <w:sz w:val="17"/>
              </w:rPr>
              <w:t>GET /api/auth/session</w:t>
            </w:r>
          </w:p>
        </w:tc>
        <w:tc>
          <w:tcPr>
            <w:tcW w:w="1540" w:type="dxa"/>
            <w:vAlign w:val="center"/>
          </w:tcPr>
          <w:p w14:paraId="0D0CDF51">
            <w:pPr>
              <w:spacing w:after="0" w:line="252" w:lineRule="auto"/>
              <w:ind w:firstLine="0"/>
            </w:pPr>
            <w:r>
              <w:rPr>
                <w:rFonts w:ascii="宋体" w:hAnsi="宋体" w:eastAsia="宋体"/>
                <w:b w:val="0"/>
                <w:sz w:val="17"/>
              </w:rPr>
              <w:t>公共</w:t>
            </w:r>
          </w:p>
        </w:tc>
        <w:tc>
          <w:tcPr>
            <w:tcW w:w="1540" w:type="dxa"/>
            <w:vAlign w:val="center"/>
          </w:tcPr>
          <w:p w14:paraId="47941C7A">
            <w:pPr>
              <w:spacing w:after="0" w:line="252" w:lineRule="auto"/>
              <w:ind w:firstLine="0"/>
            </w:pPr>
            <w:r>
              <w:rPr>
                <w:rFonts w:ascii="宋体" w:hAnsi="宋体" w:eastAsia="宋体"/>
                <w:b w:val="0"/>
                <w:sz w:val="17"/>
              </w:rPr>
              <w:t xml:space="preserve">查询当前会话；匿名返回 </w:t>
            </w:r>
            <w:r>
              <w:rPr>
                <w:rFonts w:ascii="Consolas" w:hAnsi="Consolas" w:eastAsia="Consolas"/>
                <w:b w:val="0"/>
                <w:sz w:val="17"/>
              </w:rPr>
              <w:t>user: null</w:t>
            </w:r>
          </w:p>
        </w:tc>
        <w:tc>
          <w:tcPr>
            <w:tcW w:w="1540" w:type="dxa"/>
            <w:vAlign w:val="center"/>
          </w:tcPr>
          <w:p w14:paraId="47F8C2DD">
            <w:pPr>
              <w:spacing w:after="0" w:line="252" w:lineRule="auto"/>
              <w:ind w:firstLine="0"/>
            </w:pPr>
            <w:r>
              <w:rPr>
                <w:rFonts w:ascii="宋体" w:hAnsi="宋体" w:eastAsia="宋体"/>
                <w:b w:val="0"/>
                <w:sz w:val="17"/>
              </w:rPr>
              <w:t>200</w:t>
            </w:r>
          </w:p>
        </w:tc>
        <w:tc>
          <w:tcPr>
            <w:tcW w:w="1540" w:type="dxa"/>
            <w:vAlign w:val="center"/>
          </w:tcPr>
          <w:p w14:paraId="4877EEEA">
            <w:pPr>
              <w:spacing w:after="0" w:line="252" w:lineRule="auto"/>
              <w:ind w:firstLine="0"/>
            </w:pPr>
            <w:r>
              <w:rPr>
                <w:rFonts w:ascii="宋体" w:hAnsi="宋体" w:eastAsia="宋体"/>
                <w:b w:val="0"/>
                <w:sz w:val="17"/>
              </w:rPr>
              <w:t>—</w:t>
            </w:r>
          </w:p>
        </w:tc>
      </w:tr>
      <w:tr w14:paraId="5CDC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2DA9DED">
            <w:pPr>
              <w:spacing w:after="0" w:line="252" w:lineRule="auto"/>
              <w:ind w:firstLine="0"/>
            </w:pPr>
            <w:r>
              <w:rPr>
                <w:rFonts w:ascii="宋体" w:hAnsi="宋体" w:eastAsia="宋体"/>
                <w:b w:val="0"/>
                <w:sz w:val="17"/>
              </w:rPr>
              <w:t>6</w:t>
            </w:r>
          </w:p>
        </w:tc>
        <w:tc>
          <w:tcPr>
            <w:tcW w:w="1540" w:type="dxa"/>
            <w:vAlign w:val="center"/>
          </w:tcPr>
          <w:p w14:paraId="4880B66B">
            <w:pPr>
              <w:spacing w:after="0" w:line="252" w:lineRule="auto"/>
              <w:ind w:firstLine="0"/>
            </w:pPr>
            <w:r>
              <w:rPr>
                <w:rFonts w:ascii="Consolas" w:hAnsi="Consolas" w:eastAsia="Consolas"/>
                <w:b w:val="0"/>
                <w:sz w:val="17"/>
              </w:rPr>
              <w:t>GET /api/auth/me</w:t>
            </w:r>
          </w:p>
        </w:tc>
        <w:tc>
          <w:tcPr>
            <w:tcW w:w="1540" w:type="dxa"/>
            <w:vAlign w:val="center"/>
          </w:tcPr>
          <w:p w14:paraId="4382CC4A">
            <w:pPr>
              <w:spacing w:after="0" w:line="252" w:lineRule="auto"/>
              <w:ind w:firstLine="0"/>
            </w:pPr>
            <w:r>
              <w:rPr>
                <w:rFonts w:ascii="宋体" w:hAnsi="宋体" w:eastAsia="宋体"/>
                <w:b w:val="0"/>
                <w:sz w:val="17"/>
              </w:rPr>
              <w:t>登录</w:t>
            </w:r>
          </w:p>
        </w:tc>
        <w:tc>
          <w:tcPr>
            <w:tcW w:w="1540" w:type="dxa"/>
            <w:vAlign w:val="center"/>
          </w:tcPr>
          <w:p w14:paraId="67C23985">
            <w:pPr>
              <w:spacing w:after="0" w:line="252" w:lineRule="auto"/>
              <w:ind w:firstLine="0"/>
            </w:pPr>
            <w:r>
              <w:rPr>
                <w:rFonts w:ascii="宋体" w:hAnsi="宋体" w:eastAsia="宋体"/>
                <w:b w:val="0"/>
                <w:sz w:val="17"/>
              </w:rPr>
              <w:t>查询当前用户</w:t>
            </w:r>
          </w:p>
        </w:tc>
        <w:tc>
          <w:tcPr>
            <w:tcW w:w="1540" w:type="dxa"/>
            <w:vAlign w:val="center"/>
          </w:tcPr>
          <w:p w14:paraId="187AB40E">
            <w:pPr>
              <w:spacing w:after="0" w:line="252" w:lineRule="auto"/>
              <w:ind w:firstLine="0"/>
            </w:pPr>
            <w:r>
              <w:rPr>
                <w:rFonts w:ascii="宋体" w:hAnsi="宋体" w:eastAsia="宋体"/>
                <w:b w:val="0"/>
                <w:sz w:val="17"/>
              </w:rPr>
              <w:t>200</w:t>
            </w:r>
          </w:p>
        </w:tc>
        <w:tc>
          <w:tcPr>
            <w:tcW w:w="1540" w:type="dxa"/>
            <w:vAlign w:val="center"/>
          </w:tcPr>
          <w:p w14:paraId="1F6FFBD8">
            <w:pPr>
              <w:spacing w:after="0" w:line="252" w:lineRule="auto"/>
              <w:ind w:firstLine="0"/>
            </w:pPr>
            <w:r>
              <w:rPr>
                <w:rFonts w:ascii="宋体" w:hAnsi="宋体" w:eastAsia="宋体"/>
                <w:b w:val="0"/>
                <w:sz w:val="17"/>
              </w:rPr>
              <w:t>401</w:t>
            </w:r>
          </w:p>
        </w:tc>
      </w:tr>
      <w:tr w14:paraId="2AB9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09A6CCE">
            <w:pPr>
              <w:spacing w:after="0" w:line="252" w:lineRule="auto"/>
              <w:ind w:firstLine="0"/>
            </w:pPr>
            <w:r>
              <w:rPr>
                <w:rFonts w:ascii="宋体" w:hAnsi="宋体" w:eastAsia="宋体"/>
                <w:b w:val="0"/>
                <w:sz w:val="17"/>
              </w:rPr>
              <w:t>7</w:t>
            </w:r>
          </w:p>
        </w:tc>
        <w:tc>
          <w:tcPr>
            <w:tcW w:w="1540" w:type="dxa"/>
            <w:vAlign w:val="center"/>
          </w:tcPr>
          <w:p w14:paraId="65DC6A01">
            <w:pPr>
              <w:spacing w:after="0" w:line="252" w:lineRule="auto"/>
              <w:ind w:firstLine="0"/>
            </w:pPr>
            <w:r>
              <w:rPr>
                <w:rFonts w:ascii="Consolas" w:hAnsi="Consolas" w:eastAsia="Consolas"/>
                <w:b w:val="0"/>
                <w:sz w:val="17"/>
              </w:rPr>
              <w:t>POST /api/auth/logout</w:t>
            </w:r>
          </w:p>
        </w:tc>
        <w:tc>
          <w:tcPr>
            <w:tcW w:w="1540" w:type="dxa"/>
            <w:vAlign w:val="center"/>
          </w:tcPr>
          <w:p w14:paraId="1DBB96C7">
            <w:pPr>
              <w:spacing w:after="0" w:line="252" w:lineRule="auto"/>
              <w:ind w:firstLine="0"/>
            </w:pPr>
            <w:r>
              <w:rPr>
                <w:rFonts w:ascii="宋体" w:hAnsi="宋体" w:eastAsia="宋体"/>
                <w:b w:val="0"/>
                <w:sz w:val="17"/>
              </w:rPr>
              <w:t>登录</w:t>
            </w:r>
          </w:p>
        </w:tc>
        <w:tc>
          <w:tcPr>
            <w:tcW w:w="1540" w:type="dxa"/>
            <w:vAlign w:val="center"/>
          </w:tcPr>
          <w:p w14:paraId="15129EA8">
            <w:pPr>
              <w:spacing w:after="0" w:line="252" w:lineRule="auto"/>
              <w:ind w:firstLine="0"/>
            </w:pPr>
            <w:r>
              <w:rPr>
                <w:rFonts w:ascii="宋体" w:hAnsi="宋体" w:eastAsia="宋体"/>
                <w:b w:val="0"/>
                <w:sz w:val="17"/>
              </w:rPr>
              <w:t>写退出审计并清除会话</w:t>
            </w:r>
          </w:p>
        </w:tc>
        <w:tc>
          <w:tcPr>
            <w:tcW w:w="1540" w:type="dxa"/>
            <w:vAlign w:val="center"/>
          </w:tcPr>
          <w:p w14:paraId="37D13CE3">
            <w:pPr>
              <w:spacing w:after="0" w:line="252" w:lineRule="auto"/>
              <w:ind w:firstLine="0"/>
            </w:pPr>
            <w:r>
              <w:rPr>
                <w:rFonts w:ascii="宋体" w:hAnsi="宋体" w:eastAsia="宋体"/>
                <w:b w:val="0"/>
                <w:sz w:val="17"/>
              </w:rPr>
              <w:t>200</w:t>
            </w:r>
          </w:p>
        </w:tc>
        <w:tc>
          <w:tcPr>
            <w:tcW w:w="1540" w:type="dxa"/>
            <w:vAlign w:val="center"/>
          </w:tcPr>
          <w:p w14:paraId="55790209">
            <w:pPr>
              <w:spacing w:after="0" w:line="252" w:lineRule="auto"/>
              <w:ind w:firstLine="0"/>
            </w:pPr>
            <w:r>
              <w:rPr>
                <w:rFonts w:ascii="宋体" w:hAnsi="宋体" w:eastAsia="宋体"/>
                <w:b w:val="0"/>
                <w:sz w:val="17"/>
              </w:rPr>
              <w:t>401</w:t>
            </w:r>
          </w:p>
        </w:tc>
      </w:tr>
      <w:tr w14:paraId="0A12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059D47F">
            <w:pPr>
              <w:spacing w:after="0" w:line="252" w:lineRule="auto"/>
              <w:ind w:firstLine="0"/>
            </w:pPr>
            <w:r>
              <w:rPr>
                <w:rFonts w:ascii="宋体" w:hAnsi="宋体" w:eastAsia="宋体"/>
                <w:b w:val="0"/>
                <w:sz w:val="17"/>
              </w:rPr>
              <w:t>8</w:t>
            </w:r>
          </w:p>
        </w:tc>
        <w:tc>
          <w:tcPr>
            <w:tcW w:w="1540" w:type="dxa"/>
            <w:vAlign w:val="center"/>
          </w:tcPr>
          <w:p w14:paraId="1A2A0A81">
            <w:pPr>
              <w:spacing w:after="0" w:line="252" w:lineRule="auto"/>
              <w:ind w:firstLine="0"/>
            </w:pPr>
            <w:r>
              <w:rPr>
                <w:rFonts w:ascii="Consolas" w:hAnsi="Consolas" w:eastAsia="Consolas"/>
                <w:b w:val="0"/>
                <w:sz w:val="17"/>
              </w:rPr>
              <w:t>GET /api/dashboard</w:t>
            </w:r>
          </w:p>
        </w:tc>
        <w:tc>
          <w:tcPr>
            <w:tcW w:w="1540" w:type="dxa"/>
            <w:vAlign w:val="center"/>
          </w:tcPr>
          <w:p w14:paraId="5953B3B0">
            <w:pPr>
              <w:spacing w:after="0" w:line="252" w:lineRule="auto"/>
              <w:ind w:firstLine="0"/>
            </w:pPr>
            <w:r>
              <w:rPr>
                <w:rFonts w:ascii="宋体" w:hAnsi="宋体" w:eastAsia="宋体"/>
                <w:b w:val="0"/>
                <w:sz w:val="17"/>
              </w:rPr>
              <w:t>登录</w:t>
            </w:r>
          </w:p>
        </w:tc>
        <w:tc>
          <w:tcPr>
            <w:tcW w:w="1540" w:type="dxa"/>
            <w:vAlign w:val="center"/>
          </w:tcPr>
          <w:p w14:paraId="7EBB113B">
            <w:pPr>
              <w:spacing w:after="0" w:line="252" w:lineRule="auto"/>
              <w:ind w:firstLine="0"/>
            </w:pPr>
            <w:r>
              <w:rPr>
                <w:rFonts w:ascii="宋体" w:hAnsi="宋体" w:eastAsia="宋体"/>
                <w:b w:val="0"/>
                <w:sz w:val="17"/>
              </w:rPr>
              <w:t>工作台统计、图表、最近文档/问答/审计、快捷问题</w:t>
            </w:r>
          </w:p>
        </w:tc>
        <w:tc>
          <w:tcPr>
            <w:tcW w:w="1540" w:type="dxa"/>
            <w:vAlign w:val="center"/>
          </w:tcPr>
          <w:p w14:paraId="27DB9F10">
            <w:pPr>
              <w:spacing w:after="0" w:line="252" w:lineRule="auto"/>
              <w:ind w:firstLine="0"/>
            </w:pPr>
            <w:r>
              <w:rPr>
                <w:rFonts w:ascii="宋体" w:hAnsi="宋体" w:eastAsia="宋体"/>
                <w:b w:val="0"/>
                <w:sz w:val="17"/>
              </w:rPr>
              <w:t>200</w:t>
            </w:r>
          </w:p>
        </w:tc>
        <w:tc>
          <w:tcPr>
            <w:tcW w:w="1540" w:type="dxa"/>
            <w:vAlign w:val="center"/>
          </w:tcPr>
          <w:p w14:paraId="52A993D7">
            <w:pPr>
              <w:spacing w:after="0" w:line="252" w:lineRule="auto"/>
              <w:ind w:firstLine="0"/>
            </w:pPr>
            <w:r>
              <w:rPr>
                <w:rFonts w:ascii="宋体" w:hAnsi="宋体" w:eastAsia="宋体"/>
                <w:b w:val="0"/>
                <w:sz w:val="17"/>
              </w:rPr>
              <w:t>401</w:t>
            </w:r>
          </w:p>
        </w:tc>
      </w:tr>
      <w:tr w14:paraId="6B81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DBDF2F1">
            <w:pPr>
              <w:spacing w:after="0" w:line="252" w:lineRule="auto"/>
              <w:ind w:firstLine="0"/>
            </w:pPr>
            <w:r>
              <w:rPr>
                <w:rFonts w:ascii="宋体" w:hAnsi="宋体" w:eastAsia="宋体"/>
                <w:b w:val="0"/>
                <w:sz w:val="17"/>
              </w:rPr>
              <w:t>9</w:t>
            </w:r>
          </w:p>
        </w:tc>
        <w:tc>
          <w:tcPr>
            <w:tcW w:w="1540" w:type="dxa"/>
            <w:vAlign w:val="center"/>
          </w:tcPr>
          <w:p w14:paraId="6F72785A">
            <w:pPr>
              <w:spacing w:after="0" w:line="252" w:lineRule="auto"/>
              <w:ind w:firstLine="0"/>
            </w:pPr>
            <w:r>
              <w:rPr>
                <w:rFonts w:ascii="Consolas" w:hAnsi="Consolas" w:eastAsia="Consolas"/>
                <w:b w:val="0"/>
                <w:sz w:val="17"/>
              </w:rPr>
              <w:t>GET /api/documents</w:t>
            </w:r>
          </w:p>
        </w:tc>
        <w:tc>
          <w:tcPr>
            <w:tcW w:w="1540" w:type="dxa"/>
            <w:vAlign w:val="center"/>
          </w:tcPr>
          <w:p w14:paraId="27E3C282">
            <w:pPr>
              <w:spacing w:after="0" w:line="252" w:lineRule="auto"/>
              <w:ind w:firstLine="0"/>
            </w:pPr>
            <w:r>
              <w:rPr>
                <w:rFonts w:ascii="宋体" w:hAnsi="宋体" w:eastAsia="宋体"/>
                <w:b w:val="0"/>
                <w:sz w:val="17"/>
              </w:rPr>
              <w:t>登录</w:t>
            </w:r>
          </w:p>
        </w:tc>
        <w:tc>
          <w:tcPr>
            <w:tcW w:w="1540" w:type="dxa"/>
            <w:vAlign w:val="center"/>
          </w:tcPr>
          <w:p w14:paraId="39D71406">
            <w:pPr>
              <w:spacing w:after="0" w:line="252" w:lineRule="auto"/>
              <w:ind w:firstLine="0"/>
            </w:pPr>
            <w:r>
              <w:rPr>
                <w:rFonts w:ascii="宋体" w:hAnsi="宋体" w:eastAsia="宋体"/>
                <w:b w:val="0"/>
                <w:sz w:val="17"/>
              </w:rPr>
              <w:t>可见文档列表、筛选、排序、分页</w:t>
            </w:r>
          </w:p>
        </w:tc>
        <w:tc>
          <w:tcPr>
            <w:tcW w:w="1540" w:type="dxa"/>
            <w:vAlign w:val="center"/>
          </w:tcPr>
          <w:p w14:paraId="42DEFB73">
            <w:pPr>
              <w:spacing w:after="0" w:line="252" w:lineRule="auto"/>
              <w:ind w:firstLine="0"/>
            </w:pPr>
            <w:r>
              <w:rPr>
                <w:rFonts w:ascii="宋体" w:hAnsi="宋体" w:eastAsia="宋体"/>
                <w:b w:val="0"/>
                <w:sz w:val="17"/>
              </w:rPr>
              <w:t>200</w:t>
            </w:r>
          </w:p>
        </w:tc>
        <w:tc>
          <w:tcPr>
            <w:tcW w:w="1540" w:type="dxa"/>
            <w:vAlign w:val="center"/>
          </w:tcPr>
          <w:p w14:paraId="39A8C26E">
            <w:pPr>
              <w:spacing w:after="0" w:line="252" w:lineRule="auto"/>
              <w:ind w:firstLine="0"/>
            </w:pPr>
            <w:r>
              <w:rPr>
                <w:rFonts w:ascii="宋体" w:hAnsi="宋体" w:eastAsia="宋体"/>
                <w:b w:val="0"/>
                <w:sz w:val="17"/>
              </w:rPr>
              <w:t>401</w:t>
            </w:r>
          </w:p>
        </w:tc>
      </w:tr>
      <w:tr w14:paraId="15A1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0FE27C8">
            <w:pPr>
              <w:spacing w:after="0" w:line="252" w:lineRule="auto"/>
              <w:ind w:firstLine="0"/>
            </w:pPr>
            <w:r>
              <w:rPr>
                <w:rFonts w:ascii="宋体" w:hAnsi="宋体" w:eastAsia="宋体"/>
                <w:b w:val="0"/>
                <w:sz w:val="17"/>
              </w:rPr>
              <w:t>10</w:t>
            </w:r>
          </w:p>
        </w:tc>
        <w:tc>
          <w:tcPr>
            <w:tcW w:w="1540" w:type="dxa"/>
            <w:vAlign w:val="center"/>
          </w:tcPr>
          <w:p w14:paraId="36E21FD9">
            <w:pPr>
              <w:spacing w:after="0" w:line="252" w:lineRule="auto"/>
              <w:ind w:firstLine="0"/>
            </w:pPr>
            <w:r>
              <w:rPr>
                <w:rFonts w:ascii="Consolas" w:hAnsi="Consolas" w:eastAsia="Consolas"/>
                <w:b w:val="0"/>
                <w:sz w:val="17"/>
              </w:rPr>
              <w:t>GET /api/documents/favorites</w:t>
            </w:r>
          </w:p>
        </w:tc>
        <w:tc>
          <w:tcPr>
            <w:tcW w:w="1540" w:type="dxa"/>
            <w:vAlign w:val="center"/>
          </w:tcPr>
          <w:p w14:paraId="3311203C">
            <w:pPr>
              <w:spacing w:after="0" w:line="252" w:lineRule="auto"/>
              <w:ind w:firstLine="0"/>
            </w:pPr>
            <w:r>
              <w:rPr>
                <w:rFonts w:ascii="宋体" w:hAnsi="宋体" w:eastAsia="宋体"/>
                <w:b w:val="0"/>
                <w:sz w:val="17"/>
              </w:rPr>
              <w:t>登录</w:t>
            </w:r>
          </w:p>
        </w:tc>
        <w:tc>
          <w:tcPr>
            <w:tcW w:w="1540" w:type="dxa"/>
            <w:vAlign w:val="center"/>
          </w:tcPr>
          <w:p w14:paraId="1B96EF17">
            <w:pPr>
              <w:spacing w:after="0" w:line="252" w:lineRule="auto"/>
              <w:ind w:firstLine="0"/>
            </w:pPr>
            <w:r>
              <w:rPr>
                <w:rFonts w:ascii="宋体" w:hAnsi="宋体" w:eastAsia="宋体"/>
                <w:b w:val="0"/>
                <w:sz w:val="17"/>
              </w:rPr>
              <w:t>当前用户可见收藏列表</w:t>
            </w:r>
          </w:p>
        </w:tc>
        <w:tc>
          <w:tcPr>
            <w:tcW w:w="1540" w:type="dxa"/>
            <w:vAlign w:val="center"/>
          </w:tcPr>
          <w:p w14:paraId="12C8DF75">
            <w:pPr>
              <w:spacing w:after="0" w:line="252" w:lineRule="auto"/>
              <w:ind w:firstLine="0"/>
            </w:pPr>
            <w:r>
              <w:rPr>
                <w:rFonts w:ascii="宋体" w:hAnsi="宋体" w:eastAsia="宋体"/>
                <w:b w:val="0"/>
                <w:sz w:val="17"/>
              </w:rPr>
              <w:t>200</w:t>
            </w:r>
          </w:p>
        </w:tc>
        <w:tc>
          <w:tcPr>
            <w:tcW w:w="1540" w:type="dxa"/>
            <w:vAlign w:val="center"/>
          </w:tcPr>
          <w:p w14:paraId="17F25871">
            <w:pPr>
              <w:spacing w:after="0" w:line="252" w:lineRule="auto"/>
              <w:ind w:firstLine="0"/>
            </w:pPr>
            <w:r>
              <w:rPr>
                <w:rFonts w:ascii="宋体" w:hAnsi="宋体" w:eastAsia="宋体"/>
                <w:b w:val="0"/>
                <w:sz w:val="17"/>
              </w:rPr>
              <w:t>401</w:t>
            </w:r>
          </w:p>
        </w:tc>
      </w:tr>
      <w:tr w14:paraId="3ADC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BE08A5C">
            <w:pPr>
              <w:spacing w:after="0" w:line="252" w:lineRule="auto"/>
              <w:ind w:firstLine="0"/>
            </w:pPr>
            <w:r>
              <w:rPr>
                <w:rFonts w:ascii="宋体" w:hAnsi="宋体" w:eastAsia="宋体"/>
                <w:b w:val="0"/>
                <w:sz w:val="17"/>
              </w:rPr>
              <w:t>11</w:t>
            </w:r>
          </w:p>
        </w:tc>
        <w:tc>
          <w:tcPr>
            <w:tcW w:w="1540" w:type="dxa"/>
            <w:vAlign w:val="center"/>
          </w:tcPr>
          <w:p w14:paraId="171B0A1F">
            <w:pPr>
              <w:spacing w:after="0" w:line="252" w:lineRule="auto"/>
              <w:ind w:firstLine="0"/>
            </w:pPr>
            <w:r>
              <w:rPr>
                <w:rFonts w:ascii="Consolas" w:hAnsi="Consolas" w:eastAsia="Consolas"/>
                <w:b w:val="0"/>
                <w:sz w:val="17"/>
              </w:rPr>
              <w:t>GET /api/documents/&lt;id&gt;</w:t>
            </w:r>
          </w:p>
        </w:tc>
        <w:tc>
          <w:tcPr>
            <w:tcW w:w="1540" w:type="dxa"/>
            <w:vAlign w:val="center"/>
          </w:tcPr>
          <w:p w14:paraId="4E4AFE8C">
            <w:pPr>
              <w:spacing w:after="0" w:line="252" w:lineRule="auto"/>
              <w:ind w:firstLine="0"/>
            </w:pPr>
            <w:r>
              <w:rPr>
                <w:rFonts w:ascii="宋体" w:hAnsi="宋体" w:eastAsia="宋体"/>
                <w:b w:val="0"/>
                <w:sz w:val="17"/>
              </w:rPr>
              <w:t>登录</w:t>
            </w:r>
          </w:p>
        </w:tc>
        <w:tc>
          <w:tcPr>
            <w:tcW w:w="1540" w:type="dxa"/>
            <w:vAlign w:val="center"/>
          </w:tcPr>
          <w:p w14:paraId="0015D325">
            <w:pPr>
              <w:spacing w:after="0" w:line="252" w:lineRule="auto"/>
              <w:ind w:firstLine="0"/>
            </w:pPr>
            <w:r>
              <w:rPr>
                <w:rFonts w:ascii="宋体" w:hAnsi="宋体" w:eastAsia="宋体"/>
                <w:b w:val="0"/>
                <w:sz w:val="17"/>
              </w:rPr>
              <w:t>文档详情、相关阅读、收藏与编辑能力</w:t>
            </w:r>
          </w:p>
        </w:tc>
        <w:tc>
          <w:tcPr>
            <w:tcW w:w="1540" w:type="dxa"/>
            <w:vAlign w:val="center"/>
          </w:tcPr>
          <w:p w14:paraId="6F913EB8">
            <w:pPr>
              <w:spacing w:after="0" w:line="252" w:lineRule="auto"/>
              <w:ind w:firstLine="0"/>
            </w:pPr>
            <w:r>
              <w:rPr>
                <w:rFonts w:ascii="宋体" w:hAnsi="宋体" w:eastAsia="宋体"/>
                <w:b w:val="0"/>
                <w:sz w:val="17"/>
              </w:rPr>
              <w:t>200</w:t>
            </w:r>
          </w:p>
        </w:tc>
        <w:tc>
          <w:tcPr>
            <w:tcW w:w="1540" w:type="dxa"/>
            <w:vAlign w:val="center"/>
          </w:tcPr>
          <w:p w14:paraId="713B5AE8">
            <w:pPr>
              <w:spacing w:after="0" w:line="252" w:lineRule="auto"/>
              <w:ind w:firstLine="0"/>
            </w:pPr>
            <w:r>
              <w:rPr>
                <w:rFonts w:ascii="宋体" w:hAnsi="宋体" w:eastAsia="宋体"/>
                <w:b w:val="0"/>
                <w:sz w:val="17"/>
              </w:rPr>
              <w:t>401、403、404</w:t>
            </w:r>
          </w:p>
        </w:tc>
      </w:tr>
      <w:tr w14:paraId="6196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83D5CCC">
            <w:pPr>
              <w:spacing w:after="0" w:line="252" w:lineRule="auto"/>
              <w:ind w:firstLine="0"/>
            </w:pPr>
            <w:r>
              <w:rPr>
                <w:rFonts w:ascii="宋体" w:hAnsi="宋体" w:eastAsia="宋体"/>
                <w:b w:val="0"/>
                <w:sz w:val="17"/>
              </w:rPr>
              <w:t>12</w:t>
            </w:r>
          </w:p>
        </w:tc>
        <w:tc>
          <w:tcPr>
            <w:tcW w:w="1540" w:type="dxa"/>
            <w:vAlign w:val="center"/>
          </w:tcPr>
          <w:p w14:paraId="28E7FF30">
            <w:pPr>
              <w:spacing w:after="0" w:line="252" w:lineRule="auto"/>
              <w:ind w:firstLine="0"/>
            </w:pPr>
            <w:r>
              <w:rPr>
                <w:rFonts w:ascii="Consolas" w:hAnsi="Consolas" w:eastAsia="Consolas"/>
                <w:b w:val="0"/>
                <w:sz w:val="17"/>
              </w:rPr>
              <w:t>POST /api/documents</w:t>
            </w:r>
          </w:p>
        </w:tc>
        <w:tc>
          <w:tcPr>
            <w:tcW w:w="1540" w:type="dxa"/>
            <w:vAlign w:val="center"/>
          </w:tcPr>
          <w:p w14:paraId="07C17170">
            <w:pPr>
              <w:spacing w:after="0" w:line="252" w:lineRule="auto"/>
              <w:ind w:firstLine="0"/>
            </w:pPr>
            <w:r>
              <w:rPr>
                <w:rFonts w:ascii="宋体" w:hAnsi="宋体" w:eastAsia="宋体"/>
                <w:b w:val="0"/>
                <w:sz w:val="17"/>
              </w:rPr>
              <w:t>登录</w:t>
            </w:r>
          </w:p>
        </w:tc>
        <w:tc>
          <w:tcPr>
            <w:tcW w:w="1540" w:type="dxa"/>
            <w:vAlign w:val="center"/>
          </w:tcPr>
          <w:p w14:paraId="43B21C9D">
            <w:pPr>
              <w:spacing w:after="0" w:line="252" w:lineRule="auto"/>
              <w:ind w:firstLine="0"/>
            </w:pPr>
            <w:r>
              <w:rPr>
                <w:rFonts w:ascii="宋体" w:hAnsi="宋体" w:eastAsia="宋体"/>
                <w:b w:val="0"/>
                <w:sz w:val="17"/>
              </w:rPr>
              <w:t>新建文档并切分、建图、审计</w:t>
            </w:r>
          </w:p>
        </w:tc>
        <w:tc>
          <w:tcPr>
            <w:tcW w:w="1540" w:type="dxa"/>
            <w:vAlign w:val="center"/>
          </w:tcPr>
          <w:p w14:paraId="5583DA32">
            <w:pPr>
              <w:spacing w:after="0" w:line="252" w:lineRule="auto"/>
              <w:ind w:firstLine="0"/>
            </w:pPr>
            <w:r>
              <w:rPr>
                <w:rFonts w:ascii="宋体" w:hAnsi="宋体" w:eastAsia="宋体"/>
                <w:b w:val="0"/>
                <w:sz w:val="17"/>
              </w:rPr>
              <w:t>201</w:t>
            </w:r>
          </w:p>
        </w:tc>
        <w:tc>
          <w:tcPr>
            <w:tcW w:w="1540" w:type="dxa"/>
            <w:vAlign w:val="center"/>
          </w:tcPr>
          <w:p w14:paraId="3399A7B3">
            <w:pPr>
              <w:spacing w:after="0" w:line="252" w:lineRule="auto"/>
              <w:ind w:firstLine="0"/>
            </w:pPr>
            <w:r>
              <w:rPr>
                <w:rFonts w:ascii="宋体" w:hAnsi="宋体" w:eastAsia="宋体"/>
                <w:b w:val="0"/>
                <w:sz w:val="17"/>
              </w:rPr>
              <w:t>400、401</w:t>
            </w:r>
          </w:p>
        </w:tc>
      </w:tr>
      <w:tr w14:paraId="7561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C1D5C7E">
            <w:pPr>
              <w:spacing w:after="0" w:line="252" w:lineRule="auto"/>
              <w:ind w:firstLine="0"/>
            </w:pPr>
            <w:r>
              <w:rPr>
                <w:rFonts w:ascii="宋体" w:hAnsi="宋体" w:eastAsia="宋体"/>
                <w:b w:val="0"/>
                <w:sz w:val="17"/>
              </w:rPr>
              <w:t>13</w:t>
            </w:r>
          </w:p>
        </w:tc>
        <w:tc>
          <w:tcPr>
            <w:tcW w:w="1540" w:type="dxa"/>
            <w:vAlign w:val="center"/>
          </w:tcPr>
          <w:p w14:paraId="05F35B83">
            <w:pPr>
              <w:spacing w:after="0" w:line="252" w:lineRule="auto"/>
              <w:ind w:firstLine="0"/>
            </w:pPr>
            <w:r>
              <w:rPr>
                <w:rFonts w:ascii="Consolas" w:hAnsi="Consolas" w:eastAsia="Consolas"/>
                <w:b w:val="0"/>
                <w:sz w:val="17"/>
              </w:rPr>
              <w:t>PUT /api/documents/&lt;id&gt;</w:t>
            </w:r>
          </w:p>
        </w:tc>
        <w:tc>
          <w:tcPr>
            <w:tcW w:w="1540" w:type="dxa"/>
            <w:vAlign w:val="center"/>
          </w:tcPr>
          <w:p w14:paraId="6DB19938">
            <w:pPr>
              <w:spacing w:after="0" w:line="252" w:lineRule="auto"/>
              <w:ind w:firstLine="0"/>
            </w:pPr>
            <w:r>
              <w:rPr>
                <w:rFonts w:ascii="宋体" w:hAnsi="宋体" w:eastAsia="宋体"/>
                <w:b w:val="0"/>
                <w:sz w:val="17"/>
              </w:rPr>
              <w:t>登录</w:t>
            </w:r>
          </w:p>
        </w:tc>
        <w:tc>
          <w:tcPr>
            <w:tcW w:w="1540" w:type="dxa"/>
            <w:vAlign w:val="center"/>
          </w:tcPr>
          <w:p w14:paraId="7DCEEBD0">
            <w:pPr>
              <w:spacing w:after="0" w:line="252" w:lineRule="auto"/>
              <w:ind w:firstLine="0"/>
            </w:pPr>
            <w:r>
              <w:rPr>
                <w:rFonts w:ascii="宋体" w:hAnsi="宋体" w:eastAsia="宋体"/>
                <w:b w:val="0"/>
                <w:sz w:val="17"/>
              </w:rPr>
              <w:t>全量更新文档并重建派生数据</w:t>
            </w:r>
          </w:p>
        </w:tc>
        <w:tc>
          <w:tcPr>
            <w:tcW w:w="1540" w:type="dxa"/>
            <w:vAlign w:val="center"/>
          </w:tcPr>
          <w:p w14:paraId="307B5532">
            <w:pPr>
              <w:spacing w:after="0" w:line="252" w:lineRule="auto"/>
              <w:ind w:firstLine="0"/>
            </w:pPr>
            <w:r>
              <w:rPr>
                <w:rFonts w:ascii="宋体" w:hAnsi="宋体" w:eastAsia="宋体"/>
                <w:b w:val="0"/>
                <w:sz w:val="17"/>
              </w:rPr>
              <w:t>200</w:t>
            </w:r>
          </w:p>
        </w:tc>
        <w:tc>
          <w:tcPr>
            <w:tcW w:w="1540" w:type="dxa"/>
            <w:vAlign w:val="center"/>
          </w:tcPr>
          <w:p w14:paraId="1D97D21F">
            <w:pPr>
              <w:spacing w:after="0" w:line="252" w:lineRule="auto"/>
              <w:ind w:firstLine="0"/>
            </w:pPr>
            <w:r>
              <w:rPr>
                <w:rFonts w:ascii="宋体" w:hAnsi="宋体" w:eastAsia="宋体"/>
                <w:b w:val="0"/>
                <w:sz w:val="17"/>
              </w:rPr>
              <w:t>400、401、403、404</w:t>
            </w:r>
          </w:p>
        </w:tc>
      </w:tr>
      <w:tr w14:paraId="480C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EDB8DF">
            <w:pPr>
              <w:spacing w:after="0" w:line="252" w:lineRule="auto"/>
              <w:ind w:firstLine="0"/>
            </w:pPr>
            <w:r>
              <w:rPr>
                <w:rFonts w:ascii="宋体" w:hAnsi="宋体" w:eastAsia="宋体"/>
                <w:b w:val="0"/>
                <w:sz w:val="17"/>
              </w:rPr>
              <w:t>14</w:t>
            </w:r>
          </w:p>
        </w:tc>
        <w:tc>
          <w:tcPr>
            <w:tcW w:w="1540" w:type="dxa"/>
            <w:vAlign w:val="center"/>
          </w:tcPr>
          <w:p w14:paraId="65A73BEE">
            <w:pPr>
              <w:spacing w:after="0" w:line="252" w:lineRule="auto"/>
              <w:ind w:firstLine="0"/>
            </w:pPr>
            <w:r>
              <w:rPr>
                <w:rFonts w:ascii="Consolas" w:hAnsi="Consolas" w:eastAsia="Consolas"/>
                <w:b w:val="0"/>
                <w:sz w:val="17"/>
              </w:rPr>
              <w:t>DELETE /api/documents/&lt;id&gt;</w:t>
            </w:r>
          </w:p>
        </w:tc>
        <w:tc>
          <w:tcPr>
            <w:tcW w:w="1540" w:type="dxa"/>
            <w:vAlign w:val="center"/>
          </w:tcPr>
          <w:p w14:paraId="226B8461">
            <w:pPr>
              <w:spacing w:after="0" w:line="252" w:lineRule="auto"/>
              <w:ind w:firstLine="0"/>
            </w:pPr>
            <w:r>
              <w:rPr>
                <w:rFonts w:ascii="宋体" w:hAnsi="宋体" w:eastAsia="宋体"/>
                <w:b w:val="0"/>
                <w:sz w:val="17"/>
              </w:rPr>
              <w:t>登录</w:t>
            </w:r>
          </w:p>
        </w:tc>
        <w:tc>
          <w:tcPr>
            <w:tcW w:w="1540" w:type="dxa"/>
            <w:vAlign w:val="center"/>
          </w:tcPr>
          <w:p w14:paraId="7AA5C6E1">
            <w:pPr>
              <w:spacing w:after="0" w:line="252" w:lineRule="auto"/>
              <w:ind w:firstLine="0"/>
            </w:pPr>
            <w:r>
              <w:rPr>
                <w:rFonts w:ascii="宋体" w:hAnsi="宋体" w:eastAsia="宋体"/>
                <w:b w:val="0"/>
                <w:sz w:val="17"/>
              </w:rPr>
              <w:t>删除文档及图谱、写入审计</w:t>
            </w:r>
          </w:p>
        </w:tc>
        <w:tc>
          <w:tcPr>
            <w:tcW w:w="1540" w:type="dxa"/>
            <w:vAlign w:val="center"/>
          </w:tcPr>
          <w:p w14:paraId="32D9065C">
            <w:pPr>
              <w:spacing w:after="0" w:line="252" w:lineRule="auto"/>
              <w:ind w:firstLine="0"/>
            </w:pPr>
            <w:r>
              <w:rPr>
                <w:rFonts w:ascii="宋体" w:hAnsi="宋体" w:eastAsia="宋体"/>
                <w:b w:val="0"/>
                <w:sz w:val="17"/>
              </w:rPr>
              <w:t>200</w:t>
            </w:r>
          </w:p>
        </w:tc>
        <w:tc>
          <w:tcPr>
            <w:tcW w:w="1540" w:type="dxa"/>
            <w:vAlign w:val="center"/>
          </w:tcPr>
          <w:p w14:paraId="618B2FD7">
            <w:pPr>
              <w:spacing w:after="0" w:line="252" w:lineRule="auto"/>
              <w:ind w:firstLine="0"/>
            </w:pPr>
            <w:r>
              <w:rPr>
                <w:rFonts w:ascii="宋体" w:hAnsi="宋体" w:eastAsia="宋体"/>
                <w:b w:val="0"/>
                <w:sz w:val="17"/>
              </w:rPr>
              <w:t>401、403、404</w:t>
            </w:r>
          </w:p>
        </w:tc>
      </w:tr>
      <w:tr w14:paraId="4A2B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8ADCFF5">
            <w:pPr>
              <w:spacing w:after="0" w:line="252" w:lineRule="auto"/>
              <w:ind w:firstLine="0"/>
            </w:pPr>
            <w:r>
              <w:rPr>
                <w:rFonts w:ascii="宋体" w:hAnsi="宋体" w:eastAsia="宋体"/>
                <w:b w:val="0"/>
                <w:sz w:val="17"/>
              </w:rPr>
              <w:t>15</w:t>
            </w:r>
          </w:p>
        </w:tc>
        <w:tc>
          <w:tcPr>
            <w:tcW w:w="1540" w:type="dxa"/>
            <w:vAlign w:val="center"/>
          </w:tcPr>
          <w:p w14:paraId="47FBAB16">
            <w:pPr>
              <w:spacing w:after="0" w:line="252" w:lineRule="auto"/>
              <w:ind w:firstLine="0"/>
            </w:pPr>
            <w:r>
              <w:rPr>
                <w:rFonts w:ascii="Consolas" w:hAnsi="Consolas" w:eastAsia="Consolas"/>
                <w:b w:val="0"/>
                <w:sz w:val="17"/>
              </w:rPr>
              <w:t>POST /api/documents/&lt;id&gt;/favorite</w:t>
            </w:r>
          </w:p>
        </w:tc>
        <w:tc>
          <w:tcPr>
            <w:tcW w:w="1540" w:type="dxa"/>
            <w:vAlign w:val="center"/>
          </w:tcPr>
          <w:p w14:paraId="57527A15">
            <w:pPr>
              <w:spacing w:after="0" w:line="252" w:lineRule="auto"/>
              <w:ind w:firstLine="0"/>
            </w:pPr>
            <w:r>
              <w:rPr>
                <w:rFonts w:ascii="宋体" w:hAnsi="宋体" w:eastAsia="宋体"/>
                <w:b w:val="0"/>
                <w:sz w:val="17"/>
              </w:rPr>
              <w:t>登录</w:t>
            </w:r>
          </w:p>
        </w:tc>
        <w:tc>
          <w:tcPr>
            <w:tcW w:w="1540" w:type="dxa"/>
            <w:vAlign w:val="center"/>
          </w:tcPr>
          <w:p w14:paraId="7B3147F6">
            <w:pPr>
              <w:spacing w:after="0" w:line="252" w:lineRule="auto"/>
              <w:ind w:firstLine="0"/>
            </w:pPr>
            <w:r>
              <w:rPr>
                <w:rFonts w:ascii="宋体" w:hAnsi="宋体" w:eastAsia="宋体"/>
                <w:b w:val="0"/>
                <w:sz w:val="17"/>
              </w:rPr>
              <w:t>收藏/取消收藏切换</w:t>
            </w:r>
          </w:p>
        </w:tc>
        <w:tc>
          <w:tcPr>
            <w:tcW w:w="1540" w:type="dxa"/>
            <w:vAlign w:val="center"/>
          </w:tcPr>
          <w:p w14:paraId="224D5951">
            <w:pPr>
              <w:spacing w:after="0" w:line="252" w:lineRule="auto"/>
              <w:ind w:firstLine="0"/>
            </w:pPr>
            <w:r>
              <w:rPr>
                <w:rFonts w:ascii="宋体" w:hAnsi="宋体" w:eastAsia="宋体"/>
                <w:b w:val="0"/>
                <w:sz w:val="17"/>
              </w:rPr>
              <w:t>200</w:t>
            </w:r>
          </w:p>
        </w:tc>
        <w:tc>
          <w:tcPr>
            <w:tcW w:w="1540" w:type="dxa"/>
            <w:vAlign w:val="center"/>
          </w:tcPr>
          <w:p w14:paraId="12279101">
            <w:pPr>
              <w:spacing w:after="0" w:line="252" w:lineRule="auto"/>
              <w:ind w:firstLine="0"/>
            </w:pPr>
            <w:r>
              <w:rPr>
                <w:rFonts w:ascii="宋体" w:hAnsi="宋体" w:eastAsia="宋体"/>
                <w:b w:val="0"/>
                <w:sz w:val="17"/>
              </w:rPr>
              <w:t>401、403、404</w:t>
            </w:r>
          </w:p>
        </w:tc>
      </w:tr>
      <w:tr w14:paraId="5B45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C5F520D">
            <w:pPr>
              <w:spacing w:after="0" w:line="252" w:lineRule="auto"/>
              <w:ind w:firstLine="0"/>
            </w:pPr>
            <w:r>
              <w:rPr>
                <w:rFonts w:ascii="宋体" w:hAnsi="宋体" w:eastAsia="宋体"/>
                <w:b w:val="0"/>
                <w:sz w:val="17"/>
              </w:rPr>
              <w:t>16</w:t>
            </w:r>
          </w:p>
        </w:tc>
        <w:tc>
          <w:tcPr>
            <w:tcW w:w="1540" w:type="dxa"/>
            <w:vAlign w:val="center"/>
          </w:tcPr>
          <w:p w14:paraId="177EB9C2">
            <w:pPr>
              <w:spacing w:after="0" w:line="252" w:lineRule="auto"/>
              <w:ind w:firstLine="0"/>
            </w:pPr>
            <w:r>
              <w:rPr>
                <w:rFonts w:ascii="Consolas" w:hAnsi="Consolas" w:eastAsia="Consolas"/>
                <w:b w:val="0"/>
                <w:sz w:val="17"/>
              </w:rPr>
              <w:t>GET /api/categories</w:t>
            </w:r>
          </w:p>
        </w:tc>
        <w:tc>
          <w:tcPr>
            <w:tcW w:w="1540" w:type="dxa"/>
            <w:vAlign w:val="center"/>
          </w:tcPr>
          <w:p w14:paraId="39D89DBC">
            <w:pPr>
              <w:spacing w:after="0" w:line="252" w:lineRule="auto"/>
              <w:ind w:firstLine="0"/>
            </w:pPr>
            <w:r>
              <w:rPr>
                <w:rFonts w:ascii="宋体" w:hAnsi="宋体" w:eastAsia="宋体"/>
                <w:b w:val="0"/>
                <w:sz w:val="17"/>
              </w:rPr>
              <w:t>登录</w:t>
            </w:r>
          </w:p>
        </w:tc>
        <w:tc>
          <w:tcPr>
            <w:tcW w:w="1540" w:type="dxa"/>
            <w:vAlign w:val="center"/>
          </w:tcPr>
          <w:p w14:paraId="235A5743">
            <w:pPr>
              <w:spacing w:after="0" w:line="252" w:lineRule="auto"/>
              <w:ind w:firstLine="0"/>
            </w:pPr>
            <w:r>
              <w:rPr>
                <w:rFonts w:ascii="宋体" w:hAnsi="宋体" w:eastAsia="宋体"/>
                <w:b w:val="0"/>
                <w:sz w:val="17"/>
              </w:rPr>
              <w:t>分类列表与全库文档计数</w:t>
            </w:r>
          </w:p>
        </w:tc>
        <w:tc>
          <w:tcPr>
            <w:tcW w:w="1540" w:type="dxa"/>
            <w:vAlign w:val="center"/>
          </w:tcPr>
          <w:p w14:paraId="72D6695E">
            <w:pPr>
              <w:spacing w:after="0" w:line="252" w:lineRule="auto"/>
              <w:ind w:firstLine="0"/>
            </w:pPr>
            <w:r>
              <w:rPr>
                <w:rFonts w:ascii="宋体" w:hAnsi="宋体" w:eastAsia="宋体"/>
                <w:b w:val="0"/>
                <w:sz w:val="17"/>
              </w:rPr>
              <w:t>200</w:t>
            </w:r>
          </w:p>
        </w:tc>
        <w:tc>
          <w:tcPr>
            <w:tcW w:w="1540" w:type="dxa"/>
            <w:vAlign w:val="center"/>
          </w:tcPr>
          <w:p w14:paraId="5E1AA9A6">
            <w:pPr>
              <w:spacing w:after="0" w:line="252" w:lineRule="auto"/>
              <w:ind w:firstLine="0"/>
            </w:pPr>
            <w:r>
              <w:rPr>
                <w:rFonts w:ascii="宋体" w:hAnsi="宋体" w:eastAsia="宋体"/>
                <w:b w:val="0"/>
                <w:sz w:val="17"/>
              </w:rPr>
              <w:t>401</w:t>
            </w:r>
          </w:p>
        </w:tc>
      </w:tr>
      <w:tr w14:paraId="1291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F8C6275">
            <w:pPr>
              <w:spacing w:after="0" w:line="252" w:lineRule="auto"/>
              <w:ind w:firstLine="0"/>
            </w:pPr>
            <w:r>
              <w:rPr>
                <w:rFonts w:ascii="宋体" w:hAnsi="宋体" w:eastAsia="宋体"/>
                <w:b w:val="0"/>
                <w:sz w:val="17"/>
              </w:rPr>
              <w:t>17</w:t>
            </w:r>
          </w:p>
        </w:tc>
        <w:tc>
          <w:tcPr>
            <w:tcW w:w="1540" w:type="dxa"/>
            <w:vAlign w:val="center"/>
          </w:tcPr>
          <w:p w14:paraId="5ABC9D46">
            <w:pPr>
              <w:spacing w:after="0" w:line="252" w:lineRule="auto"/>
              <w:ind w:firstLine="0"/>
            </w:pPr>
            <w:r>
              <w:rPr>
                <w:rFonts w:ascii="Consolas" w:hAnsi="Consolas" w:eastAsia="Consolas"/>
                <w:b w:val="0"/>
                <w:sz w:val="17"/>
              </w:rPr>
              <w:t>POST /api/categories</w:t>
            </w:r>
          </w:p>
        </w:tc>
        <w:tc>
          <w:tcPr>
            <w:tcW w:w="1540" w:type="dxa"/>
            <w:vAlign w:val="center"/>
          </w:tcPr>
          <w:p w14:paraId="319C93C1">
            <w:pPr>
              <w:spacing w:after="0" w:line="252" w:lineRule="auto"/>
              <w:ind w:firstLine="0"/>
            </w:pPr>
            <w:r>
              <w:rPr>
                <w:rFonts w:ascii="宋体" w:hAnsi="宋体" w:eastAsia="宋体"/>
                <w:b w:val="0"/>
                <w:sz w:val="17"/>
              </w:rPr>
              <w:t>管理员</w:t>
            </w:r>
          </w:p>
        </w:tc>
        <w:tc>
          <w:tcPr>
            <w:tcW w:w="1540" w:type="dxa"/>
            <w:vAlign w:val="center"/>
          </w:tcPr>
          <w:p w14:paraId="3FCA4230">
            <w:pPr>
              <w:spacing w:after="0" w:line="252" w:lineRule="auto"/>
              <w:ind w:firstLine="0"/>
            </w:pPr>
            <w:r>
              <w:rPr>
                <w:rFonts w:ascii="宋体" w:hAnsi="宋体" w:eastAsia="宋体"/>
                <w:b w:val="0"/>
                <w:sz w:val="17"/>
              </w:rPr>
              <w:t>新增分类</w:t>
            </w:r>
          </w:p>
        </w:tc>
        <w:tc>
          <w:tcPr>
            <w:tcW w:w="1540" w:type="dxa"/>
            <w:vAlign w:val="center"/>
          </w:tcPr>
          <w:p w14:paraId="4035C6B6">
            <w:pPr>
              <w:spacing w:after="0" w:line="252" w:lineRule="auto"/>
              <w:ind w:firstLine="0"/>
            </w:pPr>
            <w:r>
              <w:rPr>
                <w:rFonts w:ascii="宋体" w:hAnsi="宋体" w:eastAsia="宋体"/>
                <w:b w:val="0"/>
                <w:sz w:val="17"/>
              </w:rPr>
              <w:t>201</w:t>
            </w:r>
          </w:p>
        </w:tc>
        <w:tc>
          <w:tcPr>
            <w:tcW w:w="1540" w:type="dxa"/>
            <w:vAlign w:val="center"/>
          </w:tcPr>
          <w:p w14:paraId="423C75F5">
            <w:pPr>
              <w:spacing w:after="0" w:line="252" w:lineRule="auto"/>
              <w:ind w:firstLine="0"/>
            </w:pPr>
            <w:r>
              <w:rPr>
                <w:rFonts w:ascii="宋体" w:hAnsi="宋体" w:eastAsia="宋体"/>
                <w:b w:val="0"/>
                <w:sz w:val="17"/>
              </w:rPr>
              <w:t>400、401、403</w:t>
            </w:r>
          </w:p>
        </w:tc>
      </w:tr>
      <w:tr w14:paraId="697D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8E4CE69">
            <w:pPr>
              <w:spacing w:after="0" w:line="252" w:lineRule="auto"/>
              <w:ind w:firstLine="0"/>
            </w:pPr>
            <w:r>
              <w:rPr>
                <w:rFonts w:ascii="宋体" w:hAnsi="宋体" w:eastAsia="宋体"/>
                <w:b w:val="0"/>
                <w:sz w:val="17"/>
              </w:rPr>
              <w:t>18</w:t>
            </w:r>
          </w:p>
        </w:tc>
        <w:tc>
          <w:tcPr>
            <w:tcW w:w="1540" w:type="dxa"/>
            <w:vAlign w:val="center"/>
          </w:tcPr>
          <w:p w14:paraId="02BD3C8A">
            <w:pPr>
              <w:spacing w:after="0" w:line="252" w:lineRule="auto"/>
              <w:ind w:firstLine="0"/>
            </w:pPr>
            <w:r>
              <w:rPr>
                <w:rFonts w:ascii="Consolas" w:hAnsi="Consolas" w:eastAsia="Consolas"/>
                <w:b w:val="0"/>
                <w:sz w:val="17"/>
              </w:rPr>
              <w:t>GET /api/qa</w:t>
            </w:r>
          </w:p>
        </w:tc>
        <w:tc>
          <w:tcPr>
            <w:tcW w:w="1540" w:type="dxa"/>
            <w:vAlign w:val="center"/>
          </w:tcPr>
          <w:p w14:paraId="6D06942E">
            <w:pPr>
              <w:spacing w:after="0" w:line="252" w:lineRule="auto"/>
              <w:ind w:firstLine="0"/>
            </w:pPr>
            <w:r>
              <w:rPr>
                <w:rFonts w:ascii="宋体" w:hAnsi="宋体" w:eastAsia="宋体"/>
                <w:b w:val="0"/>
                <w:sz w:val="17"/>
              </w:rPr>
              <w:t>登录</w:t>
            </w:r>
          </w:p>
        </w:tc>
        <w:tc>
          <w:tcPr>
            <w:tcW w:w="1540" w:type="dxa"/>
            <w:vAlign w:val="center"/>
          </w:tcPr>
          <w:p w14:paraId="0EE969A9">
            <w:pPr>
              <w:spacing w:after="0" w:line="252" w:lineRule="auto"/>
              <w:ind w:firstLine="0"/>
            </w:pPr>
            <w:r>
              <w:rPr>
                <w:rFonts w:ascii="宋体" w:hAnsi="宋体" w:eastAsia="宋体"/>
                <w:b w:val="0"/>
                <w:sz w:val="17"/>
              </w:rPr>
              <w:t>建议问题、快捷问题、模型开关、最近 20 条个人历史</w:t>
            </w:r>
          </w:p>
        </w:tc>
        <w:tc>
          <w:tcPr>
            <w:tcW w:w="1540" w:type="dxa"/>
            <w:vAlign w:val="center"/>
          </w:tcPr>
          <w:p w14:paraId="023C8881">
            <w:pPr>
              <w:spacing w:after="0" w:line="252" w:lineRule="auto"/>
              <w:ind w:firstLine="0"/>
            </w:pPr>
            <w:r>
              <w:rPr>
                <w:rFonts w:ascii="宋体" w:hAnsi="宋体" w:eastAsia="宋体"/>
                <w:b w:val="0"/>
                <w:sz w:val="17"/>
              </w:rPr>
              <w:t>200</w:t>
            </w:r>
          </w:p>
        </w:tc>
        <w:tc>
          <w:tcPr>
            <w:tcW w:w="1540" w:type="dxa"/>
            <w:vAlign w:val="center"/>
          </w:tcPr>
          <w:p w14:paraId="086753FE">
            <w:pPr>
              <w:spacing w:after="0" w:line="252" w:lineRule="auto"/>
              <w:ind w:firstLine="0"/>
            </w:pPr>
            <w:r>
              <w:rPr>
                <w:rFonts w:ascii="宋体" w:hAnsi="宋体" w:eastAsia="宋体"/>
                <w:b w:val="0"/>
                <w:sz w:val="17"/>
              </w:rPr>
              <w:t>401</w:t>
            </w:r>
          </w:p>
        </w:tc>
      </w:tr>
      <w:tr w14:paraId="09E56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B762622">
            <w:pPr>
              <w:spacing w:after="0" w:line="252" w:lineRule="auto"/>
              <w:ind w:firstLine="0"/>
            </w:pPr>
            <w:r>
              <w:rPr>
                <w:rFonts w:ascii="宋体" w:hAnsi="宋体" w:eastAsia="宋体"/>
                <w:b w:val="0"/>
                <w:sz w:val="17"/>
              </w:rPr>
              <w:t>19</w:t>
            </w:r>
          </w:p>
        </w:tc>
        <w:tc>
          <w:tcPr>
            <w:tcW w:w="1540" w:type="dxa"/>
            <w:vAlign w:val="center"/>
          </w:tcPr>
          <w:p w14:paraId="1F3D3ABB">
            <w:pPr>
              <w:spacing w:after="0" w:line="252" w:lineRule="auto"/>
              <w:ind w:firstLine="0"/>
            </w:pPr>
            <w:r>
              <w:rPr>
                <w:rFonts w:ascii="Consolas" w:hAnsi="Consolas" w:eastAsia="Consolas"/>
                <w:b w:val="0"/>
                <w:sz w:val="17"/>
              </w:rPr>
              <w:t>POST /api/qa/ask</w:t>
            </w:r>
          </w:p>
        </w:tc>
        <w:tc>
          <w:tcPr>
            <w:tcW w:w="1540" w:type="dxa"/>
            <w:vAlign w:val="center"/>
          </w:tcPr>
          <w:p w14:paraId="7F6F25C0">
            <w:pPr>
              <w:spacing w:after="0" w:line="252" w:lineRule="auto"/>
              <w:ind w:firstLine="0"/>
            </w:pPr>
            <w:r>
              <w:rPr>
                <w:rFonts w:ascii="宋体" w:hAnsi="宋体" w:eastAsia="宋体"/>
                <w:b w:val="0"/>
                <w:sz w:val="17"/>
              </w:rPr>
              <w:t>登录</w:t>
            </w:r>
          </w:p>
        </w:tc>
        <w:tc>
          <w:tcPr>
            <w:tcW w:w="1540" w:type="dxa"/>
            <w:vAlign w:val="center"/>
          </w:tcPr>
          <w:p w14:paraId="14C6308B">
            <w:pPr>
              <w:spacing w:after="0" w:line="252" w:lineRule="auto"/>
              <w:ind w:firstLine="0"/>
            </w:pPr>
            <w:r>
              <w:rPr>
                <w:rFonts w:ascii="宋体" w:hAnsi="宋体" w:eastAsia="宋体"/>
                <w:b w:val="0"/>
                <w:sz w:val="17"/>
              </w:rPr>
              <w:t>权限内 RAG 问答、保存历史与审计</w:t>
            </w:r>
          </w:p>
        </w:tc>
        <w:tc>
          <w:tcPr>
            <w:tcW w:w="1540" w:type="dxa"/>
            <w:vAlign w:val="center"/>
          </w:tcPr>
          <w:p w14:paraId="1B825546">
            <w:pPr>
              <w:spacing w:after="0" w:line="252" w:lineRule="auto"/>
              <w:ind w:firstLine="0"/>
            </w:pPr>
            <w:r>
              <w:rPr>
                <w:rFonts w:ascii="宋体" w:hAnsi="宋体" w:eastAsia="宋体"/>
                <w:b w:val="0"/>
                <w:sz w:val="17"/>
              </w:rPr>
              <w:t>200</w:t>
            </w:r>
          </w:p>
        </w:tc>
        <w:tc>
          <w:tcPr>
            <w:tcW w:w="1540" w:type="dxa"/>
            <w:vAlign w:val="center"/>
          </w:tcPr>
          <w:p w14:paraId="58E5CF3A">
            <w:pPr>
              <w:spacing w:after="0" w:line="252" w:lineRule="auto"/>
              <w:ind w:firstLine="0"/>
            </w:pPr>
            <w:r>
              <w:rPr>
                <w:rFonts w:ascii="宋体" w:hAnsi="宋体" w:eastAsia="宋体"/>
                <w:b w:val="0"/>
                <w:sz w:val="17"/>
              </w:rPr>
              <w:t>400、401</w:t>
            </w:r>
          </w:p>
        </w:tc>
      </w:tr>
      <w:tr w14:paraId="61411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D7821B0">
            <w:pPr>
              <w:spacing w:after="0" w:line="252" w:lineRule="auto"/>
              <w:ind w:firstLine="0"/>
            </w:pPr>
            <w:r>
              <w:rPr>
                <w:rFonts w:ascii="宋体" w:hAnsi="宋体" w:eastAsia="宋体"/>
                <w:b w:val="0"/>
                <w:sz w:val="17"/>
              </w:rPr>
              <w:t>20</w:t>
            </w:r>
          </w:p>
        </w:tc>
        <w:tc>
          <w:tcPr>
            <w:tcW w:w="1540" w:type="dxa"/>
            <w:vAlign w:val="center"/>
          </w:tcPr>
          <w:p w14:paraId="0B0CC946">
            <w:pPr>
              <w:spacing w:after="0" w:line="252" w:lineRule="auto"/>
              <w:ind w:firstLine="0"/>
            </w:pPr>
            <w:r>
              <w:rPr>
                <w:rFonts w:ascii="Consolas" w:hAnsi="Consolas" w:eastAsia="Consolas"/>
                <w:b w:val="0"/>
                <w:sz w:val="17"/>
              </w:rPr>
              <w:t>GET /api/qa/history/&lt;id&gt;</w:t>
            </w:r>
          </w:p>
        </w:tc>
        <w:tc>
          <w:tcPr>
            <w:tcW w:w="1540" w:type="dxa"/>
            <w:vAlign w:val="center"/>
          </w:tcPr>
          <w:p w14:paraId="42556EAE">
            <w:pPr>
              <w:spacing w:after="0" w:line="252" w:lineRule="auto"/>
              <w:ind w:firstLine="0"/>
            </w:pPr>
            <w:r>
              <w:rPr>
                <w:rFonts w:ascii="宋体" w:hAnsi="宋体" w:eastAsia="宋体"/>
                <w:b w:val="0"/>
                <w:sz w:val="17"/>
              </w:rPr>
              <w:t>登录</w:t>
            </w:r>
          </w:p>
        </w:tc>
        <w:tc>
          <w:tcPr>
            <w:tcW w:w="1540" w:type="dxa"/>
            <w:vAlign w:val="center"/>
          </w:tcPr>
          <w:p w14:paraId="17A8129A">
            <w:pPr>
              <w:spacing w:after="0" w:line="252" w:lineRule="auto"/>
              <w:ind w:firstLine="0"/>
            </w:pPr>
            <w:r>
              <w:rPr>
                <w:rFonts w:ascii="宋体" w:hAnsi="宋体" w:eastAsia="宋体"/>
                <w:b w:val="0"/>
                <w:sz w:val="17"/>
              </w:rPr>
              <w:t>问答历史详情与来源</w:t>
            </w:r>
          </w:p>
        </w:tc>
        <w:tc>
          <w:tcPr>
            <w:tcW w:w="1540" w:type="dxa"/>
            <w:vAlign w:val="center"/>
          </w:tcPr>
          <w:p w14:paraId="0934B672">
            <w:pPr>
              <w:spacing w:after="0" w:line="252" w:lineRule="auto"/>
              <w:ind w:firstLine="0"/>
            </w:pPr>
            <w:r>
              <w:rPr>
                <w:rFonts w:ascii="宋体" w:hAnsi="宋体" w:eastAsia="宋体"/>
                <w:b w:val="0"/>
                <w:sz w:val="17"/>
              </w:rPr>
              <w:t>200</w:t>
            </w:r>
          </w:p>
        </w:tc>
        <w:tc>
          <w:tcPr>
            <w:tcW w:w="1540" w:type="dxa"/>
            <w:vAlign w:val="center"/>
          </w:tcPr>
          <w:p w14:paraId="692EF836">
            <w:pPr>
              <w:spacing w:after="0" w:line="252" w:lineRule="auto"/>
              <w:ind w:firstLine="0"/>
            </w:pPr>
            <w:r>
              <w:rPr>
                <w:rFonts w:ascii="宋体" w:hAnsi="宋体" w:eastAsia="宋体"/>
                <w:b w:val="0"/>
                <w:sz w:val="17"/>
              </w:rPr>
              <w:t>401、403、404</w:t>
            </w:r>
          </w:p>
        </w:tc>
      </w:tr>
      <w:tr w14:paraId="765EA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295AD0">
            <w:pPr>
              <w:spacing w:after="0" w:line="252" w:lineRule="auto"/>
              <w:ind w:firstLine="0"/>
            </w:pPr>
            <w:r>
              <w:rPr>
                <w:rFonts w:ascii="宋体" w:hAnsi="宋体" w:eastAsia="宋体"/>
                <w:b w:val="0"/>
                <w:sz w:val="17"/>
              </w:rPr>
              <w:t>21</w:t>
            </w:r>
          </w:p>
        </w:tc>
        <w:tc>
          <w:tcPr>
            <w:tcW w:w="1540" w:type="dxa"/>
            <w:vAlign w:val="center"/>
          </w:tcPr>
          <w:p w14:paraId="2BCEAE7A">
            <w:pPr>
              <w:spacing w:after="0" w:line="252" w:lineRule="auto"/>
              <w:ind w:firstLine="0"/>
            </w:pPr>
            <w:r>
              <w:rPr>
                <w:rFonts w:ascii="Consolas" w:hAnsi="Consolas" w:eastAsia="Consolas"/>
                <w:b w:val="0"/>
                <w:sz w:val="17"/>
              </w:rPr>
              <w:t>GET /api/graph</w:t>
            </w:r>
          </w:p>
        </w:tc>
        <w:tc>
          <w:tcPr>
            <w:tcW w:w="1540" w:type="dxa"/>
            <w:vAlign w:val="center"/>
          </w:tcPr>
          <w:p w14:paraId="6AF12423">
            <w:pPr>
              <w:spacing w:after="0" w:line="252" w:lineRule="auto"/>
              <w:ind w:firstLine="0"/>
            </w:pPr>
            <w:r>
              <w:rPr>
                <w:rFonts w:ascii="宋体" w:hAnsi="宋体" w:eastAsia="宋体"/>
                <w:b w:val="0"/>
                <w:sz w:val="17"/>
              </w:rPr>
              <w:t>登录</w:t>
            </w:r>
          </w:p>
        </w:tc>
        <w:tc>
          <w:tcPr>
            <w:tcW w:w="1540" w:type="dxa"/>
            <w:vAlign w:val="center"/>
          </w:tcPr>
          <w:p w14:paraId="04D753E6">
            <w:pPr>
              <w:spacing w:after="0" w:line="252" w:lineRule="auto"/>
              <w:ind w:firstLine="0"/>
            </w:pPr>
            <w:r>
              <w:rPr>
                <w:rFonts w:ascii="宋体" w:hAnsi="宋体" w:eastAsia="宋体"/>
                <w:b w:val="0"/>
                <w:sz w:val="17"/>
              </w:rPr>
              <w:t>当前用户可见范围的图谱数据</w:t>
            </w:r>
          </w:p>
        </w:tc>
        <w:tc>
          <w:tcPr>
            <w:tcW w:w="1540" w:type="dxa"/>
            <w:vAlign w:val="center"/>
          </w:tcPr>
          <w:p w14:paraId="44CB4FBC">
            <w:pPr>
              <w:spacing w:after="0" w:line="252" w:lineRule="auto"/>
              <w:ind w:firstLine="0"/>
            </w:pPr>
            <w:r>
              <w:rPr>
                <w:rFonts w:ascii="宋体" w:hAnsi="宋体" w:eastAsia="宋体"/>
                <w:b w:val="0"/>
                <w:sz w:val="17"/>
              </w:rPr>
              <w:t>200</w:t>
            </w:r>
          </w:p>
        </w:tc>
        <w:tc>
          <w:tcPr>
            <w:tcW w:w="1540" w:type="dxa"/>
            <w:vAlign w:val="center"/>
          </w:tcPr>
          <w:p w14:paraId="0F53734E">
            <w:pPr>
              <w:spacing w:after="0" w:line="252" w:lineRule="auto"/>
              <w:ind w:firstLine="0"/>
            </w:pPr>
            <w:r>
              <w:rPr>
                <w:rFonts w:ascii="宋体" w:hAnsi="宋体" w:eastAsia="宋体"/>
                <w:b w:val="0"/>
                <w:sz w:val="17"/>
              </w:rPr>
              <w:t>401</w:t>
            </w:r>
          </w:p>
        </w:tc>
      </w:tr>
      <w:tr w14:paraId="281F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04B87E2">
            <w:pPr>
              <w:spacing w:after="0" w:line="252" w:lineRule="auto"/>
              <w:ind w:firstLine="0"/>
            </w:pPr>
            <w:r>
              <w:rPr>
                <w:rFonts w:ascii="宋体" w:hAnsi="宋体" w:eastAsia="宋体"/>
                <w:b w:val="0"/>
                <w:sz w:val="17"/>
              </w:rPr>
              <w:t>22</w:t>
            </w:r>
          </w:p>
        </w:tc>
        <w:tc>
          <w:tcPr>
            <w:tcW w:w="1540" w:type="dxa"/>
            <w:vAlign w:val="center"/>
          </w:tcPr>
          <w:p w14:paraId="1630F809">
            <w:pPr>
              <w:spacing w:after="0" w:line="252" w:lineRule="auto"/>
              <w:ind w:firstLine="0"/>
            </w:pPr>
            <w:r>
              <w:rPr>
                <w:rFonts w:ascii="Consolas" w:hAnsi="Consolas" w:eastAsia="Consolas"/>
                <w:b w:val="0"/>
                <w:sz w:val="17"/>
              </w:rPr>
              <w:t>GET /api/graph/manage</w:t>
            </w:r>
          </w:p>
        </w:tc>
        <w:tc>
          <w:tcPr>
            <w:tcW w:w="1540" w:type="dxa"/>
            <w:vAlign w:val="center"/>
          </w:tcPr>
          <w:p w14:paraId="665C94A0">
            <w:pPr>
              <w:spacing w:after="0" w:line="252" w:lineRule="auto"/>
              <w:ind w:firstLine="0"/>
            </w:pPr>
            <w:r>
              <w:rPr>
                <w:rFonts w:ascii="宋体" w:hAnsi="宋体" w:eastAsia="宋体"/>
                <w:b w:val="0"/>
                <w:sz w:val="17"/>
              </w:rPr>
              <w:t>管理员</w:t>
            </w:r>
          </w:p>
        </w:tc>
        <w:tc>
          <w:tcPr>
            <w:tcW w:w="1540" w:type="dxa"/>
            <w:vAlign w:val="center"/>
          </w:tcPr>
          <w:p w14:paraId="28868E5A">
            <w:pPr>
              <w:spacing w:after="0" w:line="252" w:lineRule="auto"/>
              <w:ind w:firstLine="0"/>
            </w:pPr>
            <w:r>
              <w:rPr>
                <w:rFonts w:ascii="宋体" w:hAnsi="宋体" w:eastAsia="宋体"/>
                <w:b w:val="0"/>
                <w:sz w:val="17"/>
              </w:rPr>
              <w:t>最近 60 节点、60 边、节点类型</w:t>
            </w:r>
          </w:p>
        </w:tc>
        <w:tc>
          <w:tcPr>
            <w:tcW w:w="1540" w:type="dxa"/>
            <w:vAlign w:val="center"/>
          </w:tcPr>
          <w:p w14:paraId="6D3BF559">
            <w:pPr>
              <w:spacing w:after="0" w:line="252" w:lineRule="auto"/>
              <w:ind w:firstLine="0"/>
            </w:pPr>
            <w:r>
              <w:rPr>
                <w:rFonts w:ascii="宋体" w:hAnsi="宋体" w:eastAsia="宋体"/>
                <w:b w:val="0"/>
                <w:sz w:val="17"/>
              </w:rPr>
              <w:t>200</w:t>
            </w:r>
          </w:p>
        </w:tc>
        <w:tc>
          <w:tcPr>
            <w:tcW w:w="1540" w:type="dxa"/>
            <w:vAlign w:val="center"/>
          </w:tcPr>
          <w:p w14:paraId="11F5F6E4">
            <w:pPr>
              <w:spacing w:after="0" w:line="252" w:lineRule="auto"/>
              <w:ind w:firstLine="0"/>
            </w:pPr>
            <w:r>
              <w:rPr>
                <w:rFonts w:ascii="宋体" w:hAnsi="宋体" w:eastAsia="宋体"/>
                <w:b w:val="0"/>
                <w:sz w:val="17"/>
              </w:rPr>
              <w:t>401、403</w:t>
            </w:r>
          </w:p>
        </w:tc>
      </w:tr>
      <w:tr w14:paraId="7BA5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3D8E495">
            <w:pPr>
              <w:spacing w:after="0" w:line="252" w:lineRule="auto"/>
              <w:ind w:firstLine="0"/>
            </w:pPr>
            <w:r>
              <w:rPr>
                <w:rFonts w:ascii="宋体" w:hAnsi="宋体" w:eastAsia="宋体"/>
                <w:b w:val="0"/>
                <w:sz w:val="17"/>
              </w:rPr>
              <w:t>23</w:t>
            </w:r>
          </w:p>
        </w:tc>
        <w:tc>
          <w:tcPr>
            <w:tcW w:w="1540" w:type="dxa"/>
            <w:vAlign w:val="center"/>
          </w:tcPr>
          <w:p w14:paraId="6D66BFC9">
            <w:pPr>
              <w:spacing w:after="0" w:line="252" w:lineRule="auto"/>
              <w:ind w:firstLine="0"/>
            </w:pPr>
            <w:r>
              <w:rPr>
                <w:rFonts w:ascii="Consolas" w:hAnsi="Consolas" w:eastAsia="Consolas"/>
                <w:b w:val="0"/>
                <w:sz w:val="17"/>
              </w:rPr>
              <w:t>POST /api/graph/nodes</w:t>
            </w:r>
          </w:p>
        </w:tc>
        <w:tc>
          <w:tcPr>
            <w:tcW w:w="1540" w:type="dxa"/>
            <w:vAlign w:val="center"/>
          </w:tcPr>
          <w:p w14:paraId="7CFE78F1">
            <w:pPr>
              <w:spacing w:after="0" w:line="252" w:lineRule="auto"/>
              <w:ind w:firstLine="0"/>
            </w:pPr>
            <w:r>
              <w:rPr>
                <w:rFonts w:ascii="宋体" w:hAnsi="宋体" w:eastAsia="宋体"/>
                <w:b w:val="0"/>
                <w:sz w:val="17"/>
              </w:rPr>
              <w:t>管理员</w:t>
            </w:r>
          </w:p>
        </w:tc>
        <w:tc>
          <w:tcPr>
            <w:tcW w:w="1540" w:type="dxa"/>
            <w:vAlign w:val="center"/>
          </w:tcPr>
          <w:p w14:paraId="180FBC56">
            <w:pPr>
              <w:spacing w:after="0" w:line="252" w:lineRule="auto"/>
              <w:ind w:firstLine="0"/>
            </w:pPr>
            <w:r>
              <w:rPr>
                <w:rFonts w:ascii="宋体" w:hAnsi="宋体" w:eastAsia="宋体"/>
                <w:b w:val="0"/>
                <w:sz w:val="17"/>
              </w:rPr>
              <w:t>新增或复用概念节点</w:t>
            </w:r>
          </w:p>
        </w:tc>
        <w:tc>
          <w:tcPr>
            <w:tcW w:w="1540" w:type="dxa"/>
            <w:vAlign w:val="center"/>
          </w:tcPr>
          <w:p w14:paraId="311AEB76">
            <w:pPr>
              <w:spacing w:after="0" w:line="252" w:lineRule="auto"/>
              <w:ind w:firstLine="0"/>
            </w:pPr>
            <w:r>
              <w:rPr>
                <w:rFonts w:ascii="宋体" w:hAnsi="宋体" w:eastAsia="宋体"/>
                <w:b w:val="0"/>
                <w:sz w:val="17"/>
              </w:rPr>
              <w:t>201</w:t>
            </w:r>
          </w:p>
        </w:tc>
        <w:tc>
          <w:tcPr>
            <w:tcW w:w="1540" w:type="dxa"/>
            <w:vAlign w:val="center"/>
          </w:tcPr>
          <w:p w14:paraId="7E5143CC">
            <w:pPr>
              <w:spacing w:after="0" w:line="252" w:lineRule="auto"/>
              <w:ind w:firstLine="0"/>
            </w:pPr>
            <w:r>
              <w:rPr>
                <w:rFonts w:ascii="宋体" w:hAnsi="宋体" w:eastAsia="宋体"/>
                <w:b w:val="0"/>
                <w:sz w:val="17"/>
              </w:rPr>
              <w:t>400、401、403</w:t>
            </w:r>
          </w:p>
        </w:tc>
      </w:tr>
      <w:tr w14:paraId="69A8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072D08F">
            <w:pPr>
              <w:spacing w:after="0" w:line="252" w:lineRule="auto"/>
              <w:ind w:firstLine="0"/>
            </w:pPr>
            <w:r>
              <w:rPr>
                <w:rFonts w:ascii="宋体" w:hAnsi="宋体" w:eastAsia="宋体"/>
                <w:b w:val="0"/>
                <w:sz w:val="17"/>
              </w:rPr>
              <w:t>24</w:t>
            </w:r>
          </w:p>
        </w:tc>
        <w:tc>
          <w:tcPr>
            <w:tcW w:w="1540" w:type="dxa"/>
            <w:vAlign w:val="center"/>
          </w:tcPr>
          <w:p w14:paraId="2A977DBF">
            <w:pPr>
              <w:spacing w:after="0" w:line="252" w:lineRule="auto"/>
              <w:ind w:firstLine="0"/>
            </w:pPr>
            <w:r>
              <w:rPr>
                <w:rFonts w:ascii="Consolas" w:hAnsi="Consolas" w:eastAsia="Consolas"/>
                <w:b w:val="0"/>
                <w:sz w:val="17"/>
              </w:rPr>
              <w:t>POST /api/graph/edges</w:t>
            </w:r>
          </w:p>
        </w:tc>
        <w:tc>
          <w:tcPr>
            <w:tcW w:w="1540" w:type="dxa"/>
            <w:vAlign w:val="center"/>
          </w:tcPr>
          <w:p w14:paraId="669B823E">
            <w:pPr>
              <w:spacing w:after="0" w:line="252" w:lineRule="auto"/>
              <w:ind w:firstLine="0"/>
            </w:pPr>
            <w:r>
              <w:rPr>
                <w:rFonts w:ascii="宋体" w:hAnsi="宋体" w:eastAsia="宋体"/>
                <w:b w:val="0"/>
                <w:sz w:val="17"/>
              </w:rPr>
              <w:t>管理员</w:t>
            </w:r>
          </w:p>
        </w:tc>
        <w:tc>
          <w:tcPr>
            <w:tcW w:w="1540" w:type="dxa"/>
            <w:vAlign w:val="center"/>
          </w:tcPr>
          <w:p w14:paraId="4A31CBC9">
            <w:pPr>
              <w:spacing w:after="0" w:line="252" w:lineRule="auto"/>
              <w:ind w:firstLine="0"/>
            </w:pPr>
            <w:r>
              <w:rPr>
                <w:rFonts w:ascii="宋体" w:hAnsi="宋体" w:eastAsia="宋体"/>
                <w:b w:val="0"/>
                <w:sz w:val="17"/>
              </w:rPr>
              <w:t>新增或复用节点并建立关系</w:t>
            </w:r>
          </w:p>
        </w:tc>
        <w:tc>
          <w:tcPr>
            <w:tcW w:w="1540" w:type="dxa"/>
            <w:vAlign w:val="center"/>
          </w:tcPr>
          <w:p w14:paraId="7BCB7FF4">
            <w:pPr>
              <w:spacing w:after="0" w:line="252" w:lineRule="auto"/>
              <w:ind w:firstLine="0"/>
            </w:pPr>
            <w:r>
              <w:rPr>
                <w:rFonts w:ascii="宋体" w:hAnsi="宋体" w:eastAsia="宋体"/>
                <w:b w:val="0"/>
                <w:sz w:val="17"/>
              </w:rPr>
              <w:t>201</w:t>
            </w:r>
          </w:p>
        </w:tc>
        <w:tc>
          <w:tcPr>
            <w:tcW w:w="1540" w:type="dxa"/>
            <w:vAlign w:val="center"/>
          </w:tcPr>
          <w:p w14:paraId="6C9F6164">
            <w:pPr>
              <w:spacing w:after="0" w:line="252" w:lineRule="auto"/>
              <w:ind w:firstLine="0"/>
            </w:pPr>
            <w:r>
              <w:rPr>
                <w:rFonts w:ascii="宋体" w:hAnsi="宋体" w:eastAsia="宋体"/>
                <w:b w:val="0"/>
                <w:sz w:val="17"/>
              </w:rPr>
              <w:t>400、401、403</w:t>
            </w:r>
          </w:p>
        </w:tc>
      </w:tr>
      <w:tr w14:paraId="2B9A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F49524">
            <w:pPr>
              <w:spacing w:after="0" w:line="252" w:lineRule="auto"/>
              <w:ind w:firstLine="0"/>
            </w:pPr>
            <w:r>
              <w:rPr>
                <w:rFonts w:ascii="宋体" w:hAnsi="宋体" w:eastAsia="宋体"/>
                <w:b w:val="0"/>
                <w:sz w:val="17"/>
              </w:rPr>
              <w:t>25</w:t>
            </w:r>
          </w:p>
        </w:tc>
        <w:tc>
          <w:tcPr>
            <w:tcW w:w="1540" w:type="dxa"/>
            <w:vAlign w:val="center"/>
          </w:tcPr>
          <w:p w14:paraId="76063653">
            <w:pPr>
              <w:spacing w:after="0" w:line="252" w:lineRule="auto"/>
              <w:ind w:firstLine="0"/>
            </w:pPr>
            <w:r>
              <w:rPr>
                <w:rFonts w:ascii="Consolas" w:hAnsi="Consolas" w:eastAsia="Consolas"/>
                <w:b w:val="0"/>
                <w:sz w:val="17"/>
              </w:rPr>
              <w:t>GET /api/admin/users</w:t>
            </w:r>
          </w:p>
        </w:tc>
        <w:tc>
          <w:tcPr>
            <w:tcW w:w="1540" w:type="dxa"/>
            <w:vAlign w:val="center"/>
          </w:tcPr>
          <w:p w14:paraId="4E039487">
            <w:pPr>
              <w:spacing w:after="0" w:line="252" w:lineRule="auto"/>
              <w:ind w:firstLine="0"/>
            </w:pPr>
            <w:r>
              <w:rPr>
                <w:rFonts w:ascii="宋体" w:hAnsi="宋体" w:eastAsia="宋体"/>
                <w:b w:val="0"/>
                <w:sz w:val="17"/>
              </w:rPr>
              <w:t>管理员</w:t>
            </w:r>
          </w:p>
        </w:tc>
        <w:tc>
          <w:tcPr>
            <w:tcW w:w="1540" w:type="dxa"/>
            <w:vAlign w:val="center"/>
          </w:tcPr>
          <w:p w14:paraId="26339392">
            <w:pPr>
              <w:spacing w:after="0" w:line="252" w:lineRule="auto"/>
              <w:ind w:firstLine="0"/>
            </w:pPr>
            <w:r>
              <w:rPr>
                <w:rFonts w:ascii="宋体" w:hAnsi="宋体" w:eastAsia="宋体"/>
                <w:b w:val="0"/>
                <w:sz w:val="17"/>
              </w:rPr>
              <w:t>用户列表、角色统计、文档计数</w:t>
            </w:r>
          </w:p>
        </w:tc>
        <w:tc>
          <w:tcPr>
            <w:tcW w:w="1540" w:type="dxa"/>
            <w:vAlign w:val="center"/>
          </w:tcPr>
          <w:p w14:paraId="112FD4EF">
            <w:pPr>
              <w:spacing w:after="0" w:line="252" w:lineRule="auto"/>
              <w:ind w:firstLine="0"/>
            </w:pPr>
            <w:r>
              <w:rPr>
                <w:rFonts w:ascii="宋体" w:hAnsi="宋体" w:eastAsia="宋体"/>
                <w:b w:val="0"/>
                <w:sz w:val="17"/>
              </w:rPr>
              <w:t>200</w:t>
            </w:r>
          </w:p>
        </w:tc>
        <w:tc>
          <w:tcPr>
            <w:tcW w:w="1540" w:type="dxa"/>
            <w:vAlign w:val="center"/>
          </w:tcPr>
          <w:p w14:paraId="4B27D436">
            <w:pPr>
              <w:spacing w:after="0" w:line="252" w:lineRule="auto"/>
              <w:ind w:firstLine="0"/>
            </w:pPr>
            <w:r>
              <w:rPr>
                <w:rFonts w:ascii="宋体" w:hAnsi="宋体" w:eastAsia="宋体"/>
                <w:b w:val="0"/>
                <w:sz w:val="17"/>
              </w:rPr>
              <w:t>401、403</w:t>
            </w:r>
          </w:p>
        </w:tc>
      </w:tr>
      <w:tr w14:paraId="0A39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4787FAB">
            <w:pPr>
              <w:spacing w:after="0" w:line="252" w:lineRule="auto"/>
              <w:ind w:firstLine="0"/>
            </w:pPr>
            <w:r>
              <w:rPr>
                <w:rFonts w:ascii="宋体" w:hAnsi="宋体" w:eastAsia="宋体"/>
                <w:b w:val="0"/>
                <w:sz w:val="17"/>
              </w:rPr>
              <w:t>26</w:t>
            </w:r>
          </w:p>
        </w:tc>
        <w:tc>
          <w:tcPr>
            <w:tcW w:w="1540" w:type="dxa"/>
            <w:vAlign w:val="center"/>
          </w:tcPr>
          <w:p w14:paraId="236A199A">
            <w:pPr>
              <w:spacing w:after="0" w:line="252" w:lineRule="auto"/>
              <w:ind w:firstLine="0"/>
            </w:pPr>
            <w:r>
              <w:rPr>
                <w:rFonts w:ascii="Consolas" w:hAnsi="Consolas" w:eastAsia="Consolas"/>
                <w:b w:val="0"/>
                <w:sz w:val="17"/>
              </w:rPr>
              <w:t>GET /api/admin/audits</w:t>
            </w:r>
          </w:p>
        </w:tc>
        <w:tc>
          <w:tcPr>
            <w:tcW w:w="1540" w:type="dxa"/>
            <w:vAlign w:val="center"/>
          </w:tcPr>
          <w:p w14:paraId="6E43CF03">
            <w:pPr>
              <w:spacing w:after="0" w:line="252" w:lineRule="auto"/>
              <w:ind w:firstLine="0"/>
            </w:pPr>
            <w:r>
              <w:rPr>
                <w:rFonts w:ascii="宋体" w:hAnsi="宋体" w:eastAsia="宋体"/>
                <w:b w:val="0"/>
                <w:sz w:val="17"/>
              </w:rPr>
              <w:t>管理员</w:t>
            </w:r>
          </w:p>
        </w:tc>
        <w:tc>
          <w:tcPr>
            <w:tcW w:w="1540" w:type="dxa"/>
            <w:vAlign w:val="center"/>
          </w:tcPr>
          <w:p w14:paraId="14AA7582">
            <w:pPr>
              <w:spacing w:after="0" w:line="252" w:lineRule="auto"/>
              <w:ind w:firstLine="0"/>
            </w:pPr>
            <w:r>
              <w:rPr>
                <w:rFonts w:ascii="宋体" w:hAnsi="宋体" w:eastAsia="宋体"/>
                <w:b w:val="0"/>
                <w:sz w:val="17"/>
              </w:rPr>
              <w:t>审计筛选、分页、动作统计</w:t>
            </w:r>
          </w:p>
        </w:tc>
        <w:tc>
          <w:tcPr>
            <w:tcW w:w="1540" w:type="dxa"/>
            <w:vAlign w:val="center"/>
          </w:tcPr>
          <w:p w14:paraId="3D997D75">
            <w:pPr>
              <w:spacing w:after="0" w:line="252" w:lineRule="auto"/>
              <w:ind w:firstLine="0"/>
            </w:pPr>
            <w:r>
              <w:rPr>
                <w:rFonts w:ascii="宋体" w:hAnsi="宋体" w:eastAsia="宋体"/>
                <w:b w:val="0"/>
                <w:sz w:val="17"/>
              </w:rPr>
              <w:t>200</w:t>
            </w:r>
          </w:p>
        </w:tc>
        <w:tc>
          <w:tcPr>
            <w:tcW w:w="1540" w:type="dxa"/>
            <w:vAlign w:val="center"/>
          </w:tcPr>
          <w:p w14:paraId="6AB1C0FE">
            <w:pPr>
              <w:spacing w:after="0" w:line="252" w:lineRule="auto"/>
              <w:ind w:firstLine="0"/>
            </w:pPr>
            <w:r>
              <w:rPr>
                <w:rFonts w:ascii="宋体" w:hAnsi="宋体" w:eastAsia="宋体"/>
                <w:b w:val="0"/>
                <w:sz w:val="17"/>
              </w:rPr>
              <w:t>401、403</w:t>
            </w:r>
          </w:p>
        </w:tc>
      </w:tr>
      <w:tr w14:paraId="425C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1E3DD16">
            <w:pPr>
              <w:spacing w:after="0" w:line="252" w:lineRule="auto"/>
              <w:ind w:firstLine="0"/>
            </w:pPr>
            <w:r>
              <w:rPr>
                <w:rFonts w:ascii="宋体" w:hAnsi="宋体" w:eastAsia="宋体"/>
                <w:b w:val="0"/>
                <w:sz w:val="17"/>
              </w:rPr>
              <w:t>27</w:t>
            </w:r>
          </w:p>
        </w:tc>
        <w:tc>
          <w:tcPr>
            <w:tcW w:w="1540" w:type="dxa"/>
            <w:vAlign w:val="center"/>
          </w:tcPr>
          <w:p w14:paraId="6FBD9D52">
            <w:pPr>
              <w:spacing w:after="0" w:line="252" w:lineRule="auto"/>
              <w:ind w:firstLine="0"/>
            </w:pPr>
            <w:r>
              <w:rPr>
                <w:rFonts w:ascii="Consolas" w:hAnsi="Consolas" w:eastAsia="Consolas"/>
                <w:b w:val="0"/>
                <w:sz w:val="17"/>
              </w:rPr>
              <w:t>GET /api/about</w:t>
            </w:r>
          </w:p>
        </w:tc>
        <w:tc>
          <w:tcPr>
            <w:tcW w:w="1540" w:type="dxa"/>
            <w:vAlign w:val="center"/>
          </w:tcPr>
          <w:p w14:paraId="0D9ADF9E">
            <w:pPr>
              <w:spacing w:after="0" w:line="252" w:lineRule="auto"/>
              <w:ind w:firstLine="0"/>
            </w:pPr>
            <w:r>
              <w:rPr>
                <w:rFonts w:ascii="宋体" w:hAnsi="宋体" w:eastAsia="宋体"/>
                <w:b w:val="0"/>
                <w:sz w:val="17"/>
              </w:rPr>
              <w:t>登录</w:t>
            </w:r>
          </w:p>
        </w:tc>
        <w:tc>
          <w:tcPr>
            <w:tcW w:w="1540" w:type="dxa"/>
            <w:vAlign w:val="center"/>
          </w:tcPr>
          <w:p w14:paraId="5DFC6B29">
            <w:pPr>
              <w:spacing w:after="0" w:line="252" w:lineRule="auto"/>
              <w:ind w:firstLine="0"/>
            </w:pPr>
            <w:r>
              <w:rPr>
                <w:rFonts w:ascii="宋体" w:hAnsi="宋体" w:eastAsia="宋体"/>
                <w:b w:val="0"/>
                <w:sz w:val="17"/>
              </w:rPr>
              <w:t>系统信息、可见范围统计、个人问答数</w:t>
            </w:r>
          </w:p>
        </w:tc>
        <w:tc>
          <w:tcPr>
            <w:tcW w:w="1540" w:type="dxa"/>
            <w:vAlign w:val="center"/>
          </w:tcPr>
          <w:p w14:paraId="31C6A69E">
            <w:pPr>
              <w:spacing w:after="0" w:line="252" w:lineRule="auto"/>
              <w:ind w:firstLine="0"/>
            </w:pPr>
            <w:r>
              <w:rPr>
                <w:rFonts w:ascii="宋体" w:hAnsi="宋体" w:eastAsia="宋体"/>
                <w:b w:val="0"/>
                <w:sz w:val="17"/>
              </w:rPr>
              <w:t>200</w:t>
            </w:r>
          </w:p>
        </w:tc>
        <w:tc>
          <w:tcPr>
            <w:tcW w:w="1540" w:type="dxa"/>
            <w:vAlign w:val="center"/>
          </w:tcPr>
          <w:p w14:paraId="21090C23">
            <w:pPr>
              <w:spacing w:after="0" w:line="252" w:lineRule="auto"/>
              <w:ind w:firstLine="0"/>
            </w:pPr>
            <w:r>
              <w:rPr>
                <w:rFonts w:ascii="宋体" w:hAnsi="宋体" w:eastAsia="宋体"/>
                <w:b w:val="0"/>
                <w:sz w:val="17"/>
              </w:rPr>
              <w:t>401</w:t>
            </w:r>
          </w:p>
        </w:tc>
      </w:tr>
    </w:tbl>
    <w:p w14:paraId="1CDEF4AF">
      <w:pPr>
        <w:spacing w:after="20"/>
      </w:pPr>
    </w:p>
    <w:p w14:paraId="443C00EC">
      <w:pPr>
        <w:spacing w:after="100"/>
        <w:ind w:left="340" w:firstLine="0"/>
      </w:pPr>
      <w:r>
        <w:rPr>
          <w:rFonts w:ascii="宋体" w:hAnsi="宋体" w:eastAsia="宋体"/>
          <w:b w:val="0"/>
          <w:color w:val="6E7B90"/>
          <w:sz w:val="19"/>
        </w:rPr>
        <w:t>说明：端点 11 的详情接口对可见但未发布的文档再检查作者或管理员身份；端点 19 不返回未命中片段的机密正文；端点 21 的图谱过滤发生在读取完整图之后，是应用层过滤。</w:t>
      </w:r>
    </w:p>
    <w:p w14:paraId="31950356">
      <w:pPr>
        <w:pStyle w:val="5"/>
      </w:pPr>
      <w:bookmarkStart w:id="179" w:name="_Toc5898"/>
      <w:r>
        <w:rPr>
          <w:rFonts w:ascii="宋体" w:hAnsi="宋体" w:eastAsia="宋体"/>
          <w:b/>
          <w:sz w:val="24"/>
        </w:rPr>
        <w:t>9.3 认证接口示例</w:t>
      </w:r>
      <w:bookmarkEnd w:id="179"/>
    </w:p>
    <w:p w14:paraId="4A89C13F">
      <w:pPr>
        <w:pStyle w:val="6"/>
      </w:pPr>
      <w:r>
        <w:rPr>
          <w:rFonts w:ascii="宋体" w:hAnsi="宋体" w:eastAsia="宋体"/>
          <w:b/>
          <w:sz w:val="22"/>
        </w:rPr>
        <w:t>9.3.1 登录请求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FD88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401323E">
            <w:pPr>
              <w:spacing w:after="0" w:line="240" w:lineRule="auto"/>
              <w:ind w:firstLine="0"/>
            </w:pPr>
            <w:r>
              <w:rPr>
                <w:rFonts w:ascii="Consolas" w:hAnsi="Consolas" w:eastAsia="Consolas"/>
                <w:color w:val="344156"/>
                <w:sz w:val="17"/>
              </w:rPr>
              <w:t>POST /api/auth/login</w:t>
            </w:r>
          </w:p>
          <w:p w14:paraId="65F0821F">
            <w:pPr>
              <w:spacing w:after="0" w:line="240" w:lineRule="auto"/>
              <w:ind w:firstLine="0"/>
            </w:pPr>
            <w:r>
              <w:rPr>
                <w:rFonts w:ascii="Consolas" w:hAnsi="Consolas" w:eastAsia="Consolas"/>
                <w:color w:val="344156"/>
                <w:sz w:val="17"/>
              </w:rPr>
              <w:t>Content-Type: application/json</w:t>
            </w:r>
          </w:p>
          <w:p w14:paraId="638BC74D">
            <w:pPr>
              <w:spacing w:after="0" w:line="240" w:lineRule="auto"/>
              <w:ind w:firstLine="0"/>
            </w:pPr>
            <w:r>
              <w:rPr>
                <w:rFonts w:ascii="Consolas" w:hAnsi="Consolas" w:eastAsia="Consolas"/>
                <w:color w:val="344156"/>
                <w:sz w:val="17"/>
              </w:rPr>
              <w:t xml:space="preserve"> </w:t>
            </w:r>
          </w:p>
          <w:p w14:paraId="0B44F8CC">
            <w:pPr>
              <w:spacing w:after="0" w:line="240" w:lineRule="auto"/>
              <w:ind w:firstLine="0"/>
            </w:pPr>
            <w:r>
              <w:rPr>
                <w:rFonts w:ascii="Consolas" w:hAnsi="Consolas" w:eastAsia="Consolas"/>
                <w:color w:val="344156"/>
                <w:sz w:val="17"/>
              </w:rPr>
              <w:t>{</w:t>
            </w:r>
          </w:p>
          <w:p w14:paraId="6CB70FCE">
            <w:pPr>
              <w:spacing w:after="0" w:line="240" w:lineRule="auto"/>
              <w:ind w:firstLine="0"/>
            </w:pPr>
            <w:r>
              <w:rPr>
                <w:rFonts w:ascii="Consolas" w:hAnsi="Consolas" w:eastAsia="Consolas"/>
                <w:color w:val="344156"/>
                <w:sz w:val="17"/>
              </w:rPr>
              <w:t xml:space="preserve">  "username": "admin",</w:t>
            </w:r>
          </w:p>
          <w:p w14:paraId="3C4DB7A6">
            <w:pPr>
              <w:spacing w:after="0" w:line="240" w:lineRule="auto"/>
              <w:ind w:firstLine="0"/>
            </w:pPr>
            <w:r>
              <w:rPr>
                <w:rFonts w:ascii="Consolas" w:hAnsi="Consolas" w:eastAsia="Consolas"/>
                <w:color w:val="344156"/>
                <w:sz w:val="17"/>
              </w:rPr>
              <w:t xml:space="preserve">  "password": "admin123",</w:t>
            </w:r>
          </w:p>
          <w:p w14:paraId="4784DFA9">
            <w:pPr>
              <w:spacing w:after="0" w:line="240" w:lineRule="auto"/>
              <w:ind w:firstLine="0"/>
            </w:pPr>
            <w:r>
              <w:rPr>
                <w:rFonts w:ascii="Consolas" w:hAnsi="Consolas" w:eastAsia="Consolas"/>
                <w:color w:val="344156"/>
                <w:sz w:val="17"/>
              </w:rPr>
              <w:t xml:space="preserve">  "remember": false</w:t>
            </w:r>
          </w:p>
          <w:p w14:paraId="31CFB301">
            <w:pPr>
              <w:spacing w:after="0" w:line="240" w:lineRule="auto"/>
              <w:ind w:firstLine="0"/>
            </w:pPr>
            <w:r>
              <w:rPr>
                <w:rFonts w:ascii="Consolas" w:hAnsi="Consolas" w:eastAsia="Consolas"/>
                <w:color w:val="344156"/>
                <w:sz w:val="17"/>
              </w:rPr>
              <w:t>}</w:t>
            </w:r>
          </w:p>
        </w:tc>
      </w:tr>
    </w:tbl>
    <w:p w14:paraId="5A3EE7E7">
      <w:pPr>
        <w:spacing w:after="20"/>
      </w:pPr>
    </w:p>
    <w:p w14:paraId="0C1D854B">
      <w:r>
        <w:rPr>
          <w:rFonts w:ascii="宋体" w:hAnsi="宋体" w:eastAsia="宋体"/>
          <w:b w:val="0"/>
          <w:sz w:val="21"/>
        </w:rPr>
        <w:t>成功响应：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629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A26D492">
            <w:pPr>
              <w:spacing w:after="0" w:line="240" w:lineRule="auto"/>
              <w:ind w:firstLine="0"/>
            </w:pPr>
            <w:r>
              <w:rPr>
                <w:rFonts w:ascii="Consolas" w:hAnsi="Consolas" w:eastAsia="Consolas"/>
                <w:color w:val="344156"/>
                <w:sz w:val="17"/>
              </w:rPr>
              <w:t>{</w:t>
            </w:r>
          </w:p>
          <w:p w14:paraId="02E91AEE">
            <w:pPr>
              <w:spacing w:after="0" w:line="240" w:lineRule="auto"/>
              <w:ind w:firstLine="0"/>
            </w:pPr>
            <w:r>
              <w:rPr>
                <w:rFonts w:ascii="Consolas" w:hAnsi="Consolas" w:eastAsia="Consolas"/>
                <w:color w:val="344156"/>
                <w:sz w:val="17"/>
              </w:rPr>
              <w:t xml:space="preserve">  "user": {</w:t>
            </w:r>
          </w:p>
          <w:p w14:paraId="54736D0C">
            <w:pPr>
              <w:spacing w:after="0" w:line="240" w:lineRule="auto"/>
              <w:ind w:firstLine="0"/>
            </w:pPr>
            <w:r>
              <w:rPr>
                <w:rFonts w:ascii="Consolas" w:hAnsi="Consolas" w:eastAsia="Consolas"/>
                <w:color w:val="344156"/>
                <w:sz w:val="17"/>
              </w:rPr>
              <w:t xml:space="preserve">    "id": 1,</w:t>
            </w:r>
          </w:p>
          <w:p w14:paraId="27D9F725">
            <w:pPr>
              <w:spacing w:after="0" w:line="240" w:lineRule="auto"/>
              <w:ind w:firstLine="0"/>
            </w:pPr>
            <w:r>
              <w:rPr>
                <w:rFonts w:ascii="Consolas" w:hAnsi="Consolas" w:eastAsia="Consolas"/>
                <w:color w:val="344156"/>
                <w:sz w:val="17"/>
              </w:rPr>
              <w:t xml:space="preserve">    "username": "admin",</w:t>
            </w:r>
          </w:p>
          <w:p w14:paraId="6825E42F">
            <w:pPr>
              <w:spacing w:after="0" w:line="240" w:lineRule="auto"/>
              <w:ind w:firstLine="0"/>
            </w:pPr>
            <w:r>
              <w:rPr>
                <w:rFonts w:ascii="Consolas" w:hAnsi="Consolas" w:eastAsia="Consolas"/>
                <w:color w:val="344156"/>
                <w:sz w:val="17"/>
              </w:rPr>
              <w:t xml:space="preserve">    "display_name": "系统管理员",</w:t>
            </w:r>
          </w:p>
          <w:p w14:paraId="107F7C24">
            <w:pPr>
              <w:spacing w:after="0" w:line="240" w:lineRule="auto"/>
              <w:ind w:firstLine="0"/>
            </w:pPr>
            <w:r>
              <w:rPr>
                <w:rFonts w:ascii="Consolas" w:hAnsi="Consolas" w:eastAsia="Consolas"/>
                <w:color w:val="344156"/>
                <w:sz w:val="17"/>
              </w:rPr>
              <w:t xml:space="preserve">    "role": "admin",</w:t>
            </w:r>
          </w:p>
          <w:p w14:paraId="3C04B330">
            <w:pPr>
              <w:spacing w:after="0" w:line="240" w:lineRule="auto"/>
              <w:ind w:firstLine="0"/>
            </w:pPr>
            <w:r>
              <w:rPr>
                <w:rFonts w:ascii="Consolas" w:hAnsi="Consolas" w:eastAsia="Consolas"/>
                <w:color w:val="344156"/>
                <w:sz w:val="17"/>
              </w:rPr>
              <w:t xml:space="preserve">    "role_label": "管理员",</w:t>
            </w:r>
          </w:p>
          <w:p w14:paraId="3AC0A2E1">
            <w:pPr>
              <w:spacing w:after="0" w:line="240" w:lineRule="auto"/>
              <w:ind w:firstLine="0"/>
            </w:pPr>
            <w:r>
              <w:rPr>
                <w:rFonts w:ascii="Consolas" w:hAnsi="Consolas" w:eastAsia="Consolas"/>
                <w:color w:val="344156"/>
                <w:sz w:val="17"/>
              </w:rPr>
              <w:t xml:space="preserve">    "department": "综合部",</w:t>
            </w:r>
          </w:p>
          <w:p w14:paraId="3D4CCCC1">
            <w:pPr>
              <w:spacing w:after="0" w:line="240" w:lineRule="auto"/>
              <w:ind w:firstLine="0"/>
            </w:pPr>
            <w:r>
              <w:rPr>
                <w:rFonts w:ascii="Consolas" w:hAnsi="Consolas" w:eastAsia="Consolas"/>
                <w:color w:val="344156"/>
                <w:sz w:val="17"/>
              </w:rPr>
              <w:t xml:space="preserve">    "is_admin": true,</w:t>
            </w:r>
          </w:p>
          <w:p w14:paraId="1CBD81BD">
            <w:pPr>
              <w:spacing w:after="0" w:line="240" w:lineRule="auto"/>
              <w:ind w:firstLine="0"/>
            </w:pPr>
            <w:r>
              <w:rPr>
                <w:rFonts w:ascii="Consolas" w:hAnsi="Consolas" w:eastAsia="Consolas"/>
                <w:color w:val="344156"/>
                <w:sz w:val="17"/>
              </w:rPr>
              <w:t xml:space="preserve">    "created_at": "2026-10-31 10:00:00"</w:t>
            </w:r>
          </w:p>
          <w:p w14:paraId="6112FF97">
            <w:pPr>
              <w:spacing w:after="0" w:line="240" w:lineRule="auto"/>
              <w:ind w:firstLine="0"/>
            </w:pPr>
            <w:r>
              <w:rPr>
                <w:rFonts w:ascii="Consolas" w:hAnsi="Consolas" w:eastAsia="Consolas"/>
                <w:color w:val="344156"/>
                <w:sz w:val="17"/>
              </w:rPr>
              <w:t xml:space="preserve">  },</w:t>
            </w:r>
          </w:p>
          <w:p w14:paraId="4ADA2720">
            <w:pPr>
              <w:spacing w:after="0" w:line="240" w:lineRule="auto"/>
              <w:ind w:firstLine="0"/>
            </w:pPr>
            <w:r>
              <w:rPr>
                <w:rFonts w:ascii="Consolas" w:hAnsi="Consolas" w:eastAsia="Consolas"/>
                <w:color w:val="344156"/>
                <w:sz w:val="17"/>
              </w:rPr>
              <w:t xml:space="preserve">  "message": "登录成功"</w:t>
            </w:r>
          </w:p>
          <w:p w14:paraId="4350C063">
            <w:pPr>
              <w:spacing w:after="0" w:line="240" w:lineRule="auto"/>
              <w:ind w:firstLine="0"/>
            </w:pPr>
            <w:r>
              <w:rPr>
                <w:rFonts w:ascii="Consolas" w:hAnsi="Consolas" w:eastAsia="Consolas"/>
                <w:color w:val="344156"/>
                <w:sz w:val="17"/>
              </w:rPr>
              <w:t>}</w:t>
            </w:r>
          </w:p>
        </w:tc>
      </w:tr>
    </w:tbl>
    <w:p w14:paraId="2CD61582">
      <w:pPr>
        <w:spacing w:after="20"/>
      </w:pPr>
    </w:p>
    <w:p w14:paraId="111999AE">
      <w:r>
        <w:rPr>
          <w:rFonts w:ascii="宋体" w:hAnsi="宋体" w:eastAsia="宋体"/>
          <w:b w:val="0"/>
          <w:sz w:val="21"/>
        </w:rPr>
        <w:t>失败响应：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84EC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29C67CA">
            <w:pPr>
              <w:spacing w:after="0" w:line="240" w:lineRule="auto"/>
              <w:ind w:firstLine="0"/>
            </w:pPr>
            <w:r>
              <w:rPr>
                <w:rFonts w:ascii="Consolas" w:hAnsi="Consolas" w:eastAsia="Consolas"/>
                <w:color w:val="344156"/>
                <w:sz w:val="17"/>
              </w:rPr>
              <w:t>{</w:t>
            </w:r>
          </w:p>
          <w:p w14:paraId="4DD587BC">
            <w:pPr>
              <w:spacing w:after="0" w:line="240" w:lineRule="auto"/>
              <w:ind w:firstLine="0"/>
            </w:pPr>
            <w:r>
              <w:rPr>
                <w:rFonts w:ascii="Consolas" w:hAnsi="Consolas" w:eastAsia="Consolas"/>
                <w:color w:val="344156"/>
                <w:sz w:val="17"/>
              </w:rPr>
              <w:t xml:space="preserve">  "error": "用户名或密码错误",</w:t>
            </w:r>
          </w:p>
          <w:p w14:paraId="6E12F358">
            <w:pPr>
              <w:spacing w:after="0" w:line="240" w:lineRule="auto"/>
              <w:ind w:firstLine="0"/>
            </w:pPr>
            <w:r>
              <w:rPr>
                <w:rFonts w:ascii="Consolas" w:hAnsi="Consolas" w:eastAsia="Consolas"/>
                <w:color w:val="344156"/>
                <w:sz w:val="17"/>
              </w:rPr>
              <w:t xml:space="preserve">  "code": "INVALID_CREDENTIALS"</w:t>
            </w:r>
          </w:p>
          <w:p w14:paraId="2B7D9D8D">
            <w:pPr>
              <w:spacing w:after="0" w:line="240" w:lineRule="auto"/>
              <w:ind w:firstLine="0"/>
            </w:pPr>
            <w:r>
              <w:rPr>
                <w:rFonts w:ascii="Consolas" w:hAnsi="Consolas" w:eastAsia="Consolas"/>
                <w:color w:val="344156"/>
                <w:sz w:val="17"/>
              </w:rPr>
              <w:t>}</w:t>
            </w:r>
          </w:p>
        </w:tc>
      </w:tr>
    </w:tbl>
    <w:p w14:paraId="28396A9D">
      <w:pPr>
        <w:spacing w:after="20"/>
      </w:pPr>
    </w:p>
    <w:p w14:paraId="7E21B515">
      <w:r>
        <w:rPr>
          <w:rFonts w:ascii="宋体" w:hAnsi="宋体" w:eastAsia="宋体"/>
          <w:b w:val="0"/>
          <w:sz w:val="21"/>
        </w:rPr>
        <w:t>锁定响应：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E32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4BCBD46">
            <w:pPr>
              <w:spacing w:after="0" w:line="240" w:lineRule="auto"/>
              <w:ind w:firstLine="0"/>
            </w:pPr>
            <w:r>
              <w:rPr>
                <w:rFonts w:ascii="Consolas" w:hAnsi="Consolas" w:eastAsia="Consolas"/>
                <w:color w:val="344156"/>
                <w:sz w:val="17"/>
              </w:rPr>
              <w:t>{</w:t>
            </w:r>
          </w:p>
          <w:p w14:paraId="065164F3">
            <w:pPr>
              <w:spacing w:after="0" w:line="240" w:lineRule="auto"/>
              <w:ind w:firstLine="0"/>
            </w:pPr>
            <w:r>
              <w:rPr>
                <w:rFonts w:ascii="Consolas" w:hAnsi="Consolas" w:eastAsia="Consolas"/>
                <w:color w:val="344156"/>
                <w:sz w:val="17"/>
              </w:rPr>
              <w:t xml:space="preserve">  "error": "登录失败次数过多，请 300 秒后再试",</w:t>
            </w:r>
          </w:p>
          <w:p w14:paraId="0236A507">
            <w:pPr>
              <w:spacing w:after="0" w:line="240" w:lineRule="auto"/>
              <w:ind w:firstLine="0"/>
            </w:pPr>
            <w:r>
              <w:rPr>
                <w:rFonts w:ascii="Consolas" w:hAnsi="Consolas" w:eastAsia="Consolas"/>
                <w:color w:val="344156"/>
                <w:sz w:val="17"/>
              </w:rPr>
              <w:t xml:space="preserve">  "retry_after": 300</w:t>
            </w:r>
          </w:p>
          <w:p w14:paraId="3A2E76F1">
            <w:pPr>
              <w:spacing w:after="0" w:line="240" w:lineRule="auto"/>
              <w:ind w:firstLine="0"/>
            </w:pPr>
            <w:r>
              <w:rPr>
                <w:rFonts w:ascii="Consolas" w:hAnsi="Consolas" w:eastAsia="Consolas"/>
                <w:color w:val="344156"/>
                <w:sz w:val="17"/>
              </w:rPr>
              <w:t>}</w:t>
            </w:r>
          </w:p>
        </w:tc>
      </w:tr>
    </w:tbl>
    <w:p w14:paraId="0C19F189">
      <w:pPr>
        <w:spacing w:after="20"/>
      </w:pPr>
    </w:p>
    <w:p w14:paraId="303F6A8D">
      <w:pPr>
        <w:pStyle w:val="6"/>
      </w:pPr>
      <w:r>
        <w:rPr>
          <w:rFonts w:ascii="宋体" w:hAnsi="宋体" w:eastAsia="宋体"/>
          <w:b/>
          <w:sz w:val="22"/>
        </w:rPr>
        <w:t>9.3.2 会话查询</w:t>
      </w:r>
    </w:p>
    <w:p w14:paraId="5CDA8D79">
      <w:r>
        <w:rPr>
          <w:rFonts w:ascii="Consolas" w:hAnsi="Consolas" w:eastAsia="Consolas"/>
          <w:b w:val="0"/>
          <w:sz w:val="19"/>
        </w:rPr>
        <w:t>GET /api/auth/session</w:t>
      </w:r>
      <w:r>
        <w:rPr>
          <w:rFonts w:ascii="宋体" w:hAnsi="宋体" w:eastAsia="宋体"/>
          <w:b w:val="0"/>
          <w:sz w:val="21"/>
        </w:rPr>
        <w:t xml:space="preserve"> 无论是否登录都返回 200：</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26D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EC74775">
            <w:pPr>
              <w:spacing w:after="0" w:line="240" w:lineRule="auto"/>
              <w:ind w:firstLine="0"/>
            </w:pPr>
            <w:r>
              <w:rPr>
                <w:rFonts w:ascii="Consolas" w:hAnsi="Consolas" w:eastAsia="Consolas"/>
                <w:color w:val="344156"/>
                <w:sz w:val="17"/>
              </w:rPr>
              <w:t>{</w:t>
            </w:r>
          </w:p>
          <w:p w14:paraId="27A73318">
            <w:pPr>
              <w:spacing w:after="0" w:line="240" w:lineRule="auto"/>
              <w:ind w:firstLine="0"/>
            </w:pPr>
            <w:r>
              <w:rPr>
                <w:rFonts w:ascii="Consolas" w:hAnsi="Consolas" w:eastAsia="Consolas"/>
                <w:color w:val="344156"/>
                <w:sz w:val="17"/>
              </w:rPr>
              <w:t xml:space="preserve">  "user": null</w:t>
            </w:r>
          </w:p>
          <w:p w14:paraId="17DD50B0">
            <w:pPr>
              <w:spacing w:after="0" w:line="240" w:lineRule="auto"/>
              <w:ind w:firstLine="0"/>
            </w:pPr>
            <w:r>
              <w:rPr>
                <w:rFonts w:ascii="Consolas" w:hAnsi="Consolas" w:eastAsia="Consolas"/>
                <w:color w:val="344156"/>
                <w:sz w:val="17"/>
              </w:rPr>
              <w:t>}</w:t>
            </w:r>
          </w:p>
        </w:tc>
      </w:tr>
    </w:tbl>
    <w:p w14:paraId="721DDACA">
      <w:pPr>
        <w:spacing w:after="20"/>
      </w:pPr>
    </w:p>
    <w:p w14:paraId="4F86DB5E">
      <w:r>
        <w:rPr>
          <w:rFonts w:ascii="宋体" w:hAnsi="宋体" w:eastAsia="宋体"/>
          <w:b w:val="0"/>
          <w:sz w:val="21"/>
        </w:rPr>
        <w:t>或返回当前用户对象。前端通过该接口判断路由是否需要登录，而不是把 401 当作启动错误。</w:t>
      </w:r>
    </w:p>
    <w:p w14:paraId="3AAF16CF">
      <w:pPr>
        <w:pStyle w:val="5"/>
      </w:pPr>
      <w:bookmarkStart w:id="180" w:name="_Toc31426"/>
      <w:r>
        <w:rPr>
          <w:rFonts w:ascii="宋体" w:hAnsi="宋体" w:eastAsia="宋体"/>
          <w:b/>
          <w:sz w:val="24"/>
        </w:rPr>
        <w:t>9.4 文档接口示例</w:t>
      </w:r>
      <w:bookmarkEnd w:id="180"/>
    </w:p>
    <w:p w14:paraId="5D77AA09">
      <w:pPr>
        <w:pStyle w:val="6"/>
      </w:pPr>
      <w:r>
        <w:rPr>
          <w:rFonts w:ascii="宋体" w:hAnsi="宋体" w:eastAsia="宋体"/>
          <w:b/>
          <w:sz w:val="22"/>
        </w:rPr>
        <w:t>9.4.1 列表请求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FD1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3F2B943">
            <w:pPr>
              <w:spacing w:after="0" w:line="240" w:lineRule="auto"/>
              <w:ind w:firstLine="0"/>
            </w:pPr>
            <w:r>
              <w:rPr>
                <w:rFonts w:ascii="Consolas" w:hAnsi="Consolas" w:eastAsia="Consolas"/>
                <w:color w:val="344156"/>
                <w:sz w:val="17"/>
              </w:rPr>
              <w:t>GET /api/documents?q=年假&amp;category_id=1&amp;department=人事部&amp;visibility=internal&amp;sort=updated&amp;page=1&amp;per_page=9</w:t>
            </w:r>
          </w:p>
        </w:tc>
      </w:tr>
    </w:tbl>
    <w:p w14:paraId="0226E669">
      <w:pPr>
        <w:spacing w:after="20"/>
      </w:pPr>
    </w:p>
    <w:p w14:paraId="233CCDCA">
      <w:r>
        <w:rPr>
          <w:rFonts w:ascii="宋体" w:hAnsi="宋体" w:eastAsia="宋体"/>
          <w:b w:val="0"/>
          <w:sz w:val="21"/>
        </w:rPr>
        <w:t>响应结构：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999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779AF97">
            <w:pPr>
              <w:spacing w:after="0" w:line="240" w:lineRule="auto"/>
              <w:ind w:firstLine="0"/>
            </w:pPr>
            <w:r>
              <w:rPr>
                <w:rFonts w:ascii="Consolas" w:hAnsi="Consolas" w:eastAsia="Consolas"/>
                <w:color w:val="344156"/>
                <w:sz w:val="17"/>
              </w:rPr>
              <w:t>{</w:t>
            </w:r>
          </w:p>
          <w:p w14:paraId="0561CAA2">
            <w:pPr>
              <w:spacing w:after="0" w:line="240" w:lineRule="auto"/>
              <w:ind w:firstLine="0"/>
            </w:pPr>
            <w:r>
              <w:rPr>
                <w:rFonts w:ascii="Consolas" w:hAnsi="Consolas" w:eastAsia="Consolas"/>
                <w:color w:val="344156"/>
                <w:sz w:val="17"/>
              </w:rPr>
              <w:t xml:space="preserve">  "items": [</w:t>
            </w:r>
          </w:p>
          <w:p w14:paraId="5B0B0A7A">
            <w:pPr>
              <w:spacing w:after="0" w:line="240" w:lineRule="auto"/>
              <w:ind w:firstLine="0"/>
            </w:pPr>
            <w:r>
              <w:rPr>
                <w:rFonts w:ascii="Consolas" w:hAnsi="Consolas" w:eastAsia="Consolas"/>
                <w:color w:val="344156"/>
                <w:sz w:val="17"/>
              </w:rPr>
              <w:t xml:space="preserve">    {</w:t>
            </w:r>
          </w:p>
          <w:p w14:paraId="3A3EAA02">
            <w:pPr>
              <w:spacing w:after="0" w:line="240" w:lineRule="auto"/>
              <w:ind w:firstLine="0"/>
            </w:pPr>
            <w:r>
              <w:rPr>
                <w:rFonts w:ascii="Consolas" w:hAnsi="Consolas" w:eastAsia="Consolas"/>
                <w:color w:val="344156"/>
                <w:sz w:val="17"/>
              </w:rPr>
              <w:t xml:space="preserve">      "id": 12,</w:t>
            </w:r>
          </w:p>
          <w:p w14:paraId="165726CC">
            <w:pPr>
              <w:spacing w:after="0" w:line="240" w:lineRule="auto"/>
              <w:ind w:firstLine="0"/>
            </w:pPr>
            <w:r>
              <w:rPr>
                <w:rFonts w:ascii="Consolas" w:hAnsi="Consolas" w:eastAsia="Consolas"/>
                <w:color w:val="344156"/>
                <w:sz w:val="17"/>
              </w:rPr>
              <w:t xml:space="preserve">      "title": "员工年休假管理办法",</w:t>
            </w:r>
          </w:p>
          <w:p w14:paraId="6CAA11C5">
            <w:pPr>
              <w:spacing w:after="0" w:line="240" w:lineRule="auto"/>
              <w:ind w:firstLine="0"/>
            </w:pPr>
            <w:r>
              <w:rPr>
                <w:rFonts w:ascii="Consolas" w:hAnsi="Consolas" w:eastAsia="Consolas"/>
                <w:color w:val="344156"/>
                <w:sz w:val="17"/>
              </w:rPr>
              <w:t xml:space="preserve">      "summary": "正式员工年休假天数、申请节点、跨年延期……",</w:t>
            </w:r>
          </w:p>
          <w:p w14:paraId="0B12C829">
            <w:pPr>
              <w:spacing w:after="0" w:line="240" w:lineRule="auto"/>
              <w:ind w:firstLine="0"/>
            </w:pPr>
            <w:r>
              <w:rPr>
                <w:rFonts w:ascii="Consolas" w:hAnsi="Consolas" w:eastAsia="Consolas"/>
                <w:color w:val="344156"/>
                <w:sz w:val="17"/>
              </w:rPr>
              <w:t xml:space="preserve">      "department": "人事部",</w:t>
            </w:r>
          </w:p>
          <w:p w14:paraId="6502313B">
            <w:pPr>
              <w:spacing w:after="0" w:line="240" w:lineRule="auto"/>
              <w:ind w:firstLine="0"/>
            </w:pPr>
            <w:r>
              <w:rPr>
                <w:rFonts w:ascii="Consolas" w:hAnsi="Consolas" w:eastAsia="Consolas"/>
                <w:color w:val="344156"/>
                <w:sz w:val="17"/>
              </w:rPr>
              <w:t xml:space="preserve">      "visibility": "internal",</w:t>
            </w:r>
          </w:p>
          <w:p w14:paraId="5988B23A">
            <w:pPr>
              <w:spacing w:after="0" w:line="240" w:lineRule="auto"/>
              <w:ind w:firstLine="0"/>
            </w:pPr>
            <w:r>
              <w:rPr>
                <w:rFonts w:ascii="Consolas" w:hAnsi="Consolas" w:eastAsia="Consolas"/>
                <w:color w:val="344156"/>
                <w:sz w:val="17"/>
              </w:rPr>
              <w:t xml:space="preserve">      "visibility_label": "内部",</w:t>
            </w:r>
          </w:p>
          <w:p w14:paraId="55E8C5EC">
            <w:pPr>
              <w:spacing w:after="0" w:line="240" w:lineRule="auto"/>
              <w:ind w:firstLine="0"/>
            </w:pPr>
            <w:r>
              <w:rPr>
                <w:rFonts w:ascii="Consolas" w:hAnsi="Consolas" w:eastAsia="Consolas"/>
                <w:color w:val="344156"/>
                <w:sz w:val="17"/>
              </w:rPr>
              <w:t xml:space="preserve">      "status": "published",</w:t>
            </w:r>
          </w:p>
          <w:p w14:paraId="235C1966">
            <w:pPr>
              <w:spacing w:after="0" w:line="240" w:lineRule="auto"/>
              <w:ind w:firstLine="0"/>
            </w:pPr>
            <w:r>
              <w:rPr>
                <w:rFonts w:ascii="Consolas" w:hAnsi="Consolas" w:eastAsia="Consolas"/>
                <w:color w:val="344156"/>
                <w:sz w:val="17"/>
              </w:rPr>
              <w:t xml:space="preserve">      "status_label": "已发布",</w:t>
            </w:r>
          </w:p>
          <w:p w14:paraId="6369BF58">
            <w:pPr>
              <w:spacing w:after="0" w:line="240" w:lineRule="auto"/>
              <w:ind w:firstLine="0"/>
            </w:pPr>
            <w:r>
              <w:rPr>
                <w:rFonts w:ascii="Consolas" w:hAnsi="Consolas" w:eastAsia="Consolas"/>
                <w:color w:val="344156"/>
                <w:sz w:val="17"/>
              </w:rPr>
              <w:t xml:space="preserve">      "version": "1.0",</w:t>
            </w:r>
          </w:p>
          <w:p w14:paraId="583D6490">
            <w:pPr>
              <w:spacing w:after="0" w:line="240" w:lineRule="auto"/>
              <w:ind w:firstLine="0"/>
            </w:pPr>
            <w:r>
              <w:rPr>
                <w:rFonts w:ascii="Consolas" w:hAnsi="Consolas" w:eastAsia="Consolas"/>
                <w:color w:val="344156"/>
                <w:sz w:val="17"/>
              </w:rPr>
              <w:t xml:space="preserve">      "tags": ["年假", "休假", "人事"],</w:t>
            </w:r>
          </w:p>
          <w:p w14:paraId="4B97BE3B">
            <w:pPr>
              <w:spacing w:after="0" w:line="240" w:lineRule="auto"/>
              <w:ind w:firstLine="0"/>
            </w:pPr>
            <w:r>
              <w:rPr>
                <w:rFonts w:ascii="Consolas" w:hAnsi="Consolas" w:eastAsia="Consolas"/>
                <w:color w:val="344156"/>
                <w:sz w:val="17"/>
              </w:rPr>
              <w:t xml:space="preserve">      "category_id": 1,</w:t>
            </w:r>
          </w:p>
          <w:p w14:paraId="082AA22F">
            <w:pPr>
              <w:spacing w:after="0" w:line="240" w:lineRule="auto"/>
              <w:ind w:firstLine="0"/>
            </w:pPr>
            <w:r>
              <w:rPr>
                <w:rFonts w:ascii="Consolas" w:hAnsi="Consolas" w:eastAsia="Consolas"/>
                <w:color w:val="344156"/>
                <w:sz w:val="17"/>
              </w:rPr>
              <w:t xml:space="preserve">      "category": "制度规范",</w:t>
            </w:r>
          </w:p>
          <w:p w14:paraId="0A19EA4F">
            <w:pPr>
              <w:spacing w:after="0" w:line="240" w:lineRule="auto"/>
              <w:ind w:firstLine="0"/>
            </w:pPr>
            <w:r>
              <w:rPr>
                <w:rFonts w:ascii="Consolas" w:hAnsi="Consolas" w:eastAsia="Consolas"/>
                <w:color w:val="344156"/>
                <w:sz w:val="17"/>
              </w:rPr>
              <w:t xml:space="preserve">      "author_id": 2,</w:t>
            </w:r>
          </w:p>
          <w:p w14:paraId="78EE3098">
            <w:pPr>
              <w:spacing w:after="0" w:line="240" w:lineRule="auto"/>
              <w:ind w:firstLine="0"/>
            </w:pPr>
            <w:r>
              <w:rPr>
                <w:rFonts w:ascii="Consolas" w:hAnsi="Consolas" w:eastAsia="Consolas"/>
                <w:color w:val="344156"/>
                <w:sz w:val="17"/>
              </w:rPr>
              <w:t xml:space="preserve">      "author": "人事专员",</w:t>
            </w:r>
          </w:p>
          <w:p w14:paraId="2D5003CD">
            <w:pPr>
              <w:spacing w:after="0" w:line="240" w:lineRule="auto"/>
              <w:ind w:firstLine="0"/>
            </w:pPr>
            <w:r>
              <w:rPr>
                <w:rFonts w:ascii="Consolas" w:hAnsi="Consolas" w:eastAsia="Consolas"/>
                <w:color w:val="344156"/>
                <w:sz w:val="17"/>
              </w:rPr>
              <w:t xml:space="preserve">      "created_at": "2026-10-20 09:00:00",</w:t>
            </w:r>
          </w:p>
          <w:p w14:paraId="15391B9B">
            <w:pPr>
              <w:spacing w:after="0" w:line="240" w:lineRule="auto"/>
              <w:ind w:firstLine="0"/>
            </w:pPr>
            <w:r>
              <w:rPr>
                <w:rFonts w:ascii="Consolas" w:hAnsi="Consolas" w:eastAsia="Consolas"/>
                <w:color w:val="344156"/>
                <w:sz w:val="17"/>
              </w:rPr>
              <w:t xml:space="preserve">      "updated_at": "2026-10-25 14:30:00",</w:t>
            </w:r>
          </w:p>
          <w:p w14:paraId="505A7AEE">
            <w:pPr>
              <w:spacing w:after="0" w:line="240" w:lineRule="auto"/>
              <w:ind w:firstLine="0"/>
            </w:pPr>
            <w:r>
              <w:rPr>
                <w:rFonts w:ascii="Consolas" w:hAnsi="Consolas" w:eastAsia="Consolas"/>
                <w:color w:val="344156"/>
                <w:sz w:val="17"/>
              </w:rPr>
              <w:t xml:space="preserve">      "char_count": 860,</w:t>
            </w:r>
          </w:p>
          <w:p w14:paraId="05680ABB">
            <w:pPr>
              <w:spacing w:after="0" w:line="240" w:lineRule="auto"/>
              <w:ind w:firstLine="0"/>
            </w:pPr>
            <w:r>
              <w:rPr>
                <w:rFonts w:ascii="Consolas" w:hAnsi="Consolas" w:eastAsia="Consolas"/>
                <w:color w:val="344156"/>
                <w:sz w:val="17"/>
              </w:rPr>
              <w:t xml:space="preserve">      "chunk_count": 3,</w:t>
            </w:r>
          </w:p>
          <w:p w14:paraId="1A5163B0">
            <w:pPr>
              <w:spacing w:after="0" w:line="240" w:lineRule="auto"/>
              <w:ind w:firstLine="0"/>
            </w:pPr>
            <w:r>
              <w:rPr>
                <w:rFonts w:ascii="Consolas" w:hAnsi="Consolas" w:eastAsia="Consolas"/>
                <w:color w:val="344156"/>
                <w:sz w:val="17"/>
              </w:rPr>
              <w:t xml:space="preserve">      "is_favorite": true</w:t>
            </w:r>
          </w:p>
          <w:p w14:paraId="07CE9379">
            <w:pPr>
              <w:spacing w:after="0" w:line="240" w:lineRule="auto"/>
              <w:ind w:firstLine="0"/>
            </w:pPr>
            <w:r>
              <w:rPr>
                <w:rFonts w:ascii="Consolas" w:hAnsi="Consolas" w:eastAsia="Consolas"/>
                <w:color w:val="344156"/>
                <w:sz w:val="17"/>
              </w:rPr>
              <w:t xml:space="preserve">    }</w:t>
            </w:r>
          </w:p>
          <w:p w14:paraId="049D3F0A">
            <w:pPr>
              <w:spacing w:after="0" w:line="240" w:lineRule="auto"/>
              <w:ind w:firstLine="0"/>
            </w:pPr>
            <w:r>
              <w:rPr>
                <w:rFonts w:ascii="Consolas" w:hAnsi="Consolas" w:eastAsia="Consolas"/>
                <w:color w:val="344156"/>
                <w:sz w:val="17"/>
              </w:rPr>
              <w:t xml:space="preserve">  ],</w:t>
            </w:r>
          </w:p>
          <w:p w14:paraId="1AAC3A60">
            <w:pPr>
              <w:spacing w:after="0" w:line="240" w:lineRule="auto"/>
              <w:ind w:firstLine="0"/>
            </w:pPr>
            <w:r>
              <w:rPr>
                <w:rFonts w:ascii="Consolas" w:hAnsi="Consolas" w:eastAsia="Consolas"/>
                <w:color w:val="344156"/>
                <w:sz w:val="17"/>
              </w:rPr>
              <w:t xml:space="preserve">  "categories": [</w:t>
            </w:r>
          </w:p>
          <w:p w14:paraId="5A79DD61">
            <w:pPr>
              <w:spacing w:after="0" w:line="240" w:lineRule="auto"/>
              <w:ind w:firstLine="0"/>
            </w:pPr>
            <w:r>
              <w:rPr>
                <w:rFonts w:ascii="Consolas" w:hAnsi="Consolas" w:eastAsia="Consolas"/>
                <w:color w:val="344156"/>
                <w:sz w:val="17"/>
              </w:rPr>
              <w:t xml:space="preserve">    {"id": 1, "name": "制度规范", "description": "公司制度"}</w:t>
            </w:r>
          </w:p>
          <w:p w14:paraId="417C1652">
            <w:pPr>
              <w:spacing w:after="0" w:line="240" w:lineRule="auto"/>
              <w:ind w:firstLine="0"/>
            </w:pPr>
            <w:r>
              <w:rPr>
                <w:rFonts w:ascii="Consolas" w:hAnsi="Consolas" w:eastAsia="Consolas"/>
                <w:color w:val="344156"/>
                <w:sz w:val="17"/>
              </w:rPr>
              <w:t xml:space="preserve">  ],</w:t>
            </w:r>
          </w:p>
          <w:p w14:paraId="6DE7F94D">
            <w:pPr>
              <w:spacing w:after="0" w:line="240" w:lineRule="auto"/>
              <w:ind w:firstLine="0"/>
            </w:pPr>
            <w:r>
              <w:rPr>
                <w:rFonts w:ascii="Consolas" w:hAnsi="Consolas" w:eastAsia="Consolas"/>
                <w:color w:val="344156"/>
                <w:sz w:val="17"/>
              </w:rPr>
              <w:t xml:space="preserve">  "pagination": {"page": 1, "pages": 1, "total": 1, "per_page": 9},</w:t>
            </w:r>
          </w:p>
          <w:p w14:paraId="0933E1DB">
            <w:pPr>
              <w:spacing w:after="0" w:line="240" w:lineRule="auto"/>
              <w:ind w:firstLine="0"/>
            </w:pPr>
            <w:r>
              <w:rPr>
                <w:rFonts w:ascii="Consolas" w:hAnsi="Consolas" w:eastAsia="Consolas"/>
                <w:color w:val="344156"/>
                <w:sz w:val="17"/>
              </w:rPr>
              <w:t xml:space="preserve">  "filters": {</w:t>
            </w:r>
          </w:p>
          <w:p w14:paraId="7B8D31F9">
            <w:pPr>
              <w:spacing w:after="0" w:line="240" w:lineRule="auto"/>
              <w:ind w:firstLine="0"/>
            </w:pPr>
            <w:r>
              <w:rPr>
                <w:rFonts w:ascii="Consolas" w:hAnsi="Consolas" w:eastAsia="Consolas"/>
                <w:color w:val="344156"/>
                <w:sz w:val="17"/>
              </w:rPr>
              <w:t xml:space="preserve">    "q": "年假",</w:t>
            </w:r>
          </w:p>
          <w:p w14:paraId="254F15E5">
            <w:pPr>
              <w:spacing w:after="0" w:line="240" w:lineRule="auto"/>
              <w:ind w:firstLine="0"/>
            </w:pPr>
            <w:r>
              <w:rPr>
                <w:rFonts w:ascii="Consolas" w:hAnsi="Consolas" w:eastAsia="Consolas"/>
                <w:color w:val="344156"/>
                <w:sz w:val="17"/>
              </w:rPr>
              <w:t xml:space="preserve">    "category_id": 1,</w:t>
            </w:r>
          </w:p>
          <w:p w14:paraId="72A0A070">
            <w:pPr>
              <w:spacing w:after="0" w:line="240" w:lineRule="auto"/>
              <w:ind w:firstLine="0"/>
            </w:pPr>
            <w:r>
              <w:rPr>
                <w:rFonts w:ascii="Consolas" w:hAnsi="Consolas" w:eastAsia="Consolas"/>
                <w:color w:val="344156"/>
                <w:sz w:val="17"/>
              </w:rPr>
              <w:t xml:space="preserve">    "department": "人事部",</w:t>
            </w:r>
          </w:p>
          <w:p w14:paraId="0D94DEE3">
            <w:pPr>
              <w:spacing w:after="0" w:line="240" w:lineRule="auto"/>
              <w:ind w:firstLine="0"/>
            </w:pPr>
            <w:r>
              <w:rPr>
                <w:rFonts w:ascii="Consolas" w:hAnsi="Consolas" w:eastAsia="Consolas"/>
                <w:color w:val="344156"/>
                <w:sz w:val="17"/>
              </w:rPr>
              <w:t xml:space="preserve">    "visibility": "internal",</w:t>
            </w:r>
          </w:p>
          <w:p w14:paraId="5AA461C3">
            <w:pPr>
              <w:spacing w:after="0" w:line="240" w:lineRule="auto"/>
              <w:ind w:firstLine="0"/>
            </w:pPr>
            <w:r>
              <w:rPr>
                <w:rFonts w:ascii="Consolas" w:hAnsi="Consolas" w:eastAsia="Consolas"/>
                <w:color w:val="344156"/>
                <w:sz w:val="17"/>
              </w:rPr>
              <w:t xml:space="preserve">    "sort": "updated"</w:t>
            </w:r>
          </w:p>
          <w:p w14:paraId="48163751">
            <w:pPr>
              <w:spacing w:after="0" w:line="240" w:lineRule="auto"/>
              <w:ind w:firstLine="0"/>
            </w:pPr>
            <w:r>
              <w:rPr>
                <w:rFonts w:ascii="Consolas" w:hAnsi="Consolas" w:eastAsia="Consolas"/>
                <w:color w:val="344156"/>
                <w:sz w:val="17"/>
              </w:rPr>
              <w:t xml:space="preserve">  },</w:t>
            </w:r>
          </w:p>
          <w:p w14:paraId="5CB3D07B">
            <w:pPr>
              <w:spacing w:after="0" w:line="240" w:lineRule="auto"/>
              <w:ind w:firstLine="0"/>
            </w:pPr>
            <w:r>
              <w:rPr>
                <w:rFonts w:ascii="Consolas" w:hAnsi="Consolas" w:eastAsia="Consolas"/>
                <w:color w:val="344156"/>
                <w:sz w:val="17"/>
              </w:rPr>
              <w:t xml:space="preserve">  "departments": ["综合部", "人事部", "财务部"]</w:t>
            </w:r>
          </w:p>
          <w:p w14:paraId="115C218A">
            <w:pPr>
              <w:spacing w:after="0" w:line="240" w:lineRule="auto"/>
              <w:ind w:firstLine="0"/>
            </w:pPr>
            <w:r>
              <w:rPr>
                <w:rFonts w:ascii="Consolas" w:hAnsi="Consolas" w:eastAsia="Consolas"/>
                <w:color w:val="344156"/>
                <w:sz w:val="17"/>
              </w:rPr>
              <w:t>}</w:t>
            </w:r>
          </w:p>
        </w:tc>
      </w:tr>
    </w:tbl>
    <w:p w14:paraId="5AF43280">
      <w:pPr>
        <w:spacing w:after="20"/>
      </w:pPr>
    </w:p>
    <w:p w14:paraId="6C6D04F2">
      <w:r>
        <w:rPr>
          <w:rFonts w:ascii="Consolas" w:hAnsi="Consolas" w:eastAsia="Consolas"/>
          <w:b w:val="0"/>
          <w:sz w:val="19"/>
        </w:rPr>
        <w:t>items</w:t>
      </w:r>
      <w:r>
        <w:rPr>
          <w:rFonts w:ascii="宋体" w:hAnsi="宋体" w:eastAsia="宋体"/>
          <w:b w:val="0"/>
          <w:sz w:val="21"/>
        </w:rPr>
        <w:t xml:space="preserve"> 只包含当前用户可见且已发布的文档。</w:t>
      </w:r>
      <w:r>
        <w:rPr>
          <w:rFonts w:ascii="Consolas" w:hAnsi="Consolas" w:eastAsia="Consolas"/>
          <w:b w:val="0"/>
          <w:sz w:val="19"/>
        </w:rPr>
        <w:t>categories</w:t>
      </w:r>
      <w:r>
        <w:rPr>
          <w:rFonts w:ascii="宋体" w:hAnsi="宋体" w:eastAsia="宋体"/>
          <w:b w:val="0"/>
          <w:sz w:val="21"/>
        </w:rPr>
        <w:t xml:space="preserve"> 是分类字典；其 </w:t>
      </w:r>
      <w:r>
        <w:rPr>
          <w:rFonts w:ascii="Consolas" w:hAnsi="Consolas" w:eastAsia="Consolas"/>
          <w:b w:val="0"/>
          <w:sz w:val="19"/>
        </w:rPr>
        <w:t>document_count</w:t>
      </w:r>
      <w:r>
        <w:rPr>
          <w:rFonts w:ascii="宋体" w:hAnsi="宋体" w:eastAsia="宋体"/>
          <w:b w:val="0"/>
          <w:sz w:val="21"/>
        </w:rPr>
        <w:t xml:space="preserve"> 字段在分类接口中显示全库计数，不可等同于当前用户可见文档数。</w:t>
      </w:r>
    </w:p>
    <w:p w14:paraId="437497A7">
      <w:pPr>
        <w:pStyle w:val="6"/>
      </w:pPr>
      <w:r>
        <w:rPr>
          <w:rFonts w:ascii="宋体" w:hAnsi="宋体" w:eastAsia="宋体"/>
          <w:b/>
          <w:sz w:val="22"/>
        </w:rPr>
        <w:t>9.4.2 新建请求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EA6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39622B6">
            <w:pPr>
              <w:spacing w:after="0" w:line="240" w:lineRule="auto"/>
              <w:ind w:firstLine="0"/>
            </w:pPr>
            <w:r>
              <w:rPr>
                <w:rFonts w:ascii="Consolas" w:hAnsi="Consolas" w:eastAsia="Consolas"/>
                <w:color w:val="344156"/>
                <w:sz w:val="17"/>
              </w:rPr>
              <w:t>POST /api/documents</w:t>
            </w:r>
          </w:p>
          <w:p w14:paraId="5360E04B">
            <w:pPr>
              <w:spacing w:after="0" w:line="240" w:lineRule="auto"/>
              <w:ind w:firstLine="0"/>
            </w:pPr>
            <w:r>
              <w:rPr>
                <w:rFonts w:ascii="Consolas" w:hAnsi="Consolas" w:eastAsia="Consolas"/>
                <w:color w:val="344156"/>
                <w:sz w:val="17"/>
              </w:rPr>
              <w:t>Content-Type: application/json</w:t>
            </w:r>
          </w:p>
          <w:p w14:paraId="6EC90FD5">
            <w:pPr>
              <w:spacing w:after="0" w:line="240" w:lineRule="auto"/>
              <w:ind w:firstLine="0"/>
            </w:pPr>
            <w:r>
              <w:rPr>
                <w:rFonts w:ascii="Consolas" w:hAnsi="Consolas" w:eastAsia="Consolas"/>
                <w:color w:val="344156"/>
                <w:sz w:val="17"/>
              </w:rPr>
              <w:t xml:space="preserve"> </w:t>
            </w:r>
          </w:p>
          <w:p w14:paraId="63F0394C">
            <w:pPr>
              <w:spacing w:after="0" w:line="240" w:lineRule="auto"/>
              <w:ind w:firstLine="0"/>
            </w:pPr>
            <w:r>
              <w:rPr>
                <w:rFonts w:ascii="Consolas" w:hAnsi="Consolas" w:eastAsia="Consolas"/>
                <w:color w:val="344156"/>
                <w:sz w:val="17"/>
              </w:rPr>
              <w:t>{</w:t>
            </w:r>
          </w:p>
          <w:p w14:paraId="0B14EF95">
            <w:pPr>
              <w:spacing w:after="0" w:line="240" w:lineRule="auto"/>
              <w:ind w:firstLine="0"/>
            </w:pPr>
            <w:r>
              <w:rPr>
                <w:rFonts w:ascii="Consolas" w:hAnsi="Consolas" w:eastAsia="Consolas"/>
                <w:color w:val="344156"/>
                <w:sz w:val="17"/>
              </w:rPr>
              <w:t xml:space="preserve">  "title": "API 自动化测试文档",</w:t>
            </w:r>
          </w:p>
          <w:p w14:paraId="78E939A1">
            <w:pPr>
              <w:spacing w:after="0" w:line="240" w:lineRule="auto"/>
              <w:ind w:firstLine="0"/>
            </w:pPr>
            <w:r>
              <w:rPr>
                <w:rFonts w:ascii="Consolas" w:hAnsi="Consolas" w:eastAsia="Consolas"/>
                <w:color w:val="344156"/>
                <w:sz w:val="17"/>
              </w:rPr>
              <w:t xml:space="preserve">  "content": "第一段正文。\n\n第二段正文。",</w:t>
            </w:r>
          </w:p>
          <w:p w14:paraId="66989CF1">
            <w:pPr>
              <w:spacing w:after="0" w:line="240" w:lineRule="auto"/>
              <w:ind w:firstLine="0"/>
            </w:pPr>
            <w:r>
              <w:rPr>
                <w:rFonts w:ascii="Consolas" w:hAnsi="Consolas" w:eastAsia="Consolas"/>
                <w:color w:val="344156"/>
                <w:sz w:val="17"/>
              </w:rPr>
              <w:t xml:space="preserve">  "summary": "测试摘要",</w:t>
            </w:r>
          </w:p>
          <w:p w14:paraId="4F904ED0">
            <w:pPr>
              <w:spacing w:after="0" w:line="240" w:lineRule="auto"/>
              <w:ind w:firstLine="0"/>
            </w:pPr>
            <w:r>
              <w:rPr>
                <w:rFonts w:ascii="Consolas" w:hAnsi="Consolas" w:eastAsia="Consolas"/>
                <w:color w:val="344156"/>
                <w:sz w:val="17"/>
              </w:rPr>
              <w:t xml:space="preserve">  "category_id": 1,</w:t>
            </w:r>
          </w:p>
          <w:p w14:paraId="6C35EC8D">
            <w:pPr>
              <w:spacing w:after="0" w:line="240" w:lineRule="auto"/>
              <w:ind w:firstLine="0"/>
            </w:pPr>
            <w:r>
              <w:rPr>
                <w:rFonts w:ascii="Consolas" w:hAnsi="Consolas" w:eastAsia="Consolas"/>
                <w:color w:val="344156"/>
                <w:sz w:val="17"/>
              </w:rPr>
              <w:t xml:space="preserve">  "department": "综合部",</w:t>
            </w:r>
          </w:p>
          <w:p w14:paraId="45E71D9E">
            <w:pPr>
              <w:spacing w:after="0" w:line="240" w:lineRule="auto"/>
              <w:ind w:firstLine="0"/>
            </w:pPr>
            <w:r>
              <w:rPr>
                <w:rFonts w:ascii="Consolas" w:hAnsi="Consolas" w:eastAsia="Consolas"/>
                <w:color w:val="344156"/>
                <w:sz w:val="17"/>
              </w:rPr>
              <w:t xml:space="preserve">  "visibility": "internal",</w:t>
            </w:r>
          </w:p>
          <w:p w14:paraId="53DDCF43">
            <w:pPr>
              <w:spacing w:after="0" w:line="240" w:lineRule="auto"/>
              <w:ind w:firstLine="0"/>
            </w:pPr>
            <w:r>
              <w:rPr>
                <w:rFonts w:ascii="Consolas" w:hAnsi="Consolas" w:eastAsia="Consolas"/>
                <w:color w:val="344156"/>
                <w:sz w:val="17"/>
              </w:rPr>
              <w:t xml:space="preserve">  "status": "published",</w:t>
            </w:r>
          </w:p>
          <w:p w14:paraId="3053998B">
            <w:pPr>
              <w:spacing w:after="0" w:line="240" w:lineRule="auto"/>
              <w:ind w:firstLine="0"/>
            </w:pPr>
            <w:r>
              <w:rPr>
                <w:rFonts w:ascii="Consolas" w:hAnsi="Consolas" w:eastAsia="Consolas"/>
                <w:color w:val="344156"/>
                <w:sz w:val="17"/>
              </w:rPr>
              <w:t xml:space="preserve">  "version": "1.0",</w:t>
            </w:r>
          </w:p>
          <w:p w14:paraId="1A542A36">
            <w:pPr>
              <w:spacing w:after="0" w:line="240" w:lineRule="auto"/>
              <w:ind w:firstLine="0"/>
            </w:pPr>
            <w:r>
              <w:rPr>
                <w:rFonts w:ascii="Consolas" w:hAnsi="Consolas" w:eastAsia="Consolas"/>
                <w:color w:val="344156"/>
                <w:sz w:val="17"/>
              </w:rPr>
              <w:t xml:space="preserve">  "tags": ["API", "测试"]</w:t>
            </w:r>
          </w:p>
          <w:p w14:paraId="6404423C">
            <w:pPr>
              <w:spacing w:after="0" w:line="240" w:lineRule="auto"/>
              <w:ind w:firstLine="0"/>
            </w:pPr>
            <w:r>
              <w:rPr>
                <w:rFonts w:ascii="Consolas" w:hAnsi="Consolas" w:eastAsia="Consolas"/>
                <w:color w:val="344156"/>
                <w:sz w:val="17"/>
              </w:rPr>
              <w:t>}</w:t>
            </w:r>
          </w:p>
        </w:tc>
      </w:tr>
    </w:tbl>
    <w:p w14:paraId="03A4E3CC">
      <w:pPr>
        <w:spacing w:after="20"/>
      </w:pPr>
    </w:p>
    <w:p w14:paraId="6661BE35">
      <w:r>
        <w:rPr>
          <w:rFonts w:ascii="宋体" w:hAnsi="宋体" w:eastAsia="宋体"/>
          <w:b w:val="0"/>
          <w:sz w:val="21"/>
        </w:rPr>
        <w:t>成功返回 201：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8BC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7F1513E">
            <w:pPr>
              <w:spacing w:after="0" w:line="240" w:lineRule="auto"/>
              <w:ind w:firstLine="0"/>
            </w:pPr>
            <w:r>
              <w:rPr>
                <w:rFonts w:ascii="Consolas" w:hAnsi="Consolas" w:eastAsia="Consolas"/>
                <w:color w:val="344156"/>
                <w:sz w:val="17"/>
              </w:rPr>
              <w:t>{</w:t>
            </w:r>
          </w:p>
          <w:p w14:paraId="60F081AB">
            <w:pPr>
              <w:spacing w:after="0" w:line="240" w:lineRule="auto"/>
              <w:ind w:firstLine="0"/>
            </w:pPr>
            <w:r>
              <w:rPr>
                <w:rFonts w:ascii="Consolas" w:hAnsi="Consolas" w:eastAsia="Consolas"/>
                <w:color w:val="344156"/>
                <w:sz w:val="17"/>
              </w:rPr>
              <w:t xml:space="preserve">  "document": {</w:t>
            </w:r>
          </w:p>
          <w:p w14:paraId="6C93CE94">
            <w:pPr>
              <w:spacing w:after="0" w:line="240" w:lineRule="auto"/>
              <w:ind w:firstLine="0"/>
            </w:pPr>
            <w:r>
              <w:rPr>
                <w:rFonts w:ascii="Consolas" w:hAnsi="Consolas" w:eastAsia="Consolas"/>
                <w:color w:val="344156"/>
                <w:sz w:val="17"/>
              </w:rPr>
              <w:t xml:space="preserve">    "id": 21,</w:t>
            </w:r>
          </w:p>
          <w:p w14:paraId="7B2DF883">
            <w:pPr>
              <w:spacing w:after="0" w:line="240" w:lineRule="auto"/>
              <w:ind w:firstLine="0"/>
            </w:pPr>
            <w:r>
              <w:rPr>
                <w:rFonts w:ascii="Consolas" w:hAnsi="Consolas" w:eastAsia="Consolas"/>
                <w:color w:val="344156"/>
                <w:sz w:val="17"/>
              </w:rPr>
              <w:t xml:space="preserve">    "title": "API 自动化测试文档",</w:t>
            </w:r>
          </w:p>
          <w:p w14:paraId="59E515F2">
            <w:pPr>
              <w:spacing w:after="0" w:line="240" w:lineRule="auto"/>
              <w:ind w:firstLine="0"/>
            </w:pPr>
            <w:r>
              <w:rPr>
                <w:rFonts w:ascii="Consolas" w:hAnsi="Consolas" w:eastAsia="Consolas"/>
                <w:color w:val="344156"/>
                <w:sz w:val="17"/>
              </w:rPr>
              <w:t xml:space="preserve">    "summary": "测试摘要",</w:t>
            </w:r>
          </w:p>
          <w:p w14:paraId="7A23DA78">
            <w:pPr>
              <w:spacing w:after="0" w:line="240" w:lineRule="auto"/>
              <w:ind w:firstLine="0"/>
            </w:pPr>
            <w:r>
              <w:rPr>
                <w:rFonts w:ascii="Consolas" w:hAnsi="Consolas" w:eastAsia="Consolas"/>
                <w:color w:val="344156"/>
                <w:sz w:val="17"/>
              </w:rPr>
              <w:t xml:space="preserve">    "department": "综合部",</w:t>
            </w:r>
          </w:p>
          <w:p w14:paraId="3675FB99">
            <w:pPr>
              <w:spacing w:after="0" w:line="240" w:lineRule="auto"/>
              <w:ind w:firstLine="0"/>
            </w:pPr>
            <w:r>
              <w:rPr>
                <w:rFonts w:ascii="Consolas" w:hAnsi="Consolas" w:eastAsia="Consolas"/>
                <w:color w:val="344156"/>
                <w:sz w:val="17"/>
              </w:rPr>
              <w:t xml:space="preserve">    "visibility": "internal",</w:t>
            </w:r>
          </w:p>
          <w:p w14:paraId="7FC5C577">
            <w:pPr>
              <w:spacing w:after="0" w:line="240" w:lineRule="auto"/>
              <w:ind w:firstLine="0"/>
            </w:pPr>
            <w:r>
              <w:rPr>
                <w:rFonts w:ascii="Consolas" w:hAnsi="Consolas" w:eastAsia="Consolas"/>
                <w:color w:val="344156"/>
                <w:sz w:val="17"/>
              </w:rPr>
              <w:t xml:space="preserve">    "status": "published",</w:t>
            </w:r>
          </w:p>
          <w:p w14:paraId="71BACA16">
            <w:pPr>
              <w:spacing w:after="0" w:line="240" w:lineRule="auto"/>
              <w:ind w:firstLine="0"/>
            </w:pPr>
            <w:r>
              <w:rPr>
                <w:rFonts w:ascii="Consolas" w:hAnsi="Consolas" w:eastAsia="Consolas"/>
                <w:color w:val="344156"/>
                <w:sz w:val="17"/>
              </w:rPr>
              <w:t xml:space="preserve">    "tags": ["API", "测试"],</w:t>
            </w:r>
          </w:p>
          <w:p w14:paraId="2C255C69">
            <w:pPr>
              <w:spacing w:after="0" w:line="240" w:lineRule="auto"/>
              <w:ind w:firstLine="0"/>
            </w:pPr>
            <w:r>
              <w:rPr>
                <w:rFonts w:ascii="Consolas" w:hAnsi="Consolas" w:eastAsia="Consolas"/>
                <w:color w:val="344156"/>
                <w:sz w:val="17"/>
              </w:rPr>
              <w:t xml:space="preserve">    "chunk_count": 1,</w:t>
            </w:r>
          </w:p>
          <w:p w14:paraId="12C1BA64">
            <w:pPr>
              <w:spacing w:after="0" w:line="240" w:lineRule="auto"/>
              <w:ind w:firstLine="0"/>
            </w:pPr>
            <w:r>
              <w:rPr>
                <w:rFonts w:ascii="Consolas" w:hAnsi="Consolas" w:eastAsia="Consolas"/>
                <w:color w:val="344156"/>
                <w:sz w:val="17"/>
              </w:rPr>
              <w:t xml:space="preserve">    "content": "第一段正文。\n\n第二段正文。"</w:t>
            </w:r>
          </w:p>
          <w:p w14:paraId="734CB661">
            <w:pPr>
              <w:spacing w:after="0" w:line="240" w:lineRule="auto"/>
              <w:ind w:firstLine="0"/>
            </w:pPr>
            <w:r>
              <w:rPr>
                <w:rFonts w:ascii="Consolas" w:hAnsi="Consolas" w:eastAsia="Consolas"/>
                <w:color w:val="344156"/>
                <w:sz w:val="17"/>
              </w:rPr>
              <w:t xml:space="preserve">  },</w:t>
            </w:r>
          </w:p>
          <w:p w14:paraId="4F9E346A">
            <w:pPr>
              <w:spacing w:after="0" w:line="240" w:lineRule="auto"/>
              <w:ind w:firstLine="0"/>
            </w:pPr>
            <w:r>
              <w:rPr>
                <w:rFonts w:ascii="Consolas" w:hAnsi="Consolas" w:eastAsia="Consolas"/>
                <w:color w:val="344156"/>
                <w:sz w:val="17"/>
              </w:rPr>
              <w:t xml:space="preserve">  "message": "文档已创建"</w:t>
            </w:r>
          </w:p>
          <w:p w14:paraId="333303B8">
            <w:pPr>
              <w:spacing w:after="0" w:line="240" w:lineRule="auto"/>
              <w:ind w:firstLine="0"/>
            </w:pPr>
            <w:r>
              <w:rPr>
                <w:rFonts w:ascii="Consolas" w:hAnsi="Consolas" w:eastAsia="Consolas"/>
                <w:color w:val="344156"/>
                <w:sz w:val="17"/>
              </w:rPr>
              <w:t>}</w:t>
            </w:r>
          </w:p>
        </w:tc>
      </w:tr>
    </w:tbl>
    <w:p w14:paraId="2FAE0EC0">
      <w:pPr>
        <w:spacing w:after="20"/>
      </w:pPr>
    </w:p>
    <w:p w14:paraId="441F4D69">
      <w:pPr>
        <w:pStyle w:val="6"/>
      </w:pPr>
      <w:r>
        <w:rPr>
          <w:rFonts w:ascii="宋体" w:hAnsi="宋体" w:eastAsia="宋体"/>
          <w:b/>
          <w:sz w:val="22"/>
        </w:rPr>
        <w:t>9.4.3 更新和删除</w:t>
      </w:r>
    </w:p>
    <w:p w14:paraId="2C54AA5A">
      <w:r>
        <w:rPr>
          <w:rFonts w:ascii="Consolas" w:hAnsi="Consolas" w:eastAsia="Consolas"/>
          <w:b w:val="0"/>
          <w:sz w:val="19"/>
        </w:rPr>
        <w:t>PUT /api/documents/&lt;id&gt;</w:t>
      </w:r>
      <w:r>
        <w:rPr>
          <w:rFonts w:ascii="宋体" w:hAnsi="宋体" w:eastAsia="宋体"/>
          <w:b w:val="0"/>
          <w:sz w:val="21"/>
        </w:rPr>
        <w:t xml:space="preserve"> 需要再次提交标题和正文，并通常提交完整元数据。成功返回 200 与 </w:t>
      </w:r>
      <w:r>
        <w:rPr>
          <w:rFonts w:ascii="Consolas" w:hAnsi="Consolas" w:eastAsia="Consolas"/>
          <w:b w:val="0"/>
          <w:sz w:val="19"/>
        </w:rPr>
        <w:t>document</w:t>
      </w:r>
      <w:r>
        <w:rPr>
          <w:rFonts w:ascii="宋体" w:hAnsi="宋体" w:eastAsia="宋体"/>
          <w:b w:val="0"/>
          <w:sz w:val="21"/>
        </w:rPr>
        <w:t>、</w:t>
      </w:r>
      <w:r>
        <w:rPr>
          <w:rFonts w:ascii="Consolas" w:hAnsi="Consolas" w:eastAsia="Consolas"/>
          <w:b w:val="0"/>
          <w:sz w:val="19"/>
        </w:rPr>
        <w:t>message</w:t>
      </w:r>
      <w:r>
        <w:rPr>
          <w:rFonts w:ascii="宋体" w:hAnsi="宋体" w:eastAsia="宋体"/>
          <w:b w:val="0"/>
          <w:sz w:val="21"/>
        </w:rPr>
        <w:t>。删除成功返回：</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43D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3181CF7">
            <w:pPr>
              <w:spacing w:after="0" w:line="240" w:lineRule="auto"/>
              <w:ind w:firstLine="0"/>
            </w:pPr>
            <w:r>
              <w:rPr>
                <w:rFonts w:ascii="Consolas" w:hAnsi="Consolas" w:eastAsia="Consolas"/>
                <w:color w:val="344156"/>
                <w:sz w:val="17"/>
              </w:rPr>
              <w:t>{</w:t>
            </w:r>
          </w:p>
          <w:p w14:paraId="2E932C36">
            <w:pPr>
              <w:spacing w:after="0" w:line="240" w:lineRule="auto"/>
              <w:ind w:firstLine="0"/>
            </w:pPr>
            <w:r>
              <w:rPr>
                <w:rFonts w:ascii="Consolas" w:hAnsi="Consolas" w:eastAsia="Consolas"/>
                <w:color w:val="344156"/>
                <w:sz w:val="17"/>
              </w:rPr>
              <w:t xml:space="preserve">  "message": "文档已删除"</w:t>
            </w:r>
          </w:p>
          <w:p w14:paraId="5ADE1042">
            <w:pPr>
              <w:spacing w:after="0" w:line="240" w:lineRule="auto"/>
              <w:ind w:firstLine="0"/>
            </w:pPr>
            <w:r>
              <w:rPr>
                <w:rFonts w:ascii="Consolas" w:hAnsi="Consolas" w:eastAsia="Consolas"/>
                <w:color w:val="344156"/>
                <w:sz w:val="17"/>
              </w:rPr>
              <w:t>}</w:t>
            </w:r>
          </w:p>
        </w:tc>
      </w:tr>
    </w:tbl>
    <w:p w14:paraId="4374CA19">
      <w:pPr>
        <w:spacing w:after="20"/>
      </w:pPr>
    </w:p>
    <w:p w14:paraId="4C2D7A99">
      <w:pPr>
        <w:pStyle w:val="6"/>
      </w:pPr>
      <w:r>
        <w:rPr>
          <w:rFonts w:ascii="宋体" w:hAnsi="宋体" w:eastAsia="宋体"/>
          <w:b/>
          <w:sz w:val="22"/>
        </w:rPr>
        <w:t>9.4.4 收藏切换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0285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FA0D794">
            <w:pPr>
              <w:spacing w:after="0" w:line="240" w:lineRule="auto"/>
              <w:ind w:firstLine="0"/>
            </w:pPr>
            <w:r>
              <w:rPr>
                <w:rFonts w:ascii="Consolas" w:hAnsi="Consolas" w:eastAsia="Consolas"/>
                <w:color w:val="344156"/>
                <w:sz w:val="17"/>
              </w:rPr>
              <w:t>POST /api/documents/12/favorite</w:t>
            </w:r>
          </w:p>
        </w:tc>
      </w:tr>
    </w:tbl>
    <w:p w14:paraId="57F7E5B2">
      <w:pPr>
        <w:spacing w:after="20"/>
      </w:pPr>
    </w:p>
    <w:p w14:paraId="53AFEE03">
      <w:r>
        <w:rPr>
          <w:rFonts w:ascii="宋体" w:hAnsi="宋体" w:eastAsia="宋体"/>
          <w:b w:val="0"/>
          <w:sz w:val="21"/>
        </w:rPr>
        <w:t>响应：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B7B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B2D22D8">
            <w:pPr>
              <w:spacing w:after="0" w:line="240" w:lineRule="auto"/>
              <w:ind w:firstLine="0"/>
            </w:pPr>
            <w:r>
              <w:rPr>
                <w:rFonts w:ascii="Consolas" w:hAnsi="Consolas" w:eastAsia="Consolas"/>
                <w:color w:val="344156"/>
                <w:sz w:val="17"/>
              </w:rPr>
              <w:t>{</w:t>
            </w:r>
          </w:p>
          <w:p w14:paraId="75265EAC">
            <w:pPr>
              <w:spacing w:after="0" w:line="240" w:lineRule="auto"/>
              <w:ind w:firstLine="0"/>
            </w:pPr>
            <w:r>
              <w:rPr>
                <w:rFonts w:ascii="Consolas" w:hAnsi="Consolas" w:eastAsia="Consolas"/>
                <w:color w:val="344156"/>
                <w:sz w:val="17"/>
              </w:rPr>
              <w:t xml:space="preserve">  "is_favorite": true,</w:t>
            </w:r>
          </w:p>
          <w:p w14:paraId="0283E003">
            <w:pPr>
              <w:spacing w:after="0" w:line="240" w:lineRule="auto"/>
              <w:ind w:firstLine="0"/>
            </w:pPr>
            <w:r>
              <w:rPr>
                <w:rFonts w:ascii="Consolas" w:hAnsi="Consolas" w:eastAsia="Consolas"/>
                <w:color w:val="344156"/>
                <w:sz w:val="17"/>
              </w:rPr>
              <w:t xml:space="preserve">  "message": "已收藏"</w:t>
            </w:r>
          </w:p>
          <w:p w14:paraId="78ACA911">
            <w:pPr>
              <w:spacing w:after="0" w:line="240" w:lineRule="auto"/>
              <w:ind w:firstLine="0"/>
            </w:pPr>
            <w:r>
              <w:rPr>
                <w:rFonts w:ascii="Consolas" w:hAnsi="Consolas" w:eastAsia="Consolas"/>
                <w:color w:val="344156"/>
                <w:sz w:val="17"/>
              </w:rPr>
              <w:t>}</w:t>
            </w:r>
          </w:p>
        </w:tc>
      </w:tr>
    </w:tbl>
    <w:p w14:paraId="13ECF774">
      <w:pPr>
        <w:spacing w:after="20"/>
      </w:pPr>
    </w:p>
    <w:p w14:paraId="468F1138">
      <w:r>
        <w:rPr>
          <w:rFonts w:ascii="宋体" w:hAnsi="宋体" w:eastAsia="宋体"/>
          <w:b w:val="0"/>
          <w:sz w:val="21"/>
        </w:rPr>
        <w:t xml:space="preserve">再次调用返回 </w:t>
      </w:r>
      <w:r>
        <w:rPr>
          <w:rFonts w:ascii="Consolas" w:hAnsi="Consolas" w:eastAsia="Consolas"/>
          <w:b w:val="0"/>
          <w:sz w:val="19"/>
        </w:rPr>
        <w:t>is_favorite: false</w:t>
      </w:r>
      <w:r>
        <w:rPr>
          <w:rFonts w:ascii="宋体" w:hAnsi="宋体" w:eastAsia="宋体"/>
          <w:b w:val="0"/>
          <w:sz w:val="21"/>
        </w:rPr>
        <w:t xml:space="preserve"> 与“已取消收藏”。</w:t>
      </w:r>
    </w:p>
    <w:p w14:paraId="1ACEB8FB">
      <w:pPr>
        <w:pStyle w:val="5"/>
      </w:pPr>
      <w:bookmarkStart w:id="181" w:name="_Toc10962"/>
      <w:r>
        <w:rPr>
          <w:rFonts w:ascii="宋体" w:hAnsi="宋体" w:eastAsia="宋体"/>
          <w:b/>
          <w:sz w:val="24"/>
        </w:rPr>
        <w:t>9.5 RAG 接口示例</w:t>
      </w:r>
      <w:bookmarkEnd w:id="181"/>
    </w:p>
    <w:p w14:paraId="614E1ABB">
      <w:r>
        <w:rPr>
          <w:rFonts w:ascii="宋体" w:hAnsi="宋体" w:eastAsia="宋体"/>
          <w:b w:val="0"/>
          <w:sz w:val="21"/>
        </w:rPr>
        <w:t>请求：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E56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E877255">
            <w:pPr>
              <w:spacing w:after="0" w:line="240" w:lineRule="auto"/>
              <w:ind w:firstLine="0"/>
            </w:pPr>
            <w:r>
              <w:rPr>
                <w:rFonts w:ascii="Consolas" w:hAnsi="Consolas" w:eastAsia="Consolas"/>
                <w:color w:val="344156"/>
                <w:sz w:val="17"/>
              </w:rPr>
              <w:t>POST /api/qa/ask</w:t>
            </w:r>
          </w:p>
          <w:p w14:paraId="6D3CCEBD">
            <w:pPr>
              <w:spacing w:after="0" w:line="240" w:lineRule="auto"/>
              <w:ind w:firstLine="0"/>
            </w:pPr>
            <w:r>
              <w:rPr>
                <w:rFonts w:ascii="Consolas" w:hAnsi="Consolas" w:eastAsia="Consolas"/>
                <w:color w:val="344156"/>
                <w:sz w:val="17"/>
              </w:rPr>
              <w:t>Content-Type: application/json</w:t>
            </w:r>
          </w:p>
          <w:p w14:paraId="0B8091CD">
            <w:pPr>
              <w:spacing w:after="0" w:line="240" w:lineRule="auto"/>
              <w:ind w:firstLine="0"/>
            </w:pPr>
            <w:r>
              <w:rPr>
                <w:rFonts w:ascii="Consolas" w:hAnsi="Consolas" w:eastAsia="Consolas"/>
                <w:color w:val="344156"/>
                <w:sz w:val="17"/>
              </w:rPr>
              <w:t xml:space="preserve"> </w:t>
            </w:r>
          </w:p>
          <w:p w14:paraId="6400BB5E">
            <w:pPr>
              <w:spacing w:after="0" w:line="240" w:lineRule="auto"/>
              <w:ind w:firstLine="0"/>
            </w:pPr>
            <w:r>
              <w:rPr>
                <w:rFonts w:ascii="Consolas" w:hAnsi="Consolas" w:eastAsia="Consolas"/>
                <w:color w:val="344156"/>
                <w:sz w:val="17"/>
              </w:rPr>
              <w:t>{</w:t>
            </w:r>
          </w:p>
          <w:p w14:paraId="777DF8E1">
            <w:pPr>
              <w:spacing w:after="0" w:line="240" w:lineRule="auto"/>
              <w:ind w:firstLine="0"/>
            </w:pPr>
            <w:r>
              <w:rPr>
                <w:rFonts w:ascii="Consolas" w:hAnsi="Consolas" w:eastAsia="Consolas"/>
                <w:color w:val="344156"/>
                <w:sz w:val="17"/>
              </w:rPr>
              <w:t xml:space="preserve">  "question": "员工年假有几天？"</w:t>
            </w:r>
          </w:p>
          <w:p w14:paraId="7CC70B53">
            <w:pPr>
              <w:spacing w:after="0" w:line="240" w:lineRule="auto"/>
              <w:ind w:firstLine="0"/>
            </w:pPr>
            <w:r>
              <w:rPr>
                <w:rFonts w:ascii="Consolas" w:hAnsi="Consolas" w:eastAsia="Consolas"/>
                <w:color w:val="344156"/>
                <w:sz w:val="17"/>
              </w:rPr>
              <w:t>}</w:t>
            </w:r>
          </w:p>
        </w:tc>
      </w:tr>
    </w:tbl>
    <w:p w14:paraId="31D58494">
      <w:pPr>
        <w:spacing w:after="20"/>
      </w:pPr>
    </w:p>
    <w:p w14:paraId="0EDC2471">
      <w:r>
        <w:rPr>
          <w:rFonts w:ascii="宋体" w:hAnsi="宋体" w:eastAsia="宋体"/>
          <w:b w:val="0"/>
          <w:sz w:val="21"/>
        </w:rPr>
        <w:t>响应：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C25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5BAC7D0">
            <w:pPr>
              <w:spacing w:after="0" w:line="240" w:lineRule="auto"/>
              <w:ind w:firstLine="0"/>
            </w:pPr>
            <w:r>
              <w:rPr>
                <w:rFonts w:ascii="Consolas" w:hAnsi="Consolas" w:eastAsia="Consolas"/>
                <w:color w:val="344156"/>
                <w:sz w:val="17"/>
              </w:rPr>
              <w:t>{</w:t>
            </w:r>
          </w:p>
          <w:p w14:paraId="5E0E4595">
            <w:pPr>
              <w:spacing w:after="0" w:line="240" w:lineRule="auto"/>
              <w:ind w:firstLine="0"/>
            </w:pPr>
            <w:r>
              <w:rPr>
                <w:rFonts w:ascii="Consolas" w:hAnsi="Consolas" w:eastAsia="Consolas"/>
                <w:color w:val="344156"/>
                <w:sz w:val="17"/>
              </w:rPr>
              <w:t xml:space="preserve">  "answer": "根据企业知识库检索，针对「员工年假有几天？」整理如下：……",</w:t>
            </w:r>
          </w:p>
          <w:p w14:paraId="10279D8C">
            <w:pPr>
              <w:spacing w:after="0" w:line="240" w:lineRule="auto"/>
              <w:ind w:firstLine="0"/>
            </w:pPr>
            <w:r>
              <w:rPr>
                <w:rFonts w:ascii="Consolas" w:hAnsi="Consolas" w:eastAsia="Consolas"/>
                <w:color w:val="344156"/>
                <w:sz w:val="17"/>
              </w:rPr>
              <w:t xml:space="preserve">  "mode": "local",</w:t>
            </w:r>
          </w:p>
          <w:p w14:paraId="39B9A25A">
            <w:pPr>
              <w:spacing w:after="0" w:line="240" w:lineRule="auto"/>
              <w:ind w:firstLine="0"/>
            </w:pPr>
            <w:r>
              <w:rPr>
                <w:rFonts w:ascii="Consolas" w:hAnsi="Consolas" w:eastAsia="Consolas"/>
                <w:color w:val="344156"/>
                <w:sz w:val="17"/>
              </w:rPr>
              <w:t xml:space="preserve">  "mode_label": "本地检索",</w:t>
            </w:r>
          </w:p>
          <w:p w14:paraId="1B71709E">
            <w:pPr>
              <w:spacing w:after="0" w:line="240" w:lineRule="auto"/>
              <w:ind w:firstLine="0"/>
            </w:pPr>
            <w:r>
              <w:rPr>
                <w:rFonts w:ascii="Consolas" w:hAnsi="Consolas" w:eastAsia="Consolas"/>
                <w:color w:val="344156"/>
                <w:sz w:val="17"/>
              </w:rPr>
              <w:t xml:space="preserve">  "history_id": 31,</w:t>
            </w:r>
          </w:p>
          <w:p w14:paraId="1CBC85B0">
            <w:pPr>
              <w:spacing w:after="0" w:line="240" w:lineRule="auto"/>
              <w:ind w:firstLine="0"/>
            </w:pPr>
            <w:r>
              <w:rPr>
                <w:rFonts w:ascii="Consolas" w:hAnsi="Consolas" w:eastAsia="Consolas"/>
                <w:color w:val="344156"/>
                <w:sz w:val="17"/>
              </w:rPr>
              <w:t xml:space="preserve">  "sources": [</w:t>
            </w:r>
          </w:p>
          <w:p w14:paraId="40FF6F53">
            <w:pPr>
              <w:spacing w:after="0" w:line="240" w:lineRule="auto"/>
              <w:ind w:firstLine="0"/>
            </w:pPr>
            <w:r>
              <w:rPr>
                <w:rFonts w:ascii="Consolas" w:hAnsi="Consolas" w:eastAsia="Consolas"/>
                <w:color w:val="344156"/>
                <w:sz w:val="17"/>
              </w:rPr>
              <w:t xml:space="preserve">    {</w:t>
            </w:r>
          </w:p>
          <w:p w14:paraId="21C23DCD">
            <w:pPr>
              <w:spacing w:after="0" w:line="240" w:lineRule="auto"/>
              <w:ind w:firstLine="0"/>
            </w:pPr>
            <w:r>
              <w:rPr>
                <w:rFonts w:ascii="Consolas" w:hAnsi="Consolas" w:eastAsia="Consolas"/>
                <w:color w:val="344156"/>
                <w:sz w:val="17"/>
              </w:rPr>
              <w:t xml:space="preserve">      "document_id": 12,</w:t>
            </w:r>
          </w:p>
          <w:p w14:paraId="3A7C27E8">
            <w:pPr>
              <w:spacing w:after="0" w:line="240" w:lineRule="auto"/>
              <w:ind w:firstLine="0"/>
            </w:pPr>
            <w:r>
              <w:rPr>
                <w:rFonts w:ascii="Consolas" w:hAnsi="Consolas" w:eastAsia="Consolas"/>
                <w:color w:val="344156"/>
                <w:sz w:val="17"/>
              </w:rPr>
              <w:t xml:space="preserve">      "title": "员工年休假管理办法",</w:t>
            </w:r>
          </w:p>
          <w:p w14:paraId="73426AD3">
            <w:pPr>
              <w:spacing w:after="0" w:line="240" w:lineRule="auto"/>
              <w:ind w:firstLine="0"/>
            </w:pPr>
            <w:r>
              <w:rPr>
                <w:rFonts w:ascii="Consolas" w:hAnsi="Consolas" w:eastAsia="Consolas"/>
                <w:color w:val="344156"/>
                <w:sz w:val="17"/>
              </w:rPr>
              <w:t xml:space="preserve">      "department": "人事部",</w:t>
            </w:r>
          </w:p>
          <w:p w14:paraId="46DBDE10">
            <w:pPr>
              <w:spacing w:after="0" w:line="240" w:lineRule="auto"/>
              <w:ind w:firstLine="0"/>
            </w:pPr>
            <w:r>
              <w:rPr>
                <w:rFonts w:ascii="Consolas" w:hAnsi="Consolas" w:eastAsia="Consolas"/>
                <w:color w:val="344156"/>
                <w:sz w:val="17"/>
              </w:rPr>
              <w:t xml:space="preserve">      "score": 18.6,</w:t>
            </w:r>
          </w:p>
          <w:p w14:paraId="1DD76818">
            <w:pPr>
              <w:spacing w:after="0" w:line="240" w:lineRule="auto"/>
              <w:ind w:firstLine="0"/>
            </w:pPr>
            <w:r>
              <w:rPr>
                <w:rFonts w:ascii="Consolas" w:hAnsi="Consolas" w:eastAsia="Consolas"/>
                <w:color w:val="344156"/>
                <w:sz w:val="17"/>
              </w:rPr>
              <w:t xml:space="preserve">      "fragments": [</w:t>
            </w:r>
          </w:p>
          <w:p w14:paraId="1E3E714F">
            <w:pPr>
              <w:spacing w:after="0" w:line="240" w:lineRule="auto"/>
              <w:ind w:firstLine="0"/>
            </w:pPr>
            <w:r>
              <w:rPr>
                <w:rFonts w:ascii="Consolas" w:hAnsi="Consolas" w:eastAsia="Consolas"/>
                <w:color w:val="344156"/>
                <w:sz w:val="17"/>
              </w:rPr>
              <w:t xml:space="preserve">        {</w:t>
            </w:r>
          </w:p>
          <w:p w14:paraId="20DE6BB6">
            <w:pPr>
              <w:spacing w:after="0" w:line="240" w:lineRule="auto"/>
              <w:ind w:firstLine="0"/>
            </w:pPr>
            <w:r>
              <w:rPr>
                <w:rFonts w:ascii="Consolas" w:hAnsi="Consolas" w:eastAsia="Consolas"/>
                <w:color w:val="344156"/>
                <w:sz w:val="17"/>
              </w:rPr>
              <w:t xml:space="preserve">          "score": 18.6,</w:t>
            </w:r>
          </w:p>
          <w:p w14:paraId="7BEB89BE">
            <w:pPr>
              <w:spacing w:after="0" w:line="240" w:lineRule="auto"/>
              <w:ind w:firstLine="0"/>
            </w:pPr>
            <w:r>
              <w:rPr>
                <w:rFonts w:ascii="Consolas" w:hAnsi="Consolas" w:eastAsia="Consolas"/>
                <w:color w:val="344156"/>
                <w:sz w:val="17"/>
              </w:rPr>
              <w:t xml:space="preserve">          "chunk_id": 42,</w:t>
            </w:r>
          </w:p>
          <w:p w14:paraId="332DB9F9">
            <w:pPr>
              <w:spacing w:after="0" w:line="240" w:lineRule="auto"/>
              <w:ind w:firstLine="0"/>
            </w:pPr>
            <w:r>
              <w:rPr>
                <w:rFonts w:ascii="Consolas" w:hAnsi="Consolas" w:eastAsia="Consolas"/>
                <w:color w:val="344156"/>
                <w:sz w:val="17"/>
              </w:rPr>
              <w:t xml:space="preserve">          "document_id": 12,</w:t>
            </w:r>
          </w:p>
          <w:p w14:paraId="6E963685">
            <w:pPr>
              <w:spacing w:after="0" w:line="240" w:lineRule="auto"/>
              <w:ind w:firstLine="0"/>
            </w:pPr>
            <w:r>
              <w:rPr>
                <w:rFonts w:ascii="Consolas" w:hAnsi="Consolas" w:eastAsia="Consolas"/>
                <w:color w:val="344156"/>
                <w:sz w:val="17"/>
              </w:rPr>
              <w:t xml:space="preserve">          "title": "员工年休假管理办法",</w:t>
            </w:r>
          </w:p>
          <w:p w14:paraId="72236F7C">
            <w:pPr>
              <w:spacing w:after="0" w:line="240" w:lineRule="auto"/>
              <w:ind w:firstLine="0"/>
            </w:pPr>
            <w:r>
              <w:rPr>
                <w:rFonts w:ascii="Consolas" w:hAnsi="Consolas" w:eastAsia="Consolas"/>
                <w:color w:val="344156"/>
                <w:sz w:val="17"/>
              </w:rPr>
              <w:t xml:space="preserve">          "content": "连续工作满 1 年不满 10 年的，年休假 5 天……",</w:t>
            </w:r>
          </w:p>
          <w:p w14:paraId="45D035C6">
            <w:pPr>
              <w:spacing w:after="0" w:line="240" w:lineRule="auto"/>
              <w:ind w:firstLine="0"/>
            </w:pPr>
            <w:r>
              <w:rPr>
                <w:rFonts w:ascii="Consolas" w:hAnsi="Consolas" w:eastAsia="Consolas"/>
                <w:color w:val="344156"/>
                <w:sz w:val="17"/>
              </w:rPr>
              <w:t xml:space="preserve">          "department": "人事部",</w:t>
            </w:r>
          </w:p>
          <w:p w14:paraId="3F05EC6B">
            <w:pPr>
              <w:spacing w:after="0" w:line="240" w:lineRule="auto"/>
              <w:ind w:firstLine="0"/>
            </w:pPr>
            <w:r>
              <w:rPr>
                <w:rFonts w:ascii="Consolas" w:hAnsi="Consolas" w:eastAsia="Consolas"/>
                <w:color w:val="344156"/>
                <w:sz w:val="17"/>
              </w:rPr>
              <w:t xml:space="preserve">          "fragment_no": 1,</w:t>
            </w:r>
          </w:p>
          <w:p w14:paraId="1F2329EC">
            <w:pPr>
              <w:spacing w:after="0" w:line="240" w:lineRule="auto"/>
              <w:ind w:firstLine="0"/>
            </w:pPr>
            <w:r>
              <w:rPr>
                <w:rFonts w:ascii="Consolas" w:hAnsi="Consolas" w:eastAsia="Consolas"/>
                <w:color w:val="344156"/>
                <w:sz w:val="17"/>
              </w:rPr>
              <w:t xml:space="preserve">          "fragment_total": 2</w:t>
            </w:r>
          </w:p>
          <w:p w14:paraId="1757910A">
            <w:pPr>
              <w:spacing w:after="0" w:line="240" w:lineRule="auto"/>
              <w:ind w:firstLine="0"/>
            </w:pPr>
            <w:r>
              <w:rPr>
                <w:rFonts w:ascii="Consolas" w:hAnsi="Consolas" w:eastAsia="Consolas"/>
                <w:color w:val="344156"/>
                <w:sz w:val="17"/>
              </w:rPr>
              <w:t xml:space="preserve">        }</w:t>
            </w:r>
          </w:p>
          <w:p w14:paraId="5CC188D0">
            <w:pPr>
              <w:spacing w:after="0" w:line="240" w:lineRule="auto"/>
              <w:ind w:firstLine="0"/>
            </w:pPr>
            <w:r>
              <w:rPr>
                <w:rFonts w:ascii="Consolas" w:hAnsi="Consolas" w:eastAsia="Consolas"/>
                <w:color w:val="344156"/>
                <w:sz w:val="17"/>
              </w:rPr>
              <w:t xml:space="preserve">      ]</w:t>
            </w:r>
          </w:p>
          <w:p w14:paraId="5A6D3E1A">
            <w:pPr>
              <w:spacing w:after="0" w:line="240" w:lineRule="auto"/>
              <w:ind w:firstLine="0"/>
            </w:pPr>
            <w:r>
              <w:rPr>
                <w:rFonts w:ascii="Consolas" w:hAnsi="Consolas" w:eastAsia="Consolas"/>
                <w:color w:val="344156"/>
                <w:sz w:val="17"/>
              </w:rPr>
              <w:t xml:space="preserve">    }</w:t>
            </w:r>
          </w:p>
          <w:p w14:paraId="6F31969B">
            <w:pPr>
              <w:spacing w:after="0" w:line="240" w:lineRule="auto"/>
              <w:ind w:firstLine="0"/>
            </w:pPr>
            <w:r>
              <w:rPr>
                <w:rFonts w:ascii="Consolas" w:hAnsi="Consolas" w:eastAsia="Consolas"/>
                <w:color w:val="344156"/>
                <w:sz w:val="17"/>
              </w:rPr>
              <w:t xml:space="preserve">  ],</w:t>
            </w:r>
          </w:p>
          <w:p w14:paraId="1EAC7146">
            <w:pPr>
              <w:spacing w:after="0" w:line="240" w:lineRule="auto"/>
              <w:ind w:firstLine="0"/>
            </w:pPr>
            <w:r>
              <w:rPr>
                <w:rFonts w:ascii="Consolas" w:hAnsi="Consolas" w:eastAsia="Consolas"/>
                <w:color w:val="344156"/>
                <w:sz w:val="17"/>
              </w:rPr>
              <w:t xml:space="preserve">  "fragments": [</w:t>
            </w:r>
          </w:p>
          <w:p w14:paraId="25762CF1">
            <w:pPr>
              <w:spacing w:after="0" w:line="240" w:lineRule="auto"/>
              <w:ind w:firstLine="0"/>
            </w:pPr>
            <w:r>
              <w:rPr>
                <w:rFonts w:ascii="Consolas" w:hAnsi="Consolas" w:eastAsia="Consolas"/>
                <w:color w:val="344156"/>
                <w:sz w:val="17"/>
              </w:rPr>
              <w:t xml:space="preserve">    {</w:t>
            </w:r>
          </w:p>
          <w:p w14:paraId="4D0F97D7">
            <w:pPr>
              <w:spacing w:after="0" w:line="240" w:lineRule="auto"/>
              <w:ind w:firstLine="0"/>
            </w:pPr>
            <w:r>
              <w:rPr>
                <w:rFonts w:ascii="Consolas" w:hAnsi="Consolas" w:eastAsia="Consolas"/>
                <w:color w:val="344156"/>
                <w:sz w:val="17"/>
              </w:rPr>
              <w:t xml:space="preserve">      "score": 18.6,</w:t>
            </w:r>
          </w:p>
          <w:p w14:paraId="220D08EF">
            <w:pPr>
              <w:spacing w:after="0" w:line="240" w:lineRule="auto"/>
              <w:ind w:firstLine="0"/>
            </w:pPr>
            <w:r>
              <w:rPr>
                <w:rFonts w:ascii="Consolas" w:hAnsi="Consolas" w:eastAsia="Consolas"/>
                <w:color w:val="344156"/>
                <w:sz w:val="17"/>
              </w:rPr>
              <w:t xml:space="preserve">      "chunk_id": 42,</w:t>
            </w:r>
          </w:p>
          <w:p w14:paraId="22ADA520">
            <w:pPr>
              <w:spacing w:after="0" w:line="240" w:lineRule="auto"/>
              <w:ind w:firstLine="0"/>
            </w:pPr>
            <w:r>
              <w:rPr>
                <w:rFonts w:ascii="Consolas" w:hAnsi="Consolas" w:eastAsia="Consolas"/>
                <w:color w:val="344156"/>
                <w:sz w:val="17"/>
              </w:rPr>
              <w:t xml:space="preserve">      "document_id": 12,</w:t>
            </w:r>
          </w:p>
          <w:p w14:paraId="5A19C8B0">
            <w:pPr>
              <w:spacing w:after="0" w:line="240" w:lineRule="auto"/>
              <w:ind w:firstLine="0"/>
            </w:pPr>
            <w:r>
              <w:rPr>
                <w:rFonts w:ascii="Consolas" w:hAnsi="Consolas" w:eastAsia="Consolas"/>
                <w:color w:val="344156"/>
                <w:sz w:val="17"/>
              </w:rPr>
              <w:t xml:space="preserve">      "title": "员工年休假管理办法",</w:t>
            </w:r>
          </w:p>
          <w:p w14:paraId="174ED63E">
            <w:pPr>
              <w:spacing w:after="0" w:line="240" w:lineRule="auto"/>
              <w:ind w:firstLine="0"/>
            </w:pPr>
            <w:r>
              <w:rPr>
                <w:rFonts w:ascii="Consolas" w:hAnsi="Consolas" w:eastAsia="Consolas"/>
                <w:color w:val="344156"/>
                <w:sz w:val="17"/>
              </w:rPr>
              <w:t xml:space="preserve">      "content": "连续工作满 1 年不满 10 年的，年休假 5 天……",</w:t>
            </w:r>
          </w:p>
          <w:p w14:paraId="2CD6D4CE">
            <w:pPr>
              <w:spacing w:after="0" w:line="240" w:lineRule="auto"/>
              <w:ind w:firstLine="0"/>
            </w:pPr>
            <w:r>
              <w:rPr>
                <w:rFonts w:ascii="Consolas" w:hAnsi="Consolas" w:eastAsia="Consolas"/>
                <w:color w:val="344156"/>
                <w:sz w:val="17"/>
              </w:rPr>
              <w:t xml:space="preserve">      "department": "人事部",</w:t>
            </w:r>
          </w:p>
          <w:p w14:paraId="5D4FF5EF">
            <w:pPr>
              <w:spacing w:after="0" w:line="240" w:lineRule="auto"/>
              <w:ind w:firstLine="0"/>
            </w:pPr>
            <w:r>
              <w:rPr>
                <w:rFonts w:ascii="Consolas" w:hAnsi="Consolas" w:eastAsia="Consolas"/>
                <w:color w:val="344156"/>
                <w:sz w:val="17"/>
              </w:rPr>
              <w:t xml:space="preserve">      "fragment_no": 1,</w:t>
            </w:r>
          </w:p>
          <w:p w14:paraId="3C704158">
            <w:pPr>
              <w:spacing w:after="0" w:line="240" w:lineRule="auto"/>
              <w:ind w:firstLine="0"/>
            </w:pPr>
            <w:r>
              <w:rPr>
                <w:rFonts w:ascii="Consolas" w:hAnsi="Consolas" w:eastAsia="Consolas"/>
                <w:color w:val="344156"/>
                <w:sz w:val="17"/>
              </w:rPr>
              <w:t xml:space="preserve">      "fragment_total": 2</w:t>
            </w:r>
          </w:p>
          <w:p w14:paraId="1B333903">
            <w:pPr>
              <w:spacing w:after="0" w:line="240" w:lineRule="auto"/>
              <w:ind w:firstLine="0"/>
            </w:pPr>
            <w:r>
              <w:rPr>
                <w:rFonts w:ascii="Consolas" w:hAnsi="Consolas" w:eastAsia="Consolas"/>
                <w:color w:val="344156"/>
                <w:sz w:val="17"/>
              </w:rPr>
              <w:t xml:space="preserve">    }</w:t>
            </w:r>
          </w:p>
          <w:p w14:paraId="4AF83CED">
            <w:pPr>
              <w:spacing w:after="0" w:line="240" w:lineRule="auto"/>
              <w:ind w:firstLine="0"/>
            </w:pPr>
            <w:r>
              <w:rPr>
                <w:rFonts w:ascii="Consolas" w:hAnsi="Consolas" w:eastAsia="Consolas"/>
                <w:color w:val="344156"/>
                <w:sz w:val="17"/>
              </w:rPr>
              <w:t xml:space="preserve">  ]</w:t>
            </w:r>
          </w:p>
          <w:p w14:paraId="2D66F1EF">
            <w:pPr>
              <w:spacing w:after="0" w:line="240" w:lineRule="auto"/>
              <w:ind w:firstLine="0"/>
            </w:pPr>
            <w:r>
              <w:rPr>
                <w:rFonts w:ascii="Consolas" w:hAnsi="Consolas" w:eastAsia="Consolas"/>
                <w:color w:val="344156"/>
                <w:sz w:val="17"/>
              </w:rPr>
              <w:t>}</w:t>
            </w:r>
          </w:p>
        </w:tc>
      </w:tr>
    </w:tbl>
    <w:p w14:paraId="522FA69A">
      <w:pPr>
        <w:spacing w:after="20"/>
      </w:pPr>
    </w:p>
    <w:p w14:paraId="7C3D0042">
      <w:r>
        <w:rPr>
          <w:rFonts w:ascii="宋体" w:hAnsi="宋体" w:eastAsia="宋体"/>
          <w:b w:val="0"/>
          <w:sz w:val="21"/>
        </w:rPr>
        <w:t xml:space="preserve">实际响应中 </w:t>
      </w:r>
      <w:r>
        <w:rPr>
          <w:rFonts w:ascii="Consolas" w:hAnsi="Consolas" w:eastAsia="Consolas"/>
          <w:b w:val="0"/>
          <w:sz w:val="19"/>
        </w:rPr>
        <w:t>fragments</w:t>
      </w:r>
      <w:r>
        <w:rPr>
          <w:rFonts w:ascii="宋体" w:hAnsi="宋体" w:eastAsia="宋体"/>
          <w:b w:val="0"/>
          <w:sz w:val="21"/>
        </w:rPr>
        <w:t xml:space="preserve"> 与 </w:t>
      </w:r>
      <w:r>
        <w:rPr>
          <w:rFonts w:ascii="Consolas" w:hAnsi="Consolas" w:eastAsia="Consolas"/>
          <w:b w:val="0"/>
          <w:sz w:val="19"/>
        </w:rPr>
        <w:t>sources</w:t>
      </w:r>
      <w:r>
        <w:rPr>
          <w:rFonts w:ascii="宋体" w:hAnsi="宋体" w:eastAsia="宋体"/>
          <w:b w:val="0"/>
          <w:sz w:val="21"/>
        </w:rPr>
        <w:t xml:space="preserve"> 同时返回：</w:t>
      </w:r>
      <w:r>
        <w:rPr>
          <w:rFonts w:ascii="Consolas" w:hAnsi="Consolas" w:eastAsia="Consolas"/>
          <w:b w:val="0"/>
          <w:sz w:val="19"/>
        </w:rPr>
        <w:t>fragments</w:t>
      </w:r>
      <w:r>
        <w:rPr>
          <w:rFonts w:ascii="宋体" w:hAnsi="宋体" w:eastAsia="宋体"/>
          <w:b w:val="0"/>
          <w:sz w:val="21"/>
        </w:rPr>
        <w:t xml:space="preserve"> 是全局片段列表，</w:t>
      </w:r>
      <w:r>
        <w:rPr>
          <w:rFonts w:ascii="Consolas" w:hAnsi="Consolas" w:eastAsia="Consolas"/>
          <w:b w:val="0"/>
          <w:sz w:val="19"/>
        </w:rPr>
        <w:t>sources</w:t>
      </w:r>
      <w:r>
        <w:rPr>
          <w:rFonts w:ascii="宋体" w:hAnsi="宋体" w:eastAsia="宋体"/>
          <w:b w:val="0"/>
          <w:sz w:val="21"/>
        </w:rPr>
        <w:t xml:space="preserve"> 是按文档聚合后的来源列表。未命中时 </w:t>
      </w:r>
      <w:r>
        <w:rPr>
          <w:rFonts w:ascii="Consolas" w:hAnsi="Consolas" w:eastAsia="Consolas"/>
          <w:b w:val="0"/>
          <w:sz w:val="19"/>
        </w:rPr>
        <w:t>answer</w:t>
      </w:r>
      <w:r>
        <w:rPr>
          <w:rFonts w:ascii="宋体" w:hAnsi="宋体" w:eastAsia="宋体"/>
          <w:b w:val="0"/>
          <w:sz w:val="21"/>
        </w:rPr>
        <w:t xml:space="preserve"> 为“未在可访问的知识库中检索到相关内容”，</w:t>
      </w:r>
      <w:r>
        <w:rPr>
          <w:rFonts w:ascii="Consolas" w:hAnsi="Consolas" w:eastAsia="Consolas"/>
          <w:b w:val="0"/>
          <w:sz w:val="19"/>
        </w:rPr>
        <w:t>mode</w:t>
      </w:r>
      <w:r>
        <w:rPr>
          <w:rFonts w:ascii="宋体" w:hAnsi="宋体" w:eastAsia="宋体"/>
          <w:b w:val="0"/>
          <w:sz w:val="21"/>
        </w:rPr>
        <w:t xml:space="preserve"> 仍为 </w:t>
      </w:r>
      <w:r>
        <w:rPr>
          <w:rFonts w:ascii="Consolas" w:hAnsi="Consolas" w:eastAsia="Consolas"/>
          <w:b w:val="0"/>
          <w:sz w:val="19"/>
        </w:rPr>
        <w:t>local</w:t>
      </w:r>
      <w:r>
        <w:rPr>
          <w:rFonts w:ascii="宋体" w:hAnsi="宋体" w:eastAsia="宋体"/>
          <w:b w:val="0"/>
          <w:sz w:val="21"/>
        </w:rPr>
        <w:t>。</w:t>
      </w:r>
    </w:p>
    <w:p w14:paraId="167EBCA6">
      <w:pPr>
        <w:pStyle w:val="5"/>
      </w:pPr>
      <w:bookmarkStart w:id="182" w:name="_Toc17512"/>
      <w:r>
        <w:rPr>
          <w:rFonts w:ascii="宋体" w:hAnsi="宋体" w:eastAsia="宋体"/>
          <w:b/>
          <w:sz w:val="24"/>
        </w:rPr>
        <w:t>9.6 管理接口筛选</w:t>
      </w:r>
      <w:bookmarkEnd w:id="182"/>
    </w:p>
    <w:p w14:paraId="05DB5050">
      <w:r>
        <w:rPr>
          <w:rFonts w:ascii="宋体" w:hAnsi="宋体" w:eastAsia="宋体"/>
          <w:b w:val="0"/>
          <w:sz w:val="21"/>
        </w:rPr>
        <w:t>审计接口参数：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2EB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F3CB8C3">
            <w:pPr>
              <w:spacing w:after="0" w:line="252" w:lineRule="auto"/>
              <w:ind w:firstLine="0"/>
            </w:pPr>
            <w:r>
              <w:rPr>
                <w:rFonts w:ascii="宋体" w:hAnsi="宋体" w:eastAsia="宋体"/>
                <w:b/>
                <w:sz w:val="17"/>
              </w:rPr>
              <w:t>参数</w:t>
            </w:r>
          </w:p>
        </w:tc>
        <w:tc>
          <w:tcPr>
            <w:tcW w:w="3081" w:type="dxa"/>
            <w:shd w:val="clear" w:color="auto" w:fill="E6F6F2"/>
            <w:vAlign w:val="center"/>
          </w:tcPr>
          <w:p w14:paraId="3EC11CA5">
            <w:pPr>
              <w:spacing w:after="0" w:line="252" w:lineRule="auto"/>
              <w:ind w:firstLine="0"/>
            </w:pPr>
            <w:r>
              <w:rPr>
                <w:rFonts w:ascii="宋体" w:hAnsi="宋体" w:eastAsia="宋体"/>
                <w:b/>
                <w:sz w:val="17"/>
              </w:rPr>
              <w:t>类型</w:t>
            </w:r>
          </w:p>
        </w:tc>
        <w:tc>
          <w:tcPr>
            <w:tcW w:w="3081" w:type="dxa"/>
            <w:shd w:val="clear" w:color="auto" w:fill="E6F6F2"/>
            <w:vAlign w:val="center"/>
          </w:tcPr>
          <w:p w14:paraId="0861F199">
            <w:pPr>
              <w:spacing w:after="0" w:line="252" w:lineRule="auto"/>
              <w:ind w:firstLine="0"/>
            </w:pPr>
            <w:r>
              <w:rPr>
                <w:rFonts w:ascii="宋体" w:hAnsi="宋体" w:eastAsia="宋体"/>
                <w:b/>
                <w:sz w:val="17"/>
              </w:rPr>
              <w:t>说明</w:t>
            </w:r>
          </w:p>
        </w:tc>
      </w:tr>
      <w:tr w14:paraId="789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9D6CD9">
            <w:pPr>
              <w:spacing w:after="0" w:line="252" w:lineRule="auto"/>
              <w:ind w:firstLine="0"/>
            </w:pPr>
            <w:r>
              <w:rPr>
                <w:rFonts w:ascii="Consolas" w:hAnsi="Consolas" w:eastAsia="Consolas"/>
                <w:b w:val="0"/>
                <w:sz w:val="17"/>
              </w:rPr>
              <w:t>action</w:t>
            </w:r>
          </w:p>
        </w:tc>
        <w:tc>
          <w:tcPr>
            <w:tcW w:w="3081" w:type="dxa"/>
            <w:vAlign w:val="center"/>
          </w:tcPr>
          <w:p w14:paraId="3A208F92">
            <w:pPr>
              <w:spacing w:after="0" w:line="252" w:lineRule="auto"/>
              <w:ind w:firstLine="0"/>
            </w:pPr>
            <w:r>
              <w:rPr>
                <w:rFonts w:ascii="宋体" w:hAnsi="宋体" w:eastAsia="宋体"/>
                <w:b w:val="0"/>
                <w:sz w:val="17"/>
              </w:rPr>
              <w:t>string</w:t>
            </w:r>
          </w:p>
        </w:tc>
        <w:tc>
          <w:tcPr>
            <w:tcW w:w="3081" w:type="dxa"/>
            <w:vAlign w:val="center"/>
          </w:tcPr>
          <w:p w14:paraId="2136F465">
            <w:pPr>
              <w:spacing w:after="0" w:line="252" w:lineRule="auto"/>
              <w:ind w:firstLine="0"/>
            </w:pPr>
            <w:r>
              <w:rPr>
                <w:rFonts w:ascii="宋体" w:hAnsi="宋体" w:eastAsia="宋体"/>
                <w:b w:val="0"/>
                <w:sz w:val="17"/>
              </w:rPr>
              <w:t>仅接受动作字典中的键</w:t>
            </w:r>
          </w:p>
        </w:tc>
      </w:tr>
      <w:tr w14:paraId="7462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647D9E4">
            <w:pPr>
              <w:spacing w:after="0" w:line="252" w:lineRule="auto"/>
              <w:ind w:firstLine="0"/>
            </w:pPr>
            <w:r>
              <w:rPr>
                <w:rFonts w:ascii="Consolas" w:hAnsi="Consolas" w:eastAsia="Consolas"/>
                <w:b w:val="0"/>
                <w:sz w:val="17"/>
              </w:rPr>
              <w:t>user</w:t>
            </w:r>
          </w:p>
        </w:tc>
        <w:tc>
          <w:tcPr>
            <w:tcW w:w="3081" w:type="dxa"/>
            <w:vAlign w:val="center"/>
          </w:tcPr>
          <w:p w14:paraId="4B67A028">
            <w:pPr>
              <w:spacing w:after="0" w:line="252" w:lineRule="auto"/>
              <w:ind w:firstLine="0"/>
            </w:pPr>
            <w:r>
              <w:rPr>
                <w:rFonts w:ascii="宋体" w:hAnsi="宋体" w:eastAsia="宋体"/>
                <w:b w:val="0"/>
                <w:sz w:val="17"/>
              </w:rPr>
              <w:t>string</w:t>
            </w:r>
          </w:p>
        </w:tc>
        <w:tc>
          <w:tcPr>
            <w:tcW w:w="3081" w:type="dxa"/>
            <w:vAlign w:val="center"/>
          </w:tcPr>
          <w:p w14:paraId="36AB8BB6">
            <w:pPr>
              <w:spacing w:after="0" w:line="252" w:lineRule="auto"/>
              <w:ind w:firstLine="0"/>
            </w:pPr>
            <w:r>
              <w:rPr>
                <w:rFonts w:ascii="宋体" w:hAnsi="宋体" w:eastAsia="宋体"/>
                <w:b w:val="0"/>
                <w:sz w:val="17"/>
              </w:rPr>
              <w:t>用户名模糊匹配</w:t>
            </w:r>
          </w:p>
        </w:tc>
      </w:tr>
      <w:tr w14:paraId="6371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5B2F9AB">
            <w:pPr>
              <w:spacing w:after="0" w:line="252" w:lineRule="auto"/>
              <w:ind w:firstLine="0"/>
            </w:pPr>
            <w:r>
              <w:rPr>
                <w:rFonts w:ascii="Consolas" w:hAnsi="Consolas" w:eastAsia="Consolas"/>
                <w:b w:val="0"/>
                <w:sz w:val="17"/>
              </w:rPr>
              <w:t>detail</w:t>
            </w:r>
          </w:p>
        </w:tc>
        <w:tc>
          <w:tcPr>
            <w:tcW w:w="3081" w:type="dxa"/>
            <w:vAlign w:val="center"/>
          </w:tcPr>
          <w:p w14:paraId="57974F61">
            <w:pPr>
              <w:spacing w:after="0" w:line="252" w:lineRule="auto"/>
              <w:ind w:firstLine="0"/>
            </w:pPr>
            <w:r>
              <w:rPr>
                <w:rFonts w:ascii="宋体" w:hAnsi="宋体" w:eastAsia="宋体"/>
                <w:b w:val="0"/>
                <w:sz w:val="17"/>
              </w:rPr>
              <w:t>string</w:t>
            </w:r>
          </w:p>
        </w:tc>
        <w:tc>
          <w:tcPr>
            <w:tcW w:w="3081" w:type="dxa"/>
            <w:vAlign w:val="center"/>
          </w:tcPr>
          <w:p w14:paraId="584B247C">
            <w:pPr>
              <w:spacing w:after="0" w:line="252" w:lineRule="auto"/>
              <w:ind w:firstLine="0"/>
            </w:pPr>
            <w:r>
              <w:rPr>
                <w:rFonts w:ascii="宋体" w:hAnsi="宋体" w:eastAsia="宋体"/>
                <w:b w:val="0"/>
                <w:sz w:val="17"/>
              </w:rPr>
              <w:t>审计明细模糊匹配</w:t>
            </w:r>
          </w:p>
        </w:tc>
      </w:tr>
      <w:tr w14:paraId="1BD0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B9E374">
            <w:pPr>
              <w:spacing w:after="0" w:line="252" w:lineRule="auto"/>
              <w:ind w:firstLine="0"/>
            </w:pPr>
            <w:r>
              <w:rPr>
                <w:rFonts w:ascii="Consolas" w:hAnsi="Consolas" w:eastAsia="Consolas"/>
                <w:b w:val="0"/>
                <w:sz w:val="17"/>
              </w:rPr>
              <w:t>page</w:t>
            </w:r>
          </w:p>
        </w:tc>
        <w:tc>
          <w:tcPr>
            <w:tcW w:w="3081" w:type="dxa"/>
            <w:vAlign w:val="center"/>
          </w:tcPr>
          <w:p w14:paraId="1784D556">
            <w:pPr>
              <w:spacing w:after="0" w:line="252" w:lineRule="auto"/>
              <w:ind w:firstLine="0"/>
            </w:pPr>
            <w:r>
              <w:rPr>
                <w:rFonts w:ascii="宋体" w:hAnsi="宋体" w:eastAsia="宋体"/>
                <w:b w:val="0"/>
                <w:sz w:val="17"/>
              </w:rPr>
              <w:t>int</w:t>
            </w:r>
          </w:p>
        </w:tc>
        <w:tc>
          <w:tcPr>
            <w:tcW w:w="3081" w:type="dxa"/>
            <w:vAlign w:val="center"/>
          </w:tcPr>
          <w:p w14:paraId="15841369">
            <w:pPr>
              <w:spacing w:after="0" w:line="252" w:lineRule="auto"/>
              <w:ind w:firstLine="0"/>
            </w:pPr>
            <w:r>
              <w:rPr>
                <w:rFonts w:ascii="宋体" w:hAnsi="宋体" w:eastAsia="宋体"/>
                <w:b w:val="0"/>
                <w:sz w:val="17"/>
              </w:rPr>
              <w:t>默认 1，超过总页数时夹到最后一页</w:t>
            </w:r>
          </w:p>
        </w:tc>
      </w:tr>
    </w:tbl>
    <w:p w14:paraId="56C22B9C">
      <w:pPr>
        <w:spacing w:after="20"/>
      </w:pPr>
    </w:p>
    <w:p w14:paraId="139DA76A">
      <w:r>
        <w:rPr>
          <w:rFonts w:ascii="宋体" w:hAnsi="宋体" w:eastAsia="宋体"/>
          <w:b w:val="0"/>
          <w:sz w:val="21"/>
        </w:rPr>
        <w:t xml:space="preserve">响应包含 </w:t>
      </w:r>
      <w:r>
        <w:rPr>
          <w:rFonts w:ascii="Consolas" w:hAnsi="Consolas" w:eastAsia="Consolas"/>
          <w:b w:val="0"/>
          <w:sz w:val="19"/>
        </w:rPr>
        <w:t>items</w:t>
      </w:r>
      <w:r>
        <w:rPr>
          <w:rFonts w:ascii="宋体" w:hAnsi="宋体" w:eastAsia="宋体"/>
          <w:b w:val="0"/>
          <w:sz w:val="21"/>
        </w:rPr>
        <w:t>、</w:t>
      </w:r>
      <w:r>
        <w:rPr>
          <w:rFonts w:ascii="Consolas" w:hAnsi="Consolas" w:eastAsia="Consolas"/>
          <w:b w:val="0"/>
          <w:sz w:val="19"/>
        </w:rPr>
        <w:t>pagination</w:t>
      </w:r>
      <w:r>
        <w:rPr>
          <w:rFonts w:ascii="宋体" w:hAnsi="宋体" w:eastAsia="宋体"/>
          <w:b w:val="0"/>
          <w:sz w:val="21"/>
        </w:rPr>
        <w:t>、</w:t>
      </w:r>
      <w:r>
        <w:rPr>
          <w:rFonts w:ascii="Consolas" w:hAnsi="Consolas" w:eastAsia="Consolas"/>
          <w:b w:val="0"/>
          <w:sz w:val="19"/>
        </w:rPr>
        <w:t>action_stats</w:t>
      </w:r>
      <w:r>
        <w:rPr>
          <w:rFonts w:ascii="宋体" w:hAnsi="宋体" w:eastAsia="宋体"/>
          <w:b w:val="0"/>
          <w:sz w:val="21"/>
        </w:rPr>
        <w:t xml:space="preserve"> 和可选的动作字典。分页固定 </w:t>
      </w:r>
      <w:r>
        <w:rPr>
          <w:rFonts w:ascii="Consolas" w:hAnsi="Consolas" w:eastAsia="Consolas"/>
          <w:b w:val="0"/>
          <w:sz w:val="19"/>
        </w:rPr>
        <w:t>per_page=25</w:t>
      </w:r>
      <w:r>
        <w:rPr>
          <w:rFonts w:ascii="宋体" w:hAnsi="宋体" w:eastAsia="宋体"/>
          <w:b w:val="0"/>
          <w:sz w:val="21"/>
        </w:rPr>
        <w:t>，不是客户端可任意放大。</w:t>
      </w:r>
    </w:p>
    <w:p w14:paraId="26C0309F">
      <w:pPr>
        <w:pStyle w:val="5"/>
      </w:pPr>
      <w:bookmarkStart w:id="183" w:name="_Toc2048"/>
      <w:r>
        <w:rPr>
          <w:rFonts w:ascii="宋体" w:hAnsi="宋体" w:eastAsia="宋体"/>
          <w:b/>
          <w:sz w:val="24"/>
        </w:rPr>
        <w:t>9.7 状态码与错误码</w:t>
      </w:r>
      <w:bookmarkEnd w:id="18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7E56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C6146EF">
            <w:pPr>
              <w:spacing w:after="0" w:line="252" w:lineRule="auto"/>
              <w:ind w:firstLine="0"/>
            </w:pPr>
            <w:r>
              <w:rPr>
                <w:rFonts w:ascii="宋体" w:hAnsi="宋体" w:eastAsia="宋体"/>
                <w:b/>
                <w:sz w:val="17"/>
              </w:rPr>
              <w:t>HTTP</w:t>
            </w:r>
          </w:p>
        </w:tc>
        <w:tc>
          <w:tcPr>
            <w:tcW w:w="2310" w:type="dxa"/>
            <w:shd w:val="clear" w:color="auto" w:fill="E6F6F2"/>
            <w:vAlign w:val="center"/>
          </w:tcPr>
          <w:p w14:paraId="6CB48F01">
            <w:pPr>
              <w:spacing w:after="0" w:line="252" w:lineRule="auto"/>
              <w:ind w:firstLine="0"/>
            </w:pPr>
            <w:r>
              <w:rPr>
                <w:rFonts w:ascii="Consolas" w:hAnsi="Consolas" w:eastAsia="Consolas"/>
                <w:b/>
                <w:sz w:val="17"/>
              </w:rPr>
              <w:t>code</w:t>
            </w:r>
          </w:p>
        </w:tc>
        <w:tc>
          <w:tcPr>
            <w:tcW w:w="2310" w:type="dxa"/>
            <w:shd w:val="clear" w:color="auto" w:fill="E6F6F2"/>
            <w:vAlign w:val="center"/>
          </w:tcPr>
          <w:p w14:paraId="12AE6B56">
            <w:pPr>
              <w:spacing w:after="0" w:line="252" w:lineRule="auto"/>
              <w:ind w:firstLine="0"/>
            </w:pPr>
            <w:r>
              <w:rPr>
                <w:rFonts w:ascii="宋体" w:hAnsi="宋体" w:eastAsia="宋体"/>
                <w:b/>
                <w:sz w:val="17"/>
              </w:rPr>
              <w:t>场景</w:t>
            </w:r>
          </w:p>
        </w:tc>
        <w:tc>
          <w:tcPr>
            <w:tcW w:w="2310" w:type="dxa"/>
            <w:shd w:val="clear" w:color="auto" w:fill="E6F6F2"/>
            <w:vAlign w:val="center"/>
          </w:tcPr>
          <w:p w14:paraId="5F6746C5">
            <w:pPr>
              <w:spacing w:after="0" w:line="252" w:lineRule="auto"/>
              <w:ind w:firstLine="0"/>
            </w:pPr>
            <w:r>
              <w:rPr>
                <w:rFonts w:ascii="宋体" w:hAnsi="宋体" w:eastAsia="宋体"/>
                <w:b/>
                <w:sz w:val="17"/>
              </w:rPr>
              <w:t>前端处理</w:t>
            </w:r>
          </w:p>
        </w:tc>
      </w:tr>
      <w:tr w14:paraId="7FB5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010823">
            <w:pPr>
              <w:spacing w:after="0" w:line="252" w:lineRule="auto"/>
              <w:ind w:firstLine="0"/>
            </w:pPr>
            <w:r>
              <w:rPr>
                <w:rFonts w:ascii="宋体" w:hAnsi="宋体" w:eastAsia="宋体"/>
                <w:b w:val="0"/>
                <w:sz w:val="17"/>
              </w:rPr>
              <w:t>200</w:t>
            </w:r>
          </w:p>
        </w:tc>
        <w:tc>
          <w:tcPr>
            <w:tcW w:w="2310" w:type="dxa"/>
            <w:vAlign w:val="center"/>
          </w:tcPr>
          <w:p w14:paraId="091DF04D">
            <w:pPr>
              <w:spacing w:after="0" w:line="252" w:lineRule="auto"/>
              <w:ind w:firstLine="0"/>
            </w:pPr>
            <w:r>
              <w:rPr>
                <w:rFonts w:ascii="宋体" w:hAnsi="宋体" w:eastAsia="宋体"/>
                <w:b w:val="0"/>
                <w:sz w:val="17"/>
              </w:rPr>
              <w:t>—</w:t>
            </w:r>
          </w:p>
        </w:tc>
        <w:tc>
          <w:tcPr>
            <w:tcW w:w="2310" w:type="dxa"/>
            <w:vAlign w:val="center"/>
          </w:tcPr>
          <w:p w14:paraId="7057A0F2">
            <w:pPr>
              <w:spacing w:after="0" w:line="252" w:lineRule="auto"/>
              <w:ind w:firstLine="0"/>
            </w:pPr>
            <w:r>
              <w:rPr>
                <w:rFonts w:ascii="宋体" w:hAnsi="宋体" w:eastAsia="宋体"/>
                <w:b w:val="0"/>
                <w:sz w:val="17"/>
              </w:rPr>
              <w:t>查询、更新、删除、切换、登录成功</w:t>
            </w:r>
          </w:p>
        </w:tc>
        <w:tc>
          <w:tcPr>
            <w:tcW w:w="2310" w:type="dxa"/>
            <w:vAlign w:val="center"/>
          </w:tcPr>
          <w:p w14:paraId="3EB47B2A">
            <w:pPr>
              <w:spacing w:after="0" w:line="252" w:lineRule="auto"/>
              <w:ind w:firstLine="0"/>
            </w:pPr>
            <w:r>
              <w:rPr>
                <w:rFonts w:ascii="宋体" w:hAnsi="宋体" w:eastAsia="宋体"/>
                <w:b w:val="0"/>
                <w:sz w:val="17"/>
              </w:rPr>
              <w:t>使用响应数据</w:t>
            </w:r>
          </w:p>
        </w:tc>
      </w:tr>
      <w:tr w14:paraId="3D53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272767F">
            <w:pPr>
              <w:spacing w:after="0" w:line="252" w:lineRule="auto"/>
              <w:ind w:firstLine="0"/>
            </w:pPr>
            <w:r>
              <w:rPr>
                <w:rFonts w:ascii="宋体" w:hAnsi="宋体" w:eastAsia="宋体"/>
                <w:b w:val="0"/>
                <w:sz w:val="17"/>
              </w:rPr>
              <w:t>201</w:t>
            </w:r>
          </w:p>
        </w:tc>
        <w:tc>
          <w:tcPr>
            <w:tcW w:w="2310" w:type="dxa"/>
            <w:vAlign w:val="center"/>
          </w:tcPr>
          <w:p w14:paraId="76FBC85F">
            <w:pPr>
              <w:spacing w:after="0" w:line="252" w:lineRule="auto"/>
              <w:ind w:firstLine="0"/>
            </w:pPr>
            <w:r>
              <w:rPr>
                <w:rFonts w:ascii="宋体" w:hAnsi="宋体" w:eastAsia="宋体"/>
                <w:b w:val="0"/>
                <w:sz w:val="17"/>
              </w:rPr>
              <w:t>—</w:t>
            </w:r>
          </w:p>
        </w:tc>
        <w:tc>
          <w:tcPr>
            <w:tcW w:w="2310" w:type="dxa"/>
            <w:vAlign w:val="center"/>
          </w:tcPr>
          <w:p w14:paraId="0E3D05CB">
            <w:pPr>
              <w:spacing w:after="0" w:line="252" w:lineRule="auto"/>
              <w:ind w:firstLine="0"/>
            </w:pPr>
            <w:r>
              <w:rPr>
                <w:rFonts w:ascii="宋体" w:hAnsi="宋体" w:eastAsia="宋体"/>
                <w:b w:val="0"/>
                <w:sz w:val="17"/>
              </w:rPr>
              <w:t>新建文档、分类、图谱节点/边成功</w:t>
            </w:r>
          </w:p>
        </w:tc>
        <w:tc>
          <w:tcPr>
            <w:tcW w:w="2310" w:type="dxa"/>
            <w:vAlign w:val="center"/>
          </w:tcPr>
          <w:p w14:paraId="561BAE28">
            <w:pPr>
              <w:spacing w:after="0" w:line="252" w:lineRule="auto"/>
              <w:ind w:firstLine="0"/>
            </w:pPr>
            <w:r>
              <w:rPr>
                <w:rFonts w:ascii="宋体" w:hAnsi="宋体" w:eastAsia="宋体"/>
                <w:b w:val="0"/>
                <w:sz w:val="17"/>
              </w:rPr>
              <w:t>显示成功提示并刷新</w:t>
            </w:r>
          </w:p>
        </w:tc>
      </w:tr>
      <w:tr w14:paraId="7FC0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DA0FEF">
            <w:pPr>
              <w:spacing w:after="0" w:line="252" w:lineRule="auto"/>
              <w:ind w:firstLine="0"/>
            </w:pPr>
            <w:r>
              <w:rPr>
                <w:rFonts w:ascii="宋体" w:hAnsi="宋体" w:eastAsia="宋体"/>
                <w:b w:val="0"/>
                <w:sz w:val="17"/>
              </w:rPr>
              <w:t>400</w:t>
            </w:r>
          </w:p>
        </w:tc>
        <w:tc>
          <w:tcPr>
            <w:tcW w:w="2310" w:type="dxa"/>
            <w:vAlign w:val="center"/>
          </w:tcPr>
          <w:p w14:paraId="57D6F9CC">
            <w:pPr>
              <w:spacing w:after="0" w:line="252" w:lineRule="auto"/>
              <w:ind w:firstLine="0"/>
            </w:pPr>
            <w:r>
              <w:rPr>
                <w:rFonts w:ascii="Consolas" w:hAnsi="Consolas" w:eastAsia="Consolas"/>
                <w:b w:val="0"/>
                <w:sz w:val="17"/>
              </w:rPr>
              <w:t>VALIDATION_ERROR</w:t>
            </w:r>
          </w:p>
        </w:tc>
        <w:tc>
          <w:tcPr>
            <w:tcW w:w="2310" w:type="dxa"/>
            <w:vAlign w:val="center"/>
          </w:tcPr>
          <w:p w14:paraId="675769C8">
            <w:pPr>
              <w:spacing w:after="0" w:line="252" w:lineRule="auto"/>
              <w:ind w:firstLine="0"/>
            </w:pPr>
            <w:r>
              <w:rPr>
                <w:rFonts w:ascii="宋体" w:hAnsi="宋体" w:eastAsia="宋体"/>
                <w:b w:val="0"/>
                <w:sz w:val="17"/>
              </w:rPr>
              <w:t>必填字段缺失、分类不存在、名称为空/重复、端点为空</w:t>
            </w:r>
          </w:p>
        </w:tc>
        <w:tc>
          <w:tcPr>
            <w:tcW w:w="2310" w:type="dxa"/>
            <w:vAlign w:val="center"/>
          </w:tcPr>
          <w:p w14:paraId="15C103D6">
            <w:pPr>
              <w:spacing w:after="0" w:line="252" w:lineRule="auto"/>
              <w:ind w:firstLine="0"/>
            </w:pPr>
            <w:r>
              <w:rPr>
                <w:rFonts w:ascii="宋体" w:hAnsi="宋体" w:eastAsia="宋体"/>
                <w:b w:val="0"/>
                <w:sz w:val="17"/>
              </w:rPr>
              <w:t xml:space="preserve">展示 </w:t>
            </w:r>
            <w:r>
              <w:rPr>
                <w:rFonts w:ascii="Consolas" w:hAnsi="Consolas" w:eastAsia="Consolas"/>
                <w:b w:val="0"/>
                <w:sz w:val="17"/>
              </w:rPr>
              <w:t>error</w:t>
            </w:r>
            <w:r>
              <w:rPr>
                <w:rFonts w:ascii="宋体" w:hAnsi="宋体" w:eastAsia="宋体"/>
                <w:b w:val="0"/>
                <w:sz w:val="17"/>
              </w:rPr>
              <w:t xml:space="preserve"> 与可选 </w:t>
            </w:r>
            <w:r>
              <w:rPr>
                <w:rFonts w:ascii="Consolas" w:hAnsi="Consolas" w:eastAsia="Consolas"/>
                <w:b w:val="0"/>
                <w:sz w:val="17"/>
              </w:rPr>
              <w:t>fields</w:t>
            </w:r>
          </w:p>
        </w:tc>
      </w:tr>
      <w:tr w14:paraId="40A6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256BDF">
            <w:pPr>
              <w:spacing w:after="0" w:line="252" w:lineRule="auto"/>
              <w:ind w:firstLine="0"/>
            </w:pPr>
            <w:r>
              <w:rPr>
                <w:rFonts w:ascii="宋体" w:hAnsi="宋体" w:eastAsia="宋体"/>
                <w:b w:val="0"/>
                <w:sz w:val="17"/>
              </w:rPr>
              <w:t>401</w:t>
            </w:r>
          </w:p>
        </w:tc>
        <w:tc>
          <w:tcPr>
            <w:tcW w:w="2310" w:type="dxa"/>
            <w:vAlign w:val="center"/>
          </w:tcPr>
          <w:p w14:paraId="78F11A5B">
            <w:pPr>
              <w:spacing w:after="0" w:line="252" w:lineRule="auto"/>
              <w:ind w:firstLine="0"/>
            </w:pPr>
            <w:r>
              <w:rPr>
                <w:rFonts w:ascii="Consolas" w:hAnsi="Consolas" w:eastAsia="Consolas"/>
                <w:b w:val="0"/>
                <w:sz w:val="17"/>
              </w:rPr>
              <w:t>AUTH_REQUIRED</w:t>
            </w:r>
          </w:p>
        </w:tc>
        <w:tc>
          <w:tcPr>
            <w:tcW w:w="2310" w:type="dxa"/>
            <w:vAlign w:val="center"/>
          </w:tcPr>
          <w:p w14:paraId="3006F517">
            <w:pPr>
              <w:spacing w:after="0" w:line="252" w:lineRule="auto"/>
              <w:ind w:firstLine="0"/>
            </w:pPr>
            <w:r>
              <w:rPr>
                <w:rFonts w:ascii="宋体" w:hAnsi="宋体" w:eastAsia="宋体"/>
                <w:b w:val="0"/>
                <w:sz w:val="17"/>
              </w:rPr>
              <w:t>未登录访问受保护接口</w:t>
            </w:r>
          </w:p>
        </w:tc>
        <w:tc>
          <w:tcPr>
            <w:tcW w:w="2310" w:type="dxa"/>
            <w:vAlign w:val="center"/>
          </w:tcPr>
          <w:p w14:paraId="2D56261C">
            <w:pPr>
              <w:spacing w:after="0" w:line="252" w:lineRule="auto"/>
              <w:ind w:firstLine="0"/>
            </w:pPr>
            <w:r>
              <w:rPr>
                <w:rFonts w:ascii="宋体" w:hAnsi="宋体" w:eastAsia="宋体"/>
                <w:b w:val="0"/>
                <w:sz w:val="17"/>
              </w:rPr>
              <w:t>提示登录；页面可跳转登录</w:t>
            </w:r>
          </w:p>
        </w:tc>
      </w:tr>
      <w:tr w14:paraId="1F70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58A8BCD">
            <w:pPr>
              <w:spacing w:after="0" w:line="252" w:lineRule="auto"/>
              <w:ind w:firstLine="0"/>
            </w:pPr>
            <w:r>
              <w:rPr>
                <w:rFonts w:ascii="宋体" w:hAnsi="宋体" w:eastAsia="宋体"/>
                <w:b w:val="0"/>
                <w:sz w:val="17"/>
              </w:rPr>
              <w:t>401</w:t>
            </w:r>
          </w:p>
        </w:tc>
        <w:tc>
          <w:tcPr>
            <w:tcW w:w="2310" w:type="dxa"/>
            <w:vAlign w:val="center"/>
          </w:tcPr>
          <w:p w14:paraId="4EF46D41">
            <w:pPr>
              <w:spacing w:after="0" w:line="252" w:lineRule="auto"/>
              <w:ind w:firstLine="0"/>
            </w:pPr>
            <w:r>
              <w:rPr>
                <w:rFonts w:ascii="Consolas" w:hAnsi="Consolas" w:eastAsia="Consolas"/>
                <w:b w:val="0"/>
                <w:sz w:val="17"/>
              </w:rPr>
              <w:t>INVALID_CREDENTIALS</w:t>
            </w:r>
          </w:p>
        </w:tc>
        <w:tc>
          <w:tcPr>
            <w:tcW w:w="2310" w:type="dxa"/>
            <w:vAlign w:val="center"/>
          </w:tcPr>
          <w:p w14:paraId="029FBC1B">
            <w:pPr>
              <w:spacing w:after="0" w:line="252" w:lineRule="auto"/>
              <w:ind w:firstLine="0"/>
            </w:pPr>
            <w:r>
              <w:rPr>
                <w:rFonts w:ascii="宋体" w:hAnsi="宋体" w:eastAsia="宋体"/>
                <w:b w:val="0"/>
                <w:sz w:val="17"/>
              </w:rPr>
              <w:t>用户名或密码错误</w:t>
            </w:r>
          </w:p>
        </w:tc>
        <w:tc>
          <w:tcPr>
            <w:tcW w:w="2310" w:type="dxa"/>
            <w:vAlign w:val="center"/>
          </w:tcPr>
          <w:p w14:paraId="71728659">
            <w:pPr>
              <w:spacing w:after="0" w:line="252" w:lineRule="auto"/>
              <w:ind w:firstLine="0"/>
            </w:pPr>
            <w:r>
              <w:rPr>
                <w:rFonts w:ascii="宋体" w:hAnsi="宋体" w:eastAsia="宋体"/>
                <w:b w:val="0"/>
                <w:sz w:val="17"/>
              </w:rPr>
              <w:t>登录页内联提示</w:t>
            </w:r>
          </w:p>
        </w:tc>
      </w:tr>
      <w:tr w14:paraId="17CA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DB05B5">
            <w:pPr>
              <w:spacing w:after="0" w:line="252" w:lineRule="auto"/>
              <w:ind w:firstLine="0"/>
            </w:pPr>
            <w:r>
              <w:rPr>
                <w:rFonts w:ascii="宋体" w:hAnsi="宋体" w:eastAsia="宋体"/>
                <w:b w:val="0"/>
                <w:sz w:val="17"/>
              </w:rPr>
              <w:t>403</w:t>
            </w:r>
          </w:p>
        </w:tc>
        <w:tc>
          <w:tcPr>
            <w:tcW w:w="2310" w:type="dxa"/>
            <w:vAlign w:val="center"/>
          </w:tcPr>
          <w:p w14:paraId="0B894B3B">
            <w:pPr>
              <w:spacing w:after="0" w:line="252" w:lineRule="auto"/>
              <w:ind w:firstLine="0"/>
            </w:pPr>
            <w:r>
              <w:rPr>
                <w:rFonts w:ascii="Consolas" w:hAnsi="Consolas" w:eastAsia="Consolas"/>
                <w:b w:val="0"/>
                <w:sz w:val="17"/>
              </w:rPr>
              <w:t>FORBIDDEN</w:t>
            </w:r>
          </w:p>
        </w:tc>
        <w:tc>
          <w:tcPr>
            <w:tcW w:w="2310" w:type="dxa"/>
            <w:vAlign w:val="center"/>
          </w:tcPr>
          <w:p w14:paraId="4B2A30EB">
            <w:pPr>
              <w:spacing w:after="0" w:line="252" w:lineRule="auto"/>
              <w:ind w:firstLine="0"/>
            </w:pPr>
            <w:r>
              <w:rPr>
                <w:rFonts w:ascii="宋体" w:hAnsi="宋体" w:eastAsia="宋体"/>
                <w:b w:val="0"/>
                <w:sz w:val="17"/>
              </w:rPr>
              <w:t>角色不足、文档/历史无权、未发布文档</w:t>
            </w:r>
          </w:p>
        </w:tc>
        <w:tc>
          <w:tcPr>
            <w:tcW w:w="2310" w:type="dxa"/>
            <w:vAlign w:val="center"/>
          </w:tcPr>
          <w:p w14:paraId="6848517B">
            <w:pPr>
              <w:spacing w:after="0" w:line="252" w:lineRule="auto"/>
              <w:ind w:firstLine="0"/>
            </w:pPr>
            <w:r>
              <w:rPr>
                <w:rFonts w:ascii="宋体" w:hAnsi="宋体" w:eastAsia="宋体"/>
                <w:b w:val="0"/>
                <w:sz w:val="17"/>
              </w:rPr>
              <w:t>展示无权提示，不显示正文</w:t>
            </w:r>
          </w:p>
        </w:tc>
      </w:tr>
      <w:tr w14:paraId="755C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E5AE399">
            <w:pPr>
              <w:spacing w:after="0" w:line="252" w:lineRule="auto"/>
              <w:ind w:firstLine="0"/>
            </w:pPr>
            <w:r>
              <w:rPr>
                <w:rFonts w:ascii="宋体" w:hAnsi="宋体" w:eastAsia="宋体"/>
                <w:b w:val="0"/>
                <w:sz w:val="17"/>
              </w:rPr>
              <w:t>404</w:t>
            </w:r>
          </w:p>
        </w:tc>
        <w:tc>
          <w:tcPr>
            <w:tcW w:w="2310" w:type="dxa"/>
            <w:vAlign w:val="center"/>
          </w:tcPr>
          <w:p w14:paraId="1B5EE0AE">
            <w:pPr>
              <w:spacing w:after="0" w:line="252" w:lineRule="auto"/>
              <w:ind w:firstLine="0"/>
            </w:pPr>
            <w:r>
              <w:rPr>
                <w:rFonts w:ascii="Consolas" w:hAnsi="Consolas" w:eastAsia="Consolas"/>
                <w:b w:val="0"/>
                <w:sz w:val="17"/>
              </w:rPr>
              <w:t>NOT_FOUND</w:t>
            </w:r>
          </w:p>
        </w:tc>
        <w:tc>
          <w:tcPr>
            <w:tcW w:w="2310" w:type="dxa"/>
            <w:vAlign w:val="center"/>
          </w:tcPr>
          <w:p w14:paraId="35745BC5">
            <w:pPr>
              <w:spacing w:after="0" w:line="252" w:lineRule="auto"/>
              <w:ind w:firstLine="0"/>
            </w:pPr>
            <w:r>
              <w:rPr>
                <w:rFonts w:ascii="宋体" w:hAnsi="宋体" w:eastAsia="宋体"/>
                <w:b w:val="0"/>
                <w:sz w:val="17"/>
              </w:rPr>
              <w:t>文档、问答记录不存在</w:t>
            </w:r>
          </w:p>
        </w:tc>
        <w:tc>
          <w:tcPr>
            <w:tcW w:w="2310" w:type="dxa"/>
            <w:vAlign w:val="center"/>
          </w:tcPr>
          <w:p w14:paraId="171A344E">
            <w:pPr>
              <w:spacing w:after="0" w:line="252" w:lineRule="auto"/>
              <w:ind w:firstLine="0"/>
            </w:pPr>
            <w:r>
              <w:rPr>
                <w:rFonts w:ascii="宋体" w:hAnsi="宋体" w:eastAsia="宋体"/>
                <w:b w:val="0"/>
                <w:sz w:val="17"/>
              </w:rPr>
              <w:t>展示不存在提示或返回列表</w:t>
            </w:r>
          </w:p>
        </w:tc>
      </w:tr>
      <w:tr w14:paraId="5C21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84A75C">
            <w:pPr>
              <w:spacing w:after="0" w:line="252" w:lineRule="auto"/>
              <w:ind w:firstLine="0"/>
            </w:pPr>
            <w:r>
              <w:rPr>
                <w:rFonts w:ascii="宋体" w:hAnsi="宋体" w:eastAsia="宋体"/>
                <w:b w:val="0"/>
                <w:sz w:val="17"/>
              </w:rPr>
              <w:t>405</w:t>
            </w:r>
          </w:p>
        </w:tc>
        <w:tc>
          <w:tcPr>
            <w:tcW w:w="2310" w:type="dxa"/>
            <w:vAlign w:val="center"/>
          </w:tcPr>
          <w:p w14:paraId="6198FE47">
            <w:pPr>
              <w:spacing w:after="0" w:line="252" w:lineRule="auto"/>
              <w:ind w:firstLine="0"/>
            </w:pPr>
            <w:r>
              <w:rPr>
                <w:rFonts w:ascii="宋体" w:hAnsi="宋体" w:eastAsia="宋体"/>
                <w:b w:val="0"/>
                <w:sz w:val="17"/>
              </w:rPr>
              <w:t>—</w:t>
            </w:r>
          </w:p>
        </w:tc>
        <w:tc>
          <w:tcPr>
            <w:tcW w:w="2310" w:type="dxa"/>
            <w:vAlign w:val="center"/>
          </w:tcPr>
          <w:p w14:paraId="4D709DDE">
            <w:pPr>
              <w:spacing w:after="0" w:line="252" w:lineRule="auto"/>
              <w:ind w:firstLine="0"/>
            </w:pPr>
            <w:r>
              <w:rPr>
                <w:rFonts w:ascii="宋体" w:hAnsi="宋体" w:eastAsia="宋体"/>
                <w:b w:val="0"/>
                <w:sz w:val="17"/>
              </w:rPr>
              <w:t>HTTP 方法不支持</w:t>
            </w:r>
          </w:p>
        </w:tc>
        <w:tc>
          <w:tcPr>
            <w:tcW w:w="2310" w:type="dxa"/>
            <w:vAlign w:val="center"/>
          </w:tcPr>
          <w:p w14:paraId="3F7E671F">
            <w:pPr>
              <w:spacing w:after="0" w:line="252" w:lineRule="auto"/>
              <w:ind w:firstLine="0"/>
            </w:pPr>
            <w:r>
              <w:rPr>
                <w:rFonts w:ascii="宋体" w:hAnsi="宋体" w:eastAsia="宋体"/>
                <w:b w:val="0"/>
                <w:sz w:val="17"/>
              </w:rPr>
              <w:t>由 Flask 返回方法不允许</w:t>
            </w:r>
          </w:p>
        </w:tc>
      </w:tr>
      <w:tr w14:paraId="356A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AF67C8">
            <w:pPr>
              <w:spacing w:after="0" w:line="252" w:lineRule="auto"/>
              <w:ind w:firstLine="0"/>
            </w:pPr>
            <w:r>
              <w:rPr>
                <w:rFonts w:ascii="宋体" w:hAnsi="宋体" w:eastAsia="宋体"/>
                <w:b w:val="0"/>
                <w:sz w:val="17"/>
              </w:rPr>
              <w:t>429</w:t>
            </w:r>
          </w:p>
        </w:tc>
        <w:tc>
          <w:tcPr>
            <w:tcW w:w="2310" w:type="dxa"/>
            <w:vAlign w:val="center"/>
          </w:tcPr>
          <w:p w14:paraId="03299973">
            <w:pPr>
              <w:spacing w:after="0" w:line="252" w:lineRule="auto"/>
              <w:ind w:firstLine="0"/>
            </w:pPr>
            <w:r>
              <w:rPr>
                <w:rFonts w:ascii="宋体" w:hAnsi="宋体" w:eastAsia="宋体"/>
                <w:b w:val="0"/>
                <w:sz w:val="17"/>
              </w:rPr>
              <w:t>—</w:t>
            </w:r>
          </w:p>
        </w:tc>
        <w:tc>
          <w:tcPr>
            <w:tcW w:w="2310" w:type="dxa"/>
            <w:vAlign w:val="center"/>
          </w:tcPr>
          <w:p w14:paraId="52ABC408">
            <w:pPr>
              <w:spacing w:after="0" w:line="252" w:lineRule="auto"/>
              <w:ind w:firstLine="0"/>
            </w:pPr>
            <w:r>
              <w:rPr>
                <w:rFonts w:ascii="宋体" w:hAnsi="宋体" w:eastAsia="宋体"/>
                <w:b w:val="0"/>
                <w:sz w:val="17"/>
              </w:rPr>
              <w:t>登录失败次数达到阈值</w:t>
            </w:r>
          </w:p>
        </w:tc>
        <w:tc>
          <w:tcPr>
            <w:tcW w:w="2310" w:type="dxa"/>
            <w:vAlign w:val="center"/>
          </w:tcPr>
          <w:p w14:paraId="266A9FD5">
            <w:pPr>
              <w:spacing w:after="0" w:line="252" w:lineRule="auto"/>
              <w:ind w:firstLine="0"/>
            </w:pPr>
            <w:r>
              <w:rPr>
                <w:rFonts w:ascii="宋体" w:hAnsi="宋体" w:eastAsia="宋体"/>
                <w:b w:val="0"/>
                <w:sz w:val="17"/>
              </w:rPr>
              <w:t>展示重试秒数</w:t>
            </w:r>
          </w:p>
        </w:tc>
      </w:tr>
      <w:tr w14:paraId="7C05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2DB85FA">
            <w:pPr>
              <w:spacing w:after="0" w:line="252" w:lineRule="auto"/>
              <w:ind w:firstLine="0"/>
            </w:pPr>
            <w:r>
              <w:rPr>
                <w:rFonts w:ascii="宋体" w:hAnsi="宋体" w:eastAsia="宋体"/>
                <w:b w:val="0"/>
                <w:sz w:val="17"/>
              </w:rPr>
              <w:t>500</w:t>
            </w:r>
          </w:p>
        </w:tc>
        <w:tc>
          <w:tcPr>
            <w:tcW w:w="2310" w:type="dxa"/>
            <w:vAlign w:val="center"/>
          </w:tcPr>
          <w:p w14:paraId="12D2E3A2">
            <w:pPr>
              <w:spacing w:after="0" w:line="252" w:lineRule="auto"/>
              <w:ind w:firstLine="0"/>
            </w:pPr>
            <w:r>
              <w:rPr>
                <w:rFonts w:ascii="宋体" w:hAnsi="宋体" w:eastAsia="宋体"/>
                <w:b w:val="0"/>
                <w:sz w:val="17"/>
              </w:rPr>
              <w:t>—</w:t>
            </w:r>
          </w:p>
        </w:tc>
        <w:tc>
          <w:tcPr>
            <w:tcW w:w="2310" w:type="dxa"/>
            <w:vAlign w:val="center"/>
          </w:tcPr>
          <w:p w14:paraId="29F89C77">
            <w:pPr>
              <w:spacing w:after="0" w:line="252" w:lineRule="auto"/>
              <w:ind w:firstLine="0"/>
            </w:pPr>
            <w:r>
              <w:rPr>
                <w:rFonts w:ascii="宋体" w:hAnsi="宋体" w:eastAsia="宋体"/>
                <w:b w:val="0"/>
                <w:sz w:val="17"/>
              </w:rPr>
              <w:t>未捕获的服务端异常</w:t>
            </w:r>
          </w:p>
        </w:tc>
        <w:tc>
          <w:tcPr>
            <w:tcW w:w="2310" w:type="dxa"/>
            <w:vAlign w:val="center"/>
          </w:tcPr>
          <w:p w14:paraId="7FEA3FD6">
            <w:pPr>
              <w:spacing w:after="0" w:line="252" w:lineRule="auto"/>
              <w:ind w:firstLine="0"/>
            </w:pPr>
            <w:r>
              <w:rPr>
                <w:rFonts w:ascii="宋体" w:hAnsi="宋体" w:eastAsia="宋体"/>
                <w:b w:val="0"/>
                <w:sz w:val="17"/>
              </w:rPr>
              <w:t>前端使用通用“请求失败（500）”</w:t>
            </w:r>
          </w:p>
        </w:tc>
      </w:tr>
      <w:tr w14:paraId="395F2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F389E39">
            <w:pPr>
              <w:spacing w:after="0" w:line="252" w:lineRule="auto"/>
              <w:ind w:firstLine="0"/>
            </w:pPr>
            <w:r>
              <w:rPr>
                <w:rFonts w:ascii="宋体" w:hAnsi="宋体" w:eastAsia="宋体"/>
                <w:b w:val="0"/>
                <w:sz w:val="17"/>
              </w:rPr>
              <w:t>503</w:t>
            </w:r>
          </w:p>
        </w:tc>
        <w:tc>
          <w:tcPr>
            <w:tcW w:w="2310" w:type="dxa"/>
            <w:vAlign w:val="center"/>
          </w:tcPr>
          <w:p w14:paraId="1D473E1A">
            <w:pPr>
              <w:spacing w:after="0" w:line="252" w:lineRule="auto"/>
              <w:ind w:firstLine="0"/>
            </w:pPr>
            <w:r>
              <w:rPr>
                <w:rFonts w:ascii="宋体" w:hAnsi="宋体" w:eastAsia="宋体"/>
                <w:b w:val="0"/>
                <w:sz w:val="17"/>
              </w:rPr>
              <w:t>—</w:t>
            </w:r>
          </w:p>
        </w:tc>
        <w:tc>
          <w:tcPr>
            <w:tcW w:w="2310" w:type="dxa"/>
            <w:vAlign w:val="center"/>
          </w:tcPr>
          <w:p w14:paraId="041A6973">
            <w:pPr>
              <w:spacing w:after="0" w:line="252" w:lineRule="auto"/>
              <w:ind w:firstLine="0"/>
            </w:pPr>
            <w:r>
              <w:rPr>
                <w:rFonts w:ascii="宋体" w:hAnsi="宋体" w:eastAsia="宋体"/>
                <w:b w:val="0"/>
                <w:sz w:val="17"/>
              </w:rPr>
              <w:t xml:space="preserve">Vue 构建产物不存在时访问 </w:t>
            </w:r>
            <w:r>
              <w:rPr>
                <w:rFonts w:ascii="Consolas" w:hAnsi="Consolas" w:eastAsia="Consolas"/>
                <w:b w:val="0"/>
                <w:sz w:val="17"/>
              </w:rPr>
              <w:t>/ui</w:t>
            </w:r>
          </w:p>
        </w:tc>
        <w:tc>
          <w:tcPr>
            <w:tcW w:w="2310" w:type="dxa"/>
            <w:vAlign w:val="center"/>
          </w:tcPr>
          <w:p w14:paraId="4BDC6DD4">
            <w:pPr>
              <w:spacing w:after="0" w:line="252" w:lineRule="auto"/>
              <w:ind w:firstLine="0"/>
            </w:pPr>
            <w:r>
              <w:rPr>
                <w:rFonts w:ascii="宋体" w:hAnsi="宋体" w:eastAsia="宋体"/>
                <w:b w:val="0"/>
                <w:sz w:val="17"/>
              </w:rPr>
              <w:t>显示前端尚未构建提示</w:t>
            </w:r>
          </w:p>
        </w:tc>
      </w:tr>
    </w:tbl>
    <w:p w14:paraId="493A2C0D">
      <w:pPr>
        <w:spacing w:after="20"/>
      </w:pPr>
    </w:p>
    <w:p w14:paraId="600575C0">
      <w:r>
        <w:rPr>
          <w:rFonts w:ascii="宋体" w:hAnsi="宋体" w:eastAsia="宋体"/>
          <w:b w:val="0"/>
          <w:sz w:val="21"/>
        </w:rPr>
        <w:t xml:space="preserve">API 中显式定义的业务错误码只有 </w:t>
      </w:r>
      <w:r>
        <w:rPr>
          <w:rFonts w:ascii="Consolas" w:hAnsi="Consolas" w:eastAsia="Consolas"/>
          <w:b w:val="0"/>
          <w:sz w:val="19"/>
        </w:rPr>
        <w:t>AUTH_REQUIRED</w:t>
      </w:r>
      <w:r>
        <w:rPr>
          <w:rFonts w:ascii="宋体" w:hAnsi="宋体" w:eastAsia="宋体"/>
          <w:b w:val="0"/>
          <w:sz w:val="21"/>
        </w:rPr>
        <w:t>、</w:t>
      </w:r>
      <w:r>
        <w:rPr>
          <w:rFonts w:ascii="Consolas" w:hAnsi="Consolas" w:eastAsia="Consolas"/>
          <w:b w:val="0"/>
          <w:sz w:val="19"/>
        </w:rPr>
        <w:t>INVALID_CREDENTIALS</w:t>
      </w:r>
      <w:r>
        <w:rPr>
          <w:rFonts w:ascii="宋体" w:hAnsi="宋体" w:eastAsia="宋体"/>
          <w:b w:val="0"/>
          <w:sz w:val="21"/>
        </w:rPr>
        <w:t>、</w:t>
      </w:r>
      <w:r>
        <w:rPr>
          <w:rFonts w:ascii="Consolas" w:hAnsi="Consolas" w:eastAsia="Consolas"/>
          <w:b w:val="0"/>
          <w:sz w:val="19"/>
        </w:rPr>
        <w:t>FORBIDDEN</w:t>
      </w:r>
      <w:r>
        <w:rPr>
          <w:rFonts w:ascii="宋体" w:hAnsi="宋体" w:eastAsia="宋体"/>
          <w:b w:val="0"/>
          <w:sz w:val="21"/>
        </w:rPr>
        <w:t>、</w:t>
      </w:r>
      <w:r>
        <w:rPr>
          <w:rFonts w:ascii="Consolas" w:hAnsi="Consolas" w:eastAsia="Consolas"/>
          <w:b w:val="0"/>
          <w:sz w:val="19"/>
        </w:rPr>
        <w:t>NOT_FOUND</w:t>
      </w:r>
      <w:r>
        <w:rPr>
          <w:rFonts w:ascii="宋体" w:hAnsi="宋体" w:eastAsia="宋体"/>
          <w:b w:val="0"/>
          <w:sz w:val="21"/>
        </w:rPr>
        <w:t>、</w:t>
      </w:r>
      <w:r>
        <w:rPr>
          <w:rFonts w:ascii="Consolas" w:hAnsi="Consolas" w:eastAsia="Consolas"/>
          <w:b w:val="0"/>
          <w:sz w:val="19"/>
        </w:rPr>
        <w:t>VALIDATION_ERROR</w:t>
      </w:r>
      <w:r>
        <w:rPr>
          <w:rFonts w:ascii="宋体" w:hAnsi="宋体" w:eastAsia="宋体"/>
          <w:b w:val="0"/>
          <w:sz w:val="21"/>
        </w:rPr>
        <w:t xml:space="preserve">。当前没有全局 </w:t>
      </w:r>
      <w:r>
        <w:rPr>
          <w:rFonts w:ascii="Consolas" w:hAnsi="Consolas" w:eastAsia="Consolas"/>
          <w:b w:val="0"/>
          <w:sz w:val="19"/>
        </w:rPr>
        <w:t>INTERNAL_ERROR</w:t>
      </w:r>
      <w:r>
        <w:rPr>
          <w:rFonts w:ascii="宋体" w:hAnsi="宋体" w:eastAsia="宋体"/>
          <w:b w:val="0"/>
          <w:sz w:val="21"/>
        </w:rPr>
        <w:t xml:space="preserve"> JSON 包装；生产化时可统一异常处理器，避免返回 HTML 默认错误页。</w:t>
      </w:r>
    </w:p>
    <w:p w14:paraId="22F4A0F3">
      <w:pPr>
        <w:pStyle w:val="5"/>
      </w:pPr>
      <w:bookmarkStart w:id="184" w:name="_Toc8991"/>
      <w:r>
        <w:rPr>
          <w:rFonts w:ascii="宋体" w:hAnsi="宋体" w:eastAsia="宋体"/>
          <w:b/>
          <w:sz w:val="24"/>
        </w:rPr>
        <w:t>9.8 错误响应示例</w:t>
      </w:r>
      <w:bookmarkEnd w:id="1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35E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E87E9B4">
            <w:pPr>
              <w:spacing w:after="0" w:line="240" w:lineRule="auto"/>
              <w:ind w:firstLine="0"/>
            </w:pPr>
            <w:r>
              <w:rPr>
                <w:rFonts w:ascii="Consolas" w:hAnsi="Consolas" w:eastAsia="Consolas"/>
                <w:color w:val="344156"/>
                <w:sz w:val="17"/>
              </w:rPr>
              <w:t>{</w:t>
            </w:r>
          </w:p>
          <w:p w14:paraId="0B0D0FA8">
            <w:pPr>
              <w:spacing w:after="0" w:line="240" w:lineRule="auto"/>
              <w:ind w:firstLine="0"/>
            </w:pPr>
            <w:r>
              <w:rPr>
                <w:rFonts w:ascii="Consolas" w:hAnsi="Consolas" w:eastAsia="Consolas"/>
                <w:color w:val="344156"/>
                <w:sz w:val="17"/>
              </w:rPr>
              <w:t xml:space="preserve">  "error": "只能编辑自己创建的文档",</w:t>
            </w:r>
          </w:p>
          <w:p w14:paraId="6D950705">
            <w:pPr>
              <w:spacing w:after="0" w:line="240" w:lineRule="auto"/>
              <w:ind w:firstLine="0"/>
            </w:pPr>
            <w:r>
              <w:rPr>
                <w:rFonts w:ascii="Consolas" w:hAnsi="Consolas" w:eastAsia="Consolas"/>
                <w:color w:val="344156"/>
                <w:sz w:val="17"/>
              </w:rPr>
              <w:t xml:space="preserve">  "code": "FORBIDDEN"</w:t>
            </w:r>
          </w:p>
          <w:p w14:paraId="3861649F">
            <w:pPr>
              <w:spacing w:after="0" w:line="240" w:lineRule="auto"/>
              <w:ind w:firstLine="0"/>
            </w:pPr>
            <w:r>
              <w:rPr>
                <w:rFonts w:ascii="Consolas" w:hAnsi="Consolas" w:eastAsia="Consolas"/>
                <w:color w:val="344156"/>
                <w:sz w:val="17"/>
              </w:rPr>
              <w:t>}</w:t>
            </w:r>
          </w:p>
        </w:tc>
      </w:tr>
    </w:tbl>
    <w:p w14:paraId="43335537">
      <w:pPr>
        <w:spacing w:after="20"/>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5AC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35E3B70">
            <w:pPr>
              <w:spacing w:after="0" w:line="240" w:lineRule="auto"/>
              <w:ind w:firstLine="0"/>
            </w:pPr>
            <w:r>
              <w:rPr>
                <w:rFonts w:ascii="Consolas" w:hAnsi="Consolas" w:eastAsia="Consolas"/>
                <w:color w:val="344156"/>
                <w:sz w:val="17"/>
              </w:rPr>
              <w:t>{</w:t>
            </w:r>
          </w:p>
          <w:p w14:paraId="306E16F4">
            <w:pPr>
              <w:spacing w:after="0" w:line="240" w:lineRule="auto"/>
              <w:ind w:firstLine="0"/>
            </w:pPr>
            <w:r>
              <w:rPr>
                <w:rFonts w:ascii="Consolas" w:hAnsi="Consolas" w:eastAsia="Consolas"/>
                <w:color w:val="344156"/>
                <w:sz w:val="17"/>
              </w:rPr>
              <w:t xml:space="preserve">  "error": "标题与正文不能为空",</w:t>
            </w:r>
          </w:p>
          <w:p w14:paraId="5590884B">
            <w:pPr>
              <w:spacing w:after="0" w:line="240" w:lineRule="auto"/>
              <w:ind w:firstLine="0"/>
            </w:pPr>
            <w:r>
              <w:rPr>
                <w:rFonts w:ascii="Consolas" w:hAnsi="Consolas" w:eastAsia="Consolas"/>
                <w:color w:val="344156"/>
                <w:sz w:val="17"/>
              </w:rPr>
              <w:t xml:space="preserve">  "code": "VALIDATION_ERROR"</w:t>
            </w:r>
          </w:p>
          <w:p w14:paraId="608B49DE">
            <w:pPr>
              <w:spacing w:after="0" w:line="240" w:lineRule="auto"/>
              <w:ind w:firstLine="0"/>
            </w:pPr>
            <w:r>
              <w:rPr>
                <w:rFonts w:ascii="Consolas" w:hAnsi="Consolas" w:eastAsia="Consolas"/>
                <w:color w:val="344156"/>
                <w:sz w:val="17"/>
              </w:rPr>
              <w:t>}</w:t>
            </w:r>
          </w:p>
        </w:tc>
      </w:tr>
    </w:tbl>
    <w:p w14:paraId="3C68394E">
      <w:pPr>
        <w:spacing w:after="20"/>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A7E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210CA5F">
            <w:pPr>
              <w:spacing w:after="0" w:line="240" w:lineRule="auto"/>
              <w:ind w:firstLine="0"/>
            </w:pPr>
            <w:r>
              <w:rPr>
                <w:rFonts w:ascii="Consolas" w:hAnsi="Consolas" w:eastAsia="Consolas"/>
                <w:color w:val="344156"/>
                <w:sz w:val="17"/>
              </w:rPr>
              <w:t>{</w:t>
            </w:r>
          </w:p>
          <w:p w14:paraId="66E8E940">
            <w:pPr>
              <w:spacing w:after="0" w:line="240" w:lineRule="auto"/>
              <w:ind w:firstLine="0"/>
            </w:pPr>
            <w:r>
              <w:rPr>
                <w:rFonts w:ascii="Consolas" w:hAnsi="Consolas" w:eastAsia="Consolas"/>
                <w:color w:val="344156"/>
                <w:sz w:val="17"/>
              </w:rPr>
              <w:t xml:space="preserve">  "error": "文档不存在",</w:t>
            </w:r>
          </w:p>
          <w:p w14:paraId="5EDF8BF0">
            <w:pPr>
              <w:spacing w:after="0" w:line="240" w:lineRule="auto"/>
              <w:ind w:firstLine="0"/>
            </w:pPr>
            <w:r>
              <w:rPr>
                <w:rFonts w:ascii="Consolas" w:hAnsi="Consolas" w:eastAsia="Consolas"/>
                <w:color w:val="344156"/>
                <w:sz w:val="17"/>
              </w:rPr>
              <w:t xml:space="preserve">  "code": "NOT_FOUND"</w:t>
            </w:r>
          </w:p>
          <w:p w14:paraId="6F30132E">
            <w:pPr>
              <w:spacing w:after="0" w:line="240" w:lineRule="auto"/>
              <w:ind w:firstLine="0"/>
            </w:pPr>
            <w:r>
              <w:rPr>
                <w:rFonts w:ascii="Consolas" w:hAnsi="Consolas" w:eastAsia="Consolas"/>
                <w:color w:val="344156"/>
                <w:sz w:val="17"/>
              </w:rPr>
              <w:t>}</w:t>
            </w:r>
          </w:p>
        </w:tc>
      </w:tr>
    </w:tbl>
    <w:p w14:paraId="00413094">
      <w:pPr>
        <w:spacing w:after="20"/>
      </w:pPr>
    </w:p>
    <w:p w14:paraId="7AEDABFE">
      <w:pPr>
        <w:spacing w:after="40"/>
      </w:pPr>
    </w:p>
    <w:p w14:paraId="576E7709">
      <w:pPr>
        <w:pStyle w:val="4"/>
      </w:pPr>
      <w:bookmarkStart w:id="185" w:name="_Toc6978"/>
      <w:r>
        <w:rPr>
          <w:rFonts w:ascii="宋体" w:hAnsi="宋体" w:eastAsia="宋体"/>
          <w:b/>
          <w:sz w:val="28"/>
        </w:rPr>
        <w:t>10 安全设计</w:t>
      </w:r>
      <w:bookmarkEnd w:id="185"/>
    </w:p>
    <w:p w14:paraId="325CF3A7">
      <w:pPr>
        <w:pStyle w:val="5"/>
      </w:pPr>
      <w:bookmarkStart w:id="186" w:name="_Toc9415"/>
      <w:r>
        <w:rPr>
          <w:rFonts w:ascii="宋体" w:hAnsi="宋体" w:eastAsia="宋体"/>
          <w:b/>
          <w:sz w:val="24"/>
        </w:rPr>
        <w:t>10.1 安全边界与威胁模型</w:t>
      </w:r>
      <w:bookmarkEnd w:id="186"/>
    </w:p>
    <w:p w14:paraId="460DD577">
      <w:r>
        <w:rPr>
          <w:rFonts w:ascii="宋体" w:hAnsi="宋体" w:eastAsia="宋体"/>
          <w:b w:val="0"/>
          <w:sz w:val="21"/>
        </w:rPr>
        <w:t>本系统的安全目标依次是：防止未登录访问、防止跨部门读取机密文档、防止问答和关系图绕过文档权限、防止密码明文存储、降低登录爆破风险，并避免因开放跳转或模板注入导致客户端风险。系统主要面向课程演示与受控局域网环境，不宣称达到生产级安全合规要求。</w:t>
      </w:r>
    </w:p>
    <w:p w14:paraId="1EF9E31A">
      <w:r>
        <w:rPr>
          <w:rFonts w:ascii="宋体" w:hAnsi="宋体" w:eastAsia="宋体"/>
          <w:b w:val="0"/>
          <w:sz w:val="21"/>
        </w:rPr>
        <w:t>主要信任边界如下：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38E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866662B">
            <w:pPr>
              <w:spacing w:after="0" w:line="240" w:lineRule="auto"/>
              <w:ind w:firstLine="0"/>
            </w:pPr>
            <w:r>
              <w:rPr>
                <w:rFonts w:ascii="Consolas" w:hAnsi="Consolas" w:eastAsia="Consolas"/>
                <w:color w:val="344156"/>
                <w:sz w:val="17"/>
              </w:rPr>
              <w:t>不可信输入：浏览器参数、表单、JSON、导入的演示数据、外部模型回答</w:t>
            </w:r>
          </w:p>
          <w:p w14:paraId="0F6E918D">
            <w:pPr>
              <w:spacing w:after="0" w:line="240" w:lineRule="auto"/>
              <w:ind w:firstLine="0"/>
            </w:pPr>
            <w:r>
              <w:rPr>
                <w:rFonts w:ascii="Consolas" w:hAnsi="Consolas" w:eastAsia="Consolas"/>
                <w:color w:val="344156"/>
                <w:sz w:val="17"/>
              </w:rPr>
              <w:t>可信边界：Flask 服务端身份与权限判定、SQLAlchemy 参数化查询</w:t>
            </w:r>
          </w:p>
          <w:p w14:paraId="58A012BE">
            <w:pPr>
              <w:spacing w:after="0" w:line="240" w:lineRule="auto"/>
              <w:ind w:firstLine="0"/>
            </w:pPr>
            <w:r>
              <w:rPr>
                <w:rFonts w:ascii="Consolas" w:hAnsi="Consolas" w:eastAsia="Consolas"/>
                <w:color w:val="344156"/>
                <w:sz w:val="17"/>
              </w:rPr>
              <w:t>外部依赖：OpenAI 兼容模型 API（可选、不可信返回）</w:t>
            </w:r>
          </w:p>
        </w:tc>
      </w:tr>
    </w:tbl>
    <w:p w14:paraId="18E017E7">
      <w:pPr>
        <w:spacing w:after="20"/>
      </w:pPr>
    </w:p>
    <w:p w14:paraId="0E29A0C4">
      <w:pPr>
        <w:pStyle w:val="5"/>
      </w:pPr>
      <w:bookmarkStart w:id="187" w:name="_Toc1824"/>
      <w:r>
        <w:rPr>
          <w:rFonts w:ascii="宋体" w:hAnsi="宋体" w:eastAsia="宋体"/>
          <w:b/>
          <w:sz w:val="24"/>
        </w:rPr>
        <w:t>10.2 会话安全</w:t>
      </w:r>
      <w:bookmarkEnd w:id="18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5D7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611B213">
            <w:pPr>
              <w:spacing w:after="0" w:line="252" w:lineRule="auto"/>
              <w:ind w:firstLine="0"/>
            </w:pPr>
            <w:r>
              <w:rPr>
                <w:rFonts w:ascii="宋体" w:hAnsi="宋体" w:eastAsia="宋体"/>
                <w:b/>
                <w:sz w:val="17"/>
              </w:rPr>
              <w:t>控制项</w:t>
            </w:r>
          </w:p>
        </w:tc>
        <w:tc>
          <w:tcPr>
            <w:tcW w:w="4621" w:type="dxa"/>
            <w:shd w:val="clear" w:color="auto" w:fill="E6F6F2"/>
            <w:vAlign w:val="center"/>
          </w:tcPr>
          <w:p w14:paraId="6B31497E">
            <w:pPr>
              <w:spacing w:after="0" w:line="252" w:lineRule="auto"/>
              <w:ind w:firstLine="0"/>
            </w:pPr>
            <w:r>
              <w:rPr>
                <w:rFonts w:ascii="宋体" w:hAnsi="宋体" w:eastAsia="宋体"/>
                <w:b/>
                <w:sz w:val="17"/>
              </w:rPr>
              <w:t>当前设计</w:t>
            </w:r>
          </w:p>
        </w:tc>
      </w:tr>
      <w:tr w14:paraId="7D06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E6B580">
            <w:pPr>
              <w:spacing w:after="0" w:line="252" w:lineRule="auto"/>
              <w:ind w:firstLine="0"/>
            </w:pPr>
            <w:r>
              <w:rPr>
                <w:rFonts w:ascii="宋体" w:hAnsi="宋体" w:eastAsia="宋体"/>
                <w:b w:val="0"/>
                <w:sz w:val="17"/>
              </w:rPr>
              <w:t>会话技术</w:t>
            </w:r>
          </w:p>
        </w:tc>
        <w:tc>
          <w:tcPr>
            <w:tcW w:w="4621" w:type="dxa"/>
            <w:vAlign w:val="center"/>
          </w:tcPr>
          <w:p w14:paraId="7DF307F0">
            <w:pPr>
              <w:spacing w:after="0" w:line="252" w:lineRule="auto"/>
              <w:ind w:firstLine="0"/>
            </w:pPr>
            <w:r>
              <w:rPr>
                <w:rFonts w:ascii="宋体" w:hAnsi="宋体" w:eastAsia="宋体"/>
                <w:b w:val="0"/>
                <w:sz w:val="17"/>
              </w:rPr>
              <w:t>Flask 签名 Session Cookie + Flask-Login</w:t>
            </w:r>
          </w:p>
        </w:tc>
      </w:tr>
      <w:tr w14:paraId="381D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AA6335">
            <w:pPr>
              <w:spacing w:after="0" w:line="252" w:lineRule="auto"/>
              <w:ind w:firstLine="0"/>
            </w:pPr>
            <w:r>
              <w:rPr>
                <w:rFonts w:ascii="宋体" w:hAnsi="宋体" w:eastAsia="宋体"/>
                <w:b w:val="0"/>
                <w:sz w:val="17"/>
              </w:rPr>
              <w:t>会话密钥</w:t>
            </w:r>
          </w:p>
        </w:tc>
        <w:tc>
          <w:tcPr>
            <w:tcW w:w="4621" w:type="dxa"/>
            <w:vAlign w:val="center"/>
          </w:tcPr>
          <w:p w14:paraId="69EC401D">
            <w:pPr>
              <w:spacing w:after="0" w:line="252" w:lineRule="auto"/>
              <w:ind w:firstLine="0"/>
            </w:pPr>
            <w:r>
              <w:rPr>
                <w:rFonts w:ascii="Consolas" w:hAnsi="Consolas" w:eastAsia="Consolas"/>
                <w:b w:val="0"/>
                <w:sz w:val="17"/>
              </w:rPr>
              <w:t>SECRET_KEY</w:t>
            </w:r>
            <w:r>
              <w:rPr>
                <w:rFonts w:ascii="宋体" w:hAnsi="宋体" w:eastAsia="宋体"/>
                <w:b w:val="0"/>
                <w:sz w:val="17"/>
              </w:rPr>
              <w:t xml:space="preserve"> 从环境变量读取；开发默认值仅用于本地演示</w:t>
            </w:r>
          </w:p>
        </w:tc>
      </w:tr>
      <w:tr w14:paraId="750A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2E2486">
            <w:pPr>
              <w:spacing w:after="0" w:line="252" w:lineRule="auto"/>
              <w:ind w:firstLine="0"/>
            </w:pPr>
            <w:r>
              <w:rPr>
                <w:rFonts w:ascii="宋体" w:hAnsi="宋体" w:eastAsia="宋体"/>
                <w:b w:val="0"/>
                <w:sz w:val="17"/>
              </w:rPr>
              <w:t>HttpOnly</w:t>
            </w:r>
          </w:p>
        </w:tc>
        <w:tc>
          <w:tcPr>
            <w:tcW w:w="4621" w:type="dxa"/>
            <w:vAlign w:val="center"/>
          </w:tcPr>
          <w:p w14:paraId="6F7C7EBD">
            <w:pPr>
              <w:spacing w:after="0" w:line="252" w:lineRule="auto"/>
              <w:ind w:firstLine="0"/>
            </w:pPr>
            <w:r>
              <w:rPr>
                <w:rFonts w:ascii="Consolas" w:hAnsi="Consolas" w:eastAsia="Consolas"/>
                <w:b w:val="0"/>
                <w:sz w:val="17"/>
              </w:rPr>
              <w:t>SESSION_COOKIE_HTTPONLY=True</w:t>
            </w:r>
            <w:r>
              <w:rPr>
                <w:rFonts w:ascii="宋体" w:hAnsi="宋体" w:eastAsia="宋体"/>
                <w:b w:val="0"/>
                <w:sz w:val="17"/>
              </w:rPr>
              <w:t>，脚本不能直接读取 Cookie</w:t>
            </w:r>
          </w:p>
        </w:tc>
      </w:tr>
      <w:tr w14:paraId="469D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B9BA23">
            <w:pPr>
              <w:spacing w:after="0" w:line="252" w:lineRule="auto"/>
              <w:ind w:firstLine="0"/>
            </w:pPr>
            <w:r>
              <w:rPr>
                <w:rFonts w:ascii="宋体" w:hAnsi="宋体" w:eastAsia="宋体"/>
                <w:b w:val="0"/>
                <w:sz w:val="17"/>
              </w:rPr>
              <w:t>SameSite</w:t>
            </w:r>
          </w:p>
        </w:tc>
        <w:tc>
          <w:tcPr>
            <w:tcW w:w="4621" w:type="dxa"/>
            <w:vAlign w:val="center"/>
          </w:tcPr>
          <w:p w14:paraId="4FB5F487">
            <w:pPr>
              <w:spacing w:after="0" w:line="252" w:lineRule="auto"/>
              <w:ind w:firstLine="0"/>
            </w:pPr>
            <w:r>
              <w:rPr>
                <w:rFonts w:ascii="Consolas" w:hAnsi="Consolas" w:eastAsia="Consolas"/>
                <w:b w:val="0"/>
                <w:sz w:val="17"/>
              </w:rPr>
              <w:t>SESSION_COOKIE_SAMESITE="Lax"</w:t>
            </w:r>
          </w:p>
        </w:tc>
      </w:tr>
      <w:tr w14:paraId="1101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7E72C4">
            <w:pPr>
              <w:spacing w:after="0" w:line="252" w:lineRule="auto"/>
              <w:ind w:firstLine="0"/>
            </w:pPr>
            <w:r>
              <w:rPr>
                <w:rFonts w:ascii="宋体" w:hAnsi="宋体" w:eastAsia="宋体"/>
                <w:b w:val="0"/>
                <w:sz w:val="17"/>
              </w:rPr>
              <w:t>Secure</w:t>
            </w:r>
          </w:p>
        </w:tc>
        <w:tc>
          <w:tcPr>
            <w:tcW w:w="4621" w:type="dxa"/>
            <w:vAlign w:val="center"/>
          </w:tcPr>
          <w:p w14:paraId="50975DC4">
            <w:pPr>
              <w:spacing w:after="0" w:line="252" w:lineRule="auto"/>
              <w:ind w:firstLine="0"/>
            </w:pPr>
            <w:r>
              <w:rPr>
                <w:rFonts w:ascii="宋体" w:hAnsi="宋体" w:eastAsia="宋体"/>
                <w:b w:val="0"/>
                <w:sz w:val="17"/>
              </w:rPr>
              <w:t xml:space="preserve">生产配置 </w:t>
            </w:r>
            <w:r>
              <w:rPr>
                <w:rFonts w:ascii="Consolas" w:hAnsi="Consolas" w:eastAsia="Consolas"/>
                <w:b w:val="0"/>
                <w:sz w:val="17"/>
              </w:rPr>
              <w:t>SESSION_COOKIE_SECURE</w:t>
            </w:r>
            <w:r>
              <w:rPr>
                <w:rFonts w:ascii="宋体" w:hAnsi="宋体" w:eastAsia="宋体"/>
                <w:b w:val="0"/>
                <w:sz w:val="17"/>
              </w:rPr>
              <w:t xml:space="preserve"> 默认启用；开发默认不强制 HTTPS</w:t>
            </w:r>
          </w:p>
        </w:tc>
      </w:tr>
      <w:tr w14:paraId="4DD3C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D81727">
            <w:pPr>
              <w:spacing w:after="0" w:line="252" w:lineRule="auto"/>
              <w:ind w:firstLine="0"/>
            </w:pPr>
            <w:r>
              <w:rPr>
                <w:rFonts w:ascii="宋体" w:hAnsi="宋体" w:eastAsia="宋体"/>
                <w:b w:val="0"/>
                <w:sz w:val="17"/>
              </w:rPr>
              <w:t>有效期</w:t>
            </w:r>
          </w:p>
        </w:tc>
        <w:tc>
          <w:tcPr>
            <w:tcW w:w="4621" w:type="dxa"/>
            <w:vAlign w:val="center"/>
          </w:tcPr>
          <w:p w14:paraId="3EFD459B">
            <w:pPr>
              <w:spacing w:after="0" w:line="252" w:lineRule="auto"/>
              <w:ind w:firstLine="0"/>
            </w:pPr>
            <w:r>
              <w:rPr>
                <w:rFonts w:ascii="Consolas" w:hAnsi="Consolas" w:eastAsia="Consolas"/>
                <w:b w:val="0"/>
                <w:sz w:val="17"/>
              </w:rPr>
              <w:t>PERMANENT_SESSION_LIFETIME</w:t>
            </w:r>
            <w:r>
              <w:rPr>
                <w:rFonts w:ascii="宋体" w:hAnsi="宋体" w:eastAsia="宋体"/>
                <w:b w:val="0"/>
                <w:sz w:val="17"/>
              </w:rPr>
              <w:t xml:space="preserve"> 默认 43200 秒（12 小时）</w:t>
            </w:r>
          </w:p>
        </w:tc>
      </w:tr>
      <w:tr w14:paraId="0ADE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A61E9F">
            <w:pPr>
              <w:spacing w:after="0" w:line="252" w:lineRule="auto"/>
              <w:ind w:firstLine="0"/>
            </w:pPr>
            <w:r>
              <w:rPr>
                <w:rFonts w:ascii="宋体" w:hAnsi="宋体" w:eastAsia="宋体"/>
                <w:b w:val="0"/>
                <w:sz w:val="17"/>
              </w:rPr>
              <w:t>用户恢复</w:t>
            </w:r>
          </w:p>
        </w:tc>
        <w:tc>
          <w:tcPr>
            <w:tcW w:w="4621" w:type="dxa"/>
            <w:vAlign w:val="center"/>
          </w:tcPr>
          <w:p w14:paraId="4E64A997">
            <w:pPr>
              <w:spacing w:after="0" w:line="252" w:lineRule="auto"/>
              <w:ind w:firstLine="0"/>
            </w:pPr>
            <w:r>
              <w:rPr>
                <w:rFonts w:ascii="宋体" w:hAnsi="宋体" w:eastAsia="宋体"/>
                <w:b w:val="0"/>
                <w:sz w:val="17"/>
              </w:rPr>
              <w:t xml:space="preserve">Session 中用户 ID 经 </w:t>
            </w:r>
            <w:r>
              <w:rPr>
                <w:rFonts w:ascii="Consolas" w:hAnsi="Consolas" w:eastAsia="Consolas"/>
                <w:b w:val="0"/>
                <w:sz w:val="17"/>
              </w:rPr>
              <w:t>user_loader</w:t>
            </w:r>
            <w:r>
              <w:rPr>
                <w:rFonts w:ascii="宋体" w:hAnsi="宋体" w:eastAsia="宋体"/>
                <w:b w:val="0"/>
                <w:sz w:val="17"/>
              </w:rPr>
              <w:t xml:space="preserve"> 从数据库重新加载</w:t>
            </w:r>
          </w:p>
        </w:tc>
      </w:tr>
      <w:tr w14:paraId="1A2C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1B6111">
            <w:pPr>
              <w:spacing w:after="0" w:line="252" w:lineRule="auto"/>
              <w:ind w:firstLine="0"/>
            </w:pPr>
            <w:r>
              <w:rPr>
                <w:rFonts w:ascii="宋体" w:hAnsi="宋体" w:eastAsia="宋体"/>
                <w:b w:val="0"/>
                <w:sz w:val="17"/>
              </w:rPr>
              <w:t>退出</w:t>
            </w:r>
          </w:p>
        </w:tc>
        <w:tc>
          <w:tcPr>
            <w:tcW w:w="4621" w:type="dxa"/>
            <w:vAlign w:val="center"/>
          </w:tcPr>
          <w:p w14:paraId="468F8592">
            <w:pPr>
              <w:spacing w:after="0" w:line="252" w:lineRule="auto"/>
              <w:ind w:firstLine="0"/>
            </w:pPr>
            <w:r>
              <w:rPr>
                <w:rFonts w:ascii="Consolas" w:hAnsi="Consolas" w:eastAsia="Consolas"/>
                <w:b w:val="0"/>
                <w:sz w:val="17"/>
              </w:rPr>
              <w:t>logout_user()</w:t>
            </w:r>
            <w:r>
              <w:rPr>
                <w:rFonts w:ascii="宋体" w:hAnsi="宋体" w:eastAsia="宋体"/>
                <w:b w:val="0"/>
                <w:sz w:val="17"/>
              </w:rPr>
              <w:t xml:space="preserve"> 清除登录态，并写退出审计</w:t>
            </w:r>
          </w:p>
        </w:tc>
      </w:tr>
    </w:tbl>
    <w:p w14:paraId="563EF76C">
      <w:pPr>
        <w:spacing w:after="20"/>
      </w:pPr>
    </w:p>
    <w:p w14:paraId="6CCD487C">
      <w:r>
        <w:rPr>
          <w:rFonts w:ascii="宋体" w:hAnsi="宋体" w:eastAsia="宋体"/>
          <w:b w:val="0"/>
          <w:sz w:val="21"/>
        </w:rPr>
        <w:t xml:space="preserve">生产部署必须替换默认 </w:t>
      </w:r>
      <w:r>
        <w:rPr>
          <w:rFonts w:ascii="Consolas" w:hAnsi="Consolas" w:eastAsia="Consolas"/>
          <w:b w:val="0"/>
          <w:sz w:val="19"/>
        </w:rPr>
        <w:t>SECRET_KEY</w:t>
      </w:r>
      <w:r>
        <w:rPr>
          <w:rFonts w:ascii="宋体" w:hAnsi="宋体" w:eastAsia="宋体"/>
          <w:b w:val="0"/>
          <w:sz w:val="21"/>
        </w:rPr>
        <w:t>，并在 HTTPS 下启用 Secure Cookie。由于当前没有 Refresh Token、JWT 黑名单或服务端会话表，会话撤销依赖 Cookie 清除和密钥管理；多实例部署也不共享 Session，需另行规划。</w:t>
      </w:r>
    </w:p>
    <w:p w14:paraId="0E523EE1">
      <w:pPr>
        <w:pStyle w:val="5"/>
      </w:pPr>
      <w:bookmarkStart w:id="188" w:name="_Toc9548"/>
      <w:r>
        <w:rPr>
          <w:rFonts w:ascii="宋体" w:hAnsi="宋体" w:eastAsia="宋体"/>
          <w:b/>
          <w:sz w:val="24"/>
        </w:rPr>
        <w:t>10.3 密码存储</w:t>
      </w:r>
      <w:bookmarkEnd w:id="188"/>
    </w:p>
    <w:p w14:paraId="69D4AC01">
      <w:r>
        <w:rPr>
          <w:rFonts w:ascii="宋体" w:hAnsi="宋体" w:eastAsia="宋体"/>
          <w:b w:val="0"/>
          <w:sz w:val="21"/>
        </w:rPr>
        <w:t xml:space="preserve">用户密码通过 </w:t>
      </w:r>
      <w:r>
        <w:rPr>
          <w:rFonts w:ascii="Consolas" w:hAnsi="Consolas" w:eastAsia="Consolas"/>
          <w:b w:val="0"/>
          <w:sz w:val="19"/>
        </w:rPr>
        <w:t>generate_password_hash()</w:t>
      </w:r>
      <w:r>
        <w:rPr>
          <w:rFonts w:ascii="宋体" w:hAnsi="宋体" w:eastAsia="宋体"/>
          <w:b w:val="0"/>
          <w:sz w:val="21"/>
        </w:rPr>
        <w:t xml:space="preserve"> 写入 </w:t>
      </w:r>
      <w:r>
        <w:rPr>
          <w:rFonts w:ascii="Consolas" w:hAnsi="Consolas" w:eastAsia="Consolas"/>
          <w:b w:val="0"/>
          <w:sz w:val="19"/>
        </w:rPr>
        <w:t>password_hash</w:t>
      </w:r>
      <w:r>
        <w:rPr>
          <w:rFonts w:ascii="宋体" w:hAnsi="宋体" w:eastAsia="宋体"/>
          <w:b w:val="0"/>
          <w:sz w:val="21"/>
        </w:rPr>
        <w:t xml:space="preserve">，通过 </w:t>
      </w:r>
      <w:r>
        <w:rPr>
          <w:rFonts w:ascii="Consolas" w:hAnsi="Consolas" w:eastAsia="Consolas"/>
          <w:b w:val="0"/>
          <w:sz w:val="19"/>
        </w:rPr>
        <w:t>check_password_hash()</w:t>
      </w:r>
      <w:r>
        <w:rPr>
          <w:rFonts w:ascii="宋体" w:hAnsi="宋体" w:eastAsia="宋体"/>
          <w:b w:val="0"/>
          <w:sz w:val="21"/>
        </w:rPr>
        <w:t xml:space="preserve"> 校验。Werkzeug 3.0.3 默认使用带盐的 </w:t>
      </w:r>
      <w:r>
        <w:rPr>
          <w:rFonts w:ascii="Consolas" w:hAnsi="Consolas" w:eastAsia="Consolas"/>
          <w:b w:val="0"/>
          <w:sz w:val="19"/>
        </w:rPr>
        <w:t>scrypt</w:t>
      </w:r>
      <w:r>
        <w:rPr>
          <w:rFonts w:ascii="宋体" w:hAnsi="宋体" w:eastAsia="宋体"/>
          <w:b w:val="0"/>
          <w:sz w:val="21"/>
        </w:rPr>
        <w:t xml:space="preserve"> 方案。代码不会把明文密码写入数据库，演示账号密码只出现在种子定义与公开演示元信息中，属于课程展示便利，不应作为生产账号策略。</w:t>
      </w:r>
    </w:p>
    <w:p w14:paraId="31FEC667">
      <w:r>
        <w:rPr>
          <w:rFonts w:ascii="宋体" w:hAnsi="宋体" w:eastAsia="宋体"/>
          <w:b w:val="0"/>
          <w:sz w:val="21"/>
        </w:rPr>
        <w:t>密码策略当前没有最小长度、复杂度、失败次数冻结账户、密码过期或历史密码校验。生产化时应补充口令强度策略、密码重置流程和哈希参数升级机制。</w:t>
      </w:r>
    </w:p>
    <w:p w14:paraId="2175930A">
      <w:pPr>
        <w:pStyle w:val="5"/>
      </w:pPr>
      <w:bookmarkStart w:id="189" w:name="_Toc30029"/>
      <w:r>
        <w:rPr>
          <w:rFonts w:ascii="宋体" w:hAnsi="宋体" w:eastAsia="宋体"/>
          <w:b/>
          <w:sz w:val="24"/>
        </w:rPr>
        <w:t>10.4 授权与文档密级</w:t>
      </w:r>
      <w:bookmarkEnd w:id="189"/>
    </w:p>
    <w:p w14:paraId="751801D9">
      <w:r>
        <w:rPr>
          <w:rFonts w:ascii="宋体" w:hAnsi="宋体" w:eastAsia="宋体"/>
          <w:b w:val="0"/>
          <w:sz w:val="21"/>
        </w:rPr>
        <w:t>权限判定采用“身份 + 角色 + 部门 + 文档属性”的组合：</w:t>
      </w:r>
    </w:p>
    <w:p w14:paraId="2B7ED00F">
      <w:pPr>
        <w:pStyle w:val="16"/>
        <w:ind w:firstLine="0"/>
      </w:pPr>
      <w:r>
        <w:rPr>
          <w:rFonts w:ascii="宋体" w:hAnsi="宋体" w:eastAsia="宋体"/>
          <w:b w:val="0"/>
          <w:sz w:val="21"/>
        </w:rPr>
        <w:t>未登录用户不能访问业务 API 和页面；</w:t>
      </w:r>
    </w:p>
    <w:p w14:paraId="79EB4CA7">
      <w:pPr>
        <w:pStyle w:val="16"/>
        <w:ind w:firstLine="0"/>
      </w:pPr>
      <w:r>
        <w:rPr>
          <w:rFonts w:ascii="宋体" w:hAnsi="宋体" w:eastAsia="宋体"/>
          <w:b w:val="0"/>
          <w:sz w:val="21"/>
        </w:rPr>
        <w:t xml:space="preserve">普通员工可以访问所有 </w:t>
      </w:r>
      <w:r>
        <w:rPr>
          <w:rFonts w:ascii="Consolas" w:hAnsi="Consolas" w:eastAsia="Consolas"/>
          <w:b w:val="0"/>
          <w:sz w:val="19"/>
        </w:rPr>
        <w:t>public</w:t>
      </w:r>
      <w:r>
        <w:rPr>
          <w:rFonts w:ascii="宋体" w:hAnsi="宋体" w:eastAsia="宋体"/>
          <w:b w:val="0"/>
          <w:sz w:val="21"/>
        </w:rPr>
        <w:t xml:space="preserve"> / </w:t>
      </w:r>
      <w:r>
        <w:rPr>
          <w:rFonts w:ascii="Consolas" w:hAnsi="Consolas" w:eastAsia="Consolas"/>
          <w:b w:val="0"/>
          <w:sz w:val="19"/>
        </w:rPr>
        <w:t>internal</w:t>
      </w:r>
      <w:r>
        <w:rPr>
          <w:rFonts w:ascii="宋体" w:hAnsi="宋体" w:eastAsia="宋体"/>
          <w:b w:val="0"/>
          <w:sz w:val="21"/>
        </w:rPr>
        <w:t xml:space="preserve"> 文档；</w:t>
      </w:r>
    </w:p>
    <w:p w14:paraId="5CB38FE9">
      <w:pPr>
        <w:pStyle w:val="16"/>
        <w:ind w:firstLine="0"/>
      </w:pPr>
      <w:r>
        <w:rPr>
          <w:rFonts w:ascii="Consolas" w:hAnsi="Consolas" w:eastAsia="Consolas"/>
          <w:b w:val="0"/>
          <w:sz w:val="19"/>
        </w:rPr>
        <w:t>secret</w:t>
      </w:r>
      <w:r>
        <w:rPr>
          <w:rFonts w:ascii="宋体" w:hAnsi="宋体" w:eastAsia="宋体"/>
          <w:b w:val="0"/>
          <w:sz w:val="21"/>
        </w:rPr>
        <w:t xml:space="preserve"> 文档只允许管理员、同部门员工或文档作者访问；</w:t>
      </w:r>
    </w:p>
    <w:p w14:paraId="329198AB">
      <w:pPr>
        <w:pStyle w:val="16"/>
        <w:ind w:firstLine="0"/>
      </w:pPr>
      <w:r>
        <w:rPr>
          <w:rFonts w:ascii="宋体" w:hAnsi="宋体" w:eastAsia="宋体"/>
          <w:b w:val="0"/>
          <w:sz w:val="21"/>
        </w:rPr>
        <w:t>草稿/归档只在详情处对作者或管理员开放，普通列表和 RAG 只取已发布文档；</w:t>
      </w:r>
    </w:p>
    <w:p w14:paraId="38BBC592">
      <w:pPr>
        <w:pStyle w:val="16"/>
        <w:ind w:firstLine="0"/>
      </w:pPr>
      <w:r>
        <w:rPr>
          <w:rFonts w:ascii="宋体" w:hAnsi="宋体" w:eastAsia="宋体"/>
          <w:b w:val="0"/>
          <w:sz w:val="21"/>
        </w:rPr>
        <w:t>编辑、删除只允许作者本人或管理员；</w:t>
      </w:r>
    </w:p>
    <w:p w14:paraId="7F9856A0">
      <w:pPr>
        <w:pStyle w:val="16"/>
        <w:ind w:firstLine="0"/>
      </w:pPr>
      <w:r>
        <w:rPr>
          <w:rFonts w:ascii="宋体" w:hAnsi="宋体" w:eastAsia="宋体"/>
          <w:b w:val="0"/>
          <w:sz w:val="21"/>
        </w:rPr>
        <w:t>收藏切换先校验文档可见性；</w:t>
      </w:r>
    </w:p>
    <w:p w14:paraId="0D033218">
      <w:pPr>
        <w:pStyle w:val="16"/>
        <w:ind w:firstLine="0"/>
      </w:pPr>
      <w:r>
        <w:rPr>
          <w:rFonts w:ascii="宋体" w:hAnsi="宋体" w:eastAsia="宋体"/>
          <w:b w:val="0"/>
          <w:sz w:val="21"/>
        </w:rPr>
        <w:t>问答历史只允许本人或管理员；</w:t>
      </w:r>
    </w:p>
    <w:p w14:paraId="230892FC">
      <w:pPr>
        <w:pStyle w:val="16"/>
        <w:ind w:firstLine="0"/>
      </w:pPr>
      <w:r>
        <w:rPr>
          <w:rFonts w:ascii="宋体" w:hAnsi="宋体" w:eastAsia="宋体"/>
          <w:b w:val="0"/>
          <w:sz w:val="21"/>
        </w:rPr>
        <w:t xml:space="preserve">管理接口通过 </w:t>
      </w:r>
      <w:r>
        <w:rPr>
          <w:rFonts w:ascii="Consolas" w:hAnsi="Consolas" w:eastAsia="Consolas"/>
          <w:b w:val="0"/>
          <w:sz w:val="19"/>
        </w:rPr>
        <w:t>api_admin_required</w:t>
      </w:r>
      <w:r>
        <w:rPr>
          <w:rFonts w:ascii="宋体" w:hAnsi="宋体" w:eastAsia="宋体"/>
          <w:b w:val="0"/>
          <w:sz w:val="21"/>
        </w:rPr>
        <w:t xml:space="preserve"> 或 </w:t>
      </w:r>
      <w:r>
        <w:rPr>
          <w:rFonts w:ascii="Consolas" w:hAnsi="Consolas" w:eastAsia="Consolas"/>
          <w:b w:val="0"/>
          <w:sz w:val="19"/>
        </w:rPr>
        <w:t>admin_required</w:t>
      </w:r>
      <w:r>
        <w:rPr>
          <w:rFonts w:ascii="宋体" w:hAnsi="宋体" w:eastAsia="宋体"/>
          <w:b w:val="0"/>
          <w:sz w:val="21"/>
        </w:rPr>
        <w:t xml:space="preserve"> 再次检查角色。</w:t>
      </w:r>
    </w:p>
    <w:p w14:paraId="3C7D8223">
      <w:r>
        <w:rPr>
          <w:rFonts w:ascii="宋体" w:hAnsi="宋体" w:eastAsia="宋体"/>
          <w:b w:val="0"/>
          <w:sz w:val="21"/>
        </w:rPr>
        <w:t xml:space="preserve">前端菜单隐藏和路由 </w:t>
      </w:r>
      <w:r>
        <w:rPr>
          <w:rFonts w:ascii="Consolas" w:hAnsi="Consolas" w:eastAsia="Consolas"/>
          <w:b w:val="0"/>
          <w:sz w:val="19"/>
        </w:rPr>
        <w:t>meta.admin</w:t>
      </w:r>
      <w:r>
        <w:rPr>
          <w:rFonts w:ascii="宋体" w:hAnsi="宋体" w:eastAsia="宋体"/>
          <w:b w:val="0"/>
          <w:sz w:val="21"/>
        </w:rPr>
        <w:t xml:space="preserve"> 只影响界面体验，不构成授权。任何用户都可以直接构造 HTTP 请求，因此所有敏感操作必须在后端重复判定。</w:t>
      </w:r>
    </w:p>
    <w:p w14:paraId="487D8A57">
      <w:pPr>
        <w:pStyle w:val="5"/>
      </w:pPr>
      <w:bookmarkStart w:id="190" w:name="_Toc22314"/>
      <w:r>
        <w:rPr>
          <w:rFonts w:ascii="宋体" w:hAnsi="宋体" w:eastAsia="宋体"/>
          <w:b/>
          <w:sz w:val="24"/>
        </w:rPr>
        <w:t>10.5 检索与图谱的权限过滤</w:t>
      </w:r>
      <w:bookmarkEnd w:id="190"/>
    </w:p>
    <w:p w14:paraId="3DEB0C24">
      <w:r>
        <w:rPr>
          <w:rFonts w:ascii="宋体" w:hAnsi="宋体" w:eastAsia="宋体"/>
          <w:b w:val="0"/>
          <w:sz w:val="21"/>
        </w:rPr>
        <w:t>这是系统最关键的防泄漏设计：</w:t>
      </w:r>
    </w:p>
    <w:p w14:paraId="7AFBE762">
      <w:pPr>
        <w:pStyle w:val="14"/>
        <w:ind w:firstLine="0"/>
      </w:pPr>
      <w:r>
        <w:rPr>
          <w:rFonts w:ascii="宋体" w:hAnsi="宋体" w:eastAsia="宋体"/>
          <w:b/>
          <w:sz w:val="21"/>
        </w:rPr>
        <w:t>先计算文档集</w:t>
      </w:r>
      <w:r>
        <w:rPr>
          <w:rFonts w:ascii="宋体" w:hAnsi="宋体" w:eastAsia="宋体"/>
          <w:b w:val="0"/>
          <w:sz w:val="21"/>
        </w:rPr>
        <w:t>：</w:t>
      </w:r>
      <w:r>
        <w:rPr>
          <w:rFonts w:ascii="Consolas" w:hAnsi="Consolas" w:eastAsia="Consolas"/>
          <w:b w:val="0"/>
          <w:sz w:val="19"/>
        </w:rPr>
        <w:t>searchable_documents(current_user)</w:t>
      </w:r>
      <w:r>
        <w:rPr>
          <w:rFonts w:ascii="宋体" w:hAnsi="宋体" w:eastAsia="宋体"/>
          <w:b w:val="0"/>
          <w:sz w:val="21"/>
        </w:rPr>
        <w:t xml:space="preserve"> 只返回已发布且 </w:t>
      </w:r>
      <w:r>
        <w:rPr>
          <w:rFonts w:ascii="Consolas" w:hAnsi="Consolas" w:eastAsia="Consolas"/>
          <w:b w:val="0"/>
          <w:sz w:val="19"/>
        </w:rPr>
        <w:t>can_view_document</w:t>
      </w:r>
      <w:r>
        <w:rPr>
          <w:rFonts w:ascii="宋体" w:hAnsi="宋体" w:eastAsia="宋体"/>
          <w:b w:val="0"/>
          <w:sz w:val="21"/>
        </w:rPr>
        <w:t xml:space="preserve"> 为真的文档；</w:t>
      </w:r>
    </w:p>
    <w:p w14:paraId="6C06F8EB">
      <w:pPr>
        <w:pStyle w:val="14"/>
        <w:ind w:firstLine="0"/>
      </w:pPr>
      <w:r>
        <w:rPr>
          <w:rFonts w:ascii="宋体" w:hAnsi="宋体" w:eastAsia="宋体"/>
          <w:b/>
          <w:sz w:val="21"/>
        </w:rPr>
        <w:t>再查询片段</w:t>
      </w:r>
      <w:r>
        <w:rPr>
          <w:rFonts w:ascii="宋体" w:hAnsi="宋体" w:eastAsia="宋体"/>
          <w:b w:val="0"/>
          <w:sz w:val="21"/>
        </w:rPr>
        <w:t xml:space="preserve">：RAG 只对允许的 </w:t>
      </w:r>
      <w:r>
        <w:rPr>
          <w:rFonts w:ascii="Consolas" w:hAnsi="Consolas" w:eastAsia="Consolas"/>
          <w:b w:val="0"/>
          <w:sz w:val="19"/>
        </w:rPr>
        <w:t>document_id</w:t>
      </w:r>
      <w:r>
        <w:rPr>
          <w:rFonts w:ascii="宋体" w:hAnsi="宋体" w:eastAsia="宋体"/>
          <w:b w:val="0"/>
          <w:sz w:val="21"/>
        </w:rPr>
        <w:t xml:space="preserve"> 查询 </w:t>
      </w:r>
      <w:r>
        <w:rPr>
          <w:rFonts w:ascii="Consolas" w:hAnsi="Consolas" w:eastAsia="Consolas"/>
          <w:b w:val="0"/>
          <w:sz w:val="19"/>
        </w:rPr>
        <w:t>knowledge_chunks</w:t>
      </w:r>
      <w:r>
        <w:rPr>
          <w:rFonts w:ascii="宋体" w:hAnsi="宋体" w:eastAsia="宋体"/>
          <w:b w:val="0"/>
          <w:sz w:val="21"/>
        </w:rPr>
        <w:t>；</w:t>
      </w:r>
    </w:p>
    <w:p w14:paraId="2CAAE7B8">
      <w:pPr>
        <w:pStyle w:val="14"/>
        <w:ind w:firstLine="0"/>
      </w:pPr>
      <w:r>
        <w:rPr>
          <w:rFonts w:ascii="宋体" w:hAnsi="宋体" w:eastAsia="宋体"/>
          <w:b/>
          <w:sz w:val="21"/>
        </w:rPr>
        <w:t>再评分排序</w:t>
      </w:r>
      <w:r>
        <w:rPr>
          <w:rFonts w:ascii="宋体" w:hAnsi="宋体" w:eastAsia="宋体"/>
          <w:b w:val="0"/>
          <w:sz w:val="21"/>
        </w:rPr>
        <w:t>：禁止把无权片段送入评分、模型上下文或响应；</w:t>
      </w:r>
    </w:p>
    <w:p w14:paraId="4F0CE23C">
      <w:pPr>
        <w:pStyle w:val="14"/>
        <w:ind w:firstLine="0"/>
      </w:pPr>
      <w:r>
        <w:rPr>
          <w:rFonts w:ascii="宋体" w:hAnsi="宋体" w:eastAsia="宋体"/>
          <w:b/>
          <w:sz w:val="21"/>
        </w:rPr>
        <w:t>图谱从文档节点出发</w:t>
      </w:r>
      <w:r>
        <w:rPr>
          <w:rFonts w:ascii="宋体" w:hAnsi="宋体" w:eastAsia="宋体"/>
          <w:b w:val="0"/>
          <w:sz w:val="21"/>
        </w:rPr>
        <w:t>：只把有权限文档节点作为起点，再纳入直接相连的部门、分类、关键词节点；</w:t>
      </w:r>
    </w:p>
    <w:p w14:paraId="6E0B5154">
      <w:pPr>
        <w:pStyle w:val="14"/>
        <w:ind w:firstLine="0"/>
      </w:pPr>
      <w:r>
        <w:rPr>
          <w:rFonts w:ascii="宋体" w:hAnsi="宋体" w:eastAsia="宋体"/>
          <w:b/>
          <w:sz w:val="21"/>
        </w:rPr>
        <w:t>前端不作为安全边界</w:t>
      </w:r>
      <w:r>
        <w:rPr>
          <w:rFonts w:ascii="宋体" w:hAnsi="宋体" w:eastAsia="宋体"/>
          <w:b w:val="0"/>
          <w:sz w:val="21"/>
        </w:rPr>
        <w:t>：即使前端隐藏来源，后端也不会返回无权内容。</w:t>
      </w:r>
    </w:p>
    <w:p w14:paraId="58268A07">
      <w:r>
        <w:rPr>
          <w:rFonts w:ascii="宋体" w:hAnsi="宋体" w:eastAsia="宋体"/>
          <w:b w:val="0"/>
          <w:sz w:val="21"/>
        </w:rPr>
        <w:t xml:space="preserve">该规则由 </w:t>
      </w:r>
      <w:r>
        <w:rPr>
          <w:rFonts w:ascii="Consolas" w:hAnsi="Consolas" w:eastAsia="Consolas"/>
          <w:b w:val="0"/>
          <w:sz w:val="19"/>
        </w:rPr>
        <w:t>tests/test_security.py</w:t>
      </w:r>
      <w:r>
        <w:rPr>
          <w:rFonts w:ascii="宋体" w:hAnsi="宋体" w:eastAsia="宋体"/>
          <w:b w:val="0"/>
          <w:sz w:val="21"/>
        </w:rPr>
        <w:t>、</w:t>
      </w:r>
      <w:r>
        <w:rPr>
          <w:rFonts w:ascii="Consolas" w:hAnsi="Consolas" w:eastAsia="Consolas"/>
          <w:b w:val="0"/>
          <w:sz w:val="19"/>
        </w:rPr>
        <w:t>tests/test_rag.py</w:t>
      </w:r>
      <w:r>
        <w:rPr>
          <w:rFonts w:ascii="宋体" w:hAnsi="宋体" w:eastAsia="宋体"/>
          <w:b w:val="0"/>
          <w:sz w:val="21"/>
        </w:rPr>
        <w:t xml:space="preserve"> 与 </w:t>
      </w:r>
      <w:r>
        <w:rPr>
          <w:rFonts w:ascii="Consolas" w:hAnsi="Consolas" w:eastAsia="Consolas"/>
          <w:b w:val="0"/>
          <w:sz w:val="19"/>
        </w:rPr>
        <w:t>tests/test_api.py</w:t>
      </w:r>
      <w:r>
        <w:rPr>
          <w:rFonts w:ascii="宋体" w:hAnsi="宋体" w:eastAsia="宋体"/>
          <w:b w:val="0"/>
          <w:sz w:val="21"/>
        </w:rPr>
        <w:t xml:space="preserve"> 覆盖，包括“其他部门机密不可检索”“同部门可见”“作者可见”“管理员可见”等场景。</w:t>
      </w:r>
    </w:p>
    <w:p w14:paraId="78687800">
      <w:pPr>
        <w:pStyle w:val="5"/>
      </w:pPr>
      <w:bookmarkStart w:id="191" w:name="_Toc1957"/>
      <w:r>
        <w:rPr>
          <w:rFonts w:ascii="宋体" w:hAnsi="宋体" w:eastAsia="宋体"/>
          <w:b/>
          <w:sz w:val="24"/>
        </w:rPr>
        <w:t>10.6 登录防爆破</w:t>
      </w:r>
      <w:bookmarkEnd w:id="191"/>
    </w:p>
    <w:p w14:paraId="0327E4FF">
      <w:r>
        <w:rPr>
          <w:rFonts w:ascii="宋体" w:hAnsi="宋体" w:eastAsia="宋体"/>
          <w:b w:val="0"/>
          <w:sz w:val="21"/>
        </w:rPr>
        <w:t>登录限流采用按 IP 的滑动窗口：</w:t>
      </w:r>
    </w:p>
    <w:p w14:paraId="2FC9DE7E">
      <w:pPr>
        <w:pStyle w:val="16"/>
        <w:ind w:firstLine="0"/>
      </w:pPr>
      <w:r>
        <w:rPr>
          <w:rFonts w:ascii="宋体" w:hAnsi="宋体" w:eastAsia="宋体"/>
          <w:b w:val="0"/>
          <w:sz w:val="21"/>
        </w:rPr>
        <w:t>默认 300 秒窗口、8 次失败；</w:t>
      </w:r>
    </w:p>
    <w:p w14:paraId="30CC2AB8">
      <w:pPr>
        <w:pStyle w:val="16"/>
        <w:ind w:firstLine="0"/>
      </w:pPr>
      <w:r>
        <w:rPr>
          <w:rFonts w:ascii="宋体" w:hAnsi="宋体" w:eastAsia="宋体"/>
          <w:b w:val="0"/>
          <w:sz w:val="21"/>
        </w:rPr>
        <w:t xml:space="preserve">达到阈值后返回 429，并给出 </w:t>
      </w:r>
      <w:r>
        <w:rPr>
          <w:rFonts w:ascii="Consolas" w:hAnsi="Consolas" w:eastAsia="Consolas"/>
          <w:b w:val="0"/>
          <w:sz w:val="19"/>
        </w:rPr>
        <w:t>retry_after</w:t>
      </w:r>
      <w:r>
        <w:rPr>
          <w:rFonts w:ascii="宋体" w:hAnsi="宋体" w:eastAsia="宋体"/>
          <w:b w:val="0"/>
          <w:sz w:val="21"/>
        </w:rPr>
        <w:t>；</w:t>
      </w:r>
    </w:p>
    <w:p w14:paraId="222070E9">
      <w:pPr>
        <w:pStyle w:val="16"/>
        <w:ind w:firstLine="0"/>
      </w:pPr>
      <w:r>
        <w:rPr>
          <w:rFonts w:ascii="宋体" w:hAnsi="宋体" w:eastAsia="宋体"/>
          <w:b w:val="0"/>
          <w:sz w:val="21"/>
        </w:rPr>
        <w:t>锁定判断先于密码校验；</w:t>
      </w:r>
    </w:p>
    <w:p w14:paraId="4BEF57BA">
      <w:pPr>
        <w:pStyle w:val="16"/>
        <w:ind w:firstLine="0"/>
      </w:pPr>
      <w:r>
        <w:rPr>
          <w:rFonts w:ascii="宋体" w:hAnsi="宋体" w:eastAsia="宋体"/>
          <w:b w:val="0"/>
          <w:sz w:val="21"/>
        </w:rPr>
        <w:t>登录成功清除当前来源计数；</w:t>
      </w:r>
    </w:p>
    <w:p w14:paraId="7CE8BEA2">
      <w:pPr>
        <w:pStyle w:val="16"/>
        <w:ind w:firstLine="0"/>
      </w:pPr>
      <w:r>
        <w:rPr>
          <w:rFonts w:ascii="宋体" w:hAnsi="宋体" w:eastAsia="宋体"/>
          <w:b w:val="0"/>
          <w:sz w:val="21"/>
        </w:rPr>
        <w:t>失败登录写审计，便于管理员发现异常。</w:t>
      </w:r>
    </w:p>
    <w:p w14:paraId="2F4915CD">
      <w:r>
        <w:rPr>
          <w:rFonts w:ascii="宋体" w:hAnsi="宋体" w:eastAsia="宋体"/>
          <w:b w:val="0"/>
          <w:sz w:val="21"/>
        </w:rPr>
        <w:t>限制与风险：</w:t>
      </w:r>
    </w:p>
    <w:p w14:paraId="7B22FAC7">
      <w:pPr>
        <w:pStyle w:val="14"/>
        <w:ind w:firstLine="0"/>
      </w:pPr>
      <w:r>
        <w:rPr>
          <w:rFonts w:ascii="宋体" w:hAnsi="宋体" w:eastAsia="宋体"/>
          <w:b w:val="0"/>
          <w:sz w:val="21"/>
        </w:rPr>
        <w:t>进程内字典不跨进程共享，多进程会形成各进程独立阈值；</w:t>
      </w:r>
    </w:p>
    <w:p w14:paraId="391FB9EA">
      <w:pPr>
        <w:pStyle w:val="14"/>
        <w:ind w:firstLine="0"/>
      </w:pPr>
      <w:r>
        <w:rPr>
          <w:rFonts w:ascii="宋体" w:hAnsi="宋体" w:eastAsia="宋体"/>
          <w:b w:val="0"/>
          <w:sz w:val="21"/>
        </w:rPr>
        <w:t xml:space="preserve">只按 </w:t>
      </w:r>
      <w:r>
        <w:rPr>
          <w:rFonts w:ascii="Consolas" w:hAnsi="Consolas" w:eastAsia="Consolas"/>
          <w:b w:val="0"/>
          <w:sz w:val="19"/>
        </w:rPr>
        <w:t>remote_addr</w:t>
      </w:r>
      <w:r>
        <w:rPr>
          <w:rFonts w:ascii="宋体" w:hAnsi="宋体" w:eastAsia="宋体"/>
          <w:b w:val="0"/>
          <w:sz w:val="21"/>
        </w:rPr>
        <w:t xml:space="preserve"> 计数，部署在反向代理后必须正确配置可信代理头，否则所有用户可能共享代理 IP；</w:t>
      </w:r>
    </w:p>
    <w:p w14:paraId="0A675832">
      <w:pPr>
        <w:pStyle w:val="14"/>
        <w:ind w:firstLine="0"/>
      </w:pPr>
      <w:r>
        <w:rPr>
          <w:rFonts w:ascii="宋体" w:hAnsi="宋体" w:eastAsia="宋体"/>
          <w:b w:val="0"/>
          <w:sz w:val="21"/>
        </w:rPr>
        <w:t>没有验证码、账户冻结或全局 IP 黑名单；</w:t>
      </w:r>
    </w:p>
    <w:p w14:paraId="5AE48D6C">
      <w:pPr>
        <w:pStyle w:val="14"/>
        <w:ind w:firstLine="0"/>
      </w:pPr>
      <w:r>
        <w:rPr>
          <w:rFonts w:ascii="宋体" w:hAnsi="宋体" w:eastAsia="宋体"/>
          <w:b w:val="0"/>
          <w:sz w:val="21"/>
        </w:rPr>
        <w:t>当前无 Redis，不能宣称支持分布式限流。</w:t>
      </w:r>
    </w:p>
    <w:p w14:paraId="13B6A1B7">
      <w:pPr>
        <w:pStyle w:val="5"/>
      </w:pPr>
      <w:bookmarkStart w:id="192" w:name="_Toc20716"/>
      <w:r>
        <w:rPr>
          <w:rFonts w:ascii="宋体" w:hAnsi="宋体" w:eastAsia="宋体"/>
          <w:b/>
          <w:sz w:val="24"/>
        </w:rPr>
        <w:t>10.7 防开放重定向</w:t>
      </w:r>
      <w:bookmarkEnd w:id="192"/>
    </w:p>
    <w:p w14:paraId="28C9D111">
      <w:r>
        <w:rPr>
          <w:rFonts w:ascii="宋体" w:hAnsi="宋体" w:eastAsia="宋体"/>
          <w:b w:val="0"/>
          <w:sz w:val="21"/>
        </w:rPr>
        <w:t xml:space="preserve">旧登录页支持 </w:t>
      </w:r>
      <w:r>
        <w:rPr>
          <w:rFonts w:ascii="Consolas" w:hAnsi="Consolas" w:eastAsia="Consolas"/>
          <w:b w:val="0"/>
          <w:sz w:val="19"/>
        </w:rPr>
        <w:t>next</w:t>
      </w:r>
      <w:r>
        <w:rPr>
          <w:rFonts w:ascii="宋体" w:hAnsi="宋体" w:eastAsia="宋体"/>
          <w:b w:val="0"/>
          <w:sz w:val="21"/>
        </w:rPr>
        <w:t xml:space="preserve"> 参数，</w:t>
      </w:r>
      <w:r>
        <w:rPr>
          <w:rFonts w:ascii="Consolas" w:hAnsi="Consolas" w:eastAsia="Consolas"/>
          <w:b w:val="0"/>
          <w:sz w:val="19"/>
        </w:rPr>
        <w:t>safe_next_url()</w:t>
      </w:r>
      <w:r>
        <w:rPr>
          <w:rFonts w:ascii="宋体" w:hAnsi="宋体" w:eastAsia="宋体"/>
          <w:b w:val="0"/>
          <w:sz w:val="21"/>
        </w:rPr>
        <w:t xml:space="preserve"> 的安全规则为：</w:t>
      </w:r>
    </w:p>
    <w:p w14:paraId="0F684A88">
      <w:pPr>
        <w:pStyle w:val="14"/>
        <w:ind w:firstLine="0"/>
      </w:pPr>
      <w:r>
        <w:rPr>
          <w:rFonts w:ascii="宋体" w:hAnsi="宋体" w:eastAsia="宋体"/>
          <w:b w:val="0"/>
          <w:sz w:val="21"/>
        </w:rPr>
        <w:t xml:space="preserve">空值返回 </w:t>
      </w:r>
      <w:r>
        <w:rPr>
          <w:rFonts w:ascii="Consolas" w:hAnsi="Consolas" w:eastAsia="Consolas"/>
          <w:b w:val="0"/>
          <w:sz w:val="19"/>
        </w:rPr>
        <w:t>None</w:t>
      </w:r>
      <w:r>
        <w:rPr>
          <w:rFonts w:ascii="宋体" w:hAnsi="宋体" w:eastAsia="宋体"/>
          <w:b w:val="0"/>
          <w:sz w:val="21"/>
        </w:rPr>
        <w:t>；</w:t>
      </w:r>
    </w:p>
    <w:p w14:paraId="1BF3D033">
      <w:pPr>
        <w:pStyle w:val="14"/>
        <w:ind w:firstLine="0"/>
      </w:pPr>
      <w:r>
        <w:rPr>
          <w:rFonts w:ascii="宋体" w:hAnsi="宋体" w:eastAsia="宋体"/>
          <w:b w:val="0"/>
          <w:sz w:val="21"/>
        </w:rPr>
        <w:t xml:space="preserve">必须以单个 </w:t>
      </w:r>
      <w:r>
        <w:rPr>
          <w:rFonts w:ascii="Consolas" w:hAnsi="Consolas" w:eastAsia="Consolas"/>
          <w:b w:val="0"/>
          <w:sz w:val="19"/>
        </w:rPr>
        <w:t>/</w:t>
      </w:r>
      <w:r>
        <w:rPr>
          <w:rFonts w:ascii="宋体" w:hAnsi="宋体" w:eastAsia="宋体"/>
          <w:b w:val="0"/>
          <w:sz w:val="21"/>
        </w:rPr>
        <w:t xml:space="preserve"> 开头；</w:t>
      </w:r>
    </w:p>
    <w:p w14:paraId="2B8AF2CF">
      <w:pPr>
        <w:pStyle w:val="14"/>
        <w:ind w:firstLine="0"/>
      </w:pPr>
      <w:r>
        <w:rPr>
          <w:rFonts w:ascii="宋体" w:hAnsi="宋体" w:eastAsia="宋体"/>
          <w:b w:val="0"/>
          <w:sz w:val="21"/>
        </w:rPr>
        <w:t xml:space="preserve">拒绝 </w:t>
      </w:r>
      <w:r>
        <w:rPr>
          <w:rFonts w:ascii="Consolas" w:hAnsi="Consolas" w:eastAsia="Consolas"/>
          <w:b w:val="0"/>
          <w:sz w:val="19"/>
        </w:rPr>
        <w:t>//</w:t>
      </w:r>
      <w:r>
        <w:rPr>
          <w:rFonts w:ascii="宋体" w:hAnsi="宋体" w:eastAsia="宋体"/>
          <w:b w:val="0"/>
          <w:sz w:val="21"/>
        </w:rPr>
        <w:t xml:space="preserve"> 开头的协议相对 URL；</w:t>
      </w:r>
    </w:p>
    <w:p w14:paraId="56EBC5E0">
      <w:pPr>
        <w:pStyle w:val="14"/>
        <w:ind w:firstLine="0"/>
      </w:pPr>
      <w:r>
        <w:rPr>
          <w:rFonts w:ascii="宋体" w:hAnsi="宋体" w:eastAsia="宋体"/>
          <w:b w:val="0"/>
          <w:sz w:val="21"/>
        </w:rPr>
        <w:t>拒绝反斜杠、换行、回车和空字符；</w:t>
      </w:r>
    </w:p>
    <w:p w14:paraId="130590E3">
      <w:pPr>
        <w:pStyle w:val="14"/>
        <w:ind w:firstLine="0"/>
      </w:pPr>
      <w:r>
        <w:rPr>
          <w:rFonts w:ascii="宋体" w:hAnsi="宋体" w:eastAsia="宋体"/>
          <w:b w:val="0"/>
          <w:sz w:val="21"/>
        </w:rPr>
        <w:t xml:space="preserve">通过 </w:t>
      </w:r>
      <w:r>
        <w:rPr>
          <w:rFonts w:ascii="Consolas" w:hAnsi="Consolas" w:eastAsia="Consolas"/>
          <w:b w:val="0"/>
          <w:sz w:val="19"/>
        </w:rPr>
        <w:t>urlparse()</w:t>
      </w:r>
      <w:r>
        <w:rPr>
          <w:rFonts w:ascii="宋体" w:hAnsi="宋体" w:eastAsia="宋体"/>
          <w:b w:val="0"/>
          <w:sz w:val="21"/>
        </w:rPr>
        <w:t xml:space="preserve"> 再拒绝带 </w:t>
      </w:r>
      <w:r>
        <w:rPr>
          <w:rFonts w:ascii="Consolas" w:hAnsi="Consolas" w:eastAsia="Consolas"/>
          <w:b w:val="0"/>
          <w:sz w:val="19"/>
        </w:rPr>
        <w:t>scheme</w:t>
      </w:r>
      <w:r>
        <w:rPr>
          <w:rFonts w:ascii="宋体" w:hAnsi="宋体" w:eastAsia="宋体"/>
          <w:b w:val="0"/>
          <w:sz w:val="21"/>
        </w:rPr>
        <w:t xml:space="preserve"> 或 </w:t>
      </w:r>
      <w:r>
        <w:rPr>
          <w:rFonts w:ascii="Consolas" w:hAnsi="Consolas" w:eastAsia="Consolas"/>
          <w:b w:val="0"/>
          <w:sz w:val="19"/>
        </w:rPr>
        <w:t>netloc</w:t>
      </w:r>
      <w:r>
        <w:rPr>
          <w:rFonts w:ascii="宋体" w:hAnsi="宋体" w:eastAsia="宋体"/>
          <w:b w:val="0"/>
          <w:sz w:val="21"/>
        </w:rPr>
        <w:t xml:space="preserve"> 的地址；</w:t>
      </w:r>
    </w:p>
    <w:p w14:paraId="2C517B43">
      <w:pPr>
        <w:pStyle w:val="14"/>
        <w:ind w:firstLine="0"/>
      </w:pPr>
      <w:r>
        <w:rPr>
          <w:rFonts w:ascii="宋体" w:hAnsi="宋体" w:eastAsia="宋体"/>
          <w:b w:val="0"/>
          <w:sz w:val="21"/>
        </w:rPr>
        <w:t xml:space="preserve">拒绝路径再次以 </w:t>
      </w:r>
      <w:r>
        <w:rPr>
          <w:rFonts w:ascii="Consolas" w:hAnsi="Consolas" w:eastAsia="Consolas"/>
          <w:b w:val="0"/>
          <w:sz w:val="19"/>
        </w:rPr>
        <w:t>//</w:t>
      </w:r>
      <w:r>
        <w:rPr>
          <w:rFonts w:ascii="宋体" w:hAnsi="宋体" w:eastAsia="宋体"/>
          <w:b w:val="0"/>
          <w:sz w:val="21"/>
        </w:rPr>
        <w:t xml:space="preserve"> 开头。</w:t>
      </w:r>
    </w:p>
    <w:p w14:paraId="1955E290">
      <w:r>
        <w:rPr>
          <w:rFonts w:ascii="宋体" w:hAnsi="宋体" w:eastAsia="宋体"/>
          <w:b w:val="0"/>
          <w:sz w:val="21"/>
        </w:rPr>
        <w:t xml:space="preserve">Vue 登录页的 </w:t>
      </w:r>
      <w:r>
        <w:rPr>
          <w:rFonts w:ascii="Consolas" w:hAnsi="Consolas" w:eastAsia="Consolas"/>
          <w:b w:val="0"/>
          <w:sz w:val="19"/>
        </w:rPr>
        <w:t>redirect</w:t>
      </w:r>
      <w:r>
        <w:rPr>
          <w:rFonts w:ascii="宋体" w:hAnsi="宋体" w:eastAsia="宋体"/>
          <w:b w:val="0"/>
          <w:sz w:val="21"/>
        </w:rPr>
        <w:t xml:space="preserve"> 只提交给 </w:t>
      </w:r>
      <w:r>
        <w:rPr>
          <w:rFonts w:ascii="Consolas" w:hAnsi="Consolas" w:eastAsia="Consolas"/>
          <w:b w:val="0"/>
          <w:sz w:val="19"/>
        </w:rPr>
        <w:t>router.replace()</w:t>
      </w:r>
      <w:r>
        <w:rPr>
          <w:rFonts w:ascii="宋体" w:hAnsi="宋体" w:eastAsia="宋体"/>
          <w:b w:val="0"/>
          <w:sz w:val="21"/>
        </w:rPr>
        <w:t xml:space="preserve">，并检查以 </w:t>
      </w:r>
      <w:r>
        <w:rPr>
          <w:rFonts w:ascii="Consolas" w:hAnsi="Consolas" w:eastAsia="Consolas"/>
          <w:b w:val="0"/>
          <w:sz w:val="19"/>
        </w:rPr>
        <w:t>/</w:t>
      </w:r>
      <w:r>
        <w:rPr>
          <w:rFonts w:ascii="宋体" w:hAnsi="宋体" w:eastAsia="宋体"/>
          <w:b w:val="0"/>
          <w:sz w:val="21"/>
        </w:rPr>
        <w:t xml:space="preserve"> 开头；后端认证接口不直接执行浏览器跳转，因此不会形成服务端开放重定向。前端仍不应把任意外部 URL 当作路由目标。</w:t>
      </w:r>
    </w:p>
    <w:p w14:paraId="143613B2">
      <w:pPr>
        <w:pStyle w:val="5"/>
      </w:pPr>
      <w:bookmarkStart w:id="193" w:name="_Toc3615"/>
      <w:r>
        <w:rPr>
          <w:rFonts w:ascii="宋体" w:hAnsi="宋体" w:eastAsia="宋体"/>
          <w:b/>
          <w:sz w:val="24"/>
        </w:rPr>
        <w:t>10.8 注入、XSS 与模板安全</w:t>
      </w:r>
      <w:bookmarkEnd w:id="19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03F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1C7418E">
            <w:pPr>
              <w:spacing w:after="0" w:line="252" w:lineRule="auto"/>
              <w:ind w:firstLine="0"/>
            </w:pPr>
            <w:r>
              <w:rPr>
                <w:rFonts w:ascii="宋体" w:hAnsi="宋体" w:eastAsia="宋体"/>
                <w:b/>
                <w:sz w:val="17"/>
              </w:rPr>
              <w:t>风险</w:t>
            </w:r>
          </w:p>
        </w:tc>
        <w:tc>
          <w:tcPr>
            <w:tcW w:w="3081" w:type="dxa"/>
            <w:shd w:val="clear" w:color="auto" w:fill="E6F6F2"/>
            <w:vAlign w:val="center"/>
          </w:tcPr>
          <w:p w14:paraId="7EF35056">
            <w:pPr>
              <w:spacing w:after="0" w:line="252" w:lineRule="auto"/>
              <w:ind w:firstLine="0"/>
            </w:pPr>
            <w:r>
              <w:rPr>
                <w:rFonts w:ascii="宋体" w:hAnsi="宋体" w:eastAsia="宋体"/>
                <w:b/>
                <w:sz w:val="17"/>
              </w:rPr>
              <w:t>当前措施</w:t>
            </w:r>
          </w:p>
        </w:tc>
        <w:tc>
          <w:tcPr>
            <w:tcW w:w="3081" w:type="dxa"/>
            <w:shd w:val="clear" w:color="auto" w:fill="E6F6F2"/>
            <w:vAlign w:val="center"/>
          </w:tcPr>
          <w:p w14:paraId="720CFBE7">
            <w:pPr>
              <w:spacing w:after="0" w:line="252" w:lineRule="auto"/>
              <w:ind w:firstLine="0"/>
            </w:pPr>
            <w:r>
              <w:rPr>
                <w:rFonts w:ascii="宋体" w:hAnsi="宋体" w:eastAsia="宋体"/>
                <w:b/>
                <w:sz w:val="17"/>
              </w:rPr>
              <w:t>剩余风险</w:t>
            </w:r>
          </w:p>
        </w:tc>
      </w:tr>
      <w:tr w14:paraId="6E35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4BC269">
            <w:pPr>
              <w:spacing w:after="0" w:line="252" w:lineRule="auto"/>
              <w:ind w:firstLine="0"/>
            </w:pPr>
            <w:r>
              <w:rPr>
                <w:rFonts w:ascii="宋体" w:hAnsi="宋体" w:eastAsia="宋体"/>
                <w:b w:val="0"/>
                <w:sz w:val="17"/>
              </w:rPr>
              <w:t>SQL 注入</w:t>
            </w:r>
          </w:p>
        </w:tc>
        <w:tc>
          <w:tcPr>
            <w:tcW w:w="3081" w:type="dxa"/>
            <w:vAlign w:val="center"/>
          </w:tcPr>
          <w:p w14:paraId="5B0CE9D2">
            <w:pPr>
              <w:spacing w:after="0" w:line="252" w:lineRule="auto"/>
              <w:ind w:firstLine="0"/>
            </w:pPr>
            <w:r>
              <w:rPr>
                <w:rFonts w:ascii="宋体" w:hAnsi="宋体" w:eastAsia="宋体"/>
                <w:b w:val="0"/>
                <w:sz w:val="17"/>
              </w:rPr>
              <w:t xml:space="preserve">SQLAlchemy ORM 参数绑定；仅健康检查使用固定 </w:t>
            </w:r>
            <w:r>
              <w:rPr>
                <w:rFonts w:ascii="Consolas" w:hAnsi="Consolas" w:eastAsia="Consolas"/>
                <w:b w:val="0"/>
                <w:sz w:val="17"/>
              </w:rPr>
              <w:t>SELECT 1</w:t>
            </w:r>
          </w:p>
        </w:tc>
        <w:tc>
          <w:tcPr>
            <w:tcW w:w="3081" w:type="dxa"/>
            <w:vAlign w:val="center"/>
          </w:tcPr>
          <w:p w14:paraId="4ADAB92B">
            <w:pPr>
              <w:spacing w:after="0" w:line="252" w:lineRule="auto"/>
              <w:ind w:firstLine="0"/>
            </w:pPr>
            <w:r>
              <w:rPr>
                <w:rFonts w:ascii="宋体" w:hAnsi="宋体" w:eastAsia="宋体"/>
                <w:b w:val="0"/>
                <w:sz w:val="17"/>
              </w:rPr>
              <w:t>手写 SQL 扩展时仍需使用绑定参数</w:t>
            </w:r>
          </w:p>
        </w:tc>
      </w:tr>
      <w:tr w14:paraId="2D53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86B007">
            <w:pPr>
              <w:spacing w:after="0" w:line="252" w:lineRule="auto"/>
              <w:ind w:firstLine="0"/>
            </w:pPr>
            <w:r>
              <w:rPr>
                <w:rFonts w:ascii="宋体" w:hAnsi="宋体" w:eastAsia="宋体"/>
                <w:b w:val="0"/>
                <w:sz w:val="17"/>
              </w:rPr>
              <w:t>Jinja XSS</w:t>
            </w:r>
          </w:p>
        </w:tc>
        <w:tc>
          <w:tcPr>
            <w:tcW w:w="3081" w:type="dxa"/>
            <w:vAlign w:val="center"/>
          </w:tcPr>
          <w:p w14:paraId="5285290A">
            <w:pPr>
              <w:spacing w:after="0" w:line="252" w:lineRule="auto"/>
              <w:ind w:firstLine="0"/>
            </w:pPr>
            <w:r>
              <w:rPr>
                <w:rFonts w:ascii="宋体" w:hAnsi="宋体" w:eastAsia="宋体"/>
                <w:b w:val="0"/>
                <w:sz w:val="17"/>
              </w:rPr>
              <w:t>Jinja 默认自动转义；页面不直接输出未转义用户 HTML</w:t>
            </w:r>
          </w:p>
        </w:tc>
        <w:tc>
          <w:tcPr>
            <w:tcW w:w="3081" w:type="dxa"/>
            <w:vAlign w:val="center"/>
          </w:tcPr>
          <w:p w14:paraId="44FC8E1A">
            <w:pPr>
              <w:spacing w:after="0" w:line="252" w:lineRule="auto"/>
              <w:ind w:firstLine="0"/>
            </w:pPr>
            <w:r>
              <w:rPr>
                <w:rFonts w:ascii="宋体" w:hAnsi="宋体" w:eastAsia="宋体"/>
                <w:b w:val="0"/>
                <w:sz w:val="17"/>
              </w:rPr>
              <w:t xml:space="preserve">具体模板若使用 </w:t>
            </w:r>
            <w:r>
              <w:rPr>
                <w:rFonts w:ascii="Consolas" w:hAnsi="Consolas" w:eastAsia="Consolas"/>
                <w:b w:val="0"/>
                <w:sz w:val="17"/>
              </w:rPr>
              <w:t>safe</w:t>
            </w:r>
            <w:r>
              <w:rPr>
                <w:rFonts w:ascii="宋体" w:hAnsi="宋体" w:eastAsia="宋体"/>
                <w:b w:val="0"/>
                <w:sz w:val="17"/>
              </w:rPr>
              <w:t xml:space="preserve"> 需单独审查</w:t>
            </w:r>
          </w:p>
        </w:tc>
      </w:tr>
      <w:tr w14:paraId="7E56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0B0CAA">
            <w:pPr>
              <w:spacing w:after="0" w:line="252" w:lineRule="auto"/>
              <w:ind w:firstLine="0"/>
            </w:pPr>
            <w:r>
              <w:rPr>
                <w:rFonts w:ascii="宋体" w:hAnsi="宋体" w:eastAsia="宋体"/>
                <w:b w:val="0"/>
                <w:sz w:val="17"/>
              </w:rPr>
              <w:t>Vue XSS</w:t>
            </w:r>
          </w:p>
        </w:tc>
        <w:tc>
          <w:tcPr>
            <w:tcW w:w="3081" w:type="dxa"/>
            <w:vAlign w:val="center"/>
          </w:tcPr>
          <w:p w14:paraId="01DD5A74">
            <w:pPr>
              <w:spacing w:after="0" w:line="252" w:lineRule="auto"/>
              <w:ind w:firstLine="0"/>
            </w:pPr>
            <w:r>
              <w:rPr>
                <w:rFonts w:ascii="宋体" w:hAnsi="宋体" w:eastAsia="宋体"/>
                <w:b w:val="0"/>
                <w:sz w:val="17"/>
              </w:rPr>
              <w:t>正文和模型回答使用模板插值，按文本渲染</w:t>
            </w:r>
          </w:p>
        </w:tc>
        <w:tc>
          <w:tcPr>
            <w:tcW w:w="3081" w:type="dxa"/>
            <w:vAlign w:val="center"/>
          </w:tcPr>
          <w:p w14:paraId="4DBFBA03">
            <w:pPr>
              <w:spacing w:after="0" w:line="252" w:lineRule="auto"/>
              <w:ind w:firstLine="0"/>
            </w:pPr>
            <w:r>
              <w:rPr>
                <w:rFonts w:ascii="宋体" w:hAnsi="宋体" w:eastAsia="宋体"/>
                <w:b w:val="0"/>
                <w:sz w:val="17"/>
              </w:rPr>
              <w:t>ECharts tooltip 对节点名进行 HTML 字符串拼接，生产需转义</w:t>
            </w:r>
          </w:p>
        </w:tc>
      </w:tr>
      <w:tr w14:paraId="068A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AC7BC5">
            <w:pPr>
              <w:spacing w:after="0" w:line="252" w:lineRule="auto"/>
              <w:ind w:firstLine="0"/>
            </w:pPr>
            <w:r>
              <w:rPr>
                <w:rFonts w:ascii="宋体" w:hAnsi="宋体" w:eastAsia="宋体"/>
                <w:b w:val="0"/>
                <w:sz w:val="17"/>
              </w:rPr>
              <w:t>路径穿越</w:t>
            </w:r>
          </w:p>
        </w:tc>
        <w:tc>
          <w:tcPr>
            <w:tcW w:w="3081" w:type="dxa"/>
            <w:vAlign w:val="center"/>
          </w:tcPr>
          <w:p w14:paraId="3CF41CF3">
            <w:pPr>
              <w:spacing w:after="0" w:line="252" w:lineRule="auto"/>
              <w:ind w:firstLine="0"/>
            </w:pPr>
            <w:r>
              <w:rPr>
                <w:rFonts w:ascii="宋体" w:hAnsi="宋体" w:eastAsia="宋体"/>
                <w:b w:val="0"/>
                <w:sz w:val="17"/>
              </w:rPr>
              <w:t xml:space="preserve">SPA 只通过 </w:t>
            </w:r>
            <w:r>
              <w:rPr>
                <w:rFonts w:ascii="Consolas" w:hAnsi="Consolas" w:eastAsia="Consolas"/>
                <w:b w:val="0"/>
                <w:sz w:val="17"/>
              </w:rPr>
              <w:t>send_from_directory</w:t>
            </w:r>
            <w:r>
              <w:rPr>
                <w:rFonts w:ascii="宋体" w:hAnsi="宋体" w:eastAsia="宋体"/>
                <w:b w:val="0"/>
                <w:sz w:val="17"/>
              </w:rPr>
              <w:t xml:space="preserve"> 返回 </w:t>
            </w:r>
            <w:r>
              <w:rPr>
                <w:rFonts w:ascii="Consolas" w:hAnsi="Consolas" w:eastAsia="Consolas"/>
                <w:b w:val="0"/>
                <w:sz w:val="17"/>
              </w:rPr>
              <w:t>dist</w:t>
            </w:r>
            <w:r>
              <w:rPr>
                <w:rFonts w:ascii="宋体" w:hAnsi="宋体" w:eastAsia="宋体"/>
                <w:b w:val="0"/>
                <w:sz w:val="17"/>
              </w:rPr>
              <w:t xml:space="preserve"> 内文件</w:t>
            </w:r>
          </w:p>
        </w:tc>
        <w:tc>
          <w:tcPr>
            <w:tcW w:w="3081" w:type="dxa"/>
            <w:vAlign w:val="center"/>
          </w:tcPr>
          <w:p w14:paraId="7A281908">
            <w:pPr>
              <w:spacing w:after="0" w:line="252" w:lineRule="auto"/>
              <w:ind w:firstLine="0"/>
            </w:pPr>
            <w:r>
              <w:rPr>
                <w:rFonts w:ascii="宋体" w:hAnsi="宋体" w:eastAsia="宋体"/>
                <w:b w:val="0"/>
                <w:sz w:val="17"/>
              </w:rPr>
              <w:t>上传目录尚未提供下载接口</w:t>
            </w:r>
          </w:p>
        </w:tc>
      </w:tr>
      <w:tr w14:paraId="0DAA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FF867D">
            <w:pPr>
              <w:spacing w:after="0" w:line="252" w:lineRule="auto"/>
              <w:ind w:firstLine="0"/>
            </w:pPr>
            <w:r>
              <w:rPr>
                <w:rFonts w:ascii="宋体" w:hAnsi="宋体" w:eastAsia="宋体"/>
                <w:b w:val="0"/>
                <w:sz w:val="17"/>
              </w:rPr>
              <w:t>外部模型注入</w:t>
            </w:r>
          </w:p>
        </w:tc>
        <w:tc>
          <w:tcPr>
            <w:tcW w:w="3081" w:type="dxa"/>
            <w:vAlign w:val="center"/>
          </w:tcPr>
          <w:p w14:paraId="3C4A0ABC">
            <w:pPr>
              <w:spacing w:after="0" w:line="252" w:lineRule="auto"/>
              <w:ind w:firstLine="0"/>
            </w:pPr>
            <w:r>
              <w:rPr>
                <w:rFonts w:ascii="宋体" w:hAnsi="宋体" w:eastAsia="宋体"/>
                <w:b w:val="0"/>
                <w:sz w:val="17"/>
              </w:rPr>
              <w:t>系统提示词限定“仅依据资料回答”，来源随回答返回</w:t>
            </w:r>
          </w:p>
        </w:tc>
        <w:tc>
          <w:tcPr>
            <w:tcW w:w="3081" w:type="dxa"/>
            <w:vAlign w:val="center"/>
          </w:tcPr>
          <w:p w14:paraId="64A1B306">
            <w:pPr>
              <w:spacing w:after="0" w:line="252" w:lineRule="auto"/>
              <w:ind w:firstLine="0"/>
            </w:pPr>
            <w:r>
              <w:rPr>
                <w:rFonts w:ascii="宋体" w:hAnsi="宋体" w:eastAsia="宋体"/>
                <w:b w:val="0"/>
                <w:sz w:val="17"/>
              </w:rPr>
              <w:t>模型回答仍可能被恶意文档诱导，需人工核对</w:t>
            </w:r>
          </w:p>
        </w:tc>
      </w:tr>
      <w:tr w14:paraId="4CB9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D770DF1">
            <w:pPr>
              <w:spacing w:after="0" w:line="252" w:lineRule="auto"/>
              <w:ind w:firstLine="0"/>
            </w:pPr>
            <w:r>
              <w:rPr>
                <w:rFonts w:ascii="宋体" w:hAnsi="宋体" w:eastAsia="宋体"/>
                <w:b w:val="0"/>
                <w:sz w:val="17"/>
              </w:rPr>
              <w:t>CSRF</w:t>
            </w:r>
          </w:p>
        </w:tc>
        <w:tc>
          <w:tcPr>
            <w:tcW w:w="3081" w:type="dxa"/>
            <w:vAlign w:val="center"/>
          </w:tcPr>
          <w:p w14:paraId="4BBBF531">
            <w:pPr>
              <w:spacing w:after="0" w:line="252" w:lineRule="auto"/>
              <w:ind w:firstLine="0"/>
            </w:pPr>
            <w:r>
              <w:rPr>
                <w:rFonts w:ascii="宋体" w:hAnsi="宋体" w:eastAsia="宋体"/>
                <w:b w:val="0"/>
                <w:sz w:val="17"/>
              </w:rPr>
              <w:t>同源 SPA、SameSite=Lax、JSON 请求</w:t>
            </w:r>
          </w:p>
        </w:tc>
        <w:tc>
          <w:tcPr>
            <w:tcW w:w="3081" w:type="dxa"/>
            <w:vAlign w:val="center"/>
          </w:tcPr>
          <w:p w14:paraId="75F196C3">
            <w:pPr>
              <w:spacing w:after="0" w:line="252" w:lineRule="auto"/>
              <w:ind w:firstLine="0"/>
            </w:pPr>
            <w:r>
              <w:rPr>
                <w:rFonts w:ascii="宋体" w:hAnsi="宋体" w:eastAsia="宋体"/>
                <w:b w:val="0"/>
                <w:sz w:val="17"/>
              </w:rPr>
              <w:t>当前没有独立 CSRF Token；生产需补充</w:t>
            </w:r>
          </w:p>
        </w:tc>
      </w:tr>
    </w:tbl>
    <w:p w14:paraId="6469AD3E">
      <w:pPr>
        <w:spacing w:after="20"/>
      </w:pPr>
    </w:p>
    <w:p w14:paraId="08A56622">
      <w:pPr>
        <w:pStyle w:val="5"/>
      </w:pPr>
      <w:bookmarkStart w:id="194" w:name="_Toc20451"/>
      <w:r>
        <w:rPr>
          <w:rFonts w:ascii="宋体" w:hAnsi="宋体" w:eastAsia="宋体"/>
          <w:b/>
          <w:sz w:val="24"/>
        </w:rPr>
        <w:t>10.9 CSRF 与跨域</w:t>
      </w:r>
      <w:bookmarkEnd w:id="194"/>
    </w:p>
    <w:p w14:paraId="1CA17F16">
      <w:r>
        <w:rPr>
          <w:rFonts w:ascii="宋体" w:hAnsi="宋体" w:eastAsia="宋体"/>
          <w:b w:val="0"/>
          <w:sz w:val="21"/>
        </w:rPr>
        <w:t xml:space="preserve">Vue 使用 </w:t>
      </w:r>
      <w:r>
        <w:rPr>
          <w:rFonts w:ascii="Consolas" w:hAnsi="Consolas" w:eastAsia="Consolas"/>
          <w:b w:val="0"/>
          <w:sz w:val="19"/>
        </w:rPr>
        <w:t>credentials: 'include'</w:t>
      </w:r>
      <w:r>
        <w:rPr>
          <w:rFonts w:ascii="宋体" w:hAnsi="宋体" w:eastAsia="宋体"/>
          <w:b w:val="0"/>
          <w:sz w:val="21"/>
        </w:rPr>
        <w:t xml:space="preserve"> 发送会话 Cookie。开发时 Vite 代理使 </w:t>
      </w:r>
      <w:r>
        <w:rPr>
          <w:rFonts w:ascii="Consolas" w:hAnsi="Consolas" w:eastAsia="Consolas"/>
          <w:b w:val="0"/>
          <w:sz w:val="19"/>
        </w:rPr>
        <w:t>/api</w:t>
      </w:r>
      <w:r>
        <w:rPr>
          <w:rFonts w:ascii="宋体" w:hAnsi="宋体" w:eastAsia="宋体"/>
          <w:b w:val="0"/>
          <w:sz w:val="21"/>
        </w:rPr>
        <w:t xml:space="preserve"> 与前端同源；生产时 Flask 同时提供 </w:t>
      </w:r>
      <w:r>
        <w:rPr>
          <w:rFonts w:ascii="Consolas" w:hAnsi="Consolas" w:eastAsia="Consolas"/>
          <w:b w:val="0"/>
          <w:sz w:val="19"/>
        </w:rPr>
        <w:t>/ui</w:t>
      </w:r>
      <w:r>
        <w:rPr>
          <w:rFonts w:ascii="宋体" w:hAnsi="宋体" w:eastAsia="宋体"/>
          <w:b w:val="0"/>
          <w:sz w:val="21"/>
        </w:rPr>
        <w:t xml:space="preserve"> 与 </w:t>
      </w:r>
      <w:r>
        <w:rPr>
          <w:rFonts w:ascii="Consolas" w:hAnsi="Consolas" w:eastAsia="Consolas"/>
          <w:b w:val="0"/>
          <w:sz w:val="19"/>
        </w:rPr>
        <w:t>/api</w:t>
      </w:r>
      <w:r>
        <w:rPr>
          <w:rFonts w:ascii="宋体" w:hAnsi="宋体" w:eastAsia="宋体"/>
          <w:b w:val="0"/>
          <w:sz w:val="21"/>
        </w:rPr>
        <w:t>，也是同源。系统没有配置 Flask-CORS，不主动允许跨域携带 Cookie。</w:t>
      </w:r>
    </w:p>
    <w:p w14:paraId="3449B568">
      <w:r>
        <w:rPr>
          <w:rFonts w:ascii="宋体" w:hAnsi="宋体" w:eastAsia="宋体"/>
          <w:b w:val="0"/>
          <w:sz w:val="21"/>
        </w:rPr>
        <w:t>SameSite=Lax 能降低多数跨站 POST 请求携带 Cookie 的风险，但不能替代 CSRF Token。当前 API 没有 Flask-WTF 或自定义 CSRF 校验；如果未来把前端与 API 分域部署，或引入第三方页面调用，应在所有状态变更接口增加 CSRF 防护、严格 Origin 校验和显式 CORS 白名单。</w:t>
      </w:r>
    </w:p>
    <w:p w14:paraId="77BA9DA9">
      <w:pPr>
        <w:pStyle w:val="5"/>
      </w:pPr>
      <w:bookmarkStart w:id="195" w:name="_Toc4400"/>
      <w:r>
        <w:rPr>
          <w:rFonts w:ascii="宋体" w:hAnsi="宋体" w:eastAsia="宋体"/>
          <w:b/>
          <w:sz w:val="24"/>
        </w:rPr>
        <w:t>10.10 会话、密钥与部署安全</w:t>
      </w:r>
      <w:bookmarkEnd w:id="195"/>
    </w:p>
    <w:p w14:paraId="73D2EE47">
      <w:pPr>
        <w:pStyle w:val="14"/>
        <w:ind w:firstLine="0"/>
      </w:pPr>
      <w:r>
        <w:rPr>
          <w:rFonts w:ascii="宋体" w:hAnsi="宋体" w:eastAsia="宋体"/>
          <w:b w:val="0"/>
          <w:sz w:val="21"/>
        </w:rPr>
        <w:t xml:space="preserve">生产环境通过 </w:t>
      </w:r>
      <w:r>
        <w:rPr>
          <w:rFonts w:ascii="Consolas" w:hAnsi="Consolas" w:eastAsia="Consolas"/>
          <w:b w:val="0"/>
          <w:sz w:val="19"/>
        </w:rPr>
        <w:t>.env</w:t>
      </w:r>
      <w:r>
        <w:rPr>
          <w:rFonts w:ascii="宋体" w:hAnsi="宋体" w:eastAsia="宋体"/>
          <w:b w:val="0"/>
          <w:sz w:val="21"/>
        </w:rPr>
        <w:t xml:space="preserve"> 或系统环境变量提供 </w:t>
      </w:r>
      <w:r>
        <w:rPr>
          <w:rFonts w:ascii="Consolas" w:hAnsi="Consolas" w:eastAsia="Consolas"/>
          <w:b w:val="0"/>
          <w:sz w:val="19"/>
        </w:rPr>
        <w:t>SECRET_KEY</w:t>
      </w:r>
      <w:r>
        <w:rPr>
          <w:rFonts w:ascii="宋体" w:hAnsi="宋体" w:eastAsia="宋体"/>
          <w:b w:val="0"/>
          <w:sz w:val="21"/>
        </w:rPr>
        <w:t>、</w:t>
      </w:r>
      <w:r>
        <w:rPr>
          <w:rFonts w:ascii="Consolas" w:hAnsi="Consolas" w:eastAsia="Consolas"/>
          <w:b w:val="0"/>
          <w:sz w:val="19"/>
        </w:rPr>
        <w:t>DATABASE_URL</w:t>
      </w:r>
      <w:r>
        <w:rPr>
          <w:rFonts w:ascii="宋体" w:hAnsi="宋体" w:eastAsia="宋体"/>
          <w:b w:val="0"/>
          <w:sz w:val="21"/>
        </w:rPr>
        <w:t>、模型密钥；</w:t>
      </w:r>
    </w:p>
    <w:p w14:paraId="769EE48A">
      <w:pPr>
        <w:pStyle w:val="14"/>
        <w:ind w:firstLine="0"/>
      </w:pPr>
      <w:r>
        <w:rPr>
          <w:rFonts w:ascii="宋体" w:hAnsi="宋体" w:eastAsia="宋体"/>
          <w:b w:val="0"/>
          <w:sz w:val="21"/>
        </w:rPr>
        <w:t xml:space="preserve">不把 </w:t>
      </w:r>
      <w:r>
        <w:rPr>
          <w:rFonts w:ascii="Consolas" w:hAnsi="Consolas" w:eastAsia="Consolas"/>
          <w:b w:val="0"/>
          <w:sz w:val="19"/>
        </w:rPr>
        <w:t>.env</w:t>
      </w:r>
      <w:r>
        <w:rPr>
          <w:rFonts w:ascii="宋体" w:hAnsi="宋体" w:eastAsia="宋体"/>
          <w:b w:val="0"/>
          <w:sz w:val="21"/>
        </w:rPr>
        <w:t>、数据库文件、日志或上传文件提交到公共仓库；</w:t>
      </w:r>
    </w:p>
    <w:p w14:paraId="5EA7B246">
      <w:pPr>
        <w:pStyle w:val="14"/>
        <w:ind w:firstLine="0"/>
      </w:pPr>
      <w:r>
        <w:rPr>
          <w:rFonts w:ascii="宋体" w:hAnsi="宋体" w:eastAsia="宋体"/>
          <w:b w:val="0"/>
          <w:sz w:val="21"/>
        </w:rPr>
        <w:t>生产配置启用 Secure Cookie，演示 HTTP 环境不要误开；</w:t>
      </w:r>
    </w:p>
    <w:p w14:paraId="0CF6E3E8">
      <w:pPr>
        <w:pStyle w:val="14"/>
        <w:ind w:firstLine="0"/>
      </w:pPr>
      <w:r>
        <w:rPr>
          <w:rFonts w:ascii="宋体" w:hAnsi="宋体" w:eastAsia="宋体"/>
          <w:b w:val="0"/>
          <w:sz w:val="21"/>
        </w:rPr>
        <w:t>反向代理应终止 HTTPS，限制请求体大小，并设置安全响应头；</w:t>
      </w:r>
    </w:p>
    <w:p w14:paraId="271DBD86">
      <w:pPr>
        <w:pStyle w:val="14"/>
        <w:ind w:firstLine="0"/>
      </w:pPr>
      <w:r>
        <w:rPr>
          <w:rFonts w:ascii="Consolas" w:hAnsi="Consolas" w:eastAsia="Consolas"/>
          <w:b w:val="0"/>
          <w:sz w:val="19"/>
        </w:rPr>
        <w:t>MAX_CONTENT_LENGTH</w:t>
      </w:r>
      <w:r>
        <w:rPr>
          <w:rFonts w:ascii="宋体" w:hAnsi="宋体" w:eastAsia="宋体"/>
          <w:b w:val="0"/>
          <w:sz w:val="21"/>
        </w:rPr>
        <w:t xml:space="preserve"> 为 16 MB，可降低超大请求的风险，但当前并没有完整附件端点；</w:t>
      </w:r>
    </w:p>
    <w:p w14:paraId="021D4D90">
      <w:pPr>
        <w:pStyle w:val="14"/>
        <w:ind w:firstLine="0"/>
      </w:pPr>
      <w:r>
        <w:rPr>
          <w:rFonts w:ascii="宋体" w:hAnsi="宋体" w:eastAsia="宋体"/>
          <w:b w:val="0"/>
          <w:sz w:val="21"/>
        </w:rPr>
        <w:t xml:space="preserve">公开 </w:t>
      </w:r>
      <w:r>
        <w:rPr>
          <w:rFonts w:ascii="Consolas" w:hAnsi="Consolas" w:eastAsia="Consolas"/>
          <w:b w:val="0"/>
          <w:sz w:val="19"/>
        </w:rPr>
        <w:t>/api/meta</w:t>
      </w:r>
      <w:r>
        <w:rPr>
          <w:rFonts w:ascii="宋体" w:hAnsi="宋体" w:eastAsia="宋体"/>
          <w:b w:val="0"/>
          <w:sz w:val="21"/>
        </w:rPr>
        <w:t xml:space="preserve"> 会返回演示账号名称和密码，这是课程演示功能，生产部署应移除或加环境开关。</w:t>
      </w:r>
    </w:p>
    <w:p w14:paraId="6769919C">
      <w:pPr>
        <w:pStyle w:val="5"/>
      </w:pPr>
      <w:bookmarkStart w:id="196" w:name="_Toc8557"/>
      <w:r>
        <w:rPr>
          <w:rFonts w:ascii="宋体" w:hAnsi="宋体" w:eastAsia="宋体"/>
          <w:b/>
          <w:sz w:val="24"/>
        </w:rPr>
        <w:t>10.11 审计与隐私</w:t>
      </w:r>
      <w:bookmarkEnd w:id="196"/>
    </w:p>
    <w:p w14:paraId="332B9259">
      <w:r>
        <w:rPr>
          <w:rFonts w:ascii="宋体" w:hAnsi="宋体" w:eastAsia="宋体"/>
          <w:b w:val="0"/>
          <w:sz w:val="21"/>
        </w:rPr>
        <w:t>审计包含用户名、文档标题、问题摘要等业务信息。管理员可以查看审计，普通用户不能访问审计列表。问答历史与审计均未实现自动脱敏、加密存储和保留期删除。对于真实企业数据，应评估个人信息、机密标题和模型上下文外发的隐私影响。</w:t>
      </w:r>
    </w:p>
    <w:p w14:paraId="0FE7344C">
      <w:pPr>
        <w:pStyle w:val="5"/>
      </w:pPr>
      <w:bookmarkStart w:id="197" w:name="_Toc31866"/>
      <w:r>
        <w:rPr>
          <w:rFonts w:ascii="宋体" w:hAnsi="宋体" w:eastAsia="宋体"/>
          <w:b/>
          <w:sz w:val="24"/>
        </w:rPr>
        <w:t>10.12 安全测试关注点</w:t>
      </w:r>
      <w:bookmarkEnd w:id="197"/>
    </w:p>
    <w:p w14:paraId="67F1676C">
      <w:pPr>
        <w:pStyle w:val="16"/>
        <w:ind w:firstLine="0"/>
      </w:pPr>
      <w:r>
        <w:rPr>
          <w:rFonts w:ascii="宋体" w:hAnsi="宋体" w:eastAsia="宋体"/>
          <w:b w:val="0"/>
          <w:sz w:val="21"/>
        </w:rPr>
        <w:t xml:space="preserve">未登录访问 </w:t>
      </w:r>
      <w:r>
        <w:rPr>
          <w:rFonts w:ascii="Consolas" w:hAnsi="Consolas" w:eastAsia="Consolas"/>
          <w:b w:val="0"/>
          <w:sz w:val="19"/>
        </w:rPr>
        <w:t>/api/documents</w:t>
      </w:r>
      <w:r>
        <w:rPr>
          <w:rFonts w:ascii="宋体" w:hAnsi="宋体" w:eastAsia="宋体"/>
          <w:b w:val="0"/>
          <w:sz w:val="21"/>
        </w:rPr>
        <w:t>、</w:t>
      </w:r>
      <w:r>
        <w:rPr>
          <w:rFonts w:ascii="Consolas" w:hAnsi="Consolas" w:eastAsia="Consolas"/>
          <w:b w:val="0"/>
          <w:sz w:val="19"/>
        </w:rPr>
        <w:t>/api/qa</w:t>
      </w:r>
      <w:r>
        <w:rPr>
          <w:rFonts w:ascii="宋体" w:hAnsi="宋体" w:eastAsia="宋体"/>
          <w:b w:val="0"/>
          <w:sz w:val="21"/>
        </w:rPr>
        <w:t>、</w:t>
      </w:r>
      <w:r>
        <w:rPr>
          <w:rFonts w:ascii="Consolas" w:hAnsi="Consolas" w:eastAsia="Consolas"/>
          <w:b w:val="0"/>
          <w:sz w:val="19"/>
        </w:rPr>
        <w:t>/api/graph</w:t>
      </w:r>
      <w:r>
        <w:rPr>
          <w:rFonts w:ascii="宋体" w:hAnsi="宋体" w:eastAsia="宋体"/>
          <w:b w:val="0"/>
          <w:sz w:val="21"/>
        </w:rPr>
        <w:t xml:space="preserve"> 返回 401；</w:t>
      </w:r>
    </w:p>
    <w:p w14:paraId="48D2C0AE">
      <w:pPr>
        <w:pStyle w:val="16"/>
        <w:ind w:firstLine="0"/>
      </w:pPr>
      <w:r>
        <w:rPr>
          <w:rFonts w:ascii="宋体" w:hAnsi="宋体" w:eastAsia="宋体"/>
          <w:b w:val="0"/>
          <w:sz w:val="21"/>
        </w:rPr>
        <w:t xml:space="preserve">普通员工访问 </w:t>
      </w:r>
      <w:r>
        <w:rPr>
          <w:rFonts w:ascii="Consolas" w:hAnsi="Consolas" w:eastAsia="Consolas"/>
          <w:b w:val="0"/>
          <w:sz w:val="19"/>
        </w:rPr>
        <w:t>/api/admin/*</w:t>
      </w:r>
      <w:r>
        <w:rPr>
          <w:rFonts w:ascii="宋体" w:hAnsi="宋体" w:eastAsia="宋体"/>
          <w:b w:val="0"/>
          <w:sz w:val="21"/>
        </w:rPr>
        <w:t xml:space="preserve"> 返回 403；</w:t>
      </w:r>
    </w:p>
    <w:p w14:paraId="3C449707">
      <w:pPr>
        <w:pStyle w:val="16"/>
        <w:ind w:firstLine="0"/>
      </w:pPr>
      <w:r>
        <w:rPr>
          <w:rFonts w:ascii="宋体" w:hAnsi="宋体" w:eastAsia="宋体"/>
          <w:b w:val="0"/>
          <w:sz w:val="21"/>
        </w:rPr>
        <w:t>其他部门机密文档的列表、详情、RAG 和图谱均不可见；</w:t>
      </w:r>
    </w:p>
    <w:p w14:paraId="17F37EB6">
      <w:pPr>
        <w:pStyle w:val="16"/>
        <w:ind w:firstLine="0"/>
      </w:pPr>
      <w:r>
        <w:rPr>
          <w:rFonts w:ascii="宋体" w:hAnsi="宋体" w:eastAsia="宋体"/>
          <w:b w:val="0"/>
          <w:sz w:val="21"/>
        </w:rPr>
        <w:t>作者可查看自己的草稿，非作者不可查看；</w:t>
      </w:r>
    </w:p>
    <w:p w14:paraId="33F9D38B">
      <w:pPr>
        <w:pStyle w:val="16"/>
        <w:ind w:firstLine="0"/>
      </w:pPr>
      <w:r>
        <w:rPr>
          <w:rFonts w:ascii="宋体" w:hAnsi="宋体" w:eastAsia="宋体"/>
          <w:b w:val="0"/>
          <w:sz w:val="21"/>
        </w:rPr>
        <w:t>连续失败达到阈值后，正确密码仍被 429 拒绝；</w:t>
      </w:r>
    </w:p>
    <w:p w14:paraId="4227612B">
      <w:pPr>
        <w:pStyle w:val="16"/>
        <w:ind w:firstLine="0"/>
      </w:pPr>
      <w:r>
        <w:rPr>
          <w:rFonts w:ascii="宋体" w:hAnsi="宋体" w:eastAsia="宋体"/>
          <w:b w:val="0"/>
          <w:sz w:val="21"/>
        </w:rPr>
        <w:t>失败登录写入审计，且用户名不存在时也留痕；</w:t>
      </w:r>
    </w:p>
    <w:p w14:paraId="3B294AB2">
      <w:pPr>
        <w:pStyle w:val="16"/>
        <w:ind w:firstLine="0"/>
      </w:pPr>
      <w:r>
        <w:rPr>
          <w:rFonts w:ascii="Consolas" w:hAnsi="Consolas" w:eastAsia="Consolas"/>
          <w:b w:val="0"/>
          <w:sz w:val="19"/>
        </w:rPr>
        <w:t>safe_next_url()</w:t>
      </w:r>
      <w:r>
        <w:rPr>
          <w:rFonts w:ascii="宋体" w:hAnsi="宋体" w:eastAsia="宋体"/>
          <w:b w:val="0"/>
          <w:sz w:val="21"/>
        </w:rPr>
        <w:t xml:space="preserve"> 拒绝 </w:t>
      </w:r>
      <w:r>
        <w:rPr>
          <w:rFonts w:ascii="Consolas" w:hAnsi="Consolas" w:eastAsia="Consolas"/>
          <w:b w:val="0"/>
          <w:sz w:val="19"/>
        </w:rPr>
        <w:t>//evil.example</w:t>
      </w:r>
      <w:r>
        <w:rPr>
          <w:rFonts w:ascii="宋体" w:hAnsi="宋体" w:eastAsia="宋体"/>
          <w:b w:val="0"/>
          <w:sz w:val="21"/>
        </w:rPr>
        <w:t>、</w:t>
      </w:r>
      <w:r>
        <w:rPr>
          <w:rFonts w:ascii="Consolas" w:hAnsi="Consolas" w:eastAsia="Consolas"/>
          <w:b w:val="0"/>
          <w:sz w:val="19"/>
        </w:rPr>
        <w:t>https://evil.example</w:t>
      </w:r>
      <w:r>
        <w:rPr>
          <w:rFonts w:ascii="宋体" w:hAnsi="宋体" w:eastAsia="宋体"/>
          <w:b w:val="0"/>
          <w:sz w:val="21"/>
        </w:rPr>
        <w:t>、反斜杠、换行；</w:t>
      </w:r>
    </w:p>
    <w:p w14:paraId="4D96B18A">
      <w:pPr>
        <w:pStyle w:val="16"/>
        <w:ind w:firstLine="0"/>
      </w:pPr>
      <w:r>
        <w:rPr>
          <w:rFonts w:ascii="宋体" w:hAnsi="宋体" w:eastAsia="宋体"/>
          <w:b w:val="0"/>
          <w:sz w:val="21"/>
        </w:rPr>
        <w:t xml:space="preserve">密码字段不是明文，哈希可由 </w:t>
      </w:r>
      <w:r>
        <w:rPr>
          <w:rFonts w:ascii="Consolas" w:hAnsi="Consolas" w:eastAsia="Consolas"/>
          <w:b w:val="0"/>
          <w:sz w:val="19"/>
        </w:rPr>
        <w:t>check_password_hash()</w:t>
      </w:r>
      <w:r>
        <w:rPr>
          <w:rFonts w:ascii="宋体" w:hAnsi="宋体" w:eastAsia="宋体"/>
          <w:b w:val="0"/>
          <w:sz w:val="21"/>
        </w:rPr>
        <w:t xml:space="preserve"> 校验；</w:t>
      </w:r>
    </w:p>
    <w:p w14:paraId="612857F0">
      <w:pPr>
        <w:pStyle w:val="16"/>
        <w:ind w:firstLine="0"/>
      </w:pPr>
      <w:r>
        <w:rPr>
          <w:rFonts w:ascii="宋体" w:hAnsi="宋体" w:eastAsia="宋体"/>
          <w:b w:val="0"/>
          <w:sz w:val="21"/>
        </w:rPr>
        <w:t>访问不存在的文档返回 404，不泄露标题或正文。</w:t>
      </w:r>
    </w:p>
    <w:p w14:paraId="7638C5F8">
      <w:pPr>
        <w:spacing w:after="40"/>
      </w:pPr>
    </w:p>
    <w:p w14:paraId="4A4A090D">
      <w:pPr>
        <w:pStyle w:val="4"/>
      </w:pPr>
      <w:bookmarkStart w:id="198" w:name="_Toc28536"/>
      <w:r>
        <w:rPr>
          <w:rFonts w:ascii="宋体" w:hAnsi="宋体" w:eastAsia="宋体"/>
          <w:b/>
          <w:sz w:val="28"/>
        </w:rPr>
        <w:t>11 异常与降级设计</w:t>
      </w:r>
      <w:bookmarkEnd w:id="198"/>
    </w:p>
    <w:p w14:paraId="78534672">
      <w:pPr>
        <w:pStyle w:val="5"/>
      </w:pPr>
      <w:bookmarkStart w:id="199" w:name="_Toc21435"/>
      <w:r>
        <w:rPr>
          <w:rFonts w:ascii="宋体" w:hAnsi="宋体" w:eastAsia="宋体"/>
          <w:b/>
          <w:sz w:val="24"/>
        </w:rPr>
        <w:t>11.1 异常处理原则</w:t>
      </w:r>
      <w:bookmarkEnd w:id="199"/>
    </w:p>
    <w:p w14:paraId="2C4B8998">
      <w:pPr>
        <w:pStyle w:val="14"/>
        <w:ind w:firstLine="0"/>
      </w:pPr>
      <w:r>
        <w:rPr>
          <w:rFonts w:ascii="宋体" w:hAnsi="宋体" w:eastAsia="宋体"/>
          <w:b/>
          <w:sz w:val="21"/>
        </w:rPr>
        <w:t>输入错误尽早返回</w:t>
      </w:r>
      <w:r>
        <w:rPr>
          <w:rFonts w:ascii="宋体" w:hAnsi="宋体" w:eastAsia="宋体"/>
          <w:b w:val="0"/>
          <w:sz w:val="21"/>
        </w:rPr>
        <w:t>：空标题、空正文、空问题、非法分类在控制器层直接返回 400/JSON 或表单提示；</w:t>
      </w:r>
    </w:p>
    <w:p w14:paraId="5FC96B5C">
      <w:pPr>
        <w:pStyle w:val="14"/>
        <w:ind w:firstLine="0"/>
      </w:pPr>
      <w:r>
        <w:rPr>
          <w:rFonts w:ascii="宋体" w:hAnsi="宋体" w:eastAsia="宋体"/>
          <w:b/>
          <w:sz w:val="21"/>
        </w:rPr>
        <w:t>权限错误不降级为成功</w:t>
      </w:r>
      <w:r>
        <w:rPr>
          <w:rFonts w:ascii="宋体" w:hAnsi="宋体" w:eastAsia="宋体"/>
          <w:b w:val="0"/>
          <w:sz w:val="21"/>
        </w:rPr>
        <w:t>：无权限返回 403，不能返回空列表假装成功；</w:t>
      </w:r>
    </w:p>
    <w:p w14:paraId="7347A8CC">
      <w:pPr>
        <w:pStyle w:val="14"/>
        <w:ind w:firstLine="0"/>
      </w:pPr>
      <w:r>
        <w:rPr>
          <w:rFonts w:ascii="宋体" w:hAnsi="宋体" w:eastAsia="宋体"/>
          <w:b/>
          <w:sz w:val="21"/>
        </w:rPr>
        <w:t>资源不存在返回 404</w:t>
      </w:r>
      <w:r>
        <w:rPr>
          <w:rFonts w:ascii="宋体" w:hAnsi="宋体" w:eastAsia="宋体"/>
          <w:b w:val="0"/>
          <w:sz w:val="21"/>
        </w:rPr>
        <w:t>：避免用 500 暴露内部异常；</w:t>
      </w:r>
    </w:p>
    <w:p w14:paraId="6730FD5C">
      <w:pPr>
        <w:pStyle w:val="14"/>
        <w:ind w:firstLine="0"/>
      </w:pPr>
      <w:r>
        <w:rPr>
          <w:rFonts w:ascii="宋体" w:hAnsi="宋体" w:eastAsia="宋体"/>
          <w:b/>
          <w:sz w:val="21"/>
        </w:rPr>
        <w:t>外部依赖失败可降级</w:t>
      </w:r>
      <w:r>
        <w:rPr>
          <w:rFonts w:ascii="宋体" w:hAnsi="宋体" w:eastAsia="宋体"/>
          <w:b w:val="0"/>
          <w:sz w:val="21"/>
        </w:rPr>
        <w:t>：大模型不可用时回退本地摘要；</w:t>
      </w:r>
    </w:p>
    <w:p w14:paraId="58C38BC9">
      <w:pPr>
        <w:pStyle w:val="14"/>
        <w:ind w:firstLine="0"/>
      </w:pPr>
      <w:r>
        <w:rPr>
          <w:rFonts w:ascii="宋体" w:hAnsi="宋体" w:eastAsia="宋体"/>
          <w:b/>
          <w:sz w:val="21"/>
        </w:rPr>
        <w:t>页面与 API 分开处理</w:t>
      </w:r>
      <w:r>
        <w:rPr>
          <w:rFonts w:ascii="宋体" w:hAnsi="宋体" w:eastAsia="宋体"/>
          <w:b w:val="0"/>
          <w:sz w:val="21"/>
        </w:rPr>
        <w:t>：Jinja 使用 Flash + 错误模板；REST 使用 JSON 错误码；</w:t>
      </w:r>
    </w:p>
    <w:p w14:paraId="202A49D0">
      <w:pPr>
        <w:pStyle w:val="14"/>
        <w:ind w:firstLine="0"/>
      </w:pPr>
      <w:r>
        <w:rPr>
          <w:rFonts w:ascii="宋体" w:hAnsi="宋体" w:eastAsia="宋体"/>
          <w:b/>
          <w:sz w:val="21"/>
        </w:rPr>
        <w:t>异常信息不无限扩散</w:t>
      </w:r>
      <w:r>
        <w:rPr>
          <w:rFonts w:ascii="宋体" w:hAnsi="宋体" w:eastAsia="宋体"/>
          <w:b w:val="0"/>
          <w:sz w:val="21"/>
        </w:rPr>
        <w:t>：生产模式不应把堆栈返回给用户。</w:t>
      </w:r>
    </w:p>
    <w:p w14:paraId="5A8E51DD">
      <w:pPr>
        <w:pStyle w:val="5"/>
      </w:pPr>
      <w:bookmarkStart w:id="200" w:name="_Toc21039"/>
      <w:r>
        <w:rPr>
          <w:rFonts w:ascii="宋体" w:hAnsi="宋体" w:eastAsia="宋体"/>
          <w:b/>
          <w:sz w:val="24"/>
        </w:rPr>
        <w:t>11.2 异常场景表</w:t>
      </w:r>
      <w:bookmarkEnd w:id="20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8"/>
        <w:gridCol w:w="2553"/>
        <w:gridCol w:w="2306"/>
        <w:gridCol w:w="2301"/>
      </w:tblGrid>
      <w:tr w14:paraId="0F70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C3B0C8B">
            <w:pPr>
              <w:spacing w:after="0" w:line="252" w:lineRule="auto"/>
              <w:ind w:firstLine="0"/>
            </w:pPr>
            <w:r>
              <w:rPr>
                <w:rFonts w:ascii="宋体" w:hAnsi="宋体" w:eastAsia="宋体"/>
                <w:b/>
                <w:sz w:val="17"/>
              </w:rPr>
              <w:t>场景</w:t>
            </w:r>
          </w:p>
        </w:tc>
        <w:tc>
          <w:tcPr>
            <w:tcW w:w="2310" w:type="dxa"/>
            <w:shd w:val="clear" w:color="auto" w:fill="E6F6F2"/>
            <w:vAlign w:val="center"/>
          </w:tcPr>
          <w:p w14:paraId="1B785FDA">
            <w:pPr>
              <w:spacing w:after="0" w:line="252" w:lineRule="auto"/>
              <w:ind w:firstLine="0"/>
            </w:pPr>
            <w:r>
              <w:rPr>
                <w:rFonts w:ascii="宋体" w:hAnsi="宋体" w:eastAsia="宋体"/>
                <w:b/>
                <w:sz w:val="17"/>
              </w:rPr>
              <w:t>检测点</w:t>
            </w:r>
          </w:p>
        </w:tc>
        <w:tc>
          <w:tcPr>
            <w:tcW w:w="2310" w:type="dxa"/>
            <w:shd w:val="clear" w:color="auto" w:fill="E6F6F2"/>
            <w:vAlign w:val="center"/>
          </w:tcPr>
          <w:p w14:paraId="4EECB41C">
            <w:pPr>
              <w:spacing w:after="0" w:line="252" w:lineRule="auto"/>
              <w:ind w:firstLine="0"/>
            </w:pPr>
            <w:r>
              <w:rPr>
                <w:rFonts w:ascii="宋体" w:hAnsi="宋体" w:eastAsia="宋体"/>
                <w:b/>
                <w:sz w:val="17"/>
              </w:rPr>
              <w:t>当前行为</w:t>
            </w:r>
          </w:p>
        </w:tc>
        <w:tc>
          <w:tcPr>
            <w:tcW w:w="2310" w:type="dxa"/>
            <w:shd w:val="clear" w:color="auto" w:fill="E6F6F2"/>
            <w:vAlign w:val="center"/>
          </w:tcPr>
          <w:p w14:paraId="29F4251E">
            <w:pPr>
              <w:spacing w:after="0" w:line="252" w:lineRule="auto"/>
              <w:ind w:firstLine="0"/>
            </w:pPr>
            <w:r>
              <w:rPr>
                <w:rFonts w:ascii="宋体" w:hAnsi="宋体" w:eastAsia="宋体"/>
                <w:b/>
                <w:sz w:val="17"/>
              </w:rPr>
              <w:t>恢复方式</w:t>
            </w:r>
          </w:p>
        </w:tc>
      </w:tr>
      <w:tr w14:paraId="0D55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3E8598">
            <w:pPr>
              <w:spacing w:after="0" w:line="252" w:lineRule="auto"/>
              <w:ind w:firstLine="0"/>
            </w:pPr>
            <w:r>
              <w:rPr>
                <w:rFonts w:ascii="宋体" w:hAnsi="宋体" w:eastAsia="宋体"/>
                <w:b w:val="0"/>
                <w:sz w:val="17"/>
              </w:rPr>
              <w:t>登录用户名/密码错误</w:t>
            </w:r>
          </w:p>
        </w:tc>
        <w:tc>
          <w:tcPr>
            <w:tcW w:w="2310" w:type="dxa"/>
            <w:vAlign w:val="center"/>
          </w:tcPr>
          <w:p w14:paraId="2318B068">
            <w:pPr>
              <w:spacing w:after="0" w:line="252" w:lineRule="auto"/>
              <w:ind w:firstLine="0"/>
            </w:pPr>
            <w:r>
              <w:rPr>
                <w:rFonts w:ascii="Consolas" w:hAnsi="Consolas" w:eastAsia="Consolas"/>
                <w:b w:val="0"/>
                <w:sz w:val="17"/>
              </w:rPr>
              <w:t>check_password()</w:t>
            </w:r>
          </w:p>
        </w:tc>
        <w:tc>
          <w:tcPr>
            <w:tcW w:w="2310" w:type="dxa"/>
            <w:vAlign w:val="center"/>
          </w:tcPr>
          <w:p w14:paraId="5CDED3F3">
            <w:pPr>
              <w:spacing w:after="0" w:line="252" w:lineRule="auto"/>
              <w:ind w:firstLine="0"/>
            </w:pPr>
            <w:r>
              <w:rPr>
                <w:rFonts w:ascii="宋体" w:hAnsi="宋体" w:eastAsia="宋体"/>
                <w:b w:val="0"/>
                <w:sz w:val="17"/>
              </w:rPr>
              <w:t>401 + 统一提示 + 失败审计</w:t>
            </w:r>
          </w:p>
        </w:tc>
        <w:tc>
          <w:tcPr>
            <w:tcW w:w="2310" w:type="dxa"/>
            <w:vAlign w:val="center"/>
          </w:tcPr>
          <w:p w14:paraId="5258991F">
            <w:pPr>
              <w:spacing w:after="0" w:line="252" w:lineRule="auto"/>
              <w:ind w:firstLine="0"/>
            </w:pPr>
            <w:r>
              <w:rPr>
                <w:rFonts w:ascii="宋体" w:hAnsi="宋体" w:eastAsia="宋体"/>
                <w:b w:val="0"/>
                <w:sz w:val="17"/>
              </w:rPr>
              <w:t>重试；次数过多等待窗口</w:t>
            </w:r>
          </w:p>
        </w:tc>
      </w:tr>
      <w:tr w14:paraId="57C7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B5A195">
            <w:pPr>
              <w:spacing w:after="0" w:line="252" w:lineRule="auto"/>
              <w:ind w:firstLine="0"/>
            </w:pPr>
            <w:r>
              <w:rPr>
                <w:rFonts w:ascii="宋体" w:hAnsi="宋体" w:eastAsia="宋体"/>
                <w:b w:val="0"/>
                <w:sz w:val="17"/>
              </w:rPr>
              <w:t>登录被限流</w:t>
            </w:r>
          </w:p>
        </w:tc>
        <w:tc>
          <w:tcPr>
            <w:tcW w:w="2310" w:type="dxa"/>
            <w:vAlign w:val="center"/>
          </w:tcPr>
          <w:p w14:paraId="3F36ADBB">
            <w:pPr>
              <w:spacing w:after="0" w:line="252" w:lineRule="auto"/>
              <w:ind w:firstLine="0"/>
            </w:pPr>
            <w:r>
              <w:rPr>
                <w:rFonts w:ascii="Consolas" w:hAnsi="Consolas" w:eastAsia="Consolas"/>
                <w:b w:val="0"/>
                <w:sz w:val="17"/>
              </w:rPr>
              <w:t>is_locked_from_request()</w:t>
            </w:r>
          </w:p>
        </w:tc>
        <w:tc>
          <w:tcPr>
            <w:tcW w:w="2310" w:type="dxa"/>
            <w:vAlign w:val="center"/>
          </w:tcPr>
          <w:p w14:paraId="6302865D">
            <w:pPr>
              <w:spacing w:after="0" w:line="252" w:lineRule="auto"/>
              <w:ind w:firstLine="0"/>
            </w:pPr>
            <w:r>
              <w:rPr>
                <w:rFonts w:ascii="宋体" w:hAnsi="宋体" w:eastAsia="宋体"/>
                <w:b w:val="0"/>
                <w:sz w:val="17"/>
              </w:rPr>
              <w:t xml:space="preserve">429 + </w:t>
            </w:r>
            <w:r>
              <w:rPr>
                <w:rFonts w:ascii="Consolas" w:hAnsi="Consolas" w:eastAsia="Consolas"/>
                <w:b w:val="0"/>
                <w:sz w:val="17"/>
              </w:rPr>
              <w:t>retry_after</w:t>
            </w:r>
          </w:p>
        </w:tc>
        <w:tc>
          <w:tcPr>
            <w:tcW w:w="2310" w:type="dxa"/>
            <w:vAlign w:val="center"/>
          </w:tcPr>
          <w:p w14:paraId="7F540F4F">
            <w:pPr>
              <w:spacing w:after="0" w:line="252" w:lineRule="auto"/>
              <w:ind w:firstLine="0"/>
            </w:pPr>
            <w:r>
              <w:rPr>
                <w:rFonts w:ascii="宋体" w:hAnsi="宋体" w:eastAsia="宋体"/>
                <w:b w:val="0"/>
                <w:sz w:val="17"/>
              </w:rPr>
              <w:t>等待窗口结束或重启演示进程</w:t>
            </w:r>
          </w:p>
        </w:tc>
      </w:tr>
      <w:tr w14:paraId="7B84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3ACCE33">
            <w:pPr>
              <w:spacing w:after="0" w:line="252" w:lineRule="auto"/>
              <w:ind w:firstLine="0"/>
            </w:pPr>
            <w:r>
              <w:rPr>
                <w:rFonts w:ascii="宋体" w:hAnsi="宋体" w:eastAsia="宋体"/>
                <w:b w:val="0"/>
                <w:sz w:val="17"/>
              </w:rPr>
              <w:t>未登录访问 API</w:t>
            </w:r>
          </w:p>
        </w:tc>
        <w:tc>
          <w:tcPr>
            <w:tcW w:w="2310" w:type="dxa"/>
            <w:vAlign w:val="center"/>
          </w:tcPr>
          <w:p w14:paraId="37B5741F">
            <w:pPr>
              <w:spacing w:after="0" w:line="252" w:lineRule="auto"/>
              <w:ind w:firstLine="0"/>
            </w:pPr>
            <w:r>
              <w:rPr>
                <w:rFonts w:ascii="Consolas" w:hAnsi="Consolas" w:eastAsia="Consolas"/>
                <w:b w:val="0"/>
                <w:sz w:val="17"/>
              </w:rPr>
              <w:t>api_login_required</w:t>
            </w:r>
          </w:p>
        </w:tc>
        <w:tc>
          <w:tcPr>
            <w:tcW w:w="2310" w:type="dxa"/>
            <w:vAlign w:val="center"/>
          </w:tcPr>
          <w:p w14:paraId="11847FB9">
            <w:pPr>
              <w:spacing w:after="0" w:line="252" w:lineRule="auto"/>
              <w:ind w:firstLine="0"/>
            </w:pPr>
            <w:r>
              <w:rPr>
                <w:rFonts w:ascii="宋体" w:hAnsi="宋体" w:eastAsia="宋体"/>
                <w:b w:val="0"/>
                <w:sz w:val="17"/>
              </w:rPr>
              <w:t xml:space="preserve">401 + </w:t>
            </w:r>
            <w:r>
              <w:rPr>
                <w:rFonts w:ascii="Consolas" w:hAnsi="Consolas" w:eastAsia="Consolas"/>
                <w:b w:val="0"/>
                <w:sz w:val="17"/>
              </w:rPr>
              <w:t>AUTH_REQUIRED</w:t>
            </w:r>
          </w:p>
        </w:tc>
        <w:tc>
          <w:tcPr>
            <w:tcW w:w="2310" w:type="dxa"/>
            <w:vAlign w:val="center"/>
          </w:tcPr>
          <w:p w14:paraId="01FDC539">
            <w:pPr>
              <w:spacing w:after="0" w:line="252" w:lineRule="auto"/>
              <w:ind w:firstLine="0"/>
            </w:pPr>
            <w:r>
              <w:rPr>
                <w:rFonts w:ascii="宋体" w:hAnsi="宋体" w:eastAsia="宋体"/>
                <w:b w:val="0"/>
                <w:sz w:val="17"/>
              </w:rPr>
              <w:t>登录后重试</w:t>
            </w:r>
          </w:p>
        </w:tc>
      </w:tr>
      <w:tr w14:paraId="48E7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06E96C8">
            <w:pPr>
              <w:spacing w:after="0" w:line="252" w:lineRule="auto"/>
              <w:ind w:firstLine="0"/>
            </w:pPr>
            <w:r>
              <w:rPr>
                <w:rFonts w:ascii="宋体" w:hAnsi="宋体" w:eastAsia="宋体"/>
                <w:b w:val="0"/>
                <w:sz w:val="17"/>
              </w:rPr>
              <w:t>非管理员访问管理 API</w:t>
            </w:r>
          </w:p>
        </w:tc>
        <w:tc>
          <w:tcPr>
            <w:tcW w:w="2310" w:type="dxa"/>
            <w:vAlign w:val="center"/>
          </w:tcPr>
          <w:p w14:paraId="6FD14FF1">
            <w:pPr>
              <w:spacing w:after="0" w:line="252" w:lineRule="auto"/>
              <w:ind w:firstLine="0"/>
            </w:pPr>
            <w:r>
              <w:rPr>
                <w:rFonts w:ascii="Consolas" w:hAnsi="Consolas" w:eastAsia="Consolas"/>
                <w:b w:val="0"/>
                <w:sz w:val="17"/>
              </w:rPr>
              <w:t>api_admin_required</w:t>
            </w:r>
          </w:p>
        </w:tc>
        <w:tc>
          <w:tcPr>
            <w:tcW w:w="2310" w:type="dxa"/>
            <w:vAlign w:val="center"/>
          </w:tcPr>
          <w:p w14:paraId="4EADEF8C">
            <w:pPr>
              <w:spacing w:after="0" w:line="252" w:lineRule="auto"/>
              <w:ind w:firstLine="0"/>
            </w:pPr>
            <w:r>
              <w:rPr>
                <w:rFonts w:ascii="宋体" w:hAnsi="宋体" w:eastAsia="宋体"/>
                <w:b w:val="0"/>
                <w:sz w:val="17"/>
              </w:rPr>
              <w:t xml:space="preserve">403 + </w:t>
            </w:r>
            <w:r>
              <w:rPr>
                <w:rFonts w:ascii="Consolas" w:hAnsi="Consolas" w:eastAsia="Consolas"/>
                <w:b w:val="0"/>
                <w:sz w:val="17"/>
              </w:rPr>
              <w:t>FORBIDDEN</w:t>
            </w:r>
          </w:p>
        </w:tc>
        <w:tc>
          <w:tcPr>
            <w:tcW w:w="2310" w:type="dxa"/>
            <w:vAlign w:val="center"/>
          </w:tcPr>
          <w:p w14:paraId="35FD23AF">
            <w:pPr>
              <w:spacing w:after="0" w:line="252" w:lineRule="auto"/>
              <w:ind w:firstLine="0"/>
            </w:pPr>
            <w:r>
              <w:rPr>
                <w:rFonts w:ascii="宋体" w:hAnsi="宋体" w:eastAsia="宋体"/>
                <w:b w:val="0"/>
                <w:sz w:val="17"/>
              </w:rPr>
              <w:t>使用管理员账号</w:t>
            </w:r>
          </w:p>
        </w:tc>
      </w:tr>
      <w:tr w14:paraId="0AE2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D72AE4">
            <w:pPr>
              <w:spacing w:after="0" w:line="252" w:lineRule="auto"/>
              <w:ind w:firstLine="0"/>
            </w:pPr>
            <w:r>
              <w:rPr>
                <w:rFonts w:ascii="宋体" w:hAnsi="宋体" w:eastAsia="宋体"/>
                <w:b w:val="0"/>
                <w:sz w:val="17"/>
              </w:rPr>
              <w:t>无权读取机密文档</w:t>
            </w:r>
          </w:p>
        </w:tc>
        <w:tc>
          <w:tcPr>
            <w:tcW w:w="2310" w:type="dxa"/>
            <w:vAlign w:val="center"/>
          </w:tcPr>
          <w:p w14:paraId="7D562157">
            <w:pPr>
              <w:spacing w:after="0" w:line="252" w:lineRule="auto"/>
              <w:ind w:firstLine="0"/>
            </w:pPr>
            <w:r>
              <w:rPr>
                <w:rFonts w:ascii="Consolas" w:hAnsi="Consolas" w:eastAsia="Consolas"/>
                <w:b w:val="0"/>
                <w:sz w:val="17"/>
              </w:rPr>
              <w:t>can_view_document()</w:t>
            </w:r>
          </w:p>
        </w:tc>
        <w:tc>
          <w:tcPr>
            <w:tcW w:w="2310" w:type="dxa"/>
            <w:vAlign w:val="center"/>
          </w:tcPr>
          <w:p w14:paraId="2C95FA33">
            <w:pPr>
              <w:spacing w:after="0" w:line="252" w:lineRule="auto"/>
              <w:ind w:firstLine="0"/>
            </w:pPr>
            <w:r>
              <w:rPr>
                <w:rFonts w:ascii="宋体" w:hAnsi="宋体" w:eastAsia="宋体"/>
                <w:b w:val="0"/>
                <w:sz w:val="17"/>
              </w:rPr>
              <w:t>403，不返回正文</w:t>
            </w:r>
          </w:p>
        </w:tc>
        <w:tc>
          <w:tcPr>
            <w:tcW w:w="2310" w:type="dxa"/>
            <w:vAlign w:val="center"/>
          </w:tcPr>
          <w:p w14:paraId="0DE669F4">
            <w:pPr>
              <w:spacing w:after="0" w:line="252" w:lineRule="auto"/>
              <w:ind w:firstLine="0"/>
            </w:pPr>
            <w:r>
              <w:rPr>
                <w:rFonts w:ascii="宋体" w:hAnsi="宋体" w:eastAsia="宋体"/>
                <w:b w:val="0"/>
                <w:sz w:val="17"/>
              </w:rPr>
              <w:t>申请同部门权限或联系管理员</w:t>
            </w:r>
          </w:p>
        </w:tc>
      </w:tr>
      <w:tr w14:paraId="1737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826309">
            <w:pPr>
              <w:spacing w:after="0" w:line="252" w:lineRule="auto"/>
              <w:ind w:firstLine="0"/>
            </w:pPr>
            <w:r>
              <w:rPr>
                <w:rFonts w:ascii="宋体" w:hAnsi="宋体" w:eastAsia="宋体"/>
                <w:b w:val="0"/>
                <w:sz w:val="17"/>
              </w:rPr>
              <w:t>文档不存在</w:t>
            </w:r>
          </w:p>
        </w:tc>
        <w:tc>
          <w:tcPr>
            <w:tcW w:w="2310" w:type="dxa"/>
            <w:vAlign w:val="center"/>
          </w:tcPr>
          <w:p w14:paraId="4ECDD145">
            <w:pPr>
              <w:spacing w:after="0" w:line="252" w:lineRule="auto"/>
              <w:ind w:firstLine="0"/>
            </w:pPr>
            <w:r>
              <w:rPr>
                <w:rFonts w:ascii="Consolas" w:hAnsi="Consolas" w:eastAsia="Consolas"/>
                <w:b w:val="0"/>
                <w:sz w:val="17"/>
              </w:rPr>
              <w:t>db.session.get()</w:t>
            </w:r>
          </w:p>
        </w:tc>
        <w:tc>
          <w:tcPr>
            <w:tcW w:w="2310" w:type="dxa"/>
            <w:vAlign w:val="center"/>
          </w:tcPr>
          <w:p w14:paraId="4EDD02EA">
            <w:pPr>
              <w:spacing w:after="0" w:line="252" w:lineRule="auto"/>
              <w:ind w:firstLine="0"/>
            </w:pPr>
            <w:r>
              <w:rPr>
                <w:rFonts w:ascii="宋体" w:hAnsi="宋体" w:eastAsia="宋体"/>
                <w:b w:val="0"/>
                <w:sz w:val="17"/>
              </w:rPr>
              <w:t xml:space="preserve">404 + </w:t>
            </w:r>
            <w:r>
              <w:rPr>
                <w:rFonts w:ascii="Consolas" w:hAnsi="Consolas" w:eastAsia="Consolas"/>
                <w:b w:val="0"/>
                <w:sz w:val="17"/>
              </w:rPr>
              <w:t>NOT_FOUND</w:t>
            </w:r>
          </w:p>
        </w:tc>
        <w:tc>
          <w:tcPr>
            <w:tcW w:w="2310" w:type="dxa"/>
            <w:vAlign w:val="center"/>
          </w:tcPr>
          <w:p w14:paraId="22D3E02D">
            <w:pPr>
              <w:spacing w:after="0" w:line="252" w:lineRule="auto"/>
              <w:ind w:firstLine="0"/>
            </w:pPr>
            <w:r>
              <w:rPr>
                <w:rFonts w:ascii="宋体" w:hAnsi="宋体" w:eastAsia="宋体"/>
                <w:b w:val="0"/>
                <w:sz w:val="17"/>
              </w:rPr>
              <w:t>返回列表</w:t>
            </w:r>
          </w:p>
        </w:tc>
      </w:tr>
      <w:tr w14:paraId="1580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C50E15">
            <w:pPr>
              <w:spacing w:after="0" w:line="252" w:lineRule="auto"/>
              <w:ind w:firstLine="0"/>
            </w:pPr>
            <w:r>
              <w:rPr>
                <w:rFonts w:ascii="宋体" w:hAnsi="宋体" w:eastAsia="宋体"/>
                <w:b w:val="0"/>
                <w:sz w:val="17"/>
              </w:rPr>
              <w:t>标题/正文为空</w:t>
            </w:r>
          </w:p>
        </w:tc>
        <w:tc>
          <w:tcPr>
            <w:tcW w:w="2310" w:type="dxa"/>
            <w:vAlign w:val="center"/>
          </w:tcPr>
          <w:p w14:paraId="4AEBE1F0">
            <w:pPr>
              <w:spacing w:after="0" w:line="252" w:lineRule="auto"/>
              <w:ind w:firstLine="0"/>
            </w:pPr>
            <w:r>
              <w:rPr>
                <w:rFonts w:ascii="Consolas" w:hAnsi="Consolas" w:eastAsia="Consolas"/>
                <w:b w:val="0"/>
                <w:sz w:val="17"/>
              </w:rPr>
              <w:t>_apply_document_payload()</w:t>
            </w:r>
          </w:p>
        </w:tc>
        <w:tc>
          <w:tcPr>
            <w:tcW w:w="2310" w:type="dxa"/>
            <w:vAlign w:val="center"/>
          </w:tcPr>
          <w:p w14:paraId="471B5553">
            <w:pPr>
              <w:spacing w:after="0" w:line="252" w:lineRule="auto"/>
              <w:ind w:firstLine="0"/>
            </w:pPr>
            <w:r>
              <w:rPr>
                <w:rFonts w:ascii="宋体" w:hAnsi="宋体" w:eastAsia="宋体"/>
                <w:b w:val="0"/>
                <w:sz w:val="17"/>
              </w:rPr>
              <w:t xml:space="preserve">400 + </w:t>
            </w:r>
            <w:r>
              <w:rPr>
                <w:rFonts w:ascii="Consolas" w:hAnsi="Consolas" w:eastAsia="Consolas"/>
                <w:b w:val="0"/>
                <w:sz w:val="17"/>
              </w:rPr>
              <w:t>VALIDATION_ERROR</w:t>
            </w:r>
          </w:p>
        </w:tc>
        <w:tc>
          <w:tcPr>
            <w:tcW w:w="2310" w:type="dxa"/>
            <w:vAlign w:val="center"/>
          </w:tcPr>
          <w:p w14:paraId="302B36E8">
            <w:pPr>
              <w:spacing w:after="0" w:line="252" w:lineRule="auto"/>
              <w:ind w:firstLine="0"/>
            </w:pPr>
            <w:r>
              <w:rPr>
                <w:rFonts w:ascii="宋体" w:hAnsi="宋体" w:eastAsia="宋体"/>
                <w:b w:val="0"/>
                <w:sz w:val="17"/>
              </w:rPr>
              <w:t>补齐字段</w:t>
            </w:r>
          </w:p>
        </w:tc>
      </w:tr>
      <w:tr w14:paraId="2BD6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A9146ED">
            <w:pPr>
              <w:spacing w:after="0" w:line="252" w:lineRule="auto"/>
              <w:ind w:firstLine="0"/>
            </w:pPr>
            <w:r>
              <w:rPr>
                <w:rFonts w:ascii="宋体" w:hAnsi="宋体" w:eastAsia="宋体"/>
                <w:b w:val="0"/>
                <w:sz w:val="17"/>
              </w:rPr>
              <w:t>分类重复</w:t>
            </w:r>
          </w:p>
        </w:tc>
        <w:tc>
          <w:tcPr>
            <w:tcW w:w="2310" w:type="dxa"/>
            <w:vAlign w:val="center"/>
          </w:tcPr>
          <w:p w14:paraId="2B5AB84D">
            <w:pPr>
              <w:spacing w:after="0" w:line="252" w:lineRule="auto"/>
              <w:ind w:firstLine="0"/>
            </w:pPr>
            <w:r>
              <w:rPr>
                <w:rFonts w:ascii="宋体" w:hAnsi="宋体" w:eastAsia="宋体"/>
                <w:b w:val="0"/>
                <w:sz w:val="17"/>
              </w:rPr>
              <w:t>查询唯一名称</w:t>
            </w:r>
          </w:p>
        </w:tc>
        <w:tc>
          <w:tcPr>
            <w:tcW w:w="2310" w:type="dxa"/>
            <w:vAlign w:val="center"/>
          </w:tcPr>
          <w:p w14:paraId="15CD2DE5">
            <w:pPr>
              <w:spacing w:after="0" w:line="252" w:lineRule="auto"/>
              <w:ind w:firstLine="0"/>
            </w:pPr>
            <w:r>
              <w:rPr>
                <w:rFonts w:ascii="宋体" w:hAnsi="宋体" w:eastAsia="宋体"/>
                <w:b w:val="0"/>
                <w:sz w:val="17"/>
              </w:rPr>
              <w:t>400 + 分类名称已存在</w:t>
            </w:r>
          </w:p>
        </w:tc>
        <w:tc>
          <w:tcPr>
            <w:tcW w:w="2310" w:type="dxa"/>
            <w:vAlign w:val="center"/>
          </w:tcPr>
          <w:p w14:paraId="59EE690E">
            <w:pPr>
              <w:spacing w:after="0" w:line="252" w:lineRule="auto"/>
              <w:ind w:firstLine="0"/>
            </w:pPr>
            <w:r>
              <w:rPr>
                <w:rFonts w:ascii="宋体" w:hAnsi="宋体" w:eastAsia="宋体"/>
                <w:b w:val="0"/>
                <w:sz w:val="17"/>
              </w:rPr>
              <w:t>使用现有分类</w:t>
            </w:r>
          </w:p>
        </w:tc>
      </w:tr>
      <w:tr w14:paraId="7FE0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B95864">
            <w:pPr>
              <w:spacing w:after="0" w:line="252" w:lineRule="auto"/>
              <w:ind w:firstLine="0"/>
            </w:pPr>
            <w:r>
              <w:rPr>
                <w:rFonts w:ascii="宋体" w:hAnsi="宋体" w:eastAsia="宋体"/>
                <w:b w:val="0"/>
                <w:sz w:val="17"/>
              </w:rPr>
              <w:t>问答无命中</w:t>
            </w:r>
          </w:p>
        </w:tc>
        <w:tc>
          <w:tcPr>
            <w:tcW w:w="2310" w:type="dxa"/>
            <w:vAlign w:val="center"/>
          </w:tcPr>
          <w:p w14:paraId="77ACBD54">
            <w:pPr>
              <w:spacing w:after="0" w:line="252" w:lineRule="auto"/>
              <w:ind w:firstLine="0"/>
            </w:pPr>
            <w:r>
              <w:rPr>
                <w:rFonts w:ascii="Consolas" w:hAnsi="Consolas" w:eastAsia="Consolas"/>
                <w:b w:val="0"/>
                <w:sz w:val="17"/>
              </w:rPr>
              <w:t>retrieve()</w:t>
            </w:r>
          </w:p>
        </w:tc>
        <w:tc>
          <w:tcPr>
            <w:tcW w:w="2310" w:type="dxa"/>
            <w:vAlign w:val="center"/>
          </w:tcPr>
          <w:p w14:paraId="2BEE0EAC">
            <w:pPr>
              <w:spacing w:after="0" w:line="252" w:lineRule="auto"/>
              <w:ind w:firstLine="0"/>
            </w:pPr>
            <w:r>
              <w:rPr>
                <w:rFonts w:ascii="宋体" w:hAnsi="宋体" w:eastAsia="宋体"/>
                <w:b w:val="0"/>
                <w:sz w:val="17"/>
              </w:rPr>
              <w:t>本地回答说明未检索到内容</w:t>
            </w:r>
          </w:p>
        </w:tc>
        <w:tc>
          <w:tcPr>
            <w:tcW w:w="2310" w:type="dxa"/>
            <w:vAlign w:val="center"/>
          </w:tcPr>
          <w:p w14:paraId="546F1614">
            <w:pPr>
              <w:spacing w:after="0" w:line="252" w:lineRule="auto"/>
              <w:ind w:firstLine="0"/>
            </w:pPr>
            <w:r>
              <w:rPr>
                <w:rFonts w:ascii="宋体" w:hAnsi="宋体" w:eastAsia="宋体"/>
                <w:b w:val="0"/>
                <w:sz w:val="17"/>
              </w:rPr>
              <w:t>换问法或补充文档</w:t>
            </w:r>
          </w:p>
        </w:tc>
      </w:tr>
      <w:tr w14:paraId="579C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BF1093">
            <w:pPr>
              <w:spacing w:after="0" w:line="252" w:lineRule="auto"/>
              <w:ind w:firstLine="0"/>
            </w:pPr>
            <w:r>
              <w:rPr>
                <w:rFonts w:ascii="宋体" w:hAnsi="宋体" w:eastAsia="宋体"/>
                <w:b w:val="0"/>
                <w:sz w:val="17"/>
              </w:rPr>
              <w:t>未配置模型 Key</w:t>
            </w:r>
          </w:p>
        </w:tc>
        <w:tc>
          <w:tcPr>
            <w:tcW w:w="2310" w:type="dxa"/>
            <w:vAlign w:val="center"/>
          </w:tcPr>
          <w:p w14:paraId="499D7FEA">
            <w:pPr>
              <w:spacing w:after="0" w:line="252" w:lineRule="auto"/>
              <w:ind w:firstLine="0"/>
            </w:pPr>
            <w:r>
              <w:rPr>
                <w:rFonts w:ascii="Consolas" w:hAnsi="Consolas" w:eastAsia="Consolas"/>
                <w:b w:val="0"/>
                <w:sz w:val="17"/>
              </w:rPr>
              <w:t>call_llm_answer()</w:t>
            </w:r>
          </w:p>
        </w:tc>
        <w:tc>
          <w:tcPr>
            <w:tcW w:w="2310" w:type="dxa"/>
            <w:vAlign w:val="center"/>
          </w:tcPr>
          <w:p w14:paraId="12B25F9A">
            <w:pPr>
              <w:spacing w:after="0" w:line="252" w:lineRule="auto"/>
              <w:ind w:firstLine="0"/>
            </w:pPr>
            <w:r>
              <w:rPr>
                <w:rFonts w:ascii="宋体" w:hAnsi="宋体" w:eastAsia="宋体"/>
                <w:b w:val="0"/>
                <w:sz w:val="17"/>
              </w:rPr>
              <w:t>本地摘要，</w:t>
            </w:r>
            <w:r>
              <w:rPr>
                <w:rFonts w:ascii="Consolas" w:hAnsi="Consolas" w:eastAsia="Consolas"/>
                <w:b w:val="0"/>
                <w:sz w:val="17"/>
              </w:rPr>
              <w:t>mode=local</w:t>
            </w:r>
          </w:p>
        </w:tc>
        <w:tc>
          <w:tcPr>
            <w:tcW w:w="2310" w:type="dxa"/>
            <w:vAlign w:val="center"/>
          </w:tcPr>
          <w:p w14:paraId="4EDEB0B9">
            <w:pPr>
              <w:spacing w:after="0" w:line="252" w:lineRule="auto"/>
              <w:ind w:firstLine="0"/>
            </w:pPr>
            <w:r>
              <w:rPr>
                <w:rFonts w:ascii="宋体" w:hAnsi="宋体" w:eastAsia="宋体"/>
                <w:b w:val="0"/>
                <w:sz w:val="17"/>
              </w:rPr>
              <w:t>无需处理</w:t>
            </w:r>
          </w:p>
        </w:tc>
      </w:tr>
      <w:tr w14:paraId="7BF0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00E905C">
            <w:pPr>
              <w:spacing w:after="0" w:line="252" w:lineRule="auto"/>
              <w:ind w:firstLine="0"/>
            </w:pPr>
            <w:r>
              <w:rPr>
                <w:rFonts w:ascii="宋体" w:hAnsi="宋体" w:eastAsia="宋体"/>
                <w:b w:val="0"/>
                <w:sz w:val="17"/>
              </w:rPr>
              <w:t>模型调用失败</w:t>
            </w:r>
          </w:p>
        </w:tc>
        <w:tc>
          <w:tcPr>
            <w:tcW w:w="2310" w:type="dxa"/>
            <w:vAlign w:val="center"/>
          </w:tcPr>
          <w:p w14:paraId="127A4DDD">
            <w:pPr>
              <w:spacing w:after="0" w:line="252" w:lineRule="auto"/>
              <w:ind w:firstLine="0"/>
            </w:pPr>
            <w:r>
              <w:rPr>
                <w:rFonts w:ascii="Consolas" w:hAnsi="Consolas" w:eastAsia="Consolas"/>
                <w:b w:val="0"/>
                <w:sz w:val="17"/>
              </w:rPr>
              <w:t>except Exception</w:t>
            </w:r>
          </w:p>
        </w:tc>
        <w:tc>
          <w:tcPr>
            <w:tcW w:w="2310" w:type="dxa"/>
            <w:vAlign w:val="center"/>
          </w:tcPr>
          <w:p w14:paraId="07CB32F3">
            <w:pPr>
              <w:spacing w:after="0" w:line="252" w:lineRule="auto"/>
              <w:ind w:firstLine="0"/>
            </w:pPr>
            <w:r>
              <w:rPr>
                <w:rFonts w:ascii="宋体" w:hAnsi="宋体" w:eastAsia="宋体"/>
                <w:b w:val="0"/>
                <w:sz w:val="17"/>
              </w:rPr>
              <w:t>回答中附失败说明并回退本地摘要，</w:t>
            </w:r>
            <w:r>
              <w:rPr>
                <w:rFonts w:ascii="Consolas" w:hAnsi="Consolas" w:eastAsia="Consolas"/>
                <w:b w:val="0"/>
                <w:sz w:val="17"/>
              </w:rPr>
              <w:t>mode=local</w:t>
            </w:r>
          </w:p>
        </w:tc>
        <w:tc>
          <w:tcPr>
            <w:tcW w:w="2310" w:type="dxa"/>
            <w:vAlign w:val="center"/>
          </w:tcPr>
          <w:p w14:paraId="6D10A23F">
            <w:pPr>
              <w:spacing w:after="0" w:line="252" w:lineRule="auto"/>
              <w:ind w:firstLine="0"/>
            </w:pPr>
            <w:r>
              <w:rPr>
                <w:rFonts w:ascii="宋体" w:hAnsi="宋体" w:eastAsia="宋体"/>
                <w:b w:val="0"/>
                <w:sz w:val="17"/>
              </w:rPr>
              <w:t>检查网络/密钥/模型地址</w:t>
            </w:r>
          </w:p>
        </w:tc>
      </w:tr>
      <w:tr w14:paraId="40E3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872D898">
            <w:pPr>
              <w:spacing w:after="0" w:line="252" w:lineRule="auto"/>
              <w:ind w:firstLine="0"/>
            </w:pPr>
            <w:r>
              <w:rPr>
                <w:rFonts w:ascii="宋体" w:hAnsi="宋体" w:eastAsia="宋体"/>
                <w:b w:val="0"/>
                <w:sz w:val="17"/>
              </w:rPr>
              <w:t>来源 JSON 损坏</w:t>
            </w:r>
          </w:p>
        </w:tc>
        <w:tc>
          <w:tcPr>
            <w:tcW w:w="2310" w:type="dxa"/>
            <w:vAlign w:val="center"/>
          </w:tcPr>
          <w:p w14:paraId="32E90A44">
            <w:pPr>
              <w:spacing w:after="0" w:line="252" w:lineRule="auto"/>
              <w:ind w:firstLine="0"/>
            </w:pPr>
            <w:r>
              <w:rPr>
                <w:rFonts w:ascii="Consolas" w:hAnsi="Consolas" w:eastAsia="Consolas"/>
                <w:b w:val="0"/>
                <w:sz w:val="17"/>
              </w:rPr>
              <w:t>json.loads()</w:t>
            </w:r>
          </w:p>
        </w:tc>
        <w:tc>
          <w:tcPr>
            <w:tcW w:w="2310" w:type="dxa"/>
            <w:vAlign w:val="center"/>
          </w:tcPr>
          <w:p w14:paraId="2E63A28F">
            <w:pPr>
              <w:spacing w:after="0" w:line="252" w:lineRule="auto"/>
              <w:ind w:firstLine="0"/>
            </w:pPr>
            <w:r>
              <w:rPr>
                <w:rFonts w:ascii="宋体" w:hAnsi="宋体" w:eastAsia="宋体"/>
                <w:b w:val="0"/>
                <w:sz w:val="17"/>
              </w:rPr>
              <w:t>API 返回空来源列表，页面仍可看回答</w:t>
            </w:r>
          </w:p>
        </w:tc>
        <w:tc>
          <w:tcPr>
            <w:tcW w:w="2310" w:type="dxa"/>
            <w:vAlign w:val="center"/>
          </w:tcPr>
          <w:p w14:paraId="4B2AEDC5">
            <w:pPr>
              <w:spacing w:after="0" w:line="252" w:lineRule="auto"/>
              <w:ind w:firstLine="0"/>
            </w:pPr>
            <w:r>
              <w:rPr>
                <w:rFonts w:ascii="宋体" w:hAnsi="宋体" w:eastAsia="宋体"/>
                <w:b w:val="0"/>
                <w:sz w:val="17"/>
              </w:rPr>
              <w:t>修复历史数据</w:t>
            </w:r>
          </w:p>
        </w:tc>
      </w:tr>
      <w:tr w14:paraId="02A0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A75F8C">
            <w:pPr>
              <w:spacing w:after="0" w:line="252" w:lineRule="auto"/>
              <w:ind w:firstLine="0"/>
            </w:pPr>
            <w:r>
              <w:rPr>
                <w:rFonts w:ascii="宋体" w:hAnsi="宋体" w:eastAsia="宋体"/>
                <w:b w:val="0"/>
                <w:sz w:val="17"/>
              </w:rPr>
              <w:t>数据库不可用</w:t>
            </w:r>
          </w:p>
        </w:tc>
        <w:tc>
          <w:tcPr>
            <w:tcW w:w="2310" w:type="dxa"/>
            <w:vAlign w:val="center"/>
          </w:tcPr>
          <w:p w14:paraId="6C83887F">
            <w:pPr>
              <w:spacing w:after="0" w:line="252" w:lineRule="auto"/>
              <w:ind w:firstLine="0"/>
            </w:pPr>
            <w:r>
              <w:rPr>
                <w:rFonts w:ascii="Consolas" w:hAnsi="Consolas" w:eastAsia="Consolas"/>
                <w:b w:val="0"/>
                <w:sz w:val="17"/>
              </w:rPr>
              <w:t>/api/health</w:t>
            </w:r>
            <w:r>
              <w:rPr>
                <w:rFonts w:ascii="宋体" w:hAnsi="宋体" w:eastAsia="宋体"/>
                <w:b w:val="0"/>
                <w:sz w:val="17"/>
              </w:rPr>
              <w:t>、</w:t>
            </w:r>
            <w:r>
              <w:rPr>
                <w:rFonts w:ascii="Consolas" w:hAnsi="Consolas" w:eastAsia="Consolas"/>
                <w:b w:val="0"/>
                <w:sz w:val="17"/>
              </w:rPr>
              <w:t>/health</w:t>
            </w:r>
          </w:p>
        </w:tc>
        <w:tc>
          <w:tcPr>
            <w:tcW w:w="2310" w:type="dxa"/>
            <w:vAlign w:val="center"/>
          </w:tcPr>
          <w:p w14:paraId="4B8E0615">
            <w:pPr>
              <w:spacing w:after="0" w:line="252" w:lineRule="auto"/>
              <w:ind w:firstLine="0"/>
            </w:pPr>
            <w:r>
              <w:rPr>
                <w:rFonts w:ascii="宋体" w:hAnsi="宋体" w:eastAsia="宋体"/>
                <w:b w:val="0"/>
                <w:sz w:val="17"/>
              </w:rPr>
              <w:t xml:space="preserve">返回 </w:t>
            </w:r>
            <w:r>
              <w:rPr>
                <w:rFonts w:ascii="Consolas" w:hAnsi="Consolas" w:eastAsia="Consolas"/>
                <w:b w:val="0"/>
                <w:sz w:val="17"/>
              </w:rPr>
              <w:t>status=degraded</w:t>
            </w:r>
            <w:r>
              <w:rPr>
                <w:rFonts w:ascii="宋体" w:hAnsi="宋体" w:eastAsia="宋体"/>
                <w:b w:val="0"/>
                <w:sz w:val="17"/>
              </w:rPr>
              <w:t>、</w:t>
            </w:r>
            <w:r>
              <w:rPr>
                <w:rFonts w:ascii="Consolas" w:hAnsi="Consolas" w:eastAsia="Consolas"/>
                <w:b w:val="0"/>
                <w:sz w:val="17"/>
              </w:rPr>
              <w:t>database=false</w:t>
            </w:r>
          </w:p>
        </w:tc>
        <w:tc>
          <w:tcPr>
            <w:tcW w:w="2310" w:type="dxa"/>
            <w:vAlign w:val="center"/>
          </w:tcPr>
          <w:p w14:paraId="49904E2E">
            <w:pPr>
              <w:spacing w:after="0" w:line="252" w:lineRule="auto"/>
              <w:ind w:firstLine="0"/>
            </w:pPr>
            <w:r>
              <w:rPr>
                <w:rFonts w:ascii="宋体" w:hAnsi="宋体" w:eastAsia="宋体"/>
                <w:b w:val="0"/>
                <w:sz w:val="17"/>
              </w:rPr>
              <w:t>检查文件权限与连接串</w:t>
            </w:r>
          </w:p>
        </w:tc>
      </w:tr>
      <w:tr w14:paraId="282C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F40BAF">
            <w:pPr>
              <w:spacing w:after="0" w:line="252" w:lineRule="auto"/>
              <w:ind w:firstLine="0"/>
            </w:pPr>
            <w:r>
              <w:rPr>
                <w:rFonts w:ascii="宋体" w:hAnsi="宋体" w:eastAsia="宋体"/>
                <w:b w:val="0"/>
                <w:sz w:val="17"/>
              </w:rPr>
              <w:t>Vue dist 不存在</w:t>
            </w:r>
          </w:p>
        </w:tc>
        <w:tc>
          <w:tcPr>
            <w:tcW w:w="2310" w:type="dxa"/>
            <w:vAlign w:val="center"/>
          </w:tcPr>
          <w:p w14:paraId="59B3C6EF">
            <w:pPr>
              <w:spacing w:after="0" w:line="252" w:lineRule="auto"/>
              <w:ind w:firstLine="0"/>
            </w:pPr>
            <w:r>
              <w:rPr>
                <w:rFonts w:ascii="Consolas" w:hAnsi="Consolas" w:eastAsia="Consolas"/>
                <w:b w:val="0"/>
                <w:sz w:val="17"/>
              </w:rPr>
              <w:t>/ui</w:t>
            </w:r>
            <w:r>
              <w:rPr>
                <w:rFonts w:ascii="宋体" w:hAnsi="宋体" w:eastAsia="宋体"/>
                <w:b w:val="0"/>
                <w:sz w:val="17"/>
              </w:rPr>
              <w:t xml:space="preserve"> 检查 </w:t>
            </w:r>
            <w:r>
              <w:rPr>
                <w:rFonts w:ascii="Consolas" w:hAnsi="Consolas" w:eastAsia="Consolas"/>
                <w:b w:val="0"/>
                <w:sz w:val="17"/>
              </w:rPr>
              <w:t>index.html</w:t>
            </w:r>
          </w:p>
        </w:tc>
        <w:tc>
          <w:tcPr>
            <w:tcW w:w="2310" w:type="dxa"/>
            <w:vAlign w:val="center"/>
          </w:tcPr>
          <w:p w14:paraId="11334A65">
            <w:pPr>
              <w:spacing w:after="0" w:line="252" w:lineRule="auto"/>
              <w:ind w:firstLine="0"/>
            </w:pPr>
            <w:r>
              <w:rPr>
                <w:rFonts w:ascii="宋体" w:hAnsi="宋体" w:eastAsia="宋体"/>
                <w:b w:val="0"/>
                <w:sz w:val="17"/>
              </w:rPr>
              <w:t>503 + 构建提示</w:t>
            </w:r>
          </w:p>
        </w:tc>
        <w:tc>
          <w:tcPr>
            <w:tcW w:w="2310" w:type="dxa"/>
            <w:vAlign w:val="center"/>
          </w:tcPr>
          <w:p w14:paraId="0A17D207">
            <w:pPr>
              <w:spacing w:after="0" w:line="252" w:lineRule="auto"/>
              <w:ind w:firstLine="0"/>
            </w:pPr>
            <w:r>
              <w:rPr>
                <w:rFonts w:ascii="宋体" w:hAnsi="宋体" w:eastAsia="宋体"/>
                <w:b w:val="0"/>
                <w:sz w:val="17"/>
              </w:rPr>
              <w:t xml:space="preserve">在 </w:t>
            </w:r>
            <w:r>
              <w:rPr>
                <w:rFonts w:ascii="Consolas" w:hAnsi="Consolas" w:eastAsia="Consolas"/>
                <w:b w:val="0"/>
                <w:sz w:val="17"/>
              </w:rPr>
              <w:t>frontend</w:t>
            </w:r>
            <w:r>
              <w:rPr>
                <w:rFonts w:ascii="宋体" w:hAnsi="宋体" w:eastAsia="宋体"/>
                <w:b w:val="0"/>
                <w:sz w:val="17"/>
              </w:rPr>
              <w:t xml:space="preserve"> 执行构建</w:t>
            </w:r>
          </w:p>
        </w:tc>
      </w:tr>
      <w:tr w14:paraId="008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18E4E9">
            <w:pPr>
              <w:spacing w:after="0" w:line="252" w:lineRule="auto"/>
              <w:ind w:firstLine="0"/>
            </w:pPr>
            <w:r>
              <w:rPr>
                <w:rFonts w:ascii="宋体" w:hAnsi="宋体" w:eastAsia="宋体"/>
                <w:b w:val="0"/>
                <w:sz w:val="17"/>
              </w:rPr>
              <w:t>未知前端路径</w:t>
            </w:r>
          </w:p>
        </w:tc>
        <w:tc>
          <w:tcPr>
            <w:tcW w:w="2310" w:type="dxa"/>
            <w:vAlign w:val="center"/>
          </w:tcPr>
          <w:p w14:paraId="012FBDEE">
            <w:pPr>
              <w:spacing w:after="0" w:line="252" w:lineRule="auto"/>
              <w:ind w:firstLine="0"/>
            </w:pPr>
            <w:r>
              <w:rPr>
                <w:rFonts w:ascii="宋体" w:hAnsi="宋体" w:eastAsia="宋体"/>
                <w:b w:val="0"/>
                <w:sz w:val="17"/>
              </w:rPr>
              <w:t>SPA fallback</w:t>
            </w:r>
          </w:p>
        </w:tc>
        <w:tc>
          <w:tcPr>
            <w:tcW w:w="2310" w:type="dxa"/>
            <w:vAlign w:val="center"/>
          </w:tcPr>
          <w:p w14:paraId="1EFC5F4A">
            <w:pPr>
              <w:spacing w:after="0" w:line="252" w:lineRule="auto"/>
              <w:ind w:firstLine="0"/>
            </w:pPr>
            <w:r>
              <w:rPr>
                <w:rFonts w:ascii="宋体" w:hAnsi="宋体" w:eastAsia="宋体"/>
                <w:b w:val="0"/>
                <w:sz w:val="17"/>
              </w:rPr>
              <w:t xml:space="preserve">返回 </w:t>
            </w:r>
            <w:r>
              <w:rPr>
                <w:rFonts w:ascii="Consolas" w:hAnsi="Consolas" w:eastAsia="Consolas"/>
                <w:b w:val="0"/>
                <w:sz w:val="17"/>
              </w:rPr>
              <w:t>index.html</w:t>
            </w:r>
            <w:r>
              <w:rPr>
                <w:rFonts w:ascii="宋体" w:hAnsi="宋体" w:eastAsia="宋体"/>
                <w:b w:val="0"/>
                <w:sz w:val="17"/>
              </w:rPr>
              <w:t>，由 Vue 404 视图处理</w:t>
            </w:r>
          </w:p>
        </w:tc>
        <w:tc>
          <w:tcPr>
            <w:tcW w:w="2310" w:type="dxa"/>
            <w:vAlign w:val="center"/>
          </w:tcPr>
          <w:p w14:paraId="552F9B10">
            <w:pPr>
              <w:spacing w:after="0" w:line="252" w:lineRule="auto"/>
              <w:ind w:firstLine="0"/>
            </w:pPr>
            <w:r>
              <w:rPr>
                <w:rFonts w:ascii="宋体" w:hAnsi="宋体" w:eastAsia="宋体"/>
                <w:b w:val="0"/>
                <w:sz w:val="17"/>
              </w:rPr>
              <w:t>返回有效页面</w:t>
            </w:r>
          </w:p>
        </w:tc>
      </w:tr>
      <w:tr w14:paraId="34BC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272504">
            <w:pPr>
              <w:spacing w:after="0" w:line="252" w:lineRule="auto"/>
              <w:ind w:firstLine="0"/>
            </w:pPr>
            <w:r>
              <w:rPr>
                <w:rFonts w:ascii="宋体" w:hAnsi="宋体" w:eastAsia="宋体"/>
                <w:b w:val="0"/>
                <w:sz w:val="17"/>
              </w:rPr>
              <w:t>Flask 未捕获异常</w:t>
            </w:r>
          </w:p>
        </w:tc>
        <w:tc>
          <w:tcPr>
            <w:tcW w:w="2310" w:type="dxa"/>
            <w:vAlign w:val="center"/>
          </w:tcPr>
          <w:p w14:paraId="0A3954D0">
            <w:pPr>
              <w:spacing w:after="0" w:line="252" w:lineRule="auto"/>
              <w:ind w:firstLine="0"/>
            </w:pPr>
            <w:r>
              <w:rPr>
                <w:rFonts w:ascii="宋体" w:hAnsi="宋体" w:eastAsia="宋体"/>
                <w:b w:val="0"/>
                <w:sz w:val="17"/>
              </w:rPr>
              <w:t>Flask 默认处理</w:t>
            </w:r>
          </w:p>
        </w:tc>
        <w:tc>
          <w:tcPr>
            <w:tcW w:w="2310" w:type="dxa"/>
            <w:vAlign w:val="center"/>
          </w:tcPr>
          <w:p w14:paraId="5661443C">
            <w:pPr>
              <w:spacing w:after="0" w:line="252" w:lineRule="auto"/>
              <w:ind w:firstLine="0"/>
            </w:pPr>
            <w:r>
              <w:rPr>
                <w:rFonts w:ascii="宋体" w:hAnsi="宋体" w:eastAsia="宋体"/>
                <w:b w:val="0"/>
                <w:sz w:val="17"/>
              </w:rPr>
              <w:t>生产返回通用 500/HTML；前端显示请求失败</w:t>
            </w:r>
          </w:p>
        </w:tc>
        <w:tc>
          <w:tcPr>
            <w:tcW w:w="2310" w:type="dxa"/>
            <w:vAlign w:val="center"/>
          </w:tcPr>
          <w:p w14:paraId="72B79C23">
            <w:pPr>
              <w:spacing w:after="0" w:line="252" w:lineRule="auto"/>
              <w:ind w:firstLine="0"/>
            </w:pPr>
            <w:r>
              <w:rPr>
                <w:rFonts w:ascii="宋体" w:hAnsi="宋体" w:eastAsia="宋体"/>
                <w:b w:val="0"/>
                <w:sz w:val="17"/>
              </w:rPr>
              <w:t>查看服务端日志</w:t>
            </w:r>
          </w:p>
        </w:tc>
      </w:tr>
    </w:tbl>
    <w:p w14:paraId="6A0B0C8D">
      <w:pPr>
        <w:spacing w:after="20"/>
      </w:pPr>
    </w:p>
    <w:p w14:paraId="47F07345">
      <w:pPr>
        <w:pStyle w:val="5"/>
      </w:pPr>
      <w:bookmarkStart w:id="201" w:name="_Toc27726"/>
      <w:r>
        <w:rPr>
          <w:rFonts w:ascii="宋体" w:hAnsi="宋体" w:eastAsia="宋体"/>
          <w:b/>
          <w:sz w:val="24"/>
        </w:rPr>
        <w:t>11.3 大模型降级设计</w:t>
      </w:r>
      <w:bookmarkEnd w:id="201"/>
    </w:p>
    <w:p w14:paraId="346FAE58">
      <w:r>
        <w:rPr>
          <w:rFonts w:ascii="宋体" w:hAnsi="宋体" w:eastAsia="宋体"/>
          <w:b w:val="0"/>
          <w:sz w:val="21"/>
        </w:rPr>
        <w:t>外部模型是可选增强，不是系统主路径。降级逻辑必须满足：</w:t>
      </w:r>
    </w:p>
    <w:p w14:paraId="420F83CB">
      <w:pPr>
        <w:pStyle w:val="16"/>
        <w:ind w:firstLine="0"/>
      </w:pPr>
      <w:r>
        <w:rPr>
          <w:rFonts w:ascii="宋体" w:hAnsi="宋体" w:eastAsia="宋体"/>
          <w:b w:val="0"/>
          <w:sz w:val="21"/>
        </w:rPr>
        <w:t xml:space="preserve">没有 </w:t>
      </w:r>
      <w:r>
        <w:rPr>
          <w:rFonts w:ascii="Consolas" w:hAnsi="Consolas" w:eastAsia="Consolas"/>
          <w:b w:val="0"/>
          <w:sz w:val="19"/>
        </w:rPr>
        <w:t>OPENAI_API_KEY</w:t>
      </w:r>
      <w:r>
        <w:rPr>
          <w:rFonts w:ascii="宋体" w:hAnsi="宋体" w:eastAsia="宋体"/>
          <w:b w:val="0"/>
          <w:sz w:val="21"/>
        </w:rPr>
        <w:t>：不发起外部请求；</w:t>
      </w:r>
    </w:p>
    <w:p w14:paraId="20C722B7">
      <w:pPr>
        <w:pStyle w:val="16"/>
        <w:ind w:firstLine="0"/>
      </w:pPr>
      <w:r>
        <w:rPr>
          <w:rFonts w:ascii="宋体" w:hAnsi="宋体" w:eastAsia="宋体"/>
          <w:b w:val="0"/>
          <w:sz w:val="21"/>
        </w:rPr>
        <w:t>没有命中片段：不调用模型，直接返回本地无结果说明；</w:t>
      </w:r>
    </w:p>
    <w:p w14:paraId="6E1A7E39">
      <w:pPr>
        <w:pStyle w:val="16"/>
        <w:ind w:firstLine="0"/>
      </w:pPr>
      <w:r>
        <w:rPr>
          <w:rFonts w:ascii="宋体" w:hAnsi="宋体" w:eastAsia="宋体"/>
          <w:b w:val="0"/>
          <w:sz w:val="21"/>
        </w:rPr>
        <w:t>调用超时、网络错误、返回结构异常：捕获异常，生成“失败说明 + 本地摘要”；</w:t>
      </w:r>
    </w:p>
    <w:p w14:paraId="05049F5B">
      <w:pPr>
        <w:pStyle w:val="16"/>
        <w:ind w:firstLine="0"/>
      </w:pPr>
      <w:r>
        <w:rPr>
          <w:rFonts w:ascii="宋体" w:hAnsi="宋体" w:eastAsia="宋体"/>
          <w:b w:val="0"/>
          <w:sz w:val="21"/>
        </w:rPr>
        <w:t xml:space="preserve">模式标记为 </w:t>
      </w:r>
      <w:r>
        <w:rPr>
          <w:rFonts w:ascii="Consolas" w:hAnsi="Consolas" w:eastAsia="Consolas"/>
          <w:b w:val="0"/>
          <w:sz w:val="19"/>
        </w:rPr>
        <w:t>local</w:t>
      </w:r>
      <w:r>
        <w:rPr>
          <w:rFonts w:ascii="宋体" w:hAnsi="宋体" w:eastAsia="宋体"/>
          <w:b w:val="0"/>
          <w:sz w:val="21"/>
        </w:rPr>
        <w:t>，前端显示“本地检索摘要模式”；</w:t>
      </w:r>
    </w:p>
    <w:p w14:paraId="54439686">
      <w:pPr>
        <w:pStyle w:val="16"/>
        <w:ind w:firstLine="0"/>
      </w:pPr>
      <w:r>
        <w:rPr>
          <w:rFonts w:ascii="宋体" w:hAnsi="宋体" w:eastAsia="宋体"/>
          <w:b w:val="0"/>
          <w:sz w:val="21"/>
        </w:rPr>
        <w:t xml:space="preserve">不把失败回答标记为 </w:t>
      </w:r>
      <w:r>
        <w:rPr>
          <w:rFonts w:ascii="Consolas" w:hAnsi="Consolas" w:eastAsia="Consolas"/>
          <w:b w:val="0"/>
          <w:sz w:val="19"/>
        </w:rPr>
        <w:t>llm</w:t>
      </w:r>
      <w:r>
        <w:rPr>
          <w:rFonts w:ascii="宋体" w:hAnsi="宋体" w:eastAsia="宋体"/>
          <w:b w:val="0"/>
          <w:sz w:val="21"/>
        </w:rPr>
        <w:t>；</w:t>
      </w:r>
    </w:p>
    <w:p w14:paraId="3C42C743">
      <w:pPr>
        <w:pStyle w:val="16"/>
        <w:ind w:firstLine="0"/>
      </w:pPr>
      <w:r>
        <w:rPr>
          <w:rFonts w:ascii="宋体" w:hAnsi="宋体" w:eastAsia="宋体"/>
          <w:b w:val="0"/>
          <w:sz w:val="21"/>
        </w:rPr>
        <w:t>不因模型失败回滚已完成的文档检索或问答历史。</w:t>
      </w:r>
    </w:p>
    <w:p w14:paraId="5A43F548">
      <w:r>
        <w:rPr>
          <w:rFonts w:ascii="宋体" w:hAnsi="宋体" w:eastAsia="宋体"/>
          <w:b w:val="0"/>
          <w:sz w:val="21"/>
        </w:rPr>
        <w:t>当前实现会把异常文本拼入回答，这在课程演示中便于排错，但生产环境可能泄露内部网络地址或服务端信息。正式部署应将详细异常写入服务端日志，只向用户返回通用降级提示。</w:t>
      </w:r>
    </w:p>
    <w:p w14:paraId="721562D4">
      <w:pPr>
        <w:pStyle w:val="5"/>
      </w:pPr>
      <w:bookmarkStart w:id="202" w:name="_Toc22508"/>
      <w:r>
        <w:rPr>
          <w:rFonts w:ascii="宋体" w:hAnsi="宋体" w:eastAsia="宋体"/>
          <w:b/>
          <w:sz w:val="24"/>
        </w:rPr>
        <w:t>11.4 SPA 与 API 分离状态下的异常</w:t>
      </w:r>
      <w:bookmarkEnd w:id="202"/>
    </w:p>
    <w:p w14:paraId="66250144">
      <w:r>
        <w:rPr>
          <w:rFonts w:ascii="宋体" w:hAnsi="宋体" w:eastAsia="宋体"/>
          <w:b w:val="0"/>
          <w:sz w:val="21"/>
        </w:rPr>
        <w:t xml:space="preserve">Vue 客户端用 </w:t>
      </w:r>
      <w:r>
        <w:rPr>
          <w:rFonts w:ascii="Consolas" w:hAnsi="Consolas" w:eastAsia="Consolas"/>
          <w:b w:val="0"/>
          <w:sz w:val="19"/>
        </w:rPr>
        <w:t>ApiError</w:t>
      </w:r>
      <w:r>
        <w:rPr>
          <w:rFonts w:ascii="宋体" w:hAnsi="宋体" w:eastAsia="宋体"/>
          <w:b w:val="0"/>
          <w:sz w:val="21"/>
        </w:rPr>
        <w:t xml:space="preserve"> 统一承载 HTTP 状态和 JSON payload。页面处理策略为：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671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5CDF5B8">
            <w:pPr>
              <w:spacing w:after="0" w:line="252" w:lineRule="auto"/>
              <w:ind w:firstLine="0"/>
            </w:pPr>
            <w:r>
              <w:rPr>
                <w:rFonts w:ascii="宋体" w:hAnsi="宋体" w:eastAsia="宋体"/>
                <w:b/>
                <w:sz w:val="17"/>
              </w:rPr>
              <w:t>场景</w:t>
            </w:r>
          </w:p>
        </w:tc>
        <w:tc>
          <w:tcPr>
            <w:tcW w:w="4621" w:type="dxa"/>
            <w:shd w:val="clear" w:color="auto" w:fill="E6F6F2"/>
            <w:vAlign w:val="center"/>
          </w:tcPr>
          <w:p w14:paraId="73F58A80">
            <w:pPr>
              <w:spacing w:after="0" w:line="252" w:lineRule="auto"/>
              <w:ind w:firstLine="0"/>
            </w:pPr>
            <w:r>
              <w:rPr>
                <w:rFonts w:ascii="宋体" w:hAnsi="宋体" w:eastAsia="宋体"/>
                <w:b/>
                <w:sz w:val="17"/>
              </w:rPr>
              <w:t>页面表现</w:t>
            </w:r>
          </w:p>
        </w:tc>
      </w:tr>
      <w:tr w14:paraId="58FC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D33947">
            <w:pPr>
              <w:spacing w:after="0" w:line="252" w:lineRule="auto"/>
              <w:ind w:firstLine="0"/>
            </w:pPr>
            <w:r>
              <w:rPr>
                <w:rFonts w:ascii="宋体" w:hAnsi="宋体" w:eastAsia="宋体"/>
                <w:b w:val="0"/>
                <w:sz w:val="17"/>
              </w:rPr>
              <w:t>列表加载失败</w:t>
            </w:r>
          </w:p>
        </w:tc>
        <w:tc>
          <w:tcPr>
            <w:tcW w:w="4621" w:type="dxa"/>
            <w:vAlign w:val="center"/>
          </w:tcPr>
          <w:p w14:paraId="265DCCEC">
            <w:pPr>
              <w:spacing w:after="0" w:line="252" w:lineRule="auto"/>
              <w:ind w:firstLine="0"/>
            </w:pPr>
            <w:r>
              <w:rPr>
                <w:rFonts w:ascii="宋体" w:hAnsi="宋体" w:eastAsia="宋体"/>
                <w:b w:val="0"/>
                <w:sz w:val="17"/>
              </w:rPr>
              <w:t>内联错误面板或 Toast</w:t>
            </w:r>
          </w:p>
        </w:tc>
      </w:tr>
      <w:tr w14:paraId="08C72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A5AE97">
            <w:pPr>
              <w:spacing w:after="0" w:line="252" w:lineRule="auto"/>
              <w:ind w:firstLine="0"/>
            </w:pPr>
            <w:r>
              <w:rPr>
                <w:rFonts w:ascii="宋体" w:hAnsi="宋体" w:eastAsia="宋体"/>
                <w:b w:val="0"/>
                <w:sz w:val="17"/>
              </w:rPr>
              <w:t>409/400 保存失败</w:t>
            </w:r>
          </w:p>
        </w:tc>
        <w:tc>
          <w:tcPr>
            <w:tcW w:w="4621" w:type="dxa"/>
            <w:vAlign w:val="center"/>
          </w:tcPr>
          <w:p w14:paraId="32F7F486">
            <w:pPr>
              <w:spacing w:after="0" w:line="252" w:lineRule="auto"/>
              <w:ind w:firstLine="0"/>
            </w:pPr>
            <w:r>
              <w:rPr>
                <w:rFonts w:ascii="宋体" w:hAnsi="宋体" w:eastAsia="宋体"/>
                <w:b w:val="0"/>
                <w:sz w:val="17"/>
              </w:rPr>
              <w:t>表单错误提示，不跳转</w:t>
            </w:r>
          </w:p>
        </w:tc>
      </w:tr>
      <w:tr w14:paraId="3C67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F2AD1B">
            <w:pPr>
              <w:spacing w:after="0" w:line="252" w:lineRule="auto"/>
              <w:ind w:firstLine="0"/>
            </w:pPr>
            <w:r>
              <w:rPr>
                <w:rFonts w:ascii="宋体" w:hAnsi="宋体" w:eastAsia="宋体"/>
                <w:b w:val="0"/>
                <w:sz w:val="17"/>
              </w:rPr>
              <w:t>403 详情</w:t>
            </w:r>
          </w:p>
        </w:tc>
        <w:tc>
          <w:tcPr>
            <w:tcW w:w="4621" w:type="dxa"/>
            <w:vAlign w:val="center"/>
          </w:tcPr>
          <w:p w14:paraId="1DFA711B">
            <w:pPr>
              <w:spacing w:after="0" w:line="252" w:lineRule="auto"/>
              <w:ind w:firstLine="0"/>
            </w:pPr>
            <w:r>
              <w:rPr>
                <w:rFonts w:ascii="宋体" w:hAnsi="宋体" w:eastAsia="宋体"/>
                <w:b w:val="0"/>
                <w:sz w:val="17"/>
              </w:rPr>
              <w:t>错误提示，不显示正文</w:t>
            </w:r>
          </w:p>
        </w:tc>
      </w:tr>
      <w:tr w14:paraId="5A2C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E6D613">
            <w:pPr>
              <w:spacing w:after="0" w:line="252" w:lineRule="auto"/>
              <w:ind w:firstLine="0"/>
            </w:pPr>
            <w:r>
              <w:rPr>
                <w:rFonts w:ascii="宋体" w:hAnsi="宋体" w:eastAsia="宋体"/>
                <w:b w:val="0"/>
                <w:sz w:val="17"/>
              </w:rPr>
              <w:t>401 会话过期</w:t>
            </w:r>
          </w:p>
        </w:tc>
        <w:tc>
          <w:tcPr>
            <w:tcW w:w="4621" w:type="dxa"/>
            <w:vAlign w:val="center"/>
          </w:tcPr>
          <w:p w14:paraId="3B70FB01">
            <w:pPr>
              <w:spacing w:after="0" w:line="252" w:lineRule="auto"/>
              <w:ind w:firstLine="0"/>
            </w:pPr>
            <w:r>
              <w:rPr>
                <w:rFonts w:ascii="宋体" w:hAnsi="宋体" w:eastAsia="宋体"/>
                <w:b w:val="0"/>
                <w:sz w:val="17"/>
              </w:rPr>
              <w:t>页面显示登录提示；重新导航触发路由守卫</w:t>
            </w:r>
          </w:p>
        </w:tc>
      </w:tr>
      <w:tr w14:paraId="0833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9134A0">
            <w:pPr>
              <w:spacing w:after="0" w:line="252" w:lineRule="auto"/>
              <w:ind w:firstLine="0"/>
            </w:pPr>
            <w:r>
              <w:rPr>
                <w:rFonts w:ascii="宋体" w:hAnsi="宋体" w:eastAsia="宋体"/>
                <w:b w:val="0"/>
                <w:sz w:val="17"/>
              </w:rPr>
              <w:t>404</w:t>
            </w:r>
          </w:p>
        </w:tc>
        <w:tc>
          <w:tcPr>
            <w:tcW w:w="4621" w:type="dxa"/>
            <w:vAlign w:val="center"/>
          </w:tcPr>
          <w:p w14:paraId="04E7F83C">
            <w:pPr>
              <w:spacing w:after="0" w:line="252" w:lineRule="auto"/>
              <w:ind w:firstLine="0"/>
            </w:pPr>
            <w:r>
              <w:rPr>
                <w:rFonts w:ascii="宋体" w:hAnsi="宋体" w:eastAsia="宋体"/>
                <w:b w:val="0"/>
                <w:sz w:val="17"/>
              </w:rPr>
              <w:t>返回文档列表或显示不存在</w:t>
            </w:r>
          </w:p>
        </w:tc>
      </w:tr>
      <w:tr w14:paraId="58FE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A1214D">
            <w:pPr>
              <w:spacing w:after="0" w:line="252" w:lineRule="auto"/>
              <w:ind w:firstLine="0"/>
            </w:pPr>
            <w:r>
              <w:rPr>
                <w:rFonts w:ascii="宋体" w:hAnsi="宋体" w:eastAsia="宋体"/>
                <w:b w:val="0"/>
                <w:sz w:val="17"/>
              </w:rPr>
              <w:t>图表无数据</w:t>
            </w:r>
          </w:p>
        </w:tc>
        <w:tc>
          <w:tcPr>
            <w:tcW w:w="4621" w:type="dxa"/>
            <w:vAlign w:val="center"/>
          </w:tcPr>
          <w:p w14:paraId="35CBB393">
            <w:pPr>
              <w:spacing w:after="0" w:line="252" w:lineRule="auto"/>
              <w:ind w:firstLine="0"/>
            </w:pPr>
            <w:r>
              <w:rPr>
                <w:rFonts w:ascii="宋体" w:hAnsi="宋体" w:eastAsia="宋体"/>
                <w:b w:val="0"/>
                <w:sz w:val="17"/>
              </w:rPr>
              <w:t>空状态，不显示空 canvas 假象</w:t>
            </w:r>
          </w:p>
        </w:tc>
      </w:tr>
    </w:tbl>
    <w:p w14:paraId="4FF35272">
      <w:pPr>
        <w:spacing w:after="20"/>
      </w:pPr>
    </w:p>
    <w:p w14:paraId="3385BBE4">
      <w:r>
        <w:rPr>
          <w:rFonts w:ascii="宋体" w:hAnsi="宋体" w:eastAsia="宋体"/>
          <w:b w:val="0"/>
          <w:sz w:val="21"/>
        </w:rPr>
        <w:t>前端没有全局自动刷新 token，因为系统不使用 JWT/Refresh Token；会话过期需要用户重新登录。</w:t>
      </w:r>
    </w:p>
    <w:p w14:paraId="7888683E">
      <w:pPr>
        <w:pStyle w:val="5"/>
      </w:pPr>
      <w:bookmarkStart w:id="203" w:name="_Toc32232"/>
      <w:r>
        <w:rPr>
          <w:rFonts w:ascii="宋体" w:hAnsi="宋体" w:eastAsia="宋体"/>
          <w:b/>
          <w:sz w:val="24"/>
        </w:rPr>
        <w:t>11.5 事务与一致性异常</w:t>
      </w:r>
      <w:bookmarkEnd w:id="203"/>
    </w:p>
    <w:p w14:paraId="21AEDF96">
      <w:r>
        <w:rPr>
          <w:rFonts w:ascii="宋体" w:hAnsi="宋体" w:eastAsia="宋体"/>
          <w:b w:val="0"/>
          <w:sz w:val="21"/>
        </w:rPr>
        <w:t xml:space="preserve">当前文档保存链路包含多次 </w:t>
      </w:r>
      <w:r>
        <w:rPr>
          <w:rFonts w:ascii="Consolas" w:hAnsi="Consolas" w:eastAsia="Consolas"/>
          <w:b w:val="0"/>
          <w:sz w:val="19"/>
        </w:rPr>
        <w:t>commit()</w:t>
      </w:r>
      <w:r>
        <w:rPr>
          <w:rFonts w:ascii="宋体" w:hAnsi="宋体" w:eastAsia="宋体"/>
          <w:b w:val="0"/>
          <w:sz w:val="21"/>
        </w:rPr>
        <w:t>，不是严格的单一原子事务。异常恢复策略为：</w:t>
      </w:r>
    </w:p>
    <w:p w14:paraId="1066D3A2">
      <w:pPr>
        <w:pStyle w:val="14"/>
        <w:ind w:firstLine="0"/>
      </w:pPr>
      <w:r>
        <w:rPr>
          <w:rFonts w:ascii="宋体" w:hAnsi="宋体" w:eastAsia="宋体"/>
          <w:b w:val="0"/>
          <w:sz w:val="21"/>
        </w:rPr>
        <w:t>若主文档未提交，数据库回滚后无残留；</w:t>
      </w:r>
    </w:p>
    <w:p w14:paraId="3FEAFF3F">
      <w:pPr>
        <w:pStyle w:val="14"/>
        <w:ind w:firstLine="0"/>
      </w:pPr>
      <w:r>
        <w:rPr>
          <w:rFonts w:ascii="宋体" w:hAnsi="宋体" w:eastAsia="宋体"/>
          <w:b w:val="0"/>
          <w:sz w:val="21"/>
        </w:rPr>
        <w:t>若主文档已提交但片段/图谱阶段失败，重新保存同一文档可触发片段重建和图谱同步；</w:t>
      </w:r>
    </w:p>
    <w:p w14:paraId="24645AE0">
      <w:pPr>
        <w:pStyle w:val="14"/>
        <w:ind w:firstLine="0"/>
      </w:pPr>
      <w:r>
        <w:rPr>
          <w:rFonts w:ascii="宋体" w:hAnsi="宋体" w:eastAsia="宋体"/>
          <w:b w:val="0"/>
          <w:sz w:val="21"/>
        </w:rPr>
        <w:t>若审计写入失败，业务数据可能已写入，需通过应用日志和服务端检查补齐；</w:t>
      </w:r>
    </w:p>
    <w:p w14:paraId="481C5E85">
      <w:pPr>
        <w:pStyle w:val="14"/>
        <w:ind w:firstLine="0"/>
      </w:pPr>
      <w:r>
        <w:rPr>
          <w:rFonts w:ascii="宋体" w:hAnsi="宋体" w:eastAsia="宋体"/>
          <w:b w:val="0"/>
          <w:sz w:val="21"/>
        </w:rPr>
        <w:t xml:space="preserve">删除文档前先清理图谱，若数据库失败，需要人工检查 </w:t>
      </w:r>
      <w:r>
        <w:rPr>
          <w:rFonts w:ascii="Consolas" w:hAnsi="Consolas" w:eastAsia="Consolas"/>
          <w:b w:val="0"/>
          <w:sz w:val="19"/>
        </w:rPr>
        <w:t>graph_nodes</w:t>
      </w:r>
      <w:r>
        <w:rPr>
          <w:rFonts w:ascii="宋体" w:hAnsi="宋体" w:eastAsia="宋体"/>
          <w:b w:val="0"/>
          <w:sz w:val="21"/>
        </w:rPr>
        <w:t xml:space="preserve"> 与 </w:t>
      </w:r>
      <w:r>
        <w:rPr>
          <w:rFonts w:ascii="Consolas" w:hAnsi="Consolas" w:eastAsia="Consolas"/>
          <w:b w:val="0"/>
          <w:sz w:val="19"/>
        </w:rPr>
        <w:t>graph_edges</w:t>
      </w:r>
      <w:r>
        <w:rPr>
          <w:rFonts w:ascii="宋体" w:hAnsi="宋体" w:eastAsia="宋体"/>
          <w:b w:val="0"/>
          <w:sz w:val="21"/>
        </w:rPr>
        <w:t xml:space="preserve"> 是否残留；</w:t>
      </w:r>
    </w:p>
    <w:p w14:paraId="6F900EE2">
      <w:pPr>
        <w:pStyle w:val="14"/>
        <w:ind w:firstLine="0"/>
      </w:pPr>
      <w:r>
        <w:rPr>
          <w:rFonts w:ascii="Consolas" w:hAnsi="Consolas" w:eastAsia="Consolas"/>
          <w:b w:val="0"/>
          <w:sz w:val="19"/>
        </w:rPr>
        <w:t>cleanup_orphan_document_nodes()</w:t>
      </w:r>
      <w:r>
        <w:rPr>
          <w:rFonts w:ascii="宋体" w:hAnsi="宋体" w:eastAsia="宋体"/>
          <w:b w:val="0"/>
          <w:sz w:val="21"/>
        </w:rPr>
        <w:t xml:space="preserve"> 已存在但未自动执行，可作为人工维护工具。</w:t>
      </w:r>
    </w:p>
    <w:p w14:paraId="6D5245B0">
      <w:r>
        <w:rPr>
          <w:rFonts w:ascii="宋体" w:hAnsi="宋体" w:eastAsia="宋体"/>
          <w:b w:val="0"/>
          <w:sz w:val="21"/>
        </w:rPr>
        <w:t>生产化建议将“文档主记录、片段、图谱、审计”放入同一事务或引入补偿任务，但本次不虚构已实现的分布式事务。</w:t>
      </w:r>
    </w:p>
    <w:p w14:paraId="58EE1F13">
      <w:pPr>
        <w:spacing w:after="40"/>
      </w:pPr>
    </w:p>
    <w:p w14:paraId="35C7D08B">
      <w:pPr>
        <w:pStyle w:val="4"/>
      </w:pPr>
      <w:bookmarkStart w:id="204" w:name="_Toc20619"/>
      <w:r>
        <w:rPr>
          <w:rFonts w:ascii="宋体" w:hAnsi="宋体" w:eastAsia="宋体"/>
          <w:b/>
          <w:sz w:val="28"/>
        </w:rPr>
        <w:t>12 性能设计</w:t>
      </w:r>
      <w:bookmarkEnd w:id="204"/>
    </w:p>
    <w:p w14:paraId="777E1174">
      <w:pPr>
        <w:pStyle w:val="5"/>
      </w:pPr>
      <w:bookmarkStart w:id="205" w:name="_Toc10048"/>
      <w:r>
        <w:rPr>
          <w:rFonts w:ascii="宋体" w:hAnsi="宋体" w:eastAsia="宋体"/>
          <w:b/>
          <w:sz w:val="24"/>
        </w:rPr>
        <w:t>12.1 性能目标</w:t>
      </w:r>
      <w:bookmarkEnd w:id="205"/>
    </w:p>
    <w:p w14:paraId="11EE328B">
      <w:r>
        <w:rPr>
          <w:rFonts w:ascii="宋体" w:hAnsi="宋体" w:eastAsia="宋体"/>
          <w:b w:val="0"/>
          <w:sz w:val="21"/>
        </w:rPr>
        <w:t>系统主要面向课程演示与中小规模知识库，目标不是互联网级高并发。可接受的目标为：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8C0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A7059AA">
            <w:pPr>
              <w:spacing w:after="0" w:line="252" w:lineRule="auto"/>
              <w:ind w:firstLine="0"/>
            </w:pPr>
            <w:r>
              <w:rPr>
                <w:rFonts w:ascii="宋体" w:hAnsi="宋体" w:eastAsia="宋体"/>
                <w:b/>
                <w:sz w:val="17"/>
              </w:rPr>
              <w:t>场景</w:t>
            </w:r>
          </w:p>
        </w:tc>
        <w:tc>
          <w:tcPr>
            <w:tcW w:w="3081" w:type="dxa"/>
            <w:shd w:val="clear" w:color="auto" w:fill="E6F6F2"/>
            <w:vAlign w:val="center"/>
          </w:tcPr>
          <w:p w14:paraId="6BB36C33">
            <w:pPr>
              <w:spacing w:after="0" w:line="252" w:lineRule="auto"/>
              <w:ind w:firstLine="0"/>
            </w:pPr>
            <w:r>
              <w:rPr>
                <w:rFonts w:ascii="宋体" w:hAnsi="宋体" w:eastAsia="宋体"/>
                <w:b/>
                <w:sz w:val="17"/>
              </w:rPr>
              <w:t>目标</w:t>
            </w:r>
          </w:p>
        </w:tc>
        <w:tc>
          <w:tcPr>
            <w:tcW w:w="3081" w:type="dxa"/>
            <w:shd w:val="clear" w:color="auto" w:fill="E6F6F2"/>
            <w:vAlign w:val="center"/>
          </w:tcPr>
          <w:p w14:paraId="57462D87">
            <w:pPr>
              <w:spacing w:after="0" w:line="252" w:lineRule="auto"/>
              <w:ind w:firstLine="0"/>
            </w:pPr>
            <w:r>
              <w:rPr>
                <w:rFonts w:ascii="宋体" w:hAnsi="宋体" w:eastAsia="宋体"/>
                <w:b/>
                <w:sz w:val="17"/>
              </w:rPr>
              <w:t>依据</w:t>
            </w:r>
          </w:p>
        </w:tc>
      </w:tr>
      <w:tr w14:paraId="65DC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ECAA7A">
            <w:pPr>
              <w:spacing w:after="0" w:line="252" w:lineRule="auto"/>
              <w:ind w:firstLine="0"/>
            </w:pPr>
            <w:r>
              <w:rPr>
                <w:rFonts w:ascii="宋体" w:hAnsi="宋体" w:eastAsia="宋体"/>
                <w:b w:val="0"/>
                <w:sz w:val="17"/>
              </w:rPr>
              <w:t>登录、工作台首屏</w:t>
            </w:r>
          </w:p>
        </w:tc>
        <w:tc>
          <w:tcPr>
            <w:tcW w:w="3081" w:type="dxa"/>
            <w:vAlign w:val="center"/>
          </w:tcPr>
          <w:p w14:paraId="72923A57">
            <w:pPr>
              <w:spacing w:after="0" w:line="252" w:lineRule="auto"/>
              <w:ind w:firstLine="0"/>
            </w:pPr>
            <w:r>
              <w:rPr>
                <w:rFonts w:ascii="宋体" w:hAnsi="宋体" w:eastAsia="宋体"/>
                <w:b w:val="0"/>
                <w:sz w:val="17"/>
              </w:rPr>
              <w:t>本机演示下快速返回</w:t>
            </w:r>
          </w:p>
        </w:tc>
        <w:tc>
          <w:tcPr>
            <w:tcW w:w="3081" w:type="dxa"/>
            <w:vAlign w:val="center"/>
          </w:tcPr>
          <w:p w14:paraId="07B25540">
            <w:pPr>
              <w:spacing w:after="0" w:line="252" w:lineRule="auto"/>
              <w:ind w:firstLine="0"/>
            </w:pPr>
            <w:r>
              <w:rPr>
                <w:rFonts w:ascii="宋体" w:hAnsi="宋体" w:eastAsia="宋体"/>
                <w:b w:val="0"/>
                <w:sz w:val="17"/>
              </w:rPr>
              <w:t>数据量小，查询简单</w:t>
            </w:r>
          </w:p>
        </w:tc>
      </w:tr>
      <w:tr w14:paraId="38F4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36581E">
            <w:pPr>
              <w:spacing w:after="0" w:line="252" w:lineRule="auto"/>
              <w:ind w:firstLine="0"/>
            </w:pPr>
            <w:r>
              <w:rPr>
                <w:rFonts w:ascii="宋体" w:hAnsi="宋体" w:eastAsia="宋体"/>
                <w:b w:val="0"/>
                <w:sz w:val="17"/>
              </w:rPr>
              <w:t>文档列表</w:t>
            </w:r>
          </w:p>
        </w:tc>
        <w:tc>
          <w:tcPr>
            <w:tcW w:w="3081" w:type="dxa"/>
            <w:vAlign w:val="center"/>
          </w:tcPr>
          <w:p w14:paraId="5BD3D0F8">
            <w:pPr>
              <w:spacing w:after="0" w:line="252" w:lineRule="auto"/>
              <w:ind w:firstLine="0"/>
            </w:pPr>
            <w:r>
              <w:rPr>
                <w:rFonts w:ascii="宋体" w:hAnsi="宋体" w:eastAsia="宋体"/>
                <w:b w:val="0"/>
                <w:sz w:val="17"/>
              </w:rPr>
              <w:t>演示规模下 ≤ 3 秒</w:t>
            </w:r>
          </w:p>
        </w:tc>
        <w:tc>
          <w:tcPr>
            <w:tcW w:w="3081" w:type="dxa"/>
            <w:vAlign w:val="center"/>
          </w:tcPr>
          <w:p w14:paraId="559F835A">
            <w:pPr>
              <w:spacing w:after="0" w:line="252" w:lineRule="auto"/>
              <w:ind w:firstLine="0"/>
            </w:pPr>
            <w:r>
              <w:rPr>
                <w:rFonts w:ascii="宋体" w:hAnsi="宋体" w:eastAsia="宋体"/>
                <w:b w:val="0"/>
                <w:sz w:val="17"/>
              </w:rPr>
              <w:t>Python 过滤与分页；单页最多 50</w:t>
            </w:r>
          </w:p>
        </w:tc>
      </w:tr>
      <w:tr w14:paraId="38AC2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662D1D">
            <w:pPr>
              <w:spacing w:after="0" w:line="252" w:lineRule="auto"/>
              <w:ind w:firstLine="0"/>
            </w:pPr>
            <w:r>
              <w:rPr>
                <w:rFonts w:ascii="宋体" w:hAnsi="宋体" w:eastAsia="宋体"/>
                <w:b w:val="0"/>
                <w:sz w:val="17"/>
              </w:rPr>
              <w:t>文档详情</w:t>
            </w:r>
          </w:p>
        </w:tc>
        <w:tc>
          <w:tcPr>
            <w:tcW w:w="3081" w:type="dxa"/>
            <w:vAlign w:val="center"/>
          </w:tcPr>
          <w:p w14:paraId="27BBA192">
            <w:pPr>
              <w:spacing w:after="0" w:line="252" w:lineRule="auto"/>
              <w:ind w:firstLine="0"/>
            </w:pPr>
            <w:r>
              <w:rPr>
                <w:rFonts w:ascii="宋体" w:hAnsi="宋体" w:eastAsia="宋体"/>
                <w:b w:val="0"/>
                <w:sz w:val="17"/>
              </w:rPr>
              <w:t>演示规模下 ≤ 3 秒</w:t>
            </w:r>
          </w:p>
        </w:tc>
        <w:tc>
          <w:tcPr>
            <w:tcW w:w="3081" w:type="dxa"/>
            <w:vAlign w:val="center"/>
          </w:tcPr>
          <w:p w14:paraId="40383AAB">
            <w:pPr>
              <w:spacing w:after="0" w:line="252" w:lineRule="auto"/>
              <w:ind w:firstLine="0"/>
            </w:pPr>
            <w:r>
              <w:rPr>
                <w:rFonts w:ascii="宋体" w:hAnsi="宋体" w:eastAsia="宋体"/>
                <w:b w:val="0"/>
                <w:sz w:val="17"/>
              </w:rPr>
              <w:t>单文档 + 相关文档 + 片段计数</w:t>
            </w:r>
          </w:p>
        </w:tc>
      </w:tr>
      <w:tr w14:paraId="061F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29751D">
            <w:pPr>
              <w:spacing w:after="0" w:line="252" w:lineRule="auto"/>
              <w:ind w:firstLine="0"/>
            </w:pPr>
            <w:r>
              <w:rPr>
                <w:rFonts w:ascii="宋体" w:hAnsi="宋体" w:eastAsia="宋体"/>
                <w:b w:val="0"/>
                <w:sz w:val="17"/>
              </w:rPr>
              <w:t>本地 RAG</w:t>
            </w:r>
          </w:p>
        </w:tc>
        <w:tc>
          <w:tcPr>
            <w:tcW w:w="3081" w:type="dxa"/>
            <w:vAlign w:val="center"/>
          </w:tcPr>
          <w:p w14:paraId="474A5B57">
            <w:pPr>
              <w:spacing w:after="0" w:line="252" w:lineRule="auto"/>
              <w:ind w:firstLine="0"/>
            </w:pPr>
            <w:r>
              <w:rPr>
                <w:rFonts w:ascii="宋体" w:hAnsi="宋体" w:eastAsia="宋体"/>
                <w:b w:val="0"/>
                <w:sz w:val="17"/>
              </w:rPr>
              <w:t>演示规模下 ≤ 5 秒</w:t>
            </w:r>
          </w:p>
        </w:tc>
        <w:tc>
          <w:tcPr>
            <w:tcW w:w="3081" w:type="dxa"/>
            <w:vAlign w:val="center"/>
          </w:tcPr>
          <w:p w14:paraId="0C8A1B45">
            <w:pPr>
              <w:spacing w:after="0" w:line="252" w:lineRule="auto"/>
              <w:ind w:firstLine="0"/>
            </w:pPr>
            <w:r>
              <w:rPr>
                <w:rFonts w:ascii="宋体" w:hAnsi="宋体" w:eastAsia="宋体"/>
                <w:b w:val="0"/>
                <w:sz w:val="17"/>
              </w:rPr>
              <w:t>jieba 首次加载较慢，后续缓存分词词典</w:t>
            </w:r>
          </w:p>
        </w:tc>
      </w:tr>
      <w:tr w14:paraId="0C2C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47F28A8">
            <w:pPr>
              <w:spacing w:after="0" w:line="252" w:lineRule="auto"/>
              <w:ind w:firstLine="0"/>
            </w:pPr>
            <w:r>
              <w:rPr>
                <w:rFonts w:ascii="宋体" w:hAnsi="宋体" w:eastAsia="宋体"/>
                <w:b w:val="0"/>
                <w:sz w:val="17"/>
              </w:rPr>
              <w:t>关系图</w:t>
            </w:r>
          </w:p>
        </w:tc>
        <w:tc>
          <w:tcPr>
            <w:tcW w:w="3081" w:type="dxa"/>
            <w:vAlign w:val="center"/>
          </w:tcPr>
          <w:p w14:paraId="027B93EA">
            <w:pPr>
              <w:spacing w:after="0" w:line="252" w:lineRule="auto"/>
              <w:ind w:firstLine="0"/>
            </w:pPr>
            <w:r>
              <w:rPr>
                <w:rFonts w:ascii="宋体" w:hAnsi="宋体" w:eastAsia="宋体"/>
                <w:b w:val="0"/>
                <w:sz w:val="17"/>
              </w:rPr>
              <w:t>首次可交互，允许布局抖动</w:t>
            </w:r>
          </w:p>
        </w:tc>
        <w:tc>
          <w:tcPr>
            <w:tcW w:w="3081" w:type="dxa"/>
            <w:vAlign w:val="center"/>
          </w:tcPr>
          <w:p w14:paraId="778869F2">
            <w:pPr>
              <w:spacing w:after="0" w:line="252" w:lineRule="auto"/>
              <w:ind w:firstLine="0"/>
            </w:pPr>
            <w:r>
              <w:rPr>
                <w:rFonts w:ascii="宋体" w:hAnsi="宋体" w:eastAsia="宋体"/>
                <w:b w:val="0"/>
                <w:sz w:val="17"/>
              </w:rPr>
              <w:t>ECharts force 布局</w:t>
            </w:r>
          </w:p>
        </w:tc>
      </w:tr>
      <w:tr w14:paraId="5C1A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6C9DA4B">
            <w:pPr>
              <w:spacing w:after="0" w:line="252" w:lineRule="auto"/>
              <w:ind w:firstLine="0"/>
            </w:pPr>
            <w:r>
              <w:rPr>
                <w:rFonts w:ascii="宋体" w:hAnsi="宋体" w:eastAsia="宋体"/>
                <w:b w:val="0"/>
                <w:sz w:val="17"/>
              </w:rPr>
              <w:t>单页数据量</w:t>
            </w:r>
          </w:p>
        </w:tc>
        <w:tc>
          <w:tcPr>
            <w:tcW w:w="3081" w:type="dxa"/>
            <w:vAlign w:val="center"/>
          </w:tcPr>
          <w:p w14:paraId="53E5797E">
            <w:pPr>
              <w:spacing w:after="0" w:line="252" w:lineRule="auto"/>
              <w:ind w:firstLine="0"/>
            </w:pPr>
            <w:r>
              <w:rPr>
                <w:rFonts w:ascii="宋体" w:hAnsi="宋体" w:eastAsia="宋体"/>
                <w:b w:val="0"/>
                <w:sz w:val="17"/>
              </w:rPr>
              <w:t>文档默认 9，最大 50；审计固定 25</w:t>
            </w:r>
          </w:p>
        </w:tc>
        <w:tc>
          <w:tcPr>
            <w:tcW w:w="3081" w:type="dxa"/>
            <w:vAlign w:val="center"/>
          </w:tcPr>
          <w:p w14:paraId="3EAFC851">
            <w:pPr>
              <w:spacing w:after="0" w:line="252" w:lineRule="auto"/>
              <w:ind w:firstLine="0"/>
            </w:pPr>
            <w:r>
              <w:rPr>
                <w:rFonts w:ascii="宋体" w:hAnsi="宋体" w:eastAsia="宋体"/>
                <w:b w:val="0"/>
                <w:sz w:val="17"/>
              </w:rPr>
              <w:t>控制 DOM 与响应体</w:t>
            </w:r>
          </w:p>
        </w:tc>
      </w:tr>
    </w:tbl>
    <w:p w14:paraId="7BC57DFA">
      <w:pPr>
        <w:spacing w:after="20"/>
      </w:pPr>
    </w:p>
    <w:p w14:paraId="4891DC99">
      <w:pPr>
        <w:pStyle w:val="5"/>
      </w:pPr>
      <w:bookmarkStart w:id="206" w:name="_Toc16117"/>
      <w:r>
        <w:rPr>
          <w:rFonts w:ascii="宋体" w:hAnsi="宋体" w:eastAsia="宋体"/>
          <w:b/>
          <w:sz w:val="24"/>
        </w:rPr>
        <w:t>12.2 后端性能机制</w:t>
      </w:r>
      <w:bookmarkEnd w:id="206"/>
    </w:p>
    <w:p w14:paraId="2B4FA91F">
      <w:pPr>
        <w:pStyle w:val="14"/>
        <w:ind w:firstLine="0"/>
      </w:pPr>
      <w:r>
        <w:rPr>
          <w:rFonts w:ascii="宋体" w:hAnsi="宋体" w:eastAsia="宋体"/>
          <w:b/>
          <w:sz w:val="21"/>
        </w:rPr>
        <w:t>索引</w:t>
      </w:r>
      <w:r>
        <w:rPr>
          <w:rFonts w:ascii="宋体" w:hAnsi="宋体" w:eastAsia="宋体"/>
          <w:b w:val="0"/>
          <w:sz w:val="21"/>
        </w:rPr>
        <w:t>：用户名唯一索引、分类名称唯一、图谱节点名称唯一、收藏联合唯一、Chunk 文档索引；</w:t>
      </w:r>
    </w:p>
    <w:p w14:paraId="22C92232">
      <w:pPr>
        <w:pStyle w:val="14"/>
        <w:ind w:firstLine="0"/>
      </w:pPr>
      <w:r>
        <w:rPr>
          <w:rFonts w:ascii="宋体" w:hAnsi="宋体" w:eastAsia="宋体"/>
          <w:b/>
          <w:sz w:val="21"/>
        </w:rPr>
        <w:t>限制结果</w:t>
      </w:r>
      <w:r>
        <w:rPr>
          <w:rFonts w:ascii="宋体" w:hAnsi="宋体" w:eastAsia="宋体"/>
          <w:b w:val="0"/>
          <w:sz w:val="21"/>
        </w:rPr>
        <w:t xml:space="preserve">：文档 </w:t>
      </w:r>
      <w:r>
        <w:rPr>
          <w:rFonts w:ascii="Consolas" w:hAnsi="Consolas" w:eastAsia="Consolas"/>
          <w:b w:val="0"/>
          <w:sz w:val="19"/>
        </w:rPr>
        <w:t>per_page</w:t>
      </w:r>
      <w:r>
        <w:rPr>
          <w:rFonts w:ascii="宋体" w:hAnsi="宋体" w:eastAsia="宋体"/>
          <w:b w:val="0"/>
          <w:sz w:val="21"/>
        </w:rPr>
        <w:t xml:space="preserve"> 上限 50；问答 Top-K 默认 5；同文档最多 2 个片段；审计每页 25；</w:t>
      </w:r>
    </w:p>
    <w:p w14:paraId="56BE954D">
      <w:pPr>
        <w:pStyle w:val="14"/>
        <w:ind w:firstLine="0"/>
      </w:pPr>
      <w:r>
        <w:rPr>
          <w:rFonts w:ascii="宋体" w:hAnsi="宋体" w:eastAsia="宋体"/>
          <w:b/>
          <w:sz w:val="21"/>
        </w:rPr>
        <w:t>权限过滤前置</w:t>
      </w:r>
      <w:r>
        <w:rPr>
          <w:rFonts w:ascii="宋体" w:hAnsi="宋体" w:eastAsia="宋体"/>
          <w:b w:val="0"/>
          <w:sz w:val="21"/>
        </w:rPr>
        <w:t>：问答只查询可见文档的片段，避免无关片段进入评分；</w:t>
      </w:r>
    </w:p>
    <w:p w14:paraId="7BDFACB3">
      <w:pPr>
        <w:pStyle w:val="14"/>
        <w:ind w:firstLine="0"/>
      </w:pPr>
      <w:r>
        <w:rPr>
          <w:rFonts w:ascii="宋体" w:hAnsi="宋体" w:eastAsia="宋体"/>
          <w:b/>
          <w:sz w:val="21"/>
        </w:rPr>
        <w:t>不加载全量历史</w:t>
      </w:r>
      <w:r>
        <w:rPr>
          <w:rFonts w:ascii="宋体" w:hAnsi="宋体" w:eastAsia="宋体"/>
          <w:b w:val="0"/>
          <w:sz w:val="21"/>
        </w:rPr>
        <w:t>：问答页只取最近 20 条，详情单独请求；</w:t>
      </w:r>
    </w:p>
    <w:p w14:paraId="0DE2B170">
      <w:pPr>
        <w:pStyle w:val="14"/>
        <w:ind w:firstLine="0"/>
      </w:pPr>
      <w:r>
        <w:rPr>
          <w:rFonts w:ascii="宋体" w:hAnsi="宋体" w:eastAsia="宋体"/>
          <w:b/>
          <w:sz w:val="21"/>
        </w:rPr>
        <w:t>ECharts 前端渲染</w:t>
      </w:r>
      <w:r>
        <w:rPr>
          <w:rFonts w:ascii="宋体" w:hAnsi="宋体" w:eastAsia="宋体"/>
          <w:b w:val="0"/>
          <w:sz w:val="21"/>
        </w:rPr>
        <w:t>：关系图不在后端计算布局；</w:t>
      </w:r>
    </w:p>
    <w:p w14:paraId="24C4F5C7">
      <w:pPr>
        <w:pStyle w:val="14"/>
        <w:ind w:firstLine="0"/>
      </w:pPr>
      <w:r>
        <w:rPr>
          <w:rFonts w:ascii="宋体" w:hAnsi="宋体" w:eastAsia="宋体"/>
          <w:b/>
          <w:sz w:val="21"/>
        </w:rPr>
        <w:t>健康检查轻量</w:t>
      </w:r>
      <w:r>
        <w:rPr>
          <w:rFonts w:ascii="宋体" w:hAnsi="宋体" w:eastAsia="宋体"/>
          <w:b w:val="0"/>
          <w:sz w:val="21"/>
        </w:rPr>
        <w:t xml:space="preserve">：执行固定 </w:t>
      </w:r>
      <w:r>
        <w:rPr>
          <w:rFonts w:ascii="Consolas" w:hAnsi="Consolas" w:eastAsia="Consolas"/>
          <w:b w:val="0"/>
          <w:sz w:val="19"/>
        </w:rPr>
        <w:t>SELECT 1</w:t>
      </w:r>
      <w:r>
        <w:rPr>
          <w:rFonts w:ascii="宋体" w:hAnsi="宋体" w:eastAsia="宋体"/>
          <w:b w:val="0"/>
          <w:sz w:val="21"/>
        </w:rPr>
        <w:t>，只判断连接是否可用。</w:t>
      </w:r>
    </w:p>
    <w:p w14:paraId="3CCF120B">
      <w:pPr>
        <w:pStyle w:val="5"/>
      </w:pPr>
      <w:bookmarkStart w:id="207" w:name="_Toc19783"/>
      <w:r>
        <w:rPr>
          <w:rFonts w:ascii="宋体" w:hAnsi="宋体" w:eastAsia="宋体"/>
          <w:b/>
          <w:sz w:val="24"/>
        </w:rPr>
        <w:t>12.3 当前性能瓶颈</w:t>
      </w:r>
      <w:bookmarkEnd w:id="20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754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01DE06D">
            <w:pPr>
              <w:spacing w:after="0" w:line="252" w:lineRule="auto"/>
              <w:ind w:firstLine="0"/>
            </w:pPr>
            <w:r>
              <w:rPr>
                <w:rFonts w:ascii="宋体" w:hAnsi="宋体" w:eastAsia="宋体"/>
                <w:b/>
                <w:sz w:val="17"/>
              </w:rPr>
              <w:t>环节</w:t>
            </w:r>
          </w:p>
        </w:tc>
        <w:tc>
          <w:tcPr>
            <w:tcW w:w="3081" w:type="dxa"/>
            <w:shd w:val="clear" w:color="auto" w:fill="E6F6F2"/>
            <w:vAlign w:val="center"/>
          </w:tcPr>
          <w:p w14:paraId="3241D102">
            <w:pPr>
              <w:spacing w:after="0" w:line="252" w:lineRule="auto"/>
              <w:ind w:firstLine="0"/>
            </w:pPr>
            <w:r>
              <w:rPr>
                <w:rFonts w:ascii="宋体" w:hAnsi="宋体" w:eastAsia="宋体"/>
                <w:b/>
                <w:sz w:val="17"/>
              </w:rPr>
              <w:t>现状</w:t>
            </w:r>
          </w:p>
        </w:tc>
        <w:tc>
          <w:tcPr>
            <w:tcW w:w="3081" w:type="dxa"/>
            <w:shd w:val="clear" w:color="auto" w:fill="E6F6F2"/>
            <w:vAlign w:val="center"/>
          </w:tcPr>
          <w:p w14:paraId="5E7970ED">
            <w:pPr>
              <w:spacing w:after="0" w:line="252" w:lineRule="auto"/>
              <w:ind w:firstLine="0"/>
            </w:pPr>
            <w:r>
              <w:rPr>
                <w:rFonts w:ascii="宋体" w:hAnsi="宋体" w:eastAsia="宋体"/>
                <w:b/>
                <w:sz w:val="17"/>
              </w:rPr>
              <w:t>影响</w:t>
            </w:r>
          </w:p>
        </w:tc>
      </w:tr>
      <w:tr w14:paraId="4875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0D7C3A">
            <w:pPr>
              <w:spacing w:after="0" w:line="252" w:lineRule="auto"/>
              <w:ind w:firstLine="0"/>
            </w:pPr>
            <w:r>
              <w:rPr>
                <w:rFonts w:ascii="宋体" w:hAnsi="宋体" w:eastAsia="宋体"/>
                <w:b w:val="0"/>
                <w:sz w:val="17"/>
              </w:rPr>
              <w:t>文档列表</w:t>
            </w:r>
          </w:p>
        </w:tc>
        <w:tc>
          <w:tcPr>
            <w:tcW w:w="3081" w:type="dxa"/>
            <w:vAlign w:val="center"/>
          </w:tcPr>
          <w:p w14:paraId="1FDCCA46">
            <w:pPr>
              <w:spacing w:after="0" w:line="252" w:lineRule="auto"/>
              <w:ind w:firstLine="0"/>
            </w:pPr>
            <w:r>
              <w:rPr>
                <w:rFonts w:ascii="宋体" w:hAnsi="宋体" w:eastAsia="宋体"/>
                <w:b w:val="0"/>
                <w:sz w:val="17"/>
              </w:rPr>
              <w:t>先加载所有已发布可见文档，再在 Python 过滤/排序/分页</w:t>
            </w:r>
          </w:p>
        </w:tc>
        <w:tc>
          <w:tcPr>
            <w:tcW w:w="3081" w:type="dxa"/>
            <w:vAlign w:val="center"/>
          </w:tcPr>
          <w:p w14:paraId="75F86AE3">
            <w:pPr>
              <w:spacing w:after="0" w:line="252" w:lineRule="auto"/>
              <w:ind w:firstLine="0"/>
            </w:pPr>
            <w:r>
              <w:rPr>
                <w:rFonts w:ascii="宋体" w:hAnsi="宋体" w:eastAsia="宋体"/>
                <w:b w:val="0"/>
                <w:sz w:val="17"/>
              </w:rPr>
              <w:t>数据量增大后内存与排序成本上升</w:t>
            </w:r>
          </w:p>
        </w:tc>
      </w:tr>
      <w:tr w14:paraId="4A9F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818B911">
            <w:pPr>
              <w:spacing w:after="0" w:line="252" w:lineRule="auto"/>
              <w:ind w:firstLine="0"/>
            </w:pPr>
            <w:r>
              <w:rPr>
                <w:rFonts w:ascii="宋体" w:hAnsi="宋体" w:eastAsia="宋体"/>
                <w:b w:val="0"/>
                <w:sz w:val="17"/>
              </w:rPr>
              <w:t>关键词检索</w:t>
            </w:r>
          </w:p>
        </w:tc>
        <w:tc>
          <w:tcPr>
            <w:tcW w:w="3081" w:type="dxa"/>
            <w:vAlign w:val="center"/>
          </w:tcPr>
          <w:p w14:paraId="10937D0E">
            <w:pPr>
              <w:spacing w:after="0" w:line="252" w:lineRule="auto"/>
              <w:ind w:firstLine="0"/>
            </w:pPr>
            <w:r>
              <w:rPr>
                <w:rFonts w:ascii="宋体" w:hAnsi="宋体" w:eastAsia="宋体"/>
                <w:b w:val="0"/>
                <w:sz w:val="17"/>
              </w:rPr>
              <w:t>列表层逐文档分词与字符串匹配</w:t>
            </w:r>
          </w:p>
        </w:tc>
        <w:tc>
          <w:tcPr>
            <w:tcW w:w="3081" w:type="dxa"/>
            <w:vAlign w:val="center"/>
          </w:tcPr>
          <w:p w14:paraId="6F1D08A3">
            <w:pPr>
              <w:spacing w:after="0" w:line="252" w:lineRule="auto"/>
              <w:ind w:firstLine="0"/>
            </w:pPr>
            <w:r>
              <w:rPr>
                <w:rFonts w:ascii="宋体" w:hAnsi="宋体" w:eastAsia="宋体"/>
                <w:b w:val="0"/>
                <w:sz w:val="17"/>
              </w:rPr>
              <w:t>文档多时 CPU 消耗增加</w:t>
            </w:r>
          </w:p>
        </w:tc>
      </w:tr>
      <w:tr w14:paraId="3F09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DA81CC">
            <w:pPr>
              <w:spacing w:after="0" w:line="252" w:lineRule="auto"/>
              <w:ind w:firstLine="0"/>
            </w:pPr>
            <w:r>
              <w:rPr>
                <w:rFonts w:ascii="宋体" w:hAnsi="宋体" w:eastAsia="宋体"/>
                <w:b w:val="0"/>
                <w:sz w:val="17"/>
              </w:rPr>
              <w:t>RAG 检索</w:t>
            </w:r>
          </w:p>
        </w:tc>
        <w:tc>
          <w:tcPr>
            <w:tcW w:w="3081" w:type="dxa"/>
            <w:vAlign w:val="center"/>
          </w:tcPr>
          <w:p w14:paraId="6E9A897B">
            <w:pPr>
              <w:spacing w:after="0" w:line="252" w:lineRule="auto"/>
              <w:ind w:firstLine="0"/>
            </w:pPr>
            <w:r>
              <w:rPr>
                <w:rFonts w:ascii="宋体" w:hAnsi="宋体" w:eastAsia="宋体"/>
                <w:b w:val="0"/>
                <w:sz w:val="17"/>
              </w:rPr>
              <w:t>对可见文档的全部片段加载并逐个评分</w:t>
            </w:r>
          </w:p>
        </w:tc>
        <w:tc>
          <w:tcPr>
            <w:tcW w:w="3081" w:type="dxa"/>
            <w:vAlign w:val="center"/>
          </w:tcPr>
          <w:p w14:paraId="3B5EBA9D">
            <w:pPr>
              <w:spacing w:after="0" w:line="252" w:lineRule="auto"/>
              <w:ind w:firstLine="0"/>
            </w:pPr>
            <w:r>
              <w:rPr>
                <w:rFonts w:ascii="宋体" w:hAnsi="宋体" w:eastAsia="宋体"/>
                <w:b w:val="0"/>
                <w:sz w:val="17"/>
              </w:rPr>
              <w:t>片段数大时耗时明显</w:t>
            </w:r>
          </w:p>
        </w:tc>
      </w:tr>
      <w:tr w14:paraId="1983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EBC9D2A">
            <w:pPr>
              <w:spacing w:after="0" w:line="252" w:lineRule="auto"/>
              <w:ind w:firstLine="0"/>
            </w:pPr>
            <w:r>
              <w:rPr>
                <w:rFonts w:ascii="宋体" w:hAnsi="宋体" w:eastAsia="宋体"/>
                <w:b w:val="0"/>
                <w:sz w:val="17"/>
              </w:rPr>
              <w:t>图谱过滤</w:t>
            </w:r>
          </w:p>
        </w:tc>
        <w:tc>
          <w:tcPr>
            <w:tcW w:w="3081" w:type="dxa"/>
            <w:vAlign w:val="center"/>
          </w:tcPr>
          <w:p w14:paraId="4E3D23D7">
            <w:pPr>
              <w:spacing w:after="0" w:line="252" w:lineRule="auto"/>
              <w:ind w:firstLine="0"/>
            </w:pPr>
            <w:r>
              <w:rPr>
                <w:rFonts w:ascii="宋体" w:hAnsi="宋体" w:eastAsia="宋体"/>
                <w:b w:val="0"/>
                <w:sz w:val="17"/>
              </w:rPr>
              <w:t>先读取全图，再在 Python 过滤</w:t>
            </w:r>
          </w:p>
        </w:tc>
        <w:tc>
          <w:tcPr>
            <w:tcW w:w="3081" w:type="dxa"/>
            <w:vAlign w:val="center"/>
          </w:tcPr>
          <w:p w14:paraId="25B56F84">
            <w:pPr>
              <w:spacing w:after="0" w:line="252" w:lineRule="auto"/>
              <w:ind w:firstLine="0"/>
            </w:pPr>
            <w:r>
              <w:rPr>
                <w:rFonts w:ascii="宋体" w:hAnsi="宋体" w:eastAsia="宋体"/>
                <w:b w:val="0"/>
                <w:sz w:val="17"/>
              </w:rPr>
              <w:t>节点/边多时首屏和内存成本较高</w:t>
            </w:r>
          </w:p>
        </w:tc>
      </w:tr>
      <w:tr w14:paraId="59DD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457B48">
            <w:pPr>
              <w:spacing w:after="0" w:line="252" w:lineRule="auto"/>
              <w:ind w:firstLine="0"/>
            </w:pPr>
            <w:r>
              <w:rPr>
                <w:rFonts w:ascii="宋体" w:hAnsi="宋体" w:eastAsia="宋体"/>
                <w:b w:val="0"/>
                <w:sz w:val="17"/>
              </w:rPr>
              <w:t>审计查询</w:t>
            </w:r>
          </w:p>
        </w:tc>
        <w:tc>
          <w:tcPr>
            <w:tcW w:w="3081" w:type="dxa"/>
            <w:vAlign w:val="center"/>
          </w:tcPr>
          <w:p w14:paraId="2F3274C2">
            <w:pPr>
              <w:spacing w:after="0" w:line="252" w:lineRule="auto"/>
              <w:ind w:firstLine="0"/>
            </w:pPr>
            <w:r>
              <w:rPr>
                <w:rFonts w:ascii="宋体" w:hAnsi="宋体" w:eastAsia="宋体"/>
                <w:b w:val="0"/>
                <w:sz w:val="17"/>
              </w:rPr>
              <w:t>只有主键和用户外键，时间与动作无复合索引</w:t>
            </w:r>
          </w:p>
        </w:tc>
        <w:tc>
          <w:tcPr>
            <w:tcW w:w="3081" w:type="dxa"/>
            <w:vAlign w:val="center"/>
          </w:tcPr>
          <w:p w14:paraId="6B6E119D">
            <w:pPr>
              <w:spacing w:after="0" w:line="252" w:lineRule="auto"/>
              <w:ind w:firstLine="0"/>
            </w:pPr>
            <w:r>
              <w:rPr>
                <w:rFonts w:ascii="宋体" w:hAnsi="宋体" w:eastAsia="宋体"/>
                <w:b w:val="0"/>
                <w:sz w:val="17"/>
              </w:rPr>
              <w:t>大数据量分页需要优化</w:t>
            </w:r>
          </w:p>
        </w:tc>
      </w:tr>
      <w:tr w14:paraId="241C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8A0623">
            <w:pPr>
              <w:spacing w:after="0" w:line="252" w:lineRule="auto"/>
              <w:ind w:firstLine="0"/>
            </w:pPr>
            <w:r>
              <w:rPr>
                <w:rFonts w:ascii="宋体" w:hAnsi="宋体" w:eastAsia="宋体"/>
                <w:b w:val="0"/>
                <w:sz w:val="17"/>
              </w:rPr>
              <w:t>jieba 初始化</w:t>
            </w:r>
          </w:p>
        </w:tc>
        <w:tc>
          <w:tcPr>
            <w:tcW w:w="3081" w:type="dxa"/>
            <w:vAlign w:val="center"/>
          </w:tcPr>
          <w:p w14:paraId="09F6416F">
            <w:pPr>
              <w:spacing w:after="0" w:line="252" w:lineRule="auto"/>
              <w:ind w:firstLine="0"/>
            </w:pPr>
            <w:r>
              <w:rPr>
                <w:rFonts w:ascii="宋体" w:hAnsi="宋体" w:eastAsia="宋体"/>
                <w:b w:val="0"/>
                <w:sz w:val="17"/>
              </w:rPr>
              <w:t>首次分词需加载词典、注册领域词</w:t>
            </w:r>
          </w:p>
        </w:tc>
        <w:tc>
          <w:tcPr>
            <w:tcW w:w="3081" w:type="dxa"/>
            <w:vAlign w:val="center"/>
          </w:tcPr>
          <w:p w14:paraId="560CAC09">
            <w:pPr>
              <w:spacing w:after="0" w:line="252" w:lineRule="auto"/>
              <w:ind w:firstLine="0"/>
            </w:pPr>
            <w:r>
              <w:rPr>
                <w:rFonts w:ascii="宋体" w:hAnsi="宋体" w:eastAsia="宋体"/>
                <w:b w:val="0"/>
                <w:sz w:val="17"/>
              </w:rPr>
              <w:t>首个问答/检索请求延迟较高</w:t>
            </w:r>
          </w:p>
        </w:tc>
      </w:tr>
      <w:tr w14:paraId="0167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0FC9288">
            <w:pPr>
              <w:spacing w:after="0" w:line="252" w:lineRule="auto"/>
              <w:ind w:firstLine="0"/>
            </w:pPr>
            <w:r>
              <w:rPr>
                <w:rFonts w:ascii="宋体" w:hAnsi="宋体" w:eastAsia="宋体"/>
                <w:b w:val="0"/>
                <w:sz w:val="17"/>
              </w:rPr>
              <w:t>ECharts</w:t>
            </w:r>
          </w:p>
        </w:tc>
        <w:tc>
          <w:tcPr>
            <w:tcW w:w="3081" w:type="dxa"/>
            <w:vAlign w:val="center"/>
          </w:tcPr>
          <w:p w14:paraId="2C98F33F">
            <w:pPr>
              <w:spacing w:after="0" w:line="252" w:lineRule="auto"/>
              <w:ind w:firstLine="0"/>
            </w:pPr>
            <w:r>
              <w:rPr>
                <w:rFonts w:ascii="宋体" w:hAnsi="宋体" w:eastAsia="宋体"/>
                <w:b w:val="0"/>
                <w:sz w:val="17"/>
              </w:rPr>
              <w:t>力导向布局与大量节点交互</w:t>
            </w:r>
          </w:p>
        </w:tc>
        <w:tc>
          <w:tcPr>
            <w:tcW w:w="3081" w:type="dxa"/>
            <w:vAlign w:val="center"/>
          </w:tcPr>
          <w:p w14:paraId="36F2AD38">
            <w:pPr>
              <w:spacing w:after="0" w:line="252" w:lineRule="auto"/>
              <w:ind w:firstLine="0"/>
            </w:pPr>
            <w:r>
              <w:rPr>
                <w:rFonts w:ascii="宋体" w:hAnsi="宋体" w:eastAsia="宋体"/>
                <w:b w:val="0"/>
                <w:sz w:val="17"/>
              </w:rPr>
              <w:t>节点过多时掉帧；当前未设置节点上限</w:t>
            </w:r>
          </w:p>
        </w:tc>
      </w:tr>
      <w:tr w14:paraId="2C44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B7D3D2B">
            <w:pPr>
              <w:spacing w:after="0" w:line="252" w:lineRule="auto"/>
              <w:ind w:firstLine="0"/>
            </w:pPr>
            <w:r>
              <w:rPr>
                <w:rFonts w:ascii="宋体" w:hAnsi="宋体" w:eastAsia="宋体"/>
                <w:b w:val="0"/>
                <w:sz w:val="17"/>
              </w:rPr>
              <w:t>文档保存</w:t>
            </w:r>
          </w:p>
        </w:tc>
        <w:tc>
          <w:tcPr>
            <w:tcW w:w="3081" w:type="dxa"/>
            <w:vAlign w:val="center"/>
          </w:tcPr>
          <w:p w14:paraId="3ACBB72B">
            <w:pPr>
              <w:spacing w:after="0" w:line="252" w:lineRule="auto"/>
              <w:ind w:firstLine="0"/>
            </w:pPr>
            <w:r>
              <w:rPr>
                <w:rFonts w:ascii="宋体" w:hAnsi="宋体" w:eastAsia="宋体"/>
                <w:b w:val="0"/>
                <w:sz w:val="17"/>
              </w:rPr>
              <w:t>同步重建片段、图谱和审计</w:t>
            </w:r>
          </w:p>
        </w:tc>
        <w:tc>
          <w:tcPr>
            <w:tcW w:w="3081" w:type="dxa"/>
            <w:vAlign w:val="center"/>
          </w:tcPr>
          <w:p w14:paraId="0AAC6523">
            <w:pPr>
              <w:spacing w:after="0" w:line="252" w:lineRule="auto"/>
              <w:ind w:firstLine="0"/>
            </w:pPr>
            <w:r>
              <w:rPr>
                <w:rFonts w:ascii="宋体" w:hAnsi="宋体" w:eastAsia="宋体"/>
                <w:b w:val="0"/>
                <w:sz w:val="17"/>
              </w:rPr>
              <w:t>保存响应受分词与图同步耗时影响</w:t>
            </w:r>
          </w:p>
        </w:tc>
      </w:tr>
    </w:tbl>
    <w:p w14:paraId="5DBB6F62">
      <w:pPr>
        <w:spacing w:after="20"/>
      </w:pPr>
    </w:p>
    <w:p w14:paraId="00F64AAE">
      <w:pPr>
        <w:pStyle w:val="5"/>
      </w:pPr>
      <w:bookmarkStart w:id="208" w:name="_Toc26419"/>
      <w:r>
        <w:rPr>
          <w:rFonts w:ascii="宋体" w:hAnsi="宋体" w:eastAsia="宋体"/>
          <w:b/>
          <w:sz w:val="24"/>
        </w:rPr>
        <w:t>12.4 前端性能机制</w:t>
      </w:r>
      <w:bookmarkEnd w:id="208"/>
    </w:p>
    <w:p w14:paraId="130C3749">
      <w:pPr>
        <w:pStyle w:val="16"/>
        <w:ind w:firstLine="0"/>
      </w:pPr>
      <w:r>
        <w:rPr>
          <w:rFonts w:ascii="宋体" w:hAnsi="宋体" w:eastAsia="宋体"/>
          <w:b w:val="0"/>
          <w:sz w:val="21"/>
        </w:rPr>
        <w:t xml:space="preserve">路由级动态 </w:t>
      </w:r>
      <w:r>
        <w:rPr>
          <w:rFonts w:ascii="Consolas" w:hAnsi="Consolas" w:eastAsia="Consolas"/>
          <w:b w:val="0"/>
          <w:sz w:val="19"/>
        </w:rPr>
        <w:t>import()</w:t>
      </w:r>
      <w:r>
        <w:rPr>
          <w:rFonts w:ascii="宋体" w:hAnsi="宋体" w:eastAsia="宋体"/>
          <w:b w:val="0"/>
          <w:sz w:val="21"/>
        </w:rPr>
        <w:t>，按页面拆分；</w:t>
      </w:r>
    </w:p>
    <w:p w14:paraId="6690C811">
      <w:pPr>
        <w:pStyle w:val="16"/>
        <w:ind w:firstLine="0"/>
      </w:pPr>
      <w:r>
        <w:rPr>
          <w:rFonts w:ascii="宋体" w:hAnsi="宋体" w:eastAsia="宋体"/>
          <w:b w:val="0"/>
          <w:sz w:val="21"/>
        </w:rPr>
        <w:t>ECharts 按需注册图表与组件，避免引入完整包的所有能力；</w:t>
      </w:r>
    </w:p>
    <w:p w14:paraId="3C066925">
      <w:pPr>
        <w:pStyle w:val="16"/>
        <w:ind w:firstLine="0"/>
      </w:pPr>
      <w:r>
        <w:rPr>
          <w:rFonts w:ascii="Consolas" w:hAnsi="Consolas" w:eastAsia="Consolas"/>
          <w:b w:val="0"/>
          <w:sz w:val="19"/>
        </w:rPr>
        <w:t>BaseChart</w:t>
      </w:r>
      <w:r>
        <w:rPr>
          <w:rFonts w:ascii="宋体" w:hAnsi="宋体" w:eastAsia="宋体"/>
          <w:b w:val="0"/>
          <w:sz w:val="21"/>
        </w:rPr>
        <w:t xml:space="preserve"> 使用 </w:t>
      </w:r>
      <w:r>
        <w:rPr>
          <w:rFonts w:ascii="Consolas" w:hAnsi="Consolas" w:eastAsia="Consolas"/>
          <w:b w:val="0"/>
          <w:sz w:val="19"/>
        </w:rPr>
        <w:t>ResizeObserver</w:t>
      </w:r>
      <w:r>
        <w:rPr>
          <w:rFonts w:ascii="宋体" w:hAnsi="宋体" w:eastAsia="宋体"/>
          <w:b w:val="0"/>
          <w:sz w:val="21"/>
        </w:rPr>
        <w:t xml:space="preserve"> 自适应容器，卸载时 </w:t>
      </w:r>
      <w:r>
        <w:rPr>
          <w:rFonts w:ascii="Consolas" w:hAnsi="Consolas" w:eastAsia="Consolas"/>
          <w:b w:val="0"/>
          <w:sz w:val="19"/>
        </w:rPr>
        <w:t>dispose()</w:t>
      </w:r>
      <w:r>
        <w:rPr>
          <w:rFonts w:ascii="宋体" w:hAnsi="宋体" w:eastAsia="宋体"/>
          <w:b w:val="0"/>
          <w:sz w:val="21"/>
        </w:rPr>
        <w:t>；</w:t>
      </w:r>
    </w:p>
    <w:p w14:paraId="36CB1EE7">
      <w:pPr>
        <w:pStyle w:val="16"/>
        <w:ind w:firstLine="0"/>
      </w:pPr>
      <w:r>
        <w:rPr>
          <w:rFonts w:ascii="宋体" w:hAnsi="宋体" w:eastAsia="宋体"/>
          <w:b w:val="0"/>
          <w:sz w:val="21"/>
        </w:rPr>
        <w:t>文档列表每页 9 条，避免一次渲染大量卡片；</w:t>
      </w:r>
    </w:p>
    <w:p w14:paraId="2B2B838D">
      <w:pPr>
        <w:pStyle w:val="16"/>
        <w:ind w:firstLine="0"/>
      </w:pPr>
      <w:r>
        <w:rPr>
          <w:rFonts w:ascii="宋体" w:hAnsi="宋体" w:eastAsia="宋体"/>
          <w:b w:val="0"/>
          <w:sz w:val="21"/>
        </w:rPr>
        <w:t>页面对请求状态设置加载/错误状态，避免重复提交；</w:t>
      </w:r>
    </w:p>
    <w:p w14:paraId="336008B7">
      <w:pPr>
        <w:pStyle w:val="16"/>
        <w:ind w:firstLine="0"/>
      </w:pPr>
      <w:r>
        <w:rPr>
          <w:rFonts w:ascii="宋体" w:hAnsi="宋体" w:eastAsia="宋体"/>
          <w:b w:val="0"/>
          <w:sz w:val="21"/>
        </w:rPr>
        <w:t>图形交互使用 Canvas 渲染，适合较多节点；</w:t>
      </w:r>
    </w:p>
    <w:p w14:paraId="282C0779">
      <w:pPr>
        <w:pStyle w:val="16"/>
        <w:ind w:firstLine="0"/>
      </w:pPr>
      <w:r>
        <w:rPr>
          <w:rFonts w:ascii="宋体" w:hAnsi="宋体" w:eastAsia="宋体"/>
          <w:b w:val="0"/>
          <w:sz w:val="21"/>
        </w:rPr>
        <w:t>长文本详情只在当前页面展示，不进入全局状态。</w:t>
      </w:r>
    </w:p>
    <w:p w14:paraId="28E8D176">
      <w:pPr>
        <w:pStyle w:val="5"/>
      </w:pPr>
      <w:bookmarkStart w:id="209" w:name="_Toc15162"/>
      <w:r>
        <w:rPr>
          <w:rFonts w:ascii="宋体" w:hAnsi="宋体" w:eastAsia="宋体"/>
          <w:b/>
          <w:sz w:val="24"/>
        </w:rPr>
        <w:t>12.5 性能测试建议</w:t>
      </w:r>
      <w:bookmarkEnd w:id="20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607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6BBC6AB">
            <w:pPr>
              <w:spacing w:after="0" w:line="252" w:lineRule="auto"/>
              <w:ind w:firstLine="0"/>
            </w:pPr>
            <w:r>
              <w:rPr>
                <w:rFonts w:ascii="宋体" w:hAnsi="宋体" w:eastAsia="宋体"/>
                <w:b/>
                <w:sz w:val="17"/>
              </w:rPr>
              <w:t>测试</w:t>
            </w:r>
          </w:p>
        </w:tc>
        <w:tc>
          <w:tcPr>
            <w:tcW w:w="3081" w:type="dxa"/>
            <w:shd w:val="clear" w:color="auto" w:fill="E6F6F2"/>
            <w:vAlign w:val="center"/>
          </w:tcPr>
          <w:p w14:paraId="79E846F4">
            <w:pPr>
              <w:spacing w:after="0" w:line="252" w:lineRule="auto"/>
              <w:ind w:firstLine="0"/>
            </w:pPr>
            <w:r>
              <w:rPr>
                <w:rFonts w:ascii="宋体" w:hAnsi="宋体" w:eastAsia="宋体"/>
                <w:b/>
                <w:sz w:val="17"/>
              </w:rPr>
              <w:t>方法</w:t>
            </w:r>
          </w:p>
        </w:tc>
        <w:tc>
          <w:tcPr>
            <w:tcW w:w="3081" w:type="dxa"/>
            <w:shd w:val="clear" w:color="auto" w:fill="E6F6F2"/>
            <w:vAlign w:val="center"/>
          </w:tcPr>
          <w:p w14:paraId="089FE9BF">
            <w:pPr>
              <w:spacing w:after="0" w:line="252" w:lineRule="auto"/>
              <w:ind w:firstLine="0"/>
            </w:pPr>
            <w:r>
              <w:rPr>
                <w:rFonts w:ascii="宋体" w:hAnsi="宋体" w:eastAsia="宋体"/>
                <w:b/>
                <w:sz w:val="17"/>
              </w:rPr>
              <w:t>关注指标</w:t>
            </w:r>
          </w:p>
        </w:tc>
      </w:tr>
      <w:tr w14:paraId="6D04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229A520">
            <w:pPr>
              <w:spacing w:after="0" w:line="252" w:lineRule="auto"/>
              <w:ind w:firstLine="0"/>
            </w:pPr>
            <w:r>
              <w:rPr>
                <w:rFonts w:ascii="宋体" w:hAnsi="宋体" w:eastAsia="宋体"/>
                <w:b w:val="0"/>
                <w:sz w:val="17"/>
              </w:rPr>
              <w:t>登录响应</w:t>
            </w:r>
          </w:p>
        </w:tc>
        <w:tc>
          <w:tcPr>
            <w:tcW w:w="3081" w:type="dxa"/>
            <w:vAlign w:val="center"/>
          </w:tcPr>
          <w:p w14:paraId="41839C42">
            <w:pPr>
              <w:spacing w:after="0" w:line="252" w:lineRule="auto"/>
              <w:ind w:firstLine="0"/>
            </w:pPr>
            <w:r>
              <w:rPr>
                <w:rFonts w:ascii="宋体" w:hAnsi="宋体" w:eastAsia="宋体"/>
                <w:b w:val="0"/>
                <w:sz w:val="17"/>
              </w:rPr>
              <w:t>连续发起登录与失败登录</w:t>
            </w:r>
          </w:p>
        </w:tc>
        <w:tc>
          <w:tcPr>
            <w:tcW w:w="3081" w:type="dxa"/>
            <w:vAlign w:val="center"/>
          </w:tcPr>
          <w:p w14:paraId="158A6D22">
            <w:pPr>
              <w:spacing w:after="0" w:line="252" w:lineRule="auto"/>
              <w:ind w:firstLine="0"/>
            </w:pPr>
            <w:r>
              <w:rPr>
                <w:rFonts w:ascii="宋体" w:hAnsi="宋体" w:eastAsia="宋体"/>
                <w:b w:val="0"/>
                <w:sz w:val="17"/>
              </w:rPr>
              <w:t>平均耗时、429 触发</w:t>
            </w:r>
          </w:p>
        </w:tc>
      </w:tr>
      <w:tr w14:paraId="555A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5E8F60">
            <w:pPr>
              <w:spacing w:after="0" w:line="252" w:lineRule="auto"/>
              <w:ind w:firstLine="0"/>
            </w:pPr>
            <w:r>
              <w:rPr>
                <w:rFonts w:ascii="宋体" w:hAnsi="宋体" w:eastAsia="宋体"/>
                <w:b w:val="0"/>
                <w:sz w:val="17"/>
              </w:rPr>
              <w:t>文档列表</w:t>
            </w:r>
          </w:p>
        </w:tc>
        <w:tc>
          <w:tcPr>
            <w:tcW w:w="3081" w:type="dxa"/>
            <w:vAlign w:val="center"/>
          </w:tcPr>
          <w:p w14:paraId="155DBC1C">
            <w:pPr>
              <w:spacing w:after="0" w:line="252" w:lineRule="auto"/>
              <w:ind w:firstLine="0"/>
            </w:pPr>
            <w:r>
              <w:rPr>
                <w:rFonts w:ascii="宋体" w:hAnsi="宋体" w:eastAsia="宋体"/>
                <w:b w:val="0"/>
                <w:sz w:val="17"/>
              </w:rPr>
              <w:t>分页 1/10/100，关键词查询</w:t>
            </w:r>
          </w:p>
        </w:tc>
        <w:tc>
          <w:tcPr>
            <w:tcW w:w="3081" w:type="dxa"/>
            <w:vAlign w:val="center"/>
          </w:tcPr>
          <w:p w14:paraId="0836F149">
            <w:pPr>
              <w:spacing w:after="0" w:line="252" w:lineRule="auto"/>
              <w:ind w:firstLine="0"/>
            </w:pPr>
            <w:r>
              <w:rPr>
                <w:rFonts w:ascii="宋体" w:hAnsi="宋体" w:eastAsia="宋体"/>
                <w:b w:val="0"/>
                <w:sz w:val="17"/>
              </w:rPr>
              <w:t>返回时间、内存、页数夹取</w:t>
            </w:r>
          </w:p>
        </w:tc>
      </w:tr>
      <w:tr w14:paraId="7A30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7A8AB18">
            <w:pPr>
              <w:spacing w:after="0" w:line="252" w:lineRule="auto"/>
              <w:ind w:firstLine="0"/>
            </w:pPr>
            <w:r>
              <w:rPr>
                <w:rFonts w:ascii="宋体" w:hAnsi="宋体" w:eastAsia="宋体"/>
                <w:b w:val="0"/>
                <w:sz w:val="17"/>
              </w:rPr>
              <w:t>本地 RAG</w:t>
            </w:r>
          </w:p>
        </w:tc>
        <w:tc>
          <w:tcPr>
            <w:tcW w:w="3081" w:type="dxa"/>
            <w:vAlign w:val="center"/>
          </w:tcPr>
          <w:p w14:paraId="75524A24">
            <w:pPr>
              <w:spacing w:after="0" w:line="252" w:lineRule="auto"/>
              <w:ind w:firstLine="0"/>
            </w:pPr>
            <w:r>
              <w:rPr>
                <w:rFonts w:ascii="宋体" w:hAnsi="宋体" w:eastAsia="宋体"/>
                <w:b w:val="0"/>
                <w:sz w:val="17"/>
              </w:rPr>
              <w:t>10～50 个问题、不同命中数</w:t>
            </w:r>
          </w:p>
        </w:tc>
        <w:tc>
          <w:tcPr>
            <w:tcW w:w="3081" w:type="dxa"/>
            <w:vAlign w:val="center"/>
          </w:tcPr>
          <w:p w14:paraId="2D452F18">
            <w:pPr>
              <w:spacing w:after="0" w:line="252" w:lineRule="auto"/>
              <w:ind w:firstLine="0"/>
            </w:pPr>
            <w:r>
              <w:rPr>
                <w:rFonts w:ascii="宋体" w:hAnsi="宋体" w:eastAsia="宋体"/>
                <w:b w:val="0"/>
                <w:sz w:val="17"/>
              </w:rPr>
              <w:t>Top-K、来源准确性、响应时间</w:t>
            </w:r>
          </w:p>
        </w:tc>
      </w:tr>
      <w:tr w14:paraId="39D0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B278586">
            <w:pPr>
              <w:spacing w:after="0" w:line="252" w:lineRule="auto"/>
              <w:ind w:firstLine="0"/>
            </w:pPr>
            <w:r>
              <w:rPr>
                <w:rFonts w:ascii="宋体" w:hAnsi="宋体" w:eastAsia="宋体"/>
                <w:b w:val="0"/>
                <w:sz w:val="17"/>
              </w:rPr>
              <w:t>同文档去重</w:t>
            </w:r>
          </w:p>
        </w:tc>
        <w:tc>
          <w:tcPr>
            <w:tcW w:w="3081" w:type="dxa"/>
            <w:vAlign w:val="center"/>
          </w:tcPr>
          <w:p w14:paraId="49C8CC44">
            <w:pPr>
              <w:spacing w:after="0" w:line="252" w:lineRule="auto"/>
              <w:ind w:firstLine="0"/>
            </w:pPr>
            <w:r>
              <w:rPr>
                <w:rFonts w:ascii="宋体" w:hAnsi="宋体" w:eastAsia="宋体"/>
                <w:b w:val="0"/>
                <w:sz w:val="17"/>
              </w:rPr>
              <w:t>构造长文档多片段</w:t>
            </w:r>
          </w:p>
        </w:tc>
        <w:tc>
          <w:tcPr>
            <w:tcW w:w="3081" w:type="dxa"/>
            <w:vAlign w:val="center"/>
          </w:tcPr>
          <w:p w14:paraId="67BBBEA9">
            <w:pPr>
              <w:spacing w:after="0" w:line="252" w:lineRule="auto"/>
              <w:ind w:firstLine="0"/>
            </w:pPr>
            <w:r>
              <w:rPr>
                <w:rFonts w:ascii="宋体" w:hAnsi="宋体" w:eastAsia="宋体"/>
                <w:b w:val="0"/>
                <w:sz w:val="17"/>
              </w:rPr>
              <w:t>每篇最多 2 片段</w:t>
            </w:r>
          </w:p>
        </w:tc>
      </w:tr>
      <w:tr w14:paraId="7400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02C9668">
            <w:pPr>
              <w:spacing w:after="0" w:line="252" w:lineRule="auto"/>
              <w:ind w:firstLine="0"/>
            </w:pPr>
            <w:r>
              <w:rPr>
                <w:rFonts w:ascii="宋体" w:hAnsi="宋体" w:eastAsia="宋体"/>
                <w:b w:val="0"/>
                <w:sz w:val="17"/>
              </w:rPr>
              <w:t>图谱渲染</w:t>
            </w:r>
          </w:p>
        </w:tc>
        <w:tc>
          <w:tcPr>
            <w:tcW w:w="3081" w:type="dxa"/>
            <w:vAlign w:val="center"/>
          </w:tcPr>
          <w:p w14:paraId="7B49D65A">
            <w:pPr>
              <w:spacing w:after="0" w:line="252" w:lineRule="auto"/>
              <w:ind w:firstLine="0"/>
            </w:pPr>
            <w:r>
              <w:rPr>
                <w:rFonts w:ascii="宋体" w:hAnsi="宋体" w:eastAsia="宋体"/>
                <w:b w:val="0"/>
                <w:sz w:val="17"/>
              </w:rPr>
              <w:t>100/500/1000 节点</w:t>
            </w:r>
          </w:p>
        </w:tc>
        <w:tc>
          <w:tcPr>
            <w:tcW w:w="3081" w:type="dxa"/>
            <w:vAlign w:val="center"/>
          </w:tcPr>
          <w:p w14:paraId="33E73CE9">
            <w:pPr>
              <w:spacing w:after="0" w:line="252" w:lineRule="auto"/>
              <w:ind w:firstLine="0"/>
            </w:pPr>
            <w:r>
              <w:rPr>
                <w:rFonts w:ascii="宋体" w:hAnsi="宋体" w:eastAsia="宋体"/>
                <w:b w:val="0"/>
                <w:sz w:val="17"/>
              </w:rPr>
              <w:t>首屏、拖拽、缩放流畅度</w:t>
            </w:r>
          </w:p>
        </w:tc>
      </w:tr>
      <w:tr w14:paraId="2A2D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9B6662">
            <w:pPr>
              <w:spacing w:after="0" w:line="252" w:lineRule="auto"/>
              <w:ind w:firstLine="0"/>
            </w:pPr>
            <w:r>
              <w:rPr>
                <w:rFonts w:ascii="宋体" w:hAnsi="宋体" w:eastAsia="宋体"/>
                <w:b w:val="0"/>
                <w:sz w:val="17"/>
              </w:rPr>
              <w:t>保存同步</w:t>
            </w:r>
          </w:p>
        </w:tc>
        <w:tc>
          <w:tcPr>
            <w:tcW w:w="3081" w:type="dxa"/>
            <w:vAlign w:val="center"/>
          </w:tcPr>
          <w:p w14:paraId="6A163141">
            <w:pPr>
              <w:spacing w:after="0" w:line="252" w:lineRule="auto"/>
              <w:ind w:firstLine="0"/>
            </w:pPr>
            <w:r>
              <w:rPr>
                <w:rFonts w:ascii="宋体" w:hAnsi="宋体" w:eastAsia="宋体"/>
                <w:b w:val="0"/>
                <w:sz w:val="17"/>
              </w:rPr>
              <w:t>长文本新建/编辑</w:t>
            </w:r>
          </w:p>
        </w:tc>
        <w:tc>
          <w:tcPr>
            <w:tcW w:w="3081" w:type="dxa"/>
            <w:vAlign w:val="center"/>
          </w:tcPr>
          <w:p w14:paraId="6CE5BCCC">
            <w:pPr>
              <w:spacing w:after="0" w:line="252" w:lineRule="auto"/>
              <w:ind w:firstLine="0"/>
            </w:pPr>
            <w:r>
              <w:rPr>
                <w:rFonts w:ascii="宋体" w:hAnsi="宋体" w:eastAsia="宋体"/>
                <w:b w:val="0"/>
                <w:sz w:val="17"/>
              </w:rPr>
              <w:t>切分数量、图谱边变化、耗时</w:t>
            </w:r>
          </w:p>
        </w:tc>
      </w:tr>
    </w:tbl>
    <w:p w14:paraId="0DF9C56E">
      <w:pPr>
        <w:spacing w:after="20"/>
      </w:pPr>
    </w:p>
    <w:p w14:paraId="372DB107">
      <w:pPr>
        <w:pStyle w:val="5"/>
      </w:pPr>
      <w:bookmarkStart w:id="210" w:name="_Toc18545"/>
      <w:r>
        <w:rPr>
          <w:rFonts w:ascii="宋体" w:hAnsi="宋体" w:eastAsia="宋体"/>
          <w:b/>
          <w:sz w:val="24"/>
        </w:rPr>
        <w:t>12.6 扩展方向（未实现）</w:t>
      </w:r>
      <w:bookmarkEnd w:id="210"/>
    </w:p>
    <w:p w14:paraId="19F9C2A4">
      <w:r>
        <w:rPr>
          <w:rFonts w:ascii="宋体" w:hAnsi="宋体" w:eastAsia="宋体"/>
          <w:b w:val="0"/>
          <w:sz w:val="21"/>
        </w:rPr>
        <w:t>如未来数据规模增长，可考虑：为文档状态、部门、密级和审计时间增加索引；引入 SQLite FTS5 或独立全文检索；将评分迁移到数据库或检索服务；为图谱接口增加服务端分页/子图查询；增加缓存或任务队列。上述均为演进方向，不是当前已实现能力。</w:t>
      </w:r>
    </w:p>
    <w:p w14:paraId="42D0263F">
      <w:pPr>
        <w:spacing w:after="40"/>
      </w:pPr>
    </w:p>
    <w:p w14:paraId="4D520AD3">
      <w:pPr>
        <w:pStyle w:val="4"/>
      </w:pPr>
      <w:bookmarkStart w:id="211" w:name="_Toc30935"/>
      <w:r>
        <w:rPr>
          <w:rFonts w:ascii="宋体" w:hAnsi="宋体" w:eastAsia="宋体"/>
          <w:b/>
          <w:sz w:val="28"/>
        </w:rPr>
        <w:t>13 部署设计</w:t>
      </w:r>
      <w:bookmarkEnd w:id="211"/>
    </w:p>
    <w:p w14:paraId="58F91360">
      <w:pPr>
        <w:pStyle w:val="5"/>
      </w:pPr>
      <w:bookmarkStart w:id="212" w:name="_Toc17331"/>
      <w:r>
        <w:rPr>
          <w:rFonts w:ascii="宋体" w:hAnsi="宋体" w:eastAsia="宋体"/>
          <w:b/>
          <w:sz w:val="24"/>
        </w:rPr>
        <w:t>13.1 部署形态</w:t>
      </w:r>
      <w:bookmarkEnd w:id="212"/>
    </w:p>
    <w:p w14:paraId="45204B73">
      <w:r>
        <w:rPr>
          <w:rFonts w:ascii="宋体" w:hAnsi="宋体" w:eastAsia="宋体"/>
          <w:b w:val="0"/>
          <w:sz w:val="21"/>
        </w:rPr>
        <w:t>V2.0 采用单机部署：一个 Flask 进程同时提供 Vue 构建后的静态 SPA、REST API、旧 Jinja 页面和 SQLite 数据库文件。该形态适合课程演示、单机开发和局域网功能验证，不采用容器编排、反向代理集群或独立前端服务器。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8CC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2936B11">
            <w:pPr>
              <w:spacing w:after="0" w:line="240" w:lineRule="auto"/>
              <w:ind w:firstLine="0"/>
            </w:pPr>
            <w:r>
              <w:rPr>
                <w:rFonts w:ascii="Consolas" w:hAnsi="Consolas" w:eastAsia="Consolas"/>
                <w:color w:val="344156"/>
                <w:sz w:val="17"/>
              </w:rPr>
              <w:t>客户端浏览器</w:t>
            </w:r>
          </w:p>
          <w:p w14:paraId="6E257A57">
            <w:pPr>
              <w:spacing w:after="0" w:line="240" w:lineRule="auto"/>
              <w:ind w:firstLine="0"/>
            </w:pPr>
            <w:r>
              <w:rPr>
                <w:rFonts w:ascii="Consolas" w:hAnsi="Consolas" w:eastAsia="Consolas"/>
                <w:color w:val="344156"/>
                <w:sz w:val="17"/>
              </w:rPr>
              <w:t xml:space="preserve">   │ HTTP :5000</w:t>
            </w:r>
          </w:p>
          <w:p w14:paraId="2F3D3641">
            <w:pPr>
              <w:spacing w:after="0" w:line="240" w:lineRule="auto"/>
              <w:ind w:firstLine="0"/>
            </w:pPr>
            <w:r>
              <w:rPr>
                <w:rFonts w:ascii="Consolas" w:hAnsi="Consolas" w:eastAsia="Consolas"/>
                <w:color w:val="344156"/>
                <w:sz w:val="17"/>
              </w:rPr>
              <w:t xml:space="preserve">   ▼</w:t>
            </w:r>
          </w:p>
          <w:p w14:paraId="246A9650">
            <w:pPr>
              <w:spacing w:after="0" w:line="240" w:lineRule="auto"/>
              <w:ind w:firstLine="0"/>
            </w:pPr>
            <w:r>
              <w:rPr>
                <w:rFonts w:ascii="Consolas" w:hAnsi="Consolas" w:eastAsia="Consolas"/>
                <w:color w:val="344156"/>
                <w:sz w:val="17"/>
              </w:rPr>
              <w:t>Flask 应用（单进程）</w:t>
            </w:r>
          </w:p>
          <w:p w14:paraId="19F28347">
            <w:pPr>
              <w:spacing w:after="0" w:line="240" w:lineRule="auto"/>
              <w:ind w:firstLine="0"/>
            </w:pPr>
            <w:r>
              <w:rPr>
                <w:rFonts w:ascii="Consolas" w:hAnsi="Consolas" w:eastAsia="Consolas"/>
                <w:color w:val="344156"/>
                <w:sz w:val="17"/>
              </w:rPr>
              <w:t xml:space="preserve">   ├─ /ui/*       frontend/dist</w:t>
            </w:r>
          </w:p>
          <w:p w14:paraId="3A7520EC">
            <w:pPr>
              <w:spacing w:after="0" w:line="240" w:lineRule="auto"/>
              <w:ind w:firstLine="0"/>
            </w:pPr>
            <w:r>
              <w:rPr>
                <w:rFonts w:ascii="Consolas" w:hAnsi="Consolas" w:eastAsia="Consolas"/>
                <w:color w:val="344156"/>
                <w:sz w:val="17"/>
              </w:rPr>
              <w:t xml:space="preserve">   ├─ /api/*      REST API</w:t>
            </w:r>
          </w:p>
          <w:p w14:paraId="4FDA330D">
            <w:pPr>
              <w:spacing w:after="0" w:line="240" w:lineRule="auto"/>
              <w:ind w:firstLine="0"/>
            </w:pPr>
            <w:r>
              <w:rPr>
                <w:rFonts w:ascii="Consolas" w:hAnsi="Consolas" w:eastAsia="Consolas"/>
                <w:color w:val="344156"/>
                <w:sz w:val="17"/>
              </w:rPr>
              <w:t xml:space="preserve">   ├─ 旧页面       Jinja 模板</w:t>
            </w:r>
          </w:p>
          <w:p w14:paraId="0EEE944D">
            <w:pPr>
              <w:spacing w:after="0" w:line="240" w:lineRule="auto"/>
              <w:ind w:firstLine="0"/>
            </w:pPr>
            <w:r>
              <w:rPr>
                <w:rFonts w:ascii="Consolas" w:hAnsi="Consolas" w:eastAsia="Consolas"/>
                <w:color w:val="344156"/>
                <w:sz w:val="17"/>
              </w:rPr>
              <w:t xml:space="preserve">   ├─ SQLAlchemy  instance/knowledge.db</w:t>
            </w:r>
          </w:p>
          <w:p w14:paraId="685B07D4">
            <w:pPr>
              <w:spacing w:after="0" w:line="240" w:lineRule="auto"/>
              <w:ind w:firstLine="0"/>
            </w:pPr>
            <w:r>
              <w:rPr>
                <w:rFonts w:ascii="Consolas" w:hAnsi="Consolas" w:eastAsia="Consolas"/>
                <w:color w:val="344156"/>
                <w:sz w:val="17"/>
              </w:rPr>
              <w:t xml:space="preserve">   └─ uploads/    预留文件目录</w:t>
            </w:r>
          </w:p>
        </w:tc>
      </w:tr>
    </w:tbl>
    <w:p w14:paraId="203BA482">
      <w:pPr>
        <w:spacing w:after="20"/>
      </w:pPr>
    </w:p>
    <w:p w14:paraId="7558C057">
      <w:pPr>
        <w:pStyle w:val="5"/>
      </w:pPr>
      <w:bookmarkStart w:id="213" w:name="_Toc25189"/>
      <w:r>
        <w:rPr>
          <w:rFonts w:ascii="宋体" w:hAnsi="宋体" w:eastAsia="宋体"/>
          <w:b/>
          <w:sz w:val="24"/>
        </w:rPr>
        <w:t>13.2 目录与运行产物</w:t>
      </w:r>
      <w:bookmarkEnd w:id="21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EE5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CE83CC9">
            <w:pPr>
              <w:spacing w:after="0" w:line="252" w:lineRule="auto"/>
              <w:ind w:firstLine="0"/>
            </w:pPr>
            <w:r>
              <w:rPr>
                <w:rFonts w:ascii="宋体" w:hAnsi="宋体" w:eastAsia="宋体"/>
                <w:b/>
                <w:sz w:val="17"/>
              </w:rPr>
              <w:t>路径</w:t>
            </w:r>
          </w:p>
        </w:tc>
        <w:tc>
          <w:tcPr>
            <w:tcW w:w="4621" w:type="dxa"/>
            <w:shd w:val="clear" w:color="auto" w:fill="E6F6F2"/>
            <w:vAlign w:val="center"/>
          </w:tcPr>
          <w:p w14:paraId="1981FCD0">
            <w:pPr>
              <w:spacing w:after="0" w:line="252" w:lineRule="auto"/>
              <w:ind w:firstLine="0"/>
            </w:pPr>
            <w:r>
              <w:rPr>
                <w:rFonts w:ascii="宋体" w:hAnsi="宋体" w:eastAsia="宋体"/>
                <w:b/>
                <w:sz w:val="17"/>
              </w:rPr>
              <w:t>作用</w:t>
            </w:r>
          </w:p>
        </w:tc>
      </w:tr>
      <w:tr w14:paraId="793D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0DE509">
            <w:pPr>
              <w:spacing w:after="0" w:line="252" w:lineRule="auto"/>
              <w:ind w:firstLine="0"/>
            </w:pPr>
            <w:r>
              <w:rPr>
                <w:rFonts w:ascii="Consolas" w:hAnsi="Consolas" w:eastAsia="Consolas"/>
                <w:b w:val="0"/>
                <w:sz w:val="17"/>
              </w:rPr>
              <w:t>run.py</w:t>
            </w:r>
          </w:p>
        </w:tc>
        <w:tc>
          <w:tcPr>
            <w:tcW w:w="4621" w:type="dxa"/>
            <w:vAlign w:val="center"/>
          </w:tcPr>
          <w:p w14:paraId="558605E1">
            <w:pPr>
              <w:spacing w:after="0" w:line="252" w:lineRule="auto"/>
              <w:ind w:firstLine="0"/>
            </w:pPr>
            <w:r>
              <w:rPr>
                <w:rFonts w:ascii="宋体" w:hAnsi="宋体" w:eastAsia="宋体"/>
                <w:b w:val="0"/>
                <w:sz w:val="17"/>
              </w:rPr>
              <w:t xml:space="preserve">前台启动入口，默认 </w:t>
            </w:r>
            <w:r>
              <w:rPr>
                <w:rFonts w:ascii="Consolas" w:hAnsi="Consolas" w:eastAsia="Consolas"/>
                <w:b w:val="0"/>
                <w:sz w:val="17"/>
              </w:rPr>
              <w:t>127.0.0.1:5000</w:t>
            </w:r>
          </w:p>
        </w:tc>
      </w:tr>
      <w:tr w14:paraId="14E9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B7D9EA">
            <w:pPr>
              <w:spacing w:after="0" w:line="252" w:lineRule="auto"/>
              <w:ind w:firstLine="0"/>
            </w:pPr>
            <w:r>
              <w:rPr>
                <w:rFonts w:ascii="Consolas" w:hAnsi="Consolas" w:eastAsia="Consolas"/>
                <w:b w:val="0"/>
                <w:sz w:val="17"/>
              </w:rPr>
              <w:t>start.ps1</w:t>
            </w:r>
          </w:p>
        </w:tc>
        <w:tc>
          <w:tcPr>
            <w:tcW w:w="4621" w:type="dxa"/>
            <w:vAlign w:val="center"/>
          </w:tcPr>
          <w:p w14:paraId="43A640C6">
            <w:pPr>
              <w:spacing w:after="0" w:line="252" w:lineRule="auto"/>
              <w:ind w:firstLine="0"/>
            </w:pPr>
            <w:r>
              <w:rPr>
                <w:rFonts w:ascii="宋体" w:hAnsi="宋体" w:eastAsia="宋体"/>
                <w:b w:val="0"/>
                <w:sz w:val="17"/>
              </w:rPr>
              <w:t>后台启动；检查虚拟环境、必要时构建前端、写入 PID 和日志</w:t>
            </w:r>
          </w:p>
        </w:tc>
      </w:tr>
      <w:tr w14:paraId="1DCE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003733">
            <w:pPr>
              <w:spacing w:after="0" w:line="252" w:lineRule="auto"/>
              <w:ind w:firstLine="0"/>
            </w:pPr>
            <w:r>
              <w:rPr>
                <w:rFonts w:ascii="Consolas" w:hAnsi="Consolas" w:eastAsia="Consolas"/>
                <w:b w:val="0"/>
                <w:sz w:val="17"/>
              </w:rPr>
              <w:t>stop.ps1</w:t>
            </w:r>
          </w:p>
        </w:tc>
        <w:tc>
          <w:tcPr>
            <w:tcW w:w="4621" w:type="dxa"/>
            <w:vAlign w:val="center"/>
          </w:tcPr>
          <w:p w14:paraId="7B2AA7EF">
            <w:pPr>
              <w:spacing w:after="0" w:line="252" w:lineRule="auto"/>
              <w:ind w:firstLine="0"/>
            </w:pPr>
            <w:r>
              <w:rPr>
                <w:rFonts w:ascii="宋体" w:hAnsi="宋体" w:eastAsia="宋体"/>
                <w:b w:val="0"/>
                <w:sz w:val="17"/>
              </w:rPr>
              <w:t>停止后台进程</w:t>
            </w:r>
          </w:p>
        </w:tc>
      </w:tr>
      <w:tr w14:paraId="7D07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36EB69">
            <w:pPr>
              <w:spacing w:after="0" w:line="252" w:lineRule="auto"/>
              <w:ind w:firstLine="0"/>
            </w:pPr>
            <w:r>
              <w:rPr>
                <w:rFonts w:ascii="Consolas" w:hAnsi="Consolas" w:eastAsia="Consolas"/>
                <w:b w:val="0"/>
                <w:sz w:val="17"/>
              </w:rPr>
              <w:t>run_tests.ps1</w:t>
            </w:r>
          </w:p>
        </w:tc>
        <w:tc>
          <w:tcPr>
            <w:tcW w:w="4621" w:type="dxa"/>
            <w:vAlign w:val="center"/>
          </w:tcPr>
          <w:p w14:paraId="677E95C9">
            <w:pPr>
              <w:spacing w:after="0" w:line="252" w:lineRule="auto"/>
              <w:ind w:firstLine="0"/>
            </w:pPr>
            <w:r>
              <w:rPr>
                <w:rFonts w:ascii="宋体" w:hAnsi="宋体" w:eastAsia="宋体"/>
                <w:b w:val="0"/>
                <w:sz w:val="17"/>
              </w:rPr>
              <w:t>运行 pytest</w:t>
            </w:r>
          </w:p>
        </w:tc>
      </w:tr>
      <w:tr w14:paraId="6AF7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44D7F3">
            <w:pPr>
              <w:spacing w:after="0" w:line="252" w:lineRule="auto"/>
              <w:ind w:firstLine="0"/>
            </w:pPr>
            <w:r>
              <w:rPr>
                <w:rFonts w:ascii="Consolas" w:hAnsi="Consolas" w:eastAsia="Consolas"/>
                <w:b w:val="0"/>
                <w:sz w:val="17"/>
              </w:rPr>
              <w:t>frontend/</w:t>
            </w:r>
          </w:p>
        </w:tc>
        <w:tc>
          <w:tcPr>
            <w:tcW w:w="4621" w:type="dxa"/>
            <w:vAlign w:val="center"/>
          </w:tcPr>
          <w:p w14:paraId="1CA9C84E">
            <w:pPr>
              <w:spacing w:after="0" w:line="252" w:lineRule="auto"/>
              <w:ind w:firstLine="0"/>
            </w:pPr>
            <w:r>
              <w:rPr>
                <w:rFonts w:ascii="宋体" w:hAnsi="宋体" w:eastAsia="宋体"/>
                <w:b w:val="0"/>
                <w:sz w:val="17"/>
              </w:rPr>
              <w:t>Vue 源码、依赖与 Vite 配置</w:t>
            </w:r>
          </w:p>
        </w:tc>
      </w:tr>
      <w:tr w14:paraId="1CD3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EEFA34">
            <w:pPr>
              <w:spacing w:after="0" w:line="252" w:lineRule="auto"/>
              <w:ind w:firstLine="0"/>
            </w:pPr>
            <w:r>
              <w:rPr>
                <w:rFonts w:ascii="Consolas" w:hAnsi="Consolas" w:eastAsia="Consolas"/>
                <w:b w:val="0"/>
                <w:sz w:val="17"/>
              </w:rPr>
              <w:t>frontend/dist/</w:t>
            </w:r>
          </w:p>
        </w:tc>
        <w:tc>
          <w:tcPr>
            <w:tcW w:w="4621" w:type="dxa"/>
            <w:vAlign w:val="center"/>
          </w:tcPr>
          <w:p w14:paraId="64239ECC">
            <w:pPr>
              <w:spacing w:after="0" w:line="252" w:lineRule="auto"/>
              <w:ind w:firstLine="0"/>
            </w:pPr>
            <w:r>
              <w:rPr>
                <w:rFonts w:ascii="宋体" w:hAnsi="宋体" w:eastAsia="宋体"/>
                <w:b w:val="0"/>
                <w:sz w:val="17"/>
              </w:rPr>
              <w:t xml:space="preserve">生产静态构建产物，由 Flask </w:t>
            </w:r>
            <w:r>
              <w:rPr>
                <w:rFonts w:ascii="Consolas" w:hAnsi="Consolas" w:eastAsia="Consolas"/>
                <w:b w:val="0"/>
                <w:sz w:val="17"/>
              </w:rPr>
              <w:t>/ui</w:t>
            </w:r>
            <w:r>
              <w:rPr>
                <w:rFonts w:ascii="宋体" w:hAnsi="宋体" w:eastAsia="宋体"/>
                <w:b w:val="0"/>
                <w:sz w:val="17"/>
              </w:rPr>
              <w:t xml:space="preserve"> 提供服务</w:t>
            </w:r>
          </w:p>
        </w:tc>
      </w:tr>
      <w:tr w14:paraId="16FF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03A3B1">
            <w:pPr>
              <w:spacing w:after="0" w:line="252" w:lineRule="auto"/>
              <w:ind w:firstLine="0"/>
            </w:pPr>
            <w:r>
              <w:rPr>
                <w:rFonts w:ascii="Consolas" w:hAnsi="Consolas" w:eastAsia="Consolas"/>
                <w:b w:val="0"/>
                <w:sz w:val="17"/>
              </w:rPr>
              <w:t>app/</w:t>
            </w:r>
          </w:p>
        </w:tc>
        <w:tc>
          <w:tcPr>
            <w:tcW w:w="4621" w:type="dxa"/>
            <w:vAlign w:val="center"/>
          </w:tcPr>
          <w:p w14:paraId="2975082F">
            <w:pPr>
              <w:spacing w:after="0" w:line="252" w:lineRule="auto"/>
              <w:ind w:firstLine="0"/>
            </w:pPr>
            <w:r>
              <w:rPr>
                <w:rFonts w:ascii="宋体" w:hAnsi="宋体" w:eastAsia="宋体"/>
                <w:b w:val="0"/>
                <w:sz w:val="17"/>
              </w:rPr>
              <w:t>Flask 应用、模板、静态资源、模型与服务</w:t>
            </w:r>
          </w:p>
        </w:tc>
      </w:tr>
      <w:tr w14:paraId="44E6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04D9BC">
            <w:pPr>
              <w:spacing w:after="0" w:line="252" w:lineRule="auto"/>
              <w:ind w:firstLine="0"/>
            </w:pPr>
            <w:r>
              <w:rPr>
                <w:rFonts w:ascii="Consolas" w:hAnsi="Consolas" w:eastAsia="Consolas"/>
                <w:b w:val="0"/>
                <w:sz w:val="17"/>
              </w:rPr>
              <w:t>instance/</w:t>
            </w:r>
          </w:p>
        </w:tc>
        <w:tc>
          <w:tcPr>
            <w:tcW w:w="4621" w:type="dxa"/>
            <w:vAlign w:val="center"/>
          </w:tcPr>
          <w:p w14:paraId="73401056">
            <w:pPr>
              <w:spacing w:after="0" w:line="252" w:lineRule="auto"/>
              <w:ind w:firstLine="0"/>
            </w:pPr>
            <w:r>
              <w:rPr>
                <w:rFonts w:ascii="宋体" w:hAnsi="宋体" w:eastAsia="宋体"/>
                <w:b w:val="0"/>
                <w:sz w:val="17"/>
              </w:rPr>
              <w:t>SQLite 数据库、PID、启动输出与错误日志</w:t>
            </w:r>
          </w:p>
        </w:tc>
      </w:tr>
      <w:tr w14:paraId="527E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3467C7">
            <w:pPr>
              <w:spacing w:after="0" w:line="252" w:lineRule="auto"/>
              <w:ind w:firstLine="0"/>
            </w:pPr>
            <w:r>
              <w:rPr>
                <w:rFonts w:ascii="Consolas" w:hAnsi="Consolas" w:eastAsia="Consolas"/>
                <w:b w:val="0"/>
                <w:sz w:val="17"/>
              </w:rPr>
              <w:t>uploads/</w:t>
            </w:r>
          </w:p>
        </w:tc>
        <w:tc>
          <w:tcPr>
            <w:tcW w:w="4621" w:type="dxa"/>
            <w:vAlign w:val="center"/>
          </w:tcPr>
          <w:p w14:paraId="1326A41E">
            <w:pPr>
              <w:spacing w:after="0" w:line="252" w:lineRule="auto"/>
              <w:ind w:firstLine="0"/>
            </w:pPr>
            <w:r>
              <w:rPr>
                <w:rFonts w:ascii="宋体" w:hAnsi="宋体" w:eastAsia="宋体"/>
                <w:b w:val="0"/>
                <w:sz w:val="17"/>
              </w:rPr>
              <w:t>文件上传预留目录</w:t>
            </w:r>
          </w:p>
        </w:tc>
      </w:tr>
      <w:tr w14:paraId="6479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F35B97">
            <w:pPr>
              <w:spacing w:after="0" w:line="252" w:lineRule="auto"/>
              <w:ind w:firstLine="0"/>
            </w:pPr>
            <w:r>
              <w:rPr>
                <w:rFonts w:ascii="Consolas" w:hAnsi="Consolas" w:eastAsia="Consolas"/>
                <w:b w:val="0"/>
                <w:sz w:val="17"/>
              </w:rPr>
              <w:t>docs/</w:t>
            </w:r>
          </w:p>
        </w:tc>
        <w:tc>
          <w:tcPr>
            <w:tcW w:w="4621" w:type="dxa"/>
            <w:vAlign w:val="center"/>
          </w:tcPr>
          <w:p w14:paraId="0F5D4549">
            <w:pPr>
              <w:spacing w:after="0" w:line="252" w:lineRule="auto"/>
              <w:ind w:firstLine="0"/>
            </w:pPr>
            <w:r>
              <w:rPr>
                <w:rFonts w:ascii="宋体" w:hAnsi="宋体" w:eastAsia="宋体"/>
                <w:b w:val="0"/>
                <w:sz w:val="17"/>
              </w:rPr>
              <w:t>需求、设计、UML、用例、测试与项目管理文档</w:t>
            </w:r>
          </w:p>
        </w:tc>
      </w:tr>
      <w:tr w14:paraId="5B37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4059CA">
            <w:pPr>
              <w:spacing w:after="0" w:line="252" w:lineRule="auto"/>
              <w:ind w:firstLine="0"/>
            </w:pPr>
            <w:r>
              <w:rPr>
                <w:rFonts w:ascii="Consolas" w:hAnsi="Consolas" w:eastAsia="Consolas"/>
                <w:b w:val="0"/>
                <w:sz w:val="17"/>
              </w:rPr>
              <w:t>tests/</w:t>
            </w:r>
          </w:p>
        </w:tc>
        <w:tc>
          <w:tcPr>
            <w:tcW w:w="4621" w:type="dxa"/>
            <w:vAlign w:val="center"/>
          </w:tcPr>
          <w:p w14:paraId="3A380E9C">
            <w:pPr>
              <w:spacing w:after="0" w:line="252" w:lineRule="auto"/>
              <w:ind w:firstLine="0"/>
            </w:pPr>
            <w:r>
              <w:rPr>
                <w:rFonts w:ascii="宋体" w:hAnsi="宋体" w:eastAsia="宋体"/>
                <w:b w:val="0"/>
                <w:sz w:val="17"/>
              </w:rPr>
              <w:t>自动化测试与公共夹具</w:t>
            </w:r>
          </w:p>
        </w:tc>
      </w:tr>
    </w:tbl>
    <w:p w14:paraId="442FD5D2">
      <w:pPr>
        <w:spacing w:after="20"/>
      </w:pPr>
    </w:p>
    <w:p w14:paraId="0B0660B5">
      <w:pPr>
        <w:pStyle w:val="5"/>
      </w:pPr>
      <w:bookmarkStart w:id="214" w:name="_Toc3630"/>
      <w:r>
        <w:rPr>
          <w:rFonts w:ascii="宋体" w:hAnsi="宋体" w:eastAsia="宋体"/>
          <w:b/>
          <w:sz w:val="24"/>
        </w:rPr>
        <w:t>13.3 开发环境启动</w:t>
      </w:r>
      <w:bookmarkEnd w:id="214"/>
    </w:p>
    <w:p w14:paraId="1D120E0D">
      <w:r>
        <w:rPr>
          <w:rFonts w:ascii="宋体" w:hAnsi="宋体" w:eastAsia="宋体"/>
          <w:b w:val="0"/>
          <w:sz w:val="21"/>
        </w:rPr>
        <w:t>后端：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706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92E674A">
            <w:pPr>
              <w:spacing w:after="0" w:line="240" w:lineRule="auto"/>
              <w:ind w:firstLine="0"/>
            </w:pPr>
            <w:r>
              <w:rPr>
                <w:rFonts w:ascii="Consolas" w:hAnsi="Consolas" w:eastAsia="Consolas"/>
                <w:color w:val="344156"/>
                <w:sz w:val="17"/>
              </w:rPr>
              <w:t>python -m venv .venv</w:t>
            </w:r>
          </w:p>
          <w:p w14:paraId="69637DD0">
            <w:pPr>
              <w:spacing w:after="0" w:line="240" w:lineRule="auto"/>
              <w:ind w:firstLine="0"/>
            </w:pPr>
            <w:r>
              <w:rPr>
                <w:rFonts w:ascii="Consolas" w:hAnsi="Consolas" w:eastAsia="Consolas"/>
                <w:color w:val="344156"/>
                <w:sz w:val="17"/>
              </w:rPr>
              <w:t>.\.venv\Scripts\python.exe -m pip install -r requirements-dev.txt</w:t>
            </w:r>
          </w:p>
          <w:p w14:paraId="2F4A4DD7">
            <w:pPr>
              <w:spacing w:after="0" w:line="240" w:lineRule="auto"/>
              <w:ind w:firstLine="0"/>
            </w:pPr>
            <w:r>
              <w:rPr>
                <w:rFonts w:ascii="Consolas" w:hAnsi="Consolas" w:eastAsia="Consolas"/>
                <w:color w:val="344156"/>
                <w:sz w:val="17"/>
              </w:rPr>
              <w:t>.\.venv\Scripts\python.exe run.py</w:t>
            </w:r>
          </w:p>
        </w:tc>
      </w:tr>
    </w:tbl>
    <w:p w14:paraId="4947A92A">
      <w:pPr>
        <w:spacing w:after="20"/>
      </w:pPr>
    </w:p>
    <w:p w14:paraId="71E47959">
      <w:r>
        <w:rPr>
          <w:rFonts w:ascii="宋体" w:hAnsi="宋体" w:eastAsia="宋体"/>
          <w:b w:val="0"/>
          <w:sz w:val="21"/>
        </w:rPr>
        <w:t>前端：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E4C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CD62D34">
            <w:pPr>
              <w:spacing w:after="0" w:line="240" w:lineRule="auto"/>
              <w:ind w:firstLine="0"/>
            </w:pPr>
            <w:r>
              <w:rPr>
                <w:rFonts w:ascii="Consolas" w:hAnsi="Consolas" w:eastAsia="Consolas"/>
                <w:color w:val="344156"/>
                <w:sz w:val="17"/>
              </w:rPr>
              <w:t>cd frontend</w:t>
            </w:r>
          </w:p>
          <w:p w14:paraId="0C0F2DE1">
            <w:pPr>
              <w:spacing w:after="0" w:line="240" w:lineRule="auto"/>
              <w:ind w:firstLine="0"/>
            </w:pPr>
            <w:r>
              <w:rPr>
                <w:rFonts w:ascii="Consolas" w:hAnsi="Consolas" w:eastAsia="Consolas"/>
                <w:color w:val="344156"/>
                <w:sz w:val="17"/>
              </w:rPr>
              <w:t>npm install</w:t>
            </w:r>
          </w:p>
          <w:p w14:paraId="138E9511">
            <w:pPr>
              <w:spacing w:after="0" w:line="240" w:lineRule="auto"/>
              <w:ind w:firstLine="0"/>
            </w:pPr>
            <w:r>
              <w:rPr>
                <w:rFonts w:ascii="Consolas" w:hAnsi="Consolas" w:eastAsia="Consolas"/>
                <w:color w:val="344156"/>
                <w:sz w:val="17"/>
              </w:rPr>
              <w:t>npm run dev</w:t>
            </w:r>
          </w:p>
        </w:tc>
      </w:tr>
    </w:tbl>
    <w:p w14:paraId="04A7D0C6">
      <w:pPr>
        <w:spacing w:after="20"/>
      </w:pPr>
    </w:p>
    <w:p w14:paraId="042AAC3C">
      <w:r>
        <w:rPr>
          <w:rFonts w:ascii="宋体" w:hAnsi="宋体" w:eastAsia="宋体"/>
          <w:b w:val="0"/>
          <w:sz w:val="21"/>
        </w:rPr>
        <w:t xml:space="preserve">开发时访问 Vite 的 </w:t>
      </w:r>
      <w:r>
        <w:rPr>
          <w:rFonts w:ascii="Consolas" w:hAnsi="Consolas" w:eastAsia="Consolas"/>
          <w:b w:val="0"/>
          <w:sz w:val="19"/>
        </w:rPr>
        <w:t>http://127.0.0.1:5173</w:t>
      </w:r>
      <w:r>
        <w:rPr>
          <w:rFonts w:ascii="宋体" w:hAnsi="宋体" w:eastAsia="宋体"/>
          <w:b w:val="0"/>
          <w:sz w:val="21"/>
        </w:rPr>
        <w:t>，</w:t>
      </w:r>
      <w:r>
        <w:rPr>
          <w:rFonts w:ascii="Consolas" w:hAnsi="Consolas" w:eastAsia="Consolas"/>
          <w:b w:val="0"/>
          <w:sz w:val="19"/>
        </w:rPr>
        <w:t>/api</w:t>
      </w:r>
      <w:r>
        <w:rPr>
          <w:rFonts w:ascii="宋体" w:hAnsi="宋体" w:eastAsia="宋体"/>
          <w:b w:val="0"/>
          <w:sz w:val="21"/>
        </w:rPr>
        <w:t xml:space="preserve"> 请求代理到 </w:t>
      </w:r>
      <w:r>
        <w:rPr>
          <w:rFonts w:ascii="Consolas" w:hAnsi="Consolas" w:eastAsia="Consolas"/>
          <w:b w:val="0"/>
          <w:sz w:val="19"/>
        </w:rPr>
        <w:t>http://127.0.0.1:5000</w:t>
      </w:r>
      <w:r>
        <w:rPr>
          <w:rFonts w:ascii="宋体" w:hAnsi="宋体" w:eastAsia="宋体"/>
          <w:b w:val="0"/>
          <w:sz w:val="21"/>
        </w:rPr>
        <w:t>。也可以直接访问 Flask 的旧页面进行兼容验证。</w:t>
      </w:r>
    </w:p>
    <w:p w14:paraId="4AD55D51">
      <w:pPr>
        <w:pStyle w:val="5"/>
      </w:pPr>
      <w:bookmarkStart w:id="215" w:name="_Toc8743"/>
      <w:r>
        <w:rPr>
          <w:rFonts w:ascii="宋体" w:hAnsi="宋体" w:eastAsia="宋体"/>
          <w:b/>
          <w:sz w:val="24"/>
        </w:rPr>
        <w:t>13.4 课程演示/单机运行</w:t>
      </w:r>
      <w:bookmarkEnd w:id="21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FC1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27DF4E7">
            <w:pPr>
              <w:spacing w:after="0" w:line="240" w:lineRule="auto"/>
              <w:ind w:firstLine="0"/>
            </w:pPr>
            <w:r>
              <w:rPr>
                <w:rFonts w:ascii="Consolas" w:hAnsi="Consolas" w:eastAsia="Consolas"/>
                <w:color w:val="344156"/>
                <w:sz w:val="17"/>
              </w:rPr>
              <w:t>.\start.ps1</w:t>
            </w:r>
          </w:p>
          <w:p w14:paraId="73E29150">
            <w:pPr>
              <w:spacing w:after="0" w:line="240" w:lineRule="auto"/>
              <w:ind w:firstLine="0"/>
            </w:pPr>
            <w:r>
              <w:rPr>
                <w:rFonts w:ascii="Consolas" w:hAnsi="Consolas" w:eastAsia="Consolas"/>
                <w:color w:val="344156"/>
                <w:sz w:val="17"/>
              </w:rPr>
              <w:t># 或指定端口与绑定地址</w:t>
            </w:r>
          </w:p>
          <w:p w14:paraId="6646FE02">
            <w:pPr>
              <w:spacing w:after="0" w:line="240" w:lineRule="auto"/>
              <w:ind w:firstLine="0"/>
            </w:pPr>
            <w:r>
              <w:rPr>
                <w:rFonts w:ascii="Consolas" w:hAnsi="Consolas" w:eastAsia="Consolas"/>
                <w:color w:val="344156"/>
                <w:sz w:val="17"/>
              </w:rPr>
              <w:t>.\start.ps1 -Port 5000 -BindHost 127.0.0.1</w:t>
            </w:r>
          </w:p>
        </w:tc>
      </w:tr>
    </w:tbl>
    <w:p w14:paraId="5F386EDA">
      <w:pPr>
        <w:spacing w:after="20"/>
      </w:pPr>
    </w:p>
    <w:p w14:paraId="44AB9700">
      <w:r>
        <w:rPr>
          <w:rFonts w:ascii="Consolas" w:hAnsi="Consolas" w:eastAsia="Consolas"/>
          <w:b w:val="0"/>
          <w:sz w:val="19"/>
        </w:rPr>
        <w:t>start.ps1</w:t>
      </w:r>
      <w:r>
        <w:rPr>
          <w:rFonts w:ascii="宋体" w:hAnsi="宋体" w:eastAsia="宋体"/>
          <w:b w:val="0"/>
          <w:sz w:val="21"/>
        </w:rPr>
        <w:t xml:space="preserve"> 的关键行为：</w:t>
      </w:r>
    </w:p>
    <w:p w14:paraId="2E687A2B">
      <w:pPr>
        <w:pStyle w:val="14"/>
        <w:ind w:firstLine="0"/>
      </w:pPr>
      <w:r>
        <w:rPr>
          <w:rFonts w:ascii="宋体" w:hAnsi="宋体" w:eastAsia="宋体"/>
          <w:b w:val="0"/>
          <w:sz w:val="21"/>
        </w:rPr>
        <w:t xml:space="preserve">检查 </w:t>
      </w:r>
      <w:r>
        <w:rPr>
          <w:rFonts w:ascii="Consolas" w:hAnsi="Consolas" w:eastAsia="Consolas"/>
          <w:b w:val="0"/>
          <w:sz w:val="19"/>
        </w:rPr>
        <w:t>.venv\Scripts\python.exe</w:t>
      </w:r>
      <w:r>
        <w:rPr>
          <w:rFonts w:ascii="宋体" w:hAnsi="宋体" w:eastAsia="宋体"/>
          <w:b w:val="0"/>
          <w:sz w:val="21"/>
        </w:rPr>
        <w:t>；</w:t>
      </w:r>
    </w:p>
    <w:p w14:paraId="041B53E1">
      <w:pPr>
        <w:pStyle w:val="14"/>
        <w:ind w:firstLine="0"/>
      </w:pPr>
      <w:r>
        <w:rPr>
          <w:rFonts w:ascii="宋体" w:hAnsi="宋体" w:eastAsia="宋体"/>
          <w:b w:val="0"/>
          <w:sz w:val="21"/>
        </w:rPr>
        <w:t xml:space="preserve">若 </w:t>
      </w:r>
      <w:r>
        <w:rPr>
          <w:rFonts w:ascii="Consolas" w:hAnsi="Consolas" w:eastAsia="Consolas"/>
          <w:b w:val="0"/>
          <w:sz w:val="19"/>
        </w:rPr>
        <w:t>frontend/dist/index.html</w:t>
      </w:r>
      <w:r>
        <w:rPr>
          <w:rFonts w:ascii="宋体" w:hAnsi="宋体" w:eastAsia="宋体"/>
          <w:b w:val="0"/>
          <w:sz w:val="21"/>
        </w:rPr>
        <w:t xml:space="preserve"> 不存在且系统有 </w:t>
      </w:r>
      <w:r>
        <w:rPr>
          <w:rFonts w:ascii="Consolas" w:hAnsi="Consolas" w:eastAsia="Consolas"/>
          <w:b w:val="0"/>
          <w:sz w:val="19"/>
        </w:rPr>
        <w:t>npm.cmd</w:t>
      </w:r>
      <w:r>
        <w:rPr>
          <w:rFonts w:ascii="宋体" w:hAnsi="宋体" w:eastAsia="宋体"/>
          <w:b w:val="0"/>
          <w:sz w:val="21"/>
        </w:rPr>
        <w:t xml:space="preserve">，自动执行 </w:t>
      </w:r>
      <w:r>
        <w:rPr>
          <w:rFonts w:ascii="Consolas" w:hAnsi="Consolas" w:eastAsia="Consolas"/>
          <w:b w:val="0"/>
          <w:sz w:val="19"/>
        </w:rPr>
        <w:t>npm install</w:t>
      </w:r>
      <w:r>
        <w:rPr>
          <w:rFonts w:ascii="宋体" w:hAnsi="宋体" w:eastAsia="宋体"/>
          <w:b w:val="0"/>
          <w:sz w:val="21"/>
        </w:rPr>
        <w:t xml:space="preserve"> 与 </w:t>
      </w:r>
      <w:r>
        <w:rPr>
          <w:rFonts w:ascii="Consolas" w:hAnsi="Consolas" w:eastAsia="Consolas"/>
          <w:b w:val="0"/>
          <w:sz w:val="19"/>
        </w:rPr>
        <w:t>npm run build</w:t>
      </w:r>
      <w:r>
        <w:rPr>
          <w:rFonts w:ascii="宋体" w:hAnsi="宋体" w:eastAsia="宋体"/>
          <w:b w:val="0"/>
          <w:sz w:val="21"/>
        </w:rPr>
        <w:t>；</w:t>
      </w:r>
    </w:p>
    <w:p w14:paraId="7473B267">
      <w:pPr>
        <w:pStyle w:val="14"/>
        <w:ind w:firstLine="0"/>
      </w:pPr>
      <w:r>
        <w:rPr>
          <w:rFonts w:ascii="宋体" w:hAnsi="宋体" w:eastAsia="宋体"/>
          <w:b w:val="0"/>
          <w:sz w:val="21"/>
        </w:rPr>
        <w:t>检查端口占用与已有 PID；</w:t>
      </w:r>
    </w:p>
    <w:p w14:paraId="7BA72567">
      <w:pPr>
        <w:pStyle w:val="14"/>
        <w:ind w:firstLine="0"/>
      </w:pPr>
      <w:r>
        <w:rPr>
          <w:rFonts w:ascii="宋体" w:hAnsi="宋体" w:eastAsia="宋体"/>
          <w:b w:val="0"/>
          <w:sz w:val="21"/>
        </w:rPr>
        <w:t xml:space="preserve">生成仅供启动使用的 </w:t>
      </w:r>
      <w:r>
        <w:rPr>
          <w:rFonts w:ascii="Consolas" w:hAnsi="Consolas" w:eastAsia="Consolas"/>
          <w:b w:val="0"/>
          <w:sz w:val="19"/>
        </w:rPr>
        <w:t>instance/_boot_server.py</w:t>
      </w:r>
      <w:r>
        <w:rPr>
          <w:rFonts w:ascii="宋体" w:hAnsi="宋体" w:eastAsia="宋体"/>
          <w:b w:val="0"/>
          <w:sz w:val="21"/>
        </w:rPr>
        <w:t xml:space="preserve">，设置 </w:t>
      </w:r>
      <w:r>
        <w:rPr>
          <w:rFonts w:ascii="Consolas" w:hAnsi="Consolas" w:eastAsia="Consolas"/>
          <w:b w:val="0"/>
          <w:sz w:val="19"/>
        </w:rPr>
        <w:t>debug=False</w:t>
      </w:r>
      <w:r>
        <w:rPr>
          <w:rFonts w:ascii="宋体" w:hAnsi="宋体" w:eastAsia="宋体"/>
          <w:b w:val="0"/>
          <w:sz w:val="21"/>
        </w:rPr>
        <w:t>、</w:t>
      </w:r>
      <w:r>
        <w:rPr>
          <w:rFonts w:ascii="Consolas" w:hAnsi="Consolas" w:eastAsia="Consolas"/>
          <w:b w:val="0"/>
          <w:sz w:val="19"/>
        </w:rPr>
        <w:t>use_reloader=False</w:t>
      </w:r>
      <w:r>
        <w:rPr>
          <w:rFonts w:ascii="宋体" w:hAnsi="宋体" w:eastAsia="宋体"/>
          <w:b w:val="0"/>
          <w:sz w:val="21"/>
        </w:rPr>
        <w:t>；</w:t>
      </w:r>
    </w:p>
    <w:p w14:paraId="28EFABC9">
      <w:pPr>
        <w:pStyle w:val="14"/>
        <w:ind w:firstLine="0"/>
      </w:pPr>
      <w:r>
        <w:rPr>
          <w:rFonts w:ascii="宋体" w:hAnsi="宋体" w:eastAsia="宋体"/>
          <w:b w:val="0"/>
          <w:sz w:val="21"/>
        </w:rPr>
        <w:t>以隐藏窗口后台启动 Flask；</w:t>
      </w:r>
    </w:p>
    <w:p w14:paraId="3A742B92">
      <w:pPr>
        <w:pStyle w:val="14"/>
        <w:ind w:firstLine="0"/>
      </w:pPr>
      <w:r>
        <w:rPr>
          <w:rFonts w:ascii="宋体" w:hAnsi="宋体" w:eastAsia="宋体"/>
          <w:b w:val="0"/>
          <w:sz w:val="21"/>
        </w:rPr>
        <w:t xml:space="preserve">将进程 ID 写入 </w:t>
      </w:r>
      <w:r>
        <w:rPr>
          <w:rFonts w:ascii="Consolas" w:hAnsi="Consolas" w:eastAsia="Consolas"/>
          <w:b w:val="0"/>
          <w:sz w:val="19"/>
        </w:rPr>
        <w:t>instance/server.pid</w:t>
      </w:r>
      <w:r>
        <w:rPr>
          <w:rFonts w:ascii="宋体" w:hAnsi="宋体" w:eastAsia="宋体"/>
          <w:b w:val="0"/>
          <w:sz w:val="21"/>
        </w:rPr>
        <w:t>；</w:t>
      </w:r>
    </w:p>
    <w:p w14:paraId="680D5277">
      <w:pPr>
        <w:pStyle w:val="14"/>
        <w:ind w:firstLine="0"/>
      </w:pPr>
      <w:r>
        <w:rPr>
          <w:rFonts w:ascii="宋体" w:hAnsi="宋体" w:eastAsia="宋体"/>
          <w:b w:val="0"/>
          <w:sz w:val="21"/>
        </w:rPr>
        <w:t xml:space="preserve">标准输出和标准错误分别写入 </w:t>
      </w:r>
      <w:r>
        <w:rPr>
          <w:rFonts w:ascii="Consolas" w:hAnsi="Consolas" w:eastAsia="Consolas"/>
          <w:b w:val="0"/>
          <w:sz w:val="19"/>
        </w:rPr>
        <w:t>instance/server.out.log</w:t>
      </w:r>
      <w:r>
        <w:rPr>
          <w:rFonts w:ascii="宋体" w:hAnsi="宋体" w:eastAsia="宋体"/>
          <w:b w:val="0"/>
          <w:sz w:val="21"/>
        </w:rPr>
        <w:t>、</w:t>
      </w:r>
      <w:r>
        <w:rPr>
          <w:rFonts w:ascii="Consolas" w:hAnsi="Consolas" w:eastAsia="Consolas"/>
          <w:b w:val="0"/>
          <w:sz w:val="19"/>
        </w:rPr>
        <w:t>instance/server.err.log</w:t>
      </w:r>
      <w:r>
        <w:rPr>
          <w:rFonts w:ascii="宋体" w:hAnsi="宋体" w:eastAsia="宋体"/>
          <w:b w:val="0"/>
          <w:sz w:val="21"/>
        </w:rPr>
        <w:t>；</w:t>
      </w:r>
    </w:p>
    <w:p w14:paraId="645A3D8A">
      <w:pPr>
        <w:pStyle w:val="14"/>
        <w:ind w:firstLine="0"/>
      </w:pPr>
      <w:r>
        <w:rPr>
          <w:rFonts w:ascii="宋体" w:hAnsi="宋体" w:eastAsia="宋体"/>
          <w:b w:val="0"/>
          <w:sz w:val="21"/>
        </w:rPr>
        <w:t xml:space="preserve">默认入口提示为 </w:t>
      </w:r>
      <w:r>
        <w:rPr>
          <w:rFonts w:ascii="Consolas" w:hAnsi="Consolas" w:eastAsia="Consolas"/>
          <w:b w:val="0"/>
          <w:sz w:val="19"/>
        </w:rPr>
        <w:t>http://127.0.0.1:5000/ui/</w:t>
      </w:r>
      <w:r>
        <w:rPr>
          <w:rFonts w:ascii="宋体" w:hAnsi="宋体" w:eastAsia="宋体"/>
          <w:b w:val="0"/>
          <w:sz w:val="21"/>
        </w:rPr>
        <w:t>。</w:t>
      </w:r>
    </w:p>
    <w:p w14:paraId="48E6C050">
      <w:r>
        <w:rPr>
          <w:rFonts w:ascii="宋体" w:hAnsi="宋体" w:eastAsia="宋体"/>
          <w:b w:val="0"/>
          <w:sz w:val="21"/>
        </w:rPr>
        <w:t>停止：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1AE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668DC6C">
            <w:pPr>
              <w:spacing w:after="0" w:line="240" w:lineRule="auto"/>
              <w:ind w:firstLine="0"/>
            </w:pPr>
            <w:r>
              <w:rPr>
                <w:rFonts w:ascii="Consolas" w:hAnsi="Consolas" w:eastAsia="Consolas"/>
                <w:color w:val="344156"/>
                <w:sz w:val="17"/>
              </w:rPr>
              <w:t>.\stop.ps1</w:t>
            </w:r>
          </w:p>
        </w:tc>
      </w:tr>
    </w:tbl>
    <w:p w14:paraId="28FD8E3E">
      <w:pPr>
        <w:spacing w:after="20"/>
      </w:pPr>
    </w:p>
    <w:p w14:paraId="08E95712">
      <w:r>
        <w:rPr>
          <w:rFonts w:ascii="宋体" w:hAnsi="宋体" w:eastAsia="宋体"/>
          <w:b w:val="0"/>
          <w:sz w:val="21"/>
        </w:rPr>
        <w:t>该启动方式是“课程演示单机服务”，不是生产级进程管理器。当前依赖中没有安装 Gunicorn、Waitress、Nginx 或容器运行时，因此不能声称已经具备生产 WSGI 部署。</w:t>
      </w:r>
    </w:p>
    <w:p w14:paraId="674C32FD">
      <w:pPr>
        <w:pStyle w:val="5"/>
      </w:pPr>
      <w:bookmarkStart w:id="216" w:name="_Toc21363"/>
      <w:r>
        <w:rPr>
          <w:rFonts w:ascii="宋体" w:hAnsi="宋体" w:eastAsia="宋体"/>
          <w:b/>
          <w:sz w:val="24"/>
        </w:rPr>
        <w:t>13.5 访问路径</w:t>
      </w:r>
      <w:bookmarkEnd w:id="21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CDB6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31BF522">
            <w:pPr>
              <w:spacing w:after="0" w:line="252" w:lineRule="auto"/>
              <w:ind w:firstLine="0"/>
            </w:pPr>
            <w:r>
              <w:rPr>
                <w:rFonts w:ascii="宋体" w:hAnsi="宋体" w:eastAsia="宋体"/>
                <w:b/>
                <w:sz w:val="17"/>
              </w:rPr>
              <w:t>路径</w:t>
            </w:r>
          </w:p>
        </w:tc>
        <w:tc>
          <w:tcPr>
            <w:tcW w:w="4621" w:type="dxa"/>
            <w:shd w:val="clear" w:color="auto" w:fill="E6F6F2"/>
            <w:vAlign w:val="center"/>
          </w:tcPr>
          <w:p w14:paraId="46802D14">
            <w:pPr>
              <w:spacing w:after="0" w:line="252" w:lineRule="auto"/>
              <w:ind w:firstLine="0"/>
            </w:pPr>
            <w:r>
              <w:rPr>
                <w:rFonts w:ascii="宋体" w:hAnsi="宋体" w:eastAsia="宋体"/>
                <w:b/>
                <w:sz w:val="17"/>
              </w:rPr>
              <w:t>部署结果</w:t>
            </w:r>
          </w:p>
        </w:tc>
      </w:tr>
      <w:tr w14:paraId="46BA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C26BB9">
            <w:pPr>
              <w:spacing w:after="0" w:line="252" w:lineRule="auto"/>
              <w:ind w:firstLine="0"/>
            </w:pPr>
            <w:r>
              <w:rPr>
                <w:rFonts w:ascii="Consolas" w:hAnsi="Consolas" w:eastAsia="Consolas"/>
                <w:b w:val="0"/>
                <w:sz w:val="17"/>
              </w:rPr>
              <w:t>/ui/</w:t>
            </w:r>
          </w:p>
        </w:tc>
        <w:tc>
          <w:tcPr>
            <w:tcW w:w="4621" w:type="dxa"/>
            <w:vAlign w:val="center"/>
          </w:tcPr>
          <w:p w14:paraId="740943A0">
            <w:pPr>
              <w:spacing w:after="0" w:line="252" w:lineRule="auto"/>
              <w:ind w:firstLine="0"/>
            </w:pPr>
            <w:r>
              <w:rPr>
                <w:rFonts w:ascii="宋体" w:hAnsi="宋体" w:eastAsia="宋体"/>
                <w:b w:val="0"/>
                <w:sz w:val="17"/>
              </w:rPr>
              <w:t>Vue 应用入口；</w:t>
            </w:r>
            <w:r>
              <w:rPr>
                <w:rFonts w:ascii="Consolas" w:hAnsi="Consolas" w:eastAsia="Consolas"/>
                <w:b w:val="0"/>
                <w:sz w:val="17"/>
              </w:rPr>
              <w:t>dist/index.html</w:t>
            </w:r>
          </w:p>
        </w:tc>
      </w:tr>
      <w:tr w14:paraId="75C2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474C8E">
            <w:pPr>
              <w:spacing w:after="0" w:line="252" w:lineRule="auto"/>
              <w:ind w:firstLine="0"/>
            </w:pPr>
            <w:r>
              <w:rPr>
                <w:rFonts w:ascii="Consolas" w:hAnsi="Consolas" w:eastAsia="Consolas"/>
                <w:b w:val="0"/>
                <w:sz w:val="17"/>
              </w:rPr>
              <w:t>/ui/documents/17</w:t>
            </w:r>
          </w:p>
        </w:tc>
        <w:tc>
          <w:tcPr>
            <w:tcW w:w="4621" w:type="dxa"/>
            <w:vAlign w:val="center"/>
          </w:tcPr>
          <w:p w14:paraId="2F35BDFC">
            <w:pPr>
              <w:spacing w:after="0" w:line="252" w:lineRule="auto"/>
              <w:ind w:firstLine="0"/>
            </w:pPr>
            <w:r>
              <w:rPr>
                <w:rFonts w:ascii="宋体" w:hAnsi="宋体" w:eastAsia="宋体"/>
                <w:b w:val="0"/>
                <w:sz w:val="17"/>
              </w:rPr>
              <w:t>SPA history fallback，由 Vue Router 处理</w:t>
            </w:r>
          </w:p>
        </w:tc>
      </w:tr>
      <w:tr w14:paraId="4EB1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E03A7A">
            <w:pPr>
              <w:spacing w:after="0" w:line="252" w:lineRule="auto"/>
              <w:ind w:firstLine="0"/>
            </w:pPr>
            <w:r>
              <w:rPr>
                <w:rFonts w:ascii="Consolas" w:hAnsi="Consolas" w:eastAsia="Consolas"/>
                <w:b w:val="0"/>
                <w:sz w:val="17"/>
              </w:rPr>
              <w:t>/api/*</w:t>
            </w:r>
          </w:p>
        </w:tc>
        <w:tc>
          <w:tcPr>
            <w:tcW w:w="4621" w:type="dxa"/>
            <w:vAlign w:val="center"/>
          </w:tcPr>
          <w:p w14:paraId="4E9929FB">
            <w:pPr>
              <w:spacing w:after="0" w:line="252" w:lineRule="auto"/>
              <w:ind w:firstLine="0"/>
            </w:pPr>
            <w:r>
              <w:rPr>
                <w:rFonts w:ascii="宋体" w:hAnsi="宋体" w:eastAsia="宋体"/>
                <w:b w:val="0"/>
                <w:sz w:val="17"/>
              </w:rPr>
              <w:t>JSON REST API</w:t>
            </w:r>
          </w:p>
        </w:tc>
      </w:tr>
      <w:tr w14:paraId="494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245647">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/dashboard</w:t>
            </w:r>
            <w:r>
              <w:rPr>
                <w:rFonts w:ascii="宋体" w:hAnsi="宋体" w:eastAsia="宋体"/>
                <w:b w:val="0"/>
                <w:sz w:val="17"/>
              </w:rPr>
              <w:t>、</w:t>
            </w:r>
            <w:r>
              <w:rPr>
                <w:rFonts w:ascii="Consolas" w:hAnsi="Consolas" w:eastAsia="Consolas"/>
                <w:b w:val="0"/>
                <w:sz w:val="17"/>
              </w:rPr>
              <w:t>/knowledge/*</w:t>
            </w:r>
            <w:r>
              <w:rPr>
                <w:rFonts w:ascii="宋体" w:hAnsi="宋体" w:eastAsia="宋体"/>
                <w:b w:val="0"/>
                <w:sz w:val="17"/>
              </w:rPr>
              <w:t xml:space="preserve"> 等</w:t>
            </w:r>
          </w:p>
        </w:tc>
        <w:tc>
          <w:tcPr>
            <w:tcW w:w="4621" w:type="dxa"/>
            <w:vAlign w:val="center"/>
          </w:tcPr>
          <w:p w14:paraId="04B69CF3">
            <w:pPr>
              <w:spacing w:after="0" w:line="252" w:lineRule="auto"/>
              <w:ind w:firstLine="0"/>
            </w:pPr>
            <w:r>
              <w:rPr>
                <w:rFonts w:ascii="宋体" w:hAnsi="宋体" w:eastAsia="宋体"/>
                <w:b w:val="0"/>
                <w:sz w:val="17"/>
              </w:rPr>
              <w:t>旧 Jinja 页面</w:t>
            </w:r>
          </w:p>
        </w:tc>
      </w:tr>
      <w:tr w14:paraId="3C11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DE5C4B">
            <w:pPr>
              <w:spacing w:after="0" w:line="252" w:lineRule="auto"/>
              <w:ind w:firstLine="0"/>
            </w:pPr>
            <w:r>
              <w:rPr>
                <w:rFonts w:ascii="Consolas" w:hAnsi="Consolas" w:eastAsia="Consolas"/>
                <w:b w:val="0"/>
                <w:sz w:val="17"/>
              </w:rPr>
              <w:t>/static/*</w:t>
            </w:r>
          </w:p>
        </w:tc>
        <w:tc>
          <w:tcPr>
            <w:tcW w:w="4621" w:type="dxa"/>
            <w:vAlign w:val="center"/>
          </w:tcPr>
          <w:p w14:paraId="7C8C0858">
            <w:pPr>
              <w:spacing w:after="0" w:line="252" w:lineRule="auto"/>
              <w:ind w:firstLine="0"/>
            </w:pPr>
            <w:r>
              <w:rPr>
                <w:rFonts w:ascii="宋体" w:hAnsi="宋体" w:eastAsia="宋体"/>
                <w:b w:val="0"/>
                <w:sz w:val="17"/>
              </w:rPr>
              <w:t>旧页面使用的 Flask 静态文件</w:t>
            </w:r>
          </w:p>
        </w:tc>
      </w:tr>
      <w:tr w14:paraId="0E12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804866">
            <w:pPr>
              <w:spacing w:after="0" w:line="252" w:lineRule="auto"/>
              <w:ind w:firstLine="0"/>
            </w:pPr>
            <w:r>
              <w:rPr>
                <w:rFonts w:ascii="Consolas" w:hAnsi="Consolas" w:eastAsia="Consolas"/>
                <w:b w:val="0"/>
                <w:sz w:val="17"/>
              </w:rPr>
              <w:t>/api/health</w:t>
            </w:r>
          </w:p>
        </w:tc>
        <w:tc>
          <w:tcPr>
            <w:tcW w:w="4621" w:type="dxa"/>
            <w:vAlign w:val="center"/>
          </w:tcPr>
          <w:p w14:paraId="4160C633">
            <w:pPr>
              <w:spacing w:after="0" w:line="252" w:lineRule="auto"/>
              <w:ind w:firstLine="0"/>
            </w:pPr>
            <w:r>
              <w:rPr>
                <w:rFonts w:ascii="宋体" w:hAnsi="宋体" w:eastAsia="宋体"/>
                <w:b w:val="0"/>
                <w:sz w:val="17"/>
              </w:rPr>
              <w:t>API 健康检查</w:t>
            </w:r>
          </w:p>
        </w:tc>
      </w:tr>
      <w:tr w14:paraId="28C1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792729">
            <w:pPr>
              <w:spacing w:after="0" w:line="252" w:lineRule="auto"/>
              <w:ind w:firstLine="0"/>
            </w:pPr>
            <w:r>
              <w:rPr>
                <w:rFonts w:ascii="Consolas" w:hAnsi="Consolas" w:eastAsia="Consolas"/>
                <w:b w:val="0"/>
                <w:sz w:val="17"/>
              </w:rPr>
              <w:t>/health</w:t>
            </w:r>
          </w:p>
        </w:tc>
        <w:tc>
          <w:tcPr>
            <w:tcW w:w="4621" w:type="dxa"/>
            <w:vAlign w:val="center"/>
          </w:tcPr>
          <w:p w14:paraId="6A3997E6">
            <w:pPr>
              <w:spacing w:after="0" w:line="252" w:lineRule="auto"/>
              <w:ind w:firstLine="0"/>
            </w:pPr>
            <w:r>
              <w:rPr>
                <w:rFonts w:ascii="宋体" w:hAnsi="宋体" w:eastAsia="宋体"/>
                <w:b w:val="0"/>
                <w:sz w:val="17"/>
              </w:rPr>
              <w:t>旧入口健康检查</w:t>
            </w:r>
          </w:p>
        </w:tc>
      </w:tr>
    </w:tbl>
    <w:p w14:paraId="73EBE197">
      <w:pPr>
        <w:spacing w:after="20"/>
      </w:pPr>
    </w:p>
    <w:p w14:paraId="58C542FD">
      <w:pPr>
        <w:pStyle w:val="5"/>
      </w:pPr>
      <w:bookmarkStart w:id="217" w:name="_Toc7769"/>
      <w:r>
        <w:rPr>
          <w:rFonts w:ascii="宋体" w:hAnsi="宋体" w:eastAsia="宋体"/>
          <w:b/>
          <w:sz w:val="24"/>
        </w:rPr>
        <w:t>13.6 配置项设计</w:t>
      </w:r>
      <w:bookmarkEnd w:id="2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3114"/>
        <w:gridCol w:w="1461"/>
        <w:gridCol w:w="2647"/>
      </w:tblGrid>
      <w:tr w14:paraId="0572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F6A5A0B">
            <w:pPr>
              <w:spacing w:after="0" w:line="252" w:lineRule="auto"/>
              <w:ind w:firstLine="0"/>
            </w:pPr>
            <w:r>
              <w:rPr>
                <w:rFonts w:ascii="宋体" w:hAnsi="宋体" w:eastAsia="宋体"/>
                <w:b/>
                <w:sz w:val="17"/>
              </w:rPr>
              <w:t>配置</w:t>
            </w:r>
          </w:p>
        </w:tc>
        <w:tc>
          <w:tcPr>
            <w:tcW w:w="2310" w:type="dxa"/>
            <w:shd w:val="clear" w:color="auto" w:fill="E6F6F2"/>
            <w:vAlign w:val="center"/>
          </w:tcPr>
          <w:p w14:paraId="14130194">
            <w:pPr>
              <w:spacing w:after="0" w:line="252" w:lineRule="auto"/>
              <w:ind w:firstLine="0"/>
            </w:pPr>
            <w:r>
              <w:rPr>
                <w:rFonts w:ascii="宋体" w:hAnsi="宋体" w:eastAsia="宋体"/>
                <w:b/>
                <w:sz w:val="17"/>
              </w:rPr>
              <w:t>默认值/来源</w:t>
            </w:r>
          </w:p>
        </w:tc>
        <w:tc>
          <w:tcPr>
            <w:tcW w:w="2310" w:type="dxa"/>
            <w:shd w:val="clear" w:color="auto" w:fill="E6F6F2"/>
            <w:vAlign w:val="center"/>
          </w:tcPr>
          <w:p w14:paraId="4575BA33">
            <w:pPr>
              <w:spacing w:after="0" w:line="252" w:lineRule="auto"/>
              <w:ind w:firstLine="0"/>
            </w:pPr>
            <w:r>
              <w:rPr>
                <w:rFonts w:ascii="宋体" w:hAnsi="宋体" w:eastAsia="宋体"/>
                <w:b/>
                <w:sz w:val="17"/>
              </w:rPr>
              <w:t>作用</w:t>
            </w:r>
          </w:p>
        </w:tc>
        <w:tc>
          <w:tcPr>
            <w:tcW w:w="2310" w:type="dxa"/>
            <w:shd w:val="clear" w:color="auto" w:fill="E6F6F2"/>
            <w:vAlign w:val="center"/>
          </w:tcPr>
          <w:p w14:paraId="46ACDA60">
            <w:pPr>
              <w:spacing w:after="0" w:line="252" w:lineRule="auto"/>
              <w:ind w:firstLine="0"/>
            </w:pPr>
            <w:r>
              <w:rPr>
                <w:rFonts w:ascii="宋体" w:hAnsi="宋体" w:eastAsia="宋体"/>
                <w:b/>
                <w:sz w:val="17"/>
              </w:rPr>
              <w:t>备注</w:t>
            </w:r>
          </w:p>
        </w:tc>
      </w:tr>
      <w:tr w14:paraId="0CA2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929BBB">
            <w:pPr>
              <w:spacing w:after="0" w:line="252" w:lineRule="auto"/>
              <w:ind w:firstLine="0"/>
            </w:pPr>
            <w:r>
              <w:rPr>
                <w:rFonts w:ascii="Consolas" w:hAnsi="Consolas" w:eastAsia="Consolas"/>
                <w:b w:val="0"/>
                <w:sz w:val="17"/>
              </w:rPr>
              <w:t>FLASK_ENV</w:t>
            </w:r>
            <w:r>
              <w:rPr>
                <w:rFonts w:ascii="宋体" w:hAnsi="宋体" w:eastAsia="宋体"/>
                <w:b w:val="0"/>
                <w:sz w:val="17"/>
              </w:rPr>
              <w:t xml:space="preserve"> / </w:t>
            </w:r>
            <w:r>
              <w:rPr>
                <w:rFonts w:ascii="Consolas" w:hAnsi="Consolas" w:eastAsia="Consolas"/>
                <w:b w:val="0"/>
                <w:sz w:val="17"/>
              </w:rPr>
              <w:t>APP_ENV</w:t>
            </w:r>
          </w:p>
        </w:tc>
        <w:tc>
          <w:tcPr>
            <w:tcW w:w="2310" w:type="dxa"/>
            <w:vAlign w:val="center"/>
          </w:tcPr>
          <w:p w14:paraId="74F37D11">
            <w:pPr>
              <w:spacing w:after="0" w:line="252" w:lineRule="auto"/>
              <w:ind w:firstLine="0"/>
            </w:pPr>
            <w:r>
              <w:rPr>
                <w:rFonts w:ascii="Consolas" w:hAnsi="Consolas" w:eastAsia="Consolas"/>
                <w:b w:val="0"/>
                <w:sz w:val="17"/>
              </w:rPr>
              <w:t>default</w:t>
            </w:r>
          </w:p>
        </w:tc>
        <w:tc>
          <w:tcPr>
            <w:tcW w:w="2310" w:type="dxa"/>
            <w:vAlign w:val="center"/>
          </w:tcPr>
          <w:p w14:paraId="5F08AD49">
            <w:pPr>
              <w:spacing w:after="0" w:line="252" w:lineRule="auto"/>
              <w:ind w:firstLine="0"/>
            </w:pPr>
            <w:r>
              <w:rPr>
                <w:rFonts w:ascii="宋体" w:hAnsi="宋体" w:eastAsia="宋体"/>
                <w:b w:val="0"/>
                <w:sz w:val="17"/>
              </w:rPr>
              <w:t>选择默认/测试/生产配置</w:t>
            </w:r>
          </w:p>
        </w:tc>
        <w:tc>
          <w:tcPr>
            <w:tcW w:w="2310" w:type="dxa"/>
            <w:vAlign w:val="center"/>
          </w:tcPr>
          <w:p w14:paraId="35F5C01D">
            <w:pPr>
              <w:spacing w:after="0" w:line="252" w:lineRule="auto"/>
              <w:ind w:firstLine="0"/>
            </w:pPr>
            <w:r>
              <w:rPr>
                <w:rFonts w:ascii="Consolas" w:hAnsi="Consolas" w:eastAsia="Consolas"/>
                <w:b w:val="0"/>
                <w:sz w:val="17"/>
              </w:rPr>
              <w:t>testing</w:t>
            </w:r>
            <w:r>
              <w:rPr>
                <w:rFonts w:ascii="宋体" w:hAnsi="宋体" w:eastAsia="宋体"/>
                <w:b w:val="0"/>
                <w:sz w:val="17"/>
              </w:rPr>
              <w:t>、</w:t>
            </w:r>
            <w:r>
              <w:rPr>
                <w:rFonts w:ascii="Consolas" w:hAnsi="Consolas" w:eastAsia="Consolas"/>
                <w:b w:val="0"/>
                <w:sz w:val="17"/>
              </w:rPr>
              <w:t>production</w:t>
            </w:r>
          </w:p>
        </w:tc>
      </w:tr>
      <w:tr w14:paraId="202C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1C38CB">
            <w:pPr>
              <w:spacing w:after="0" w:line="252" w:lineRule="auto"/>
              <w:ind w:firstLine="0"/>
            </w:pPr>
            <w:r>
              <w:rPr>
                <w:rFonts w:ascii="Consolas" w:hAnsi="Consolas" w:eastAsia="Consolas"/>
                <w:b w:val="0"/>
                <w:sz w:val="17"/>
              </w:rPr>
              <w:t>SECRET_KEY</w:t>
            </w:r>
          </w:p>
        </w:tc>
        <w:tc>
          <w:tcPr>
            <w:tcW w:w="2310" w:type="dxa"/>
            <w:vAlign w:val="center"/>
          </w:tcPr>
          <w:p w14:paraId="24998E0B">
            <w:pPr>
              <w:spacing w:after="0" w:line="252" w:lineRule="auto"/>
              <w:ind w:firstLine="0"/>
            </w:pPr>
            <w:r>
              <w:rPr>
                <w:rFonts w:ascii="宋体" w:hAnsi="宋体" w:eastAsia="宋体"/>
                <w:b w:val="0"/>
                <w:sz w:val="17"/>
              </w:rPr>
              <w:t>开发默认值</w:t>
            </w:r>
          </w:p>
        </w:tc>
        <w:tc>
          <w:tcPr>
            <w:tcW w:w="2310" w:type="dxa"/>
            <w:vAlign w:val="center"/>
          </w:tcPr>
          <w:p w14:paraId="326DB0C0">
            <w:pPr>
              <w:spacing w:after="0" w:line="252" w:lineRule="auto"/>
              <w:ind w:firstLine="0"/>
            </w:pPr>
            <w:r>
              <w:rPr>
                <w:rFonts w:ascii="宋体" w:hAnsi="宋体" w:eastAsia="宋体"/>
                <w:b w:val="0"/>
                <w:sz w:val="17"/>
              </w:rPr>
              <w:t>签名 Session</w:t>
            </w:r>
          </w:p>
        </w:tc>
        <w:tc>
          <w:tcPr>
            <w:tcW w:w="2310" w:type="dxa"/>
            <w:vAlign w:val="center"/>
          </w:tcPr>
          <w:p w14:paraId="6610C053">
            <w:pPr>
              <w:spacing w:after="0" w:line="252" w:lineRule="auto"/>
              <w:ind w:firstLine="0"/>
            </w:pPr>
            <w:r>
              <w:rPr>
                <w:rFonts w:ascii="宋体" w:hAnsi="宋体" w:eastAsia="宋体"/>
                <w:b w:val="0"/>
                <w:sz w:val="17"/>
              </w:rPr>
              <w:t>生产必须改为随机强密钥</w:t>
            </w:r>
          </w:p>
        </w:tc>
      </w:tr>
      <w:tr w14:paraId="75F0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C6D4145">
            <w:pPr>
              <w:spacing w:after="0" w:line="252" w:lineRule="auto"/>
              <w:ind w:firstLine="0"/>
            </w:pPr>
            <w:r>
              <w:rPr>
                <w:rFonts w:ascii="Consolas" w:hAnsi="Consolas" w:eastAsia="Consolas"/>
                <w:b w:val="0"/>
                <w:sz w:val="17"/>
              </w:rPr>
              <w:t>DATABASE_URL</w:t>
            </w:r>
          </w:p>
        </w:tc>
        <w:tc>
          <w:tcPr>
            <w:tcW w:w="2310" w:type="dxa"/>
            <w:vAlign w:val="center"/>
          </w:tcPr>
          <w:p w14:paraId="69DE1744">
            <w:pPr>
              <w:spacing w:after="0" w:line="252" w:lineRule="auto"/>
              <w:ind w:firstLine="0"/>
            </w:pPr>
            <w:r>
              <w:rPr>
                <w:rFonts w:ascii="Consolas" w:hAnsi="Consolas" w:eastAsia="Consolas"/>
                <w:b w:val="0"/>
                <w:sz w:val="17"/>
              </w:rPr>
              <w:t>sqlite:///instance/knowledge.db</w:t>
            </w:r>
          </w:p>
        </w:tc>
        <w:tc>
          <w:tcPr>
            <w:tcW w:w="2310" w:type="dxa"/>
            <w:vAlign w:val="center"/>
          </w:tcPr>
          <w:p w14:paraId="5F3150F3">
            <w:pPr>
              <w:spacing w:after="0" w:line="252" w:lineRule="auto"/>
              <w:ind w:firstLine="0"/>
            </w:pPr>
            <w:r>
              <w:rPr>
                <w:rFonts w:ascii="宋体" w:hAnsi="宋体" w:eastAsia="宋体"/>
                <w:b w:val="0"/>
                <w:sz w:val="17"/>
              </w:rPr>
              <w:t>数据库连接串</w:t>
            </w:r>
          </w:p>
        </w:tc>
        <w:tc>
          <w:tcPr>
            <w:tcW w:w="2310" w:type="dxa"/>
            <w:vAlign w:val="center"/>
          </w:tcPr>
          <w:p w14:paraId="5ACD3EAF">
            <w:pPr>
              <w:spacing w:after="0" w:line="252" w:lineRule="auto"/>
              <w:ind w:firstLine="0"/>
            </w:pPr>
            <w:r>
              <w:rPr>
                <w:rFonts w:ascii="宋体" w:hAnsi="宋体" w:eastAsia="宋体"/>
                <w:b w:val="0"/>
                <w:sz w:val="17"/>
              </w:rPr>
              <w:t>支持由环境覆盖</w:t>
            </w:r>
          </w:p>
        </w:tc>
      </w:tr>
      <w:tr w14:paraId="0C35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DF7CC3">
            <w:pPr>
              <w:spacing w:after="0" w:line="252" w:lineRule="auto"/>
              <w:ind w:firstLine="0"/>
            </w:pPr>
            <w:r>
              <w:rPr>
                <w:rFonts w:ascii="Consolas" w:hAnsi="Consolas" w:eastAsia="Consolas"/>
                <w:b w:val="0"/>
                <w:sz w:val="17"/>
              </w:rPr>
              <w:t>UPLOAD_FOLDER</w:t>
            </w:r>
          </w:p>
        </w:tc>
        <w:tc>
          <w:tcPr>
            <w:tcW w:w="2310" w:type="dxa"/>
            <w:vAlign w:val="center"/>
          </w:tcPr>
          <w:p w14:paraId="0C4428A4">
            <w:pPr>
              <w:spacing w:after="0" w:line="252" w:lineRule="auto"/>
              <w:ind w:firstLine="0"/>
            </w:pPr>
            <w:r>
              <w:rPr>
                <w:rFonts w:ascii="Consolas" w:hAnsi="Consolas" w:eastAsia="Consolas"/>
                <w:b w:val="0"/>
                <w:sz w:val="17"/>
              </w:rPr>
              <w:t>&lt;project&gt;/uploads</w:t>
            </w:r>
          </w:p>
        </w:tc>
        <w:tc>
          <w:tcPr>
            <w:tcW w:w="2310" w:type="dxa"/>
            <w:vAlign w:val="center"/>
          </w:tcPr>
          <w:p w14:paraId="68236621">
            <w:pPr>
              <w:spacing w:after="0" w:line="252" w:lineRule="auto"/>
              <w:ind w:firstLine="0"/>
            </w:pPr>
            <w:r>
              <w:rPr>
                <w:rFonts w:ascii="宋体" w:hAnsi="宋体" w:eastAsia="宋体"/>
                <w:b w:val="0"/>
                <w:sz w:val="17"/>
              </w:rPr>
              <w:t>上传预留目录</w:t>
            </w:r>
          </w:p>
        </w:tc>
        <w:tc>
          <w:tcPr>
            <w:tcW w:w="2310" w:type="dxa"/>
            <w:vAlign w:val="center"/>
          </w:tcPr>
          <w:p w14:paraId="0AD1419A">
            <w:pPr>
              <w:spacing w:after="0" w:line="252" w:lineRule="auto"/>
              <w:ind w:firstLine="0"/>
            </w:pPr>
            <w:r>
              <w:rPr>
                <w:rFonts w:ascii="宋体" w:hAnsi="宋体" w:eastAsia="宋体"/>
                <w:b w:val="0"/>
                <w:sz w:val="17"/>
              </w:rPr>
              <w:t>当前无完整上传链路</w:t>
            </w:r>
          </w:p>
        </w:tc>
      </w:tr>
      <w:tr w14:paraId="32D0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A98CFC">
            <w:pPr>
              <w:spacing w:after="0" w:line="252" w:lineRule="auto"/>
              <w:ind w:firstLine="0"/>
            </w:pPr>
            <w:r>
              <w:rPr>
                <w:rFonts w:ascii="Consolas" w:hAnsi="Consolas" w:eastAsia="Consolas"/>
                <w:b w:val="0"/>
                <w:sz w:val="17"/>
              </w:rPr>
              <w:t>MAX_CONTENT_LENGTH</w:t>
            </w:r>
          </w:p>
        </w:tc>
        <w:tc>
          <w:tcPr>
            <w:tcW w:w="2310" w:type="dxa"/>
            <w:vAlign w:val="center"/>
          </w:tcPr>
          <w:p w14:paraId="2C05EC67">
            <w:pPr>
              <w:spacing w:after="0" w:line="252" w:lineRule="auto"/>
              <w:ind w:firstLine="0"/>
            </w:pPr>
            <w:r>
              <w:rPr>
                <w:rFonts w:ascii="宋体" w:hAnsi="宋体" w:eastAsia="宋体"/>
                <w:b w:val="0"/>
                <w:sz w:val="17"/>
              </w:rPr>
              <w:t>16 MB</w:t>
            </w:r>
          </w:p>
        </w:tc>
        <w:tc>
          <w:tcPr>
            <w:tcW w:w="2310" w:type="dxa"/>
            <w:vAlign w:val="center"/>
          </w:tcPr>
          <w:p w14:paraId="582C45F9">
            <w:pPr>
              <w:spacing w:after="0" w:line="252" w:lineRule="auto"/>
              <w:ind w:firstLine="0"/>
            </w:pPr>
            <w:r>
              <w:rPr>
                <w:rFonts w:ascii="宋体" w:hAnsi="宋体" w:eastAsia="宋体"/>
                <w:b w:val="0"/>
                <w:sz w:val="17"/>
              </w:rPr>
              <w:t>请求体上限</w:t>
            </w:r>
          </w:p>
        </w:tc>
        <w:tc>
          <w:tcPr>
            <w:tcW w:w="2310" w:type="dxa"/>
            <w:vAlign w:val="center"/>
          </w:tcPr>
          <w:p w14:paraId="6D9074F2">
            <w:pPr>
              <w:spacing w:after="0" w:line="252" w:lineRule="auto"/>
              <w:ind w:firstLine="0"/>
            </w:pPr>
            <w:r>
              <w:rPr>
                <w:rFonts w:ascii="宋体" w:hAnsi="宋体" w:eastAsia="宋体"/>
                <w:b w:val="0"/>
                <w:sz w:val="17"/>
              </w:rPr>
              <w:t>固定配置</w:t>
            </w:r>
          </w:p>
        </w:tc>
      </w:tr>
      <w:tr w14:paraId="5E3A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E3750D">
            <w:pPr>
              <w:spacing w:after="0" w:line="252" w:lineRule="auto"/>
              <w:ind w:firstLine="0"/>
            </w:pPr>
            <w:r>
              <w:rPr>
                <w:rFonts w:ascii="Consolas" w:hAnsi="Consolas" w:eastAsia="Consolas"/>
                <w:b w:val="0"/>
                <w:sz w:val="17"/>
              </w:rPr>
              <w:t>OPENAI_API_KEY</w:t>
            </w:r>
          </w:p>
        </w:tc>
        <w:tc>
          <w:tcPr>
            <w:tcW w:w="2310" w:type="dxa"/>
            <w:vAlign w:val="center"/>
          </w:tcPr>
          <w:p w14:paraId="3738CD45">
            <w:pPr>
              <w:spacing w:after="0" w:line="252" w:lineRule="auto"/>
              <w:ind w:firstLine="0"/>
            </w:pPr>
            <w:r>
              <w:rPr>
                <w:rFonts w:ascii="宋体" w:hAnsi="宋体" w:eastAsia="宋体"/>
                <w:b w:val="0"/>
                <w:sz w:val="17"/>
              </w:rPr>
              <w:t>空</w:t>
            </w:r>
          </w:p>
        </w:tc>
        <w:tc>
          <w:tcPr>
            <w:tcW w:w="2310" w:type="dxa"/>
            <w:vAlign w:val="center"/>
          </w:tcPr>
          <w:p w14:paraId="37D9EF9D">
            <w:pPr>
              <w:spacing w:after="0" w:line="252" w:lineRule="auto"/>
              <w:ind w:firstLine="0"/>
            </w:pPr>
            <w:r>
              <w:rPr>
                <w:rFonts w:ascii="宋体" w:hAnsi="宋体" w:eastAsia="宋体"/>
                <w:b w:val="0"/>
                <w:sz w:val="17"/>
              </w:rPr>
              <w:t>是否启用大模型</w:t>
            </w:r>
          </w:p>
        </w:tc>
        <w:tc>
          <w:tcPr>
            <w:tcW w:w="2310" w:type="dxa"/>
            <w:vAlign w:val="center"/>
          </w:tcPr>
          <w:p w14:paraId="67944B8E">
            <w:pPr>
              <w:spacing w:after="0" w:line="252" w:lineRule="auto"/>
              <w:ind w:firstLine="0"/>
            </w:pPr>
            <w:r>
              <w:rPr>
                <w:rFonts w:ascii="宋体" w:hAnsi="宋体" w:eastAsia="宋体"/>
                <w:b w:val="0"/>
                <w:sz w:val="17"/>
              </w:rPr>
              <w:t>空则本地摘要</w:t>
            </w:r>
          </w:p>
        </w:tc>
      </w:tr>
      <w:tr w14:paraId="0A6E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AF659C6">
            <w:pPr>
              <w:spacing w:after="0" w:line="252" w:lineRule="auto"/>
              <w:ind w:firstLine="0"/>
            </w:pPr>
            <w:r>
              <w:rPr>
                <w:rFonts w:ascii="Consolas" w:hAnsi="Consolas" w:eastAsia="Consolas"/>
                <w:b w:val="0"/>
                <w:sz w:val="17"/>
              </w:rPr>
              <w:t>OPENAI_BASE_URL</w:t>
            </w:r>
          </w:p>
        </w:tc>
        <w:tc>
          <w:tcPr>
            <w:tcW w:w="2310" w:type="dxa"/>
            <w:vAlign w:val="center"/>
          </w:tcPr>
          <w:p w14:paraId="3E5D6BD1">
            <w:pPr>
              <w:spacing w:after="0" w:line="252" w:lineRule="auto"/>
              <w:ind w:firstLine="0"/>
            </w:pPr>
            <w:r>
              <w:rPr>
                <w:rFonts w:ascii="Consolas" w:hAnsi="Consolas" w:eastAsia="Consolas"/>
                <w:b w:val="0"/>
                <w:sz w:val="17"/>
              </w:rPr>
              <w:t>https://api.openai.com/v1</w:t>
            </w:r>
          </w:p>
        </w:tc>
        <w:tc>
          <w:tcPr>
            <w:tcW w:w="2310" w:type="dxa"/>
            <w:vAlign w:val="center"/>
          </w:tcPr>
          <w:p w14:paraId="594B197B">
            <w:pPr>
              <w:spacing w:after="0" w:line="252" w:lineRule="auto"/>
              <w:ind w:firstLine="0"/>
            </w:pPr>
            <w:r>
              <w:rPr>
                <w:rFonts w:ascii="宋体" w:hAnsi="宋体" w:eastAsia="宋体"/>
                <w:b w:val="0"/>
                <w:sz w:val="17"/>
              </w:rPr>
              <w:t>兼容接口基址</w:t>
            </w:r>
          </w:p>
        </w:tc>
        <w:tc>
          <w:tcPr>
            <w:tcW w:w="2310" w:type="dxa"/>
            <w:vAlign w:val="center"/>
          </w:tcPr>
          <w:p w14:paraId="10FEC7E3">
            <w:pPr>
              <w:spacing w:after="0" w:line="252" w:lineRule="auto"/>
              <w:ind w:firstLine="0"/>
            </w:pPr>
            <w:r>
              <w:rPr>
                <w:rFonts w:ascii="宋体" w:hAnsi="宋体" w:eastAsia="宋体"/>
                <w:b w:val="0"/>
                <w:sz w:val="17"/>
              </w:rPr>
              <w:t>可指向兼容服务</w:t>
            </w:r>
          </w:p>
        </w:tc>
      </w:tr>
      <w:tr w14:paraId="06EE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51AB53">
            <w:pPr>
              <w:spacing w:after="0" w:line="252" w:lineRule="auto"/>
              <w:ind w:firstLine="0"/>
            </w:pPr>
            <w:r>
              <w:rPr>
                <w:rFonts w:ascii="Consolas" w:hAnsi="Consolas" w:eastAsia="Consolas"/>
                <w:b w:val="0"/>
                <w:sz w:val="17"/>
              </w:rPr>
              <w:t>OPENAI_MODEL</w:t>
            </w:r>
          </w:p>
        </w:tc>
        <w:tc>
          <w:tcPr>
            <w:tcW w:w="2310" w:type="dxa"/>
            <w:vAlign w:val="center"/>
          </w:tcPr>
          <w:p w14:paraId="383F995D">
            <w:pPr>
              <w:spacing w:after="0" w:line="252" w:lineRule="auto"/>
              <w:ind w:firstLine="0"/>
            </w:pPr>
            <w:r>
              <w:rPr>
                <w:rFonts w:ascii="Consolas" w:hAnsi="Consolas" w:eastAsia="Consolas"/>
                <w:b w:val="0"/>
                <w:sz w:val="17"/>
              </w:rPr>
              <w:t>gpt-4o-mini</w:t>
            </w:r>
          </w:p>
        </w:tc>
        <w:tc>
          <w:tcPr>
            <w:tcW w:w="2310" w:type="dxa"/>
            <w:vAlign w:val="center"/>
          </w:tcPr>
          <w:p w14:paraId="46BA646D">
            <w:pPr>
              <w:spacing w:after="0" w:line="252" w:lineRule="auto"/>
              <w:ind w:firstLine="0"/>
            </w:pPr>
            <w:r>
              <w:rPr>
                <w:rFonts w:ascii="宋体" w:hAnsi="宋体" w:eastAsia="宋体"/>
                <w:b w:val="0"/>
                <w:sz w:val="17"/>
              </w:rPr>
              <w:t>模型名</w:t>
            </w:r>
          </w:p>
        </w:tc>
        <w:tc>
          <w:tcPr>
            <w:tcW w:w="2310" w:type="dxa"/>
            <w:vAlign w:val="center"/>
          </w:tcPr>
          <w:p w14:paraId="65E05CBA">
            <w:pPr>
              <w:spacing w:after="0" w:line="252" w:lineRule="auto"/>
              <w:ind w:firstLine="0"/>
            </w:pPr>
            <w:r>
              <w:rPr>
                <w:rFonts w:ascii="宋体" w:hAnsi="宋体" w:eastAsia="宋体"/>
                <w:b w:val="0"/>
                <w:sz w:val="17"/>
              </w:rPr>
              <w:t>由兼容服务支持</w:t>
            </w:r>
          </w:p>
        </w:tc>
      </w:tr>
      <w:tr w14:paraId="327B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773399F">
            <w:pPr>
              <w:spacing w:after="0" w:line="252" w:lineRule="auto"/>
              <w:ind w:firstLine="0"/>
            </w:pPr>
            <w:r>
              <w:rPr>
                <w:rFonts w:ascii="Consolas" w:hAnsi="Consolas" w:eastAsia="Consolas"/>
                <w:b w:val="0"/>
                <w:sz w:val="17"/>
              </w:rPr>
              <w:t>OPENAI_TIMEOUT</w:t>
            </w:r>
          </w:p>
        </w:tc>
        <w:tc>
          <w:tcPr>
            <w:tcW w:w="2310" w:type="dxa"/>
            <w:vAlign w:val="center"/>
          </w:tcPr>
          <w:p w14:paraId="39C83F60">
            <w:pPr>
              <w:spacing w:after="0" w:line="252" w:lineRule="auto"/>
              <w:ind w:firstLine="0"/>
            </w:pPr>
            <w:r>
              <w:rPr>
                <w:rFonts w:ascii="宋体" w:hAnsi="宋体" w:eastAsia="宋体"/>
                <w:b w:val="0"/>
                <w:sz w:val="17"/>
              </w:rPr>
              <w:t>30</w:t>
            </w:r>
          </w:p>
        </w:tc>
        <w:tc>
          <w:tcPr>
            <w:tcW w:w="2310" w:type="dxa"/>
            <w:vAlign w:val="center"/>
          </w:tcPr>
          <w:p w14:paraId="1F75884F">
            <w:pPr>
              <w:spacing w:after="0" w:line="252" w:lineRule="auto"/>
              <w:ind w:firstLine="0"/>
            </w:pPr>
            <w:r>
              <w:rPr>
                <w:rFonts w:ascii="宋体" w:hAnsi="宋体" w:eastAsia="宋体"/>
                <w:b w:val="0"/>
                <w:sz w:val="17"/>
              </w:rPr>
              <w:t>预留超时配置</w:t>
            </w:r>
          </w:p>
        </w:tc>
        <w:tc>
          <w:tcPr>
            <w:tcW w:w="2310" w:type="dxa"/>
            <w:vAlign w:val="center"/>
          </w:tcPr>
          <w:p w14:paraId="148DBEF4">
            <w:pPr>
              <w:spacing w:after="0" w:line="252" w:lineRule="auto"/>
              <w:ind w:firstLine="0"/>
            </w:pPr>
            <w:r>
              <w:rPr>
                <w:rFonts w:ascii="宋体" w:hAnsi="宋体" w:eastAsia="宋体"/>
                <w:b w:val="0"/>
                <w:sz w:val="17"/>
              </w:rPr>
              <w:t>当前 RAG 调用实际使用 60 秒</w:t>
            </w:r>
          </w:p>
        </w:tc>
      </w:tr>
      <w:tr w14:paraId="738C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E31744">
            <w:pPr>
              <w:spacing w:after="0" w:line="252" w:lineRule="auto"/>
              <w:ind w:firstLine="0"/>
            </w:pPr>
            <w:r>
              <w:rPr>
                <w:rFonts w:ascii="Consolas" w:hAnsi="Consolas" w:eastAsia="Consolas"/>
                <w:b w:val="0"/>
                <w:sz w:val="17"/>
              </w:rPr>
              <w:t>CHUNK_SIZE</w:t>
            </w:r>
          </w:p>
        </w:tc>
        <w:tc>
          <w:tcPr>
            <w:tcW w:w="2310" w:type="dxa"/>
            <w:vAlign w:val="center"/>
          </w:tcPr>
          <w:p w14:paraId="3BE52E04">
            <w:pPr>
              <w:spacing w:after="0" w:line="252" w:lineRule="auto"/>
              <w:ind w:firstLine="0"/>
            </w:pPr>
            <w:r>
              <w:rPr>
                <w:rFonts w:ascii="宋体" w:hAnsi="宋体" w:eastAsia="宋体"/>
                <w:b w:val="0"/>
                <w:sz w:val="17"/>
              </w:rPr>
              <w:t>400</w:t>
            </w:r>
          </w:p>
        </w:tc>
        <w:tc>
          <w:tcPr>
            <w:tcW w:w="2310" w:type="dxa"/>
            <w:vAlign w:val="center"/>
          </w:tcPr>
          <w:p w14:paraId="36E2087D">
            <w:pPr>
              <w:spacing w:after="0" w:line="252" w:lineRule="auto"/>
              <w:ind w:firstLine="0"/>
            </w:pPr>
            <w:r>
              <w:rPr>
                <w:rFonts w:ascii="宋体" w:hAnsi="宋体" w:eastAsia="宋体"/>
                <w:b w:val="0"/>
                <w:sz w:val="17"/>
              </w:rPr>
              <w:t>切分窗口</w:t>
            </w:r>
          </w:p>
        </w:tc>
        <w:tc>
          <w:tcPr>
            <w:tcW w:w="2310" w:type="dxa"/>
            <w:vAlign w:val="center"/>
          </w:tcPr>
          <w:p w14:paraId="06618BE0">
            <w:pPr>
              <w:spacing w:after="0" w:line="252" w:lineRule="auto"/>
              <w:ind w:firstLine="0"/>
            </w:pPr>
            <w:r>
              <w:rPr>
                <w:rFonts w:ascii="宋体" w:hAnsi="宋体" w:eastAsia="宋体"/>
                <w:b w:val="0"/>
                <w:sz w:val="17"/>
              </w:rPr>
              <w:t>影响片段数量</w:t>
            </w:r>
          </w:p>
        </w:tc>
      </w:tr>
      <w:tr w14:paraId="1A32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283532">
            <w:pPr>
              <w:spacing w:after="0" w:line="252" w:lineRule="auto"/>
              <w:ind w:firstLine="0"/>
            </w:pPr>
            <w:r>
              <w:rPr>
                <w:rFonts w:ascii="Consolas" w:hAnsi="Consolas" w:eastAsia="Consolas"/>
                <w:b w:val="0"/>
                <w:sz w:val="17"/>
              </w:rPr>
              <w:t>CHUNK_OVERLAP</w:t>
            </w:r>
          </w:p>
        </w:tc>
        <w:tc>
          <w:tcPr>
            <w:tcW w:w="2310" w:type="dxa"/>
            <w:vAlign w:val="center"/>
          </w:tcPr>
          <w:p w14:paraId="0A5D89F2">
            <w:pPr>
              <w:spacing w:after="0" w:line="252" w:lineRule="auto"/>
              <w:ind w:firstLine="0"/>
            </w:pPr>
            <w:r>
              <w:rPr>
                <w:rFonts w:ascii="宋体" w:hAnsi="宋体" w:eastAsia="宋体"/>
                <w:b w:val="0"/>
                <w:sz w:val="17"/>
              </w:rPr>
              <w:t>50</w:t>
            </w:r>
          </w:p>
        </w:tc>
        <w:tc>
          <w:tcPr>
            <w:tcW w:w="2310" w:type="dxa"/>
            <w:vAlign w:val="center"/>
          </w:tcPr>
          <w:p w14:paraId="1533CEE2">
            <w:pPr>
              <w:spacing w:after="0" w:line="252" w:lineRule="auto"/>
              <w:ind w:firstLine="0"/>
            </w:pPr>
            <w:r>
              <w:rPr>
                <w:rFonts w:ascii="宋体" w:hAnsi="宋体" w:eastAsia="宋体"/>
                <w:b w:val="0"/>
                <w:sz w:val="17"/>
              </w:rPr>
              <w:t>超长段落重叠</w:t>
            </w:r>
          </w:p>
        </w:tc>
        <w:tc>
          <w:tcPr>
            <w:tcW w:w="2310" w:type="dxa"/>
            <w:vAlign w:val="center"/>
          </w:tcPr>
          <w:p w14:paraId="0D87BA62">
            <w:pPr>
              <w:spacing w:after="0" w:line="252" w:lineRule="auto"/>
              <w:ind w:firstLine="0"/>
            </w:pPr>
            <w:r>
              <w:rPr>
                <w:rFonts w:ascii="宋体" w:hAnsi="宋体" w:eastAsia="宋体"/>
                <w:b w:val="0"/>
                <w:sz w:val="17"/>
              </w:rPr>
              <w:t>降低边界截断</w:t>
            </w:r>
          </w:p>
        </w:tc>
      </w:tr>
      <w:tr w14:paraId="391A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6B86EF">
            <w:pPr>
              <w:spacing w:after="0" w:line="252" w:lineRule="auto"/>
              <w:ind w:firstLine="0"/>
            </w:pPr>
            <w:r>
              <w:rPr>
                <w:rFonts w:ascii="Consolas" w:hAnsi="Consolas" w:eastAsia="Consolas"/>
                <w:b w:val="0"/>
                <w:sz w:val="17"/>
              </w:rPr>
              <w:t>TOP_K</w:t>
            </w:r>
          </w:p>
        </w:tc>
        <w:tc>
          <w:tcPr>
            <w:tcW w:w="2310" w:type="dxa"/>
            <w:vAlign w:val="center"/>
          </w:tcPr>
          <w:p w14:paraId="1F53DC53">
            <w:pPr>
              <w:spacing w:after="0" w:line="252" w:lineRule="auto"/>
              <w:ind w:firstLine="0"/>
            </w:pPr>
            <w:r>
              <w:rPr>
                <w:rFonts w:ascii="宋体" w:hAnsi="宋体" w:eastAsia="宋体"/>
                <w:b w:val="0"/>
                <w:sz w:val="17"/>
              </w:rPr>
              <w:t>5</w:t>
            </w:r>
          </w:p>
        </w:tc>
        <w:tc>
          <w:tcPr>
            <w:tcW w:w="2310" w:type="dxa"/>
            <w:vAlign w:val="center"/>
          </w:tcPr>
          <w:p w14:paraId="2A1088F0">
            <w:pPr>
              <w:spacing w:after="0" w:line="252" w:lineRule="auto"/>
              <w:ind w:firstLine="0"/>
            </w:pPr>
            <w:r>
              <w:rPr>
                <w:rFonts w:ascii="宋体" w:hAnsi="宋体" w:eastAsia="宋体"/>
                <w:b w:val="0"/>
                <w:sz w:val="17"/>
              </w:rPr>
              <w:t>最终片段数</w:t>
            </w:r>
          </w:p>
        </w:tc>
        <w:tc>
          <w:tcPr>
            <w:tcW w:w="2310" w:type="dxa"/>
            <w:vAlign w:val="center"/>
          </w:tcPr>
          <w:p w14:paraId="21C295FE">
            <w:pPr>
              <w:spacing w:after="0" w:line="252" w:lineRule="auto"/>
              <w:ind w:firstLine="0"/>
            </w:pPr>
            <w:r>
              <w:rPr>
                <w:rFonts w:ascii="宋体" w:hAnsi="宋体" w:eastAsia="宋体"/>
                <w:b w:val="0"/>
                <w:sz w:val="17"/>
              </w:rPr>
              <w:t>每篇文档最多 2 个</w:t>
            </w:r>
          </w:p>
        </w:tc>
      </w:tr>
      <w:tr w14:paraId="4F20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9268AF8">
            <w:pPr>
              <w:spacing w:after="0" w:line="252" w:lineRule="auto"/>
              <w:ind w:firstLine="0"/>
            </w:pPr>
            <w:r>
              <w:rPr>
                <w:rFonts w:ascii="Consolas" w:hAnsi="Consolas" w:eastAsia="Consolas"/>
                <w:b w:val="0"/>
                <w:sz w:val="17"/>
              </w:rPr>
              <w:t>SESSION_LIFETIME</w:t>
            </w:r>
          </w:p>
        </w:tc>
        <w:tc>
          <w:tcPr>
            <w:tcW w:w="2310" w:type="dxa"/>
            <w:vAlign w:val="center"/>
          </w:tcPr>
          <w:p w14:paraId="364F8A28">
            <w:pPr>
              <w:spacing w:after="0" w:line="252" w:lineRule="auto"/>
              <w:ind w:firstLine="0"/>
            </w:pPr>
            <w:r>
              <w:rPr>
                <w:rFonts w:ascii="宋体" w:hAnsi="宋体" w:eastAsia="宋体"/>
                <w:b w:val="0"/>
                <w:sz w:val="17"/>
              </w:rPr>
              <w:t>43200 秒</w:t>
            </w:r>
          </w:p>
        </w:tc>
        <w:tc>
          <w:tcPr>
            <w:tcW w:w="2310" w:type="dxa"/>
            <w:vAlign w:val="center"/>
          </w:tcPr>
          <w:p w14:paraId="752BD967">
            <w:pPr>
              <w:spacing w:after="0" w:line="252" w:lineRule="auto"/>
              <w:ind w:firstLine="0"/>
            </w:pPr>
            <w:r>
              <w:rPr>
                <w:rFonts w:ascii="宋体" w:hAnsi="宋体" w:eastAsia="宋体"/>
                <w:b w:val="0"/>
                <w:sz w:val="17"/>
              </w:rPr>
              <w:t>会话有效期</w:t>
            </w:r>
          </w:p>
        </w:tc>
        <w:tc>
          <w:tcPr>
            <w:tcW w:w="2310" w:type="dxa"/>
            <w:vAlign w:val="center"/>
          </w:tcPr>
          <w:p w14:paraId="7944A642">
            <w:pPr>
              <w:spacing w:after="0" w:line="252" w:lineRule="auto"/>
              <w:ind w:firstLine="0"/>
            </w:pPr>
            <w:r>
              <w:rPr>
                <w:rFonts w:ascii="宋体" w:hAnsi="宋体" w:eastAsia="宋体"/>
                <w:b w:val="0"/>
                <w:sz w:val="17"/>
              </w:rPr>
              <w:t xml:space="preserve">由 </w:t>
            </w:r>
            <w:r>
              <w:rPr>
                <w:rFonts w:ascii="Consolas" w:hAnsi="Consolas" w:eastAsia="Consolas"/>
                <w:b w:val="0"/>
                <w:sz w:val="17"/>
              </w:rPr>
              <w:t>PERMANENT_SESSION_LIFETIME</w:t>
            </w:r>
            <w:r>
              <w:rPr>
                <w:rFonts w:ascii="宋体" w:hAnsi="宋体" w:eastAsia="宋体"/>
                <w:b w:val="0"/>
                <w:sz w:val="17"/>
              </w:rPr>
              <w:t xml:space="preserve"> 使用</w:t>
            </w:r>
          </w:p>
        </w:tc>
      </w:tr>
      <w:tr w14:paraId="77F0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326AD6">
            <w:pPr>
              <w:spacing w:after="0" w:line="252" w:lineRule="auto"/>
              <w:ind w:firstLine="0"/>
            </w:pPr>
            <w:r>
              <w:rPr>
                <w:rFonts w:ascii="Consolas" w:hAnsi="Consolas" w:eastAsia="Consolas"/>
                <w:b w:val="0"/>
                <w:sz w:val="17"/>
              </w:rPr>
              <w:t>SESSION_COOKIE_SECURE</w:t>
            </w:r>
          </w:p>
        </w:tc>
        <w:tc>
          <w:tcPr>
            <w:tcW w:w="2310" w:type="dxa"/>
            <w:vAlign w:val="center"/>
          </w:tcPr>
          <w:p w14:paraId="0A5E5B06">
            <w:pPr>
              <w:spacing w:after="0" w:line="252" w:lineRule="auto"/>
              <w:ind w:firstLine="0"/>
            </w:pPr>
            <w:r>
              <w:rPr>
                <w:rFonts w:ascii="宋体" w:hAnsi="宋体" w:eastAsia="宋体"/>
                <w:b w:val="0"/>
                <w:sz w:val="17"/>
              </w:rPr>
              <w:t>生产默认 1</w:t>
            </w:r>
          </w:p>
        </w:tc>
        <w:tc>
          <w:tcPr>
            <w:tcW w:w="2310" w:type="dxa"/>
            <w:vAlign w:val="center"/>
          </w:tcPr>
          <w:p w14:paraId="3DF7C96A">
            <w:pPr>
              <w:spacing w:after="0" w:line="252" w:lineRule="auto"/>
              <w:ind w:firstLine="0"/>
            </w:pPr>
            <w:r>
              <w:rPr>
                <w:rFonts w:ascii="宋体" w:hAnsi="宋体" w:eastAsia="宋体"/>
                <w:b w:val="0"/>
                <w:sz w:val="17"/>
              </w:rPr>
              <w:t>Secure Cookie</w:t>
            </w:r>
          </w:p>
        </w:tc>
        <w:tc>
          <w:tcPr>
            <w:tcW w:w="2310" w:type="dxa"/>
            <w:vAlign w:val="center"/>
          </w:tcPr>
          <w:p w14:paraId="574D2BB5">
            <w:pPr>
              <w:spacing w:after="0" w:line="252" w:lineRule="auto"/>
              <w:ind w:firstLine="0"/>
            </w:pPr>
            <w:r>
              <w:rPr>
                <w:rFonts w:ascii="宋体" w:hAnsi="宋体" w:eastAsia="宋体"/>
                <w:b w:val="0"/>
                <w:sz w:val="17"/>
              </w:rPr>
              <w:t>开发 HTTP 不应误开</w:t>
            </w:r>
          </w:p>
        </w:tc>
      </w:tr>
      <w:tr w14:paraId="7970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9C4D2C">
            <w:pPr>
              <w:spacing w:after="0" w:line="252" w:lineRule="auto"/>
              <w:ind w:firstLine="0"/>
            </w:pPr>
            <w:r>
              <w:rPr>
                <w:rFonts w:ascii="Consolas" w:hAnsi="Consolas" w:eastAsia="Consolas"/>
                <w:b w:val="0"/>
                <w:sz w:val="17"/>
              </w:rPr>
              <w:t>LOGIN_MAX_ATTEMPTS</w:t>
            </w:r>
          </w:p>
        </w:tc>
        <w:tc>
          <w:tcPr>
            <w:tcW w:w="2310" w:type="dxa"/>
            <w:vAlign w:val="center"/>
          </w:tcPr>
          <w:p w14:paraId="323C3E87">
            <w:pPr>
              <w:spacing w:after="0" w:line="252" w:lineRule="auto"/>
              <w:ind w:firstLine="0"/>
            </w:pPr>
            <w:r>
              <w:rPr>
                <w:rFonts w:ascii="宋体" w:hAnsi="宋体" w:eastAsia="宋体"/>
                <w:b w:val="0"/>
                <w:sz w:val="17"/>
              </w:rPr>
              <w:t>8</w:t>
            </w:r>
          </w:p>
        </w:tc>
        <w:tc>
          <w:tcPr>
            <w:tcW w:w="2310" w:type="dxa"/>
            <w:vAlign w:val="center"/>
          </w:tcPr>
          <w:p w14:paraId="4DB3D8C4">
            <w:pPr>
              <w:spacing w:after="0" w:line="252" w:lineRule="auto"/>
              <w:ind w:firstLine="0"/>
            </w:pPr>
            <w:r>
              <w:rPr>
                <w:rFonts w:ascii="宋体" w:hAnsi="宋体" w:eastAsia="宋体"/>
                <w:b w:val="0"/>
                <w:sz w:val="17"/>
              </w:rPr>
              <w:t>登录失败阈值</w:t>
            </w:r>
          </w:p>
        </w:tc>
        <w:tc>
          <w:tcPr>
            <w:tcW w:w="2310" w:type="dxa"/>
            <w:vAlign w:val="center"/>
          </w:tcPr>
          <w:p w14:paraId="051E7E72">
            <w:pPr>
              <w:spacing w:after="0" w:line="252" w:lineRule="auto"/>
              <w:ind w:firstLine="0"/>
            </w:pPr>
            <w:r>
              <w:rPr>
                <w:rFonts w:ascii="宋体" w:hAnsi="宋体" w:eastAsia="宋体"/>
                <w:b w:val="0"/>
                <w:sz w:val="17"/>
              </w:rPr>
              <w:t>进程内限流</w:t>
            </w:r>
          </w:p>
        </w:tc>
      </w:tr>
      <w:tr w14:paraId="28E6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61ABB56">
            <w:pPr>
              <w:spacing w:after="0" w:line="252" w:lineRule="auto"/>
              <w:ind w:firstLine="0"/>
            </w:pPr>
            <w:r>
              <w:rPr>
                <w:rFonts w:ascii="Consolas" w:hAnsi="Consolas" w:eastAsia="Consolas"/>
                <w:b w:val="0"/>
                <w:sz w:val="17"/>
              </w:rPr>
              <w:t>LOGIN_WINDOW_SECONDS</w:t>
            </w:r>
          </w:p>
        </w:tc>
        <w:tc>
          <w:tcPr>
            <w:tcW w:w="2310" w:type="dxa"/>
            <w:vAlign w:val="center"/>
          </w:tcPr>
          <w:p w14:paraId="54965ABB">
            <w:pPr>
              <w:spacing w:after="0" w:line="252" w:lineRule="auto"/>
              <w:ind w:firstLine="0"/>
            </w:pPr>
            <w:r>
              <w:rPr>
                <w:rFonts w:ascii="宋体" w:hAnsi="宋体" w:eastAsia="宋体"/>
                <w:b w:val="0"/>
                <w:sz w:val="17"/>
              </w:rPr>
              <w:t>300</w:t>
            </w:r>
          </w:p>
        </w:tc>
        <w:tc>
          <w:tcPr>
            <w:tcW w:w="2310" w:type="dxa"/>
            <w:vAlign w:val="center"/>
          </w:tcPr>
          <w:p w14:paraId="3606AE14">
            <w:pPr>
              <w:spacing w:after="0" w:line="252" w:lineRule="auto"/>
              <w:ind w:firstLine="0"/>
            </w:pPr>
            <w:r>
              <w:rPr>
                <w:rFonts w:ascii="宋体" w:hAnsi="宋体" w:eastAsia="宋体"/>
                <w:b w:val="0"/>
                <w:sz w:val="17"/>
              </w:rPr>
              <w:t>失败计数窗口</w:t>
            </w:r>
          </w:p>
        </w:tc>
        <w:tc>
          <w:tcPr>
            <w:tcW w:w="2310" w:type="dxa"/>
            <w:vAlign w:val="center"/>
          </w:tcPr>
          <w:p w14:paraId="76E80EA0">
            <w:pPr>
              <w:spacing w:after="0" w:line="252" w:lineRule="auto"/>
              <w:ind w:firstLine="0"/>
            </w:pPr>
            <w:r>
              <w:rPr>
                <w:rFonts w:ascii="宋体" w:hAnsi="宋体" w:eastAsia="宋体"/>
                <w:b w:val="0"/>
                <w:sz w:val="17"/>
              </w:rPr>
              <w:t>进程内限流</w:t>
            </w:r>
          </w:p>
        </w:tc>
      </w:tr>
      <w:tr w14:paraId="023A8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099F76">
            <w:pPr>
              <w:spacing w:after="0" w:line="252" w:lineRule="auto"/>
              <w:ind w:firstLine="0"/>
            </w:pPr>
            <w:r>
              <w:rPr>
                <w:rFonts w:ascii="Consolas" w:hAnsi="Consolas" w:eastAsia="Consolas"/>
                <w:b w:val="0"/>
                <w:sz w:val="17"/>
              </w:rPr>
              <w:t>AUTO_SEED</w:t>
            </w:r>
          </w:p>
        </w:tc>
        <w:tc>
          <w:tcPr>
            <w:tcW w:w="2310" w:type="dxa"/>
            <w:vAlign w:val="center"/>
          </w:tcPr>
          <w:p w14:paraId="1A4E9BC7">
            <w:pPr>
              <w:spacing w:after="0" w:line="252" w:lineRule="auto"/>
              <w:ind w:firstLine="0"/>
            </w:pPr>
            <w:r>
              <w:rPr>
                <w:rFonts w:ascii="宋体" w:hAnsi="宋体" w:eastAsia="宋体"/>
                <w:b w:val="0"/>
                <w:sz w:val="17"/>
              </w:rPr>
              <w:t>默认 1，生产配置 0</w:t>
            </w:r>
          </w:p>
        </w:tc>
        <w:tc>
          <w:tcPr>
            <w:tcW w:w="2310" w:type="dxa"/>
            <w:vAlign w:val="center"/>
          </w:tcPr>
          <w:p w14:paraId="26954EC1">
            <w:pPr>
              <w:spacing w:after="0" w:line="252" w:lineRule="auto"/>
              <w:ind w:firstLine="0"/>
            </w:pPr>
            <w:r>
              <w:rPr>
                <w:rFonts w:ascii="宋体" w:hAnsi="宋体" w:eastAsia="宋体"/>
                <w:b w:val="0"/>
                <w:sz w:val="17"/>
              </w:rPr>
              <w:t>是否自动灌演示数据</w:t>
            </w:r>
          </w:p>
        </w:tc>
        <w:tc>
          <w:tcPr>
            <w:tcW w:w="2310" w:type="dxa"/>
            <w:vAlign w:val="center"/>
          </w:tcPr>
          <w:p w14:paraId="15D7A114">
            <w:pPr>
              <w:spacing w:after="0" w:line="252" w:lineRule="auto"/>
              <w:ind w:firstLine="0"/>
            </w:pPr>
            <w:r>
              <w:rPr>
                <w:rFonts w:ascii="宋体" w:hAnsi="宋体" w:eastAsia="宋体"/>
                <w:b w:val="0"/>
                <w:sz w:val="17"/>
              </w:rPr>
              <w:t xml:space="preserve">当前 </w:t>
            </w:r>
            <w:r>
              <w:rPr>
                <w:rFonts w:ascii="Consolas" w:hAnsi="Consolas" w:eastAsia="Consolas"/>
                <w:b w:val="0"/>
                <w:sz w:val="17"/>
              </w:rPr>
              <w:t>create_app()</w:t>
            </w:r>
            <w:r>
              <w:rPr>
                <w:rFonts w:ascii="宋体" w:hAnsi="宋体" w:eastAsia="宋体"/>
                <w:b w:val="0"/>
                <w:sz w:val="17"/>
              </w:rPr>
              <w:t xml:space="preserve"> 仍直接调用 </w:t>
            </w:r>
            <w:r>
              <w:rPr>
                <w:rFonts w:ascii="Consolas" w:hAnsi="Consolas" w:eastAsia="Consolas"/>
                <w:b w:val="0"/>
                <w:sz w:val="17"/>
              </w:rPr>
              <w:t>seed_all()</w:t>
            </w:r>
            <w:r>
              <w:rPr>
                <w:rFonts w:ascii="宋体" w:hAnsi="宋体" w:eastAsia="宋体"/>
                <w:b w:val="0"/>
                <w:sz w:val="17"/>
              </w:rPr>
              <w:t>，该开关尚未在调用链中生效</w:t>
            </w:r>
          </w:p>
        </w:tc>
      </w:tr>
    </w:tbl>
    <w:p w14:paraId="6944A316">
      <w:pPr>
        <w:spacing w:after="20"/>
      </w:pPr>
    </w:p>
    <w:p w14:paraId="5DFC21CA">
      <w:pPr>
        <w:pStyle w:val="5"/>
      </w:pPr>
      <w:bookmarkStart w:id="218" w:name="_Toc28149"/>
      <w:r>
        <w:rPr>
          <w:rFonts w:ascii="宋体" w:hAnsi="宋体" w:eastAsia="宋体"/>
          <w:b/>
          <w:sz w:val="24"/>
        </w:rPr>
        <w:t>13.7 数据库与文件部署</w:t>
      </w:r>
      <w:bookmarkEnd w:id="218"/>
    </w:p>
    <w:p w14:paraId="1B6E4972">
      <w:pPr>
        <w:pStyle w:val="16"/>
        <w:ind w:firstLine="0"/>
      </w:pPr>
      <w:r>
        <w:rPr>
          <w:rFonts w:ascii="宋体" w:hAnsi="宋体" w:eastAsia="宋体"/>
          <w:b w:val="0"/>
          <w:sz w:val="21"/>
        </w:rPr>
        <w:t xml:space="preserve">首次启动 </w:t>
      </w:r>
      <w:r>
        <w:rPr>
          <w:rFonts w:ascii="Consolas" w:hAnsi="Consolas" w:eastAsia="Consolas"/>
          <w:b w:val="0"/>
          <w:sz w:val="19"/>
        </w:rPr>
        <w:t>seed_all()</w:t>
      </w:r>
      <w:r>
        <w:rPr>
          <w:rFonts w:ascii="宋体" w:hAnsi="宋体" w:eastAsia="宋体"/>
          <w:b w:val="0"/>
          <w:sz w:val="21"/>
        </w:rPr>
        <w:t xml:space="preserve"> 调用 </w:t>
      </w:r>
      <w:r>
        <w:rPr>
          <w:rFonts w:ascii="Consolas" w:hAnsi="Consolas" w:eastAsia="Consolas"/>
          <w:b w:val="0"/>
          <w:sz w:val="19"/>
        </w:rPr>
        <w:t>db.create_all()</w:t>
      </w:r>
      <w:r>
        <w:rPr>
          <w:rFonts w:ascii="宋体" w:hAnsi="宋体" w:eastAsia="宋体"/>
          <w:b w:val="0"/>
          <w:sz w:val="21"/>
        </w:rPr>
        <w:t>，创建表并补充种子数据；</w:t>
      </w:r>
    </w:p>
    <w:p w14:paraId="6F2C2919">
      <w:pPr>
        <w:pStyle w:val="16"/>
        <w:ind w:firstLine="0"/>
      </w:pPr>
      <w:r>
        <w:rPr>
          <w:rFonts w:ascii="宋体" w:hAnsi="宋体" w:eastAsia="宋体"/>
          <w:b w:val="0"/>
          <w:sz w:val="21"/>
        </w:rPr>
        <w:t xml:space="preserve">SQLite 文件位于 </w:t>
      </w:r>
      <w:r>
        <w:rPr>
          <w:rFonts w:ascii="Consolas" w:hAnsi="Consolas" w:eastAsia="Consolas"/>
          <w:b w:val="0"/>
          <w:sz w:val="19"/>
        </w:rPr>
        <w:t>instance/knowledge.db</w:t>
      </w:r>
      <w:r>
        <w:rPr>
          <w:rFonts w:ascii="宋体" w:hAnsi="宋体" w:eastAsia="宋体"/>
          <w:b w:val="0"/>
          <w:sz w:val="21"/>
        </w:rPr>
        <w:t>，需确保进程对目录有读写权限；</w:t>
      </w:r>
    </w:p>
    <w:p w14:paraId="013283FD">
      <w:pPr>
        <w:pStyle w:val="16"/>
        <w:ind w:firstLine="0"/>
      </w:pPr>
      <w:r>
        <w:rPr>
          <w:rFonts w:ascii="宋体" w:hAnsi="宋体" w:eastAsia="宋体"/>
          <w:b w:val="0"/>
          <w:sz w:val="21"/>
        </w:rPr>
        <w:t>演示数据可以通过复制数据库文件带走，但复制前应停止写入；</w:t>
      </w:r>
    </w:p>
    <w:p w14:paraId="52CEED2A">
      <w:pPr>
        <w:pStyle w:val="16"/>
        <w:ind w:firstLine="0"/>
      </w:pPr>
      <w:r>
        <w:rPr>
          <w:rFonts w:ascii="Consolas" w:hAnsi="Consolas" w:eastAsia="Consolas"/>
          <w:b w:val="0"/>
          <w:sz w:val="19"/>
        </w:rPr>
        <w:t>uploads/</w:t>
      </w:r>
      <w:r>
        <w:rPr>
          <w:rFonts w:ascii="宋体" w:hAnsi="宋体" w:eastAsia="宋体"/>
          <w:b w:val="0"/>
          <w:sz w:val="21"/>
        </w:rPr>
        <w:t xml:space="preserve"> 当前为预留目录，不是完整附件存储；</w:t>
      </w:r>
    </w:p>
    <w:p w14:paraId="52BA96B2">
      <w:pPr>
        <w:pStyle w:val="16"/>
        <w:ind w:firstLine="0"/>
      </w:pPr>
      <w:r>
        <w:rPr>
          <w:rFonts w:ascii="宋体" w:hAnsi="宋体" w:eastAsia="宋体"/>
          <w:b w:val="0"/>
          <w:sz w:val="21"/>
        </w:rPr>
        <w:t>若需要迁移到其他主机，应同时复制数据库和应用配置，避免只复制代码导致密钥变化、会话失效；</w:t>
      </w:r>
    </w:p>
    <w:p w14:paraId="4B0AA07A">
      <w:pPr>
        <w:pStyle w:val="16"/>
        <w:ind w:firstLine="0"/>
      </w:pPr>
      <w:r>
        <w:rPr>
          <w:rFonts w:ascii="宋体" w:hAnsi="宋体" w:eastAsia="宋体"/>
          <w:b w:val="0"/>
          <w:sz w:val="21"/>
        </w:rPr>
        <w:t>当前没有自动备份、恢复、迁移或数据库压缩任务。</w:t>
      </w:r>
    </w:p>
    <w:p w14:paraId="236BC263">
      <w:pPr>
        <w:pStyle w:val="5"/>
      </w:pPr>
      <w:bookmarkStart w:id="219" w:name="_Toc18472"/>
      <w:r>
        <w:rPr>
          <w:rFonts w:ascii="宋体" w:hAnsi="宋体" w:eastAsia="宋体"/>
          <w:b/>
          <w:sz w:val="24"/>
        </w:rPr>
        <w:t>13.8 可选模型服务的部署要求</w:t>
      </w:r>
      <w:bookmarkEnd w:id="219"/>
    </w:p>
    <w:p w14:paraId="138B0CCB">
      <w:r>
        <w:rPr>
          <w:rFonts w:ascii="宋体" w:hAnsi="宋体" w:eastAsia="宋体"/>
          <w:b w:val="0"/>
          <w:sz w:val="21"/>
        </w:rPr>
        <w:t xml:space="preserve">只有在设置 </w:t>
      </w:r>
      <w:r>
        <w:rPr>
          <w:rFonts w:ascii="Consolas" w:hAnsi="Consolas" w:eastAsia="Consolas"/>
          <w:b w:val="0"/>
          <w:sz w:val="19"/>
        </w:rPr>
        <w:t>OPENAI_API_KEY</w:t>
      </w:r>
      <w:r>
        <w:rPr>
          <w:rFonts w:ascii="宋体" w:hAnsi="宋体" w:eastAsia="宋体"/>
          <w:b w:val="0"/>
          <w:sz w:val="21"/>
        </w:rPr>
        <w:t xml:space="preserve"> 后才需要外部网络。调用地址由 </w:t>
      </w:r>
      <w:r>
        <w:rPr>
          <w:rFonts w:ascii="Consolas" w:hAnsi="Consolas" w:eastAsia="Consolas"/>
          <w:b w:val="0"/>
          <w:sz w:val="19"/>
        </w:rPr>
        <w:t>OPENAI_BASE_URL</w:t>
      </w:r>
      <w:r>
        <w:rPr>
          <w:rFonts w:ascii="宋体" w:hAnsi="宋体" w:eastAsia="宋体"/>
          <w:b w:val="0"/>
          <w:sz w:val="21"/>
        </w:rPr>
        <w:t xml:space="preserve"> 决定，运行时向 </w:t>
      </w:r>
      <w:r>
        <w:rPr>
          <w:rFonts w:ascii="Consolas" w:hAnsi="Consolas" w:eastAsia="Consolas"/>
          <w:b w:val="0"/>
          <w:sz w:val="19"/>
        </w:rPr>
        <w:t>${BASE_URL}/chat/completions</w:t>
      </w:r>
      <w:r>
        <w:rPr>
          <w:rFonts w:ascii="宋体" w:hAnsi="宋体" w:eastAsia="宋体"/>
          <w:b w:val="0"/>
          <w:sz w:val="21"/>
        </w:rPr>
        <w:t xml:space="preserve"> 发送 POST。部署时需考虑：</w:t>
      </w:r>
    </w:p>
    <w:p w14:paraId="289DEF3A">
      <w:pPr>
        <w:pStyle w:val="14"/>
        <w:ind w:firstLine="0"/>
      </w:pPr>
      <w:r>
        <w:rPr>
          <w:rFonts w:ascii="宋体" w:hAnsi="宋体" w:eastAsia="宋体"/>
          <w:b w:val="0"/>
          <w:sz w:val="21"/>
        </w:rPr>
        <w:t>出口网络和 DNS 是否可达；</w:t>
      </w:r>
    </w:p>
    <w:p w14:paraId="6D4613B9">
      <w:pPr>
        <w:pStyle w:val="14"/>
        <w:ind w:firstLine="0"/>
      </w:pPr>
      <w:r>
        <w:rPr>
          <w:rFonts w:ascii="宋体" w:hAnsi="宋体" w:eastAsia="宋体"/>
          <w:b w:val="0"/>
          <w:sz w:val="21"/>
        </w:rPr>
        <w:t>API Key 不写入源码或前端；</w:t>
      </w:r>
    </w:p>
    <w:p w14:paraId="2D1DC836">
      <w:pPr>
        <w:pStyle w:val="14"/>
        <w:ind w:firstLine="0"/>
      </w:pPr>
      <w:r>
        <w:rPr>
          <w:rFonts w:ascii="宋体" w:hAnsi="宋体" w:eastAsia="宋体"/>
          <w:b w:val="0"/>
          <w:sz w:val="21"/>
        </w:rPr>
        <w:t>调用失败是否允许回退本地摘要；</w:t>
      </w:r>
    </w:p>
    <w:p w14:paraId="3E8BF584">
      <w:pPr>
        <w:pStyle w:val="14"/>
        <w:ind w:firstLine="0"/>
      </w:pPr>
      <w:r>
        <w:rPr>
          <w:rFonts w:ascii="宋体" w:hAnsi="宋体" w:eastAsia="宋体"/>
          <w:b w:val="0"/>
          <w:sz w:val="21"/>
        </w:rPr>
        <w:t>数据是否允许发送到第三方模型服务；</w:t>
      </w:r>
    </w:p>
    <w:p w14:paraId="434A16ED">
      <w:pPr>
        <w:pStyle w:val="14"/>
        <w:ind w:firstLine="0"/>
      </w:pPr>
      <w:r>
        <w:rPr>
          <w:rFonts w:ascii="宋体" w:hAnsi="宋体" w:eastAsia="宋体"/>
          <w:b w:val="0"/>
          <w:sz w:val="21"/>
        </w:rPr>
        <w:t>超时、限流和费用是否可接受。</w:t>
      </w:r>
    </w:p>
    <w:p w14:paraId="026D1ADD">
      <w:r>
        <w:rPr>
          <w:rFonts w:ascii="宋体" w:hAnsi="宋体" w:eastAsia="宋体"/>
          <w:b w:val="0"/>
          <w:sz w:val="21"/>
        </w:rPr>
        <w:t>未配置密钥时，系统不需要任何外部 AI 服务即可完成登录、文档管理、本地检索、问答、图谱和审计。</w:t>
      </w:r>
    </w:p>
    <w:p w14:paraId="364BEC8F">
      <w:pPr>
        <w:pStyle w:val="5"/>
      </w:pPr>
      <w:bookmarkStart w:id="220" w:name="_Toc4268"/>
      <w:r>
        <w:rPr>
          <w:rFonts w:ascii="宋体" w:hAnsi="宋体" w:eastAsia="宋体"/>
          <w:b/>
          <w:sz w:val="24"/>
        </w:rPr>
        <w:t>13.9 生产化差距</w:t>
      </w:r>
      <w:bookmarkEnd w:id="2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0A3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437C46D">
            <w:pPr>
              <w:spacing w:after="0" w:line="252" w:lineRule="auto"/>
              <w:ind w:firstLine="0"/>
            </w:pPr>
            <w:r>
              <w:rPr>
                <w:rFonts w:ascii="宋体" w:hAnsi="宋体" w:eastAsia="宋体"/>
                <w:b/>
                <w:sz w:val="17"/>
              </w:rPr>
              <w:t>差距</w:t>
            </w:r>
          </w:p>
        </w:tc>
        <w:tc>
          <w:tcPr>
            <w:tcW w:w="3081" w:type="dxa"/>
            <w:shd w:val="clear" w:color="auto" w:fill="E6F6F2"/>
            <w:vAlign w:val="center"/>
          </w:tcPr>
          <w:p w14:paraId="38EEF5AC">
            <w:pPr>
              <w:spacing w:after="0" w:line="252" w:lineRule="auto"/>
              <w:ind w:firstLine="0"/>
            </w:pPr>
            <w:r>
              <w:rPr>
                <w:rFonts w:ascii="宋体" w:hAnsi="宋体" w:eastAsia="宋体"/>
                <w:b/>
                <w:sz w:val="17"/>
              </w:rPr>
              <w:t>当前状态</w:t>
            </w:r>
          </w:p>
        </w:tc>
        <w:tc>
          <w:tcPr>
            <w:tcW w:w="3081" w:type="dxa"/>
            <w:shd w:val="clear" w:color="auto" w:fill="E6F6F2"/>
            <w:vAlign w:val="center"/>
          </w:tcPr>
          <w:p w14:paraId="3D62FB08">
            <w:pPr>
              <w:spacing w:after="0" w:line="252" w:lineRule="auto"/>
              <w:ind w:firstLine="0"/>
            </w:pPr>
            <w:r>
              <w:rPr>
                <w:rFonts w:ascii="宋体" w:hAnsi="宋体" w:eastAsia="宋体"/>
                <w:b/>
                <w:sz w:val="17"/>
              </w:rPr>
              <w:t>生产化建议</w:t>
            </w:r>
          </w:p>
        </w:tc>
      </w:tr>
      <w:tr w14:paraId="5DD8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AA944A">
            <w:pPr>
              <w:spacing w:after="0" w:line="252" w:lineRule="auto"/>
              <w:ind w:firstLine="0"/>
            </w:pPr>
            <w:r>
              <w:rPr>
                <w:rFonts w:ascii="宋体" w:hAnsi="宋体" w:eastAsia="宋体"/>
                <w:b w:val="0"/>
                <w:sz w:val="17"/>
              </w:rPr>
              <w:t>WSGI 服务器</w:t>
            </w:r>
          </w:p>
        </w:tc>
        <w:tc>
          <w:tcPr>
            <w:tcW w:w="3081" w:type="dxa"/>
            <w:vAlign w:val="center"/>
          </w:tcPr>
          <w:p w14:paraId="6162E27D">
            <w:pPr>
              <w:spacing w:after="0" w:line="252" w:lineRule="auto"/>
              <w:ind w:firstLine="0"/>
            </w:pPr>
            <w:r>
              <w:rPr>
                <w:rFonts w:ascii="宋体" w:hAnsi="宋体" w:eastAsia="宋体"/>
                <w:b w:val="0"/>
                <w:sz w:val="17"/>
              </w:rPr>
              <w:t>使用 Flask 自带服务器</w:t>
            </w:r>
          </w:p>
        </w:tc>
        <w:tc>
          <w:tcPr>
            <w:tcW w:w="3081" w:type="dxa"/>
            <w:vAlign w:val="center"/>
          </w:tcPr>
          <w:p w14:paraId="297C6A9B">
            <w:pPr>
              <w:spacing w:after="0" w:line="252" w:lineRule="auto"/>
              <w:ind w:firstLine="0"/>
            </w:pPr>
            <w:r>
              <w:rPr>
                <w:rFonts w:ascii="宋体" w:hAnsi="宋体" w:eastAsia="宋体"/>
                <w:b w:val="0"/>
                <w:sz w:val="17"/>
              </w:rPr>
              <w:t>使用成熟 WSGI 服务器或容器平台</w:t>
            </w:r>
          </w:p>
        </w:tc>
      </w:tr>
      <w:tr w14:paraId="055E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BE7A55">
            <w:pPr>
              <w:spacing w:after="0" w:line="252" w:lineRule="auto"/>
              <w:ind w:firstLine="0"/>
            </w:pPr>
            <w:r>
              <w:rPr>
                <w:rFonts w:ascii="宋体" w:hAnsi="宋体" w:eastAsia="宋体"/>
                <w:b w:val="0"/>
                <w:sz w:val="17"/>
              </w:rPr>
              <w:t>反向代理与 HTTPS</w:t>
            </w:r>
          </w:p>
        </w:tc>
        <w:tc>
          <w:tcPr>
            <w:tcW w:w="3081" w:type="dxa"/>
            <w:vAlign w:val="center"/>
          </w:tcPr>
          <w:p w14:paraId="7CD9D866">
            <w:pPr>
              <w:spacing w:after="0" w:line="252" w:lineRule="auto"/>
              <w:ind w:firstLine="0"/>
            </w:pPr>
            <w:r>
              <w:rPr>
                <w:rFonts w:ascii="宋体" w:hAnsi="宋体" w:eastAsia="宋体"/>
                <w:b w:val="0"/>
                <w:sz w:val="17"/>
              </w:rPr>
              <w:t>未内置</w:t>
            </w:r>
          </w:p>
        </w:tc>
        <w:tc>
          <w:tcPr>
            <w:tcW w:w="3081" w:type="dxa"/>
            <w:vAlign w:val="center"/>
          </w:tcPr>
          <w:p w14:paraId="6C3BE112">
            <w:pPr>
              <w:spacing w:after="0" w:line="252" w:lineRule="auto"/>
              <w:ind w:firstLine="0"/>
            </w:pPr>
            <w:r>
              <w:rPr>
                <w:rFonts w:ascii="宋体" w:hAnsi="宋体" w:eastAsia="宋体"/>
                <w:b w:val="0"/>
                <w:sz w:val="17"/>
              </w:rPr>
              <w:t>Nginx/Ingress 终止 TLS，配置安全头</w:t>
            </w:r>
          </w:p>
        </w:tc>
      </w:tr>
      <w:tr w14:paraId="1BDC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90E91F">
            <w:pPr>
              <w:spacing w:after="0" w:line="252" w:lineRule="auto"/>
              <w:ind w:firstLine="0"/>
            </w:pPr>
            <w:r>
              <w:rPr>
                <w:rFonts w:ascii="宋体" w:hAnsi="宋体" w:eastAsia="宋体"/>
                <w:b w:val="0"/>
                <w:sz w:val="17"/>
              </w:rPr>
              <w:t>多进程 Session</w:t>
            </w:r>
          </w:p>
        </w:tc>
        <w:tc>
          <w:tcPr>
            <w:tcW w:w="3081" w:type="dxa"/>
            <w:vAlign w:val="center"/>
          </w:tcPr>
          <w:p w14:paraId="547443AA">
            <w:pPr>
              <w:spacing w:after="0" w:line="252" w:lineRule="auto"/>
              <w:ind w:firstLine="0"/>
            </w:pPr>
            <w:r>
              <w:rPr>
                <w:rFonts w:ascii="宋体" w:hAnsi="宋体" w:eastAsia="宋体"/>
                <w:b w:val="0"/>
                <w:sz w:val="17"/>
              </w:rPr>
              <w:t>Cookie 可工作，但限流不共享</w:t>
            </w:r>
          </w:p>
        </w:tc>
        <w:tc>
          <w:tcPr>
            <w:tcW w:w="3081" w:type="dxa"/>
            <w:vAlign w:val="center"/>
          </w:tcPr>
          <w:p w14:paraId="52A7ED25">
            <w:pPr>
              <w:spacing w:after="0" w:line="252" w:lineRule="auto"/>
              <w:ind w:firstLine="0"/>
            </w:pPr>
            <w:r>
              <w:rPr>
                <w:rFonts w:ascii="宋体" w:hAnsi="宋体" w:eastAsia="宋体"/>
                <w:b w:val="0"/>
                <w:sz w:val="17"/>
              </w:rPr>
              <w:t>使用共享 Session/限流存储</w:t>
            </w:r>
          </w:p>
        </w:tc>
      </w:tr>
      <w:tr w14:paraId="5FAD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8101A3D">
            <w:pPr>
              <w:spacing w:after="0" w:line="252" w:lineRule="auto"/>
              <w:ind w:firstLine="0"/>
            </w:pPr>
            <w:r>
              <w:rPr>
                <w:rFonts w:ascii="宋体" w:hAnsi="宋体" w:eastAsia="宋体"/>
                <w:b w:val="0"/>
                <w:sz w:val="17"/>
              </w:rPr>
              <w:t>数据库</w:t>
            </w:r>
          </w:p>
        </w:tc>
        <w:tc>
          <w:tcPr>
            <w:tcW w:w="3081" w:type="dxa"/>
            <w:vAlign w:val="center"/>
          </w:tcPr>
          <w:p w14:paraId="009F62A8">
            <w:pPr>
              <w:spacing w:after="0" w:line="252" w:lineRule="auto"/>
              <w:ind w:firstLine="0"/>
            </w:pPr>
            <w:r>
              <w:rPr>
                <w:rFonts w:ascii="宋体" w:hAnsi="宋体" w:eastAsia="宋体"/>
                <w:b w:val="0"/>
                <w:sz w:val="17"/>
              </w:rPr>
              <w:t>SQLite 单文件</w:t>
            </w:r>
          </w:p>
        </w:tc>
        <w:tc>
          <w:tcPr>
            <w:tcW w:w="3081" w:type="dxa"/>
            <w:vAlign w:val="center"/>
          </w:tcPr>
          <w:p w14:paraId="2C7EFD9F">
            <w:pPr>
              <w:spacing w:after="0" w:line="252" w:lineRule="auto"/>
              <w:ind w:firstLine="0"/>
            </w:pPr>
            <w:r>
              <w:rPr>
                <w:rFonts w:ascii="宋体" w:hAnsi="宋体" w:eastAsia="宋体"/>
                <w:b w:val="0"/>
                <w:sz w:val="17"/>
              </w:rPr>
              <w:t>按规模评估 PostgreSQL 等</w:t>
            </w:r>
          </w:p>
        </w:tc>
      </w:tr>
      <w:tr w14:paraId="6EB8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DC18701">
            <w:pPr>
              <w:spacing w:after="0" w:line="252" w:lineRule="auto"/>
              <w:ind w:firstLine="0"/>
            </w:pPr>
            <w:r>
              <w:rPr>
                <w:rFonts w:ascii="宋体" w:hAnsi="宋体" w:eastAsia="宋体"/>
                <w:b w:val="0"/>
                <w:sz w:val="17"/>
              </w:rPr>
              <w:t>迁移</w:t>
            </w:r>
          </w:p>
        </w:tc>
        <w:tc>
          <w:tcPr>
            <w:tcW w:w="3081" w:type="dxa"/>
            <w:vAlign w:val="center"/>
          </w:tcPr>
          <w:p w14:paraId="1E9486E6">
            <w:pPr>
              <w:spacing w:after="0" w:line="252" w:lineRule="auto"/>
              <w:ind w:firstLine="0"/>
            </w:pPr>
            <w:r>
              <w:rPr>
                <w:rFonts w:ascii="Consolas" w:hAnsi="Consolas" w:eastAsia="Consolas"/>
                <w:b w:val="0"/>
                <w:sz w:val="17"/>
              </w:rPr>
              <w:t>create_all</w:t>
            </w:r>
          </w:p>
        </w:tc>
        <w:tc>
          <w:tcPr>
            <w:tcW w:w="3081" w:type="dxa"/>
            <w:vAlign w:val="center"/>
          </w:tcPr>
          <w:p w14:paraId="0F511421">
            <w:pPr>
              <w:spacing w:after="0" w:line="252" w:lineRule="auto"/>
              <w:ind w:firstLine="0"/>
            </w:pPr>
            <w:r>
              <w:rPr>
                <w:rFonts w:ascii="宋体" w:hAnsi="宋体" w:eastAsia="宋体"/>
                <w:b w:val="0"/>
                <w:sz w:val="17"/>
              </w:rPr>
              <w:t>引入版本化迁移工具</w:t>
            </w:r>
          </w:p>
        </w:tc>
      </w:tr>
      <w:tr w14:paraId="0A29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0E86A77">
            <w:pPr>
              <w:spacing w:after="0" w:line="252" w:lineRule="auto"/>
              <w:ind w:firstLine="0"/>
            </w:pPr>
            <w:r>
              <w:rPr>
                <w:rFonts w:ascii="宋体" w:hAnsi="宋体" w:eastAsia="宋体"/>
                <w:b w:val="0"/>
                <w:sz w:val="17"/>
              </w:rPr>
              <w:t>可观测性</w:t>
            </w:r>
          </w:p>
        </w:tc>
        <w:tc>
          <w:tcPr>
            <w:tcW w:w="3081" w:type="dxa"/>
            <w:vAlign w:val="center"/>
          </w:tcPr>
          <w:p w14:paraId="35EF217A">
            <w:pPr>
              <w:spacing w:after="0" w:line="252" w:lineRule="auto"/>
              <w:ind w:firstLine="0"/>
            </w:pPr>
            <w:r>
              <w:rPr>
                <w:rFonts w:ascii="宋体" w:hAnsi="宋体" w:eastAsia="宋体"/>
                <w:b w:val="0"/>
                <w:sz w:val="17"/>
              </w:rPr>
              <w:t>文件日志 + health</w:t>
            </w:r>
          </w:p>
        </w:tc>
        <w:tc>
          <w:tcPr>
            <w:tcW w:w="3081" w:type="dxa"/>
            <w:vAlign w:val="center"/>
          </w:tcPr>
          <w:p w14:paraId="7C5BD7F3">
            <w:pPr>
              <w:spacing w:after="0" w:line="252" w:lineRule="auto"/>
              <w:ind w:firstLine="0"/>
            </w:pPr>
            <w:r>
              <w:rPr>
                <w:rFonts w:ascii="宋体" w:hAnsi="宋体" w:eastAsia="宋体"/>
                <w:b w:val="0"/>
                <w:sz w:val="17"/>
              </w:rPr>
              <w:t>指标、追踪、集中日志与告警</w:t>
            </w:r>
          </w:p>
        </w:tc>
      </w:tr>
      <w:tr w14:paraId="3A1B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A944FC">
            <w:pPr>
              <w:spacing w:after="0" w:line="252" w:lineRule="auto"/>
              <w:ind w:firstLine="0"/>
            </w:pPr>
            <w:r>
              <w:rPr>
                <w:rFonts w:ascii="宋体" w:hAnsi="宋体" w:eastAsia="宋体"/>
                <w:b w:val="0"/>
                <w:sz w:val="17"/>
              </w:rPr>
              <w:t>备份</w:t>
            </w:r>
          </w:p>
        </w:tc>
        <w:tc>
          <w:tcPr>
            <w:tcW w:w="3081" w:type="dxa"/>
            <w:vAlign w:val="center"/>
          </w:tcPr>
          <w:p w14:paraId="6B8E9D48">
            <w:pPr>
              <w:spacing w:after="0" w:line="252" w:lineRule="auto"/>
              <w:ind w:firstLine="0"/>
            </w:pPr>
            <w:r>
              <w:rPr>
                <w:rFonts w:ascii="宋体" w:hAnsi="宋体" w:eastAsia="宋体"/>
                <w:b w:val="0"/>
                <w:sz w:val="17"/>
              </w:rPr>
              <w:t>手工复制</w:t>
            </w:r>
          </w:p>
        </w:tc>
        <w:tc>
          <w:tcPr>
            <w:tcW w:w="3081" w:type="dxa"/>
            <w:vAlign w:val="center"/>
          </w:tcPr>
          <w:p w14:paraId="1D311DC7">
            <w:pPr>
              <w:spacing w:after="0" w:line="252" w:lineRule="auto"/>
              <w:ind w:firstLine="0"/>
            </w:pPr>
            <w:r>
              <w:rPr>
                <w:rFonts w:ascii="宋体" w:hAnsi="宋体" w:eastAsia="宋体"/>
                <w:b w:val="0"/>
                <w:sz w:val="17"/>
              </w:rPr>
              <w:t>定时备份、恢复演练与保留策略</w:t>
            </w:r>
          </w:p>
        </w:tc>
      </w:tr>
      <w:tr w14:paraId="46B9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0B70239">
            <w:pPr>
              <w:spacing w:after="0" w:line="252" w:lineRule="auto"/>
              <w:ind w:firstLine="0"/>
            </w:pPr>
            <w:r>
              <w:rPr>
                <w:rFonts w:ascii="宋体" w:hAnsi="宋体" w:eastAsia="宋体"/>
                <w:b w:val="0"/>
                <w:sz w:val="17"/>
              </w:rPr>
              <w:t>附件</w:t>
            </w:r>
          </w:p>
        </w:tc>
        <w:tc>
          <w:tcPr>
            <w:tcW w:w="3081" w:type="dxa"/>
            <w:vAlign w:val="center"/>
          </w:tcPr>
          <w:p w14:paraId="226534CE">
            <w:pPr>
              <w:spacing w:after="0" w:line="252" w:lineRule="auto"/>
              <w:ind w:firstLine="0"/>
            </w:pPr>
            <w:r>
              <w:rPr>
                <w:rFonts w:ascii="宋体" w:hAnsi="宋体" w:eastAsia="宋体"/>
                <w:b w:val="0"/>
                <w:sz w:val="17"/>
              </w:rPr>
              <w:t>目录与字段预留</w:t>
            </w:r>
          </w:p>
        </w:tc>
        <w:tc>
          <w:tcPr>
            <w:tcW w:w="3081" w:type="dxa"/>
            <w:vAlign w:val="center"/>
          </w:tcPr>
          <w:p w14:paraId="110078A5">
            <w:pPr>
              <w:spacing w:after="0" w:line="252" w:lineRule="auto"/>
              <w:ind w:firstLine="0"/>
            </w:pPr>
            <w:r>
              <w:rPr>
                <w:rFonts w:ascii="宋体" w:hAnsi="宋体" w:eastAsia="宋体"/>
                <w:b w:val="0"/>
                <w:sz w:val="17"/>
              </w:rPr>
              <w:t>上传校验、杀毒、解析、权限下载</w:t>
            </w:r>
          </w:p>
        </w:tc>
      </w:tr>
    </w:tbl>
    <w:p w14:paraId="6BFEAB80">
      <w:pPr>
        <w:spacing w:after="20"/>
      </w:pPr>
    </w:p>
    <w:p w14:paraId="43AD9B2A">
      <w:pPr>
        <w:spacing w:after="40"/>
      </w:pPr>
    </w:p>
    <w:p w14:paraId="4C182A57">
      <w:pPr>
        <w:pStyle w:val="4"/>
      </w:pPr>
      <w:bookmarkStart w:id="221" w:name="_Toc23356"/>
      <w:r>
        <w:rPr>
          <w:rFonts w:ascii="宋体" w:hAnsi="宋体" w:eastAsia="宋体"/>
          <w:b/>
          <w:sz w:val="28"/>
        </w:rPr>
        <w:t>14 可维护性与测试支持</w:t>
      </w:r>
      <w:bookmarkEnd w:id="221"/>
    </w:p>
    <w:p w14:paraId="48661E67">
      <w:pPr>
        <w:pStyle w:val="5"/>
      </w:pPr>
      <w:bookmarkStart w:id="222" w:name="_Toc21219"/>
      <w:r>
        <w:rPr>
          <w:rFonts w:ascii="宋体" w:hAnsi="宋体" w:eastAsia="宋体"/>
          <w:b/>
          <w:sz w:val="24"/>
        </w:rPr>
        <w:t>14.1 可维护性设计</w:t>
      </w:r>
      <w:bookmarkEnd w:id="222"/>
    </w:p>
    <w:p w14:paraId="10F4A644">
      <w:pPr>
        <w:pStyle w:val="14"/>
        <w:ind w:firstLine="0"/>
      </w:pPr>
      <w:r>
        <w:rPr>
          <w:rFonts w:ascii="宋体" w:hAnsi="宋体" w:eastAsia="宋体"/>
          <w:b/>
          <w:sz w:val="21"/>
        </w:rPr>
        <w:t>应用工厂</w:t>
      </w:r>
      <w:r>
        <w:rPr>
          <w:rFonts w:ascii="宋体" w:hAnsi="宋体" w:eastAsia="宋体"/>
          <w:b w:val="0"/>
          <w:sz w:val="21"/>
        </w:rPr>
        <w:t>：</w:t>
      </w:r>
      <w:r>
        <w:rPr>
          <w:rFonts w:ascii="Consolas" w:hAnsi="Consolas" w:eastAsia="Consolas"/>
          <w:b w:val="0"/>
          <w:sz w:val="19"/>
        </w:rPr>
        <w:t>create_app(config_class)</w:t>
      </w:r>
      <w:r>
        <w:rPr>
          <w:rFonts w:ascii="宋体" w:hAnsi="宋体" w:eastAsia="宋体"/>
          <w:b w:val="0"/>
          <w:sz w:val="21"/>
        </w:rPr>
        <w:t xml:space="preserve"> 可注入测试、生产或默认配置，便于测试隔离与部署差异；</w:t>
      </w:r>
    </w:p>
    <w:p w14:paraId="55B12B0F">
      <w:pPr>
        <w:pStyle w:val="14"/>
        <w:ind w:firstLine="0"/>
      </w:pPr>
      <w:r>
        <w:rPr>
          <w:rFonts w:ascii="宋体" w:hAnsi="宋体" w:eastAsia="宋体"/>
          <w:b/>
          <w:sz w:val="21"/>
        </w:rPr>
        <w:t>蓝图划分</w:t>
      </w:r>
      <w:r>
        <w:rPr>
          <w:rFonts w:ascii="宋体" w:hAnsi="宋体" w:eastAsia="宋体"/>
          <w:b w:val="0"/>
          <w:sz w:val="21"/>
        </w:rPr>
        <w:t>：认证、主页面、文档、问答、图谱、管理、SPA 各自有明确前缀；</w:t>
      </w:r>
    </w:p>
    <w:p w14:paraId="35915F04">
      <w:pPr>
        <w:pStyle w:val="14"/>
        <w:ind w:firstLine="0"/>
      </w:pPr>
      <w:r>
        <w:rPr>
          <w:rFonts w:ascii="宋体" w:hAnsi="宋体" w:eastAsia="宋体"/>
          <w:b/>
          <w:sz w:val="21"/>
        </w:rPr>
        <w:t>共享服务</w:t>
      </w:r>
      <w:r>
        <w:rPr>
          <w:rFonts w:ascii="宋体" w:hAnsi="宋体" w:eastAsia="宋体"/>
          <w:b w:val="0"/>
          <w:sz w:val="21"/>
        </w:rPr>
        <w:t xml:space="preserve">：RAG 与图谱逻辑集中在 </w:t>
      </w:r>
      <w:r>
        <w:rPr>
          <w:rFonts w:ascii="Consolas" w:hAnsi="Consolas" w:eastAsia="Consolas"/>
          <w:b w:val="0"/>
          <w:sz w:val="19"/>
        </w:rPr>
        <w:t>services</w:t>
      </w:r>
      <w:r>
        <w:rPr>
          <w:rFonts w:ascii="宋体" w:hAnsi="宋体" w:eastAsia="宋体"/>
          <w:b w:val="0"/>
          <w:sz w:val="21"/>
        </w:rPr>
        <w:t>，REST 和 Jinja 共用，减少规则漂移；</w:t>
      </w:r>
    </w:p>
    <w:p w14:paraId="0D2E5688">
      <w:pPr>
        <w:pStyle w:val="14"/>
        <w:ind w:firstLine="0"/>
      </w:pPr>
      <w:r>
        <w:rPr>
          <w:rFonts w:ascii="宋体" w:hAnsi="宋体" w:eastAsia="宋体"/>
          <w:b/>
          <w:sz w:val="21"/>
        </w:rPr>
        <w:t>集中字典</w:t>
      </w:r>
      <w:r>
        <w:rPr>
          <w:rFonts w:ascii="宋体" w:hAnsi="宋体" w:eastAsia="宋体"/>
          <w:b w:val="0"/>
          <w:sz w:val="21"/>
        </w:rPr>
        <w:t xml:space="preserve">：部门、角色、密级、状态、动作、模式等标签集中在 </w:t>
      </w:r>
      <w:r>
        <w:rPr>
          <w:rFonts w:ascii="Consolas" w:hAnsi="Consolas" w:eastAsia="Consolas"/>
          <w:b w:val="0"/>
          <w:sz w:val="19"/>
        </w:rPr>
        <w:t>utils.py</w:t>
      </w:r>
      <w:r>
        <w:rPr>
          <w:rFonts w:ascii="宋体" w:hAnsi="宋体" w:eastAsia="宋体"/>
          <w:b w:val="0"/>
          <w:sz w:val="21"/>
        </w:rPr>
        <w:t>；</w:t>
      </w:r>
    </w:p>
    <w:p w14:paraId="51829915">
      <w:pPr>
        <w:pStyle w:val="14"/>
        <w:ind w:firstLine="0"/>
      </w:pPr>
      <w:r>
        <w:rPr>
          <w:rFonts w:ascii="宋体" w:hAnsi="宋体" w:eastAsia="宋体"/>
          <w:b/>
          <w:sz w:val="21"/>
        </w:rPr>
        <w:t>配置外置</w:t>
      </w:r>
      <w:r>
        <w:rPr>
          <w:rFonts w:ascii="宋体" w:hAnsi="宋体" w:eastAsia="宋体"/>
          <w:b w:val="0"/>
          <w:sz w:val="21"/>
        </w:rPr>
        <w:t>：密钥、数据库、模型、切分参数走配置类与环境变量；</w:t>
      </w:r>
    </w:p>
    <w:p w14:paraId="50B61486">
      <w:pPr>
        <w:pStyle w:val="14"/>
        <w:ind w:firstLine="0"/>
      </w:pPr>
      <w:r>
        <w:rPr>
          <w:rFonts w:ascii="宋体" w:hAnsi="宋体" w:eastAsia="宋体"/>
          <w:b/>
          <w:sz w:val="21"/>
        </w:rPr>
        <w:t>组件化前端</w:t>
      </w:r>
      <w:r>
        <w:rPr>
          <w:rFonts w:ascii="宋体" w:hAnsi="宋体" w:eastAsia="宋体"/>
          <w:b w:val="0"/>
          <w:sz w:val="21"/>
        </w:rPr>
        <w:t>：页面、布局、图表、空状态、Toast 分离，路由懒加载；</w:t>
      </w:r>
    </w:p>
    <w:p w14:paraId="7A6B953F">
      <w:pPr>
        <w:pStyle w:val="14"/>
        <w:ind w:firstLine="0"/>
      </w:pPr>
      <w:r>
        <w:rPr>
          <w:rFonts w:ascii="宋体" w:hAnsi="宋体" w:eastAsia="宋体"/>
          <w:b/>
          <w:sz w:val="21"/>
        </w:rPr>
        <w:t>文档与测试同步</w:t>
      </w:r>
      <w:r>
        <w:rPr>
          <w:rFonts w:ascii="宋体" w:hAnsi="宋体" w:eastAsia="宋体"/>
          <w:b w:val="0"/>
          <w:sz w:val="21"/>
        </w:rPr>
        <w:t>：需求编号、接口路径、UML 文件和测试文件可相互追踪。</w:t>
      </w:r>
    </w:p>
    <w:p w14:paraId="7ADDE6E0">
      <w:pPr>
        <w:pStyle w:val="5"/>
      </w:pPr>
      <w:bookmarkStart w:id="223" w:name="_Toc23254"/>
      <w:r>
        <w:rPr>
          <w:rFonts w:ascii="宋体" w:hAnsi="宋体" w:eastAsia="宋体"/>
          <w:b/>
          <w:sz w:val="24"/>
        </w:rPr>
        <w:t>14.2 代码目录与职责</w:t>
      </w:r>
      <w:bookmarkEnd w:id="22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C01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9D1871E">
            <w:pPr>
              <w:spacing w:after="0" w:line="252" w:lineRule="auto"/>
              <w:ind w:firstLine="0"/>
            </w:pPr>
            <w:r>
              <w:rPr>
                <w:rFonts w:ascii="宋体" w:hAnsi="宋体" w:eastAsia="宋体"/>
                <w:b/>
                <w:sz w:val="17"/>
              </w:rPr>
              <w:t>目录/文件</w:t>
            </w:r>
          </w:p>
        </w:tc>
        <w:tc>
          <w:tcPr>
            <w:tcW w:w="4621" w:type="dxa"/>
            <w:shd w:val="clear" w:color="auto" w:fill="E6F6F2"/>
            <w:vAlign w:val="center"/>
          </w:tcPr>
          <w:p w14:paraId="7A073A1F">
            <w:pPr>
              <w:spacing w:after="0" w:line="252" w:lineRule="auto"/>
              <w:ind w:firstLine="0"/>
            </w:pPr>
            <w:r>
              <w:rPr>
                <w:rFonts w:ascii="宋体" w:hAnsi="宋体" w:eastAsia="宋体"/>
                <w:b/>
                <w:sz w:val="17"/>
              </w:rPr>
              <w:t>维护职责</w:t>
            </w:r>
          </w:p>
        </w:tc>
      </w:tr>
      <w:tr w14:paraId="6221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7D0636">
            <w:pPr>
              <w:spacing w:after="0" w:line="252" w:lineRule="auto"/>
              <w:ind w:firstLine="0"/>
            </w:pPr>
            <w:r>
              <w:rPr>
                <w:rFonts w:ascii="Consolas" w:hAnsi="Consolas" w:eastAsia="Consolas"/>
                <w:b w:val="0"/>
                <w:sz w:val="17"/>
              </w:rPr>
              <w:t>app/__init__.py</w:t>
            </w:r>
          </w:p>
        </w:tc>
        <w:tc>
          <w:tcPr>
            <w:tcW w:w="4621" w:type="dxa"/>
            <w:vAlign w:val="center"/>
          </w:tcPr>
          <w:p w14:paraId="5AF3190A">
            <w:pPr>
              <w:spacing w:after="0" w:line="252" w:lineRule="auto"/>
              <w:ind w:firstLine="0"/>
            </w:pPr>
            <w:r>
              <w:rPr>
                <w:rFonts w:ascii="宋体" w:hAnsi="宋体" w:eastAsia="宋体"/>
                <w:b w:val="0"/>
                <w:sz w:val="17"/>
              </w:rPr>
              <w:t>应用生命周期、扩展、蓝图、错误处理、种子调用</w:t>
            </w:r>
          </w:p>
        </w:tc>
      </w:tr>
      <w:tr w14:paraId="3154B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E5283C">
            <w:pPr>
              <w:spacing w:after="0" w:line="252" w:lineRule="auto"/>
              <w:ind w:firstLine="0"/>
            </w:pPr>
            <w:r>
              <w:rPr>
                <w:rFonts w:ascii="Consolas" w:hAnsi="Consolas" w:eastAsia="Consolas"/>
                <w:b w:val="0"/>
                <w:sz w:val="17"/>
              </w:rPr>
              <w:t>app/config.py</w:t>
            </w:r>
          </w:p>
        </w:tc>
        <w:tc>
          <w:tcPr>
            <w:tcW w:w="4621" w:type="dxa"/>
            <w:vAlign w:val="center"/>
          </w:tcPr>
          <w:p w14:paraId="16833B44">
            <w:pPr>
              <w:spacing w:after="0" w:line="252" w:lineRule="auto"/>
              <w:ind w:firstLine="0"/>
            </w:pPr>
            <w:r>
              <w:rPr>
                <w:rFonts w:ascii="宋体" w:hAnsi="宋体" w:eastAsia="宋体"/>
                <w:b w:val="0"/>
                <w:sz w:val="17"/>
              </w:rPr>
              <w:t>默认/测试/生产配置</w:t>
            </w:r>
          </w:p>
        </w:tc>
      </w:tr>
      <w:tr w14:paraId="4CC4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500C04">
            <w:pPr>
              <w:spacing w:after="0" w:line="252" w:lineRule="auto"/>
              <w:ind w:firstLine="0"/>
            </w:pPr>
            <w:r>
              <w:rPr>
                <w:rFonts w:ascii="Consolas" w:hAnsi="Consolas" w:eastAsia="Consolas"/>
                <w:b w:val="0"/>
                <w:sz w:val="17"/>
              </w:rPr>
              <w:t>app/models.py</w:t>
            </w:r>
          </w:p>
        </w:tc>
        <w:tc>
          <w:tcPr>
            <w:tcW w:w="4621" w:type="dxa"/>
            <w:vAlign w:val="center"/>
          </w:tcPr>
          <w:p w14:paraId="222B1F4E">
            <w:pPr>
              <w:spacing w:after="0" w:line="252" w:lineRule="auto"/>
              <w:ind w:firstLine="0"/>
            </w:pPr>
            <w:r>
              <w:rPr>
                <w:rFonts w:ascii="宋体" w:hAnsi="宋体" w:eastAsia="宋体"/>
                <w:b w:val="0"/>
                <w:sz w:val="17"/>
              </w:rPr>
              <w:t>九张表及关系</w:t>
            </w:r>
          </w:p>
        </w:tc>
      </w:tr>
      <w:tr w14:paraId="55895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DC6BD8">
            <w:pPr>
              <w:spacing w:after="0" w:line="252" w:lineRule="auto"/>
              <w:ind w:firstLine="0"/>
            </w:pPr>
            <w:r>
              <w:rPr>
                <w:rFonts w:ascii="Consolas" w:hAnsi="Consolas" w:eastAsia="Consolas"/>
                <w:b w:val="0"/>
                <w:sz w:val="17"/>
              </w:rPr>
              <w:t>app/api.py</w:t>
            </w:r>
          </w:p>
        </w:tc>
        <w:tc>
          <w:tcPr>
            <w:tcW w:w="4621" w:type="dxa"/>
            <w:vAlign w:val="center"/>
          </w:tcPr>
          <w:p w14:paraId="6AA1890E">
            <w:pPr>
              <w:spacing w:after="0" w:line="252" w:lineRule="auto"/>
              <w:ind w:firstLine="0"/>
            </w:pPr>
            <w:r>
              <w:rPr>
                <w:rFonts w:ascii="宋体" w:hAnsi="宋体" w:eastAsia="宋体"/>
                <w:b w:val="0"/>
                <w:sz w:val="17"/>
              </w:rPr>
              <w:t>Vue 使用的 REST 接口与 JSON 负载</w:t>
            </w:r>
          </w:p>
        </w:tc>
      </w:tr>
      <w:tr w14:paraId="6709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40C332">
            <w:pPr>
              <w:spacing w:after="0" w:line="252" w:lineRule="auto"/>
              <w:ind w:firstLine="0"/>
            </w:pPr>
            <w:r>
              <w:rPr>
                <w:rFonts w:ascii="Consolas" w:hAnsi="Consolas" w:eastAsia="Consolas"/>
                <w:b w:val="0"/>
                <w:sz w:val="17"/>
              </w:rPr>
              <w:t>app/blueprints/</w:t>
            </w:r>
          </w:p>
        </w:tc>
        <w:tc>
          <w:tcPr>
            <w:tcW w:w="4621" w:type="dxa"/>
            <w:vAlign w:val="center"/>
          </w:tcPr>
          <w:p w14:paraId="2B789642">
            <w:pPr>
              <w:spacing w:after="0" w:line="252" w:lineRule="auto"/>
              <w:ind w:firstLine="0"/>
            </w:pPr>
            <w:r>
              <w:rPr>
                <w:rFonts w:ascii="宋体" w:hAnsi="宋体" w:eastAsia="宋体"/>
                <w:b w:val="0"/>
                <w:sz w:val="17"/>
              </w:rPr>
              <w:t>旧页面控制器</w:t>
            </w:r>
          </w:p>
        </w:tc>
      </w:tr>
      <w:tr w14:paraId="6846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DFCCBC">
            <w:pPr>
              <w:spacing w:after="0" w:line="252" w:lineRule="auto"/>
              <w:ind w:firstLine="0"/>
            </w:pPr>
            <w:r>
              <w:rPr>
                <w:rFonts w:ascii="Consolas" w:hAnsi="Consolas" w:eastAsia="Consolas"/>
                <w:b w:val="0"/>
                <w:sz w:val="17"/>
              </w:rPr>
              <w:t>app/services/rag.py</w:t>
            </w:r>
          </w:p>
        </w:tc>
        <w:tc>
          <w:tcPr>
            <w:tcW w:w="4621" w:type="dxa"/>
            <w:vAlign w:val="center"/>
          </w:tcPr>
          <w:p w14:paraId="7FD799E8">
            <w:pPr>
              <w:spacing w:after="0" w:line="252" w:lineRule="auto"/>
              <w:ind w:firstLine="0"/>
            </w:pPr>
            <w:r>
              <w:rPr>
                <w:rFonts w:ascii="宋体" w:hAnsi="宋体" w:eastAsia="宋体"/>
                <w:b w:val="0"/>
                <w:sz w:val="17"/>
              </w:rPr>
              <w:t>切分、分词、评分、检索、问答</w:t>
            </w:r>
          </w:p>
        </w:tc>
      </w:tr>
      <w:tr w14:paraId="3806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6F1B88">
            <w:pPr>
              <w:spacing w:after="0" w:line="252" w:lineRule="auto"/>
              <w:ind w:firstLine="0"/>
            </w:pPr>
            <w:r>
              <w:rPr>
                <w:rFonts w:ascii="Consolas" w:hAnsi="Consolas" w:eastAsia="Consolas"/>
                <w:b w:val="0"/>
                <w:sz w:val="17"/>
              </w:rPr>
              <w:t>app/services/graph.py</w:t>
            </w:r>
          </w:p>
        </w:tc>
        <w:tc>
          <w:tcPr>
            <w:tcW w:w="4621" w:type="dxa"/>
            <w:vAlign w:val="center"/>
          </w:tcPr>
          <w:p w14:paraId="06E5EE2D">
            <w:pPr>
              <w:spacing w:after="0" w:line="252" w:lineRule="auto"/>
              <w:ind w:firstLine="0"/>
            </w:pPr>
            <w:r>
              <w:rPr>
                <w:rFonts w:ascii="宋体" w:hAnsi="宋体" w:eastAsia="宋体"/>
                <w:b w:val="0"/>
                <w:sz w:val="17"/>
              </w:rPr>
              <w:t>图谱同步、去重边、过滤 payload</w:t>
            </w:r>
          </w:p>
        </w:tc>
      </w:tr>
      <w:tr w14:paraId="717E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9ED5C4">
            <w:pPr>
              <w:spacing w:after="0" w:line="252" w:lineRule="auto"/>
              <w:ind w:firstLine="0"/>
            </w:pPr>
            <w:r>
              <w:rPr>
                <w:rFonts w:ascii="Consolas" w:hAnsi="Consolas" w:eastAsia="Consolas"/>
                <w:b w:val="0"/>
                <w:sz w:val="17"/>
              </w:rPr>
              <w:t>app/utils.py</w:t>
            </w:r>
          </w:p>
        </w:tc>
        <w:tc>
          <w:tcPr>
            <w:tcW w:w="4621" w:type="dxa"/>
            <w:vAlign w:val="center"/>
          </w:tcPr>
          <w:p w14:paraId="4E32878D">
            <w:pPr>
              <w:spacing w:after="0" w:line="252" w:lineRule="auto"/>
              <w:ind w:firstLine="0"/>
            </w:pPr>
            <w:r>
              <w:rPr>
                <w:rFonts w:ascii="宋体" w:hAnsi="宋体" w:eastAsia="宋体"/>
                <w:b w:val="0"/>
                <w:sz w:val="17"/>
              </w:rPr>
              <w:t>密级、角色、审计文案、限流、安全跳转、管理员装饰器</w:t>
            </w:r>
          </w:p>
        </w:tc>
      </w:tr>
      <w:tr w14:paraId="1296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67173F">
            <w:pPr>
              <w:spacing w:after="0" w:line="252" w:lineRule="auto"/>
              <w:ind w:firstLine="0"/>
            </w:pPr>
            <w:r>
              <w:rPr>
                <w:rFonts w:ascii="Consolas" w:hAnsi="Consolas" w:eastAsia="Consolas"/>
                <w:b w:val="0"/>
                <w:sz w:val="17"/>
              </w:rPr>
              <w:t>frontend/src</w:t>
            </w:r>
          </w:p>
        </w:tc>
        <w:tc>
          <w:tcPr>
            <w:tcW w:w="4621" w:type="dxa"/>
            <w:vAlign w:val="center"/>
          </w:tcPr>
          <w:p w14:paraId="1EE83775">
            <w:pPr>
              <w:spacing w:after="0" w:line="252" w:lineRule="auto"/>
              <w:ind w:firstLine="0"/>
            </w:pPr>
            <w:r>
              <w:rPr>
                <w:rFonts w:ascii="宋体" w:hAnsi="宋体" w:eastAsia="宋体"/>
                <w:b w:val="0"/>
                <w:sz w:val="17"/>
              </w:rPr>
              <w:t>Vue 页面、组件、API 客户端、路由、轻量状态</w:t>
            </w:r>
          </w:p>
        </w:tc>
      </w:tr>
      <w:tr w14:paraId="7AF1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AA71960">
            <w:pPr>
              <w:spacing w:after="0" w:line="252" w:lineRule="auto"/>
              <w:ind w:firstLine="0"/>
            </w:pPr>
            <w:r>
              <w:rPr>
                <w:rFonts w:ascii="Consolas" w:hAnsi="Consolas" w:eastAsia="Consolas"/>
                <w:b w:val="0"/>
                <w:sz w:val="17"/>
              </w:rPr>
              <w:t>tests/</w:t>
            </w:r>
          </w:p>
        </w:tc>
        <w:tc>
          <w:tcPr>
            <w:tcW w:w="4621" w:type="dxa"/>
            <w:vAlign w:val="center"/>
          </w:tcPr>
          <w:p w14:paraId="012CFB46">
            <w:pPr>
              <w:spacing w:after="0" w:line="252" w:lineRule="auto"/>
              <w:ind w:firstLine="0"/>
            </w:pPr>
            <w:r>
              <w:rPr>
                <w:rFonts w:ascii="宋体" w:hAnsi="宋体" w:eastAsia="宋体"/>
                <w:b w:val="0"/>
                <w:sz w:val="17"/>
              </w:rPr>
              <w:t>API、登录安全、RAG、权限、系统回归</w:t>
            </w:r>
          </w:p>
        </w:tc>
      </w:tr>
      <w:tr w14:paraId="6FEC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F7B94A1">
            <w:pPr>
              <w:spacing w:after="0" w:line="252" w:lineRule="auto"/>
              <w:ind w:firstLine="0"/>
            </w:pPr>
            <w:r>
              <w:rPr>
                <w:rFonts w:ascii="Consolas" w:hAnsi="Consolas" w:eastAsia="Consolas"/>
                <w:b w:val="0"/>
                <w:sz w:val="17"/>
              </w:rPr>
              <w:t>docs/</w:t>
            </w:r>
          </w:p>
        </w:tc>
        <w:tc>
          <w:tcPr>
            <w:tcW w:w="4621" w:type="dxa"/>
            <w:vAlign w:val="center"/>
          </w:tcPr>
          <w:p w14:paraId="25F849CE">
            <w:pPr>
              <w:spacing w:after="0" w:line="252" w:lineRule="auto"/>
              <w:ind w:firstLine="0"/>
            </w:pPr>
            <w:r>
              <w:rPr>
                <w:rFonts w:ascii="宋体" w:hAnsi="宋体" w:eastAsia="宋体"/>
                <w:b w:val="0"/>
                <w:sz w:val="17"/>
              </w:rPr>
              <w:t>需求、设计、UML、用例、测试、项目管理</w:t>
            </w:r>
          </w:p>
        </w:tc>
      </w:tr>
    </w:tbl>
    <w:p w14:paraId="1286BC08">
      <w:pPr>
        <w:spacing w:after="20"/>
      </w:pPr>
    </w:p>
    <w:p w14:paraId="7219B34B">
      <w:pPr>
        <w:pStyle w:val="5"/>
      </w:pPr>
      <w:bookmarkStart w:id="224" w:name="_Toc22394"/>
      <w:r>
        <w:rPr>
          <w:rFonts w:ascii="宋体" w:hAnsi="宋体" w:eastAsia="宋体"/>
          <w:b/>
          <w:sz w:val="24"/>
        </w:rPr>
        <w:t>14.3 测试策略</w:t>
      </w:r>
      <w:bookmarkEnd w:id="224"/>
    </w:p>
    <w:p w14:paraId="6B782751">
      <w:r>
        <w:rPr>
          <w:rFonts w:ascii="宋体" w:hAnsi="宋体" w:eastAsia="宋体"/>
          <w:b w:val="0"/>
          <w:sz w:val="21"/>
        </w:rPr>
        <w:t xml:space="preserve">当前测试以 pytest 为主，测试数据库使用独立内存 SQLite 或临时文件，避免触碰 </w:t>
      </w:r>
      <w:r>
        <w:rPr>
          <w:rFonts w:ascii="Consolas" w:hAnsi="Consolas" w:eastAsia="Consolas"/>
          <w:b w:val="0"/>
          <w:sz w:val="19"/>
        </w:rPr>
        <w:t>instance/knowledge.db</w:t>
      </w:r>
      <w:r>
        <w:rPr>
          <w:rFonts w:ascii="宋体" w:hAnsi="宋体" w:eastAsia="宋体"/>
          <w:b w:val="0"/>
          <w:sz w:val="21"/>
        </w:rPr>
        <w:t>。</w:t>
      </w:r>
      <w:r>
        <w:rPr>
          <w:rFonts w:ascii="Consolas" w:hAnsi="Consolas" w:eastAsia="Consolas"/>
          <w:b w:val="0"/>
          <w:sz w:val="19"/>
        </w:rPr>
        <w:t>tests/conftest.py</w:t>
      </w:r>
      <w:r>
        <w:rPr>
          <w:rFonts w:ascii="宋体" w:hAnsi="宋体" w:eastAsia="宋体"/>
          <w:b w:val="0"/>
          <w:sz w:val="21"/>
        </w:rPr>
        <w:t xml:space="preserve"> 提供会话级 app、事务回滚、管理员客户端、全新临时库等夹具。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C6E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6D61199">
            <w:pPr>
              <w:spacing w:after="0" w:line="252" w:lineRule="auto"/>
              <w:ind w:firstLine="0"/>
            </w:pPr>
            <w:r>
              <w:rPr>
                <w:rFonts w:ascii="宋体" w:hAnsi="宋体" w:eastAsia="宋体"/>
                <w:b/>
                <w:sz w:val="17"/>
              </w:rPr>
              <w:t>测试文件</w:t>
            </w:r>
          </w:p>
        </w:tc>
        <w:tc>
          <w:tcPr>
            <w:tcW w:w="4621" w:type="dxa"/>
            <w:shd w:val="clear" w:color="auto" w:fill="E6F6F2"/>
            <w:vAlign w:val="center"/>
          </w:tcPr>
          <w:p w14:paraId="451ABCE2">
            <w:pPr>
              <w:spacing w:after="0" w:line="252" w:lineRule="auto"/>
              <w:ind w:firstLine="0"/>
            </w:pPr>
            <w:r>
              <w:rPr>
                <w:rFonts w:ascii="宋体" w:hAnsi="宋体" w:eastAsia="宋体"/>
                <w:b/>
                <w:sz w:val="17"/>
              </w:rPr>
              <w:t>覆盖重点</w:t>
            </w:r>
          </w:p>
        </w:tc>
      </w:tr>
      <w:tr w14:paraId="52D0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5D9C0C">
            <w:pPr>
              <w:spacing w:after="0" w:line="252" w:lineRule="auto"/>
              <w:ind w:firstLine="0"/>
            </w:pPr>
            <w:r>
              <w:rPr>
                <w:rFonts w:ascii="Consolas" w:hAnsi="Consolas" w:eastAsia="Consolas"/>
                <w:b w:val="0"/>
                <w:sz w:val="17"/>
              </w:rPr>
              <w:t>tests/test_api.py</w:t>
            </w:r>
          </w:p>
        </w:tc>
        <w:tc>
          <w:tcPr>
            <w:tcW w:w="4621" w:type="dxa"/>
            <w:vAlign w:val="center"/>
          </w:tcPr>
          <w:p w14:paraId="55D8FAE9">
            <w:pPr>
              <w:spacing w:after="0" w:line="252" w:lineRule="auto"/>
              <w:ind w:firstLine="0"/>
            </w:pPr>
            <w:r>
              <w:rPr>
                <w:rFonts w:ascii="宋体" w:hAnsi="宋体" w:eastAsia="宋体"/>
                <w:b w:val="0"/>
                <w:sz w:val="17"/>
              </w:rPr>
              <w:t>Vue REST API 契约、登录/退出、文档 CRUD、收藏、搜索、问答、图谱、管理员接口</w:t>
            </w:r>
          </w:p>
        </w:tc>
      </w:tr>
      <w:tr w14:paraId="5F2D8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C1D03E">
            <w:pPr>
              <w:spacing w:after="0" w:line="252" w:lineRule="auto"/>
              <w:ind w:firstLine="0"/>
            </w:pPr>
            <w:r>
              <w:rPr>
                <w:rFonts w:ascii="Consolas" w:hAnsi="Consolas" w:eastAsia="Consolas"/>
                <w:b w:val="0"/>
                <w:sz w:val="17"/>
              </w:rPr>
              <w:t>tests/test_login_security.py</w:t>
            </w:r>
          </w:p>
        </w:tc>
        <w:tc>
          <w:tcPr>
            <w:tcW w:w="4621" w:type="dxa"/>
            <w:vAlign w:val="center"/>
          </w:tcPr>
          <w:p w14:paraId="53958709">
            <w:pPr>
              <w:spacing w:after="0" w:line="252" w:lineRule="auto"/>
              <w:ind w:firstLine="0"/>
            </w:pPr>
            <w:r>
              <w:rPr>
                <w:rFonts w:ascii="宋体" w:hAnsi="宋体" w:eastAsia="宋体"/>
                <w:b w:val="0"/>
                <w:sz w:val="17"/>
              </w:rPr>
              <w:t>限流窗口、锁定与恢复、成功清零、失败审计、密码哈希、审计文案</w:t>
            </w:r>
          </w:p>
        </w:tc>
      </w:tr>
      <w:tr w14:paraId="211F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5FAE2A">
            <w:pPr>
              <w:spacing w:after="0" w:line="252" w:lineRule="auto"/>
              <w:ind w:firstLine="0"/>
            </w:pPr>
            <w:r>
              <w:rPr>
                <w:rFonts w:ascii="Consolas" w:hAnsi="Consolas" w:eastAsia="Consolas"/>
                <w:b w:val="0"/>
                <w:sz w:val="17"/>
              </w:rPr>
              <w:t>tests/test_rag.py</w:t>
            </w:r>
          </w:p>
        </w:tc>
        <w:tc>
          <w:tcPr>
            <w:tcW w:w="4621" w:type="dxa"/>
            <w:vAlign w:val="center"/>
          </w:tcPr>
          <w:p w14:paraId="2B87A933">
            <w:pPr>
              <w:spacing w:after="0" w:line="252" w:lineRule="auto"/>
              <w:ind w:firstLine="0"/>
            </w:pPr>
            <w:r>
              <w:rPr>
                <w:rFonts w:ascii="宋体" w:hAnsi="宋体" w:eastAsia="宋体"/>
                <w:b w:val="0"/>
                <w:sz w:val="17"/>
              </w:rPr>
              <w:t>切分、重叠、关键词、评分权重、权限内检索、每文档最多两片段、Top-K、来源分组</w:t>
            </w:r>
          </w:p>
        </w:tc>
      </w:tr>
      <w:tr w14:paraId="32DA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FEF980">
            <w:pPr>
              <w:spacing w:after="0" w:line="252" w:lineRule="auto"/>
              <w:ind w:firstLine="0"/>
            </w:pPr>
            <w:r>
              <w:rPr>
                <w:rFonts w:ascii="Consolas" w:hAnsi="Consolas" w:eastAsia="Consolas"/>
                <w:b w:val="0"/>
                <w:sz w:val="17"/>
              </w:rPr>
              <w:t>tests/test_security.py</w:t>
            </w:r>
          </w:p>
        </w:tc>
        <w:tc>
          <w:tcPr>
            <w:tcW w:w="4621" w:type="dxa"/>
            <w:vAlign w:val="center"/>
          </w:tcPr>
          <w:p w14:paraId="55D24F6A">
            <w:pPr>
              <w:spacing w:after="0" w:line="252" w:lineRule="auto"/>
              <w:ind w:firstLine="0"/>
            </w:pPr>
            <w:r>
              <w:rPr>
                <w:rFonts w:ascii="宋体" w:hAnsi="宋体" w:eastAsia="宋体"/>
                <w:b w:val="0"/>
                <w:sz w:val="17"/>
              </w:rPr>
              <w:t>密级矩阵、草稿排除、统计口径、开放重定向、分页与审计筛选</w:t>
            </w:r>
          </w:p>
        </w:tc>
      </w:tr>
      <w:tr w14:paraId="0696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EC6361">
            <w:pPr>
              <w:spacing w:after="0" w:line="252" w:lineRule="auto"/>
              <w:ind w:firstLine="0"/>
            </w:pPr>
            <w:r>
              <w:rPr>
                <w:rFonts w:ascii="Consolas" w:hAnsi="Consolas" w:eastAsia="Consolas"/>
                <w:b w:val="0"/>
                <w:sz w:val="17"/>
              </w:rPr>
              <w:t>tests/test_system.py</w:t>
            </w:r>
          </w:p>
        </w:tc>
        <w:tc>
          <w:tcPr>
            <w:tcW w:w="4621" w:type="dxa"/>
            <w:vAlign w:val="center"/>
          </w:tcPr>
          <w:p w14:paraId="46BA9E8B">
            <w:pPr>
              <w:spacing w:after="0" w:line="252" w:lineRule="auto"/>
              <w:ind w:firstLine="0"/>
            </w:pPr>
            <w:r>
              <w:rPr>
                <w:rFonts w:ascii="宋体" w:hAnsi="宋体" w:eastAsia="宋体"/>
                <w:b w:val="0"/>
                <w:sz w:val="17"/>
              </w:rPr>
              <w:t>建库、种子数据、页面路由、旧系统冒烟与回归</w:t>
            </w:r>
          </w:p>
        </w:tc>
      </w:tr>
    </w:tbl>
    <w:p w14:paraId="4A94227E">
      <w:pPr>
        <w:spacing w:after="20"/>
      </w:pPr>
    </w:p>
    <w:p w14:paraId="048D1598">
      <w:r>
        <w:rPr>
          <w:rFonts w:ascii="宋体" w:hAnsi="宋体" w:eastAsia="宋体"/>
          <w:b w:val="0"/>
          <w:sz w:val="21"/>
        </w:rPr>
        <w:t xml:space="preserve">截至本文档编写时，测试目录中共有 120 个 </w:t>
      </w:r>
      <w:r>
        <w:rPr>
          <w:rFonts w:ascii="Consolas" w:hAnsi="Consolas" w:eastAsia="Consolas"/>
          <w:b w:val="0"/>
          <w:sz w:val="19"/>
        </w:rPr>
        <w:t>test_</w:t>
      </w:r>
      <w:r>
        <w:rPr>
          <w:rFonts w:ascii="宋体" w:hAnsi="宋体" w:eastAsia="宋体"/>
          <w:b w:val="0"/>
          <w:sz w:val="21"/>
        </w:rPr>
        <w:t xml:space="preserve"> 测试函数（API 12、登录安全 19、RAG 32、安全 34、系统 23）。文档不把“存在测试函数”表述为“测试已通过”；实际结果应以执行 </w:t>
      </w:r>
      <w:r>
        <w:rPr>
          <w:rFonts w:ascii="Consolas" w:hAnsi="Consolas" w:eastAsia="Consolas"/>
          <w:b w:val="0"/>
          <w:sz w:val="19"/>
        </w:rPr>
        <w:t>run_tests.ps1</w:t>
      </w:r>
      <w:r>
        <w:rPr>
          <w:rFonts w:ascii="宋体" w:hAnsi="宋体" w:eastAsia="宋体"/>
          <w:b w:val="0"/>
          <w:sz w:val="21"/>
        </w:rPr>
        <w:t xml:space="preserve"> 或 </w:t>
      </w:r>
      <w:r>
        <w:rPr>
          <w:rFonts w:ascii="Consolas" w:hAnsi="Consolas" w:eastAsia="Consolas"/>
          <w:b w:val="0"/>
          <w:sz w:val="19"/>
        </w:rPr>
        <w:t>pytest</w:t>
      </w:r>
      <w:r>
        <w:rPr>
          <w:rFonts w:ascii="宋体" w:hAnsi="宋体" w:eastAsia="宋体"/>
          <w:b w:val="0"/>
          <w:sz w:val="21"/>
        </w:rPr>
        <w:t xml:space="preserve"> 的输出为准。</w:t>
      </w:r>
    </w:p>
    <w:p w14:paraId="07B18849">
      <w:pPr>
        <w:pStyle w:val="5"/>
      </w:pPr>
      <w:bookmarkStart w:id="225" w:name="_Toc16521"/>
      <w:r>
        <w:rPr>
          <w:rFonts w:ascii="宋体" w:hAnsi="宋体" w:eastAsia="宋体"/>
          <w:b/>
          <w:sz w:val="24"/>
        </w:rPr>
        <w:t>14.4 测试支持设计</w:t>
      </w:r>
      <w:bookmarkEnd w:id="225"/>
    </w:p>
    <w:p w14:paraId="4BE16C0E">
      <w:r>
        <w:rPr>
          <w:rFonts w:ascii="宋体" w:hAnsi="宋体" w:eastAsia="宋体"/>
          <w:b w:val="0"/>
          <w:sz w:val="21"/>
        </w:rPr>
        <w:t>系统为测试提供以下便利：</w:t>
      </w:r>
    </w:p>
    <w:p w14:paraId="5CC1BCC2">
      <w:pPr>
        <w:pStyle w:val="16"/>
        <w:ind w:firstLine="0"/>
      </w:pPr>
      <w:r>
        <w:rPr>
          <w:rFonts w:ascii="Consolas" w:hAnsi="Consolas" w:eastAsia="Consolas"/>
          <w:b w:val="0"/>
          <w:sz w:val="19"/>
        </w:rPr>
        <w:t>TestingConfig</w:t>
      </w:r>
      <w:r>
        <w:rPr>
          <w:rFonts w:ascii="宋体" w:hAnsi="宋体" w:eastAsia="宋体"/>
          <w:b w:val="0"/>
          <w:sz w:val="21"/>
        </w:rPr>
        <w:t xml:space="preserve"> 使用内存 SQLite，关闭 CSRF 副作用并保留登录保护；</w:t>
      </w:r>
    </w:p>
    <w:p w14:paraId="5835A65F">
      <w:pPr>
        <w:pStyle w:val="16"/>
        <w:ind w:firstLine="0"/>
      </w:pPr>
      <w:r>
        <w:rPr>
          <w:rFonts w:ascii="Consolas" w:hAnsi="Consolas" w:eastAsia="Consolas"/>
          <w:b w:val="0"/>
          <w:sz w:val="19"/>
        </w:rPr>
        <w:t>fresh_app</w:t>
      </w:r>
      <w:r>
        <w:rPr>
          <w:rFonts w:ascii="宋体" w:hAnsi="宋体" w:eastAsia="宋体"/>
          <w:b w:val="0"/>
          <w:sz w:val="21"/>
        </w:rPr>
        <w:t xml:space="preserve"> 夹具可创建临时数据库并执行完整种子流程；</w:t>
      </w:r>
    </w:p>
    <w:p w14:paraId="203D938B">
      <w:pPr>
        <w:pStyle w:val="16"/>
        <w:ind w:firstLine="0"/>
      </w:pPr>
      <w:r>
        <w:rPr>
          <w:rFonts w:ascii="宋体" w:hAnsi="宋体" w:eastAsia="宋体"/>
          <w:b w:val="0"/>
          <w:sz w:val="21"/>
        </w:rPr>
        <w:t>测试客户端可直接登录、调用 REST 与旧页面；</w:t>
      </w:r>
    </w:p>
    <w:p w14:paraId="6DDF0132">
      <w:pPr>
        <w:pStyle w:val="16"/>
        <w:ind w:firstLine="0"/>
      </w:pPr>
      <w:r>
        <w:rPr>
          <w:rFonts w:ascii="宋体" w:hAnsi="宋体" w:eastAsia="宋体"/>
          <w:b w:val="0"/>
          <w:sz w:val="21"/>
        </w:rPr>
        <w:t>种子用户覆盖管理员与多个部门，便于验证密级隔离；</w:t>
      </w:r>
    </w:p>
    <w:p w14:paraId="75A44DB4">
      <w:pPr>
        <w:pStyle w:val="16"/>
        <w:ind w:firstLine="0"/>
      </w:pPr>
      <w:r>
        <w:rPr>
          <w:rFonts w:ascii="宋体" w:hAnsi="宋体" w:eastAsia="宋体"/>
          <w:b w:val="0"/>
          <w:sz w:val="21"/>
        </w:rPr>
        <w:t>服务函数可单独测试切分、评分、权限和来源合并；</w:t>
      </w:r>
    </w:p>
    <w:p w14:paraId="6B243441">
      <w:pPr>
        <w:pStyle w:val="16"/>
        <w:ind w:firstLine="0"/>
      </w:pPr>
      <w:r>
        <w:rPr>
          <w:rFonts w:ascii="宋体" w:hAnsi="宋体" w:eastAsia="宋体"/>
          <w:b w:val="0"/>
          <w:sz w:val="21"/>
        </w:rPr>
        <w:t>health 接口可快速判断数据库连接。</w:t>
      </w:r>
    </w:p>
    <w:p w14:paraId="2E7DADC1">
      <w:pPr>
        <w:pStyle w:val="5"/>
      </w:pPr>
      <w:bookmarkStart w:id="226" w:name="_Toc21274"/>
      <w:r>
        <w:rPr>
          <w:rFonts w:ascii="宋体" w:hAnsi="宋体" w:eastAsia="宋体"/>
          <w:b/>
          <w:sz w:val="24"/>
        </w:rPr>
        <w:t>14.5 日志与可观测性</w:t>
      </w:r>
      <w:bookmarkEnd w:id="226"/>
    </w:p>
    <w:p w14:paraId="20D65F8C">
      <w:pPr>
        <w:pStyle w:val="16"/>
        <w:ind w:firstLine="0"/>
      </w:pPr>
      <w:r>
        <w:rPr>
          <w:rFonts w:ascii="宋体" w:hAnsi="宋体" w:eastAsia="宋体"/>
          <w:b w:val="0"/>
          <w:sz w:val="21"/>
        </w:rPr>
        <w:t>Flask 应用日志写入标准输出/错误，</w:t>
      </w:r>
      <w:r>
        <w:rPr>
          <w:rFonts w:ascii="Consolas" w:hAnsi="Consolas" w:eastAsia="Consolas"/>
          <w:b w:val="0"/>
          <w:sz w:val="19"/>
        </w:rPr>
        <w:t>start.ps1</w:t>
      </w:r>
      <w:r>
        <w:rPr>
          <w:rFonts w:ascii="宋体" w:hAnsi="宋体" w:eastAsia="宋体"/>
          <w:b w:val="0"/>
          <w:sz w:val="21"/>
        </w:rPr>
        <w:t xml:space="preserve"> 重定向到 </w:t>
      </w:r>
      <w:r>
        <w:rPr>
          <w:rFonts w:ascii="Consolas" w:hAnsi="Consolas" w:eastAsia="Consolas"/>
          <w:b w:val="0"/>
          <w:sz w:val="19"/>
        </w:rPr>
        <w:t>instance/server.out.log</w:t>
      </w:r>
      <w:r>
        <w:rPr>
          <w:rFonts w:ascii="宋体" w:hAnsi="宋体" w:eastAsia="宋体"/>
          <w:b w:val="0"/>
          <w:sz w:val="21"/>
        </w:rPr>
        <w:t xml:space="preserve"> 与 </w:t>
      </w:r>
      <w:r>
        <w:rPr>
          <w:rFonts w:ascii="Consolas" w:hAnsi="Consolas" w:eastAsia="Consolas"/>
          <w:b w:val="0"/>
          <w:sz w:val="19"/>
        </w:rPr>
        <w:t>instance/server.err.log</w:t>
      </w:r>
      <w:r>
        <w:rPr>
          <w:rFonts w:ascii="宋体" w:hAnsi="宋体" w:eastAsia="宋体"/>
          <w:b w:val="0"/>
          <w:sz w:val="21"/>
        </w:rPr>
        <w:t>；</w:t>
      </w:r>
    </w:p>
    <w:p w14:paraId="7BF84648">
      <w:pPr>
        <w:pStyle w:val="16"/>
        <w:ind w:firstLine="0"/>
      </w:pPr>
      <w:r>
        <w:rPr>
          <w:rFonts w:ascii="Consolas" w:hAnsi="Consolas" w:eastAsia="Consolas"/>
          <w:b w:val="0"/>
          <w:sz w:val="19"/>
        </w:rPr>
        <w:t>/api/health</w:t>
      </w:r>
      <w:r>
        <w:rPr>
          <w:rFonts w:ascii="宋体" w:hAnsi="宋体" w:eastAsia="宋体"/>
          <w:b w:val="0"/>
          <w:sz w:val="21"/>
        </w:rPr>
        <w:t xml:space="preserve"> 与 </w:t>
      </w:r>
      <w:r>
        <w:rPr>
          <w:rFonts w:ascii="Consolas" w:hAnsi="Consolas" w:eastAsia="Consolas"/>
          <w:b w:val="0"/>
          <w:sz w:val="19"/>
        </w:rPr>
        <w:t>/health</w:t>
      </w:r>
      <w:r>
        <w:rPr>
          <w:rFonts w:ascii="宋体" w:hAnsi="宋体" w:eastAsia="宋体"/>
          <w:b w:val="0"/>
          <w:sz w:val="21"/>
        </w:rPr>
        <w:t xml:space="preserve"> 提供数据库连通性；</w:t>
      </w:r>
    </w:p>
    <w:p w14:paraId="10FE4E17">
      <w:pPr>
        <w:pStyle w:val="16"/>
        <w:ind w:firstLine="0"/>
      </w:pPr>
      <w:r>
        <w:rPr>
          <w:rFonts w:ascii="宋体" w:hAnsi="宋体" w:eastAsia="宋体"/>
          <w:b w:val="0"/>
          <w:sz w:val="21"/>
        </w:rPr>
        <w:t>启动脚本记录 PID，便于停止和排障；</w:t>
      </w:r>
    </w:p>
    <w:p w14:paraId="67173ADF">
      <w:pPr>
        <w:pStyle w:val="16"/>
        <w:ind w:firstLine="0"/>
      </w:pPr>
      <w:r>
        <w:rPr>
          <w:rFonts w:ascii="宋体" w:hAnsi="宋体" w:eastAsia="宋体"/>
          <w:b w:val="0"/>
          <w:sz w:val="21"/>
        </w:rPr>
        <w:t>审计日志记录业务事件，不替代系统运行日志；</w:t>
      </w:r>
    </w:p>
    <w:p w14:paraId="34D08D50">
      <w:pPr>
        <w:pStyle w:val="16"/>
        <w:ind w:firstLine="0"/>
      </w:pPr>
      <w:r>
        <w:rPr>
          <w:rFonts w:ascii="宋体" w:hAnsi="宋体" w:eastAsia="宋体"/>
          <w:b w:val="0"/>
          <w:sz w:val="21"/>
        </w:rPr>
        <w:t>当前未集成指标、分布式追踪、错误聚合或告警。</w:t>
      </w:r>
    </w:p>
    <w:p w14:paraId="6E4157CE">
      <w:pPr>
        <w:pStyle w:val="5"/>
      </w:pPr>
      <w:bookmarkStart w:id="227" w:name="_Toc12826"/>
      <w:r>
        <w:rPr>
          <w:rFonts w:ascii="宋体" w:hAnsi="宋体" w:eastAsia="宋体"/>
          <w:b/>
          <w:sz w:val="24"/>
        </w:rPr>
        <w:t>14.6 已知实现边界与技术债</w:t>
      </w:r>
      <w:bookmarkEnd w:id="22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DAD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A9F1E2B">
            <w:pPr>
              <w:spacing w:after="0" w:line="252" w:lineRule="auto"/>
              <w:ind w:firstLine="0"/>
            </w:pPr>
            <w:r>
              <w:rPr>
                <w:rFonts w:ascii="宋体" w:hAnsi="宋体" w:eastAsia="宋体"/>
                <w:b/>
                <w:sz w:val="17"/>
              </w:rPr>
              <w:t>项目</w:t>
            </w:r>
          </w:p>
        </w:tc>
        <w:tc>
          <w:tcPr>
            <w:tcW w:w="3081" w:type="dxa"/>
            <w:shd w:val="clear" w:color="auto" w:fill="E6F6F2"/>
            <w:vAlign w:val="center"/>
          </w:tcPr>
          <w:p w14:paraId="17FEA1CF">
            <w:pPr>
              <w:spacing w:after="0" w:line="252" w:lineRule="auto"/>
              <w:ind w:firstLine="0"/>
            </w:pPr>
            <w:r>
              <w:rPr>
                <w:rFonts w:ascii="宋体" w:hAnsi="宋体" w:eastAsia="宋体"/>
                <w:b/>
                <w:sz w:val="17"/>
              </w:rPr>
              <w:t>当前事实</w:t>
            </w:r>
          </w:p>
        </w:tc>
        <w:tc>
          <w:tcPr>
            <w:tcW w:w="3081" w:type="dxa"/>
            <w:shd w:val="clear" w:color="auto" w:fill="E6F6F2"/>
            <w:vAlign w:val="center"/>
          </w:tcPr>
          <w:p w14:paraId="097ADF7D">
            <w:pPr>
              <w:spacing w:after="0" w:line="252" w:lineRule="auto"/>
              <w:ind w:firstLine="0"/>
            </w:pPr>
            <w:r>
              <w:rPr>
                <w:rFonts w:ascii="宋体" w:hAnsi="宋体" w:eastAsia="宋体"/>
                <w:b/>
                <w:sz w:val="17"/>
              </w:rPr>
              <w:t>影响与建议</w:t>
            </w:r>
          </w:p>
        </w:tc>
      </w:tr>
      <w:tr w14:paraId="4593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6516FA">
            <w:pPr>
              <w:spacing w:after="0" w:line="252" w:lineRule="auto"/>
              <w:ind w:firstLine="0"/>
            </w:pPr>
            <w:r>
              <w:rPr>
                <w:rFonts w:ascii="Consolas" w:hAnsi="Consolas" w:eastAsia="Consolas"/>
                <w:b w:val="0"/>
                <w:sz w:val="17"/>
              </w:rPr>
              <w:t>AUTO_SEED</w:t>
            </w:r>
          </w:p>
        </w:tc>
        <w:tc>
          <w:tcPr>
            <w:tcW w:w="3081" w:type="dxa"/>
            <w:vAlign w:val="center"/>
          </w:tcPr>
          <w:p w14:paraId="0F014CE4">
            <w:pPr>
              <w:spacing w:after="0" w:line="252" w:lineRule="auto"/>
              <w:ind w:firstLine="0"/>
            </w:pPr>
            <w:r>
              <w:rPr>
                <w:rFonts w:ascii="宋体" w:hAnsi="宋体" w:eastAsia="宋体"/>
                <w:b w:val="0"/>
                <w:sz w:val="17"/>
              </w:rPr>
              <w:t xml:space="preserve">配置存在，但 </w:t>
            </w:r>
            <w:r>
              <w:rPr>
                <w:rFonts w:ascii="Consolas" w:hAnsi="Consolas" w:eastAsia="Consolas"/>
                <w:b w:val="0"/>
                <w:sz w:val="17"/>
              </w:rPr>
              <w:t>create_app()</w:t>
            </w:r>
            <w:r>
              <w:rPr>
                <w:rFonts w:ascii="宋体" w:hAnsi="宋体" w:eastAsia="宋体"/>
                <w:b w:val="0"/>
                <w:sz w:val="17"/>
              </w:rPr>
              <w:t xml:space="preserve"> 未按开关短路</w:t>
            </w:r>
          </w:p>
        </w:tc>
        <w:tc>
          <w:tcPr>
            <w:tcW w:w="3081" w:type="dxa"/>
            <w:vAlign w:val="center"/>
          </w:tcPr>
          <w:p w14:paraId="3DCF2FB5">
            <w:pPr>
              <w:spacing w:after="0" w:line="252" w:lineRule="auto"/>
              <w:ind w:firstLine="0"/>
            </w:pPr>
            <w:r>
              <w:rPr>
                <w:rFonts w:ascii="宋体" w:hAnsi="宋体" w:eastAsia="宋体"/>
                <w:b w:val="0"/>
                <w:sz w:val="17"/>
              </w:rPr>
              <w:t>生产需先修正调用逻辑，再依赖该开关</w:t>
            </w:r>
          </w:p>
        </w:tc>
      </w:tr>
      <w:tr w14:paraId="23B1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5CD2064">
            <w:pPr>
              <w:spacing w:after="0" w:line="252" w:lineRule="auto"/>
              <w:ind w:firstLine="0"/>
            </w:pPr>
            <w:r>
              <w:rPr>
                <w:rFonts w:ascii="宋体" w:hAnsi="宋体" w:eastAsia="宋体"/>
                <w:b w:val="0"/>
                <w:sz w:val="17"/>
              </w:rPr>
              <w:t>数据库迁移</w:t>
            </w:r>
          </w:p>
        </w:tc>
        <w:tc>
          <w:tcPr>
            <w:tcW w:w="3081" w:type="dxa"/>
            <w:vAlign w:val="center"/>
          </w:tcPr>
          <w:p w14:paraId="7EB9A183">
            <w:pPr>
              <w:spacing w:after="0" w:line="252" w:lineRule="auto"/>
              <w:ind w:firstLine="0"/>
            </w:pPr>
            <w:r>
              <w:rPr>
                <w:rFonts w:ascii="宋体" w:hAnsi="宋体" w:eastAsia="宋体"/>
                <w:b w:val="0"/>
                <w:sz w:val="17"/>
              </w:rPr>
              <w:t xml:space="preserve">仅 </w:t>
            </w:r>
            <w:r>
              <w:rPr>
                <w:rFonts w:ascii="Consolas" w:hAnsi="Consolas" w:eastAsia="Consolas"/>
                <w:b w:val="0"/>
                <w:sz w:val="17"/>
              </w:rPr>
              <w:t>create_all()</w:t>
            </w:r>
          </w:p>
        </w:tc>
        <w:tc>
          <w:tcPr>
            <w:tcW w:w="3081" w:type="dxa"/>
            <w:vAlign w:val="center"/>
          </w:tcPr>
          <w:p w14:paraId="4D180EAB">
            <w:pPr>
              <w:spacing w:after="0" w:line="252" w:lineRule="auto"/>
              <w:ind w:firstLine="0"/>
            </w:pPr>
            <w:r>
              <w:rPr>
                <w:rFonts w:ascii="宋体" w:hAnsi="宋体" w:eastAsia="宋体"/>
                <w:b w:val="0"/>
                <w:sz w:val="17"/>
              </w:rPr>
              <w:t>字段升级需手工迁移，建议引入 Alembic</w:t>
            </w:r>
          </w:p>
        </w:tc>
      </w:tr>
      <w:tr w14:paraId="6ABB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861DB9">
            <w:pPr>
              <w:spacing w:after="0" w:line="252" w:lineRule="auto"/>
              <w:ind w:firstLine="0"/>
            </w:pPr>
            <w:r>
              <w:rPr>
                <w:rFonts w:ascii="宋体" w:hAnsi="宋体" w:eastAsia="宋体"/>
                <w:b w:val="0"/>
                <w:sz w:val="17"/>
              </w:rPr>
              <w:t>保存事务</w:t>
            </w:r>
          </w:p>
        </w:tc>
        <w:tc>
          <w:tcPr>
            <w:tcW w:w="3081" w:type="dxa"/>
            <w:vAlign w:val="center"/>
          </w:tcPr>
          <w:p w14:paraId="326D60B2">
            <w:pPr>
              <w:spacing w:after="0" w:line="252" w:lineRule="auto"/>
              <w:ind w:firstLine="0"/>
            </w:pPr>
            <w:r>
              <w:rPr>
                <w:rFonts w:ascii="宋体" w:hAnsi="宋体" w:eastAsia="宋体"/>
                <w:b w:val="0"/>
                <w:sz w:val="17"/>
              </w:rPr>
              <w:t>片段/图谱/审计多次提交</w:t>
            </w:r>
          </w:p>
        </w:tc>
        <w:tc>
          <w:tcPr>
            <w:tcW w:w="3081" w:type="dxa"/>
            <w:vAlign w:val="center"/>
          </w:tcPr>
          <w:p w14:paraId="1B88F0C9">
            <w:pPr>
              <w:spacing w:after="0" w:line="252" w:lineRule="auto"/>
              <w:ind w:firstLine="0"/>
            </w:pPr>
            <w:r>
              <w:rPr>
                <w:rFonts w:ascii="宋体" w:hAnsi="宋体" w:eastAsia="宋体"/>
                <w:b w:val="0"/>
                <w:sz w:val="17"/>
              </w:rPr>
              <w:t>异常时可能短暂不一致，建议统一事务或补偿</w:t>
            </w:r>
          </w:p>
        </w:tc>
      </w:tr>
      <w:tr w14:paraId="0F7F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71DE17">
            <w:pPr>
              <w:spacing w:after="0" w:line="252" w:lineRule="auto"/>
              <w:ind w:firstLine="0"/>
            </w:pPr>
            <w:r>
              <w:rPr>
                <w:rFonts w:ascii="宋体" w:hAnsi="宋体" w:eastAsia="宋体"/>
                <w:b w:val="0"/>
                <w:sz w:val="17"/>
              </w:rPr>
              <w:t>图谱边唯一性</w:t>
            </w:r>
          </w:p>
        </w:tc>
        <w:tc>
          <w:tcPr>
            <w:tcW w:w="3081" w:type="dxa"/>
            <w:vAlign w:val="center"/>
          </w:tcPr>
          <w:p w14:paraId="3E52CA7B">
            <w:pPr>
              <w:spacing w:after="0" w:line="252" w:lineRule="auto"/>
              <w:ind w:firstLine="0"/>
            </w:pPr>
            <w:r>
              <w:rPr>
                <w:rFonts w:ascii="宋体" w:hAnsi="宋体" w:eastAsia="宋体"/>
                <w:b w:val="0"/>
                <w:sz w:val="17"/>
              </w:rPr>
              <w:t>仅应用层去重</w:t>
            </w:r>
          </w:p>
        </w:tc>
        <w:tc>
          <w:tcPr>
            <w:tcW w:w="3081" w:type="dxa"/>
            <w:vAlign w:val="center"/>
          </w:tcPr>
          <w:p w14:paraId="2BE7DFBF">
            <w:pPr>
              <w:spacing w:after="0" w:line="252" w:lineRule="auto"/>
              <w:ind w:firstLine="0"/>
            </w:pPr>
            <w:r>
              <w:rPr>
                <w:rFonts w:ascii="宋体" w:hAnsi="宋体" w:eastAsia="宋体"/>
                <w:b w:val="0"/>
                <w:sz w:val="17"/>
              </w:rPr>
              <w:t>并发下可能重复，建议唯一约束</w:t>
            </w:r>
          </w:p>
        </w:tc>
      </w:tr>
      <w:tr w14:paraId="1ADC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23BA7BE">
            <w:pPr>
              <w:spacing w:after="0" w:line="252" w:lineRule="auto"/>
              <w:ind w:firstLine="0"/>
            </w:pPr>
            <w:r>
              <w:rPr>
                <w:rFonts w:ascii="宋体" w:hAnsi="宋体" w:eastAsia="宋体"/>
                <w:b w:val="0"/>
                <w:sz w:val="17"/>
              </w:rPr>
              <w:t>图谱统计</w:t>
            </w:r>
          </w:p>
        </w:tc>
        <w:tc>
          <w:tcPr>
            <w:tcW w:w="3081" w:type="dxa"/>
            <w:vAlign w:val="center"/>
          </w:tcPr>
          <w:p w14:paraId="5DBC9CE4">
            <w:pPr>
              <w:spacing w:after="0" w:line="252" w:lineRule="auto"/>
              <w:ind w:firstLine="0"/>
            </w:pPr>
            <w:r>
              <w:rPr>
                <w:rFonts w:ascii="宋体" w:hAnsi="宋体" w:eastAsia="宋体"/>
                <w:b w:val="0"/>
                <w:sz w:val="17"/>
              </w:rPr>
              <w:t>部分统计为全库口径</w:t>
            </w:r>
          </w:p>
        </w:tc>
        <w:tc>
          <w:tcPr>
            <w:tcW w:w="3081" w:type="dxa"/>
            <w:vAlign w:val="center"/>
          </w:tcPr>
          <w:p w14:paraId="7B6345BB">
            <w:pPr>
              <w:spacing w:after="0" w:line="252" w:lineRule="auto"/>
              <w:ind w:firstLine="0"/>
            </w:pPr>
            <w:r>
              <w:rPr>
                <w:rFonts w:ascii="宋体" w:hAnsi="宋体" w:eastAsia="宋体"/>
                <w:b w:val="0"/>
                <w:sz w:val="17"/>
              </w:rPr>
              <w:t>需在 UI 标注范围或改为权限内统计</w:t>
            </w:r>
          </w:p>
        </w:tc>
      </w:tr>
      <w:tr w14:paraId="3796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50ACB2">
            <w:pPr>
              <w:spacing w:after="0" w:line="252" w:lineRule="auto"/>
              <w:ind w:firstLine="0"/>
            </w:pPr>
            <w:r>
              <w:rPr>
                <w:rFonts w:ascii="宋体" w:hAnsi="宋体" w:eastAsia="宋体"/>
                <w:b w:val="0"/>
                <w:sz w:val="17"/>
              </w:rPr>
              <w:t>分类管理</w:t>
            </w:r>
          </w:p>
        </w:tc>
        <w:tc>
          <w:tcPr>
            <w:tcW w:w="3081" w:type="dxa"/>
            <w:vAlign w:val="center"/>
          </w:tcPr>
          <w:p w14:paraId="50040C99">
            <w:pPr>
              <w:spacing w:after="0" w:line="252" w:lineRule="auto"/>
              <w:ind w:firstLine="0"/>
            </w:pPr>
            <w:r>
              <w:rPr>
                <w:rFonts w:ascii="宋体" w:hAnsi="宋体" w:eastAsia="宋体"/>
                <w:b w:val="0"/>
                <w:sz w:val="17"/>
              </w:rPr>
              <w:t>无更新/删除接口</w:t>
            </w:r>
          </w:p>
        </w:tc>
        <w:tc>
          <w:tcPr>
            <w:tcW w:w="3081" w:type="dxa"/>
            <w:vAlign w:val="center"/>
          </w:tcPr>
          <w:p w14:paraId="30A99F71">
            <w:pPr>
              <w:spacing w:after="0" w:line="252" w:lineRule="auto"/>
              <w:ind w:firstLine="0"/>
            </w:pPr>
            <w:r>
              <w:rPr>
                <w:rFonts w:ascii="宋体" w:hAnsi="宋体" w:eastAsia="宋体"/>
                <w:b w:val="0"/>
                <w:sz w:val="17"/>
              </w:rPr>
              <w:t>完整分类治理需补齐</w:t>
            </w:r>
          </w:p>
        </w:tc>
      </w:tr>
      <w:tr w14:paraId="7E0A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727DF6">
            <w:pPr>
              <w:spacing w:after="0" w:line="252" w:lineRule="auto"/>
              <w:ind w:firstLine="0"/>
            </w:pPr>
            <w:r>
              <w:rPr>
                <w:rFonts w:ascii="宋体" w:hAnsi="宋体" w:eastAsia="宋体"/>
                <w:b w:val="0"/>
                <w:sz w:val="17"/>
              </w:rPr>
              <w:t>附件</w:t>
            </w:r>
          </w:p>
        </w:tc>
        <w:tc>
          <w:tcPr>
            <w:tcW w:w="3081" w:type="dxa"/>
            <w:vAlign w:val="center"/>
          </w:tcPr>
          <w:p w14:paraId="06C86EF7">
            <w:pPr>
              <w:spacing w:after="0" w:line="252" w:lineRule="auto"/>
              <w:ind w:firstLine="0"/>
            </w:pPr>
            <w:r>
              <w:rPr>
                <w:rFonts w:ascii="宋体" w:hAnsi="宋体" w:eastAsia="宋体"/>
                <w:b w:val="0"/>
                <w:sz w:val="17"/>
              </w:rPr>
              <w:t>目录/字段/扩展名预留</w:t>
            </w:r>
          </w:p>
        </w:tc>
        <w:tc>
          <w:tcPr>
            <w:tcW w:w="3081" w:type="dxa"/>
            <w:vAlign w:val="center"/>
          </w:tcPr>
          <w:p w14:paraId="48CD8FFE">
            <w:pPr>
              <w:spacing w:after="0" w:line="252" w:lineRule="auto"/>
              <w:ind w:firstLine="0"/>
            </w:pPr>
            <w:r>
              <w:rPr>
                <w:rFonts w:ascii="宋体" w:hAnsi="宋体" w:eastAsia="宋体"/>
                <w:b w:val="0"/>
                <w:sz w:val="17"/>
              </w:rPr>
              <w:t>未实现上传解析，不应在答辩中宣称完成</w:t>
            </w:r>
          </w:p>
        </w:tc>
      </w:tr>
      <w:tr w14:paraId="72D2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031753">
            <w:pPr>
              <w:spacing w:after="0" w:line="252" w:lineRule="auto"/>
              <w:ind w:firstLine="0"/>
            </w:pPr>
            <w:r>
              <w:rPr>
                <w:rFonts w:ascii="宋体" w:hAnsi="宋体" w:eastAsia="宋体"/>
                <w:b w:val="0"/>
                <w:sz w:val="17"/>
              </w:rPr>
              <w:t>模型异常</w:t>
            </w:r>
          </w:p>
        </w:tc>
        <w:tc>
          <w:tcPr>
            <w:tcW w:w="3081" w:type="dxa"/>
            <w:vAlign w:val="center"/>
          </w:tcPr>
          <w:p w14:paraId="47DB87C7">
            <w:pPr>
              <w:spacing w:after="0" w:line="252" w:lineRule="auto"/>
              <w:ind w:firstLine="0"/>
            </w:pPr>
            <w:r>
              <w:rPr>
                <w:rFonts w:ascii="宋体" w:hAnsi="宋体" w:eastAsia="宋体"/>
                <w:b w:val="0"/>
                <w:sz w:val="17"/>
              </w:rPr>
              <w:t>失败详情拼入回答</w:t>
            </w:r>
          </w:p>
        </w:tc>
        <w:tc>
          <w:tcPr>
            <w:tcW w:w="3081" w:type="dxa"/>
            <w:vAlign w:val="center"/>
          </w:tcPr>
          <w:p w14:paraId="2EEBB3E8">
            <w:pPr>
              <w:spacing w:after="0" w:line="252" w:lineRule="auto"/>
              <w:ind w:firstLine="0"/>
            </w:pPr>
            <w:r>
              <w:rPr>
                <w:rFonts w:ascii="宋体" w:hAnsi="宋体" w:eastAsia="宋体"/>
                <w:b w:val="0"/>
                <w:sz w:val="17"/>
              </w:rPr>
              <w:t>可能泄露内部信息，生产应改为通用提示</w:t>
            </w:r>
          </w:p>
        </w:tc>
      </w:tr>
      <w:tr w14:paraId="07D35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D3E957">
            <w:pPr>
              <w:spacing w:after="0" w:line="252" w:lineRule="auto"/>
              <w:ind w:firstLine="0"/>
            </w:pPr>
            <w:r>
              <w:rPr>
                <w:rFonts w:ascii="宋体" w:hAnsi="宋体" w:eastAsia="宋体"/>
                <w:b w:val="0"/>
                <w:sz w:val="17"/>
              </w:rPr>
              <w:t>模型超时</w:t>
            </w:r>
          </w:p>
        </w:tc>
        <w:tc>
          <w:tcPr>
            <w:tcW w:w="3081" w:type="dxa"/>
            <w:vAlign w:val="center"/>
          </w:tcPr>
          <w:p w14:paraId="434ACC27">
            <w:pPr>
              <w:spacing w:after="0" w:line="252" w:lineRule="auto"/>
              <w:ind w:firstLine="0"/>
            </w:pPr>
            <w:r>
              <w:rPr>
                <w:rFonts w:ascii="Consolas" w:hAnsi="Consolas" w:eastAsia="Consolas"/>
                <w:b w:val="0"/>
                <w:sz w:val="17"/>
              </w:rPr>
              <w:t>OPENAI_TIMEOUT</w:t>
            </w:r>
            <w:r>
              <w:rPr>
                <w:rFonts w:ascii="宋体" w:hAnsi="宋体" w:eastAsia="宋体"/>
                <w:b w:val="0"/>
                <w:sz w:val="17"/>
              </w:rPr>
              <w:t xml:space="preserve"> 未接入</w:t>
            </w:r>
          </w:p>
        </w:tc>
        <w:tc>
          <w:tcPr>
            <w:tcW w:w="3081" w:type="dxa"/>
            <w:vAlign w:val="center"/>
          </w:tcPr>
          <w:p w14:paraId="656C3939">
            <w:pPr>
              <w:spacing w:after="0" w:line="252" w:lineRule="auto"/>
              <w:ind w:firstLine="0"/>
            </w:pPr>
            <w:r>
              <w:rPr>
                <w:rFonts w:ascii="宋体" w:hAnsi="宋体" w:eastAsia="宋体"/>
                <w:b w:val="0"/>
                <w:sz w:val="17"/>
              </w:rPr>
              <w:t xml:space="preserve">实际 </w:t>
            </w:r>
            <w:r>
              <w:rPr>
                <w:rFonts w:ascii="Consolas" w:hAnsi="Consolas" w:eastAsia="Consolas"/>
                <w:b w:val="0"/>
                <w:sz w:val="17"/>
              </w:rPr>
              <w:t>urlopen</w:t>
            </w:r>
            <w:r>
              <w:rPr>
                <w:rFonts w:ascii="宋体" w:hAnsi="宋体" w:eastAsia="宋体"/>
                <w:b w:val="0"/>
                <w:sz w:val="17"/>
              </w:rPr>
              <w:t xml:space="preserve"> 使用 60 秒</w:t>
            </w:r>
          </w:p>
        </w:tc>
      </w:tr>
      <w:tr w14:paraId="7564C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869D13">
            <w:pPr>
              <w:spacing w:after="0" w:line="252" w:lineRule="auto"/>
              <w:ind w:firstLine="0"/>
            </w:pPr>
            <w:r>
              <w:rPr>
                <w:rFonts w:ascii="宋体" w:hAnsi="宋体" w:eastAsia="宋体"/>
                <w:b w:val="0"/>
                <w:sz w:val="17"/>
              </w:rPr>
              <w:t>CSRF</w:t>
            </w:r>
          </w:p>
        </w:tc>
        <w:tc>
          <w:tcPr>
            <w:tcW w:w="3081" w:type="dxa"/>
            <w:vAlign w:val="center"/>
          </w:tcPr>
          <w:p w14:paraId="578BA743">
            <w:pPr>
              <w:spacing w:after="0" w:line="252" w:lineRule="auto"/>
              <w:ind w:firstLine="0"/>
            </w:pPr>
            <w:r>
              <w:rPr>
                <w:rFonts w:ascii="宋体" w:hAnsi="宋体" w:eastAsia="宋体"/>
                <w:b w:val="0"/>
                <w:sz w:val="17"/>
              </w:rPr>
              <w:t>无独立 Token</w:t>
            </w:r>
          </w:p>
        </w:tc>
        <w:tc>
          <w:tcPr>
            <w:tcW w:w="3081" w:type="dxa"/>
            <w:vAlign w:val="center"/>
          </w:tcPr>
          <w:p w14:paraId="713DC383">
            <w:pPr>
              <w:spacing w:after="0" w:line="252" w:lineRule="auto"/>
              <w:ind w:firstLine="0"/>
            </w:pPr>
            <w:r>
              <w:rPr>
                <w:rFonts w:ascii="宋体" w:hAnsi="宋体" w:eastAsia="宋体"/>
                <w:b w:val="0"/>
                <w:sz w:val="17"/>
              </w:rPr>
              <w:t>SameSite Lax 仅为基础缓解</w:t>
            </w:r>
          </w:p>
        </w:tc>
      </w:tr>
      <w:tr w14:paraId="6425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35C6D0">
            <w:pPr>
              <w:spacing w:after="0" w:line="252" w:lineRule="auto"/>
              <w:ind w:firstLine="0"/>
            </w:pPr>
            <w:r>
              <w:rPr>
                <w:rFonts w:ascii="宋体" w:hAnsi="宋体" w:eastAsia="宋体"/>
                <w:b w:val="0"/>
                <w:sz w:val="17"/>
              </w:rPr>
              <w:t>全局错误</w:t>
            </w:r>
          </w:p>
        </w:tc>
        <w:tc>
          <w:tcPr>
            <w:tcW w:w="3081" w:type="dxa"/>
            <w:vAlign w:val="center"/>
          </w:tcPr>
          <w:p w14:paraId="34B0A219">
            <w:pPr>
              <w:spacing w:after="0" w:line="252" w:lineRule="auto"/>
              <w:ind w:firstLine="0"/>
            </w:pPr>
            <w:r>
              <w:rPr>
                <w:rFonts w:ascii="宋体" w:hAnsi="宋体" w:eastAsia="宋体"/>
                <w:b w:val="0"/>
                <w:sz w:val="17"/>
              </w:rPr>
              <w:t>API 无统一 500 JSON 包装</w:t>
            </w:r>
          </w:p>
        </w:tc>
        <w:tc>
          <w:tcPr>
            <w:tcW w:w="3081" w:type="dxa"/>
            <w:vAlign w:val="center"/>
          </w:tcPr>
          <w:p w14:paraId="71A3AD48">
            <w:pPr>
              <w:spacing w:after="0" w:line="252" w:lineRule="auto"/>
              <w:ind w:firstLine="0"/>
            </w:pPr>
            <w:r>
              <w:rPr>
                <w:rFonts w:ascii="宋体" w:hAnsi="宋体" w:eastAsia="宋体"/>
                <w:b w:val="0"/>
                <w:sz w:val="17"/>
              </w:rPr>
              <w:t>前端可能只能显示通用错误</w:t>
            </w:r>
          </w:p>
        </w:tc>
      </w:tr>
      <w:tr w14:paraId="1034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270BF84">
            <w:pPr>
              <w:spacing w:after="0" w:line="252" w:lineRule="auto"/>
              <w:ind w:firstLine="0"/>
            </w:pPr>
            <w:r>
              <w:rPr>
                <w:rFonts w:ascii="宋体" w:hAnsi="宋体" w:eastAsia="宋体"/>
                <w:b w:val="0"/>
                <w:sz w:val="17"/>
              </w:rPr>
              <w:t>ECharts tooltip</w:t>
            </w:r>
          </w:p>
        </w:tc>
        <w:tc>
          <w:tcPr>
            <w:tcW w:w="3081" w:type="dxa"/>
            <w:vAlign w:val="center"/>
          </w:tcPr>
          <w:p w14:paraId="04674A43">
            <w:pPr>
              <w:spacing w:after="0" w:line="252" w:lineRule="auto"/>
              <w:ind w:firstLine="0"/>
            </w:pPr>
            <w:r>
              <w:rPr>
                <w:rFonts w:ascii="宋体" w:hAnsi="宋体" w:eastAsia="宋体"/>
                <w:b w:val="0"/>
                <w:sz w:val="17"/>
              </w:rPr>
              <w:t>HTML 字符串拼接节点名</w:t>
            </w:r>
          </w:p>
        </w:tc>
        <w:tc>
          <w:tcPr>
            <w:tcW w:w="3081" w:type="dxa"/>
            <w:vAlign w:val="center"/>
          </w:tcPr>
          <w:p w14:paraId="78E11C00">
            <w:pPr>
              <w:spacing w:after="0" w:line="252" w:lineRule="auto"/>
              <w:ind w:firstLine="0"/>
            </w:pPr>
            <w:r>
              <w:rPr>
                <w:rFonts w:ascii="宋体" w:hAnsi="宋体" w:eastAsia="宋体"/>
                <w:b w:val="0"/>
                <w:sz w:val="17"/>
              </w:rPr>
              <w:t>生产需转义节点名或使用安全 formatter</w:t>
            </w:r>
          </w:p>
        </w:tc>
      </w:tr>
      <w:tr w14:paraId="34AC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2CCB4F1">
            <w:pPr>
              <w:spacing w:after="0" w:line="252" w:lineRule="auto"/>
              <w:ind w:firstLine="0"/>
            </w:pPr>
            <w:r>
              <w:rPr>
                <w:rFonts w:ascii="宋体" w:hAnsi="宋体" w:eastAsia="宋体"/>
                <w:b w:val="0"/>
                <w:sz w:val="17"/>
              </w:rPr>
              <w:t>全文检索</w:t>
            </w:r>
          </w:p>
        </w:tc>
        <w:tc>
          <w:tcPr>
            <w:tcW w:w="3081" w:type="dxa"/>
            <w:vAlign w:val="center"/>
          </w:tcPr>
          <w:p w14:paraId="1B4A8C6E">
            <w:pPr>
              <w:spacing w:after="0" w:line="252" w:lineRule="auto"/>
              <w:ind w:firstLine="0"/>
            </w:pPr>
            <w:r>
              <w:rPr>
                <w:rFonts w:ascii="宋体" w:hAnsi="宋体" w:eastAsia="宋体"/>
                <w:b w:val="0"/>
                <w:sz w:val="17"/>
              </w:rPr>
              <w:t>无 FTS/向量索引</w:t>
            </w:r>
          </w:p>
        </w:tc>
        <w:tc>
          <w:tcPr>
            <w:tcW w:w="3081" w:type="dxa"/>
            <w:vAlign w:val="center"/>
          </w:tcPr>
          <w:p w14:paraId="65384220">
            <w:pPr>
              <w:spacing w:after="0" w:line="252" w:lineRule="auto"/>
              <w:ind w:firstLine="0"/>
            </w:pPr>
            <w:r>
              <w:rPr>
                <w:rFonts w:ascii="宋体" w:hAnsi="宋体" w:eastAsia="宋体"/>
                <w:b w:val="0"/>
                <w:sz w:val="17"/>
              </w:rPr>
              <w:t>规模增大后性能与召回受限</w:t>
            </w:r>
          </w:p>
        </w:tc>
      </w:tr>
    </w:tbl>
    <w:p w14:paraId="5AE8A275">
      <w:pPr>
        <w:spacing w:after="20"/>
      </w:pPr>
    </w:p>
    <w:p w14:paraId="1516F653">
      <w:pPr>
        <w:spacing w:after="40"/>
      </w:pPr>
    </w:p>
    <w:p w14:paraId="36959FF5">
      <w:pPr>
        <w:pStyle w:val="4"/>
      </w:pPr>
      <w:bookmarkStart w:id="228" w:name="_Toc4402"/>
      <w:r>
        <w:rPr>
          <w:rFonts w:ascii="宋体" w:hAnsi="宋体" w:eastAsia="宋体"/>
          <w:b/>
          <w:sz w:val="28"/>
        </w:rPr>
        <w:t>15 需求到设计追踪</w:t>
      </w:r>
      <w:bookmarkEnd w:id="228"/>
    </w:p>
    <w:p w14:paraId="1B06F271">
      <w:pPr>
        <w:pStyle w:val="5"/>
      </w:pPr>
      <w:bookmarkStart w:id="229" w:name="_Toc32528"/>
      <w:r>
        <w:rPr>
          <w:rFonts w:ascii="宋体" w:hAnsi="宋体" w:eastAsia="宋体"/>
          <w:b/>
          <w:sz w:val="24"/>
        </w:rPr>
        <w:t>15.1 需求簇追踪矩阵</w:t>
      </w:r>
      <w:bookmarkEnd w:id="2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770"/>
        <w:gridCol w:w="2571"/>
        <w:gridCol w:w="2234"/>
        <w:gridCol w:w="1501"/>
        <w:gridCol w:w="1828"/>
      </w:tblGrid>
      <w:tr w14:paraId="5510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1D53250C">
            <w:pPr>
              <w:spacing w:after="0" w:line="252" w:lineRule="auto"/>
              <w:ind w:firstLine="0"/>
            </w:pPr>
            <w:r>
              <w:rPr>
                <w:rFonts w:ascii="宋体" w:hAnsi="宋体" w:eastAsia="宋体"/>
                <w:b/>
                <w:sz w:val="17"/>
              </w:rPr>
              <w:t>需求簇</w:t>
            </w:r>
          </w:p>
        </w:tc>
        <w:tc>
          <w:tcPr>
            <w:tcW w:w="1540" w:type="dxa"/>
            <w:shd w:val="clear" w:color="auto" w:fill="E6F6F2"/>
            <w:vAlign w:val="center"/>
          </w:tcPr>
          <w:p w14:paraId="27BEDC16">
            <w:pPr>
              <w:spacing w:after="0" w:line="252" w:lineRule="auto"/>
              <w:ind w:firstLine="0"/>
            </w:pPr>
            <w:r>
              <w:rPr>
                <w:rFonts w:ascii="宋体" w:hAnsi="宋体" w:eastAsia="宋体"/>
                <w:b/>
                <w:sz w:val="17"/>
              </w:rPr>
              <w:t>设计章节</w:t>
            </w:r>
          </w:p>
        </w:tc>
        <w:tc>
          <w:tcPr>
            <w:tcW w:w="1540" w:type="dxa"/>
            <w:shd w:val="clear" w:color="auto" w:fill="E6F6F2"/>
            <w:vAlign w:val="center"/>
          </w:tcPr>
          <w:p w14:paraId="5EE402F3">
            <w:pPr>
              <w:spacing w:after="0" w:line="252" w:lineRule="auto"/>
              <w:ind w:firstLine="0"/>
            </w:pPr>
            <w:r>
              <w:rPr>
                <w:rFonts w:ascii="宋体" w:hAnsi="宋体" w:eastAsia="宋体"/>
                <w:b/>
                <w:sz w:val="17"/>
              </w:rPr>
              <w:t>主要实现</w:t>
            </w:r>
          </w:p>
        </w:tc>
        <w:tc>
          <w:tcPr>
            <w:tcW w:w="1540" w:type="dxa"/>
            <w:shd w:val="clear" w:color="auto" w:fill="E6F6F2"/>
            <w:vAlign w:val="center"/>
          </w:tcPr>
          <w:p w14:paraId="16255A97">
            <w:pPr>
              <w:spacing w:after="0" w:line="252" w:lineRule="auto"/>
              <w:ind w:firstLine="0"/>
            </w:pPr>
            <w:r>
              <w:rPr>
                <w:rFonts w:ascii="宋体" w:hAnsi="宋体" w:eastAsia="宋体"/>
                <w:b/>
                <w:sz w:val="17"/>
              </w:rPr>
              <w:t>REST/页面入口</w:t>
            </w:r>
          </w:p>
        </w:tc>
        <w:tc>
          <w:tcPr>
            <w:tcW w:w="1540" w:type="dxa"/>
            <w:shd w:val="clear" w:color="auto" w:fill="E6F6F2"/>
            <w:vAlign w:val="center"/>
          </w:tcPr>
          <w:p w14:paraId="46E181CC">
            <w:pPr>
              <w:spacing w:after="0" w:line="252" w:lineRule="auto"/>
              <w:ind w:firstLine="0"/>
            </w:pPr>
            <w:r>
              <w:rPr>
                <w:rFonts w:ascii="宋体" w:hAnsi="宋体" w:eastAsia="宋体"/>
                <w:b/>
                <w:sz w:val="17"/>
              </w:rPr>
              <w:t>数据表</w:t>
            </w:r>
          </w:p>
        </w:tc>
        <w:tc>
          <w:tcPr>
            <w:tcW w:w="1540" w:type="dxa"/>
            <w:shd w:val="clear" w:color="auto" w:fill="E6F6F2"/>
            <w:vAlign w:val="center"/>
          </w:tcPr>
          <w:p w14:paraId="537DDAD2">
            <w:pPr>
              <w:spacing w:after="0" w:line="252" w:lineRule="auto"/>
              <w:ind w:firstLine="0"/>
            </w:pPr>
            <w:r>
              <w:rPr>
                <w:rFonts w:ascii="宋体" w:hAnsi="宋体" w:eastAsia="宋体"/>
                <w:b/>
                <w:sz w:val="17"/>
              </w:rPr>
              <w:t>测试/UML</w:t>
            </w:r>
          </w:p>
        </w:tc>
      </w:tr>
      <w:tr w14:paraId="74D1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E69209B">
            <w:pPr>
              <w:spacing w:after="0" w:line="252" w:lineRule="auto"/>
              <w:ind w:firstLine="0"/>
            </w:pPr>
            <w:r>
              <w:rPr>
                <w:rFonts w:ascii="Consolas" w:hAnsi="Consolas" w:eastAsia="Consolas"/>
                <w:b w:val="0"/>
                <w:sz w:val="17"/>
              </w:rPr>
              <w:t>SR-AUTH-001</w:t>
            </w:r>
            <w:r>
              <w:rPr>
                <w:rFonts w:ascii="宋体" w:hAnsi="宋体" w:eastAsia="宋体"/>
                <w:b w:val="0"/>
                <w:sz w:val="17"/>
              </w:rPr>
              <w:t>～</w:t>
            </w:r>
            <w:r>
              <w:rPr>
                <w:rFonts w:ascii="Consolas" w:hAnsi="Consolas" w:eastAsia="Consolas"/>
                <w:b w:val="0"/>
                <w:sz w:val="17"/>
              </w:rPr>
              <w:t>003</w:t>
            </w:r>
            <w:r>
              <w:rPr>
                <w:rFonts w:ascii="宋体" w:hAnsi="宋体" w:eastAsia="宋体"/>
                <w:b w:val="0"/>
                <w:sz w:val="17"/>
              </w:rPr>
              <w:t xml:space="preserve"> 登录、会话、退出</w:t>
            </w:r>
          </w:p>
        </w:tc>
        <w:tc>
          <w:tcPr>
            <w:tcW w:w="1540" w:type="dxa"/>
            <w:vAlign w:val="center"/>
          </w:tcPr>
          <w:p w14:paraId="1D774983">
            <w:pPr>
              <w:spacing w:after="0" w:line="252" w:lineRule="auto"/>
              <w:ind w:firstLine="0"/>
            </w:pPr>
            <w:r>
              <w:rPr>
                <w:rFonts w:ascii="宋体" w:hAnsi="宋体" w:eastAsia="宋体"/>
                <w:b w:val="0"/>
                <w:sz w:val="17"/>
              </w:rPr>
              <w:t>§6.1、§7.1、§10.2</w:t>
            </w:r>
          </w:p>
        </w:tc>
        <w:tc>
          <w:tcPr>
            <w:tcW w:w="1540" w:type="dxa"/>
            <w:vAlign w:val="center"/>
          </w:tcPr>
          <w:p w14:paraId="2051B4BD">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app/blueprints/auth.py</w:t>
            </w:r>
            <w:r>
              <w:rPr>
                <w:rFonts w:ascii="宋体" w:hAnsi="宋体" w:eastAsia="宋体"/>
                <w:b w:val="0"/>
                <w:sz w:val="17"/>
              </w:rPr>
              <w:t>、</w:t>
            </w:r>
            <w:r>
              <w:rPr>
                <w:rFonts w:ascii="Consolas" w:hAnsi="Consolas" w:eastAsia="Consolas"/>
                <w:b w:val="0"/>
                <w:sz w:val="17"/>
              </w:rPr>
              <w:t>extensions.py</w:t>
            </w:r>
          </w:p>
        </w:tc>
        <w:tc>
          <w:tcPr>
            <w:tcW w:w="1540" w:type="dxa"/>
            <w:vAlign w:val="center"/>
          </w:tcPr>
          <w:p w14:paraId="6F5BD2A3">
            <w:pPr>
              <w:spacing w:after="0" w:line="252" w:lineRule="auto"/>
              <w:ind w:firstLine="0"/>
            </w:pPr>
            <w:r>
              <w:rPr>
                <w:rFonts w:ascii="Consolas" w:hAnsi="Consolas" w:eastAsia="Consolas"/>
                <w:b w:val="0"/>
                <w:sz w:val="17"/>
              </w:rPr>
              <w:t>/api/auth/login</w:t>
            </w:r>
            <w:r>
              <w:rPr>
                <w:rFonts w:ascii="宋体" w:hAnsi="宋体" w:eastAsia="宋体"/>
                <w:b w:val="0"/>
                <w:sz w:val="17"/>
              </w:rPr>
              <w:t>、</w:t>
            </w:r>
            <w:r>
              <w:rPr>
                <w:rFonts w:ascii="Consolas" w:hAnsi="Consolas" w:eastAsia="Consolas"/>
                <w:b w:val="0"/>
                <w:sz w:val="17"/>
              </w:rPr>
              <w:t>/api/auth/session</w:t>
            </w:r>
            <w:r>
              <w:rPr>
                <w:rFonts w:ascii="宋体" w:hAnsi="宋体" w:eastAsia="宋体"/>
                <w:b w:val="0"/>
                <w:sz w:val="17"/>
              </w:rPr>
              <w:t>、</w:t>
            </w:r>
            <w:r>
              <w:rPr>
                <w:rFonts w:ascii="Consolas" w:hAnsi="Consolas" w:eastAsia="Consolas"/>
                <w:b w:val="0"/>
                <w:sz w:val="17"/>
              </w:rPr>
              <w:t>/api/auth/logout</w:t>
            </w:r>
            <w:r>
              <w:rPr>
                <w:rFonts w:ascii="宋体" w:hAnsi="宋体" w:eastAsia="宋体"/>
                <w:b w:val="0"/>
                <w:sz w:val="17"/>
              </w:rPr>
              <w:t>、</w:t>
            </w:r>
            <w:r>
              <w:rPr>
                <w:rFonts w:ascii="Consolas" w:hAnsi="Consolas" w:eastAsia="Consolas"/>
                <w:b w:val="0"/>
                <w:sz w:val="17"/>
              </w:rPr>
              <w:t>/auth/*</w:t>
            </w:r>
          </w:p>
        </w:tc>
        <w:tc>
          <w:tcPr>
            <w:tcW w:w="1540" w:type="dxa"/>
            <w:vAlign w:val="center"/>
          </w:tcPr>
          <w:p w14:paraId="068C0C64">
            <w:pPr>
              <w:spacing w:after="0" w:line="252" w:lineRule="auto"/>
              <w:ind w:firstLine="0"/>
            </w:pPr>
            <w:r>
              <w:rPr>
                <w:rFonts w:ascii="Consolas" w:hAnsi="Consolas" w:eastAsia="Consolas"/>
                <w:b w:val="0"/>
                <w:sz w:val="17"/>
              </w:rPr>
              <w:t>users</w:t>
            </w:r>
            <w:r>
              <w:rPr>
                <w:rFonts w:ascii="宋体" w:hAnsi="宋体" w:eastAsia="宋体"/>
                <w:b w:val="0"/>
                <w:sz w:val="17"/>
              </w:rPr>
              <w:t>、</w:t>
            </w:r>
            <w:r>
              <w:rPr>
                <w:rFonts w:ascii="Consolas" w:hAnsi="Consolas" w:eastAsia="Consolas"/>
                <w:b w:val="0"/>
                <w:sz w:val="17"/>
              </w:rPr>
              <w:t>audit_logs</w:t>
            </w:r>
          </w:p>
        </w:tc>
        <w:tc>
          <w:tcPr>
            <w:tcW w:w="1540" w:type="dxa"/>
            <w:vAlign w:val="center"/>
          </w:tcPr>
          <w:p w14:paraId="6A83C18D">
            <w:pPr>
              <w:spacing w:after="0" w:line="252" w:lineRule="auto"/>
              <w:ind w:firstLine="0"/>
            </w:pPr>
            <w:r>
              <w:rPr>
                <w:rFonts w:ascii="Consolas" w:hAnsi="Consolas" w:eastAsia="Consolas"/>
                <w:b w:val="0"/>
                <w:sz w:val="17"/>
              </w:rPr>
              <w:t>test_api.py</w:t>
            </w:r>
            <w:r>
              <w:rPr>
                <w:rFonts w:ascii="宋体" w:hAnsi="宋体" w:eastAsia="宋体"/>
                <w:b w:val="0"/>
                <w:sz w:val="17"/>
              </w:rPr>
              <w:t>、UML 02</w:t>
            </w:r>
          </w:p>
        </w:tc>
      </w:tr>
      <w:tr w14:paraId="5F821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ACC9C3D">
            <w:pPr>
              <w:spacing w:after="0" w:line="252" w:lineRule="auto"/>
              <w:ind w:firstLine="0"/>
            </w:pPr>
            <w:r>
              <w:rPr>
                <w:rFonts w:ascii="Consolas" w:hAnsi="Consolas" w:eastAsia="Consolas"/>
                <w:b w:val="0"/>
                <w:sz w:val="17"/>
              </w:rPr>
              <w:t>SR-AUTH-004</w:t>
            </w:r>
            <w:r>
              <w:rPr>
                <w:rFonts w:ascii="宋体" w:hAnsi="宋体" w:eastAsia="宋体"/>
                <w:b w:val="0"/>
                <w:sz w:val="17"/>
              </w:rPr>
              <w:t xml:space="preserve"> 角色菜单</w:t>
            </w:r>
          </w:p>
        </w:tc>
        <w:tc>
          <w:tcPr>
            <w:tcW w:w="1540" w:type="dxa"/>
            <w:vAlign w:val="center"/>
          </w:tcPr>
          <w:p w14:paraId="7CE61363">
            <w:pPr>
              <w:spacing w:after="0" w:line="252" w:lineRule="auto"/>
              <w:ind w:firstLine="0"/>
            </w:pPr>
            <w:r>
              <w:rPr>
                <w:rFonts w:ascii="宋体" w:hAnsi="宋体" w:eastAsia="宋体"/>
                <w:b w:val="0"/>
                <w:sz w:val="17"/>
              </w:rPr>
              <w:t>§6.1、§6.7</w:t>
            </w:r>
          </w:p>
        </w:tc>
        <w:tc>
          <w:tcPr>
            <w:tcW w:w="1540" w:type="dxa"/>
            <w:vAlign w:val="center"/>
          </w:tcPr>
          <w:p w14:paraId="71E92EDE">
            <w:pPr>
              <w:spacing w:after="0" w:line="252" w:lineRule="auto"/>
              <w:ind w:firstLine="0"/>
            </w:pPr>
            <w:r>
              <w:rPr>
                <w:rFonts w:ascii="Consolas" w:hAnsi="Consolas" w:eastAsia="Consolas"/>
                <w:b w:val="0"/>
                <w:sz w:val="17"/>
              </w:rPr>
              <w:t>utils.py</w:t>
            </w:r>
            <w:r>
              <w:rPr>
                <w:rFonts w:ascii="宋体" w:hAnsi="宋体" w:eastAsia="宋体"/>
                <w:b w:val="0"/>
                <w:sz w:val="17"/>
              </w:rPr>
              <w:t>、</w:t>
            </w:r>
            <w:r>
              <w:rPr>
                <w:rFonts w:ascii="Consolas" w:hAnsi="Consolas" w:eastAsia="Consolas"/>
                <w:b w:val="0"/>
                <w:sz w:val="17"/>
              </w:rPr>
              <w:t>router/index.js</w:t>
            </w:r>
            <w:r>
              <w:rPr>
                <w:rFonts w:ascii="宋体" w:hAnsi="宋体" w:eastAsia="宋体"/>
                <w:b w:val="0"/>
                <w:sz w:val="17"/>
              </w:rPr>
              <w:t>、</w:t>
            </w:r>
            <w:r>
              <w:rPr>
                <w:rFonts w:ascii="Consolas" w:hAnsi="Consolas" w:eastAsia="Consolas"/>
                <w:b w:val="0"/>
                <w:sz w:val="17"/>
              </w:rPr>
              <w:t>AppShell.vue</w:t>
            </w:r>
          </w:p>
        </w:tc>
        <w:tc>
          <w:tcPr>
            <w:tcW w:w="1540" w:type="dxa"/>
            <w:vAlign w:val="center"/>
          </w:tcPr>
          <w:p w14:paraId="6CEBF556">
            <w:pPr>
              <w:spacing w:after="0" w:line="252" w:lineRule="auto"/>
              <w:ind w:firstLine="0"/>
            </w:pPr>
            <w:r>
              <w:rPr>
                <w:rFonts w:ascii="Consolas" w:hAnsi="Consolas" w:eastAsia="Consolas"/>
                <w:b w:val="0"/>
                <w:sz w:val="17"/>
              </w:rPr>
              <w:t>meta.admin</w:t>
            </w:r>
            <w:r>
              <w:rPr>
                <w:rFonts w:ascii="宋体" w:hAnsi="宋体" w:eastAsia="宋体"/>
                <w:b w:val="0"/>
                <w:sz w:val="17"/>
              </w:rPr>
              <w:t>、</w:t>
            </w:r>
            <w:r>
              <w:rPr>
                <w:rFonts w:ascii="Consolas" w:hAnsi="Consolas" w:eastAsia="Consolas"/>
                <w:b w:val="0"/>
                <w:sz w:val="17"/>
              </w:rPr>
              <w:t>/api/meta</w:t>
            </w:r>
            <w:r>
              <w:rPr>
                <w:rFonts w:ascii="宋体" w:hAnsi="宋体" w:eastAsia="宋体"/>
                <w:b w:val="0"/>
                <w:sz w:val="17"/>
              </w:rPr>
              <w:t>、</w:t>
            </w:r>
            <w:r>
              <w:rPr>
                <w:rFonts w:ascii="Consolas" w:hAnsi="Consolas" w:eastAsia="Consolas"/>
                <w:b w:val="0"/>
                <w:sz w:val="17"/>
              </w:rPr>
              <w:t>/api/auth/me</w:t>
            </w:r>
          </w:p>
        </w:tc>
        <w:tc>
          <w:tcPr>
            <w:tcW w:w="1540" w:type="dxa"/>
            <w:vAlign w:val="center"/>
          </w:tcPr>
          <w:p w14:paraId="12ECFDC9">
            <w:pPr>
              <w:spacing w:after="0" w:line="252" w:lineRule="auto"/>
              <w:ind w:firstLine="0"/>
            </w:pPr>
            <w:r>
              <w:rPr>
                <w:rFonts w:ascii="Consolas" w:hAnsi="Consolas" w:eastAsia="Consolas"/>
                <w:b w:val="0"/>
                <w:sz w:val="17"/>
              </w:rPr>
              <w:t>users</w:t>
            </w:r>
          </w:p>
        </w:tc>
        <w:tc>
          <w:tcPr>
            <w:tcW w:w="1540" w:type="dxa"/>
            <w:vAlign w:val="center"/>
          </w:tcPr>
          <w:p w14:paraId="51145EE6">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test_security.py</w:t>
            </w:r>
          </w:p>
        </w:tc>
      </w:tr>
      <w:tr w14:paraId="36F6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B96899B">
            <w:pPr>
              <w:spacing w:after="0" w:line="252" w:lineRule="auto"/>
              <w:ind w:firstLine="0"/>
            </w:pPr>
            <w:r>
              <w:rPr>
                <w:rFonts w:ascii="Consolas" w:hAnsi="Consolas" w:eastAsia="Consolas"/>
                <w:b w:val="0"/>
                <w:sz w:val="17"/>
              </w:rPr>
              <w:t>SR-AUTH-005</w:t>
            </w:r>
            <w:r>
              <w:rPr>
                <w:rFonts w:ascii="宋体" w:hAnsi="宋体" w:eastAsia="宋体"/>
                <w:b w:val="0"/>
                <w:sz w:val="17"/>
              </w:rPr>
              <w:t>～</w:t>
            </w:r>
            <w:r>
              <w:rPr>
                <w:rFonts w:ascii="Consolas" w:hAnsi="Consolas" w:eastAsia="Consolas"/>
                <w:b w:val="0"/>
                <w:sz w:val="17"/>
              </w:rPr>
              <w:t>006</w:t>
            </w:r>
            <w:r>
              <w:rPr>
                <w:rFonts w:ascii="宋体" w:hAnsi="宋体" w:eastAsia="宋体"/>
                <w:b w:val="0"/>
                <w:sz w:val="17"/>
              </w:rPr>
              <w:t xml:space="preserve"> 文档权限与 403</w:t>
            </w:r>
          </w:p>
        </w:tc>
        <w:tc>
          <w:tcPr>
            <w:tcW w:w="1540" w:type="dxa"/>
            <w:vAlign w:val="center"/>
          </w:tcPr>
          <w:p w14:paraId="6D945443">
            <w:pPr>
              <w:spacing w:after="0" w:line="252" w:lineRule="auto"/>
              <w:ind w:firstLine="0"/>
            </w:pPr>
            <w:r>
              <w:rPr>
                <w:rFonts w:ascii="宋体" w:hAnsi="宋体" w:eastAsia="宋体"/>
                <w:b w:val="0"/>
                <w:sz w:val="17"/>
              </w:rPr>
              <w:t>§6.1、§10.4、§10.5</w:t>
            </w:r>
          </w:p>
        </w:tc>
        <w:tc>
          <w:tcPr>
            <w:tcW w:w="1540" w:type="dxa"/>
            <w:vAlign w:val="center"/>
          </w:tcPr>
          <w:p w14:paraId="6D9E1787">
            <w:pPr>
              <w:spacing w:after="0" w:line="252" w:lineRule="auto"/>
              <w:ind w:firstLine="0"/>
            </w:pPr>
            <w:r>
              <w:rPr>
                <w:rFonts w:ascii="Consolas" w:hAnsi="Consolas" w:eastAsia="Consolas"/>
                <w:b w:val="0"/>
                <w:sz w:val="17"/>
              </w:rPr>
              <w:t>services/rag.py:can_view_document</w:t>
            </w:r>
            <w:r>
              <w:rPr>
                <w:rFonts w:ascii="宋体" w:hAnsi="宋体" w:eastAsia="宋体"/>
                <w:b w:val="0"/>
                <w:sz w:val="17"/>
              </w:rPr>
              <w:t>、API 守卫</w:t>
            </w:r>
          </w:p>
        </w:tc>
        <w:tc>
          <w:tcPr>
            <w:tcW w:w="1540" w:type="dxa"/>
            <w:vAlign w:val="center"/>
          </w:tcPr>
          <w:p w14:paraId="032F8570">
            <w:pPr>
              <w:spacing w:after="0" w:line="252" w:lineRule="auto"/>
              <w:ind w:firstLine="0"/>
            </w:pPr>
            <w:r>
              <w:rPr>
                <w:rFonts w:ascii="Consolas" w:hAnsi="Consolas" w:eastAsia="Consolas"/>
                <w:b w:val="0"/>
                <w:sz w:val="17"/>
              </w:rPr>
              <w:t>/api/documents/*</w:t>
            </w:r>
            <w:r>
              <w:rPr>
                <w:rFonts w:ascii="宋体" w:hAnsi="宋体" w:eastAsia="宋体"/>
                <w:b w:val="0"/>
                <w:sz w:val="17"/>
              </w:rPr>
              <w:t>、</w:t>
            </w:r>
            <w:r>
              <w:rPr>
                <w:rFonts w:ascii="Consolas" w:hAnsi="Consolas" w:eastAsia="Consolas"/>
                <w:b w:val="0"/>
                <w:sz w:val="17"/>
              </w:rPr>
              <w:t>/knowledge/*</w:t>
            </w:r>
          </w:p>
        </w:tc>
        <w:tc>
          <w:tcPr>
            <w:tcW w:w="1540" w:type="dxa"/>
            <w:vAlign w:val="center"/>
          </w:tcPr>
          <w:p w14:paraId="2843B871">
            <w:pPr>
              <w:spacing w:after="0" w:line="252" w:lineRule="auto"/>
              <w:ind w:firstLine="0"/>
            </w:pPr>
            <w:r>
              <w:rPr>
                <w:rFonts w:ascii="Consolas" w:hAnsi="Consolas" w:eastAsia="Consolas"/>
                <w:b w:val="0"/>
                <w:sz w:val="17"/>
              </w:rPr>
              <w:t>documents</w:t>
            </w:r>
          </w:p>
        </w:tc>
        <w:tc>
          <w:tcPr>
            <w:tcW w:w="1540" w:type="dxa"/>
            <w:vAlign w:val="center"/>
          </w:tcPr>
          <w:p w14:paraId="4C8AF582">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r>
              <w:rPr>
                <w:rFonts w:ascii="宋体" w:hAnsi="宋体" w:eastAsia="宋体"/>
                <w:b w:val="0"/>
                <w:sz w:val="17"/>
              </w:rPr>
              <w:t>、UML 01</w:t>
            </w:r>
          </w:p>
        </w:tc>
      </w:tr>
      <w:tr w14:paraId="63D8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52D8F0F">
            <w:pPr>
              <w:spacing w:after="0" w:line="252" w:lineRule="auto"/>
              <w:ind w:firstLine="0"/>
            </w:pPr>
            <w:r>
              <w:rPr>
                <w:rFonts w:ascii="Consolas" w:hAnsi="Consolas" w:eastAsia="Consolas"/>
                <w:b w:val="0"/>
                <w:sz w:val="17"/>
              </w:rPr>
              <w:t>SR-AUTH-007</w:t>
            </w:r>
            <w:r>
              <w:rPr>
                <w:rFonts w:ascii="宋体" w:hAnsi="宋体" w:eastAsia="宋体"/>
                <w:b w:val="0"/>
                <w:sz w:val="17"/>
              </w:rPr>
              <w:t xml:space="preserve"> 关键动作审计</w:t>
            </w:r>
          </w:p>
        </w:tc>
        <w:tc>
          <w:tcPr>
            <w:tcW w:w="1540" w:type="dxa"/>
            <w:vAlign w:val="center"/>
          </w:tcPr>
          <w:p w14:paraId="7D543862">
            <w:pPr>
              <w:spacing w:after="0" w:line="252" w:lineRule="auto"/>
              <w:ind w:firstLine="0"/>
            </w:pPr>
            <w:r>
              <w:rPr>
                <w:rFonts w:ascii="宋体" w:hAnsi="宋体" w:eastAsia="宋体"/>
                <w:b w:val="0"/>
                <w:sz w:val="17"/>
              </w:rPr>
              <w:t>§6.5、§7.1、§10.11</w:t>
            </w:r>
          </w:p>
        </w:tc>
        <w:tc>
          <w:tcPr>
            <w:tcW w:w="1540" w:type="dxa"/>
            <w:vAlign w:val="center"/>
          </w:tcPr>
          <w:p w14:paraId="7FD5C33A">
            <w:pPr>
              <w:spacing w:after="0" w:line="252" w:lineRule="auto"/>
              <w:ind w:firstLine="0"/>
            </w:pPr>
            <w:r>
              <w:rPr>
                <w:rFonts w:ascii="Consolas" w:hAnsi="Consolas" w:eastAsia="Consolas"/>
                <w:b w:val="0"/>
                <w:sz w:val="17"/>
              </w:rPr>
              <w:t>AuditLog</w:t>
            </w:r>
            <w:r>
              <w:rPr>
                <w:rFonts w:ascii="宋体" w:hAnsi="宋体" w:eastAsia="宋体"/>
                <w:b w:val="0"/>
                <w:sz w:val="17"/>
              </w:rPr>
              <w:t>、各控制器</w:t>
            </w:r>
          </w:p>
        </w:tc>
        <w:tc>
          <w:tcPr>
            <w:tcW w:w="1540" w:type="dxa"/>
            <w:vAlign w:val="center"/>
          </w:tcPr>
          <w:p w14:paraId="5C67776B">
            <w:pPr>
              <w:spacing w:after="0" w:line="252" w:lineRule="auto"/>
              <w:ind w:firstLine="0"/>
            </w:pPr>
            <w:r>
              <w:rPr>
                <w:rFonts w:ascii="Consolas" w:hAnsi="Consolas" w:eastAsia="Consolas"/>
                <w:b w:val="0"/>
                <w:sz w:val="17"/>
              </w:rPr>
              <w:t>/api/admin/audits</w:t>
            </w:r>
            <w:r>
              <w:rPr>
                <w:rFonts w:ascii="宋体" w:hAnsi="宋体" w:eastAsia="宋体"/>
                <w:b w:val="0"/>
                <w:sz w:val="17"/>
              </w:rPr>
              <w:t>、</w:t>
            </w:r>
            <w:r>
              <w:rPr>
                <w:rFonts w:ascii="Consolas" w:hAnsi="Consolas" w:eastAsia="Consolas"/>
                <w:b w:val="0"/>
                <w:sz w:val="17"/>
              </w:rPr>
              <w:t>/admin/audits</w:t>
            </w:r>
          </w:p>
        </w:tc>
        <w:tc>
          <w:tcPr>
            <w:tcW w:w="1540" w:type="dxa"/>
            <w:vAlign w:val="center"/>
          </w:tcPr>
          <w:p w14:paraId="0CF3503E">
            <w:pPr>
              <w:spacing w:after="0" w:line="252" w:lineRule="auto"/>
              <w:ind w:firstLine="0"/>
            </w:pPr>
            <w:r>
              <w:rPr>
                <w:rFonts w:ascii="Consolas" w:hAnsi="Consolas" w:eastAsia="Consolas"/>
                <w:b w:val="0"/>
                <w:sz w:val="17"/>
              </w:rPr>
              <w:t>audit_logs</w:t>
            </w:r>
          </w:p>
        </w:tc>
        <w:tc>
          <w:tcPr>
            <w:tcW w:w="1540" w:type="dxa"/>
            <w:vAlign w:val="center"/>
          </w:tcPr>
          <w:p w14:paraId="11B39842">
            <w:pPr>
              <w:spacing w:after="0" w:line="252" w:lineRule="auto"/>
              <w:ind w:firstLine="0"/>
            </w:pPr>
            <w:r>
              <w:rPr>
                <w:rFonts w:ascii="Consolas" w:hAnsi="Consolas" w:eastAsia="Consolas"/>
                <w:b w:val="0"/>
                <w:sz w:val="17"/>
              </w:rPr>
              <w:t>test_login_security.py</w:t>
            </w:r>
            <w:r>
              <w:rPr>
                <w:rFonts w:ascii="宋体" w:hAnsi="宋体" w:eastAsia="宋体"/>
                <w:b w:val="0"/>
                <w:sz w:val="17"/>
              </w:rPr>
              <w:t>、</w:t>
            </w:r>
            <w:r>
              <w:rPr>
                <w:rFonts w:ascii="Consolas" w:hAnsi="Consolas" w:eastAsia="Consolas"/>
                <w:b w:val="0"/>
                <w:sz w:val="17"/>
              </w:rPr>
              <w:t>test_security.py</w:t>
            </w:r>
          </w:p>
        </w:tc>
      </w:tr>
      <w:tr w14:paraId="3330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56BA13F">
            <w:pPr>
              <w:spacing w:after="0" w:line="252" w:lineRule="auto"/>
              <w:ind w:firstLine="0"/>
            </w:pPr>
            <w:r>
              <w:rPr>
                <w:rFonts w:ascii="Consolas" w:hAnsi="Consolas" w:eastAsia="Consolas"/>
                <w:b w:val="0"/>
                <w:sz w:val="17"/>
              </w:rPr>
              <w:t>SR-AUTH-008</w:t>
            </w:r>
            <w:r>
              <w:rPr>
                <w:rFonts w:ascii="宋体" w:hAnsi="宋体" w:eastAsia="宋体"/>
                <w:b w:val="0"/>
                <w:sz w:val="17"/>
              </w:rPr>
              <w:t xml:space="preserve"> 密码哈希</w:t>
            </w:r>
          </w:p>
        </w:tc>
        <w:tc>
          <w:tcPr>
            <w:tcW w:w="1540" w:type="dxa"/>
            <w:vAlign w:val="center"/>
          </w:tcPr>
          <w:p w14:paraId="52C9E4CE">
            <w:pPr>
              <w:spacing w:after="0" w:line="252" w:lineRule="auto"/>
              <w:ind w:firstLine="0"/>
            </w:pPr>
            <w:r>
              <w:rPr>
                <w:rFonts w:ascii="宋体" w:hAnsi="宋体" w:eastAsia="宋体"/>
                <w:b w:val="0"/>
                <w:sz w:val="17"/>
              </w:rPr>
              <w:t>§10.3</w:t>
            </w:r>
          </w:p>
        </w:tc>
        <w:tc>
          <w:tcPr>
            <w:tcW w:w="1540" w:type="dxa"/>
            <w:vAlign w:val="center"/>
          </w:tcPr>
          <w:p w14:paraId="0247C099">
            <w:pPr>
              <w:spacing w:after="0" w:line="252" w:lineRule="auto"/>
              <w:ind w:firstLine="0"/>
            </w:pPr>
            <w:r>
              <w:rPr>
                <w:rFonts w:ascii="Consolas" w:hAnsi="Consolas" w:eastAsia="Consolas"/>
                <w:b w:val="0"/>
                <w:sz w:val="17"/>
              </w:rPr>
              <w:t>User.set_password/check_password</w:t>
            </w:r>
          </w:p>
        </w:tc>
        <w:tc>
          <w:tcPr>
            <w:tcW w:w="1540" w:type="dxa"/>
            <w:vAlign w:val="center"/>
          </w:tcPr>
          <w:p w14:paraId="7E5AECA3">
            <w:pPr>
              <w:spacing w:after="0" w:line="252" w:lineRule="auto"/>
              <w:ind w:firstLine="0"/>
            </w:pPr>
            <w:r>
              <w:rPr>
                <w:rFonts w:ascii="宋体" w:hAnsi="宋体" w:eastAsia="宋体"/>
                <w:b w:val="0"/>
                <w:sz w:val="17"/>
              </w:rPr>
              <w:t>登录流程</w:t>
            </w:r>
          </w:p>
        </w:tc>
        <w:tc>
          <w:tcPr>
            <w:tcW w:w="1540" w:type="dxa"/>
            <w:vAlign w:val="center"/>
          </w:tcPr>
          <w:p w14:paraId="481B1BD8">
            <w:pPr>
              <w:spacing w:after="0" w:line="252" w:lineRule="auto"/>
              <w:ind w:firstLine="0"/>
            </w:pPr>
            <w:r>
              <w:rPr>
                <w:rFonts w:ascii="Consolas" w:hAnsi="Consolas" w:eastAsia="Consolas"/>
                <w:b w:val="0"/>
                <w:sz w:val="17"/>
              </w:rPr>
              <w:t>users.password_hash</w:t>
            </w:r>
          </w:p>
        </w:tc>
        <w:tc>
          <w:tcPr>
            <w:tcW w:w="1540" w:type="dxa"/>
            <w:vAlign w:val="center"/>
          </w:tcPr>
          <w:p w14:paraId="5452DDF5">
            <w:pPr>
              <w:spacing w:after="0" w:line="252" w:lineRule="auto"/>
              <w:ind w:firstLine="0"/>
            </w:pPr>
            <w:r>
              <w:rPr>
                <w:rFonts w:ascii="Consolas" w:hAnsi="Consolas" w:eastAsia="Consolas"/>
                <w:b w:val="0"/>
                <w:sz w:val="17"/>
              </w:rPr>
              <w:t>test_login_security.py</w:t>
            </w:r>
          </w:p>
        </w:tc>
      </w:tr>
      <w:tr w14:paraId="7109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90047B5">
            <w:pPr>
              <w:spacing w:after="0" w:line="252" w:lineRule="auto"/>
              <w:ind w:firstLine="0"/>
            </w:pPr>
            <w:r>
              <w:rPr>
                <w:rFonts w:ascii="Consolas" w:hAnsi="Consolas" w:eastAsia="Consolas"/>
                <w:b w:val="0"/>
                <w:sz w:val="17"/>
              </w:rPr>
              <w:t>SR-AUTH-009</w:t>
            </w:r>
            <w:r>
              <w:rPr>
                <w:rFonts w:ascii="宋体" w:hAnsi="宋体" w:eastAsia="宋体"/>
                <w:b w:val="0"/>
                <w:sz w:val="17"/>
              </w:rPr>
              <w:t xml:space="preserve"> 登录防爆破</w:t>
            </w:r>
          </w:p>
        </w:tc>
        <w:tc>
          <w:tcPr>
            <w:tcW w:w="1540" w:type="dxa"/>
            <w:vAlign w:val="center"/>
          </w:tcPr>
          <w:p w14:paraId="35B99ACA">
            <w:pPr>
              <w:spacing w:after="0" w:line="252" w:lineRule="auto"/>
              <w:ind w:firstLine="0"/>
            </w:pPr>
            <w:r>
              <w:rPr>
                <w:rFonts w:ascii="宋体" w:hAnsi="宋体" w:eastAsia="宋体"/>
                <w:b w:val="0"/>
                <w:sz w:val="17"/>
              </w:rPr>
              <w:t>§6.1.7、§10.6</w:t>
            </w:r>
          </w:p>
        </w:tc>
        <w:tc>
          <w:tcPr>
            <w:tcW w:w="1540" w:type="dxa"/>
            <w:vAlign w:val="center"/>
          </w:tcPr>
          <w:p w14:paraId="7C7F8408">
            <w:pPr>
              <w:spacing w:after="0" w:line="252" w:lineRule="auto"/>
              <w:ind w:firstLine="0"/>
            </w:pPr>
            <w:r>
              <w:rPr>
                <w:rFonts w:ascii="Consolas" w:hAnsi="Consolas" w:eastAsia="Consolas"/>
                <w:b w:val="0"/>
                <w:sz w:val="17"/>
              </w:rPr>
              <w:t>RateLimiter</w:t>
            </w:r>
            <w:r>
              <w:rPr>
                <w:rFonts w:ascii="宋体" w:hAnsi="宋体" w:eastAsia="宋体"/>
                <w:b w:val="0"/>
                <w:sz w:val="17"/>
              </w:rPr>
              <w:t>、</w:t>
            </w:r>
            <w:r>
              <w:rPr>
                <w:rFonts w:ascii="Consolas" w:hAnsi="Consolas" w:eastAsia="Consolas"/>
                <w:b w:val="0"/>
                <w:sz w:val="17"/>
              </w:rPr>
              <w:t>configure_login_limits</w:t>
            </w:r>
          </w:p>
        </w:tc>
        <w:tc>
          <w:tcPr>
            <w:tcW w:w="1540" w:type="dxa"/>
            <w:vAlign w:val="center"/>
          </w:tcPr>
          <w:p w14:paraId="6DC44D41">
            <w:pPr>
              <w:spacing w:after="0" w:line="252" w:lineRule="auto"/>
              <w:ind w:firstLine="0"/>
            </w:pPr>
            <w:r>
              <w:rPr>
                <w:rFonts w:ascii="Consolas" w:hAnsi="Consolas" w:eastAsia="Consolas"/>
                <w:b w:val="0"/>
                <w:sz w:val="17"/>
              </w:rPr>
              <w:t>/api/auth/login</w:t>
            </w:r>
            <w:r>
              <w:rPr>
                <w:rFonts w:ascii="宋体" w:hAnsi="宋体" w:eastAsia="宋体"/>
                <w:b w:val="0"/>
                <w:sz w:val="17"/>
              </w:rPr>
              <w:t>、</w:t>
            </w:r>
            <w:r>
              <w:rPr>
                <w:rFonts w:ascii="Consolas" w:hAnsi="Consolas" w:eastAsia="Consolas"/>
                <w:b w:val="0"/>
                <w:sz w:val="17"/>
              </w:rPr>
              <w:t>/auth/login</w:t>
            </w:r>
          </w:p>
        </w:tc>
        <w:tc>
          <w:tcPr>
            <w:tcW w:w="1540" w:type="dxa"/>
            <w:vAlign w:val="center"/>
          </w:tcPr>
          <w:p w14:paraId="38224813">
            <w:pPr>
              <w:spacing w:after="0" w:line="252" w:lineRule="auto"/>
              <w:ind w:firstLine="0"/>
            </w:pPr>
            <w:r>
              <w:rPr>
                <w:rFonts w:ascii="宋体" w:hAnsi="宋体" w:eastAsia="宋体"/>
                <w:b w:val="0"/>
                <w:sz w:val="17"/>
              </w:rPr>
              <w:t>进程内存，无表</w:t>
            </w:r>
          </w:p>
        </w:tc>
        <w:tc>
          <w:tcPr>
            <w:tcW w:w="1540" w:type="dxa"/>
            <w:vAlign w:val="center"/>
          </w:tcPr>
          <w:p w14:paraId="7CA951B0">
            <w:pPr>
              <w:spacing w:after="0" w:line="252" w:lineRule="auto"/>
              <w:ind w:firstLine="0"/>
            </w:pPr>
            <w:r>
              <w:rPr>
                <w:rFonts w:ascii="Consolas" w:hAnsi="Consolas" w:eastAsia="Consolas"/>
                <w:b w:val="0"/>
                <w:sz w:val="17"/>
              </w:rPr>
              <w:t>test_login_security.py</w:t>
            </w:r>
          </w:p>
        </w:tc>
      </w:tr>
      <w:tr w14:paraId="0ABA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68C25CB">
            <w:pPr>
              <w:spacing w:after="0" w:line="252" w:lineRule="auto"/>
              <w:ind w:firstLine="0"/>
            </w:pPr>
            <w:r>
              <w:rPr>
                <w:rFonts w:ascii="Consolas" w:hAnsi="Consolas" w:eastAsia="Consolas"/>
                <w:b w:val="0"/>
                <w:sz w:val="17"/>
              </w:rPr>
              <w:t>SR-DOC-001</w:t>
            </w:r>
            <w:r>
              <w:rPr>
                <w:rFonts w:ascii="宋体" w:hAnsi="宋体" w:eastAsia="宋体"/>
                <w:b w:val="0"/>
                <w:sz w:val="17"/>
              </w:rPr>
              <w:t xml:space="preserve"> 可见已发布列表</w:t>
            </w:r>
          </w:p>
        </w:tc>
        <w:tc>
          <w:tcPr>
            <w:tcW w:w="1540" w:type="dxa"/>
            <w:vAlign w:val="center"/>
          </w:tcPr>
          <w:p w14:paraId="53054FC0">
            <w:pPr>
              <w:spacing w:after="0" w:line="252" w:lineRule="auto"/>
              <w:ind w:firstLine="0"/>
            </w:pPr>
            <w:r>
              <w:rPr>
                <w:rFonts w:ascii="宋体" w:hAnsi="宋体" w:eastAsia="宋体"/>
                <w:b w:val="0"/>
                <w:sz w:val="17"/>
              </w:rPr>
              <w:t>§6.1.4、§6.2.2</w:t>
            </w:r>
          </w:p>
        </w:tc>
        <w:tc>
          <w:tcPr>
            <w:tcW w:w="1540" w:type="dxa"/>
            <w:vAlign w:val="center"/>
          </w:tcPr>
          <w:p w14:paraId="3A8561EF">
            <w:pPr>
              <w:spacing w:after="0" w:line="252" w:lineRule="auto"/>
              <w:ind w:firstLine="0"/>
            </w:pPr>
            <w:r>
              <w:rPr>
                <w:rFonts w:ascii="Consolas" w:hAnsi="Consolas" w:eastAsia="Consolas"/>
                <w:b w:val="0"/>
                <w:sz w:val="17"/>
              </w:rPr>
              <w:t>searchable_documents()</w:t>
            </w:r>
          </w:p>
        </w:tc>
        <w:tc>
          <w:tcPr>
            <w:tcW w:w="1540" w:type="dxa"/>
            <w:vAlign w:val="center"/>
          </w:tcPr>
          <w:p w14:paraId="3EF4AF61">
            <w:pPr>
              <w:spacing w:after="0" w:line="252" w:lineRule="auto"/>
              <w:ind w:firstLine="0"/>
            </w:pPr>
            <w:r>
              <w:rPr>
                <w:rFonts w:ascii="Consolas" w:hAnsi="Consolas" w:eastAsia="Consolas"/>
                <w:b w:val="0"/>
                <w:sz w:val="17"/>
              </w:rPr>
              <w:t>GET /api/documents</w:t>
            </w:r>
            <w:r>
              <w:rPr>
                <w:rFonts w:ascii="宋体" w:hAnsi="宋体" w:eastAsia="宋体"/>
                <w:b w:val="0"/>
                <w:sz w:val="17"/>
              </w:rPr>
              <w:t>、</w:t>
            </w:r>
            <w:r>
              <w:rPr>
                <w:rFonts w:ascii="Consolas" w:hAnsi="Consolas" w:eastAsia="Consolas"/>
                <w:b w:val="0"/>
                <w:sz w:val="17"/>
              </w:rPr>
              <w:t>/knowledge/</w:t>
            </w:r>
          </w:p>
        </w:tc>
        <w:tc>
          <w:tcPr>
            <w:tcW w:w="1540" w:type="dxa"/>
            <w:vAlign w:val="center"/>
          </w:tcPr>
          <w:p w14:paraId="0102F163">
            <w:pPr>
              <w:spacing w:after="0" w:line="252" w:lineRule="auto"/>
              <w:ind w:firstLine="0"/>
            </w:pPr>
            <w:r>
              <w:rPr>
                <w:rFonts w:ascii="Consolas" w:hAnsi="Consolas" w:eastAsia="Consolas"/>
                <w:b w:val="0"/>
                <w:sz w:val="17"/>
              </w:rPr>
              <w:t>documents</w:t>
            </w:r>
          </w:p>
        </w:tc>
        <w:tc>
          <w:tcPr>
            <w:tcW w:w="1540" w:type="dxa"/>
            <w:vAlign w:val="center"/>
          </w:tcPr>
          <w:p w14:paraId="7D53A7C2">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p>
        </w:tc>
      </w:tr>
      <w:tr w14:paraId="682E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9FA0661">
            <w:pPr>
              <w:spacing w:after="0" w:line="252" w:lineRule="auto"/>
              <w:ind w:firstLine="0"/>
            </w:pPr>
            <w:r>
              <w:rPr>
                <w:rFonts w:ascii="Consolas" w:hAnsi="Consolas" w:eastAsia="Consolas"/>
                <w:b w:val="0"/>
                <w:sz w:val="17"/>
              </w:rPr>
              <w:t>SR-DOC-002</w:t>
            </w:r>
            <w:r>
              <w:rPr>
                <w:rFonts w:ascii="宋体" w:hAnsi="宋体" w:eastAsia="宋体"/>
                <w:b w:val="0"/>
                <w:sz w:val="17"/>
              </w:rPr>
              <w:t xml:space="preserve"> 关键词检索</w:t>
            </w:r>
          </w:p>
        </w:tc>
        <w:tc>
          <w:tcPr>
            <w:tcW w:w="1540" w:type="dxa"/>
            <w:vAlign w:val="center"/>
          </w:tcPr>
          <w:p w14:paraId="421F00E8">
            <w:pPr>
              <w:spacing w:after="0" w:line="252" w:lineRule="auto"/>
              <w:ind w:firstLine="0"/>
            </w:pPr>
            <w:r>
              <w:rPr>
                <w:rFonts w:ascii="宋体" w:hAnsi="宋体" w:eastAsia="宋体"/>
                <w:b w:val="0"/>
                <w:sz w:val="17"/>
              </w:rPr>
              <w:t>§6.2.2、§6.3.4</w:t>
            </w:r>
          </w:p>
        </w:tc>
        <w:tc>
          <w:tcPr>
            <w:tcW w:w="1540" w:type="dxa"/>
            <w:vAlign w:val="center"/>
          </w:tcPr>
          <w:p w14:paraId="53C7CA42">
            <w:pPr>
              <w:spacing w:after="0" w:line="252" w:lineRule="auto"/>
              <w:ind w:firstLine="0"/>
            </w:pPr>
            <w:r>
              <w:rPr>
                <w:rFonts w:ascii="Consolas" w:hAnsi="Consolas" w:eastAsia="Consolas"/>
                <w:b w:val="0"/>
                <w:sz w:val="17"/>
              </w:rPr>
              <w:t>rank_documents()</w:t>
            </w:r>
            <w:r>
              <w:rPr>
                <w:rFonts w:ascii="宋体" w:hAnsi="宋体" w:eastAsia="宋体"/>
                <w:b w:val="0"/>
                <w:sz w:val="17"/>
              </w:rPr>
              <w:t>、</w:t>
            </w:r>
            <w:r>
              <w:rPr>
                <w:rFonts w:ascii="Consolas" w:hAnsi="Consolas" w:eastAsia="Consolas"/>
                <w:b w:val="0"/>
                <w:sz w:val="17"/>
              </w:rPr>
              <w:t>_tokenize()</w:t>
            </w:r>
          </w:p>
        </w:tc>
        <w:tc>
          <w:tcPr>
            <w:tcW w:w="1540" w:type="dxa"/>
            <w:vAlign w:val="center"/>
          </w:tcPr>
          <w:p w14:paraId="6CD344BA">
            <w:pPr>
              <w:spacing w:after="0" w:line="252" w:lineRule="auto"/>
              <w:ind w:firstLine="0"/>
            </w:pPr>
            <w:r>
              <w:rPr>
                <w:rFonts w:ascii="Consolas" w:hAnsi="Consolas" w:eastAsia="Consolas"/>
                <w:b w:val="0"/>
                <w:sz w:val="17"/>
              </w:rPr>
              <w:t>GET /api/documents?q=</w:t>
            </w:r>
          </w:p>
        </w:tc>
        <w:tc>
          <w:tcPr>
            <w:tcW w:w="1540" w:type="dxa"/>
            <w:vAlign w:val="center"/>
          </w:tcPr>
          <w:p w14:paraId="319AD4E6">
            <w:pPr>
              <w:spacing w:after="0" w:line="252" w:lineRule="auto"/>
              <w:ind w:firstLine="0"/>
            </w:pPr>
            <w:r>
              <w:rPr>
                <w:rFonts w:ascii="Consolas" w:hAnsi="Consolas" w:eastAsia="Consolas"/>
                <w:b w:val="0"/>
                <w:sz w:val="17"/>
              </w:rPr>
              <w:t>documents</w:t>
            </w:r>
          </w:p>
        </w:tc>
        <w:tc>
          <w:tcPr>
            <w:tcW w:w="1540" w:type="dxa"/>
            <w:vAlign w:val="center"/>
          </w:tcPr>
          <w:p w14:paraId="09016D27">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test_rag.py</w:t>
            </w:r>
          </w:p>
        </w:tc>
      </w:tr>
      <w:tr w14:paraId="154A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7836221">
            <w:pPr>
              <w:spacing w:after="0" w:line="252" w:lineRule="auto"/>
              <w:ind w:firstLine="0"/>
            </w:pPr>
            <w:r>
              <w:rPr>
                <w:rFonts w:ascii="Consolas" w:hAnsi="Consolas" w:eastAsia="Consolas"/>
                <w:b w:val="0"/>
                <w:sz w:val="17"/>
              </w:rPr>
              <w:t>SR-DOC-003</w:t>
            </w:r>
            <w:r>
              <w:rPr>
                <w:rFonts w:ascii="宋体" w:hAnsi="宋体" w:eastAsia="宋体"/>
                <w:b w:val="0"/>
                <w:sz w:val="17"/>
              </w:rPr>
              <w:t xml:space="preserve"> 分类/部门/密级筛选</w:t>
            </w:r>
          </w:p>
        </w:tc>
        <w:tc>
          <w:tcPr>
            <w:tcW w:w="1540" w:type="dxa"/>
            <w:vAlign w:val="center"/>
          </w:tcPr>
          <w:p w14:paraId="16CB0CAD">
            <w:pPr>
              <w:spacing w:after="0" w:line="252" w:lineRule="auto"/>
              <w:ind w:firstLine="0"/>
            </w:pPr>
            <w:r>
              <w:rPr>
                <w:rFonts w:ascii="宋体" w:hAnsi="宋体" w:eastAsia="宋体"/>
                <w:b w:val="0"/>
                <w:sz w:val="17"/>
              </w:rPr>
              <w:t>§6.2.2</w:t>
            </w:r>
          </w:p>
        </w:tc>
        <w:tc>
          <w:tcPr>
            <w:tcW w:w="1540" w:type="dxa"/>
            <w:vAlign w:val="center"/>
          </w:tcPr>
          <w:p w14:paraId="353F98A4">
            <w:pPr>
              <w:spacing w:after="0" w:line="252" w:lineRule="auto"/>
              <w:ind w:firstLine="0"/>
            </w:pPr>
            <w:r>
              <w:rPr>
                <w:rFonts w:ascii="宋体" w:hAnsi="宋体" w:eastAsia="宋体"/>
                <w:b w:val="0"/>
                <w:sz w:val="17"/>
              </w:rPr>
              <w:t>API 查询参数过滤</w:t>
            </w:r>
          </w:p>
        </w:tc>
        <w:tc>
          <w:tcPr>
            <w:tcW w:w="1540" w:type="dxa"/>
            <w:vAlign w:val="center"/>
          </w:tcPr>
          <w:p w14:paraId="7D876D4D">
            <w:pPr>
              <w:spacing w:after="0" w:line="252" w:lineRule="auto"/>
              <w:ind w:firstLine="0"/>
            </w:pPr>
            <w:r>
              <w:rPr>
                <w:rFonts w:ascii="Consolas" w:hAnsi="Consolas" w:eastAsia="Consolas"/>
                <w:b w:val="0"/>
                <w:sz w:val="17"/>
              </w:rPr>
              <w:t>GET /api/documents</w:t>
            </w:r>
          </w:p>
        </w:tc>
        <w:tc>
          <w:tcPr>
            <w:tcW w:w="1540" w:type="dxa"/>
            <w:vAlign w:val="center"/>
          </w:tcPr>
          <w:p w14:paraId="16F1E0FB">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categories</w:t>
            </w:r>
          </w:p>
        </w:tc>
        <w:tc>
          <w:tcPr>
            <w:tcW w:w="1540" w:type="dxa"/>
            <w:vAlign w:val="center"/>
          </w:tcPr>
          <w:p w14:paraId="62CCBA03">
            <w:pPr>
              <w:spacing w:after="0" w:line="252" w:lineRule="auto"/>
              <w:ind w:firstLine="0"/>
            </w:pPr>
            <w:r>
              <w:rPr>
                <w:rFonts w:ascii="Consolas" w:hAnsi="Consolas" w:eastAsia="Consolas"/>
                <w:b w:val="0"/>
                <w:sz w:val="17"/>
              </w:rPr>
              <w:t>test_api.py</w:t>
            </w:r>
          </w:p>
        </w:tc>
      </w:tr>
      <w:tr w14:paraId="706F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1102C2D">
            <w:pPr>
              <w:spacing w:after="0" w:line="252" w:lineRule="auto"/>
              <w:ind w:firstLine="0"/>
            </w:pPr>
            <w:r>
              <w:rPr>
                <w:rFonts w:ascii="Consolas" w:hAnsi="Consolas" w:eastAsia="Consolas"/>
                <w:b w:val="0"/>
                <w:sz w:val="17"/>
              </w:rPr>
              <w:t>SR-DOC-004</w:t>
            </w:r>
            <w:r>
              <w:rPr>
                <w:rFonts w:ascii="宋体" w:hAnsi="宋体" w:eastAsia="宋体"/>
                <w:b w:val="0"/>
                <w:sz w:val="17"/>
              </w:rPr>
              <w:t xml:space="preserve"> 文档详情</w:t>
            </w:r>
          </w:p>
        </w:tc>
        <w:tc>
          <w:tcPr>
            <w:tcW w:w="1540" w:type="dxa"/>
            <w:vAlign w:val="center"/>
          </w:tcPr>
          <w:p w14:paraId="158F5B6F">
            <w:pPr>
              <w:spacing w:after="0" w:line="252" w:lineRule="auto"/>
              <w:ind w:firstLine="0"/>
            </w:pPr>
            <w:r>
              <w:rPr>
                <w:rFonts w:ascii="宋体" w:hAnsi="宋体" w:eastAsia="宋体"/>
                <w:b w:val="0"/>
                <w:sz w:val="17"/>
              </w:rPr>
              <w:t>§6.2.3</w:t>
            </w:r>
          </w:p>
        </w:tc>
        <w:tc>
          <w:tcPr>
            <w:tcW w:w="1540" w:type="dxa"/>
            <w:vAlign w:val="center"/>
          </w:tcPr>
          <w:p w14:paraId="53211BC1">
            <w:pPr>
              <w:spacing w:after="0" w:line="252" w:lineRule="auto"/>
              <w:ind w:firstLine="0"/>
            </w:pPr>
            <w:r>
              <w:rPr>
                <w:rFonts w:ascii="Consolas" w:hAnsi="Consolas" w:eastAsia="Consolas"/>
                <w:b w:val="0"/>
                <w:sz w:val="17"/>
              </w:rPr>
              <w:t>_doc_payload()</w:t>
            </w:r>
            <w:r>
              <w:rPr>
                <w:rFonts w:ascii="宋体" w:hAnsi="宋体" w:eastAsia="宋体"/>
                <w:b w:val="0"/>
                <w:sz w:val="17"/>
              </w:rPr>
              <w:t>、</w:t>
            </w:r>
            <w:r>
              <w:rPr>
                <w:rFonts w:ascii="Consolas" w:hAnsi="Consolas" w:eastAsia="Consolas"/>
                <w:b w:val="0"/>
                <w:sz w:val="17"/>
              </w:rPr>
              <w:t>related_documents()</w:t>
            </w:r>
          </w:p>
        </w:tc>
        <w:tc>
          <w:tcPr>
            <w:tcW w:w="1540" w:type="dxa"/>
            <w:vAlign w:val="center"/>
          </w:tcPr>
          <w:p w14:paraId="44E7E689">
            <w:pPr>
              <w:spacing w:after="0" w:line="252" w:lineRule="auto"/>
              <w:ind w:firstLine="0"/>
            </w:pPr>
            <w:r>
              <w:rPr>
                <w:rFonts w:ascii="Consolas" w:hAnsi="Consolas" w:eastAsia="Consolas"/>
                <w:b w:val="0"/>
                <w:sz w:val="17"/>
              </w:rPr>
              <w:t>GET /api/documents/&lt;id&gt;</w:t>
            </w:r>
          </w:p>
        </w:tc>
        <w:tc>
          <w:tcPr>
            <w:tcW w:w="1540" w:type="dxa"/>
            <w:vAlign w:val="center"/>
          </w:tcPr>
          <w:p w14:paraId="712747DA">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knowledge_chunks</w:t>
            </w:r>
          </w:p>
        </w:tc>
        <w:tc>
          <w:tcPr>
            <w:tcW w:w="1540" w:type="dxa"/>
            <w:vAlign w:val="center"/>
          </w:tcPr>
          <w:p w14:paraId="3C53183B">
            <w:pPr>
              <w:spacing w:after="0" w:line="252" w:lineRule="auto"/>
              <w:ind w:firstLine="0"/>
            </w:pPr>
            <w:r>
              <w:rPr>
                <w:rFonts w:ascii="Consolas" w:hAnsi="Consolas" w:eastAsia="Consolas"/>
                <w:b w:val="0"/>
                <w:sz w:val="17"/>
              </w:rPr>
              <w:t>test_api.py</w:t>
            </w:r>
            <w:r>
              <w:rPr>
                <w:rFonts w:ascii="宋体" w:hAnsi="宋体" w:eastAsia="宋体"/>
                <w:b w:val="0"/>
                <w:sz w:val="17"/>
              </w:rPr>
              <w:t>、UML 05</w:t>
            </w:r>
          </w:p>
        </w:tc>
      </w:tr>
      <w:tr w14:paraId="3F3C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7C55BA6">
            <w:pPr>
              <w:spacing w:after="0" w:line="252" w:lineRule="auto"/>
              <w:ind w:firstLine="0"/>
            </w:pPr>
            <w:r>
              <w:rPr>
                <w:rFonts w:ascii="Consolas" w:hAnsi="Consolas" w:eastAsia="Consolas"/>
                <w:b w:val="0"/>
                <w:sz w:val="17"/>
              </w:rPr>
              <w:t>SR-DOC-005</w:t>
            </w:r>
            <w:r>
              <w:rPr>
                <w:rFonts w:ascii="宋体" w:hAnsi="宋体" w:eastAsia="宋体"/>
                <w:b w:val="0"/>
                <w:sz w:val="17"/>
              </w:rPr>
              <w:t xml:space="preserve"> 新建编辑删除</w:t>
            </w:r>
          </w:p>
        </w:tc>
        <w:tc>
          <w:tcPr>
            <w:tcW w:w="1540" w:type="dxa"/>
            <w:vAlign w:val="center"/>
          </w:tcPr>
          <w:p w14:paraId="24613939">
            <w:pPr>
              <w:spacing w:after="0" w:line="252" w:lineRule="auto"/>
              <w:ind w:firstLine="0"/>
            </w:pPr>
            <w:r>
              <w:rPr>
                <w:rFonts w:ascii="宋体" w:hAnsi="宋体" w:eastAsia="宋体"/>
                <w:b w:val="0"/>
                <w:sz w:val="17"/>
              </w:rPr>
              <w:t>§6.2.4～6.2.6、§7.2</w:t>
            </w:r>
          </w:p>
        </w:tc>
        <w:tc>
          <w:tcPr>
            <w:tcW w:w="1540" w:type="dxa"/>
            <w:vAlign w:val="center"/>
          </w:tcPr>
          <w:p w14:paraId="03246B59">
            <w:pPr>
              <w:spacing w:after="0" w:line="252" w:lineRule="auto"/>
              <w:ind w:firstLine="0"/>
            </w:pPr>
            <w:r>
              <w:rPr>
                <w:rFonts w:ascii="Consolas" w:hAnsi="Consolas" w:eastAsia="Consolas"/>
                <w:b w:val="0"/>
                <w:sz w:val="17"/>
              </w:rPr>
              <w:t>_apply_document_payload()</w:t>
            </w:r>
            <w:r>
              <w:rPr>
                <w:rFonts w:ascii="宋体" w:hAnsi="宋体" w:eastAsia="宋体"/>
                <w:b w:val="0"/>
                <w:sz w:val="17"/>
              </w:rPr>
              <w:t>、</w:t>
            </w:r>
            <w:r>
              <w:rPr>
                <w:rFonts w:ascii="Consolas" w:hAnsi="Consolas" w:eastAsia="Consolas"/>
                <w:b w:val="0"/>
                <w:sz w:val="17"/>
              </w:rPr>
              <w:t>_finalize_document()</w:t>
            </w:r>
          </w:p>
        </w:tc>
        <w:tc>
          <w:tcPr>
            <w:tcW w:w="1540" w:type="dxa"/>
            <w:vAlign w:val="center"/>
          </w:tcPr>
          <w:p w14:paraId="251C2DBA">
            <w:pPr>
              <w:spacing w:after="0" w:line="252" w:lineRule="auto"/>
              <w:ind w:firstLine="0"/>
            </w:pPr>
            <w:r>
              <w:rPr>
                <w:rFonts w:ascii="Consolas" w:hAnsi="Consolas" w:eastAsia="Consolas"/>
                <w:b w:val="0"/>
                <w:sz w:val="17"/>
              </w:rPr>
              <w:t>POST/PUT/DELETE /api/documents</w:t>
            </w:r>
          </w:p>
        </w:tc>
        <w:tc>
          <w:tcPr>
            <w:tcW w:w="1540" w:type="dxa"/>
            <w:vAlign w:val="center"/>
          </w:tcPr>
          <w:p w14:paraId="0D977BEA">
            <w:pPr>
              <w:spacing w:after="0" w:line="252" w:lineRule="auto"/>
              <w:ind w:firstLine="0"/>
            </w:pPr>
            <w:r>
              <w:rPr>
                <w:rFonts w:ascii="Consolas" w:hAnsi="Consolas" w:eastAsia="Consolas"/>
                <w:b w:val="0"/>
                <w:sz w:val="17"/>
              </w:rPr>
              <w:t>documents</w:t>
            </w:r>
          </w:p>
        </w:tc>
        <w:tc>
          <w:tcPr>
            <w:tcW w:w="1540" w:type="dxa"/>
            <w:vAlign w:val="center"/>
          </w:tcPr>
          <w:p w14:paraId="5E88517E">
            <w:pPr>
              <w:spacing w:after="0" w:line="252" w:lineRule="auto"/>
              <w:ind w:firstLine="0"/>
            </w:pPr>
            <w:r>
              <w:rPr>
                <w:rFonts w:ascii="Consolas" w:hAnsi="Consolas" w:eastAsia="Consolas"/>
                <w:b w:val="0"/>
                <w:sz w:val="17"/>
              </w:rPr>
              <w:t>test_api.py</w:t>
            </w:r>
            <w:r>
              <w:rPr>
                <w:rFonts w:ascii="宋体" w:hAnsi="宋体" w:eastAsia="宋体"/>
                <w:b w:val="0"/>
                <w:sz w:val="17"/>
              </w:rPr>
              <w:t>、UML 04/05</w:t>
            </w:r>
          </w:p>
        </w:tc>
      </w:tr>
      <w:tr w14:paraId="68CD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38853AE">
            <w:pPr>
              <w:spacing w:after="0" w:line="252" w:lineRule="auto"/>
              <w:ind w:firstLine="0"/>
            </w:pPr>
            <w:r>
              <w:rPr>
                <w:rFonts w:ascii="Consolas" w:hAnsi="Consolas" w:eastAsia="Consolas"/>
                <w:b w:val="0"/>
                <w:sz w:val="17"/>
              </w:rPr>
              <w:t>SR-DOC-006</w:t>
            </w:r>
            <w:r>
              <w:rPr>
                <w:rFonts w:ascii="宋体" w:hAnsi="宋体" w:eastAsia="宋体"/>
                <w:b w:val="0"/>
                <w:sz w:val="17"/>
              </w:rPr>
              <w:t xml:space="preserve"> 保存后切分</w:t>
            </w:r>
          </w:p>
        </w:tc>
        <w:tc>
          <w:tcPr>
            <w:tcW w:w="1540" w:type="dxa"/>
            <w:vAlign w:val="center"/>
          </w:tcPr>
          <w:p w14:paraId="4EB7496C">
            <w:pPr>
              <w:spacing w:after="0" w:line="252" w:lineRule="auto"/>
              <w:ind w:firstLine="0"/>
            </w:pPr>
            <w:r>
              <w:rPr>
                <w:rFonts w:ascii="宋体" w:hAnsi="宋体" w:eastAsia="宋体"/>
                <w:b w:val="0"/>
                <w:sz w:val="17"/>
              </w:rPr>
              <w:t>§6.2.5、§6.3.2</w:t>
            </w:r>
          </w:p>
        </w:tc>
        <w:tc>
          <w:tcPr>
            <w:tcW w:w="1540" w:type="dxa"/>
            <w:vAlign w:val="center"/>
          </w:tcPr>
          <w:p w14:paraId="61B808A2">
            <w:pPr>
              <w:spacing w:after="0" w:line="252" w:lineRule="auto"/>
              <w:ind w:firstLine="0"/>
            </w:pPr>
            <w:r>
              <w:rPr>
                <w:rFonts w:ascii="Consolas" w:hAnsi="Consolas" w:eastAsia="Consolas"/>
                <w:b w:val="0"/>
                <w:sz w:val="17"/>
              </w:rPr>
              <w:t>rebuild_chunks_for_document()</w:t>
            </w:r>
          </w:p>
        </w:tc>
        <w:tc>
          <w:tcPr>
            <w:tcW w:w="1540" w:type="dxa"/>
            <w:vAlign w:val="center"/>
          </w:tcPr>
          <w:p w14:paraId="3706FED8">
            <w:pPr>
              <w:spacing w:after="0" w:line="252" w:lineRule="auto"/>
              <w:ind w:firstLine="0"/>
            </w:pPr>
            <w:r>
              <w:rPr>
                <w:rFonts w:ascii="宋体" w:hAnsi="宋体" w:eastAsia="宋体"/>
                <w:b w:val="0"/>
                <w:sz w:val="17"/>
              </w:rPr>
              <w:t>文档保存内部</w:t>
            </w:r>
          </w:p>
        </w:tc>
        <w:tc>
          <w:tcPr>
            <w:tcW w:w="1540" w:type="dxa"/>
            <w:vAlign w:val="center"/>
          </w:tcPr>
          <w:p w14:paraId="623B4E53">
            <w:pPr>
              <w:spacing w:after="0" w:line="252" w:lineRule="auto"/>
              <w:ind w:firstLine="0"/>
            </w:pPr>
            <w:r>
              <w:rPr>
                <w:rFonts w:ascii="Consolas" w:hAnsi="Consolas" w:eastAsia="Consolas"/>
                <w:b w:val="0"/>
                <w:sz w:val="17"/>
              </w:rPr>
              <w:t>knowledge_chunks</w:t>
            </w:r>
          </w:p>
        </w:tc>
        <w:tc>
          <w:tcPr>
            <w:tcW w:w="1540" w:type="dxa"/>
            <w:vAlign w:val="center"/>
          </w:tcPr>
          <w:p w14:paraId="72FD6861">
            <w:pPr>
              <w:spacing w:after="0" w:line="252" w:lineRule="auto"/>
              <w:ind w:firstLine="0"/>
            </w:pPr>
            <w:r>
              <w:rPr>
                <w:rFonts w:ascii="Consolas" w:hAnsi="Consolas" w:eastAsia="Consolas"/>
                <w:b w:val="0"/>
                <w:sz w:val="17"/>
              </w:rPr>
              <w:t>test_rag.py</w:t>
            </w:r>
          </w:p>
        </w:tc>
      </w:tr>
      <w:tr w14:paraId="713F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E383C9B">
            <w:pPr>
              <w:spacing w:after="0" w:line="252" w:lineRule="auto"/>
              <w:ind w:firstLine="0"/>
            </w:pPr>
            <w:r>
              <w:rPr>
                <w:rFonts w:ascii="Consolas" w:hAnsi="Consolas" w:eastAsia="Consolas"/>
                <w:b w:val="0"/>
                <w:sz w:val="17"/>
              </w:rPr>
              <w:t>SR-DOC-007</w:t>
            </w:r>
            <w:r>
              <w:rPr>
                <w:rFonts w:ascii="宋体" w:hAnsi="宋体" w:eastAsia="宋体"/>
                <w:b w:val="0"/>
                <w:sz w:val="17"/>
              </w:rPr>
              <w:t xml:space="preserve"> 保存后同步图谱</w:t>
            </w:r>
          </w:p>
        </w:tc>
        <w:tc>
          <w:tcPr>
            <w:tcW w:w="1540" w:type="dxa"/>
            <w:vAlign w:val="center"/>
          </w:tcPr>
          <w:p w14:paraId="0B5C1CD7">
            <w:pPr>
              <w:spacing w:after="0" w:line="252" w:lineRule="auto"/>
              <w:ind w:firstLine="0"/>
            </w:pPr>
            <w:r>
              <w:rPr>
                <w:rFonts w:ascii="宋体" w:hAnsi="宋体" w:eastAsia="宋体"/>
                <w:b w:val="0"/>
                <w:sz w:val="17"/>
              </w:rPr>
              <w:t>§6.2.5、§6.4.1</w:t>
            </w:r>
          </w:p>
        </w:tc>
        <w:tc>
          <w:tcPr>
            <w:tcW w:w="1540" w:type="dxa"/>
            <w:vAlign w:val="center"/>
          </w:tcPr>
          <w:p w14:paraId="11F95B01">
            <w:pPr>
              <w:spacing w:after="0" w:line="252" w:lineRule="auto"/>
              <w:ind w:firstLine="0"/>
            </w:pPr>
            <w:r>
              <w:rPr>
                <w:rFonts w:ascii="Consolas" w:hAnsi="Consolas" w:eastAsia="Consolas"/>
                <w:b w:val="0"/>
                <w:sz w:val="17"/>
              </w:rPr>
              <w:t>sync_document_graph()</w:t>
            </w:r>
          </w:p>
        </w:tc>
        <w:tc>
          <w:tcPr>
            <w:tcW w:w="1540" w:type="dxa"/>
            <w:vAlign w:val="center"/>
          </w:tcPr>
          <w:p w14:paraId="660D5564">
            <w:pPr>
              <w:spacing w:after="0" w:line="252" w:lineRule="auto"/>
              <w:ind w:firstLine="0"/>
            </w:pPr>
            <w:r>
              <w:rPr>
                <w:rFonts w:ascii="宋体" w:hAnsi="宋体" w:eastAsia="宋体"/>
                <w:b w:val="0"/>
                <w:sz w:val="17"/>
              </w:rPr>
              <w:t>文档保存内部</w:t>
            </w:r>
          </w:p>
        </w:tc>
        <w:tc>
          <w:tcPr>
            <w:tcW w:w="1540" w:type="dxa"/>
            <w:vAlign w:val="center"/>
          </w:tcPr>
          <w:p w14:paraId="74F991AE">
            <w:pPr>
              <w:spacing w:after="0" w:line="252" w:lineRule="auto"/>
              <w:ind w:firstLine="0"/>
            </w:pPr>
            <w:r>
              <w:rPr>
                <w:rFonts w:ascii="Consolas" w:hAnsi="Consolas" w:eastAsia="Consolas"/>
                <w:b w:val="0"/>
                <w:sz w:val="17"/>
              </w:rPr>
              <w:t>graph_nodes</w:t>
            </w:r>
            <w:r>
              <w:rPr>
                <w:rFonts w:ascii="宋体" w:hAnsi="宋体" w:eastAsia="宋体"/>
                <w:b w:val="0"/>
                <w:sz w:val="17"/>
              </w:rPr>
              <w:t>、</w:t>
            </w:r>
            <w:r>
              <w:rPr>
                <w:rFonts w:ascii="Consolas" w:hAnsi="Consolas" w:eastAsia="Consolas"/>
                <w:b w:val="0"/>
                <w:sz w:val="17"/>
              </w:rPr>
              <w:t>graph_edges</w:t>
            </w:r>
          </w:p>
        </w:tc>
        <w:tc>
          <w:tcPr>
            <w:tcW w:w="1540" w:type="dxa"/>
            <w:vAlign w:val="center"/>
          </w:tcPr>
          <w:p w14:paraId="4BC11EB2">
            <w:pPr>
              <w:spacing w:after="0" w:line="252" w:lineRule="auto"/>
              <w:ind w:firstLine="0"/>
            </w:pPr>
            <w:r>
              <w:rPr>
                <w:rFonts w:ascii="Consolas" w:hAnsi="Consolas" w:eastAsia="Consolas"/>
                <w:b w:val="0"/>
                <w:sz w:val="17"/>
              </w:rPr>
              <w:t>test_system.py</w:t>
            </w:r>
            <w:r>
              <w:rPr>
                <w:rFonts w:ascii="宋体" w:hAnsi="宋体" w:eastAsia="宋体"/>
                <w:b w:val="0"/>
                <w:sz w:val="17"/>
              </w:rPr>
              <w:t>、UML 06/10</w:t>
            </w:r>
          </w:p>
        </w:tc>
      </w:tr>
      <w:tr w14:paraId="3903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AFBD53F">
            <w:pPr>
              <w:spacing w:after="0" w:line="252" w:lineRule="auto"/>
              <w:ind w:firstLine="0"/>
            </w:pPr>
            <w:r>
              <w:rPr>
                <w:rFonts w:ascii="Consolas" w:hAnsi="Consolas" w:eastAsia="Consolas"/>
                <w:b w:val="0"/>
                <w:sz w:val="17"/>
              </w:rPr>
              <w:t>SR-DOC-008</w:t>
            </w:r>
            <w:r>
              <w:rPr>
                <w:rFonts w:ascii="宋体" w:hAnsi="宋体" w:eastAsia="宋体"/>
                <w:b w:val="0"/>
                <w:sz w:val="17"/>
              </w:rPr>
              <w:t xml:space="preserve"> 分类维护</w:t>
            </w:r>
          </w:p>
        </w:tc>
        <w:tc>
          <w:tcPr>
            <w:tcW w:w="1540" w:type="dxa"/>
            <w:vAlign w:val="center"/>
          </w:tcPr>
          <w:p w14:paraId="61B9086D">
            <w:pPr>
              <w:spacing w:after="0" w:line="252" w:lineRule="auto"/>
              <w:ind w:firstLine="0"/>
            </w:pPr>
            <w:r>
              <w:rPr>
                <w:rFonts w:ascii="宋体" w:hAnsi="宋体" w:eastAsia="宋体"/>
                <w:b w:val="0"/>
                <w:sz w:val="17"/>
              </w:rPr>
              <w:t>§6.2.7、§6.6.2</w:t>
            </w:r>
          </w:p>
        </w:tc>
        <w:tc>
          <w:tcPr>
            <w:tcW w:w="1540" w:type="dxa"/>
            <w:vAlign w:val="center"/>
          </w:tcPr>
          <w:p w14:paraId="0ECCE830">
            <w:pPr>
              <w:spacing w:after="0" w:line="252" w:lineRule="auto"/>
              <w:ind w:firstLine="0"/>
            </w:pPr>
            <w:r>
              <w:rPr>
                <w:rFonts w:ascii="Consolas" w:hAnsi="Consolas" w:eastAsia="Consolas"/>
                <w:b w:val="0"/>
                <w:sz w:val="17"/>
              </w:rPr>
              <w:t>Category</w:t>
            </w:r>
            <w:r>
              <w:rPr>
                <w:rFonts w:ascii="宋体" w:hAnsi="宋体" w:eastAsia="宋体"/>
                <w:b w:val="0"/>
                <w:sz w:val="17"/>
              </w:rPr>
              <w:t>、分类接口</w:t>
            </w:r>
          </w:p>
        </w:tc>
        <w:tc>
          <w:tcPr>
            <w:tcW w:w="1540" w:type="dxa"/>
            <w:vAlign w:val="center"/>
          </w:tcPr>
          <w:p w14:paraId="0307893C">
            <w:pPr>
              <w:spacing w:after="0" w:line="252" w:lineRule="auto"/>
              <w:ind w:firstLine="0"/>
            </w:pPr>
            <w:r>
              <w:rPr>
                <w:rFonts w:ascii="Consolas" w:hAnsi="Consolas" w:eastAsia="Consolas"/>
                <w:b w:val="0"/>
                <w:sz w:val="17"/>
              </w:rPr>
              <w:t>GET/POST /api/categories</w:t>
            </w:r>
          </w:p>
        </w:tc>
        <w:tc>
          <w:tcPr>
            <w:tcW w:w="1540" w:type="dxa"/>
            <w:vAlign w:val="center"/>
          </w:tcPr>
          <w:p w14:paraId="7F4D7855">
            <w:pPr>
              <w:spacing w:after="0" w:line="252" w:lineRule="auto"/>
              <w:ind w:firstLine="0"/>
            </w:pPr>
            <w:r>
              <w:rPr>
                <w:rFonts w:ascii="Consolas" w:hAnsi="Consolas" w:eastAsia="Consolas"/>
                <w:b w:val="0"/>
                <w:sz w:val="17"/>
              </w:rPr>
              <w:t>categories</w:t>
            </w:r>
          </w:p>
        </w:tc>
        <w:tc>
          <w:tcPr>
            <w:tcW w:w="1540" w:type="dxa"/>
            <w:vAlign w:val="center"/>
          </w:tcPr>
          <w:p w14:paraId="1DF56F48">
            <w:pPr>
              <w:spacing w:after="0" w:line="252" w:lineRule="auto"/>
              <w:ind w:firstLine="0"/>
            </w:pPr>
            <w:r>
              <w:rPr>
                <w:rFonts w:ascii="Consolas" w:hAnsi="Consolas" w:eastAsia="Consolas"/>
                <w:b w:val="0"/>
                <w:sz w:val="17"/>
              </w:rPr>
              <w:t>test_api.py</w:t>
            </w:r>
          </w:p>
        </w:tc>
      </w:tr>
      <w:tr w14:paraId="791C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E03C77A">
            <w:pPr>
              <w:spacing w:after="0" w:line="252" w:lineRule="auto"/>
              <w:ind w:firstLine="0"/>
            </w:pPr>
            <w:r>
              <w:rPr>
                <w:rFonts w:ascii="Consolas" w:hAnsi="Consolas" w:eastAsia="Consolas"/>
                <w:b w:val="0"/>
                <w:sz w:val="17"/>
              </w:rPr>
              <w:t>SR-DOC-009</w:t>
            </w:r>
            <w:r>
              <w:rPr>
                <w:rFonts w:ascii="宋体" w:hAnsi="宋体" w:eastAsia="宋体"/>
                <w:b w:val="0"/>
                <w:sz w:val="17"/>
              </w:rPr>
              <w:t xml:space="preserve"> 分页</w:t>
            </w:r>
          </w:p>
        </w:tc>
        <w:tc>
          <w:tcPr>
            <w:tcW w:w="1540" w:type="dxa"/>
            <w:vAlign w:val="center"/>
          </w:tcPr>
          <w:p w14:paraId="0BA9ABC2">
            <w:pPr>
              <w:spacing w:after="0" w:line="252" w:lineRule="auto"/>
              <w:ind w:firstLine="0"/>
            </w:pPr>
            <w:r>
              <w:rPr>
                <w:rFonts w:ascii="宋体" w:hAnsi="宋体" w:eastAsia="宋体"/>
                <w:b w:val="0"/>
                <w:sz w:val="17"/>
              </w:rPr>
              <w:t>§6.2.2、§12.2</w:t>
            </w:r>
          </w:p>
        </w:tc>
        <w:tc>
          <w:tcPr>
            <w:tcW w:w="1540" w:type="dxa"/>
            <w:vAlign w:val="center"/>
          </w:tcPr>
          <w:p w14:paraId="7ECFD8C2">
            <w:pPr>
              <w:spacing w:after="0" w:line="252" w:lineRule="auto"/>
              <w:ind w:firstLine="0"/>
            </w:pPr>
            <w:r>
              <w:rPr>
                <w:rFonts w:ascii="Consolas" w:hAnsi="Consolas" w:eastAsia="Consolas"/>
                <w:b w:val="0"/>
                <w:sz w:val="17"/>
              </w:rPr>
              <w:t>page</w:t>
            </w:r>
            <w:r>
              <w:rPr>
                <w:rFonts w:ascii="宋体" w:hAnsi="宋体" w:eastAsia="宋体"/>
                <w:b w:val="0"/>
                <w:sz w:val="17"/>
              </w:rPr>
              <w:t>、</w:t>
            </w:r>
            <w:r>
              <w:rPr>
                <w:rFonts w:ascii="Consolas" w:hAnsi="Consolas" w:eastAsia="Consolas"/>
                <w:b w:val="0"/>
                <w:sz w:val="17"/>
              </w:rPr>
              <w:t>per_page</w:t>
            </w:r>
            <w:r>
              <w:rPr>
                <w:rFonts w:ascii="宋体" w:hAnsi="宋体" w:eastAsia="宋体"/>
                <w:b w:val="0"/>
                <w:sz w:val="17"/>
              </w:rPr>
              <w:t>、总页数夹取</w:t>
            </w:r>
          </w:p>
        </w:tc>
        <w:tc>
          <w:tcPr>
            <w:tcW w:w="1540" w:type="dxa"/>
            <w:vAlign w:val="center"/>
          </w:tcPr>
          <w:p w14:paraId="628D133B">
            <w:pPr>
              <w:spacing w:after="0" w:line="252" w:lineRule="auto"/>
              <w:ind w:firstLine="0"/>
            </w:pPr>
            <w:r>
              <w:rPr>
                <w:rFonts w:ascii="Consolas" w:hAnsi="Consolas" w:eastAsia="Consolas"/>
                <w:b w:val="0"/>
                <w:sz w:val="17"/>
              </w:rPr>
              <w:t>GET /api/documents</w:t>
            </w:r>
          </w:p>
        </w:tc>
        <w:tc>
          <w:tcPr>
            <w:tcW w:w="1540" w:type="dxa"/>
            <w:vAlign w:val="center"/>
          </w:tcPr>
          <w:p w14:paraId="53D9807C">
            <w:pPr>
              <w:spacing w:after="0" w:line="252" w:lineRule="auto"/>
              <w:ind w:firstLine="0"/>
            </w:pPr>
            <w:r>
              <w:rPr>
                <w:rFonts w:ascii="Consolas" w:hAnsi="Consolas" w:eastAsia="Consolas"/>
                <w:b w:val="0"/>
                <w:sz w:val="17"/>
              </w:rPr>
              <w:t>documents</w:t>
            </w:r>
          </w:p>
        </w:tc>
        <w:tc>
          <w:tcPr>
            <w:tcW w:w="1540" w:type="dxa"/>
            <w:vAlign w:val="center"/>
          </w:tcPr>
          <w:p w14:paraId="25DA9954">
            <w:pPr>
              <w:spacing w:after="0" w:line="252" w:lineRule="auto"/>
              <w:ind w:firstLine="0"/>
            </w:pP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test_api.py</w:t>
            </w:r>
          </w:p>
        </w:tc>
      </w:tr>
      <w:tr w14:paraId="43E1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BC98912">
            <w:pPr>
              <w:spacing w:after="0" w:line="252" w:lineRule="auto"/>
              <w:ind w:firstLine="0"/>
            </w:pPr>
            <w:r>
              <w:rPr>
                <w:rFonts w:ascii="Consolas" w:hAnsi="Consolas" w:eastAsia="Consolas"/>
                <w:b w:val="0"/>
                <w:sz w:val="17"/>
              </w:rPr>
              <w:t>SR-QA-001</w:t>
            </w:r>
            <w:r>
              <w:rPr>
                <w:rFonts w:ascii="宋体" w:hAnsi="宋体" w:eastAsia="宋体"/>
                <w:b w:val="0"/>
                <w:sz w:val="17"/>
              </w:rPr>
              <w:t>～</w:t>
            </w:r>
            <w:r>
              <w:rPr>
                <w:rFonts w:ascii="Consolas" w:hAnsi="Consolas" w:eastAsia="Consolas"/>
                <w:b w:val="0"/>
                <w:sz w:val="17"/>
              </w:rPr>
              <w:t>002</w:t>
            </w:r>
            <w:r>
              <w:rPr>
                <w:rFonts w:ascii="宋体" w:hAnsi="宋体" w:eastAsia="宋体"/>
                <w:b w:val="0"/>
                <w:sz w:val="17"/>
              </w:rPr>
              <w:t xml:space="preserve"> 问答、分词、Top-K</w:t>
            </w:r>
          </w:p>
        </w:tc>
        <w:tc>
          <w:tcPr>
            <w:tcW w:w="1540" w:type="dxa"/>
            <w:vAlign w:val="center"/>
          </w:tcPr>
          <w:p w14:paraId="14CD21F1">
            <w:pPr>
              <w:spacing w:after="0" w:line="252" w:lineRule="auto"/>
              <w:ind w:firstLine="0"/>
            </w:pPr>
            <w:r>
              <w:rPr>
                <w:rFonts w:ascii="宋体" w:hAnsi="宋体" w:eastAsia="宋体"/>
                <w:b w:val="0"/>
                <w:sz w:val="17"/>
              </w:rPr>
              <w:t>§6.3、§7.3</w:t>
            </w:r>
          </w:p>
        </w:tc>
        <w:tc>
          <w:tcPr>
            <w:tcW w:w="1540" w:type="dxa"/>
            <w:vAlign w:val="center"/>
          </w:tcPr>
          <w:p w14:paraId="446B747C">
            <w:pPr>
              <w:spacing w:after="0" w:line="252" w:lineRule="auto"/>
              <w:ind w:firstLine="0"/>
            </w:pPr>
            <w:r>
              <w:rPr>
                <w:rFonts w:ascii="Consolas" w:hAnsi="Consolas" w:eastAsia="Consolas"/>
                <w:b w:val="0"/>
                <w:sz w:val="17"/>
              </w:rPr>
              <w:t>ask()</w:t>
            </w:r>
            <w:r>
              <w:rPr>
                <w:rFonts w:ascii="宋体" w:hAnsi="宋体" w:eastAsia="宋体"/>
                <w:b w:val="0"/>
                <w:sz w:val="17"/>
              </w:rPr>
              <w:t>、</w:t>
            </w:r>
            <w:r>
              <w:rPr>
                <w:rFonts w:ascii="Consolas" w:hAnsi="Consolas" w:eastAsia="Consolas"/>
                <w:b w:val="0"/>
                <w:sz w:val="17"/>
              </w:rPr>
              <w:t>retrieve()</w:t>
            </w:r>
            <w:r>
              <w:rPr>
                <w:rFonts w:ascii="宋体" w:hAnsi="宋体" w:eastAsia="宋体"/>
                <w:b w:val="0"/>
                <w:sz w:val="17"/>
              </w:rPr>
              <w:t>、</w:t>
            </w:r>
            <w:r>
              <w:rPr>
                <w:rFonts w:ascii="Consolas" w:hAnsi="Consolas" w:eastAsia="Consolas"/>
                <w:b w:val="0"/>
                <w:sz w:val="17"/>
              </w:rPr>
              <w:t>score_chunk()</w:t>
            </w:r>
          </w:p>
        </w:tc>
        <w:tc>
          <w:tcPr>
            <w:tcW w:w="1540" w:type="dxa"/>
            <w:vAlign w:val="center"/>
          </w:tcPr>
          <w:p w14:paraId="290E133A">
            <w:pPr>
              <w:spacing w:after="0" w:line="252" w:lineRule="auto"/>
              <w:ind w:firstLine="0"/>
            </w:pPr>
            <w:r>
              <w:rPr>
                <w:rFonts w:ascii="Consolas" w:hAnsi="Consolas" w:eastAsia="Consolas"/>
                <w:b w:val="0"/>
                <w:sz w:val="17"/>
              </w:rPr>
              <w:t>POST /api/qa/ask</w:t>
            </w:r>
            <w:r>
              <w:rPr>
                <w:rFonts w:ascii="宋体" w:hAnsi="宋体" w:eastAsia="宋体"/>
                <w:b w:val="0"/>
                <w:sz w:val="17"/>
              </w:rPr>
              <w:t>、</w:t>
            </w:r>
            <w:r>
              <w:rPr>
                <w:rFonts w:ascii="Consolas" w:hAnsi="Consolas" w:eastAsia="Consolas"/>
                <w:b w:val="0"/>
                <w:sz w:val="17"/>
              </w:rPr>
              <w:t>/qa/</w:t>
            </w:r>
          </w:p>
        </w:tc>
        <w:tc>
          <w:tcPr>
            <w:tcW w:w="1540" w:type="dxa"/>
            <w:vAlign w:val="center"/>
          </w:tcPr>
          <w:p w14:paraId="038C5F0D">
            <w:pPr>
              <w:spacing w:after="0" w:line="252" w:lineRule="auto"/>
              <w:ind w:firstLine="0"/>
            </w:pPr>
            <w:r>
              <w:rPr>
                <w:rFonts w:ascii="Consolas" w:hAnsi="Consolas" w:eastAsia="Consolas"/>
                <w:b w:val="0"/>
                <w:sz w:val="17"/>
              </w:rPr>
              <w:t>knowledge_chunks</w:t>
            </w:r>
            <w:r>
              <w:rPr>
                <w:rFonts w:ascii="宋体" w:hAnsi="宋体" w:eastAsia="宋体"/>
                <w:b w:val="0"/>
                <w:sz w:val="17"/>
              </w:rPr>
              <w:t>、</w:t>
            </w:r>
            <w:r>
              <w:rPr>
                <w:rFonts w:ascii="Consolas" w:hAnsi="Consolas" w:eastAsia="Consolas"/>
                <w:b w:val="0"/>
                <w:sz w:val="17"/>
              </w:rPr>
              <w:t>qa_history</w:t>
            </w:r>
          </w:p>
        </w:tc>
        <w:tc>
          <w:tcPr>
            <w:tcW w:w="1540" w:type="dxa"/>
            <w:vAlign w:val="center"/>
          </w:tcPr>
          <w:p w14:paraId="4B4494D8">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r>
              <w:rPr>
                <w:rFonts w:ascii="宋体" w:hAnsi="宋体" w:eastAsia="宋体"/>
                <w:b w:val="0"/>
                <w:sz w:val="17"/>
              </w:rPr>
              <w:t>、UML 03</w:t>
            </w:r>
          </w:p>
        </w:tc>
      </w:tr>
      <w:tr w14:paraId="23C1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4FB7A056">
            <w:pPr>
              <w:spacing w:after="0" w:line="252" w:lineRule="auto"/>
              <w:ind w:firstLine="0"/>
            </w:pPr>
            <w:r>
              <w:rPr>
                <w:rFonts w:ascii="Consolas" w:hAnsi="Consolas" w:eastAsia="Consolas"/>
                <w:b w:val="0"/>
                <w:sz w:val="17"/>
              </w:rPr>
              <w:t>SR-QA-003</w:t>
            </w:r>
            <w:r>
              <w:rPr>
                <w:rFonts w:ascii="宋体" w:hAnsi="宋体" w:eastAsia="宋体"/>
                <w:b w:val="0"/>
                <w:sz w:val="17"/>
              </w:rPr>
              <w:t>～</w:t>
            </w:r>
            <w:r>
              <w:rPr>
                <w:rFonts w:ascii="Consolas" w:hAnsi="Consolas" w:eastAsia="Consolas"/>
                <w:b w:val="0"/>
                <w:sz w:val="17"/>
              </w:rPr>
              <w:t>004</w:t>
            </w:r>
            <w:r>
              <w:rPr>
                <w:rFonts w:ascii="宋体" w:hAnsi="宋体" w:eastAsia="宋体"/>
                <w:b w:val="0"/>
                <w:sz w:val="17"/>
              </w:rPr>
              <w:t xml:space="preserve"> 本地/模型模式</w:t>
            </w:r>
          </w:p>
        </w:tc>
        <w:tc>
          <w:tcPr>
            <w:tcW w:w="1540" w:type="dxa"/>
            <w:vAlign w:val="center"/>
          </w:tcPr>
          <w:p w14:paraId="6B2802B5">
            <w:pPr>
              <w:spacing w:after="0" w:line="252" w:lineRule="auto"/>
              <w:ind w:firstLine="0"/>
            </w:pPr>
            <w:r>
              <w:rPr>
                <w:rFonts w:ascii="宋体" w:hAnsi="宋体" w:eastAsia="宋体"/>
                <w:b w:val="0"/>
                <w:sz w:val="17"/>
              </w:rPr>
              <w:t>§6.3.7</w:t>
            </w:r>
          </w:p>
        </w:tc>
        <w:tc>
          <w:tcPr>
            <w:tcW w:w="1540" w:type="dxa"/>
            <w:vAlign w:val="center"/>
          </w:tcPr>
          <w:p w14:paraId="54BFE73B">
            <w:pPr>
              <w:spacing w:after="0" w:line="252" w:lineRule="auto"/>
              <w:ind w:firstLine="0"/>
            </w:pPr>
            <w:r>
              <w:rPr>
                <w:rFonts w:ascii="Consolas" w:hAnsi="Consolas" w:eastAsia="Consolas"/>
                <w:b w:val="0"/>
                <w:sz w:val="17"/>
              </w:rPr>
              <w:t>build_local_answer()</w:t>
            </w:r>
            <w:r>
              <w:rPr>
                <w:rFonts w:ascii="宋体" w:hAnsi="宋体" w:eastAsia="宋体"/>
                <w:b w:val="0"/>
                <w:sz w:val="17"/>
              </w:rPr>
              <w:t>、</w:t>
            </w:r>
            <w:r>
              <w:rPr>
                <w:rFonts w:ascii="Consolas" w:hAnsi="Consolas" w:eastAsia="Consolas"/>
                <w:b w:val="0"/>
                <w:sz w:val="17"/>
              </w:rPr>
              <w:t>call_llm_answer()</w:t>
            </w:r>
          </w:p>
        </w:tc>
        <w:tc>
          <w:tcPr>
            <w:tcW w:w="1540" w:type="dxa"/>
            <w:vAlign w:val="center"/>
          </w:tcPr>
          <w:p w14:paraId="39A08D7A">
            <w:pPr>
              <w:spacing w:after="0" w:line="252" w:lineRule="auto"/>
              <w:ind w:firstLine="0"/>
            </w:pPr>
            <w:r>
              <w:rPr>
                <w:rFonts w:ascii="Consolas" w:hAnsi="Consolas" w:eastAsia="Consolas"/>
                <w:b w:val="0"/>
                <w:sz w:val="17"/>
              </w:rPr>
              <w:t>POST /api/qa/ask</w:t>
            </w:r>
            <w:r>
              <w:rPr>
                <w:rFonts w:ascii="宋体" w:hAnsi="宋体" w:eastAsia="宋体"/>
                <w:b w:val="0"/>
                <w:sz w:val="17"/>
              </w:rPr>
              <w:t>、</w:t>
            </w:r>
            <w:r>
              <w:rPr>
                <w:rFonts w:ascii="Consolas" w:hAnsi="Consolas" w:eastAsia="Consolas"/>
                <w:b w:val="0"/>
                <w:sz w:val="17"/>
              </w:rPr>
              <w:t>GET /api/qa</w:t>
            </w:r>
          </w:p>
        </w:tc>
        <w:tc>
          <w:tcPr>
            <w:tcW w:w="1540" w:type="dxa"/>
            <w:vAlign w:val="center"/>
          </w:tcPr>
          <w:p w14:paraId="66CA3967">
            <w:pPr>
              <w:spacing w:after="0" w:line="252" w:lineRule="auto"/>
              <w:ind w:firstLine="0"/>
            </w:pPr>
            <w:r>
              <w:rPr>
                <w:rFonts w:ascii="Consolas" w:hAnsi="Consolas" w:eastAsia="Consolas"/>
                <w:b w:val="0"/>
                <w:sz w:val="17"/>
              </w:rPr>
              <w:t>qa_history.mode</w:t>
            </w:r>
          </w:p>
        </w:tc>
        <w:tc>
          <w:tcPr>
            <w:tcW w:w="1540" w:type="dxa"/>
            <w:vAlign w:val="center"/>
          </w:tcPr>
          <w:p w14:paraId="24E61893">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p>
        </w:tc>
      </w:tr>
      <w:tr w14:paraId="3403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269B660">
            <w:pPr>
              <w:spacing w:after="0" w:line="252" w:lineRule="auto"/>
              <w:ind w:firstLine="0"/>
            </w:pPr>
            <w:r>
              <w:rPr>
                <w:rFonts w:ascii="Consolas" w:hAnsi="Consolas" w:eastAsia="Consolas"/>
                <w:b w:val="0"/>
                <w:sz w:val="17"/>
              </w:rPr>
              <w:t>SR-QA-005</w:t>
            </w:r>
            <w:r>
              <w:rPr>
                <w:rFonts w:ascii="宋体" w:hAnsi="宋体" w:eastAsia="宋体"/>
                <w:b w:val="0"/>
                <w:sz w:val="17"/>
              </w:rPr>
              <w:t xml:space="preserve"> 来源展示</w:t>
            </w:r>
          </w:p>
        </w:tc>
        <w:tc>
          <w:tcPr>
            <w:tcW w:w="1540" w:type="dxa"/>
            <w:vAlign w:val="center"/>
          </w:tcPr>
          <w:p w14:paraId="4D72230F">
            <w:pPr>
              <w:spacing w:after="0" w:line="252" w:lineRule="auto"/>
              <w:ind w:firstLine="0"/>
            </w:pPr>
            <w:r>
              <w:rPr>
                <w:rFonts w:ascii="宋体" w:hAnsi="宋体" w:eastAsia="宋体"/>
                <w:b w:val="0"/>
                <w:sz w:val="17"/>
              </w:rPr>
              <w:t>§6.3.6、§6.7</w:t>
            </w:r>
          </w:p>
        </w:tc>
        <w:tc>
          <w:tcPr>
            <w:tcW w:w="1540" w:type="dxa"/>
            <w:vAlign w:val="center"/>
          </w:tcPr>
          <w:p w14:paraId="5518F3A4">
            <w:pPr>
              <w:spacing w:after="0" w:line="252" w:lineRule="auto"/>
              <w:ind w:firstLine="0"/>
            </w:pPr>
            <w:r>
              <w:rPr>
                <w:rFonts w:ascii="Consolas" w:hAnsi="Consolas" w:eastAsia="Consolas"/>
                <w:b w:val="0"/>
                <w:sz w:val="17"/>
              </w:rPr>
              <w:t>group_hits_by_document()</w:t>
            </w:r>
            <w:r>
              <w:rPr>
                <w:rFonts w:ascii="宋体" w:hAnsi="宋体" w:eastAsia="宋体"/>
                <w:b w:val="0"/>
                <w:sz w:val="17"/>
              </w:rPr>
              <w:t>、QaView</w:t>
            </w:r>
          </w:p>
        </w:tc>
        <w:tc>
          <w:tcPr>
            <w:tcW w:w="1540" w:type="dxa"/>
            <w:vAlign w:val="center"/>
          </w:tcPr>
          <w:p w14:paraId="289474C8">
            <w:pPr>
              <w:spacing w:after="0" w:line="252" w:lineRule="auto"/>
              <w:ind w:firstLine="0"/>
            </w:pPr>
            <w:r>
              <w:rPr>
                <w:rFonts w:ascii="Consolas" w:hAnsi="Consolas" w:eastAsia="Consolas"/>
                <w:b w:val="0"/>
                <w:sz w:val="17"/>
              </w:rPr>
              <w:t>/api/qa/ask</w:t>
            </w:r>
            <w:r>
              <w:rPr>
                <w:rFonts w:ascii="宋体" w:hAnsi="宋体" w:eastAsia="宋体"/>
                <w:b w:val="0"/>
                <w:sz w:val="17"/>
              </w:rPr>
              <w:t>、</w:t>
            </w:r>
            <w:r>
              <w:rPr>
                <w:rFonts w:ascii="Consolas" w:hAnsi="Consolas" w:eastAsia="Consolas"/>
                <w:b w:val="0"/>
                <w:sz w:val="17"/>
              </w:rPr>
              <w:t>/api/qa/history/&lt;id&gt;</w:t>
            </w:r>
          </w:p>
        </w:tc>
        <w:tc>
          <w:tcPr>
            <w:tcW w:w="1540" w:type="dxa"/>
            <w:vAlign w:val="center"/>
          </w:tcPr>
          <w:p w14:paraId="3F2D4814">
            <w:pPr>
              <w:spacing w:after="0" w:line="252" w:lineRule="auto"/>
              <w:ind w:firstLine="0"/>
            </w:pPr>
            <w:r>
              <w:rPr>
                <w:rFonts w:ascii="Consolas" w:hAnsi="Consolas" w:eastAsia="Consolas"/>
                <w:b w:val="0"/>
                <w:sz w:val="17"/>
              </w:rPr>
              <w:t>qa_history.sources</w:t>
            </w:r>
          </w:p>
        </w:tc>
        <w:tc>
          <w:tcPr>
            <w:tcW w:w="1540" w:type="dxa"/>
            <w:vAlign w:val="center"/>
          </w:tcPr>
          <w:p w14:paraId="2E994708">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test_api.py</w:t>
            </w:r>
          </w:p>
        </w:tc>
      </w:tr>
      <w:tr w14:paraId="662C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A92FF76">
            <w:pPr>
              <w:spacing w:after="0" w:line="252" w:lineRule="auto"/>
              <w:ind w:firstLine="0"/>
            </w:pPr>
            <w:r>
              <w:rPr>
                <w:rFonts w:ascii="Consolas" w:hAnsi="Consolas" w:eastAsia="Consolas"/>
                <w:b w:val="0"/>
                <w:sz w:val="17"/>
              </w:rPr>
              <w:t>SR-QA-006</w:t>
            </w:r>
            <w:r>
              <w:rPr>
                <w:rFonts w:ascii="宋体" w:hAnsi="宋体" w:eastAsia="宋体"/>
                <w:b w:val="0"/>
                <w:sz w:val="17"/>
              </w:rPr>
              <w:t xml:space="preserve"> 历史持久化</w:t>
            </w:r>
          </w:p>
        </w:tc>
        <w:tc>
          <w:tcPr>
            <w:tcW w:w="1540" w:type="dxa"/>
            <w:vAlign w:val="center"/>
          </w:tcPr>
          <w:p w14:paraId="223E4F7A">
            <w:pPr>
              <w:spacing w:after="0" w:line="252" w:lineRule="auto"/>
              <w:ind w:firstLine="0"/>
            </w:pPr>
            <w:r>
              <w:rPr>
                <w:rFonts w:ascii="宋体" w:hAnsi="宋体" w:eastAsia="宋体"/>
                <w:b w:val="0"/>
                <w:sz w:val="17"/>
              </w:rPr>
              <w:t>§6.3.8</w:t>
            </w:r>
          </w:p>
        </w:tc>
        <w:tc>
          <w:tcPr>
            <w:tcW w:w="1540" w:type="dxa"/>
            <w:vAlign w:val="center"/>
          </w:tcPr>
          <w:p w14:paraId="42C5CDF0">
            <w:pPr>
              <w:spacing w:after="0" w:line="252" w:lineRule="auto"/>
              <w:ind w:firstLine="0"/>
            </w:pPr>
            <w:r>
              <w:rPr>
                <w:rFonts w:ascii="Consolas" w:hAnsi="Consolas" w:eastAsia="Consolas"/>
                <w:b w:val="0"/>
                <w:sz w:val="17"/>
              </w:rPr>
              <w:t>QAHistory</w:t>
            </w:r>
          </w:p>
        </w:tc>
        <w:tc>
          <w:tcPr>
            <w:tcW w:w="1540" w:type="dxa"/>
            <w:vAlign w:val="center"/>
          </w:tcPr>
          <w:p w14:paraId="780111B7">
            <w:pPr>
              <w:spacing w:after="0" w:line="252" w:lineRule="auto"/>
              <w:ind w:firstLine="0"/>
            </w:pP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/qa/history/&lt;id&gt;</w:t>
            </w:r>
          </w:p>
        </w:tc>
        <w:tc>
          <w:tcPr>
            <w:tcW w:w="1540" w:type="dxa"/>
            <w:vAlign w:val="center"/>
          </w:tcPr>
          <w:p w14:paraId="4268150F">
            <w:pPr>
              <w:spacing w:after="0" w:line="252" w:lineRule="auto"/>
              <w:ind w:firstLine="0"/>
            </w:pPr>
            <w:r>
              <w:rPr>
                <w:rFonts w:ascii="Consolas" w:hAnsi="Consolas" w:eastAsia="Consolas"/>
                <w:b w:val="0"/>
                <w:sz w:val="17"/>
              </w:rPr>
              <w:t>qa_history</w:t>
            </w:r>
          </w:p>
        </w:tc>
        <w:tc>
          <w:tcPr>
            <w:tcW w:w="1540" w:type="dxa"/>
            <w:vAlign w:val="center"/>
          </w:tcPr>
          <w:p w14:paraId="5E12B273">
            <w:pPr>
              <w:spacing w:after="0" w:line="252" w:lineRule="auto"/>
              <w:ind w:firstLine="0"/>
            </w:pPr>
            <w:r>
              <w:rPr>
                <w:rFonts w:ascii="Consolas" w:hAnsi="Consolas" w:eastAsia="Consolas"/>
                <w:b w:val="0"/>
                <w:sz w:val="17"/>
              </w:rPr>
              <w:t>test_api.py</w:t>
            </w:r>
          </w:p>
        </w:tc>
      </w:tr>
      <w:tr w14:paraId="6F6D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9DC4074">
            <w:pPr>
              <w:spacing w:after="0" w:line="252" w:lineRule="auto"/>
              <w:ind w:firstLine="0"/>
            </w:pPr>
            <w:r>
              <w:rPr>
                <w:rFonts w:ascii="Consolas" w:hAnsi="Consolas" w:eastAsia="Consolas"/>
                <w:b w:val="0"/>
                <w:sz w:val="17"/>
              </w:rPr>
              <w:t>SR-QA-007</w:t>
            </w:r>
            <w:r>
              <w:rPr>
                <w:rFonts w:ascii="宋体" w:hAnsi="宋体" w:eastAsia="宋体"/>
                <w:b w:val="0"/>
                <w:sz w:val="17"/>
              </w:rPr>
              <w:t xml:space="preserve"> 历史越权拒绝</w:t>
            </w:r>
          </w:p>
        </w:tc>
        <w:tc>
          <w:tcPr>
            <w:tcW w:w="1540" w:type="dxa"/>
            <w:vAlign w:val="center"/>
          </w:tcPr>
          <w:p w14:paraId="102DE45E">
            <w:pPr>
              <w:spacing w:after="0" w:line="252" w:lineRule="auto"/>
              <w:ind w:firstLine="0"/>
            </w:pPr>
            <w:r>
              <w:rPr>
                <w:rFonts w:ascii="宋体" w:hAnsi="宋体" w:eastAsia="宋体"/>
                <w:b w:val="0"/>
                <w:sz w:val="17"/>
              </w:rPr>
              <w:t>§6.1.3、§6.3.8</w:t>
            </w:r>
          </w:p>
        </w:tc>
        <w:tc>
          <w:tcPr>
            <w:tcW w:w="1540" w:type="dxa"/>
            <w:vAlign w:val="center"/>
          </w:tcPr>
          <w:p w14:paraId="36483E91">
            <w:pPr>
              <w:spacing w:after="0" w:line="252" w:lineRule="auto"/>
              <w:ind w:firstLine="0"/>
            </w:pPr>
            <w:r>
              <w:rPr>
                <w:rFonts w:ascii="Consolas" w:hAnsi="Consolas" w:eastAsia="Consolas"/>
                <w:b w:val="0"/>
                <w:sz w:val="17"/>
              </w:rPr>
              <w:t>qa_history_detail()</w:t>
            </w:r>
          </w:p>
        </w:tc>
        <w:tc>
          <w:tcPr>
            <w:tcW w:w="1540" w:type="dxa"/>
            <w:vAlign w:val="center"/>
          </w:tcPr>
          <w:p w14:paraId="71EE3E61">
            <w:pPr>
              <w:spacing w:after="0" w:line="252" w:lineRule="auto"/>
              <w:ind w:firstLine="0"/>
            </w:pPr>
            <w:r>
              <w:rPr>
                <w:rFonts w:ascii="Consolas" w:hAnsi="Consolas" w:eastAsia="Consolas"/>
                <w:b w:val="0"/>
                <w:sz w:val="17"/>
              </w:rPr>
              <w:t>GET /api/qa/history/&lt;id&gt;</w:t>
            </w:r>
          </w:p>
        </w:tc>
        <w:tc>
          <w:tcPr>
            <w:tcW w:w="1540" w:type="dxa"/>
            <w:vAlign w:val="center"/>
          </w:tcPr>
          <w:p w14:paraId="426D167F">
            <w:pPr>
              <w:spacing w:after="0" w:line="252" w:lineRule="auto"/>
              <w:ind w:firstLine="0"/>
            </w:pPr>
            <w:r>
              <w:rPr>
                <w:rFonts w:ascii="Consolas" w:hAnsi="Consolas" w:eastAsia="Consolas"/>
                <w:b w:val="0"/>
                <w:sz w:val="17"/>
              </w:rPr>
              <w:t>qa_history</w:t>
            </w:r>
          </w:p>
        </w:tc>
        <w:tc>
          <w:tcPr>
            <w:tcW w:w="1540" w:type="dxa"/>
            <w:vAlign w:val="center"/>
          </w:tcPr>
          <w:p w14:paraId="388EA2C1">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2CF8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FC2375F">
            <w:pPr>
              <w:spacing w:after="0" w:line="252" w:lineRule="auto"/>
              <w:ind w:firstLine="0"/>
            </w:pPr>
            <w:r>
              <w:rPr>
                <w:rFonts w:ascii="Consolas" w:hAnsi="Consolas" w:eastAsia="Consolas"/>
                <w:b w:val="0"/>
                <w:sz w:val="17"/>
              </w:rPr>
              <w:t>SR-QA-008</w:t>
            </w:r>
            <w:r>
              <w:rPr>
                <w:rFonts w:ascii="宋体" w:hAnsi="宋体" w:eastAsia="宋体"/>
                <w:b w:val="0"/>
                <w:sz w:val="17"/>
              </w:rPr>
              <w:t xml:space="preserve"> 问答权限过滤</w:t>
            </w:r>
          </w:p>
        </w:tc>
        <w:tc>
          <w:tcPr>
            <w:tcW w:w="1540" w:type="dxa"/>
            <w:vAlign w:val="center"/>
          </w:tcPr>
          <w:p w14:paraId="162C571C">
            <w:pPr>
              <w:spacing w:after="0" w:line="252" w:lineRule="auto"/>
              <w:ind w:firstLine="0"/>
            </w:pPr>
            <w:r>
              <w:rPr>
                <w:rFonts w:ascii="宋体" w:hAnsi="宋体" w:eastAsia="宋体"/>
                <w:b w:val="0"/>
                <w:sz w:val="17"/>
              </w:rPr>
              <w:t>§6.3.5、§10.5</w:t>
            </w:r>
          </w:p>
        </w:tc>
        <w:tc>
          <w:tcPr>
            <w:tcW w:w="1540" w:type="dxa"/>
            <w:vAlign w:val="center"/>
          </w:tcPr>
          <w:p w14:paraId="70B4129C">
            <w:pPr>
              <w:spacing w:after="0" w:line="252" w:lineRule="auto"/>
              <w:ind w:firstLine="0"/>
            </w:pPr>
            <w:r>
              <w:rPr>
                <w:rFonts w:ascii="Consolas" w:hAnsi="Consolas" w:eastAsia="Consolas"/>
                <w:b w:val="0"/>
                <w:sz w:val="17"/>
              </w:rPr>
              <w:t>allowed_ids</w:t>
            </w:r>
            <w:r>
              <w:rPr>
                <w:rFonts w:ascii="宋体" w:hAnsi="宋体" w:eastAsia="宋体"/>
                <w:b w:val="0"/>
                <w:sz w:val="17"/>
              </w:rPr>
              <w:t xml:space="preserve"> + </w:t>
            </w:r>
            <w:r>
              <w:rPr>
                <w:rFonts w:ascii="Consolas" w:hAnsi="Consolas" w:eastAsia="Consolas"/>
                <w:b w:val="0"/>
                <w:sz w:val="17"/>
              </w:rPr>
              <w:t>KnowledgeChunk</w:t>
            </w:r>
            <w:r>
              <w:rPr>
                <w:rFonts w:ascii="宋体" w:hAnsi="宋体" w:eastAsia="宋体"/>
                <w:b w:val="0"/>
                <w:sz w:val="17"/>
              </w:rPr>
              <w:t xml:space="preserve"> 查询</w:t>
            </w:r>
          </w:p>
        </w:tc>
        <w:tc>
          <w:tcPr>
            <w:tcW w:w="1540" w:type="dxa"/>
            <w:vAlign w:val="center"/>
          </w:tcPr>
          <w:p w14:paraId="143D2FA0">
            <w:pPr>
              <w:spacing w:after="0" w:line="252" w:lineRule="auto"/>
              <w:ind w:firstLine="0"/>
            </w:pPr>
            <w:r>
              <w:rPr>
                <w:rFonts w:ascii="Consolas" w:hAnsi="Consolas" w:eastAsia="Consolas"/>
                <w:b w:val="0"/>
                <w:sz w:val="17"/>
              </w:rPr>
              <w:t>POST /api/qa/ask</w:t>
            </w:r>
          </w:p>
        </w:tc>
        <w:tc>
          <w:tcPr>
            <w:tcW w:w="1540" w:type="dxa"/>
            <w:vAlign w:val="center"/>
          </w:tcPr>
          <w:p w14:paraId="4EA28121">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knowledge_chunks</w:t>
            </w:r>
          </w:p>
        </w:tc>
        <w:tc>
          <w:tcPr>
            <w:tcW w:w="1540" w:type="dxa"/>
            <w:vAlign w:val="center"/>
          </w:tcPr>
          <w:p w14:paraId="6756E17A">
            <w:pPr>
              <w:spacing w:after="0" w:line="252" w:lineRule="auto"/>
              <w:ind w:firstLine="0"/>
            </w:pP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test_security.py</w:t>
            </w:r>
            <w:r>
              <w:rPr>
                <w:rFonts w:ascii="宋体" w:hAnsi="宋体" w:eastAsia="宋体"/>
                <w:b w:val="0"/>
                <w:sz w:val="17"/>
              </w:rPr>
              <w:t>、UML 03</w:t>
            </w:r>
          </w:p>
        </w:tc>
      </w:tr>
      <w:tr w14:paraId="7684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B5941D6">
            <w:pPr>
              <w:spacing w:after="0" w:line="252" w:lineRule="auto"/>
              <w:ind w:firstLine="0"/>
            </w:pPr>
            <w:r>
              <w:rPr>
                <w:rFonts w:ascii="Consolas" w:hAnsi="Consolas" w:eastAsia="Consolas"/>
                <w:b w:val="0"/>
                <w:sz w:val="17"/>
              </w:rPr>
              <w:t>SR-QA-009</w:t>
            </w:r>
            <w:r>
              <w:rPr>
                <w:rFonts w:ascii="宋体" w:hAnsi="宋体" w:eastAsia="宋体"/>
                <w:b w:val="0"/>
                <w:sz w:val="17"/>
              </w:rPr>
              <w:t xml:space="preserve"> 示例问题</w:t>
            </w:r>
          </w:p>
        </w:tc>
        <w:tc>
          <w:tcPr>
            <w:tcW w:w="1540" w:type="dxa"/>
            <w:vAlign w:val="center"/>
          </w:tcPr>
          <w:p w14:paraId="57A2038C">
            <w:pPr>
              <w:spacing w:after="0" w:line="252" w:lineRule="auto"/>
              <w:ind w:firstLine="0"/>
            </w:pPr>
            <w:r>
              <w:rPr>
                <w:rFonts w:ascii="宋体" w:hAnsi="宋体" w:eastAsia="宋体"/>
                <w:b w:val="0"/>
                <w:sz w:val="17"/>
              </w:rPr>
              <w:t>§6.7</w:t>
            </w:r>
          </w:p>
        </w:tc>
        <w:tc>
          <w:tcPr>
            <w:tcW w:w="1540" w:type="dxa"/>
            <w:vAlign w:val="center"/>
          </w:tcPr>
          <w:p w14:paraId="1FE88021">
            <w:pPr>
              <w:spacing w:after="0" w:line="252" w:lineRule="auto"/>
              <w:ind w:firstLine="0"/>
            </w:pPr>
            <w:r>
              <w:rPr>
                <w:rFonts w:ascii="Consolas" w:hAnsi="Consolas" w:eastAsia="Consolas"/>
                <w:b w:val="0"/>
                <w:sz w:val="17"/>
              </w:rPr>
              <w:t>QUICK_QUESTIONS</w:t>
            </w:r>
            <w:r>
              <w:rPr>
                <w:rFonts w:ascii="宋体" w:hAnsi="宋体" w:eastAsia="宋体"/>
                <w:b w:val="0"/>
                <w:sz w:val="17"/>
              </w:rPr>
              <w:t>、</w:t>
            </w:r>
            <w:r>
              <w:rPr>
                <w:rFonts w:ascii="Consolas" w:hAnsi="Consolas" w:eastAsia="Consolas"/>
                <w:b w:val="0"/>
                <w:sz w:val="17"/>
              </w:rPr>
              <w:t>SUGGESTED_QUESTIONS</w:t>
            </w:r>
          </w:p>
        </w:tc>
        <w:tc>
          <w:tcPr>
            <w:tcW w:w="1540" w:type="dxa"/>
            <w:vAlign w:val="center"/>
          </w:tcPr>
          <w:p w14:paraId="4583D02E">
            <w:pPr>
              <w:spacing w:after="0" w:line="252" w:lineRule="auto"/>
              <w:ind w:firstLine="0"/>
            </w:pP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GET /api/dashboard</w:t>
            </w:r>
          </w:p>
        </w:tc>
        <w:tc>
          <w:tcPr>
            <w:tcW w:w="1540" w:type="dxa"/>
            <w:vAlign w:val="center"/>
          </w:tcPr>
          <w:p w14:paraId="3CEE9CF4">
            <w:pPr>
              <w:spacing w:after="0" w:line="252" w:lineRule="auto"/>
              <w:ind w:firstLine="0"/>
            </w:pPr>
            <w:r>
              <w:rPr>
                <w:rFonts w:ascii="宋体" w:hAnsi="宋体" w:eastAsia="宋体"/>
                <w:b w:val="0"/>
                <w:sz w:val="17"/>
              </w:rPr>
              <w:t>无表</w:t>
            </w:r>
          </w:p>
        </w:tc>
        <w:tc>
          <w:tcPr>
            <w:tcW w:w="1540" w:type="dxa"/>
            <w:vAlign w:val="center"/>
          </w:tcPr>
          <w:p w14:paraId="5B6D3C9E">
            <w:pPr>
              <w:spacing w:after="0" w:line="252" w:lineRule="auto"/>
              <w:ind w:firstLine="0"/>
            </w:pPr>
            <w:r>
              <w:rPr>
                <w:rFonts w:ascii="Consolas" w:hAnsi="Consolas" w:eastAsia="Consolas"/>
                <w:b w:val="0"/>
                <w:sz w:val="17"/>
              </w:rPr>
              <w:t>test_api.py</w:t>
            </w:r>
          </w:p>
        </w:tc>
      </w:tr>
      <w:tr w14:paraId="1C8C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BB76505">
            <w:pPr>
              <w:spacing w:after="0" w:line="252" w:lineRule="auto"/>
              <w:ind w:firstLine="0"/>
            </w:pPr>
            <w:r>
              <w:rPr>
                <w:rFonts w:ascii="Consolas" w:hAnsi="Consolas" w:eastAsia="Consolas"/>
                <w:b w:val="0"/>
                <w:sz w:val="17"/>
              </w:rPr>
              <w:t>SR-KG-001</w:t>
            </w:r>
            <w:r>
              <w:rPr>
                <w:rFonts w:ascii="宋体" w:hAnsi="宋体" w:eastAsia="宋体"/>
                <w:b w:val="0"/>
                <w:sz w:val="17"/>
              </w:rPr>
              <w:t>～</w:t>
            </w:r>
            <w:r>
              <w:rPr>
                <w:rFonts w:ascii="Consolas" w:hAnsi="Consolas" w:eastAsia="Consolas"/>
                <w:b w:val="0"/>
                <w:sz w:val="17"/>
              </w:rPr>
              <w:t>005</w:t>
            </w:r>
            <w:r>
              <w:rPr>
                <w:rFonts w:ascii="宋体" w:hAnsi="宋体" w:eastAsia="宋体"/>
                <w:b w:val="0"/>
                <w:sz w:val="17"/>
              </w:rPr>
              <w:t xml:space="preserve"> 图谱</w:t>
            </w:r>
          </w:p>
        </w:tc>
        <w:tc>
          <w:tcPr>
            <w:tcW w:w="1540" w:type="dxa"/>
            <w:vAlign w:val="center"/>
          </w:tcPr>
          <w:p w14:paraId="64E9FFD8">
            <w:pPr>
              <w:spacing w:after="0" w:line="252" w:lineRule="auto"/>
              <w:ind w:firstLine="0"/>
            </w:pPr>
            <w:r>
              <w:rPr>
                <w:rFonts w:ascii="宋体" w:hAnsi="宋体" w:eastAsia="宋体"/>
                <w:b w:val="0"/>
                <w:sz w:val="17"/>
              </w:rPr>
              <w:t>§6.4、§7.4</w:t>
            </w:r>
          </w:p>
        </w:tc>
        <w:tc>
          <w:tcPr>
            <w:tcW w:w="1540" w:type="dxa"/>
            <w:vAlign w:val="center"/>
          </w:tcPr>
          <w:p w14:paraId="0EF365E3">
            <w:pPr>
              <w:spacing w:after="0" w:line="252" w:lineRule="auto"/>
              <w:ind w:firstLine="0"/>
            </w:pPr>
            <w:r>
              <w:rPr>
                <w:rFonts w:ascii="Consolas" w:hAnsi="Consolas" w:eastAsia="Consolas"/>
                <w:b w:val="0"/>
                <w:sz w:val="17"/>
              </w:rPr>
              <w:t>services/graph.py</w:t>
            </w:r>
          </w:p>
        </w:tc>
        <w:tc>
          <w:tcPr>
            <w:tcW w:w="1540" w:type="dxa"/>
            <w:vAlign w:val="center"/>
          </w:tcPr>
          <w:p w14:paraId="25789A31">
            <w:pPr>
              <w:spacing w:after="0" w:line="252" w:lineRule="auto"/>
              <w:ind w:firstLine="0"/>
            </w:pPr>
            <w:r>
              <w:rPr>
                <w:rFonts w:ascii="Consolas" w:hAnsi="Consolas" w:eastAsia="Consolas"/>
                <w:b w:val="0"/>
                <w:sz w:val="17"/>
              </w:rPr>
              <w:t>GET /api/graph</w:t>
            </w:r>
            <w:r>
              <w:rPr>
                <w:rFonts w:ascii="宋体" w:hAnsi="宋体" w:eastAsia="宋体"/>
                <w:b w:val="0"/>
                <w:sz w:val="17"/>
              </w:rPr>
              <w:t>、</w:t>
            </w:r>
            <w:r>
              <w:rPr>
                <w:rFonts w:ascii="Consolas" w:hAnsi="Consolas" w:eastAsia="Consolas"/>
                <w:b w:val="0"/>
                <w:sz w:val="17"/>
              </w:rPr>
              <w:t>GET/POST /api/graph/*</w:t>
            </w:r>
          </w:p>
        </w:tc>
        <w:tc>
          <w:tcPr>
            <w:tcW w:w="1540" w:type="dxa"/>
            <w:vAlign w:val="center"/>
          </w:tcPr>
          <w:p w14:paraId="6D39CFA0">
            <w:pPr>
              <w:spacing w:after="0" w:line="252" w:lineRule="auto"/>
              <w:ind w:firstLine="0"/>
            </w:pPr>
            <w:r>
              <w:rPr>
                <w:rFonts w:ascii="Consolas" w:hAnsi="Consolas" w:eastAsia="Consolas"/>
                <w:b w:val="0"/>
                <w:sz w:val="17"/>
              </w:rPr>
              <w:t>graph_nodes</w:t>
            </w:r>
            <w:r>
              <w:rPr>
                <w:rFonts w:ascii="宋体" w:hAnsi="宋体" w:eastAsia="宋体"/>
                <w:b w:val="0"/>
                <w:sz w:val="17"/>
              </w:rPr>
              <w:t>、</w:t>
            </w:r>
            <w:r>
              <w:rPr>
                <w:rFonts w:ascii="Consolas" w:hAnsi="Consolas" w:eastAsia="Consolas"/>
                <w:b w:val="0"/>
                <w:sz w:val="17"/>
              </w:rPr>
              <w:t>graph_edges</w:t>
            </w:r>
          </w:p>
        </w:tc>
        <w:tc>
          <w:tcPr>
            <w:tcW w:w="1540" w:type="dxa"/>
            <w:vAlign w:val="center"/>
          </w:tcPr>
          <w:p w14:paraId="0DC48243">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r>
              <w:rPr>
                <w:rFonts w:ascii="宋体" w:hAnsi="宋体" w:eastAsia="宋体"/>
                <w:b w:val="0"/>
                <w:sz w:val="17"/>
              </w:rPr>
              <w:t>、UML 08/09</w:t>
            </w:r>
          </w:p>
        </w:tc>
      </w:tr>
      <w:tr w14:paraId="27801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D4E0A07">
            <w:pPr>
              <w:spacing w:after="0" w:line="252" w:lineRule="auto"/>
              <w:ind w:firstLine="0"/>
            </w:pPr>
            <w:r>
              <w:rPr>
                <w:rFonts w:ascii="Consolas" w:hAnsi="Consolas" w:eastAsia="Consolas"/>
                <w:b w:val="0"/>
                <w:sz w:val="17"/>
              </w:rPr>
              <w:t>SR-FAV-001</w:t>
            </w:r>
            <w:r>
              <w:rPr>
                <w:rFonts w:ascii="宋体" w:hAnsi="宋体" w:eastAsia="宋体"/>
                <w:b w:val="0"/>
                <w:sz w:val="17"/>
              </w:rPr>
              <w:t>～</w:t>
            </w:r>
            <w:r>
              <w:rPr>
                <w:rFonts w:ascii="Consolas" w:hAnsi="Consolas" w:eastAsia="Consolas"/>
                <w:b w:val="0"/>
                <w:sz w:val="17"/>
              </w:rPr>
              <w:t>003</w:t>
            </w:r>
            <w:r>
              <w:rPr>
                <w:rFonts w:ascii="宋体" w:hAnsi="宋体" w:eastAsia="宋体"/>
                <w:b w:val="0"/>
                <w:sz w:val="17"/>
              </w:rPr>
              <w:t xml:space="preserve"> 收藏</w:t>
            </w:r>
          </w:p>
        </w:tc>
        <w:tc>
          <w:tcPr>
            <w:tcW w:w="1540" w:type="dxa"/>
            <w:vAlign w:val="center"/>
          </w:tcPr>
          <w:p w14:paraId="466C24C6">
            <w:pPr>
              <w:spacing w:after="0" w:line="252" w:lineRule="auto"/>
              <w:ind w:firstLine="0"/>
            </w:pPr>
            <w:r>
              <w:rPr>
                <w:rFonts w:ascii="宋体" w:hAnsi="宋体" w:eastAsia="宋体"/>
                <w:b w:val="0"/>
                <w:sz w:val="17"/>
              </w:rPr>
              <w:t>§6.2.6</w:t>
            </w:r>
          </w:p>
        </w:tc>
        <w:tc>
          <w:tcPr>
            <w:tcW w:w="1540" w:type="dxa"/>
            <w:vAlign w:val="center"/>
          </w:tcPr>
          <w:p w14:paraId="6CA42DA4">
            <w:pPr>
              <w:spacing w:after="0" w:line="252" w:lineRule="auto"/>
              <w:ind w:firstLine="0"/>
            </w:pPr>
            <w:r>
              <w:rPr>
                <w:rFonts w:ascii="Consolas" w:hAnsi="Consolas" w:eastAsia="Consolas"/>
                <w:b w:val="0"/>
                <w:sz w:val="17"/>
              </w:rPr>
              <w:t>Favorite</w:t>
            </w:r>
            <w:r>
              <w:rPr>
                <w:rFonts w:ascii="宋体" w:hAnsi="宋体" w:eastAsia="宋体"/>
                <w:b w:val="0"/>
                <w:sz w:val="17"/>
              </w:rPr>
              <w:t>、</w:t>
            </w:r>
            <w:r>
              <w:rPr>
                <w:rFonts w:ascii="Consolas" w:hAnsi="Consolas" w:eastAsia="Consolas"/>
                <w:b w:val="0"/>
                <w:sz w:val="17"/>
              </w:rPr>
              <w:t>toggle_favorite()</w:t>
            </w:r>
          </w:p>
        </w:tc>
        <w:tc>
          <w:tcPr>
            <w:tcW w:w="1540" w:type="dxa"/>
            <w:vAlign w:val="center"/>
          </w:tcPr>
          <w:p w14:paraId="127FEDC9">
            <w:pPr>
              <w:spacing w:after="0" w:line="252" w:lineRule="auto"/>
              <w:ind w:firstLine="0"/>
            </w:pPr>
            <w:r>
              <w:rPr>
                <w:rFonts w:ascii="Consolas" w:hAnsi="Consolas" w:eastAsia="Consolas"/>
                <w:b w:val="0"/>
                <w:sz w:val="17"/>
              </w:rPr>
              <w:t>POST /api/documents/&lt;id&gt;/favorite</w:t>
            </w:r>
            <w:r>
              <w:rPr>
                <w:rFonts w:ascii="宋体" w:hAnsi="宋体" w:eastAsia="宋体"/>
                <w:b w:val="0"/>
                <w:sz w:val="17"/>
              </w:rPr>
              <w:t>、</w:t>
            </w:r>
            <w:r>
              <w:rPr>
                <w:rFonts w:ascii="Consolas" w:hAnsi="Consolas" w:eastAsia="Consolas"/>
                <w:b w:val="0"/>
                <w:sz w:val="17"/>
              </w:rPr>
              <w:t>GET /api/documents/favorites</w:t>
            </w:r>
          </w:p>
        </w:tc>
        <w:tc>
          <w:tcPr>
            <w:tcW w:w="1540" w:type="dxa"/>
            <w:vAlign w:val="center"/>
          </w:tcPr>
          <w:p w14:paraId="797F2A25">
            <w:pPr>
              <w:spacing w:after="0" w:line="252" w:lineRule="auto"/>
              <w:ind w:firstLine="0"/>
            </w:pPr>
            <w:r>
              <w:rPr>
                <w:rFonts w:ascii="Consolas" w:hAnsi="Consolas" w:eastAsia="Consolas"/>
                <w:b w:val="0"/>
                <w:sz w:val="17"/>
              </w:rPr>
              <w:t>favorites</w:t>
            </w:r>
          </w:p>
        </w:tc>
        <w:tc>
          <w:tcPr>
            <w:tcW w:w="1540" w:type="dxa"/>
            <w:vAlign w:val="center"/>
          </w:tcPr>
          <w:p w14:paraId="434B04AA">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44E9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1D1716D">
            <w:pPr>
              <w:spacing w:after="0" w:line="252" w:lineRule="auto"/>
              <w:ind w:firstLine="0"/>
            </w:pPr>
            <w:r>
              <w:rPr>
                <w:rFonts w:ascii="Consolas" w:hAnsi="Consolas" w:eastAsia="Consolas"/>
                <w:b w:val="0"/>
                <w:sz w:val="17"/>
              </w:rPr>
              <w:t>SR-AUD-001</w:t>
            </w:r>
            <w:r>
              <w:rPr>
                <w:rFonts w:ascii="宋体" w:hAnsi="宋体" w:eastAsia="宋体"/>
                <w:b w:val="0"/>
                <w:sz w:val="17"/>
              </w:rPr>
              <w:t>～</w:t>
            </w:r>
            <w:r>
              <w:rPr>
                <w:rFonts w:ascii="Consolas" w:hAnsi="Consolas" w:eastAsia="Consolas"/>
                <w:b w:val="0"/>
                <w:sz w:val="17"/>
              </w:rPr>
              <w:t>002</w:t>
            </w:r>
            <w:r>
              <w:rPr>
                <w:rFonts w:ascii="宋体" w:hAnsi="宋体" w:eastAsia="宋体"/>
                <w:b w:val="0"/>
                <w:sz w:val="17"/>
              </w:rPr>
              <w:t xml:space="preserve"> 审计</w:t>
            </w:r>
          </w:p>
        </w:tc>
        <w:tc>
          <w:tcPr>
            <w:tcW w:w="1540" w:type="dxa"/>
            <w:vAlign w:val="center"/>
          </w:tcPr>
          <w:p w14:paraId="0E7CDEF6">
            <w:pPr>
              <w:spacing w:after="0" w:line="252" w:lineRule="auto"/>
              <w:ind w:firstLine="0"/>
            </w:pPr>
            <w:r>
              <w:rPr>
                <w:rFonts w:ascii="宋体" w:hAnsi="宋体" w:eastAsia="宋体"/>
                <w:b w:val="0"/>
                <w:sz w:val="17"/>
              </w:rPr>
              <w:t>§6.5、§7.5</w:t>
            </w:r>
          </w:p>
        </w:tc>
        <w:tc>
          <w:tcPr>
            <w:tcW w:w="1540" w:type="dxa"/>
            <w:vAlign w:val="center"/>
          </w:tcPr>
          <w:p w14:paraId="5400AD32">
            <w:pPr>
              <w:spacing w:after="0" w:line="252" w:lineRule="auto"/>
              <w:ind w:firstLine="0"/>
            </w:pPr>
            <w:r>
              <w:rPr>
                <w:rFonts w:ascii="Consolas" w:hAnsi="Consolas" w:eastAsia="Consolas"/>
                <w:b w:val="0"/>
                <w:sz w:val="17"/>
              </w:rPr>
              <w:t>AuditLog</w:t>
            </w:r>
            <w:r>
              <w:rPr>
                <w:rFonts w:ascii="宋体" w:hAnsi="宋体" w:eastAsia="宋体"/>
                <w:b w:val="0"/>
                <w:sz w:val="17"/>
              </w:rPr>
              <w:t>、</w:t>
            </w:r>
            <w:r>
              <w:rPr>
                <w:rFonts w:ascii="Consolas" w:hAnsi="Consolas" w:eastAsia="Consolas"/>
                <w:b w:val="0"/>
                <w:sz w:val="17"/>
              </w:rPr>
              <w:t>admin_audits()</w:t>
            </w:r>
          </w:p>
        </w:tc>
        <w:tc>
          <w:tcPr>
            <w:tcW w:w="1540" w:type="dxa"/>
            <w:vAlign w:val="center"/>
          </w:tcPr>
          <w:p w14:paraId="0516B915">
            <w:pPr>
              <w:spacing w:after="0" w:line="252" w:lineRule="auto"/>
              <w:ind w:firstLine="0"/>
            </w:pPr>
            <w:r>
              <w:rPr>
                <w:rFonts w:ascii="Consolas" w:hAnsi="Consolas" w:eastAsia="Consolas"/>
                <w:b w:val="0"/>
                <w:sz w:val="17"/>
              </w:rPr>
              <w:t>GET /api/admin/audits</w:t>
            </w:r>
            <w:r>
              <w:rPr>
                <w:rFonts w:ascii="宋体" w:hAnsi="宋体" w:eastAsia="宋体"/>
                <w:b w:val="0"/>
                <w:sz w:val="17"/>
              </w:rPr>
              <w:t>、</w:t>
            </w:r>
            <w:r>
              <w:rPr>
                <w:rFonts w:ascii="Consolas" w:hAnsi="Consolas" w:eastAsia="Consolas"/>
                <w:b w:val="0"/>
                <w:sz w:val="17"/>
              </w:rPr>
              <w:t>/admin/audits</w:t>
            </w:r>
          </w:p>
        </w:tc>
        <w:tc>
          <w:tcPr>
            <w:tcW w:w="1540" w:type="dxa"/>
            <w:vAlign w:val="center"/>
          </w:tcPr>
          <w:p w14:paraId="09267EB8">
            <w:pPr>
              <w:spacing w:after="0" w:line="252" w:lineRule="auto"/>
              <w:ind w:firstLine="0"/>
            </w:pPr>
            <w:r>
              <w:rPr>
                <w:rFonts w:ascii="Consolas" w:hAnsi="Consolas" w:eastAsia="Consolas"/>
                <w:b w:val="0"/>
                <w:sz w:val="17"/>
              </w:rPr>
              <w:t>audit_logs</w:t>
            </w:r>
          </w:p>
        </w:tc>
        <w:tc>
          <w:tcPr>
            <w:tcW w:w="1540" w:type="dxa"/>
            <w:vAlign w:val="center"/>
          </w:tcPr>
          <w:p w14:paraId="2C906414">
            <w:pPr>
              <w:spacing w:after="0" w:line="252" w:lineRule="auto"/>
              <w:ind w:firstLine="0"/>
            </w:pPr>
            <w:r>
              <w:rPr>
                <w:rFonts w:ascii="Consolas" w:hAnsi="Consolas" w:eastAsia="Consolas"/>
                <w:b w:val="0"/>
                <w:sz w:val="17"/>
              </w:rPr>
              <w:t>test_login_security.py</w:t>
            </w:r>
            <w:r>
              <w:rPr>
                <w:rFonts w:ascii="宋体" w:hAnsi="宋体" w:eastAsia="宋体"/>
                <w:b w:val="0"/>
                <w:sz w:val="17"/>
              </w:rPr>
              <w:t>、</w:t>
            </w:r>
            <w:r>
              <w:rPr>
                <w:rFonts w:ascii="Consolas" w:hAnsi="Consolas" w:eastAsia="Consolas"/>
                <w:b w:val="0"/>
                <w:sz w:val="17"/>
              </w:rPr>
              <w:t>test_security.py</w:t>
            </w:r>
          </w:p>
        </w:tc>
      </w:tr>
      <w:tr w14:paraId="4ADD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2812407F">
            <w:pPr>
              <w:spacing w:after="0" w:line="252" w:lineRule="auto"/>
              <w:ind w:firstLine="0"/>
            </w:pPr>
            <w:r>
              <w:rPr>
                <w:rFonts w:ascii="Consolas" w:hAnsi="Consolas" w:eastAsia="Consolas"/>
                <w:b w:val="0"/>
                <w:sz w:val="17"/>
              </w:rPr>
              <w:t>SR-OPS-001</w:t>
            </w:r>
            <w:r>
              <w:rPr>
                <w:rFonts w:ascii="宋体" w:hAnsi="宋体" w:eastAsia="宋体"/>
                <w:b w:val="0"/>
                <w:sz w:val="17"/>
              </w:rPr>
              <w:t xml:space="preserve"> 工作台</w:t>
            </w:r>
          </w:p>
        </w:tc>
        <w:tc>
          <w:tcPr>
            <w:tcW w:w="1540" w:type="dxa"/>
            <w:vAlign w:val="center"/>
          </w:tcPr>
          <w:p w14:paraId="385B6EA2">
            <w:pPr>
              <w:spacing w:after="0" w:line="252" w:lineRule="auto"/>
              <w:ind w:firstLine="0"/>
            </w:pPr>
            <w:r>
              <w:rPr>
                <w:rFonts w:ascii="宋体" w:hAnsi="宋体" w:eastAsia="宋体"/>
                <w:b w:val="0"/>
                <w:sz w:val="17"/>
              </w:rPr>
              <w:t>§6.1.8、§6.7</w:t>
            </w:r>
          </w:p>
        </w:tc>
        <w:tc>
          <w:tcPr>
            <w:tcW w:w="1540" w:type="dxa"/>
            <w:vAlign w:val="center"/>
          </w:tcPr>
          <w:p w14:paraId="28D13B0F">
            <w:pPr>
              <w:spacing w:after="0" w:line="252" w:lineRule="auto"/>
              <w:ind w:firstLine="0"/>
            </w:pPr>
            <w:r>
              <w:rPr>
                <w:rFonts w:ascii="Consolas" w:hAnsi="Consolas" w:eastAsia="Consolas"/>
                <w:b w:val="0"/>
                <w:sz w:val="17"/>
              </w:rPr>
              <w:t>dashboard()</w:t>
            </w:r>
          </w:p>
        </w:tc>
        <w:tc>
          <w:tcPr>
            <w:tcW w:w="1540" w:type="dxa"/>
            <w:vAlign w:val="center"/>
          </w:tcPr>
          <w:p w14:paraId="044EF777">
            <w:pPr>
              <w:spacing w:after="0" w:line="252" w:lineRule="auto"/>
              <w:ind w:firstLine="0"/>
            </w:pPr>
            <w:r>
              <w:rPr>
                <w:rFonts w:ascii="Consolas" w:hAnsi="Consolas" w:eastAsia="Consolas"/>
                <w:b w:val="0"/>
                <w:sz w:val="17"/>
              </w:rPr>
              <w:t>GET /api/dashboard</w:t>
            </w:r>
            <w:r>
              <w:rPr>
                <w:rFonts w:ascii="宋体" w:hAnsi="宋体" w:eastAsia="宋体"/>
                <w:b w:val="0"/>
                <w:sz w:val="17"/>
              </w:rPr>
              <w:t>、</w:t>
            </w:r>
            <w:r>
              <w:rPr>
                <w:rFonts w:ascii="Consolas" w:hAnsi="Consolas" w:eastAsia="Consolas"/>
                <w:b w:val="0"/>
                <w:sz w:val="17"/>
              </w:rPr>
              <w:t>/dashboard</w:t>
            </w:r>
          </w:p>
        </w:tc>
        <w:tc>
          <w:tcPr>
            <w:tcW w:w="1540" w:type="dxa"/>
            <w:vAlign w:val="center"/>
          </w:tcPr>
          <w:p w14:paraId="3E3195CF">
            <w:pPr>
              <w:spacing w:after="0" w:line="252" w:lineRule="auto"/>
              <w:ind w:firstLine="0"/>
            </w:pPr>
            <w:r>
              <w:rPr>
                <w:rFonts w:ascii="宋体" w:hAnsi="宋体" w:eastAsia="宋体"/>
                <w:b w:val="0"/>
                <w:sz w:val="17"/>
              </w:rPr>
              <w:t>多表聚合</w:t>
            </w:r>
          </w:p>
        </w:tc>
        <w:tc>
          <w:tcPr>
            <w:tcW w:w="1540" w:type="dxa"/>
            <w:vAlign w:val="center"/>
          </w:tcPr>
          <w:p w14:paraId="7BD030FF">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0D83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169A35E">
            <w:pPr>
              <w:spacing w:after="0" w:line="252" w:lineRule="auto"/>
              <w:ind w:firstLine="0"/>
            </w:pPr>
            <w:r>
              <w:rPr>
                <w:rFonts w:ascii="Consolas" w:hAnsi="Consolas" w:eastAsia="Consolas"/>
                <w:b w:val="0"/>
                <w:sz w:val="17"/>
              </w:rPr>
              <w:t>SR-OPS-002</w:t>
            </w:r>
            <w:r>
              <w:rPr>
                <w:rFonts w:ascii="宋体" w:hAnsi="宋体" w:eastAsia="宋体"/>
                <w:b w:val="0"/>
                <w:sz w:val="17"/>
              </w:rPr>
              <w:t xml:space="preserve"> 健康检查</w:t>
            </w:r>
          </w:p>
        </w:tc>
        <w:tc>
          <w:tcPr>
            <w:tcW w:w="1540" w:type="dxa"/>
            <w:vAlign w:val="center"/>
          </w:tcPr>
          <w:p w14:paraId="563FE776">
            <w:pPr>
              <w:spacing w:after="0" w:line="252" w:lineRule="auto"/>
              <w:ind w:firstLine="0"/>
            </w:pPr>
            <w:r>
              <w:rPr>
                <w:rFonts w:ascii="宋体" w:hAnsi="宋体" w:eastAsia="宋体"/>
                <w:b w:val="0"/>
                <w:sz w:val="17"/>
              </w:rPr>
              <w:t>§11.2、§14.5</w:t>
            </w:r>
          </w:p>
        </w:tc>
        <w:tc>
          <w:tcPr>
            <w:tcW w:w="1540" w:type="dxa"/>
            <w:vAlign w:val="center"/>
          </w:tcPr>
          <w:p w14:paraId="0D26D321">
            <w:pPr>
              <w:spacing w:after="0" w:line="252" w:lineRule="auto"/>
              <w:ind w:firstLine="0"/>
            </w:pPr>
            <w:r>
              <w:rPr>
                <w:rFonts w:ascii="Consolas" w:hAnsi="Consolas" w:eastAsia="Consolas"/>
                <w:b w:val="0"/>
                <w:sz w:val="17"/>
              </w:rPr>
              <w:t>health()</w:t>
            </w:r>
          </w:p>
        </w:tc>
        <w:tc>
          <w:tcPr>
            <w:tcW w:w="1540" w:type="dxa"/>
            <w:vAlign w:val="center"/>
          </w:tcPr>
          <w:p w14:paraId="07622D33">
            <w:pPr>
              <w:spacing w:after="0" w:line="252" w:lineRule="auto"/>
              <w:ind w:firstLine="0"/>
            </w:pPr>
            <w:r>
              <w:rPr>
                <w:rFonts w:ascii="Consolas" w:hAnsi="Consolas" w:eastAsia="Consolas"/>
                <w:b w:val="0"/>
                <w:sz w:val="17"/>
              </w:rPr>
              <w:t>GET /api/health</w:t>
            </w:r>
            <w:r>
              <w:rPr>
                <w:rFonts w:ascii="宋体" w:hAnsi="宋体" w:eastAsia="宋体"/>
                <w:b w:val="0"/>
                <w:sz w:val="17"/>
              </w:rPr>
              <w:t>、</w:t>
            </w:r>
            <w:r>
              <w:rPr>
                <w:rFonts w:ascii="Consolas" w:hAnsi="Consolas" w:eastAsia="Consolas"/>
                <w:b w:val="0"/>
                <w:sz w:val="17"/>
              </w:rPr>
              <w:t>/health</w:t>
            </w:r>
          </w:p>
        </w:tc>
        <w:tc>
          <w:tcPr>
            <w:tcW w:w="1540" w:type="dxa"/>
            <w:vAlign w:val="center"/>
          </w:tcPr>
          <w:p w14:paraId="1C1230EA">
            <w:pPr>
              <w:spacing w:after="0" w:line="252" w:lineRule="auto"/>
              <w:ind w:firstLine="0"/>
            </w:pPr>
            <w:r>
              <w:rPr>
                <w:rFonts w:ascii="宋体" w:hAnsi="宋体" w:eastAsia="宋体"/>
                <w:b w:val="0"/>
                <w:sz w:val="17"/>
              </w:rPr>
              <w:t>—</w:t>
            </w:r>
          </w:p>
        </w:tc>
        <w:tc>
          <w:tcPr>
            <w:tcW w:w="1540" w:type="dxa"/>
            <w:vAlign w:val="center"/>
          </w:tcPr>
          <w:p w14:paraId="25A5B4BA">
            <w:pPr>
              <w:spacing w:after="0" w:line="252" w:lineRule="auto"/>
              <w:ind w:firstLine="0"/>
            </w:pPr>
            <w:r>
              <w:rPr>
                <w:rFonts w:ascii="Consolas" w:hAnsi="Consolas" w:eastAsia="Consolas"/>
                <w:b w:val="0"/>
                <w:sz w:val="17"/>
              </w:rPr>
              <w:t>test_system.py</w:t>
            </w:r>
          </w:p>
        </w:tc>
      </w:tr>
      <w:tr w14:paraId="4254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0248D65">
            <w:pPr>
              <w:spacing w:after="0" w:line="252" w:lineRule="auto"/>
              <w:ind w:firstLine="0"/>
            </w:pPr>
            <w:r>
              <w:rPr>
                <w:rFonts w:ascii="Consolas" w:hAnsi="Consolas" w:eastAsia="Consolas"/>
                <w:b w:val="0"/>
                <w:sz w:val="17"/>
              </w:rPr>
              <w:t>SR-OPS-003</w:t>
            </w:r>
            <w:r>
              <w:rPr>
                <w:rFonts w:ascii="宋体" w:hAnsi="宋体" w:eastAsia="宋体"/>
                <w:b w:val="0"/>
                <w:sz w:val="17"/>
              </w:rPr>
              <w:t xml:space="preserve"> 关于页</w:t>
            </w:r>
          </w:p>
        </w:tc>
        <w:tc>
          <w:tcPr>
            <w:tcW w:w="1540" w:type="dxa"/>
            <w:vAlign w:val="center"/>
          </w:tcPr>
          <w:p w14:paraId="37902E38">
            <w:pPr>
              <w:spacing w:after="0" w:line="252" w:lineRule="auto"/>
              <w:ind w:firstLine="0"/>
            </w:pPr>
            <w:r>
              <w:rPr>
                <w:rFonts w:ascii="宋体" w:hAnsi="宋体" w:eastAsia="宋体"/>
                <w:b w:val="0"/>
                <w:sz w:val="17"/>
              </w:rPr>
              <w:t>§6.1.8、§6.7</w:t>
            </w:r>
          </w:p>
        </w:tc>
        <w:tc>
          <w:tcPr>
            <w:tcW w:w="1540" w:type="dxa"/>
            <w:vAlign w:val="center"/>
          </w:tcPr>
          <w:p w14:paraId="2815B155">
            <w:pPr>
              <w:spacing w:after="0" w:line="252" w:lineRule="auto"/>
              <w:ind w:firstLine="0"/>
            </w:pPr>
            <w:r>
              <w:rPr>
                <w:rFonts w:ascii="Consolas" w:hAnsi="Consolas" w:eastAsia="Consolas"/>
                <w:b w:val="0"/>
                <w:sz w:val="17"/>
              </w:rPr>
              <w:t>about()</w:t>
            </w:r>
          </w:p>
        </w:tc>
        <w:tc>
          <w:tcPr>
            <w:tcW w:w="1540" w:type="dxa"/>
            <w:vAlign w:val="center"/>
          </w:tcPr>
          <w:p w14:paraId="6DD1A396">
            <w:pPr>
              <w:spacing w:after="0" w:line="252" w:lineRule="auto"/>
              <w:ind w:firstLine="0"/>
            </w:pPr>
            <w:r>
              <w:rPr>
                <w:rFonts w:ascii="Consolas" w:hAnsi="Consolas" w:eastAsia="Consolas"/>
                <w:b w:val="0"/>
                <w:sz w:val="17"/>
              </w:rPr>
              <w:t>GET /api/about</w:t>
            </w:r>
            <w:r>
              <w:rPr>
                <w:rFonts w:ascii="宋体" w:hAnsi="宋体" w:eastAsia="宋体"/>
                <w:b w:val="0"/>
                <w:sz w:val="17"/>
              </w:rPr>
              <w:t>、</w:t>
            </w:r>
            <w:r>
              <w:rPr>
                <w:rFonts w:ascii="Consolas" w:hAnsi="Consolas" w:eastAsia="Consolas"/>
                <w:b w:val="0"/>
                <w:sz w:val="17"/>
              </w:rPr>
              <w:t>/about</w:t>
            </w:r>
          </w:p>
        </w:tc>
        <w:tc>
          <w:tcPr>
            <w:tcW w:w="1540" w:type="dxa"/>
            <w:vAlign w:val="center"/>
          </w:tcPr>
          <w:p w14:paraId="62BF0D72">
            <w:pPr>
              <w:spacing w:after="0" w:line="252" w:lineRule="auto"/>
              <w:ind w:firstLine="0"/>
            </w:pPr>
            <w:r>
              <w:rPr>
                <w:rFonts w:ascii="宋体" w:hAnsi="宋体" w:eastAsia="宋体"/>
                <w:b w:val="0"/>
                <w:sz w:val="17"/>
              </w:rPr>
              <w:t>多表聚合</w:t>
            </w:r>
          </w:p>
        </w:tc>
        <w:tc>
          <w:tcPr>
            <w:tcW w:w="1540" w:type="dxa"/>
            <w:vAlign w:val="center"/>
          </w:tcPr>
          <w:p w14:paraId="3A771583">
            <w:pPr>
              <w:spacing w:after="0" w:line="252" w:lineRule="auto"/>
              <w:ind w:firstLine="0"/>
            </w:pPr>
            <w:r>
              <w:rPr>
                <w:rFonts w:ascii="Consolas" w:hAnsi="Consolas" w:eastAsia="Consolas"/>
                <w:b w:val="0"/>
                <w:sz w:val="17"/>
              </w:rPr>
              <w:t>test_api.py</w:t>
            </w:r>
            <w:r>
              <w:rPr>
                <w:rFonts w:ascii="宋体" w:hAnsi="宋体" w:eastAsia="宋体"/>
                <w:b w:val="0"/>
                <w:sz w:val="17"/>
              </w:rPr>
              <w:t>、</w:t>
            </w:r>
            <w:r>
              <w:rPr>
                <w:rFonts w:ascii="Consolas" w:hAnsi="Consolas" w:eastAsia="Consolas"/>
                <w:b w:val="0"/>
                <w:sz w:val="17"/>
              </w:rPr>
              <w:t>test_system.py</w:t>
            </w:r>
          </w:p>
        </w:tc>
      </w:tr>
      <w:tr w14:paraId="70E7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062A5B5">
            <w:pPr>
              <w:spacing w:after="0" w:line="252" w:lineRule="auto"/>
              <w:ind w:firstLine="0"/>
            </w:pPr>
            <w:r>
              <w:rPr>
                <w:rFonts w:ascii="Consolas" w:hAnsi="Consolas" w:eastAsia="Consolas"/>
                <w:b w:val="0"/>
                <w:sz w:val="17"/>
              </w:rPr>
              <w:t>SR-OPS-004</w:t>
            </w:r>
            <w:r>
              <w:rPr>
                <w:rFonts w:ascii="宋体" w:hAnsi="宋体" w:eastAsia="宋体"/>
                <w:b w:val="0"/>
                <w:sz w:val="17"/>
              </w:rPr>
              <w:t xml:space="preserve"> 启停与测试</w:t>
            </w:r>
          </w:p>
        </w:tc>
        <w:tc>
          <w:tcPr>
            <w:tcW w:w="1540" w:type="dxa"/>
            <w:vAlign w:val="center"/>
          </w:tcPr>
          <w:p w14:paraId="0CB8CB43">
            <w:pPr>
              <w:spacing w:after="0" w:line="252" w:lineRule="auto"/>
              <w:ind w:firstLine="0"/>
            </w:pPr>
            <w:r>
              <w:rPr>
                <w:rFonts w:ascii="宋体" w:hAnsi="宋体" w:eastAsia="宋体"/>
                <w:b w:val="0"/>
                <w:sz w:val="17"/>
              </w:rPr>
              <w:t>§13、§14</w:t>
            </w:r>
          </w:p>
        </w:tc>
        <w:tc>
          <w:tcPr>
            <w:tcW w:w="1540" w:type="dxa"/>
            <w:vAlign w:val="center"/>
          </w:tcPr>
          <w:p w14:paraId="1339B7CD">
            <w:pPr>
              <w:spacing w:after="0" w:line="252" w:lineRule="auto"/>
              <w:ind w:firstLine="0"/>
            </w:pP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run_tests.ps1</w:t>
            </w:r>
          </w:p>
        </w:tc>
        <w:tc>
          <w:tcPr>
            <w:tcW w:w="1540" w:type="dxa"/>
            <w:vAlign w:val="center"/>
          </w:tcPr>
          <w:p w14:paraId="4663849E">
            <w:pPr>
              <w:spacing w:after="0" w:line="252" w:lineRule="auto"/>
              <w:ind w:firstLine="0"/>
            </w:pPr>
            <w:r>
              <w:rPr>
                <w:rFonts w:ascii="宋体" w:hAnsi="宋体" w:eastAsia="宋体"/>
                <w:b w:val="0"/>
                <w:sz w:val="17"/>
              </w:rPr>
              <w:t>命令行</w:t>
            </w:r>
          </w:p>
        </w:tc>
        <w:tc>
          <w:tcPr>
            <w:tcW w:w="1540" w:type="dxa"/>
            <w:vAlign w:val="center"/>
          </w:tcPr>
          <w:p w14:paraId="10FFFE35">
            <w:pPr>
              <w:spacing w:after="0" w:line="252" w:lineRule="auto"/>
              <w:ind w:firstLine="0"/>
            </w:pPr>
            <w:r>
              <w:rPr>
                <w:rFonts w:ascii="宋体" w:hAnsi="宋体" w:eastAsia="宋体"/>
                <w:b w:val="0"/>
                <w:sz w:val="17"/>
              </w:rPr>
              <w:t>—</w:t>
            </w:r>
          </w:p>
        </w:tc>
        <w:tc>
          <w:tcPr>
            <w:tcW w:w="1540" w:type="dxa"/>
            <w:vAlign w:val="center"/>
          </w:tcPr>
          <w:p w14:paraId="17FA31A3">
            <w:pPr>
              <w:spacing w:after="0" w:line="252" w:lineRule="auto"/>
              <w:ind w:firstLine="0"/>
            </w:pPr>
            <w:r>
              <w:rPr>
                <w:rFonts w:ascii="宋体" w:hAnsi="宋体" w:eastAsia="宋体"/>
                <w:b w:val="0"/>
                <w:sz w:val="17"/>
              </w:rPr>
              <w:t>项目管理/测试文档</w:t>
            </w:r>
          </w:p>
        </w:tc>
      </w:tr>
      <w:tr w14:paraId="54A3E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5CB3AE2">
            <w:pPr>
              <w:spacing w:after="0" w:line="252" w:lineRule="auto"/>
              <w:ind w:firstLine="0"/>
            </w:pPr>
            <w:r>
              <w:rPr>
                <w:rFonts w:ascii="Consolas" w:hAnsi="Consolas" w:eastAsia="Consolas"/>
                <w:b w:val="0"/>
                <w:sz w:val="17"/>
              </w:rPr>
              <w:t>SR-OPS-005</w:t>
            </w:r>
            <w:r>
              <w:rPr>
                <w:rFonts w:ascii="宋体" w:hAnsi="宋体" w:eastAsia="宋体"/>
                <w:b w:val="0"/>
                <w:sz w:val="17"/>
              </w:rPr>
              <w:t xml:space="preserve"> 首页登录入口</w:t>
            </w:r>
          </w:p>
        </w:tc>
        <w:tc>
          <w:tcPr>
            <w:tcW w:w="1540" w:type="dxa"/>
            <w:vAlign w:val="center"/>
          </w:tcPr>
          <w:p w14:paraId="07F4C96A">
            <w:pPr>
              <w:spacing w:after="0" w:line="252" w:lineRule="auto"/>
              <w:ind w:firstLine="0"/>
            </w:pPr>
            <w:r>
              <w:rPr>
                <w:rFonts w:ascii="宋体" w:hAnsi="宋体" w:eastAsia="宋体"/>
                <w:b w:val="0"/>
                <w:sz w:val="17"/>
              </w:rPr>
              <w:t>§6.7、§13.5</w:t>
            </w:r>
          </w:p>
        </w:tc>
        <w:tc>
          <w:tcPr>
            <w:tcW w:w="1540" w:type="dxa"/>
            <w:vAlign w:val="center"/>
          </w:tcPr>
          <w:p w14:paraId="0B2A0ED5">
            <w:pPr>
              <w:spacing w:after="0" w:line="252" w:lineRule="auto"/>
              <w:ind w:firstLine="0"/>
            </w:pPr>
            <w:r>
              <w:rPr>
                <w:rFonts w:ascii="宋体" w:hAnsi="宋体" w:eastAsia="宋体"/>
                <w:b w:val="0"/>
                <w:sz w:val="17"/>
              </w:rPr>
              <w:t>Jinja 首页、Vue 登录页</w:t>
            </w:r>
          </w:p>
        </w:tc>
        <w:tc>
          <w:tcPr>
            <w:tcW w:w="1540" w:type="dxa"/>
            <w:vAlign w:val="center"/>
          </w:tcPr>
          <w:p w14:paraId="7487BAEA">
            <w:pPr>
              <w:spacing w:after="0" w:line="252" w:lineRule="auto"/>
              <w:ind w:firstLine="0"/>
            </w:pPr>
            <w:r>
              <w:rPr>
                <w:rFonts w:ascii="Consolas" w:hAnsi="Consolas" w:eastAsia="Consolas"/>
                <w:b w:val="0"/>
                <w:sz w:val="17"/>
              </w:rPr>
              <w:t>/</w:t>
            </w:r>
            <w:r>
              <w:rPr>
                <w:rFonts w:ascii="宋体" w:hAnsi="宋体" w:eastAsia="宋体"/>
                <w:b w:val="0"/>
                <w:sz w:val="17"/>
              </w:rPr>
              <w:t>、</w:t>
            </w:r>
            <w:r>
              <w:rPr>
                <w:rFonts w:ascii="Consolas" w:hAnsi="Consolas" w:eastAsia="Consolas"/>
                <w:b w:val="0"/>
                <w:sz w:val="17"/>
              </w:rPr>
              <w:t>/ui/login</w:t>
            </w:r>
          </w:p>
        </w:tc>
        <w:tc>
          <w:tcPr>
            <w:tcW w:w="1540" w:type="dxa"/>
            <w:vAlign w:val="center"/>
          </w:tcPr>
          <w:p w14:paraId="5BB1698D">
            <w:pPr>
              <w:spacing w:after="0" w:line="252" w:lineRule="auto"/>
              <w:ind w:firstLine="0"/>
            </w:pPr>
            <w:r>
              <w:rPr>
                <w:rFonts w:ascii="宋体" w:hAnsi="宋体" w:eastAsia="宋体"/>
                <w:b w:val="0"/>
                <w:sz w:val="17"/>
              </w:rPr>
              <w:t>—</w:t>
            </w:r>
          </w:p>
        </w:tc>
        <w:tc>
          <w:tcPr>
            <w:tcW w:w="1540" w:type="dxa"/>
            <w:vAlign w:val="center"/>
          </w:tcPr>
          <w:p w14:paraId="0D308543">
            <w:pPr>
              <w:spacing w:after="0" w:line="252" w:lineRule="auto"/>
              <w:ind w:firstLine="0"/>
            </w:pPr>
            <w:r>
              <w:rPr>
                <w:rFonts w:ascii="Consolas" w:hAnsi="Consolas" w:eastAsia="Consolas"/>
                <w:b w:val="0"/>
                <w:sz w:val="17"/>
              </w:rPr>
              <w:t>test_system.py</w:t>
            </w:r>
          </w:p>
        </w:tc>
      </w:tr>
    </w:tbl>
    <w:p w14:paraId="04181379">
      <w:pPr>
        <w:spacing w:after="20"/>
      </w:pPr>
    </w:p>
    <w:p w14:paraId="2F6004FA">
      <w:pPr>
        <w:pStyle w:val="5"/>
      </w:pPr>
      <w:bookmarkStart w:id="230" w:name="_Toc21942"/>
      <w:r>
        <w:rPr>
          <w:rFonts w:ascii="宋体" w:hAnsi="宋体" w:eastAsia="宋体"/>
          <w:b/>
          <w:sz w:val="24"/>
        </w:rPr>
        <w:t>15.2 用户需求补充映射</w:t>
      </w:r>
      <w:bookmarkEnd w:id="23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481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DFE1FCF">
            <w:pPr>
              <w:spacing w:after="0" w:line="252" w:lineRule="auto"/>
              <w:ind w:firstLine="0"/>
            </w:pPr>
            <w:r>
              <w:rPr>
                <w:rFonts w:ascii="宋体" w:hAnsi="宋体" w:eastAsia="宋体"/>
                <w:b/>
                <w:sz w:val="17"/>
              </w:rPr>
              <w:t>用户需求</w:t>
            </w:r>
          </w:p>
        </w:tc>
        <w:tc>
          <w:tcPr>
            <w:tcW w:w="3081" w:type="dxa"/>
            <w:shd w:val="clear" w:color="auto" w:fill="E6F6F2"/>
            <w:vAlign w:val="center"/>
          </w:tcPr>
          <w:p w14:paraId="74DFC2A7">
            <w:pPr>
              <w:spacing w:after="0" w:line="252" w:lineRule="auto"/>
              <w:ind w:firstLine="0"/>
            </w:pPr>
            <w:r>
              <w:rPr>
                <w:rFonts w:ascii="宋体" w:hAnsi="宋体" w:eastAsia="宋体"/>
                <w:b/>
                <w:sz w:val="17"/>
              </w:rPr>
              <w:t>相关系统需求</w:t>
            </w:r>
          </w:p>
        </w:tc>
        <w:tc>
          <w:tcPr>
            <w:tcW w:w="3081" w:type="dxa"/>
            <w:shd w:val="clear" w:color="auto" w:fill="E6F6F2"/>
            <w:vAlign w:val="center"/>
          </w:tcPr>
          <w:p w14:paraId="1AB01C3B">
            <w:pPr>
              <w:spacing w:after="0" w:line="252" w:lineRule="auto"/>
              <w:ind w:firstLine="0"/>
            </w:pPr>
            <w:r>
              <w:rPr>
                <w:rFonts w:ascii="宋体" w:hAnsi="宋体" w:eastAsia="宋体"/>
                <w:b/>
                <w:sz w:val="17"/>
              </w:rPr>
              <w:t>设计落点</w:t>
            </w:r>
          </w:p>
        </w:tc>
      </w:tr>
      <w:tr w14:paraId="141D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4D30BB7">
            <w:pPr>
              <w:spacing w:after="0" w:line="252" w:lineRule="auto"/>
              <w:ind w:firstLine="0"/>
            </w:pPr>
            <w:r>
              <w:rPr>
                <w:rFonts w:ascii="Consolas" w:hAnsi="Consolas" w:eastAsia="Consolas"/>
                <w:b w:val="0"/>
                <w:sz w:val="17"/>
              </w:rPr>
              <w:t>UR-AUTH-01</w:t>
            </w:r>
            <w:r>
              <w:rPr>
                <w:rFonts w:ascii="宋体" w:hAnsi="宋体" w:eastAsia="宋体"/>
                <w:b w:val="0"/>
                <w:sz w:val="17"/>
              </w:rPr>
              <w:t>～</w:t>
            </w:r>
            <w:r>
              <w:rPr>
                <w:rFonts w:ascii="Consolas" w:hAnsi="Consolas" w:eastAsia="Consolas"/>
                <w:b w:val="0"/>
                <w:sz w:val="17"/>
              </w:rPr>
              <w:t>07</w:t>
            </w:r>
          </w:p>
        </w:tc>
        <w:tc>
          <w:tcPr>
            <w:tcW w:w="3081" w:type="dxa"/>
            <w:vAlign w:val="center"/>
          </w:tcPr>
          <w:p w14:paraId="2D5AD790">
            <w:pPr>
              <w:spacing w:after="0" w:line="252" w:lineRule="auto"/>
              <w:ind w:firstLine="0"/>
            </w:pPr>
            <w:r>
              <w:rPr>
                <w:rFonts w:ascii="Consolas" w:hAnsi="Consolas" w:eastAsia="Consolas"/>
                <w:b w:val="0"/>
                <w:sz w:val="17"/>
              </w:rPr>
              <w:t>SR-AUTH-001</w:t>
            </w:r>
            <w:r>
              <w:rPr>
                <w:rFonts w:ascii="宋体" w:hAnsi="宋体" w:eastAsia="宋体"/>
                <w:b w:val="0"/>
                <w:sz w:val="17"/>
              </w:rPr>
              <w:t>～</w:t>
            </w:r>
            <w:r>
              <w:rPr>
                <w:rFonts w:ascii="Consolas" w:hAnsi="Consolas" w:eastAsia="Consolas"/>
                <w:b w:val="0"/>
                <w:sz w:val="17"/>
              </w:rPr>
              <w:t>009</w:t>
            </w:r>
          </w:p>
        </w:tc>
        <w:tc>
          <w:tcPr>
            <w:tcW w:w="3081" w:type="dxa"/>
            <w:vAlign w:val="center"/>
          </w:tcPr>
          <w:p w14:paraId="613259CA">
            <w:pPr>
              <w:spacing w:after="0" w:line="252" w:lineRule="auto"/>
              <w:ind w:firstLine="0"/>
            </w:pPr>
            <w:r>
              <w:rPr>
                <w:rFonts w:ascii="宋体" w:hAnsi="宋体" w:eastAsia="宋体"/>
                <w:b w:val="0"/>
                <w:sz w:val="17"/>
              </w:rPr>
              <w:t>§6.1、§10.2～10.7</w:t>
            </w:r>
          </w:p>
        </w:tc>
      </w:tr>
      <w:tr w14:paraId="616B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484508">
            <w:pPr>
              <w:spacing w:after="0" w:line="252" w:lineRule="auto"/>
              <w:ind w:firstLine="0"/>
            </w:pPr>
            <w:r>
              <w:rPr>
                <w:rFonts w:ascii="Consolas" w:hAnsi="Consolas" w:eastAsia="Consolas"/>
                <w:b w:val="0"/>
                <w:sz w:val="17"/>
              </w:rPr>
              <w:t>UR-DOC-01</w:t>
            </w:r>
            <w:r>
              <w:rPr>
                <w:rFonts w:ascii="宋体" w:hAnsi="宋体" w:eastAsia="宋体"/>
                <w:b w:val="0"/>
                <w:sz w:val="17"/>
              </w:rPr>
              <w:t>～</w:t>
            </w:r>
            <w:r>
              <w:rPr>
                <w:rFonts w:ascii="Consolas" w:hAnsi="Consolas" w:eastAsia="Consolas"/>
                <w:b w:val="0"/>
                <w:sz w:val="17"/>
              </w:rPr>
              <w:t>06</w:t>
            </w:r>
          </w:p>
        </w:tc>
        <w:tc>
          <w:tcPr>
            <w:tcW w:w="3081" w:type="dxa"/>
            <w:vAlign w:val="center"/>
          </w:tcPr>
          <w:p w14:paraId="192DAC6F">
            <w:pPr>
              <w:spacing w:after="0" w:line="252" w:lineRule="auto"/>
              <w:ind w:firstLine="0"/>
            </w:pPr>
            <w:r>
              <w:rPr>
                <w:rFonts w:ascii="Consolas" w:hAnsi="Consolas" w:eastAsia="Consolas"/>
                <w:b w:val="0"/>
                <w:sz w:val="17"/>
              </w:rPr>
              <w:t>SR-DOC-001</w:t>
            </w:r>
            <w:r>
              <w:rPr>
                <w:rFonts w:ascii="宋体" w:hAnsi="宋体" w:eastAsia="宋体"/>
                <w:b w:val="0"/>
                <w:sz w:val="17"/>
              </w:rPr>
              <w:t>～</w:t>
            </w:r>
            <w:r>
              <w:rPr>
                <w:rFonts w:ascii="Consolas" w:hAnsi="Consolas" w:eastAsia="Consolas"/>
                <w:b w:val="0"/>
                <w:sz w:val="17"/>
              </w:rPr>
              <w:t>009</w:t>
            </w:r>
          </w:p>
        </w:tc>
        <w:tc>
          <w:tcPr>
            <w:tcW w:w="3081" w:type="dxa"/>
            <w:vAlign w:val="center"/>
          </w:tcPr>
          <w:p w14:paraId="5FCDEFD6">
            <w:pPr>
              <w:spacing w:after="0" w:line="252" w:lineRule="auto"/>
              <w:ind w:firstLine="0"/>
            </w:pPr>
            <w:r>
              <w:rPr>
                <w:rFonts w:ascii="宋体" w:hAnsi="宋体" w:eastAsia="宋体"/>
                <w:b w:val="0"/>
                <w:sz w:val="17"/>
              </w:rPr>
              <w:t>§6.2、§7.2、§8.5～8.6</w:t>
            </w:r>
          </w:p>
        </w:tc>
      </w:tr>
      <w:tr w14:paraId="4DA0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51F2BF">
            <w:pPr>
              <w:spacing w:after="0" w:line="252" w:lineRule="auto"/>
              <w:ind w:firstLine="0"/>
            </w:pPr>
            <w:r>
              <w:rPr>
                <w:rFonts w:ascii="Consolas" w:hAnsi="Consolas" w:eastAsia="Consolas"/>
                <w:b w:val="0"/>
                <w:sz w:val="17"/>
              </w:rPr>
              <w:t>UR-QA-01</w:t>
            </w:r>
            <w:r>
              <w:rPr>
                <w:rFonts w:ascii="宋体" w:hAnsi="宋体" w:eastAsia="宋体"/>
                <w:b w:val="0"/>
                <w:sz w:val="17"/>
              </w:rPr>
              <w:t>～</w:t>
            </w:r>
            <w:r>
              <w:rPr>
                <w:rFonts w:ascii="Consolas" w:hAnsi="Consolas" w:eastAsia="Consolas"/>
                <w:b w:val="0"/>
                <w:sz w:val="17"/>
              </w:rPr>
              <w:t>04</w:t>
            </w:r>
          </w:p>
        </w:tc>
        <w:tc>
          <w:tcPr>
            <w:tcW w:w="3081" w:type="dxa"/>
            <w:vAlign w:val="center"/>
          </w:tcPr>
          <w:p w14:paraId="09588AEF">
            <w:pPr>
              <w:spacing w:after="0" w:line="252" w:lineRule="auto"/>
              <w:ind w:firstLine="0"/>
            </w:pPr>
            <w:r>
              <w:rPr>
                <w:rFonts w:ascii="Consolas" w:hAnsi="Consolas" w:eastAsia="Consolas"/>
                <w:b w:val="0"/>
                <w:sz w:val="17"/>
              </w:rPr>
              <w:t>SR-QA-001</w:t>
            </w:r>
            <w:r>
              <w:rPr>
                <w:rFonts w:ascii="宋体" w:hAnsi="宋体" w:eastAsia="宋体"/>
                <w:b w:val="0"/>
                <w:sz w:val="17"/>
              </w:rPr>
              <w:t>～</w:t>
            </w:r>
            <w:r>
              <w:rPr>
                <w:rFonts w:ascii="Consolas" w:hAnsi="Consolas" w:eastAsia="Consolas"/>
                <w:b w:val="0"/>
                <w:sz w:val="17"/>
              </w:rPr>
              <w:t>009</w:t>
            </w:r>
          </w:p>
        </w:tc>
        <w:tc>
          <w:tcPr>
            <w:tcW w:w="3081" w:type="dxa"/>
            <w:vAlign w:val="center"/>
          </w:tcPr>
          <w:p w14:paraId="7A50FB54">
            <w:pPr>
              <w:spacing w:after="0" w:line="252" w:lineRule="auto"/>
              <w:ind w:firstLine="0"/>
            </w:pPr>
            <w:r>
              <w:rPr>
                <w:rFonts w:ascii="宋体" w:hAnsi="宋体" w:eastAsia="宋体"/>
                <w:b w:val="0"/>
                <w:sz w:val="17"/>
              </w:rPr>
              <w:t>§6.3、§7.3、§10.5</w:t>
            </w:r>
          </w:p>
        </w:tc>
      </w:tr>
      <w:tr w14:paraId="76F7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89EE6E">
            <w:pPr>
              <w:spacing w:after="0" w:line="252" w:lineRule="auto"/>
              <w:ind w:firstLine="0"/>
            </w:pPr>
            <w:r>
              <w:rPr>
                <w:rFonts w:ascii="Consolas" w:hAnsi="Consolas" w:eastAsia="Consolas"/>
                <w:b w:val="0"/>
                <w:sz w:val="17"/>
              </w:rPr>
              <w:t>UR-KG-01</w:t>
            </w:r>
            <w:r>
              <w:rPr>
                <w:rFonts w:ascii="宋体" w:hAnsi="宋体" w:eastAsia="宋体"/>
                <w:b w:val="0"/>
                <w:sz w:val="17"/>
              </w:rPr>
              <w:t>～</w:t>
            </w:r>
            <w:r>
              <w:rPr>
                <w:rFonts w:ascii="Consolas" w:hAnsi="Consolas" w:eastAsia="Consolas"/>
                <w:b w:val="0"/>
                <w:sz w:val="17"/>
              </w:rPr>
              <w:t>02</w:t>
            </w:r>
          </w:p>
        </w:tc>
        <w:tc>
          <w:tcPr>
            <w:tcW w:w="3081" w:type="dxa"/>
            <w:vAlign w:val="center"/>
          </w:tcPr>
          <w:p w14:paraId="09C13EAE">
            <w:pPr>
              <w:spacing w:after="0" w:line="252" w:lineRule="auto"/>
              <w:ind w:firstLine="0"/>
            </w:pPr>
            <w:r>
              <w:rPr>
                <w:rFonts w:ascii="Consolas" w:hAnsi="Consolas" w:eastAsia="Consolas"/>
                <w:b w:val="0"/>
                <w:sz w:val="17"/>
              </w:rPr>
              <w:t>SR-KG-001</w:t>
            </w:r>
            <w:r>
              <w:rPr>
                <w:rFonts w:ascii="宋体" w:hAnsi="宋体" w:eastAsia="宋体"/>
                <w:b w:val="0"/>
                <w:sz w:val="17"/>
              </w:rPr>
              <w:t>～</w:t>
            </w:r>
            <w:r>
              <w:rPr>
                <w:rFonts w:ascii="Consolas" w:hAnsi="Consolas" w:eastAsia="Consolas"/>
                <w:b w:val="0"/>
                <w:sz w:val="17"/>
              </w:rPr>
              <w:t>005</w:t>
            </w:r>
          </w:p>
        </w:tc>
        <w:tc>
          <w:tcPr>
            <w:tcW w:w="3081" w:type="dxa"/>
            <w:vAlign w:val="center"/>
          </w:tcPr>
          <w:p w14:paraId="10A1D724">
            <w:pPr>
              <w:spacing w:after="0" w:line="252" w:lineRule="auto"/>
              <w:ind w:firstLine="0"/>
            </w:pPr>
            <w:r>
              <w:rPr>
                <w:rFonts w:ascii="宋体" w:hAnsi="宋体" w:eastAsia="宋体"/>
                <w:b w:val="0"/>
                <w:sz w:val="17"/>
              </w:rPr>
              <w:t>§6.4、§7.4、§8.7</w:t>
            </w:r>
          </w:p>
        </w:tc>
      </w:tr>
      <w:tr w14:paraId="4191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900B1B4">
            <w:pPr>
              <w:spacing w:after="0" w:line="252" w:lineRule="auto"/>
              <w:ind w:firstLine="0"/>
            </w:pPr>
            <w:r>
              <w:rPr>
                <w:rFonts w:ascii="Consolas" w:hAnsi="Consolas" w:eastAsia="Consolas"/>
                <w:b w:val="0"/>
                <w:sz w:val="17"/>
              </w:rPr>
              <w:t>UR-FAV-01</w:t>
            </w:r>
          </w:p>
        </w:tc>
        <w:tc>
          <w:tcPr>
            <w:tcW w:w="3081" w:type="dxa"/>
            <w:vAlign w:val="center"/>
          </w:tcPr>
          <w:p w14:paraId="0E363943">
            <w:pPr>
              <w:spacing w:after="0" w:line="252" w:lineRule="auto"/>
              <w:ind w:firstLine="0"/>
            </w:pPr>
            <w:r>
              <w:rPr>
                <w:rFonts w:ascii="Consolas" w:hAnsi="Consolas" w:eastAsia="Consolas"/>
                <w:b w:val="0"/>
                <w:sz w:val="17"/>
              </w:rPr>
              <w:t>SR-FAV-001</w:t>
            </w:r>
            <w:r>
              <w:rPr>
                <w:rFonts w:ascii="宋体" w:hAnsi="宋体" w:eastAsia="宋体"/>
                <w:b w:val="0"/>
                <w:sz w:val="17"/>
              </w:rPr>
              <w:t>～</w:t>
            </w:r>
            <w:r>
              <w:rPr>
                <w:rFonts w:ascii="Consolas" w:hAnsi="Consolas" w:eastAsia="Consolas"/>
                <w:b w:val="0"/>
                <w:sz w:val="17"/>
              </w:rPr>
              <w:t>003</w:t>
            </w:r>
          </w:p>
        </w:tc>
        <w:tc>
          <w:tcPr>
            <w:tcW w:w="3081" w:type="dxa"/>
            <w:vAlign w:val="center"/>
          </w:tcPr>
          <w:p w14:paraId="3F60D8F6">
            <w:pPr>
              <w:spacing w:after="0" w:line="252" w:lineRule="auto"/>
              <w:ind w:firstLine="0"/>
            </w:pPr>
            <w:r>
              <w:rPr>
                <w:rFonts w:ascii="宋体" w:hAnsi="宋体" w:eastAsia="宋体"/>
                <w:b w:val="0"/>
                <w:sz w:val="17"/>
              </w:rPr>
              <w:t>§6.2.6、§8.8</w:t>
            </w:r>
          </w:p>
        </w:tc>
      </w:tr>
      <w:tr w14:paraId="538E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DF49BC0">
            <w:pPr>
              <w:spacing w:after="0" w:line="252" w:lineRule="auto"/>
              <w:ind w:firstLine="0"/>
            </w:pPr>
            <w:r>
              <w:rPr>
                <w:rFonts w:ascii="Consolas" w:hAnsi="Consolas" w:eastAsia="Consolas"/>
                <w:b w:val="0"/>
                <w:sz w:val="17"/>
              </w:rPr>
              <w:t>UR-AUD-01</w:t>
            </w:r>
          </w:p>
        </w:tc>
        <w:tc>
          <w:tcPr>
            <w:tcW w:w="3081" w:type="dxa"/>
            <w:vAlign w:val="center"/>
          </w:tcPr>
          <w:p w14:paraId="245C78F1">
            <w:pPr>
              <w:spacing w:after="0" w:line="252" w:lineRule="auto"/>
              <w:ind w:firstLine="0"/>
            </w:pPr>
            <w:r>
              <w:rPr>
                <w:rFonts w:ascii="Consolas" w:hAnsi="Consolas" w:eastAsia="Consolas"/>
                <w:b w:val="0"/>
                <w:sz w:val="17"/>
              </w:rPr>
              <w:t>SR-AUD-001</w:t>
            </w:r>
            <w:r>
              <w:rPr>
                <w:rFonts w:ascii="宋体" w:hAnsi="宋体" w:eastAsia="宋体"/>
                <w:b w:val="0"/>
                <w:sz w:val="17"/>
              </w:rPr>
              <w:t>～</w:t>
            </w:r>
            <w:r>
              <w:rPr>
                <w:rFonts w:ascii="Consolas" w:hAnsi="Consolas" w:eastAsia="Consolas"/>
                <w:b w:val="0"/>
                <w:sz w:val="17"/>
              </w:rPr>
              <w:t>002</w:t>
            </w:r>
          </w:p>
        </w:tc>
        <w:tc>
          <w:tcPr>
            <w:tcW w:w="3081" w:type="dxa"/>
            <w:vAlign w:val="center"/>
          </w:tcPr>
          <w:p w14:paraId="412501A7">
            <w:pPr>
              <w:spacing w:after="0" w:line="252" w:lineRule="auto"/>
              <w:ind w:firstLine="0"/>
            </w:pPr>
            <w:r>
              <w:rPr>
                <w:rFonts w:ascii="宋体" w:hAnsi="宋体" w:eastAsia="宋体"/>
                <w:b w:val="0"/>
                <w:sz w:val="17"/>
              </w:rPr>
              <w:t>§6.5、§7.5、§8.9</w:t>
            </w:r>
          </w:p>
        </w:tc>
      </w:tr>
    </w:tbl>
    <w:p w14:paraId="6F9B9A3D">
      <w:pPr>
        <w:spacing w:after="20"/>
      </w:pPr>
    </w:p>
    <w:p w14:paraId="2F927162">
      <w:pPr>
        <w:pStyle w:val="5"/>
      </w:pPr>
      <w:bookmarkStart w:id="231" w:name="_Toc27631"/>
      <w:r>
        <w:rPr>
          <w:rFonts w:ascii="宋体" w:hAnsi="宋体" w:eastAsia="宋体"/>
          <w:b/>
          <w:sz w:val="24"/>
        </w:rPr>
        <w:t>15.3 设计到测试的反向追踪</w:t>
      </w:r>
      <w:bookmarkEnd w:id="2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94C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B0BCEBB">
            <w:pPr>
              <w:spacing w:after="0" w:line="252" w:lineRule="auto"/>
              <w:ind w:firstLine="0"/>
            </w:pPr>
            <w:r>
              <w:rPr>
                <w:rFonts w:ascii="宋体" w:hAnsi="宋体" w:eastAsia="宋体"/>
                <w:b/>
                <w:sz w:val="17"/>
              </w:rPr>
              <w:t>设计点</w:t>
            </w:r>
          </w:p>
        </w:tc>
        <w:tc>
          <w:tcPr>
            <w:tcW w:w="4621" w:type="dxa"/>
            <w:shd w:val="clear" w:color="auto" w:fill="E6F6F2"/>
            <w:vAlign w:val="center"/>
          </w:tcPr>
          <w:p w14:paraId="4A8E87D0">
            <w:pPr>
              <w:spacing w:after="0" w:line="252" w:lineRule="auto"/>
              <w:ind w:firstLine="0"/>
            </w:pPr>
            <w:r>
              <w:rPr>
                <w:rFonts w:ascii="宋体" w:hAnsi="宋体" w:eastAsia="宋体"/>
                <w:b/>
                <w:sz w:val="17"/>
              </w:rPr>
              <w:t>关键断言/验证</w:t>
            </w:r>
          </w:p>
        </w:tc>
      </w:tr>
      <w:tr w14:paraId="27DD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FB25B2">
            <w:pPr>
              <w:spacing w:after="0" w:line="252" w:lineRule="auto"/>
              <w:ind w:firstLine="0"/>
            </w:pPr>
            <w:r>
              <w:rPr>
                <w:rFonts w:ascii="Consolas" w:hAnsi="Consolas" w:eastAsia="Consolas"/>
                <w:b w:val="0"/>
                <w:sz w:val="17"/>
              </w:rPr>
              <w:t>can_view_document()</w:t>
            </w:r>
          </w:p>
        </w:tc>
        <w:tc>
          <w:tcPr>
            <w:tcW w:w="4621" w:type="dxa"/>
            <w:vAlign w:val="center"/>
          </w:tcPr>
          <w:p w14:paraId="436262D4">
            <w:pPr>
              <w:spacing w:after="0" w:line="252" w:lineRule="auto"/>
              <w:ind w:firstLine="0"/>
            </w:pPr>
            <w:r>
              <w:rPr>
                <w:rFonts w:ascii="宋体" w:hAnsi="宋体" w:eastAsia="宋体"/>
                <w:b w:val="0"/>
                <w:sz w:val="17"/>
              </w:rPr>
              <w:t>公开/内部/机密、跨部门、作者、管理员、匿名矩阵</w:t>
            </w:r>
          </w:p>
        </w:tc>
      </w:tr>
      <w:tr w14:paraId="2DA91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DD7376">
            <w:pPr>
              <w:spacing w:after="0" w:line="252" w:lineRule="auto"/>
              <w:ind w:firstLine="0"/>
            </w:pPr>
            <w:r>
              <w:rPr>
                <w:rFonts w:ascii="Consolas" w:hAnsi="Consolas" w:eastAsia="Consolas"/>
                <w:b w:val="0"/>
                <w:sz w:val="17"/>
              </w:rPr>
              <w:t>searchable_documents()</w:t>
            </w:r>
          </w:p>
        </w:tc>
        <w:tc>
          <w:tcPr>
            <w:tcW w:w="4621" w:type="dxa"/>
            <w:vAlign w:val="center"/>
          </w:tcPr>
          <w:p w14:paraId="6F80B2D8">
            <w:pPr>
              <w:spacing w:after="0" w:line="252" w:lineRule="auto"/>
              <w:ind w:firstLine="0"/>
            </w:pPr>
            <w:r>
              <w:rPr>
                <w:rFonts w:ascii="宋体" w:hAnsi="宋体" w:eastAsia="宋体"/>
                <w:b w:val="0"/>
                <w:sz w:val="17"/>
              </w:rPr>
              <w:t>排除草稿、排除其他部门机密、管理员全量</w:t>
            </w:r>
          </w:p>
        </w:tc>
      </w:tr>
      <w:tr w14:paraId="7A92A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82885E">
            <w:pPr>
              <w:spacing w:after="0" w:line="252" w:lineRule="auto"/>
              <w:ind w:firstLine="0"/>
            </w:pPr>
            <w:r>
              <w:rPr>
                <w:rFonts w:ascii="Consolas" w:hAnsi="Consolas" w:eastAsia="Consolas"/>
                <w:b w:val="0"/>
                <w:sz w:val="17"/>
              </w:rPr>
              <w:t>retrieve()</w:t>
            </w:r>
          </w:p>
        </w:tc>
        <w:tc>
          <w:tcPr>
            <w:tcW w:w="4621" w:type="dxa"/>
            <w:vAlign w:val="center"/>
          </w:tcPr>
          <w:p w14:paraId="20487125">
            <w:pPr>
              <w:spacing w:after="0" w:line="252" w:lineRule="auto"/>
              <w:ind w:firstLine="0"/>
            </w:pPr>
            <w:r>
              <w:rPr>
                <w:rFonts w:ascii="宋体" w:hAnsi="宋体" w:eastAsia="宋体"/>
                <w:b w:val="0"/>
                <w:sz w:val="17"/>
              </w:rPr>
              <w:t>不返回无权机密片段；同文档最多 2 片段；Top-K 生效</w:t>
            </w:r>
          </w:p>
        </w:tc>
      </w:tr>
      <w:tr w14:paraId="03E9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0C50C4">
            <w:pPr>
              <w:spacing w:after="0" w:line="252" w:lineRule="auto"/>
              <w:ind w:firstLine="0"/>
            </w:pPr>
            <w:r>
              <w:rPr>
                <w:rFonts w:ascii="Consolas" w:hAnsi="Consolas" w:eastAsia="Consolas"/>
                <w:b w:val="0"/>
                <w:sz w:val="17"/>
              </w:rPr>
              <w:t>score_chunk()</w:t>
            </w:r>
          </w:p>
        </w:tc>
        <w:tc>
          <w:tcPr>
            <w:tcW w:w="4621" w:type="dxa"/>
            <w:vAlign w:val="center"/>
          </w:tcPr>
          <w:p w14:paraId="1EFB4FB4">
            <w:pPr>
              <w:spacing w:after="0" w:line="252" w:lineRule="auto"/>
              <w:ind w:firstLine="0"/>
            </w:pPr>
            <w:r>
              <w:rPr>
                <w:rFonts w:ascii="宋体" w:hAnsi="宋体" w:eastAsia="宋体"/>
                <w:b w:val="0"/>
                <w:sz w:val="17"/>
              </w:rPr>
              <w:t>标题、关键词、正文、覆盖率与完整短语权重</w:t>
            </w:r>
          </w:p>
        </w:tc>
      </w:tr>
      <w:tr w14:paraId="7734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8519FD">
            <w:pPr>
              <w:spacing w:after="0" w:line="252" w:lineRule="auto"/>
              <w:ind w:firstLine="0"/>
            </w:pPr>
            <w:r>
              <w:rPr>
                <w:rFonts w:ascii="Consolas" w:hAnsi="Consolas" w:eastAsia="Consolas"/>
                <w:b w:val="0"/>
                <w:sz w:val="17"/>
              </w:rPr>
              <w:t>safe_next_url()</w:t>
            </w:r>
          </w:p>
        </w:tc>
        <w:tc>
          <w:tcPr>
            <w:tcW w:w="4621" w:type="dxa"/>
            <w:vAlign w:val="center"/>
          </w:tcPr>
          <w:p w14:paraId="7224310B">
            <w:pPr>
              <w:spacing w:after="0" w:line="252" w:lineRule="auto"/>
              <w:ind w:firstLine="0"/>
            </w:pPr>
            <w:r>
              <w:rPr>
                <w:rFonts w:ascii="宋体" w:hAnsi="宋体" w:eastAsia="宋体"/>
                <w:b w:val="0"/>
                <w:sz w:val="17"/>
              </w:rPr>
              <w:t>拒绝外站、协议相对、反斜杠、换行、空字符</w:t>
            </w:r>
          </w:p>
        </w:tc>
      </w:tr>
      <w:tr w14:paraId="3F1DA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021717">
            <w:pPr>
              <w:spacing w:after="0" w:line="252" w:lineRule="auto"/>
              <w:ind w:firstLine="0"/>
            </w:pPr>
            <w:r>
              <w:rPr>
                <w:rFonts w:ascii="Consolas" w:hAnsi="Consolas" w:eastAsia="Consolas"/>
                <w:b w:val="0"/>
                <w:sz w:val="17"/>
              </w:rPr>
              <w:t>RateLimiter</w:t>
            </w:r>
          </w:p>
        </w:tc>
        <w:tc>
          <w:tcPr>
            <w:tcW w:w="4621" w:type="dxa"/>
            <w:vAlign w:val="center"/>
          </w:tcPr>
          <w:p w14:paraId="38DF3994">
            <w:pPr>
              <w:spacing w:after="0" w:line="252" w:lineRule="auto"/>
              <w:ind w:firstLine="0"/>
            </w:pPr>
            <w:r>
              <w:rPr>
                <w:rFonts w:ascii="宋体" w:hAnsi="宋体" w:eastAsia="宋体"/>
                <w:b w:val="0"/>
                <w:sz w:val="17"/>
              </w:rPr>
              <w:t>阈值、窗口过期、成功清零、锁定期间正确密码仍拒绝</w:t>
            </w:r>
          </w:p>
        </w:tc>
      </w:tr>
      <w:tr w14:paraId="11A0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85F417">
            <w:pPr>
              <w:spacing w:after="0" w:line="252" w:lineRule="auto"/>
              <w:ind w:firstLine="0"/>
            </w:pPr>
            <w:r>
              <w:rPr>
                <w:rFonts w:ascii="宋体" w:hAnsi="宋体" w:eastAsia="宋体"/>
                <w:b w:val="0"/>
                <w:sz w:val="17"/>
              </w:rPr>
              <w:t>审计</w:t>
            </w:r>
          </w:p>
        </w:tc>
        <w:tc>
          <w:tcPr>
            <w:tcW w:w="4621" w:type="dxa"/>
            <w:vAlign w:val="center"/>
          </w:tcPr>
          <w:p w14:paraId="49187AB8">
            <w:pPr>
              <w:spacing w:after="0" w:line="252" w:lineRule="auto"/>
              <w:ind w:firstLine="0"/>
            </w:pPr>
            <w:r>
              <w:rPr>
                <w:rFonts w:ascii="宋体" w:hAnsi="宋体" w:eastAsia="宋体"/>
                <w:b w:val="0"/>
                <w:sz w:val="17"/>
              </w:rPr>
              <w:t>登录失败、成功登录、文档动作和提问均有记录</w:t>
            </w:r>
          </w:p>
        </w:tc>
      </w:tr>
      <w:tr w14:paraId="528C7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75D8C4">
            <w:pPr>
              <w:spacing w:after="0" w:line="252" w:lineRule="auto"/>
              <w:ind w:firstLine="0"/>
            </w:pPr>
            <w:r>
              <w:rPr>
                <w:rFonts w:ascii="宋体" w:hAnsi="宋体" w:eastAsia="宋体"/>
                <w:b w:val="0"/>
                <w:sz w:val="17"/>
              </w:rPr>
              <w:t>REST API</w:t>
            </w:r>
          </w:p>
        </w:tc>
        <w:tc>
          <w:tcPr>
            <w:tcW w:w="4621" w:type="dxa"/>
            <w:vAlign w:val="center"/>
          </w:tcPr>
          <w:p w14:paraId="2E2F07D0">
            <w:pPr>
              <w:spacing w:after="0" w:line="252" w:lineRule="auto"/>
              <w:ind w:firstLine="0"/>
            </w:pPr>
            <w:r>
              <w:rPr>
                <w:rFonts w:ascii="宋体" w:hAnsi="宋体" w:eastAsia="宋体"/>
                <w:b w:val="0"/>
                <w:sz w:val="17"/>
              </w:rPr>
              <w:t>未登录 401、非管理员 403、验证错误 400、资源不存在 404</w:t>
            </w:r>
          </w:p>
        </w:tc>
      </w:tr>
      <w:tr w14:paraId="50026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1909AA">
            <w:pPr>
              <w:spacing w:after="0" w:line="252" w:lineRule="auto"/>
              <w:ind w:firstLine="0"/>
            </w:pPr>
            <w:r>
              <w:rPr>
                <w:rFonts w:ascii="宋体" w:hAnsi="宋体" w:eastAsia="宋体"/>
                <w:b w:val="0"/>
                <w:sz w:val="17"/>
              </w:rPr>
              <w:t>SPA 构建</w:t>
            </w:r>
          </w:p>
        </w:tc>
        <w:tc>
          <w:tcPr>
            <w:tcW w:w="4621" w:type="dxa"/>
            <w:vAlign w:val="center"/>
          </w:tcPr>
          <w:p w14:paraId="790CA3A0">
            <w:pPr>
              <w:spacing w:after="0" w:line="252" w:lineRule="auto"/>
              <w:ind w:firstLine="0"/>
            </w:pPr>
            <w:r>
              <w:rPr>
                <w:rFonts w:ascii="Consolas" w:hAnsi="Consolas" w:eastAsia="Consolas"/>
                <w:b w:val="0"/>
                <w:sz w:val="17"/>
              </w:rPr>
              <w:t>/ui</w:t>
            </w:r>
            <w:r>
              <w:rPr>
                <w:rFonts w:ascii="宋体" w:hAnsi="宋体" w:eastAsia="宋体"/>
                <w:b w:val="0"/>
                <w:sz w:val="17"/>
              </w:rPr>
              <w:t xml:space="preserve"> 能返回 </w:t>
            </w:r>
            <w:r>
              <w:rPr>
                <w:rFonts w:ascii="Consolas" w:hAnsi="Consolas" w:eastAsia="Consolas"/>
                <w:b w:val="0"/>
                <w:sz w:val="17"/>
              </w:rPr>
              <w:t>index.html</w:t>
            </w:r>
            <w:r>
              <w:rPr>
                <w:rFonts w:ascii="宋体" w:hAnsi="宋体" w:eastAsia="宋体"/>
                <w:b w:val="0"/>
                <w:sz w:val="17"/>
              </w:rPr>
              <w:t>，深层路径回退，资源缺失返回 503</w:t>
            </w:r>
          </w:p>
        </w:tc>
      </w:tr>
      <w:tr w14:paraId="6482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8C639B">
            <w:pPr>
              <w:spacing w:after="0" w:line="252" w:lineRule="auto"/>
              <w:ind w:firstLine="0"/>
            </w:pPr>
            <w:r>
              <w:rPr>
                <w:rFonts w:ascii="宋体" w:hAnsi="宋体" w:eastAsia="宋体"/>
                <w:b w:val="0"/>
                <w:sz w:val="17"/>
              </w:rPr>
              <w:t>数据层</w:t>
            </w:r>
          </w:p>
        </w:tc>
        <w:tc>
          <w:tcPr>
            <w:tcW w:w="4621" w:type="dxa"/>
            <w:vAlign w:val="center"/>
          </w:tcPr>
          <w:p w14:paraId="5577452B">
            <w:pPr>
              <w:spacing w:after="0" w:line="252" w:lineRule="auto"/>
              <w:ind w:firstLine="0"/>
            </w:pPr>
            <w:r>
              <w:rPr>
                <w:rFonts w:ascii="宋体" w:hAnsi="宋体" w:eastAsia="宋体"/>
                <w:b w:val="0"/>
                <w:sz w:val="17"/>
              </w:rPr>
              <w:t>收藏唯一约束、Chunk 重建幂等、图谱删除无残留</w:t>
            </w:r>
          </w:p>
        </w:tc>
      </w:tr>
    </w:tbl>
    <w:p w14:paraId="3520813B">
      <w:pPr>
        <w:spacing w:after="20"/>
      </w:pPr>
    </w:p>
    <w:p w14:paraId="42326A9A">
      <w:pPr>
        <w:spacing w:after="40"/>
      </w:pPr>
    </w:p>
    <w:p w14:paraId="78234205">
      <w:pPr>
        <w:pStyle w:val="4"/>
      </w:pPr>
      <w:bookmarkStart w:id="232" w:name="_Toc10741"/>
      <w:r>
        <w:rPr>
          <w:rFonts w:ascii="宋体" w:hAnsi="宋体" w:eastAsia="宋体"/>
          <w:b/>
          <w:sz w:val="28"/>
        </w:rPr>
        <w:t>16 关键设计决策与取舍</w:t>
      </w:r>
      <w:bookmarkEnd w:id="232"/>
    </w:p>
    <w:p w14:paraId="180933E0">
      <w:pPr>
        <w:pStyle w:val="5"/>
      </w:pPr>
      <w:bookmarkStart w:id="233" w:name="_Toc16447"/>
      <w:r>
        <w:rPr>
          <w:rFonts w:ascii="宋体" w:hAnsi="宋体" w:eastAsia="宋体"/>
          <w:b/>
          <w:sz w:val="24"/>
        </w:rPr>
        <w:t>16.1 设计决策表</w:t>
      </w:r>
      <w:bookmarkEnd w:id="2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B5C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10D2ABA">
            <w:pPr>
              <w:spacing w:after="0" w:line="252" w:lineRule="auto"/>
              <w:ind w:firstLine="0"/>
            </w:pPr>
            <w:r>
              <w:rPr>
                <w:rFonts w:ascii="宋体" w:hAnsi="宋体" w:eastAsia="宋体"/>
                <w:b/>
                <w:sz w:val="17"/>
              </w:rPr>
              <w:t>编号</w:t>
            </w:r>
          </w:p>
        </w:tc>
        <w:tc>
          <w:tcPr>
            <w:tcW w:w="1848" w:type="dxa"/>
            <w:shd w:val="clear" w:color="auto" w:fill="E6F6F2"/>
            <w:vAlign w:val="center"/>
          </w:tcPr>
          <w:p w14:paraId="648A77B8">
            <w:pPr>
              <w:spacing w:after="0" w:line="252" w:lineRule="auto"/>
              <w:ind w:firstLine="0"/>
            </w:pPr>
            <w:r>
              <w:rPr>
                <w:rFonts w:ascii="宋体" w:hAnsi="宋体" w:eastAsia="宋体"/>
                <w:b/>
                <w:sz w:val="17"/>
              </w:rPr>
              <w:t>决策</w:t>
            </w:r>
          </w:p>
        </w:tc>
        <w:tc>
          <w:tcPr>
            <w:tcW w:w="1848" w:type="dxa"/>
            <w:shd w:val="clear" w:color="auto" w:fill="E6F6F2"/>
            <w:vAlign w:val="center"/>
          </w:tcPr>
          <w:p w14:paraId="3CF1E7DB">
            <w:pPr>
              <w:spacing w:after="0" w:line="252" w:lineRule="auto"/>
              <w:ind w:firstLine="0"/>
            </w:pPr>
            <w:r>
              <w:rPr>
                <w:rFonts w:ascii="宋体" w:hAnsi="宋体" w:eastAsia="宋体"/>
                <w:b/>
                <w:sz w:val="17"/>
              </w:rPr>
              <w:t>选择</w:t>
            </w:r>
          </w:p>
        </w:tc>
        <w:tc>
          <w:tcPr>
            <w:tcW w:w="1848" w:type="dxa"/>
            <w:shd w:val="clear" w:color="auto" w:fill="E6F6F2"/>
            <w:vAlign w:val="center"/>
          </w:tcPr>
          <w:p w14:paraId="133C6148">
            <w:pPr>
              <w:spacing w:after="0" w:line="252" w:lineRule="auto"/>
              <w:ind w:firstLine="0"/>
            </w:pPr>
            <w:r>
              <w:rPr>
                <w:rFonts w:ascii="宋体" w:hAnsi="宋体" w:eastAsia="宋体"/>
                <w:b/>
                <w:sz w:val="17"/>
              </w:rPr>
              <w:t>理由</w:t>
            </w:r>
          </w:p>
        </w:tc>
        <w:tc>
          <w:tcPr>
            <w:tcW w:w="1848" w:type="dxa"/>
            <w:shd w:val="clear" w:color="auto" w:fill="E6F6F2"/>
            <w:vAlign w:val="center"/>
          </w:tcPr>
          <w:p w14:paraId="32810791">
            <w:pPr>
              <w:spacing w:after="0" w:line="252" w:lineRule="auto"/>
              <w:ind w:firstLine="0"/>
            </w:pPr>
            <w:r>
              <w:rPr>
                <w:rFonts w:ascii="宋体" w:hAnsi="宋体" w:eastAsia="宋体"/>
                <w:b/>
                <w:sz w:val="17"/>
              </w:rPr>
              <w:t>代价/限制</w:t>
            </w:r>
          </w:p>
        </w:tc>
      </w:tr>
      <w:tr w14:paraId="4895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A7C6BE3">
            <w:pPr>
              <w:spacing w:after="0" w:line="252" w:lineRule="auto"/>
              <w:ind w:firstLine="0"/>
            </w:pPr>
            <w:r>
              <w:rPr>
                <w:rFonts w:ascii="宋体" w:hAnsi="宋体" w:eastAsia="宋体"/>
                <w:b w:val="0"/>
                <w:sz w:val="17"/>
              </w:rPr>
              <w:t>D1</w:t>
            </w:r>
          </w:p>
        </w:tc>
        <w:tc>
          <w:tcPr>
            <w:tcW w:w="1848" w:type="dxa"/>
            <w:vAlign w:val="center"/>
          </w:tcPr>
          <w:p w14:paraId="08F4E66C">
            <w:pPr>
              <w:spacing w:after="0" w:line="252" w:lineRule="auto"/>
              <w:ind w:firstLine="0"/>
            </w:pPr>
            <w:r>
              <w:rPr>
                <w:rFonts w:ascii="宋体" w:hAnsi="宋体" w:eastAsia="宋体"/>
                <w:b w:val="0"/>
                <w:sz w:val="17"/>
              </w:rPr>
              <w:t>前端形态</w:t>
            </w:r>
          </w:p>
        </w:tc>
        <w:tc>
          <w:tcPr>
            <w:tcW w:w="1848" w:type="dxa"/>
            <w:vAlign w:val="center"/>
          </w:tcPr>
          <w:p w14:paraId="12516F9C">
            <w:pPr>
              <w:spacing w:after="0" w:line="252" w:lineRule="auto"/>
              <w:ind w:firstLine="0"/>
            </w:pPr>
            <w:r>
              <w:rPr>
                <w:rFonts w:ascii="宋体" w:hAnsi="宋体" w:eastAsia="宋体"/>
                <w:b w:val="0"/>
                <w:sz w:val="17"/>
              </w:rPr>
              <w:t>Vue 3 SPA + Jinja 兼容层</w:t>
            </w:r>
          </w:p>
        </w:tc>
        <w:tc>
          <w:tcPr>
            <w:tcW w:w="1848" w:type="dxa"/>
            <w:vAlign w:val="center"/>
          </w:tcPr>
          <w:p w14:paraId="27401C09">
            <w:pPr>
              <w:spacing w:after="0" w:line="252" w:lineRule="auto"/>
              <w:ind w:firstLine="0"/>
            </w:pPr>
            <w:r>
              <w:rPr>
                <w:rFonts w:ascii="宋体" w:hAnsi="宋体" w:eastAsia="宋体"/>
                <w:b w:val="0"/>
                <w:sz w:val="17"/>
              </w:rPr>
              <w:t>满足前后端分离，同时降低旧页面迁移风险</w:t>
            </w:r>
          </w:p>
        </w:tc>
        <w:tc>
          <w:tcPr>
            <w:tcW w:w="1848" w:type="dxa"/>
            <w:vAlign w:val="center"/>
          </w:tcPr>
          <w:p w14:paraId="672B39E3">
            <w:pPr>
              <w:spacing w:after="0" w:line="252" w:lineRule="auto"/>
              <w:ind w:firstLine="0"/>
            </w:pPr>
            <w:r>
              <w:rPr>
                <w:rFonts w:ascii="宋体" w:hAnsi="宋体" w:eastAsia="宋体"/>
                <w:b w:val="0"/>
                <w:sz w:val="17"/>
              </w:rPr>
              <w:t>两套控制器需同步维护</w:t>
            </w:r>
          </w:p>
        </w:tc>
      </w:tr>
      <w:tr w14:paraId="4837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61E9C75">
            <w:pPr>
              <w:spacing w:after="0" w:line="252" w:lineRule="auto"/>
              <w:ind w:firstLine="0"/>
            </w:pPr>
            <w:r>
              <w:rPr>
                <w:rFonts w:ascii="宋体" w:hAnsi="宋体" w:eastAsia="宋体"/>
                <w:b w:val="0"/>
                <w:sz w:val="17"/>
              </w:rPr>
              <w:t>D2</w:t>
            </w:r>
          </w:p>
        </w:tc>
        <w:tc>
          <w:tcPr>
            <w:tcW w:w="1848" w:type="dxa"/>
            <w:vAlign w:val="center"/>
          </w:tcPr>
          <w:p w14:paraId="668A8D06">
            <w:pPr>
              <w:spacing w:after="0" w:line="252" w:lineRule="auto"/>
              <w:ind w:firstLine="0"/>
            </w:pPr>
            <w:r>
              <w:rPr>
                <w:rFonts w:ascii="宋体" w:hAnsi="宋体" w:eastAsia="宋体"/>
                <w:b w:val="0"/>
                <w:sz w:val="17"/>
              </w:rPr>
              <w:t>API 边界</w:t>
            </w:r>
          </w:p>
        </w:tc>
        <w:tc>
          <w:tcPr>
            <w:tcW w:w="1848" w:type="dxa"/>
            <w:vAlign w:val="center"/>
          </w:tcPr>
          <w:p w14:paraId="1BB74995">
            <w:pPr>
              <w:spacing w:after="0" w:line="252" w:lineRule="auto"/>
              <w:ind w:firstLine="0"/>
            </w:pPr>
            <w:r>
              <w:rPr>
                <w:rFonts w:ascii="宋体" w:hAnsi="宋体" w:eastAsia="宋体"/>
                <w:b w:val="0"/>
                <w:sz w:val="17"/>
              </w:rPr>
              <w:t xml:space="preserve">Flask </w:t>
            </w:r>
            <w:r>
              <w:rPr>
                <w:rFonts w:ascii="Consolas" w:hAnsi="Consolas" w:eastAsia="Consolas"/>
                <w:b w:val="0"/>
                <w:sz w:val="17"/>
              </w:rPr>
              <w:t>/api</w:t>
            </w:r>
            <w:r>
              <w:rPr>
                <w:rFonts w:ascii="宋体" w:hAnsi="宋体" w:eastAsia="宋体"/>
                <w:b w:val="0"/>
                <w:sz w:val="17"/>
              </w:rPr>
              <w:t xml:space="preserve"> JSON</w:t>
            </w:r>
          </w:p>
        </w:tc>
        <w:tc>
          <w:tcPr>
            <w:tcW w:w="1848" w:type="dxa"/>
            <w:vAlign w:val="center"/>
          </w:tcPr>
          <w:p w14:paraId="2C1D4FC1">
            <w:pPr>
              <w:spacing w:after="0" w:line="252" w:lineRule="auto"/>
              <w:ind w:firstLine="0"/>
            </w:pPr>
            <w:r>
              <w:rPr>
                <w:rFonts w:ascii="宋体" w:hAnsi="宋体" w:eastAsia="宋体"/>
                <w:b w:val="0"/>
                <w:sz w:val="17"/>
              </w:rPr>
              <w:t>与 Vue 解耦，便于测试和后续替换客户端</w:t>
            </w:r>
          </w:p>
        </w:tc>
        <w:tc>
          <w:tcPr>
            <w:tcW w:w="1848" w:type="dxa"/>
            <w:vAlign w:val="center"/>
          </w:tcPr>
          <w:p w14:paraId="3F5A3E5D">
            <w:pPr>
              <w:spacing w:after="0" w:line="252" w:lineRule="auto"/>
              <w:ind w:firstLine="0"/>
            </w:pPr>
            <w:r>
              <w:rPr>
                <w:rFonts w:ascii="宋体" w:hAnsi="宋体" w:eastAsia="宋体"/>
                <w:b w:val="0"/>
                <w:sz w:val="17"/>
              </w:rPr>
              <w:t>需要统一错误码与序列化</w:t>
            </w:r>
          </w:p>
        </w:tc>
      </w:tr>
      <w:tr w14:paraId="79CA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DC9537">
            <w:pPr>
              <w:spacing w:after="0" w:line="252" w:lineRule="auto"/>
              <w:ind w:firstLine="0"/>
            </w:pPr>
            <w:r>
              <w:rPr>
                <w:rFonts w:ascii="宋体" w:hAnsi="宋体" w:eastAsia="宋体"/>
                <w:b w:val="0"/>
                <w:sz w:val="17"/>
              </w:rPr>
              <w:t>D3</w:t>
            </w:r>
          </w:p>
        </w:tc>
        <w:tc>
          <w:tcPr>
            <w:tcW w:w="1848" w:type="dxa"/>
            <w:vAlign w:val="center"/>
          </w:tcPr>
          <w:p w14:paraId="52E916C2">
            <w:pPr>
              <w:spacing w:after="0" w:line="252" w:lineRule="auto"/>
              <w:ind w:firstLine="0"/>
            </w:pPr>
            <w:r>
              <w:rPr>
                <w:rFonts w:ascii="宋体" w:hAnsi="宋体" w:eastAsia="宋体"/>
                <w:b w:val="0"/>
                <w:sz w:val="17"/>
              </w:rPr>
              <w:t>持久化</w:t>
            </w:r>
          </w:p>
        </w:tc>
        <w:tc>
          <w:tcPr>
            <w:tcW w:w="1848" w:type="dxa"/>
            <w:vAlign w:val="center"/>
          </w:tcPr>
          <w:p w14:paraId="6D6F7843">
            <w:pPr>
              <w:spacing w:after="0" w:line="252" w:lineRule="auto"/>
              <w:ind w:firstLine="0"/>
            </w:pPr>
            <w:r>
              <w:rPr>
                <w:rFonts w:ascii="宋体" w:hAnsi="宋体" w:eastAsia="宋体"/>
                <w:b w:val="0"/>
                <w:sz w:val="17"/>
              </w:rPr>
              <w:t>SQLAlchemy + SQLite</w:t>
            </w:r>
          </w:p>
        </w:tc>
        <w:tc>
          <w:tcPr>
            <w:tcW w:w="1848" w:type="dxa"/>
            <w:vAlign w:val="center"/>
          </w:tcPr>
          <w:p w14:paraId="515D2AA3">
            <w:pPr>
              <w:spacing w:after="0" w:line="252" w:lineRule="auto"/>
              <w:ind w:firstLine="0"/>
            </w:pPr>
            <w:r>
              <w:rPr>
                <w:rFonts w:ascii="宋体" w:hAnsi="宋体" w:eastAsia="宋体"/>
                <w:b w:val="0"/>
                <w:sz w:val="17"/>
              </w:rPr>
              <w:t>零安装、易演示、模型清晰</w:t>
            </w:r>
          </w:p>
        </w:tc>
        <w:tc>
          <w:tcPr>
            <w:tcW w:w="1848" w:type="dxa"/>
            <w:vAlign w:val="center"/>
          </w:tcPr>
          <w:p w14:paraId="3B61EB29">
            <w:pPr>
              <w:spacing w:after="0" w:line="252" w:lineRule="auto"/>
              <w:ind w:firstLine="0"/>
            </w:pPr>
            <w:r>
              <w:rPr>
                <w:rFonts w:ascii="宋体" w:hAnsi="宋体" w:eastAsia="宋体"/>
                <w:b w:val="0"/>
                <w:sz w:val="17"/>
              </w:rPr>
              <w:t>并发和大数据量能力有限</w:t>
            </w:r>
          </w:p>
        </w:tc>
      </w:tr>
      <w:tr w14:paraId="7941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7F72EE0">
            <w:pPr>
              <w:spacing w:after="0" w:line="252" w:lineRule="auto"/>
              <w:ind w:firstLine="0"/>
            </w:pPr>
            <w:r>
              <w:rPr>
                <w:rFonts w:ascii="宋体" w:hAnsi="宋体" w:eastAsia="宋体"/>
                <w:b w:val="0"/>
                <w:sz w:val="17"/>
              </w:rPr>
              <w:t>D4</w:t>
            </w:r>
          </w:p>
        </w:tc>
        <w:tc>
          <w:tcPr>
            <w:tcW w:w="1848" w:type="dxa"/>
            <w:vAlign w:val="center"/>
          </w:tcPr>
          <w:p w14:paraId="70715321">
            <w:pPr>
              <w:spacing w:after="0" w:line="252" w:lineRule="auto"/>
              <w:ind w:firstLine="0"/>
            </w:pPr>
            <w:r>
              <w:rPr>
                <w:rFonts w:ascii="宋体" w:hAnsi="宋体" w:eastAsia="宋体"/>
                <w:b w:val="0"/>
                <w:sz w:val="17"/>
              </w:rPr>
              <w:t>认证</w:t>
            </w:r>
          </w:p>
        </w:tc>
        <w:tc>
          <w:tcPr>
            <w:tcW w:w="1848" w:type="dxa"/>
            <w:vAlign w:val="center"/>
          </w:tcPr>
          <w:p w14:paraId="395633DA">
            <w:pPr>
              <w:spacing w:after="0" w:line="252" w:lineRule="auto"/>
              <w:ind w:firstLine="0"/>
            </w:pPr>
            <w:r>
              <w:rPr>
                <w:rFonts w:ascii="宋体" w:hAnsi="宋体" w:eastAsia="宋体"/>
                <w:b w:val="0"/>
                <w:sz w:val="17"/>
              </w:rPr>
              <w:t>Session + Flask-Login</w:t>
            </w:r>
          </w:p>
        </w:tc>
        <w:tc>
          <w:tcPr>
            <w:tcW w:w="1848" w:type="dxa"/>
            <w:vAlign w:val="center"/>
          </w:tcPr>
          <w:p w14:paraId="22BDB75C">
            <w:pPr>
              <w:spacing w:after="0" w:line="252" w:lineRule="auto"/>
              <w:ind w:firstLine="0"/>
            </w:pPr>
            <w:r>
              <w:rPr>
                <w:rFonts w:ascii="宋体" w:hAnsi="宋体" w:eastAsia="宋体"/>
                <w:b w:val="0"/>
                <w:sz w:val="17"/>
              </w:rPr>
              <w:t>同源部署简单，服务端可撤销会话</w:t>
            </w:r>
          </w:p>
        </w:tc>
        <w:tc>
          <w:tcPr>
            <w:tcW w:w="1848" w:type="dxa"/>
            <w:vAlign w:val="center"/>
          </w:tcPr>
          <w:p w14:paraId="6FFFB87A">
            <w:pPr>
              <w:spacing w:after="0" w:line="252" w:lineRule="auto"/>
              <w:ind w:firstLine="0"/>
            </w:pPr>
            <w:r>
              <w:rPr>
                <w:rFonts w:ascii="宋体" w:hAnsi="宋体" w:eastAsia="宋体"/>
                <w:b w:val="0"/>
                <w:sz w:val="17"/>
              </w:rPr>
              <w:t>多实例 Session 共享未实现</w:t>
            </w:r>
          </w:p>
        </w:tc>
      </w:tr>
      <w:tr w14:paraId="56B30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965D52">
            <w:pPr>
              <w:spacing w:after="0" w:line="252" w:lineRule="auto"/>
              <w:ind w:firstLine="0"/>
            </w:pPr>
            <w:r>
              <w:rPr>
                <w:rFonts w:ascii="宋体" w:hAnsi="宋体" w:eastAsia="宋体"/>
                <w:b w:val="0"/>
                <w:sz w:val="17"/>
              </w:rPr>
              <w:t>D5</w:t>
            </w:r>
          </w:p>
        </w:tc>
        <w:tc>
          <w:tcPr>
            <w:tcW w:w="1848" w:type="dxa"/>
            <w:vAlign w:val="center"/>
          </w:tcPr>
          <w:p w14:paraId="2F77E399">
            <w:pPr>
              <w:spacing w:after="0" w:line="252" w:lineRule="auto"/>
              <w:ind w:firstLine="0"/>
            </w:pPr>
            <w:r>
              <w:rPr>
                <w:rFonts w:ascii="宋体" w:hAnsi="宋体" w:eastAsia="宋体"/>
                <w:b w:val="0"/>
                <w:sz w:val="17"/>
              </w:rPr>
              <w:t>密码</w:t>
            </w:r>
          </w:p>
        </w:tc>
        <w:tc>
          <w:tcPr>
            <w:tcW w:w="1848" w:type="dxa"/>
            <w:vAlign w:val="center"/>
          </w:tcPr>
          <w:p w14:paraId="1B981B41">
            <w:pPr>
              <w:spacing w:after="0" w:line="252" w:lineRule="auto"/>
              <w:ind w:firstLine="0"/>
            </w:pPr>
            <w:r>
              <w:rPr>
                <w:rFonts w:ascii="宋体" w:hAnsi="宋体" w:eastAsia="宋体"/>
                <w:b w:val="0"/>
                <w:sz w:val="17"/>
              </w:rPr>
              <w:t>Werkzeug scrypt 哈希</w:t>
            </w:r>
          </w:p>
        </w:tc>
        <w:tc>
          <w:tcPr>
            <w:tcW w:w="1848" w:type="dxa"/>
            <w:vAlign w:val="center"/>
          </w:tcPr>
          <w:p w14:paraId="0B735E2E">
            <w:pPr>
              <w:spacing w:after="0" w:line="252" w:lineRule="auto"/>
              <w:ind w:firstLine="0"/>
            </w:pPr>
            <w:r>
              <w:rPr>
                <w:rFonts w:ascii="宋体" w:hAnsi="宋体" w:eastAsia="宋体"/>
                <w:b w:val="0"/>
                <w:sz w:val="17"/>
              </w:rPr>
              <w:t>官方依赖、带盐慢哈希</w:t>
            </w:r>
          </w:p>
        </w:tc>
        <w:tc>
          <w:tcPr>
            <w:tcW w:w="1848" w:type="dxa"/>
            <w:vAlign w:val="center"/>
          </w:tcPr>
          <w:p w14:paraId="5A51A326">
            <w:pPr>
              <w:spacing w:after="0" w:line="252" w:lineRule="auto"/>
              <w:ind w:firstLine="0"/>
            </w:pPr>
            <w:r>
              <w:rPr>
                <w:rFonts w:ascii="宋体" w:hAnsi="宋体" w:eastAsia="宋体"/>
                <w:b w:val="0"/>
                <w:sz w:val="17"/>
              </w:rPr>
              <w:t>无密码策略与升级流程</w:t>
            </w:r>
          </w:p>
        </w:tc>
      </w:tr>
      <w:tr w14:paraId="1CE2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48ED3E">
            <w:pPr>
              <w:spacing w:after="0" w:line="252" w:lineRule="auto"/>
              <w:ind w:firstLine="0"/>
            </w:pPr>
            <w:r>
              <w:rPr>
                <w:rFonts w:ascii="宋体" w:hAnsi="宋体" w:eastAsia="宋体"/>
                <w:b w:val="0"/>
                <w:sz w:val="17"/>
              </w:rPr>
              <w:t>D6</w:t>
            </w:r>
          </w:p>
        </w:tc>
        <w:tc>
          <w:tcPr>
            <w:tcW w:w="1848" w:type="dxa"/>
            <w:vAlign w:val="center"/>
          </w:tcPr>
          <w:p w14:paraId="2C43AAD4">
            <w:pPr>
              <w:spacing w:after="0" w:line="252" w:lineRule="auto"/>
              <w:ind w:firstLine="0"/>
            </w:pPr>
            <w:r>
              <w:rPr>
                <w:rFonts w:ascii="宋体" w:hAnsi="宋体" w:eastAsia="宋体"/>
                <w:b w:val="0"/>
                <w:sz w:val="17"/>
              </w:rPr>
              <w:t>限流</w:t>
            </w:r>
          </w:p>
        </w:tc>
        <w:tc>
          <w:tcPr>
            <w:tcW w:w="1848" w:type="dxa"/>
            <w:vAlign w:val="center"/>
          </w:tcPr>
          <w:p w14:paraId="4DCF8104">
            <w:pPr>
              <w:spacing w:after="0" w:line="252" w:lineRule="auto"/>
              <w:ind w:firstLine="0"/>
            </w:pPr>
            <w:r>
              <w:rPr>
                <w:rFonts w:ascii="宋体" w:hAnsi="宋体" w:eastAsia="宋体"/>
                <w:b w:val="0"/>
                <w:sz w:val="17"/>
              </w:rPr>
              <w:t>进程内滑动窗口</w:t>
            </w:r>
          </w:p>
        </w:tc>
        <w:tc>
          <w:tcPr>
            <w:tcW w:w="1848" w:type="dxa"/>
            <w:vAlign w:val="center"/>
          </w:tcPr>
          <w:p w14:paraId="5821EF71">
            <w:pPr>
              <w:spacing w:after="0" w:line="252" w:lineRule="auto"/>
              <w:ind w:firstLine="0"/>
            </w:pPr>
            <w:r>
              <w:rPr>
                <w:rFonts w:ascii="宋体" w:hAnsi="宋体" w:eastAsia="宋体"/>
                <w:b w:val="0"/>
                <w:sz w:val="17"/>
              </w:rPr>
              <w:t>无额外基础设施，适合单机演示</w:t>
            </w:r>
          </w:p>
        </w:tc>
        <w:tc>
          <w:tcPr>
            <w:tcW w:w="1848" w:type="dxa"/>
            <w:vAlign w:val="center"/>
          </w:tcPr>
          <w:p w14:paraId="06501CAD">
            <w:pPr>
              <w:spacing w:after="0" w:line="252" w:lineRule="auto"/>
              <w:ind w:firstLine="0"/>
            </w:pPr>
            <w:r>
              <w:rPr>
                <w:rFonts w:ascii="宋体" w:hAnsi="宋体" w:eastAsia="宋体"/>
                <w:b w:val="0"/>
                <w:sz w:val="17"/>
              </w:rPr>
              <w:t>不跨进程、不持久化</w:t>
            </w:r>
          </w:p>
        </w:tc>
      </w:tr>
      <w:tr w14:paraId="03BE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3D82E23">
            <w:pPr>
              <w:spacing w:after="0" w:line="252" w:lineRule="auto"/>
              <w:ind w:firstLine="0"/>
            </w:pPr>
            <w:r>
              <w:rPr>
                <w:rFonts w:ascii="宋体" w:hAnsi="宋体" w:eastAsia="宋体"/>
                <w:b w:val="0"/>
                <w:sz w:val="17"/>
              </w:rPr>
              <w:t>D7</w:t>
            </w:r>
          </w:p>
        </w:tc>
        <w:tc>
          <w:tcPr>
            <w:tcW w:w="1848" w:type="dxa"/>
            <w:vAlign w:val="center"/>
          </w:tcPr>
          <w:p w14:paraId="0357C100">
            <w:pPr>
              <w:spacing w:after="0" w:line="252" w:lineRule="auto"/>
              <w:ind w:firstLine="0"/>
            </w:pPr>
            <w:r>
              <w:rPr>
                <w:rFonts w:ascii="宋体" w:hAnsi="宋体" w:eastAsia="宋体"/>
                <w:b w:val="0"/>
                <w:sz w:val="17"/>
              </w:rPr>
              <w:t>检索</w:t>
            </w:r>
          </w:p>
        </w:tc>
        <w:tc>
          <w:tcPr>
            <w:tcW w:w="1848" w:type="dxa"/>
            <w:vAlign w:val="center"/>
          </w:tcPr>
          <w:p w14:paraId="7CB6C24D">
            <w:pPr>
              <w:spacing w:after="0" w:line="252" w:lineRule="auto"/>
              <w:ind w:firstLine="0"/>
            </w:pPr>
            <w:r>
              <w:rPr>
                <w:rFonts w:ascii="宋体" w:hAnsi="宋体" w:eastAsia="宋体"/>
                <w:b w:val="0"/>
                <w:sz w:val="17"/>
              </w:rPr>
              <w:t>jieba 词项、关键词、标题与覆盖率打分</w:t>
            </w:r>
          </w:p>
        </w:tc>
        <w:tc>
          <w:tcPr>
            <w:tcW w:w="1848" w:type="dxa"/>
            <w:vAlign w:val="center"/>
          </w:tcPr>
          <w:p w14:paraId="43BAD732">
            <w:pPr>
              <w:spacing w:after="0" w:line="252" w:lineRule="auto"/>
              <w:ind w:firstLine="0"/>
            </w:pPr>
            <w:r>
              <w:rPr>
                <w:rFonts w:ascii="宋体" w:hAnsi="宋体" w:eastAsia="宋体"/>
                <w:b w:val="0"/>
                <w:sz w:val="17"/>
              </w:rPr>
              <w:t>可解释、无向量服务、演示完整链路</w:t>
            </w:r>
          </w:p>
        </w:tc>
        <w:tc>
          <w:tcPr>
            <w:tcW w:w="1848" w:type="dxa"/>
            <w:vAlign w:val="center"/>
          </w:tcPr>
          <w:p w14:paraId="7E5B3D73">
            <w:pPr>
              <w:spacing w:after="0" w:line="252" w:lineRule="auto"/>
              <w:ind w:firstLine="0"/>
            </w:pPr>
            <w:r>
              <w:rPr>
                <w:rFonts w:ascii="宋体" w:hAnsi="宋体" w:eastAsia="宋体"/>
                <w:b w:val="0"/>
                <w:sz w:val="17"/>
              </w:rPr>
              <w:t>语义召回有限</w:t>
            </w:r>
          </w:p>
        </w:tc>
      </w:tr>
      <w:tr w14:paraId="30F8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9080CA">
            <w:pPr>
              <w:spacing w:after="0" w:line="252" w:lineRule="auto"/>
              <w:ind w:firstLine="0"/>
            </w:pPr>
            <w:r>
              <w:rPr>
                <w:rFonts w:ascii="宋体" w:hAnsi="宋体" w:eastAsia="宋体"/>
                <w:b w:val="0"/>
                <w:sz w:val="17"/>
              </w:rPr>
              <w:t>D8</w:t>
            </w:r>
          </w:p>
        </w:tc>
        <w:tc>
          <w:tcPr>
            <w:tcW w:w="1848" w:type="dxa"/>
            <w:vAlign w:val="center"/>
          </w:tcPr>
          <w:p w14:paraId="27943631">
            <w:pPr>
              <w:spacing w:after="0" w:line="252" w:lineRule="auto"/>
              <w:ind w:firstLine="0"/>
            </w:pPr>
            <w:r>
              <w:rPr>
                <w:rFonts w:ascii="宋体" w:hAnsi="宋体" w:eastAsia="宋体"/>
                <w:b w:val="0"/>
                <w:sz w:val="17"/>
              </w:rPr>
              <w:t>片段策略</w:t>
            </w:r>
          </w:p>
        </w:tc>
        <w:tc>
          <w:tcPr>
            <w:tcW w:w="1848" w:type="dxa"/>
            <w:vAlign w:val="center"/>
          </w:tcPr>
          <w:p w14:paraId="34EF92A7">
            <w:pPr>
              <w:spacing w:after="0" w:line="252" w:lineRule="auto"/>
              <w:ind w:firstLine="0"/>
            </w:pPr>
            <w:r>
              <w:rPr>
                <w:rFonts w:ascii="宋体" w:hAnsi="宋体" w:eastAsia="宋体"/>
                <w:b w:val="0"/>
                <w:sz w:val="17"/>
              </w:rPr>
              <w:t>默认 400 字窗、50 字重叠、每文最多 2 片段</w:t>
            </w:r>
          </w:p>
        </w:tc>
        <w:tc>
          <w:tcPr>
            <w:tcW w:w="1848" w:type="dxa"/>
            <w:vAlign w:val="center"/>
          </w:tcPr>
          <w:p w14:paraId="4B3B29B5">
            <w:pPr>
              <w:spacing w:after="0" w:line="252" w:lineRule="auto"/>
              <w:ind w:firstLine="0"/>
            </w:pPr>
            <w:r>
              <w:rPr>
                <w:rFonts w:ascii="宋体" w:hAnsi="宋体" w:eastAsia="宋体"/>
                <w:b w:val="0"/>
                <w:sz w:val="17"/>
              </w:rPr>
              <w:t>平衡上下文覆盖与来源多样性</w:t>
            </w:r>
          </w:p>
        </w:tc>
        <w:tc>
          <w:tcPr>
            <w:tcW w:w="1848" w:type="dxa"/>
            <w:vAlign w:val="center"/>
          </w:tcPr>
          <w:p w14:paraId="1694CB32">
            <w:pPr>
              <w:spacing w:after="0" w:line="252" w:lineRule="auto"/>
              <w:ind w:firstLine="0"/>
            </w:pPr>
            <w:r>
              <w:rPr>
                <w:rFonts w:ascii="宋体" w:hAnsi="宋体" w:eastAsia="宋体"/>
                <w:b w:val="0"/>
                <w:sz w:val="17"/>
              </w:rPr>
              <w:t>长文可能丢失远距离上下文</w:t>
            </w:r>
          </w:p>
        </w:tc>
      </w:tr>
      <w:tr w14:paraId="6AB6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8858402">
            <w:pPr>
              <w:spacing w:after="0" w:line="252" w:lineRule="auto"/>
              <w:ind w:firstLine="0"/>
            </w:pPr>
            <w:r>
              <w:rPr>
                <w:rFonts w:ascii="宋体" w:hAnsi="宋体" w:eastAsia="宋体"/>
                <w:b w:val="0"/>
                <w:sz w:val="17"/>
              </w:rPr>
              <w:t>D9</w:t>
            </w:r>
          </w:p>
        </w:tc>
        <w:tc>
          <w:tcPr>
            <w:tcW w:w="1848" w:type="dxa"/>
            <w:vAlign w:val="center"/>
          </w:tcPr>
          <w:p w14:paraId="6D17AC06">
            <w:pPr>
              <w:spacing w:after="0" w:line="252" w:lineRule="auto"/>
              <w:ind w:firstLine="0"/>
            </w:pPr>
            <w:r>
              <w:rPr>
                <w:rFonts w:ascii="宋体" w:hAnsi="宋体" w:eastAsia="宋体"/>
                <w:b w:val="0"/>
                <w:sz w:val="17"/>
              </w:rPr>
              <w:t>生成</w:t>
            </w:r>
          </w:p>
        </w:tc>
        <w:tc>
          <w:tcPr>
            <w:tcW w:w="1848" w:type="dxa"/>
            <w:vAlign w:val="center"/>
          </w:tcPr>
          <w:p w14:paraId="4D0DADB9">
            <w:pPr>
              <w:spacing w:after="0" w:line="252" w:lineRule="auto"/>
              <w:ind w:firstLine="0"/>
            </w:pPr>
            <w:r>
              <w:rPr>
                <w:rFonts w:ascii="宋体" w:hAnsi="宋体" w:eastAsia="宋体"/>
                <w:b w:val="0"/>
                <w:sz w:val="17"/>
              </w:rPr>
              <w:t>本地摘要默认，OpenAI 兼容接口可选</w:t>
            </w:r>
          </w:p>
        </w:tc>
        <w:tc>
          <w:tcPr>
            <w:tcW w:w="1848" w:type="dxa"/>
            <w:vAlign w:val="center"/>
          </w:tcPr>
          <w:p w14:paraId="027F5D2B">
            <w:pPr>
              <w:spacing w:after="0" w:line="252" w:lineRule="auto"/>
              <w:ind w:firstLine="0"/>
            </w:pPr>
            <w:r>
              <w:rPr>
                <w:rFonts w:ascii="宋体" w:hAnsi="宋体" w:eastAsia="宋体"/>
                <w:b w:val="0"/>
                <w:sz w:val="17"/>
              </w:rPr>
              <w:t>离线可用，外部失败可降级</w:t>
            </w:r>
          </w:p>
        </w:tc>
        <w:tc>
          <w:tcPr>
            <w:tcW w:w="1848" w:type="dxa"/>
            <w:vAlign w:val="center"/>
          </w:tcPr>
          <w:p w14:paraId="699179AF">
            <w:pPr>
              <w:spacing w:after="0" w:line="252" w:lineRule="auto"/>
              <w:ind w:firstLine="0"/>
            </w:pPr>
            <w:r>
              <w:rPr>
                <w:rFonts w:ascii="宋体" w:hAnsi="宋体" w:eastAsia="宋体"/>
                <w:b w:val="0"/>
                <w:sz w:val="17"/>
              </w:rPr>
              <w:t>外部接口需网络、费用和隐私评估</w:t>
            </w:r>
          </w:p>
        </w:tc>
      </w:tr>
      <w:tr w14:paraId="42E6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36C8321">
            <w:pPr>
              <w:spacing w:after="0" w:line="252" w:lineRule="auto"/>
              <w:ind w:firstLine="0"/>
            </w:pPr>
            <w:r>
              <w:rPr>
                <w:rFonts w:ascii="宋体" w:hAnsi="宋体" w:eastAsia="宋体"/>
                <w:b w:val="0"/>
                <w:sz w:val="17"/>
              </w:rPr>
              <w:t>D10</w:t>
            </w:r>
          </w:p>
        </w:tc>
        <w:tc>
          <w:tcPr>
            <w:tcW w:w="1848" w:type="dxa"/>
            <w:vAlign w:val="center"/>
          </w:tcPr>
          <w:p w14:paraId="06CAB2E7">
            <w:pPr>
              <w:spacing w:after="0" w:line="252" w:lineRule="auto"/>
              <w:ind w:firstLine="0"/>
            </w:pPr>
            <w:r>
              <w:rPr>
                <w:rFonts w:ascii="宋体" w:hAnsi="宋体" w:eastAsia="宋体"/>
                <w:b w:val="0"/>
                <w:sz w:val="17"/>
              </w:rPr>
              <w:t>图谱</w:t>
            </w:r>
          </w:p>
        </w:tc>
        <w:tc>
          <w:tcPr>
            <w:tcW w:w="1848" w:type="dxa"/>
            <w:vAlign w:val="center"/>
          </w:tcPr>
          <w:p w14:paraId="45F16CD0">
            <w:pPr>
              <w:spacing w:after="0" w:line="252" w:lineRule="auto"/>
              <w:ind w:firstLine="0"/>
            </w:pPr>
            <w:r>
              <w:rPr>
                <w:rFonts w:ascii="宋体" w:hAnsi="宋体" w:eastAsia="宋体"/>
                <w:b w:val="0"/>
                <w:sz w:val="17"/>
              </w:rPr>
              <w:t>文档/部门/分类/关键词关系 + ECharts force</w:t>
            </w:r>
          </w:p>
        </w:tc>
        <w:tc>
          <w:tcPr>
            <w:tcW w:w="1848" w:type="dxa"/>
            <w:vAlign w:val="center"/>
          </w:tcPr>
          <w:p w14:paraId="104B77A3">
            <w:pPr>
              <w:spacing w:after="0" w:line="252" w:lineRule="auto"/>
              <w:ind w:firstLine="0"/>
            </w:pPr>
            <w:r>
              <w:rPr>
                <w:rFonts w:ascii="宋体" w:hAnsi="宋体" w:eastAsia="宋体"/>
                <w:b w:val="0"/>
                <w:sz w:val="17"/>
              </w:rPr>
              <w:t>直观展示知识关联，易于同步</w:t>
            </w:r>
          </w:p>
        </w:tc>
        <w:tc>
          <w:tcPr>
            <w:tcW w:w="1848" w:type="dxa"/>
            <w:vAlign w:val="center"/>
          </w:tcPr>
          <w:p w14:paraId="0144C2B2">
            <w:pPr>
              <w:spacing w:after="0" w:line="252" w:lineRule="auto"/>
              <w:ind w:firstLine="0"/>
            </w:pPr>
            <w:r>
              <w:rPr>
                <w:rFonts w:ascii="宋体" w:hAnsi="宋体" w:eastAsia="宋体"/>
                <w:b w:val="0"/>
                <w:sz w:val="17"/>
              </w:rPr>
              <w:t>全图过滤在应用层，规模受限</w:t>
            </w:r>
          </w:p>
        </w:tc>
      </w:tr>
      <w:tr w14:paraId="7C18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4B84A8C">
            <w:pPr>
              <w:spacing w:after="0" w:line="252" w:lineRule="auto"/>
              <w:ind w:firstLine="0"/>
            </w:pPr>
            <w:r>
              <w:rPr>
                <w:rFonts w:ascii="宋体" w:hAnsi="宋体" w:eastAsia="宋体"/>
                <w:b w:val="0"/>
                <w:sz w:val="17"/>
              </w:rPr>
              <w:t>D11</w:t>
            </w:r>
          </w:p>
        </w:tc>
        <w:tc>
          <w:tcPr>
            <w:tcW w:w="1848" w:type="dxa"/>
            <w:vAlign w:val="center"/>
          </w:tcPr>
          <w:p w14:paraId="6219C806">
            <w:pPr>
              <w:spacing w:after="0" w:line="252" w:lineRule="auto"/>
              <w:ind w:firstLine="0"/>
            </w:pPr>
            <w:r>
              <w:rPr>
                <w:rFonts w:ascii="宋体" w:hAnsi="宋体" w:eastAsia="宋体"/>
                <w:b w:val="0"/>
                <w:sz w:val="17"/>
              </w:rPr>
              <w:t>权限</w:t>
            </w:r>
          </w:p>
        </w:tc>
        <w:tc>
          <w:tcPr>
            <w:tcW w:w="1848" w:type="dxa"/>
            <w:vAlign w:val="center"/>
          </w:tcPr>
          <w:p w14:paraId="6974D214">
            <w:pPr>
              <w:spacing w:after="0" w:line="252" w:lineRule="auto"/>
              <w:ind w:firstLine="0"/>
            </w:pPr>
            <w:r>
              <w:rPr>
                <w:rFonts w:ascii="宋体" w:hAnsi="宋体" w:eastAsia="宋体"/>
                <w:b w:val="0"/>
                <w:sz w:val="17"/>
              </w:rPr>
              <w:t>角色 + 部门 + 文档密级</w:t>
            </w:r>
          </w:p>
        </w:tc>
        <w:tc>
          <w:tcPr>
            <w:tcW w:w="1848" w:type="dxa"/>
            <w:vAlign w:val="center"/>
          </w:tcPr>
          <w:p w14:paraId="6BE3C6CF">
            <w:pPr>
              <w:spacing w:after="0" w:line="252" w:lineRule="auto"/>
              <w:ind w:firstLine="0"/>
            </w:pPr>
            <w:r>
              <w:rPr>
                <w:rFonts w:ascii="宋体" w:hAnsi="宋体" w:eastAsia="宋体"/>
                <w:b w:val="0"/>
                <w:sz w:val="17"/>
              </w:rPr>
              <w:t>与需求直接对应，规则简单</w:t>
            </w:r>
          </w:p>
        </w:tc>
        <w:tc>
          <w:tcPr>
            <w:tcW w:w="1848" w:type="dxa"/>
            <w:vAlign w:val="center"/>
          </w:tcPr>
          <w:p w14:paraId="347519C7">
            <w:pPr>
              <w:spacing w:after="0" w:line="252" w:lineRule="auto"/>
              <w:ind w:firstLine="0"/>
            </w:pPr>
            <w:r>
              <w:rPr>
                <w:rFonts w:ascii="宋体" w:hAnsi="宋体" w:eastAsia="宋体"/>
                <w:b w:val="0"/>
                <w:sz w:val="17"/>
              </w:rPr>
              <w:t>缺乏项目组、岗位级细粒度策略</w:t>
            </w:r>
          </w:p>
        </w:tc>
      </w:tr>
      <w:tr w14:paraId="48086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11B220F">
            <w:pPr>
              <w:spacing w:after="0" w:line="252" w:lineRule="auto"/>
              <w:ind w:firstLine="0"/>
            </w:pPr>
            <w:r>
              <w:rPr>
                <w:rFonts w:ascii="宋体" w:hAnsi="宋体" w:eastAsia="宋体"/>
                <w:b w:val="0"/>
                <w:sz w:val="17"/>
              </w:rPr>
              <w:t>D12</w:t>
            </w:r>
          </w:p>
        </w:tc>
        <w:tc>
          <w:tcPr>
            <w:tcW w:w="1848" w:type="dxa"/>
            <w:vAlign w:val="center"/>
          </w:tcPr>
          <w:p w14:paraId="0106A78B">
            <w:pPr>
              <w:spacing w:after="0" w:line="252" w:lineRule="auto"/>
              <w:ind w:firstLine="0"/>
            </w:pPr>
            <w:r>
              <w:rPr>
                <w:rFonts w:ascii="宋体" w:hAnsi="宋体" w:eastAsia="宋体"/>
                <w:b w:val="0"/>
                <w:sz w:val="17"/>
              </w:rPr>
              <w:t>前端状态</w:t>
            </w:r>
          </w:p>
        </w:tc>
        <w:tc>
          <w:tcPr>
            <w:tcW w:w="1848" w:type="dxa"/>
            <w:vAlign w:val="center"/>
          </w:tcPr>
          <w:p w14:paraId="596B43B9">
            <w:pPr>
              <w:spacing w:after="0" w:line="252" w:lineRule="auto"/>
              <w:ind w:firstLine="0"/>
            </w:pPr>
            <w:r>
              <w:rPr>
                <w:rFonts w:ascii="宋体" w:hAnsi="宋体" w:eastAsia="宋体"/>
                <w:b w:val="0"/>
                <w:sz w:val="17"/>
              </w:rPr>
              <w:t>reactive store + 页面局部状态</w:t>
            </w:r>
          </w:p>
        </w:tc>
        <w:tc>
          <w:tcPr>
            <w:tcW w:w="1848" w:type="dxa"/>
            <w:vAlign w:val="center"/>
          </w:tcPr>
          <w:p w14:paraId="525F5FCA">
            <w:pPr>
              <w:spacing w:after="0" w:line="252" w:lineRule="auto"/>
              <w:ind w:firstLine="0"/>
            </w:pPr>
            <w:r>
              <w:rPr>
                <w:rFonts w:ascii="宋体" w:hAnsi="宋体" w:eastAsia="宋体"/>
                <w:b w:val="0"/>
                <w:sz w:val="17"/>
              </w:rPr>
              <w:t>不引入额外状态库，降低复杂度</w:t>
            </w:r>
          </w:p>
        </w:tc>
        <w:tc>
          <w:tcPr>
            <w:tcW w:w="1848" w:type="dxa"/>
            <w:vAlign w:val="center"/>
          </w:tcPr>
          <w:p w14:paraId="194592AA">
            <w:pPr>
              <w:spacing w:after="0" w:line="252" w:lineRule="auto"/>
              <w:ind w:firstLine="0"/>
            </w:pPr>
            <w:r>
              <w:rPr>
                <w:rFonts w:ascii="宋体" w:hAnsi="宋体" w:eastAsia="宋体"/>
                <w:b w:val="0"/>
                <w:sz w:val="17"/>
              </w:rPr>
              <w:t>跨页面共享与缓存能力有限</w:t>
            </w:r>
          </w:p>
        </w:tc>
      </w:tr>
      <w:tr w14:paraId="5822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622C2B9">
            <w:pPr>
              <w:spacing w:after="0" w:line="252" w:lineRule="auto"/>
              <w:ind w:firstLine="0"/>
            </w:pPr>
            <w:r>
              <w:rPr>
                <w:rFonts w:ascii="宋体" w:hAnsi="宋体" w:eastAsia="宋体"/>
                <w:b w:val="0"/>
                <w:sz w:val="17"/>
              </w:rPr>
              <w:t>D13</w:t>
            </w:r>
          </w:p>
        </w:tc>
        <w:tc>
          <w:tcPr>
            <w:tcW w:w="1848" w:type="dxa"/>
            <w:vAlign w:val="center"/>
          </w:tcPr>
          <w:p w14:paraId="040E67D3">
            <w:pPr>
              <w:spacing w:after="0" w:line="252" w:lineRule="auto"/>
              <w:ind w:firstLine="0"/>
            </w:pPr>
            <w:r>
              <w:rPr>
                <w:rFonts w:ascii="宋体" w:hAnsi="宋体" w:eastAsia="宋体"/>
                <w:b w:val="0"/>
                <w:sz w:val="17"/>
              </w:rPr>
              <w:t>数据同步</w:t>
            </w:r>
          </w:p>
        </w:tc>
        <w:tc>
          <w:tcPr>
            <w:tcW w:w="1848" w:type="dxa"/>
            <w:vAlign w:val="center"/>
          </w:tcPr>
          <w:p w14:paraId="7A97F0F3">
            <w:pPr>
              <w:spacing w:after="0" w:line="252" w:lineRule="auto"/>
              <w:ind w:firstLine="0"/>
            </w:pPr>
            <w:r>
              <w:rPr>
                <w:rFonts w:ascii="宋体" w:hAnsi="宋体" w:eastAsia="宋体"/>
                <w:b w:val="0"/>
                <w:sz w:val="17"/>
              </w:rPr>
              <w:t>文档保存同步切分/建图</w:t>
            </w:r>
          </w:p>
        </w:tc>
        <w:tc>
          <w:tcPr>
            <w:tcW w:w="1848" w:type="dxa"/>
            <w:vAlign w:val="center"/>
          </w:tcPr>
          <w:p w14:paraId="3109F12D">
            <w:pPr>
              <w:spacing w:after="0" w:line="252" w:lineRule="auto"/>
              <w:ind w:firstLine="0"/>
            </w:pPr>
            <w:r>
              <w:rPr>
                <w:rFonts w:ascii="宋体" w:hAnsi="宋体" w:eastAsia="宋体"/>
                <w:b w:val="0"/>
                <w:sz w:val="17"/>
              </w:rPr>
              <w:t>保存后立即可检索、可看图</w:t>
            </w:r>
          </w:p>
        </w:tc>
        <w:tc>
          <w:tcPr>
            <w:tcW w:w="1848" w:type="dxa"/>
            <w:vAlign w:val="center"/>
          </w:tcPr>
          <w:p w14:paraId="547EAB4E">
            <w:pPr>
              <w:spacing w:after="0" w:line="252" w:lineRule="auto"/>
              <w:ind w:firstLine="0"/>
            </w:pPr>
            <w:r>
              <w:rPr>
                <w:rFonts w:ascii="宋体" w:hAnsi="宋体" w:eastAsia="宋体"/>
                <w:b w:val="0"/>
                <w:sz w:val="17"/>
              </w:rPr>
              <w:t>写请求较慢，异常一致性需补偿</w:t>
            </w:r>
          </w:p>
        </w:tc>
      </w:tr>
      <w:tr w14:paraId="3AEF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2DA9B85">
            <w:pPr>
              <w:spacing w:after="0" w:line="252" w:lineRule="auto"/>
              <w:ind w:firstLine="0"/>
            </w:pPr>
            <w:r>
              <w:rPr>
                <w:rFonts w:ascii="宋体" w:hAnsi="宋体" w:eastAsia="宋体"/>
                <w:b w:val="0"/>
                <w:sz w:val="17"/>
              </w:rPr>
              <w:t>D14</w:t>
            </w:r>
          </w:p>
        </w:tc>
        <w:tc>
          <w:tcPr>
            <w:tcW w:w="1848" w:type="dxa"/>
            <w:vAlign w:val="center"/>
          </w:tcPr>
          <w:p w14:paraId="78439779">
            <w:pPr>
              <w:spacing w:after="0" w:line="252" w:lineRule="auto"/>
              <w:ind w:firstLine="0"/>
            </w:pPr>
            <w:r>
              <w:rPr>
                <w:rFonts w:ascii="宋体" w:hAnsi="宋体" w:eastAsia="宋体"/>
                <w:b w:val="0"/>
                <w:sz w:val="17"/>
              </w:rPr>
              <w:t>部署</w:t>
            </w:r>
          </w:p>
        </w:tc>
        <w:tc>
          <w:tcPr>
            <w:tcW w:w="1848" w:type="dxa"/>
            <w:vAlign w:val="center"/>
          </w:tcPr>
          <w:p w14:paraId="340457AB">
            <w:pPr>
              <w:spacing w:after="0" w:line="252" w:lineRule="auto"/>
              <w:ind w:firstLine="0"/>
            </w:pPr>
            <w:r>
              <w:rPr>
                <w:rFonts w:ascii="宋体" w:hAnsi="宋体" w:eastAsia="宋体"/>
                <w:b w:val="0"/>
                <w:sz w:val="17"/>
              </w:rPr>
              <w:t>单 Flask 进程 + 静态 SPA</w:t>
            </w:r>
          </w:p>
        </w:tc>
        <w:tc>
          <w:tcPr>
            <w:tcW w:w="1848" w:type="dxa"/>
            <w:vAlign w:val="center"/>
          </w:tcPr>
          <w:p w14:paraId="0050B215">
            <w:pPr>
              <w:spacing w:after="0" w:line="252" w:lineRule="auto"/>
              <w:ind w:firstLine="0"/>
            </w:pPr>
            <w:r>
              <w:rPr>
                <w:rFonts w:ascii="宋体" w:hAnsi="宋体" w:eastAsia="宋体"/>
                <w:b w:val="0"/>
                <w:sz w:val="17"/>
              </w:rPr>
              <w:t>一键演示、同源 Cookie、路径简单</w:t>
            </w:r>
          </w:p>
        </w:tc>
        <w:tc>
          <w:tcPr>
            <w:tcW w:w="1848" w:type="dxa"/>
            <w:vAlign w:val="center"/>
          </w:tcPr>
          <w:p w14:paraId="555C6EBE">
            <w:pPr>
              <w:spacing w:after="0" w:line="252" w:lineRule="auto"/>
              <w:ind w:firstLine="0"/>
            </w:pPr>
            <w:r>
              <w:rPr>
                <w:rFonts w:ascii="宋体" w:hAnsi="宋体" w:eastAsia="宋体"/>
                <w:b w:val="0"/>
                <w:sz w:val="17"/>
              </w:rPr>
              <w:t>不是生产高可用架构</w:t>
            </w:r>
          </w:p>
        </w:tc>
      </w:tr>
    </w:tbl>
    <w:p w14:paraId="55807EF9">
      <w:pPr>
        <w:spacing w:after="20"/>
      </w:pPr>
    </w:p>
    <w:p w14:paraId="3BAB0B27">
      <w:pPr>
        <w:pStyle w:val="5"/>
      </w:pPr>
      <w:bookmarkStart w:id="234" w:name="_Toc21763"/>
      <w:r>
        <w:rPr>
          <w:rFonts w:ascii="宋体" w:hAnsi="宋体" w:eastAsia="宋体"/>
          <w:b/>
          <w:sz w:val="24"/>
        </w:rPr>
        <w:t>16.2 为什么不做“看起来更先进”的方案</w:t>
      </w:r>
      <w:bookmarkEnd w:id="234"/>
    </w:p>
    <w:p w14:paraId="65B7D525">
      <w:r>
        <w:rPr>
          <w:rFonts w:ascii="宋体" w:hAnsi="宋体" w:eastAsia="宋体"/>
          <w:b w:val="0"/>
          <w:sz w:val="21"/>
        </w:rPr>
        <w:t>课程答辩中容易把“可扩展方向”误写成“已实现能力”。本项目的设计原则是：</w:t>
      </w:r>
    </w:p>
    <w:p w14:paraId="64A8FE2F">
      <w:pPr>
        <w:pStyle w:val="16"/>
        <w:ind w:firstLine="0"/>
      </w:pPr>
      <w:r>
        <w:rPr>
          <w:rFonts w:ascii="宋体" w:hAnsi="宋体" w:eastAsia="宋体"/>
          <w:b w:val="0"/>
          <w:sz w:val="21"/>
        </w:rPr>
        <w:t>没有向量索引，就不声称使用向量数据库；</w:t>
      </w:r>
    </w:p>
    <w:p w14:paraId="3AFD9E41">
      <w:pPr>
        <w:pStyle w:val="16"/>
        <w:ind w:firstLine="0"/>
      </w:pPr>
      <w:r>
        <w:rPr>
          <w:rFonts w:ascii="宋体" w:hAnsi="宋体" w:eastAsia="宋体"/>
          <w:b w:val="0"/>
          <w:sz w:val="21"/>
        </w:rPr>
        <w:t>没有 Redis，就不声称支持分布式缓存或共享限流；</w:t>
      </w:r>
    </w:p>
    <w:p w14:paraId="739BD9BC">
      <w:pPr>
        <w:pStyle w:val="16"/>
        <w:ind w:firstLine="0"/>
      </w:pPr>
      <w:r>
        <w:rPr>
          <w:rFonts w:ascii="宋体" w:hAnsi="宋体" w:eastAsia="宋体"/>
          <w:b w:val="0"/>
          <w:sz w:val="21"/>
        </w:rPr>
        <w:t>没有拆分服务，就不声称采用微服务；</w:t>
      </w:r>
    </w:p>
    <w:p w14:paraId="6B038AC5">
      <w:pPr>
        <w:pStyle w:val="16"/>
        <w:ind w:firstLine="0"/>
      </w:pPr>
      <w:r>
        <w:rPr>
          <w:rFonts w:ascii="宋体" w:hAnsi="宋体" w:eastAsia="宋体"/>
          <w:b w:val="0"/>
          <w:sz w:val="21"/>
        </w:rPr>
        <w:t>没有附件解析端点，就不声称支持 PDF/DOCX 导入；</w:t>
      </w:r>
    </w:p>
    <w:p w14:paraId="3C7C7448">
      <w:pPr>
        <w:pStyle w:val="16"/>
        <w:ind w:firstLine="0"/>
      </w:pPr>
      <w:r>
        <w:rPr>
          <w:rFonts w:ascii="宋体" w:hAnsi="宋体" w:eastAsia="宋体"/>
          <w:b w:val="0"/>
          <w:sz w:val="21"/>
        </w:rPr>
        <w:t>没有迁移工具，就不声称支持无缝数据库升级；</w:t>
      </w:r>
    </w:p>
    <w:p w14:paraId="2130EE02">
      <w:pPr>
        <w:pStyle w:val="16"/>
        <w:ind w:firstLine="0"/>
      </w:pPr>
      <w:r>
        <w:rPr>
          <w:rFonts w:ascii="宋体" w:hAnsi="宋体" w:eastAsia="宋体"/>
          <w:b w:val="0"/>
          <w:sz w:val="21"/>
        </w:rPr>
        <w:t>没有实际压测数据，就不承诺生产并发指标。</w:t>
      </w:r>
    </w:p>
    <w:p w14:paraId="774A87C5">
      <w:r>
        <w:rPr>
          <w:rFonts w:ascii="宋体" w:hAnsi="宋体" w:eastAsia="宋体"/>
          <w:b w:val="0"/>
          <w:sz w:val="21"/>
        </w:rPr>
        <w:t>这种“诚实设计”有利于评审人员区分“当前实现”“课程预留”和“未来演进”，也便于后续开发者从代码中验证每条设计说明。</w:t>
      </w:r>
    </w:p>
    <w:p w14:paraId="0625A575">
      <w:pPr>
        <w:pStyle w:val="5"/>
      </w:pPr>
      <w:bookmarkStart w:id="235" w:name="_Toc30149"/>
      <w:r>
        <w:rPr>
          <w:rFonts w:ascii="宋体" w:hAnsi="宋体" w:eastAsia="宋体"/>
          <w:b/>
          <w:sz w:val="24"/>
        </w:rPr>
        <w:t>16.3 后续演进优先级建议</w:t>
      </w:r>
      <w:bookmarkEnd w:id="235"/>
    </w:p>
    <w:p w14:paraId="4B73E005">
      <w:pPr>
        <w:pStyle w:val="14"/>
        <w:ind w:firstLine="0"/>
      </w:pPr>
      <w:r>
        <w:rPr>
          <w:rFonts w:ascii="宋体" w:hAnsi="宋体" w:eastAsia="宋体"/>
          <w:b/>
          <w:sz w:val="21"/>
        </w:rPr>
        <w:t>先修正配置一致性</w:t>
      </w:r>
      <w:r>
        <w:rPr>
          <w:rFonts w:ascii="宋体" w:hAnsi="宋体" w:eastAsia="宋体"/>
          <w:b w:val="0"/>
          <w:sz w:val="21"/>
        </w:rPr>
        <w:t xml:space="preserve">：让 </w:t>
      </w:r>
      <w:r>
        <w:rPr>
          <w:rFonts w:ascii="Consolas" w:hAnsi="Consolas" w:eastAsia="Consolas"/>
          <w:b w:val="0"/>
          <w:sz w:val="19"/>
        </w:rPr>
        <w:t>AUTO_SEED</w:t>
      </w:r>
      <w:r>
        <w:rPr>
          <w:rFonts w:ascii="宋体" w:hAnsi="宋体" w:eastAsia="宋体"/>
          <w:b w:val="0"/>
          <w:sz w:val="21"/>
        </w:rPr>
        <w:t xml:space="preserve"> 真正控制种子灌入，接入 </w:t>
      </w:r>
      <w:r>
        <w:rPr>
          <w:rFonts w:ascii="Consolas" w:hAnsi="Consolas" w:eastAsia="Consolas"/>
          <w:b w:val="0"/>
          <w:sz w:val="19"/>
        </w:rPr>
        <w:t>OPENAI_TIMEOUT</w:t>
      </w:r>
      <w:r>
        <w:rPr>
          <w:rFonts w:ascii="宋体" w:hAnsi="宋体" w:eastAsia="宋体"/>
          <w:b w:val="0"/>
          <w:sz w:val="21"/>
        </w:rPr>
        <w:t>，将模型异常转为安全提示；</w:t>
      </w:r>
    </w:p>
    <w:p w14:paraId="072BA901">
      <w:pPr>
        <w:pStyle w:val="14"/>
        <w:ind w:firstLine="0"/>
      </w:pPr>
      <w:r>
        <w:rPr>
          <w:rFonts w:ascii="宋体" w:hAnsi="宋体" w:eastAsia="宋体"/>
          <w:b/>
          <w:sz w:val="21"/>
        </w:rPr>
        <w:t>改进事务边界</w:t>
      </w:r>
      <w:r>
        <w:rPr>
          <w:rFonts w:ascii="宋体" w:hAnsi="宋体" w:eastAsia="宋体"/>
          <w:b w:val="0"/>
          <w:sz w:val="21"/>
        </w:rPr>
        <w:t>：统一文档、片段、图谱与审计提交，或增加一致性修复任务；</w:t>
      </w:r>
    </w:p>
    <w:p w14:paraId="48785CB0">
      <w:pPr>
        <w:pStyle w:val="14"/>
        <w:ind w:firstLine="0"/>
      </w:pPr>
      <w:r>
        <w:rPr>
          <w:rFonts w:ascii="宋体" w:hAnsi="宋体" w:eastAsia="宋体"/>
          <w:b/>
          <w:sz w:val="21"/>
        </w:rPr>
        <w:t>补齐数据库索引与迁移</w:t>
      </w:r>
      <w:r>
        <w:rPr>
          <w:rFonts w:ascii="宋体" w:hAnsi="宋体" w:eastAsia="宋体"/>
          <w:b w:val="0"/>
          <w:sz w:val="21"/>
        </w:rPr>
        <w:t>：为状态/部门/密级、审计时间和图边增加索引，引入迁移；</w:t>
      </w:r>
    </w:p>
    <w:p w14:paraId="58D6A99F">
      <w:pPr>
        <w:pStyle w:val="14"/>
        <w:ind w:firstLine="0"/>
      </w:pPr>
      <w:r>
        <w:rPr>
          <w:rFonts w:ascii="宋体" w:hAnsi="宋体" w:eastAsia="宋体"/>
          <w:b/>
          <w:sz w:val="21"/>
        </w:rPr>
        <w:t>增强检索</w:t>
      </w:r>
      <w:r>
        <w:rPr>
          <w:rFonts w:ascii="宋体" w:hAnsi="宋体" w:eastAsia="宋体"/>
          <w:b w:val="0"/>
          <w:sz w:val="21"/>
        </w:rPr>
        <w:t>：在保持当前可解释基线的前提下，评估 BM25、FTS5 或向量检索；</w:t>
      </w:r>
    </w:p>
    <w:p w14:paraId="12C7A516">
      <w:pPr>
        <w:pStyle w:val="14"/>
        <w:ind w:firstLine="0"/>
      </w:pPr>
      <w:r>
        <w:rPr>
          <w:rFonts w:ascii="宋体" w:hAnsi="宋体" w:eastAsia="宋体"/>
          <w:b/>
          <w:sz w:val="21"/>
        </w:rPr>
        <w:t>完善权限策略</w:t>
      </w:r>
      <w:r>
        <w:rPr>
          <w:rFonts w:ascii="宋体" w:hAnsi="宋体" w:eastAsia="宋体"/>
          <w:b w:val="0"/>
          <w:sz w:val="21"/>
        </w:rPr>
        <w:t>：项目组、岗位、文档共享与撤销机制；</w:t>
      </w:r>
    </w:p>
    <w:p w14:paraId="22E2A563">
      <w:pPr>
        <w:pStyle w:val="14"/>
        <w:ind w:firstLine="0"/>
      </w:pPr>
      <w:r>
        <w:rPr>
          <w:rFonts w:ascii="宋体" w:hAnsi="宋体" w:eastAsia="宋体"/>
          <w:b/>
          <w:sz w:val="21"/>
        </w:rPr>
        <w:t>补充安全</w:t>
      </w:r>
      <w:r>
        <w:rPr>
          <w:rFonts w:ascii="宋体" w:hAnsi="宋体" w:eastAsia="宋体"/>
          <w:b w:val="0"/>
          <w:sz w:val="21"/>
        </w:rPr>
        <w:t>：CSRF Token、Origin 校验、安全响应头、密码策略与生产密钥管理；</w:t>
      </w:r>
    </w:p>
    <w:p w14:paraId="50031984">
      <w:pPr>
        <w:pStyle w:val="14"/>
        <w:ind w:firstLine="0"/>
      </w:pPr>
      <w:r>
        <w:rPr>
          <w:rFonts w:ascii="宋体" w:hAnsi="宋体" w:eastAsia="宋体"/>
          <w:b/>
          <w:sz w:val="21"/>
        </w:rPr>
        <w:t>完善管理能力</w:t>
      </w:r>
      <w:r>
        <w:rPr>
          <w:rFonts w:ascii="宋体" w:hAnsi="宋体" w:eastAsia="宋体"/>
          <w:b w:val="0"/>
          <w:sz w:val="21"/>
        </w:rPr>
        <w:t>：分类编辑/删除、用户生命周期、附件上传与解析；</w:t>
      </w:r>
    </w:p>
    <w:p w14:paraId="03E9F49C">
      <w:pPr>
        <w:pStyle w:val="14"/>
        <w:ind w:firstLine="0"/>
      </w:pPr>
      <w:r>
        <w:rPr>
          <w:rFonts w:ascii="宋体" w:hAnsi="宋体" w:eastAsia="宋体"/>
          <w:b/>
          <w:sz w:val="21"/>
        </w:rPr>
        <w:t>增加可观测性</w:t>
      </w:r>
      <w:r>
        <w:rPr>
          <w:rFonts w:ascii="宋体" w:hAnsi="宋体" w:eastAsia="宋体"/>
          <w:b w:val="0"/>
          <w:sz w:val="21"/>
        </w:rPr>
        <w:t>：结构化日志、指标、错误追踪、备份与恢复演练。</w:t>
      </w:r>
    </w:p>
    <w:p w14:paraId="7B121E6B">
      <w:pPr>
        <w:spacing w:after="40"/>
      </w:pPr>
    </w:p>
    <w:p w14:paraId="260E9E1E">
      <w:pPr>
        <w:pStyle w:val="4"/>
      </w:pPr>
      <w:bookmarkStart w:id="236" w:name="_Toc1157"/>
      <w:r>
        <w:rPr>
          <w:rFonts w:ascii="宋体" w:hAnsi="宋体" w:eastAsia="宋体"/>
          <w:b/>
          <w:sz w:val="28"/>
        </w:rPr>
        <w:t>17 结论与实现边界</w:t>
      </w:r>
      <w:bookmarkEnd w:id="236"/>
    </w:p>
    <w:p w14:paraId="609C4F97">
      <w:pPr>
        <w:pStyle w:val="5"/>
      </w:pPr>
      <w:bookmarkStart w:id="237" w:name="_Toc6815"/>
      <w:r>
        <w:rPr>
          <w:rFonts w:ascii="宋体" w:hAnsi="宋体" w:eastAsia="宋体"/>
          <w:b/>
          <w:sz w:val="24"/>
        </w:rPr>
        <w:t>17.1 设计结论</w:t>
      </w:r>
      <w:bookmarkEnd w:id="237"/>
    </w:p>
    <w:p w14:paraId="42FF07C3">
      <w:r>
        <w:rPr>
          <w:rFonts w:ascii="宋体" w:hAnsi="宋体" w:eastAsia="宋体"/>
          <w:b w:val="0"/>
          <w:sz w:val="21"/>
        </w:rPr>
        <w:t>本文档给出的 V2.0 设计已经覆盖当前系统的主链路：</w:t>
      </w:r>
    </w:p>
    <w:p w14:paraId="07B4CBA0">
      <w:pPr>
        <w:pStyle w:val="16"/>
        <w:ind w:firstLine="0"/>
      </w:pPr>
      <w:r>
        <w:rPr>
          <w:rFonts w:ascii="宋体" w:hAnsi="宋体" w:eastAsia="宋体"/>
          <w:b w:val="0"/>
          <w:sz w:val="21"/>
        </w:rPr>
        <w:t xml:space="preserve">Vue 3 SPA 通过 Vue Router 组织页面，通过 REST API 与 Flask 交互，生产构建由 </w:t>
      </w:r>
      <w:r>
        <w:rPr>
          <w:rFonts w:ascii="Consolas" w:hAnsi="Consolas" w:eastAsia="Consolas"/>
          <w:b w:val="0"/>
          <w:sz w:val="19"/>
        </w:rPr>
        <w:t>/ui/</w:t>
      </w:r>
      <w:r>
        <w:rPr>
          <w:rFonts w:ascii="宋体" w:hAnsi="宋体" w:eastAsia="宋体"/>
          <w:b w:val="0"/>
          <w:sz w:val="21"/>
        </w:rPr>
        <w:t xml:space="preserve"> 提供；</w:t>
      </w:r>
    </w:p>
    <w:p w14:paraId="105E9EC3">
      <w:pPr>
        <w:pStyle w:val="16"/>
        <w:ind w:firstLine="0"/>
      </w:pPr>
      <w:r>
        <w:rPr>
          <w:rFonts w:ascii="宋体" w:hAnsi="宋体" w:eastAsia="宋体"/>
          <w:b w:val="0"/>
          <w:sz w:val="21"/>
        </w:rPr>
        <w:t>Flask 应用工厂、REST 蓝图、兼容蓝图、共享服务与 SQLAlchemy 模型形成清晰分层；</w:t>
      </w:r>
    </w:p>
    <w:p w14:paraId="42B2092D">
      <w:pPr>
        <w:pStyle w:val="16"/>
        <w:ind w:firstLine="0"/>
      </w:pPr>
      <w:r>
        <w:rPr>
          <w:rFonts w:ascii="宋体" w:hAnsi="宋体" w:eastAsia="宋体"/>
          <w:b w:val="0"/>
          <w:sz w:val="21"/>
        </w:rPr>
        <w:t>Session + Flask-Login 鉴权、角色和部门密级规则在服务端执行；</w:t>
      </w:r>
    </w:p>
    <w:p w14:paraId="499F478F">
      <w:pPr>
        <w:pStyle w:val="16"/>
        <w:ind w:firstLine="0"/>
      </w:pPr>
      <w:r>
        <w:rPr>
          <w:rFonts w:ascii="宋体" w:hAnsi="宋体" w:eastAsia="宋体"/>
          <w:b w:val="0"/>
          <w:sz w:val="21"/>
        </w:rPr>
        <w:t>文档保存触发片段切分、关键词提取、图谱同步和审计；</w:t>
      </w:r>
    </w:p>
    <w:p w14:paraId="1719FDA4">
      <w:pPr>
        <w:pStyle w:val="16"/>
        <w:ind w:firstLine="0"/>
      </w:pPr>
      <w:r>
        <w:rPr>
          <w:rFonts w:ascii="宋体" w:hAnsi="宋体" w:eastAsia="宋体"/>
          <w:b w:val="0"/>
          <w:sz w:val="21"/>
        </w:rPr>
        <w:t>RAG 采用权限先过滤、jieba 分词、可解释评分、每文最多两片段和 Top-K；</w:t>
      </w:r>
    </w:p>
    <w:p w14:paraId="0B76CF10">
      <w:pPr>
        <w:pStyle w:val="16"/>
        <w:ind w:firstLine="0"/>
      </w:pPr>
      <w:r>
        <w:rPr>
          <w:rFonts w:ascii="宋体" w:hAnsi="宋体" w:eastAsia="宋体"/>
          <w:b w:val="0"/>
          <w:sz w:val="21"/>
        </w:rPr>
        <w:t>无模型密钥时使用本地摘要，配置兼容接口后可生成回答，失败时回退；</w:t>
      </w:r>
    </w:p>
    <w:p w14:paraId="1CE2E4BC">
      <w:pPr>
        <w:pStyle w:val="16"/>
        <w:ind w:firstLine="0"/>
      </w:pPr>
      <w:r>
        <w:rPr>
          <w:rFonts w:ascii="宋体" w:hAnsi="宋体" w:eastAsia="宋体"/>
          <w:b w:val="0"/>
          <w:sz w:val="21"/>
        </w:rPr>
        <w:t>图谱包含文档、部门、分类/概念、关键词等节点，并按用户可见文档过滤；</w:t>
      </w:r>
    </w:p>
    <w:p w14:paraId="759EC4F5">
      <w:pPr>
        <w:pStyle w:val="16"/>
        <w:ind w:firstLine="0"/>
      </w:pPr>
      <w:r>
        <w:rPr>
          <w:rFonts w:ascii="宋体" w:hAnsi="宋体" w:eastAsia="宋体"/>
          <w:b w:val="0"/>
          <w:sz w:val="21"/>
        </w:rPr>
        <w:t>九张核心表、REST 端点、错误码、测试夹具与 10 张 UML 图形成需求—设计—实现—测试的追踪链路。</w:t>
      </w:r>
    </w:p>
    <w:p w14:paraId="5108B543">
      <w:pPr>
        <w:pStyle w:val="5"/>
      </w:pPr>
      <w:bookmarkStart w:id="238" w:name="_Toc4333"/>
      <w:r>
        <w:rPr>
          <w:rFonts w:ascii="宋体" w:hAnsi="宋体" w:eastAsia="宋体"/>
          <w:b/>
          <w:sz w:val="24"/>
        </w:rPr>
        <w:t>17.2 当前实现能力清单</w:t>
      </w:r>
      <w:bookmarkEnd w:id="2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61BE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7109B73">
            <w:pPr>
              <w:spacing w:after="0" w:line="252" w:lineRule="auto"/>
              <w:ind w:firstLine="0"/>
            </w:pPr>
            <w:r>
              <w:rPr>
                <w:rFonts w:ascii="宋体" w:hAnsi="宋体" w:eastAsia="宋体"/>
                <w:b/>
                <w:sz w:val="17"/>
              </w:rPr>
              <w:t>能力</w:t>
            </w:r>
          </w:p>
        </w:tc>
        <w:tc>
          <w:tcPr>
            <w:tcW w:w="4621" w:type="dxa"/>
            <w:shd w:val="clear" w:color="auto" w:fill="E6F6F2"/>
            <w:vAlign w:val="center"/>
          </w:tcPr>
          <w:p w14:paraId="03512E54">
            <w:pPr>
              <w:spacing w:after="0" w:line="252" w:lineRule="auto"/>
              <w:ind w:firstLine="0"/>
            </w:pPr>
            <w:r>
              <w:rPr>
                <w:rFonts w:ascii="宋体" w:hAnsi="宋体" w:eastAsia="宋体"/>
                <w:b/>
                <w:sz w:val="17"/>
              </w:rPr>
              <w:t>状态</w:t>
            </w:r>
          </w:p>
        </w:tc>
      </w:tr>
      <w:tr w14:paraId="288A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109506">
            <w:pPr>
              <w:spacing w:after="0" w:line="252" w:lineRule="auto"/>
              <w:ind w:firstLine="0"/>
            </w:pPr>
            <w:r>
              <w:rPr>
                <w:rFonts w:ascii="宋体" w:hAnsi="宋体" w:eastAsia="宋体"/>
                <w:b w:val="0"/>
                <w:sz w:val="17"/>
              </w:rPr>
              <w:t>Vue 3 SPA 主界面</w:t>
            </w:r>
          </w:p>
        </w:tc>
        <w:tc>
          <w:tcPr>
            <w:tcW w:w="4621" w:type="dxa"/>
            <w:vAlign w:val="center"/>
          </w:tcPr>
          <w:p w14:paraId="7B394DCE">
            <w:pPr>
              <w:spacing w:after="0" w:line="252" w:lineRule="auto"/>
              <w:ind w:firstLine="0"/>
            </w:pPr>
            <w:r>
              <w:rPr>
                <w:rFonts w:ascii="宋体" w:hAnsi="宋体" w:eastAsia="宋体"/>
                <w:b w:val="0"/>
                <w:sz w:val="17"/>
              </w:rPr>
              <w:t>已实现</w:t>
            </w:r>
          </w:p>
        </w:tc>
      </w:tr>
      <w:tr w14:paraId="7E3E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E2A9B2">
            <w:pPr>
              <w:spacing w:after="0" w:line="252" w:lineRule="auto"/>
              <w:ind w:firstLine="0"/>
            </w:pPr>
            <w:r>
              <w:rPr>
                <w:rFonts w:ascii="宋体" w:hAnsi="宋体" w:eastAsia="宋体"/>
                <w:b w:val="0"/>
                <w:sz w:val="17"/>
              </w:rPr>
              <w:t xml:space="preserve">Vite 构建与 </w:t>
            </w:r>
            <w:r>
              <w:rPr>
                <w:rFonts w:ascii="Consolas" w:hAnsi="Consolas" w:eastAsia="Consolas"/>
                <w:b w:val="0"/>
                <w:sz w:val="17"/>
              </w:rPr>
              <w:t>/ui/</w:t>
            </w:r>
            <w:r>
              <w:rPr>
                <w:rFonts w:ascii="宋体" w:hAnsi="宋体" w:eastAsia="宋体"/>
                <w:b w:val="0"/>
                <w:sz w:val="17"/>
              </w:rPr>
              <w:t xml:space="preserve"> 托管</w:t>
            </w:r>
          </w:p>
        </w:tc>
        <w:tc>
          <w:tcPr>
            <w:tcW w:w="4621" w:type="dxa"/>
            <w:vAlign w:val="center"/>
          </w:tcPr>
          <w:p w14:paraId="5469CACA">
            <w:pPr>
              <w:spacing w:after="0" w:line="252" w:lineRule="auto"/>
              <w:ind w:firstLine="0"/>
            </w:pPr>
            <w:r>
              <w:rPr>
                <w:rFonts w:ascii="宋体" w:hAnsi="宋体" w:eastAsia="宋体"/>
                <w:b w:val="0"/>
                <w:sz w:val="17"/>
              </w:rPr>
              <w:t>已实现</w:t>
            </w:r>
          </w:p>
        </w:tc>
      </w:tr>
      <w:tr w14:paraId="74DE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AE1170">
            <w:pPr>
              <w:spacing w:after="0" w:line="252" w:lineRule="auto"/>
              <w:ind w:firstLine="0"/>
            </w:pPr>
            <w:r>
              <w:rPr>
                <w:rFonts w:ascii="宋体" w:hAnsi="宋体" w:eastAsia="宋体"/>
                <w:b w:val="0"/>
                <w:sz w:val="17"/>
              </w:rPr>
              <w:t>Flask REST API</w:t>
            </w:r>
          </w:p>
        </w:tc>
        <w:tc>
          <w:tcPr>
            <w:tcW w:w="4621" w:type="dxa"/>
            <w:vAlign w:val="center"/>
          </w:tcPr>
          <w:p w14:paraId="65A318EB">
            <w:pPr>
              <w:spacing w:after="0" w:line="252" w:lineRule="auto"/>
              <w:ind w:firstLine="0"/>
            </w:pPr>
            <w:r>
              <w:rPr>
                <w:rFonts w:ascii="宋体" w:hAnsi="宋体" w:eastAsia="宋体"/>
                <w:b w:val="0"/>
                <w:sz w:val="17"/>
              </w:rPr>
              <w:t>已实现</w:t>
            </w:r>
          </w:p>
        </w:tc>
      </w:tr>
      <w:tr w14:paraId="6FB3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C331F9A">
            <w:pPr>
              <w:spacing w:after="0" w:line="252" w:lineRule="auto"/>
              <w:ind w:firstLine="0"/>
            </w:pPr>
            <w:r>
              <w:rPr>
                <w:rFonts w:ascii="宋体" w:hAnsi="宋体" w:eastAsia="宋体"/>
                <w:b w:val="0"/>
                <w:sz w:val="17"/>
              </w:rPr>
              <w:t>原 Jinja 页面兼容层</w:t>
            </w:r>
          </w:p>
        </w:tc>
        <w:tc>
          <w:tcPr>
            <w:tcW w:w="4621" w:type="dxa"/>
            <w:vAlign w:val="center"/>
          </w:tcPr>
          <w:p w14:paraId="0122FB40">
            <w:pPr>
              <w:spacing w:after="0" w:line="252" w:lineRule="auto"/>
              <w:ind w:firstLine="0"/>
            </w:pPr>
            <w:r>
              <w:rPr>
                <w:rFonts w:ascii="宋体" w:hAnsi="宋体" w:eastAsia="宋体"/>
                <w:b w:val="0"/>
                <w:sz w:val="17"/>
              </w:rPr>
              <w:t>已实现</w:t>
            </w:r>
          </w:p>
        </w:tc>
      </w:tr>
      <w:tr w14:paraId="4CE0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F4A847">
            <w:pPr>
              <w:spacing w:after="0" w:line="252" w:lineRule="auto"/>
              <w:ind w:firstLine="0"/>
            </w:pPr>
            <w:r>
              <w:rPr>
                <w:rFonts w:ascii="宋体" w:hAnsi="宋体" w:eastAsia="宋体"/>
                <w:b w:val="0"/>
                <w:sz w:val="17"/>
              </w:rPr>
              <w:t>Session + Flask-Login</w:t>
            </w:r>
          </w:p>
        </w:tc>
        <w:tc>
          <w:tcPr>
            <w:tcW w:w="4621" w:type="dxa"/>
            <w:vAlign w:val="center"/>
          </w:tcPr>
          <w:p w14:paraId="7CF8E92B">
            <w:pPr>
              <w:spacing w:after="0" w:line="252" w:lineRule="auto"/>
              <w:ind w:firstLine="0"/>
            </w:pPr>
            <w:r>
              <w:rPr>
                <w:rFonts w:ascii="宋体" w:hAnsi="宋体" w:eastAsia="宋体"/>
                <w:b w:val="0"/>
                <w:sz w:val="17"/>
              </w:rPr>
              <w:t>已实现</w:t>
            </w:r>
          </w:p>
        </w:tc>
      </w:tr>
      <w:tr w14:paraId="1C71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E8D2CA">
            <w:pPr>
              <w:spacing w:after="0" w:line="252" w:lineRule="auto"/>
              <w:ind w:firstLine="0"/>
            </w:pPr>
            <w:r>
              <w:rPr>
                <w:rFonts w:ascii="宋体" w:hAnsi="宋体" w:eastAsia="宋体"/>
                <w:b w:val="0"/>
                <w:sz w:val="17"/>
              </w:rPr>
              <w:t>SQLAlchemy + SQLite</w:t>
            </w:r>
          </w:p>
        </w:tc>
        <w:tc>
          <w:tcPr>
            <w:tcW w:w="4621" w:type="dxa"/>
            <w:vAlign w:val="center"/>
          </w:tcPr>
          <w:p w14:paraId="340B270D">
            <w:pPr>
              <w:spacing w:after="0" w:line="252" w:lineRule="auto"/>
              <w:ind w:firstLine="0"/>
            </w:pPr>
            <w:r>
              <w:rPr>
                <w:rFonts w:ascii="宋体" w:hAnsi="宋体" w:eastAsia="宋体"/>
                <w:b w:val="0"/>
                <w:sz w:val="17"/>
              </w:rPr>
              <w:t>已实现</w:t>
            </w:r>
          </w:p>
        </w:tc>
      </w:tr>
      <w:tr w14:paraId="34F6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14B840">
            <w:pPr>
              <w:spacing w:after="0" w:line="252" w:lineRule="auto"/>
              <w:ind w:firstLine="0"/>
            </w:pPr>
            <w:r>
              <w:rPr>
                <w:rFonts w:ascii="宋体" w:hAnsi="宋体" w:eastAsia="宋体"/>
                <w:b w:val="0"/>
                <w:sz w:val="17"/>
              </w:rPr>
              <w:t>文档 CRUD、分类、筛选、分页、收藏</w:t>
            </w:r>
          </w:p>
        </w:tc>
        <w:tc>
          <w:tcPr>
            <w:tcW w:w="4621" w:type="dxa"/>
            <w:vAlign w:val="center"/>
          </w:tcPr>
          <w:p w14:paraId="3B17CB45">
            <w:pPr>
              <w:spacing w:after="0" w:line="252" w:lineRule="auto"/>
              <w:ind w:firstLine="0"/>
            </w:pPr>
            <w:r>
              <w:rPr>
                <w:rFonts w:ascii="宋体" w:hAnsi="宋体" w:eastAsia="宋体"/>
                <w:b w:val="0"/>
                <w:sz w:val="17"/>
              </w:rPr>
              <w:t>已实现</w:t>
            </w:r>
          </w:p>
        </w:tc>
      </w:tr>
      <w:tr w14:paraId="634C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2914D0">
            <w:pPr>
              <w:spacing w:after="0" w:line="252" w:lineRule="auto"/>
              <w:ind w:firstLine="0"/>
            </w:pPr>
            <w:r>
              <w:rPr>
                <w:rFonts w:ascii="宋体" w:hAnsi="宋体" w:eastAsia="宋体"/>
                <w:b w:val="0"/>
                <w:sz w:val="17"/>
              </w:rPr>
              <w:t>文档密级与部门隔离</w:t>
            </w:r>
          </w:p>
        </w:tc>
        <w:tc>
          <w:tcPr>
            <w:tcW w:w="4621" w:type="dxa"/>
            <w:vAlign w:val="center"/>
          </w:tcPr>
          <w:p w14:paraId="1D390BB3">
            <w:pPr>
              <w:spacing w:after="0" w:line="252" w:lineRule="auto"/>
              <w:ind w:firstLine="0"/>
            </w:pPr>
            <w:r>
              <w:rPr>
                <w:rFonts w:ascii="宋体" w:hAnsi="宋体" w:eastAsia="宋体"/>
                <w:b w:val="0"/>
                <w:sz w:val="17"/>
              </w:rPr>
              <w:t>已实现</w:t>
            </w:r>
          </w:p>
        </w:tc>
      </w:tr>
      <w:tr w14:paraId="4E5C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237FC1">
            <w:pPr>
              <w:spacing w:after="0" w:line="252" w:lineRule="auto"/>
              <w:ind w:firstLine="0"/>
            </w:pPr>
            <w:r>
              <w:rPr>
                <w:rFonts w:ascii="宋体" w:hAnsi="宋体" w:eastAsia="宋体"/>
                <w:b w:val="0"/>
                <w:sz w:val="17"/>
              </w:rPr>
              <w:t>登录失败限流与审计</w:t>
            </w:r>
          </w:p>
        </w:tc>
        <w:tc>
          <w:tcPr>
            <w:tcW w:w="4621" w:type="dxa"/>
            <w:vAlign w:val="center"/>
          </w:tcPr>
          <w:p w14:paraId="410EE453">
            <w:pPr>
              <w:spacing w:after="0" w:line="252" w:lineRule="auto"/>
              <w:ind w:firstLine="0"/>
            </w:pPr>
            <w:r>
              <w:rPr>
                <w:rFonts w:ascii="宋体" w:hAnsi="宋体" w:eastAsia="宋体"/>
                <w:b w:val="0"/>
                <w:sz w:val="17"/>
              </w:rPr>
              <w:t>已实现（单进程）</w:t>
            </w:r>
          </w:p>
        </w:tc>
      </w:tr>
      <w:tr w14:paraId="2C61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386D5E">
            <w:pPr>
              <w:spacing w:after="0" w:line="252" w:lineRule="auto"/>
              <w:ind w:firstLine="0"/>
            </w:pPr>
            <w:r>
              <w:rPr>
                <w:rFonts w:ascii="宋体" w:hAnsi="宋体" w:eastAsia="宋体"/>
                <w:b w:val="0"/>
                <w:sz w:val="17"/>
              </w:rPr>
              <w:t>文档切分与 jieba 关键词</w:t>
            </w:r>
          </w:p>
        </w:tc>
        <w:tc>
          <w:tcPr>
            <w:tcW w:w="4621" w:type="dxa"/>
            <w:vAlign w:val="center"/>
          </w:tcPr>
          <w:p w14:paraId="6385CB78">
            <w:pPr>
              <w:spacing w:after="0" w:line="252" w:lineRule="auto"/>
              <w:ind w:firstLine="0"/>
            </w:pPr>
            <w:r>
              <w:rPr>
                <w:rFonts w:ascii="宋体" w:hAnsi="宋体" w:eastAsia="宋体"/>
                <w:b w:val="0"/>
                <w:sz w:val="17"/>
              </w:rPr>
              <w:t>已实现</w:t>
            </w:r>
          </w:p>
        </w:tc>
      </w:tr>
      <w:tr w14:paraId="48E0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6A6B1A">
            <w:pPr>
              <w:spacing w:after="0" w:line="252" w:lineRule="auto"/>
              <w:ind w:firstLine="0"/>
            </w:pPr>
            <w:r>
              <w:rPr>
                <w:rFonts w:ascii="宋体" w:hAnsi="宋体" w:eastAsia="宋体"/>
                <w:b w:val="0"/>
                <w:sz w:val="17"/>
              </w:rPr>
              <w:t>权限内 RAG 检索、来源、历史</w:t>
            </w:r>
          </w:p>
        </w:tc>
        <w:tc>
          <w:tcPr>
            <w:tcW w:w="4621" w:type="dxa"/>
            <w:vAlign w:val="center"/>
          </w:tcPr>
          <w:p w14:paraId="3EDF5BAF">
            <w:pPr>
              <w:spacing w:after="0" w:line="252" w:lineRule="auto"/>
              <w:ind w:firstLine="0"/>
            </w:pPr>
            <w:r>
              <w:rPr>
                <w:rFonts w:ascii="宋体" w:hAnsi="宋体" w:eastAsia="宋体"/>
                <w:b w:val="0"/>
                <w:sz w:val="17"/>
              </w:rPr>
              <w:t>已实现</w:t>
            </w:r>
          </w:p>
        </w:tc>
      </w:tr>
      <w:tr w14:paraId="66E6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2B4EF2">
            <w:pPr>
              <w:spacing w:after="0" w:line="252" w:lineRule="auto"/>
              <w:ind w:firstLine="0"/>
            </w:pPr>
            <w:r>
              <w:rPr>
                <w:rFonts w:ascii="宋体" w:hAnsi="宋体" w:eastAsia="宋体"/>
                <w:b w:val="0"/>
                <w:sz w:val="17"/>
              </w:rPr>
              <w:t>可选 OpenAI 兼容生成与失败回退</w:t>
            </w:r>
          </w:p>
        </w:tc>
        <w:tc>
          <w:tcPr>
            <w:tcW w:w="4621" w:type="dxa"/>
            <w:vAlign w:val="center"/>
          </w:tcPr>
          <w:p w14:paraId="50130326">
            <w:pPr>
              <w:spacing w:after="0" w:line="252" w:lineRule="auto"/>
              <w:ind w:firstLine="0"/>
            </w:pPr>
            <w:r>
              <w:rPr>
                <w:rFonts w:ascii="宋体" w:hAnsi="宋体" w:eastAsia="宋体"/>
                <w:b w:val="0"/>
                <w:sz w:val="17"/>
              </w:rPr>
              <w:t>已实现</w:t>
            </w:r>
          </w:p>
        </w:tc>
      </w:tr>
      <w:tr w14:paraId="578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892008">
            <w:pPr>
              <w:spacing w:after="0" w:line="252" w:lineRule="auto"/>
              <w:ind w:firstLine="0"/>
            </w:pPr>
            <w:r>
              <w:rPr>
                <w:rFonts w:ascii="宋体" w:hAnsi="宋体" w:eastAsia="宋体"/>
                <w:b w:val="0"/>
                <w:sz w:val="17"/>
              </w:rPr>
              <w:t>图谱自动同步、权限过滤、ECharts 展示</w:t>
            </w:r>
          </w:p>
        </w:tc>
        <w:tc>
          <w:tcPr>
            <w:tcW w:w="4621" w:type="dxa"/>
            <w:vAlign w:val="center"/>
          </w:tcPr>
          <w:p w14:paraId="726A90A5">
            <w:pPr>
              <w:spacing w:after="0" w:line="252" w:lineRule="auto"/>
              <w:ind w:firstLine="0"/>
            </w:pPr>
            <w:r>
              <w:rPr>
                <w:rFonts w:ascii="宋体" w:hAnsi="宋体" w:eastAsia="宋体"/>
                <w:b w:val="0"/>
                <w:sz w:val="17"/>
              </w:rPr>
              <w:t>已实现</w:t>
            </w:r>
          </w:p>
        </w:tc>
      </w:tr>
      <w:tr w14:paraId="5E2C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0AC5D3">
            <w:pPr>
              <w:spacing w:after="0" w:line="252" w:lineRule="auto"/>
              <w:ind w:firstLine="0"/>
            </w:pPr>
            <w:r>
              <w:rPr>
                <w:rFonts w:ascii="宋体" w:hAnsi="宋体" w:eastAsia="宋体"/>
                <w:b w:val="0"/>
                <w:sz w:val="17"/>
              </w:rPr>
              <w:t>管理员用户列表、审计、分类新增、图谱维护</w:t>
            </w:r>
          </w:p>
        </w:tc>
        <w:tc>
          <w:tcPr>
            <w:tcW w:w="4621" w:type="dxa"/>
            <w:vAlign w:val="center"/>
          </w:tcPr>
          <w:p w14:paraId="50D82E88">
            <w:pPr>
              <w:spacing w:after="0" w:line="252" w:lineRule="auto"/>
              <w:ind w:firstLine="0"/>
            </w:pPr>
            <w:r>
              <w:rPr>
                <w:rFonts w:ascii="宋体" w:hAnsi="宋体" w:eastAsia="宋体"/>
                <w:b w:val="0"/>
                <w:sz w:val="17"/>
              </w:rPr>
              <w:t>已实现</w:t>
            </w:r>
          </w:p>
        </w:tc>
      </w:tr>
      <w:tr w14:paraId="0947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102A5C">
            <w:pPr>
              <w:spacing w:after="0" w:line="252" w:lineRule="auto"/>
              <w:ind w:firstLine="0"/>
            </w:pPr>
            <w:r>
              <w:rPr>
                <w:rFonts w:ascii="宋体" w:hAnsi="宋体" w:eastAsia="宋体"/>
                <w:b w:val="0"/>
                <w:sz w:val="17"/>
              </w:rPr>
              <w:t>健康检查、启动/停止/测试脚本</w:t>
            </w:r>
          </w:p>
        </w:tc>
        <w:tc>
          <w:tcPr>
            <w:tcW w:w="4621" w:type="dxa"/>
            <w:vAlign w:val="center"/>
          </w:tcPr>
          <w:p w14:paraId="2BE674C6">
            <w:pPr>
              <w:spacing w:after="0" w:line="252" w:lineRule="auto"/>
              <w:ind w:firstLine="0"/>
            </w:pPr>
            <w:r>
              <w:rPr>
                <w:rFonts w:ascii="宋体" w:hAnsi="宋体" w:eastAsia="宋体"/>
                <w:b w:val="0"/>
                <w:sz w:val="17"/>
              </w:rPr>
              <w:t>已实现</w:t>
            </w:r>
          </w:p>
        </w:tc>
      </w:tr>
      <w:tr w14:paraId="2EBE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5572B3">
            <w:pPr>
              <w:spacing w:after="0" w:line="252" w:lineRule="auto"/>
              <w:ind w:firstLine="0"/>
            </w:pPr>
            <w:r>
              <w:rPr>
                <w:rFonts w:ascii="宋体" w:hAnsi="宋体" w:eastAsia="宋体"/>
                <w:b w:val="0"/>
                <w:sz w:val="17"/>
              </w:rPr>
              <w:t>向量数据库</w:t>
            </w:r>
          </w:p>
        </w:tc>
        <w:tc>
          <w:tcPr>
            <w:tcW w:w="4621" w:type="dxa"/>
            <w:vAlign w:val="center"/>
          </w:tcPr>
          <w:p w14:paraId="32BC8EC6">
            <w:pPr>
              <w:spacing w:after="0" w:line="252" w:lineRule="auto"/>
              <w:ind w:firstLine="0"/>
            </w:pPr>
            <w:r>
              <w:rPr>
                <w:rFonts w:ascii="宋体" w:hAnsi="宋体" w:eastAsia="宋体"/>
                <w:b w:val="0"/>
                <w:sz w:val="17"/>
              </w:rPr>
              <w:t>未实现，不在当前技术栈</w:t>
            </w:r>
          </w:p>
        </w:tc>
      </w:tr>
      <w:tr w14:paraId="64AE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C0AD38">
            <w:pPr>
              <w:spacing w:after="0" w:line="252" w:lineRule="auto"/>
              <w:ind w:firstLine="0"/>
            </w:pPr>
            <w:r>
              <w:rPr>
                <w:rFonts w:ascii="宋体" w:hAnsi="宋体" w:eastAsia="宋体"/>
                <w:b w:val="0"/>
                <w:sz w:val="17"/>
              </w:rPr>
              <w:t>Redis/共享限流</w:t>
            </w:r>
          </w:p>
        </w:tc>
        <w:tc>
          <w:tcPr>
            <w:tcW w:w="4621" w:type="dxa"/>
            <w:vAlign w:val="center"/>
          </w:tcPr>
          <w:p w14:paraId="14434C45">
            <w:pPr>
              <w:spacing w:after="0" w:line="252" w:lineRule="auto"/>
              <w:ind w:firstLine="0"/>
            </w:pPr>
            <w:r>
              <w:rPr>
                <w:rFonts w:ascii="宋体" w:hAnsi="宋体" w:eastAsia="宋体"/>
                <w:b w:val="0"/>
                <w:sz w:val="17"/>
              </w:rPr>
              <w:t>未实现，不在当前技术栈</w:t>
            </w:r>
          </w:p>
        </w:tc>
      </w:tr>
      <w:tr w14:paraId="092C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A74514">
            <w:pPr>
              <w:spacing w:after="0" w:line="252" w:lineRule="auto"/>
              <w:ind w:firstLine="0"/>
            </w:pPr>
            <w:r>
              <w:rPr>
                <w:rFonts w:ascii="宋体" w:hAnsi="宋体" w:eastAsia="宋体"/>
                <w:b w:val="0"/>
                <w:sz w:val="17"/>
              </w:rPr>
              <w:t>微服务/消息队列</w:t>
            </w:r>
          </w:p>
        </w:tc>
        <w:tc>
          <w:tcPr>
            <w:tcW w:w="4621" w:type="dxa"/>
            <w:vAlign w:val="center"/>
          </w:tcPr>
          <w:p w14:paraId="5C2C41C2">
            <w:pPr>
              <w:spacing w:after="0" w:line="252" w:lineRule="auto"/>
              <w:ind w:firstLine="0"/>
            </w:pPr>
            <w:r>
              <w:rPr>
                <w:rFonts w:ascii="宋体" w:hAnsi="宋体" w:eastAsia="宋体"/>
                <w:b w:val="0"/>
                <w:sz w:val="17"/>
              </w:rPr>
              <w:t>未实现，不在当前技术栈</w:t>
            </w:r>
          </w:p>
        </w:tc>
      </w:tr>
      <w:tr w14:paraId="4A21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2F2633">
            <w:pPr>
              <w:spacing w:after="0" w:line="252" w:lineRule="auto"/>
              <w:ind w:firstLine="0"/>
            </w:pPr>
            <w:r>
              <w:rPr>
                <w:rFonts w:ascii="宋体" w:hAnsi="宋体" w:eastAsia="宋体"/>
                <w:b w:val="0"/>
                <w:sz w:val="17"/>
              </w:rPr>
              <w:t>完整附件上传与 PDF/DOCX 解析</w:t>
            </w:r>
          </w:p>
        </w:tc>
        <w:tc>
          <w:tcPr>
            <w:tcW w:w="4621" w:type="dxa"/>
            <w:vAlign w:val="center"/>
          </w:tcPr>
          <w:p w14:paraId="43391D84">
            <w:pPr>
              <w:spacing w:after="0" w:line="252" w:lineRule="auto"/>
              <w:ind w:firstLine="0"/>
            </w:pPr>
            <w:r>
              <w:rPr>
                <w:rFonts w:ascii="宋体" w:hAnsi="宋体" w:eastAsia="宋体"/>
                <w:b w:val="0"/>
                <w:sz w:val="17"/>
              </w:rPr>
              <w:t>未实现，仅预留目录和字段</w:t>
            </w:r>
          </w:p>
        </w:tc>
      </w:tr>
      <w:tr w14:paraId="26C7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16FFC5">
            <w:pPr>
              <w:spacing w:after="0" w:line="252" w:lineRule="auto"/>
              <w:ind w:firstLine="0"/>
            </w:pPr>
            <w:r>
              <w:rPr>
                <w:rFonts w:ascii="宋体" w:hAnsi="宋体" w:eastAsia="宋体"/>
                <w:b w:val="0"/>
                <w:sz w:val="17"/>
              </w:rPr>
              <w:t>数据库迁移、生产级备份</w:t>
            </w:r>
          </w:p>
        </w:tc>
        <w:tc>
          <w:tcPr>
            <w:tcW w:w="4621" w:type="dxa"/>
            <w:vAlign w:val="center"/>
          </w:tcPr>
          <w:p w14:paraId="0F8CC374">
            <w:pPr>
              <w:spacing w:after="0" w:line="252" w:lineRule="auto"/>
              <w:ind w:firstLine="0"/>
            </w:pPr>
            <w:r>
              <w:rPr>
                <w:rFonts w:ascii="宋体" w:hAnsi="宋体" w:eastAsia="宋体"/>
                <w:b w:val="0"/>
                <w:sz w:val="17"/>
              </w:rPr>
              <w:t>未实现</w:t>
            </w:r>
          </w:p>
        </w:tc>
      </w:tr>
      <w:tr w14:paraId="187E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6EC7A8">
            <w:pPr>
              <w:spacing w:after="0" w:line="252" w:lineRule="auto"/>
              <w:ind w:firstLine="0"/>
            </w:pPr>
            <w:r>
              <w:rPr>
                <w:rFonts w:ascii="宋体" w:hAnsi="宋体" w:eastAsia="宋体"/>
                <w:b w:val="0"/>
                <w:sz w:val="17"/>
              </w:rPr>
              <w:t>CSRF Token 与全局 API 500 JSON 包装</w:t>
            </w:r>
          </w:p>
        </w:tc>
        <w:tc>
          <w:tcPr>
            <w:tcW w:w="4621" w:type="dxa"/>
            <w:vAlign w:val="center"/>
          </w:tcPr>
          <w:p w14:paraId="4B67F00C">
            <w:pPr>
              <w:spacing w:after="0" w:line="252" w:lineRule="auto"/>
              <w:ind w:firstLine="0"/>
            </w:pPr>
            <w:r>
              <w:rPr>
                <w:rFonts w:ascii="宋体" w:hAnsi="宋体" w:eastAsia="宋体"/>
                <w:b w:val="0"/>
                <w:sz w:val="17"/>
              </w:rPr>
              <w:t>未实现，当前依赖 SameSite 和页面错误处理</w:t>
            </w:r>
          </w:p>
        </w:tc>
      </w:tr>
    </w:tbl>
    <w:p w14:paraId="3CEDA1F5">
      <w:pPr>
        <w:spacing w:after="20"/>
      </w:pPr>
    </w:p>
    <w:p w14:paraId="3F6D164E">
      <w:pPr>
        <w:pStyle w:val="5"/>
      </w:pPr>
      <w:bookmarkStart w:id="239" w:name="_Toc17698"/>
      <w:r>
        <w:rPr>
          <w:rFonts w:ascii="宋体" w:hAnsi="宋体" w:eastAsia="宋体"/>
          <w:b/>
          <w:sz w:val="24"/>
        </w:rPr>
        <w:t>17.3 验收与维护建议</w:t>
      </w:r>
      <w:bookmarkEnd w:id="239"/>
    </w:p>
    <w:p w14:paraId="63716C2B">
      <w:r>
        <w:rPr>
          <w:rFonts w:ascii="宋体" w:hAnsi="宋体" w:eastAsia="宋体"/>
          <w:b w:val="0"/>
          <w:sz w:val="21"/>
        </w:rPr>
        <w:t>设计与实现的一致性检查应至少包括：</w:t>
      </w:r>
    </w:p>
    <w:p w14:paraId="6E093A19">
      <w:pPr>
        <w:pStyle w:val="14"/>
        <w:ind w:firstLine="0"/>
      </w:pPr>
      <w:r>
        <w:rPr>
          <w:rFonts w:ascii="宋体" w:hAnsi="宋体" w:eastAsia="宋体"/>
          <w:b w:val="0"/>
          <w:sz w:val="21"/>
        </w:rPr>
        <w:t xml:space="preserve">新端点是否在 </w:t>
      </w:r>
      <w:r>
        <w:rPr>
          <w:rFonts w:ascii="Consolas" w:hAnsi="Consolas" w:eastAsia="Consolas"/>
          <w:b w:val="0"/>
          <w:sz w:val="19"/>
        </w:rPr>
        <w:t>/api</w:t>
      </w:r>
      <w:r>
        <w:rPr>
          <w:rFonts w:ascii="宋体" w:hAnsi="宋体" w:eastAsia="宋体"/>
          <w:b w:val="0"/>
          <w:sz w:val="21"/>
        </w:rPr>
        <w:t xml:space="preserve"> 下并遵循统一 JSON 错误结构；</w:t>
      </w:r>
    </w:p>
    <w:p w14:paraId="0EC5ECF9">
      <w:pPr>
        <w:pStyle w:val="14"/>
        <w:ind w:firstLine="0"/>
      </w:pPr>
      <w:r>
        <w:rPr>
          <w:rFonts w:ascii="宋体" w:hAnsi="宋体" w:eastAsia="宋体"/>
          <w:b w:val="0"/>
          <w:sz w:val="21"/>
        </w:rPr>
        <w:t xml:space="preserve">新查询是否先应用 </w:t>
      </w:r>
      <w:r>
        <w:rPr>
          <w:rFonts w:ascii="Consolas" w:hAnsi="Consolas" w:eastAsia="Consolas"/>
          <w:b w:val="0"/>
          <w:sz w:val="19"/>
        </w:rPr>
        <w:t>can_view_document()</w:t>
      </w:r>
      <w:r>
        <w:rPr>
          <w:rFonts w:ascii="宋体" w:hAnsi="宋体" w:eastAsia="宋体"/>
          <w:b w:val="0"/>
          <w:sz w:val="21"/>
        </w:rPr>
        <w:t xml:space="preserve"> 或明确的权限条件；</w:t>
      </w:r>
    </w:p>
    <w:p w14:paraId="5F321627">
      <w:pPr>
        <w:pStyle w:val="14"/>
        <w:ind w:firstLine="0"/>
      </w:pPr>
      <w:r>
        <w:rPr>
          <w:rFonts w:ascii="宋体" w:hAnsi="宋体" w:eastAsia="宋体"/>
          <w:b w:val="0"/>
          <w:sz w:val="21"/>
        </w:rPr>
        <w:t>文档写操作是否同步片段、图谱与审计；</w:t>
      </w:r>
    </w:p>
    <w:p w14:paraId="77BD423E">
      <w:pPr>
        <w:pStyle w:val="14"/>
        <w:ind w:firstLine="0"/>
      </w:pPr>
      <w:r>
        <w:rPr>
          <w:rFonts w:ascii="宋体" w:hAnsi="宋体" w:eastAsia="宋体"/>
          <w:b w:val="0"/>
          <w:sz w:val="21"/>
        </w:rPr>
        <w:t>前端路由是否同时在 Vue Router 和后端 SPA fallback 下可达；</w:t>
      </w:r>
    </w:p>
    <w:p w14:paraId="52C16F06">
      <w:pPr>
        <w:pStyle w:val="14"/>
        <w:ind w:firstLine="0"/>
      </w:pPr>
      <w:r>
        <w:rPr>
          <w:rFonts w:ascii="宋体" w:hAnsi="宋体" w:eastAsia="宋体"/>
          <w:b w:val="0"/>
          <w:sz w:val="21"/>
        </w:rPr>
        <w:t>新增配置是否有默认值、环境变量入口和文档说明；</w:t>
      </w:r>
    </w:p>
    <w:p w14:paraId="15723BE0">
      <w:pPr>
        <w:pStyle w:val="14"/>
        <w:ind w:firstLine="0"/>
      </w:pPr>
      <w:r>
        <w:rPr>
          <w:rFonts w:ascii="宋体" w:hAnsi="宋体" w:eastAsia="宋体"/>
          <w:b w:val="0"/>
          <w:sz w:val="21"/>
        </w:rPr>
        <w:t>新增业务规则是否有对应测试与需求追踪；</w:t>
      </w:r>
    </w:p>
    <w:p w14:paraId="6C864E04">
      <w:pPr>
        <w:pStyle w:val="14"/>
        <w:ind w:firstLine="0"/>
      </w:pPr>
      <w:r>
        <w:rPr>
          <w:rFonts w:ascii="宋体" w:hAnsi="宋体" w:eastAsia="宋体"/>
          <w:b w:val="0"/>
          <w:sz w:val="21"/>
        </w:rPr>
        <w:t>不把未来规划写入“已实现”栏。</w:t>
      </w:r>
    </w:p>
    <w:p w14:paraId="163242C2">
      <w:pPr>
        <w:spacing w:after="40"/>
      </w:pPr>
    </w:p>
    <w:p w14:paraId="1902F5DF">
      <w:r>
        <w:rPr>
          <w:rFonts w:ascii="宋体" w:hAnsi="宋体" w:eastAsia="宋体"/>
          <w:b w:val="0"/>
          <w:sz w:val="21"/>
        </w:rPr>
        <w:t>*文档结束（V2.0 · 2026-10-31）*</w:t>
      </w:r>
    </w:p>
    <w:p w14:paraId="476BF91D">
      <w:pPr>
        <w:pStyle w:val="3"/>
        <w:pageBreakBefore/>
      </w:pPr>
      <w:bookmarkStart w:id="240" w:name="_Toc24664"/>
      <w:r>
        <w:rPr>
          <w:rFonts w:ascii="宋体" w:hAnsi="宋体" w:eastAsia="宋体"/>
          <w:b/>
          <w:sz w:val="36"/>
        </w:rPr>
        <w:t>第4部分  项目测试计划</w:t>
      </w:r>
      <w:bookmarkEnd w:id="240"/>
    </w:p>
    <w:p w14:paraId="271BA413">
      <w:pPr>
        <w:pStyle w:val="4"/>
      </w:pPr>
      <w:bookmarkStart w:id="241" w:name="_Toc12193"/>
      <w:r>
        <w:rPr>
          <w:rFonts w:ascii="宋体" w:hAnsi="宋体" w:eastAsia="宋体"/>
          <w:b/>
          <w:sz w:val="28"/>
        </w:rPr>
        <w:t>1. 引言</w:t>
      </w:r>
      <w:bookmarkEnd w:id="241"/>
    </w:p>
    <w:p w14:paraId="4029DCB5">
      <w:pPr>
        <w:pStyle w:val="5"/>
      </w:pPr>
      <w:bookmarkStart w:id="242" w:name="_Toc17847"/>
      <w:r>
        <w:rPr>
          <w:rFonts w:ascii="宋体" w:hAnsi="宋体" w:eastAsia="宋体"/>
          <w:b/>
          <w:sz w:val="24"/>
        </w:rPr>
        <w:t>1.1 编写目的</w:t>
      </w:r>
      <w:bookmarkEnd w:id="242"/>
    </w:p>
    <w:p w14:paraId="5E63AABF">
      <w:r>
        <w:rPr>
          <w:rFonts w:ascii="宋体" w:hAnsi="宋体" w:eastAsia="宋体"/>
          <w:b w:val="0"/>
          <w:sz w:val="21"/>
        </w:rPr>
        <w:t>本计划用于指导 V2.0《智慧企业知识财富库系统》的课程大作业测试活动，明确测试目标、范围、策略、级别、环境、数据、进度、职责、准入准出条件、缺陷规则、风险和质量度量，使测试工作可计划、可执行、可追踪、可复核。</w:t>
      </w:r>
    </w:p>
    <w:p w14:paraId="68D42395">
      <w:r>
        <w:rPr>
          <w:rFonts w:ascii="宋体" w:hAnsi="宋体" w:eastAsia="宋体"/>
          <w:b w:val="0"/>
          <w:sz w:val="21"/>
        </w:rPr>
        <w:t>本计划的直接读者包括：项目负责人、开发人员、测试执行人员、课程指导教师及验收人员。由于本项目为单人项目，计划中的开发、测试、运维等角色由同一人兼任，但必须按角色分别留下记录，避免“自己开发、自己测试、无证据”的问题。</w:t>
      </w:r>
    </w:p>
    <w:p w14:paraId="7B476325">
      <w:pPr>
        <w:pStyle w:val="5"/>
      </w:pPr>
      <w:bookmarkStart w:id="243" w:name="_Toc911"/>
      <w:r>
        <w:rPr>
          <w:rFonts w:ascii="宋体" w:hAnsi="宋体" w:eastAsia="宋体"/>
          <w:b/>
          <w:sz w:val="24"/>
        </w:rPr>
        <w:t>1.2 项目背景</w:t>
      </w:r>
      <w:bookmarkEnd w:id="243"/>
    </w:p>
    <w:p w14:paraId="69945877">
      <w:r>
        <w:rPr>
          <w:rFonts w:ascii="宋体" w:hAnsi="宋体" w:eastAsia="宋体"/>
          <w:b w:val="0"/>
          <w:sz w:val="21"/>
        </w:rPr>
        <w:t>系统面向企业内部知识管理场景，以可鉴权的知识文档库为基础，提供文档 CRUD、收藏、检索、带来源的 RAG 问答、知识图谱、管理员用户与审计查询等能力。V2.0 采用前后端分离架构：Flask 提供 REST API，Vue 3 SPA 提供交互界面，SQLite 保存业务数据，pytest 承担自动化回归。</w:t>
      </w:r>
    </w:p>
    <w:p w14:paraId="799CC8AF">
      <w:r>
        <w:rPr>
          <w:rFonts w:ascii="宋体" w:hAnsi="宋体" w:eastAsia="宋体"/>
          <w:b w:val="0"/>
          <w:sz w:val="21"/>
        </w:rPr>
        <w:t>系统重点风险不是“页面能否打开”，而是：三级密级与部门隔离是否一致、RAG 问答是否只使用当前用户可见内容、登录防爆破是否有效、审计日志是否完整且可追溯、前后端 API 契约是否稳定、测试是否污染演示数据库。</w:t>
      </w:r>
    </w:p>
    <w:p w14:paraId="210BE9C4">
      <w:pPr>
        <w:pStyle w:val="5"/>
      </w:pPr>
      <w:bookmarkStart w:id="244" w:name="_Toc26091"/>
      <w:r>
        <w:rPr>
          <w:rFonts w:ascii="宋体" w:hAnsi="宋体" w:eastAsia="宋体"/>
          <w:b/>
          <w:sz w:val="24"/>
        </w:rPr>
        <w:t>1.3 参考文档</w:t>
      </w:r>
      <w:bookmarkEnd w:id="2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6B0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317CACA">
            <w:pPr>
              <w:spacing w:after="0" w:line="252" w:lineRule="auto"/>
              <w:ind w:firstLine="0"/>
            </w:pPr>
            <w:r>
              <w:rPr>
                <w:rFonts w:ascii="宋体" w:hAnsi="宋体" w:eastAsia="宋体"/>
                <w:b/>
                <w:sz w:val="17"/>
              </w:rPr>
              <w:t>编号</w:t>
            </w:r>
          </w:p>
        </w:tc>
        <w:tc>
          <w:tcPr>
            <w:tcW w:w="3081" w:type="dxa"/>
            <w:shd w:val="clear" w:color="auto" w:fill="E6F6F2"/>
            <w:vAlign w:val="center"/>
          </w:tcPr>
          <w:p w14:paraId="3DC82DA6">
            <w:pPr>
              <w:spacing w:after="0" w:line="252" w:lineRule="auto"/>
              <w:ind w:firstLine="0"/>
            </w:pPr>
            <w:r>
              <w:rPr>
                <w:rFonts w:ascii="宋体" w:hAnsi="宋体" w:eastAsia="宋体"/>
                <w:b/>
                <w:sz w:val="17"/>
              </w:rPr>
              <w:t>文档</w:t>
            </w:r>
          </w:p>
        </w:tc>
        <w:tc>
          <w:tcPr>
            <w:tcW w:w="3081" w:type="dxa"/>
            <w:shd w:val="clear" w:color="auto" w:fill="E6F6F2"/>
            <w:vAlign w:val="center"/>
          </w:tcPr>
          <w:p w14:paraId="7B234645">
            <w:pPr>
              <w:spacing w:after="0" w:line="252" w:lineRule="auto"/>
              <w:ind w:firstLine="0"/>
            </w:pPr>
            <w:r>
              <w:rPr>
                <w:rFonts w:ascii="宋体" w:hAnsi="宋体" w:eastAsia="宋体"/>
                <w:b/>
                <w:sz w:val="17"/>
              </w:rPr>
              <w:t>用途</w:t>
            </w:r>
          </w:p>
        </w:tc>
      </w:tr>
      <w:tr w14:paraId="23F4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ECE1376">
            <w:pPr>
              <w:spacing w:after="0" w:line="252" w:lineRule="auto"/>
              <w:ind w:firstLine="0"/>
            </w:pPr>
            <w:r>
              <w:rPr>
                <w:rFonts w:ascii="宋体" w:hAnsi="宋体" w:eastAsia="宋体"/>
                <w:b w:val="0"/>
                <w:sz w:val="17"/>
              </w:rPr>
              <w:t>REF-01</w:t>
            </w:r>
          </w:p>
        </w:tc>
        <w:tc>
          <w:tcPr>
            <w:tcW w:w="3081" w:type="dxa"/>
            <w:vAlign w:val="center"/>
          </w:tcPr>
          <w:p w14:paraId="1F4A2D1F">
            <w:pPr>
              <w:spacing w:after="0" w:line="252" w:lineRule="auto"/>
              <w:ind w:firstLine="0"/>
            </w:pPr>
            <w:r>
              <w:rPr>
                <w:rFonts w:ascii="宋体" w:hAnsi="宋体" w:eastAsia="宋体"/>
                <w:b w:val="0"/>
                <w:sz w:val="17"/>
              </w:rPr>
              <w:t>《用户需求说明书》</w:t>
            </w:r>
          </w:p>
        </w:tc>
        <w:tc>
          <w:tcPr>
            <w:tcW w:w="3081" w:type="dxa"/>
            <w:vAlign w:val="center"/>
          </w:tcPr>
          <w:p w14:paraId="7ACDC95A">
            <w:pPr>
              <w:spacing w:after="0" w:line="252" w:lineRule="auto"/>
              <w:ind w:firstLine="0"/>
            </w:pPr>
            <w:r>
              <w:rPr>
                <w:rFonts w:ascii="宋体" w:hAnsi="宋体" w:eastAsia="宋体"/>
                <w:b w:val="0"/>
                <w:sz w:val="17"/>
              </w:rPr>
              <w:t>确认用户角色、业务目标与验收场景</w:t>
            </w:r>
          </w:p>
        </w:tc>
      </w:tr>
      <w:tr w14:paraId="367E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77B4211">
            <w:pPr>
              <w:spacing w:after="0" w:line="252" w:lineRule="auto"/>
              <w:ind w:firstLine="0"/>
            </w:pPr>
            <w:r>
              <w:rPr>
                <w:rFonts w:ascii="宋体" w:hAnsi="宋体" w:eastAsia="宋体"/>
                <w:b w:val="0"/>
                <w:sz w:val="17"/>
              </w:rPr>
              <w:t>REF-02</w:t>
            </w:r>
          </w:p>
        </w:tc>
        <w:tc>
          <w:tcPr>
            <w:tcW w:w="3081" w:type="dxa"/>
            <w:vAlign w:val="center"/>
          </w:tcPr>
          <w:p w14:paraId="1CF2C9EA">
            <w:pPr>
              <w:spacing w:after="0" w:line="252" w:lineRule="auto"/>
              <w:ind w:firstLine="0"/>
            </w:pPr>
            <w:r>
              <w:rPr>
                <w:rFonts w:ascii="宋体" w:hAnsi="宋体" w:eastAsia="宋体"/>
                <w:b w:val="0"/>
                <w:sz w:val="17"/>
              </w:rPr>
              <w:t>《系统需求说明书》</w:t>
            </w:r>
          </w:p>
        </w:tc>
        <w:tc>
          <w:tcPr>
            <w:tcW w:w="3081" w:type="dxa"/>
            <w:vAlign w:val="center"/>
          </w:tcPr>
          <w:p w14:paraId="12EA4E7A">
            <w:pPr>
              <w:spacing w:after="0" w:line="252" w:lineRule="auto"/>
              <w:ind w:firstLine="0"/>
            </w:pPr>
            <w:r>
              <w:rPr>
                <w:rFonts w:ascii="宋体" w:hAnsi="宋体" w:eastAsia="宋体"/>
                <w:b w:val="0"/>
                <w:sz w:val="17"/>
              </w:rPr>
              <w:t>提取功能需求、非功能需求与需求编号</w:t>
            </w:r>
          </w:p>
        </w:tc>
      </w:tr>
      <w:tr w14:paraId="1E85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FC35E4">
            <w:pPr>
              <w:spacing w:after="0" w:line="252" w:lineRule="auto"/>
              <w:ind w:firstLine="0"/>
            </w:pPr>
            <w:r>
              <w:rPr>
                <w:rFonts w:ascii="宋体" w:hAnsi="宋体" w:eastAsia="宋体"/>
                <w:b w:val="0"/>
                <w:sz w:val="17"/>
              </w:rPr>
              <w:t>REF-03</w:t>
            </w:r>
          </w:p>
        </w:tc>
        <w:tc>
          <w:tcPr>
            <w:tcW w:w="3081" w:type="dxa"/>
            <w:vAlign w:val="center"/>
          </w:tcPr>
          <w:p w14:paraId="560A0114">
            <w:pPr>
              <w:spacing w:after="0" w:line="252" w:lineRule="auto"/>
              <w:ind w:firstLine="0"/>
            </w:pPr>
            <w:r>
              <w:rPr>
                <w:rFonts w:ascii="宋体" w:hAnsi="宋体" w:eastAsia="宋体"/>
                <w:b w:val="0"/>
                <w:sz w:val="17"/>
              </w:rPr>
              <w:t>《软件设计说明书》</w:t>
            </w:r>
          </w:p>
        </w:tc>
        <w:tc>
          <w:tcPr>
            <w:tcW w:w="3081" w:type="dxa"/>
            <w:vAlign w:val="center"/>
          </w:tcPr>
          <w:p w14:paraId="58AF99A0">
            <w:pPr>
              <w:spacing w:after="0" w:line="252" w:lineRule="auto"/>
              <w:ind w:firstLine="0"/>
            </w:pPr>
            <w:r>
              <w:rPr>
                <w:rFonts w:ascii="宋体" w:hAnsi="宋体" w:eastAsia="宋体"/>
                <w:b w:val="0"/>
                <w:sz w:val="17"/>
              </w:rPr>
              <w:t>确认模块边界、数据模型、接口与关键设计</w:t>
            </w:r>
          </w:p>
        </w:tc>
      </w:tr>
      <w:tr w14:paraId="573D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32F853">
            <w:pPr>
              <w:spacing w:after="0" w:line="252" w:lineRule="auto"/>
              <w:ind w:firstLine="0"/>
            </w:pPr>
            <w:r>
              <w:rPr>
                <w:rFonts w:ascii="宋体" w:hAnsi="宋体" w:eastAsia="宋体"/>
                <w:b w:val="0"/>
                <w:sz w:val="17"/>
              </w:rPr>
              <w:t>REF-04</w:t>
            </w:r>
          </w:p>
        </w:tc>
        <w:tc>
          <w:tcPr>
            <w:tcW w:w="3081" w:type="dxa"/>
            <w:vAlign w:val="center"/>
          </w:tcPr>
          <w:p w14:paraId="6983A3DE">
            <w:pPr>
              <w:spacing w:after="0" w:line="252" w:lineRule="auto"/>
              <w:ind w:firstLine="0"/>
            </w:pPr>
            <w:r>
              <w:rPr>
                <w:rFonts w:ascii="宋体" w:hAnsi="宋体" w:eastAsia="宋体"/>
                <w:b w:val="0"/>
                <w:sz w:val="17"/>
              </w:rPr>
              <w:t>项目 README 与运行说明</w:t>
            </w:r>
          </w:p>
        </w:tc>
        <w:tc>
          <w:tcPr>
            <w:tcW w:w="3081" w:type="dxa"/>
            <w:vAlign w:val="center"/>
          </w:tcPr>
          <w:p w14:paraId="75FBB9BC">
            <w:pPr>
              <w:spacing w:after="0" w:line="252" w:lineRule="auto"/>
              <w:ind w:firstLine="0"/>
            </w:pPr>
            <w:r>
              <w:rPr>
                <w:rFonts w:ascii="宋体" w:hAnsi="宋体" w:eastAsia="宋体"/>
                <w:b w:val="0"/>
                <w:sz w:val="17"/>
              </w:rPr>
              <w:t>确认技术栈、启动方式、演示账号和测试命令</w:t>
            </w:r>
          </w:p>
        </w:tc>
      </w:tr>
      <w:tr w14:paraId="61B1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9E4CD5">
            <w:pPr>
              <w:spacing w:after="0" w:line="252" w:lineRule="auto"/>
              <w:ind w:firstLine="0"/>
            </w:pPr>
            <w:r>
              <w:rPr>
                <w:rFonts w:ascii="宋体" w:hAnsi="宋体" w:eastAsia="宋体"/>
                <w:b w:val="0"/>
                <w:sz w:val="17"/>
              </w:rPr>
              <w:t>REF-05</w:t>
            </w:r>
          </w:p>
        </w:tc>
        <w:tc>
          <w:tcPr>
            <w:tcW w:w="3081" w:type="dxa"/>
            <w:vAlign w:val="center"/>
          </w:tcPr>
          <w:p w14:paraId="7E988801">
            <w:pPr>
              <w:spacing w:after="0" w:line="252" w:lineRule="auto"/>
              <w:ind w:firstLine="0"/>
            </w:pPr>
            <w:r>
              <w:rPr>
                <w:rFonts w:ascii="宋体" w:hAnsi="宋体" w:eastAsia="宋体"/>
                <w:b w:val="0"/>
                <w:sz w:val="17"/>
              </w:rPr>
              <w:t>tests 目录及 pytest 配置</w:t>
            </w:r>
          </w:p>
        </w:tc>
        <w:tc>
          <w:tcPr>
            <w:tcW w:w="3081" w:type="dxa"/>
            <w:vAlign w:val="center"/>
          </w:tcPr>
          <w:p w14:paraId="1BB152C3">
            <w:pPr>
              <w:spacing w:after="0" w:line="252" w:lineRule="auto"/>
              <w:ind w:firstLine="0"/>
            </w:pPr>
            <w:r>
              <w:rPr>
                <w:rFonts w:ascii="宋体" w:hAnsi="宋体" w:eastAsia="宋体"/>
                <w:b w:val="0"/>
                <w:sz w:val="17"/>
              </w:rPr>
              <w:t>确认自动化基线、夹具和测试隔离方式</w:t>
            </w:r>
          </w:p>
        </w:tc>
      </w:tr>
      <w:tr w14:paraId="2A24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D097FCB">
            <w:pPr>
              <w:spacing w:after="0" w:line="252" w:lineRule="auto"/>
              <w:ind w:firstLine="0"/>
            </w:pPr>
            <w:r>
              <w:rPr>
                <w:rFonts w:ascii="宋体" w:hAnsi="宋体" w:eastAsia="宋体"/>
                <w:b w:val="0"/>
                <w:sz w:val="17"/>
              </w:rPr>
              <w:t>REF-06</w:t>
            </w:r>
          </w:p>
        </w:tc>
        <w:tc>
          <w:tcPr>
            <w:tcW w:w="3081" w:type="dxa"/>
            <w:vAlign w:val="center"/>
          </w:tcPr>
          <w:p w14:paraId="28566BCC">
            <w:pPr>
              <w:spacing w:after="0" w:line="252" w:lineRule="auto"/>
              <w:ind w:firstLine="0"/>
            </w:pPr>
            <w:r>
              <w:rPr>
                <w:rFonts w:ascii="宋体" w:hAnsi="宋体" w:eastAsia="宋体"/>
                <w:b w:val="0"/>
                <w:sz w:val="17"/>
              </w:rPr>
              <w:t>《测试报告》</w:t>
            </w:r>
          </w:p>
        </w:tc>
        <w:tc>
          <w:tcPr>
            <w:tcW w:w="3081" w:type="dxa"/>
            <w:vAlign w:val="center"/>
          </w:tcPr>
          <w:p w14:paraId="38C3C4CE">
            <w:pPr>
              <w:spacing w:after="0" w:line="252" w:lineRule="auto"/>
              <w:ind w:firstLine="0"/>
            </w:pPr>
            <w:r>
              <w:rPr>
                <w:rFonts w:ascii="宋体" w:hAnsi="宋体" w:eastAsia="宋体"/>
                <w:b w:val="0"/>
                <w:sz w:val="17"/>
              </w:rPr>
              <w:t>汇总最终执行结果、缺陷和结论</w:t>
            </w:r>
          </w:p>
        </w:tc>
      </w:tr>
    </w:tbl>
    <w:p w14:paraId="3385C8B8">
      <w:pPr>
        <w:spacing w:after="20"/>
      </w:pPr>
    </w:p>
    <w:p w14:paraId="5C76FCA9">
      <w:pPr>
        <w:pStyle w:val="5"/>
      </w:pPr>
      <w:bookmarkStart w:id="245" w:name="_Toc22171"/>
      <w:r>
        <w:rPr>
          <w:rFonts w:ascii="宋体" w:hAnsi="宋体" w:eastAsia="宋体"/>
          <w:b/>
          <w:sz w:val="24"/>
        </w:rPr>
        <w:t>1.4 术语与缩略语</w:t>
      </w:r>
      <w:bookmarkEnd w:id="2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8EF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9AD67F1">
            <w:pPr>
              <w:spacing w:after="0" w:line="252" w:lineRule="auto"/>
              <w:ind w:firstLine="0"/>
            </w:pPr>
            <w:r>
              <w:rPr>
                <w:rFonts w:ascii="宋体" w:hAnsi="宋体" w:eastAsia="宋体"/>
                <w:b/>
                <w:sz w:val="17"/>
              </w:rPr>
              <w:t>术语</w:t>
            </w:r>
          </w:p>
        </w:tc>
        <w:tc>
          <w:tcPr>
            <w:tcW w:w="4621" w:type="dxa"/>
            <w:shd w:val="clear" w:color="auto" w:fill="E6F6F2"/>
            <w:vAlign w:val="center"/>
          </w:tcPr>
          <w:p w14:paraId="66DCD50D">
            <w:pPr>
              <w:spacing w:after="0" w:line="252" w:lineRule="auto"/>
              <w:ind w:firstLine="0"/>
            </w:pPr>
            <w:r>
              <w:rPr>
                <w:rFonts w:ascii="宋体" w:hAnsi="宋体" w:eastAsia="宋体"/>
                <w:b/>
                <w:sz w:val="17"/>
              </w:rPr>
              <w:t>说明</w:t>
            </w:r>
          </w:p>
        </w:tc>
      </w:tr>
      <w:tr w14:paraId="09A2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F99CE4">
            <w:pPr>
              <w:spacing w:after="0" w:line="252" w:lineRule="auto"/>
              <w:ind w:firstLine="0"/>
            </w:pPr>
            <w:r>
              <w:rPr>
                <w:rFonts w:ascii="宋体" w:hAnsi="宋体" w:eastAsia="宋体"/>
                <w:b w:val="0"/>
                <w:sz w:val="17"/>
              </w:rPr>
              <w:t>REST API</w:t>
            </w:r>
          </w:p>
        </w:tc>
        <w:tc>
          <w:tcPr>
            <w:tcW w:w="4621" w:type="dxa"/>
            <w:vAlign w:val="center"/>
          </w:tcPr>
          <w:p w14:paraId="065ACEEE">
            <w:pPr>
              <w:spacing w:after="0" w:line="252" w:lineRule="auto"/>
              <w:ind w:firstLine="0"/>
            </w:pPr>
            <w:r>
              <w:rPr>
                <w:rFonts w:ascii="宋体" w:hAnsi="宋体" w:eastAsia="宋体"/>
                <w:b w:val="0"/>
                <w:sz w:val="17"/>
              </w:rPr>
              <w:t>基于 HTTP 的资源接口，本项目以 JSON 为主要交换格式</w:t>
            </w:r>
          </w:p>
        </w:tc>
      </w:tr>
      <w:tr w14:paraId="22EA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266E16">
            <w:pPr>
              <w:spacing w:after="0" w:line="252" w:lineRule="auto"/>
              <w:ind w:firstLine="0"/>
            </w:pPr>
            <w:r>
              <w:rPr>
                <w:rFonts w:ascii="宋体" w:hAnsi="宋体" w:eastAsia="宋体"/>
                <w:b w:val="0"/>
                <w:sz w:val="17"/>
              </w:rPr>
              <w:t>SPA</w:t>
            </w:r>
          </w:p>
        </w:tc>
        <w:tc>
          <w:tcPr>
            <w:tcW w:w="4621" w:type="dxa"/>
            <w:vAlign w:val="center"/>
          </w:tcPr>
          <w:p w14:paraId="1674ED37">
            <w:pPr>
              <w:spacing w:after="0" w:line="252" w:lineRule="auto"/>
              <w:ind w:firstLine="0"/>
            </w:pPr>
            <w:r>
              <w:rPr>
                <w:rFonts w:ascii="宋体" w:hAnsi="宋体" w:eastAsia="宋体"/>
                <w:b w:val="0"/>
                <w:sz w:val="17"/>
              </w:rPr>
              <w:t>单页应用，V2.0 前端采用 Vue 3 + Vue Router + Vite</w:t>
            </w:r>
          </w:p>
        </w:tc>
      </w:tr>
      <w:tr w14:paraId="47BF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71B067">
            <w:pPr>
              <w:spacing w:after="0" w:line="252" w:lineRule="auto"/>
              <w:ind w:firstLine="0"/>
            </w:pPr>
            <w:r>
              <w:rPr>
                <w:rFonts w:ascii="宋体" w:hAnsi="宋体" w:eastAsia="宋体"/>
                <w:b w:val="0"/>
                <w:sz w:val="17"/>
              </w:rPr>
              <w:t>RAG</w:t>
            </w:r>
          </w:p>
        </w:tc>
        <w:tc>
          <w:tcPr>
            <w:tcW w:w="4621" w:type="dxa"/>
            <w:vAlign w:val="center"/>
          </w:tcPr>
          <w:p w14:paraId="58EB5512">
            <w:pPr>
              <w:spacing w:after="0" w:line="252" w:lineRule="auto"/>
              <w:ind w:firstLine="0"/>
            </w:pPr>
            <w:r>
              <w:rPr>
                <w:rFonts w:ascii="宋体" w:hAnsi="宋体" w:eastAsia="宋体"/>
                <w:b w:val="0"/>
                <w:sz w:val="17"/>
              </w:rPr>
              <w:t>检索增强生成，先检索权限内知识片段，再生成或拼接带来源回答</w:t>
            </w:r>
          </w:p>
        </w:tc>
      </w:tr>
      <w:tr w14:paraId="0B10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20573E">
            <w:pPr>
              <w:spacing w:after="0" w:line="252" w:lineRule="auto"/>
              <w:ind w:firstLine="0"/>
            </w:pPr>
            <w:r>
              <w:rPr>
                <w:rFonts w:ascii="宋体" w:hAnsi="宋体" w:eastAsia="宋体"/>
                <w:b w:val="0"/>
                <w:sz w:val="17"/>
              </w:rPr>
              <w:t>Chunk</w:t>
            </w:r>
          </w:p>
        </w:tc>
        <w:tc>
          <w:tcPr>
            <w:tcW w:w="4621" w:type="dxa"/>
            <w:vAlign w:val="center"/>
          </w:tcPr>
          <w:p w14:paraId="075A70EB">
            <w:pPr>
              <w:spacing w:after="0" w:line="252" w:lineRule="auto"/>
              <w:ind w:firstLine="0"/>
            </w:pPr>
            <w:r>
              <w:rPr>
                <w:rFonts w:ascii="宋体" w:hAnsi="宋体" w:eastAsia="宋体"/>
                <w:b w:val="0"/>
                <w:sz w:val="17"/>
              </w:rPr>
              <w:t>文档切分后的知识片段，是检索、问答与来源展示的基本单元</w:t>
            </w:r>
          </w:p>
        </w:tc>
      </w:tr>
      <w:tr w14:paraId="114BD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73F9D4">
            <w:pPr>
              <w:spacing w:after="0" w:line="252" w:lineRule="auto"/>
              <w:ind w:firstLine="0"/>
            </w:pPr>
            <w:r>
              <w:rPr>
                <w:rFonts w:ascii="宋体" w:hAnsi="宋体" w:eastAsia="宋体"/>
                <w:b w:val="0"/>
                <w:sz w:val="17"/>
              </w:rPr>
              <w:t>三级密级</w:t>
            </w:r>
          </w:p>
        </w:tc>
        <w:tc>
          <w:tcPr>
            <w:tcW w:w="4621" w:type="dxa"/>
            <w:vAlign w:val="center"/>
          </w:tcPr>
          <w:p w14:paraId="66D2F889">
            <w:pPr>
              <w:spacing w:after="0" w:line="252" w:lineRule="auto"/>
              <w:ind w:firstLine="0"/>
            </w:pPr>
            <w:r>
              <w:rPr>
                <w:rFonts w:ascii="宋体" w:hAnsi="宋体" w:eastAsia="宋体"/>
                <w:b w:val="0"/>
                <w:sz w:val="17"/>
              </w:rPr>
              <w:t>公开、内部、机密三个可见性等级</w:t>
            </w:r>
          </w:p>
        </w:tc>
      </w:tr>
      <w:tr w14:paraId="289C8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7F3F483">
            <w:pPr>
              <w:spacing w:after="0" w:line="252" w:lineRule="auto"/>
              <w:ind w:firstLine="0"/>
            </w:pPr>
            <w:r>
              <w:rPr>
                <w:rFonts w:ascii="宋体" w:hAnsi="宋体" w:eastAsia="宋体"/>
                <w:b w:val="0"/>
                <w:sz w:val="17"/>
              </w:rPr>
              <w:t>部门隔离</w:t>
            </w:r>
          </w:p>
        </w:tc>
        <w:tc>
          <w:tcPr>
            <w:tcW w:w="4621" w:type="dxa"/>
            <w:vAlign w:val="center"/>
          </w:tcPr>
          <w:p w14:paraId="0783D543">
            <w:pPr>
              <w:spacing w:after="0" w:line="252" w:lineRule="auto"/>
              <w:ind w:firstLine="0"/>
            </w:pPr>
            <w:r>
              <w:rPr>
                <w:rFonts w:ascii="宋体" w:hAnsi="宋体" w:eastAsia="宋体"/>
                <w:b w:val="0"/>
                <w:sz w:val="17"/>
              </w:rPr>
              <w:t>机密文档仅同部门用户、作者本人和管理员可访问</w:t>
            </w:r>
          </w:p>
        </w:tc>
      </w:tr>
      <w:tr w14:paraId="6531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B96348">
            <w:pPr>
              <w:spacing w:after="0" w:line="252" w:lineRule="auto"/>
              <w:ind w:firstLine="0"/>
            </w:pPr>
            <w:r>
              <w:rPr>
                <w:rFonts w:ascii="宋体" w:hAnsi="宋体" w:eastAsia="宋体"/>
                <w:b w:val="0"/>
                <w:sz w:val="17"/>
              </w:rPr>
              <w:t>防爆破</w:t>
            </w:r>
          </w:p>
        </w:tc>
        <w:tc>
          <w:tcPr>
            <w:tcW w:w="4621" w:type="dxa"/>
            <w:vAlign w:val="center"/>
          </w:tcPr>
          <w:p w14:paraId="4DE1B577">
            <w:pPr>
              <w:spacing w:after="0" w:line="252" w:lineRule="auto"/>
              <w:ind w:firstLine="0"/>
            </w:pPr>
            <w:r>
              <w:rPr>
                <w:rFonts w:ascii="宋体" w:hAnsi="宋体" w:eastAsia="宋体"/>
                <w:b w:val="0"/>
                <w:sz w:val="17"/>
              </w:rPr>
              <w:t>按 IP 和时间窗口限制连续登录失败，超过阈值后临时锁定</w:t>
            </w:r>
          </w:p>
        </w:tc>
      </w:tr>
      <w:tr w14:paraId="534D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8722A0">
            <w:pPr>
              <w:spacing w:after="0" w:line="252" w:lineRule="auto"/>
              <w:ind w:firstLine="0"/>
            </w:pPr>
            <w:r>
              <w:rPr>
                <w:rFonts w:ascii="宋体" w:hAnsi="宋体" w:eastAsia="宋体"/>
                <w:b w:val="0"/>
                <w:sz w:val="17"/>
              </w:rPr>
              <w:t>审计</w:t>
            </w:r>
          </w:p>
        </w:tc>
        <w:tc>
          <w:tcPr>
            <w:tcW w:w="4621" w:type="dxa"/>
            <w:vAlign w:val="center"/>
          </w:tcPr>
          <w:p w14:paraId="15A3D49A">
            <w:pPr>
              <w:spacing w:after="0" w:line="252" w:lineRule="auto"/>
              <w:ind w:firstLine="0"/>
            </w:pPr>
            <w:r>
              <w:rPr>
                <w:rFonts w:ascii="宋体" w:hAnsi="宋体" w:eastAsia="宋体"/>
                <w:b w:val="0"/>
                <w:sz w:val="17"/>
              </w:rPr>
              <w:t>记录登录、登录失败、浏览、问答、写操作等关键行为</w:t>
            </w:r>
          </w:p>
        </w:tc>
      </w:tr>
      <w:tr w14:paraId="4BAF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D72379">
            <w:pPr>
              <w:spacing w:after="0" w:line="252" w:lineRule="auto"/>
              <w:ind w:firstLine="0"/>
            </w:pPr>
            <w:r>
              <w:rPr>
                <w:rFonts w:ascii="宋体" w:hAnsi="宋体" w:eastAsia="宋体"/>
                <w:b w:val="0"/>
                <w:sz w:val="17"/>
              </w:rPr>
              <w:t>跨库隔离</w:t>
            </w:r>
          </w:p>
        </w:tc>
        <w:tc>
          <w:tcPr>
            <w:tcW w:w="4621" w:type="dxa"/>
            <w:vAlign w:val="center"/>
          </w:tcPr>
          <w:p w14:paraId="6FC0C636">
            <w:pPr>
              <w:spacing w:after="0" w:line="252" w:lineRule="auto"/>
              <w:ind w:firstLine="0"/>
            </w:pPr>
            <w:r>
              <w:rPr>
                <w:rFonts w:ascii="宋体" w:hAnsi="宋体" w:eastAsia="宋体"/>
                <w:b w:val="0"/>
                <w:sz w:val="17"/>
              </w:rPr>
              <w:t>自动化测试使用独立 SQLite 测试库，不读写演示数据库</w:t>
            </w:r>
          </w:p>
        </w:tc>
      </w:tr>
      <w:tr w14:paraId="2262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528079">
            <w:pPr>
              <w:spacing w:after="0" w:line="252" w:lineRule="auto"/>
              <w:ind w:firstLine="0"/>
            </w:pPr>
            <w:r>
              <w:rPr>
                <w:rFonts w:ascii="宋体" w:hAnsi="宋体" w:eastAsia="宋体"/>
                <w:b w:val="0"/>
                <w:sz w:val="17"/>
              </w:rPr>
              <w:t>P0/P1/P2/P3</w:t>
            </w:r>
          </w:p>
        </w:tc>
        <w:tc>
          <w:tcPr>
            <w:tcW w:w="4621" w:type="dxa"/>
            <w:vAlign w:val="center"/>
          </w:tcPr>
          <w:p w14:paraId="5162E06F">
            <w:pPr>
              <w:spacing w:after="0" w:line="252" w:lineRule="auto"/>
              <w:ind w:firstLine="0"/>
            </w:pPr>
            <w:r>
              <w:rPr>
                <w:rFonts w:ascii="宋体" w:hAnsi="宋体" w:eastAsia="宋体"/>
                <w:b w:val="0"/>
                <w:sz w:val="17"/>
              </w:rPr>
              <w:t>缺陷或测试优先级，P0 最高</w:t>
            </w:r>
          </w:p>
        </w:tc>
      </w:tr>
    </w:tbl>
    <w:p w14:paraId="402D3B9C">
      <w:pPr>
        <w:spacing w:after="20"/>
      </w:pPr>
    </w:p>
    <w:p w14:paraId="7874CBFA">
      <w:pPr>
        <w:spacing w:after="40"/>
      </w:pPr>
    </w:p>
    <w:p w14:paraId="7A832843">
      <w:pPr>
        <w:pStyle w:val="4"/>
      </w:pPr>
      <w:bookmarkStart w:id="246" w:name="_Toc15088"/>
      <w:r>
        <w:rPr>
          <w:rFonts w:ascii="宋体" w:hAnsi="宋体" w:eastAsia="宋体"/>
          <w:b/>
          <w:sz w:val="28"/>
        </w:rPr>
        <w:t>2. 测试目标、范围与不测项</w:t>
      </w:r>
      <w:bookmarkEnd w:id="246"/>
    </w:p>
    <w:p w14:paraId="6EC2B37D">
      <w:pPr>
        <w:pStyle w:val="5"/>
      </w:pPr>
      <w:bookmarkStart w:id="247" w:name="_Toc12722"/>
      <w:r>
        <w:rPr>
          <w:rFonts w:ascii="宋体" w:hAnsi="宋体" w:eastAsia="宋体"/>
          <w:b/>
          <w:sz w:val="24"/>
        </w:rPr>
        <w:t>2.1 测试目标</w:t>
      </w:r>
      <w:bookmarkEnd w:id="247"/>
    </w:p>
    <w:p w14:paraId="5D80C00B">
      <w:pPr>
        <w:pStyle w:val="14"/>
        <w:ind w:firstLine="0"/>
      </w:pPr>
      <w:r>
        <w:rPr>
          <w:rFonts w:ascii="宋体" w:hAnsi="宋体" w:eastAsia="宋体"/>
          <w:b w:val="0"/>
          <w:sz w:val="21"/>
        </w:rPr>
        <w:t>验证 V2.0 Flask REST API 与 Vue 3 SPA 的核心业务链路能够完整运行。</w:t>
      </w:r>
    </w:p>
    <w:p w14:paraId="33BF33AD">
      <w:pPr>
        <w:pStyle w:val="14"/>
        <w:ind w:firstLine="0"/>
      </w:pPr>
      <w:r>
        <w:rPr>
          <w:rFonts w:ascii="宋体" w:hAnsi="宋体" w:eastAsia="宋体"/>
          <w:b w:val="0"/>
          <w:sz w:val="21"/>
        </w:rPr>
        <w:t>验证登录、角色、三级密级、部门隔离和作者例外规则在列表、详情、检索、问答、统计等入口保持一致。</w:t>
      </w:r>
    </w:p>
    <w:p w14:paraId="779D9857">
      <w:pPr>
        <w:pStyle w:val="14"/>
        <w:ind w:firstLine="0"/>
      </w:pPr>
      <w:r>
        <w:rPr>
          <w:rFonts w:ascii="宋体" w:hAnsi="宋体" w:eastAsia="宋体"/>
          <w:b w:val="0"/>
          <w:sz w:val="21"/>
        </w:rPr>
        <w:t>验证文档 CRUD、收藏、分类、检索、RAG 来源、图谱、管理员用户、审计分页、健康检查等功能符合需求。</w:t>
      </w:r>
    </w:p>
    <w:p w14:paraId="7D230910">
      <w:pPr>
        <w:pStyle w:val="14"/>
        <w:ind w:firstLine="0"/>
      </w:pPr>
      <w:r>
        <w:rPr>
          <w:rFonts w:ascii="宋体" w:hAnsi="宋体" w:eastAsia="宋体"/>
          <w:b w:val="0"/>
          <w:sz w:val="21"/>
        </w:rPr>
        <w:t>验证登录防爆破、安全跳转、密码存储、未授权访问、跨库隔离等安全控制有效。</w:t>
      </w:r>
    </w:p>
    <w:p w14:paraId="27207485">
      <w:pPr>
        <w:pStyle w:val="14"/>
        <w:ind w:firstLine="0"/>
      </w:pPr>
      <w:r>
        <w:rPr>
          <w:rFonts w:ascii="宋体" w:hAnsi="宋体" w:eastAsia="宋体"/>
          <w:b w:val="0"/>
          <w:sz w:val="21"/>
        </w:rPr>
        <w:t>验证自动化测试可重复执行且不污染 instance 下的演示数据库；计划/交付基线为 136 条，以最终执行记录为准。</w:t>
      </w:r>
    </w:p>
    <w:p w14:paraId="52610C65">
      <w:pPr>
        <w:pStyle w:val="14"/>
        <w:ind w:firstLine="0"/>
      </w:pPr>
      <w:r>
        <w:rPr>
          <w:rFonts w:ascii="宋体" w:hAnsi="宋体" w:eastAsia="宋体"/>
          <w:b w:val="0"/>
          <w:sz w:val="21"/>
        </w:rPr>
        <w:t>验证 Vue 页面在主流浏览器中的关键交互、错误提示、空状态和响应式布局可用。</w:t>
      </w:r>
    </w:p>
    <w:p w14:paraId="049BD16C">
      <w:pPr>
        <w:pStyle w:val="14"/>
        <w:ind w:firstLine="0"/>
      </w:pPr>
      <w:r>
        <w:rPr>
          <w:rFonts w:ascii="宋体" w:hAnsi="宋体" w:eastAsia="宋体"/>
          <w:b w:val="0"/>
          <w:sz w:val="21"/>
        </w:rPr>
        <w:t>形成可追踪的用例、执行记录、缺陷记录和测试报告，支撑课程验收与答辩演示。</w:t>
      </w:r>
    </w:p>
    <w:p w14:paraId="0BBCD0B4">
      <w:pPr>
        <w:pStyle w:val="5"/>
      </w:pPr>
      <w:bookmarkStart w:id="248" w:name="_Toc19801"/>
      <w:r>
        <w:rPr>
          <w:rFonts w:ascii="宋体" w:hAnsi="宋体" w:eastAsia="宋体"/>
          <w:b/>
          <w:sz w:val="24"/>
        </w:rPr>
        <w:t>2.2 测试范围</w:t>
      </w:r>
      <w:bookmarkEnd w:id="2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44B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006770D">
            <w:pPr>
              <w:spacing w:after="0" w:line="252" w:lineRule="auto"/>
              <w:ind w:firstLine="0"/>
            </w:pPr>
            <w:r>
              <w:rPr>
                <w:rFonts w:ascii="宋体" w:hAnsi="宋体" w:eastAsia="宋体"/>
                <w:b/>
                <w:sz w:val="17"/>
              </w:rPr>
              <w:t>模块</w:t>
            </w:r>
          </w:p>
        </w:tc>
        <w:tc>
          <w:tcPr>
            <w:tcW w:w="3081" w:type="dxa"/>
            <w:shd w:val="clear" w:color="auto" w:fill="E6F6F2"/>
            <w:vAlign w:val="center"/>
          </w:tcPr>
          <w:p w14:paraId="68E5B1FC">
            <w:pPr>
              <w:spacing w:after="0" w:line="252" w:lineRule="auto"/>
              <w:ind w:firstLine="0"/>
            </w:pPr>
            <w:r>
              <w:rPr>
                <w:rFonts w:ascii="宋体" w:hAnsi="宋体" w:eastAsia="宋体"/>
                <w:b/>
                <w:sz w:val="17"/>
              </w:rPr>
              <w:t>主要测试内容</w:t>
            </w:r>
          </w:p>
        </w:tc>
        <w:tc>
          <w:tcPr>
            <w:tcW w:w="3081" w:type="dxa"/>
            <w:shd w:val="clear" w:color="auto" w:fill="E6F6F2"/>
            <w:vAlign w:val="center"/>
          </w:tcPr>
          <w:p w14:paraId="2EF48ECE">
            <w:pPr>
              <w:spacing w:after="0" w:line="252" w:lineRule="auto"/>
              <w:ind w:firstLine="0"/>
            </w:pPr>
            <w:r>
              <w:rPr>
                <w:rFonts w:ascii="宋体" w:hAnsi="宋体" w:eastAsia="宋体"/>
                <w:b/>
                <w:sz w:val="17"/>
              </w:rPr>
              <w:t>主要风险</w:t>
            </w:r>
          </w:p>
        </w:tc>
      </w:tr>
      <w:tr w14:paraId="397A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8BE630">
            <w:pPr>
              <w:spacing w:after="0" w:line="252" w:lineRule="auto"/>
              <w:ind w:firstLine="0"/>
            </w:pPr>
            <w:r>
              <w:rPr>
                <w:rFonts w:ascii="宋体" w:hAnsi="宋体" w:eastAsia="宋体"/>
                <w:b w:val="0"/>
                <w:sz w:val="17"/>
              </w:rPr>
              <w:t>认证与会话</w:t>
            </w:r>
          </w:p>
        </w:tc>
        <w:tc>
          <w:tcPr>
            <w:tcW w:w="3081" w:type="dxa"/>
            <w:vAlign w:val="center"/>
          </w:tcPr>
          <w:p w14:paraId="33F58BE5">
            <w:pPr>
              <w:spacing w:after="0" w:line="252" w:lineRule="auto"/>
              <w:ind w:firstLine="0"/>
            </w:pPr>
            <w:r>
              <w:rPr>
                <w:rFonts w:ascii="宋体" w:hAnsi="宋体" w:eastAsia="宋体"/>
                <w:b w:val="0"/>
                <w:sz w:val="17"/>
              </w:rPr>
              <w:t>登录、退出、当前用户、未登录拦截、会话保持、安全 next 跳转</w:t>
            </w:r>
          </w:p>
        </w:tc>
        <w:tc>
          <w:tcPr>
            <w:tcW w:w="3081" w:type="dxa"/>
            <w:vAlign w:val="center"/>
          </w:tcPr>
          <w:p w14:paraId="11D582CC">
            <w:pPr>
              <w:spacing w:after="0" w:line="252" w:lineRule="auto"/>
              <w:ind w:firstLine="0"/>
            </w:pPr>
            <w:r>
              <w:rPr>
                <w:rFonts w:ascii="宋体" w:hAnsi="宋体" w:eastAsia="宋体"/>
                <w:b w:val="0"/>
                <w:sz w:val="17"/>
              </w:rPr>
              <w:t>未授权访问、开放重定向、会话残留</w:t>
            </w:r>
          </w:p>
        </w:tc>
      </w:tr>
      <w:tr w14:paraId="7495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B2C593">
            <w:pPr>
              <w:spacing w:after="0" w:line="252" w:lineRule="auto"/>
              <w:ind w:firstLine="0"/>
            </w:pPr>
            <w:r>
              <w:rPr>
                <w:rFonts w:ascii="宋体" w:hAnsi="宋体" w:eastAsia="宋体"/>
                <w:b w:val="0"/>
                <w:sz w:val="17"/>
              </w:rPr>
              <w:t>登录防爆破</w:t>
            </w:r>
          </w:p>
        </w:tc>
        <w:tc>
          <w:tcPr>
            <w:tcW w:w="3081" w:type="dxa"/>
            <w:vAlign w:val="center"/>
          </w:tcPr>
          <w:p w14:paraId="3D2A99AF">
            <w:pPr>
              <w:spacing w:after="0" w:line="252" w:lineRule="auto"/>
              <w:ind w:firstLine="0"/>
            </w:pPr>
            <w:r>
              <w:rPr>
                <w:rFonts w:ascii="宋体" w:hAnsi="宋体" w:eastAsia="宋体"/>
                <w:b w:val="0"/>
                <w:sz w:val="17"/>
              </w:rPr>
              <w:t>失败阈值、锁定时间窗、窗口过期、成功清零、Retry-After</w:t>
            </w:r>
          </w:p>
        </w:tc>
        <w:tc>
          <w:tcPr>
            <w:tcW w:w="3081" w:type="dxa"/>
            <w:vAlign w:val="center"/>
          </w:tcPr>
          <w:p w14:paraId="4B78A695">
            <w:pPr>
              <w:spacing w:after="0" w:line="252" w:lineRule="auto"/>
              <w:ind w:firstLine="0"/>
            </w:pPr>
            <w:r>
              <w:rPr>
                <w:rFonts w:ascii="宋体" w:hAnsi="宋体" w:eastAsia="宋体"/>
                <w:b w:val="0"/>
                <w:sz w:val="17"/>
              </w:rPr>
              <w:t>账号被暴力尝试、误锁定</w:t>
            </w:r>
          </w:p>
        </w:tc>
      </w:tr>
      <w:tr w14:paraId="656E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7065DF6">
            <w:pPr>
              <w:spacing w:after="0" w:line="252" w:lineRule="auto"/>
              <w:ind w:firstLine="0"/>
            </w:pPr>
            <w:r>
              <w:rPr>
                <w:rFonts w:ascii="宋体" w:hAnsi="宋体" w:eastAsia="宋体"/>
                <w:b w:val="0"/>
                <w:sz w:val="17"/>
              </w:rPr>
              <w:t>权限与隔离</w:t>
            </w:r>
          </w:p>
        </w:tc>
        <w:tc>
          <w:tcPr>
            <w:tcW w:w="3081" w:type="dxa"/>
            <w:vAlign w:val="center"/>
          </w:tcPr>
          <w:p w14:paraId="211E330D">
            <w:pPr>
              <w:spacing w:after="0" w:line="252" w:lineRule="auto"/>
              <w:ind w:firstLine="0"/>
            </w:pPr>
            <w:r>
              <w:rPr>
                <w:rFonts w:ascii="宋体" w:hAnsi="宋体" w:eastAsia="宋体"/>
                <w:b w:val="0"/>
                <w:sz w:val="17"/>
              </w:rPr>
              <w:t>公开/内部/机密、同部门、作者例外、管理员、草稿可见性、统计口径</w:t>
            </w:r>
          </w:p>
        </w:tc>
        <w:tc>
          <w:tcPr>
            <w:tcW w:w="3081" w:type="dxa"/>
            <w:vAlign w:val="center"/>
          </w:tcPr>
          <w:p w14:paraId="32810213">
            <w:pPr>
              <w:spacing w:after="0" w:line="252" w:lineRule="auto"/>
              <w:ind w:firstLine="0"/>
            </w:pPr>
            <w:r>
              <w:rPr>
                <w:rFonts w:ascii="宋体" w:hAnsi="宋体" w:eastAsia="宋体"/>
                <w:b w:val="0"/>
                <w:sz w:val="17"/>
              </w:rPr>
              <w:t>机密内容越权或通过统计泄露</w:t>
            </w:r>
          </w:p>
        </w:tc>
      </w:tr>
      <w:tr w14:paraId="3E56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FC984C">
            <w:pPr>
              <w:spacing w:after="0" w:line="252" w:lineRule="auto"/>
              <w:ind w:firstLine="0"/>
            </w:pPr>
            <w:r>
              <w:rPr>
                <w:rFonts w:ascii="宋体" w:hAnsi="宋体" w:eastAsia="宋体"/>
                <w:b w:val="0"/>
                <w:sz w:val="17"/>
              </w:rPr>
              <w:t>文档管理</w:t>
            </w:r>
          </w:p>
        </w:tc>
        <w:tc>
          <w:tcPr>
            <w:tcW w:w="3081" w:type="dxa"/>
            <w:vAlign w:val="center"/>
          </w:tcPr>
          <w:p w14:paraId="154BA142">
            <w:pPr>
              <w:spacing w:after="0" w:line="252" w:lineRule="auto"/>
              <w:ind w:firstLine="0"/>
            </w:pPr>
            <w:r>
              <w:rPr>
                <w:rFonts w:ascii="宋体" w:hAnsi="宋体" w:eastAsia="宋体"/>
                <w:b w:val="0"/>
                <w:sz w:val="17"/>
              </w:rPr>
              <w:t>新建、详情、修改、删除、标签、分类、版本、发布状态</w:t>
            </w:r>
          </w:p>
        </w:tc>
        <w:tc>
          <w:tcPr>
            <w:tcW w:w="3081" w:type="dxa"/>
            <w:vAlign w:val="center"/>
          </w:tcPr>
          <w:p w14:paraId="27B5F80B">
            <w:pPr>
              <w:spacing w:after="0" w:line="252" w:lineRule="auto"/>
              <w:ind w:firstLine="0"/>
            </w:pPr>
            <w:r>
              <w:rPr>
                <w:rFonts w:ascii="宋体" w:hAnsi="宋体" w:eastAsia="宋体"/>
                <w:b w:val="0"/>
                <w:sz w:val="17"/>
              </w:rPr>
              <w:t>数据不一致、索引未更新</w:t>
            </w:r>
          </w:p>
        </w:tc>
      </w:tr>
      <w:tr w14:paraId="3BC5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175B5A">
            <w:pPr>
              <w:spacing w:after="0" w:line="252" w:lineRule="auto"/>
              <w:ind w:firstLine="0"/>
            </w:pPr>
            <w:r>
              <w:rPr>
                <w:rFonts w:ascii="宋体" w:hAnsi="宋体" w:eastAsia="宋体"/>
                <w:b w:val="0"/>
                <w:sz w:val="17"/>
              </w:rPr>
              <w:t>收藏</w:t>
            </w:r>
          </w:p>
        </w:tc>
        <w:tc>
          <w:tcPr>
            <w:tcW w:w="3081" w:type="dxa"/>
            <w:vAlign w:val="center"/>
          </w:tcPr>
          <w:p w14:paraId="7E5A77C6">
            <w:pPr>
              <w:spacing w:after="0" w:line="252" w:lineRule="auto"/>
              <w:ind w:firstLine="0"/>
            </w:pPr>
            <w:r>
              <w:rPr>
                <w:rFonts w:ascii="宋体" w:hAnsi="宋体" w:eastAsia="宋体"/>
                <w:b w:val="0"/>
                <w:sz w:val="17"/>
              </w:rPr>
              <w:t>收藏、取消收藏、收藏列表、重复操作</w:t>
            </w:r>
          </w:p>
        </w:tc>
        <w:tc>
          <w:tcPr>
            <w:tcW w:w="3081" w:type="dxa"/>
            <w:vAlign w:val="center"/>
          </w:tcPr>
          <w:p w14:paraId="2B17B264">
            <w:pPr>
              <w:spacing w:after="0" w:line="252" w:lineRule="auto"/>
              <w:ind w:firstLine="0"/>
            </w:pPr>
            <w:r>
              <w:rPr>
                <w:rFonts w:ascii="宋体" w:hAnsi="宋体" w:eastAsia="宋体"/>
                <w:b w:val="0"/>
                <w:sz w:val="17"/>
              </w:rPr>
              <w:t>重复数据、越权查看</w:t>
            </w:r>
          </w:p>
        </w:tc>
      </w:tr>
      <w:tr w14:paraId="77B0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703C70">
            <w:pPr>
              <w:spacing w:after="0" w:line="252" w:lineRule="auto"/>
              <w:ind w:firstLine="0"/>
            </w:pPr>
            <w:r>
              <w:rPr>
                <w:rFonts w:ascii="宋体" w:hAnsi="宋体" w:eastAsia="宋体"/>
                <w:b w:val="0"/>
                <w:sz w:val="17"/>
              </w:rPr>
              <w:t>检索</w:t>
            </w:r>
          </w:p>
        </w:tc>
        <w:tc>
          <w:tcPr>
            <w:tcW w:w="3081" w:type="dxa"/>
            <w:vAlign w:val="center"/>
          </w:tcPr>
          <w:p w14:paraId="3414F400">
            <w:pPr>
              <w:spacing w:after="0" w:line="252" w:lineRule="auto"/>
              <w:ind w:firstLine="0"/>
            </w:pPr>
            <w:r>
              <w:rPr>
                <w:rFonts w:ascii="宋体" w:hAnsi="宋体" w:eastAsia="宋体"/>
                <w:b w:val="0"/>
                <w:sz w:val="17"/>
              </w:rPr>
              <w:t>标题/摘要/正文搜索、分类/部门/密级筛选、分页</w:t>
            </w:r>
          </w:p>
        </w:tc>
        <w:tc>
          <w:tcPr>
            <w:tcW w:w="3081" w:type="dxa"/>
            <w:vAlign w:val="center"/>
          </w:tcPr>
          <w:p w14:paraId="73D5B3B2">
            <w:pPr>
              <w:spacing w:after="0" w:line="252" w:lineRule="auto"/>
              <w:ind w:firstLine="0"/>
            </w:pPr>
            <w:r>
              <w:rPr>
                <w:rFonts w:ascii="宋体" w:hAnsi="宋体" w:eastAsia="宋体"/>
                <w:b w:val="0"/>
                <w:sz w:val="17"/>
              </w:rPr>
              <w:t>结果泄漏、排序异常、翻页参数丢失</w:t>
            </w:r>
          </w:p>
        </w:tc>
      </w:tr>
      <w:tr w14:paraId="14DF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442DDC">
            <w:pPr>
              <w:spacing w:after="0" w:line="252" w:lineRule="auto"/>
              <w:ind w:firstLine="0"/>
            </w:pPr>
            <w:r>
              <w:rPr>
                <w:rFonts w:ascii="宋体" w:hAnsi="宋体" w:eastAsia="宋体"/>
                <w:b w:val="0"/>
                <w:sz w:val="17"/>
              </w:rPr>
              <w:t>RAG 问答</w:t>
            </w:r>
          </w:p>
        </w:tc>
        <w:tc>
          <w:tcPr>
            <w:tcW w:w="3081" w:type="dxa"/>
            <w:vAlign w:val="center"/>
          </w:tcPr>
          <w:p w14:paraId="7951C05C">
            <w:pPr>
              <w:spacing w:after="0" w:line="252" w:lineRule="auto"/>
              <w:ind w:firstLine="0"/>
            </w:pPr>
            <w:r>
              <w:rPr>
                <w:rFonts w:ascii="宋体" w:hAnsi="宋体" w:eastAsia="宋体"/>
                <w:b w:val="0"/>
                <w:sz w:val="17"/>
              </w:rPr>
              <w:t>切分、分词、打分、Top-K、来源去重、无命中降级、历史</w:t>
            </w:r>
          </w:p>
        </w:tc>
        <w:tc>
          <w:tcPr>
            <w:tcW w:w="3081" w:type="dxa"/>
            <w:vAlign w:val="center"/>
          </w:tcPr>
          <w:p w14:paraId="14529B5D">
            <w:pPr>
              <w:spacing w:after="0" w:line="252" w:lineRule="auto"/>
              <w:ind w:firstLine="0"/>
            </w:pPr>
            <w:r>
              <w:rPr>
                <w:rFonts w:ascii="宋体" w:hAnsi="宋体" w:eastAsia="宋体"/>
                <w:b w:val="0"/>
                <w:sz w:val="17"/>
              </w:rPr>
              <w:t>非权限内容进入来源、回答不可追溯</w:t>
            </w:r>
          </w:p>
        </w:tc>
      </w:tr>
      <w:tr w14:paraId="22C9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892E89A">
            <w:pPr>
              <w:spacing w:after="0" w:line="252" w:lineRule="auto"/>
              <w:ind w:firstLine="0"/>
            </w:pPr>
            <w:r>
              <w:rPr>
                <w:rFonts w:ascii="宋体" w:hAnsi="宋体" w:eastAsia="宋体"/>
                <w:b w:val="0"/>
                <w:sz w:val="17"/>
              </w:rPr>
              <w:t>知识图谱</w:t>
            </w:r>
          </w:p>
        </w:tc>
        <w:tc>
          <w:tcPr>
            <w:tcW w:w="3081" w:type="dxa"/>
            <w:vAlign w:val="center"/>
          </w:tcPr>
          <w:p w14:paraId="26565E82">
            <w:pPr>
              <w:spacing w:after="0" w:line="252" w:lineRule="auto"/>
              <w:ind w:firstLine="0"/>
            </w:pPr>
            <w:r>
              <w:rPr>
                <w:rFonts w:ascii="宋体" w:hAnsi="宋体" w:eastAsia="宋体"/>
                <w:b w:val="0"/>
                <w:sz w:val="17"/>
              </w:rPr>
              <w:t>节点/边结构、可见范围、自动同步、管理员维护</w:t>
            </w:r>
          </w:p>
        </w:tc>
        <w:tc>
          <w:tcPr>
            <w:tcW w:w="3081" w:type="dxa"/>
            <w:vAlign w:val="center"/>
          </w:tcPr>
          <w:p w14:paraId="58A5CA82">
            <w:pPr>
              <w:spacing w:after="0" w:line="252" w:lineRule="auto"/>
              <w:ind w:firstLine="0"/>
            </w:pPr>
            <w:r>
              <w:rPr>
                <w:rFonts w:ascii="宋体" w:hAnsi="宋体" w:eastAsia="宋体"/>
                <w:b w:val="0"/>
                <w:sz w:val="17"/>
              </w:rPr>
              <w:t>图谱泄露、脏节点、删除后残留</w:t>
            </w:r>
          </w:p>
        </w:tc>
      </w:tr>
      <w:tr w14:paraId="7503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EBF821">
            <w:pPr>
              <w:spacing w:after="0" w:line="252" w:lineRule="auto"/>
              <w:ind w:firstLine="0"/>
            </w:pPr>
            <w:r>
              <w:rPr>
                <w:rFonts w:ascii="宋体" w:hAnsi="宋体" w:eastAsia="宋体"/>
                <w:b w:val="0"/>
                <w:sz w:val="17"/>
              </w:rPr>
              <w:t>管理员功能</w:t>
            </w:r>
          </w:p>
        </w:tc>
        <w:tc>
          <w:tcPr>
            <w:tcW w:w="3081" w:type="dxa"/>
            <w:vAlign w:val="center"/>
          </w:tcPr>
          <w:p w14:paraId="4BDC90EF">
            <w:pPr>
              <w:spacing w:after="0" w:line="252" w:lineRule="auto"/>
              <w:ind w:firstLine="0"/>
            </w:pPr>
            <w:r>
              <w:rPr>
                <w:rFonts w:ascii="宋体" w:hAnsi="宋体" w:eastAsia="宋体"/>
                <w:b w:val="0"/>
                <w:sz w:val="17"/>
              </w:rPr>
              <w:t>用户列表、分类维护、审计查询、权限限制</w:t>
            </w:r>
          </w:p>
        </w:tc>
        <w:tc>
          <w:tcPr>
            <w:tcW w:w="3081" w:type="dxa"/>
            <w:vAlign w:val="center"/>
          </w:tcPr>
          <w:p w14:paraId="38E181FB">
            <w:pPr>
              <w:spacing w:after="0" w:line="252" w:lineRule="auto"/>
              <w:ind w:firstLine="0"/>
            </w:pPr>
            <w:r>
              <w:rPr>
                <w:rFonts w:ascii="宋体" w:hAnsi="宋体" w:eastAsia="宋体"/>
                <w:b w:val="0"/>
                <w:sz w:val="17"/>
              </w:rPr>
              <w:t>普通用户越权</w:t>
            </w:r>
          </w:p>
        </w:tc>
      </w:tr>
      <w:tr w14:paraId="3855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901D314">
            <w:pPr>
              <w:spacing w:after="0" w:line="252" w:lineRule="auto"/>
              <w:ind w:firstLine="0"/>
            </w:pPr>
            <w:r>
              <w:rPr>
                <w:rFonts w:ascii="宋体" w:hAnsi="宋体" w:eastAsia="宋体"/>
                <w:b w:val="0"/>
                <w:sz w:val="17"/>
              </w:rPr>
              <w:t>审计</w:t>
            </w:r>
          </w:p>
        </w:tc>
        <w:tc>
          <w:tcPr>
            <w:tcW w:w="3081" w:type="dxa"/>
            <w:vAlign w:val="center"/>
          </w:tcPr>
          <w:p w14:paraId="18274251">
            <w:pPr>
              <w:spacing w:after="0" w:line="252" w:lineRule="auto"/>
              <w:ind w:firstLine="0"/>
            </w:pPr>
            <w:r>
              <w:rPr>
                <w:rFonts w:ascii="宋体" w:hAnsi="宋体" w:eastAsia="宋体"/>
                <w:b w:val="0"/>
                <w:sz w:val="17"/>
              </w:rPr>
              <w:t>登录、失败登录、浏览、问答、写操作、筛选、分页、时间口径</w:t>
            </w:r>
          </w:p>
        </w:tc>
        <w:tc>
          <w:tcPr>
            <w:tcW w:w="3081" w:type="dxa"/>
            <w:vAlign w:val="center"/>
          </w:tcPr>
          <w:p w14:paraId="242A55EB">
            <w:pPr>
              <w:spacing w:after="0" w:line="252" w:lineRule="auto"/>
              <w:ind w:firstLine="0"/>
            </w:pPr>
            <w:r>
              <w:rPr>
                <w:rFonts w:ascii="宋体" w:hAnsi="宋体" w:eastAsia="宋体"/>
                <w:b w:val="0"/>
                <w:sz w:val="17"/>
              </w:rPr>
              <w:t>日志缺失、时间错乱、分页失效</w:t>
            </w:r>
          </w:p>
        </w:tc>
      </w:tr>
      <w:tr w14:paraId="3726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3C6AC5">
            <w:pPr>
              <w:spacing w:after="0" w:line="252" w:lineRule="auto"/>
              <w:ind w:firstLine="0"/>
            </w:pPr>
            <w:r>
              <w:rPr>
                <w:rFonts w:ascii="宋体" w:hAnsi="宋体" w:eastAsia="宋体"/>
                <w:b w:val="0"/>
                <w:sz w:val="17"/>
              </w:rPr>
              <w:t>非线性功能</w:t>
            </w:r>
          </w:p>
        </w:tc>
        <w:tc>
          <w:tcPr>
            <w:tcW w:w="3081" w:type="dxa"/>
            <w:vAlign w:val="center"/>
          </w:tcPr>
          <w:p w14:paraId="30978EBA">
            <w:pPr>
              <w:spacing w:after="0" w:line="252" w:lineRule="auto"/>
              <w:ind w:firstLine="0"/>
            </w:pPr>
            <w:r>
              <w:rPr>
                <w:rFonts w:ascii="宋体" w:hAnsi="宋体" w:eastAsia="宋体"/>
                <w:b w:val="0"/>
                <w:sz w:val="17"/>
              </w:rPr>
              <w:t>健康检查、建库与种子、API 契约、错误页、性能烟测、兼容性</w:t>
            </w:r>
          </w:p>
        </w:tc>
        <w:tc>
          <w:tcPr>
            <w:tcW w:w="3081" w:type="dxa"/>
            <w:vAlign w:val="center"/>
          </w:tcPr>
          <w:p w14:paraId="0BFE1AAB">
            <w:pPr>
              <w:spacing w:after="0" w:line="252" w:lineRule="auto"/>
              <w:ind w:firstLine="0"/>
            </w:pPr>
            <w:r>
              <w:rPr>
                <w:rFonts w:ascii="宋体" w:hAnsi="宋体" w:eastAsia="宋体"/>
                <w:b w:val="0"/>
                <w:sz w:val="17"/>
              </w:rPr>
              <w:t>部署失败、前后端错位、恢复困难</w:t>
            </w:r>
          </w:p>
        </w:tc>
      </w:tr>
      <w:tr w14:paraId="705D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008510A">
            <w:pPr>
              <w:spacing w:after="0" w:line="252" w:lineRule="auto"/>
              <w:ind w:firstLine="0"/>
            </w:pPr>
            <w:r>
              <w:rPr>
                <w:rFonts w:ascii="宋体" w:hAnsi="宋体" w:eastAsia="宋体"/>
                <w:b w:val="0"/>
                <w:sz w:val="17"/>
              </w:rPr>
              <w:t>前端交互</w:t>
            </w:r>
          </w:p>
        </w:tc>
        <w:tc>
          <w:tcPr>
            <w:tcW w:w="3081" w:type="dxa"/>
            <w:vAlign w:val="center"/>
          </w:tcPr>
          <w:p w14:paraId="7C12CEDE">
            <w:pPr>
              <w:spacing w:after="0" w:line="252" w:lineRule="auto"/>
              <w:ind w:firstLine="0"/>
            </w:pPr>
            <w:r>
              <w:rPr>
                <w:rFonts w:ascii="宋体" w:hAnsi="宋体" w:eastAsia="宋体"/>
                <w:b w:val="0"/>
                <w:sz w:val="17"/>
              </w:rPr>
              <w:t>登录、导航、查询、编辑、问答、图谱、后台表格、响应式</w:t>
            </w:r>
          </w:p>
        </w:tc>
        <w:tc>
          <w:tcPr>
            <w:tcW w:w="3081" w:type="dxa"/>
            <w:vAlign w:val="center"/>
          </w:tcPr>
          <w:p w14:paraId="07371914">
            <w:pPr>
              <w:spacing w:after="0" w:line="252" w:lineRule="auto"/>
              <w:ind w:firstLine="0"/>
            </w:pPr>
            <w:r>
              <w:rPr>
                <w:rFonts w:ascii="宋体" w:hAnsi="宋体" w:eastAsia="宋体"/>
                <w:b w:val="0"/>
                <w:sz w:val="17"/>
              </w:rPr>
              <w:t>页面状态错误、操作反馈缺失</w:t>
            </w:r>
          </w:p>
        </w:tc>
      </w:tr>
    </w:tbl>
    <w:p w14:paraId="463E6A23">
      <w:pPr>
        <w:spacing w:after="20"/>
      </w:pPr>
    </w:p>
    <w:p w14:paraId="7D122829">
      <w:pPr>
        <w:pStyle w:val="5"/>
      </w:pPr>
      <w:bookmarkStart w:id="249" w:name="_Toc30990"/>
      <w:r>
        <w:rPr>
          <w:rFonts w:ascii="宋体" w:hAnsi="宋体" w:eastAsia="宋体"/>
          <w:b/>
          <w:sz w:val="24"/>
        </w:rPr>
        <w:t>2.3 不测项与边界说明</w:t>
      </w:r>
      <w:bookmarkEnd w:id="2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B51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9DDECCE">
            <w:pPr>
              <w:spacing w:after="0" w:line="252" w:lineRule="auto"/>
              <w:ind w:firstLine="0"/>
            </w:pPr>
            <w:r>
              <w:rPr>
                <w:rFonts w:ascii="宋体" w:hAnsi="宋体" w:eastAsia="宋体"/>
                <w:b/>
                <w:sz w:val="17"/>
              </w:rPr>
              <w:t>不测项</w:t>
            </w:r>
          </w:p>
        </w:tc>
        <w:tc>
          <w:tcPr>
            <w:tcW w:w="4621" w:type="dxa"/>
            <w:shd w:val="clear" w:color="auto" w:fill="E6F6F2"/>
            <w:vAlign w:val="center"/>
          </w:tcPr>
          <w:p w14:paraId="23CE563B">
            <w:pPr>
              <w:spacing w:after="0" w:line="252" w:lineRule="auto"/>
              <w:ind w:firstLine="0"/>
            </w:pPr>
            <w:r>
              <w:rPr>
                <w:rFonts w:ascii="宋体" w:hAnsi="宋体" w:eastAsia="宋体"/>
                <w:b/>
                <w:sz w:val="17"/>
              </w:rPr>
              <w:t>原因与边界</w:t>
            </w:r>
          </w:p>
        </w:tc>
      </w:tr>
      <w:tr w14:paraId="0FE7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DBAC2B">
            <w:pPr>
              <w:spacing w:after="0" w:line="252" w:lineRule="auto"/>
              <w:ind w:firstLine="0"/>
            </w:pPr>
            <w:r>
              <w:rPr>
                <w:rFonts w:ascii="宋体" w:hAnsi="宋体" w:eastAsia="宋体"/>
                <w:b w:val="0"/>
                <w:sz w:val="17"/>
              </w:rPr>
              <w:t>真实大模型的回答质量、稳定性和计费</w:t>
            </w:r>
          </w:p>
        </w:tc>
        <w:tc>
          <w:tcPr>
            <w:tcW w:w="4621" w:type="dxa"/>
            <w:vAlign w:val="center"/>
          </w:tcPr>
          <w:p w14:paraId="1A077E3F">
            <w:pPr>
              <w:spacing w:after="0" w:line="252" w:lineRule="auto"/>
              <w:ind w:firstLine="0"/>
            </w:pPr>
            <w:r>
              <w:rPr>
                <w:rFonts w:ascii="宋体" w:hAnsi="宋体" w:eastAsia="宋体"/>
                <w:b w:val="0"/>
                <w:sz w:val="17"/>
              </w:rPr>
              <w:t>课程环境不强制依赖外部模型；重点验证本地检索与降级链路，外部模型仅做接口级检查</w:t>
            </w:r>
          </w:p>
        </w:tc>
      </w:tr>
      <w:tr w14:paraId="612C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ED1B20">
            <w:pPr>
              <w:spacing w:after="0" w:line="252" w:lineRule="auto"/>
              <w:ind w:firstLine="0"/>
            </w:pPr>
            <w:r>
              <w:rPr>
                <w:rFonts w:ascii="宋体" w:hAnsi="宋体" w:eastAsia="宋体"/>
                <w:b w:val="0"/>
                <w:sz w:val="17"/>
              </w:rPr>
              <w:t>千人以上并发压测和容量规划</w:t>
            </w:r>
          </w:p>
        </w:tc>
        <w:tc>
          <w:tcPr>
            <w:tcW w:w="4621" w:type="dxa"/>
            <w:vAlign w:val="center"/>
          </w:tcPr>
          <w:p w14:paraId="4D68609F">
            <w:pPr>
              <w:spacing w:after="0" w:line="252" w:lineRule="auto"/>
              <w:ind w:firstLine="0"/>
            </w:pPr>
            <w:r>
              <w:rPr>
                <w:rFonts w:ascii="宋体" w:hAnsi="宋体" w:eastAsia="宋体"/>
                <w:b w:val="0"/>
                <w:sz w:val="17"/>
              </w:rPr>
              <w:t>本系统定位单机/局域网演示，性能只做烟测，不作生产容量承诺</w:t>
            </w:r>
          </w:p>
        </w:tc>
      </w:tr>
      <w:tr w14:paraId="315C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3886C2">
            <w:pPr>
              <w:spacing w:after="0" w:line="252" w:lineRule="auto"/>
              <w:ind w:firstLine="0"/>
            </w:pPr>
            <w:r>
              <w:rPr>
                <w:rFonts w:ascii="宋体" w:hAnsi="宋体" w:eastAsia="宋体"/>
                <w:b w:val="0"/>
                <w:sz w:val="17"/>
              </w:rPr>
              <w:t>多进程、多机部署下的共享限流</w:t>
            </w:r>
          </w:p>
        </w:tc>
        <w:tc>
          <w:tcPr>
            <w:tcW w:w="4621" w:type="dxa"/>
            <w:vAlign w:val="center"/>
          </w:tcPr>
          <w:p w14:paraId="1A966FE1">
            <w:pPr>
              <w:spacing w:after="0" w:line="252" w:lineRule="auto"/>
              <w:ind w:firstLine="0"/>
            </w:pPr>
            <w:r>
              <w:rPr>
                <w:rFonts w:ascii="宋体" w:hAnsi="宋体" w:eastAsia="宋体"/>
                <w:b w:val="0"/>
                <w:sz w:val="17"/>
              </w:rPr>
              <w:t>当前防爆破为进程内实现，多实例共享限流不在本期范围</w:t>
            </w:r>
          </w:p>
        </w:tc>
      </w:tr>
      <w:tr w14:paraId="0303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4F7915">
            <w:pPr>
              <w:spacing w:after="0" w:line="252" w:lineRule="auto"/>
              <w:ind w:firstLine="0"/>
            </w:pPr>
            <w:r>
              <w:rPr>
                <w:rFonts w:ascii="宋体" w:hAnsi="宋体" w:eastAsia="宋体"/>
                <w:b w:val="0"/>
                <w:sz w:val="17"/>
              </w:rPr>
              <w:t>跨浏览器像素级视觉回归</w:t>
            </w:r>
          </w:p>
        </w:tc>
        <w:tc>
          <w:tcPr>
            <w:tcW w:w="4621" w:type="dxa"/>
            <w:vAlign w:val="center"/>
          </w:tcPr>
          <w:p w14:paraId="3A2BC9C8">
            <w:pPr>
              <w:spacing w:after="0" w:line="252" w:lineRule="auto"/>
              <w:ind w:firstLine="0"/>
            </w:pPr>
            <w:r>
              <w:rPr>
                <w:rFonts w:ascii="宋体" w:hAnsi="宋体" w:eastAsia="宋体"/>
                <w:b w:val="0"/>
                <w:sz w:val="17"/>
              </w:rPr>
              <w:t>只检查 Chrome、Edge 主流版本的布局与关键交互，不做像素比对</w:t>
            </w:r>
          </w:p>
        </w:tc>
      </w:tr>
      <w:tr w14:paraId="0FB2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9CF7F9">
            <w:pPr>
              <w:spacing w:after="0" w:line="252" w:lineRule="auto"/>
              <w:ind w:firstLine="0"/>
            </w:pPr>
            <w:r>
              <w:rPr>
                <w:rFonts w:ascii="宋体" w:hAnsi="宋体" w:eastAsia="宋体"/>
                <w:b w:val="0"/>
                <w:sz w:val="17"/>
              </w:rPr>
              <w:t>移动端原生应用、离线同步</w:t>
            </w:r>
          </w:p>
        </w:tc>
        <w:tc>
          <w:tcPr>
            <w:tcW w:w="4621" w:type="dxa"/>
            <w:vAlign w:val="center"/>
          </w:tcPr>
          <w:p w14:paraId="5C19017A">
            <w:pPr>
              <w:spacing w:after="0" w:line="252" w:lineRule="auto"/>
              <w:ind w:firstLine="0"/>
            </w:pPr>
            <w:r>
              <w:rPr>
                <w:rFonts w:ascii="宋体" w:hAnsi="宋体" w:eastAsia="宋体"/>
                <w:b w:val="0"/>
                <w:sz w:val="17"/>
              </w:rPr>
              <w:t>系统为 Web SPA，不提供原生客户端与离线能力</w:t>
            </w:r>
          </w:p>
        </w:tc>
      </w:tr>
      <w:tr w14:paraId="60C85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65F251">
            <w:pPr>
              <w:spacing w:after="0" w:line="252" w:lineRule="auto"/>
              <w:ind w:firstLine="0"/>
            </w:pPr>
            <w:r>
              <w:rPr>
                <w:rFonts w:ascii="宋体" w:hAnsi="宋体" w:eastAsia="宋体"/>
                <w:b w:val="0"/>
                <w:sz w:val="17"/>
              </w:rPr>
              <w:t>第三方支付、邮件、短信、SSO</w:t>
            </w:r>
          </w:p>
        </w:tc>
        <w:tc>
          <w:tcPr>
            <w:tcW w:w="4621" w:type="dxa"/>
            <w:vAlign w:val="center"/>
          </w:tcPr>
          <w:p w14:paraId="1C3B78F1">
            <w:pPr>
              <w:spacing w:after="0" w:line="252" w:lineRule="auto"/>
              <w:ind w:firstLine="0"/>
            </w:pPr>
            <w:r>
              <w:rPr>
                <w:rFonts w:ascii="宋体" w:hAnsi="宋体" w:eastAsia="宋体"/>
                <w:b w:val="0"/>
                <w:sz w:val="17"/>
              </w:rPr>
              <w:t>系统未集成这些外部能力</w:t>
            </w:r>
          </w:p>
        </w:tc>
      </w:tr>
      <w:tr w14:paraId="365B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CD5523">
            <w:pPr>
              <w:spacing w:after="0" w:line="252" w:lineRule="auto"/>
              <w:ind w:firstLine="0"/>
            </w:pPr>
            <w:r>
              <w:rPr>
                <w:rFonts w:ascii="宋体" w:hAnsi="宋体" w:eastAsia="宋体"/>
                <w:b w:val="0"/>
                <w:sz w:val="17"/>
              </w:rPr>
              <w:t>生产级安全认证、渗透测试和灾备演练</w:t>
            </w:r>
          </w:p>
        </w:tc>
        <w:tc>
          <w:tcPr>
            <w:tcW w:w="4621" w:type="dxa"/>
            <w:vAlign w:val="center"/>
          </w:tcPr>
          <w:p w14:paraId="12A4F8A4">
            <w:pPr>
              <w:spacing w:after="0" w:line="252" w:lineRule="auto"/>
              <w:ind w:firstLine="0"/>
            </w:pPr>
            <w:r>
              <w:rPr>
                <w:rFonts w:ascii="宋体" w:hAnsi="宋体" w:eastAsia="宋体"/>
                <w:b w:val="0"/>
                <w:sz w:val="17"/>
              </w:rPr>
              <w:t>课程项目执行基础安全检查，不替代正式安全测评</w:t>
            </w:r>
          </w:p>
        </w:tc>
      </w:tr>
      <w:tr w14:paraId="6B2E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1AF726">
            <w:pPr>
              <w:spacing w:after="0" w:line="252" w:lineRule="auto"/>
              <w:ind w:firstLine="0"/>
            </w:pPr>
            <w:r>
              <w:rPr>
                <w:rFonts w:ascii="宋体" w:hAnsi="宋体" w:eastAsia="宋体"/>
                <w:b w:val="0"/>
                <w:sz w:val="17"/>
              </w:rPr>
              <w:t>SQLite 高并发、海量数据性能</w:t>
            </w:r>
          </w:p>
        </w:tc>
        <w:tc>
          <w:tcPr>
            <w:tcW w:w="4621" w:type="dxa"/>
            <w:vAlign w:val="center"/>
          </w:tcPr>
          <w:p w14:paraId="054BB7AC">
            <w:pPr>
              <w:spacing w:after="0" w:line="252" w:lineRule="auto"/>
              <w:ind w:firstLine="0"/>
            </w:pPr>
            <w:r>
              <w:rPr>
                <w:rFonts w:ascii="宋体" w:hAnsi="宋体" w:eastAsia="宋体"/>
                <w:b w:val="0"/>
                <w:sz w:val="17"/>
              </w:rPr>
              <w:t>仅验证演示规模下的可用性，明确其为演示型数据库</w:t>
            </w:r>
          </w:p>
        </w:tc>
      </w:tr>
      <w:tr w14:paraId="1755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B2149C">
            <w:pPr>
              <w:spacing w:after="0" w:line="252" w:lineRule="auto"/>
              <w:ind w:firstLine="0"/>
            </w:pPr>
            <w:r>
              <w:rPr>
                <w:rFonts w:ascii="宋体" w:hAnsi="宋体" w:eastAsia="宋体"/>
                <w:b w:val="0"/>
                <w:sz w:val="17"/>
              </w:rPr>
              <w:t>instance/knowledge.db 的人为删除恢复</w:t>
            </w:r>
          </w:p>
        </w:tc>
        <w:tc>
          <w:tcPr>
            <w:tcW w:w="4621" w:type="dxa"/>
            <w:vAlign w:val="center"/>
          </w:tcPr>
          <w:p w14:paraId="23AD4D3B">
            <w:pPr>
              <w:spacing w:after="0" w:line="252" w:lineRule="auto"/>
              <w:ind w:firstLine="0"/>
            </w:pPr>
            <w:r>
              <w:rPr>
                <w:rFonts w:ascii="宋体" w:hAnsi="宋体" w:eastAsia="宋体"/>
                <w:b w:val="0"/>
                <w:sz w:val="17"/>
              </w:rPr>
              <w:t>只验证全新库自动建表和种子流程，不负责生产数据备份恢复</w:t>
            </w:r>
          </w:p>
        </w:tc>
      </w:tr>
    </w:tbl>
    <w:p w14:paraId="1EAB3221">
      <w:pPr>
        <w:spacing w:after="20"/>
      </w:pPr>
    </w:p>
    <w:p w14:paraId="7870D61F">
      <w:pPr>
        <w:spacing w:after="40"/>
      </w:pPr>
    </w:p>
    <w:p w14:paraId="1E287123">
      <w:pPr>
        <w:pStyle w:val="4"/>
      </w:pPr>
      <w:bookmarkStart w:id="250" w:name="_Toc16035"/>
      <w:r>
        <w:rPr>
          <w:rFonts w:ascii="宋体" w:hAnsi="宋体" w:eastAsia="宋体"/>
          <w:b/>
          <w:sz w:val="28"/>
        </w:rPr>
        <w:t>3. 测试策略</w:t>
      </w:r>
      <w:bookmarkEnd w:id="250"/>
    </w:p>
    <w:p w14:paraId="342C75AC">
      <w:pPr>
        <w:pStyle w:val="5"/>
      </w:pPr>
      <w:bookmarkStart w:id="251" w:name="_Toc1464"/>
      <w:r>
        <w:rPr>
          <w:rFonts w:ascii="宋体" w:hAnsi="宋体" w:eastAsia="宋体"/>
          <w:b/>
          <w:sz w:val="24"/>
        </w:rPr>
        <w:t>3.1 总体策略</w:t>
      </w:r>
      <w:bookmarkEnd w:id="251"/>
    </w:p>
    <w:p w14:paraId="09764A03">
      <w:r>
        <w:rPr>
          <w:rFonts w:ascii="宋体" w:hAnsi="宋体" w:eastAsia="宋体"/>
          <w:b w:val="0"/>
          <w:sz w:val="21"/>
        </w:rPr>
        <w:t>采用“风险优先、接口为主、分层验证、自动化回归、人工补充体验”的策略。测试顺序不按页面菜单机械排列，而按风险从高到低推进：</w:t>
      </w:r>
    </w:p>
    <w:p w14:paraId="73004708">
      <w:pPr>
        <w:pStyle w:val="14"/>
        <w:ind w:firstLine="0"/>
      </w:pPr>
      <w:r>
        <w:rPr>
          <w:rFonts w:ascii="宋体" w:hAnsi="宋体" w:eastAsia="宋体"/>
          <w:b w:val="0"/>
          <w:sz w:val="21"/>
        </w:rPr>
        <w:t>先验证认证、会话和未授权访问边界；</w:t>
      </w:r>
    </w:p>
    <w:p w14:paraId="1333A163">
      <w:pPr>
        <w:pStyle w:val="14"/>
        <w:ind w:firstLine="0"/>
      </w:pPr>
      <w:r>
        <w:rPr>
          <w:rFonts w:ascii="宋体" w:hAnsi="宋体" w:eastAsia="宋体"/>
          <w:b w:val="0"/>
          <w:sz w:val="21"/>
        </w:rPr>
        <w:t>再验证三级密级、部门隔离、作者例外和跨库隔离；</w:t>
      </w:r>
    </w:p>
    <w:p w14:paraId="1D31FA0E">
      <w:pPr>
        <w:pStyle w:val="14"/>
        <w:ind w:firstLine="0"/>
      </w:pPr>
      <w:r>
        <w:rPr>
          <w:rFonts w:ascii="宋体" w:hAnsi="宋体" w:eastAsia="宋体"/>
          <w:b w:val="0"/>
          <w:sz w:val="21"/>
        </w:rPr>
        <w:t>验证文档 CRUD 与索引/图谱同步；</w:t>
      </w:r>
    </w:p>
    <w:p w14:paraId="772D1722">
      <w:pPr>
        <w:pStyle w:val="14"/>
        <w:ind w:firstLine="0"/>
      </w:pPr>
      <w:r>
        <w:rPr>
          <w:rFonts w:ascii="宋体" w:hAnsi="宋体" w:eastAsia="宋体"/>
          <w:b w:val="0"/>
          <w:sz w:val="21"/>
        </w:rPr>
        <w:t>验证检索、RAG 来源、Top-K、去重和降级；</w:t>
      </w:r>
    </w:p>
    <w:p w14:paraId="133BD140">
      <w:pPr>
        <w:pStyle w:val="14"/>
        <w:ind w:firstLine="0"/>
      </w:pPr>
      <w:r>
        <w:rPr>
          <w:rFonts w:ascii="宋体" w:hAnsi="宋体" w:eastAsia="宋体"/>
          <w:b w:val="0"/>
          <w:sz w:val="21"/>
        </w:rPr>
        <w:t>验证管理员、审计分页和时间口径；</w:t>
      </w:r>
    </w:p>
    <w:p w14:paraId="4A908DD0">
      <w:pPr>
        <w:pStyle w:val="14"/>
        <w:ind w:firstLine="0"/>
      </w:pPr>
      <w:r>
        <w:rPr>
          <w:rFonts w:ascii="宋体" w:hAnsi="宋体" w:eastAsia="宋体"/>
          <w:b w:val="0"/>
          <w:sz w:val="21"/>
        </w:rPr>
        <w:t>验证 SPA 关键交互、错误状态、兼容性与性能烟测；</w:t>
      </w:r>
    </w:p>
    <w:p w14:paraId="7B3D2340">
      <w:pPr>
        <w:pStyle w:val="14"/>
        <w:ind w:firstLine="0"/>
      </w:pPr>
      <w:r>
        <w:rPr>
          <w:rFonts w:ascii="宋体" w:hAnsi="宋体" w:eastAsia="宋体"/>
          <w:b w:val="0"/>
          <w:sz w:val="21"/>
        </w:rPr>
        <w:t>最后执行课程验收故事线和全量回归。</w:t>
      </w:r>
    </w:p>
    <w:p w14:paraId="02EBBDA9">
      <w:pPr>
        <w:pStyle w:val="5"/>
      </w:pPr>
      <w:bookmarkStart w:id="252" w:name="_Toc21292"/>
      <w:r>
        <w:rPr>
          <w:rFonts w:ascii="宋体" w:hAnsi="宋体" w:eastAsia="宋体"/>
          <w:b/>
          <w:sz w:val="24"/>
        </w:rPr>
        <w:t>3.2 自动化策略</w:t>
      </w:r>
      <w:bookmarkEnd w:id="252"/>
    </w:p>
    <w:p w14:paraId="01C412D7">
      <w:r>
        <w:rPr>
          <w:rFonts w:ascii="宋体" w:hAnsi="宋体" w:eastAsia="宋体"/>
          <w:b w:val="0"/>
          <w:sz w:val="21"/>
        </w:rPr>
        <w:t>后端以 pytest 为主要验证手段，测试文件与重点如下：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BF0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47F7DFC">
            <w:pPr>
              <w:spacing w:after="0" w:line="252" w:lineRule="auto"/>
              <w:ind w:firstLine="0"/>
            </w:pPr>
            <w:r>
              <w:rPr>
                <w:rFonts w:ascii="宋体" w:hAnsi="宋体" w:eastAsia="宋体"/>
                <w:b/>
                <w:sz w:val="17"/>
              </w:rPr>
              <w:t>测试文件</w:t>
            </w:r>
          </w:p>
        </w:tc>
        <w:tc>
          <w:tcPr>
            <w:tcW w:w="4621" w:type="dxa"/>
            <w:shd w:val="clear" w:color="auto" w:fill="E6F6F2"/>
            <w:vAlign w:val="center"/>
          </w:tcPr>
          <w:p w14:paraId="0CF25932">
            <w:pPr>
              <w:spacing w:after="0" w:line="252" w:lineRule="auto"/>
              <w:ind w:firstLine="0"/>
            </w:pPr>
            <w:r>
              <w:rPr>
                <w:rFonts w:ascii="宋体" w:hAnsi="宋体" w:eastAsia="宋体"/>
                <w:b/>
                <w:sz w:val="17"/>
              </w:rPr>
              <w:t>重点</w:t>
            </w:r>
          </w:p>
        </w:tc>
      </w:tr>
      <w:tr w14:paraId="0BF8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632B37">
            <w:pPr>
              <w:spacing w:after="0" w:line="252" w:lineRule="auto"/>
              <w:ind w:firstLine="0"/>
            </w:pPr>
            <w:r>
              <w:rPr>
                <w:rFonts w:ascii="宋体" w:hAnsi="宋体" w:eastAsia="宋体"/>
                <w:b w:val="0"/>
                <w:sz w:val="17"/>
              </w:rPr>
              <w:t>tests/test_system.py</w:t>
            </w:r>
          </w:p>
        </w:tc>
        <w:tc>
          <w:tcPr>
            <w:tcW w:w="4621" w:type="dxa"/>
            <w:vAlign w:val="center"/>
          </w:tcPr>
          <w:p w14:paraId="02EE6F9C">
            <w:pPr>
              <w:spacing w:after="0" w:line="252" w:lineRule="auto"/>
              <w:ind w:firstLine="0"/>
            </w:pPr>
            <w:r>
              <w:rPr>
                <w:rFonts w:ascii="宋体" w:hAnsi="宋体" w:eastAsia="宋体"/>
                <w:b w:val="0"/>
                <w:sz w:val="17"/>
              </w:rPr>
              <w:t>系统冒烟、主路径、路由、错误页、建库、时间口径、演示故事线</w:t>
            </w:r>
          </w:p>
        </w:tc>
      </w:tr>
      <w:tr w14:paraId="272E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6F7A49">
            <w:pPr>
              <w:spacing w:after="0" w:line="252" w:lineRule="auto"/>
              <w:ind w:firstLine="0"/>
            </w:pPr>
            <w:r>
              <w:rPr>
                <w:rFonts w:ascii="宋体" w:hAnsi="宋体" w:eastAsia="宋体"/>
                <w:b w:val="0"/>
                <w:sz w:val="17"/>
              </w:rPr>
              <w:t>tests/test_security.py</w:t>
            </w:r>
          </w:p>
        </w:tc>
        <w:tc>
          <w:tcPr>
            <w:tcW w:w="4621" w:type="dxa"/>
            <w:vAlign w:val="center"/>
          </w:tcPr>
          <w:p w14:paraId="608793C4">
            <w:pPr>
              <w:spacing w:after="0" w:line="252" w:lineRule="auto"/>
              <w:ind w:firstLine="0"/>
            </w:pPr>
            <w:r>
              <w:rPr>
                <w:rFonts w:ascii="宋体" w:hAnsi="宋体" w:eastAsia="宋体"/>
                <w:b w:val="0"/>
                <w:sz w:val="17"/>
              </w:rPr>
              <w:t>权限矩阵、检索范围、统计口径、审计筛选与分页、文本截断</w:t>
            </w:r>
          </w:p>
        </w:tc>
      </w:tr>
      <w:tr w14:paraId="3755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19934A">
            <w:pPr>
              <w:spacing w:after="0" w:line="252" w:lineRule="auto"/>
              <w:ind w:firstLine="0"/>
            </w:pPr>
            <w:r>
              <w:rPr>
                <w:rFonts w:ascii="宋体" w:hAnsi="宋体" w:eastAsia="宋体"/>
                <w:b w:val="0"/>
                <w:sz w:val="17"/>
              </w:rPr>
              <w:t>tests/test_rag.py</w:t>
            </w:r>
          </w:p>
        </w:tc>
        <w:tc>
          <w:tcPr>
            <w:tcW w:w="4621" w:type="dxa"/>
            <w:vAlign w:val="center"/>
          </w:tcPr>
          <w:p w14:paraId="59138B96">
            <w:pPr>
              <w:spacing w:after="0" w:line="252" w:lineRule="auto"/>
              <w:ind w:firstLine="0"/>
            </w:pPr>
            <w:r>
              <w:rPr>
                <w:rFonts w:ascii="宋体" w:hAnsi="宋体" w:eastAsia="宋体"/>
                <w:b w:val="0"/>
                <w:sz w:val="17"/>
              </w:rPr>
              <w:t>切分、分词、打分、Top-K、来源分组、去重与降级</w:t>
            </w:r>
          </w:p>
        </w:tc>
      </w:tr>
      <w:tr w14:paraId="0E85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69CE53">
            <w:pPr>
              <w:spacing w:after="0" w:line="252" w:lineRule="auto"/>
              <w:ind w:firstLine="0"/>
            </w:pPr>
            <w:r>
              <w:rPr>
                <w:rFonts w:ascii="宋体" w:hAnsi="宋体" w:eastAsia="宋体"/>
                <w:b w:val="0"/>
                <w:sz w:val="17"/>
              </w:rPr>
              <w:t>tests/test_login_security.py</w:t>
            </w:r>
          </w:p>
        </w:tc>
        <w:tc>
          <w:tcPr>
            <w:tcW w:w="4621" w:type="dxa"/>
            <w:vAlign w:val="center"/>
          </w:tcPr>
          <w:p w14:paraId="20073D71">
            <w:pPr>
              <w:spacing w:after="0" w:line="252" w:lineRule="auto"/>
              <w:ind w:firstLine="0"/>
            </w:pPr>
            <w:r>
              <w:rPr>
                <w:rFonts w:ascii="宋体" w:hAnsi="宋体" w:eastAsia="宋体"/>
                <w:b w:val="0"/>
                <w:sz w:val="17"/>
              </w:rPr>
              <w:t>防爆破阈值、窗口、锁定、失败审计、密码哈希、行为文案</w:t>
            </w:r>
          </w:p>
        </w:tc>
      </w:tr>
      <w:tr w14:paraId="2CE4E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D3E11B">
            <w:pPr>
              <w:spacing w:after="0" w:line="252" w:lineRule="auto"/>
              <w:ind w:firstLine="0"/>
            </w:pPr>
            <w:r>
              <w:rPr>
                <w:rFonts w:ascii="宋体" w:hAnsi="宋体" w:eastAsia="宋体"/>
                <w:b w:val="0"/>
                <w:sz w:val="17"/>
              </w:rPr>
              <w:t>tests/test_api.py</w:t>
            </w:r>
          </w:p>
        </w:tc>
        <w:tc>
          <w:tcPr>
            <w:tcW w:w="4621" w:type="dxa"/>
            <w:vAlign w:val="center"/>
          </w:tcPr>
          <w:p w14:paraId="57629B23">
            <w:pPr>
              <w:spacing w:after="0" w:line="252" w:lineRule="auto"/>
              <w:ind w:firstLine="0"/>
            </w:pPr>
            <w:r>
              <w:rPr>
                <w:rFonts w:ascii="宋体" w:hAnsi="宋体" w:eastAsia="宋体"/>
                <w:b w:val="0"/>
                <w:sz w:val="17"/>
              </w:rPr>
              <w:t>V2.0 REST API 契约、登录退出、文档 CRUD、收藏、问答、图谱、管理员接口</w:t>
            </w:r>
          </w:p>
        </w:tc>
      </w:tr>
    </w:tbl>
    <w:p w14:paraId="693D167E">
      <w:pPr>
        <w:spacing w:after="20"/>
      </w:pPr>
    </w:p>
    <w:p w14:paraId="6475D7FD">
      <w:r>
        <w:rPr>
          <w:rFonts w:ascii="宋体" w:hAnsi="宋体" w:eastAsia="宋体"/>
          <w:b w:val="0"/>
          <w:sz w:val="21"/>
        </w:rPr>
        <w:t>自动化执行原则：</w:t>
      </w:r>
    </w:p>
    <w:p w14:paraId="58EEB276">
      <w:pPr>
        <w:pStyle w:val="16"/>
        <w:ind w:firstLine="0"/>
      </w:pPr>
      <w:r>
        <w:rPr>
          <w:rFonts w:ascii="宋体" w:hAnsi="宋体" w:eastAsia="宋体"/>
          <w:b w:val="0"/>
          <w:sz w:val="21"/>
        </w:rPr>
        <w:t>每个测试使用独立测试应用、内存 SQLite 或临时文件 SQLite；</w:t>
      </w:r>
    </w:p>
    <w:p w14:paraId="494D08FA">
      <w:pPr>
        <w:pStyle w:val="16"/>
        <w:ind w:firstLine="0"/>
      </w:pPr>
      <w:r>
        <w:rPr>
          <w:rFonts w:ascii="宋体" w:hAnsi="宋体" w:eastAsia="宋体"/>
          <w:b w:val="0"/>
          <w:sz w:val="21"/>
        </w:rPr>
        <w:t>用例之间通过事务回滚或独立夹具隔离，不共享可变业务数据；</w:t>
      </w:r>
    </w:p>
    <w:p w14:paraId="301E9B7D">
      <w:pPr>
        <w:pStyle w:val="16"/>
        <w:ind w:firstLine="0"/>
      </w:pPr>
      <w:r>
        <w:rPr>
          <w:rFonts w:ascii="宋体" w:hAnsi="宋体" w:eastAsia="宋体"/>
          <w:b w:val="0"/>
          <w:sz w:val="21"/>
        </w:rPr>
        <w:t>不得读写 instance/knowledge.db；</w:t>
      </w:r>
    </w:p>
    <w:p w14:paraId="13A29ECE">
      <w:pPr>
        <w:pStyle w:val="16"/>
        <w:ind w:firstLine="0"/>
      </w:pPr>
      <w:r>
        <w:rPr>
          <w:rFonts w:ascii="宋体" w:hAnsi="宋体" w:eastAsia="宋体"/>
          <w:b w:val="0"/>
          <w:sz w:val="21"/>
        </w:rPr>
        <w:t>使用 fresh_app 等夹具验证全新库建表和种子流程；</w:t>
      </w:r>
    </w:p>
    <w:p w14:paraId="5C53C760">
      <w:pPr>
        <w:pStyle w:val="16"/>
        <w:ind w:firstLine="0"/>
      </w:pPr>
      <w:r>
        <w:rPr>
          <w:rFonts w:ascii="宋体" w:hAnsi="宋体" w:eastAsia="宋体"/>
          <w:b w:val="0"/>
          <w:sz w:val="21"/>
        </w:rPr>
        <w:t>参数化用例可让自动化执行数大于抽象测试场景数，故“136 条”以 pytest 收集/执行记录为准；</w:t>
      </w:r>
    </w:p>
    <w:p w14:paraId="303267B1">
      <w:pPr>
        <w:pStyle w:val="16"/>
        <w:ind w:firstLine="0"/>
      </w:pPr>
      <w:r>
        <w:rPr>
          <w:rFonts w:ascii="宋体" w:hAnsi="宋体" w:eastAsia="宋体"/>
          <w:b w:val="0"/>
          <w:sz w:val="21"/>
        </w:rPr>
        <w:t>前端未建立独立组件测试框架时，关键页面以人工 UI 清单补充，接口契约由 test_api.py 保障。</w:t>
      </w:r>
    </w:p>
    <w:p w14:paraId="6656124E">
      <w:pPr>
        <w:pStyle w:val="5"/>
      </w:pPr>
      <w:bookmarkStart w:id="253" w:name="_Toc1066"/>
      <w:r>
        <w:rPr>
          <w:rFonts w:ascii="宋体" w:hAnsi="宋体" w:eastAsia="宋体"/>
          <w:b/>
          <w:sz w:val="24"/>
        </w:rPr>
        <w:t>3.3 人工测试策略</w:t>
      </w:r>
      <w:bookmarkEnd w:id="253"/>
    </w:p>
    <w:p w14:paraId="45A7BECF">
      <w:r>
        <w:rPr>
          <w:rFonts w:ascii="宋体" w:hAnsi="宋体" w:eastAsia="宋体"/>
          <w:b w:val="0"/>
          <w:sz w:val="21"/>
        </w:rPr>
        <w:t>人工检查重点覆盖自动化难以稳定判断的内容：页面布局、导航可达性、表单提示、空状态、确认对话框、图谱拖拽缩放、表格横向滚动、键盘基本操作、不同浏览器渲染。所有人工检查必须有截图、浏览器版本和结论，不能只写“已看”。</w:t>
      </w:r>
    </w:p>
    <w:p w14:paraId="7E688EB3">
      <w:pPr>
        <w:pStyle w:val="5"/>
      </w:pPr>
      <w:bookmarkStart w:id="254" w:name="_Toc24783"/>
      <w:r>
        <w:rPr>
          <w:rFonts w:ascii="宋体" w:hAnsi="宋体" w:eastAsia="宋体"/>
          <w:b/>
          <w:sz w:val="24"/>
        </w:rPr>
        <w:t>3.4 测试轮次</w:t>
      </w:r>
      <w:bookmarkEnd w:id="2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94A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B144B42">
            <w:pPr>
              <w:spacing w:after="0" w:line="252" w:lineRule="auto"/>
              <w:ind w:firstLine="0"/>
            </w:pPr>
            <w:r>
              <w:rPr>
                <w:rFonts w:ascii="宋体" w:hAnsi="宋体" w:eastAsia="宋体"/>
                <w:b/>
                <w:sz w:val="17"/>
              </w:rPr>
              <w:t>轮次</w:t>
            </w:r>
          </w:p>
        </w:tc>
        <w:tc>
          <w:tcPr>
            <w:tcW w:w="2310" w:type="dxa"/>
            <w:shd w:val="clear" w:color="auto" w:fill="E6F6F2"/>
            <w:vAlign w:val="center"/>
          </w:tcPr>
          <w:p w14:paraId="7349C479">
            <w:pPr>
              <w:spacing w:after="0" w:line="252" w:lineRule="auto"/>
              <w:ind w:firstLine="0"/>
            </w:pPr>
            <w:r>
              <w:rPr>
                <w:rFonts w:ascii="宋体" w:hAnsi="宋体" w:eastAsia="宋体"/>
                <w:b/>
                <w:sz w:val="17"/>
              </w:rPr>
              <w:t>目的</w:t>
            </w:r>
          </w:p>
        </w:tc>
        <w:tc>
          <w:tcPr>
            <w:tcW w:w="2310" w:type="dxa"/>
            <w:shd w:val="clear" w:color="auto" w:fill="E6F6F2"/>
            <w:vAlign w:val="center"/>
          </w:tcPr>
          <w:p w14:paraId="3D1A9791">
            <w:pPr>
              <w:spacing w:after="0" w:line="252" w:lineRule="auto"/>
              <w:ind w:firstLine="0"/>
            </w:pPr>
            <w:r>
              <w:rPr>
                <w:rFonts w:ascii="宋体" w:hAnsi="宋体" w:eastAsia="宋体"/>
                <w:b/>
                <w:sz w:val="17"/>
              </w:rPr>
              <w:t>触发条件</w:t>
            </w:r>
          </w:p>
        </w:tc>
        <w:tc>
          <w:tcPr>
            <w:tcW w:w="2310" w:type="dxa"/>
            <w:shd w:val="clear" w:color="auto" w:fill="E6F6F2"/>
            <w:vAlign w:val="center"/>
          </w:tcPr>
          <w:p w14:paraId="228ADD67">
            <w:pPr>
              <w:spacing w:after="0" w:line="252" w:lineRule="auto"/>
              <w:ind w:firstLine="0"/>
            </w:pPr>
            <w:r>
              <w:rPr>
                <w:rFonts w:ascii="宋体" w:hAnsi="宋体" w:eastAsia="宋体"/>
                <w:b/>
                <w:sz w:val="17"/>
              </w:rPr>
              <w:t>输出</w:t>
            </w:r>
          </w:p>
        </w:tc>
      </w:tr>
      <w:tr w14:paraId="307E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ED4AD7A">
            <w:pPr>
              <w:spacing w:after="0" w:line="252" w:lineRule="auto"/>
              <w:ind w:firstLine="0"/>
            </w:pPr>
            <w:r>
              <w:rPr>
                <w:rFonts w:ascii="宋体" w:hAnsi="宋体" w:eastAsia="宋体"/>
                <w:b w:val="0"/>
                <w:sz w:val="17"/>
              </w:rPr>
              <w:t>冒烟轮</w:t>
            </w:r>
          </w:p>
        </w:tc>
        <w:tc>
          <w:tcPr>
            <w:tcW w:w="2310" w:type="dxa"/>
            <w:vAlign w:val="center"/>
          </w:tcPr>
          <w:p w14:paraId="57C01927">
            <w:pPr>
              <w:spacing w:after="0" w:line="252" w:lineRule="auto"/>
              <w:ind w:firstLine="0"/>
            </w:pPr>
            <w:r>
              <w:rPr>
                <w:rFonts w:ascii="宋体" w:hAnsi="宋体" w:eastAsia="宋体"/>
                <w:b w:val="0"/>
                <w:sz w:val="17"/>
              </w:rPr>
              <w:t>确认 V2.0 可启动、可登录、可访问核心 API</w:t>
            </w:r>
          </w:p>
        </w:tc>
        <w:tc>
          <w:tcPr>
            <w:tcW w:w="2310" w:type="dxa"/>
            <w:vAlign w:val="center"/>
          </w:tcPr>
          <w:p w14:paraId="4AA6FF82">
            <w:pPr>
              <w:spacing w:after="0" w:line="252" w:lineRule="auto"/>
              <w:ind w:firstLine="0"/>
            </w:pPr>
            <w:r>
              <w:rPr>
                <w:rFonts w:ascii="宋体" w:hAnsi="宋体" w:eastAsia="宋体"/>
                <w:b w:val="0"/>
                <w:sz w:val="17"/>
              </w:rPr>
              <w:t>版本冻结后</w:t>
            </w:r>
          </w:p>
        </w:tc>
        <w:tc>
          <w:tcPr>
            <w:tcW w:w="2310" w:type="dxa"/>
            <w:vAlign w:val="center"/>
          </w:tcPr>
          <w:p w14:paraId="0C8F3B1B">
            <w:pPr>
              <w:spacing w:after="0" w:line="252" w:lineRule="auto"/>
              <w:ind w:firstLine="0"/>
            </w:pPr>
            <w:r>
              <w:rPr>
                <w:rFonts w:ascii="宋体" w:hAnsi="宋体" w:eastAsia="宋体"/>
                <w:b w:val="0"/>
                <w:sz w:val="17"/>
              </w:rPr>
              <w:t>冒烟记录、阻断问题</w:t>
            </w:r>
          </w:p>
        </w:tc>
      </w:tr>
      <w:tr w14:paraId="4FA5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97A6B8">
            <w:pPr>
              <w:spacing w:after="0" w:line="252" w:lineRule="auto"/>
              <w:ind w:firstLine="0"/>
            </w:pPr>
            <w:r>
              <w:rPr>
                <w:rFonts w:ascii="宋体" w:hAnsi="宋体" w:eastAsia="宋体"/>
                <w:b w:val="0"/>
                <w:sz w:val="17"/>
              </w:rPr>
              <w:t>首轮全量</w:t>
            </w:r>
          </w:p>
        </w:tc>
        <w:tc>
          <w:tcPr>
            <w:tcW w:w="2310" w:type="dxa"/>
            <w:vAlign w:val="center"/>
          </w:tcPr>
          <w:p w14:paraId="581F1AF6">
            <w:pPr>
              <w:spacing w:after="0" w:line="252" w:lineRule="auto"/>
              <w:ind w:firstLine="0"/>
            </w:pPr>
            <w:r>
              <w:rPr>
                <w:rFonts w:ascii="宋体" w:hAnsi="宋体" w:eastAsia="宋体"/>
                <w:b w:val="0"/>
                <w:sz w:val="17"/>
              </w:rPr>
              <w:t>执行功能、安全、接口、非功能用例</w:t>
            </w:r>
          </w:p>
        </w:tc>
        <w:tc>
          <w:tcPr>
            <w:tcW w:w="2310" w:type="dxa"/>
            <w:vAlign w:val="center"/>
          </w:tcPr>
          <w:p w14:paraId="20CB9130">
            <w:pPr>
              <w:spacing w:after="0" w:line="252" w:lineRule="auto"/>
              <w:ind w:firstLine="0"/>
            </w:pPr>
            <w:r>
              <w:rPr>
                <w:rFonts w:ascii="宋体" w:hAnsi="宋体" w:eastAsia="宋体"/>
                <w:b w:val="0"/>
                <w:sz w:val="17"/>
              </w:rPr>
              <w:t>冒烟通过</w:t>
            </w:r>
          </w:p>
        </w:tc>
        <w:tc>
          <w:tcPr>
            <w:tcW w:w="2310" w:type="dxa"/>
            <w:vAlign w:val="center"/>
          </w:tcPr>
          <w:p w14:paraId="668AD60D">
            <w:pPr>
              <w:spacing w:after="0" w:line="252" w:lineRule="auto"/>
              <w:ind w:firstLine="0"/>
            </w:pPr>
            <w:r>
              <w:rPr>
                <w:rFonts w:ascii="宋体" w:hAnsi="宋体" w:eastAsia="宋体"/>
                <w:b w:val="0"/>
                <w:sz w:val="17"/>
              </w:rPr>
              <w:t>首轮执行记录、缺陷台账</w:t>
            </w:r>
          </w:p>
        </w:tc>
      </w:tr>
      <w:tr w14:paraId="143D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E45A4E">
            <w:pPr>
              <w:spacing w:after="0" w:line="252" w:lineRule="auto"/>
              <w:ind w:firstLine="0"/>
            </w:pPr>
            <w:r>
              <w:rPr>
                <w:rFonts w:ascii="宋体" w:hAnsi="宋体" w:eastAsia="宋体"/>
                <w:b w:val="0"/>
                <w:sz w:val="17"/>
              </w:rPr>
              <w:t>缺陷回归</w:t>
            </w:r>
          </w:p>
        </w:tc>
        <w:tc>
          <w:tcPr>
            <w:tcW w:w="2310" w:type="dxa"/>
            <w:vAlign w:val="center"/>
          </w:tcPr>
          <w:p w14:paraId="6FAD70C6">
            <w:pPr>
              <w:spacing w:after="0" w:line="252" w:lineRule="auto"/>
              <w:ind w:firstLine="0"/>
            </w:pPr>
            <w:r>
              <w:rPr>
                <w:rFonts w:ascii="宋体" w:hAnsi="宋体" w:eastAsia="宋体"/>
                <w:b w:val="0"/>
                <w:sz w:val="17"/>
              </w:rPr>
              <w:t>验证修复不引入新问题</w:t>
            </w:r>
          </w:p>
        </w:tc>
        <w:tc>
          <w:tcPr>
            <w:tcW w:w="2310" w:type="dxa"/>
            <w:vAlign w:val="center"/>
          </w:tcPr>
          <w:p w14:paraId="4E692F3A">
            <w:pPr>
              <w:spacing w:after="0" w:line="252" w:lineRule="auto"/>
              <w:ind w:firstLine="0"/>
            </w:pPr>
            <w:r>
              <w:rPr>
                <w:rFonts w:ascii="宋体" w:hAnsi="宋体" w:eastAsia="宋体"/>
                <w:b w:val="0"/>
                <w:sz w:val="17"/>
              </w:rPr>
              <w:t>开发提交修复</w:t>
            </w:r>
          </w:p>
        </w:tc>
        <w:tc>
          <w:tcPr>
            <w:tcW w:w="2310" w:type="dxa"/>
            <w:vAlign w:val="center"/>
          </w:tcPr>
          <w:p w14:paraId="38863ABD">
            <w:pPr>
              <w:spacing w:after="0" w:line="252" w:lineRule="auto"/>
              <w:ind w:firstLine="0"/>
            </w:pPr>
            <w:r>
              <w:rPr>
                <w:rFonts w:ascii="宋体" w:hAnsi="宋体" w:eastAsia="宋体"/>
                <w:b w:val="0"/>
                <w:sz w:val="17"/>
              </w:rPr>
              <w:t>回归记录、缺陷状态</w:t>
            </w:r>
          </w:p>
        </w:tc>
      </w:tr>
      <w:tr w14:paraId="397F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1A32AF4">
            <w:pPr>
              <w:spacing w:after="0" w:line="252" w:lineRule="auto"/>
              <w:ind w:firstLine="0"/>
            </w:pPr>
            <w:r>
              <w:rPr>
                <w:rFonts w:ascii="宋体" w:hAnsi="宋体" w:eastAsia="宋体"/>
                <w:b w:val="0"/>
                <w:sz w:val="17"/>
              </w:rPr>
              <w:t>验收轮</w:t>
            </w:r>
          </w:p>
        </w:tc>
        <w:tc>
          <w:tcPr>
            <w:tcW w:w="2310" w:type="dxa"/>
            <w:vAlign w:val="center"/>
          </w:tcPr>
          <w:p w14:paraId="68A1D07E">
            <w:pPr>
              <w:spacing w:after="0" w:line="252" w:lineRule="auto"/>
              <w:ind w:firstLine="0"/>
            </w:pPr>
            <w:r>
              <w:rPr>
                <w:rFonts w:ascii="宋体" w:hAnsi="宋体" w:eastAsia="宋体"/>
                <w:b w:val="0"/>
                <w:sz w:val="17"/>
              </w:rPr>
              <w:t>按课程故事线和准出条件复验</w:t>
            </w:r>
          </w:p>
        </w:tc>
        <w:tc>
          <w:tcPr>
            <w:tcW w:w="2310" w:type="dxa"/>
            <w:vAlign w:val="center"/>
          </w:tcPr>
          <w:p w14:paraId="5EADDC3F">
            <w:pPr>
              <w:spacing w:after="0" w:line="252" w:lineRule="auto"/>
              <w:ind w:firstLine="0"/>
            </w:pPr>
            <w:r>
              <w:rPr>
                <w:rFonts w:ascii="宋体" w:hAnsi="宋体" w:eastAsia="宋体"/>
                <w:b w:val="0"/>
                <w:sz w:val="17"/>
              </w:rPr>
              <w:t>修复完成、环境确认</w:t>
            </w:r>
          </w:p>
        </w:tc>
        <w:tc>
          <w:tcPr>
            <w:tcW w:w="2310" w:type="dxa"/>
            <w:vAlign w:val="center"/>
          </w:tcPr>
          <w:p w14:paraId="6BD6CAA6">
            <w:pPr>
              <w:spacing w:after="0" w:line="252" w:lineRule="auto"/>
              <w:ind w:firstLine="0"/>
            </w:pPr>
            <w:r>
              <w:rPr>
                <w:rFonts w:ascii="宋体" w:hAnsi="宋体" w:eastAsia="宋体"/>
                <w:b w:val="0"/>
                <w:sz w:val="17"/>
              </w:rPr>
              <w:t>验收记录、测试报告</w:t>
            </w:r>
          </w:p>
        </w:tc>
      </w:tr>
      <w:tr w14:paraId="34BE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70382A">
            <w:pPr>
              <w:spacing w:after="0" w:line="252" w:lineRule="auto"/>
              <w:ind w:firstLine="0"/>
            </w:pPr>
            <w:r>
              <w:rPr>
                <w:rFonts w:ascii="宋体" w:hAnsi="宋体" w:eastAsia="宋体"/>
                <w:b w:val="0"/>
                <w:sz w:val="17"/>
              </w:rPr>
              <w:t>最终基线</w:t>
            </w:r>
          </w:p>
        </w:tc>
        <w:tc>
          <w:tcPr>
            <w:tcW w:w="2310" w:type="dxa"/>
            <w:vAlign w:val="center"/>
          </w:tcPr>
          <w:p w14:paraId="59712C69">
            <w:pPr>
              <w:spacing w:after="0" w:line="252" w:lineRule="auto"/>
              <w:ind w:firstLine="0"/>
            </w:pPr>
            <w:r>
              <w:rPr>
                <w:rFonts w:ascii="宋体" w:hAnsi="宋体" w:eastAsia="宋体"/>
                <w:b w:val="0"/>
                <w:sz w:val="17"/>
              </w:rPr>
              <w:t>保留可重复执行的最终证据</w:t>
            </w:r>
          </w:p>
        </w:tc>
        <w:tc>
          <w:tcPr>
            <w:tcW w:w="2310" w:type="dxa"/>
            <w:vAlign w:val="center"/>
          </w:tcPr>
          <w:p w14:paraId="6B936DB5">
            <w:pPr>
              <w:spacing w:after="0" w:line="252" w:lineRule="auto"/>
              <w:ind w:firstLine="0"/>
            </w:pPr>
            <w:r>
              <w:rPr>
                <w:rFonts w:ascii="宋体" w:hAnsi="宋体" w:eastAsia="宋体"/>
                <w:b w:val="0"/>
                <w:sz w:val="17"/>
              </w:rPr>
              <w:t>提交前</w:t>
            </w:r>
          </w:p>
        </w:tc>
        <w:tc>
          <w:tcPr>
            <w:tcW w:w="2310" w:type="dxa"/>
            <w:vAlign w:val="center"/>
          </w:tcPr>
          <w:p w14:paraId="2EE484D4">
            <w:pPr>
              <w:spacing w:after="0" w:line="252" w:lineRule="auto"/>
              <w:ind w:firstLine="0"/>
            </w:pPr>
            <w:r>
              <w:rPr>
                <w:rFonts w:ascii="宋体" w:hAnsi="宋体" w:eastAsia="宋体"/>
                <w:b w:val="0"/>
                <w:sz w:val="17"/>
              </w:rPr>
              <w:t>pytest 日志、前端构建日志、截图</w:t>
            </w:r>
          </w:p>
        </w:tc>
      </w:tr>
    </w:tbl>
    <w:p w14:paraId="55E3BB36">
      <w:pPr>
        <w:spacing w:after="20"/>
      </w:pPr>
    </w:p>
    <w:p w14:paraId="2E6746D6">
      <w:pPr>
        <w:spacing w:after="40"/>
      </w:pPr>
    </w:p>
    <w:p w14:paraId="79C28361">
      <w:pPr>
        <w:pStyle w:val="4"/>
      </w:pPr>
      <w:bookmarkStart w:id="255" w:name="_Toc2294"/>
      <w:r>
        <w:rPr>
          <w:rFonts w:ascii="宋体" w:hAnsi="宋体" w:eastAsia="宋体"/>
          <w:b/>
          <w:sz w:val="28"/>
        </w:rPr>
        <w:t>4. 测试级别</w:t>
      </w:r>
      <w:bookmarkEnd w:id="25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865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81156E5">
            <w:pPr>
              <w:spacing w:after="0" w:line="252" w:lineRule="auto"/>
              <w:ind w:firstLine="0"/>
            </w:pPr>
            <w:r>
              <w:rPr>
                <w:rFonts w:ascii="宋体" w:hAnsi="宋体" w:eastAsia="宋体"/>
                <w:b/>
                <w:sz w:val="17"/>
              </w:rPr>
              <w:t>测试级别</w:t>
            </w:r>
          </w:p>
        </w:tc>
        <w:tc>
          <w:tcPr>
            <w:tcW w:w="2310" w:type="dxa"/>
            <w:shd w:val="clear" w:color="auto" w:fill="E6F6F2"/>
            <w:vAlign w:val="center"/>
          </w:tcPr>
          <w:p w14:paraId="25FE3CAD">
            <w:pPr>
              <w:spacing w:after="0" w:line="252" w:lineRule="auto"/>
              <w:ind w:firstLine="0"/>
            </w:pPr>
            <w:r>
              <w:rPr>
                <w:rFonts w:ascii="宋体" w:hAnsi="宋体" w:eastAsia="宋体"/>
                <w:b/>
                <w:sz w:val="17"/>
              </w:rPr>
              <w:t>测试对象</w:t>
            </w:r>
          </w:p>
        </w:tc>
        <w:tc>
          <w:tcPr>
            <w:tcW w:w="2310" w:type="dxa"/>
            <w:shd w:val="clear" w:color="auto" w:fill="E6F6F2"/>
            <w:vAlign w:val="center"/>
          </w:tcPr>
          <w:p w14:paraId="7439ABA2">
            <w:pPr>
              <w:spacing w:after="0" w:line="252" w:lineRule="auto"/>
              <w:ind w:firstLine="0"/>
            </w:pPr>
            <w:r>
              <w:rPr>
                <w:rFonts w:ascii="宋体" w:hAnsi="宋体" w:eastAsia="宋体"/>
                <w:b/>
                <w:sz w:val="17"/>
              </w:rPr>
              <w:t>重点与方法</w:t>
            </w:r>
          </w:p>
        </w:tc>
        <w:tc>
          <w:tcPr>
            <w:tcW w:w="2310" w:type="dxa"/>
            <w:shd w:val="clear" w:color="auto" w:fill="E6F6F2"/>
            <w:vAlign w:val="center"/>
          </w:tcPr>
          <w:p w14:paraId="54274B24">
            <w:pPr>
              <w:spacing w:after="0" w:line="252" w:lineRule="auto"/>
              <w:ind w:firstLine="0"/>
            </w:pPr>
            <w:r>
              <w:rPr>
                <w:rFonts w:ascii="宋体" w:hAnsi="宋体" w:eastAsia="宋体"/>
                <w:b/>
                <w:sz w:val="17"/>
              </w:rPr>
              <w:t>主要证据</w:t>
            </w:r>
          </w:p>
        </w:tc>
      </w:tr>
      <w:tr w14:paraId="00E6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9DE9537">
            <w:pPr>
              <w:spacing w:after="0" w:line="252" w:lineRule="auto"/>
              <w:ind w:firstLine="0"/>
            </w:pPr>
            <w:r>
              <w:rPr>
                <w:rFonts w:ascii="宋体" w:hAnsi="宋体" w:eastAsia="宋体"/>
                <w:b w:val="0"/>
                <w:sz w:val="17"/>
              </w:rPr>
              <w:t>单元测试</w:t>
            </w:r>
          </w:p>
        </w:tc>
        <w:tc>
          <w:tcPr>
            <w:tcW w:w="2310" w:type="dxa"/>
            <w:vAlign w:val="center"/>
          </w:tcPr>
          <w:p w14:paraId="6C825AD4">
            <w:pPr>
              <w:spacing w:after="0" w:line="252" w:lineRule="auto"/>
              <w:ind w:firstLine="0"/>
            </w:pPr>
            <w:r>
              <w:rPr>
                <w:rFonts w:ascii="宋体" w:hAnsi="宋体" w:eastAsia="宋体"/>
                <w:b w:val="0"/>
                <w:sz w:val="17"/>
              </w:rPr>
              <w:t>RAG 切分/分词/打分、登录限流器、工具函数、文本截断</w:t>
            </w:r>
          </w:p>
        </w:tc>
        <w:tc>
          <w:tcPr>
            <w:tcW w:w="2310" w:type="dxa"/>
            <w:vAlign w:val="center"/>
          </w:tcPr>
          <w:p w14:paraId="29C36032">
            <w:pPr>
              <w:spacing w:after="0" w:line="252" w:lineRule="auto"/>
              <w:ind w:firstLine="0"/>
            </w:pPr>
            <w:r>
              <w:rPr>
                <w:rFonts w:ascii="宋体" w:hAnsi="宋体" w:eastAsia="宋体"/>
                <w:b w:val="0"/>
                <w:sz w:val="17"/>
              </w:rPr>
              <w:t>等价类、边界值、错误猜测、断言函数级输入输出</w:t>
            </w:r>
          </w:p>
        </w:tc>
        <w:tc>
          <w:tcPr>
            <w:tcW w:w="2310" w:type="dxa"/>
            <w:vAlign w:val="center"/>
          </w:tcPr>
          <w:p w14:paraId="5ABF8173">
            <w:pPr>
              <w:spacing w:after="0" w:line="252" w:lineRule="auto"/>
              <w:ind w:firstLine="0"/>
            </w:pPr>
            <w:r>
              <w:rPr>
                <w:rFonts w:ascii="宋体" w:hAnsi="宋体" w:eastAsia="宋体"/>
                <w:b w:val="0"/>
                <w:sz w:val="17"/>
              </w:rPr>
              <w:t>test_rag.py、test_login_security.py 中的单元级用例</w:t>
            </w:r>
          </w:p>
        </w:tc>
      </w:tr>
      <w:tr w14:paraId="2278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D4A46B">
            <w:pPr>
              <w:spacing w:after="0" w:line="252" w:lineRule="auto"/>
              <w:ind w:firstLine="0"/>
            </w:pPr>
            <w:r>
              <w:rPr>
                <w:rFonts w:ascii="宋体" w:hAnsi="宋体" w:eastAsia="宋体"/>
                <w:b w:val="0"/>
                <w:sz w:val="17"/>
              </w:rPr>
              <w:t>集成测试</w:t>
            </w:r>
          </w:p>
        </w:tc>
        <w:tc>
          <w:tcPr>
            <w:tcW w:w="2310" w:type="dxa"/>
            <w:vAlign w:val="center"/>
          </w:tcPr>
          <w:p w14:paraId="2C83398D">
            <w:pPr>
              <w:spacing w:after="0" w:line="252" w:lineRule="auto"/>
              <w:ind w:firstLine="0"/>
            </w:pPr>
            <w:r>
              <w:rPr>
                <w:rFonts w:ascii="宋体" w:hAnsi="宋体" w:eastAsia="宋体"/>
                <w:b w:val="0"/>
                <w:sz w:val="17"/>
              </w:rPr>
              <w:t>REST API、SQLAlchemy、SQLite、认证装饰器、服务层</w:t>
            </w:r>
          </w:p>
        </w:tc>
        <w:tc>
          <w:tcPr>
            <w:tcW w:w="2310" w:type="dxa"/>
            <w:vAlign w:val="center"/>
          </w:tcPr>
          <w:p w14:paraId="7AE0BA06">
            <w:pPr>
              <w:spacing w:after="0" w:line="252" w:lineRule="auto"/>
              <w:ind w:firstLine="0"/>
            </w:pPr>
            <w:r>
              <w:rPr>
                <w:rFonts w:ascii="宋体" w:hAnsi="宋体" w:eastAsia="宋体"/>
                <w:b w:val="0"/>
                <w:sz w:val="17"/>
              </w:rPr>
              <w:t>使用 Flask test client，验证接口+数据库+权限的组合</w:t>
            </w:r>
          </w:p>
        </w:tc>
        <w:tc>
          <w:tcPr>
            <w:tcW w:w="2310" w:type="dxa"/>
            <w:vAlign w:val="center"/>
          </w:tcPr>
          <w:p w14:paraId="48201D06">
            <w:pPr>
              <w:spacing w:after="0" w:line="252" w:lineRule="auto"/>
              <w:ind w:firstLine="0"/>
            </w:pPr>
            <w:r>
              <w:rPr>
                <w:rFonts w:ascii="宋体" w:hAnsi="宋体" w:eastAsia="宋体"/>
                <w:b w:val="0"/>
                <w:sz w:val="17"/>
              </w:rPr>
              <w:t>test_api.py、test_security.py</w:t>
            </w:r>
          </w:p>
        </w:tc>
      </w:tr>
      <w:tr w14:paraId="65BC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02ED6A8">
            <w:pPr>
              <w:spacing w:after="0" w:line="252" w:lineRule="auto"/>
              <w:ind w:firstLine="0"/>
            </w:pPr>
            <w:r>
              <w:rPr>
                <w:rFonts w:ascii="宋体" w:hAnsi="宋体" w:eastAsia="宋体"/>
                <w:b w:val="0"/>
                <w:sz w:val="17"/>
              </w:rPr>
              <w:t>系统测试</w:t>
            </w:r>
          </w:p>
        </w:tc>
        <w:tc>
          <w:tcPr>
            <w:tcW w:w="2310" w:type="dxa"/>
            <w:vAlign w:val="center"/>
          </w:tcPr>
          <w:p w14:paraId="58923EA1">
            <w:pPr>
              <w:spacing w:after="0" w:line="252" w:lineRule="auto"/>
              <w:ind w:firstLine="0"/>
            </w:pPr>
            <w:r>
              <w:rPr>
                <w:rFonts w:ascii="宋体" w:hAnsi="宋体" w:eastAsia="宋体"/>
                <w:b w:val="0"/>
                <w:sz w:val="17"/>
              </w:rPr>
              <w:t>登录→工作台→文档→问答→图谱→审计的完整链路</w:t>
            </w:r>
          </w:p>
        </w:tc>
        <w:tc>
          <w:tcPr>
            <w:tcW w:w="2310" w:type="dxa"/>
            <w:vAlign w:val="center"/>
          </w:tcPr>
          <w:p w14:paraId="35A0316D">
            <w:pPr>
              <w:spacing w:after="0" w:line="252" w:lineRule="auto"/>
              <w:ind w:firstLine="0"/>
            </w:pPr>
            <w:r>
              <w:rPr>
                <w:rFonts w:ascii="宋体" w:hAnsi="宋体" w:eastAsia="宋体"/>
                <w:b w:val="0"/>
                <w:sz w:val="17"/>
              </w:rPr>
              <w:t>端到端场景、故事线、状态转换、异常路径</w:t>
            </w:r>
          </w:p>
        </w:tc>
        <w:tc>
          <w:tcPr>
            <w:tcW w:w="2310" w:type="dxa"/>
            <w:vAlign w:val="center"/>
          </w:tcPr>
          <w:p w14:paraId="119107F1">
            <w:pPr>
              <w:spacing w:after="0" w:line="252" w:lineRule="auto"/>
              <w:ind w:firstLine="0"/>
            </w:pPr>
            <w:r>
              <w:rPr>
                <w:rFonts w:ascii="宋体" w:hAnsi="宋体" w:eastAsia="宋体"/>
                <w:b w:val="0"/>
                <w:sz w:val="17"/>
              </w:rPr>
              <w:t>test_system.py、人工 UI 检查</w:t>
            </w:r>
          </w:p>
        </w:tc>
      </w:tr>
      <w:tr w14:paraId="5F15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C391C10">
            <w:pPr>
              <w:spacing w:after="0" w:line="252" w:lineRule="auto"/>
              <w:ind w:firstLine="0"/>
            </w:pPr>
            <w:r>
              <w:rPr>
                <w:rFonts w:ascii="宋体" w:hAnsi="宋体" w:eastAsia="宋体"/>
                <w:b w:val="0"/>
                <w:sz w:val="17"/>
              </w:rPr>
              <w:t>验收测试</w:t>
            </w:r>
          </w:p>
        </w:tc>
        <w:tc>
          <w:tcPr>
            <w:tcW w:w="2310" w:type="dxa"/>
            <w:vAlign w:val="center"/>
          </w:tcPr>
          <w:p w14:paraId="1F79AC94">
            <w:pPr>
              <w:spacing w:after="0" w:line="252" w:lineRule="auto"/>
              <w:ind w:firstLine="0"/>
            </w:pPr>
            <w:r>
              <w:rPr>
                <w:rFonts w:ascii="宋体" w:hAnsi="宋体" w:eastAsia="宋体"/>
                <w:b w:val="0"/>
                <w:sz w:val="17"/>
              </w:rPr>
              <w:t>课程验收场景与需求基线</w:t>
            </w:r>
          </w:p>
        </w:tc>
        <w:tc>
          <w:tcPr>
            <w:tcW w:w="2310" w:type="dxa"/>
            <w:vAlign w:val="center"/>
          </w:tcPr>
          <w:p w14:paraId="737AE070">
            <w:pPr>
              <w:spacing w:after="0" w:line="252" w:lineRule="auto"/>
              <w:ind w:firstLine="0"/>
            </w:pPr>
            <w:r>
              <w:rPr>
                <w:rFonts w:ascii="宋体" w:hAnsi="宋体" w:eastAsia="宋体"/>
                <w:b w:val="0"/>
                <w:sz w:val="17"/>
              </w:rPr>
              <w:t>按角色执行演示脚本，核对可见性与来源</w:t>
            </w:r>
          </w:p>
        </w:tc>
        <w:tc>
          <w:tcPr>
            <w:tcW w:w="2310" w:type="dxa"/>
            <w:vAlign w:val="center"/>
          </w:tcPr>
          <w:p w14:paraId="58274425">
            <w:pPr>
              <w:spacing w:after="0" w:line="252" w:lineRule="auto"/>
              <w:ind w:firstLine="0"/>
            </w:pPr>
            <w:r>
              <w:rPr>
                <w:rFonts w:ascii="宋体" w:hAnsi="宋体" w:eastAsia="宋体"/>
                <w:b w:val="0"/>
                <w:sz w:val="17"/>
              </w:rPr>
              <w:t>验收记录、截图、最终测试报告</w:t>
            </w:r>
          </w:p>
        </w:tc>
      </w:tr>
      <w:tr w14:paraId="3620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1A4949F">
            <w:pPr>
              <w:spacing w:after="0" w:line="252" w:lineRule="auto"/>
              <w:ind w:firstLine="0"/>
            </w:pPr>
            <w:r>
              <w:rPr>
                <w:rFonts w:ascii="宋体" w:hAnsi="宋体" w:eastAsia="宋体"/>
                <w:b w:val="0"/>
                <w:sz w:val="17"/>
              </w:rPr>
              <w:t>安全测试</w:t>
            </w:r>
          </w:p>
        </w:tc>
        <w:tc>
          <w:tcPr>
            <w:tcW w:w="2310" w:type="dxa"/>
            <w:vAlign w:val="center"/>
          </w:tcPr>
          <w:p w14:paraId="470FE0CD">
            <w:pPr>
              <w:spacing w:after="0" w:line="252" w:lineRule="auto"/>
              <w:ind w:firstLine="0"/>
            </w:pPr>
            <w:r>
              <w:rPr>
                <w:rFonts w:ascii="宋体" w:hAnsi="宋体" w:eastAsia="宋体"/>
                <w:b w:val="0"/>
                <w:sz w:val="17"/>
              </w:rPr>
              <w:t>认证、权限、开放重定向、防爆破、密码存储、跨库隔离</w:t>
            </w:r>
          </w:p>
        </w:tc>
        <w:tc>
          <w:tcPr>
            <w:tcW w:w="2310" w:type="dxa"/>
            <w:vAlign w:val="center"/>
          </w:tcPr>
          <w:p w14:paraId="41D838A4">
            <w:pPr>
              <w:spacing w:after="0" w:line="252" w:lineRule="auto"/>
              <w:ind w:firstLine="0"/>
            </w:pPr>
            <w:r>
              <w:rPr>
                <w:rFonts w:ascii="宋体" w:hAnsi="宋体" w:eastAsia="宋体"/>
                <w:b w:val="0"/>
                <w:sz w:val="17"/>
              </w:rPr>
              <w:t>权限矩阵、负向输入、边界阈值、日志核验</w:t>
            </w:r>
          </w:p>
        </w:tc>
        <w:tc>
          <w:tcPr>
            <w:tcW w:w="2310" w:type="dxa"/>
            <w:vAlign w:val="center"/>
          </w:tcPr>
          <w:p w14:paraId="746563B5">
            <w:pPr>
              <w:spacing w:after="0" w:line="252" w:lineRule="auto"/>
              <w:ind w:firstLine="0"/>
            </w:pPr>
            <w:r>
              <w:rPr>
                <w:rFonts w:ascii="宋体" w:hAnsi="宋体" w:eastAsia="宋体"/>
                <w:b w:val="0"/>
                <w:sz w:val="17"/>
              </w:rPr>
              <w:t>test_security.py、test_login_security.py、安全缺陷记录</w:t>
            </w:r>
          </w:p>
        </w:tc>
      </w:tr>
      <w:tr w14:paraId="63F7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F54F3D">
            <w:pPr>
              <w:spacing w:after="0" w:line="252" w:lineRule="auto"/>
              <w:ind w:firstLine="0"/>
            </w:pPr>
            <w:r>
              <w:rPr>
                <w:rFonts w:ascii="宋体" w:hAnsi="宋体" w:eastAsia="宋体"/>
                <w:b w:val="0"/>
                <w:sz w:val="17"/>
              </w:rPr>
              <w:t>兼容性测试</w:t>
            </w:r>
          </w:p>
        </w:tc>
        <w:tc>
          <w:tcPr>
            <w:tcW w:w="2310" w:type="dxa"/>
            <w:vAlign w:val="center"/>
          </w:tcPr>
          <w:p w14:paraId="5D9B82D8">
            <w:pPr>
              <w:spacing w:after="0" w:line="252" w:lineRule="auto"/>
              <w:ind w:firstLine="0"/>
            </w:pPr>
            <w:r>
              <w:rPr>
                <w:rFonts w:ascii="宋体" w:hAnsi="宋体" w:eastAsia="宋体"/>
                <w:b w:val="0"/>
                <w:sz w:val="17"/>
              </w:rPr>
              <w:t>Vue SPA、浏览器、屏幕宽度、构建产物</w:t>
            </w:r>
          </w:p>
        </w:tc>
        <w:tc>
          <w:tcPr>
            <w:tcW w:w="2310" w:type="dxa"/>
            <w:vAlign w:val="center"/>
          </w:tcPr>
          <w:p w14:paraId="523A3506">
            <w:pPr>
              <w:spacing w:after="0" w:line="252" w:lineRule="auto"/>
              <w:ind w:firstLine="0"/>
            </w:pPr>
            <w:r>
              <w:rPr>
                <w:rFonts w:ascii="宋体" w:hAnsi="宋体" w:eastAsia="宋体"/>
                <w:b w:val="0"/>
                <w:sz w:val="17"/>
              </w:rPr>
              <w:t>Chrome/Edge 同版本对照、响应式人工检查</w:t>
            </w:r>
          </w:p>
        </w:tc>
        <w:tc>
          <w:tcPr>
            <w:tcW w:w="2310" w:type="dxa"/>
            <w:vAlign w:val="center"/>
          </w:tcPr>
          <w:p w14:paraId="6D6BB11C">
            <w:pPr>
              <w:spacing w:after="0" w:line="252" w:lineRule="auto"/>
              <w:ind w:firstLine="0"/>
            </w:pPr>
            <w:r>
              <w:rPr>
                <w:rFonts w:ascii="宋体" w:hAnsi="宋体" w:eastAsia="宋体"/>
                <w:b w:val="0"/>
                <w:sz w:val="17"/>
              </w:rPr>
              <w:t>浏览器版本表、截图、npm build 日志</w:t>
            </w:r>
          </w:p>
        </w:tc>
      </w:tr>
    </w:tbl>
    <w:p w14:paraId="71A24640">
      <w:pPr>
        <w:spacing w:after="20"/>
      </w:pPr>
    </w:p>
    <w:p w14:paraId="572B28CF">
      <w:pPr>
        <w:pStyle w:val="5"/>
      </w:pPr>
      <w:bookmarkStart w:id="256" w:name="_Toc28531"/>
      <w:r>
        <w:rPr>
          <w:rFonts w:ascii="宋体" w:hAnsi="宋体" w:eastAsia="宋体"/>
          <w:b/>
          <w:sz w:val="24"/>
        </w:rPr>
        <w:t>4.1 单元测试关注点</w:t>
      </w:r>
      <w:bookmarkEnd w:id="256"/>
    </w:p>
    <w:p w14:paraId="7368F652">
      <w:pPr>
        <w:pStyle w:val="16"/>
        <w:ind w:firstLine="0"/>
      </w:pPr>
      <w:r>
        <w:rPr>
          <w:rFonts w:ascii="宋体" w:hAnsi="宋体" w:eastAsia="宋体"/>
          <w:b w:val="0"/>
          <w:sz w:val="21"/>
        </w:rPr>
        <w:t>空文本、短文本、长段落、空行、超长无标点段落的切分边界；</w:t>
      </w:r>
    </w:p>
    <w:p w14:paraId="5A9B17C0">
      <w:pPr>
        <w:pStyle w:val="16"/>
        <w:ind w:firstLine="0"/>
      </w:pPr>
      <w:r>
        <w:rPr>
          <w:rFonts w:ascii="宋体" w:hAnsi="宋体" w:eastAsia="宋体"/>
          <w:b w:val="0"/>
          <w:sz w:val="21"/>
        </w:rPr>
        <w:t>中文领域词“年假”等分词结果；</w:t>
      </w:r>
    </w:p>
    <w:p w14:paraId="04EFFB6B">
      <w:pPr>
        <w:pStyle w:val="16"/>
        <w:ind w:firstLine="0"/>
      </w:pPr>
      <w:r>
        <w:rPr>
          <w:rFonts w:ascii="宋体" w:hAnsi="宋体" w:eastAsia="宋体"/>
          <w:b w:val="0"/>
          <w:sz w:val="21"/>
        </w:rPr>
        <w:t>标题、关键词、正文、精确短语的权重关系；</w:t>
      </w:r>
    </w:p>
    <w:p w14:paraId="209BF14B">
      <w:pPr>
        <w:pStyle w:val="16"/>
        <w:ind w:firstLine="0"/>
      </w:pPr>
      <w:r>
        <w:rPr>
          <w:rFonts w:ascii="宋体" w:hAnsi="宋体" w:eastAsia="宋体"/>
          <w:b w:val="0"/>
          <w:sz w:val="21"/>
        </w:rPr>
        <w:t>Top-K、单文档来源上限、去重和排序；</w:t>
      </w:r>
    </w:p>
    <w:p w14:paraId="0716197F">
      <w:pPr>
        <w:pStyle w:val="16"/>
        <w:ind w:firstLine="0"/>
      </w:pPr>
      <w:r>
        <w:rPr>
          <w:rFonts w:ascii="宋体" w:hAnsi="宋体" w:eastAsia="宋体"/>
          <w:b w:val="0"/>
          <w:sz w:val="21"/>
        </w:rPr>
        <w:t>登录失败阈值、窗口过期、成功清零、不同 key 独立计数；</w:t>
      </w:r>
    </w:p>
    <w:p w14:paraId="1B55D487">
      <w:pPr>
        <w:pStyle w:val="16"/>
        <w:ind w:firstLine="0"/>
      </w:pPr>
      <w:r>
        <w:rPr>
          <w:rFonts w:ascii="宋体" w:hAnsi="宋体" w:eastAsia="宋体"/>
          <w:b w:val="0"/>
          <w:sz w:val="21"/>
        </w:rPr>
        <w:t>密码哈希、文本截断和标签映射。</w:t>
      </w:r>
    </w:p>
    <w:p w14:paraId="1B0C0B56">
      <w:pPr>
        <w:pStyle w:val="5"/>
      </w:pPr>
      <w:bookmarkStart w:id="257" w:name="_Toc5012"/>
      <w:r>
        <w:rPr>
          <w:rFonts w:ascii="宋体" w:hAnsi="宋体" w:eastAsia="宋体"/>
          <w:b/>
          <w:sz w:val="24"/>
        </w:rPr>
        <w:t>4.2 集成测试关注点</w:t>
      </w:r>
      <w:bookmarkEnd w:id="257"/>
    </w:p>
    <w:p w14:paraId="348A64CB">
      <w:pPr>
        <w:pStyle w:val="16"/>
        <w:ind w:firstLine="0"/>
      </w:pPr>
      <w:r>
        <w:rPr>
          <w:rFonts w:ascii="宋体" w:hAnsi="宋体" w:eastAsia="宋体"/>
          <w:b w:val="0"/>
          <w:sz w:val="21"/>
        </w:rPr>
        <w:t>API 状态码、JSON 字段、错误 code 和前端可消费性；</w:t>
      </w:r>
    </w:p>
    <w:p w14:paraId="0F298AE6">
      <w:pPr>
        <w:pStyle w:val="16"/>
        <w:ind w:firstLine="0"/>
      </w:pPr>
      <w:r>
        <w:rPr>
          <w:rFonts w:ascii="宋体" w:hAnsi="宋体" w:eastAsia="宋体"/>
          <w:b w:val="0"/>
          <w:sz w:val="21"/>
        </w:rPr>
        <w:t>文档保存后知识片段、图谱节点/边是否同步；</w:t>
      </w:r>
    </w:p>
    <w:p w14:paraId="53DBB343">
      <w:pPr>
        <w:pStyle w:val="16"/>
        <w:ind w:firstLine="0"/>
      </w:pPr>
      <w:r>
        <w:rPr>
          <w:rFonts w:ascii="宋体" w:hAnsi="宋体" w:eastAsia="宋体"/>
          <w:b w:val="0"/>
          <w:sz w:val="21"/>
        </w:rPr>
        <w:t>同一份可见性判定是否被列表、详情、搜索、问答共同复用；</w:t>
      </w:r>
    </w:p>
    <w:p w14:paraId="3F6A7D43">
      <w:pPr>
        <w:pStyle w:val="16"/>
        <w:ind w:firstLine="0"/>
      </w:pPr>
      <w:r>
        <w:rPr>
          <w:rFonts w:ascii="宋体" w:hAnsi="宋体" w:eastAsia="宋体"/>
          <w:b w:val="0"/>
          <w:sz w:val="21"/>
        </w:rPr>
        <w:t>普通用户和管理员的接口权限差异；</w:t>
      </w:r>
    </w:p>
    <w:p w14:paraId="7873958C">
      <w:pPr>
        <w:pStyle w:val="16"/>
        <w:ind w:firstLine="0"/>
      </w:pPr>
      <w:r>
        <w:rPr>
          <w:rFonts w:ascii="宋体" w:hAnsi="宋体" w:eastAsia="宋体"/>
          <w:b w:val="0"/>
          <w:sz w:val="21"/>
        </w:rPr>
        <w:t>审计记录是否与业务动作一致；</w:t>
      </w:r>
    </w:p>
    <w:p w14:paraId="324440B6">
      <w:pPr>
        <w:pStyle w:val="16"/>
        <w:ind w:firstLine="0"/>
      </w:pPr>
      <w:r>
        <w:rPr>
          <w:rFonts w:ascii="宋体" w:hAnsi="宋体" w:eastAsia="宋体"/>
          <w:b w:val="0"/>
          <w:sz w:val="21"/>
        </w:rPr>
        <w:t>测试库与演示库是否物理隔离。</w:t>
      </w:r>
    </w:p>
    <w:p w14:paraId="5DDD5F3D">
      <w:pPr>
        <w:pStyle w:val="5"/>
      </w:pPr>
      <w:bookmarkStart w:id="258" w:name="_Toc790"/>
      <w:r>
        <w:rPr>
          <w:rFonts w:ascii="宋体" w:hAnsi="宋体" w:eastAsia="宋体"/>
          <w:b/>
          <w:sz w:val="24"/>
        </w:rPr>
        <w:t>4.3 系统与验收测试关注点</w:t>
      </w:r>
      <w:bookmarkEnd w:id="258"/>
    </w:p>
    <w:p w14:paraId="098F384A">
      <w:r>
        <w:rPr>
          <w:rFonts w:ascii="宋体" w:hAnsi="宋体" w:eastAsia="宋体"/>
          <w:b w:val="0"/>
          <w:sz w:val="21"/>
        </w:rPr>
        <w:t>使用 admin、hr、it 等演示账号执行完整故事线：管理员总览 → 搜索“年假” → 查看文档 → 问答“员工年假有几天” → 查看来源 → 图谱 → 审计；再用 hr/it 对比机密文档访问结果。验收时特别核对“来源是否可追溯”和“机密内容是否不进入普通用户结果”。</w:t>
      </w:r>
    </w:p>
    <w:p w14:paraId="0183DE28">
      <w:pPr>
        <w:pStyle w:val="5"/>
      </w:pPr>
      <w:bookmarkStart w:id="259" w:name="_Toc14543"/>
      <w:r>
        <w:rPr>
          <w:rFonts w:ascii="宋体" w:hAnsi="宋体" w:eastAsia="宋体"/>
          <w:b/>
          <w:sz w:val="24"/>
        </w:rPr>
        <w:t>4.4 安全与兼容性测试关注点</w:t>
      </w:r>
      <w:bookmarkEnd w:id="259"/>
    </w:p>
    <w:p w14:paraId="437A18C0">
      <w:r>
        <w:rPr>
          <w:rFonts w:ascii="宋体" w:hAnsi="宋体" w:eastAsia="宋体"/>
          <w:b w:val="0"/>
          <w:sz w:val="21"/>
        </w:rPr>
        <w:t>安全测试采用权限矩阵和负向用例，不以正向成功代替安全验证。兼容性测试覆盖当前主流 Chrome 与 Edge，检查布局、导航、表单、图表和错误提示；不承诺所有历史浏览器。性能只做关键页面和 API 烟测，发现明显阻塞、超时或 N+1 类问题时记录缺陷。</w:t>
      </w:r>
    </w:p>
    <w:p w14:paraId="55EAE827">
      <w:pPr>
        <w:spacing w:after="40"/>
      </w:pPr>
    </w:p>
    <w:p w14:paraId="743E77BE">
      <w:pPr>
        <w:pStyle w:val="4"/>
      </w:pPr>
      <w:bookmarkStart w:id="260" w:name="_Toc789"/>
      <w:r>
        <w:rPr>
          <w:rFonts w:ascii="宋体" w:hAnsi="宋体" w:eastAsia="宋体"/>
          <w:b/>
          <w:sz w:val="28"/>
        </w:rPr>
        <w:t>5. 测试环境与测试数据</w:t>
      </w:r>
      <w:bookmarkEnd w:id="260"/>
    </w:p>
    <w:p w14:paraId="7757762C">
      <w:pPr>
        <w:pStyle w:val="5"/>
      </w:pPr>
      <w:bookmarkStart w:id="261" w:name="_Toc14694"/>
      <w:r>
        <w:rPr>
          <w:rFonts w:ascii="宋体" w:hAnsi="宋体" w:eastAsia="宋体"/>
          <w:b/>
          <w:sz w:val="24"/>
        </w:rPr>
        <w:t>5.1 硬件与基础软件</w:t>
      </w:r>
      <w:bookmarkEnd w:id="2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993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955880F">
            <w:pPr>
              <w:spacing w:after="0" w:line="252" w:lineRule="auto"/>
              <w:ind w:firstLine="0"/>
            </w:pPr>
            <w:r>
              <w:rPr>
                <w:rFonts w:ascii="宋体" w:hAnsi="宋体" w:eastAsia="宋体"/>
                <w:b/>
                <w:sz w:val="17"/>
              </w:rPr>
              <w:t>项目</w:t>
            </w:r>
          </w:p>
        </w:tc>
        <w:tc>
          <w:tcPr>
            <w:tcW w:w="4621" w:type="dxa"/>
            <w:shd w:val="clear" w:color="auto" w:fill="E6F6F2"/>
            <w:vAlign w:val="center"/>
          </w:tcPr>
          <w:p w14:paraId="38445329">
            <w:pPr>
              <w:spacing w:after="0" w:line="252" w:lineRule="auto"/>
              <w:ind w:firstLine="0"/>
            </w:pPr>
            <w:r>
              <w:rPr>
                <w:rFonts w:ascii="宋体" w:hAnsi="宋体" w:eastAsia="宋体"/>
                <w:b/>
                <w:sz w:val="17"/>
              </w:rPr>
              <w:t>测试基线</w:t>
            </w:r>
          </w:p>
        </w:tc>
      </w:tr>
      <w:tr w14:paraId="207A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54F335">
            <w:pPr>
              <w:spacing w:after="0" w:line="252" w:lineRule="auto"/>
              <w:ind w:firstLine="0"/>
            </w:pPr>
            <w:r>
              <w:rPr>
                <w:rFonts w:ascii="宋体" w:hAnsi="宋体" w:eastAsia="宋体"/>
                <w:b w:val="0"/>
                <w:sz w:val="17"/>
              </w:rPr>
              <w:t>操作系统</w:t>
            </w:r>
          </w:p>
        </w:tc>
        <w:tc>
          <w:tcPr>
            <w:tcW w:w="4621" w:type="dxa"/>
            <w:vAlign w:val="center"/>
          </w:tcPr>
          <w:p w14:paraId="2092B413">
            <w:pPr>
              <w:spacing w:after="0" w:line="252" w:lineRule="auto"/>
              <w:ind w:firstLine="0"/>
            </w:pPr>
            <w:r>
              <w:rPr>
                <w:rFonts w:ascii="宋体" w:hAnsi="宋体" w:eastAsia="宋体"/>
                <w:b w:val="0"/>
                <w:sz w:val="17"/>
              </w:rPr>
              <w:t>Windows 10/11 x64</w:t>
            </w:r>
          </w:p>
        </w:tc>
      </w:tr>
      <w:tr w14:paraId="7FD9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D88859">
            <w:pPr>
              <w:spacing w:after="0" w:line="252" w:lineRule="auto"/>
              <w:ind w:firstLine="0"/>
            </w:pPr>
            <w:r>
              <w:rPr>
                <w:rFonts w:ascii="宋体" w:hAnsi="宋体" w:eastAsia="宋体"/>
                <w:b w:val="0"/>
                <w:sz w:val="17"/>
              </w:rPr>
              <w:t>CPU/内存</w:t>
            </w:r>
          </w:p>
        </w:tc>
        <w:tc>
          <w:tcPr>
            <w:tcW w:w="4621" w:type="dxa"/>
            <w:vAlign w:val="center"/>
          </w:tcPr>
          <w:p w14:paraId="273475E5">
            <w:pPr>
              <w:spacing w:after="0" w:line="252" w:lineRule="auto"/>
              <w:ind w:firstLine="0"/>
            </w:pPr>
            <w:r>
              <w:rPr>
                <w:rFonts w:ascii="宋体" w:hAnsi="宋体" w:eastAsia="宋体"/>
                <w:b w:val="0"/>
                <w:sz w:val="17"/>
              </w:rPr>
              <w:t>4 核 / 8 GB 及以上；课程演示最低 2 核 / 4 GB</w:t>
            </w:r>
          </w:p>
        </w:tc>
      </w:tr>
      <w:tr w14:paraId="5FD8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BADA14">
            <w:pPr>
              <w:spacing w:after="0" w:line="252" w:lineRule="auto"/>
              <w:ind w:firstLine="0"/>
            </w:pPr>
            <w:r>
              <w:rPr>
                <w:rFonts w:ascii="宋体" w:hAnsi="宋体" w:eastAsia="宋体"/>
                <w:b w:val="0"/>
                <w:sz w:val="17"/>
              </w:rPr>
              <w:t>Python</w:t>
            </w:r>
          </w:p>
        </w:tc>
        <w:tc>
          <w:tcPr>
            <w:tcW w:w="4621" w:type="dxa"/>
            <w:vAlign w:val="center"/>
          </w:tcPr>
          <w:p w14:paraId="6478F43E">
            <w:pPr>
              <w:spacing w:after="0" w:line="252" w:lineRule="auto"/>
              <w:ind w:firstLine="0"/>
            </w:pPr>
            <w:r>
              <w:rPr>
                <w:rFonts w:ascii="宋体" w:hAnsi="宋体" w:eastAsia="宋体"/>
                <w:b w:val="0"/>
                <w:sz w:val="17"/>
              </w:rPr>
              <w:t>3.12，项目虚拟环境 .venv</w:t>
            </w:r>
          </w:p>
        </w:tc>
      </w:tr>
      <w:tr w14:paraId="463D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7C06724">
            <w:pPr>
              <w:spacing w:after="0" w:line="252" w:lineRule="auto"/>
              <w:ind w:firstLine="0"/>
            </w:pPr>
            <w:r>
              <w:rPr>
                <w:rFonts w:ascii="宋体" w:hAnsi="宋体" w:eastAsia="宋体"/>
                <w:b w:val="0"/>
                <w:sz w:val="17"/>
              </w:rPr>
              <w:t>后端框架</w:t>
            </w:r>
          </w:p>
        </w:tc>
        <w:tc>
          <w:tcPr>
            <w:tcW w:w="4621" w:type="dxa"/>
            <w:vAlign w:val="center"/>
          </w:tcPr>
          <w:p w14:paraId="6FC25B1E">
            <w:pPr>
              <w:spacing w:after="0" w:line="252" w:lineRule="auto"/>
              <w:ind w:firstLine="0"/>
            </w:pPr>
            <w:r>
              <w:rPr>
                <w:rFonts w:ascii="宋体" w:hAnsi="宋体" w:eastAsia="宋体"/>
                <w:b w:val="0"/>
                <w:sz w:val="17"/>
              </w:rPr>
              <w:t>Flask 3.x、Flask-SQLAlchemy、Flask-Login</w:t>
            </w:r>
          </w:p>
        </w:tc>
      </w:tr>
      <w:tr w14:paraId="45D5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E46931">
            <w:pPr>
              <w:spacing w:after="0" w:line="252" w:lineRule="auto"/>
              <w:ind w:firstLine="0"/>
            </w:pPr>
            <w:r>
              <w:rPr>
                <w:rFonts w:ascii="宋体" w:hAnsi="宋体" w:eastAsia="宋体"/>
                <w:b w:val="0"/>
                <w:sz w:val="17"/>
              </w:rPr>
              <w:t>前端</w:t>
            </w:r>
          </w:p>
        </w:tc>
        <w:tc>
          <w:tcPr>
            <w:tcW w:w="4621" w:type="dxa"/>
            <w:vAlign w:val="center"/>
          </w:tcPr>
          <w:p w14:paraId="15AEFD45">
            <w:pPr>
              <w:spacing w:after="0" w:line="252" w:lineRule="auto"/>
              <w:ind w:firstLine="0"/>
            </w:pPr>
            <w:r>
              <w:rPr>
                <w:rFonts w:ascii="宋体" w:hAnsi="宋体" w:eastAsia="宋体"/>
                <w:b w:val="0"/>
                <w:sz w:val="17"/>
              </w:rPr>
              <w:t>Vue 3.5、Vue Router 4、Vite 5、ECharts</w:t>
            </w:r>
          </w:p>
        </w:tc>
      </w:tr>
      <w:tr w14:paraId="36E0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04D6CB">
            <w:pPr>
              <w:spacing w:after="0" w:line="252" w:lineRule="auto"/>
              <w:ind w:firstLine="0"/>
            </w:pPr>
            <w:r>
              <w:rPr>
                <w:rFonts w:ascii="宋体" w:hAnsi="宋体" w:eastAsia="宋体"/>
                <w:b w:val="0"/>
                <w:sz w:val="17"/>
              </w:rPr>
              <w:t>数据库</w:t>
            </w:r>
          </w:p>
        </w:tc>
        <w:tc>
          <w:tcPr>
            <w:tcW w:w="4621" w:type="dxa"/>
            <w:vAlign w:val="center"/>
          </w:tcPr>
          <w:p w14:paraId="2EEDEE8A">
            <w:pPr>
              <w:spacing w:after="0" w:line="252" w:lineRule="auto"/>
              <w:ind w:firstLine="0"/>
            </w:pPr>
            <w:r>
              <w:rPr>
                <w:rFonts w:ascii="宋体" w:hAnsi="宋体" w:eastAsia="宋体"/>
                <w:b w:val="0"/>
                <w:sz w:val="17"/>
              </w:rPr>
              <w:t>SQLite，测试使用临时/内存库</w:t>
            </w:r>
          </w:p>
        </w:tc>
      </w:tr>
      <w:tr w14:paraId="2B09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59719F">
            <w:pPr>
              <w:spacing w:after="0" w:line="252" w:lineRule="auto"/>
              <w:ind w:firstLine="0"/>
            </w:pPr>
            <w:r>
              <w:rPr>
                <w:rFonts w:ascii="宋体" w:hAnsi="宋体" w:eastAsia="宋体"/>
                <w:b w:val="0"/>
                <w:sz w:val="17"/>
              </w:rPr>
              <w:t>自动化</w:t>
            </w:r>
          </w:p>
        </w:tc>
        <w:tc>
          <w:tcPr>
            <w:tcW w:w="4621" w:type="dxa"/>
            <w:vAlign w:val="center"/>
          </w:tcPr>
          <w:p w14:paraId="79735D27">
            <w:pPr>
              <w:spacing w:after="0" w:line="252" w:lineRule="auto"/>
              <w:ind w:firstLine="0"/>
            </w:pPr>
            <w:r>
              <w:rPr>
                <w:rFonts w:ascii="宋体" w:hAnsi="宋体" w:eastAsia="宋体"/>
                <w:b w:val="0"/>
                <w:sz w:val="17"/>
              </w:rPr>
              <w:t>pytest 8.x，执行脚本 run_tests.ps1</w:t>
            </w:r>
          </w:p>
        </w:tc>
      </w:tr>
      <w:tr w14:paraId="205F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D450C8">
            <w:pPr>
              <w:spacing w:after="0" w:line="252" w:lineRule="auto"/>
              <w:ind w:firstLine="0"/>
            </w:pPr>
            <w:r>
              <w:rPr>
                <w:rFonts w:ascii="宋体" w:hAnsi="宋体" w:eastAsia="宋体"/>
                <w:b w:val="0"/>
                <w:sz w:val="17"/>
              </w:rPr>
              <w:t>浏览器</w:t>
            </w:r>
          </w:p>
        </w:tc>
        <w:tc>
          <w:tcPr>
            <w:tcW w:w="4621" w:type="dxa"/>
            <w:vAlign w:val="center"/>
          </w:tcPr>
          <w:p w14:paraId="26DBFA9C">
            <w:pPr>
              <w:spacing w:after="0" w:line="252" w:lineRule="auto"/>
              <w:ind w:firstLine="0"/>
            </w:pPr>
            <w:r>
              <w:rPr>
                <w:rFonts w:ascii="宋体" w:hAnsi="宋体" w:eastAsia="宋体"/>
                <w:b w:val="0"/>
                <w:sz w:val="17"/>
              </w:rPr>
              <w:t>Chrome、Edge 当前稳定版</w:t>
            </w:r>
          </w:p>
        </w:tc>
      </w:tr>
      <w:tr w14:paraId="719A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FFE7C5">
            <w:pPr>
              <w:spacing w:after="0" w:line="252" w:lineRule="auto"/>
              <w:ind w:firstLine="0"/>
            </w:pPr>
            <w:r>
              <w:rPr>
                <w:rFonts w:ascii="宋体" w:hAnsi="宋体" w:eastAsia="宋体"/>
                <w:b w:val="0"/>
                <w:sz w:val="17"/>
              </w:rPr>
              <w:t>网络</w:t>
            </w:r>
          </w:p>
        </w:tc>
        <w:tc>
          <w:tcPr>
            <w:tcW w:w="4621" w:type="dxa"/>
            <w:vAlign w:val="center"/>
          </w:tcPr>
          <w:p w14:paraId="6A8820C8">
            <w:pPr>
              <w:spacing w:after="0" w:line="252" w:lineRule="auto"/>
              <w:ind w:firstLine="0"/>
            </w:pPr>
            <w:r>
              <w:rPr>
                <w:rFonts w:ascii="宋体" w:hAnsi="宋体" w:eastAsia="宋体"/>
                <w:b w:val="0"/>
                <w:sz w:val="17"/>
              </w:rPr>
              <w:t>后端测试不依赖外网；默认不配置 OPENAI_API_KEY</w:t>
            </w:r>
          </w:p>
        </w:tc>
      </w:tr>
    </w:tbl>
    <w:p w14:paraId="18122DD3">
      <w:pPr>
        <w:spacing w:after="20"/>
      </w:pPr>
    </w:p>
    <w:p w14:paraId="411E3DD8">
      <w:pPr>
        <w:pStyle w:val="5"/>
      </w:pPr>
      <w:bookmarkStart w:id="262" w:name="_Toc4281"/>
      <w:r>
        <w:rPr>
          <w:rFonts w:ascii="宋体" w:hAnsi="宋体" w:eastAsia="宋体"/>
          <w:b/>
          <w:sz w:val="24"/>
        </w:rPr>
        <w:t>5.2 部署与访问</w:t>
      </w:r>
      <w:bookmarkEnd w:id="26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124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647ED4A">
            <w:pPr>
              <w:spacing w:after="0" w:line="252" w:lineRule="auto"/>
              <w:ind w:firstLine="0"/>
            </w:pPr>
            <w:r>
              <w:rPr>
                <w:rFonts w:ascii="宋体" w:hAnsi="宋体" w:eastAsia="宋体"/>
                <w:b/>
                <w:sz w:val="17"/>
              </w:rPr>
              <w:t>组件</w:t>
            </w:r>
          </w:p>
        </w:tc>
        <w:tc>
          <w:tcPr>
            <w:tcW w:w="3081" w:type="dxa"/>
            <w:shd w:val="clear" w:color="auto" w:fill="E6F6F2"/>
            <w:vAlign w:val="center"/>
          </w:tcPr>
          <w:p w14:paraId="729500D2">
            <w:pPr>
              <w:spacing w:after="0" w:line="252" w:lineRule="auto"/>
              <w:ind w:firstLine="0"/>
            </w:pPr>
            <w:r>
              <w:rPr>
                <w:rFonts w:ascii="宋体" w:hAnsi="宋体" w:eastAsia="宋体"/>
                <w:b/>
                <w:sz w:val="17"/>
              </w:rPr>
              <w:t>地址/启动方式</w:t>
            </w:r>
          </w:p>
        </w:tc>
        <w:tc>
          <w:tcPr>
            <w:tcW w:w="3081" w:type="dxa"/>
            <w:shd w:val="clear" w:color="auto" w:fill="E6F6F2"/>
            <w:vAlign w:val="center"/>
          </w:tcPr>
          <w:p w14:paraId="635D52BA">
            <w:pPr>
              <w:spacing w:after="0" w:line="252" w:lineRule="auto"/>
              <w:ind w:firstLine="0"/>
            </w:pPr>
            <w:r>
              <w:rPr>
                <w:rFonts w:ascii="宋体" w:hAnsi="宋体" w:eastAsia="宋体"/>
                <w:b/>
                <w:sz w:val="17"/>
              </w:rPr>
              <w:t>说明</w:t>
            </w:r>
          </w:p>
        </w:tc>
      </w:tr>
      <w:tr w14:paraId="7032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1FDEA5">
            <w:pPr>
              <w:spacing w:after="0" w:line="252" w:lineRule="auto"/>
              <w:ind w:firstLine="0"/>
            </w:pPr>
            <w:r>
              <w:rPr>
                <w:rFonts w:ascii="宋体" w:hAnsi="宋体" w:eastAsia="宋体"/>
                <w:b w:val="0"/>
                <w:sz w:val="17"/>
              </w:rPr>
              <w:t>Flask API</w:t>
            </w:r>
          </w:p>
        </w:tc>
        <w:tc>
          <w:tcPr>
            <w:tcW w:w="3081" w:type="dxa"/>
            <w:vAlign w:val="center"/>
          </w:tcPr>
          <w:p w14:paraId="35D30F7E">
            <w:pPr>
              <w:spacing w:after="0" w:line="252" w:lineRule="auto"/>
              <w:ind w:firstLine="0"/>
            </w:pPr>
            <w:r>
              <w:rPr>
                <w:rFonts w:ascii="宋体" w:hAnsi="宋体" w:eastAsia="宋体"/>
                <w:b w:val="0"/>
                <w:sz w:val="17"/>
              </w:rPr>
              <w:t>http://127.0.0.1:5000/api</w:t>
            </w:r>
          </w:p>
        </w:tc>
        <w:tc>
          <w:tcPr>
            <w:tcW w:w="3081" w:type="dxa"/>
            <w:vAlign w:val="center"/>
          </w:tcPr>
          <w:p w14:paraId="68FEC0F7">
            <w:pPr>
              <w:spacing w:after="0" w:line="252" w:lineRule="auto"/>
              <w:ind w:firstLine="0"/>
            </w:pPr>
            <w:r>
              <w:rPr>
                <w:rFonts w:ascii="宋体" w:hAnsi="宋体" w:eastAsia="宋体"/>
                <w:b w:val="0"/>
                <w:sz w:val="17"/>
              </w:rPr>
              <w:t>提供 REST 接口与健康检查</w:t>
            </w:r>
          </w:p>
        </w:tc>
      </w:tr>
      <w:tr w14:paraId="28E1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6298720">
            <w:pPr>
              <w:spacing w:after="0" w:line="252" w:lineRule="auto"/>
              <w:ind w:firstLine="0"/>
            </w:pPr>
            <w:r>
              <w:rPr>
                <w:rFonts w:ascii="宋体" w:hAnsi="宋体" w:eastAsia="宋体"/>
                <w:b w:val="0"/>
                <w:sz w:val="17"/>
              </w:rPr>
              <w:t>Vue 开发服务</w:t>
            </w:r>
          </w:p>
        </w:tc>
        <w:tc>
          <w:tcPr>
            <w:tcW w:w="3081" w:type="dxa"/>
            <w:vAlign w:val="center"/>
          </w:tcPr>
          <w:p w14:paraId="611016B6">
            <w:pPr>
              <w:spacing w:after="0" w:line="252" w:lineRule="auto"/>
              <w:ind w:firstLine="0"/>
            </w:pPr>
            <w:r>
              <w:rPr>
                <w:rFonts w:ascii="宋体" w:hAnsi="宋体" w:eastAsia="宋体"/>
                <w:b w:val="0"/>
                <w:sz w:val="17"/>
              </w:rPr>
              <w:t>http://127.0.0.1:5173</w:t>
            </w:r>
          </w:p>
        </w:tc>
        <w:tc>
          <w:tcPr>
            <w:tcW w:w="3081" w:type="dxa"/>
            <w:vAlign w:val="center"/>
          </w:tcPr>
          <w:p w14:paraId="0911DDF5">
            <w:pPr>
              <w:spacing w:after="0" w:line="252" w:lineRule="auto"/>
              <w:ind w:firstLine="0"/>
            </w:pPr>
            <w:r>
              <w:rPr>
                <w:rFonts w:ascii="宋体" w:hAnsi="宋体" w:eastAsia="宋体"/>
                <w:b w:val="0"/>
                <w:sz w:val="17"/>
              </w:rPr>
              <w:t>Vite 开发模式，供 UI 检查</w:t>
            </w:r>
          </w:p>
        </w:tc>
      </w:tr>
      <w:tr w14:paraId="19E3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FC1F6D">
            <w:pPr>
              <w:spacing w:after="0" w:line="252" w:lineRule="auto"/>
              <w:ind w:firstLine="0"/>
            </w:pPr>
            <w:r>
              <w:rPr>
                <w:rFonts w:ascii="宋体" w:hAnsi="宋体" w:eastAsia="宋体"/>
                <w:b w:val="0"/>
                <w:sz w:val="17"/>
              </w:rPr>
              <w:t>Vue 构建产物</w:t>
            </w:r>
          </w:p>
        </w:tc>
        <w:tc>
          <w:tcPr>
            <w:tcW w:w="3081" w:type="dxa"/>
            <w:vAlign w:val="center"/>
          </w:tcPr>
          <w:p w14:paraId="3542F777">
            <w:pPr>
              <w:spacing w:after="0" w:line="252" w:lineRule="auto"/>
              <w:ind w:firstLine="0"/>
            </w:pPr>
            <w:r>
              <w:rPr>
                <w:rFonts w:ascii="宋体" w:hAnsi="宋体" w:eastAsia="宋体"/>
                <w:b w:val="0"/>
                <w:sz w:val="17"/>
              </w:rPr>
              <w:t>frontend/dist</w:t>
            </w:r>
          </w:p>
        </w:tc>
        <w:tc>
          <w:tcPr>
            <w:tcW w:w="3081" w:type="dxa"/>
            <w:vAlign w:val="center"/>
          </w:tcPr>
          <w:p w14:paraId="13BF4E3C">
            <w:pPr>
              <w:spacing w:after="0" w:line="252" w:lineRule="auto"/>
              <w:ind w:firstLine="0"/>
            </w:pPr>
            <w:r>
              <w:rPr>
                <w:rFonts w:ascii="宋体" w:hAnsi="宋体" w:eastAsia="宋体"/>
                <w:b w:val="0"/>
                <w:sz w:val="17"/>
              </w:rPr>
              <w:t>构建后由 Web 服务或静态服务承载</w:t>
            </w:r>
          </w:p>
        </w:tc>
      </w:tr>
      <w:tr w14:paraId="39AD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558C8A">
            <w:pPr>
              <w:spacing w:after="0" w:line="252" w:lineRule="auto"/>
              <w:ind w:firstLine="0"/>
            </w:pPr>
            <w:r>
              <w:rPr>
                <w:rFonts w:ascii="宋体" w:hAnsi="宋体" w:eastAsia="宋体"/>
                <w:b w:val="0"/>
                <w:sz w:val="17"/>
              </w:rPr>
              <w:t>测试命令</w:t>
            </w:r>
          </w:p>
        </w:tc>
        <w:tc>
          <w:tcPr>
            <w:tcW w:w="3081" w:type="dxa"/>
            <w:vAlign w:val="center"/>
          </w:tcPr>
          <w:p w14:paraId="3147F31D">
            <w:pPr>
              <w:spacing w:after="0" w:line="252" w:lineRule="auto"/>
              <w:ind w:firstLine="0"/>
            </w:pPr>
            <w:r>
              <w:rPr>
                <w:rFonts w:ascii="宋体" w:hAnsi="宋体" w:eastAsia="宋体"/>
                <w:b w:val="0"/>
                <w:sz w:val="17"/>
              </w:rPr>
              <w:t>.\run_tests.ps1</w:t>
            </w:r>
          </w:p>
        </w:tc>
        <w:tc>
          <w:tcPr>
            <w:tcW w:w="3081" w:type="dxa"/>
            <w:vAlign w:val="center"/>
          </w:tcPr>
          <w:p w14:paraId="513B76AE">
            <w:pPr>
              <w:spacing w:after="0" w:line="252" w:lineRule="auto"/>
              <w:ind w:firstLine="0"/>
            </w:pPr>
            <w:r>
              <w:rPr>
                <w:rFonts w:ascii="宋体" w:hAnsi="宋体" w:eastAsia="宋体"/>
                <w:b w:val="0"/>
                <w:sz w:val="17"/>
              </w:rPr>
              <w:t>透传 pytest 参数，执行后端自动化测试</w:t>
            </w:r>
          </w:p>
        </w:tc>
      </w:tr>
      <w:tr w14:paraId="482B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1A10AEF">
            <w:pPr>
              <w:spacing w:after="0" w:line="252" w:lineRule="auto"/>
              <w:ind w:firstLine="0"/>
            </w:pPr>
            <w:r>
              <w:rPr>
                <w:rFonts w:ascii="宋体" w:hAnsi="宋体" w:eastAsia="宋体"/>
                <w:b w:val="0"/>
                <w:sz w:val="17"/>
              </w:rPr>
              <w:t>前端构建</w:t>
            </w:r>
          </w:p>
        </w:tc>
        <w:tc>
          <w:tcPr>
            <w:tcW w:w="3081" w:type="dxa"/>
            <w:vAlign w:val="center"/>
          </w:tcPr>
          <w:p w14:paraId="2A0C83B4">
            <w:pPr>
              <w:spacing w:after="0" w:line="252" w:lineRule="auto"/>
              <w:ind w:firstLine="0"/>
            </w:pPr>
            <w:r>
              <w:rPr>
                <w:rFonts w:ascii="宋体" w:hAnsi="宋体" w:eastAsia="宋体"/>
                <w:b w:val="0"/>
                <w:sz w:val="17"/>
              </w:rPr>
              <w:t>npm run build</w:t>
            </w:r>
          </w:p>
        </w:tc>
        <w:tc>
          <w:tcPr>
            <w:tcW w:w="3081" w:type="dxa"/>
            <w:vAlign w:val="center"/>
          </w:tcPr>
          <w:p w14:paraId="459EDF8F">
            <w:pPr>
              <w:spacing w:after="0" w:line="252" w:lineRule="auto"/>
              <w:ind w:firstLine="0"/>
            </w:pPr>
            <w:r>
              <w:rPr>
                <w:rFonts w:ascii="宋体" w:hAnsi="宋体" w:eastAsia="宋体"/>
                <w:b w:val="0"/>
                <w:sz w:val="17"/>
              </w:rPr>
              <w:t>在 frontend 目录执行，检查构建是否成功</w:t>
            </w:r>
          </w:p>
        </w:tc>
      </w:tr>
    </w:tbl>
    <w:p w14:paraId="635410C7">
      <w:pPr>
        <w:spacing w:after="20"/>
      </w:pPr>
    </w:p>
    <w:p w14:paraId="2990DD2D">
      <w:pPr>
        <w:pStyle w:val="5"/>
      </w:pPr>
      <w:bookmarkStart w:id="263" w:name="_Toc11992"/>
      <w:r>
        <w:rPr>
          <w:rFonts w:ascii="宋体" w:hAnsi="宋体" w:eastAsia="宋体"/>
          <w:b/>
          <w:sz w:val="24"/>
        </w:rPr>
        <w:t>5.3 测试数据设计</w:t>
      </w:r>
      <w:bookmarkEnd w:id="26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BCE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C3AB8F7">
            <w:pPr>
              <w:spacing w:after="0" w:line="252" w:lineRule="auto"/>
              <w:ind w:firstLine="0"/>
            </w:pPr>
            <w:r>
              <w:rPr>
                <w:rFonts w:ascii="宋体" w:hAnsi="宋体" w:eastAsia="宋体"/>
                <w:b/>
                <w:sz w:val="17"/>
              </w:rPr>
              <w:t>数据类别</w:t>
            </w:r>
          </w:p>
        </w:tc>
        <w:tc>
          <w:tcPr>
            <w:tcW w:w="3081" w:type="dxa"/>
            <w:shd w:val="clear" w:color="auto" w:fill="E6F6F2"/>
            <w:vAlign w:val="center"/>
          </w:tcPr>
          <w:p w14:paraId="5B55569E">
            <w:pPr>
              <w:spacing w:after="0" w:line="252" w:lineRule="auto"/>
              <w:ind w:firstLine="0"/>
            </w:pPr>
            <w:r>
              <w:rPr>
                <w:rFonts w:ascii="宋体" w:hAnsi="宋体" w:eastAsia="宋体"/>
                <w:b/>
                <w:sz w:val="17"/>
              </w:rPr>
              <w:t>设计方式</w:t>
            </w:r>
          </w:p>
        </w:tc>
        <w:tc>
          <w:tcPr>
            <w:tcW w:w="3081" w:type="dxa"/>
            <w:shd w:val="clear" w:color="auto" w:fill="E6F6F2"/>
            <w:vAlign w:val="center"/>
          </w:tcPr>
          <w:p w14:paraId="28100015">
            <w:pPr>
              <w:spacing w:after="0" w:line="252" w:lineRule="auto"/>
              <w:ind w:firstLine="0"/>
            </w:pPr>
            <w:r>
              <w:rPr>
                <w:rFonts w:ascii="宋体" w:hAnsi="宋体" w:eastAsia="宋体"/>
                <w:b/>
                <w:sz w:val="17"/>
              </w:rPr>
              <w:t>使用原则</w:t>
            </w:r>
          </w:p>
        </w:tc>
      </w:tr>
      <w:tr w14:paraId="16A0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046DA3">
            <w:pPr>
              <w:spacing w:after="0" w:line="252" w:lineRule="auto"/>
              <w:ind w:firstLine="0"/>
            </w:pPr>
            <w:r>
              <w:rPr>
                <w:rFonts w:ascii="宋体" w:hAnsi="宋体" w:eastAsia="宋体"/>
                <w:b w:val="0"/>
                <w:sz w:val="17"/>
              </w:rPr>
              <w:t>演示账号</w:t>
            </w:r>
          </w:p>
        </w:tc>
        <w:tc>
          <w:tcPr>
            <w:tcW w:w="3081" w:type="dxa"/>
            <w:vAlign w:val="center"/>
          </w:tcPr>
          <w:p w14:paraId="1F466684">
            <w:pPr>
              <w:spacing w:after="0" w:line="252" w:lineRule="auto"/>
              <w:ind w:firstLine="0"/>
            </w:pPr>
            <w:r>
              <w:rPr>
                <w:rFonts w:ascii="宋体" w:hAnsi="宋体" w:eastAsia="宋体"/>
                <w:b w:val="0"/>
                <w:sz w:val="17"/>
              </w:rPr>
              <w:t>admin、hr、it、finance、product 等种子账号</w:t>
            </w:r>
          </w:p>
        </w:tc>
        <w:tc>
          <w:tcPr>
            <w:tcW w:w="3081" w:type="dxa"/>
            <w:vAlign w:val="center"/>
          </w:tcPr>
          <w:p w14:paraId="162C8260">
            <w:pPr>
              <w:spacing w:after="0" w:line="252" w:lineRule="auto"/>
              <w:ind w:firstLine="0"/>
            </w:pPr>
            <w:r>
              <w:rPr>
                <w:rFonts w:ascii="宋体" w:hAnsi="宋体" w:eastAsia="宋体"/>
                <w:b w:val="0"/>
                <w:sz w:val="17"/>
              </w:rPr>
              <w:t>只使用公开演示密码；不得写入真实个人信息</w:t>
            </w:r>
          </w:p>
        </w:tc>
      </w:tr>
      <w:tr w14:paraId="0001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81914A">
            <w:pPr>
              <w:spacing w:after="0" w:line="252" w:lineRule="auto"/>
              <w:ind w:firstLine="0"/>
            </w:pPr>
            <w:r>
              <w:rPr>
                <w:rFonts w:ascii="宋体" w:hAnsi="宋体" w:eastAsia="宋体"/>
                <w:b w:val="0"/>
                <w:sz w:val="17"/>
              </w:rPr>
              <w:t>组织数据</w:t>
            </w:r>
          </w:p>
        </w:tc>
        <w:tc>
          <w:tcPr>
            <w:tcW w:w="3081" w:type="dxa"/>
            <w:vAlign w:val="center"/>
          </w:tcPr>
          <w:p w14:paraId="6C834FA7">
            <w:pPr>
              <w:spacing w:after="0" w:line="252" w:lineRule="auto"/>
              <w:ind w:firstLine="0"/>
            </w:pPr>
            <w:r>
              <w:rPr>
                <w:rFonts w:ascii="宋体" w:hAnsi="宋体" w:eastAsia="宋体"/>
                <w:b w:val="0"/>
                <w:sz w:val="17"/>
              </w:rPr>
              <w:t>综合部、人事部、财务部、信息部、产品部</w:t>
            </w:r>
          </w:p>
        </w:tc>
        <w:tc>
          <w:tcPr>
            <w:tcW w:w="3081" w:type="dxa"/>
            <w:vAlign w:val="center"/>
          </w:tcPr>
          <w:p w14:paraId="6AA322A3">
            <w:pPr>
              <w:spacing w:after="0" w:line="252" w:lineRule="auto"/>
              <w:ind w:firstLine="0"/>
            </w:pPr>
            <w:r>
              <w:rPr>
                <w:rFonts w:ascii="宋体" w:hAnsi="宋体" w:eastAsia="宋体"/>
                <w:b w:val="0"/>
                <w:sz w:val="17"/>
              </w:rPr>
              <w:t>覆盖同部门、异部门、管理员三类权限</w:t>
            </w:r>
          </w:p>
        </w:tc>
      </w:tr>
      <w:tr w14:paraId="11DF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5A36D9">
            <w:pPr>
              <w:spacing w:after="0" w:line="252" w:lineRule="auto"/>
              <w:ind w:firstLine="0"/>
            </w:pPr>
            <w:r>
              <w:rPr>
                <w:rFonts w:ascii="宋体" w:hAnsi="宋体" w:eastAsia="宋体"/>
                <w:b w:val="0"/>
                <w:sz w:val="17"/>
              </w:rPr>
              <w:t>密级数据</w:t>
            </w:r>
          </w:p>
        </w:tc>
        <w:tc>
          <w:tcPr>
            <w:tcW w:w="3081" w:type="dxa"/>
            <w:vAlign w:val="center"/>
          </w:tcPr>
          <w:p w14:paraId="3D57C959">
            <w:pPr>
              <w:spacing w:after="0" w:line="252" w:lineRule="auto"/>
              <w:ind w:firstLine="0"/>
            </w:pPr>
            <w:r>
              <w:rPr>
                <w:rFonts w:ascii="宋体" w:hAnsi="宋体" w:eastAsia="宋体"/>
                <w:b w:val="0"/>
                <w:sz w:val="17"/>
              </w:rPr>
              <w:t>公开、内部、机密；含作者与异部门场景</w:t>
            </w:r>
          </w:p>
        </w:tc>
        <w:tc>
          <w:tcPr>
            <w:tcW w:w="3081" w:type="dxa"/>
            <w:vAlign w:val="center"/>
          </w:tcPr>
          <w:p w14:paraId="677BAD11">
            <w:pPr>
              <w:spacing w:after="0" w:line="252" w:lineRule="auto"/>
              <w:ind w:firstLine="0"/>
            </w:pPr>
            <w:r>
              <w:rPr>
                <w:rFonts w:ascii="宋体" w:hAnsi="宋体" w:eastAsia="宋体"/>
                <w:b w:val="0"/>
                <w:sz w:val="17"/>
              </w:rPr>
              <w:t>机密数据必须有明确归属部门和作者</w:t>
            </w:r>
          </w:p>
        </w:tc>
      </w:tr>
      <w:tr w14:paraId="5A45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38000B7">
            <w:pPr>
              <w:spacing w:after="0" w:line="252" w:lineRule="auto"/>
              <w:ind w:firstLine="0"/>
            </w:pPr>
            <w:r>
              <w:rPr>
                <w:rFonts w:ascii="宋体" w:hAnsi="宋体" w:eastAsia="宋体"/>
                <w:b w:val="0"/>
                <w:sz w:val="17"/>
              </w:rPr>
              <w:t>文档数据</w:t>
            </w:r>
          </w:p>
        </w:tc>
        <w:tc>
          <w:tcPr>
            <w:tcW w:w="3081" w:type="dxa"/>
            <w:vAlign w:val="center"/>
          </w:tcPr>
          <w:p w14:paraId="20EB130F">
            <w:pPr>
              <w:spacing w:after="0" w:line="252" w:lineRule="auto"/>
              <w:ind w:firstLine="0"/>
            </w:pPr>
            <w:r>
              <w:rPr>
                <w:rFonts w:ascii="宋体" w:hAnsi="宋体" w:eastAsia="宋体"/>
                <w:b w:val="0"/>
                <w:sz w:val="17"/>
              </w:rPr>
              <w:t>制度文本、产品 FAQ、项目模板；含长文、空行、特殊字符</w:t>
            </w:r>
          </w:p>
        </w:tc>
        <w:tc>
          <w:tcPr>
            <w:tcW w:w="3081" w:type="dxa"/>
            <w:vAlign w:val="center"/>
          </w:tcPr>
          <w:p w14:paraId="5D258914">
            <w:pPr>
              <w:spacing w:after="0" w:line="252" w:lineRule="auto"/>
              <w:ind w:firstLine="0"/>
            </w:pPr>
            <w:r>
              <w:rPr>
                <w:rFonts w:ascii="宋体" w:hAnsi="宋体" w:eastAsia="宋体"/>
                <w:b w:val="0"/>
                <w:sz w:val="17"/>
              </w:rPr>
              <w:t>覆盖检索、切分、问答与边界</w:t>
            </w:r>
          </w:p>
        </w:tc>
      </w:tr>
      <w:tr w14:paraId="61E3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93D9D05">
            <w:pPr>
              <w:spacing w:after="0" w:line="252" w:lineRule="auto"/>
              <w:ind w:firstLine="0"/>
            </w:pPr>
            <w:r>
              <w:rPr>
                <w:rFonts w:ascii="宋体" w:hAnsi="宋体" w:eastAsia="宋体"/>
                <w:b w:val="0"/>
                <w:sz w:val="17"/>
              </w:rPr>
              <w:t>草稿数据</w:t>
            </w:r>
          </w:p>
        </w:tc>
        <w:tc>
          <w:tcPr>
            <w:tcW w:w="3081" w:type="dxa"/>
            <w:vAlign w:val="center"/>
          </w:tcPr>
          <w:p w14:paraId="4781F708">
            <w:pPr>
              <w:spacing w:after="0" w:line="252" w:lineRule="auto"/>
              <w:ind w:firstLine="0"/>
            </w:pPr>
            <w:r>
              <w:rPr>
                <w:rFonts w:ascii="宋体" w:hAnsi="宋体" w:eastAsia="宋体"/>
                <w:b w:val="0"/>
                <w:sz w:val="17"/>
              </w:rPr>
              <w:t>未发布状态文档</w:t>
            </w:r>
          </w:p>
        </w:tc>
        <w:tc>
          <w:tcPr>
            <w:tcW w:w="3081" w:type="dxa"/>
            <w:vAlign w:val="center"/>
          </w:tcPr>
          <w:p w14:paraId="154B5714">
            <w:pPr>
              <w:spacing w:after="0" w:line="252" w:lineRule="auto"/>
              <w:ind w:firstLine="0"/>
            </w:pPr>
            <w:r>
              <w:rPr>
                <w:rFonts w:ascii="宋体" w:hAnsi="宋体" w:eastAsia="宋体"/>
                <w:b w:val="0"/>
                <w:sz w:val="17"/>
              </w:rPr>
              <w:t>验证非作者/非管理员不可见，检索不返回</w:t>
            </w:r>
          </w:p>
        </w:tc>
      </w:tr>
      <w:tr w14:paraId="5A27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D53710">
            <w:pPr>
              <w:spacing w:after="0" w:line="252" w:lineRule="auto"/>
              <w:ind w:firstLine="0"/>
            </w:pPr>
            <w:r>
              <w:rPr>
                <w:rFonts w:ascii="宋体" w:hAnsi="宋体" w:eastAsia="宋体"/>
                <w:b w:val="0"/>
                <w:sz w:val="17"/>
              </w:rPr>
              <w:t>图谱数据</w:t>
            </w:r>
          </w:p>
        </w:tc>
        <w:tc>
          <w:tcPr>
            <w:tcW w:w="3081" w:type="dxa"/>
            <w:vAlign w:val="center"/>
          </w:tcPr>
          <w:p w14:paraId="0E29597B">
            <w:pPr>
              <w:spacing w:after="0" w:line="252" w:lineRule="auto"/>
              <w:ind w:firstLine="0"/>
            </w:pPr>
            <w:r>
              <w:rPr>
                <w:rFonts w:ascii="宋体" w:hAnsi="宋体" w:eastAsia="宋体"/>
                <w:b w:val="0"/>
                <w:sz w:val="17"/>
              </w:rPr>
              <w:t>文档、部门、分类、关键词、项目、概念节点</w:t>
            </w:r>
          </w:p>
        </w:tc>
        <w:tc>
          <w:tcPr>
            <w:tcW w:w="3081" w:type="dxa"/>
            <w:vAlign w:val="center"/>
          </w:tcPr>
          <w:p w14:paraId="6711C124">
            <w:pPr>
              <w:spacing w:after="0" w:line="252" w:lineRule="auto"/>
              <w:ind w:firstLine="0"/>
            </w:pPr>
            <w:r>
              <w:rPr>
                <w:rFonts w:ascii="宋体" w:hAnsi="宋体" w:eastAsia="宋体"/>
                <w:b w:val="0"/>
                <w:sz w:val="17"/>
              </w:rPr>
              <w:t>验证节点类型、可见范围和删除清理</w:t>
            </w:r>
          </w:p>
        </w:tc>
      </w:tr>
      <w:tr w14:paraId="6C17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74F0C4">
            <w:pPr>
              <w:spacing w:after="0" w:line="252" w:lineRule="auto"/>
              <w:ind w:firstLine="0"/>
            </w:pPr>
            <w:r>
              <w:rPr>
                <w:rFonts w:ascii="宋体" w:hAnsi="宋体" w:eastAsia="宋体"/>
                <w:b w:val="0"/>
                <w:sz w:val="17"/>
              </w:rPr>
              <w:t>审计数据</w:t>
            </w:r>
          </w:p>
        </w:tc>
        <w:tc>
          <w:tcPr>
            <w:tcW w:w="3081" w:type="dxa"/>
            <w:vAlign w:val="center"/>
          </w:tcPr>
          <w:p w14:paraId="60A98EBD">
            <w:pPr>
              <w:spacing w:after="0" w:line="252" w:lineRule="auto"/>
              <w:ind w:firstLine="0"/>
            </w:pPr>
            <w:r>
              <w:rPr>
                <w:rFonts w:ascii="宋体" w:hAnsi="宋体" w:eastAsia="宋体"/>
                <w:b w:val="0"/>
                <w:sz w:val="17"/>
              </w:rPr>
              <w:t>登录、失败登录、浏览、问答、写操作</w:t>
            </w:r>
          </w:p>
        </w:tc>
        <w:tc>
          <w:tcPr>
            <w:tcW w:w="3081" w:type="dxa"/>
            <w:vAlign w:val="center"/>
          </w:tcPr>
          <w:p w14:paraId="3F149356">
            <w:pPr>
              <w:spacing w:after="0" w:line="252" w:lineRule="auto"/>
              <w:ind w:firstLine="0"/>
            </w:pPr>
            <w:r>
              <w:rPr>
                <w:rFonts w:ascii="宋体" w:hAnsi="宋体" w:eastAsia="宋体"/>
                <w:b w:val="0"/>
                <w:sz w:val="17"/>
              </w:rPr>
              <w:t>验证筛选、分页、时间顺序与详情</w:t>
            </w:r>
          </w:p>
        </w:tc>
      </w:tr>
      <w:tr w14:paraId="2EA6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C279893">
            <w:pPr>
              <w:spacing w:after="0" w:line="252" w:lineRule="auto"/>
              <w:ind w:firstLine="0"/>
            </w:pPr>
            <w:r>
              <w:rPr>
                <w:rFonts w:ascii="宋体" w:hAnsi="宋体" w:eastAsia="宋体"/>
                <w:b w:val="0"/>
                <w:sz w:val="17"/>
              </w:rPr>
              <w:t>测试专用数据</w:t>
            </w:r>
          </w:p>
        </w:tc>
        <w:tc>
          <w:tcPr>
            <w:tcW w:w="3081" w:type="dxa"/>
            <w:vAlign w:val="center"/>
          </w:tcPr>
          <w:p w14:paraId="1E83EC02">
            <w:pPr>
              <w:spacing w:after="0" w:line="252" w:lineRule="auto"/>
              <w:ind w:firstLine="0"/>
            </w:pPr>
            <w:r>
              <w:rPr>
                <w:rFonts w:ascii="宋体" w:hAnsi="宋体" w:eastAsia="宋体"/>
                <w:b w:val="0"/>
                <w:sz w:val="17"/>
              </w:rPr>
              <w:t>独立测试库、临时文档、临时分类</w:t>
            </w:r>
          </w:p>
        </w:tc>
        <w:tc>
          <w:tcPr>
            <w:tcW w:w="3081" w:type="dxa"/>
            <w:vAlign w:val="center"/>
          </w:tcPr>
          <w:p w14:paraId="7826B60A">
            <w:pPr>
              <w:spacing w:after="0" w:line="252" w:lineRule="auto"/>
              <w:ind w:firstLine="0"/>
            </w:pPr>
            <w:r>
              <w:rPr>
                <w:rFonts w:ascii="宋体" w:hAnsi="宋体" w:eastAsia="宋体"/>
                <w:b w:val="0"/>
                <w:sz w:val="17"/>
              </w:rPr>
              <w:t>用完回滚或删除，不进入演示库</w:t>
            </w:r>
          </w:p>
        </w:tc>
      </w:tr>
    </w:tbl>
    <w:p w14:paraId="75B60673">
      <w:pPr>
        <w:spacing w:after="20"/>
      </w:pPr>
    </w:p>
    <w:p w14:paraId="2ED4D1F2">
      <w:pPr>
        <w:pStyle w:val="5"/>
      </w:pPr>
      <w:bookmarkStart w:id="264" w:name="_Toc28516"/>
      <w:r>
        <w:rPr>
          <w:rFonts w:ascii="宋体" w:hAnsi="宋体" w:eastAsia="宋体"/>
          <w:b/>
          <w:sz w:val="24"/>
        </w:rPr>
        <w:t>5.4 环境配置与隔离要求</w:t>
      </w:r>
      <w:bookmarkEnd w:id="264"/>
    </w:p>
    <w:p w14:paraId="5553936F">
      <w:pPr>
        <w:pStyle w:val="16"/>
        <w:ind w:firstLine="0"/>
      </w:pPr>
      <w:r>
        <w:rPr>
          <w:rFonts w:ascii="宋体" w:hAnsi="宋体" w:eastAsia="宋体"/>
          <w:b w:val="0"/>
          <w:sz w:val="21"/>
        </w:rPr>
        <w:t>测试配置必须显式使用 TestingConfig 或等价测试配置；</w:t>
      </w:r>
    </w:p>
    <w:p w14:paraId="74171E81">
      <w:pPr>
        <w:pStyle w:val="16"/>
        <w:ind w:firstLine="0"/>
      </w:pPr>
      <w:r>
        <w:rPr>
          <w:rFonts w:ascii="宋体" w:hAnsi="宋体" w:eastAsia="宋体"/>
          <w:b w:val="0"/>
          <w:sz w:val="21"/>
        </w:rPr>
        <w:t>测试开始前确认数据库 URI 指向内存库或临时文件，而不是 instance/knowledge.db；</w:t>
      </w:r>
    </w:p>
    <w:p w14:paraId="53DD17C2">
      <w:pPr>
        <w:pStyle w:val="16"/>
        <w:ind w:firstLine="0"/>
      </w:pPr>
      <w:r>
        <w:rPr>
          <w:rFonts w:ascii="宋体" w:hAnsi="宋体" w:eastAsia="宋体"/>
          <w:b w:val="0"/>
          <w:sz w:val="21"/>
        </w:rPr>
        <w:t>测试结束核对演示数据库未被修改，必要时记录文件大小/关键表行数；</w:t>
      </w:r>
    </w:p>
    <w:p w14:paraId="586E5774">
      <w:pPr>
        <w:pStyle w:val="16"/>
        <w:ind w:firstLine="0"/>
      </w:pPr>
      <w:r>
        <w:rPr>
          <w:rFonts w:ascii="宋体" w:hAnsi="宋体" w:eastAsia="宋体"/>
          <w:b w:val="0"/>
          <w:sz w:val="21"/>
        </w:rPr>
        <w:t>不把真实 API Key、生产密码、个人数据放入测试夹具或截图；</w:t>
      </w:r>
    </w:p>
    <w:p w14:paraId="55260F14">
      <w:pPr>
        <w:pStyle w:val="16"/>
        <w:ind w:firstLine="0"/>
      </w:pPr>
      <w:r>
        <w:rPr>
          <w:rFonts w:ascii="宋体" w:hAnsi="宋体" w:eastAsia="宋体"/>
          <w:b w:val="0"/>
          <w:sz w:val="21"/>
        </w:rPr>
        <w:t>时间相关用例应允许合理的执行时间误差，但必须验证顺序和无微秒展示口径；</w:t>
      </w:r>
    </w:p>
    <w:p w14:paraId="5C6397B9">
      <w:pPr>
        <w:pStyle w:val="16"/>
        <w:ind w:firstLine="0"/>
      </w:pPr>
      <w:r>
        <w:rPr>
          <w:rFonts w:ascii="宋体" w:hAnsi="宋体" w:eastAsia="宋体"/>
          <w:b w:val="0"/>
          <w:sz w:val="21"/>
        </w:rPr>
        <w:t>前端人工检查应固定浏览器版本、分辨率、缩放比例和后端提交版本。</w:t>
      </w:r>
    </w:p>
    <w:p w14:paraId="23C8EBD2">
      <w:pPr>
        <w:pStyle w:val="5"/>
      </w:pPr>
      <w:bookmarkStart w:id="265" w:name="_Toc1912"/>
      <w:r>
        <w:rPr>
          <w:rFonts w:ascii="宋体" w:hAnsi="宋体" w:eastAsia="宋体"/>
          <w:b/>
          <w:sz w:val="24"/>
        </w:rPr>
        <w:t>5.5 环境检查清单</w:t>
      </w:r>
      <w:bookmarkEnd w:id="26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540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7C04117">
            <w:pPr>
              <w:spacing w:after="0" w:line="252" w:lineRule="auto"/>
              <w:ind w:firstLine="0"/>
            </w:pPr>
            <w:r>
              <w:rPr>
                <w:rFonts w:ascii="宋体" w:hAnsi="宋体" w:eastAsia="宋体"/>
                <w:b/>
                <w:sz w:val="17"/>
              </w:rPr>
              <w:t>检查项</w:t>
            </w:r>
          </w:p>
        </w:tc>
        <w:tc>
          <w:tcPr>
            <w:tcW w:w="4621" w:type="dxa"/>
            <w:shd w:val="clear" w:color="auto" w:fill="E6F6F2"/>
            <w:vAlign w:val="center"/>
          </w:tcPr>
          <w:p w14:paraId="03F071A1">
            <w:pPr>
              <w:spacing w:after="0" w:line="252" w:lineRule="auto"/>
              <w:ind w:firstLine="0"/>
            </w:pPr>
            <w:r>
              <w:rPr>
                <w:rFonts w:ascii="宋体" w:hAnsi="宋体" w:eastAsia="宋体"/>
                <w:b/>
                <w:sz w:val="17"/>
              </w:rPr>
              <w:t>通过标准</w:t>
            </w:r>
          </w:p>
        </w:tc>
      </w:tr>
      <w:tr w14:paraId="414A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E1F1F0">
            <w:pPr>
              <w:spacing w:after="0" w:line="252" w:lineRule="auto"/>
              <w:ind w:firstLine="0"/>
            </w:pPr>
            <w:r>
              <w:rPr>
                <w:rFonts w:ascii="宋体" w:hAnsi="宋体" w:eastAsia="宋体"/>
                <w:b w:val="0"/>
                <w:sz w:val="17"/>
              </w:rPr>
              <w:t>Python 与依赖</w:t>
            </w:r>
          </w:p>
        </w:tc>
        <w:tc>
          <w:tcPr>
            <w:tcW w:w="4621" w:type="dxa"/>
            <w:vAlign w:val="center"/>
          </w:tcPr>
          <w:p w14:paraId="5338F3C9">
            <w:pPr>
              <w:spacing w:after="0" w:line="252" w:lineRule="auto"/>
              <w:ind w:firstLine="0"/>
            </w:pPr>
            <w:r>
              <w:rPr>
                <w:rFonts w:ascii="宋体" w:hAnsi="宋体" w:eastAsia="宋体"/>
                <w:b w:val="0"/>
                <w:sz w:val="17"/>
              </w:rPr>
              <w:t>虚拟环境可创建，requirements-dev 安装成功</w:t>
            </w:r>
          </w:p>
        </w:tc>
      </w:tr>
      <w:tr w14:paraId="11A8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052561">
            <w:pPr>
              <w:spacing w:after="0" w:line="252" w:lineRule="auto"/>
              <w:ind w:firstLine="0"/>
            </w:pPr>
            <w:r>
              <w:rPr>
                <w:rFonts w:ascii="宋体" w:hAnsi="宋体" w:eastAsia="宋体"/>
                <w:b w:val="0"/>
                <w:sz w:val="17"/>
              </w:rPr>
              <w:t>后端启动</w:t>
            </w:r>
          </w:p>
        </w:tc>
        <w:tc>
          <w:tcPr>
            <w:tcW w:w="4621" w:type="dxa"/>
            <w:vAlign w:val="center"/>
          </w:tcPr>
          <w:p w14:paraId="383D9BF5">
            <w:pPr>
              <w:spacing w:after="0" w:line="252" w:lineRule="auto"/>
              <w:ind w:firstLine="0"/>
            </w:pPr>
            <w:r>
              <w:rPr>
                <w:rFonts w:ascii="宋体" w:hAnsi="宋体" w:eastAsia="宋体"/>
                <w:b w:val="0"/>
                <w:sz w:val="17"/>
              </w:rPr>
              <w:t>/api/health 返回成功且数据库可用</w:t>
            </w:r>
          </w:p>
        </w:tc>
      </w:tr>
      <w:tr w14:paraId="698F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64E6A0">
            <w:pPr>
              <w:spacing w:after="0" w:line="252" w:lineRule="auto"/>
              <w:ind w:firstLine="0"/>
            </w:pPr>
            <w:r>
              <w:rPr>
                <w:rFonts w:ascii="宋体" w:hAnsi="宋体" w:eastAsia="宋体"/>
                <w:b w:val="0"/>
                <w:sz w:val="17"/>
              </w:rPr>
              <w:t>前端依赖</w:t>
            </w:r>
          </w:p>
        </w:tc>
        <w:tc>
          <w:tcPr>
            <w:tcW w:w="4621" w:type="dxa"/>
            <w:vAlign w:val="center"/>
          </w:tcPr>
          <w:p w14:paraId="78E4478C">
            <w:pPr>
              <w:spacing w:after="0" w:line="252" w:lineRule="auto"/>
              <w:ind w:firstLine="0"/>
            </w:pPr>
            <w:r>
              <w:rPr>
                <w:rFonts w:ascii="宋体" w:hAnsi="宋体" w:eastAsia="宋体"/>
                <w:b w:val="0"/>
                <w:sz w:val="17"/>
              </w:rPr>
              <w:t>npm install 成功，npm run build 无错误</w:t>
            </w:r>
          </w:p>
        </w:tc>
      </w:tr>
      <w:tr w14:paraId="6FDA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5DC1D0">
            <w:pPr>
              <w:spacing w:after="0" w:line="252" w:lineRule="auto"/>
              <w:ind w:firstLine="0"/>
            </w:pPr>
            <w:r>
              <w:rPr>
                <w:rFonts w:ascii="宋体" w:hAnsi="宋体" w:eastAsia="宋体"/>
                <w:b w:val="0"/>
                <w:sz w:val="17"/>
              </w:rPr>
              <w:t>演示账号</w:t>
            </w:r>
          </w:p>
        </w:tc>
        <w:tc>
          <w:tcPr>
            <w:tcW w:w="4621" w:type="dxa"/>
            <w:vAlign w:val="center"/>
          </w:tcPr>
          <w:p w14:paraId="3900AFA3">
            <w:pPr>
              <w:spacing w:after="0" w:line="252" w:lineRule="auto"/>
              <w:ind w:firstLine="0"/>
            </w:pPr>
            <w:r>
              <w:rPr>
                <w:rFonts w:ascii="宋体" w:hAnsi="宋体" w:eastAsia="宋体"/>
                <w:b w:val="0"/>
                <w:sz w:val="17"/>
              </w:rPr>
              <w:t>admin 可登录，hr/it 可完成权限对照</w:t>
            </w:r>
          </w:p>
        </w:tc>
      </w:tr>
      <w:tr w14:paraId="7168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CF3FE9">
            <w:pPr>
              <w:spacing w:after="0" w:line="252" w:lineRule="auto"/>
              <w:ind w:firstLine="0"/>
            </w:pPr>
            <w:r>
              <w:rPr>
                <w:rFonts w:ascii="宋体" w:hAnsi="宋体" w:eastAsia="宋体"/>
                <w:b w:val="0"/>
                <w:sz w:val="17"/>
              </w:rPr>
              <w:t>测试隔离</w:t>
            </w:r>
          </w:p>
        </w:tc>
        <w:tc>
          <w:tcPr>
            <w:tcW w:w="4621" w:type="dxa"/>
            <w:vAlign w:val="center"/>
          </w:tcPr>
          <w:p w14:paraId="143C33B3">
            <w:pPr>
              <w:spacing w:after="0" w:line="252" w:lineRule="auto"/>
              <w:ind w:firstLine="0"/>
            </w:pPr>
            <w:r>
              <w:rPr>
                <w:rFonts w:ascii="宋体" w:hAnsi="宋体" w:eastAsia="宋体"/>
                <w:b w:val="0"/>
                <w:sz w:val="17"/>
              </w:rPr>
              <w:t>pytest 前后 instance/knowledge.db 不变</w:t>
            </w:r>
          </w:p>
        </w:tc>
      </w:tr>
      <w:tr w14:paraId="6275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98FEC5">
            <w:pPr>
              <w:spacing w:after="0" w:line="252" w:lineRule="auto"/>
              <w:ind w:firstLine="0"/>
            </w:pPr>
            <w:r>
              <w:rPr>
                <w:rFonts w:ascii="宋体" w:hAnsi="宋体" w:eastAsia="宋体"/>
                <w:b w:val="0"/>
                <w:sz w:val="17"/>
              </w:rPr>
              <w:t>浏览器</w:t>
            </w:r>
          </w:p>
        </w:tc>
        <w:tc>
          <w:tcPr>
            <w:tcW w:w="4621" w:type="dxa"/>
            <w:vAlign w:val="center"/>
          </w:tcPr>
          <w:p w14:paraId="01689ED3">
            <w:pPr>
              <w:spacing w:after="0" w:line="252" w:lineRule="auto"/>
              <w:ind w:firstLine="0"/>
            </w:pPr>
            <w:r>
              <w:rPr>
                <w:rFonts w:ascii="宋体" w:hAnsi="宋体" w:eastAsia="宋体"/>
                <w:b w:val="0"/>
                <w:sz w:val="17"/>
              </w:rPr>
              <w:t>Chrome/Edge 可访问 SPA，控制台无阻断性错误</w:t>
            </w:r>
          </w:p>
        </w:tc>
      </w:tr>
      <w:tr w14:paraId="1AF3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537508">
            <w:pPr>
              <w:spacing w:after="0" w:line="252" w:lineRule="auto"/>
              <w:ind w:firstLine="0"/>
            </w:pPr>
            <w:r>
              <w:rPr>
                <w:rFonts w:ascii="宋体" w:hAnsi="宋体" w:eastAsia="宋体"/>
                <w:b w:val="0"/>
                <w:sz w:val="17"/>
              </w:rPr>
              <w:t>日志与截图</w:t>
            </w:r>
          </w:p>
        </w:tc>
        <w:tc>
          <w:tcPr>
            <w:tcW w:w="4621" w:type="dxa"/>
            <w:vAlign w:val="center"/>
          </w:tcPr>
          <w:p w14:paraId="42178E10">
            <w:pPr>
              <w:spacing w:after="0" w:line="252" w:lineRule="auto"/>
              <w:ind w:firstLine="0"/>
            </w:pPr>
            <w:r>
              <w:rPr>
                <w:rFonts w:ascii="宋体" w:hAnsi="宋体" w:eastAsia="宋体"/>
                <w:b w:val="0"/>
                <w:sz w:val="17"/>
              </w:rPr>
              <w:t>测试记录可定位版本、时间、环境、执行人</w:t>
            </w:r>
          </w:p>
        </w:tc>
      </w:tr>
    </w:tbl>
    <w:p w14:paraId="06FB7B21">
      <w:pPr>
        <w:spacing w:after="20"/>
      </w:pPr>
    </w:p>
    <w:p w14:paraId="384E15E2">
      <w:pPr>
        <w:spacing w:after="40"/>
      </w:pPr>
    </w:p>
    <w:p w14:paraId="629A79B1">
      <w:pPr>
        <w:pStyle w:val="4"/>
      </w:pPr>
      <w:bookmarkStart w:id="266" w:name="_Toc29380"/>
      <w:r>
        <w:rPr>
          <w:rFonts w:ascii="宋体" w:hAnsi="宋体" w:eastAsia="宋体"/>
          <w:b/>
          <w:sz w:val="28"/>
        </w:rPr>
        <w:t>6. 进入准则、退出准则与暂停恢复</w:t>
      </w:r>
      <w:bookmarkEnd w:id="266"/>
    </w:p>
    <w:p w14:paraId="20CCAB48">
      <w:pPr>
        <w:pStyle w:val="5"/>
      </w:pPr>
      <w:bookmarkStart w:id="267" w:name="_Toc5178"/>
      <w:r>
        <w:rPr>
          <w:rFonts w:ascii="宋体" w:hAnsi="宋体" w:eastAsia="宋体"/>
          <w:b/>
          <w:sz w:val="24"/>
        </w:rPr>
        <w:t>6.1 进入准则</w:t>
      </w:r>
      <w:bookmarkEnd w:id="26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78F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9DCA062">
            <w:pPr>
              <w:spacing w:after="0" w:line="252" w:lineRule="auto"/>
              <w:ind w:firstLine="0"/>
            </w:pPr>
            <w:r>
              <w:rPr>
                <w:rFonts w:ascii="宋体" w:hAnsi="宋体" w:eastAsia="宋体"/>
                <w:b/>
                <w:sz w:val="17"/>
              </w:rPr>
              <w:t>编号</w:t>
            </w:r>
          </w:p>
        </w:tc>
        <w:tc>
          <w:tcPr>
            <w:tcW w:w="4621" w:type="dxa"/>
            <w:shd w:val="clear" w:color="auto" w:fill="E6F6F2"/>
            <w:vAlign w:val="center"/>
          </w:tcPr>
          <w:p w14:paraId="0E29ACE0">
            <w:pPr>
              <w:spacing w:after="0" w:line="252" w:lineRule="auto"/>
              <w:ind w:firstLine="0"/>
            </w:pPr>
            <w:r>
              <w:rPr>
                <w:rFonts w:ascii="宋体" w:hAnsi="宋体" w:eastAsia="宋体"/>
                <w:b/>
                <w:sz w:val="17"/>
              </w:rPr>
              <w:t>进入条件</w:t>
            </w:r>
          </w:p>
        </w:tc>
      </w:tr>
      <w:tr w14:paraId="28C5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477C2C">
            <w:pPr>
              <w:spacing w:after="0" w:line="252" w:lineRule="auto"/>
              <w:ind w:firstLine="0"/>
            </w:pPr>
            <w:r>
              <w:rPr>
                <w:rFonts w:ascii="宋体" w:hAnsi="宋体" w:eastAsia="宋体"/>
                <w:b w:val="0"/>
                <w:sz w:val="17"/>
              </w:rPr>
              <w:t>EN-01</w:t>
            </w:r>
          </w:p>
        </w:tc>
        <w:tc>
          <w:tcPr>
            <w:tcW w:w="4621" w:type="dxa"/>
            <w:vAlign w:val="center"/>
          </w:tcPr>
          <w:p w14:paraId="69FAEA1F">
            <w:pPr>
              <w:spacing w:after="0" w:line="252" w:lineRule="auto"/>
              <w:ind w:firstLine="0"/>
            </w:pPr>
            <w:r>
              <w:rPr>
                <w:rFonts w:ascii="宋体" w:hAnsi="宋体" w:eastAsia="宋体"/>
                <w:b w:val="0"/>
                <w:sz w:val="17"/>
              </w:rPr>
              <w:t>V2.0 代码、依赖和数据库初始化脚本已提交到测试基线</w:t>
            </w:r>
          </w:p>
        </w:tc>
      </w:tr>
      <w:tr w14:paraId="2A9A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C8F2F4">
            <w:pPr>
              <w:spacing w:after="0" w:line="252" w:lineRule="auto"/>
              <w:ind w:firstLine="0"/>
            </w:pPr>
            <w:r>
              <w:rPr>
                <w:rFonts w:ascii="宋体" w:hAnsi="宋体" w:eastAsia="宋体"/>
                <w:b w:val="0"/>
                <w:sz w:val="17"/>
              </w:rPr>
              <w:t>EN-02</w:t>
            </w:r>
          </w:p>
        </w:tc>
        <w:tc>
          <w:tcPr>
            <w:tcW w:w="4621" w:type="dxa"/>
            <w:vAlign w:val="center"/>
          </w:tcPr>
          <w:p w14:paraId="5BF7B09E">
            <w:pPr>
              <w:spacing w:after="0" w:line="252" w:lineRule="auto"/>
              <w:ind w:firstLine="0"/>
            </w:pPr>
            <w:r>
              <w:rPr>
                <w:rFonts w:ascii="宋体" w:hAnsi="宋体" w:eastAsia="宋体"/>
                <w:b w:val="0"/>
                <w:sz w:val="17"/>
              </w:rPr>
              <w:t>后端可启动，健康检查可用；前端可启动或已生成可访问 dist</w:t>
            </w:r>
          </w:p>
        </w:tc>
      </w:tr>
      <w:tr w14:paraId="3BC9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0CF3D8">
            <w:pPr>
              <w:spacing w:after="0" w:line="252" w:lineRule="auto"/>
              <w:ind w:firstLine="0"/>
            </w:pPr>
            <w:r>
              <w:rPr>
                <w:rFonts w:ascii="宋体" w:hAnsi="宋体" w:eastAsia="宋体"/>
                <w:b w:val="0"/>
                <w:sz w:val="17"/>
              </w:rPr>
              <w:t>EN-03</w:t>
            </w:r>
          </w:p>
        </w:tc>
        <w:tc>
          <w:tcPr>
            <w:tcW w:w="4621" w:type="dxa"/>
            <w:vAlign w:val="center"/>
          </w:tcPr>
          <w:p w14:paraId="49E22EEA">
            <w:pPr>
              <w:spacing w:after="0" w:line="252" w:lineRule="auto"/>
              <w:ind w:firstLine="0"/>
            </w:pPr>
            <w:r>
              <w:rPr>
                <w:rFonts w:ascii="宋体" w:hAnsi="宋体" w:eastAsia="宋体"/>
                <w:b w:val="0"/>
                <w:sz w:val="17"/>
              </w:rPr>
              <w:t>需求、接口和演示账号信息有可查版本，关键变更已同步测试</w:t>
            </w:r>
          </w:p>
        </w:tc>
      </w:tr>
      <w:tr w14:paraId="549F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078DAB">
            <w:pPr>
              <w:spacing w:after="0" w:line="252" w:lineRule="auto"/>
              <w:ind w:firstLine="0"/>
            </w:pPr>
            <w:r>
              <w:rPr>
                <w:rFonts w:ascii="宋体" w:hAnsi="宋体" w:eastAsia="宋体"/>
                <w:b w:val="0"/>
                <w:sz w:val="17"/>
              </w:rPr>
              <w:t>EN-04</w:t>
            </w:r>
          </w:p>
        </w:tc>
        <w:tc>
          <w:tcPr>
            <w:tcW w:w="4621" w:type="dxa"/>
            <w:vAlign w:val="center"/>
          </w:tcPr>
          <w:p w14:paraId="102D868D">
            <w:pPr>
              <w:spacing w:after="0" w:line="252" w:lineRule="auto"/>
              <w:ind w:firstLine="0"/>
            </w:pPr>
            <w:r>
              <w:rPr>
                <w:rFonts w:ascii="宋体" w:hAnsi="宋体" w:eastAsia="宋体"/>
                <w:b w:val="0"/>
                <w:sz w:val="17"/>
              </w:rPr>
              <w:t>测试环境使用独立测试库，演示库备份/保护措施明确</w:t>
            </w:r>
          </w:p>
        </w:tc>
      </w:tr>
      <w:tr w14:paraId="049AE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76F727">
            <w:pPr>
              <w:spacing w:after="0" w:line="252" w:lineRule="auto"/>
              <w:ind w:firstLine="0"/>
            </w:pPr>
            <w:r>
              <w:rPr>
                <w:rFonts w:ascii="宋体" w:hAnsi="宋体" w:eastAsia="宋体"/>
                <w:b w:val="0"/>
                <w:sz w:val="17"/>
              </w:rPr>
              <w:t>EN-05</w:t>
            </w:r>
          </w:p>
        </w:tc>
        <w:tc>
          <w:tcPr>
            <w:tcW w:w="4621" w:type="dxa"/>
            <w:vAlign w:val="center"/>
          </w:tcPr>
          <w:p w14:paraId="64D93EB3">
            <w:pPr>
              <w:spacing w:after="0" w:line="252" w:lineRule="auto"/>
              <w:ind w:firstLine="0"/>
            </w:pPr>
            <w:r>
              <w:rPr>
                <w:rFonts w:ascii="宋体" w:hAnsi="宋体" w:eastAsia="宋体"/>
                <w:b w:val="0"/>
                <w:sz w:val="17"/>
              </w:rPr>
              <w:t>自动化测试能够被收集执行，失败信息可定位</w:t>
            </w:r>
          </w:p>
        </w:tc>
      </w:tr>
      <w:tr w14:paraId="47F4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750604">
            <w:pPr>
              <w:spacing w:after="0" w:line="252" w:lineRule="auto"/>
              <w:ind w:firstLine="0"/>
            </w:pPr>
            <w:r>
              <w:rPr>
                <w:rFonts w:ascii="宋体" w:hAnsi="宋体" w:eastAsia="宋体"/>
                <w:b w:val="0"/>
                <w:sz w:val="17"/>
              </w:rPr>
              <w:t>EN-06</w:t>
            </w:r>
          </w:p>
        </w:tc>
        <w:tc>
          <w:tcPr>
            <w:tcW w:w="4621" w:type="dxa"/>
            <w:vAlign w:val="center"/>
          </w:tcPr>
          <w:p w14:paraId="7F50C17A">
            <w:pPr>
              <w:spacing w:after="0" w:line="252" w:lineRule="auto"/>
              <w:ind w:firstLine="0"/>
            </w:pPr>
            <w:r>
              <w:rPr>
                <w:rFonts w:ascii="宋体" w:hAnsi="宋体" w:eastAsia="宋体"/>
                <w:b w:val="0"/>
                <w:sz w:val="17"/>
              </w:rPr>
              <w:t>无阻断级环境问题；如有，已记录并获准带风险进入</w:t>
            </w:r>
          </w:p>
        </w:tc>
      </w:tr>
    </w:tbl>
    <w:p w14:paraId="048B151E">
      <w:pPr>
        <w:spacing w:after="20"/>
      </w:pPr>
    </w:p>
    <w:p w14:paraId="3D64D21E">
      <w:pPr>
        <w:pStyle w:val="5"/>
      </w:pPr>
      <w:bookmarkStart w:id="268" w:name="_Toc19445"/>
      <w:r>
        <w:rPr>
          <w:rFonts w:ascii="宋体" w:hAnsi="宋体" w:eastAsia="宋体"/>
          <w:b/>
          <w:sz w:val="24"/>
        </w:rPr>
        <w:t>6.2 暂停与恢复准则</w:t>
      </w:r>
      <w:bookmarkEnd w:id="268"/>
    </w:p>
    <w:p w14:paraId="4928AA0F">
      <w:r>
        <w:rPr>
          <w:rFonts w:ascii="宋体" w:hAnsi="宋体" w:eastAsia="宋体"/>
          <w:b w:val="0"/>
          <w:sz w:val="21"/>
        </w:rPr>
        <w:t>出现以下情况时暂停测试：服务无法启动、数据库初始化失败、核心账号不可登录、测试会写入演示库、关键权限规则无法判定、前端构建阻断。暂停原因、时间、影响范围和恢复条件必须写入执行记录。修复后先执行冒烟和相关回归，再恢复全量。</w:t>
      </w:r>
    </w:p>
    <w:p w14:paraId="09EADCF0">
      <w:pPr>
        <w:pStyle w:val="5"/>
      </w:pPr>
      <w:bookmarkStart w:id="269" w:name="_Toc15838"/>
      <w:r>
        <w:rPr>
          <w:rFonts w:ascii="宋体" w:hAnsi="宋体" w:eastAsia="宋体"/>
          <w:b/>
          <w:sz w:val="24"/>
        </w:rPr>
        <w:t>6.3 退出准则</w:t>
      </w:r>
      <w:bookmarkEnd w:id="2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302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051BBED">
            <w:pPr>
              <w:spacing w:after="0" w:line="252" w:lineRule="auto"/>
              <w:ind w:firstLine="0"/>
            </w:pPr>
            <w:r>
              <w:rPr>
                <w:rFonts w:ascii="宋体" w:hAnsi="宋体" w:eastAsia="宋体"/>
                <w:b/>
                <w:sz w:val="17"/>
              </w:rPr>
              <w:t>编号</w:t>
            </w:r>
          </w:p>
        </w:tc>
        <w:tc>
          <w:tcPr>
            <w:tcW w:w="3081" w:type="dxa"/>
            <w:shd w:val="clear" w:color="auto" w:fill="E6F6F2"/>
            <w:vAlign w:val="center"/>
          </w:tcPr>
          <w:p w14:paraId="59BFC7E2">
            <w:pPr>
              <w:spacing w:after="0" w:line="252" w:lineRule="auto"/>
              <w:ind w:firstLine="0"/>
            </w:pPr>
            <w:r>
              <w:rPr>
                <w:rFonts w:ascii="宋体" w:hAnsi="宋体" w:eastAsia="宋体"/>
                <w:b/>
                <w:sz w:val="17"/>
              </w:rPr>
              <w:t>退出条件</w:t>
            </w:r>
          </w:p>
        </w:tc>
        <w:tc>
          <w:tcPr>
            <w:tcW w:w="3081" w:type="dxa"/>
            <w:shd w:val="clear" w:color="auto" w:fill="E6F6F2"/>
            <w:vAlign w:val="center"/>
          </w:tcPr>
          <w:p w14:paraId="3F7A1A9B">
            <w:pPr>
              <w:spacing w:after="0" w:line="252" w:lineRule="auto"/>
              <w:ind w:firstLine="0"/>
            </w:pPr>
            <w:r>
              <w:rPr>
                <w:rFonts w:ascii="宋体" w:hAnsi="宋体" w:eastAsia="宋体"/>
                <w:b/>
                <w:sz w:val="17"/>
              </w:rPr>
              <w:t>目标</w:t>
            </w:r>
          </w:p>
        </w:tc>
      </w:tr>
      <w:tr w14:paraId="217C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8D2887A">
            <w:pPr>
              <w:spacing w:after="0" w:line="252" w:lineRule="auto"/>
              <w:ind w:firstLine="0"/>
            </w:pPr>
            <w:r>
              <w:rPr>
                <w:rFonts w:ascii="宋体" w:hAnsi="宋体" w:eastAsia="宋体"/>
                <w:b w:val="0"/>
                <w:sz w:val="17"/>
              </w:rPr>
              <w:t>EX-01</w:t>
            </w:r>
          </w:p>
        </w:tc>
        <w:tc>
          <w:tcPr>
            <w:tcW w:w="3081" w:type="dxa"/>
            <w:vAlign w:val="center"/>
          </w:tcPr>
          <w:p w14:paraId="37B1A99A">
            <w:pPr>
              <w:spacing w:after="0" w:line="252" w:lineRule="auto"/>
              <w:ind w:firstLine="0"/>
            </w:pPr>
            <w:r>
              <w:rPr>
                <w:rFonts w:ascii="宋体" w:hAnsi="宋体" w:eastAsia="宋体"/>
                <w:b w:val="0"/>
                <w:sz w:val="17"/>
              </w:rPr>
              <w:t>计划内用例执行率达到 100%，经批准豁免的除外</w:t>
            </w:r>
          </w:p>
        </w:tc>
        <w:tc>
          <w:tcPr>
            <w:tcW w:w="3081" w:type="dxa"/>
            <w:vAlign w:val="center"/>
          </w:tcPr>
          <w:p w14:paraId="6EE144F3">
            <w:pPr>
              <w:spacing w:after="0" w:line="252" w:lineRule="auto"/>
              <w:ind w:firstLine="0"/>
            </w:pPr>
            <w:r>
              <w:rPr>
                <w:rFonts w:ascii="宋体" w:hAnsi="宋体" w:eastAsia="宋体"/>
                <w:b w:val="0"/>
                <w:sz w:val="17"/>
              </w:rPr>
              <w:t>100%</w:t>
            </w:r>
          </w:p>
        </w:tc>
      </w:tr>
      <w:tr w14:paraId="3746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E8394B">
            <w:pPr>
              <w:spacing w:after="0" w:line="252" w:lineRule="auto"/>
              <w:ind w:firstLine="0"/>
            </w:pPr>
            <w:r>
              <w:rPr>
                <w:rFonts w:ascii="宋体" w:hAnsi="宋体" w:eastAsia="宋体"/>
                <w:b w:val="0"/>
                <w:sz w:val="17"/>
              </w:rPr>
              <w:t>EX-02</w:t>
            </w:r>
          </w:p>
        </w:tc>
        <w:tc>
          <w:tcPr>
            <w:tcW w:w="3081" w:type="dxa"/>
            <w:vAlign w:val="center"/>
          </w:tcPr>
          <w:p w14:paraId="37FE5304">
            <w:pPr>
              <w:spacing w:after="0" w:line="252" w:lineRule="auto"/>
              <w:ind w:firstLine="0"/>
            </w:pPr>
            <w:r>
              <w:rPr>
                <w:rFonts w:ascii="宋体" w:hAnsi="宋体" w:eastAsia="宋体"/>
                <w:b w:val="0"/>
                <w:sz w:val="17"/>
              </w:rPr>
              <w:t>P0/P1 缺陷全部关闭；P2 无未接受的阻断性缺陷</w:t>
            </w:r>
          </w:p>
        </w:tc>
        <w:tc>
          <w:tcPr>
            <w:tcW w:w="3081" w:type="dxa"/>
            <w:vAlign w:val="center"/>
          </w:tcPr>
          <w:p w14:paraId="424700DD">
            <w:pPr>
              <w:spacing w:after="0" w:line="252" w:lineRule="auto"/>
              <w:ind w:firstLine="0"/>
            </w:pPr>
            <w:r>
              <w:rPr>
                <w:rFonts w:ascii="宋体" w:hAnsi="宋体" w:eastAsia="宋体"/>
                <w:b w:val="0"/>
                <w:sz w:val="17"/>
              </w:rPr>
              <w:t>0 个未关闭 P0/P1</w:t>
            </w:r>
          </w:p>
        </w:tc>
      </w:tr>
      <w:tr w14:paraId="3373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5F2462">
            <w:pPr>
              <w:spacing w:after="0" w:line="252" w:lineRule="auto"/>
              <w:ind w:firstLine="0"/>
            </w:pPr>
            <w:r>
              <w:rPr>
                <w:rFonts w:ascii="宋体" w:hAnsi="宋体" w:eastAsia="宋体"/>
                <w:b w:val="0"/>
                <w:sz w:val="17"/>
              </w:rPr>
              <w:t>EX-03</w:t>
            </w:r>
          </w:p>
        </w:tc>
        <w:tc>
          <w:tcPr>
            <w:tcW w:w="3081" w:type="dxa"/>
            <w:vAlign w:val="center"/>
          </w:tcPr>
          <w:p w14:paraId="44FF9857">
            <w:pPr>
              <w:spacing w:after="0" w:line="252" w:lineRule="auto"/>
              <w:ind w:firstLine="0"/>
            </w:pPr>
            <w:r>
              <w:rPr>
                <w:rFonts w:ascii="宋体" w:hAnsi="宋体" w:eastAsia="宋体"/>
                <w:b w:val="0"/>
                <w:sz w:val="17"/>
              </w:rPr>
              <w:t>认证、权限、密级、RAG 来源、审计等高优先级场景全部通过</w:t>
            </w:r>
          </w:p>
        </w:tc>
        <w:tc>
          <w:tcPr>
            <w:tcW w:w="3081" w:type="dxa"/>
            <w:vAlign w:val="center"/>
          </w:tcPr>
          <w:p w14:paraId="7334FE40">
            <w:pPr>
              <w:spacing w:after="0" w:line="252" w:lineRule="auto"/>
              <w:ind w:firstLine="0"/>
            </w:pPr>
            <w:r>
              <w:rPr>
                <w:rFonts w:ascii="宋体" w:hAnsi="宋体" w:eastAsia="宋体"/>
                <w:b w:val="0"/>
                <w:sz w:val="17"/>
              </w:rPr>
              <w:t>100%</w:t>
            </w:r>
          </w:p>
        </w:tc>
      </w:tr>
      <w:tr w14:paraId="62BD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C4FC606">
            <w:pPr>
              <w:spacing w:after="0" w:line="252" w:lineRule="auto"/>
              <w:ind w:firstLine="0"/>
            </w:pPr>
            <w:r>
              <w:rPr>
                <w:rFonts w:ascii="宋体" w:hAnsi="宋体" w:eastAsia="宋体"/>
                <w:b w:val="0"/>
                <w:sz w:val="17"/>
              </w:rPr>
              <w:t>EX-04</w:t>
            </w:r>
          </w:p>
        </w:tc>
        <w:tc>
          <w:tcPr>
            <w:tcW w:w="3081" w:type="dxa"/>
            <w:vAlign w:val="center"/>
          </w:tcPr>
          <w:p w14:paraId="13CEC8C6">
            <w:pPr>
              <w:spacing w:after="0" w:line="252" w:lineRule="auto"/>
              <w:ind w:firstLine="0"/>
            </w:pPr>
            <w:r>
              <w:rPr>
                <w:rFonts w:ascii="宋体" w:hAnsi="宋体" w:eastAsia="宋体"/>
                <w:b w:val="0"/>
                <w:sz w:val="17"/>
              </w:rPr>
              <w:t>自动化基线执行通过；若数量变化，以最终 pytest 收集与执行记录为准</w:t>
            </w:r>
          </w:p>
        </w:tc>
        <w:tc>
          <w:tcPr>
            <w:tcW w:w="3081" w:type="dxa"/>
            <w:vAlign w:val="center"/>
          </w:tcPr>
          <w:p w14:paraId="74B3C72F">
            <w:pPr>
              <w:spacing w:after="0" w:line="252" w:lineRule="auto"/>
              <w:ind w:firstLine="0"/>
            </w:pPr>
            <w:r>
              <w:rPr>
                <w:rFonts w:ascii="宋体" w:hAnsi="宋体" w:eastAsia="宋体"/>
                <w:b w:val="0"/>
                <w:sz w:val="17"/>
              </w:rPr>
              <w:t>136 条计划/交付基线</w:t>
            </w:r>
          </w:p>
        </w:tc>
      </w:tr>
      <w:tr w14:paraId="34602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5FEB681">
            <w:pPr>
              <w:spacing w:after="0" w:line="252" w:lineRule="auto"/>
              <w:ind w:firstLine="0"/>
            </w:pPr>
            <w:r>
              <w:rPr>
                <w:rFonts w:ascii="宋体" w:hAnsi="宋体" w:eastAsia="宋体"/>
                <w:b w:val="0"/>
                <w:sz w:val="17"/>
              </w:rPr>
              <w:t>EX-05</w:t>
            </w:r>
          </w:p>
        </w:tc>
        <w:tc>
          <w:tcPr>
            <w:tcW w:w="3081" w:type="dxa"/>
            <w:vAlign w:val="center"/>
          </w:tcPr>
          <w:p w14:paraId="14AD7821">
            <w:pPr>
              <w:spacing w:after="0" w:line="252" w:lineRule="auto"/>
              <w:ind w:firstLine="0"/>
            </w:pPr>
            <w:r>
              <w:rPr>
                <w:rFonts w:ascii="宋体" w:hAnsi="宋体" w:eastAsia="宋体"/>
                <w:b w:val="0"/>
                <w:sz w:val="17"/>
              </w:rPr>
              <w:t>测试前后演示库未被污染，跨库隔离证据齐全</w:t>
            </w:r>
          </w:p>
        </w:tc>
        <w:tc>
          <w:tcPr>
            <w:tcW w:w="3081" w:type="dxa"/>
            <w:vAlign w:val="center"/>
          </w:tcPr>
          <w:p w14:paraId="11B70502">
            <w:pPr>
              <w:spacing w:after="0" w:line="252" w:lineRule="auto"/>
              <w:ind w:firstLine="0"/>
            </w:pPr>
            <w:r>
              <w:rPr>
                <w:rFonts w:ascii="宋体" w:hAnsi="宋体" w:eastAsia="宋体"/>
                <w:b w:val="0"/>
                <w:sz w:val="17"/>
              </w:rPr>
              <w:t>通过</w:t>
            </w:r>
          </w:p>
        </w:tc>
      </w:tr>
      <w:tr w14:paraId="34CC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314764">
            <w:pPr>
              <w:spacing w:after="0" w:line="252" w:lineRule="auto"/>
              <w:ind w:firstLine="0"/>
            </w:pPr>
            <w:r>
              <w:rPr>
                <w:rFonts w:ascii="宋体" w:hAnsi="宋体" w:eastAsia="宋体"/>
                <w:b w:val="0"/>
                <w:sz w:val="17"/>
              </w:rPr>
              <w:t>EX-06</w:t>
            </w:r>
          </w:p>
        </w:tc>
        <w:tc>
          <w:tcPr>
            <w:tcW w:w="3081" w:type="dxa"/>
            <w:vAlign w:val="center"/>
          </w:tcPr>
          <w:p w14:paraId="1A1FB5DC">
            <w:pPr>
              <w:spacing w:after="0" w:line="252" w:lineRule="auto"/>
              <w:ind w:firstLine="0"/>
            </w:pPr>
            <w:r>
              <w:rPr>
                <w:rFonts w:ascii="宋体" w:hAnsi="宋体" w:eastAsia="宋体"/>
                <w:b w:val="0"/>
                <w:sz w:val="17"/>
              </w:rPr>
              <w:t>前端关键页面人工检查完成，无阻断交互问题</w:t>
            </w:r>
          </w:p>
        </w:tc>
        <w:tc>
          <w:tcPr>
            <w:tcW w:w="3081" w:type="dxa"/>
            <w:vAlign w:val="center"/>
          </w:tcPr>
          <w:p w14:paraId="06063D49">
            <w:pPr>
              <w:spacing w:after="0" w:line="252" w:lineRule="auto"/>
              <w:ind w:firstLine="0"/>
            </w:pPr>
            <w:r>
              <w:rPr>
                <w:rFonts w:ascii="宋体" w:hAnsi="宋体" w:eastAsia="宋体"/>
                <w:b w:val="0"/>
                <w:sz w:val="17"/>
              </w:rPr>
              <w:t>通过</w:t>
            </w:r>
          </w:p>
        </w:tc>
      </w:tr>
      <w:tr w14:paraId="7AF3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B546C2">
            <w:pPr>
              <w:spacing w:after="0" w:line="252" w:lineRule="auto"/>
              <w:ind w:firstLine="0"/>
            </w:pPr>
            <w:r>
              <w:rPr>
                <w:rFonts w:ascii="宋体" w:hAnsi="宋体" w:eastAsia="宋体"/>
                <w:b w:val="0"/>
                <w:sz w:val="17"/>
              </w:rPr>
              <w:t>EX-07</w:t>
            </w:r>
          </w:p>
        </w:tc>
        <w:tc>
          <w:tcPr>
            <w:tcW w:w="3081" w:type="dxa"/>
            <w:vAlign w:val="center"/>
          </w:tcPr>
          <w:p w14:paraId="039AD811">
            <w:pPr>
              <w:spacing w:after="0" w:line="252" w:lineRule="auto"/>
              <w:ind w:firstLine="0"/>
            </w:pPr>
            <w:r>
              <w:rPr>
                <w:rFonts w:ascii="宋体" w:hAnsi="宋体" w:eastAsia="宋体"/>
                <w:b w:val="0"/>
                <w:sz w:val="17"/>
              </w:rPr>
              <w:t>缺陷台账、执行汇总、测试报告和需求追踪完成</w:t>
            </w:r>
          </w:p>
        </w:tc>
        <w:tc>
          <w:tcPr>
            <w:tcW w:w="3081" w:type="dxa"/>
            <w:vAlign w:val="center"/>
          </w:tcPr>
          <w:p w14:paraId="03D15FD1">
            <w:pPr>
              <w:spacing w:after="0" w:line="252" w:lineRule="auto"/>
              <w:ind w:firstLine="0"/>
            </w:pPr>
            <w:r>
              <w:rPr>
                <w:rFonts w:ascii="宋体" w:hAnsi="宋体" w:eastAsia="宋体"/>
                <w:b w:val="0"/>
                <w:sz w:val="17"/>
              </w:rPr>
              <w:t>齐备</w:t>
            </w:r>
          </w:p>
        </w:tc>
      </w:tr>
      <w:tr w14:paraId="652A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DC0E5C">
            <w:pPr>
              <w:spacing w:after="0" w:line="252" w:lineRule="auto"/>
              <w:ind w:firstLine="0"/>
            </w:pPr>
            <w:r>
              <w:rPr>
                <w:rFonts w:ascii="宋体" w:hAnsi="宋体" w:eastAsia="宋体"/>
                <w:b w:val="0"/>
                <w:sz w:val="17"/>
              </w:rPr>
              <w:t>EX-08</w:t>
            </w:r>
          </w:p>
        </w:tc>
        <w:tc>
          <w:tcPr>
            <w:tcW w:w="3081" w:type="dxa"/>
            <w:vAlign w:val="center"/>
          </w:tcPr>
          <w:p w14:paraId="22F65692">
            <w:pPr>
              <w:spacing w:after="0" w:line="252" w:lineRule="auto"/>
              <w:ind w:firstLine="0"/>
            </w:pPr>
            <w:r>
              <w:rPr>
                <w:rFonts w:ascii="宋体" w:hAnsi="宋体" w:eastAsia="宋体"/>
                <w:b w:val="0"/>
                <w:sz w:val="17"/>
              </w:rPr>
              <w:t>课程验收故事线可完整演示，已知限制已记录</w:t>
            </w:r>
          </w:p>
        </w:tc>
        <w:tc>
          <w:tcPr>
            <w:tcW w:w="3081" w:type="dxa"/>
            <w:vAlign w:val="center"/>
          </w:tcPr>
          <w:p w14:paraId="6A294808">
            <w:pPr>
              <w:spacing w:after="0" w:line="252" w:lineRule="auto"/>
              <w:ind w:firstLine="0"/>
            </w:pPr>
            <w:r>
              <w:rPr>
                <w:rFonts w:ascii="宋体" w:hAnsi="宋体" w:eastAsia="宋体"/>
                <w:b w:val="0"/>
                <w:sz w:val="17"/>
              </w:rPr>
              <w:t>通过</w:t>
            </w:r>
          </w:p>
        </w:tc>
      </w:tr>
    </w:tbl>
    <w:p w14:paraId="4DD393DD">
      <w:pPr>
        <w:spacing w:after="20"/>
      </w:pPr>
    </w:p>
    <w:p w14:paraId="31EBBBCE">
      <w:pPr>
        <w:spacing w:after="100"/>
        <w:ind w:left="340" w:firstLine="0"/>
      </w:pPr>
      <w:r>
        <w:rPr>
          <w:rFonts w:ascii="宋体" w:hAnsi="宋体" w:eastAsia="宋体"/>
          <w:b w:val="0"/>
          <w:color w:val="6E7B90"/>
          <w:sz w:val="19"/>
        </w:rPr>
        <w:t>准出口径说明：通过率按“通过数 ÷ 已执行数”计算，执行率按“已执行数 ÷ 计划数”计算。因环境原因被批准豁免的用例，不计入失败，但必须记录豁免理由、影响和批准人。</w:t>
      </w:r>
    </w:p>
    <w:p w14:paraId="4673943C">
      <w:pPr>
        <w:spacing w:after="40"/>
      </w:pPr>
    </w:p>
    <w:p w14:paraId="2A2408B5">
      <w:pPr>
        <w:pStyle w:val="4"/>
      </w:pPr>
      <w:bookmarkStart w:id="270" w:name="_Toc5254"/>
      <w:r>
        <w:rPr>
          <w:rFonts w:ascii="宋体" w:hAnsi="宋体" w:eastAsia="宋体"/>
          <w:b/>
          <w:sz w:val="28"/>
        </w:rPr>
        <w:t>7. 测试组织与职责</w:t>
      </w:r>
      <w:bookmarkEnd w:id="270"/>
    </w:p>
    <w:p w14:paraId="7F6745D0">
      <w:r>
        <w:rPr>
          <w:rFonts w:ascii="宋体" w:hAnsi="宋体" w:eastAsia="宋体"/>
          <w:b w:val="0"/>
          <w:sz w:val="21"/>
        </w:rPr>
        <w:t>本项目为单人项目，不设置独立测试部门。为避免职责混同，同一人按阶段承担不同角色，并通过测试基线、脚本、截图和缺陷记录实现可复核。</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56EA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5F01BA0">
            <w:pPr>
              <w:spacing w:after="0" w:line="252" w:lineRule="auto"/>
              <w:ind w:firstLine="0"/>
            </w:pPr>
            <w:r>
              <w:rPr>
                <w:rFonts w:ascii="宋体" w:hAnsi="宋体" w:eastAsia="宋体"/>
                <w:b/>
                <w:sz w:val="17"/>
              </w:rPr>
              <w:t>角色</w:t>
            </w:r>
          </w:p>
        </w:tc>
        <w:tc>
          <w:tcPr>
            <w:tcW w:w="2310" w:type="dxa"/>
            <w:shd w:val="clear" w:color="auto" w:fill="E6F6F2"/>
            <w:vAlign w:val="center"/>
          </w:tcPr>
          <w:p w14:paraId="04BADCB1">
            <w:pPr>
              <w:spacing w:after="0" w:line="252" w:lineRule="auto"/>
              <w:ind w:firstLine="0"/>
            </w:pPr>
            <w:r>
              <w:rPr>
                <w:rFonts w:ascii="宋体" w:hAnsi="宋体" w:eastAsia="宋体"/>
                <w:b/>
                <w:sz w:val="17"/>
              </w:rPr>
              <w:t>兼任人员</w:t>
            </w:r>
          </w:p>
        </w:tc>
        <w:tc>
          <w:tcPr>
            <w:tcW w:w="2310" w:type="dxa"/>
            <w:shd w:val="clear" w:color="auto" w:fill="E6F6F2"/>
            <w:vAlign w:val="center"/>
          </w:tcPr>
          <w:p w14:paraId="1D28A5D0">
            <w:pPr>
              <w:spacing w:after="0" w:line="252" w:lineRule="auto"/>
              <w:ind w:firstLine="0"/>
            </w:pPr>
            <w:r>
              <w:rPr>
                <w:rFonts w:ascii="宋体" w:hAnsi="宋体" w:eastAsia="宋体"/>
                <w:b/>
                <w:sz w:val="17"/>
              </w:rPr>
              <w:t>主要职责</w:t>
            </w:r>
          </w:p>
        </w:tc>
        <w:tc>
          <w:tcPr>
            <w:tcW w:w="2310" w:type="dxa"/>
            <w:shd w:val="clear" w:color="auto" w:fill="E6F6F2"/>
            <w:vAlign w:val="center"/>
          </w:tcPr>
          <w:p w14:paraId="332F0B95">
            <w:pPr>
              <w:spacing w:after="0" w:line="252" w:lineRule="auto"/>
              <w:ind w:firstLine="0"/>
            </w:pPr>
            <w:r>
              <w:rPr>
                <w:rFonts w:ascii="宋体" w:hAnsi="宋体" w:eastAsia="宋体"/>
                <w:b/>
                <w:sz w:val="17"/>
              </w:rPr>
              <w:t>输出</w:t>
            </w:r>
          </w:p>
        </w:tc>
      </w:tr>
      <w:tr w14:paraId="5753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AF595D">
            <w:pPr>
              <w:spacing w:after="0" w:line="252" w:lineRule="auto"/>
              <w:ind w:firstLine="0"/>
            </w:pPr>
            <w:r>
              <w:rPr>
                <w:rFonts w:ascii="宋体" w:hAnsi="宋体" w:eastAsia="宋体"/>
                <w:b w:val="0"/>
                <w:sz w:val="17"/>
              </w:rPr>
              <w:t>项目负责人</w:t>
            </w:r>
          </w:p>
        </w:tc>
        <w:tc>
          <w:tcPr>
            <w:tcW w:w="2310" w:type="dxa"/>
            <w:vAlign w:val="center"/>
          </w:tcPr>
          <w:p w14:paraId="3E18C617">
            <w:pPr>
              <w:spacing w:after="0" w:line="252" w:lineRule="auto"/>
              <w:ind w:firstLine="0"/>
            </w:pPr>
            <w:r>
              <w:rPr>
                <w:rFonts w:ascii="宋体" w:hAnsi="宋体" w:eastAsia="宋体"/>
                <w:b w:val="0"/>
                <w:sz w:val="17"/>
              </w:rPr>
              <w:t>项目负责人本人</w:t>
            </w:r>
          </w:p>
        </w:tc>
        <w:tc>
          <w:tcPr>
            <w:tcW w:w="2310" w:type="dxa"/>
            <w:vAlign w:val="center"/>
          </w:tcPr>
          <w:p w14:paraId="6E2CD3EC">
            <w:pPr>
              <w:spacing w:after="0" w:line="252" w:lineRule="auto"/>
              <w:ind w:firstLine="0"/>
            </w:pPr>
            <w:r>
              <w:rPr>
                <w:rFonts w:ascii="宋体" w:hAnsi="宋体" w:eastAsia="宋体"/>
                <w:b w:val="0"/>
                <w:sz w:val="17"/>
              </w:rPr>
              <w:t>批准计划、协调范围、确认风险与准出</w:t>
            </w:r>
          </w:p>
        </w:tc>
        <w:tc>
          <w:tcPr>
            <w:tcW w:w="2310" w:type="dxa"/>
            <w:vAlign w:val="center"/>
          </w:tcPr>
          <w:p w14:paraId="0C6831E1">
            <w:pPr>
              <w:spacing w:after="0" w:line="252" w:lineRule="auto"/>
              <w:ind w:firstLine="0"/>
            </w:pPr>
            <w:r>
              <w:rPr>
                <w:rFonts w:ascii="宋体" w:hAnsi="宋体" w:eastAsia="宋体"/>
                <w:b w:val="0"/>
                <w:sz w:val="17"/>
              </w:rPr>
              <w:t>计划、审批记录</w:t>
            </w:r>
          </w:p>
        </w:tc>
      </w:tr>
      <w:tr w14:paraId="57A8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79B9D72">
            <w:pPr>
              <w:spacing w:after="0" w:line="252" w:lineRule="auto"/>
              <w:ind w:firstLine="0"/>
            </w:pPr>
            <w:r>
              <w:rPr>
                <w:rFonts w:ascii="宋体" w:hAnsi="宋体" w:eastAsia="宋体"/>
                <w:b w:val="0"/>
                <w:sz w:val="17"/>
              </w:rPr>
              <w:t>测试负责人</w:t>
            </w:r>
          </w:p>
        </w:tc>
        <w:tc>
          <w:tcPr>
            <w:tcW w:w="2310" w:type="dxa"/>
            <w:vAlign w:val="center"/>
          </w:tcPr>
          <w:p w14:paraId="13D1D325">
            <w:pPr>
              <w:spacing w:after="0" w:line="252" w:lineRule="auto"/>
              <w:ind w:firstLine="0"/>
            </w:pPr>
            <w:r>
              <w:rPr>
                <w:rFonts w:ascii="宋体" w:hAnsi="宋体" w:eastAsia="宋体"/>
                <w:b w:val="0"/>
                <w:sz w:val="17"/>
              </w:rPr>
              <w:t>项目负责人本人</w:t>
            </w:r>
          </w:p>
        </w:tc>
        <w:tc>
          <w:tcPr>
            <w:tcW w:w="2310" w:type="dxa"/>
            <w:vAlign w:val="center"/>
          </w:tcPr>
          <w:p w14:paraId="2B75E1B9">
            <w:pPr>
              <w:spacing w:after="0" w:line="252" w:lineRule="auto"/>
              <w:ind w:firstLine="0"/>
            </w:pPr>
            <w:r>
              <w:rPr>
                <w:rFonts w:ascii="宋体" w:hAnsi="宋体" w:eastAsia="宋体"/>
                <w:b w:val="0"/>
                <w:sz w:val="17"/>
              </w:rPr>
              <w:t>制定策略、分配用例、跟踪进度、汇总结果</w:t>
            </w:r>
          </w:p>
        </w:tc>
        <w:tc>
          <w:tcPr>
            <w:tcW w:w="2310" w:type="dxa"/>
            <w:vAlign w:val="center"/>
          </w:tcPr>
          <w:p w14:paraId="1F1C2AB3">
            <w:pPr>
              <w:spacing w:after="0" w:line="252" w:lineRule="auto"/>
              <w:ind w:firstLine="0"/>
            </w:pPr>
            <w:r>
              <w:rPr>
                <w:rFonts w:ascii="宋体" w:hAnsi="宋体" w:eastAsia="宋体"/>
                <w:b w:val="0"/>
                <w:sz w:val="17"/>
              </w:rPr>
              <w:t>测试计划、执行汇总</w:t>
            </w:r>
          </w:p>
        </w:tc>
      </w:tr>
      <w:tr w14:paraId="1838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C727E58">
            <w:pPr>
              <w:spacing w:after="0" w:line="252" w:lineRule="auto"/>
              <w:ind w:firstLine="0"/>
            </w:pPr>
            <w:r>
              <w:rPr>
                <w:rFonts w:ascii="宋体" w:hAnsi="宋体" w:eastAsia="宋体"/>
                <w:b w:val="0"/>
                <w:sz w:val="17"/>
              </w:rPr>
              <w:t>测试设计/执行</w:t>
            </w:r>
          </w:p>
        </w:tc>
        <w:tc>
          <w:tcPr>
            <w:tcW w:w="2310" w:type="dxa"/>
            <w:vAlign w:val="center"/>
          </w:tcPr>
          <w:p w14:paraId="01036B40">
            <w:pPr>
              <w:spacing w:after="0" w:line="252" w:lineRule="auto"/>
              <w:ind w:firstLine="0"/>
            </w:pPr>
            <w:r>
              <w:rPr>
                <w:rFonts w:ascii="宋体" w:hAnsi="宋体" w:eastAsia="宋体"/>
                <w:b w:val="0"/>
                <w:sz w:val="17"/>
              </w:rPr>
              <w:t>项目负责人本人</w:t>
            </w:r>
          </w:p>
        </w:tc>
        <w:tc>
          <w:tcPr>
            <w:tcW w:w="2310" w:type="dxa"/>
            <w:vAlign w:val="center"/>
          </w:tcPr>
          <w:p w14:paraId="0A6199C7">
            <w:pPr>
              <w:spacing w:after="0" w:line="252" w:lineRule="auto"/>
              <w:ind w:firstLine="0"/>
            </w:pPr>
            <w:r>
              <w:rPr>
                <w:rFonts w:ascii="宋体" w:hAnsi="宋体" w:eastAsia="宋体"/>
                <w:b w:val="0"/>
                <w:sz w:val="17"/>
              </w:rPr>
              <w:t>设计用例、准备数据、执行自动化和人工检查</w:t>
            </w:r>
          </w:p>
        </w:tc>
        <w:tc>
          <w:tcPr>
            <w:tcW w:w="2310" w:type="dxa"/>
            <w:vAlign w:val="center"/>
          </w:tcPr>
          <w:p w14:paraId="0383A91D">
            <w:pPr>
              <w:spacing w:after="0" w:line="252" w:lineRule="auto"/>
              <w:ind w:firstLine="0"/>
            </w:pPr>
            <w:r>
              <w:rPr>
                <w:rFonts w:ascii="宋体" w:hAnsi="宋体" w:eastAsia="宋体"/>
                <w:b w:val="0"/>
                <w:sz w:val="17"/>
              </w:rPr>
              <w:t>用例、日志、截图</w:t>
            </w:r>
          </w:p>
        </w:tc>
      </w:tr>
      <w:tr w14:paraId="652D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B64C7D">
            <w:pPr>
              <w:spacing w:after="0" w:line="252" w:lineRule="auto"/>
              <w:ind w:firstLine="0"/>
            </w:pPr>
            <w:r>
              <w:rPr>
                <w:rFonts w:ascii="宋体" w:hAnsi="宋体" w:eastAsia="宋体"/>
                <w:b w:val="0"/>
                <w:sz w:val="17"/>
              </w:rPr>
              <w:t>开发/修复</w:t>
            </w:r>
          </w:p>
        </w:tc>
        <w:tc>
          <w:tcPr>
            <w:tcW w:w="2310" w:type="dxa"/>
            <w:vAlign w:val="center"/>
          </w:tcPr>
          <w:p w14:paraId="109E1C8D">
            <w:pPr>
              <w:spacing w:after="0" w:line="252" w:lineRule="auto"/>
              <w:ind w:firstLine="0"/>
            </w:pPr>
            <w:r>
              <w:rPr>
                <w:rFonts w:ascii="宋体" w:hAnsi="宋体" w:eastAsia="宋体"/>
                <w:b w:val="0"/>
                <w:sz w:val="17"/>
              </w:rPr>
              <w:t>项目负责人本人</w:t>
            </w:r>
          </w:p>
        </w:tc>
        <w:tc>
          <w:tcPr>
            <w:tcW w:w="2310" w:type="dxa"/>
            <w:vAlign w:val="center"/>
          </w:tcPr>
          <w:p w14:paraId="6DD24A6C">
            <w:pPr>
              <w:spacing w:after="0" w:line="252" w:lineRule="auto"/>
              <w:ind w:firstLine="0"/>
            </w:pPr>
            <w:r>
              <w:rPr>
                <w:rFonts w:ascii="宋体" w:hAnsi="宋体" w:eastAsia="宋体"/>
                <w:b w:val="0"/>
                <w:sz w:val="17"/>
              </w:rPr>
              <w:t>修复缺陷、提交变更说明、配合回归</w:t>
            </w:r>
          </w:p>
        </w:tc>
        <w:tc>
          <w:tcPr>
            <w:tcW w:w="2310" w:type="dxa"/>
            <w:vAlign w:val="center"/>
          </w:tcPr>
          <w:p w14:paraId="0238F55E">
            <w:pPr>
              <w:spacing w:after="0" w:line="252" w:lineRule="auto"/>
              <w:ind w:firstLine="0"/>
            </w:pPr>
            <w:r>
              <w:rPr>
                <w:rFonts w:ascii="宋体" w:hAnsi="宋体" w:eastAsia="宋体"/>
                <w:b w:val="0"/>
                <w:sz w:val="17"/>
              </w:rPr>
              <w:t>修复记录、提交记录</w:t>
            </w:r>
          </w:p>
        </w:tc>
      </w:tr>
      <w:tr w14:paraId="1659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949ABC5">
            <w:pPr>
              <w:spacing w:after="0" w:line="252" w:lineRule="auto"/>
              <w:ind w:firstLine="0"/>
            </w:pPr>
            <w:r>
              <w:rPr>
                <w:rFonts w:ascii="宋体" w:hAnsi="宋体" w:eastAsia="宋体"/>
                <w:b w:val="0"/>
                <w:sz w:val="17"/>
              </w:rPr>
              <w:t>配置/环境管理</w:t>
            </w:r>
          </w:p>
        </w:tc>
        <w:tc>
          <w:tcPr>
            <w:tcW w:w="2310" w:type="dxa"/>
            <w:vAlign w:val="center"/>
          </w:tcPr>
          <w:p w14:paraId="02F6ECC2">
            <w:pPr>
              <w:spacing w:after="0" w:line="252" w:lineRule="auto"/>
              <w:ind w:firstLine="0"/>
            </w:pPr>
            <w:r>
              <w:rPr>
                <w:rFonts w:ascii="宋体" w:hAnsi="宋体" w:eastAsia="宋体"/>
                <w:b w:val="0"/>
                <w:sz w:val="17"/>
              </w:rPr>
              <w:t>项目负责人本人</w:t>
            </w:r>
          </w:p>
        </w:tc>
        <w:tc>
          <w:tcPr>
            <w:tcW w:w="2310" w:type="dxa"/>
            <w:vAlign w:val="center"/>
          </w:tcPr>
          <w:p w14:paraId="02396DAC">
            <w:pPr>
              <w:spacing w:after="0" w:line="252" w:lineRule="auto"/>
              <w:ind w:firstLine="0"/>
            </w:pPr>
            <w:r>
              <w:rPr>
                <w:rFonts w:ascii="宋体" w:hAnsi="宋体" w:eastAsia="宋体"/>
                <w:b w:val="0"/>
                <w:sz w:val="17"/>
              </w:rPr>
              <w:t>管理版本、依赖、环境变量和测试数据</w:t>
            </w:r>
          </w:p>
        </w:tc>
        <w:tc>
          <w:tcPr>
            <w:tcW w:w="2310" w:type="dxa"/>
            <w:vAlign w:val="center"/>
          </w:tcPr>
          <w:p w14:paraId="47401ED0">
            <w:pPr>
              <w:spacing w:after="0" w:line="252" w:lineRule="auto"/>
              <w:ind w:firstLine="0"/>
            </w:pPr>
            <w:r>
              <w:rPr>
                <w:rFonts w:ascii="宋体" w:hAnsi="宋体" w:eastAsia="宋体"/>
                <w:b w:val="0"/>
                <w:sz w:val="17"/>
              </w:rPr>
              <w:t>环境记录、基线说明</w:t>
            </w:r>
          </w:p>
        </w:tc>
      </w:tr>
      <w:tr w14:paraId="443C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AB866A">
            <w:pPr>
              <w:spacing w:after="0" w:line="252" w:lineRule="auto"/>
              <w:ind w:firstLine="0"/>
            </w:pPr>
            <w:r>
              <w:rPr>
                <w:rFonts w:ascii="宋体" w:hAnsi="宋体" w:eastAsia="宋体"/>
                <w:b w:val="0"/>
                <w:sz w:val="17"/>
              </w:rPr>
              <w:t>验收/复核</w:t>
            </w:r>
          </w:p>
        </w:tc>
        <w:tc>
          <w:tcPr>
            <w:tcW w:w="2310" w:type="dxa"/>
            <w:vAlign w:val="center"/>
          </w:tcPr>
          <w:p w14:paraId="08A2D7E2">
            <w:pPr>
              <w:spacing w:after="0" w:line="252" w:lineRule="auto"/>
              <w:ind w:firstLine="0"/>
            </w:pPr>
            <w:r>
              <w:rPr>
                <w:rFonts w:ascii="宋体" w:hAnsi="宋体" w:eastAsia="宋体"/>
                <w:b w:val="0"/>
                <w:sz w:val="17"/>
              </w:rPr>
              <w:t>课程指导教师或同学</w:t>
            </w:r>
          </w:p>
        </w:tc>
        <w:tc>
          <w:tcPr>
            <w:tcW w:w="2310" w:type="dxa"/>
            <w:vAlign w:val="center"/>
          </w:tcPr>
          <w:p w14:paraId="3F83EB42">
            <w:pPr>
              <w:spacing w:after="0" w:line="252" w:lineRule="auto"/>
              <w:ind w:firstLine="0"/>
            </w:pPr>
            <w:r>
              <w:rPr>
                <w:rFonts w:ascii="宋体" w:hAnsi="宋体" w:eastAsia="宋体"/>
                <w:b w:val="0"/>
                <w:sz w:val="17"/>
              </w:rPr>
              <w:t>按验收标准抽查、复核证据</w:t>
            </w:r>
          </w:p>
        </w:tc>
        <w:tc>
          <w:tcPr>
            <w:tcW w:w="2310" w:type="dxa"/>
            <w:vAlign w:val="center"/>
          </w:tcPr>
          <w:p w14:paraId="46788203">
            <w:pPr>
              <w:spacing w:after="0" w:line="252" w:lineRule="auto"/>
              <w:ind w:firstLine="0"/>
            </w:pPr>
            <w:r>
              <w:rPr>
                <w:rFonts w:ascii="宋体" w:hAnsi="宋体" w:eastAsia="宋体"/>
                <w:b w:val="0"/>
                <w:sz w:val="17"/>
              </w:rPr>
              <w:t>验收意见</w:t>
            </w:r>
          </w:p>
        </w:tc>
      </w:tr>
    </w:tbl>
    <w:p w14:paraId="78504F29">
      <w:pPr>
        <w:spacing w:after="20"/>
      </w:pPr>
    </w:p>
    <w:p w14:paraId="5444CD3E">
      <w:r>
        <w:rPr>
          <w:rFonts w:ascii="宋体" w:hAnsi="宋体" w:eastAsia="宋体"/>
          <w:b w:val="0"/>
          <w:sz w:val="21"/>
        </w:rPr>
        <w:t>单人项目的补偿控制：所有关键结论至少保留一种客观证据；安全问题必须同时有负向用例和日志/数据库证据；修复后必须执行相关自动化回归；不得仅凭页面截图判定权限正确。</w:t>
      </w:r>
    </w:p>
    <w:p w14:paraId="7D885AC2">
      <w:pPr>
        <w:spacing w:after="40"/>
      </w:pPr>
    </w:p>
    <w:p w14:paraId="6A7CFC86">
      <w:pPr>
        <w:pStyle w:val="4"/>
      </w:pPr>
      <w:bookmarkStart w:id="271" w:name="_Toc25688"/>
      <w:r>
        <w:rPr>
          <w:rFonts w:ascii="宋体" w:hAnsi="宋体" w:eastAsia="宋体"/>
          <w:b/>
          <w:sz w:val="28"/>
        </w:rPr>
        <w:t>8. 测试进度安排</w:t>
      </w:r>
      <w:bookmarkEnd w:id="2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6602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764021C">
            <w:pPr>
              <w:spacing w:after="0" w:line="252" w:lineRule="auto"/>
              <w:ind w:firstLine="0"/>
            </w:pPr>
            <w:r>
              <w:rPr>
                <w:rFonts w:ascii="宋体" w:hAnsi="宋体" w:eastAsia="宋体"/>
                <w:b/>
                <w:sz w:val="17"/>
              </w:rPr>
              <w:t>阶段</w:t>
            </w:r>
          </w:p>
        </w:tc>
        <w:tc>
          <w:tcPr>
            <w:tcW w:w="2310" w:type="dxa"/>
            <w:shd w:val="clear" w:color="auto" w:fill="E6F6F2"/>
            <w:vAlign w:val="center"/>
          </w:tcPr>
          <w:p w14:paraId="797E84BD">
            <w:pPr>
              <w:spacing w:after="0" w:line="252" w:lineRule="auto"/>
              <w:ind w:firstLine="0"/>
            </w:pPr>
            <w:r>
              <w:rPr>
                <w:rFonts w:ascii="宋体" w:hAnsi="宋体" w:eastAsia="宋体"/>
                <w:b/>
                <w:sz w:val="17"/>
              </w:rPr>
              <w:t>计划日期</w:t>
            </w:r>
          </w:p>
        </w:tc>
        <w:tc>
          <w:tcPr>
            <w:tcW w:w="2310" w:type="dxa"/>
            <w:shd w:val="clear" w:color="auto" w:fill="E6F6F2"/>
            <w:vAlign w:val="center"/>
          </w:tcPr>
          <w:p w14:paraId="3969D586">
            <w:pPr>
              <w:spacing w:after="0" w:line="252" w:lineRule="auto"/>
              <w:ind w:firstLine="0"/>
            </w:pPr>
            <w:r>
              <w:rPr>
                <w:rFonts w:ascii="宋体" w:hAnsi="宋体" w:eastAsia="宋体"/>
                <w:b/>
                <w:sz w:val="17"/>
              </w:rPr>
              <w:t>主要工作</w:t>
            </w:r>
          </w:p>
        </w:tc>
        <w:tc>
          <w:tcPr>
            <w:tcW w:w="2310" w:type="dxa"/>
            <w:shd w:val="clear" w:color="auto" w:fill="E6F6F2"/>
            <w:vAlign w:val="center"/>
          </w:tcPr>
          <w:p w14:paraId="30F104C7">
            <w:pPr>
              <w:spacing w:after="0" w:line="252" w:lineRule="auto"/>
              <w:ind w:firstLine="0"/>
            </w:pPr>
            <w:r>
              <w:rPr>
                <w:rFonts w:ascii="宋体" w:hAnsi="宋体" w:eastAsia="宋体"/>
                <w:b/>
                <w:sz w:val="17"/>
              </w:rPr>
              <w:t>里程碑/输出</w:t>
            </w:r>
          </w:p>
        </w:tc>
      </w:tr>
      <w:tr w14:paraId="3126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B11DC83">
            <w:pPr>
              <w:spacing w:after="0" w:line="252" w:lineRule="auto"/>
              <w:ind w:firstLine="0"/>
            </w:pPr>
            <w:r>
              <w:rPr>
                <w:rFonts w:ascii="宋体" w:hAnsi="宋体" w:eastAsia="宋体"/>
                <w:b w:val="0"/>
                <w:sz w:val="17"/>
              </w:rPr>
              <w:t>计划与范围确认</w:t>
            </w:r>
          </w:p>
        </w:tc>
        <w:tc>
          <w:tcPr>
            <w:tcW w:w="2310" w:type="dxa"/>
            <w:vAlign w:val="center"/>
          </w:tcPr>
          <w:p w14:paraId="5266A5DC">
            <w:pPr>
              <w:spacing w:after="0" w:line="252" w:lineRule="auto"/>
              <w:ind w:firstLine="0"/>
            </w:pPr>
            <w:r>
              <w:rPr>
                <w:rFonts w:ascii="宋体" w:hAnsi="宋体" w:eastAsia="宋体"/>
                <w:b w:val="0"/>
                <w:sz w:val="17"/>
              </w:rPr>
              <w:t>2026-10-20</w:t>
            </w:r>
          </w:p>
        </w:tc>
        <w:tc>
          <w:tcPr>
            <w:tcW w:w="2310" w:type="dxa"/>
            <w:vAlign w:val="center"/>
          </w:tcPr>
          <w:p w14:paraId="7A81A985">
            <w:pPr>
              <w:spacing w:after="0" w:line="252" w:lineRule="auto"/>
              <w:ind w:firstLine="0"/>
            </w:pPr>
            <w:r>
              <w:rPr>
                <w:rFonts w:ascii="宋体" w:hAnsi="宋体" w:eastAsia="宋体"/>
                <w:b w:val="0"/>
                <w:sz w:val="17"/>
              </w:rPr>
              <w:t>确认 V2.0 范围、风险、环境和交付要求</w:t>
            </w:r>
          </w:p>
        </w:tc>
        <w:tc>
          <w:tcPr>
            <w:tcW w:w="2310" w:type="dxa"/>
            <w:vAlign w:val="center"/>
          </w:tcPr>
          <w:p w14:paraId="70EDC0FB">
            <w:pPr>
              <w:spacing w:after="0" w:line="252" w:lineRule="auto"/>
              <w:ind w:firstLine="0"/>
            </w:pPr>
            <w:r>
              <w:rPr>
                <w:rFonts w:ascii="宋体" w:hAnsi="宋体" w:eastAsia="宋体"/>
                <w:b w:val="0"/>
                <w:sz w:val="17"/>
              </w:rPr>
              <w:t>测试计划初稿</w:t>
            </w:r>
          </w:p>
        </w:tc>
      </w:tr>
      <w:tr w14:paraId="12BA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A544BF3">
            <w:pPr>
              <w:spacing w:after="0" w:line="252" w:lineRule="auto"/>
              <w:ind w:firstLine="0"/>
            </w:pPr>
            <w:r>
              <w:rPr>
                <w:rFonts w:ascii="宋体" w:hAnsi="宋体" w:eastAsia="宋体"/>
                <w:b w:val="0"/>
                <w:sz w:val="17"/>
              </w:rPr>
              <w:t>用例设计</w:t>
            </w:r>
          </w:p>
        </w:tc>
        <w:tc>
          <w:tcPr>
            <w:tcW w:w="2310" w:type="dxa"/>
            <w:vAlign w:val="center"/>
          </w:tcPr>
          <w:p w14:paraId="37351E17">
            <w:pPr>
              <w:spacing w:after="0" w:line="252" w:lineRule="auto"/>
              <w:ind w:firstLine="0"/>
            </w:pPr>
            <w:r>
              <w:rPr>
                <w:rFonts w:ascii="宋体" w:hAnsi="宋体" w:eastAsia="宋体"/>
                <w:b w:val="0"/>
                <w:sz w:val="17"/>
              </w:rPr>
              <w:t>2026-10-21 至 10-22</w:t>
            </w:r>
          </w:p>
        </w:tc>
        <w:tc>
          <w:tcPr>
            <w:tcW w:w="2310" w:type="dxa"/>
            <w:vAlign w:val="center"/>
          </w:tcPr>
          <w:p w14:paraId="7928728E">
            <w:pPr>
              <w:spacing w:after="0" w:line="252" w:lineRule="auto"/>
              <w:ind w:firstLine="0"/>
            </w:pPr>
            <w:r>
              <w:rPr>
                <w:rFonts w:ascii="宋体" w:hAnsi="宋体" w:eastAsia="宋体"/>
                <w:b w:val="0"/>
                <w:sz w:val="17"/>
              </w:rPr>
              <w:t>按模块设计功能、安全、接口和 UI 用例</w:t>
            </w:r>
          </w:p>
        </w:tc>
        <w:tc>
          <w:tcPr>
            <w:tcW w:w="2310" w:type="dxa"/>
            <w:vAlign w:val="center"/>
          </w:tcPr>
          <w:p w14:paraId="5FBD05E1">
            <w:pPr>
              <w:spacing w:after="0" w:line="252" w:lineRule="auto"/>
              <w:ind w:firstLine="0"/>
            </w:pPr>
            <w:r>
              <w:rPr>
                <w:rFonts w:ascii="宋体" w:hAnsi="宋体" w:eastAsia="宋体"/>
                <w:b w:val="0"/>
                <w:sz w:val="17"/>
              </w:rPr>
              <w:t>测试用例说明书</w:t>
            </w:r>
          </w:p>
        </w:tc>
      </w:tr>
      <w:tr w14:paraId="31B7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BED8DD0">
            <w:pPr>
              <w:spacing w:after="0" w:line="252" w:lineRule="auto"/>
              <w:ind w:firstLine="0"/>
            </w:pPr>
            <w:r>
              <w:rPr>
                <w:rFonts w:ascii="宋体" w:hAnsi="宋体" w:eastAsia="宋体"/>
                <w:b w:val="0"/>
                <w:sz w:val="17"/>
              </w:rPr>
              <w:t>环境与冒烟</w:t>
            </w:r>
          </w:p>
        </w:tc>
        <w:tc>
          <w:tcPr>
            <w:tcW w:w="2310" w:type="dxa"/>
            <w:vAlign w:val="center"/>
          </w:tcPr>
          <w:p w14:paraId="6BCA1D71">
            <w:pPr>
              <w:spacing w:after="0" w:line="252" w:lineRule="auto"/>
              <w:ind w:firstLine="0"/>
            </w:pPr>
            <w:r>
              <w:rPr>
                <w:rFonts w:ascii="宋体" w:hAnsi="宋体" w:eastAsia="宋体"/>
                <w:b w:val="0"/>
                <w:sz w:val="17"/>
              </w:rPr>
              <w:t>2026-10-23</w:t>
            </w:r>
          </w:p>
        </w:tc>
        <w:tc>
          <w:tcPr>
            <w:tcW w:w="2310" w:type="dxa"/>
            <w:vAlign w:val="center"/>
          </w:tcPr>
          <w:p w14:paraId="6343A09F">
            <w:pPr>
              <w:spacing w:after="0" w:line="252" w:lineRule="auto"/>
              <w:ind w:firstLine="0"/>
            </w:pPr>
            <w:r>
              <w:rPr>
                <w:rFonts w:ascii="宋体" w:hAnsi="宋体" w:eastAsia="宋体"/>
                <w:b w:val="0"/>
                <w:sz w:val="17"/>
              </w:rPr>
              <w:t>安装依赖、启动前后端、确认测试库隔离</w:t>
            </w:r>
          </w:p>
        </w:tc>
        <w:tc>
          <w:tcPr>
            <w:tcW w:w="2310" w:type="dxa"/>
            <w:vAlign w:val="center"/>
          </w:tcPr>
          <w:p w14:paraId="70D88670">
            <w:pPr>
              <w:spacing w:after="0" w:line="252" w:lineRule="auto"/>
              <w:ind w:firstLine="0"/>
            </w:pPr>
            <w:r>
              <w:rPr>
                <w:rFonts w:ascii="宋体" w:hAnsi="宋体" w:eastAsia="宋体"/>
                <w:b w:val="0"/>
                <w:sz w:val="17"/>
              </w:rPr>
              <w:t>冒烟记录</w:t>
            </w:r>
          </w:p>
        </w:tc>
      </w:tr>
      <w:tr w14:paraId="2417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EEA4E4F">
            <w:pPr>
              <w:spacing w:after="0" w:line="252" w:lineRule="auto"/>
              <w:ind w:firstLine="0"/>
            </w:pPr>
            <w:r>
              <w:rPr>
                <w:rFonts w:ascii="宋体" w:hAnsi="宋体" w:eastAsia="宋体"/>
                <w:b w:val="0"/>
                <w:sz w:val="17"/>
              </w:rPr>
              <w:t>首轮执行</w:t>
            </w:r>
          </w:p>
        </w:tc>
        <w:tc>
          <w:tcPr>
            <w:tcW w:w="2310" w:type="dxa"/>
            <w:vAlign w:val="center"/>
          </w:tcPr>
          <w:p w14:paraId="6A3D5906">
            <w:pPr>
              <w:spacing w:after="0" w:line="252" w:lineRule="auto"/>
              <w:ind w:firstLine="0"/>
            </w:pPr>
            <w:r>
              <w:rPr>
                <w:rFonts w:ascii="宋体" w:hAnsi="宋体" w:eastAsia="宋体"/>
                <w:b w:val="0"/>
                <w:sz w:val="17"/>
              </w:rPr>
              <w:t>2026-10-24 至 10-26</w:t>
            </w:r>
          </w:p>
        </w:tc>
        <w:tc>
          <w:tcPr>
            <w:tcW w:w="2310" w:type="dxa"/>
            <w:vAlign w:val="center"/>
          </w:tcPr>
          <w:p w14:paraId="08B6497B">
            <w:pPr>
              <w:spacing w:after="0" w:line="252" w:lineRule="auto"/>
              <w:ind w:firstLine="0"/>
            </w:pPr>
            <w:r>
              <w:rPr>
                <w:rFonts w:ascii="宋体" w:hAnsi="宋体" w:eastAsia="宋体"/>
                <w:b w:val="0"/>
                <w:sz w:val="17"/>
              </w:rPr>
              <w:t>执行自动化与人工 UI 检查，登记缺陷</w:t>
            </w:r>
          </w:p>
        </w:tc>
        <w:tc>
          <w:tcPr>
            <w:tcW w:w="2310" w:type="dxa"/>
            <w:vAlign w:val="center"/>
          </w:tcPr>
          <w:p w14:paraId="5CFB2928">
            <w:pPr>
              <w:spacing w:after="0" w:line="252" w:lineRule="auto"/>
              <w:ind w:firstLine="0"/>
            </w:pPr>
            <w:r>
              <w:rPr>
                <w:rFonts w:ascii="宋体" w:hAnsi="宋体" w:eastAsia="宋体"/>
                <w:b w:val="0"/>
                <w:sz w:val="17"/>
              </w:rPr>
              <w:t>执行汇总、缺陷台账</w:t>
            </w:r>
          </w:p>
        </w:tc>
      </w:tr>
      <w:tr w14:paraId="700E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C282594">
            <w:pPr>
              <w:spacing w:after="0" w:line="252" w:lineRule="auto"/>
              <w:ind w:firstLine="0"/>
            </w:pPr>
            <w:r>
              <w:rPr>
                <w:rFonts w:ascii="宋体" w:hAnsi="宋体" w:eastAsia="宋体"/>
                <w:b w:val="0"/>
                <w:sz w:val="17"/>
              </w:rPr>
              <w:t>修复与回归</w:t>
            </w:r>
          </w:p>
        </w:tc>
        <w:tc>
          <w:tcPr>
            <w:tcW w:w="2310" w:type="dxa"/>
            <w:vAlign w:val="center"/>
          </w:tcPr>
          <w:p w14:paraId="7AD7EB06">
            <w:pPr>
              <w:spacing w:after="0" w:line="252" w:lineRule="auto"/>
              <w:ind w:firstLine="0"/>
            </w:pPr>
            <w:r>
              <w:rPr>
                <w:rFonts w:ascii="宋体" w:hAnsi="宋体" w:eastAsia="宋体"/>
                <w:b w:val="0"/>
                <w:sz w:val="17"/>
              </w:rPr>
              <w:t>2026-10-27</w:t>
            </w:r>
          </w:p>
        </w:tc>
        <w:tc>
          <w:tcPr>
            <w:tcW w:w="2310" w:type="dxa"/>
            <w:vAlign w:val="center"/>
          </w:tcPr>
          <w:p w14:paraId="193EE088">
            <w:pPr>
              <w:spacing w:after="0" w:line="252" w:lineRule="auto"/>
              <w:ind w:firstLine="0"/>
            </w:pPr>
            <w:r>
              <w:rPr>
                <w:rFonts w:ascii="宋体" w:hAnsi="宋体" w:eastAsia="宋体"/>
                <w:b w:val="0"/>
                <w:sz w:val="17"/>
              </w:rPr>
              <w:t>修复问题，执行相关回归与全量复核</w:t>
            </w:r>
          </w:p>
        </w:tc>
        <w:tc>
          <w:tcPr>
            <w:tcW w:w="2310" w:type="dxa"/>
            <w:vAlign w:val="center"/>
          </w:tcPr>
          <w:p w14:paraId="007DE66E">
            <w:pPr>
              <w:spacing w:after="0" w:line="252" w:lineRule="auto"/>
              <w:ind w:firstLine="0"/>
            </w:pPr>
            <w:r>
              <w:rPr>
                <w:rFonts w:ascii="宋体" w:hAnsi="宋体" w:eastAsia="宋体"/>
                <w:b w:val="0"/>
                <w:sz w:val="17"/>
              </w:rPr>
              <w:t>回归记录</w:t>
            </w:r>
          </w:p>
        </w:tc>
      </w:tr>
      <w:tr w14:paraId="17A00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E1CE9C4">
            <w:pPr>
              <w:spacing w:after="0" w:line="252" w:lineRule="auto"/>
              <w:ind w:firstLine="0"/>
            </w:pPr>
            <w:r>
              <w:rPr>
                <w:rFonts w:ascii="宋体" w:hAnsi="宋体" w:eastAsia="宋体"/>
                <w:b w:val="0"/>
                <w:sz w:val="17"/>
              </w:rPr>
              <w:t>验收准备</w:t>
            </w:r>
          </w:p>
        </w:tc>
        <w:tc>
          <w:tcPr>
            <w:tcW w:w="2310" w:type="dxa"/>
            <w:vAlign w:val="center"/>
          </w:tcPr>
          <w:p w14:paraId="391745EB">
            <w:pPr>
              <w:spacing w:after="0" w:line="252" w:lineRule="auto"/>
              <w:ind w:firstLine="0"/>
            </w:pPr>
            <w:r>
              <w:rPr>
                <w:rFonts w:ascii="宋体" w:hAnsi="宋体" w:eastAsia="宋体"/>
                <w:b w:val="0"/>
                <w:sz w:val="17"/>
              </w:rPr>
              <w:t>2026-10-28</w:t>
            </w:r>
          </w:p>
        </w:tc>
        <w:tc>
          <w:tcPr>
            <w:tcW w:w="2310" w:type="dxa"/>
            <w:vAlign w:val="center"/>
          </w:tcPr>
          <w:p w14:paraId="22D4C345">
            <w:pPr>
              <w:spacing w:after="0" w:line="252" w:lineRule="auto"/>
              <w:ind w:firstLine="0"/>
            </w:pPr>
            <w:r>
              <w:rPr>
                <w:rFonts w:ascii="宋体" w:hAnsi="宋体" w:eastAsia="宋体"/>
                <w:b w:val="0"/>
                <w:sz w:val="17"/>
              </w:rPr>
              <w:t>按故事线验收，核对需求追踪与证据</w:t>
            </w:r>
          </w:p>
        </w:tc>
        <w:tc>
          <w:tcPr>
            <w:tcW w:w="2310" w:type="dxa"/>
            <w:vAlign w:val="center"/>
          </w:tcPr>
          <w:p w14:paraId="78C4617B">
            <w:pPr>
              <w:spacing w:after="0" w:line="252" w:lineRule="auto"/>
              <w:ind w:firstLine="0"/>
            </w:pPr>
            <w:r>
              <w:rPr>
                <w:rFonts w:ascii="宋体" w:hAnsi="宋体" w:eastAsia="宋体"/>
                <w:b w:val="0"/>
                <w:sz w:val="17"/>
              </w:rPr>
              <w:t>验收记录</w:t>
            </w:r>
          </w:p>
        </w:tc>
      </w:tr>
      <w:tr w14:paraId="6991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CB84A16">
            <w:pPr>
              <w:spacing w:after="0" w:line="252" w:lineRule="auto"/>
              <w:ind w:firstLine="0"/>
            </w:pPr>
            <w:r>
              <w:rPr>
                <w:rFonts w:ascii="宋体" w:hAnsi="宋体" w:eastAsia="宋体"/>
                <w:b w:val="0"/>
                <w:sz w:val="17"/>
              </w:rPr>
              <w:t>最终基线与报告</w:t>
            </w:r>
          </w:p>
        </w:tc>
        <w:tc>
          <w:tcPr>
            <w:tcW w:w="2310" w:type="dxa"/>
            <w:vAlign w:val="center"/>
          </w:tcPr>
          <w:p w14:paraId="3B0BCF04">
            <w:pPr>
              <w:spacing w:after="0" w:line="252" w:lineRule="auto"/>
              <w:ind w:firstLine="0"/>
            </w:pPr>
            <w:r>
              <w:rPr>
                <w:rFonts w:ascii="宋体" w:hAnsi="宋体" w:eastAsia="宋体"/>
                <w:b w:val="0"/>
                <w:sz w:val="17"/>
              </w:rPr>
              <w:t>2026-10-31</w:t>
            </w:r>
          </w:p>
        </w:tc>
        <w:tc>
          <w:tcPr>
            <w:tcW w:w="2310" w:type="dxa"/>
            <w:vAlign w:val="center"/>
          </w:tcPr>
          <w:p w14:paraId="1C2625B9">
            <w:pPr>
              <w:spacing w:after="0" w:line="252" w:lineRule="auto"/>
              <w:ind w:firstLine="0"/>
            </w:pPr>
            <w:r>
              <w:rPr>
                <w:rFonts w:ascii="宋体" w:hAnsi="宋体" w:eastAsia="宋体"/>
                <w:b w:val="0"/>
                <w:sz w:val="17"/>
              </w:rPr>
              <w:t>复跑自动化、整理截图和报告</w:t>
            </w:r>
          </w:p>
        </w:tc>
        <w:tc>
          <w:tcPr>
            <w:tcW w:w="2310" w:type="dxa"/>
            <w:vAlign w:val="center"/>
          </w:tcPr>
          <w:p w14:paraId="22135768">
            <w:pPr>
              <w:spacing w:after="0" w:line="252" w:lineRule="auto"/>
              <w:ind w:firstLine="0"/>
            </w:pPr>
            <w:r>
              <w:rPr>
                <w:rFonts w:ascii="宋体" w:hAnsi="宋体" w:eastAsia="宋体"/>
                <w:b w:val="0"/>
                <w:sz w:val="17"/>
              </w:rPr>
              <w:t>最终测试报告、提交包</w:t>
            </w:r>
          </w:p>
        </w:tc>
      </w:tr>
    </w:tbl>
    <w:p w14:paraId="041D6778">
      <w:pPr>
        <w:spacing w:after="20"/>
      </w:pPr>
    </w:p>
    <w:p w14:paraId="2E166F53">
      <w:pPr>
        <w:spacing w:after="100"/>
        <w:ind w:left="340" w:firstLine="0"/>
      </w:pPr>
      <w:r>
        <w:rPr>
          <w:rFonts w:ascii="宋体" w:hAnsi="宋体" w:eastAsia="宋体"/>
          <w:b w:val="0"/>
          <w:color w:val="6E7B90"/>
          <w:sz w:val="19"/>
        </w:rPr>
        <w:t>上述日期为课程提交计划。如课程验收日期调整，测试活动按阶段顺序平移，但进入、暂停、退出准则不得降低。</w:t>
      </w:r>
    </w:p>
    <w:p w14:paraId="2E17FF5A">
      <w:pPr>
        <w:spacing w:after="40"/>
      </w:pPr>
    </w:p>
    <w:p w14:paraId="013CE931">
      <w:pPr>
        <w:pStyle w:val="4"/>
      </w:pPr>
      <w:bookmarkStart w:id="272" w:name="_Toc11952"/>
      <w:r>
        <w:rPr>
          <w:rFonts w:ascii="宋体" w:hAnsi="宋体" w:eastAsia="宋体"/>
          <w:b/>
          <w:sz w:val="28"/>
        </w:rPr>
        <w:t>9. 测试用例设计方法</w:t>
      </w:r>
      <w:bookmarkEnd w:id="27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097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82046E3">
            <w:pPr>
              <w:spacing w:after="0" w:line="252" w:lineRule="auto"/>
              <w:ind w:firstLine="0"/>
            </w:pPr>
            <w:r>
              <w:rPr>
                <w:rFonts w:ascii="宋体" w:hAnsi="宋体" w:eastAsia="宋体"/>
                <w:b/>
                <w:sz w:val="17"/>
              </w:rPr>
              <w:t>方法</w:t>
            </w:r>
          </w:p>
        </w:tc>
        <w:tc>
          <w:tcPr>
            <w:tcW w:w="3081" w:type="dxa"/>
            <w:shd w:val="clear" w:color="auto" w:fill="E6F6F2"/>
            <w:vAlign w:val="center"/>
          </w:tcPr>
          <w:p w14:paraId="650DBC45">
            <w:pPr>
              <w:spacing w:after="0" w:line="252" w:lineRule="auto"/>
              <w:ind w:firstLine="0"/>
            </w:pPr>
            <w:r>
              <w:rPr>
                <w:rFonts w:ascii="宋体" w:hAnsi="宋体" w:eastAsia="宋体"/>
                <w:b/>
                <w:sz w:val="17"/>
              </w:rPr>
              <w:t>使用场景</w:t>
            </w:r>
          </w:p>
        </w:tc>
        <w:tc>
          <w:tcPr>
            <w:tcW w:w="3081" w:type="dxa"/>
            <w:shd w:val="clear" w:color="auto" w:fill="E6F6F2"/>
            <w:vAlign w:val="center"/>
          </w:tcPr>
          <w:p w14:paraId="4DE9E387">
            <w:pPr>
              <w:spacing w:after="0" w:line="252" w:lineRule="auto"/>
              <w:ind w:firstLine="0"/>
            </w:pPr>
            <w:r>
              <w:rPr>
                <w:rFonts w:ascii="宋体" w:hAnsi="宋体" w:eastAsia="宋体"/>
                <w:b/>
                <w:sz w:val="17"/>
              </w:rPr>
              <w:t>示例</w:t>
            </w:r>
          </w:p>
        </w:tc>
      </w:tr>
      <w:tr w14:paraId="5A32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4314FD">
            <w:pPr>
              <w:spacing w:after="0" w:line="252" w:lineRule="auto"/>
              <w:ind w:firstLine="0"/>
            </w:pPr>
            <w:r>
              <w:rPr>
                <w:rFonts w:ascii="宋体" w:hAnsi="宋体" w:eastAsia="宋体"/>
                <w:b w:val="0"/>
                <w:sz w:val="17"/>
              </w:rPr>
              <w:t>等价类划分</w:t>
            </w:r>
          </w:p>
        </w:tc>
        <w:tc>
          <w:tcPr>
            <w:tcW w:w="3081" w:type="dxa"/>
            <w:vAlign w:val="center"/>
          </w:tcPr>
          <w:p w14:paraId="7BA053C5">
            <w:pPr>
              <w:spacing w:after="0" w:line="252" w:lineRule="auto"/>
              <w:ind w:firstLine="0"/>
            </w:pPr>
            <w:r>
              <w:rPr>
                <w:rFonts w:ascii="宋体" w:hAnsi="宋体" w:eastAsia="宋体"/>
                <w:b w:val="0"/>
                <w:sz w:val="17"/>
              </w:rPr>
              <w:t>用户名、密码、密级、部门、状态、动作筛选</w:t>
            </w:r>
          </w:p>
        </w:tc>
        <w:tc>
          <w:tcPr>
            <w:tcW w:w="3081" w:type="dxa"/>
            <w:vAlign w:val="center"/>
          </w:tcPr>
          <w:p w14:paraId="23B9D315">
            <w:pPr>
              <w:spacing w:after="0" w:line="252" w:lineRule="auto"/>
              <w:ind w:firstLine="0"/>
            </w:pPr>
            <w:r>
              <w:rPr>
                <w:rFonts w:ascii="宋体" w:hAnsi="宋体" w:eastAsia="宋体"/>
                <w:b w:val="0"/>
                <w:sz w:val="17"/>
              </w:rPr>
              <w:t>合法/非法登录；公开/内部/机密可见性</w:t>
            </w:r>
          </w:p>
        </w:tc>
      </w:tr>
      <w:tr w14:paraId="4DA7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12BCA46">
            <w:pPr>
              <w:spacing w:after="0" w:line="252" w:lineRule="auto"/>
              <w:ind w:firstLine="0"/>
            </w:pPr>
            <w:r>
              <w:rPr>
                <w:rFonts w:ascii="宋体" w:hAnsi="宋体" w:eastAsia="宋体"/>
                <w:b w:val="0"/>
                <w:sz w:val="17"/>
              </w:rPr>
              <w:t>边界值分析</w:t>
            </w:r>
          </w:p>
        </w:tc>
        <w:tc>
          <w:tcPr>
            <w:tcW w:w="3081" w:type="dxa"/>
            <w:vAlign w:val="center"/>
          </w:tcPr>
          <w:p w14:paraId="6496820A">
            <w:pPr>
              <w:spacing w:after="0" w:line="252" w:lineRule="auto"/>
              <w:ind w:firstLine="0"/>
            </w:pPr>
            <w:r>
              <w:rPr>
                <w:rFonts w:ascii="宋体" w:hAnsi="宋体" w:eastAsia="宋体"/>
                <w:b w:val="0"/>
                <w:sz w:val="17"/>
              </w:rPr>
              <w:t>失败次数、时间窗口、分页页码、文本长度、Top-K</w:t>
            </w:r>
          </w:p>
        </w:tc>
        <w:tc>
          <w:tcPr>
            <w:tcW w:w="3081" w:type="dxa"/>
            <w:vAlign w:val="center"/>
          </w:tcPr>
          <w:p w14:paraId="2164C47A">
            <w:pPr>
              <w:spacing w:after="0" w:line="252" w:lineRule="auto"/>
              <w:ind w:firstLine="0"/>
            </w:pPr>
            <w:r>
              <w:rPr>
                <w:rFonts w:ascii="宋体" w:hAnsi="宋体" w:eastAsia="宋体"/>
                <w:b w:val="0"/>
                <w:sz w:val="17"/>
              </w:rPr>
              <w:t>第 8 次失败锁定、超出页码钳制、超长问题截断</w:t>
            </w:r>
          </w:p>
        </w:tc>
      </w:tr>
      <w:tr w14:paraId="2229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5C0868">
            <w:pPr>
              <w:spacing w:after="0" w:line="252" w:lineRule="auto"/>
              <w:ind w:firstLine="0"/>
            </w:pPr>
            <w:r>
              <w:rPr>
                <w:rFonts w:ascii="宋体" w:hAnsi="宋体" w:eastAsia="宋体"/>
                <w:b w:val="0"/>
                <w:sz w:val="17"/>
              </w:rPr>
              <w:t>判定表</w:t>
            </w:r>
          </w:p>
        </w:tc>
        <w:tc>
          <w:tcPr>
            <w:tcW w:w="3081" w:type="dxa"/>
            <w:vAlign w:val="center"/>
          </w:tcPr>
          <w:p w14:paraId="627F2C79">
            <w:pPr>
              <w:spacing w:after="0" w:line="252" w:lineRule="auto"/>
              <w:ind w:firstLine="0"/>
            </w:pPr>
            <w:r>
              <w:rPr>
                <w:rFonts w:ascii="宋体" w:hAnsi="宋体" w:eastAsia="宋体"/>
                <w:b w:val="0"/>
                <w:sz w:val="17"/>
              </w:rPr>
              <w:t>密级 × 部门 × 作者 × 角色</w:t>
            </w:r>
          </w:p>
        </w:tc>
        <w:tc>
          <w:tcPr>
            <w:tcW w:w="3081" w:type="dxa"/>
            <w:vAlign w:val="center"/>
          </w:tcPr>
          <w:p w14:paraId="7D894C51">
            <w:pPr>
              <w:spacing w:after="0" w:line="252" w:lineRule="auto"/>
              <w:ind w:firstLine="0"/>
            </w:pPr>
            <w:r>
              <w:rPr>
                <w:rFonts w:ascii="宋体" w:hAnsi="宋体" w:eastAsia="宋体"/>
                <w:b w:val="0"/>
                <w:sz w:val="17"/>
              </w:rPr>
              <w:t>管理员、同部门、作者、异部门对机密文档的决定</w:t>
            </w:r>
          </w:p>
        </w:tc>
      </w:tr>
      <w:tr w14:paraId="289F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B76D1F">
            <w:pPr>
              <w:spacing w:after="0" w:line="252" w:lineRule="auto"/>
              <w:ind w:firstLine="0"/>
            </w:pPr>
            <w:r>
              <w:rPr>
                <w:rFonts w:ascii="宋体" w:hAnsi="宋体" w:eastAsia="宋体"/>
                <w:b w:val="0"/>
                <w:sz w:val="17"/>
              </w:rPr>
              <w:t>状态转换</w:t>
            </w:r>
          </w:p>
        </w:tc>
        <w:tc>
          <w:tcPr>
            <w:tcW w:w="3081" w:type="dxa"/>
            <w:vAlign w:val="center"/>
          </w:tcPr>
          <w:p w14:paraId="123C2EF9">
            <w:pPr>
              <w:spacing w:after="0" w:line="252" w:lineRule="auto"/>
              <w:ind w:firstLine="0"/>
            </w:pPr>
            <w:r>
              <w:rPr>
                <w:rFonts w:ascii="宋体" w:hAnsi="宋体" w:eastAsia="宋体"/>
                <w:b w:val="0"/>
                <w:sz w:val="17"/>
              </w:rPr>
              <w:t>登录锁定、草稿/发布、文档编辑/删除、收藏切换</w:t>
            </w:r>
          </w:p>
        </w:tc>
        <w:tc>
          <w:tcPr>
            <w:tcW w:w="3081" w:type="dxa"/>
            <w:vAlign w:val="center"/>
          </w:tcPr>
          <w:p w14:paraId="27E0E59C">
            <w:pPr>
              <w:spacing w:after="0" w:line="252" w:lineRule="auto"/>
              <w:ind w:firstLine="0"/>
            </w:pPr>
            <w:r>
              <w:rPr>
                <w:rFonts w:ascii="宋体" w:hAnsi="宋体" w:eastAsia="宋体"/>
                <w:b w:val="0"/>
                <w:sz w:val="17"/>
              </w:rPr>
              <w:t>失败计数→锁定→过期解锁→成功清零</w:t>
            </w:r>
          </w:p>
        </w:tc>
      </w:tr>
      <w:tr w14:paraId="126C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F9B040">
            <w:pPr>
              <w:spacing w:after="0" w:line="252" w:lineRule="auto"/>
              <w:ind w:firstLine="0"/>
            </w:pPr>
            <w:r>
              <w:rPr>
                <w:rFonts w:ascii="宋体" w:hAnsi="宋体" w:eastAsia="宋体"/>
                <w:b w:val="0"/>
                <w:sz w:val="17"/>
              </w:rPr>
              <w:t>场景法</w:t>
            </w:r>
          </w:p>
        </w:tc>
        <w:tc>
          <w:tcPr>
            <w:tcW w:w="3081" w:type="dxa"/>
            <w:vAlign w:val="center"/>
          </w:tcPr>
          <w:p w14:paraId="491A5592">
            <w:pPr>
              <w:spacing w:after="0" w:line="252" w:lineRule="auto"/>
              <w:ind w:firstLine="0"/>
            </w:pPr>
            <w:r>
              <w:rPr>
                <w:rFonts w:ascii="宋体" w:hAnsi="宋体" w:eastAsia="宋体"/>
                <w:b w:val="0"/>
                <w:sz w:val="17"/>
              </w:rPr>
              <w:t>登录→文档→问答→图谱→审计</w:t>
            </w:r>
          </w:p>
        </w:tc>
        <w:tc>
          <w:tcPr>
            <w:tcW w:w="3081" w:type="dxa"/>
            <w:vAlign w:val="center"/>
          </w:tcPr>
          <w:p w14:paraId="3D802D82">
            <w:pPr>
              <w:spacing w:after="0" w:line="252" w:lineRule="auto"/>
              <w:ind w:firstLine="0"/>
            </w:pPr>
            <w:r>
              <w:rPr>
                <w:rFonts w:ascii="宋体" w:hAnsi="宋体" w:eastAsia="宋体"/>
                <w:b w:val="0"/>
                <w:sz w:val="17"/>
              </w:rPr>
              <w:t>课程验收故事线与 SPA 导航</w:t>
            </w:r>
          </w:p>
        </w:tc>
      </w:tr>
      <w:tr w14:paraId="77DF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E46891F">
            <w:pPr>
              <w:spacing w:after="0" w:line="252" w:lineRule="auto"/>
              <w:ind w:firstLine="0"/>
            </w:pPr>
            <w:r>
              <w:rPr>
                <w:rFonts w:ascii="宋体" w:hAnsi="宋体" w:eastAsia="宋体"/>
                <w:b w:val="0"/>
                <w:sz w:val="17"/>
              </w:rPr>
              <w:t>错误猜测</w:t>
            </w:r>
          </w:p>
        </w:tc>
        <w:tc>
          <w:tcPr>
            <w:tcW w:w="3081" w:type="dxa"/>
            <w:vAlign w:val="center"/>
          </w:tcPr>
          <w:p w14:paraId="58DF3F75">
            <w:pPr>
              <w:spacing w:after="0" w:line="252" w:lineRule="auto"/>
              <w:ind w:firstLine="0"/>
            </w:pPr>
            <w:r>
              <w:rPr>
                <w:rFonts w:ascii="宋体" w:hAnsi="宋体" w:eastAsia="宋体"/>
                <w:b w:val="0"/>
                <w:sz w:val="17"/>
              </w:rPr>
              <w:t>空字段、非法 JSON、越权 ID、异常 next、重复收藏</w:t>
            </w:r>
          </w:p>
        </w:tc>
        <w:tc>
          <w:tcPr>
            <w:tcW w:w="3081" w:type="dxa"/>
            <w:vAlign w:val="center"/>
          </w:tcPr>
          <w:p w14:paraId="7CFCFA8C">
            <w:pPr>
              <w:spacing w:after="0" w:line="252" w:lineRule="auto"/>
              <w:ind w:firstLine="0"/>
            </w:pPr>
            <w:r>
              <w:rPr>
                <w:rFonts w:ascii="宋体" w:hAnsi="宋体" w:eastAsia="宋体"/>
                <w:b w:val="0"/>
                <w:sz w:val="17"/>
              </w:rPr>
              <w:t>未登录访问、开放重定向、重复收藏、404</w:t>
            </w:r>
          </w:p>
        </w:tc>
      </w:tr>
      <w:tr w14:paraId="01A9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D423A6">
            <w:pPr>
              <w:spacing w:after="0" w:line="252" w:lineRule="auto"/>
              <w:ind w:firstLine="0"/>
            </w:pPr>
            <w:r>
              <w:rPr>
                <w:rFonts w:ascii="宋体" w:hAnsi="宋体" w:eastAsia="宋体"/>
                <w:b w:val="0"/>
                <w:sz w:val="17"/>
              </w:rPr>
              <w:t>配对组合</w:t>
            </w:r>
          </w:p>
        </w:tc>
        <w:tc>
          <w:tcPr>
            <w:tcW w:w="3081" w:type="dxa"/>
            <w:vAlign w:val="center"/>
          </w:tcPr>
          <w:p w14:paraId="0B3ACB4E">
            <w:pPr>
              <w:spacing w:after="0" w:line="252" w:lineRule="auto"/>
              <w:ind w:firstLine="0"/>
            </w:pPr>
            <w:r>
              <w:rPr>
                <w:rFonts w:ascii="宋体" w:hAnsi="宋体" w:eastAsia="宋体"/>
                <w:b w:val="0"/>
                <w:sz w:val="17"/>
              </w:rPr>
              <w:t>浏览器 × 页面 × 数据状态</w:t>
            </w:r>
          </w:p>
        </w:tc>
        <w:tc>
          <w:tcPr>
            <w:tcW w:w="3081" w:type="dxa"/>
            <w:vAlign w:val="center"/>
          </w:tcPr>
          <w:p w14:paraId="7DAF62F7">
            <w:pPr>
              <w:spacing w:after="0" w:line="252" w:lineRule="auto"/>
              <w:ind w:firstLine="0"/>
            </w:pPr>
            <w:r>
              <w:rPr>
                <w:rFonts w:ascii="宋体" w:hAnsi="宋体" w:eastAsia="宋体"/>
                <w:b w:val="0"/>
                <w:sz w:val="17"/>
              </w:rPr>
              <w:t>Chrome/Edge 下的空列表、错误、长表格</w:t>
            </w:r>
          </w:p>
        </w:tc>
      </w:tr>
      <w:tr w14:paraId="2A26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0A19EF6">
            <w:pPr>
              <w:spacing w:after="0" w:line="252" w:lineRule="auto"/>
              <w:ind w:firstLine="0"/>
            </w:pPr>
            <w:r>
              <w:rPr>
                <w:rFonts w:ascii="宋体" w:hAnsi="宋体" w:eastAsia="宋体"/>
                <w:b w:val="0"/>
                <w:sz w:val="17"/>
              </w:rPr>
              <w:t>权限矩阵法</w:t>
            </w:r>
          </w:p>
        </w:tc>
        <w:tc>
          <w:tcPr>
            <w:tcW w:w="3081" w:type="dxa"/>
            <w:vAlign w:val="center"/>
          </w:tcPr>
          <w:p w14:paraId="144BF186">
            <w:pPr>
              <w:spacing w:after="0" w:line="252" w:lineRule="auto"/>
              <w:ind w:firstLine="0"/>
            </w:pPr>
            <w:r>
              <w:rPr>
                <w:rFonts w:ascii="宋体" w:hAnsi="宋体" w:eastAsia="宋体"/>
                <w:b w:val="0"/>
                <w:sz w:val="17"/>
              </w:rPr>
              <w:t>角色、部门、密级、资源状态的正交组合</w:t>
            </w:r>
          </w:p>
        </w:tc>
        <w:tc>
          <w:tcPr>
            <w:tcW w:w="3081" w:type="dxa"/>
            <w:vAlign w:val="center"/>
          </w:tcPr>
          <w:p w14:paraId="7415A7A2">
            <w:pPr>
              <w:spacing w:after="0" w:line="252" w:lineRule="auto"/>
              <w:ind w:firstLine="0"/>
            </w:pPr>
            <w:r>
              <w:rPr>
                <w:rFonts w:ascii="宋体" w:hAnsi="宋体" w:eastAsia="宋体"/>
                <w:b w:val="0"/>
                <w:sz w:val="17"/>
              </w:rPr>
              <w:t>列表、详情、搜索、问答、统计范围一致性</w:t>
            </w:r>
          </w:p>
        </w:tc>
      </w:tr>
    </w:tbl>
    <w:p w14:paraId="63D8D6C8">
      <w:pPr>
        <w:spacing w:after="20"/>
      </w:pPr>
    </w:p>
    <w:p w14:paraId="10EF1EF1">
      <w:r>
        <w:rPr>
          <w:rFonts w:ascii="宋体" w:hAnsi="宋体" w:eastAsia="宋体"/>
          <w:b w:val="0"/>
          <w:sz w:val="21"/>
        </w:rPr>
        <w:t>测试用例应做到“前置条件可搭建、步骤可复现、预期可判定、证据可保存”。对随机性、时间、中文分词和第三方模型相关结果，避免模糊断言，优先断言权限边界、结构字段、排序关系、来源标题和明确降级状态。</w:t>
      </w:r>
    </w:p>
    <w:p w14:paraId="2ECA7ECE">
      <w:pPr>
        <w:spacing w:after="40"/>
      </w:pPr>
    </w:p>
    <w:p w14:paraId="16E2CFEC">
      <w:pPr>
        <w:pStyle w:val="4"/>
      </w:pPr>
      <w:bookmarkStart w:id="273" w:name="_Toc17073"/>
      <w:r>
        <w:rPr>
          <w:rFonts w:ascii="宋体" w:hAnsi="宋体" w:eastAsia="宋体"/>
          <w:b/>
          <w:sz w:val="28"/>
        </w:rPr>
        <w:t>10. 缺陷管理与严重级别</w:t>
      </w:r>
      <w:bookmarkEnd w:id="273"/>
    </w:p>
    <w:p w14:paraId="7D356F44">
      <w:pPr>
        <w:pStyle w:val="5"/>
      </w:pPr>
      <w:bookmarkStart w:id="274" w:name="_Toc3140"/>
      <w:r>
        <w:rPr>
          <w:rFonts w:ascii="宋体" w:hAnsi="宋体" w:eastAsia="宋体"/>
          <w:b/>
          <w:sz w:val="24"/>
        </w:rPr>
        <w:t>10.1 缺陷流程</w:t>
      </w:r>
      <w:bookmarkEnd w:id="274"/>
    </w:p>
    <w:p w14:paraId="202286DE">
      <w:r>
        <w:rPr>
          <w:rFonts w:ascii="宋体" w:hAnsi="宋体" w:eastAsia="宋体"/>
          <w:b w:val="0"/>
          <w:sz w:val="21"/>
        </w:rPr>
        <w:t>新建 → 复核/分级 → 指派 → 修复 → 待回归 → 回归通过关闭；若暂不修复，进入延期/接受风险状态，必须记录理由、影响范围、责任人和评审结论。缺陷记录必须包含环境、版本、复现步骤、实际结果、预期结果、证据和关联用例。</w:t>
      </w:r>
    </w:p>
    <w:p w14:paraId="19A67455">
      <w:pPr>
        <w:pStyle w:val="5"/>
      </w:pPr>
      <w:bookmarkStart w:id="275" w:name="_Toc17074"/>
      <w:r>
        <w:rPr>
          <w:rFonts w:ascii="宋体" w:hAnsi="宋体" w:eastAsia="宋体"/>
          <w:b/>
          <w:sz w:val="24"/>
        </w:rPr>
        <w:t>10.2 严重级别</w:t>
      </w:r>
      <w:bookmarkEnd w:id="27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AC3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79ED255">
            <w:pPr>
              <w:spacing w:after="0" w:line="252" w:lineRule="auto"/>
              <w:ind w:firstLine="0"/>
            </w:pPr>
            <w:r>
              <w:rPr>
                <w:rFonts w:ascii="宋体" w:hAnsi="宋体" w:eastAsia="宋体"/>
                <w:b/>
                <w:sz w:val="17"/>
              </w:rPr>
              <w:t>级别</w:t>
            </w:r>
          </w:p>
        </w:tc>
        <w:tc>
          <w:tcPr>
            <w:tcW w:w="2310" w:type="dxa"/>
            <w:shd w:val="clear" w:color="auto" w:fill="E6F6F2"/>
            <w:vAlign w:val="center"/>
          </w:tcPr>
          <w:p w14:paraId="48727018">
            <w:pPr>
              <w:spacing w:after="0" w:line="252" w:lineRule="auto"/>
              <w:ind w:firstLine="0"/>
            </w:pPr>
            <w:r>
              <w:rPr>
                <w:rFonts w:ascii="宋体" w:hAnsi="宋体" w:eastAsia="宋体"/>
                <w:b/>
                <w:sz w:val="17"/>
              </w:rPr>
              <w:t>名称</w:t>
            </w:r>
          </w:p>
        </w:tc>
        <w:tc>
          <w:tcPr>
            <w:tcW w:w="2310" w:type="dxa"/>
            <w:shd w:val="clear" w:color="auto" w:fill="E6F6F2"/>
            <w:vAlign w:val="center"/>
          </w:tcPr>
          <w:p w14:paraId="2DAEF15B">
            <w:pPr>
              <w:spacing w:after="0" w:line="252" w:lineRule="auto"/>
              <w:ind w:firstLine="0"/>
            </w:pPr>
            <w:r>
              <w:rPr>
                <w:rFonts w:ascii="宋体" w:hAnsi="宋体" w:eastAsia="宋体"/>
                <w:b/>
                <w:sz w:val="17"/>
              </w:rPr>
              <w:t>判定标准</w:t>
            </w:r>
          </w:p>
        </w:tc>
        <w:tc>
          <w:tcPr>
            <w:tcW w:w="2310" w:type="dxa"/>
            <w:shd w:val="clear" w:color="auto" w:fill="E6F6F2"/>
            <w:vAlign w:val="center"/>
          </w:tcPr>
          <w:p w14:paraId="5F00FC7E">
            <w:pPr>
              <w:spacing w:after="0" w:line="252" w:lineRule="auto"/>
              <w:ind w:firstLine="0"/>
            </w:pPr>
            <w:r>
              <w:rPr>
                <w:rFonts w:ascii="宋体" w:hAnsi="宋体" w:eastAsia="宋体"/>
                <w:b/>
                <w:sz w:val="17"/>
              </w:rPr>
              <w:t>示例</w:t>
            </w:r>
          </w:p>
        </w:tc>
      </w:tr>
      <w:tr w14:paraId="10EC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C40AE09">
            <w:pPr>
              <w:spacing w:after="0" w:line="252" w:lineRule="auto"/>
              <w:ind w:firstLine="0"/>
            </w:pPr>
            <w:r>
              <w:rPr>
                <w:rFonts w:ascii="宋体" w:hAnsi="宋体" w:eastAsia="宋体"/>
                <w:b w:val="0"/>
                <w:sz w:val="17"/>
              </w:rPr>
              <w:t>S1</w:t>
            </w:r>
          </w:p>
        </w:tc>
        <w:tc>
          <w:tcPr>
            <w:tcW w:w="2310" w:type="dxa"/>
            <w:vAlign w:val="center"/>
          </w:tcPr>
          <w:p w14:paraId="32B77C2B">
            <w:pPr>
              <w:spacing w:after="0" w:line="252" w:lineRule="auto"/>
              <w:ind w:firstLine="0"/>
            </w:pPr>
            <w:r>
              <w:rPr>
                <w:rFonts w:ascii="宋体" w:hAnsi="宋体" w:eastAsia="宋体"/>
                <w:b w:val="0"/>
                <w:sz w:val="17"/>
              </w:rPr>
              <w:t>阻断</w:t>
            </w:r>
          </w:p>
        </w:tc>
        <w:tc>
          <w:tcPr>
            <w:tcW w:w="2310" w:type="dxa"/>
            <w:vAlign w:val="center"/>
          </w:tcPr>
          <w:p w14:paraId="1EC6FB9A">
            <w:pPr>
              <w:spacing w:after="0" w:line="252" w:lineRule="auto"/>
              <w:ind w:firstLine="0"/>
            </w:pPr>
            <w:r>
              <w:rPr>
                <w:rFonts w:ascii="宋体" w:hAnsi="宋体" w:eastAsia="宋体"/>
                <w:b w:val="0"/>
                <w:sz w:val="17"/>
              </w:rPr>
              <w:t>系统不可用、数据丢失、核心安全边界被绕过、测试污染演示库</w:t>
            </w:r>
          </w:p>
        </w:tc>
        <w:tc>
          <w:tcPr>
            <w:tcW w:w="2310" w:type="dxa"/>
            <w:vAlign w:val="center"/>
          </w:tcPr>
          <w:p w14:paraId="0855CEE9">
            <w:pPr>
              <w:spacing w:after="0" w:line="252" w:lineRule="auto"/>
              <w:ind w:firstLine="0"/>
            </w:pPr>
            <w:r>
              <w:rPr>
                <w:rFonts w:ascii="宋体" w:hAnsi="宋体" w:eastAsia="宋体"/>
                <w:b w:val="0"/>
                <w:sz w:val="17"/>
              </w:rPr>
              <w:t>任意人可读机密；测试写入生产库；无法登录</w:t>
            </w:r>
          </w:p>
        </w:tc>
      </w:tr>
      <w:tr w14:paraId="5C2C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5AD05D">
            <w:pPr>
              <w:spacing w:after="0" w:line="252" w:lineRule="auto"/>
              <w:ind w:firstLine="0"/>
            </w:pPr>
            <w:r>
              <w:rPr>
                <w:rFonts w:ascii="宋体" w:hAnsi="宋体" w:eastAsia="宋体"/>
                <w:b w:val="0"/>
                <w:sz w:val="17"/>
              </w:rPr>
              <w:t>S2</w:t>
            </w:r>
          </w:p>
        </w:tc>
        <w:tc>
          <w:tcPr>
            <w:tcW w:w="2310" w:type="dxa"/>
            <w:vAlign w:val="center"/>
          </w:tcPr>
          <w:p w14:paraId="318136B6">
            <w:pPr>
              <w:spacing w:after="0" w:line="252" w:lineRule="auto"/>
              <w:ind w:firstLine="0"/>
            </w:pPr>
            <w:r>
              <w:rPr>
                <w:rFonts w:ascii="宋体" w:hAnsi="宋体" w:eastAsia="宋体"/>
                <w:b w:val="0"/>
                <w:sz w:val="17"/>
              </w:rPr>
              <w:t>严重</w:t>
            </w:r>
          </w:p>
        </w:tc>
        <w:tc>
          <w:tcPr>
            <w:tcW w:w="2310" w:type="dxa"/>
            <w:vAlign w:val="center"/>
          </w:tcPr>
          <w:p w14:paraId="1D4AE16A">
            <w:pPr>
              <w:spacing w:after="0" w:line="252" w:lineRule="auto"/>
              <w:ind w:firstLine="0"/>
            </w:pPr>
            <w:r>
              <w:rPr>
                <w:rFonts w:ascii="宋体" w:hAnsi="宋体" w:eastAsia="宋体"/>
                <w:b w:val="0"/>
                <w:sz w:val="17"/>
              </w:rPr>
              <w:t>核心功能不可用或关键结果错误，无合理绕行</w:t>
            </w:r>
          </w:p>
        </w:tc>
        <w:tc>
          <w:tcPr>
            <w:tcW w:w="2310" w:type="dxa"/>
            <w:vAlign w:val="center"/>
          </w:tcPr>
          <w:p w14:paraId="332103D6">
            <w:pPr>
              <w:spacing w:after="0" w:line="252" w:lineRule="auto"/>
              <w:ind w:firstLine="0"/>
            </w:pPr>
            <w:r>
              <w:rPr>
                <w:rFonts w:ascii="宋体" w:hAnsi="宋体" w:eastAsia="宋体"/>
                <w:b w:val="0"/>
                <w:sz w:val="17"/>
              </w:rPr>
              <w:t>RAG 来源越权；文档保存后不可检索；审计缺失关键动作</w:t>
            </w:r>
          </w:p>
        </w:tc>
      </w:tr>
      <w:tr w14:paraId="7572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C16020">
            <w:pPr>
              <w:spacing w:after="0" w:line="252" w:lineRule="auto"/>
              <w:ind w:firstLine="0"/>
            </w:pPr>
            <w:r>
              <w:rPr>
                <w:rFonts w:ascii="宋体" w:hAnsi="宋体" w:eastAsia="宋体"/>
                <w:b w:val="0"/>
                <w:sz w:val="17"/>
              </w:rPr>
              <w:t>S3</w:t>
            </w:r>
          </w:p>
        </w:tc>
        <w:tc>
          <w:tcPr>
            <w:tcW w:w="2310" w:type="dxa"/>
            <w:vAlign w:val="center"/>
          </w:tcPr>
          <w:p w14:paraId="547B3F7E">
            <w:pPr>
              <w:spacing w:after="0" w:line="252" w:lineRule="auto"/>
              <w:ind w:firstLine="0"/>
            </w:pPr>
            <w:r>
              <w:rPr>
                <w:rFonts w:ascii="宋体" w:hAnsi="宋体" w:eastAsia="宋体"/>
                <w:b w:val="0"/>
                <w:sz w:val="17"/>
              </w:rPr>
              <w:t>一般</w:t>
            </w:r>
          </w:p>
        </w:tc>
        <w:tc>
          <w:tcPr>
            <w:tcW w:w="2310" w:type="dxa"/>
            <w:vAlign w:val="center"/>
          </w:tcPr>
          <w:p w14:paraId="18DB1FAB">
            <w:pPr>
              <w:spacing w:after="0" w:line="252" w:lineRule="auto"/>
              <w:ind w:firstLine="0"/>
            </w:pPr>
            <w:r>
              <w:rPr>
                <w:rFonts w:ascii="宋体" w:hAnsi="宋体" w:eastAsia="宋体"/>
                <w:b w:val="0"/>
                <w:sz w:val="17"/>
              </w:rPr>
              <w:t>非核心功能错误或体验明显受损，有绕行方式</w:t>
            </w:r>
          </w:p>
        </w:tc>
        <w:tc>
          <w:tcPr>
            <w:tcW w:w="2310" w:type="dxa"/>
            <w:vAlign w:val="center"/>
          </w:tcPr>
          <w:p w14:paraId="7A8763A3">
            <w:pPr>
              <w:spacing w:after="0" w:line="252" w:lineRule="auto"/>
              <w:ind w:firstLine="0"/>
            </w:pPr>
            <w:r>
              <w:rPr>
                <w:rFonts w:ascii="宋体" w:hAnsi="宋体" w:eastAsia="宋体"/>
                <w:b w:val="0"/>
                <w:sz w:val="17"/>
              </w:rPr>
              <w:t>筛选参数丢失；分页边界异常；错误提示不准确</w:t>
            </w:r>
          </w:p>
        </w:tc>
      </w:tr>
      <w:tr w14:paraId="5124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F3D3B5C">
            <w:pPr>
              <w:spacing w:after="0" w:line="252" w:lineRule="auto"/>
              <w:ind w:firstLine="0"/>
            </w:pPr>
            <w:r>
              <w:rPr>
                <w:rFonts w:ascii="宋体" w:hAnsi="宋体" w:eastAsia="宋体"/>
                <w:b w:val="0"/>
                <w:sz w:val="17"/>
              </w:rPr>
              <w:t>S4</w:t>
            </w:r>
          </w:p>
        </w:tc>
        <w:tc>
          <w:tcPr>
            <w:tcW w:w="2310" w:type="dxa"/>
            <w:vAlign w:val="center"/>
          </w:tcPr>
          <w:p w14:paraId="11BD27F3">
            <w:pPr>
              <w:spacing w:after="0" w:line="252" w:lineRule="auto"/>
              <w:ind w:firstLine="0"/>
            </w:pPr>
            <w:r>
              <w:rPr>
                <w:rFonts w:ascii="宋体" w:hAnsi="宋体" w:eastAsia="宋体"/>
                <w:b w:val="0"/>
                <w:sz w:val="17"/>
              </w:rPr>
              <w:t>轻微</w:t>
            </w:r>
          </w:p>
        </w:tc>
        <w:tc>
          <w:tcPr>
            <w:tcW w:w="2310" w:type="dxa"/>
            <w:vAlign w:val="center"/>
          </w:tcPr>
          <w:p w14:paraId="4CDEA334">
            <w:pPr>
              <w:spacing w:after="0" w:line="252" w:lineRule="auto"/>
              <w:ind w:firstLine="0"/>
            </w:pPr>
            <w:r>
              <w:rPr>
                <w:rFonts w:ascii="宋体" w:hAnsi="宋体" w:eastAsia="宋体"/>
                <w:b w:val="0"/>
                <w:sz w:val="17"/>
              </w:rPr>
              <w:t>文案、样式、轻微体验问题</w:t>
            </w:r>
          </w:p>
        </w:tc>
        <w:tc>
          <w:tcPr>
            <w:tcW w:w="2310" w:type="dxa"/>
            <w:vAlign w:val="center"/>
          </w:tcPr>
          <w:p w14:paraId="3D2E1412">
            <w:pPr>
              <w:spacing w:after="0" w:line="252" w:lineRule="auto"/>
              <w:ind w:firstLine="0"/>
            </w:pPr>
            <w:r>
              <w:rPr>
                <w:rFonts w:ascii="宋体" w:hAnsi="宋体" w:eastAsia="宋体"/>
                <w:b w:val="0"/>
                <w:sz w:val="17"/>
              </w:rPr>
              <w:t>标签大小不一致；非关键空状态文案不当</w:t>
            </w:r>
          </w:p>
        </w:tc>
      </w:tr>
    </w:tbl>
    <w:p w14:paraId="6A70443E">
      <w:pPr>
        <w:spacing w:after="20"/>
      </w:pPr>
    </w:p>
    <w:p w14:paraId="34566F56">
      <w:pPr>
        <w:pStyle w:val="5"/>
      </w:pPr>
      <w:bookmarkStart w:id="276" w:name="_Toc14883"/>
      <w:r>
        <w:rPr>
          <w:rFonts w:ascii="宋体" w:hAnsi="宋体" w:eastAsia="宋体"/>
          <w:b/>
          <w:sz w:val="24"/>
        </w:rPr>
        <w:t>10.3 优先级</w:t>
      </w:r>
      <w:bookmarkEnd w:id="2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968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440D969">
            <w:pPr>
              <w:spacing w:after="0" w:line="252" w:lineRule="auto"/>
              <w:ind w:firstLine="0"/>
            </w:pPr>
            <w:r>
              <w:rPr>
                <w:rFonts w:ascii="宋体" w:hAnsi="宋体" w:eastAsia="宋体"/>
                <w:b/>
                <w:sz w:val="17"/>
              </w:rPr>
              <w:t>优先级</w:t>
            </w:r>
          </w:p>
        </w:tc>
        <w:tc>
          <w:tcPr>
            <w:tcW w:w="4621" w:type="dxa"/>
            <w:shd w:val="clear" w:color="auto" w:fill="E6F6F2"/>
            <w:vAlign w:val="center"/>
          </w:tcPr>
          <w:p w14:paraId="36CE55EF">
            <w:pPr>
              <w:spacing w:after="0" w:line="252" w:lineRule="auto"/>
              <w:ind w:firstLine="0"/>
            </w:pPr>
            <w:r>
              <w:rPr>
                <w:rFonts w:ascii="宋体" w:hAnsi="宋体" w:eastAsia="宋体"/>
                <w:b/>
                <w:sz w:val="17"/>
              </w:rPr>
              <w:t>处理原则</w:t>
            </w:r>
          </w:p>
        </w:tc>
      </w:tr>
      <w:tr w14:paraId="14E3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F7AE83">
            <w:pPr>
              <w:spacing w:after="0" w:line="252" w:lineRule="auto"/>
              <w:ind w:firstLine="0"/>
            </w:pPr>
            <w:r>
              <w:rPr>
                <w:rFonts w:ascii="宋体" w:hAnsi="宋体" w:eastAsia="宋体"/>
                <w:b w:val="0"/>
                <w:sz w:val="17"/>
              </w:rPr>
              <w:t>P0</w:t>
            </w:r>
          </w:p>
        </w:tc>
        <w:tc>
          <w:tcPr>
            <w:tcW w:w="4621" w:type="dxa"/>
            <w:vAlign w:val="center"/>
          </w:tcPr>
          <w:p w14:paraId="1A000D68">
            <w:pPr>
              <w:spacing w:after="0" w:line="252" w:lineRule="auto"/>
              <w:ind w:firstLine="0"/>
            </w:pPr>
            <w:r>
              <w:rPr>
                <w:rFonts w:ascii="宋体" w:hAnsi="宋体" w:eastAsia="宋体"/>
                <w:b w:val="0"/>
                <w:sz w:val="17"/>
              </w:rPr>
              <w:t>立即停止测试并处理，修复后再进入</w:t>
            </w:r>
          </w:p>
        </w:tc>
      </w:tr>
      <w:tr w14:paraId="6AC4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70F4E6">
            <w:pPr>
              <w:spacing w:after="0" w:line="252" w:lineRule="auto"/>
              <w:ind w:firstLine="0"/>
            </w:pPr>
            <w:r>
              <w:rPr>
                <w:rFonts w:ascii="宋体" w:hAnsi="宋体" w:eastAsia="宋体"/>
                <w:b w:val="0"/>
                <w:sz w:val="17"/>
              </w:rPr>
              <w:t>P1</w:t>
            </w:r>
          </w:p>
        </w:tc>
        <w:tc>
          <w:tcPr>
            <w:tcW w:w="4621" w:type="dxa"/>
            <w:vAlign w:val="center"/>
          </w:tcPr>
          <w:p w14:paraId="491FCC2E">
            <w:pPr>
              <w:spacing w:after="0" w:line="252" w:lineRule="auto"/>
              <w:ind w:firstLine="0"/>
            </w:pPr>
            <w:r>
              <w:rPr>
                <w:rFonts w:ascii="宋体" w:hAnsi="宋体" w:eastAsia="宋体"/>
                <w:b w:val="0"/>
                <w:sz w:val="17"/>
              </w:rPr>
              <w:t>当前轮次必须修复，准出前关闭</w:t>
            </w:r>
          </w:p>
        </w:tc>
      </w:tr>
      <w:tr w14:paraId="2DE6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B85B3A">
            <w:pPr>
              <w:spacing w:after="0" w:line="252" w:lineRule="auto"/>
              <w:ind w:firstLine="0"/>
            </w:pPr>
            <w:r>
              <w:rPr>
                <w:rFonts w:ascii="宋体" w:hAnsi="宋体" w:eastAsia="宋体"/>
                <w:b w:val="0"/>
                <w:sz w:val="17"/>
              </w:rPr>
              <w:t>P2</w:t>
            </w:r>
          </w:p>
        </w:tc>
        <w:tc>
          <w:tcPr>
            <w:tcW w:w="4621" w:type="dxa"/>
            <w:vAlign w:val="center"/>
          </w:tcPr>
          <w:p w14:paraId="6C00F5E6">
            <w:pPr>
              <w:spacing w:after="0" w:line="252" w:lineRule="auto"/>
              <w:ind w:firstLine="0"/>
            </w:pPr>
            <w:r>
              <w:rPr>
                <w:rFonts w:ascii="宋体" w:hAnsi="宋体" w:eastAsia="宋体"/>
                <w:b w:val="0"/>
                <w:sz w:val="17"/>
              </w:rPr>
              <w:t>计划内修复；若延期需接受风险并记录影响</w:t>
            </w:r>
          </w:p>
        </w:tc>
      </w:tr>
      <w:tr w14:paraId="7E55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9A0C09">
            <w:pPr>
              <w:spacing w:after="0" w:line="252" w:lineRule="auto"/>
              <w:ind w:firstLine="0"/>
            </w:pPr>
            <w:r>
              <w:rPr>
                <w:rFonts w:ascii="宋体" w:hAnsi="宋体" w:eastAsia="宋体"/>
                <w:b w:val="0"/>
                <w:sz w:val="17"/>
              </w:rPr>
              <w:t>P3</w:t>
            </w:r>
          </w:p>
        </w:tc>
        <w:tc>
          <w:tcPr>
            <w:tcW w:w="4621" w:type="dxa"/>
            <w:vAlign w:val="center"/>
          </w:tcPr>
          <w:p w14:paraId="48B84565">
            <w:pPr>
              <w:spacing w:after="0" w:line="252" w:lineRule="auto"/>
              <w:ind w:firstLine="0"/>
            </w:pPr>
            <w:r>
              <w:rPr>
                <w:rFonts w:ascii="宋体" w:hAnsi="宋体" w:eastAsia="宋体"/>
                <w:b w:val="0"/>
                <w:sz w:val="17"/>
              </w:rPr>
              <w:t>可排入后续版本，不阻断课程验收</w:t>
            </w:r>
          </w:p>
        </w:tc>
      </w:tr>
    </w:tbl>
    <w:p w14:paraId="08069427">
      <w:pPr>
        <w:spacing w:after="20"/>
      </w:pPr>
    </w:p>
    <w:p w14:paraId="28814548">
      <w:r>
        <w:rPr>
          <w:rFonts w:ascii="宋体" w:hAnsi="宋体" w:eastAsia="宋体"/>
          <w:b w:val="0"/>
          <w:sz w:val="21"/>
        </w:rPr>
        <w:t>严重级别描述“影响有多大”，优先级描述“何时修”。S1 通常对应 P0/P1，避免用 P3 掩盖安全问题。</w:t>
      </w:r>
    </w:p>
    <w:p w14:paraId="0B27F7F7">
      <w:pPr>
        <w:spacing w:after="40"/>
      </w:pPr>
    </w:p>
    <w:p w14:paraId="4B5477F0">
      <w:pPr>
        <w:pStyle w:val="4"/>
      </w:pPr>
      <w:bookmarkStart w:id="277" w:name="_Toc18195"/>
      <w:r>
        <w:rPr>
          <w:rFonts w:ascii="宋体" w:hAnsi="宋体" w:eastAsia="宋体"/>
          <w:b/>
          <w:sz w:val="28"/>
        </w:rPr>
        <w:t>11. 测试风险与应对</w:t>
      </w:r>
      <w:bookmarkEnd w:id="2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CF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2CD03AF">
            <w:pPr>
              <w:spacing w:after="0" w:line="252" w:lineRule="auto"/>
              <w:ind w:firstLine="0"/>
            </w:pPr>
            <w:r>
              <w:rPr>
                <w:rFonts w:ascii="宋体" w:hAnsi="宋体" w:eastAsia="宋体"/>
                <w:b/>
                <w:sz w:val="17"/>
              </w:rPr>
              <w:t>风险</w:t>
            </w:r>
          </w:p>
        </w:tc>
        <w:tc>
          <w:tcPr>
            <w:tcW w:w="2310" w:type="dxa"/>
            <w:shd w:val="clear" w:color="auto" w:fill="E6F6F2"/>
            <w:vAlign w:val="center"/>
          </w:tcPr>
          <w:p w14:paraId="65ED1092">
            <w:pPr>
              <w:spacing w:after="0" w:line="252" w:lineRule="auto"/>
              <w:ind w:firstLine="0"/>
            </w:pPr>
            <w:r>
              <w:rPr>
                <w:rFonts w:ascii="宋体" w:hAnsi="宋体" w:eastAsia="宋体"/>
                <w:b/>
                <w:sz w:val="17"/>
              </w:rPr>
              <w:t>可能性</w:t>
            </w:r>
          </w:p>
        </w:tc>
        <w:tc>
          <w:tcPr>
            <w:tcW w:w="2310" w:type="dxa"/>
            <w:shd w:val="clear" w:color="auto" w:fill="E6F6F2"/>
            <w:vAlign w:val="center"/>
          </w:tcPr>
          <w:p w14:paraId="49084133">
            <w:pPr>
              <w:spacing w:after="0" w:line="252" w:lineRule="auto"/>
              <w:ind w:firstLine="0"/>
            </w:pPr>
            <w:r>
              <w:rPr>
                <w:rFonts w:ascii="宋体" w:hAnsi="宋体" w:eastAsia="宋体"/>
                <w:b/>
                <w:sz w:val="17"/>
              </w:rPr>
              <w:t>影响</w:t>
            </w:r>
          </w:p>
        </w:tc>
        <w:tc>
          <w:tcPr>
            <w:tcW w:w="2310" w:type="dxa"/>
            <w:shd w:val="clear" w:color="auto" w:fill="E6F6F2"/>
            <w:vAlign w:val="center"/>
          </w:tcPr>
          <w:p w14:paraId="38D1C9CA">
            <w:pPr>
              <w:spacing w:after="0" w:line="252" w:lineRule="auto"/>
              <w:ind w:firstLine="0"/>
            </w:pPr>
            <w:r>
              <w:rPr>
                <w:rFonts w:ascii="宋体" w:hAnsi="宋体" w:eastAsia="宋体"/>
                <w:b/>
                <w:sz w:val="17"/>
              </w:rPr>
              <w:t>应对措施</w:t>
            </w:r>
          </w:p>
        </w:tc>
      </w:tr>
      <w:tr w14:paraId="62BA6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576C156">
            <w:pPr>
              <w:spacing w:after="0" w:line="252" w:lineRule="auto"/>
              <w:ind w:firstLine="0"/>
            </w:pPr>
            <w:r>
              <w:rPr>
                <w:rFonts w:ascii="宋体" w:hAnsi="宋体" w:eastAsia="宋体"/>
                <w:b w:val="0"/>
                <w:sz w:val="17"/>
              </w:rPr>
              <w:t>单人项目遗漏测试场景</w:t>
            </w:r>
          </w:p>
        </w:tc>
        <w:tc>
          <w:tcPr>
            <w:tcW w:w="2310" w:type="dxa"/>
            <w:vAlign w:val="center"/>
          </w:tcPr>
          <w:p w14:paraId="29EA9145">
            <w:pPr>
              <w:spacing w:after="0" w:line="252" w:lineRule="auto"/>
              <w:ind w:firstLine="0"/>
            </w:pPr>
            <w:r>
              <w:rPr>
                <w:rFonts w:ascii="宋体" w:hAnsi="宋体" w:eastAsia="宋体"/>
                <w:b w:val="0"/>
                <w:sz w:val="17"/>
              </w:rPr>
              <w:t>中</w:t>
            </w:r>
          </w:p>
        </w:tc>
        <w:tc>
          <w:tcPr>
            <w:tcW w:w="2310" w:type="dxa"/>
            <w:vAlign w:val="center"/>
          </w:tcPr>
          <w:p w14:paraId="026F68AD">
            <w:pPr>
              <w:spacing w:after="0" w:line="252" w:lineRule="auto"/>
              <w:ind w:firstLine="0"/>
            </w:pPr>
            <w:r>
              <w:rPr>
                <w:rFonts w:ascii="宋体" w:hAnsi="宋体" w:eastAsia="宋体"/>
                <w:b w:val="0"/>
                <w:sz w:val="17"/>
              </w:rPr>
              <w:t>中高</w:t>
            </w:r>
          </w:p>
        </w:tc>
        <w:tc>
          <w:tcPr>
            <w:tcW w:w="2310" w:type="dxa"/>
            <w:vAlign w:val="center"/>
          </w:tcPr>
          <w:p w14:paraId="5396FDC0">
            <w:pPr>
              <w:spacing w:after="0" w:line="252" w:lineRule="auto"/>
              <w:ind w:firstLine="0"/>
            </w:pPr>
            <w:r>
              <w:rPr>
                <w:rFonts w:ascii="宋体" w:hAnsi="宋体" w:eastAsia="宋体"/>
                <w:b w:val="0"/>
                <w:sz w:val="17"/>
              </w:rPr>
              <w:t>使用模块化用例清单、权限矩阵和自动化回归，按清单逐项签字</w:t>
            </w:r>
          </w:p>
        </w:tc>
      </w:tr>
      <w:tr w14:paraId="51D8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403525">
            <w:pPr>
              <w:spacing w:after="0" w:line="252" w:lineRule="auto"/>
              <w:ind w:firstLine="0"/>
            </w:pPr>
            <w:r>
              <w:rPr>
                <w:rFonts w:ascii="宋体" w:hAnsi="宋体" w:eastAsia="宋体"/>
                <w:b w:val="0"/>
                <w:sz w:val="17"/>
              </w:rPr>
              <w:t>测试误写演示数据库</w:t>
            </w:r>
          </w:p>
        </w:tc>
        <w:tc>
          <w:tcPr>
            <w:tcW w:w="2310" w:type="dxa"/>
            <w:vAlign w:val="center"/>
          </w:tcPr>
          <w:p w14:paraId="658B762D">
            <w:pPr>
              <w:spacing w:after="0" w:line="252" w:lineRule="auto"/>
              <w:ind w:firstLine="0"/>
            </w:pPr>
            <w:r>
              <w:rPr>
                <w:rFonts w:ascii="宋体" w:hAnsi="宋体" w:eastAsia="宋体"/>
                <w:b w:val="0"/>
                <w:sz w:val="17"/>
              </w:rPr>
              <w:t>中</w:t>
            </w:r>
          </w:p>
        </w:tc>
        <w:tc>
          <w:tcPr>
            <w:tcW w:w="2310" w:type="dxa"/>
            <w:vAlign w:val="center"/>
          </w:tcPr>
          <w:p w14:paraId="72A2C689">
            <w:pPr>
              <w:spacing w:after="0" w:line="252" w:lineRule="auto"/>
              <w:ind w:firstLine="0"/>
            </w:pPr>
            <w:r>
              <w:rPr>
                <w:rFonts w:ascii="宋体" w:hAnsi="宋体" w:eastAsia="宋体"/>
                <w:b w:val="0"/>
                <w:sz w:val="17"/>
              </w:rPr>
              <w:t>高</w:t>
            </w:r>
          </w:p>
        </w:tc>
        <w:tc>
          <w:tcPr>
            <w:tcW w:w="2310" w:type="dxa"/>
            <w:vAlign w:val="center"/>
          </w:tcPr>
          <w:p w14:paraId="660DDF72">
            <w:pPr>
              <w:spacing w:after="0" w:line="252" w:lineRule="auto"/>
              <w:ind w:firstLine="0"/>
            </w:pPr>
            <w:r>
              <w:rPr>
                <w:rFonts w:ascii="宋体" w:hAnsi="宋体" w:eastAsia="宋体"/>
                <w:b w:val="0"/>
                <w:sz w:val="17"/>
              </w:rPr>
              <w:t>强制 TestingConfig、临时库、夹具回滚；执行前后核对数据</w:t>
            </w:r>
          </w:p>
        </w:tc>
      </w:tr>
      <w:tr w14:paraId="557E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EEBFD46">
            <w:pPr>
              <w:spacing w:after="0" w:line="252" w:lineRule="auto"/>
              <w:ind w:firstLine="0"/>
            </w:pPr>
            <w:r>
              <w:rPr>
                <w:rFonts w:ascii="宋体" w:hAnsi="宋体" w:eastAsia="宋体"/>
                <w:b w:val="0"/>
                <w:sz w:val="17"/>
              </w:rPr>
              <w:t>权限规则只在列表验证，详情/问答遗漏</w:t>
            </w:r>
          </w:p>
        </w:tc>
        <w:tc>
          <w:tcPr>
            <w:tcW w:w="2310" w:type="dxa"/>
            <w:vAlign w:val="center"/>
          </w:tcPr>
          <w:p w14:paraId="2D2C4257">
            <w:pPr>
              <w:spacing w:after="0" w:line="252" w:lineRule="auto"/>
              <w:ind w:firstLine="0"/>
            </w:pPr>
            <w:r>
              <w:rPr>
                <w:rFonts w:ascii="宋体" w:hAnsi="宋体" w:eastAsia="宋体"/>
                <w:b w:val="0"/>
                <w:sz w:val="17"/>
              </w:rPr>
              <w:t>中</w:t>
            </w:r>
          </w:p>
        </w:tc>
        <w:tc>
          <w:tcPr>
            <w:tcW w:w="2310" w:type="dxa"/>
            <w:vAlign w:val="center"/>
          </w:tcPr>
          <w:p w14:paraId="4312C991">
            <w:pPr>
              <w:spacing w:after="0" w:line="252" w:lineRule="auto"/>
              <w:ind w:firstLine="0"/>
            </w:pPr>
            <w:r>
              <w:rPr>
                <w:rFonts w:ascii="宋体" w:hAnsi="宋体" w:eastAsia="宋体"/>
                <w:b w:val="0"/>
                <w:sz w:val="17"/>
              </w:rPr>
              <w:t>高</w:t>
            </w:r>
          </w:p>
        </w:tc>
        <w:tc>
          <w:tcPr>
            <w:tcW w:w="2310" w:type="dxa"/>
            <w:vAlign w:val="center"/>
          </w:tcPr>
          <w:p w14:paraId="104838F2">
            <w:pPr>
              <w:spacing w:after="0" w:line="252" w:lineRule="auto"/>
              <w:ind w:firstLine="0"/>
            </w:pPr>
            <w:r>
              <w:rPr>
                <w:rFonts w:ascii="宋体" w:hAnsi="宋体" w:eastAsia="宋体"/>
                <w:b w:val="0"/>
                <w:sz w:val="17"/>
              </w:rPr>
              <w:t>对同一资源执行列表、详情、搜索、问答、统计多入口对照</w:t>
            </w:r>
          </w:p>
        </w:tc>
      </w:tr>
      <w:tr w14:paraId="747A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8B873C">
            <w:pPr>
              <w:spacing w:after="0" w:line="252" w:lineRule="auto"/>
              <w:ind w:firstLine="0"/>
            </w:pPr>
            <w:r>
              <w:rPr>
                <w:rFonts w:ascii="宋体" w:hAnsi="宋体" w:eastAsia="宋体"/>
                <w:b w:val="0"/>
                <w:sz w:val="17"/>
              </w:rPr>
              <w:t>RAG 结果受分词和语料影响</w:t>
            </w:r>
          </w:p>
        </w:tc>
        <w:tc>
          <w:tcPr>
            <w:tcW w:w="2310" w:type="dxa"/>
            <w:vAlign w:val="center"/>
          </w:tcPr>
          <w:p w14:paraId="58EE97B8">
            <w:pPr>
              <w:spacing w:after="0" w:line="252" w:lineRule="auto"/>
              <w:ind w:firstLine="0"/>
            </w:pPr>
            <w:r>
              <w:rPr>
                <w:rFonts w:ascii="宋体" w:hAnsi="宋体" w:eastAsia="宋体"/>
                <w:b w:val="0"/>
                <w:sz w:val="17"/>
              </w:rPr>
              <w:t>高</w:t>
            </w:r>
          </w:p>
        </w:tc>
        <w:tc>
          <w:tcPr>
            <w:tcW w:w="2310" w:type="dxa"/>
            <w:vAlign w:val="center"/>
          </w:tcPr>
          <w:p w14:paraId="359BC5FF">
            <w:pPr>
              <w:spacing w:after="0" w:line="252" w:lineRule="auto"/>
              <w:ind w:firstLine="0"/>
            </w:pPr>
            <w:r>
              <w:rPr>
                <w:rFonts w:ascii="宋体" w:hAnsi="宋体" w:eastAsia="宋体"/>
                <w:b w:val="0"/>
                <w:sz w:val="17"/>
              </w:rPr>
              <w:t>中</w:t>
            </w:r>
          </w:p>
        </w:tc>
        <w:tc>
          <w:tcPr>
            <w:tcW w:w="2310" w:type="dxa"/>
            <w:vAlign w:val="center"/>
          </w:tcPr>
          <w:p w14:paraId="62F39B64">
            <w:pPr>
              <w:spacing w:after="0" w:line="252" w:lineRule="auto"/>
              <w:ind w:firstLine="0"/>
            </w:pPr>
            <w:r>
              <w:rPr>
                <w:rFonts w:ascii="宋体" w:hAnsi="宋体" w:eastAsia="宋体"/>
                <w:b w:val="0"/>
                <w:sz w:val="17"/>
              </w:rPr>
              <w:t>固定领域词、断言来源与排序关系，不只断言自然语言答案逐字一致</w:t>
            </w:r>
          </w:p>
        </w:tc>
      </w:tr>
      <w:tr w14:paraId="48E8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17100F">
            <w:pPr>
              <w:spacing w:after="0" w:line="252" w:lineRule="auto"/>
              <w:ind w:firstLine="0"/>
            </w:pPr>
            <w:r>
              <w:rPr>
                <w:rFonts w:ascii="宋体" w:hAnsi="宋体" w:eastAsia="宋体"/>
                <w:b w:val="0"/>
                <w:sz w:val="17"/>
              </w:rPr>
              <w:t>时间窗口/时区导致偶发失败</w:t>
            </w:r>
          </w:p>
        </w:tc>
        <w:tc>
          <w:tcPr>
            <w:tcW w:w="2310" w:type="dxa"/>
            <w:vAlign w:val="center"/>
          </w:tcPr>
          <w:p w14:paraId="183FD4FF">
            <w:pPr>
              <w:spacing w:after="0" w:line="252" w:lineRule="auto"/>
              <w:ind w:firstLine="0"/>
            </w:pPr>
            <w:r>
              <w:rPr>
                <w:rFonts w:ascii="宋体" w:hAnsi="宋体" w:eastAsia="宋体"/>
                <w:b w:val="0"/>
                <w:sz w:val="17"/>
              </w:rPr>
              <w:t>中</w:t>
            </w:r>
          </w:p>
        </w:tc>
        <w:tc>
          <w:tcPr>
            <w:tcW w:w="2310" w:type="dxa"/>
            <w:vAlign w:val="center"/>
          </w:tcPr>
          <w:p w14:paraId="6880B7A0">
            <w:pPr>
              <w:spacing w:after="0" w:line="252" w:lineRule="auto"/>
              <w:ind w:firstLine="0"/>
            </w:pPr>
            <w:r>
              <w:rPr>
                <w:rFonts w:ascii="宋体" w:hAnsi="宋体" w:eastAsia="宋体"/>
                <w:b w:val="0"/>
                <w:sz w:val="17"/>
              </w:rPr>
              <w:t>中</w:t>
            </w:r>
          </w:p>
        </w:tc>
        <w:tc>
          <w:tcPr>
            <w:tcW w:w="2310" w:type="dxa"/>
            <w:vAlign w:val="center"/>
          </w:tcPr>
          <w:p w14:paraId="3CDADECC">
            <w:pPr>
              <w:spacing w:after="0" w:line="252" w:lineRule="auto"/>
              <w:ind w:firstLine="0"/>
            </w:pPr>
            <w:r>
              <w:rPr>
                <w:rFonts w:ascii="宋体" w:hAnsi="宋体" w:eastAsia="宋体"/>
                <w:b w:val="0"/>
                <w:sz w:val="17"/>
              </w:rPr>
              <w:t>使用可控时钟或宽容阈值；断言顺序、格式和无微秒口径</w:t>
            </w:r>
          </w:p>
        </w:tc>
      </w:tr>
      <w:tr w14:paraId="6B23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27313B0">
            <w:pPr>
              <w:spacing w:after="0" w:line="252" w:lineRule="auto"/>
              <w:ind w:firstLine="0"/>
            </w:pPr>
            <w:r>
              <w:rPr>
                <w:rFonts w:ascii="宋体" w:hAnsi="宋体" w:eastAsia="宋体"/>
                <w:b w:val="0"/>
                <w:sz w:val="17"/>
              </w:rPr>
              <w:t>前后端 API 契约漂移</w:t>
            </w:r>
          </w:p>
        </w:tc>
        <w:tc>
          <w:tcPr>
            <w:tcW w:w="2310" w:type="dxa"/>
            <w:vAlign w:val="center"/>
          </w:tcPr>
          <w:p w14:paraId="689B8B4A">
            <w:pPr>
              <w:spacing w:after="0" w:line="252" w:lineRule="auto"/>
              <w:ind w:firstLine="0"/>
            </w:pPr>
            <w:r>
              <w:rPr>
                <w:rFonts w:ascii="宋体" w:hAnsi="宋体" w:eastAsia="宋体"/>
                <w:b w:val="0"/>
                <w:sz w:val="17"/>
              </w:rPr>
              <w:t>中</w:t>
            </w:r>
          </w:p>
        </w:tc>
        <w:tc>
          <w:tcPr>
            <w:tcW w:w="2310" w:type="dxa"/>
            <w:vAlign w:val="center"/>
          </w:tcPr>
          <w:p w14:paraId="3BF844D3">
            <w:pPr>
              <w:spacing w:after="0" w:line="252" w:lineRule="auto"/>
              <w:ind w:firstLine="0"/>
            </w:pPr>
            <w:r>
              <w:rPr>
                <w:rFonts w:ascii="宋体" w:hAnsi="宋体" w:eastAsia="宋体"/>
                <w:b w:val="0"/>
                <w:sz w:val="17"/>
              </w:rPr>
              <w:t>高</w:t>
            </w:r>
          </w:p>
        </w:tc>
        <w:tc>
          <w:tcPr>
            <w:tcW w:w="2310" w:type="dxa"/>
            <w:vAlign w:val="center"/>
          </w:tcPr>
          <w:p w14:paraId="7464668E">
            <w:pPr>
              <w:spacing w:after="0" w:line="252" w:lineRule="auto"/>
              <w:ind w:firstLine="0"/>
            </w:pPr>
            <w:r>
              <w:rPr>
                <w:rFonts w:ascii="宋体" w:hAnsi="宋体" w:eastAsia="宋体"/>
                <w:b w:val="0"/>
                <w:sz w:val="17"/>
              </w:rPr>
              <w:t>以 test_api.py 固定字段/状态码；前端构建和人工联调同时执行</w:t>
            </w:r>
          </w:p>
        </w:tc>
      </w:tr>
      <w:tr w14:paraId="641DC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5200DF">
            <w:pPr>
              <w:spacing w:after="0" w:line="252" w:lineRule="auto"/>
              <w:ind w:firstLine="0"/>
            </w:pPr>
            <w:r>
              <w:rPr>
                <w:rFonts w:ascii="宋体" w:hAnsi="宋体" w:eastAsia="宋体"/>
                <w:b w:val="0"/>
                <w:sz w:val="17"/>
              </w:rPr>
              <w:t>外部大模型不可用或超时</w:t>
            </w:r>
          </w:p>
        </w:tc>
        <w:tc>
          <w:tcPr>
            <w:tcW w:w="2310" w:type="dxa"/>
            <w:vAlign w:val="center"/>
          </w:tcPr>
          <w:p w14:paraId="6A81FA8B">
            <w:pPr>
              <w:spacing w:after="0" w:line="252" w:lineRule="auto"/>
              <w:ind w:firstLine="0"/>
            </w:pPr>
            <w:r>
              <w:rPr>
                <w:rFonts w:ascii="宋体" w:hAnsi="宋体" w:eastAsia="宋体"/>
                <w:b w:val="0"/>
                <w:sz w:val="17"/>
              </w:rPr>
              <w:t>中</w:t>
            </w:r>
          </w:p>
        </w:tc>
        <w:tc>
          <w:tcPr>
            <w:tcW w:w="2310" w:type="dxa"/>
            <w:vAlign w:val="center"/>
          </w:tcPr>
          <w:p w14:paraId="05307E62">
            <w:pPr>
              <w:spacing w:after="0" w:line="252" w:lineRule="auto"/>
              <w:ind w:firstLine="0"/>
            </w:pPr>
            <w:r>
              <w:rPr>
                <w:rFonts w:ascii="宋体" w:hAnsi="宋体" w:eastAsia="宋体"/>
                <w:b w:val="0"/>
                <w:sz w:val="17"/>
              </w:rPr>
              <w:t>中</w:t>
            </w:r>
          </w:p>
        </w:tc>
        <w:tc>
          <w:tcPr>
            <w:tcW w:w="2310" w:type="dxa"/>
            <w:vAlign w:val="center"/>
          </w:tcPr>
          <w:p w14:paraId="34E6E883">
            <w:pPr>
              <w:spacing w:after="0" w:line="252" w:lineRule="auto"/>
              <w:ind w:firstLine="0"/>
            </w:pPr>
            <w:r>
              <w:rPr>
                <w:rFonts w:ascii="宋体" w:hAnsi="宋体" w:eastAsia="宋体"/>
                <w:b w:val="0"/>
                <w:sz w:val="17"/>
              </w:rPr>
              <w:t>默认本地模式；验证降级提示与来源仍可用，不依赖外网结果</w:t>
            </w:r>
          </w:p>
        </w:tc>
      </w:tr>
      <w:tr w14:paraId="458C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2CD6EA1">
            <w:pPr>
              <w:spacing w:after="0" w:line="252" w:lineRule="auto"/>
              <w:ind w:firstLine="0"/>
            </w:pPr>
            <w:r>
              <w:rPr>
                <w:rFonts w:ascii="宋体" w:hAnsi="宋体" w:eastAsia="宋体"/>
                <w:b w:val="0"/>
                <w:sz w:val="17"/>
              </w:rPr>
              <w:t>浏览器/屏幕差异</w:t>
            </w:r>
          </w:p>
        </w:tc>
        <w:tc>
          <w:tcPr>
            <w:tcW w:w="2310" w:type="dxa"/>
            <w:vAlign w:val="center"/>
          </w:tcPr>
          <w:p w14:paraId="158C6504">
            <w:pPr>
              <w:spacing w:after="0" w:line="252" w:lineRule="auto"/>
              <w:ind w:firstLine="0"/>
            </w:pPr>
            <w:r>
              <w:rPr>
                <w:rFonts w:ascii="宋体" w:hAnsi="宋体" w:eastAsia="宋体"/>
                <w:b w:val="0"/>
                <w:sz w:val="17"/>
              </w:rPr>
              <w:t>中</w:t>
            </w:r>
          </w:p>
        </w:tc>
        <w:tc>
          <w:tcPr>
            <w:tcW w:w="2310" w:type="dxa"/>
            <w:vAlign w:val="center"/>
          </w:tcPr>
          <w:p w14:paraId="328C3AE1">
            <w:pPr>
              <w:spacing w:after="0" w:line="252" w:lineRule="auto"/>
              <w:ind w:firstLine="0"/>
            </w:pPr>
            <w:r>
              <w:rPr>
                <w:rFonts w:ascii="宋体" w:hAnsi="宋体" w:eastAsia="宋体"/>
                <w:b w:val="0"/>
                <w:sz w:val="17"/>
              </w:rPr>
              <w:t>低中</w:t>
            </w:r>
          </w:p>
        </w:tc>
        <w:tc>
          <w:tcPr>
            <w:tcW w:w="2310" w:type="dxa"/>
            <w:vAlign w:val="center"/>
          </w:tcPr>
          <w:p w14:paraId="2BED48B5">
            <w:pPr>
              <w:spacing w:after="0" w:line="252" w:lineRule="auto"/>
              <w:ind w:firstLine="0"/>
            </w:pPr>
            <w:r>
              <w:rPr>
                <w:rFonts w:ascii="宋体" w:hAnsi="宋体" w:eastAsia="宋体"/>
                <w:b w:val="0"/>
                <w:sz w:val="17"/>
              </w:rPr>
              <w:t>固定 Chrome/Edge 版本，检查关键断点；不追求像素级一致</w:t>
            </w:r>
          </w:p>
        </w:tc>
      </w:tr>
      <w:tr w14:paraId="5515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6FD707D">
            <w:pPr>
              <w:spacing w:after="0" w:line="252" w:lineRule="auto"/>
              <w:ind w:firstLine="0"/>
            </w:pPr>
            <w:r>
              <w:rPr>
                <w:rFonts w:ascii="宋体" w:hAnsi="宋体" w:eastAsia="宋体"/>
                <w:b w:val="0"/>
                <w:sz w:val="17"/>
              </w:rPr>
              <w:t>SQLite 并发限制</w:t>
            </w:r>
          </w:p>
        </w:tc>
        <w:tc>
          <w:tcPr>
            <w:tcW w:w="2310" w:type="dxa"/>
            <w:vAlign w:val="center"/>
          </w:tcPr>
          <w:p w14:paraId="0BDA1A21">
            <w:pPr>
              <w:spacing w:after="0" w:line="252" w:lineRule="auto"/>
              <w:ind w:firstLine="0"/>
            </w:pPr>
            <w:r>
              <w:rPr>
                <w:rFonts w:ascii="宋体" w:hAnsi="宋体" w:eastAsia="宋体"/>
                <w:b w:val="0"/>
                <w:sz w:val="17"/>
              </w:rPr>
              <w:t>中</w:t>
            </w:r>
          </w:p>
        </w:tc>
        <w:tc>
          <w:tcPr>
            <w:tcW w:w="2310" w:type="dxa"/>
            <w:vAlign w:val="center"/>
          </w:tcPr>
          <w:p w14:paraId="6FF331F7">
            <w:pPr>
              <w:spacing w:after="0" w:line="252" w:lineRule="auto"/>
              <w:ind w:firstLine="0"/>
            </w:pPr>
            <w:r>
              <w:rPr>
                <w:rFonts w:ascii="宋体" w:hAnsi="宋体" w:eastAsia="宋体"/>
                <w:b w:val="0"/>
                <w:sz w:val="17"/>
              </w:rPr>
              <w:t>中</w:t>
            </w:r>
          </w:p>
        </w:tc>
        <w:tc>
          <w:tcPr>
            <w:tcW w:w="2310" w:type="dxa"/>
            <w:vAlign w:val="center"/>
          </w:tcPr>
          <w:p w14:paraId="6FE1FA90">
            <w:pPr>
              <w:spacing w:after="0" w:line="252" w:lineRule="auto"/>
              <w:ind w:firstLine="0"/>
            </w:pPr>
            <w:r>
              <w:rPr>
                <w:rFonts w:ascii="宋体" w:hAnsi="宋体" w:eastAsia="宋体"/>
                <w:b w:val="0"/>
                <w:sz w:val="17"/>
              </w:rPr>
              <w:t>明确演示规模；避免并发写压测；记录已知限制</w:t>
            </w:r>
          </w:p>
        </w:tc>
      </w:tr>
      <w:tr w14:paraId="5647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9413F75">
            <w:pPr>
              <w:spacing w:after="0" w:line="252" w:lineRule="auto"/>
              <w:ind w:firstLine="0"/>
            </w:pPr>
            <w:r>
              <w:rPr>
                <w:rFonts w:ascii="宋体" w:hAnsi="宋体" w:eastAsia="宋体"/>
                <w:b w:val="0"/>
                <w:sz w:val="17"/>
              </w:rPr>
              <w:t>课程时间不足</w:t>
            </w:r>
          </w:p>
        </w:tc>
        <w:tc>
          <w:tcPr>
            <w:tcW w:w="2310" w:type="dxa"/>
            <w:vAlign w:val="center"/>
          </w:tcPr>
          <w:p w14:paraId="0F0127F9">
            <w:pPr>
              <w:spacing w:after="0" w:line="252" w:lineRule="auto"/>
              <w:ind w:firstLine="0"/>
            </w:pPr>
            <w:r>
              <w:rPr>
                <w:rFonts w:ascii="宋体" w:hAnsi="宋体" w:eastAsia="宋体"/>
                <w:b w:val="0"/>
                <w:sz w:val="17"/>
              </w:rPr>
              <w:t>中</w:t>
            </w:r>
          </w:p>
        </w:tc>
        <w:tc>
          <w:tcPr>
            <w:tcW w:w="2310" w:type="dxa"/>
            <w:vAlign w:val="center"/>
          </w:tcPr>
          <w:p w14:paraId="5FB71F07">
            <w:pPr>
              <w:spacing w:after="0" w:line="252" w:lineRule="auto"/>
              <w:ind w:firstLine="0"/>
            </w:pPr>
            <w:r>
              <w:rPr>
                <w:rFonts w:ascii="宋体" w:hAnsi="宋体" w:eastAsia="宋体"/>
                <w:b w:val="0"/>
                <w:sz w:val="17"/>
              </w:rPr>
              <w:t>中高</w:t>
            </w:r>
          </w:p>
        </w:tc>
        <w:tc>
          <w:tcPr>
            <w:tcW w:w="2310" w:type="dxa"/>
            <w:vAlign w:val="center"/>
          </w:tcPr>
          <w:p w14:paraId="551AE111">
            <w:pPr>
              <w:spacing w:after="0" w:line="252" w:lineRule="auto"/>
              <w:ind w:firstLine="0"/>
            </w:pPr>
            <w:r>
              <w:rPr>
                <w:rFonts w:ascii="宋体" w:hAnsi="宋体" w:eastAsia="宋体"/>
                <w:b w:val="0"/>
                <w:sz w:val="17"/>
              </w:rPr>
              <w:t>优先完成高风险权限、来源、审计和主路径；低风险项明确延期</w:t>
            </w:r>
          </w:p>
        </w:tc>
      </w:tr>
    </w:tbl>
    <w:p w14:paraId="517E8309">
      <w:pPr>
        <w:spacing w:after="20"/>
      </w:pPr>
    </w:p>
    <w:p w14:paraId="4C785323">
      <w:pPr>
        <w:spacing w:after="40"/>
      </w:pPr>
    </w:p>
    <w:p w14:paraId="6BEB8CCB">
      <w:pPr>
        <w:pStyle w:val="4"/>
      </w:pPr>
      <w:bookmarkStart w:id="278" w:name="_Toc15407"/>
      <w:r>
        <w:rPr>
          <w:rFonts w:ascii="宋体" w:hAnsi="宋体" w:eastAsia="宋体"/>
          <w:b/>
          <w:sz w:val="28"/>
        </w:rPr>
        <w:t>12. 质量度量</w:t>
      </w:r>
      <w:bookmarkEnd w:id="27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2D84F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E3E753B">
            <w:pPr>
              <w:spacing w:after="0" w:line="252" w:lineRule="auto"/>
              <w:ind w:firstLine="0"/>
            </w:pPr>
            <w:r>
              <w:rPr>
                <w:rFonts w:ascii="宋体" w:hAnsi="宋体" w:eastAsia="宋体"/>
                <w:b/>
                <w:sz w:val="17"/>
              </w:rPr>
              <w:t>度量项</w:t>
            </w:r>
          </w:p>
        </w:tc>
        <w:tc>
          <w:tcPr>
            <w:tcW w:w="2310" w:type="dxa"/>
            <w:shd w:val="clear" w:color="auto" w:fill="E6F6F2"/>
            <w:vAlign w:val="center"/>
          </w:tcPr>
          <w:p w14:paraId="45D1A0BD">
            <w:pPr>
              <w:spacing w:after="0" w:line="252" w:lineRule="auto"/>
              <w:ind w:firstLine="0"/>
            </w:pPr>
            <w:r>
              <w:rPr>
                <w:rFonts w:ascii="宋体" w:hAnsi="宋体" w:eastAsia="宋体"/>
                <w:b/>
                <w:sz w:val="17"/>
              </w:rPr>
              <w:t>目标/口径</w:t>
            </w:r>
          </w:p>
        </w:tc>
        <w:tc>
          <w:tcPr>
            <w:tcW w:w="2310" w:type="dxa"/>
            <w:shd w:val="clear" w:color="auto" w:fill="E6F6F2"/>
            <w:vAlign w:val="center"/>
          </w:tcPr>
          <w:p w14:paraId="6FDC55CB">
            <w:pPr>
              <w:spacing w:after="0" w:line="252" w:lineRule="auto"/>
              <w:ind w:firstLine="0"/>
            </w:pPr>
            <w:r>
              <w:rPr>
                <w:rFonts w:ascii="宋体" w:hAnsi="宋体" w:eastAsia="宋体"/>
                <w:b/>
                <w:sz w:val="17"/>
              </w:rPr>
              <w:t>数据来源</w:t>
            </w:r>
          </w:p>
        </w:tc>
        <w:tc>
          <w:tcPr>
            <w:tcW w:w="2310" w:type="dxa"/>
            <w:shd w:val="clear" w:color="auto" w:fill="E6F6F2"/>
            <w:vAlign w:val="center"/>
          </w:tcPr>
          <w:p w14:paraId="712FABCE">
            <w:pPr>
              <w:spacing w:after="0" w:line="252" w:lineRule="auto"/>
              <w:ind w:firstLine="0"/>
            </w:pPr>
            <w:r>
              <w:rPr>
                <w:rFonts w:ascii="宋体" w:hAnsi="宋体" w:eastAsia="宋体"/>
                <w:b/>
                <w:sz w:val="17"/>
              </w:rPr>
              <w:t>最终值</w:t>
            </w:r>
          </w:p>
        </w:tc>
      </w:tr>
      <w:tr w14:paraId="154C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9F60E24">
            <w:pPr>
              <w:spacing w:after="0" w:line="252" w:lineRule="auto"/>
              <w:ind w:firstLine="0"/>
            </w:pPr>
            <w:r>
              <w:rPr>
                <w:rFonts w:ascii="宋体" w:hAnsi="宋体" w:eastAsia="宋体"/>
                <w:b w:val="0"/>
                <w:sz w:val="17"/>
              </w:rPr>
              <w:t>测试用例执行率</w:t>
            </w:r>
          </w:p>
        </w:tc>
        <w:tc>
          <w:tcPr>
            <w:tcW w:w="2310" w:type="dxa"/>
            <w:vAlign w:val="center"/>
          </w:tcPr>
          <w:p w14:paraId="5968AF62">
            <w:pPr>
              <w:spacing w:after="0" w:line="252" w:lineRule="auto"/>
              <w:ind w:firstLine="0"/>
            </w:pPr>
            <w:r>
              <w:rPr>
                <w:rFonts w:ascii="宋体" w:hAnsi="宋体" w:eastAsia="宋体"/>
                <w:b w:val="0"/>
                <w:sz w:val="17"/>
              </w:rPr>
              <w:t>100%，豁免除外</w:t>
            </w:r>
          </w:p>
        </w:tc>
        <w:tc>
          <w:tcPr>
            <w:tcW w:w="2310" w:type="dxa"/>
            <w:vAlign w:val="center"/>
          </w:tcPr>
          <w:p w14:paraId="7C62F9E8">
            <w:pPr>
              <w:spacing w:after="0" w:line="252" w:lineRule="auto"/>
              <w:ind w:firstLine="0"/>
            </w:pPr>
            <w:r>
              <w:rPr>
                <w:rFonts w:ascii="宋体" w:hAnsi="宋体" w:eastAsia="宋体"/>
                <w:b w:val="0"/>
                <w:sz w:val="17"/>
              </w:rPr>
              <w:t>执行汇总</w:t>
            </w:r>
          </w:p>
        </w:tc>
        <w:tc>
          <w:tcPr>
            <w:tcW w:w="2310" w:type="dxa"/>
            <w:vAlign w:val="center"/>
          </w:tcPr>
          <w:p w14:paraId="362EDE52">
            <w:pPr>
              <w:spacing w:after="0" w:line="252" w:lineRule="auto"/>
              <w:ind w:firstLine="0"/>
            </w:pPr>
            <w:r>
              <w:rPr>
                <w:rFonts w:ascii="宋体" w:hAnsi="宋体" w:eastAsia="宋体"/>
                <w:b w:val="0"/>
                <w:sz w:val="17"/>
              </w:rPr>
              <w:t>待验收填写</w:t>
            </w:r>
          </w:p>
        </w:tc>
      </w:tr>
      <w:tr w14:paraId="2468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E7F69A7">
            <w:pPr>
              <w:spacing w:after="0" w:line="252" w:lineRule="auto"/>
              <w:ind w:firstLine="0"/>
            </w:pPr>
            <w:r>
              <w:rPr>
                <w:rFonts w:ascii="宋体" w:hAnsi="宋体" w:eastAsia="宋体"/>
                <w:b w:val="0"/>
                <w:sz w:val="17"/>
              </w:rPr>
              <w:t>自动化基线通过率</w:t>
            </w:r>
          </w:p>
        </w:tc>
        <w:tc>
          <w:tcPr>
            <w:tcW w:w="2310" w:type="dxa"/>
            <w:vAlign w:val="center"/>
          </w:tcPr>
          <w:p w14:paraId="18C101C8">
            <w:pPr>
              <w:spacing w:after="0" w:line="252" w:lineRule="auto"/>
              <w:ind w:firstLine="0"/>
            </w:pPr>
            <w:r>
              <w:rPr>
                <w:rFonts w:ascii="宋体" w:hAnsi="宋体" w:eastAsia="宋体"/>
                <w:b w:val="0"/>
                <w:sz w:val="17"/>
              </w:rPr>
              <w:t>计划/交付基线 136 条，以最终 pytest 记录为准；目标 100%</w:t>
            </w:r>
          </w:p>
        </w:tc>
        <w:tc>
          <w:tcPr>
            <w:tcW w:w="2310" w:type="dxa"/>
            <w:vAlign w:val="center"/>
          </w:tcPr>
          <w:p w14:paraId="67E51717">
            <w:pPr>
              <w:spacing w:after="0" w:line="252" w:lineRule="auto"/>
              <w:ind w:firstLine="0"/>
            </w:pPr>
            <w:r>
              <w:rPr>
                <w:rFonts w:ascii="宋体" w:hAnsi="宋体" w:eastAsia="宋体"/>
                <w:b w:val="0"/>
                <w:sz w:val="17"/>
              </w:rPr>
              <w:t>pytest 日志</w:t>
            </w:r>
          </w:p>
        </w:tc>
        <w:tc>
          <w:tcPr>
            <w:tcW w:w="2310" w:type="dxa"/>
            <w:vAlign w:val="center"/>
          </w:tcPr>
          <w:p w14:paraId="3BE08BEA">
            <w:pPr>
              <w:spacing w:after="0" w:line="252" w:lineRule="auto"/>
              <w:ind w:firstLine="0"/>
            </w:pPr>
            <w:r>
              <w:rPr>
                <w:rFonts w:ascii="宋体" w:hAnsi="宋体" w:eastAsia="宋体"/>
                <w:b w:val="0"/>
                <w:sz w:val="17"/>
              </w:rPr>
              <w:t>待验收填写</w:t>
            </w:r>
          </w:p>
        </w:tc>
      </w:tr>
      <w:tr w14:paraId="4C66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1124A8">
            <w:pPr>
              <w:spacing w:after="0" w:line="252" w:lineRule="auto"/>
              <w:ind w:firstLine="0"/>
            </w:pPr>
            <w:r>
              <w:rPr>
                <w:rFonts w:ascii="宋体" w:hAnsi="宋体" w:eastAsia="宋体"/>
                <w:b w:val="0"/>
                <w:sz w:val="17"/>
              </w:rPr>
              <w:t>高优先级用例通过率</w:t>
            </w:r>
          </w:p>
        </w:tc>
        <w:tc>
          <w:tcPr>
            <w:tcW w:w="2310" w:type="dxa"/>
            <w:vAlign w:val="center"/>
          </w:tcPr>
          <w:p w14:paraId="3374D5EA">
            <w:pPr>
              <w:spacing w:after="0" w:line="252" w:lineRule="auto"/>
              <w:ind w:firstLine="0"/>
            </w:pPr>
            <w:r>
              <w:rPr>
                <w:rFonts w:ascii="宋体" w:hAnsi="宋体" w:eastAsia="宋体"/>
                <w:b w:val="0"/>
                <w:sz w:val="17"/>
              </w:rPr>
              <w:t>P0/P1 场景 100%</w:t>
            </w:r>
          </w:p>
        </w:tc>
        <w:tc>
          <w:tcPr>
            <w:tcW w:w="2310" w:type="dxa"/>
            <w:vAlign w:val="center"/>
          </w:tcPr>
          <w:p w14:paraId="1E72D102">
            <w:pPr>
              <w:spacing w:after="0" w:line="252" w:lineRule="auto"/>
              <w:ind w:firstLine="0"/>
            </w:pPr>
            <w:r>
              <w:rPr>
                <w:rFonts w:ascii="宋体" w:hAnsi="宋体" w:eastAsia="宋体"/>
                <w:b w:val="0"/>
                <w:sz w:val="17"/>
              </w:rPr>
              <w:t>执行汇总</w:t>
            </w:r>
          </w:p>
        </w:tc>
        <w:tc>
          <w:tcPr>
            <w:tcW w:w="2310" w:type="dxa"/>
            <w:vAlign w:val="center"/>
          </w:tcPr>
          <w:p w14:paraId="1F5E9D69">
            <w:pPr>
              <w:spacing w:after="0" w:line="252" w:lineRule="auto"/>
              <w:ind w:firstLine="0"/>
            </w:pPr>
            <w:r>
              <w:rPr>
                <w:rFonts w:ascii="宋体" w:hAnsi="宋体" w:eastAsia="宋体"/>
                <w:b w:val="0"/>
                <w:sz w:val="17"/>
              </w:rPr>
              <w:t>待验收填写</w:t>
            </w:r>
          </w:p>
        </w:tc>
      </w:tr>
      <w:tr w14:paraId="569B0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66C9271">
            <w:pPr>
              <w:spacing w:after="0" w:line="252" w:lineRule="auto"/>
              <w:ind w:firstLine="0"/>
            </w:pPr>
            <w:r>
              <w:rPr>
                <w:rFonts w:ascii="宋体" w:hAnsi="宋体" w:eastAsia="宋体"/>
                <w:b w:val="0"/>
                <w:sz w:val="17"/>
              </w:rPr>
              <w:t>需求模块覆盖率</w:t>
            </w:r>
          </w:p>
        </w:tc>
        <w:tc>
          <w:tcPr>
            <w:tcW w:w="2310" w:type="dxa"/>
            <w:vAlign w:val="center"/>
          </w:tcPr>
          <w:p w14:paraId="0E7A3AE5">
            <w:pPr>
              <w:spacing w:after="0" w:line="252" w:lineRule="auto"/>
              <w:ind w:firstLine="0"/>
            </w:pPr>
            <w:r>
              <w:rPr>
                <w:rFonts w:ascii="宋体" w:hAnsi="宋体" w:eastAsia="宋体"/>
                <w:b w:val="0"/>
                <w:sz w:val="17"/>
              </w:rPr>
              <w:t>认证、权限、文档、问答、图谱、管理、审计、非功能均有用例</w:t>
            </w:r>
          </w:p>
        </w:tc>
        <w:tc>
          <w:tcPr>
            <w:tcW w:w="2310" w:type="dxa"/>
            <w:vAlign w:val="center"/>
          </w:tcPr>
          <w:p w14:paraId="5E1B5597">
            <w:pPr>
              <w:spacing w:after="0" w:line="252" w:lineRule="auto"/>
              <w:ind w:firstLine="0"/>
            </w:pPr>
            <w:r>
              <w:rPr>
                <w:rFonts w:ascii="宋体" w:hAnsi="宋体" w:eastAsia="宋体"/>
                <w:b w:val="0"/>
                <w:sz w:val="17"/>
              </w:rPr>
              <w:t>需求追踪表</w:t>
            </w:r>
          </w:p>
        </w:tc>
        <w:tc>
          <w:tcPr>
            <w:tcW w:w="2310" w:type="dxa"/>
            <w:vAlign w:val="center"/>
          </w:tcPr>
          <w:p w14:paraId="455CE20A">
            <w:pPr>
              <w:spacing w:after="0" w:line="252" w:lineRule="auto"/>
              <w:ind w:firstLine="0"/>
            </w:pPr>
            <w:r>
              <w:rPr>
                <w:rFonts w:ascii="宋体" w:hAnsi="宋体" w:eastAsia="宋体"/>
                <w:b w:val="0"/>
                <w:sz w:val="17"/>
              </w:rPr>
              <w:t>100%</w:t>
            </w:r>
          </w:p>
        </w:tc>
      </w:tr>
      <w:tr w14:paraId="3840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6B5798">
            <w:pPr>
              <w:spacing w:after="0" w:line="252" w:lineRule="auto"/>
              <w:ind w:firstLine="0"/>
            </w:pPr>
            <w:r>
              <w:rPr>
                <w:rFonts w:ascii="宋体" w:hAnsi="宋体" w:eastAsia="宋体"/>
                <w:b w:val="0"/>
                <w:sz w:val="17"/>
              </w:rPr>
              <w:t>P0/P1 缺陷关闭率</w:t>
            </w:r>
          </w:p>
        </w:tc>
        <w:tc>
          <w:tcPr>
            <w:tcW w:w="2310" w:type="dxa"/>
            <w:vAlign w:val="center"/>
          </w:tcPr>
          <w:p w14:paraId="04584CF9">
            <w:pPr>
              <w:spacing w:after="0" w:line="252" w:lineRule="auto"/>
              <w:ind w:firstLine="0"/>
            </w:pPr>
            <w:r>
              <w:rPr>
                <w:rFonts w:ascii="宋体" w:hAnsi="宋体" w:eastAsia="宋体"/>
                <w:b w:val="0"/>
                <w:sz w:val="17"/>
              </w:rPr>
              <w:t>100%</w:t>
            </w:r>
          </w:p>
        </w:tc>
        <w:tc>
          <w:tcPr>
            <w:tcW w:w="2310" w:type="dxa"/>
            <w:vAlign w:val="center"/>
          </w:tcPr>
          <w:p w14:paraId="63A356CD">
            <w:pPr>
              <w:spacing w:after="0" w:line="252" w:lineRule="auto"/>
              <w:ind w:firstLine="0"/>
            </w:pPr>
            <w:r>
              <w:rPr>
                <w:rFonts w:ascii="宋体" w:hAnsi="宋体" w:eastAsia="宋体"/>
                <w:b w:val="0"/>
                <w:sz w:val="17"/>
              </w:rPr>
              <w:t>缺陷台账</w:t>
            </w:r>
          </w:p>
        </w:tc>
        <w:tc>
          <w:tcPr>
            <w:tcW w:w="2310" w:type="dxa"/>
            <w:vAlign w:val="center"/>
          </w:tcPr>
          <w:p w14:paraId="2EFEA27B">
            <w:pPr>
              <w:spacing w:after="0" w:line="252" w:lineRule="auto"/>
              <w:ind w:firstLine="0"/>
            </w:pPr>
            <w:r>
              <w:rPr>
                <w:rFonts w:ascii="宋体" w:hAnsi="宋体" w:eastAsia="宋体"/>
                <w:b w:val="0"/>
                <w:sz w:val="17"/>
              </w:rPr>
              <w:t>待验收填写</w:t>
            </w:r>
          </w:p>
        </w:tc>
      </w:tr>
      <w:tr w14:paraId="359B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076CFE4">
            <w:pPr>
              <w:spacing w:after="0" w:line="252" w:lineRule="auto"/>
              <w:ind w:firstLine="0"/>
            </w:pPr>
            <w:r>
              <w:rPr>
                <w:rFonts w:ascii="宋体" w:hAnsi="宋体" w:eastAsia="宋体"/>
                <w:b w:val="0"/>
                <w:sz w:val="17"/>
              </w:rPr>
              <w:t>测试数据隔离</w:t>
            </w:r>
          </w:p>
        </w:tc>
        <w:tc>
          <w:tcPr>
            <w:tcW w:w="2310" w:type="dxa"/>
            <w:vAlign w:val="center"/>
          </w:tcPr>
          <w:p w14:paraId="6B4BD9C2">
            <w:pPr>
              <w:spacing w:after="0" w:line="252" w:lineRule="auto"/>
              <w:ind w:firstLine="0"/>
            </w:pPr>
            <w:r>
              <w:rPr>
                <w:rFonts w:ascii="宋体" w:hAnsi="宋体" w:eastAsia="宋体"/>
                <w:b w:val="0"/>
                <w:sz w:val="17"/>
              </w:rPr>
              <w:t>演示库执行前后无变化</w:t>
            </w:r>
          </w:p>
        </w:tc>
        <w:tc>
          <w:tcPr>
            <w:tcW w:w="2310" w:type="dxa"/>
            <w:vAlign w:val="center"/>
          </w:tcPr>
          <w:p w14:paraId="36C64CBC">
            <w:pPr>
              <w:spacing w:after="0" w:line="252" w:lineRule="auto"/>
              <w:ind w:firstLine="0"/>
            </w:pPr>
            <w:r>
              <w:rPr>
                <w:rFonts w:ascii="宋体" w:hAnsi="宋体" w:eastAsia="宋体"/>
                <w:b w:val="0"/>
                <w:sz w:val="17"/>
              </w:rPr>
              <w:t>文件/表行数核对</w:t>
            </w:r>
          </w:p>
        </w:tc>
        <w:tc>
          <w:tcPr>
            <w:tcW w:w="2310" w:type="dxa"/>
            <w:vAlign w:val="center"/>
          </w:tcPr>
          <w:p w14:paraId="59C0B41E">
            <w:pPr>
              <w:spacing w:after="0" w:line="252" w:lineRule="auto"/>
              <w:ind w:firstLine="0"/>
            </w:pPr>
            <w:r>
              <w:rPr>
                <w:rFonts w:ascii="宋体" w:hAnsi="宋体" w:eastAsia="宋体"/>
                <w:b w:val="0"/>
                <w:sz w:val="17"/>
              </w:rPr>
              <w:t>待验收填写</w:t>
            </w:r>
          </w:p>
        </w:tc>
      </w:tr>
      <w:tr w14:paraId="0B39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88DDD6">
            <w:pPr>
              <w:spacing w:after="0" w:line="252" w:lineRule="auto"/>
              <w:ind w:firstLine="0"/>
            </w:pPr>
            <w:r>
              <w:rPr>
                <w:rFonts w:ascii="宋体" w:hAnsi="宋体" w:eastAsia="宋体"/>
                <w:b w:val="0"/>
                <w:sz w:val="17"/>
              </w:rPr>
              <w:t>API 契约一致性</w:t>
            </w:r>
          </w:p>
        </w:tc>
        <w:tc>
          <w:tcPr>
            <w:tcW w:w="2310" w:type="dxa"/>
            <w:vAlign w:val="center"/>
          </w:tcPr>
          <w:p w14:paraId="360427D3">
            <w:pPr>
              <w:spacing w:after="0" w:line="252" w:lineRule="auto"/>
              <w:ind w:firstLine="0"/>
            </w:pPr>
            <w:r>
              <w:rPr>
                <w:rFonts w:ascii="宋体" w:hAnsi="宋体" w:eastAsia="宋体"/>
                <w:b w:val="0"/>
                <w:sz w:val="17"/>
              </w:rPr>
              <w:t>关键接口状态码、JSON 字段和错误 code 符合前端约定</w:t>
            </w:r>
          </w:p>
        </w:tc>
        <w:tc>
          <w:tcPr>
            <w:tcW w:w="2310" w:type="dxa"/>
            <w:vAlign w:val="center"/>
          </w:tcPr>
          <w:p w14:paraId="6099D9E7">
            <w:pPr>
              <w:spacing w:after="0" w:line="252" w:lineRule="auto"/>
              <w:ind w:firstLine="0"/>
            </w:pPr>
            <w:r>
              <w:rPr>
                <w:rFonts w:ascii="宋体" w:hAnsi="宋体" w:eastAsia="宋体"/>
                <w:b w:val="0"/>
                <w:sz w:val="17"/>
              </w:rPr>
              <w:t>API 测试与人工检查</w:t>
            </w:r>
          </w:p>
        </w:tc>
        <w:tc>
          <w:tcPr>
            <w:tcW w:w="2310" w:type="dxa"/>
            <w:vAlign w:val="center"/>
          </w:tcPr>
          <w:p w14:paraId="3C5F972F">
            <w:pPr>
              <w:spacing w:after="0" w:line="252" w:lineRule="auto"/>
              <w:ind w:firstLine="0"/>
            </w:pPr>
            <w:r>
              <w:rPr>
                <w:rFonts w:ascii="宋体" w:hAnsi="宋体" w:eastAsia="宋体"/>
                <w:b w:val="0"/>
                <w:sz w:val="17"/>
              </w:rPr>
              <w:t>待验收填写</w:t>
            </w:r>
          </w:p>
        </w:tc>
      </w:tr>
      <w:tr w14:paraId="7084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02684C9">
            <w:pPr>
              <w:spacing w:after="0" w:line="252" w:lineRule="auto"/>
              <w:ind w:firstLine="0"/>
            </w:pPr>
            <w:r>
              <w:rPr>
                <w:rFonts w:ascii="宋体" w:hAnsi="宋体" w:eastAsia="宋体"/>
                <w:b w:val="0"/>
                <w:sz w:val="17"/>
              </w:rPr>
              <w:t>关键页面可用性</w:t>
            </w:r>
          </w:p>
        </w:tc>
        <w:tc>
          <w:tcPr>
            <w:tcW w:w="2310" w:type="dxa"/>
            <w:vAlign w:val="center"/>
          </w:tcPr>
          <w:p w14:paraId="3A2FE988">
            <w:pPr>
              <w:spacing w:after="0" w:line="252" w:lineRule="auto"/>
              <w:ind w:firstLine="0"/>
            </w:pPr>
            <w:r>
              <w:rPr>
                <w:rFonts w:ascii="宋体" w:hAnsi="宋体" w:eastAsia="宋体"/>
                <w:b w:val="0"/>
                <w:sz w:val="17"/>
              </w:rPr>
              <w:t>登录、工作台、文档、问答、图谱、后台主操作可完成</w:t>
            </w:r>
          </w:p>
        </w:tc>
        <w:tc>
          <w:tcPr>
            <w:tcW w:w="2310" w:type="dxa"/>
            <w:vAlign w:val="center"/>
          </w:tcPr>
          <w:p w14:paraId="28512E54">
            <w:pPr>
              <w:spacing w:after="0" w:line="252" w:lineRule="auto"/>
              <w:ind w:firstLine="0"/>
            </w:pPr>
            <w:r>
              <w:rPr>
                <w:rFonts w:ascii="宋体" w:hAnsi="宋体" w:eastAsia="宋体"/>
                <w:b w:val="0"/>
                <w:sz w:val="17"/>
              </w:rPr>
              <w:t>浏览器截图</w:t>
            </w:r>
          </w:p>
        </w:tc>
        <w:tc>
          <w:tcPr>
            <w:tcW w:w="2310" w:type="dxa"/>
            <w:vAlign w:val="center"/>
          </w:tcPr>
          <w:p w14:paraId="3CF91EE1">
            <w:pPr>
              <w:spacing w:after="0" w:line="252" w:lineRule="auto"/>
              <w:ind w:firstLine="0"/>
            </w:pPr>
            <w:r>
              <w:rPr>
                <w:rFonts w:ascii="宋体" w:hAnsi="宋体" w:eastAsia="宋体"/>
                <w:b w:val="0"/>
                <w:sz w:val="17"/>
              </w:rPr>
              <w:t>待验收填写</w:t>
            </w:r>
          </w:p>
        </w:tc>
      </w:tr>
      <w:tr w14:paraId="3AFB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92F575">
            <w:pPr>
              <w:spacing w:after="0" w:line="252" w:lineRule="auto"/>
              <w:ind w:firstLine="0"/>
            </w:pPr>
            <w:r>
              <w:rPr>
                <w:rFonts w:ascii="宋体" w:hAnsi="宋体" w:eastAsia="宋体"/>
                <w:b w:val="0"/>
                <w:sz w:val="17"/>
              </w:rPr>
              <w:t>性能烟测</w:t>
            </w:r>
          </w:p>
        </w:tc>
        <w:tc>
          <w:tcPr>
            <w:tcW w:w="2310" w:type="dxa"/>
            <w:vAlign w:val="center"/>
          </w:tcPr>
          <w:p w14:paraId="235176FF">
            <w:pPr>
              <w:spacing w:after="0" w:line="252" w:lineRule="auto"/>
              <w:ind w:firstLine="0"/>
            </w:pPr>
            <w:r>
              <w:rPr>
                <w:rFonts w:ascii="宋体" w:hAnsi="宋体" w:eastAsia="宋体"/>
                <w:b w:val="0"/>
                <w:sz w:val="17"/>
              </w:rPr>
              <w:t>演示数据规模下关键页面/API 无明显超时或阻断</w:t>
            </w:r>
          </w:p>
        </w:tc>
        <w:tc>
          <w:tcPr>
            <w:tcW w:w="2310" w:type="dxa"/>
            <w:vAlign w:val="center"/>
          </w:tcPr>
          <w:p w14:paraId="55FDD584">
            <w:pPr>
              <w:spacing w:after="0" w:line="252" w:lineRule="auto"/>
              <w:ind w:firstLine="0"/>
            </w:pPr>
            <w:r>
              <w:rPr>
                <w:rFonts w:ascii="宋体" w:hAnsi="宋体" w:eastAsia="宋体"/>
                <w:b w:val="0"/>
                <w:sz w:val="17"/>
              </w:rPr>
              <w:t>浏览器与接口记录</w:t>
            </w:r>
          </w:p>
        </w:tc>
        <w:tc>
          <w:tcPr>
            <w:tcW w:w="2310" w:type="dxa"/>
            <w:vAlign w:val="center"/>
          </w:tcPr>
          <w:p w14:paraId="1B2B4F57">
            <w:pPr>
              <w:spacing w:after="0" w:line="252" w:lineRule="auto"/>
              <w:ind w:firstLine="0"/>
            </w:pPr>
            <w:r>
              <w:rPr>
                <w:rFonts w:ascii="宋体" w:hAnsi="宋体" w:eastAsia="宋体"/>
                <w:b w:val="0"/>
                <w:sz w:val="17"/>
              </w:rPr>
              <w:t>建议 ≤ 2 s，具体以环境记录为准</w:t>
            </w:r>
          </w:p>
        </w:tc>
      </w:tr>
      <w:tr w14:paraId="0470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44B9493">
            <w:pPr>
              <w:spacing w:after="0" w:line="252" w:lineRule="auto"/>
              <w:ind w:firstLine="0"/>
            </w:pPr>
            <w:r>
              <w:rPr>
                <w:rFonts w:ascii="宋体" w:hAnsi="宋体" w:eastAsia="宋体"/>
                <w:b w:val="0"/>
                <w:sz w:val="17"/>
              </w:rPr>
              <w:t>缺陷回归通过率</w:t>
            </w:r>
          </w:p>
        </w:tc>
        <w:tc>
          <w:tcPr>
            <w:tcW w:w="2310" w:type="dxa"/>
            <w:vAlign w:val="center"/>
          </w:tcPr>
          <w:p w14:paraId="62386E70">
            <w:pPr>
              <w:spacing w:after="0" w:line="252" w:lineRule="auto"/>
              <w:ind w:firstLine="0"/>
            </w:pPr>
            <w:r>
              <w:rPr>
                <w:rFonts w:ascii="宋体" w:hAnsi="宋体" w:eastAsia="宋体"/>
                <w:b w:val="0"/>
                <w:sz w:val="17"/>
              </w:rPr>
              <w:t>已修复缺陷回归 100% 通过</w:t>
            </w:r>
          </w:p>
        </w:tc>
        <w:tc>
          <w:tcPr>
            <w:tcW w:w="2310" w:type="dxa"/>
            <w:vAlign w:val="center"/>
          </w:tcPr>
          <w:p w14:paraId="0DFAA6F5">
            <w:pPr>
              <w:spacing w:after="0" w:line="252" w:lineRule="auto"/>
              <w:ind w:firstLine="0"/>
            </w:pPr>
            <w:r>
              <w:rPr>
                <w:rFonts w:ascii="宋体" w:hAnsi="宋体" w:eastAsia="宋体"/>
                <w:b w:val="0"/>
                <w:sz w:val="17"/>
              </w:rPr>
              <w:t>回归记录</w:t>
            </w:r>
          </w:p>
        </w:tc>
        <w:tc>
          <w:tcPr>
            <w:tcW w:w="2310" w:type="dxa"/>
            <w:vAlign w:val="center"/>
          </w:tcPr>
          <w:p w14:paraId="28C60E26">
            <w:pPr>
              <w:spacing w:after="0" w:line="252" w:lineRule="auto"/>
              <w:ind w:firstLine="0"/>
            </w:pPr>
            <w:r>
              <w:rPr>
                <w:rFonts w:ascii="宋体" w:hAnsi="宋体" w:eastAsia="宋体"/>
                <w:b w:val="0"/>
                <w:sz w:val="17"/>
              </w:rPr>
              <w:t>待验收填写</w:t>
            </w:r>
          </w:p>
        </w:tc>
      </w:tr>
    </w:tbl>
    <w:p w14:paraId="55D8B17A">
      <w:pPr>
        <w:spacing w:after="20"/>
      </w:pPr>
    </w:p>
    <w:p w14:paraId="1B3CA273">
      <w:r>
        <w:rPr>
          <w:rFonts w:ascii="宋体" w:hAnsi="宋体" w:eastAsia="宋体"/>
          <w:b w:val="0"/>
          <w:sz w:val="21"/>
        </w:rPr>
        <w:t>度量结果必须区分“计划值”“实际值”和“取数时间”。不得用自动化用例数量代替需求覆盖率，也不得用页面可打开代替权限正确。</w:t>
      </w:r>
    </w:p>
    <w:p w14:paraId="58AA9655">
      <w:pPr>
        <w:spacing w:after="40"/>
      </w:pPr>
    </w:p>
    <w:p w14:paraId="6A1435C6">
      <w:pPr>
        <w:pStyle w:val="4"/>
      </w:pPr>
      <w:bookmarkStart w:id="279" w:name="_Toc26633"/>
      <w:r>
        <w:rPr>
          <w:rFonts w:ascii="宋体" w:hAnsi="宋体" w:eastAsia="宋体"/>
          <w:b/>
          <w:sz w:val="28"/>
        </w:rPr>
        <w:t>13. 测试交付物</w:t>
      </w:r>
      <w:bookmarkEnd w:id="27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6286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21E4D27">
            <w:pPr>
              <w:spacing w:after="0" w:line="252" w:lineRule="auto"/>
              <w:ind w:firstLine="0"/>
            </w:pPr>
            <w:r>
              <w:rPr>
                <w:rFonts w:ascii="宋体" w:hAnsi="宋体" w:eastAsia="宋体"/>
                <w:b/>
                <w:sz w:val="17"/>
              </w:rPr>
              <w:t>编号</w:t>
            </w:r>
          </w:p>
        </w:tc>
        <w:tc>
          <w:tcPr>
            <w:tcW w:w="1848" w:type="dxa"/>
            <w:shd w:val="clear" w:color="auto" w:fill="E6F6F2"/>
            <w:vAlign w:val="center"/>
          </w:tcPr>
          <w:p w14:paraId="1D6204FF">
            <w:pPr>
              <w:spacing w:after="0" w:line="252" w:lineRule="auto"/>
              <w:ind w:firstLine="0"/>
            </w:pPr>
            <w:r>
              <w:rPr>
                <w:rFonts w:ascii="宋体" w:hAnsi="宋体" w:eastAsia="宋体"/>
                <w:b/>
                <w:sz w:val="17"/>
              </w:rPr>
              <w:t>交付物</w:t>
            </w:r>
          </w:p>
        </w:tc>
        <w:tc>
          <w:tcPr>
            <w:tcW w:w="1848" w:type="dxa"/>
            <w:shd w:val="clear" w:color="auto" w:fill="E6F6F2"/>
            <w:vAlign w:val="center"/>
          </w:tcPr>
          <w:p w14:paraId="77A9B75F">
            <w:pPr>
              <w:spacing w:after="0" w:line="252" w:lineRule="auto"/>
              <w:ind w:firstLine="0"/>
            </w:pPr>
            <w:r>
              <w:rPr>
                <w:rFonts w:ascii="宋体" w:hAnsi="宋体" w:eastAsia="宋体"/>
                <w:b/>
                <w:sz w:val="17"/>
              </w:rPr>
              <w:t>内容</w:t>
            </w:r>
          </w:p>
        </w:tc>
        <w:tc>
          <w:tcPr>
            <w:tcW w:w="1848" w:type="dxa"/>
            <w:shd w:val="clear" w:color="auto" w:fill="E6F6F2"/>
            <w:vAlign w:val="center"/>
          </w:tcPr>
          <w:p w14:paraId="42839325">
            <w:pPr>
              <w:spacing w:after="0" w:line="252" w:lineRule="auto"/>
              <w:ind w:firstLine="0"/>
            </w:pPr>
            <w:r>
              <w:rPr>
                <w:rFonts w:ascii="宋体" w:hAnsi="宋体" w:eastAsia="宋体"/>
                <w:b/>
                <w:sz w:val="17"/>
              </w:rPr>
              <w:t>责任人</w:t>
            </w:r>
          </w:p>
        </w:tc>
        <w:tc>
          <w:tcPr>
            <w:tcW w:w="1848" w:type="dxa"/>
            <w:shd w:val="clear" w:color="auto" w:fill="E6F6F2"/>
            <w:vAlign w:val="center"/>
          </w:tcPr>
          <w:p w14:paraId="7DF15184">
            <w:pPr>
              <w:spacing w:after="0" w:line="252" w:lineRule="auto"/>
              <w:ind w:firstLine="0"/>
            </w:pPr>
            <w:r>
              <w:rPr>
                <w:rFonts w:ascii="宋体" w:hAnsi="宋体" w:eastAsia="宋体"/>
                <w:b/>
                <w:sz w:val="17"/>
              </w:rPr>
              <w:t>时机</w:t>
            </w:r>
          </w:p>
        </w:tc>
      </w:tr>
      <w:tr w14:paraId="26C2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7F0726">
            <w:pPr>
              <w:spacing w:after="0" w:line="252" w:lineRule="auto"/>
              <w:ind w:firstLine="0"/>
            </w:pPr>
            <w:r>
              <w:rPr>
                <w:rFonts w:ascii="宋体" w:hAnsi="宋体" w:eastAsia="宋体"/>
                <w:b w:val="0"/>
                <w:sz w:val="17"/>
              </w:rPr>
              <w:t>DEL-01</w:t>
            </w:r>
          </w:p>
        </w:tc>
        <w:tc>
          <w:tcPr>
            <w:tcW w:w="1848" w:type="dxa"/>
            <w:vAlign w:val="center"/>
          </w:tcPr>
          <w:p w14:paraId="196B022F">
            <w:pPr>
              <w:spacing w:after="0" w:line="252" w:lineRule="auto"/>
              <w:ind w:firstLine="0"/>
            </w:pPr>
            <w:r>
              <w:rPr>
                <w:rFonts w:ascii="宋体" w:hAnsi="宋体" w:eastAsia="宋体"/>
                <w:b w:val="0"/>
                <w:sz w:val="17"/>
              </w:rPr>
              <w:t>项目测试计划</w:t>
            </w:r>
          </w:p>
        </w:tc>
        <w:tc>
          <w:tcPr>
            <w:tcW w:w="1848" w:type="dxa"/>
            <w:vAlign w:val="center"/>
          </w:tcPr>
          <w:p w14:paraId="7D9A1C47">
            <w:pPr>
              <w:spacing w:after="0" w:line="252" w:lineRule="auto"/>
              <w:ind w:firstLine="0"/>
            </w:pPr>
            <w:r>
              <w:rPr>
                <w:rFonts w:ascii="宋体" w:hAnsi="宋体" w:eastAsia="宋体"/>
                <w:b w:val="0"/>
                <w:sz w:val="17"/>
              </w:rPr>
              <w:t>本文件</w:t>
            </w:r>
          </w:p>
        </w:tc>
        <w:tc>
          <w:tcPr>
            <w:tcW w:w="1848" w:type="dxa"/>
            <w:vAlign w:val="center"/>
          </w:tcPr>
          <w:p w14:paraId="74FF149A">
            <w:pPr>
              <w:spacing w:after="0" w:line="252" w:lineRule="auto"/>
              <w:ind w:firstLine="0"/>
            </w:pPr>
            <w:r>
              <w:rPr>
                <w:rFonts w:ascii="宋体" w:hAnsi="宋体" w:eastAsia="宋体"/>
                <w:b w:val="0"/>
                <w:sz w:val="17"/>
              </w:rPr>
              <w:t>项目负责人</w:t>
            </w:r>
          </w:p>
        </w:tc>
        <w:tc>
          <w:tcPr>
            <w:tcW w:w="1848" w:type="dxa"/>
            <w:vAlign w:val="center"/>
          </w:tcPr>
          <w:p w14:paraId="6B1C3709">
            <w:pPr>
              <w:spacing w:after="0" w:line="252" w:lineRule="auto"/>
              <w:ind w:firstLine="0"/>
            </w:pPr>
            <w:r>
              <w:rPr>
                <w:rFonts w:ascii="宋体" w:hAnsi="宋体" w:eastAsia="宋体"/>
                <w:b w:val="0"/>
                <w:sz w:val="17"/>
              </w:rPr>
              <w:t>测试启动前</w:t>
            </w:r>
          </w:p>
        </w:tc>
      </w:tr>
      <w:tr w14:paraId="374FA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F532D1">
            <w:pPr>
              <w:spacing w:after="0" w:line="252" w:lineRule="auto"/>
              <w:ind w:firstLine="0"/>
            </w:pPr>
            <w:r>
              <w:rPr>
                <w:rFonts w:ascii="宋体" w:hAnsi="宋体" w:eastAsia="宋体"/>
                <w:b w:val="0"/>
                <w:sz w:val="17"/>
              </w:rPr>
              <w:t>DEL-02</w:t>
            </w:r>
          </w:p>
        </w:tc>
        <w:tc>
          <w:tcPr>
            <w:tcW w:w="1848" w:type="dxa"/>
            <w:vAlign w:val="center"/>
          </w:tcPr>
          <w:p w14:paraId="7F6C6671">
            <w:pPr>
              <w:spacing w:after="0" w:line="252" w:lineRule="auto"/>
              <w:ind w:firstLine="0"/>
            </w:pPr>
            <w:r>
              <w:rPr>
                <w:rFonts w:ascii="宋体" w:hAnsi="宋体" w:eastAsia="宋体"/>
                <w:b w:val="0"/>
                <w:sz w:val="17"/>
              </w:rPr>
              <w:t>测试用例说明书</w:t>
            </w:r>
          </w:p>
        </w:tc>
        <w:tc>
          <w:tcPr>
            <w:tcW w:w="1848" w:type="dxa"/>
            <w:vAlign w:val="center"/>
          </w:tcPr>
          <w:p w14:paraId="5B5B1667">
            <w:pPr>
              <w:spacing w:after="0" w:line="252" w:lineRule="auto"/>
              <w:ind w:firstLine="0"/>
            </w:pPr>
            <w:r>
              <w:rPr>
                <w:rFonts w:ascii="宋体" w:hAnsi="宋体" w:eastAsia="宋体"/>
                <w:b w:val="0"/>
                <w:sz w:val="17"/>
              </w:rPr>
              <w:t>模块化用例、执行汇总模板、缺陷模板、需求追踪</w:t>
            </w:r>
          </w:p>
        </w:tc>
        <w:tc>
          <w:tcPr>
            <w:tcW w:w="1848" w:type="dxa"/>
            <w:vAlign w:val="center"/>
          </w:tcPr>
          <w:p w14:paraId="74D15FF2">
            <w:pPr>
              <w:spacing w:after="0" w:line="252" w:lineRule="auto"/>
              <w:ind w:firstLine="0"/>
            </w:pPr>
            <w:r>
              <w:rPr>
                <w:rFonts w:ascii="宋体" w:hAnsi="宋体" w:eastAsia="宋体"/>
                <w:b w:val="0"/>
                <w:sz w:val="17"/>
              </w:rPr>
              <w:t>项目负责人</w:t>
            </w:r>
          </w:p>
        </w:tc>
        <w:tc>
          <w:tcPr>
            <w:tcW w:w="1848" w:type="dxa"/>
            <w:vAlign w:val="center"/>
          </w:tcPr>
          <w:p w14:paraId="76040108">
            <w:pPr>
              <w:spacing w:after="0" w:line="252" w:lineRule="auto"/>
              <w:ind w:firstLine="0"/>
            </w:pPr>
            <w:r>
              <w:rPr>
                <w:rFonts w:ascii="宋体" w:hAnsi="宋体" w:eastAsia="宋体"/>
                <w:b w:val="0"/>
                <w:sz w:val="17"/>
              </w:rPr>
              <w:t>用例设计完成</w:t>
            </w:r>
          </w:p>
        </w:tc>
      </w:tr>
      <w:tr w14:paraId="2F9F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9738FF3">
            <w:pPr>
              <w:spacing w:after="0" w:line="252" w:lineRule="auto"/>
              <w:ind w:firstLine="0"/>
            </w:pPr>
            <w:r>
              <w:rPr>
                <w:rFonts w:ascii="宋体" w:hAnsi="宋体" w:eastAsia="宋体"/>
                <w:b w:val="0"/>
                <w:sz w:val="17"/>
              </w:rPr>
              <w:t>DEL-03</w:t>
            </w:r>
          </w:p>
        </w:tc>
        <w:tc>
          <w:tcPr>
            <w:tcW w:w="1848" w:type="dxa"/>
            <w:vAlign w:val="center"/>
          </w:tcPr>
          <w:p w14:paraId="6EB31244">
            <w:pPr>
              <w:spacing w:after="0" w:line="252" w:lineRule="auto"/>
              <w:ind w:firstLine="0"/>
            </w:pPr>
            <w:r>
              <w:rPr>
                <w:rFonts w:ascii="宋体" w:hAnsi="宋体" w:eastAsia="宋体"/>
                <w:b w:val="0"/>
                <w:sz w:val="17"/>
              </w:rPr>
              <w:t>自动化测试基线</w:t>
            </w:r>
          </w:p>
        </w:tc>
        <w:tc>
          <w:tcPr>
            <w:tcW w:w="1848" w:type="dxa"/>
            <w:vAlign w:val="center"/>
          </w:tcPr>
          <w:p w14:paraId="604E0CC4">
            <w:pPr>
              <w:spacing w:after="0" w:line="252" w:lineRule="auto"/>
              <w:ind w:firstLine="0"/>
            </w:pPr>
            <w:r>
              <w:rPr>
                <w:rFonts w:ascii="宋体" w:hAnsi="宋体" w:eastAsia="宋体"/>
                <w:b w:val="0"/>
                <w:sz w:val="17"/>
              </w:rPr>
              <w:t>tests 目录与 pytest 配置</w:t>
            </w:r>
          </w:p>
        </w:tc>
        <w:tc>
          <w:tcPr>
            <w:tcW w:w="1848" w:type="dxa"/>
            <w:vAlign w:val="center"/>
          </w:tcPr>
          <w:p w14:paraId="2BD897E4">
            <w:pPr>
              <w:spacing w:after="0" w:line="252" w:lineRule="auto"/>
              <w:ind w:firstLine="0"/>
            </w:pPr>
            <w:r>
              <w:rPr>
                <w:rFonts w:ascii="宋体" w:hAnsi="宋体" w:eastAsia="宋体"/>
                <w:b w:val="0"/>
                <w:sz w:val="17"/>
              </w:rPr>
              <w:t>项目负责人</w:t>
            </w:r>
          </w:p>
        </w:tc>
        <w:tc>
          <w:tcPr>
            <w:tcW w:w="1848" w:type="dxa"/>
            <w:vAlign w:val="center"/>
          </w:tcPr>
          <w:p w14:paraId="396517D0">
            <w:pPr>
              <w:spacing w:after="0" w:line="252" w:lineRule="auto"/>
              <w:ind w:firstLine="0"/>
            </w:pPr>
            <w:r>
              <w:rPr>
                <w:rFonts w:ascii="宋体" w:hAnsi="宋体" w:eastAsia="宋体"/>
                <w:b w:val="0"/>
                <w:sz w:val="17"/>
              </w:rPr>
              <w:t>每轮回归</w:t>
            </w:r>
          </w:p>
        </w:tc>
      </w:tr>
      <w:tr w14:paraId="52A0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64B3EC">
            <w:pPr>
              <w:spacing w:after="0" w:line="252" w:lineRule="auto"/>
              <w:ind w:firstLine="0"/>
            </w:pPr>
            <w:r>
              <w:rPr>
                <w:rFonts w:ascii="宋体" w:hAnsi="宋体" w:eastAsia="宋体"/>
                <w:b w:val="0"/>
                <w:sz w:val="17"/>
              </w:rPr>
              <w:t>DEL-04</w:t>
            </w:r>
          </w:p>
        </w:tc>
        <w:tc>
          <w:tcPr>
            <w:tcW w:w="1848" w:type="dxa"/>
            <w:vAlign w:val="center"/>
          </w:tcPr>
          <w:p w14:paraId="25DC8998">
            <w:pPr>
              <w:spacing w:after="0" w:line="252" w:lineRule="auto"/>
              <w:ind w:firstLine="0"/>
            </w:pPr>
            <w:r>
              <w:rPr>
                <w:rFonts w:ascii="宋体" w:hAnsi="宋体" w:eastAsia="宋体"/>
                <w:b w:val="0"/>
                <w:sz w:val="17"/>
              </w:rPr>
              <w:t>测试执行记录</w:t>
            </w:r>
          </w:p>
        </w:tc>
        <w:tc>
          <w:tcPr>
            <w:tcW w:w="1848" w:type="dxa"/>
            <w:vAlign w:val="center"/>
          </w:tcPr>
          <w:p w14:paraId="02416F2C">
            <w:pPr>
              <w:spacing w:after="0" w:line="252" w:lineRule="auto"/>
              <w:ind w:firstLine="0"/>
            </w:pPr>
            <w:r>
              <w:rPr>
                <w:rFonts w:ascii="宋体" w:hAnsi="宋体" w:eastAsia="宋体"/>
                <w:b w:val="0"/>
                <w:sz w:val="17"/>
              </w:rPr>
              <w:t>自动化日志、浏览器截图、接口结果</w:t>
            </w:r>
          </w:p>
        </w:tc>
        <w:tc>
          <w:tcPr>
            <w:tcW w:w="1848" w:type="dxa"/>
            <w:vAlign w:val="center"/>
          </w:tcPr>
          <w:p w14:paraId="6F58C8D0">
            <w:pPr>
              <w:spacing w:after="0" w:line="252" w:lineRule="auto"/>
              <w:ind w:firstLine="0"/>
            </w:pPr>
            <w:r>
              <w:rPr>
                <w:rFonts w:ascii="宋体" w:hAnsi="宋体" w:eastAsia="宋体"/>
                <w:b w:val="0"/>
                <w:sz w:val="17"/>
              </w:rPr>
              <w:t>项目负责人</w:t>
            </w:r>
          </w:p>
        </w:tc>
        <w:tc>
          <w:tcPr>
            <w:tcW w:w="1848" w:type="dxa"/>
            <w:vAlign w:val="center"/>
          </w:tcPr>
          <w:p w14:paraId="4AEBB3A4">
            <w:pPr>
              <w:spacing w:after="0" w:line="252" w:lineRule="auto"/>
              <w:ind w:firstLine="0"/>
            </w:pPr>
            <w:r>
              <w:rPr>
                <w:rFonts w:ascii="宋体" w:hAnsi="宋体" w:eastAsia="宋体"/>
                <w:b w:val="0"/>
                <w:sz w:val="17"/>
              </w:rPr>
              <w:t>每轮执行后</w:t>
            </w:r>
          </w:p>
        </w:tc>
      </w:tr>
      <w:tr w14:paraId="1268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76BC21">
            <w:pPr>
              <w:spacing w:after="0" w:line="252" w:lineRule="auto"/>
              <w:ind w:firstLine="0"/>
            </w:pPr>
            <w:r>
              <w:rPr>
                <w:rFonts w:ascii="宋体" w:hAnsi="宋体" w:eastAsia="宋体"/>
                <w:b w:val="0"/>
                <w:sz w:val="17"/>
              </w:rPr>
              <w:t>DEL-05</w:t>
            </w:r>
          </w:p>
        </w:tc>
        <w:tc>
          <w:tcPr>
            <w:tcW w:w="1848" w:type="dxa"/>
            <w:vAlign w:val="center"/>
          </w:tcPr>
          <w:p w14:paraId="0F6D4217">
            <w:pPr>
              <w:spacing w:after="0" w:line="252" w:lineRule="auto"/>
              <w:ind w:firstLine="0"/>
            </w:pPr>
            <w:r>
              <w:rPr>
                <w:rFonts w:ascii="宋体" w:hAnsi="宋体" w:eastAsia="宋体"/>
                <w:b w:val="0"/>
                <w:sz w:val="17"/>
              </w:rPr>
              <w:t>缺陷台账</w:t>
            </w:r>
          </w:p>
        </w:tc>
        <w:tc>
          <w:tcPr>
            <w:tcW w:w="1848" w:type="dxa"/>
            <w:vAlign w:val="center"/>
          </w:tcPr>
          <w:p w14:paraId="5D1966AC">
            <w:pPr>
              <w:spacing w:after="0" w:line="252" w:lineRule="auto"/>
              <w:ind w:firstLine="0"/>
            </w:pPr>
            <w:r>
              <w:rPr>
                <w:rFonts w:ascii="宋体" w:hAnsi="宋体" w:eastAsia="宋体"/>
                <w:b w:val="0"/>
                <w:sz w:val="17"/>
              </w:rPr>
              <w:t>缺陷编号、级别、状态、修复和回归证据</w:t>
            </w:r>
          </w:p>
        </w:tc>
        <w:tc>
          <w:tcPr>
            <w:tcW w:w="1848" w:type="dxa"/>
            <w:vAlign w:val="center"/>
          </w:tcPr>
          <w:p w14:paraId="27D207A0">
            <w:pPr>
              <w:spacing w:after="0" w:line="252" w:lineRule="auto"/>
              <w:ind w:firstLine="0"/>
            </w:pPr>
            <w:r>
              <w:rPr>
                <w:rFonts w:ascii="宋体" w:hAnsi="宋体" w:eastAsia="宋体"/>
                <w:b w:val="0"/>
                <w:sz w:val="17"/>
              </w:rPr>
              <w:t>项目负责人</w:t>
            </w:r>
          </w:p>
        </w:tc>
        <w:tc>
          <w:tcPr>
            <w:tcW w:w="1848" w:type="dxa"/>
            <w:vAlign w:val="center"/>
          </w:tcPr>
          <w:p w14:paraId="45530526">
            <w:pPr>
              <w:spacing w:after="0" w:line="252" w:lineRule="auto"/>
              <w:ind w:firstLine="0"/>
            </w:pPr>
            <w:r>
              <w:rPr>
                <w:rFonts w:ascii="宋体" w:hAnsi="宋体" w:eastAsia="宋体"/>
                <w:b w:val="0"/>
                <w:sz w:val="17"/>
              </w:rPr>
              <w:t>持续维护</w:t>
            </w:r>
          </w:p>
        </w:tc>
      </w:tr>
      <w:tr w14:paraId="58AB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1698C69">
            <w:pPr>
              <w:spacing w:after="0" w:line="252" w:lineRule="auto"/>
              <w:ind w:firstLine="0"/>
            </w:pPr>
            <w:r>
              <w:rPr>
                <w:rFonts w:ascii="宋体" w:hAnsi="宋体" w:eastAsia="宋体"/>
                <w:b w:val="0"/>
                <w:sz w:val="17"/>
              </w:rPr>
              <w:t>DEL-06</w:t>
            </w:r>
          </w:p>
        </w:tc>
        <w:tc>
          <w:tcPr>
            <w:tcW w:w="1848" w:type="dxa"/>
            <w:vAlign w:val="center"/>
          </w:tcPr>
          <w:p w14:paraId="4125432B">
            <w:pPr>
              <w:spacing w:after="0" w:line="252" w:lineRule="auto"/>
              <w:ind w:firstLine="0"/>
            </w:pPr>
            <w:r>
              <w:rPr>
                <w:rFonts w:ascii="宋体" w:hAnsi="宋体" w:eastAsia="宋体"/>
                <w:b w:val="0"/>
                <w:sz w:val="17"/>
              </w:rPr>
              <w:t>需求追踪矩阵</w:t>
            </w:r>
          </w:p>
        </w:tc>
        <w:tc>
          <w:tcPr>
            <w:tcW w:w="1848" w:type="dxa"/>
            <w:vAlign w:val="center"/>
          </w:tcPr>
          <w:p w14:paraId="7D5F2BA7">
            <w:pPr>
              <w:spacing w:after="0" w:line="252" w:lineRule="auto"/>
              <w:ind w:firstLine="0"/>
            </w:pPr>
            <w:r>
              <w:rPr>
                <w:rFonts w:ascii="宋体" w:hAnsi="宋体" w:eastAsia="宋体"/>
                <w:b w:val="0"/>
                <w:sz w:val="17"/>
              </w:rPr>
              <w:t>需求—用例—自动化—结果对应</w:t>
            </w:r>
          </w:p>
        </w:tc>
        <w:tc>
          <w:tcPr>
            <w:tcW w:w="1848" w:type="dxa"/>
            <w:vAlign w:val="center"/>
          </w:tcPr>
          <w:p w14:paraId="31562C21">
            <w:pPr>
              <w:spacing w:after="0" w:line="252" w:lineRule="auto"/>
              <w:ind w:firstLine="0"/>
            </w:pPr>
            <w:r>
              <w:rPr>
                <w:rFonts w:ascii="宋体" w:hAnsi="宋体" w:eastAsia="宋体"/>
                <w:b w:val="0"/>
                <w:sz w:val="17"/>
              </w:rPr>
              <w:t>项目负责人</w:t>
            </w:r>
          </w:p>
        </w:tc>
        <w:tc>
          <w:tcPr>
            <w:tcW w:w="1848" w:type="dxa"/>
            <w:vAlign w:val="center"/>
          </w:tcPr>
          <w:p w14:paraId="08E62C34">
            <w:pPr>
              <w:spacing w:after="0" w:line="252" w:lineRule="auto"/>
              <w:ind w:firstLine="0"/>
            </w:pPr>
            <w:r>
              <w:rPr>
                <w:rFonts w:ascii="宋体" w:hAnsi="宋体" w:eastAsia="宋体"/>
                <w:b w:val="0"/>
                <w:sz w:val="17"/>
              </w:rPr>
              <w:t>验收前</w:t>
            </w:r>
          </w:p>
        </w:tc>
      </w:tr>
      <w:tr w14:paraId="04EF4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DFCC5D">
            <w:pPr>
              <w:spacing w:after="0" w:line="252" w:lineRule="auto"/>
              <w:ind w:firstLine="0"/>
            </w:pPr>
            <w:r>
              <w:rPr>
                <w:rFonts w:ascii="宋体" w:hAnsi="宋体" w:eastAsia="宋体"/>
                <w:b w:val="0"/>
                <w:sz w:val="17"/>
              </w:rPr>
              <w:t>DEL-07</w:t>
            </w:r>
          </w:p>
        </w:tc>
        <w:tc>
          <w:tcPr>
            <w:tcW w:w="1848" w:type="dxa"/>
            <w:vAlign w:val="center"/>
          </w:tcPr>
          <w:p w14:paraId="60A8099E">
            <w:pPr>
              <w:spacing w:after="0" w:line="252" w:lineRule="auto"/>
              <w:ind w:firstLine="0"/>
            </w:pPr>
            <w:r>
              <w:rPr>
                <w:rFonts w:ascii="宋体" w:hAnsi="宋体" w:eastAsia="宋体"/>
                <w:b w:val="0"/>
                <w:sz w:val="17"/>
              </w:rPr>
              <w:t>测试报告</w:t>
            </w:r>
          </w:p>
        </w:tc>
        <w:tc>
          <w:tcPr>
            <w:tcW w:w="1848" w:type="dxa"/>
            <w:vAlign w:val="center"/>
          </w:tcPr>
          <w:p w14:paraId="4EF57DC0">
            <w:pPr>
              <w:spacing w:after="0" w:line="252" w:lineRule="auto"/>
              <w:ind w:firstLine="0"/>
            </w:pPr>
            <w:r>
              <w:rPr>
                <w:rFonts w:ascii="宋体" w:hAnsi="宋体" w:eastAsia="宋体"/>
                <w:b w:val="0"/>
                <w:sz w:val="17"/>
              </w:rPr>
              <w:t>范围、环境、结果、缺陷、风险和结论</w:t>
            </w:r>
          </w:p>
        </w:tc>
        <w:tc>
          <w:tcPr>
            <w:tcW w:w="1848" w:type="dxa"/>
            <w:vAlign w:val="center"/>
          </w:tcPr>
          <w:p w14:paraId="7FFE91A5">
            <w:pPr>
              <w:spacing w:after="0" w:line="252" w:lineRule="auto"/>
              <w:ind w:firstLine="0"/>
            </w:pPr>
            <w:r>
              <w:rPr>
                <w:rFonts w:ascii="宋体" w:hAnsi="宋体" w:eastAsia="宋体"/>
                <w:b w:val="0"/>
                <w:sz w:val="17"/>
              </w:rPr>
              <w:t>项目负责人</w:t>
            </w:r>
          </w:p>
        </w:tc>
        <w:tc>
          <w:tcPr>
            <w:tcW w:w="1848" w:type="dxa"/>
            <w:vAlign w:val="center"/>
          </w:tcPr>
          <w:p w14:paraId="5A39DD62">
            <w:pPr>
              <w:spacing w:after="0" w:line="252" w:lineRule="auto"/>
              <w:ind w:firstLine="0"/>
            </w:pPr>
            <w:r>
              <w:rPr>
                <w:rFonts w:ascii="宋体" w:hAnsi="宋体" w:eastAsia="宋体"/>
                <w:b w:val="0"/>
                <w:sz w:val="17"/>
              </w:rPr>
              <w:t>提交前</w:t>
            </w:r>
          </w:p>
        </w:tc>
      </w:tr>
      <w:tr w14:paraId="4680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7E8E364">
            <w:pPr>
              <w:spacing w:after="0" w:line="252" w:lineRule="auto"/>
              <w:ind w:firstLine="0"/>
            </w:pPr>
            <w:r>
              <w:rPr>
                <w:rFonts w:ascii="宋体" w:hAnsi="宋体" w:eastAsia="宋体"/>
                <w:b w:val="0"/>
                <w:sz w:val="17"/>
              </w:rPr>
              <w:t>DEL-08</w:t>
            </w:r>
          </w:p>
        </w:tc>
        <w:tc>
          <w:tcPr>
            <w:tcW w:w="1848" w:type="dxa"/>
            <w:vAlign w:val="center"/>
          </w:tcPr>
          <w:p w14:paraId="5B54BBB7">
            <w:pPr>
              <w:spacing w:after="0" w:line="252" w:lineRule="auto"/>
              <w:ind w:firstLine="0"/>
            </w:pPr>
            <w:r>
              <w:rPr>
                <w:rFonts w:ascii="宋体" w:hAnsi="宋体" w:eastAsia="宋体"/>
                <w:b w:val="0"/>
                <w:sz w:val="17"/>
              </w:rPr>
              <w:t>演示与运行证据</w:t>
            </w:r>
          </w:p>
        </w:tc>
        <w:tc>
          <w:tcPr>
            <w:tcW w:w="1848" w:type="dxa"/>
            <w:vAlign w:val="center"/>
          </w:tcPr>
          <w:p w14:paraId="0CA21745">
            <w:pPr>
              <w:spacing w:after="0" w:line="252" w:lineRule="auto"/>
              <w:ind w:firstLine="0"/>
            </w:pPr>
            <w:r>
              <w:rPr>
                <w:rFonts w:ascii="宋体" w:hAnsi="宋体" w:eastAsia="宋体"/>
                <w:b w:val="0"/>
                <w:sz w:val="17"/>
              </w:rPr>
              <w:t>启动截图、验收故事线截图、健康检查结果</w:t>
            </w:r>
          </w:p>
        </w:tc>
        <w:tc>
          <w:tcPr>
            <w:tcW w:w="1848" w:type="dxa"/>
            <w:vAlign w:val="center"/>
          </w:tcPr>
          <w:p w14:paraId="14C4F95D">
            <w:pPr>
              <w:spacing w:after="0" w:line="252" w:lineRule="auto"/>
              <w:ind w:firstLine="0"/>
            </w:pPr>
            <w:r>
              <w:rPr>
                <w:rFonts w:ascii="宋体" w:hAnsi="宋体" w:eastAsia="宋体"/>
                <w:b w:val="0"/>
                <w:sz w:val="17"/>
              </w:rPr>
              <w:t>项目负责人</w:t>
            </w:r>
          </w:p>
        </w:tc>
        <w:tc>
          <w:tcPr>
            <w:tcW w:w="1848" w:type="dxa"/>
            <w:vAlign w:val="center"/>
          </w:tcPr>
          <w:p w14:paraId="236106EE">
            <w:pPr>
              <w:spacing w:after="0" w:line="252" w:lineRule="auto"/>
              <w:ind w:firstLine="0"/>
            </w:pPr>
            <w:r>
              <w:rPr>
                <w:rFonts w:ascii="宋体" w:hAnsi="宋体" w:eastAsia="宋体"/>
                <w:b w:val="0"/>
                <w:sz w:val="17"/>
              </w:rPr>
              <w:t>答辩前</w:t>
            </w:r>
          </w:p>
        </w:tc>
      </w:tr>
    </w:tbl>
    <w:p w14:paraId="7628BD61">
      <w:pPr>
        <w:spacing w:after="20"/>
      </w:pPr>
    </w:p>
    <w:p w14:paraId="540A672D">
      <w:pPr>
        <w:spacing w:after="40"/>
      </w:pPr>
    </w:p>
    <w:p w14:paraId="045C1B75">
      <w:pPr>
        <w:pStyle w:val="4"/>
      </w:pPr>
      <w:bookmarkStart w:id="280" w:name="_Toc26139"/>
      <w:r>
        <w:rPr>
          <w:rFonts w:ascii="宋体" w:hAnsi="宋体" w:eastAsia="宋体"/>
          <w:b/>
          <w:sz w:val="28"/>
        </w:rPr>
        <w:t>14. 配置管理、需求追踪与审批</w:t>
      </w:r>
      <w:bookmarkEnd w:id="280"/>
    </w:p>
    <w:p w14:paraId="0D6777D1">
      <w:pPr>
        <w:pStyle w:val="5"/>
      </w:pPr>
      <w:bookmarkStart w:id="281" w:name="_Toc15725"/>
      <w:r>
        <w:rPr>
          <w:rFonts w:ascii="宋体" w:hAnsi="宋体" w:eastAsia="宋体"/>
          <w:b/>
          <w:sz w:val="24"/>
        </w:rPr>
        <w:t>14.1 配置管理</w:t>
      </w:r>
      <w:bookmarkEnd w:id="281"/>
    </w:p>
    <w:p w14:paraId="2071D3A7">
      <w:pPr>
        <w:pStyle w:val="16"/>
        <w:ind w:firstLine="0"/>
      </w:pPr>
      <w:r>
        <w:rPr>
          <w:rFonts w:ascii="宋体" w:hAnsi="宋体" w:eastAsia="宋体"/>
          <w:b w:val="0"/>
          <w:sz w:val="21"/>
        </w:rPr>
        <w:t>被测版本、前端版本、依赖锁文件和测试代码必须来自同一提交基线；</w:t>
      </w:r>
    </w:p>
    <w:p w14:paraId="49519D79">
      <w:pPr>
        <w:pStyle w:val="16"/>
        <w:ind w:firstLine="0"/>
      </w:pPr>
      <w:r>
        <w:rPr>
          <w:rFonts w:ascii="宋体" w:hAnsi="宋体" w:eastAsia="宋体"/>
          <w:b w:val="0"/>
          <w:sz w:val="21"/>
        </w:rPr>
        <w:t>测试前记录 Git 提交或等价版本标识；测试后如代码变化，相关用例必须重新执行；</w:t>
      </w:r>
    </w:p>
    <w:p w14:paraId="259FADBE">
      <w:pPr>
        <w:pStyle w:val="16"/>
        <w:ind w:firstLine="0"/>
      </w:pPr>
      <w:r>
        <w:rPr>
          <w:rFonts w:ascii="宋体" w:hAnsi="宋体" w:eastAsia="宋体"/>
          <w:b w:val="0"/>
          <w:sz w:val="21"/>
        </w:rPr>
        <w:t>测试数据与测试代码分离，临时数据不得提交到演示数据库；</w:t>
      </w:r>
    </w:p>
    <w:p w14:paraId="423D0437">
      <w:pPr>
        <w:pStyle w:val="16"/>
        <w:ind w:firstLine="0"/>
      </w:pPr>
      <w:r>
        <w:rPr>
          <w:rFonts w:ascii="宋体" w:hAnsi="宋体" w:eastAsia="宋体"/>
          <w:b w:val="0"/>
          <w:sz w:val="21"/>
        </w:rPr>
        <w:t>测试日志、截图和缺陷记录以日期+版本+环境命名，防止证据混用；</w:t>
      </w:r>
    </w:p>
    <w:p w14:paraId="71D517DB">
      <w:pPr>
        <w:pStyle w:val="16"/>
        <w:ind w:firstLine="0"/>
      </w:pPr>
      <w:r>
        <w:rPr>
          <w:rFonts w:ascii="宋体" w:hAnsi="宋体" w:eastAsia="宋体"/>
          <w:b w:val="0"/>
          <w:sz w:val="21"/>
        </w:rPr>
        <w:t>已豁免用例必须保留原因和风险接受记录。</w:t>
      </w:r>
    </w:p>
    <w:p w14:paraId="7164A62E">
      <w:pPr>
        <w:pStyle w:val="5"/>
      </w:pPr>
      <w:bookmarkStart w:id="282" w:name="_Toc32658"/>
      <w:r>
        <w:rPr>
          <w:rFonts w:ascii="宋体" w:hAnsi="宋体" w:eastAsia="宋体"/>
          <w:b/>
          <w:sz w:val="24"/>
        </w:rPr>
        <w:t>14.2 需求追踪</w:t>
      </w:r>
      <w:bookmarkEnd w:id="282"/>
    </w:p>
    <w:p w14:paraId="7F333B81">
      <w:r>
        <w:rPr>
          <w:rFonts w:ascii="宋体" w:hAnsi="宋体" w:eastAsia="宋体"/>
          <w:b w:val="0"/>
          <w:sz w:val="21"/>
        </w:rPr>
        <w:t>需求追踪按“需求编号 → 测试用例编号 → 自动化文件/测试函数 → 执行结果 → 缺陷”链条维护。至少覆盖认证、权限、文档、检索、问答、图谱、管理员、审计、健康检查、跨库隔离、时间口径和前端交互。具体用例与需求映射见《05-测试用例说明书》的需求追踪章节。</w:t>
      </w:r>
    </w:p>
    <w:p w14:paraId="7BFCBD5F">
      <w:pPr>
        <w:pStyle w:val="5"/>
      </w:pPr>
      <w:bookmarkStart w:id="283" w:name="_Toc27333"/>
      <w:r>
        <w:rPr>
          <w:rFonts w:ascii="宋体" w:hAnsi="宋体" w:eastAsia="宋体"/>
          <w:b/>
          <w:sz w:val="24"/>
        </w:rPr>
        <w:t>14.3 评审与审批</w:t>
      </w:r>
      <w:bookmarkEnd w:id="28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B0F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987FA4D">
            <w:pPr>
              <w:spacing w:after="0" w:line="252" w:lineRule="auto"/>
              <w:ind w:firstLine="0"/>
            </w:pPr>
            <w:r>
              <w:rPr>
                <w:rFonts w:ascii="宋体" w:hAnsi="宋体" w:eastAsia="宋体"/>
                <w:b/>
                <w:sz w:val="17"/>
              </w:rPr>
              <w:t>活动</w:t>
            </w:r>
          </w:p>
        </w:tc>
        <w:tc>
          <w:tcPr>
            <w:tcW w:w="3081" w:type="dxa"/>
            <w:shd w:val="clear" w:color="auto" w:fill="E6F6F2"/>
            <w:vAlign w:val="center"/>
          </w:tcPr>
          <w:p w14:paraId="35DAD048">
            <w:pPr>
              <w:spacing w:after="0" w:line="252" w:lineRule="auto"/>
              <w:ind w:firstLine="0"/>
            </w:pPr>
            <w:r>
              <w:rPr>
                <w:rFonts w:ascii="宋体" w:hAnsi="宋体" w:eastAsia="宋体"/>
                <w:b/>
                <w:sz w:val="17"/>
              </w:rPr>
              <w:t>参与者</w:t>
            </w:r>
          </w:p>
        </w:tc>
        <w:tc>
          <w:tcPr>
            <w:tcW w:w="3081" w:type="dxa"/>
            <w:shd w:val="clear" w:color="auto" w:fill="E6F6F2"/>
            <w:vAlign w:val="center"/>
          </w:tcPr>
          <w:p w14:paraId="559FA17D">
            <w:pPr>
              <w:spacing w:after="0" w:line="252" w:lineRule="auto"/>
              <w:ind w:firstLine="0"/>
            </w:pPr>
            <w:r>
              <w:rPr>
                <w:rFonts w:ascii="宋体" w:hAnsi="宋体" w:eastAsia="宋体"/>
                <w:b/>
                <w:sz w:val="17"/>
              </w:rPr>
              <w:t>结论标准</w:t>
            </w:r>
          </w:p>
        </w:tc>
      </w:tr>
      <w:tr w14:paraId="6390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DDE00A">
            <w:pPr>
              <w:spacing w:after="0" w:line="252" w:lineRule="auto"/>
              <w:ind w:firstLine="0"/>
            </w:pPr>
            <w:r>
              <w:rPr>
                <w:rFonts w:ascii="宋体" w:hAnsi="宋体" w:eastAsia="宋体"/>
                <w:b w:val="0"/>
                <w:sz w:val="17"/>
              </w:rPr>
              <w:t>计划评审</w:t>
            </w:r>
          </w:p>
        </w:tc>
        <w:tc>
          <w:tcPr>
            <w:tcW w:w="3081" w:type="dxa"/>
            <w:vAlign w:val="center"/>
          </w:tcPr>
          <w:p w14:paraId="465B3DE9">
            <w:pPr>
              <w:spacing w:after="0" w:line="252" w:lineRule="auto"/>
              <w:ind w:firstLine="0"/>
            </w:pPr>
            <w:r>
              <w:rPr>
                <w:rFonts w:ascii="宋体" w:hAnsi="宋体" w:eastAsia="宋体"/>
                <w:b w:val="0"/>
                <w:sz w:val="17"/>
              </w:rPr>
              <w:t>项目负责人、指导教师或同学</w:t>
            </w:r>
          </w:p>
        </w:tc>
        <w:tc>
          <w:tcPr>
            <w:tcW w:w="3081" w:type="dxa"/>
            <w:vAlign w:val="center"/>
          </w:tcPr>
          <w:p w14:paraId="6CF9CBAB">
            <w:pPr>
              <w:spacing w:after="0" w:line="252" w:lineRule="auto"/>
              <w:ind w:firstLine="0"/>
            </w:pPr>
            <w:r>
              <w:rPr>
                <w:rFonts w:ascii="宋体" w:hAnsi="宋体" w:eastAsia="宋体"/>
                <w:b w:val="0"/>
                <w:sz w:val="17"/>
              </w:rPr>
              <w:t>范围清楚、风险有应对、准出可判定</w:t>
            </w:r>
          </w:p>
        </w:tc>
      </w:tr>
      <w:tr w14:paraId="3172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4175A97">
            <w:pPr>
              <w:spacing w:after="0" w:line="252" w:lineRule="auto"/>
              <w:ind w:firstLine="0"/>
            </w:pPr>
            <w:r>
              <w:rPr>
                <w:rFonts w:ascii="宋体" w:hAnsi="宋体" w:eastAsia="宋体"/>
                <w:b w:val="0"/>
                <w:sz w:val="17"/>
              </w:rPr>
              <w:t>用例评审</w:t>
            </w:r>
          </w:p>
        </w:tc>
        <w:tc>
          <w:tcPr>
            <w:tcW w:w="3081" w:type="dxa"/>
            <w:vAlign w:val="center"/>
          </w:tcPr>
          <w:p w14:paraId="429413B8">
            <w:pPr>
              <w:spacing w:after="0" w:line="252" w:lineRule="auto"/>
              <w:ind w:firstLine="0"/>
            </w:pPr>
            <w:r>
              <w:rPr>
                <w:rFonts w:ascii="宋体" w:hAnsi="宋体" w:eastAsia="宋体"/>
                <w:b w:val="0"/>
                <w:sz w:val="17"/>
              </w:rPr>
              <w:t>项目负责人、开发/验收人员</w:t>
            </w:r>
          </w:p>
        </w:tc>
        <w:tc>
          <w:tcPr>
            <w:tcW w:w="3081" w:type="dxa"/>
            <w:vAlign w:val="center"/>
          </w:tcPr>
          <w:p w14:paraId="35A19FE1">
            <w:pPr>
              <w:spacing w:after="0" w:line="252" w:lineRule="auto"/>
              <w:ind w:firstLine="0"/>
            </w:pPr>
            <w:r>
              <w:rPr>
                <w:rFonts w:ascii="宋体" w:hAnsi="宋体" w:eastAsia="宋体"/>
                <w:b w:val="0"/>
                <w:sz w:val="17"/>
              </w:rPr>
              <w:t>步骤可复现、预期明确、覆盖高风险场景</w:t>
            </w:r>
          </w:p>
        </w:tc>
      </w:tr>
      <w:tr w14:paraId="671F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0CA033">
            <w:pPr>
              <w:spacing w:after="0" w:line="252" w:lineRule="auto"/>
              <w:ind w:firstLine="0"/>
            </w:pPr>
            <w:r>
              <w:rPr>
                <w:rFonts w:ascii="宋体" w:hAnsi="宋体" w:eastAsia="宋体"/>
                <w:b w:val="0"/>
                <w:sz w:val="17"/>
              </w:rPr>
              <w:t>执行复核</w:t>
            </w:r>
          </w:p>
        </w:tc>
        <w:tc>
          <w:tcPr>
            <w:tcW w:w="3081" w:type="dxa"/>
            <w:vAlign w:val="center"/>
          </w:tcPr>
          <w:p w14:paraId="53E407F9">
            <w:pPr>
              <w:spacing w:after="0" w:line="252" w:lineRule="auto"/>
              <w:ind w:firstLine="0"/>
            </w:pPr>
            <w:r>
              <w:rPr>
                <w:rFonts w:ascii="宋体" w:hAnsi="宋体" w:eastAsia="宋体"/>
                <w:b w:val="0"/>
                <w:sz w:val="17"/>
              </w:rPr>
              <w:t>项目负责人、验收人员</w:t>
            </w:r>
          </w:p>
        </w:tc>
        <w:tc>
          <w:tcPr>
            <w:tcW w:w="3081" w:type="dxa"/>
            <w:vAlign w:val="center"/>
          </w:tcPr>
          <w:p w14:paraId="36DEA119">
            <w:pPr>
              <w:spacing w:after="0" w:line="252" w:lineRule="auto"/>
              <w:ind w:firstLine="0"/>
            </w:pPr>
            <w:r>
              <w:rPr>
                <w:rFonts w:ascii="宋体" w:hAnsi="宋体" w:eastAsia="宋体"/>
                <w:b w:val="0"/>
                <w:sz w:val="17"/>
              </w:rPr>
              <w:t>日志/截图与结论一致，测试库未污染</w:t>
            </w:r>
          </w:p>
        </w:tc>
      </w:tr>
      <w:tr w14:paraId="431E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E6B02D5">
            <w:pPr>
              <w:spacing w:after="0" w:line="252" w:lineRule="auto"/>
              <w:ind w:firstLine="0"/>
            </w:pPr>
            <w:r>
              <w:rPr>
                <w:rFonts w:ascii="宋体" w:hAnsi="宋体" w:eastAsia="宋体"/>
                <w:b w:val="0"/>
                <w:sz w:val="17"/>
              </w:rPr>
              <w:t>准出审批</w:t>
            </w:r>
          </w:p>
        </w:tc>
        <w:tc>
          <w:tcPr>
            <w:tcW w:w="3081" w:type="dxa"/>
            <w:vAlign w:val="center"/>
          </w:tcPr>
          <w:p w14:paraId="7FF4427F">
            <w:pPr>
              <w:spacing w:after="0" w:line="252" w:lineRule="auto"/>
              <w:ind w:firstLine="0"/>
            </w:pPr>
            <w:r>
              <w:rPr>
                <w:rFonts w:ascii="宋体" w:hAnsi="宋体" w:eastAsia="宋体"/>
                <w:b w:val="0"/>
                <w:sz w:val="17"/>
              </w:rPr>
              <w:t>指导教师或课程验收人</w:t>
            </w:r>
          </w:p>
        </w:tc>
        <w:tc>
          <w:tcPr>
            <w:tcW w:w="3081" w:type="dxa"/>
            <w:vAlign w:val="center"/>
          </w:tcPr>
          <w:p w14:paraId="1A345805">
            <w:pPr>
              <w:spacing w:after="0" w:line="252" w:lineRule="auto"/>
              <w:ind w:firstLine="0"/>
            </w:pPr>
            <w:r>
              <w:rPr>
                <w:rFonts w:ascii="宋体" w:hAnsi="宋体" w:eastAsia="宋体"/>
                <w:b w:val="0"/>
                <w:sz w:val="17"/>
              </w:rPr>
              <w:t>满足退出准则或批准带风险提交</w:t>
            </w:r>
          </w:p>
        </w:tc>
      </w:tr>
    </w:tbl>
    <w:p w14:paraId="4270DE18">
      <w:pPr>
        <w:spacing w:after="20"/>
      </w:pPr>
    </w:p>
    <w:p w14:paraId="7C1279D7">
      <w:r>
        <w:rPr>
          <w:rFonts w:ascii="宋体" w:hAnsi="宋体" w:eastAsia="宋体"/>
          <w:b/>
          <w:sz w:val="21"/>
        </w:rPr>
        <w:t>计划批准</w:t>
      </w:r>
      <w:r>
        <w:rPr>
          <w:rFonts w:ascii="宋体" w:hAnsi="宋体" w:eastAsia="宋体"/>
          <w:b w:val="0"/>
          <w:sz w:val="21"/>
        </w:rPr>
        <w:t>：项目负责人（签名：______________）</w:t>
      </w:r>
    </w:p>
    <w:p w14:paraId="02D44E1E">
      <w:r>
        <w:rPr>
          <w:rFonts w:ascii="宋体" w:hAnsi="宋体" w:eastAsia="宋体"/>
          <w:b/>
          <w:sz w:val="21"/>
        </w:rPr>
        <w:t>验收复核</w:t>
      </w:r>
      <w:r>
        <w:rPr>
          <w:rFonts w:ascii="宋体" w:hAnsi="宋体" w:eastAsia="宋体"/>
          <w:b w:val="0"/>
          <w:sz w:val="21"/>
        </w:rPr>
        <w:t>：指导教师/复核人（签名：______________）</w:t>
      </w:r>
    </w:p>
    <w:p w14:paraId="54B51D78">
      <w:r>
        <w:rPr>
          <w:rFonts w:ascii="宋体" w:hAnsi="宋体" w:eastAsia="宋体"/>
          <w:b/>
          <w:sz w:val="21"/>
        </w:rPr>
        <w:t>批准日期</w:t>
      </w:r>
      <w:r>
        <w:rPr>
          <w:rFonts w:ascii="宋体" w:hAnsi="宋体" w:eastAsia="宋体"/>
          <w:b w:val="0"/>
          <w:sz w:val="21"/>
        </w:rPr>
        <w:t>：2026-10-31</w:t>
      </w:r>
    </w:p>
    <w:p w14:paraId="0B703C96">
      <w:pPr>
        <w:spacing w:after="40"/>
      </w:pPr>
    </w:p>
    <w:p w14:paraId="0DCAD363">
      <w:r>
        <w:rPr>
          <w:rFonts w:ascii="宋体" w:hAnsi="宋体" w:eastAsia="宋体"/>
          <w:b/>
          <w:sz w:val="21"/>
        </w:rPr>
        <w:t>文档结束</w:t>
      </w:r>
    </w:p>
    <w:p w14:paraId="4577589B">
      <w:pPr>
        <w:pStyle w:val="3"/>
        <w:pageBreakBefore/>
      </w:pPr>
      <w:bookmarkStart w:id="284" w:name="_Toc13942"/>
      <w:r>
        <w:rPr>
          <w:rFonts w:ascii="宋体" w:hAnsi="宋体" w:eastAsia="宋体"/>
          <w:b/>
          <w:sz w:val="36"/>
        </w:rPr>
        <w:t>第5部分  测试用例说明书</w:t>
      </w:r>
      <w:bookmarkEnd w:id="284"/>
    </w:p>
    <w:p w14:paraId="483C1A45">
      <w:pPr>
        <w:pStyle w:val="4"/>
      </w:pPr>
      <w:bookmarkStart w:id="285" w:name="_Toc1275"/>
      <w:r>
        <w:rPr>
          <w:rFonts w:ascii="宋体" w:hAnsi="宋体" w:eastAsia="宋体"/>
          <w:b/>
          <w:sz w:val="28"/>
        </w:rPr>
        <w:t>1. 文档说明</w:t>
      </w:r>
      <w:bookmarkEnd w:id="285"/>
    </w:p>
    <w:p w14:paraId="2CD326CC">
      <w:pPr>
        <w:pStyle w:val="5"/>
      </w:pPr>
      <w:bookmarkStart w:id="286" w:name="_Toc14416"/>
      <w:r>
        <w:rPr>
          <w:rFonts w:ascii="宋体" w:hAnsi="宋体" w:eastAsia="宋体"/>
          <w:b/>
          <w:sz w:val="24"/>
        </w:rPr>
        <w:t>1.1 编写目的</w:t>
      </w:r>
      <w:bookmarkEnd w:id="286"/>
    </w:p>
    <w:p w14:paraId="4BD7DD7D">
      <w:r>
        <w:rPr>
          <w:rFonts w:ascii="宋体" w:hAnsi="宋体" w:eastAsia="宋体"/>
          <w:b w:val="0"/>
          <w:sz w:val="21"/>
        </w:rPr>
        <w:t>本文档把 V2.0 的功能需求、非功能需求和安全要求转化为可执行的测试用例，供项目负责人自测、课程验收和后续回归使用。每条用例均包含编号、模块、测试项、前置条件、步骤、预期结果、优先级、类型和自动化关联。</w:t>
      </w:r>
    </w:p>
    <w:p w14:paraId="4468A23A">
      <w:pPr>
        <w:pStyle w:val="5"/>
      </w:pPr>
      <w:bookmarkStart w:id="287" w:name="_Toc26259"/>
      <w:r>
        <w:rPr>
          <w:rFonts w:ascii="宋体" w:hAnsi="宋体" w:eastAsia="宋体"/>
          <w:b/>
          <w:sz w:val="24"/>
        </w:rPr>
        <w:t>1.2 覆盖范围</w:t>
      </w:r>
      <w:bookmarkEnd w:id="28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458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614A553">
            <w:pPr>
              <w:spacing w:after="0" w:line="252" w:lineRule="auto"/>
              <w:ind w:firstLine="0"/>
            </w:pPr>
            <w:r>
              <w:rPr>
                <w:rFonts w:ascii="宋体" w:hAnsi="宋体" w:eastAsia="宋体"/>
                <w:b/>
                <w:sz w:val="17"/>
              </w:rPr>
              <w:t>模块</w:t>
            </w:r>
          </w:p>
        </w:tc>
        <w:tc>
          <w:tcPr>
            <w:tcW w:w="3081" w:type="dxa"/>
            <w:shd w:val="clear" w:color="auto" w:fill="E6F6F2"/>
            <w:vAlign w:val="center"/>
          </w:tcPr>
          <w:p w14:paraId="275094F1">
            <w:pPr>
              <w:spacing w:after="0" w:line="252" w:lineRule="auto"/>
              <w:ind w:firstLine="0"/>
            </w:pPr>
            <w:r>
              <w:rPr>
                <w:rFonts w:ascii="宋体" w:hAnsi="宋体" w:eastAsia="宋体"/>
                <w:b/>
                <w:sz w:val="17"/>
              </w:rPr>
              <w:t>覆盖能力</w:t>
            </w:r>
          </w:p>
        </w:tc>
        <w:tc>
          <w:tcPr>
            <w:tcW w:w="3081" w:type="dxa"/>
            <w:shd w:val="clear" w:color="auto" w:fill="E6F6F2"/>
            <w:vAlign w:val="center"/>
          </w:tcPr>
          <w:p w14:paraId="4750FD36">
            <w:pPr>
              <w:spacing w:after="0" w:line="252" w:lineRule="auto"/>
              <w:ind w:firstLine="0"/>
            </w:pPr>
            <w:r>
              <w:rPr>
                <w:rFonts w:ascii="宋体" w:hAnsi="宋体" w:eastAsia="宋体"/>
                <w:b/>
                <w:sz w:val="17"/>
              </w:rPr>
              <w:t>用例编号</w:t>
            </w:r>
          </w:p>
        </w:tc>
      </w:tr>
      <w:tr w14:paraId="6FF5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4F682AD">
            <w:pPr>
              <w:spacing w:after="0" w:line="252" w:lineRule="auto"/>
              <w:ind w:firstLine="0"/>
            </w:pPr>
            <w:r>
              <w:rPr>
                <w:rFonts w:ascii="宋体" w:hAnsi="宋体" w:eastAsia="宋体"/>
                <w:b w:val="0"/>
                <w:sz w:val="17"/>
              </w:rPr>
              <w:t>认证与会话</w:t>
            </w:r>
          </w:p>
        </w:tc>
        <w:tc>
          <w:tcPr>
            <w:tcW w:w="3081" w:type="dxa"/>
            <w:vAlign w:val="center"/>
          </w:tcPr>
          <w:p w14:paraId="706BC7C8">
            <w:pPr>
              <w:spacing w:after="0" w:line="252" w:lineRule="auto"/>
              <w:ind w:firstLine="0"/>
            </w:pPr>
            <w:r>
              <w:rPr>
                <w:rFonts w:ascii="宋体" w:hAnsi="宋体" w:eastAsia="宋体"/>
                <w:b w:val="0"/>
                <w:sz w:val="17"/>
              </w:rPr>
              <w:t>登录、退出、当前用户、未认证拦截、防爆破、安全跳转、密码哈希</w:t>
            </w:r>
          </w:p>
        </w:tc>
        <w:tc>
          <w:tcPr>
            <w:tcW w:w="3081" w:type="dxa"/>
            <w:vAlign w:val="center"/>
          </w:tcPr>
          <w:p w14:paraId="719DEC7D">
            <w:pPr>
              <w:spacing w:after="0" w:line="252" w:lineRule="auto"/>
              <w:ind w:firstLine="0"/>
            </w:pPr>
            <w:r>
              <w:rPr>
                <w:rFonts w:ascii="宋体" w:hAnsi="宋体" w:eastAsia="宋体"/>
                <w:b w:val="0"/>
                <w:sz w:val="17"/>
              </w:rPr>
              <w:t>AUTH-001 至 AUTH-010</w:t>
            </w:r>
          </w:p>
        </w:tc>
      </w:tr>
      <w:tr w14:paraId="563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280C68">
            <w:pPr>
              <w:spacing w:after="0" w:line="252" w:lineRule="auto"/>
              <w:ind w:firstLine="0"/>
            </w:pPr>
            <w:r>
              <w:rPr>
                <w:rFonts w:ascii="宋体" w:hAnsi="宋体" w:eastAsia="宋体"/>
                <w:b w:val="0"/>
                <w:sz w:val="17"/>
              </w:rPr>
              <w:t>权限与隔离</w:t>
            </w:r>
          </w:p>
        </w:tc>
        <w:tc>
          <w:tcPr>
            <w:tcW w:w="3081" w:type="dxa"/>
            <w:vAlign w:val="center"/>
          </w:tcPr>
          <w:p w14:paraId="181F0EB6">
            <w:pPr>
              <w:spacing w:after="0" w:line="252" w:lineRule="auto"/>
              <w:ind w:firstLine="0"/>
            </w:pPr>
            <w:r>
              <w:rPr>
                <w:rFonts w:ascii="宋体" w:hAnsi="宋体" w:eastAsia="宋体"/>
                <w:b w:val="0"/>
                <w:sz w:val="17"/>
              </w:rPr>
              <w:t>公开/内部/机密、同部门、作者、管理员、草稿、统计口径、跨库隔离</w:t>
            </w:r>
          </w:p>
        </w:tc>
        <w:tc>
          <w:tcPr>
            <w:tcW w:w="3081" w:type="dxa"/>
            <w:vAlign w:val="center"/>
          </w:tcPr>
          <w:p w14:paraId="7C948671">
            <w:pPr>
              <w:spacing w:after="0" w:line="252" w:lineRule="auto"/>
              <w:ind w:firstLine="0"/>
            </w:pPr>
            <w:r>
              <w:rPr>
                <w:rFonts w:ascii="宋体" w:hAnsi="宋体" w:eastAsia="宋体"/>
                <w:b w:val="0"/>
                <w:sz w:val="17"/>
              </w:rPr>
              <w:t>PERM-001 至 PERM-009</w:t>
            </w:r>
          </w:p>
        </w:tc>
      </w:tr>
      <w:tr w14:paraId="4ECF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3700F00">
            <w:pPr>
              <w:spacing w:after="0" w:line="252" w:lineRule="auto"/>
              <w:ind w:firstLine="0"/>
            </w:pPr>
            <w:r>
              <w:rPr>
                <w:rFonts w:ascii="宋体" w:hAnsi="宋体" w:eastAsia="宋体"/>
                <w:b w:val="0"/>
                <w:sz w:val="17"/>
              </w:rPr>
              <w:t>文档与收藏</w:t>
            </w:r>
          </w:p>
        </w:tc>
        <w:tc>
          <w:tcPr>
            <w:tcW w:w="3081" w:type="dxa"/>
            <w:vAlign w:val="center"/>
          </w:tcPr>
          <w:p w14:paraId="45003C05">
            <w:pPr>
              <w:spacing w:after="0" w:line="252" w:lineRule="auto"/>
              <w:ind w:firstLine="0"/>
            </w:pPr>
            <w:r>
              <w:rPr>
                <w:rFonts w:ascii="宋体" w:hAnsi="宋体" w:eastAsia="宋体"/>
                <w:b w:val="0"/>
                <w:sz w:val="17"/>
              </w:rPr>
              <w:t>检索、详情、CRUD、索引同步、收藏、筛选分页、输入校验</w:t>
            </w:r>
          </w:p>
        </w:tc>
        <w:tc>
          <w:tcPr>
            <w:tcW w:w="3081" w:type="dxa"/>
            <w:vAlign w:val="center"/>
          </w:tcPr>
          <w:p w14:paraId="4786B744">
            <w:pPr>
              <w:spacing w:after="0" w:line="252" w:lineRule="auto"/>
              <w:ind w:firstLine="0"/>
            </w:pPr>
            <w:r>
              <w:rPr>
                <w:rFonts w:ascii="宋体" w:hAnsi="宋体" w:eastAsia="宋体"/>
                <w:b w:val="0"/>
                <w:sz w:val="17"/>
              </w:rPr>
              <w:t>DOC-001 至 DOC-009</w:t>
            </w:r>
          </w:p>
        </w:tc>
      </w:tr>
      <w:tr w14:paraId="1E2E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04E97A">
            <w:pPr>
              <w:spacing w:after="0" w:line="252" w:lineRule="auto"/>
              <w:ind w:firstLine="0"/>
            </w:pPr>
            <w:r>
              <w:rPr>
                <w:rFonts w:ascii="宋体" w:hAnsi="宋体" w:eastAsia="宋体"/>
                <w:b w:val="0"/>
                <w:sz w:val="17"/>
              </w:rPr>
              <w:t>RAG 问答</w:t>
            </w:r>
          </w:p>
        </w:tc>
        <w:tc>
          <w:tcPr>
            <w:tcW w:w="3081" w:type="dxa"/>
            <w:vAlign w:val="center"/>
          </w:tcPr>
          <w:p w14:paraId="67DBE5C4">
            <w:pPr>
              <w:spacing w:after="0" w:line="252" w:lineRule="auto"/>
              <w:ind w:firstLine="0"/>
            </w:pPr>
            <w:r>
              <w:rPr>
                <w:rFonts w:ascii="宋体" w:hAnsi="宋体" w:eastAsia="宋体"/>
                <w:b w:val="0"/>
                <w:sz w:val="17"/>
              </w:rPr>
              <w:t>切分、分词、打分、Top-K、来源、去重、降级、历史、审计</w:t>
            </w:r>
          </w:p>
        </w:tc>
        <w:tc>
          <w:tcPr>
            <w:tcW w:w="3081" w:type="dxa"/>
            <w:vAlign w:val="center"/>
          </w:tcPr>
          <w:p w14:paraId="7A4308A8">
            <w:pPr>
              <w:spacing w:after="0" w:line="252" w:lineRule="auto"/>
              <w:ind w:firstLine="0"/>
            </w:pPr>
            <w:r>
              <w:rPr>
                <w:rFonts w:ascii="宋体" w:hAnsi="宋体" w:eastAsia="宋体"/>
                <w:b w:val="0"/>
                <w:sz w:val="17"/>
              </w:rPr>
              <w:t>RAG-001 至 RAG-012</w:t>
            </w:r>
          </w:p>
        </w:tc>
      </w:tr>
      <w:tr w14:paraId="6446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D3DF6D3">
            <w:pPr>
              <w:spacing w:after="0" w:line="252" w:lineRule="auto"/>
              <w:ind w:firstLine="0"/>
            </w:pPr>
            <w:r>
              <w:rPr>
                <w:rFonts w:ascii="宋体" w:hAnsi="宋体" w:eastAsia="宋体"/>
                <w:b w:val="0"/>
                <w:sz w:val="17"/>
              </w:rPr>
              <w:t>知识图谱</w:t>
            </w:r>
          </w:p>
        </w:tc>
        <w:tc>
          <w:tcPr>
            <w:tcW w:w="3081" w:type="dxa"/>
            <w:vAlign w:val="center"/>
          </w:tcPr>
          <w:p w14:paraId="23AC3239">
            <w:pPr>
              <w:spacing w:after="0" w:line="252" w:lineRule="auto"/>
              <w:ind w:firstLine="0"/>
            </w:pPr>
            <w:r>
              <w:rPr>
                <w:rFonts w:ascii="宋体" w:hAnsi="宋体" w:eastAsia="宋体"/>
                <w:b w:val="0"/>
                <w:sz w:val="17"/>
              </w:rPr>
              <w:t>结构、可见范围、自动同步、删除清理、管理员维护、前端交互</w:t>
            </w:r>
          </w:p>
        </w:tc>
        <w:tc>
          <w:tcPr>
            <w:tcW w:w="3081" w:type="dxa"/>
            <w:vAlign w:val="center"/>
          </w:tcPr>
          <w:p w14:paraId="57876FF2">
            <w:pPr>
              <w:spacing w:after="0" w:line="252" w:lineRule="auto"/>
              <w:ind w:firstLine="0"/>
            </w:pPr>
            <w:r>
              <w:rPr>
                <w:rFonts w:ascii="宋体" w:hAnsi="宋体" w:eastAsia="宋体"/>
                <w:b w:val="0"/>
                <w:sz w:val="17"/>
              </w:rPr>
              <w:t>GRAPH-001 至 GRAPH-008</w:t>
            </w:r>
          </w:p>
        </w:tc>
      </w:tr>
      <w:tr w14:paraId="7024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2D118A">
            <w:pPr>
              <w:spacing w:after="0" w:line="252" w:lineRule="auto"/>
              <w:ind w:firstLine="0"/>
            </w:pPr>
            <w:r>
              <w:rPr>
                <w:rFonts w:ascii="宋体" w:hAnsi="宋体" w:eastAsia="宋体"/>
                <w:b w:val="0"/>
                <w:sz w:val="17"/>
              </w:rPr>
              <w:t>管理员与审计</w:t>
            </w:r>
          </w:p>
        </w:tc>
        <w:tc>
          <w:tcPr>
            <w:tcW w:w="3081" w:type="dxa"/>
            <w:vAlign w:val="center"/>
          </w:tcPr>
          <w:p w14:paraId="1F4FCFF0">
            <w:pPr>
              <w:spacing w:after="0" w:line="252" w:lineRule="auto"/>
              <w:ind w:firstLine="0"/>
            </w:pPr>
            <w:r>
              <w:rPr>
                <w:rFonts w:ascii="宋体" w:hAnsi="宋体" w:eastAsia="宋体"/>
                <w:b w:val="0"/>
                <w:sz w:val="17"/>
              </w:rPr>
              <w:t>用户、分类、审计筛选分页、失败登录、行为详情、时间口径</w:t>
            </w:r>
          </w:p>
        </w:tc>
        <w:tc>
          <w:tcPr>
            <w:tcW w:w="3081" w:type="dxa"/>
            <w:vAlign w:val="center"/>
          </w:tcPr>
          <w:p w14:paraId="128E23C7">
            <w:pPr>
              <w:spacing w:after="0" w:line="252" w:lineRule="auto"/>
              <w:ind w:firstLine="0"/>
            </w:pPr>
            <w:r>
              <w:rPr>
                <w:rFonts w:ascii="宋体" w:hAnsi="宋体" w:eastAsia="宋体"/>
                <w:b w:val="0"/>
                <w:sz w:val="17"/>
              </w:rPr>
              <w:t>ADMIN-001 至 ADMIN-008</w:t>
            </w:r>
          </w:p>
        </w:tc>
      </w:tr>
      <w:tr w14:paraId="234A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8524EA">
            <w:pPr>
              <w:spacing w:after="0" w:line="252" w:lineRule="auto"/>
              <w:ind w:firstLine="0"/>
            </w:pPr>
            <w:r>
              <w:rPr>
                <w:rFonts w:ascii="宋体" w:hAnsi="宋体" w:eastAsia="宋体"/>
                <w:b w:val="0"/>
                <w:sz w:val="17"/>
              </w:rPr>
              <w:t>非功能与 API</w:t>
            </w:r>
          </w:p>
        </w:tc>
        <w:tc>
          <w:tcPr>
            <w:tcW w:w="3081" w:type="dxa"/>
            <w:vAlign w:val="center"/>
          </w:tcPr>
          <w:p w14:paraId="37B2C3F5">
            <w:pPr>
              <w:spacing w:after="0" w:line="252" w:lineRule="auto"/>
              <w:ind w:firstLine="0"/>
            </w:pPr>
            <w:r>
              <w:rPr>
                <w:rFonts w:ascii="宋体" w:hAnsi="宋体" w:eastAsia="宋体"/>
                <w:b w:val="0"/>
                <w:sz w:val="17"/>
              </w:rPr>
              <w:t>健康检查、建库种子、测试隔离、REST 契约、构建、性能、兼容、启停</w:t>
            </w:r>
          </w:p>
        </w:tc>
        <w:tc>
          <w:tcPr>
            <w:tcW w:w="3081" w:type="dxa"/>
            <w:vAlign w:val="center"/>
          </w:tcPr>
          <w:p w14:paraId="63440344">
            <w:pPr>
              <w:spacing w:after="0" w:line="252" w:lineRule="auto"/>
              <w:ind w:firstLine="0"/>
            </w:pPr>
            <w:r>
              <w:rPr>
                <w:rFonts w:ascii="宋体" w:hAnsi="宋体" w:eastAsia="宋体"/>
                <w:b w:val="0"/>
                <w:sz w:val="17"/>
              </w:rPr>
              <w:t>NFR-001 至 NFR-009</w:t>
            </w:r>
          </w:p>
        </w:tc>
      </w:tr>
      <w:tr w14:paraId="650F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B8F027">
            <w:pPr>
              <w:spacing w:after="0" w:line="252" w:lineRule="auto"/>
              <w:ind w:firstLine="0"/>
            </w:pPr>
            <w:r>
              <w:rPr>
                <w:rFonts w:ascii="宋体" w:hAnsi="宋体" w:eastAsia="宋体"/>
                <w:b w:val="0"/>
                <w:sz w:val="17"/>
              </w:rPr>
              <w:t>Vue 前端</w:t>
            </w:r>
          </w:p>
        </w:tc>
        <w:tc>
          <w:tcPr>
            <w:tcW w:w="3081" w:type="dxa"/>
            <w:vAlign w:val="center"/>
          </w:tcPr>
          <w:p w14:paraId="4D18D2C3">
            <w:pPr>
              <w:spacing w:after="0" w:line="252" w:lineRule="auto"/>
              <w:ind w:firstLine="0"/>
            </w:pPr>
            <w:r>
              <w:rPr>
                <w:rFonts w:ascii="宋体" w:hAnsi="宋体" w:eastAsia="宋体"/>
                <w:b w:val="0"/>
                <w:sz w:val="17"/>
              </w:rPr>
              <w:t>登录、会话、工作台、文档、问答、图谱、后台、错误与响应式</w:t>
            </w:r>
          </w:p>
        </w:tc>
        <w:tc>
          <w:tcPr>
            <w:tcW w:w="3081" w:type="dxa"/>
            <w:vAlign w:val="center"/>
          </w:tcPr>
          <w:p w14:paraId="47BBB4FB">
            <w:pPr>
              <w:spacing w:after="0" w:line="252" w:lineRule="auto"/>
              <w:ind w:firstLine="0"/>
            </w:pPr>
            <w:r>
              <w:rPr>
                <w:rFonts w:ascii="宋体" w:hAnsi="宋体" w:eastAsia="宋体"/>
                <w:b w:val="0"/>
                <w:sz w:val="17"/>
              </w:rPr>
              <w:t>UI-001 至 UI-008</w:t>
            </w:r>
          </w:p>
        </w:tc>
      </w:tr>
    </w:tbl>
    <w:p w14:paraId="1621E495">
      <w:pPr>
        <w:spacing w:after="20"/>
      </w:pPr>
    </w:p>
    <w:p w14:paraId="0AE6AF97">
      <w:pPr>
        <w:pStyle w:val="5"/>
      </w:pPr>
      <w:bookmarkStart w:id="288" w:name="_Toc21555"/>
      <w:r>
        <w:rPr>
          <w:rFonts w:ascii="宋体" w:hAnsi="宋体" w:eastAsia="宋体"/>
          <w:b/>
          <w:sz w:val="24"/>
        </w:rPr>
        <w:t>1.3 用例总数</w:t>
      </w:r>
      <w:bookmarkEnd w:id="28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0"/>
        <w:gridCol w:w="1540"/>
      </w:tblGrid>
      <w:tr w14:paraId="7781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40" w:type="dxa"/>
            <w:shd w:val="clear" w:color="auto" w:fill="E6F6F2"/>
            <w:vAlign w:val="center"/>
          </w:tcPr>
          <w:p w14:paraId="4D0E2EC7">
            <w:pPr>
              <w:spacing w:after="0" w:line="252" w:lineRule="auto"/>
              <w:ind w:firstLine="0"/>
            </w:pPr>
            <w:r>
              <w:rPr>
                <w:rFonts w:ascii="宋体" w:hAnsi="宋体" w:eastAsia="宋体"/>
                <w:b/>
                <w:sz w:val="17"/>
              </w:rPr>
              <w:t>模块</w:t>
            </w:r>
          </w:p>
        </w:tc>
        <w:tc>
          <w:tcPr>
            <w:tcW w:w="1540" w:type="dxa"/>
            <w:shd w:val="clear" w:color="auto" w:fill="E6F6F2"/>
            <w:vAlign w:val="center"/>
          </w:tcPr>
          <w:p w14:paraId="4597A569">
            <w:pPr>
              <w:spacing w:after="0" w:line="252" w:lineRule="auto"/>
              <w:ind w:firstLine="0"/>
            </w:pPr>
            <w:r>
              <w:rPr>
                <w:rFonts w:ascii="宋体" w:hAnsi="宋体" w:eastAsia="宋体"/>
                <w:b/>
                <w:sz w:val="17"/>
              </w:rPr>
              <w:t>用例数</w:t>
            </w:r>
          </w:p>
        </w:tc>
        <w:tc>
          <w:tcPr>
            <w:tcW w:w="1540" w:type="dxa"/>
            <w:shd w:val="clear" w:color="auto" w:fill="E6F6F2"/>
            <w:vAlign w:val="center"/>
          </w:tcPr>
          <w:p w14:paraId="1F713C08">
            <w:pPr>
              <w:spacing w:after="0" w:line="252" w:lineRule="auto"/>
              <w:ind w:firstLine="0"/>
            </w:pPr>
            <w:r>
              <w:rPr>
                <w:rFonts w:ascii="宋体" w:hAnsi="宋体" w:eastAsia="宋体"/>
                <w:b/>
                <w:sz w:val="17"/>
              </w:rPr>
              <w:t>P0</w:t>
            </w:r>
          </w:p>
        </w:tc>
        <w:tc>
          <w:tcPr>
            <w:tcW w:w="1540" w:type="dxa"/>
            <w:shd w:val="clear" w:color="auto" w:fill="E6F6F2"/>
            <w:vAlign w:val="center"/>
          </w:tcPr>
          <w:p w14:paraId="56EC189A">
            <w:pPr>
              <w:spacing w:after="0" w:line="252" w:lineRule="auto"/>
              <w:ind w:firstLine="0"/>
            </w:pPr>
            <w:r>
              <w:rPr>
                <w:rFonts w:ascii="宋体" w:hAnsi="宋体" w:eastAsia="宋体"/>
                <w:b/>
                <w:sz w:val="17"/>
              </w:rPr>
              <w:t>P1</w:t>
            </w:r>
          </w:p>
        </w:tc>
        <w:tc>
          <w:tcPr>
            <w:tcW w:w="1540" w:type="dxa"/>
            <w:shd w:val="clear" w:color="auto" w:fill="E6F6F2"/>
            <w:vAlign w:val="center"/>
          </w:tcPr>
          <w:p w14:paraId="20C0CCB9">
            <w:pPr>
              <w:spacing w:after="0" w:line="252" w:lineRule="auto"/>
              <w:ind w:firstLine="0"/>
            </w:pPr>
            <w:r>
              <w:rPr>
                <w:rFonts w:ascii="宋体" w:hAnsi="宋体" w:eastAsia="宋体"/>
                <w:b/>
                <w:sz w:val="17"/>
              </w:rPr>
              <w:t>P2</w:t>
            </w:r>
          </w:p>
        </w:tc>
        <w:tc>
          <w:tcPr>
            <w:tcW w:w="1540" w:type="dxa"/>
            <w:shd w:val="clear" w:color="auto" w:fill="E6F6F2"/>
            <w:vAlign w:val="center"/>
          </w:tcPr>
          <w:p w14:paraId="36D75DBE">
            <w:pPr>
              <w:spacing w:after="0" w:line="252" w:lineRule="auto"/>
              <w:ind w:firstLine="0"/>
            </w:pPr>
            <w:r>
              <w:rPr>
                <w:rFonts w:ascii="宋体" w:hAnsi="宋体" w:eastAsia="宋体"/>
                <w:b/>
                <w:sz w:val="17"/>
              </w:rPr>
              <w:t>P3</w:t>
            </w:r>
          </w:p>
        </w:tc>
      </w:tr>
      <w:tr w14:paraId="2B6C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63964007">
            <w:pPr>
              <w:spacing w:after="0" w:line="252" w:lineRule="auto"/>
              <w:ind w:firstLine="0"/>
            </w:pPr>
            <w:r>
              <w:rPr>
                <w:rFonts w:ascii="宋体" w:hAnsi="宋体" w:eastAsia="宋体"/>
                <w:b w:val="0"/>
                <w:sz w:val="17"/>
              </w:rPr>
              <w:t>认证与会话</w:t>
            </w:r>
          </w:p>
        </w:tc>
        <w:tc>
          <w:tcPr>
            <w:tcW w:w="1540" w:type="dxa"/>
            <w:vAlign w:val="center"/>
          </w:tcPr>
          <w:p w14:paraId="7A5E4169">
            <w:pPr>
              <w:spacing w:after="0" w:line="252" w:lineRule="auto"/>
              <w:ind w:firstLine="0"/>
            </w:pPr>
            <w:r>
              <w:rPr>
                <w:rFonts w:ascii="宋体" w:hAnsi="宋体" w:eastAsia="宋体"/>
                <w:b w:val="0"/>
                <w:sz w:val="17"/>
              </w:rPr>
              <w:t>10</w:t>
            </w:r>
          </w:p>
        </w:tc>
        <w:tc>
          <w:tcPr>
            <w:tcW w:w="1540" w:type="dxa"/>
            <w:vAlign w:val="center"/>
          </w:tcPr>
          <w:p w14:paraId="3BB5435D">
            <w:pPr>
              <w:spacing w:after="0" w:line="252" w:lineRule="auto"/>
              <w:ind w:firstLine="0"/>
            </w:pPr>
            <w:r>
              <w:rPr>
                <w:rFonts w:ascii="宋体" w:hAnsi="宋体" w:eastAsia="宋体"/>
                <w:b w:val="0"/>
                <w:sz w:val="17"/>
              </w:rPr>
              <w:t>8</w:t>
            </w:r>
          </w:p>
        </w:tc>
        <w:tc>
          <w:tcPr>
            <w:tcW w:w="1540" w:type="dxa"/>
            <w:vAlign w:val="center"/>
          </w:tcPr>
          <w:p w14:paraId="77D37071">
            <w:pPr>
              <w:spacing w:after="0" w:line="252" w:lineRule="auto"/>
              <w:ind w:firstLine="0"/>
            </w:pPr>
            <w:r>
              <w:rPr>
                <w:rFonts w:ascii="宋体" w:hAnsi="宋体" w:eastAsia="宋体"/>
                <w:b w:val="0"/>
                <w:sz w:val="17"/>
              </w:rPr>
              <w:t>2</w:t>
            </w:r>
          </w:p>
        </w:tc>
        <w:tc>
          <w:tcPr>
            <w:tcW w:w="1540" w:type="dxa"/>
            <w:vAlign w:val="center"/>
          </w:tcPr>
          <w:p w14:paraId="332D2114">
            <w:pPr>
              <w:spacing w:after="0" w:line="252" w:lineRule="auto"/>
              <w:ind w:firstLine="0"/>
            </w:pPr>
            <w:r>
              <w:rPr>
                <w:rFonts w:ascii="宋体" w:hAnsi="宋体" w:eastAsia="宋体"/>
                <w:b w:val="0"/>
                <w:sz w:val="17"/>
              </w:rPr>
              <w:t>0</w:t>
            </w:r>
          </w:p>
        </w:tc>
        <w:tc>
          <w:tcPr>
            <w:tcW w:w="1540" w:type="dxa"/>
            <w:vAlign w:val="center"/>
          </w:tcPr>
          <w:p w14:paraId="240808CD">
            <w:pPr>
              <w:spacing w:after="0" w:line="252" w:lineRule="auto"/>
              <w:ind w:firstLine="0"/>
            </w:pPr>
            <w:r>
              <w:rPr>
                <w:rFonts w:ascii="宋体" w:hAnsi="宋体" w:eastAsia="宋体"/>
                <w:b w:val="0"/>
                <w:sz w:val="17"/>
              </w:rPr>
              <w:t>0</w:t>
            </w:r>
          </w:p>
        </w:tc>
      </w:tr>
      <w:tr w14:paraId="57C3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C0F04C0">
            <w:pPr>
              <w:spacing w:after="0" w:line="252" w:lineRule="auto"/>
              <w:ind w:firstLine="0"/>
            </w:pPr>
            <w:r>
              <w:rPr>
                <w:rFonts w:ascii="宋体" w:hAnsi="宋体" w:eastAsia="宋体"/>
                <w:b w:val="0"/>
                <w:sz w:val="17"/>
              </w:rPr>
              <w:t>权限与隔离</w:t>
            </w:r>
          </w:p>
        </w:tc>
        <w:tc>
          <w:tcPr>
            <w:tcW w:w="1540" w:type="dxa"/>
            <w:vAlign w:val="center"/>
          </w:tcPr>
          <w:p w14:paraId="465409A8">
            <w:pPr>
              <w:spacing w:after="0" w:line="252" w:lineRule="auto"/>
              <w:ind w:firstLine="0"/>
            </w:pPr>
            <w:r>
              <w:rPr>
                <w:rFonts w:ascii="宋体" w:hAnsi="宋体" w:eastAsia="宋体"/>
                <w:b w:val="0"/>
                <w:sz w:val="17"/>
              </w:rPr>
              <w:t>9</w:t>
            </w:r>
          </w:p>
        </w:tc>
        <w:tc>
          <w:tcPr>
            <w:tcW w:w="1540" w:type="dxa"/>
            <w:vAlign w:val="center"/>
          </w:tcPr>
          <w:p w14:paraId="3FDFF718">
            <w:pPr>
              <w:spacing w:after="0" w:line="252" w:lineRule="auto"/>
              <w:ind w:firstLine="0"/>
            </w:pPr>
            <w:r>
              <w:rPr>
                <w:rFonts w:ascii="宋体" w:hAnsi="宋体" w:eastAsia="宋体"/>
                <w:b w:val="0"/>
                <w:sz w:val="17"/>
              </w:rPr>
              <w:t>6</w:t>
            </w:r>
          </w:p>
        </w:tc>
        <w:tc>
          <w:tcPr>
            <w:tcW w:w="1540" w:type="dxa"/>
            <w:vAlign w:val="center"/>
          </w:tcPr>
          <w:p w14:paraId="4042FB57">
            <w:pPr>
              <w:spacing w:after="0" w:line="252" w:lineRule="auto"/>
              <w:ind w:firstLine="0"/>
            </w:pPr>
            <w:r>
              <w:rPr>
                <w:rFonts w:ascii="宋体" w:hAnsi="宋体" w:eastAsia="宋体"/>
                <w:b w:val="0"/>
                <w:sz w:val="17"/>
              </w:rPr>
              <w:t>3</w:t>
            </w:r>
          </w:p>
        </w:tc>
        <w:tc>
          <w:tcPr>
            <w:tcW w:w="1540" w:type="dxa"/>
            <w:vAlign w:val="center"/>
          </w:tcPr>
          <w:p w14:paraId="0F4C4A16">
            <w:pPr>
              <w:spacing w:after="0" w:line="252" w:lineRule="auto"/>
              <w:ind w:firstLine="0"/>
            </w:pPr>
            <w:r>
              <w:rPr>
                <w:rFonts w:ascii="宋体" w:hAnsi="宋体" w:eastAsia="宋体"/>
                <w:b w:val="0"/>
                <w:sz w:val="17"/>
              </w:rPr>
              <w:t>0</w:t>
            </w:r>
          </w:p>
        </w:tc>
        <w:tc>
          <w:tcPr>
            <w:tcW w:w="1540" w:type="dxa"/>
            <w:vAlign w:val="center"/>
          </w:tcPr>
          <w:p w14:paraId="392DE133">
            <w:pPr>
              <w:spacing w:after="0" w:line="252" w:lineRule="auto"/>
              <w:ind w:firstLine="0"/>
            </w:pPr>
            <w:r>
              <w:rPr>
                <w:rFonts w:ascii="宋体" w:hAnsi="宋体" w:eastAsia="宋体"/>
                <w:b w:val="0"/>
                <w:sz w:val="17"/>
              </w:rPr>
              <w:t>0</w:t>
            </w:r>
          </w:p>
        </w:tc>
      </w:tr>
      <w:tr w14:paraId="123D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162C9DF2">
            <w:pPr>
              <w:spacing w:after="0" w:line="252" w:lineRule="auto"/>
              <w:ind w:firstLine="0"/>
            </w:pPr>
            <w:r>
              <w:rPr>
                <w:rFonts w:ascii="宋体" w:hAnsi="宋体" w:eastAsia="宋体"/>
                <w:b w:val="0"/>
                <w:sz w:val="17"/>
              </w:rPr>
              <w:t>文档与收藏</w:t>
            </w:r>
          </w:p>
        </w:tc>
        <w:tc>
          <w:tcPr>
            <w:tcW w:w="1540" w:type="dxa"/>
            <w:vAlign w:val="center"/>
          </w:tcPr>
          <w:p w14:paraId="15A7B59E">
            <w:pPr>
              <w:spacing w:after="0" w:line="252" w:lineRule="auto"/>
              <w:ind w:firstLine="0"/>
            </w:pPr>
            <w:r>
              <w:rPr>
                <w:rFonts w:ascii="宋体" w:hAnsi="宋体" w:eastAsia="宋体"/>
                <w:b w:val="0"/>
                <w:sz w:val="17"/>
              </w:rPr>
              <w:t>9</w:t>
            </w:r>
          </w:p>
        </w:tc>
        <w:tc>
          <w:tcPr>
            <w:tcW w:w="1540" w:type="dxa"/>
            <w:vAlign w:val="center"/>
          </w:tcPr>
          <w:p w14:paraId="5DAD6905">
            <w:pPr>
              <w:spacing w:after="0" w:line="252" w:lineRule="auto"/>
              <w:ind w:firstLine="0"/>
            </w:pPr>
            <w:r>
              <w:rPr>
                <w:rFonts w:ascii="宋体" w:hAnsi="宋体" w:eastAsia="宋体"/>
                <w:b w:val="0"/>
                <w:sz w:val="17"/>
              </w:rPr>
              <w:t>1</w:t>
            </w:r>
          </w:p>
        </w:tc>
        <w:tc>
          <w:tcPr>
            <w:tcW w:w="1540" w:type="dxa"/>
            <w:vAlign w:val="center"/>
          </w:tcPr>
          <w:p w14:paraId="3C3F85E0">
            <w:pPr>
              <w:spacing w:after="0" w:line="252" w:lineRule="auto"/>
              <w:ind w:firstLine="0"/>
            </w:pPr>
            <w:r>
              <w:rPr>
                <w:rFonts w:ascii="宋体" w:hAnsi="宋体" w:eastAsia="宋体"/>
                <w:b w:val="0"/>
                <w:sz w:val="17"/>
              </w:rPr>
              <w:t>7</w:t>
            </w:r>
          </w:p>
        </w:tc>
        <w:tc>
          <w:tcPr>
            <w:tcW w:w="1540" w:type="dxa"/>
            <w:vAlign w:val="center"/>
          </w:tcPr>
          <w:p w14:paraId="2C804B8E">
            <w:pPr>
              <w:spacing w:after="0" w:line="252" w:lineRule="auto"/>
              <w:ind w:firstLine="0"/>
            </w:pPr>
            <w:r>
              <w:rPr>
                <w:rFonts w:ascii="宋体" w:hAnsi="宋体" w:eastAsia="宋体"/>
                <w:b w:val="0"/>
                <w:sz w:val="17"/>
              </w:rPr>
              <w:t>1</w:t>
            </w:r>
          </w:p>
        </w:tc>
        <w:tc>
          <w:tcPr>
            <w:tcW w:w="1540" w:type="dxa"/>
            <w:vAlign w:val="center"/>
          </w:tcPr>
          <w:p w14:paraId="75DA008B">
            <w:pPr>
              <w:spacing w:after="0" w:line="252" w:lineRule="auto"/>
              <w:ind w:firstLine="0"/>
            </w:pPr>
            <w:r>
              <w:rPr>
                <w:rFonts w:ascii="宋体" w:hAnsi="宋体" w:eastAsia="宋体"/>
                <w:b w:val="0"/>
                <w:sz w:val="17"/>
              </w:rPr>
              <w:t>0</w:t>
            </w:r>
          </w:p>
        </w:tc>
      </w:tr>
      <w:tr w14:paraId="1946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F56A3CC">
            <w:pPr>
              <w:spacing w:after="0" w:line="252" w:lineRule="auto"/>
              <w:ind w:firstLine="0"/>
            </w:pPr>
            <w:r>
              <w:rPr>
                <w:rFonts w:ascii="宋体" w:hAnsi="宋体" w:eastAsia="宋体"/>
                <w:b w:val="0"/>
                <w:sz w:val="17"/>
              </w:rPr>
              <w:t>RAG 问答</w:t>
            </w:r>
          </w:p>
        </w:tc>
        <w:tc>
          <w:tcPr>
            <w:tcW w:w="1540" w:type="dxa"/>
            <w:vAlign w:val="center"/>
          </w:tcPr>
          <w:p w14:paraId="1FD507D6">
            <w:pPr>
              <w:spacing w:after="0" w:line="252" w:lineRule="auto"/>
              <w:ind w:firstLine="0"/>
            </w:pPr>
            <w:r>
              <w:rPr>
                <w:rFonts w:ascii="宋体" w:hAnsi="宋体" w:eastAsia="宋体"/>
                <w:b w:val="0"/>
                <w:sz w:val="17"/>
              </w:rPr>
              <w:t>12</w:t>
            </w:r>
          </w:p>
        </w:tc>
        <w:tc>
          <w:tcPr>
            <w:tcW w:w="1540" w:type="dxa"/>
            <w:vAlign w:val="center"/>
          </w:tcPr>
          <w:p w14:paraId="282ECA27">
            <w:pPr>
              <w:spacing w:after="0" w:line="252" w:lineRule="auto"/>
              <w:ind w:firstLine="0"/>
            </w:pPr>
            <w:r>
              <w:rPr>
                <w:rFonts w:ascii="宋体" w:hAnsi="宋体" w:eastAsia="宋体"/>
                <w:b w:val="0"/>
                <w:sz w:val="17"/>
              </w:rPr>
              <w:t>5</w:t>
            </w:r>
          </w:p>
        </w:tc>
        <w:tc>
          <w:tcPr>
            <w:tcW w:w="1540" w:type="dxa"/>
            <w:vAlign w:val="center"/>
          </w:tcPr>
          <w:p w14:paraId="3B13A0EC">
            <w:pPr>
              <w:spacing w:after="0" w:line="252" w:lineRule="auto"/>
              <w:ind w:firstLine="0"/>
            </w:pPr>
            <w:r>
              <w:rPr>
                <w:rFonts w:ascii="宋体" w:hAnsi="宋体" w:eastAsia="宋体"/>
                <w:b w:val="0"/>
                <w:sz w:val="17"/>
              </w:rPr>
              <w:t>6</w:t>
            </w:r>
          </w:p>
        </w:tc>
        <w:tc>
          <w:tcPr>
            <w:tcW w:w="1540" w:type="dxa"/>
            <w:vAlign w:val="center"/>
          </w:tcPr>
          <w:p w14:paraId="5461F755">
            <w:pPr>
              <w:spacing w:after="0" w:line="252" w:lineRule="auto"/>
              <w:ind w:firstLine="0"/>
            </w:pPr>
            <w:r>
              <w:rPr>
                <w:rFonts w:ascii="宋体" w:hAnsi="宋体" w:eastAsia="宋体"/>
                <w:b w:val="0"/>
                <w:sz w:val="17"/>
              </w:rPr>
              <w:t>1</w:t>
            </w:r>
          </w:p>
        </w:tc>
        <w:tc>
          <w:tcPr>
            <w:tcW w:w="1540" w:type="dxa"/>
            <w:vAlign w:val="center"/>
          </w:tcPr>
          <w:p w14:paraId="48975ADD">
            <w:pPr>
              <w:spacing w:after="0" w:line="252" w:lineRule="auto"/>
              <w:ind w:firstLine="0"/>
            </w:pPr>
            <w:r>
              <w:rPr>
                <w:rFonts w:ascii="宋体" w:hAnsi="宋体" w:eastAsia="宋体"/>
                <w:b w:val="0"/>
                <w:sz w:val="17"/>
              </w:rPr>
              <w:t>0</w:t>
            </w:r>
          </w:p>
        </w:tc>
      </w:tr>
      <w:tr w14:paraId="4D95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08BDF3E5">
            <w:pPr>
              <w:spacing w:after="0" w:line="252" w:lineRule="auto"/>
              <w:ind w:firstLine="0"/>
            </w:pPr>
            <w:r>
              <w:rPr>
                <w:rFonts w:ascii="宋体" w:hAnsi="宋体" w:eastAsia="宋体"/>
                <w:b w:val="0"/>
                <w:sz w:val="17"/>
              </w:rPr>
              <w:t>知识图谱</w:t>
            </w:r>
          </w:p>
        </w:tc>
        <w:tc>
          <w:tcPr>
            <w:tcW w:w="1540" w:type="dxa"/>
            <w:vAlign w:val="center"/>
          </w:tcPr>
          <w:p w14:paraId="3E8EEC28">
            <w:pPr>
              <w:spacing w:after="0" w:line="252" w:lineRule="auto"/>
              <w:ind w:firstLine="0"/>
            </w:pPr>
            <w:r>
              <w:rPr>
                <w:rFonts w:ascii="宋体" w:hAnsi="宋体" w:eastAsia="宋体"/>
                <w:b w:val="0"/>
                <w:sz w:val="17"/>
              </w:rPr>
              <w:t>8</w:t>
            </w:r>
          </w:p>
        </w:tc>
        <w:tc>
          <w:tcPr>
            <w:tcW w:w="1540" w:type="dxa"/>
            <w:vAlign w:val="center"/>
          </w:tcPr>
          <w:p w14:paraId="48BF98AE">
            <w:pPr>
              <w:spacing w:after="0" w:line="252" w:lineRule="auto"/>
              <w:ind w:firstLine="0"/>
            </w:pPr>
            <w:r>
              <w:rPr>
                <w:rFonts w:ascii="宋体" w:hAnsi="宋体" w:eastAsia="宋体"/>
                <w:b w:val="0"/>
                <w:sz w:val="17"/>
              </w:rPr>
              <w:t>2</w:t>
            </w:r>
          </w:p>
        </w:tc>
        <w:tc>
          <w:tcPr>
            <w:tcW w:w="1540" w:type="dxa"/>
            <w:vAlign w:val="center"/>
          </w:tcPr>
          <w:p w14:paraId="3D6FCA49">
            <w:pPr>
              <w:spacing w:after="0" w:line="252" w:lineRule="auto"/>
              <w:ind w:firstLine="0"/>
            </w:pPr>
            <w:r>
              <w:rPr>
                <w:rFonts w:ascii="宋体" w:hAnsi="宋体" w:eastAsia="宋体"/>
                <w:b w:val="0"/>
                <w:sz w:val="17"/>
              </w:rPr>
              <w:t>5</w:t>
            </w:r>
          </w:p>
        </w:tc>
        <w:tc>
          <w:tcPr>
            <w:tcW w:w="1540" w:type="dxa"/>
            <w:vAlign w:val="center"/>
          </w:tcPr>
          <w:p w14:paraId="3FF62C74">
            <w:pPr>
              <w:spacing w:after="0" w:line="252" w:lineRule="auto"/>
              <w:ind w:firstLine="0"/>
            </w:pPr>
            <w:r>
              <w:rPr>
                <w:rFonts w:ascii="宋体" w:hAnsi="宋体" w:eastAsia="宋体"/>
                <w:b w:val="0"/>
                <w:sz w:val="17"/>
              </w:rPr>
              <w:t>1</w:t>
            </w:r>
          </w:p>
        </w:tc>
        <w:tc>
          <w:tcPr>
            <w:tcW w:w="1540" w:type="dxa"/>
            <w:vAlign w:val="center"/>
          </w:tcPr>
          <w:p w14:paraId="16798B42">
            <w:pPr>
              <w:spacing w:after="0" w:line="252" w:lineRule="auto"/>
              <w:ind w:firstLine="0"/>
            </w:pPr>
            <w:r>
              <w:rPr>
                <w:rFonts w:ascii="宋体" w:hAnsi="宋体" w:eastAsia="宋体"/>
                <w:b w:val="0"/>
                <w:sz w:val="17"/>
              </w:rPr>
              <w:t>0</w:t>
            </w:r>
          </w:p>
        </w:tc>
      </w:tr>
      <w:tr w14:paraId="7406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1CEB572">
            <w:pPr>
              <w:spacing w:after="0" w:line="252" w:lineRule="auto"/>
              <w:ind w:firstLine="0"/>
            </w:pPr>
            <w:r>
              <w:rPr>
                <w:rFonts w:ascii="宋体" w:hAnsi="宋体" w:eastAsia="宋体"/>
                <w:b w:val="0"/>
                <w:sz w:val="17"/>
              </w:rPr>
              <w:t>管理员与审计</w:t>
            </w:r>
          </w:p>
        </w:tc>
        <w:tc>
          <w:tcPr>
            <w:tcW w:w="1540" w:type="dxa"/>
            <w:vAlign w:val="center"/>
          </w:tcPr>
          <w:p w14:paraId="2BE7C344">
            <w:pPr>
              <w:spacing w:after="0" w:line="252" w:lineRule="auto"/>
              <w:ind w:firstLine="0"/>
            </w:pPr>
            <w:r>
              <w:rPr>
                <w:rFonts w:ascii="宋体" w:hAnsi="宋体" w:eastAsia="宋体"/>
                <w:b w:val="0"/>
                <w:sz w:val="17"/>
              </w:rPr>
              <w:t>8</w:t>
            </w:r>
          </w:p>
        </w:tc>
        <w:tc>
          <w:tcPr>
            <w:tcW w:w="1540" w:type="dxa"/>
            <w:vAlign w:val="center"/>
          </w:tcPr>
          <w:p w14:paraId="32CE4694">
            <w:pPr>
              <w:spacing w:after="0" w:line="252" w:lineRule="auto"/>
              <w:ind w:firstLine="0"/>
            </w:pPr>
            <w:r>
              <w:rPr>
                <w:rFonts w:ascii="宋体" w:hAnsi="宋体" w:eastAsia="宋体"/>
                <w:b w:val="0"/>
                <w:sz w:val="17"/>
              </w:rPr>
              <w:t>1</w:t>
            </w:r>
          </w:p>
        </w:tc>
        <w:tc>
          <w:tcPr>
            <w:tcW w:w="1540" w:type="dxa"/>
            <w:vAlign w:val="center"/>
          </w:tcPr>
          <w:p w14:paraId="6B0534DF">
            <w:pPr>
              <w:spacing w:after="0" w:line="252" w:lineRule="auto"/>
              <w:ind w:firstLine="0"/>
            </w:pPr>
            <w:r>
              <w:rPr>
                <w:rFonts w:ascii="宋体" w:hAnsi="宋体" w:eastAsia="宋体"/>
                <w:b w:val="0"/>
                <w:sz w:val="17"/>
              </w:rPr>
              <w:t>4</w:t>
            </w:r>
          </w:p>
        </w:tc>
        <w:tc>
          <w:tcPr>
            <w:tcW w:w="1540" w:type="dxa"/>
            <w:vAlign w:val="center"/>
          </w:tcPr>
          <w:p w14:paraId="653E19B9">
            <w:pPr>
              <w:spacing w:after="0" w:line="252" w:lineRule="auto"/>
              <w:ind w:firstLine="0"/>
            </w:pPr>
            <w:r>
              <w:rPr>
                <w:rFonts w:ascii="宋体" w:hAnsi="宋体" w:eastAsia="宋体"/>
                <w:b w:val="0"/>
                <w:sz w:val="17"/>
              </w:rPr>
              <w:t>3</w:t>
            </w:r>
          </w:p>
        </w:tc>
        <w:tc>
          <w:tcPr>
            <w:tcW w:w="1540" w:type="dxa"/>
            <w:vAlign w:val="center"/>
          </w:tcPr>
          <w:p w14:paraId="765DD2D0">
            <w:pPr>
              <w:spacing w:after="0" w:line="252" w:lineRule="auto"/>
              <w:ind w:firstLine="0"/>
            </w:pPr>
            <w:r>
              <w:rPr>
                <w:rFonts w:ascii="宋体" w:hAnsi="宋体" w:eastAsia="宋体"/>
                <w:b w:val="0"/>
                <w:sz w:val="17"/>
              </w:rPr>
              <w:t>0</w:t>
            </w:r>
          </w:p>
        </w:tc>
      </w:tr>
      <w:tr w14:paraId="0CE70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7414BF24">
            <w:pPr>
              <w:spacing w:after="0" w:line="252" w:lineRule="auto"/>
              <w:ind w:firstLine="0"/>
            </w:pPr>
            <w:r>
              <w:rPr>
                <w:rFonts w:ascii="宋体" w:hAnsi="宋体" w:eastAsia="宋体"/>
                <w:b w:val="0"/>
                <w:sz w:val="17"/>
              </w:rPr>
              <w:t>非功能与 API</w:t>
            </w:r>
          </w:p>
        </w:tc>
        <w:tc>
          <w:tcPr>
            <w:tcW w:w="1540" w:type="dxa"/>
            <w:vAlign w:val="center"/>
          </w:tcPr>
          <w:p w14:paraId="5E6A5A07">
            <w:pPr>
              <w:spacing w:after="0" w:line="252" w:lineRule="auto"/>
              <w:ind w:firstLine="0"/>
            </w:pPr>
            <w:r>
              <w:rPr>
                <w:rFonts w:ascii="宋体" w:hAnsi="宋体" w:eastAsia="宋体"/>
                <w:b w:val="0"/>
                <w:sz w:val="17"/>
              </w:rPr>
              <w:t>9</w:t>
            </w:r>
          </w:p>
        </w:tc>
        <w:tc>
          <w:tcPr>
            <w:tcW w:w="1540" w:type="dxa"/>
            <w:vAlign w:val="center"/>
          </w:tcPr>
          <w:p w14:paraId="16426AA8">
            <w:pPr>
              <w:spacing w:after="0" w:line="252" w:lineRule="auto"/>
              <w:ind w:firstLine="0"/>
            </w:pPr>
            <w:r>
              <w:rPr>
                <w:rFonts w:ascii="宋体" w:hAnsi="宋体" w:eastAsia="宋体"/>
                <w:b w:val="0"/>
                <w:sz w:val="17"/>
              </w:rPr>
              <w:t>2</w:t>
            </w:r>
          </w:p>
        </w:tc>
        <w:tc>
          <w:tcPr>
            <w:tcW w:w="1540" w:type="dxa"/>
            <w:vAlign w:val="center"/>
          </w:tcPr>
          <w:p w14:paraId="1A934CAE">
            <w:pPr>
              <w:spacing w:after="0" w:line="252" w:lineRule="auto"/>
              <w:ind w:firstLine="0"/>
            </w:pPr>
            <w:r>
              <w:rPr>
                <w:rFonts w:ascii="宋体" w:hAnsi="宋体" w:eastAsia="宋体"/>
                <w:b w:val="0"/>
                <w:sz w:val="17"/>
              </w:rPr>
              <w:t>3</w:t>
            </w:r>
          </w:p>
        </w:tc>
        <w:tc>
          <w:tcPr>
            <w:tcW w:w="1540" w:type="dxa"/>
            <w:vAlign w:val="center"/>
          </w:tcPr>
          <w:p w14:paraId="6FF76CD5">
            <w:pPr>
              <w:spacing w:after="0" w:line="252" w:lineRule="auto"/>
              <w:ind w:firstLine="0"/>
            </w:pPr>
            <w:r>
              <w:rPr>
                <w:rFonts w:ascii="宋体" w:hAnsi="宋体" w:eastAsia="宋体"/>
                <w:b w:val="0"/>
                <w:sz w:val="17"/>
              </w:rPr>
              <w:t>4</w:t>
            </w:r>
          </w:p>
        </w:tc>
        <w:tc>
          <w:tcPr>
            <w:tcW w:w="1540" w:type="dxa"/>
            <w:vAlign w:val="center"/>
          </w:tcPr>
          <w:p w14:paraId="7705AB7F">
            <w:pPr>
              <w:spacing w:after="0" w:line="252" w:lineRule="auto"/>
              <w:ind w:firstLine="0"/>
            </w:pPr>
            <w:r>
              <w:rPr>
                <w:rFonts w:ascii="宋体" w:hAnsi="宋体" w:eastAsia="宋体"/>
                <w:b w:val="0"/>
                <w:sz w:val="17"/>
              </w:rPr>
              <w:t>0</w:t>
            </w:r>
          </w:p>
        </w:tc>
      </w:tr>
      <w:tr w14:paraId="1389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358F1151">
            <w:pPr>
              <w:spacing w:after="0" w:line="252" w:lineRule="auto"/>
              <w:ind w:firstLine="0"/>
            </w:pPr>
            <w:r>
              <w:rPr>
                <w:rFonts w:ascii="宋体" w:hAnsi="宋体" w:eastAsia="宋体"/>
                <w:b w:val="0"/>
                <w:sz w:val="17"/>
              </w:rPr>
              <w:t>Vue 前端</w:t>
            </w:r>
          </w:p>
        </w:tc>
        <w:tc>
          <w:tcPr>
            <w:tcW w:w="1540" w:type="dxa"/>
            <w:vAlign w:val="center"/>
          </w:tcPr>
          <w:p w14:paraId="38145BBC">
            <w:pPr>
              <w:spacing w:after="0" w:line="252" w:lineRule="auto"/>
              <w:ind w:firstLine="0"/>
            </w:pPr>
            <w:r>
              <w:rPr>
                <w:rFonts w:ascii="宋体" w:hAnsi="宋体" w:eastAsia="宋体"/>
                <w:b w:val="0"/>
                <w:sz w:val="17"/>
              </w:rPr>
              <w:t>8</w:t>
            </w:r>
          </w:p>
        </w:tc>
        <w:tc>
          <w:tcPr>
            <w:tcW w:w="1540" w:type="dxa"/>
            <w:vAlign w:val="center"/>
          </w:tcPr>
          <w:p w14:paraId="7BD0CBEB">
            <w:pPr>
              <w:spacing w:after="0" w:line="252" w:lineRule="auto"/>
              <w:ind w:firstLine="0"/>
            </w:pPr>
            <w:r>
              <w:rPr>
                <w:rFonts w:ascii="宋体" w:hAnsi="宋体" w:eastAsia="宋体"/>
                <w:b w:val="0"/>
                <w:sz w:val="17"/>
              </w:rPr>
              <w:t>2</w:t>
            </w:r>
          </w:p>
        </w:tc>
        <w:tc>
          <w:tcPr>
            <w:tcW w:w="1540" w:type="dxa"/>
            <w:vAlign w:val="center"/>
          </w:tcPr>
          <w:p w14:paraId="6552C31F">
            <w:pPr>
              <w:spacing w:after="0" w:line="252" w:lineRule="auto"/>
              <w:ind w:firstLine="0"/>
            </w:pPr>
            <w:r>
              <w:rPr>
                <w:rFonts w:ascii="宋体" w:hAnsi="宋体" w:eastAsia="宋体"/>
                <w:b w:val="0"/>
                <w:sz w:val="17"/>
              </w:rPr>
              <w:t>4</w:t>
            </w:r>
          </w:p>
        </w:tc>
        <w:tc>
          <w:tcPr>
            <w:tcW w:w="1540" w:type="dxa"/>
            <w:vAlign w:val="center"/>
          </w:tcPr>
          <w:p w14:paraId="4C187D0C">
            <w:pPr>
              <w:spacing w:after="0" w:line="252" w:lineRule="auto"/>
              <w:ind w:firstLine="0"/>
            </w:pPr>
            <w:r>
              <w:rPr>
                <w:rFonts w:ascii="宋体" w:hAnsi="宋体" w:eastAsia="宋体"/>
                <w:b w:val="0"/>
                <w:sz w:val="17"/>
              </w:rPr>
              <w:t>2</w:t>
            </w:r>
          </w:p>
        </w:tc>
        <w:tc>
          <w:tcPr>
            <w:tcW w:w="1540" w:type="dxa"/>
            <w:vAlign w:val="center"/>
          </w:tcPr>
          <w:p w14:paraId="4CF03622">
            <w:pPr>
              <w:spacing w:after="0" w:line="252" w:lineRule="auto"/>
              <w:ind w:firstLine="0"/>
            </w:pPr>
            <w:r>
              <w:rPr>
                <w:rFonts w:ascii="宋体" w:hAnsi="宋体" w:eastAsia="宋体"/>
                <w:b w:val="0"/>
                <w:sz w:val="17"/>
              </w:rPr>
              <w:t>0</w:t>
            </w:r>
          </w:p>
        </w:tc>
      </w:tr>
      <w:tr w14:paraId="0C45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0" w:type="dxa"/>
            <w:vAlign w:val="center"/>
          </w:tcPr>
          <w:p w14:paraId="5570A0D8">
            <w:pPr>
              <w:spacing w:after="0" w:line="252" w:lineRule="auto"/>
              <w:ind w:firstLine="0"/>
            </w:pPr>
            <w:r>
              <w:rPr>
                <w:rFonts w:ascii="宋体" w:hAnsi="宋体" w:eastAsia="宋体"/>
                <w:b/>
                <w:sz w:val="17"/>
              </w:rPr>
              <w:t>合计</w:t>
            </w:r>
          </w:p>
        </w:tc>
        <w:tc>
          <w:tcPr>
            <w:tcW w:w="1540" w:type="dxa"/>
            <w:vAlign w:val="center"/>
          </w:tcPr>
          <w:p w14:paraId="48D16B1A">
            <w:pPr>
              <w:spacing w:after="0" w:line="252" w:lineRule="auto"/>
              <w:ind w:firstLine="0"/>
            </w:pPr>
            <w:r>
              <w:rPr>
                <w:rFonts w:ascii="宋体" w:hAnsi="宋体" w:eastAsia="宋体"/>
                <w:b/>
                <w:sz w:val="17"/>
              </w:rPr>
              <w:t>73</w:t>
            </w:r>
          </w:p>
        </w:tc>
        <w:tc>
          <w:tcPr>
            <w:tcW w:w="1540" w:type="dxa"/>
            <w:vAlign w:val="center"/>
          </w:tcPr>
          <w:p w14:paraId="1041430D">
            <w:pPr>
              <w:spacing w:after="0" w:line="252" w:lineRule="auto"/>
              <w:ind w:firstLine="0"/>
            </w:pPr>
            <w:r>
              <w:rPr>
                <w:rFonts w:ascii="宋体" w:hAnsi="宋体" w:eastAsia="宋体"/>
                <w:b/>
                <w:sz w:val="17"/>
              </w:rPr>
              <w:t>27</w:t>
            </w:r>
          </w:p>
        </w:tc>
        <w:tc>
          <w:tcPr>
            <w:tcW w:w="1540" w:type="dxa"/>
            <w:vAlign w:val="center"/>
          </w:tcPr>
          <w:p w14:paraId="0541B71C">
            <w:pPr>
              <w:spacing w:after="0" w:line="252" w:lineRule="auto"/>
              <w:ind w:firstLine="0"/>
            </w:pPr>
            <w:r>
              <w:rPr>
                <w:rFonts w:ascii="宋体" w:hAnsi="宋体" w:eastAsia="宋体"/>
                <w:b/>
                <w:sz w:val="17"/>
              </w:rPr>
              <w:t>34</w:t>
            </w:r>
          </w:p>
        </w:tc>
        <w:tc>
          <w:tcPr>
            <w:tcW w:w="1540" w:type="dxa"/>
            <w:vAlign w:val="center"/>
          </w:tcPr>
          <w:p w14:paraId="2CCB698C">
            <w:pPr>
              <w:spacing w:after="0" w:line="252" w:lineRule="auto"/>
              <w:ind w:firstLine="0"/>
            </w:pPr>
            <w:r>
              <w:rPr>
                <w:rFonts w:ascii="宋体" w:hAnsi="宋体" w:eastAsia="宋体"/>
                <w:b/>
                <w:sz w:val="17"/>
              </w:rPr>
              <w:t>12</w:t>
            </w:r>
          </w:p>
        </w:tc>
        <w:tc>
          <w:tcPr>
            <w:tcW w:w="1540" w:type="dxa"/>
            <w:vAlign w:val="center"/>
          </w:tcPr>
          <w:p w14:paraId="64848E31">
            <w:pPr>
              <w:spacing w:after="0" w:line="252" w:lineRule="auto"/>
              <w:ind w:firstLine="0"/>
            </w:pPr>
            <w:r>
              <w:rPr>
                <w:rFonts w:ascii="宋体" w:hAnsi="宋体" w:eastAsia="宋体"/>
                <w:b/>
                <w:sz w:val="17"/>
              </w:rPr>
              <w:t>0</w:t>
            </w:r>
          </w:p>
        </w:tc>
      </w:tr>
    </w:tbl>
    <w:p w14:paraId="7A373BCA">
      <w:pPr>
        <w:spacing w:after="20"/>
      </w:pPr>
    </w:p>
    <w:p w14:paraId="69B1744F">
      <w:pPr>
        <w:spacing w:after="100"/>
        <w:ind w:left="340" w:firstLine="0"/>
      </w:pPr>
      <w:r>
        <w:rPr>
          <w:rFonts w:ascii="宋体" w:hAnsi="宋体" w:eastAsia="宋体"/>
          <w:b w:val="0"/>
          <w:color w:val="6E7B90"/>
          <w:sz w:val="19"/>
        </w:rPr>
        <w:t>上表用于执行汇总时的计划基数。若后续变更用例，应同步更新执行汇总和需求追踪。</w:t>
      </w:r>
    </w:p>
    <w:p w14:paraId="171C655B">
      <w:pPr>
        <w:spacing w:after="40"/>
      </w:pPr>
    </w:p>
    <w:p w14:paraId="61A2FCEE">
      <w:pPr>
        <w:pStyle w:val="4"/>
      </w:pPr>
      <w:bookmarkStart w:id="289" w:name="_Toc28299"/>
      <w:r>
        <w:rPr>
          <w:rFonts w:ascii="宋体" w:hAnsi="宋体" w:eastAsia="宋体"/>
          <w:b/>
          <w:sz w:val="28"/>
        </w:rPr>
        <w:t>2. 测试环境、数据与通用前置条件</w:t>
      </w:r>
      <w:bookmarkEnd w:id="289"/>
    </w:p>
    <w:p w14:paraId="243A4D95">
      <w:pPr>
        <w:pStyle w:val="5"/>
      </w:pPr>
      <w:bookmarkStart w:id="290" w:name="_Toc20622"/>
      <w:r>
        <w:rPr>
          <w:rFonts w:ascii="宋体" w:hAnsi="宋体" w:eastAsia="宋体"/>
          <w:b/>
          <w:sz w:val="24"/>
        </w:rPr>
        <w:t>2.1 环境基线</w:t>
      </w:r>
      <w:bookmarkEnd w:id="29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394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FBEF88F">
            <w:pPr>
              <w:spacing w:after="0" w:line="252" w:lineRule="auto"/>
              <w:ind w:firstLine="0"/>
            </w:pPr>
            <w:r>
              <w:rPr>
                <w:rFonts w:ascii="宋体" w:hAnsi="宋体" w:eastAsia="宋体"/>
                <w:b/>
                <w:sz w:val="17"/>
              </w:rPr>
              <w:t>项目</w:t>
            </w:r>
          </w:p>
        </w:tc>
        <w:tc>
          <w:tcPr>
            <w:tcW w:w="4621" w:type="dxa"/>
            <w:shd w:val="clear" w:color="auto" w:fill="E6F6F2"/>
            <w:vAlign w:val="center"/>
          </w:tcPr>
          <w:p w14:paraId="45769FB9">
            <w:pPr>
              <w:spacing w:after="0" w:line="252" w:lineRule="auto"/>
              <w:ind w:firstLine="0"/>
            </w:pPr>
            <w:r>
              <w:rPr>
                <w:rFonts w:ascii="宋体" w:hAnsi="宋体" w:eastAsia="宋体"/>
                <w:b/>
                <w:sz w:val="17"/>
              </w:rPr>
              <w:t>基线</w:t>
            </w:r>
          </w:p>
        </w:tc>
      </w:tr>
      <w:tr w14:paraId="1E33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C8FAC7">
            <w:pPr>
              <w:spacing w:after="0" w:line="252" w:lineRule="auto"/>
              <w:ind w:firstLine="0"/>
            </w:pPr>
            <w:r>
              <w:rPr>
                <w:rFonts w:ascii="宋体" w:hAnsi="宋体" w:eastAsia="宋体"/>
                <w:b w:val="0"/>
                <w:sz w:val="17"/>
              </w:rPr>
              <w:t>操作系统</w:t>
            </w:r>
          </w:p>
        </w:tc>
        <w:tc>
          <w:tcPr>
            <w:tcW w:w="4621" w:type="dxa"/>
            <w:vAlign w:val="center"/>
          </w:tcPr>
          <w:p w14:paraId="41C80EC8">
            <w:pPr>
              <w:spacing w:after="0" w:line="252" w:lineRule="auto"/>
              <w:ind w:firstLine="0"/>
            </w:pPr>
            <w:r>
              <w:rPr>
                <w:rFonts w:ascii="宋体" w:hAnsi="宋体" w:eastAsia="宋体"/>
                <w:b w:val="0"/>
                <w:sz w:val="17"/>
              </w:rPr>
              <w:t>Windows 10/11 x64</w:t>
            </w:r>
          </w:p>
        </w:tc>
      </w:tr>
      <w:tr w14:paraId="75EE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36EDDD">
            <w:pPr>
              <w:spacing w:after="0" w:line="252" w:lineRule="auto"/>
              <w:ind w:firstLine="0"/>
            </w:pPr>
            <w:r>
              <w:rPr>
                <w:rFonts w:ascii="宋体" w:hAnsi="宋体" w:eastAsia="宋体"/>
                <w:b w:val="0"/>
                <w:sz w:val="17"/>
              </w:rPr>
              <w:t>Python</w:t>
            </w:r>
          </w:p>
        </w:tc>
        <w:tc>
          <w:tcPr>
            <w:tcW w:w="4621" w:type="dxa"/>
            <w:vAlign w:val="center"/>
          </w:tcPr>
          <w:p w14:paraId="21003117">
            <w:pPr>
              <w:spacing w:after="0" w:line="252" w:lineRule="auto"/>
              <w:ind w:firstLine="0"/>
            </w:pPr>
            <w:r>
              <w:rPr>
                <w:rFonts w:ascii="宋体" w:hAnsi="宋体" w:eastAsia="宋体"/>
                <w:b w:val="0"/>
                <w:sz w:val="17"/>
              </w:rPr>
              <w:t>3.12，项目 .venv</w:t>
            </w:r>
          </w:p>
        </w:tc>
      </w:tr>
      <w:tr w14:paraId="0DCA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EB26F9">
            <w:pPr>
              <w:spacing w:after="0" w:line="252" w:lineRule="auto"/>
              <w:ind w:firstLine="0"/>
            </w:pPr>
            <w:r>
              <w:rPr>
                <w:rFonts w:ascii="宋体" w:hAnsi="宋体" w:eastAsia="宋体"/>
                <w:b w:val="0"/>
                <w:sz w:val="17"/>
              </w:rPr>
              <w:t>后端</w:t>
            </w:r>
          </w:p>
        </w:tc>
        <w:tc>
          <w:tcPr>
            <w:tcW w:w="4621" w:type="dxa"/>
            <w:vAlign w:val="center"/>
          </w:tcPr>
          <w:p w14:paraId="6CF1AE5C">
            <w:pPr>
              <w:spacing w:after="0" w:line="252" w:lineRule="auto"/>
              <w:ind w:firstLine="0"/>
            </w:pPr>
            <w:r>
              <w:rPr>
                <w:rFonts w:ascii="宋体" w:hAnsi="宋体" w:eastAsia="宋体"/>
                <w:b w:val="0"/>
                <w:sz w:val="17"/>
              </w:rPr>
              <w:t>Flask REST API + SQLAlchemy + Flask-Login</w:t>
            </w:r>
          </w:p>
        </w:tc>
      </w:tr>
      <w:tr w14:paraId="50CA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EF3FB9">
            <w:pPr>
              <w:spacing w:after="0" w:line="252" w:lineRule="auto"/>
              <w:ind w:firstLine="0"/>
            </w:pPr>
            <w:r>
              <w:rPr>
                <w:rFonts w:ascii="宋体" w:hAnsi="宋体" w:eastAsia="宋体"/>
                <w:b w:val="0"/>
                <w:sz w:val="17"/>
              </w:rPr>
              <w:t>数据库</w:t>
            </w:r>
          </w:p>
        </w:tc>
        <w:tc>
          <w:tcPr>
            <w:tcW w:w="4621" w:type="dxa"/>
            <w:vAlign w:val="center"/>
          </w:tcPr>
          <w:p w14:paraId="722C39BE">
            <w:pPr>
              <w:spacing w:after="0" w:line="252" w:lineRule="auto"/>
              <w:ind w:firstLine="0"/>
            </w:pPr>
            <w:r>
              <w:rPr>
                <w:rFonts w:ascii="宋体" w:hAnsi="宋体" w:eastAsia="宋体"/>
                <w:b w:val="0"/>
                <w:sz w:val="17"/>
              </w:rPr>
              <w:t>SQLite；自动化使用内存库或临时文件库</w:t>
            </w:r>
          </w:p>
        </w:tc>
      </w:tr>
      <w:tr w14:paraId="55DD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030240">
            <w:pPr>
              <w:spacing w:after="0" w:line="252" w:lineRule="auto"/>
              <w:ind w:firstLine="0"/>
            </w:pPr>
            <w:r>
              <w:rPr>
                <w:rFonts w:ascii="宋体" w:hAnsi="宋体" w:eastAsia="宋体"/>
                <w:b w:val="0"/>
                <w:sz w:val="17"/>
              </w:rPr>
              <w:t>前端</w:t>
            </w:r>
          </w:p>
        </w:tc>
        <w:tc>
          <w:tcPr>
            <w:tcW w:w="4621" w:type="dxa"/>
            <w:vAlign w:val="center"/>
          </w:tcPr>
          <w:p w14:paraId="07A11044">
            <w:pPr>
              <w:spacing w:after="0" w:line="252" w:lineRule="auto"/>
              <w:ind w:firstLine="0"/>
            </w:pPr>
            <w:r>
              <w:rPr>
                <w:rFonts w:ascii="宋体" w:hAnsi="宋体" w:eastAsia="宋体"/>
                <w:b w:val="0"/>
                <w:sz w:val="17"/>
              </w:rPr>
              <w:t>Vue 3.5 + Vue Router 4 + Vite 5 + ECharts</w:t>
            </w:r>
          </w:p>
        </w:tc>
      </w:tr>
      <w:tr w14:paraId="78846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D1070D">
            <w:pPr>
              <w:spacing w:after="0" w:line="252" w:lineRule="auto"/>
              <w:ind w:firstLine="0"/>
            </w:pPr>
            <w:r>
              <w:rPr>
                <w:rFonts w:ascii="宋体" w:hAnsi="宋体" w:eastAsia="宋体"/>
                <w:b w:val="0"/>
                <w:sz w:val="17"/>
              </w:rPr>
              <w:t>测试框架</w:t>
            </w:r>
          </w:p>
        </w:tc>
        <w:tc>
          <w:tcPr>
            <w:tcW w:w="4621" w:type="dxa"/>
            <w:vAlign w:val="center"/>
          </w:tcPr>
          <w:p w14:paraId="14224E66">
            <w:pPr>
              <w:spacing w:after="0" w:line="252" w:lineRule="auto"/>
              <w:ind w:firstLine="0"/>
            </w:pPr>
            <w:r>
              <w:rPr>
                <w:rFonts w:ascii="宋体" w:hAnsi="宋体" w:eastAsia="宋体"/>
                <w:b w:val="0"/>
                <w:sz w:val="17"/>
              </w:rPr>
              <w:t>pytest 8.x，run_tests.ps1 为执行入口</w:t>
            </w:r>
          </w:p>
        </w:tc>
      </w:tr>
      <w:tr w14:paraId="22D8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47E4EF">
            <w:pPr>
              <w:spacing w:after="0" w:line="252" w:lineRule="auto"/>
              <w:ind w:firstLine="0"/>
            </w:pPr>
            <w:r>
              <w:rPr>
                <w:rFonts w:ascii="宋体" w:hAnsi="宋体" w:eastAsia="宋体"/>
                <w:b w:val="0"/>
                <w:sz w:val="17"/>
              </w:rPr>
              <w:t>浏览器</w:t>
            </w:r>
          </w:p>
        </w:tc>
        <w:tc>
          <w:tcPr>
            <w:tcW w:w="4621" w:type="dxa"/>
            <w:vAlign w:val="center"/>
          </w:tcPr>
          <w:p w14:paraId="472750AD">
            <w:pPr>
              <w:spacing w:after="0" w:line="252" w:lineRule="auto"/>
              <w:ind w:firstLine="0"/>
            </w:pPr>
            <w:r>
              <w:rPr>
                <w:rFonts w:ascii="宋体" w:hAnsi="宋体" w:eastAsia="宋体"/>
                <w:b w:val="0"/>
                <w:sz w:val="17"/>
              </w:rPr>
              <w:t>Chrome、Edge 当前稳定版</w:t>
            </w:r>
          </w:p>
        </w:tc>
      </w:tr>
      <w:tr w14:paraId="2B46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1EB292">
            <w:pPr>
              <w:spacing w:after="0" w:line="252" w:lineRule="auto"/>
              <w:ind w:firstLine="0"/>
            </w:pPr>
            <w:r>
              <w:rPr>
                <w:rFonts w:ascii="宋体" w:hAnsi="宋体" w:eastAsia="宋体"/>
                <w:b w:val="0"/>
                <w:sz w:val="17"/>
              </w:rPr>
              <w:t>分辨率</w:t>
            </w:r>
          </w:p>
        </w:tc>
        <w:tc>
          <w:tcPr>
            <w:tcW w:w="4621" w:type="dxa"/>
            <w:vAlign w:val="center"/>
          </w:tcPr>
          <w:p w14:paraId="5DE9017D">
            <w:pPr>
              <w:spacing w:after="0" w:line="252" w:lineRule="auto"/>
              <w:ind w:firstLine="0"/>
            </w:pPr>
            <w:r>
              <w:rPr>
                <w:rFonts w:ascii="宋体" w:hAnsi="宋体" w:eastAsia="宋体"/>
                <w:b w:val="0"/>
                <w:sz w:val="17"/>
              </w:rPr>
              <w:t>建议 1920×1080；响应式另测 1366×768 和窄屏</w:t>
            </w:r>
          </w:p>
        </w:tc>
      </w:tr>
      <w:tr w14:paraId="23CC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0278ED">
            <w:pPr>
              <w:spacing w:after="0" w:line="252" w:lineRule="auto"/>
              <w:ind w:firstLine="0"/>
            </w:pPr>
            <w:r>
              <w:rPr>
                <w:rFonts w:ascii="宋体" w:hAnsi="宋体" w:eastAsia="宋体"/>
                <w:b w:val="0"/>
                <w:sz w:val="17"/>
              </w:rPr>
              <w:t>外部模型</w:t>
            </w:r>
          </w:p>
        </w:tc>
        <w:tc>
          <w:tcPr>
            <w:tcW w:w="4621" w:type="dxa"/>
            <w:vAlign w:val="center"/>
          </w:tcPr>
          <w:p w14:paraId="7592ACFD">
            <w:pPr>
              <w:spacing w:after="0" w:line="252" w:lineRule="auto"/>
              <w:ind w:firstLine="0"/>
            </w:pPr>
            <w:r>
              <w:rPr>
                <w:rFonts w:ascii="宋体" w:hAnsi="宋体" w:eastAsia="宋体"/>
                <w:b w:val="0"/>
                <w:sz w:val="17"/>
              </w:rPr>
              <w:t>默认不配置 OPENAI_API_KEY，按本地检索/摘要模式验证</w:t>
            </w:r>
          </w:p>
        </w:tc>
      </w:tr>
    </w:tbl>
    <w:p w14:paraId="6C7E9BBA">
      <w:pPr>
        <w:spacing w:after="20"/>
      </w:pPr>
    </w:p>
    <w:p w14:paraId="7A224D27">
      <w:pPr>
        <w:pStyle w:val="5"/>
      </w:pPr>
      <w:bookmarkStart w:id="291" w:name="_Toc18258"/>
      <w:r>
        <w:rPr>
          <w:rFonts w:ascii="宋体" w:hAnsi="宋体" w:eastAsia="宋体"/>
          <w:b/>
          <w:sz w:val="24"/>
        </w:rPr>
        <w:t>2.2 演示账号</w:t>
      </w:r>
      <w:bookmarkEnd w:id="29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C46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4BC9981">
            <w:pPr>
              <w:spacing w:after="0" w:line="252" w:lineRule="auto"/>
              <w:ind w:firstLine="0"/>
            </w:pPr>
            <w:r>
              <w:rPr>
                <w:rFonts w:ascii="宋体" w:hAnsi="宋体" w:eastAsia="宋体"/>
                <w:b/>
                <w:sz w:val="17"/>
              </w:rPr>
              <w:t>账号</w:t>
            </w:r>
          </w:p>
        </w:tc>
        <w:tc>
          <w:tcPr>
            <w:tcW w:w="2310" w:type="dxa"/>
            <w:shd w:val="clear" w:color="auto" w:fill="E6F6F2"/>
            <w:vAlign w:val="center"/>
          </w:tcPr>
          <w:p w14:paraId="491EB5B5">
            <w:pPr>
              <w:spacing w:after="0" w:line="252" w:lineRule="auto"/>
              <w:ind w:firstLine="0"/>
            </w:pPr>
            <w:r>
              <w:rPr>
                <w:rFonts w:ascii="宋体" w:hAnsi="宋体" w:eastAsia="宋体"/>
                <w:b/>
                <w:sz w:val="17"/>
              </w:rPr>
              <w:t>密码</w:t>
            </w:r>
          </w:p>
        </w:tc>
        <w:tc>
          <w:tcPr>
            <w:tcW w:w="2310" w:type="dxa"/>
            <w:shd w:val="clear" w:color="auto" w:fill="E6F6F2"/>
            <w:vAlign w:val="center"/>
          </w:tcPr>
          <w:p w14:paraId="45195A2B">
            <w:pPr>
              <w:spacing w:after="0" w:line="252" w:lineRule="auto"/>
              <w:ind w:firstLine="0"/>
            </w:pPr>
            <w:r>
              <w:rPr>
                <w:rFonts w:ascii="宋体" w:hAnsi="宋体" w:eastAsia="宋体"/>
                <w:b/>
                <w:sz w:val="17"/>
              </w:rPr>
              <w:t>部门/角色</w:t>
            </w:r>
          </w:p>
        </w:tc>
        <w:tc>
          <w:tcPr>
            <w:tcW w:w="2310" w:type="dxa"/>
            <w:shd w:val="clear" w:color="auto" w:fill="E6F6F2"/>
            <w:vAlign w:val="center"/>
          </w:tcPr>
          <w:p w14:paraId="787EBE84">
            <w:pPr>
              <w:spacing w:after="0" w:line="252" w:lineRule="auto"/>
              <w:ind w:firstLine="0"/>
            </w:pPr>
            <w:r>
              <w:rPr>
                <w:rFonts w:ascii="宋体" w:hAnsi="宋体" w:eastAsia="宋体"/>
                <w:b/>
                <w:sz w:val="17"/>
              </w:rPr>
              <w:t>典型用途</w:t>
            </w:r>
          </w:p>
        </w:tc>
      </w:tr>
      <w:tr w14:paraId="2B15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3804DF1">
            <w:pPr>
              <w:spacing w:after="0" w:line="252" w:lineRule="auto"/>
              <w:ind w:firstLine="0"/>
            </w:pPr>
            <w:r>
              <w:rPr>
                <w:rFonts w:ascii="宋体" w:hAnsi="宋体" w:eastAsia="宋体"/>
                <w:b w:val="0"/>
                <w:sz w:val="17"/>
              </w:rPr>
              <w:t>admin</w:t>
            </w:r>
          </w:p>
        </w:tc>
        <w:tc>
          <w:tcPr>
            <w:tcW w:w="2310" w:type="dxa"/>
            <w:vAlign w:val="center"/>
          </w:tcPr>
          <w:p w14:paraId="1BA3F375">
            <w:pPr>
              <w:spacing w:after="0" w:line="252" w:lineRule="auto"/>
              <w:ind w:firstLine="0"/>
            </w:pPr>
            <w:r>
              <w:rPr>
                <w:rFonts w:ascii="宋体" w:hAnsi="宋体" w:eastAsia="宋体"/>
                <w:b w:val="0"/>
                <w:sz w:val="17"/>
              </w:rPr>
              <w:t>admin123</w:t>
            </w:r>
          </w:p>
        </w:tc>
        <w:tc>
          <w:tcPr>
            <w:tcW w:w="2310" w:type="dxa"/>
            <w:vAlign w:val="center"/>
          </w:tcPr>
          <w:p w14:paraId="29F0FB9C">
            <w:pPr>
              <w:spacing w:after="0" w:line="252" w:lineRule="auto"/>
              <w:ind w:firstLine="0"/>
            </w:pPr>
            <w:r>
              <w:rPr>
                <w:rFonts w:ascii="宋体" w:hAnsi="宋体" w:eastAsia="宋体"/>
                <w:b w:val="0"/>
                <w:sz w:val="17"/>
              </w:rPr>
              <w:t>综合部/管理员</w:t>
            </w:r>
          </w:p>
        </w:tc>
        <w:tc>
          <w:tcPr>
            <w:tcW w:w="2310" w:type="dxa"/>
            <w:vAlign w:val="center"/>
          </w:tcPr>
          <w:p w14:paraId="431CF0BA">
            <w:pPr>
              <w:spacing w:after="0" w:line="252" w:lineRule="auto"/>
              <w:ind w:firstLine="0"/>
            </w:pPr>
            <w:r>
              <w:rPr>
                <w:rFonts w:ascii="宋体" w:hAnsi="宋体" w:eastAsia="宋体"/>
                <w:b w:val="0"/>
                <w:sz w:val="17"/>
              </w:rPr>
              <w:t>全量可见、管理员功能、审计</w:t>
            </w:r>
          </w:p>
        </w:tc>
      </w:tr>
      <w:tr w14:paraId="5529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B530F15">
            <w:pPr>
              <w:spacing w:after="0" w:line="252" w:lineRule="auto"/>
              <w:ind w:firstLine="0"/>
            </w:pPr>
            <w:r>
              <w:rPr>
                <w:rFonts w:ascii="宋体" w:hAnsi="宋体" w:eastAsia="宋体"/>
                <w:b w:val="0"/>
                <w:sz w:val="17"/>
              </w:rPr>
              <w:t>hr</w:t>
            </w:r>
          </w:p>
        </w:tc>
        <w:tc>
          <w:tcPr>
            <w:tcW w:w="2310" w:type="dxa"/>
            <w:vAlign w:val="center"/>
          </w:tcPr>
          <w:p w14:paraId="02264A7B">
            <w:pPr>
              <w:spacing w:after="0" w:line="252" w:lineRule="auto"/>
              <w:ind w:firstLine="0"/>
            </w:pPr>
            <w:r>
              <w:rPr>
                <w:rFonts w:ascii="宋体" w:hAnsi="宋体" w:eastAsia="宋体"/>
                <w:b w:val="0"/>
                <w:sz w:val="17"/>
              </w:rPr>
              <w:t>hr123</w:t>
            </w:r>
          </w:p>
        </w:tc>
        <w:tc>
          <w:tcPr>
            <w:tcW w:w="2310" w:type="dxa"/>
            <w:vAlign w:val="center"/>
          </w:tcPr>
          <w:p w14:paraId="0E1D0148">
            <w:pPr>
              <w:spacing w:after="0" w:line="252" w:lineRule="auto"/>
              <w:ind w:firstLine="0"/>
            </w:pPr>
            <w:r>
              <w:rPr>
                <w:rFonts w:ascii="宋体" w:hAnsi="宋体" w:eastAsia="宋体"/>
                <w:b w:val="0"/>
                <w:sz w:val="17"/>
              </w:rPr>
              <w:t>人事部/普通用户</w:t>
            </w:r>
          </w:p>
        </w:tc>
        <w:tc>
          <w:tcPr>
            <w:tcW w:w="2310" w:type="dxa"/>
            <w:vAlign w:val="center"/>
          </w:tcPr>
          <w:p w14:paraId="31B73669">
            <w:pPr>
              <w:spacing w:after="0" w:line="252" w:lineRule="auto"/>
              <w:ind w:firstLine="0"/>
            </w:pPr>
            <w:r>
              <w:rPr>
                <w:rFonts w:ascii="宋体" w:hAnsi="宋体" w:eastAsia="宋体"/>
                <w:b w:val="0"/>
                <w:sz w:val="17"/>
              </w:rPr>
              <w:t>人事文档、异部门机密拒绝</w:t>
            </w:r>
          </w:p>
        </w:tc>
      </w:tr>
      <w:tr w14:paraId="49C8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3892FDF">
            <w:pPr>
              <w:spacing w:after="0" w:line="252" w:lineRule="auto"/>
              <w:ind w:firstLine="0"/>
            </w:pPr>
            <w:r>
              <w:rPr>
                <w:rFonts w:ascii="宋体" w:hAnsi="宋体" w:eastAsia="宋体"/>
                <w:b w:val="0"/>
                <w:sz w:val="17"/>
              </w:rPr>
              <w:t>it</w:t>
            </w:r>
          </w:p>
        </w:tc>
        <w:tc>
          <w:tcPr>
            <w:tcW w:w="2310" w:type="dxa"/>
            <w:vAlign w:val="center"/>
          </w:tcPr>
          <w:p w14:paraId="4B3B29B6">
            <w:pPr>
              <w:spacing w:after="0" w:line="252" w:lineRule="auto"/>
              <w:ind w:firstLine="0"/>
            </w:pPr>
            <w:r>
              <w:rPr>
                <w:rFonts w:ascii="宋体" w:hAnsi="宋体" w:eastAsia="宋体"/>
                <w:b w:val="0"/>
                <w:sz w:val="17"/>
              </w:rPr>
              <w:t>it123</w:t>
            </w:r>
          </w:p>
        </w:tc>
        <w:tc>
          <w:tcPr>
            <w:tcW w:w="2310" w:type="dxa"/>
            <w:vAlign w:val="center"/>
          </w:tcPr>
          <w:p w14:paraId="33E1A32A">
            <w:pPr>
              <w:spacing w:after="0" w:line="252" w:lineRule="auto"/>
              <w:ind w:firstLine="0"/>
            </w:pPr>
            <w:r>
              <w:rPr>
                <w:rFonts w:ascii="宋体" w:hAnsi="宋体" w:eastAsia="宋体"/>
                <w:b w:val="0"/>
                <w:sz w:val="17"/>
              </w:rPr>
              <w:t>信息部/普通用户</w:t>
            </w:r>
          </w:p>
        </w:tc>
        <w:tc>
          <w:tcPr>
            <w:tcW w:w="2310" w:type="dxa"/>
            <w:vAlign w:val="center"/>
          </w:tcPr>
          <w:p w14:paraId="0F2EB2C7">
            <w:pPr>
              <w:spacing w:after="0" w:line="252" w:lineRule="auto"/>
              <w:ind w:firstLine="0"/>
            </w:pPr>
            <w:r>
              <w:rPr>
                <w:rFonts w:ascii="宋体" w:hAnsi="宋体" w:eastAsia="宋体"/>
                <w:b w:val="0"/>
                <w:sz w:val="17"/>
              </w:rPr>
              <w:t>同部门机密放行</w:t>
            </w:r>
          </w:p>
        </w:tc>
      </w:tr>
      <w:tr w14:paraId="56D5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20239A">
            <w:pPr>
              <w:spacing w:after="0" w:line="252" w:lineRule="auto"/>
              <w:ind w:firstLine="0"/>
            </w:pPr>
            <w:r>
              <w:rPr>
                <w:rFonts w:ascii="宋体" w:hAnsi="宋体" w:eastAsia="宋体"/>
                <w:b w:val="0"/>
                <w:sz w:val="17"/>
              </w:rPr>
              <w:t>finance</w:t>
            </w:r>
          </w:p>
        </w:tc>
        <w:tc>
          <w:tcPr>
            <w:tcW w:w="2310" w:type="dxa"/>
            <w:vAlign w:val="center"/>
          </w:tcPr>
          <w:p w14:paraId="02E228A4">
            <w:pPr>
              <w:spacing w:after="0" w:line="252" w:lineRule="auto"/>
              <w:ind w:firstLine="0"/>
            </w:pPr>
            <w:r>
              <w:rPr>
                <w:rFonts w:ascii="宋体" w:hAnsi="宋体" w:eastAsia="宋体"/>
                <w:b w:val="0"/>
                <w:sz w:val="17"/>
              </w:rPr>
              <w:t>fin123</w:t>
            </w:r>
          </w:p>
        </w:tc>
        <w:tc>
          <w:tcPr>
            <w:tcW w:w="2310" w:type="dxa"/>
            <w:vAlign w:val="center"/>
          </w:tcPr>
          <w:p w14:paraId="643B9128">
            <w:pPr>
              <w:spacing w:after="0" w:line="252" w:lineRule="auto"/>
              <w:ind w:firstLine="0"/>
            </w:pPr>
            <w:r>
              <w:rPr>
                <w:rFonts w:ascii="宋体" w:hAnsi="宋体" w:eastAsia="宋体"/>
                <w:b w:val="0"/>
                <w:sz w:val="17"/>
              </w:rPr>
              <w:t>财务部/普通用户</w:t>
            </w:r>
          </w:p>
        </w:tc>
        <w:tc>
          <w:tcPr>
            <w:tcW w:w="2310" w:type="dxa"/>
            <w:vAlign w:val="center"/>
          </w:tcPr>
          <w:p w14:paraId="027C7BB1">
            <w:pPr>
              <w:spacing w:after="0" w:line="252" w:lineRule="auto"/>
              <w:ind w:firstLine="0"/>
            </w:pPr>
            <w:r>
              <w:rPr>
                <w:rFonts w:ascii="宋体" w:hAnsi="宋体" w:eastAsia="宋体"/>
                <w:b w:val="0"/>
                <w:sz w:val="17"/>
              </w:rPr>
              <w:t>财务文档和检索</w:t>
            </w:r>
          </w:p>
        </w:tc>
      </w:tr>
      <w:tr w14:paraId="23F3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E8CE280">
            <w:pPr>
              <w:spacing w:after="0" w:line="252" w:lineRule="auto"/>
              <w:ind w:firstLine="0"/>
            </w:pPr>
            <w:r>
              <w:rPr>
                <w:rFonts w:ascii="宋体" w:hAnsi="宋体" w:eastAsia="宋体"/>
                <w:b w:val="0"/>
                <w:sz w:val="17"/>
              </w:rPr>
              <w:t>product</w:t>
            </w:r>
          </w:p>
        </w:tc>
        <w:tc>
          <w:tcPr>
            <w:tcW w:w="2310" w:type="dxa"/>
            <w:vAlign w:val="center"/>
          </w:tcPr>
          <w:p w14:paraId="091B315C">
            <w:pPr>
              <w:spacing w:after="0" w:line="252" w:lineRule="auto"/>
              <w:ind w:firstLine="0"/>
            </w:pPr>
            <w:r>
              <w:rPr>
                <w:rFonts w:ascii="宋体" w:hAnsi="宋体" w:eastAsia="宋体"/>
                <w:b w:val="0"/>
                <w:sz w:val="17"/>
              </w:rPr>
              <w:t>prod123</w:t>
            </w:r>
          </w:p>
        </w:tc>
        <w:tc>
          <w:tcPr>
            <w:tcW w:w="2310" w:type="dxa"/>
            <w:vAlign w:val="center"/>
          </w:tcPr>
          <w:p w14:paraId="512C4FA8">
            <w:pPr>
              <w:spacing w:after="0" w:line="252" w:lineRule="auto"/>
              <w:ind w:firstLine="0"/>
            </w:pPr>
            <w:r>
              <w:rPr>
                <w:rFonts w:ascii="宋体" w:hAnsi="宋体" w:eastAsia="宋体"/>
                <w:b w:val="0"/>
                <w:sz w:val="17"/>
              </w:rPr>
              <w:t>产品部/普通用户</w:t>
            </w:r>
          </w:p>
        </w:tc>
        <w:tc>
          <w:tcPr>
            <w:tcW w:w="2310" w:type="dxa"/>
            <w:vAlign w:val="center"/>
          </w:tcPr>
          <w:p w14:paraId="61C92C61">
            <w:pPr>
              <w:spacing w:after="0" w:line="252" w:lineRule="auto"/>
              <w:ind w:firstLine="0"/>
            </w:pPr>
            <w:r>
              <w:rPr>
                <w:rFonts w:ascii="宋体" w:hAnsi="宋体" w:eastAsia="宋体"/>
                <w:b w:val="0"/>
                <w:sz w:val="17"/>
              </w:rPr>
              <w:t>产品 FAQ 和问答</w:t>
            </w:r>
          </w:p>
        </w:tc>
      </w:tr>
    </w:tbl>
    <w:p w14:paraId="782074C2">
      <w:pPr>
        <w:spacing w:after="20"/>
      </w:pPr>
    </w:p>
    <w:p w14:paraId="68A203F9">
      <w:pPr>
        <w:spacing w:after="100"/>
        <w:ind w:left="340" w:firstLine="0"/>
      </w:pPr>
      <w:r>
        <w:rPr>
          <w:rFonts w:ascii="宋体" w:hAnsi="宋体" w:eastAsia="宋体"/>
          <w:b w:val="0"/>
          <w:color w:val="6E7B90"/>
          <w:sz w:val="19"/>
        </w:rPr>
        <w:t>演示密码只用于课程演示，禁止在真实环境复用。测试记录中不得出现真实个人密码或 API Key。</w:t>
      </w:r>
    </w:p>
    <w:p w14:paraId="508AAD2B">
      <w:pPr>
        <w:pStyle w:val="5"/>
      </w:pPr>
      <w:bookmarkStart w:id="292" w:name="_Toc15563"/>
      <w:r>
        <w:rPr>
          <w:rFonts w:ascii="宋体" w:hAnsi="宋体" w:eastAsia="宋体"/>
          <w:b/>
          <w:sz w:val="24"/>
        </w:rPr>
        <w:t>2.3 通用前置条件</w:t>
      </w:r>
      <w:bookmarkEnd w:id="29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6D0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1AD0368">
            <w:pPr>
              <w:spacing w:after="0" w:line="252" w:lineRule="auto"/>
              <w:ind w:firstLine="0"/>
            </w:pPr>
            <w:r>
              <w:rPr>
                <w:rFonts w:ascii="宋体" w:hAnsi="宋体" w:eastAsia="宋体"/>
                <w:b/>
                <w:sz w:val="17"/>
              </w:rPr>
              <w:t>编号</w:t>
            </w:r>
          </w:p>
        </w:tc>
        <w:tc>
          <w:tcPr>
            <w:tcW w:w="4621" w:type="dxa"/>
            <w:shd w:val="clear" w:color="auto" w:fill="E6F6F2"/>
            <w:vAlign w:val="center"/>
          </w:tcPr>
          <w:p w14:paraId="23F4BAA3">
            <w:pPr>
              <w:spacing w:after="0" w:line="252" w:lineRule="auto"/>
              <w:ind w:firstLine="0"/>
            </w:pPr>
            <w:r>
              <w:rPr>
                <w:rFonts w:ascii="宋体" w:hAnsi="宋体" w:eastAsia="宋体"/>
                <w:b/>
                <w:sz w:val="17"/>
              </w:rPr>
              <w:t>前置条件</w:t>
            </w:r>
          </w:p>
        </w:tc>
      </w:tr>
      <w:tr w14:paraId="23CBB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FE3D80">
            <w:pPr>
              <w:spacing w:after="0" w:line="252" w:lineRule="auto"/>
              <w:ind w:firstLine="0"/>
            </w:pPr>
            <w:r>
              <w:rPr>
                <w:rFonts w:ascii="宋体" w:hAnsi="宋体" w:eastAsia="宋体"/>
                <w:b w:val="0"/>
                <w:sz w:val="17"/>
              </w:rPr>
              <w:t>PRE-01</w:t>
            </w:r>
          </w:p>
        </w:tc>
        <w:tc>
          <w:tcPr>
            <w:tcW w:w="4621" w:type="dxa"/>
            <w:vAlign w:val="center"/>
          </w:tcPr>
          <w:p w14:paraId="178C3C8A">
            <w:pPr>
              <w:spacing w:after="0" w:line="252" w:lineRule="auto"/>
              <w:ind w:firstLine="0"/>
            </w:pPr>
            <w:r>
              <w:rPr>
                <w:rFonts w:ascii="宋体" w:hAnsi="宋体" w:eastAsia="宋体"/>
                <w:b w:val="0"/>
                <w:sz w:val="17"/>
              </w:rPr>
              <w:t>后端已按测试配置启动，健康检查可用</w:t>
            </w:r>
          </w:p>
        </w:tc>
      </w:tr>
      <w:tr w14:paraId="3565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29C1DF">
            <w:pPr>
              <w:spacing w:after="0" w:line="252" w:lineRule="auto"/>
              <w:ind w:firstLine="0"/>
            </w:pPr>
            <w:r>
              <w:rPr>
                <w:rFonts w:ascii="宋体" w:hAnsi="宋体" w:eastAsia="宋体"/>
                <w:b w:val="0"/>
                <w:sz w:val="17"/>
              </w:rPr>
              <w:t>PRE-02</w:t>
            </w:r>
          </w:p>
        </w:tc>
        <w:tc>
          <w:tcPr>
            <w:tcW w:w="4621" w:type="dxa"/>
            <w:vAlign w:val="center"/>
          </w:tcPr>
          <w:p w14:paraId="2E429D2C">
            <w:pPr>
              <w:spacing w:after="0" w:line="252" w:lineRule="auto"/>
              <w:ind w:firstLine="0"/>
            </w:pPr>
            <w:r>
              <w:rPr>
                <w:rFonts w:ascii="宋体" w:hAnsi="宋体" w:eastAsia="宋体"/>
                <w:b w:val="0"/>
                <w:sz w:val="17"/>
              </w:rPr>
              <w:t>前端可启动或 dist 可访问，浏览器控制台无阻断错误</w:t>
            </w:r>
          </w:p>
        </w:tc>
      </w:tr>
      <w:tr w14:paraId="7F5A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859AD4">
            <w:pPr>
              <w:spacing w:after="0" w:line="252" w:lineRule="auto"/>
              <w:ind w:firstLine="0"/>
            </w:pPr>
            <w:r>
              <w:rPr>
                <w:rFonts w:ascii="宋体" w:hAnsi="宋体" w:eastAsia="宋体"/>
                <w:b w:val="0"/>
                <w:sz w:val="17"/>
              </w:rPr>
              <w:t>PRE-03</w:t>
            </w:r>
          </w:p>
        </w:tc>
        <w:tc>
          <w:tcPr>
            <w:tcW w:w="4621" w:type="dxa"/>
            <w:vAlign w:val="center"/>
          </w:tcPr>
          <w:p w14:paraId="6FF31359">
            <w:pPr>
              <w:spacing w:after="0" w:line="252" w:lineRule="auto"/>
              <w:ind w:firstLine="0"/>
            </w:pPr>
            <w:r>
              <w:rPr>
                <w:rFonts w:ascii="宋体" w:hAnsi="宋体" w:eastAsia="宋体"/>
                <w:b w:val="0"/>
                <w:sz w:val="17"/>
              </w:rPr>
              <w:t>测试数据库为独立内存库或临时文件库，不是 instance/knowledge.db</w:t>
            </w:r>
          </w:p>
        </w:tc>
      </w:tr>
      <w:tr w14:paraId="6F7C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3BBF0C">
            <w:pPr>
              <w:spacing w:after="0" w:line="252" w:lineRule="auto"/>
              <w:ind w:firstLine="0"/>
            </w:pPr>
            <w:r>
              <w:rPr>
                <w:rFonts w:ascii="宋体" w:hAnsi="宋体" w:eastAsia="宋体"/>
                <w:b w:val="0"/>
                <w:sz w:val="17"/>
              </w:rPr>
              <w:t>PRE-04</w:t>
            </w:r>
          </w:p>
        </w:tc>
        <w:tc>
          <w:tcPr>
            <w:tcW w:w="4621" w:type="dxa"/>
            <w:vAlign w:val="center"/>
          </w:tcPr>
          <w:p w14:paraId="6764ABD9">
            <w:pPr>
              <w:spacing w:after="0" w:line="252" w:lineRule="auto"/>
              <w:ind w:firstLine="0"/>
            </w:pPr>
            <w:r>
              <w:rPr>
                <w:rFonts w:ascii="宋体" w:hAnsi="宋体" w:eastAsia="宋体"/>
                <w:b w:val="0"/>
                <w:sz w:val="17"/>
              </w:rPr>
              <w:t>演示账号和种子文档已初始化，权限数据完整</w:t>
            </w:r>
          </w:p>
        </w:tc>
      </w:tr>
      <w:tr w14:paraId="66C4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381054">
            <w:pPr>
              <w:spacing w:after="0" w:line="252" w:lineRule="auto"/>
              <w:ind w:firstLine="0"/>
            </w:pPr>
            <w:r>
              <w:rPr>
                <w:rFonts w:ascii="宋体" w:hAnsi="宋体" w:eastAsia="宋体"/>
                <w:b w:val="0"/>
                <w:sz w:val="17"/>
              </w:rPr>
              <w:t>PRE-05</w:t>
            </w:r>
          </w:p>
        </w:tc>
        <w:tc>
          <w:tcPr>
            <w:tcW w:w="4621" w:type="dxa"/>
            <w:vAlign w:val="center"/>
          </w:tcPr>
          <w:p w14:paraId="76342B51">
            <w:pPr>
              <w:spacing w:after="0" w:line="252" w:lineRule="auto"/>
              <w:ind w:firstLine="0"/>
            </w:pPr>
            <w:r>
              <w:rPr>
                <w:rFonts w:ascii="宋体" w:hAnsi="宋体" w:eastAsia="宋体"/>
                <w:b w:val="0"/>
                <w:sz w:val="17"/>
              </w:rPr>
              <w:t>执行人已记录版本、日期、环境、浏览器与数据库标识</w:t>
            </w:r>
          </w:p>
        </w:tc>
      </w:tr>
      <w:tr w14:paraId="515F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890CB2">
            <w:pPr>
              <w:spacing w:after="0" w:line="252" w:lineRule="auto"/>
              <w:ind w:firstLine="0"/>
            </w:pPr>
            <w:r>
              <w:rPr>
                <w:rFonts w:ascii="宋体" w:hAnsi="宋体" w:eastAsia="宋体"/>
                <w:b w:val="0"/>
                <w:sz w:val="17"/>
              </w:rPr>
              <w:t>PRE-06</w:t>
            </w:r>
          </w:p>
        </w:tc>
        <w:tc>
          <w:tcPr>
            <w:tcW w:w="4621" w:type="dxa"/>
            <w:vAlign w:val="center"/>
          </w:tcPr>
          <w:p w14:paraId="05955FFC">
            <w:pPr>
              <w:spacing w:after="0" w:line="252" w:lineRule="auto"/>
              <w:ind w:firstLine="0"/>
            </w:pPr>
            <w:r>
              <w:rPr>
                <w:rFonts w:ascii="宋体" w:hAnsi="宋体" w:eastAsia="宋体"/>
                <w:b w:val="0"/>
                <w:sz w:val="17"/>
              </w:rPr>
              <w:t>涉及写操作的用例使用测试库或可回滚事务，执行后清理临时数据</w:t>
            </w:r>
          </w:p>
        </w:tc>
      </w:tr>
    </w:tbl>
    <w:p w14:paraId="3E7F608A">
      <w:pPr>
        <w:spacing w:after="20"/>
      </w:pPr>
    </w:p>
    <w:p w14:paraId="2160421F">
      <w:pPr>
        <w:pStyle w:val="5"/>
      </w:pPr>
      <w:bookmarkStart w:id="293" w:name="_Toc32385"/>
      <w:r>
        <w:rPr>
          <w:rFonts w:ascii="宋体" w:hAnsi="宋体" w:eastAsia="宋体"/>
          <w:b/>
          <w:sz w:val="24"/>
        </w:rPr>
        <w:t>2.4 测试数据建议</w:t>
      </w:r>
      <w:bookmarkEnd w:id="29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171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FFBFC10">
            <w:pPr>
              <w:spacing w:after="0" w:line="252" w:lineRule="auto"/>
              <w:ind w:firstLine="0"/>
            </w:pPr>
            <w:r>
              <w:rPr>
                <w:rFonts w:ascii="宋体" w:hAnsi="宋体" w:eastAsia="宋体"/>
                <w:b/>
                <w:sz w:val="17"/>
              </w:rPr>
              <w:t>数据</w:t>
            </w:r>
          </w:p>
        </w:tc>
        <w:tc>
          <w:tcPr>
            <w:tcW w:w="4621" w:type="dxa"/>
            <w:shd w:val="clear" w:color="auto" w:fill="E6F6F2"/>
            <w:vAlign w:val="center"/>
          </w:tcPr>
          <w:p w14:paraId="4AEAFD8E">
            <w:pPr>
              <w:spacing w:after="0" w:line="252" w:lineRule="auto"/>
              <w:ind w:firstLine="0"/>
            </w:pPr>
            <w:r>
              <w:rPr>
                <w:rFonts w:ascii="宋体" w:hAnsi="宋体" w:eastAsia="宋体"/>
                <w:b/>
                <w:sz w:val="17"/>
              </w:rPr>
              <w:t>建议值</w:t>
            </w:r>
          </w:p>
        </w:tc>
      </w:tr>
      <w:tr w14:paraId="4AF0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88B1A9">
            <w:pPr>
              <w:spacing w:after="0" w:line="252" w:lineRule="auto"/>
              <w:ind w:firstLine="0"/>
            </w:pPr>
            <w:r>
              <w:rPr>
                <w:rFonts w:ascii="宋体" w:hAnsi="宋体" w:eastAsia="宋体"/>
                <w:b w:val="0"/>
                <w:sz w:val="17"/>
              </w:rPr>
              <w:t>业务文档检索词</w:t>
            </w:r>
          </w:p>
        </w:tc>
        <w:tc>
          <w:tcPr>
            <w:tcW w:w="4621" w:type="dxa"/>
            <w:vAlign w:val="center"/>
          </w:tcPr>
          <w:p w14:paraId="7FD65BFA">
            <w:pPr>
              <w:spacing w:after="0" w:line="252" w:lineRule="auto"/>
              <w:ind w:firstLine="0"/>
            </w:pPr>
            <w:r>
              <w:rPr>
                <w:rFonts w:ascii="宋体" w:hAnsi="宋体" w:eastAsia="宋体"/>
                <w:b w:val="0"/>
                <w:sz w:val="17"/>
              </w:rPr>
              <w:t>年假、差旅住宿、采购审批、API 密钥、产品密码</w:t>
            </w:r>
          </w:p>
        </w:tc>
      </w:tr>
      <w:tr w14:paraId="6002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2192F4">
            <w:pPr>
              <w:spacing w:after="0" w:line="252" w:lineRule="auto"/>
              <w:ind w:firstLine="0"/>
            </w:pPr>
            <w:r>
              <w:rPr>
                <w:rFonts w:ascii="宋体" w:hAnsi="宋体" w:eastAsia="宋体"/>
                <w:b w:val="0"/>
                <w:sz w:val="17"/>
              </w:rPr>
              <w:t>新建文档</w:t>
            </w:r>
          </w:p>
        </w:tc>
        <w:tc>
          <w:tcPr>
            <w:tcW w:w="4621" w:type="dxa"/>
            <w:vAlign w:val="center"/>
          </w:tcPr>
          <w:p w14:paraId="0B54C2EA">
            <w:pPr>
              <w:spacing w:after="0" w:line="252" w:lineRule="auto"/>
              <w:ind w:firstLine="0"/>
            </w:pPr>
            <w:r>
              <w:rPr>
                <w:rFonts w:ascii="宋体" w:hAnsi="宋体" w:eastAsia="宋体"/>
                <w:b w:val="0"/>
                <w:sz w:val="17"/>
              </w:rPr>
              <w:t>标题“测试文档-日期-序号”，正文含两段以上，标签为测试标签</w:t>
            </w:r>
          </w:p>
        </w:tc>
      </w:tr>
      <w:tr w14:paraId="4FBE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B34FDF">
            <w:pPr>
              <w:spacing w:after="0" w:line="252" w:lineRule="auto"/>
              <w:ind w:firstLine="0"/>
            </w:pPr>
            <w:r>
              <w:rPr>
                <w:rFonts w:ascii="宋体" w:hAnsi="宋体" w:eastAsia="宋体"/>
                <w:b w:val="0"/>
                <w:sz w:val="17"/>
              </w:rPr>
              <w:t>分类</w:t>
            </w:r>
          </w:p>
        </w:tc>
        <w:tc>
          <w:tcPr>
            <w:tcW w:w="4621" w:type="dxa"/>
            <w:vAlign w:val="center"/>
          </w:tcPr>
          <w:p w14:paraId="43BDBF8C">
            <w:pPr>
              <w:spacing w:after="0" w:line="252" w:lineRule="auto"/>
              <w:ind w:firstLine="0"/>
            </w:pPr>
            <w:r>
              <w:rPr>
                <w:rFonts w:ascii="宋体" w:hAnsi="宋体" w:eastAsia="宋体"/>
                <w:b w:val="0"/>
                <w:sz w:val="17"/>
              </w:rPr>
              <w:t>测试分类-日期-序号</w:t>
            </w:r>
          </w:p>
        </w:tc>
      </w:tr>
      <w:tr w14:paraId="4615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AB1260">
            <w:pPr>
              <w:spacing w:after="0" w:line="252" w:lineRule="auto"/>
              <w:ind w:firstLine="0"/>
            </w:pPr>
            <w:r>
              <w:rPr>
                <w:rFonts w:ascii="宋体" w:hAnsi="宋体" w:eastAsia="宋体"/>
                <w:b w:val="0"/>
                <w:sz w:val="17"/>
              </w:rPr>
              <w:t>图谱节点</w:t>
            </w:r>
          </w:p>
        </w:tc>
        <w:tc>
          <w:tcPr>
            <w:tcW w:w="4621" w:type="dxa"/>
            <w:vAlign w:val="center"/>
          </w:tcPr>
          <w:p w14:paraId="020B5BD1">
            <w:pPr>
              <w:spacing w:after="0" w:line="252" w:lineRule="auto"/>
              <w:ind w:firstLine="0"/>
            </w:pPr>
            <w:r>
              <w:rPr>
                <w:rFonts w:ascii="宋体" w:hAnsi="宋体" w:eastAsia="宋体"/>
                <w:b w:val="0"/>
                <w:sz w:val="17"/>
              </w:rPr>
              <w:t>测试节点-日期-序号，类型为 concept</w:t>
            </w:r>
          </w:p>
        </w:tc>
      </w:tr>
      <w:tr w14:paraId="2300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3D674E">
            <w:pPr>
              <w:spacing w:after="0" w:line="252" w:lineRule="auto"/>
              <w:ind w:firstLine="0"/>
            </w:pPr>
            <w:r>
              <w:rPr>
                <w:rFonts w:ascii="宋体" w:hAnsi="宋体" w:eastAsia="宋体"/>
                <w:b w:val="0"/>
                <w:sz w:val="17"/>
              </w:rPr>
              <w:t>问题输入</w:t>
            </w:r>
          </w:p>
        </w:tc>
        <w:tc>
          <w:tcPr>
            <w:tcW w:w="4621" w:type="dxa"/>
            <w:vAlign w:val="center"/>
          </w:tcPr>
          <w:p w14:paraId="6800BEE2">
            <w:pPr>
              <w:spacing w:after="0" w:line="252" w:lineRule="auto"/>
              <w:ind w:firstLine="0"/>
            </w:pPr>
            <w:r>
              <w:rPr>
                <w:rFonts w:ascii="宋体" w:hAnsi="宋体" w:eastAsia="宋体"/>
                <w:b w:val="0"/>
                <w:sz w:val="17"/>
              </w:rPr>
              <w:t>空问题、正常问题、超长问题、无命中问题</w:t>
            </w:r>
          </w:p>
        </w:tc>
      </w:tr>
      <w:tr w14:paraId="62D3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B3BF01">
            <w:pPr>
              <w:spacing w:after="0" w:line="252" w:lineRule="auto"/>
              <w:ind w:firstLine="0"/>
            </w:pPr>
            <w:r>
              <w:rPr>
                <w:rFonts w:ascii="宋体" w:hAnsi="宋体" w:eastAsia="宋体"/>
                <w:b w:val="0"/>
                <w:sz w:val="17"/>
              </w:rPr>
              <w:t>异常输入</w:t>
            </w:r>
          </w:p>
        </w:tc>
        <w:tc>
          <w:tcPr>
            <w:tcW w:w="4621" w:type="dxa"/>
            <w:vAlign w:val="center"/>
          </w:tcPr>
          <w:p w14:paraId="08E3930F">
            <w:pPr>
              <w:spacing w:after="0" w:line="252" w:lineRule="auto"/>
              <w:ind w:firstLine="0"/>
            </w:pPr>
            <w:r>
              <w:rPr>
                <w:rFonts w:ascii="宋体" w:hAnsi="宋体" w:eastAsia="宋体"/>
                <w:b w:val="0"/>
                <w:sz w:val="17"/>
              </w:rPr>
              <w:t>未登录、非法 ID、非法密级、空标题、空正文、外部 next</w:t>
            </w:r>
          </w:p>
        </w:tc>
      </w:tr>
    </w:tbl>
    <w:p w14:paraId="4FBFAAF0">
      <w:pPr>
        <w:spacing w:after="20"/>
      </w:pPr>
    </w:p>
    <w:p w14:paraId="1FB75AEC">
      <w:pPr>
        <w:spacing w:after="40"/>
      </w:pPr>
    </w:p>
    <w:p w14:paraId="18D4AA8C">
      <w:pPr>
        <w:pStyle w:val="4"/>
      </w:pPr>
      <w:bookmarkStart w:id="294" w:name="_Toc1197"/>
      <w:r>
        <w:rPr>
          <w:rFonts w:ascii="宋体" w:hAnsi="宋体" w:eastAsia="宋体"/>
          <w:b/>
          <w:sz w:val="28"/>
        </w:rPr>
        <w:t>3. 用例编号、优先级与自动化关联约定</w:t>
      </w:r>
      <w:bookmarkEnd w:id="294"/>
    </w:p>
    <w:p w14:paraId="3750EDBC">
      <w:pPr>
        <w:pStyle w:val="5"/>
      </w:pPr>
      <w:bookmarkStart w:id="295" w:name="_Toc15152"/>
      <w:r>
        <w:rPr>
          <w:rFonts w:ascii="宋体" w:hAnsi="宋体" w:eastAsia="宋体"/>
          <w:b/>
          <w:sz w:val="24"/>
        </w:rPr>
        <w:t>3.1 编号规则</w:t>
      </w:r>
      <w:bookmarkEnd w:id="295"/>
    </w:p>
    <w:p w14:paraId="6C3514CD">
      <w:pPr>
        <w:pStyle w:val="16"/>
        <w:ind w:firstLine="0"/>
      </w:pPr>
      <w:r>
        <w:rPr>
          <w:rFonts w:ascii="宋体" w:hAnsi="宋体" w:eastAsia="宋体"/>
          <w:b w:val="0"/>
          <w:sz w:val="21"/>
        </w:rPr>
        <w:t>AUTH：认证、会话、防爆破与安全登录；</w:t>
      </w:r>
    </w:p>
    <w:p w14:paraId="350E8CD1">
      <w:pPr>
        <w:pStyle w:val="16"/>
        <w:ind w:firstLine="0"/>
      </w:pPr>
      <w:r>
        <w:rPr>
          <w:rFonts w:ascii="宋体" w:hAnsi="宋体" w:eastAsia="宋体"/>
          <w:b w:val="0"/>
          <w:sz w:val="21"/>
        </w:rPr>
        <w:t>PERM：角色、密级、部门、作者、草稿与统计隔离；</w:t>
      </w:r>
    </w:p>
    <w:p w14:paraId="50A08466">
      <w:pPr>
        <w:pStyle w:val="16"/>
        <w:ind w:firstLine="0"/>
      </w:pPr>
      <w:r>
        <w:rPr>
          <w:rFonts w:ascii="宋体" w:hAnsi="宋体" w:eastAsia="宋体"/>
          <w:b w:val="0"/>
          <w:sz w:val="21"/>
        </w:rPr>
        <w:t>DOC：文档 CRUD、收藏、检索和分页；</w:t>
      </w:r>
    </w:p>
    <w:p w14:paraId="14DD46D6">
      <w:pPr>
        <w:pStyle w:val="16"/>
        <w:ind w:firstLine="0"/>
      </w:pPr>
      <w:r>
        <w:rPr>
          <w:rFonts w:ascii="宋体" w:hAnsi="宋体" w:eastAsia="宋体"/>
          <w:b w:val="0"/>
          <w:sz w:val="21"/>
        </w:rPr>
        <w:t>RAG：知识片段、检索排序、问答、来源、降级和历史；</w:t>
      </w:r>
    </w:p>
    <w:p w14:paraId="74B7FB64">
      <w:pPr>
        <w:pStyle w:val="16"/>
        <w:ind w:firstLine="0"/>
      </w:pPr>
      <w:r>
        <w:rPr>
          <w:rFonts w:ascii="宋体" w:hAnsi="宋体" w:eastAsia="宋体"/>
          <w:b w:val="0"/>
          <w:sz w:val="21"/>
        </w:rPr>
        <w:t>GRAPH：图谱数据和维护；</w:t>
      </w:r>
    </w:p>
    <w:p w14:paraId="4C69CF69">
      <w:pPr>
        <w:pStyle w:val="16"/>
        <w:ind w:firstLine="0"/>
      </w:pPr>
      <w:r>
        <w:rPr>
          <w:rFonts w:ascii="宋体" w:hAnsi="宋体" w:eastAsia="宋体"/>
          <w:b w:val="0"/>
          <w:sz w:val="21"/>
        </w:rPr>
        <w:t>ADMIN：用户、分类、审计；</w:t>
      </w:r>
    </w:p>
    <w:p w14:paraId="191366B5">
      <w:pPr>
        <w:pStyle w:val="16"/>
        <w:ind w:firstLine="0"/>
      </w:pPr>
      <w:r>
        <w:rPr>
          <w:rFonts w:ascii="宋体" w:hAnsi="宋体" w:eastAsia="宋体"/>
          <w:b w:val="0"/>
          <w:sz w:val="21"/>
        </w:rPr>
        <w:t>NFR：健康检查、API、建库、隔离、构建、性能、兼容和运维；</w:t>
      </w:r>
    </w:p>
    <w:p w14:paraId="180762E7">
      <w:pPr>
        <w:pStyle w:val="16"/>
        <w:ind w:firstLine="0"/>
      </w:pPr>
      <w:r>
        <w:rPr>
          <w:rFonts w:ascii="宋体" w:hAnsi="宋体" w:eastAsia="宋体"/>
          <w:b w:val="0"/>
          <w:sz w:val="21"/>
        </w:rPr>
        <w:t>UI：Vue SPA 人工交互。</w:t>
      </w:r>
    </w:p>
    <w:p w14:paraId="4762D860">
      <w:pPr>
        <w:pStyle w:val="5"/>
      </w:pPr>
      <w:bookmarkStart w:id="296" w:name="_Toc31684"/>
      <w:r>
        <w:rPr>
          <w:rFonts w:ascii="宋体" w:hAnsi="宋体" w:eastAsia="宋体"/>
          <w:b/>
          <w:sz w:val="24"/>
        </w:rPr>
        <w:t>3.2 优先级定义</w:t>
      </w:r>
      <w:bookmarkEnd w:id="29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904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6138B12">
            <w:pPr>
              <w:spacing w:after="0" w:line="252" w:lineRule="auto"/>
              <w:ind w:firstLine="0"/>
            </w:pPr>
            <w:r>
              <w:rPr>
                <w:rFonts w:ascii="宋体" w:hAnsi="宋体" w:eastAsia="宋体"/>
                <w:b/>
                <w:sz w:val="17"/>
              </w:rPr>
              <w:t>优先级</w:t>
            </w:r>
          </w:p>
        </w:tc>
        <w:tc>
          <w:tcPr>
            <w:tcW w:w="3081" w:type="dxa"/>
            <w:shd w:val="clear" w:color="auto" w:fill="E6F6F2"/>
            <w:vAlign w:val="center"/>
          </w:tcPr>
          <w:p w14:paraId="5CAB52C7">
            <w:pPr>
              <w:spacing w:after="0" w:line="252" w:lineRule="auto"/>
              <w:ind w:firstLine="0"/>
            </w:pPr>
            <w:r>
              <w:rPr>
                <w:rFonts w:ascii="宋体" w:hAnsi="宋体" w:eastAsia="宋体"/>
                <w:b/>
                <w:sz w:val="17"/>
              </w:rPr>
              <w:t>定义</w:t>
            </w:r>
          </w:p>
        </w:tc>
        <w:tc>
          <w:tcPr>
            <w:tcW w:w="3081" w:type="dxa"/>
            <w:shd w:val="clear" w:color="auto" w:fill="E6F6F2"/>
            <w:vAlign w:val="center"/>
          </w:tcPr>
          <w:p w14:paraId="38F88392">
            <w:pPr>
              <w:spacing w:after="0" w:line="252" w:lineRule="auto"/>
              <w:ind w:firstLine="0"/>
            </w:pPr>
            <w:r>
              <w:rPr>
                <w:rFonts w:ascii="宋体" w:hAnsi="宋体" w:eastAsia="宋体"/>
                <w:b/>
                <w:sz w:val="17"/>
              </w:rPr>
              <w:t>准出要求</w:t>
            </w:r>
          </w:p>
        </w:tc>
      </w:tr>
      <w:tr w14:paraId="3800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23007C4">
            <w:pPr>
              <w:spacing w:after="0" w:line="252" w:lineRule="auto"/>
              <w:ind w:firstLine="0"/>
            </w:pPr>
            <w:r>
              <w:rPr>
                <w:rFonts w:ascii="宋体" w:hAnsi="宋体" w:eastAsia="宋体"/>
                <w:b w:val="0"/>
                <w:sz w:val="17"/>
              </w:rPr>
              <w:t>P0</w:t>
            </w:r>
          </w:p>
        </w:tc>
        <w:tc>
          <w:tcPr>
            <w:tcW w:w="3081" w:type="dxa"/>
            <w:vAlign w:val="center"/>
          </w:tcPr>
          <w:p w14:paraId="634CF7A0">
            <w:pPr>
              <w:spacing w:after="0" w:line="252" w:lineRule="auto"/>
              <w:ind w:firstLine="0"/>
            </w:pPr>
            <w:r>
              <w:rPr>
                <w:rFonts w:ascii="宋体" w:hAnsi="宋体" w:eastAsia="宋体"/>
                <w:b w:val="0"/>
                <w:sz w:val="17"/>
              </w:rPr>
              <w:t>核心安全边界、核心主路径、数据隔离；失败会阻断验收</w:t>
            </w:r>
          </w:p>
        </w:tc>
        <w:tc>
          <w:tcPr>
            <w:tcW w:w="3081" w:type="dxa"/>
            <w:vAlign w:val="center"/>
          </w:tcPr>
          <w:p w14:paraId="66A2F034">
            <w:pPr>
              <w:spacing w:after="0" w:line="252" w:lineRule="auto"/>
              <w:ind w:firstLine="0"/>
            </w:pPr>
            <w:r>
              <w:rPr>
                <w:rFonts w:ascii="宋体" w:hAnsi="宋体" w:eastAsia="宋体"/>
                <w:b w:val="0"/>
                <w:sz w:val="17"/>
              </w:rPr>
              <w:t>必须 100% 通过</w:t>
            </w:r>
          </w:p>
        </w:tc>
      </w:tr>
      <w:tr w14:paraId="1D36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916ACB">
            <w:pPr>
              <w:spacing w:after="0" w:line="252" w:lineRule="auto"/>
              <w:ind w:firstLine="0"/>
            </w:pPr>
            <w:r>
              <w:rPr>
                <w:rFonts w:ascii="宋体" w:hAnsi="宋体" w:eastAsia="宋体"/>
                <w:b w:val="0"/>
                <w:sz w:val="17"/>
              </w:rPr>
              <w:t>P1</w:t>
            </w:r>
          </w:p>
        </w:tc>
        <w:tc>
          <w:tcPr>
            <w:tcW w:w="3081" w:type="dxa"/>
            <w:vAlign w:val="center"/>
          </w:tcPr>
          <w:p w14:paraId="22373BAD">
            <w:pPr>
              <w:spacing w:after="0" w:line="252" w:lineRule="auto"/>
              <w:ind w:firstLine="0"/>
            </w:pPr>
            <w:r>
              <w:rPr>
                <w:rFonts w:ascii="宋体" w:hAnsi="宋体" w:eastAsia="宋体"/>
                <w:b w:val="0"/>
                <w:sz w:val="17"/>
              </w:rPr>
              <w:t>重要业务功能或关键接口；失败影响主要演示</w:t>
            </w:r>
          </w:p>
        </w:tc>
        <w:tc>
          <w:tcPr>
            <w:tcW w:w="3081" w:type="dxa"/>
            <w:vAlign w:val="center"/>
          </w:tcPr>
          <w:p w14:paraId="32A12EB3">
            <w:pPr>
              <w:spacing w:after="0" w:line="252" w:lineRule="auto"/>
              <w:ind w:firstLine="0"/>
            </w:pPr>
            <w:r>
              <w:rPr>
                <w:rFonts w:ascii="宋体" w:hAnsi="宋体" w:eastAsia="宋体"/>
                <w:b w:val="0"/>
                <w:sz w:val="17"/>
              </w:rPr>
              <w:t>必须通过，或经批准豁免</w:t>
            </w:r>
          </w:p>
        </w:tc>
      </w:tr>
      <w:tr w14:paraId="1E71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88D619">
            <w:pPr>
              <w:spacing w:after="0" w:line="252" w:lineRule="auto"/>
              <w:ind w:firstLine="0"/>
            </w:pPr>
            <w:r>
              <w:rPr>
                <w:rFonts w:ascii="宋体" w:hAnsi="宋体" w:eastAsia="宋体"/>
                <w:b w:val="0"/>
                <w:sz w:val="17"/>
              </w:rPr>
              <w:t>P2</w:t>
            </w:r>
          </w:p>
        </w:tc>
        <w:tc>
          <w:tcPr>
            <w:tcW w:w="3081" w:type="dxa"/>
            <w:vAlign w:val="center"/>
          </w:tcPr>
          <w:p w14:paraId="1EFD577E">
            <w:pPr>
              <w:spacing w:after="0" w:line="252" w:lineRule="auto"/>
              <w:ind w:firstLine="0"/>
            </w:pPr>
            <w:r>
              <w:rPr>
                <w:rFonts w:ascii="宋体" w:hAnsi="宋体" w:eastAsia="宋体"/>
                <w:b w:val="0"/>
                <w:sz w:val="17"/>
              </w:rPr>
              <w:t>一般功能、体验、边界情况；有合理绕行</w:t>
            </w:r>
          </w:p>
        </w:tc>
        <w:tc>
          <w:tcPr>
            <w:tcW w:w="3081" w:type="dxa"/>
            <w:vAlign w:val="center"/>
          </w:tcPr>
          <w:p w14:paraId="341D8E70">
            <w:pPr>
              <w:spacing w:after="0" w:line="252" w:lineRule="auto"/>
              <w:ind w:firstLine="0"/>
            </w:pPr>
            <w:r>
              <w:rPr>
                <w:rFonts w:ascii="宋体" w:hAnsi="宋体" w:eastAsia="宋体"/>
                <w:b w:val="0"/>
                <w:sz w:val="17"/>
              </w:rPr>
              <w:t>计划内执行，可评估延期</w:t>
            </w:r>
          </w:p>
        </w:tc>
      </w:tr>
      <w:tr w14:paraId="5469D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C3F0BDD">
            <w:pPr>
              <w:spacing w:after="0" w:line="252" w:lineRule="auto"/>
              <w:ind w:firstLine="0"/>
            </w:pPr>
            <w:r>
              <w:rPr>
                <w:rFonts w:ascii="宋体" w:hAnsi="宋体" w:eastAsia="宋体"/>
                <w:b w:val="0"/>
                <w:sz w:val="17"/>
              </w:rPr>
              <w:t>P3</w:t>
            </w:r>
          </w:p>
        </w:tc>
        <w:tc>
          <w:tcPr>
            <w:tcW w:w="3081" w:type="dxa"/>
            <w:vAlign w:val="center"/>
          </w:tcPr>
          <w:p w14:paraId="29E1CC09">
            <w:pPr>
              <w:spacing w:after="0" w:line="252" w:lineRule="auto"/>
              <w:ind w:firstLine="0"/>
            </w:pPr>
            <w:r>
              <w:rPr>
                <w:rFonts w:ascii="宋体" w:hAnsi="宋体" w:eastAsia="宋体"/>
                <w:b w:val="0"/>
                <w:sz w:val="17"/>
              </w:rPr>
              <w:t>轻微体验或可选检查</w:t>
            </w:r>
          </w:p>
        </w:tc>
        <w:tc>
          <w:tcPr>
            <w:tcW w:w="3081" w:type="dxa"/>
            <w:vAlign w:val="center"/>
          </w:tcPr>
          <w:p w14:paraId="1B26D4BD">
            <w:pPr>
              <w:spacing w:after="0" w:line="252" w:lineRule="auto"/>
              <w:ind w:firstLine="0"/>
            </w:pPr>
            <w:r>
              <w:rPr>
                <w:rFonts w:ascii="宋体" w:hAnsi="宋体" w:eastAsia="宋体"/>
                <w:b w:val="0"/>
                <w:sz w:val="17"/>
              </w:rPr>
              <w:t>记录结果，不阻断验收</w:t>
            </w:r>
          </w:p>
        </w:tc>
      </w:tr>
    </w:tbl>
    <w:p w14:paraId="62FB4BEF">
      <w:pPr>
        <w:spacing w:after="20"/>
      </w:pPr>
    </w:p>
    <w:p w14:paraId="7A864B17">
      <w:pPr>
        <w:pStyle w:val="5"/>
      </w:pPr>
      <w:bookmarkStart w:id="297" w:name="_Toc4127"/>
      <w:r>
        <w:rPr>
          <w:rFonts w:ascii="宋体" w:hAnsi="宋体" w:eastAsia="宋体"/>
          <w:b/>
          <w:sz w:val="24"/>
        </w:rPr>
        <w:t>3.3 类型定义</w:t>
      </w:r>
      <w:bookmarkEnd w:id="29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A55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B3E4DAB">
            <w:pPr>
              <w:spacing w:after="0" w:line="252" w:lineRule="auto"/>
              <w:ind w:firstLine="0"/>
            </w:pPr>
            <w:r>
              <w:rPr>
                <w:rFonts w:ascii="宋体" w:hAnsi="宋体" w:eastAsia="宋体"/>
                <w:b/>
                <w:sz w:val="17"/>
              </w:rPr>
              <w:t>类型</w:t>
            </w:r>
          </w:p>
        </w:tc>
        <w:tc>
          <w:tcPr>
            <w:tcW w:w="4621" w:type="dxa"/>
            <w:shd w:val="clear" w:color="auto" w:fill="E6F6F2"/>
            <w:vAlign w:val="center"/>
          </w:tcPr>
          <w:p w14:paraId="22D7DF00">
            <w:pPr>
              <w:spacing w:after="0" w:line="252" w:lineRule="auto"/>
              <w:ind w:firstLine="0"/>
            </w:pPr>
            <w:r>
              <w:rPr>
                <w:rFonts w:ascii="宋体" w:hAnsi="宋体" w:eastAsia="宋体"/>
                <w:b/>
                <w:sz w:val="17"/>
              </w:rPr>
              <w:t>含义</w:t>
            </w:r>
          </w:p>
        </w:tc>
      </w:tr>
      <w:tr w14:paraId="35E6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542D1E">
            <w:pPr>
              <w:spacing w:after="0" w:line="252" w:lineRule="auto"/>
              <w:ind w:firstLine="0"/>
            </w:pPr>
            <w:r>
              <w:rPr>
                <w:rFonts w:ascii="宋体" w:hAnsi="宋体" w:eastAsia="宋体"/>
                <w:b w:val="0"/>
                <w:sz w:val="17"/>
              </w:rPr>
              <w:t>功能</w:t>
            </w:r>
          </w:p>
        </w:tc>
        <w:tc>
          <w:tcPr>
            <w:tcW w:w="4621" w:type="dxa"/>
            <w:vAlign w:val="center"/>
          </w:tcPr>
          <w:p w14:paraId="79E7731B">
            <w:pPr>
              <w:spacing w:after="0" w:line="252" w:lineRule="auto"/>
              <w:ind w:firstLine="0"/>
            </w:pPr>
            <w:r>
              <w:rPr>
                <w:rFonts w:ascii="宋体" w:hAnsi="宋体" w:eastAsia="宋体"/>
                <w:b w:val="0"/>
                <w:sz w:val="17"/>
              </w:rPr>
              <w:t>业务功能是否正确</w:t>
            </w:r>
          </w:p>
        </w:tc>
      </w:tr>
      <w:tr w14:paraId="0D46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9173D3">
            <w:pPr>
              <w:spacing w:after="0" w:line="252" w:lineRule="auto"/>
              <w:ind w:firstLine="0"/>
            </w:pPr>
            <w:r>
              <w:rPr>
                <w:rFonts w:ascii="宋体" w:hAnsi="宋体" w:eastAsia="宋体"/>
                <w:b w:val="0"/>
                <w:sz w:val="17"/>
              </w:rPr>
              <w:t>接口</w:t>
            </w:r>
          </w:p>
        </w:tc>
        <w:tc>
          <w:tcPr>
            <w:tcW w:w="4621" w:type="dxa"/>
            <w:vAlign w:val="center"/>
          </w:tcPr>
          <w:p w14:paraId="17E6695B">
            <w:pPr>
              <w:spacing w:after="0" w:line="252" w:lineRule="auto"/>
              <w:ind w:firstLine="0"/>
            </w:pPr>
            <w:r>
              <w:rPr>
                <w:rFonts w:ascii="宋体" w:hAnsi="宋体" w:eastAsia="宋体"/>
                <w:b w:val="0"/>
                <w:sz w:val="17"/>
              </w:rPr>
              <w:t>REST 状态码、JSON 字段和错误契约</w:t>
            </w:r>
          </w:p>
        </w:tc>
      </w:tr>
      <w:tr w14:paraId="78B3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70108E">
            <w:pPr>
              <w:spacing w:after="0" w:line="252" w:lineRule="auto"/>
              <w:ind w:firstLine="0"/>
            </w:pPr>
            <w:r>
              <w:rPr>
                <w:rFonts w:ascii="宋体" w:hAnsi="宋体" w:eastAsia="宋体"/>
                <w:b w:val="0"/>
                <w:sz w:val="17"/>
              </w:rPr>
              <w:t>安全</w:t>
            </w:r>
          </w:p>
        </w:tc>
        <w:tc>
          <w:tcPr>
            <w:tcW w:w="4621" w:type="dxa"/>
            <w:vAlign w:val="center"/>
          </w:tcPr>
          <w:p w14:paraId="115AAB03">
            <w:pPr>
              <w:spacing w:after="0" w:line="252" w:lineRule="auto"/>
              <w:ind w:firstLine="0"/>
            </w:pPr>
            <w:r>
              <w:rPr>
                <w:rFonts w:ascii="宋体" w:hAnsi="宋体" w:eastAsia="宋体"/>
                <w:b w:val="0"/>
                <w:sz w:val="17"/>
              </w:rPr>
              <w:t>认证、授权、防爆破、跳转、密码和隔离</w:t>
            </w:r>
          </w:p>
        </w:tc>
      </w:tr>
      <w:tr w14:paraId="4A0C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37E191">
            <w:pPr>
              <w:spacing w:after="0" w:line="252" w:lineRule="auto"/>
              <w:ind w:firstLine="0"/>
            </w:pPr>
            <w:r>
              <w:rPr>
                <w:rFonts w:ascii="宋体" w:hAnsi="宋体" w:eastAsia="宋体"/>
                <w:b w:val="0"/>
                <w:sz w:val="17"/>
              </w:rPr>
              <w:t>集成</w:t>
            </w:r>
          </w:p>
        </w:tc>
        <w:tc>
          <w:tcPr>
            <w:tcW w:w="4621" w:type="dxa"/>
            <w:vAlign w:val="center"/>
          </w:tcPr>
          <w:p w14:paraId="29C2EA63">
            <w:pPr>
              <w:spacing w:after="0" w:line="252" w:lineRule="auto"/>
              <w:ind w:firstLine="0"/>
            </w:pPr>
            <w:r>
              <w:rPr>
                <w:rFonts w:ascii="宋体" w:hAnsi="宋体" w:eastAsia="宋体"/>
                <w:b w:val="0"/>
                <w:sz w:val="17"/>
              </w:rPr>
              <w:t>接口、数据库、服务层与权限的组合</w:t>
            </w:r>
          </w:p>
        </w:tc>
      </w:tr>
      <w:tr w14:paraId="5EB6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4DA3B6">
            <w:pPr>
              <w:spacing w:after="0" w:line="252" w:lineRule="auto"/>
              <w:ind w:firstLine="0"/>
            </w:pPr>
            <w:r>
              <w:rPr>
                <w:rFonts w:ascii="宋体" w:hAnsi="宋体" w:eastAsia="宋体"/>
                <w:b w:val="0"/>
                <w:sz w:val="17"/>
              </w:rPr>
              <w:t>可靠性</w:t>
            </w:r>
          </w:p>
        </w:tc>
        <w:tc>
          <w:tcPr>
            <w:tcW w:w="4621" w:type="dxa"/>
            <w:vAlign w:val="center"/>
          </w:tcPr>
          <w:p w14:paraId="2A52A8D0">
            <w:pPr>
              <w:spacing w:after="0" w:line="252" w:lineRule="auto"/>
              <w:ind w:firstLine="0"/>
            </w:pPr>
            <w:r>
              <w:rPr>
                <w:rFonts w:ascii="宋体" w:hAnsi="宋体" w:eastAsia="宋体"/>
                <w:b w:val="0"/>
                <w:sz w:val="17"/>
              </w:rPr>
              <w:t>建库、隔离、错误恢复、降级</w:t>
            </w:r>
          </w:p>
        </w:tc>
      </w:tr>
      <w:tr w14:paraId="4A7E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44DC5E">
            <w:pPr>
              <w:spacing w:after="0" w:line="252" w:lineRule="auto"/>
              <w:ind w:firstLine="0"/>
            </w:pPr>
            <w:r>
              <w:rPr>
                <w:rFonts w:ascii="宋体" w:hAnsi="宋体" w:eastAsia="宋体"/>
                <w:b w:val="0"/>
                <w:sz w:val="17"/>
              </w:rPr>
              <w:t>性能</w:t>
            </w:r>
          </w:p>
        </w:tc>
        <w:tc>
          <w:tcPr>
            <w:tcW w:w="4621" w:type="dxa"/>
            <w:vAlign w:val="center"/>
          </w:tcPr>
          <w:p w14:paraId="0597A6F3">
            <w:pPr>
              <w:spacing w:after="0" w:line="252" w:lineRule="auto"/>
              <w:ind w:firstLine="0"/>
            </w:pPr>
            <w:r>
              <w:rPr>
                <w:rFonts w:ascii="宋体" w:hAnsi="宋体" w:eastAsia="宋体"/>
                <w:b w:val="0"/>
                <w:sz w:val="17"/>
              </w:rPr>
              <w:t>演示规模下的响应烟测</w:t>
            </w:r>
          </w:p>
        </w:tc>
      </w:tr>
      <w:tr w14:paraId="5B2C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C140DB">
            <w:pPr>
              <w:spacing w:after="0" w:line="252" w:lineRule="auto"/>
              <w:ind w:firstLine="0"/>
            </w:pPr>
            <w:r>
              <w:rPr>
                <w:rFonts w:ascii="宋体" w:hAnsi="宋体" w:eastAsia="宋体"/>
                <w:b w:val="0"/>
                <w:sz w:val="17"/>
              </w:rPr>
              <w:t>兼容性</w:t>
            </w:r>
          </w:p>
        </w:tc>
        <w:tc>
          <w:tcPr>
            <w:tcW w:w="4621" w:type="dxa"/>
            <w:vAlign w:val="center"/>
          </w:tcPr>
          <w:p w14:paraId="4769584A">
            <w:pPr>
              <w:spacing w:after="0" w:line="252" w:lineRule="auto"/>
              <w:ind w:firstLine="0"/>
            </w:pPr>
            <w:r>
              <w:rPr>
                <w:rFonts w:ascii="宋体" w:hAnsi="宋体" w:eastAsia="宋体"/>
                <w:b w:val="0"/>
                <w:sz w:val="17"/>
              </w:rPr>
              <w:t>浏览器、屏幕宽度和构建产物</w:t>
            </w:r>
          </w:p>
        </w:tc>
      </w:tr>
      <w:tr w14:paraId="63DC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44EE27">
            <w:pPr>
              <w:spacing w:after="0" w:line="252" w:lineRule="auto"/>
              <w:ind w:firstLine="0"/>
            </w:pPr>
            <w:r>
              <w:rPr>
                <w:rFonts w:ascii="宋体" w:hAnsi="宋体" w:eastAsia="宋体"/>
                <w:b w:val="0"/>
                <w:sz w:val="17"/>
              </w:rPr>
              <w:t>易用性</w:t>
            </w:r>
          </w:p>
        </w:tc>
        <w:tc>
          <w:tcPr>
            <w:tcW w:w="4621" w:type="dxa"/>
            <w:vAlign w:val="center"/>
          </w:tcPr>
          <w:p w14:paraId="3712C490">
            <w:pPr>
              <w:spacing w:after="0" w:line="252" w:lineRule="auto"/>
              <w:ind w:firstLine="0"/>
            </w:pPr>
            <w:r>
              <w:rPr>
                <w:rFonts w:ascii="宋体" w:hAnsi="宋体" w:eastAsia="宋体"/>
                <w:b w:val="0"/>
                <w:sz w:val="17"/>
              </w:rPr>
              <w:t>提示、空状态、导航、可理解性</w:t>
            </w:r>
          </w:p>
        </w:tc>
      </w:tr>
      <w:tr w14:paraId="7B7A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EFF7BC">
            <w:pPr>
              <w:spacing w:after="0" w:line="252" w:lineRule="auto"/>
              <w:ind w:firstLine="0"/>
            </w:pPr>
            <w:r>
              <w:rPr>
                <w:rFonts w:ascii="宋体" w:hAnsi="宋体" w:eastAsia="宋体"/>
                <w:b w:val="0"/>
                <w:sz w:val="17"/>
              </w:rPr>
              <w:t>UI</w:t>
            </w:r>
          </w:p>
        </w:tc>
        <w:tc>
          <w:tcPr>
            <w:tcW w:w="4621" w:type="dxa"/>
            <w:vAlign w:val="center"/>
          </w:tcPr>
          <w:p w14:paraId="382F3C18">
            <w:pPr>
              <w:spacing w:after="0" w:line="252" w:lineRule="auto"/>
              <w:ind w:firstLine="0"/>
            </w:pPr>
            <w:r>
              <w:rPr>
                <w:rFonts w:ascii="宋体" w:hAnsi="宋体" w:eastAsia="宋体"/>
                <w:b w:val="0"/>
                <w:sz w:val="17"/>
              </w:rPr>
              <w:t>页面交互和视觉可用性</w:t>
            </w:r>
          </w:p>
        </w:tc>
      </w:tr>
    </w:tbl>
    <w:p w14:paraId="23A06BDA">
      <w:pPr>
        <w:spacing w:after="20"/>
      </w:pPr>
    </w:p>
    <w:p w14:paraId="182E64A1">
      <w:pPr>
        <w:pStyle w:val="5"/>
      </w:pPr>
      <w:bookmarkStart w:id="298" w:name="_Toc2427"/>
      <w:r>
        <w:rPr>
          <w:rFonts w:ascii="宋体" w:hAnsi="宋体" w:eastAsia="宋体"/>
          <w:b/>
          <w:sz w:val="24"/>
        </w:rPr>
        <w:t>3.4 自动化关联说明</w:t>
      </w:r>
      <w:bookmarkEnd w:id="298"/>
    </w:p>
    <w:p w14:paraId="1DA8C00A">
      <w:pPr>
        <w:pStyle w:val="16"/>
        <w:ind w:firstLine="0"/>
      </w:pPr>
      <w:r>
        <w:rPr>
          <w:rFonts w:ascii="宋体" w:hAnsi="宋体" w:eastAsia="宋体"/>
          <w:b w:val="0"/>
          <w:sz w:val="21"/>
        </w:rPr>
        <w:t>test_system.py：系统冒烟、主路径、路由、建库、时间口径和故事线；</w:t>
      </w:r>
    </w:p>
    <w:p w14:paraId="3C349D26">
      <w:pPr>
        <w:pStyle w:val="16"/>
        <w:ind w:firstLine="0"/>
      </w:pPr>
      <w:r>
        <w:rPr>
          <w:rFonts w:ascii="宋体" w:hAnsi="宋体" w:eastAsia="宋体"/>
          <w:b w:val="0"/>
          <w:sz w:val="21"/>
        </w:rPr>
        <w:t>test_security.py：权限矩阵、检索范围、统计口径、审计筛选分页和文本截断；</w:t>
      </w:r>
    </w:p>
    <w:p w14:paraId="59E7C75A">
      <w:pPr>
        <w:pStyle w:val="16"/>
        <w:ind w:firstLine="0"/>
      </w:pPr>
      <w:r>
        <w:rPr>
          <w:rFonts w:ascii="宋体" w:hAnsi="宋体" w:eastAsia="宋体"/>
          <w:b w:val="0"/>
          <w:sz w:val="21"/>
        </w:rPr>
        <w:t>test_rag.py：切分、分词、打分、Top-K、来源分组与降级；</w:t>
      </w:r>
    </w:p>
    <w:p w14:paraId="20787770">
      <w:pPr>
        <w:pStyle w:val="16"/>
        <w:ind w:firstLine="0"/>
      </w:pPr>
      <w:r>
        <w:rPr>
          <w:rFonts w:ascii="宋体" w:hAnsi="宋体" w:eastAsia="宋体"/>
          <w:b w:val="0"/>
          <w:sz w:val="21"/>
        </w:rPr>
        <w:t>test_login_security.py：失败阈值、锁定窗口、失败审计、密码哈希和行为文案；</w:t>
      </w:r>
    </w:p>
    <w:p w14:paraId="352C0CB1">
      <w:pPr>
        <w:pStyle w:val="16"/>
        <w:ind w:firstLine="0"/>
      </w:pPr>
      <w:r>
        <w:rPr>
          <w:rFonts w:ascii="宋体" w:hAnsi="宋体" w:eastAsia="宋体"/>
          <w:b w:val="0"/>
          <w:sz w:val="21"/>
        </w:rPr>
        <w:t>test_api.py：V2.0 REST API 契约；</w:t>
      </w:r>
    </w:p>
    <w:p w14:paraId="45CEC3EA">
      <w:pPr>
        <w:pStyle w:val="16"/>
        <w:ind w:firstLine="0"/>
      </w:pPr>
      <w:r>
        <w:rPr>
          <w:rFonts w:ascii="宋体" w:hAnsi="宋体" w:eastAsia="宋体"/>
          <w:b w:val="0"/>
          <w:sz w:val="21"/>
        </w:rPr>
        <w:t>“人工 UI 检查”：在 Chrome/Edge 中按步骤操作并截图；</w:t>
      </w:r>
    </w:p>
    <w:p w14:paraId="02273B16">
      <w:pPr>
        <w:pStyle w:val="16"/>
        <w:ind w:firstLine="0"/>
      </w:pPr>
      <w:r>
        <w:rPr>
          <w:rFonts w:ascii="宋体" w:hAnsi="宋体" w:eastAsia="宋体"/>
          <w:b w:val="0"/>
          <w:sz w:val="21"/>
        </w:rPr>
        <w:t>“人工 API 检查”：在自动化未覆盖或需核对数据库副作用时执行；</w:t>
      </w:r>
    </w:p>
    <w:p w14:paraId="2F235DB0">
      <w:pPr>
        <w:pStyle w:val="16"/>
        <w:ind w:firstLine="0"/>
      </w:pPr>
      <w:r>
        <w:rPr>
          <w:rFonts w:ascii="宋体" w:hAnsi="宋体" w:eastAsia="宋体"/>
          <w:b w:val="0"/>
          <w:sz w:val="21"/>
        </w:rPr>
        <w:t>表格中的自动化函数名为代表性关联，不表示只执行该函数即可覆盖整条业务用例。</w:t>
      </w:r>
    </w:p>
    <w:p w14:paraId="47F0CC3D">
      <w:pPr>
        <w:spacing w:after="40"/>
      </w:pPr>
    </w:p>
    <w:p w14:paraId="4A9FD97C">
      <w:pPr>
        <w:pStyle w:val="4"/>
      </w:pPr>
      <w:bookmarkStart w:id="299" w:name="_Toc4112"/>
      <w:r>
        <w:rPr>
          <w:rFonts w:ascii="宋体" w:hAnsi="宋体" w:eastAsia="宋体"/>
          <w:b/>
          <w:sz w:val="28"/>
        </w:rPr>
        <w:t>4. 详细测试用例</w:t>
      </w:r>
      <w:bookmarkEnd w:id="299"/>
    </w:p>
    <w:p w14:paraId="45608F5F">
      <w:pPr>
        <w:pStyle w:val="5"/>
      </w:pPr>
      <w:bookmarkStart w:id="300" w:name="_Toc8835"/>
      <w:r>
        <w:rPr>
          <w:rFonts w:ascii="宋体" w:hAnsi="宋体" w:eastAsia="宋体"/>
          <w:b/>
          <w:sz w:val="24"/>
        </w:rPr>
        <w:t>4.1 认证与会话</w:t>
      </w:r>
      <w:bookmarkEnd w:id="30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
        <w:gridCol w:w="335"/>
        <w:gridCol w:w="453"/>
        <w:gridCol w:w="512"/>
        <w:gridCol w:w="1281"/>
        <w:gridCol w:w="1103"/>
        <w:gridCol w:w="335"/>
        <w:gridCol w:w="335"/>
        <w:gridCol w:w="4593"/>
      </w:tblGrid>
      <w:tr w14:paraId="2DDE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7A9BD996">
            <w:pPr>
              <w:spacing w:after="0" w:line="252" w:lineRule="auto"/>
              <w:ind w:firstLine="0"/>
            </w:pPr>
            <w:r>
              <w:rPr>
                <w:rFonts w:ascii="宋体" w:hAnsi="宋体" w:eastAsia="宋体"/>
                <w:b/>
                <w:sz w:val="17"/>
              </w:rPr>
              <w:t>编号</w:t>
            </w:r>
          </w:p>
        </w:tc>
        <w:tc>
          <w:tcPr>
            <w:tcW w:w="1027" w:type="dxa"/>
            <w:shd w:val="clear" w:color="auto" w:fill="E6F6F2"/>
            <w:vAlign w:val="center"/>
          </w:tcPr>
          <w:p w14:paraId="59843D2B">
            <w:pPr>
              <w:spacing w:after="0" w:line="252" w:lineRule="auto"/>
              <w:ind w:firstLine="0"/>
            </w:pPr>
            <w:r>
              <w:rPr>
                <w:rFonts w:ascii="宋体" w:hAnsi="宋体" w:eastAsia="宋体"/>
                <w:b/>
                <w:sz w:val="17"/>
              </w:rPr>
              <w:t>模块</w:t>
            </w:r>
          </w:p>
        </w:tc>
        <w:tc>
          <w:tcPr>
            <w:tcW w:w="1027" w:type="dxa"/>
            <w:shd w:val="clear" w:color="auto" w:fill="E6F6F2"/>
            <w:vAlign w:val="center"/>
          </w:tcPr>
          <w:p w14:paraId="1E032F86">
            <w:pPr>
              <w:spacing w:after="0" w:line="252" w:lineRule="auto"/>
              <w:ind w:firstLine="0"/>
            </w:pPr>
            <w:r>
              <w:rPr>
                <w:rFonts w:ascii="宋体" w:hAnsi="宋体" w:eastAsia="宋体"/>
                <w:b/>
                <w:sz w:val="17"/>
              </w:rPr>
              <w:t>测试项</w:t>
            </w:r>
          </w:p>
        </w:tc>
        <w:tc>
          <w:tcPr>
            <w:tcW w:w="1027" w:type="dxa"/>
            <w:shd w:val="clear" w:color="auto" w:fill="E6F6F2"/>
            <w:vAlign w:val="center"/>
          </w:tcPr>
          <w:p w14:paraId="7C2ED06D">
            <w:pPr>
              <w:spacing w:after="0" w:line="252" w:lineRule="auto"/>
              <w:ind w:firstLine="0"/>
            </w:pPr>
            <w:r>
              <w:rPr>
                <w:rFonts w:ascii="宋体" w:hAnsi="宋体" w:eastAsia="宋体"/>
                <w:b/>
                <w:sz w:val="17"/>
              </w:rPr>
              <w:t>前置条件</w:t>
            </w:r>
          </w:p>
        </w:tc>
        <w:tc>
          <w:tcPr>
            <w:tcW w:w="1027" w:type="dxa"/>
            <w:shd w:val="clear" w:color="auto" w:fill="E6F6F2"/>
            <w:vAlign w:val="center"/>
          </w:tcPr>
          <w:p w14:paraId="480C16EA">
            <w:pPr>
              <w:spacing w:after="0" w:line="252" w:lineRule="auto"/>
              <w:ind w:firstLine="0"/>
            </w:pPr>
            <w:r>
              <w:rPr>
                <w:rFonts w:ascii="宋体" w:hAnsi="宋体" w:eastAsia="宋体"/>
                <w:b/>
                <w:sz w:val="17"/>
              </w:rPr>
              <w:t>步骤</w:t>
            </w:r>
          </w:p>
        </w:tc>
        <w:tc>
          <w:tcPr>
            <w:tcW w:w="1027" w:type="dxa"/>
            <w:shd w:val="clear" w:color="auto" w:fill="E6F6F2"/>
            <w:vAlign w:val="center"/>
          </w:tcPr>
          <w:p w14:paraId="3482297E">
            <w:pPr>
              <w:spacing w:after="0" w:line="252" w:lineRule="auto"/>
              <w:ind w:firstLine="0"/>
            </w:pPr>
            <w:r>
              <w:rPr>
                <w:rFonts w:ascii="宋体" w:hAnsi="宋体" w:eastAsia="宋体"/>
                <w:b/>
                <w:sz w:val="17"/>
              </w:rPr>
              <w:t>预期结果</w:t>
            </w:r>
          </w:p>
        </w:tc>
        <w:tc>
          <w:tcPr>
            <w:tcW w:w="1027" w:type="dxa"/>
            <w:shd w:val="clear" w:color="auto" w:fill="E6F6F2"/>
            <w:vAlign w:val="center"/>
          </w:tcPr>
          <w:p w14:paraId="469AE934">
            <w:pPr>
              <w:spacing w:after="0" w:line="252" w:lineRule="auto"/>
              <w:ind w:firstLine="0"/>
            </w:pPr>
            <w:r>
              <w:rPr>
                <w:rFonts w:ascii="宋体" w:hAnsi="宋体" w:eastAsia="宋体"/>
                <w:b/>
                <w:sz w:val="17"/>
              </w:rPr>
              <w:t>优先级</w:t>
            </w:r>
          </w:p>
        </w:tc>
        <w:tc>
          <w:tcPr>
            <w:tcW w:w="1027" w:type="dxa"/>
            <w:shd w:val="clear" w:color="auto" w:fill="E6F6F2"/>
            <w:vAlign w:val="center"/>
          </w:tcPr>
          <w:p w14:paraId="081EE1E6">
            <w:pPr>
              <w:spacing w:after="0" w:line="252" w:lineRule="auto"/>
              <w:ind w:firstLine="0"/>
            </w:pPr>
            <w:r>
              <w:rPr>
                <w:rFonts w:ascii="宋体" w:hAnsi="宋体" w:eastAsia="宋体"/>
                <w:b/>
                <w:sz w:val="17"/>
              </w:rPr>
              <w:t>类型</w:t>
            </w:r>
          </w:p>
        </w:tc>
        <w:tc>
          <w:tcPr>
            <w:tcW w:w="1027" w:type="dxa"/>
            <w:shd w:val="clear" w:color="auto" w:fill="E6F6F2"/>
            <w:vAlign w:val="center"/>
          </w:tcPr>
          <w:p w14:paraId="309DC4B2">
            <w:pPr>
              <w:spacing w:after="0" w:line="252" w:lineRule="auto"/>
              <w:ind w:firstLine="0"/>
            </w:pPr>
            <w:r>
              <w:rPr>
                <w:rFonts w:ascii="宋体" w:hAnsi="宋体" w:eastAsia="宋体"/>
                <w:b/>
                <w:sz w:val="17"/>
              </w:rPr>
              <w:t>自动化关联</w:t>
            </w:r>
          </w:p>
        </w:tc>
      </w:tr>
      <w:tr w14:paraId="7ACE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93E495E">
            <w:pPr>
              <w:spacing w:after="0" w:line="252" w:lineRule="auto"/>
              <w:ind w:firstLine="0"/>
            </w:pPr>
            <w:r>
              <w:rPr>
                <w:rFonts w:ascii="宋体" w:hAnsi="宋体" w:eastAsia="宋体"/>
                <w:b w:val="0"/>
                <w:sz w:val="17"/>
              </w:rPr>
              <w:t>AUTH-001</w:t>
            </w:r>
          </w:p>
        </w:tc>
        <w:tc>
          <w:tcPr>
            <w:tcW w:w="1027" w:type="dxa"/>
            <w:vAlign w:val="center"/>
          </w:tcPr>
          <w:p w14:paraId="3D34D4C3">
            <w:pPr>
              <w:spacing w:after="0" w:line="252" w:lineRule="auto"/>
              <w:ind w:firstLine="0"/>
            </w:pPr>
            <w:r>
              <w:rPr>
                <w:rFonts w:ascii="宋体" w:hAnsi="宋体" w:eastAsia="宋体"/>
                <w:b w:val="0"/>
                <w:sz w:val="17"/>
              </w:rPr>
              <w:t>认证与会话</w:t>
            </w:r>
          </w:p>
        </w:tc>
        <w:tc>
          <w:tcPr>
            <w:tcW w:w="1027" w:type="dxa"/>
            <w:vAlign w:val="center"/>
          </w:tcPr>
          <w:p w14:paraId="47F14E72">
            <w:pPr>
              <w:spacing w:after="0" w:line="252" w:lineRule="auto"/>
              <w:ind w:firstLine="0"/>
            </w:pPr>
            <w:r>
              <w:rPr>
                <w:rFonts w:ascii="宋体" w:hAnsi="宋体" w:eastAsia="宋体"/>
                <w:b w:val="0"/>
                <w:sz w:val="17"/>
              </w:rPr>
              <w:t>管理员正常登录并建立会话</w:t>
            </w:r>
          </w:p>
        </w:tc>
        <w:tc>
          <w:tcPr>
            <w:tcW w:w="1027" w:type="dxa"/>
            <w:vAlign w:val="center"/>
          </w:tcPr>
          <w:p w14:paraId="7EB90649">
            <w:pPr>
              <w:spacing w:after="0" w:line="252" w:lineRule="auto"/>
              <w:ind w:firstLine="0"/>
            </w:pPr>
            <w:r>
              <w:rPr>
                <w:rFonts w:ascii="宋体" w:hAnsi="宋体" w:eastAsia="宋体"/>
                <w:b w:val="0"/>
                <w:sz w:val="17"/>
              </w:rPr>
              <w:t>后端可用；admin 账号存在；无登录会话</w:t>
            </w:r>
          </w:p>
        </w:tc>
        <w:tc>
          <w:tcPr>
            <w:tcW w:w="1027" w:type="dxa"/>
            <w:vAlign w:val="center"/>
          </w:tcPr>
          <w:p w14:paraId="332DBF6E">
            <w:pPr>
              <w:spacing w:after="0" w:line="252" w:lineRule="auto"/>
              <w:ind w:firstLine="0"/>
            </w:pPr>
            <w:r>
              <w:rPr>
                <w:rFonts w:ascii="宋体" w:hAnsi="宋体" w:eastAsia="宋体"/>
                <w:b w:val="0"/>
                <w:sz w:val="17"/>
              </w:rPr>
              <w:t>1. 调用 POST /api/auth/login，提交 admin/admin123。</w:t>
            </w:r>
            <w:r>
              <w:rPr>
                <w:rFonts w:ascii="宋体" w:hAnsi="宋体" w:eastAsia="宋体"/>
                <w:b w:val="0"/>
                <w:sz w:val="17"/>
              </w:rPr>
              <w:br w:type="textWrapping"/>
            </w:r>
            <w:r>
              <w:rPr>
                <w:rFonts w:ascii="宋体" w:hAnsi="宋体" w:eastAsia="宋体"/>
                <w:b w:val="0"/>
                <w:sz w:val="17"/>
              </w:rPr>
              <w:t>2. 调用 GET /api/auth/me。</w:t>
            </w:r>
            <w:r>
              <w:rPr>
                <w:rFonts w:ascii="宋体" w:hAnsi="宋体" w:eastAsia="宋体"/>
                <w:b w:val="0"/>
                <w:sz w:val="17"/>
              </w:rPr>
              <w:br w:type="textWrapping"/>
            </w:r>
            <w:r>
              <w:rPr>
                <w:rFonts w:ascii="宋体" w:hAnsi="宋体" w:eastAsia="宋体"/>
                <w:b w:val="0"/>
                <w:sz w:val="17"/>
              </w:rPr>
              <w:t>3. 在前端登录页重复操作并观察跳转。</w:t>
            </w:r>
          </w:p>
        </w:tc>
        <w:tc>
          <w:tcPr>
            <w:tcW w:w="1027" w:type="dxa"/>
            <w:vAlign w:val="center"/>
          </w:tcPr>
          <w:p w14:paraId="0E49F139">
            <w:pPr>
              <w:spacing w:after="0" w:line="252" w:lineRule="auto"/>
              <w:ind w:firstLine="0"/>
            </w:pPr>
            <w:r>
              <w:rPr>
                <w:rFonts w:ascii="宋体" w:hAnsi="宋体" w:eastAsia="宋体"/>
                <w:b w:val="0"/>
                <w:sz w:val="17"/>
              </w:rPr>
              <w:t>登录返回 200 且用户信息含 is_admin=true；后续 me 返回同一用户；前端进入工作台，刷新后会话保持。</w:t>
            </w:r>
          </w:p>
        </w:tc>
        <w:tc>
          <w:tcPr>
            <w:tcW w:w="1027" w:type="dxa"/>
            <w:vAlign w:val="center"/>
          </w:tcPr>
          <w:p w14:paraId="4DD73A77">
            <w:pPr>
              <w:spacing w:after="0" w:line="252" w:lineRule="auto"/>
              <w:ind w:firstLine="0"/>
            </w:pPr>
            <w:r>
              <w:rPr>
                <w:rFonts w:ascii="宋体" w:hAnsi="宋体" w:eastAsia="宋体"/>
                <w:b w:val="0"/>
                <w:sz w:val="17"/>
              </w:rPr>
              <w:t>P0</w:t>
            </w:r>
          </w:p>
        </w:tc>
        <w:tc>
          <w:tcPr>
            <w:tcW w:w="1027" w:type="dxa"/>
            <w:vAlign w:val="center"/>
          </w:tcPr>
          <w:p w14:paraId="713A2F15">
            <w:pPr>
              <w:spacing w:after="0" w:line="252" w:lineRule="auto"/>
              <w:ind w:firstLine="0"/>
            </w:pPr>
            <w:r>
              <w:rPr>
                <w:rFonts w:ascii="宋体" w:hAnsi="宋体" w:eastAsia="宋体"/>
                <w:b w:val="0"/>
                <w:sz w:val="17"/>
              </w:rPr>
              <w:t>功能/接口</w:t>
            </w:r>
          </w:p>
        </w:tc>
        <w:tc>
          <w:tcPr>
            <w:tcW w:w="1027" w:type="dxa"/>
            <w:vAlign w:val="center"/>
          </w:tcPr>
          <w:p w14:paraId="19D205D9">
            <w:pPr>
              <w:spacing w:after="0" w:line="252" w:lineRule="auto"/>
              <w:ind w:firstLine="0"/>
            </w:pPr>
            <w:r>
              <w:rPr>
                <w:rFonts w:ascii="宋体" w:hAnsi="宋体" w:eastAsia="宋体"/>
                <w:b w:val="0"/>
                <w:sz w:val="17"/>
              </w:rPr>
              <w:t>test_api.py::test_api_login_logout_flow；test_system.py::test_03_login_success_dashboard；人工 UI 检查</w:t>
            </w:r>
          </w:p>
        </w:tc>
      </w:tr>
      <w:tr w14:paraId="7382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6597BB5">
            <w:pPr>
              <w:spacing w:after="0" w:line="252" w:lineRule="auto"/>
              <w:ind w:firstLine="0"/>
            </w:pPr>
            <w:r>
              <w:rPr>
                <w:rFonts w:ascii="宋体" w:hAnsi="宋体" w:eastAsia="宋体"/>
                <w:b w:val="0"/>
                <w:sz w:val="17"/>
              </w:rPr>
              <w:t>AUTH-002</w:t>
            </w:r>
          </w:p>
        </w:tc>
        <w:tc>
          <w:tcPr>
            <w:tcW w:w="1027" w:type="dxa"/>
            <w:vAlign w:val="center"/>
          </w:tcPr>
          <w:p w14:paraId="3B696633">
            <w:pPr>
              <w:spacing w:after="0" w:line="252" w:lineRule="auto"/>
              <w:ind w:firstLine="0"/>
            </w:pPr>
            <w:r>
              <w:rPr>
                <w:rFonts w:ascii="宋体" w:hAnsi="宋体" w:eastAsia="宋体"/>
                <w:b w:val="0"/>
                <w:sz w:val="17"/>
              </w:rPr>
              <w:t>认证与会话</w:t>
            </w:r>
          </w:p>
        </w:tc>
        <w:tc>
          <w:tcPr>
            <w:tcW w:w="1027" w:type="dxa"/>
            <w:vAlign w:val="center"/>
          </w:tcPr>
          <w:p w14:paraId="0D25E919">
            <w:pPr>
              <w:spacing w:after="0" w:line="252" w:lineRule="auto"/>
              <w:ind w:firstLine="0"/>
            </w:pPr>
            <w:r>
              <w:rPr>
                <w:rFonts w:ascii="宋体" w:hAnsi="宋体" w:eastAsia="宋体"/>
                <w:b w:val="0"/>
                <w:sz w:val="17"/>
              </w:rPr>
              <w:t>错误密码登录失败且不建立会话</w:t>
            </w:r>
          </w:p>
        </w:tc>
        <w:tc>
          <w:tcPr>
            <w:tcW w:w="1027" w:type="dxa"/>
            <w:vAlign w:val="center"/>
          </w:tcPr>
          <w:p w14:paraId="64FA47BA">
            <w:pPr>
              <w:spacing w:after="0" w:line="252" w:lineRule="auto"/>
              <w:ind w:firstLine="0"/>
            </w:pPr>
            <w:r>
              <w:rPr>
                <w:rFonts w:ascii="宋体" w:hAnsi="宋体" w:eastAsia="宋体"/>
                <w:b w:val="0"/>
                <w:sz w:val="17"/>
              </w:rPr>
              <w:t>admin 账号存在；无登录会话</w:t>
            </w:r>
          </w:p>
        </w:tc>
        <w:tc>
          <w:tcPr>
            <w:tcW w:w="1027" w:type="dxa"/>
            <w:vAlign w:val="center"/>
          </w:tcPr>
          <w:p w14:paraId="26720353">
            <w:pPr>
              <w:spacing w:after="0" w:line="252" w:lineRule="auto"/>
              <w:ind w:firstLine="0"/>
            </w:pPr>
            <w:r>
              <w:rPr>
                <w:rFonts w:ascii="宋体" w:hAnsi="宋体" w:eastAsia="宋体"/>
                <w:b w:val="0"/>
                <w:sz w:val="17"/>
              </w:rPr>
              <w:t>1. 使用 admin 和错误密码提交登录。</w:t>
            </w:r>
            <w:r>
              <w:rPr>
                <w:rFonts w:ascii="宋体" w:hAnsi="宋体" w:eastAsia="宋体"/>
                <w:b w:val="0"/>
                <w:sz w:val="17"/>
              </w:rPr>
              <w:br w:type="textWrapping"/>
            </w:r>
            <w:r>
              <w:rPr>
                <w:rFonts w:ascii="宋体" w:hAnsi="宋体" w:eastAsia="宋体"/>
                <w:b w:val="0"/>
                <w:sz w:val="17"/>
              </w:rPr>
              <w:t>2. 查询当前会话。</w:t>
            </w:r>
            <w:r>
              <w:rPr>
                <w:rFonts w:ascii="宋体" w:hAnsi="宋体" w:eastAsia="宋体"/>
                <w:b w:val="0"/>
                <w:sz w:val="17"/>
              </w:rPr>
              <w:br w:type="textWrapping"/>
            </w:r>
            <w:r>
              <w:rPr>
                <w:rFonts w:ascii="宋体" w:hAnsi="宋体" w:eastAsia="宋体"/>
                <w:b w:val="0"/>
                <w:sz w:val="17"/>
              </w:rPr>
              <w:t>3. 检查页面提示和审计日志。</w:t>
            </w:r>
          </w:p>
        </w:tc>
        <w:tc>
          <w:tcPr>
            <w:tcW w:w="1027" w:type="dxa"/>
            <w:vAlign w:val="center"/>
          </w:tcPr>
          <w:p w14:paraId="27312C03">
            <w:pPr>
              <w:spacing w:after="0" w:line="252" w:lineRule="auto"/>
              <w:ind w:firstLine="0"/>
            </w:pPr>
            <w:r>
              <w:rPr>
                <w:rFonts w:ascii="宋体" w:hAnsi="宋体" w:eastAsia="宋体"/>
                <w:b w:val="0"/>
                <w:sz w:val="17"/>
              </w:rPr>
              <w:t>返回 401；不建立有效会话；当前用户接口仍为未认证；页面显示明确失败提示；失败行为被审计。</w:t>
            </w:r>
          </w:p>
        </w:tc>
        <w:tc>
          <w:tcPr>
            <w:tcW w:w="1027" w:type="dxa"/>
            <w:vAlign w:val="center"/>
          </w:tcPr>
          <w:p w14:paraId="41A6085E">
            <w:pPr>
              <w:spacing w:after="0" w:line="252" w:lineRule="auto"/>
              <w:ind w:firstLine="0"/>
            </w:pPr>
            <w:r>
              <w:rPr>
                <w:rFonts w:ascii="宋体" w:hAnsi="宋体" w:eastAsia="宋体"/>
                <w:b w:val="0"/>
                <w:sz w:val="17"/>
              </w:rPr>
              <w:t>P0</w:t>
            </w:r>
          </w:p>
        </w:tc>
        <w:tc>
          <w:tcPr>
            <w:tcW w:w="1027" w:type="dxa"/>
            <w:vAlign w:val="center"/>
          </w:tcPr>
          <w:p w14:paraId="48641102">
            <w:pPr>
              <w:spacing w:after="0" w:line="252" w:lineRule="auto"/>
              <w:ind w:firstLine="0"/>
            </w:pPr>
            <w:r>
              <w:rPr>
                <w:rFonts w:ascii="宋体" w:hAnsi="宋体" w:eastAsia="宋体"/>
                <w:b w:val="0"/>
                <w:sz w:val="17"/>
              </w:rPr>
              <w:t>功能/安全</w:t>
            </w:r>
          </w:p>
        </w:tc>
        <w:tc>
          <w:tcPr>
            <w:tcW w:w="1027" w:type="dxa"/>
            <w:vAlign w:val="center"/>
          </w:tcPr>
          <w:p w14:paraId="3D7C992D">
            <w:pPr>
              <w:spacing w:after="0" w:line="252" w:lineRule="auto"/>
              <w:ind w:firstLine="0"/>
            </w:pPr>
            <w:r>
              <w:rPr>
                <w:rFonts w:ascii="宋体" w:hAnsi="宋体" w:eastAsia="宋体"/>
                <w:b w:val="0"/>
                <w:sz w:val="17"/>
              </w:rPr>
              <w:t>test_api.py::test_api_login_logout_flow；test_system.py::test_02_login_fail；人工 UI 检查</w:t>
            </w:r>
          </w:p>
        </w:tc>
      </w:tr>
      <w:tr w14:paraId="7639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C4F50F1">
            <w:pPr>
              <w:spacing w:after="0" w:line="252" w:lineRule="auto"/>
              <w:ind w:firstLine="0"/>
            </w:pPr>
            <w:r>
              <w:rPr>
                <w:rFonts w:ascii="宋体" w:hAnsi="宋体" w:eastAsia="宋体"/>
                <w:b w:val="0"/>
                <w:sz w:val="17"/>
              </w:rPr>
              <w:t>AUTH-003</w:t>
            </w:r>
          </w:p>
        </w:tc>
        <w:tc>
          <w:tcPr>
            <w:tcW w:w="1027" w:type="dxa"/>
            <w:vAlign w:val="center"/>
          </w:tcPr>
          <w:p w14:paraId="6FAE078F">
            <w:pPr>
              <w:spacing w:after="0" w:line="252" w:lineRule="auto"/>
              <w:ind w:firstLine="0"/>
            </w:pPr>
            <w:r>
              <w:rPr>
                <w:rFonts w:ascii="宋体" w:hAnsi="宋体" w:eastAsia="宋体"/>
                <w:b w:val="0"/>
                <w:sz w:val="17"/>
              </w:rPr>
              <w:t>认证与会话</w:t>
            </w:r>
          </w:p>
        </w:tc>
        <w:tc>
          <w:tcPr>
            <w:tcW w:w="1027" w:type="dxa"/>
            <w:vAlign w:val="center"/>
          </w:tcPr>
          <w:p w14:paraId="29EA724E">
            <w:pPr>
              <w:spacing w:after="0" w:line="252" w:lineRule="auto"/>
              <w:ind w:firstLine="0"/>
            </w:pPr>
            <w:r>
              <w:rPr>
                <w:rFonts w:ascii="宋体" w:hAnsi="宋体" w:eastAsia="宋体"/>
                <w:b w:val="0"/>
                <w:sz w:val="17"/>
              </w:rPr>
              <w:t>未认证访问受保护 API 返回统一错误</w:t>
            </w:r>
          </w:p>
        </w:tc>
        <w:tc>
          <w:tcPr>
            <w:tcW w:w="1027" w:type="dxa"/>
            <w:vAlign w:val="center"/>
          </w:tcPr>
          <w:p w14:paraId="1CC4DB28">
            <w:pPr>
              <w:spacing w:after="0" w:line="252" w:lineRule="auto"/>
              <w:ind w:firstLine="0"/>
            </w:pPr>
            <w:r>
              <w:rPr>
                <w:rFonts w:ascii="宋体" w:hAnsi="宋体" w:eastAsia="宋体"/>
                <w:b w:val="0"/>
                <w:sz w:val="17"/>
              </w:rPr>
              <w:t>无登录会话</w:t>
            </w:r>
          </w:p>
        </w:tc>
        <w:tc>
          <w:tcPr>
            <w:tcW w:w="1027" w:type="dxa"/>
            <w:vAlign w:val="center"/>
          </w:tcPr>
          <w:p w14:paraId="2C5BF272">
            <w:pPr>
              <w:spacing w:after="0" w:line="252" w:lineRule="auto"/>
              <w:ind w:firstLine="0"/>
            </w:pPr>
            <w:r>
              <w:rPr>
                <w:rFonts w:ascii="宋体" w:hAnsi="宋体" w:eastAsia="宋体"/>
                <w:b w:val="0"/>
                <w:sz w:val="17"/>
              </w:rPr>
              <w:t>1. 直接访问 GET /api/dashboard。</w:t>
            </w:r>
            <w:r>
              <w:rPr>
                <w:rFonts w:ascii="宋体" w:hAnsi="宋体" w:eastAsia="宋体"/>
                <w:b w:val="0"/>
                <w:sz w:val="17"/>
              </w:rPr>
              <w:br w:type="textWrapping"/>
            </w:r>
            <w:r>
              <w:rPr>
                <w:rFonts w:ascii="宋体" w:hAnsi="宋体" w:eastAsia="宋体"/>
                <w:b w:val="0"/>
                <w:sz w:val="17"/>
              </w:rPr>
              <w:t>2. 访问其他需登录接口。</w:t>
            </w:r>
            <w:r>
              <w:rPr>
                <w:rFonts w:ascii="宋体" w:hAnsi="宋体" w:eastAsia="宋体"/>
                <w:b w:val="0"/>
                <w:sz w:val="17"/>
              </w:rPr>
              <w:br w:type="textWrapping"/>
            </w:r>
            <w:r>
              <w:rPr>
                <w:rFonts w:ascii="宋体" w:hAnsi="宋体" w:eastAsia="宋体"/>
                <w:b w:val="0"/>
                <w:sz w:val="17"/>
              </w:rPr>
              <w:t>3. 检查响应体和前端处理。</w:t>
            </w:r>
          </w:p>
        </w:tc>
        <w:tc>
          <w:tcPr>
            <w:tcW w:w="1027" w:type="dxa"/>
            <w:vAlign w:val="center"/>
          </w:tcPr>
          <w:p w14:paraId="51568941">
            <w:pPr>
              <w:spacing w:after="0" w:line="252" w:lineRule="auto"/>
              <w:ind w:firstLine="0"/>
            </w:pPr>
            <w:r>
              <w:rPr>
                <w:rFonts w:ascii="宋体" w:hAnsi="宋体" w:eastAsia="宋体"/>
                <w:b w:val="0"/>
                <w:sz w:val="17"/>
              </w:rPr>
              <w:t>返回 401；JSON code 为 AUTH_REQUIRED；不返回业务数据；前端清除会话并跳转登录或提示重新登录。</w:t>
            </w:r>
          </w:p>
        </w:tc>
        <w:tc>
          <w:tcPr>
            <w:tcW w:w="1027" w:type="dxa"/>
            <w:vAlign w:val="center"/>
          </w:tcPr>
          <w:p w14:paraId="3057F5A5">
            <w:pPr>
              <w:spacing w:after="0" w:line="252" w:lineRule="auto"/>
              <w:ind w:firstLine="0"/>
            </w:pPr>
            <w:r>
              <w:rPr>
                <w:rFonts w:ascii="宋体" w:hAnsi="宋体" w:eastAsia="宋体"/>
                <w:b w:val="0"/>
                <w:sz w:val="17"/>
              </w:rPr>
              <w:t>P0</w:t>
            </w:r>
          </w:p>
        </w:tc>
        <w:tc>
          <w:tcPr>
            <w:tcW w:w="1027" w:type="dxa"/>
            <w:vAlign w:val="center"/>
          </w:tcPr>
          <w:p w14:paraId="64515BFF">
            <w:pPr>
              <w:spacing w:after="0" w:line="252" w:lineRule="auto"/>
              <w:ind w:firstLine="0"/>
            </w:pPr>
            <w:r>
              <w:rPr>
                <w:rFonts w:ascii="宋体" w:hAnsi="宋体" w:eastAsia="宋体"/>
                <w:b w:val="0"/>
                <w:sz w:val="17"/>
              </w:rPr>
              <w:t>接口/安全</w:t>
            </w:r>
          </w:p>
        </w:tc>
        <w:tc>
          <w:tcPr>
            <w:tcW w:w="1027" w:type="dxa"/>
            <w:vAlign w:val="center"/>
          </w:tcPr>
          <w:p w14:paraId="435F4C01">
            <w:pPr>
              <w:spacing w:after="0" w:line="252" w:lineRule="auto"/>
              <w:ind w:firstLine="0"/>
            </w:pPr>
            <w:r>
              <w:rPr>
                <w:rFonts w:ascii="宋体" w:hAnsi="宋体" w:eastAsia="宋体"/>
                <w:b w:val="0"/>
                <w:sz w:val="17"/>
              </w:rPr>
              <w:t>test_api.py::test_api_requires_authentication；人工 UI 检查</w:t>
            </w:r>
          </w:p>
        </w:tc>
      </w:tr>
      <w:tr w14:paraId="2C63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82FF799">
            <w:pPr>
              <w:spacing w:after="0" w:line="252" w:lineRule="auto"/>
              <w:ind w:firstLine="0"/>
            </w:pPr>
            <w:r>
              <w:rPr>
                <w:rFonts w:ascii="宋体" w:hAnsi="宋体" w:eastAsia="宋体"/>
                <w:b w:val="0"/>
                <w:sz w:val="17"/>
              </w:rPr>
              <w:t>AUTH-004</w:t>
            </w:r>
          </w:p>
        </w:tc>
        <w:tc>
          <w:tcPr>
            <w:tcW w:w="1027" w:type="dxa"/>
            <w:vAlign w:val="center"/>
          </w:tcPr>
          <w:p w14:paraId="3347B896">
            <w:pPr>
              <w:spacing w:after="0" w:line="252" w:lineRule="auto"/>
              <w:ind w:firstLine="0"/>
            </w:pPr>
            <w:r>
              <w:rPr>
                <w:rFonts w:ascii="宋体" w:hAnsi="宋体" w:eastAsia="宋体"/>
                <w:b w:val="0"/>
                <w:sz w:val="17"/>
              </w:rPr>
              <w:t>认证与会话</w:t>
            </w:r>
          </w:p>
        </w:tc>
        <w:tc>
          <w:tcPr>
            <w:tcW w:w="1027" w:type="dxa"/>
            <w:vAlign w:val="center"/>
          </w:tcPr>
          <w:p w14:paraId="63A8E61D">
            <w:pPr>
              <w:spacing w:after="0" w:line="252" w:lineRule="auto"/>
              <w:ind w:firstLine="0"/>
            </w:pPr>
            <w:r>
              <w:rPr>
                <w:rFonts w:ascii="宋体" w:hAnsi="宋体" w:eastAsia="宋体"/>
                <w:b w:val="0"/>
                <w:sz w:val="17"/>
              </w:rPr>
              <w:t>退出登录清除会话</w:t>
            </w:r>
          </w:p>
        </w:tc>
        <w:tc>
          <w:tcPr>
            <w:tcW w:w="1027" w:type="dxa"/>
            <w:vAlign w:val="center"/>
          </w:tcPr>
          <w:p w14:paraId="2E1A3A77">
            <w:pPr>
              <w:spacing w:after="0" w:line="252" w:lineRule="auto"/>
              <w:ind w:firstLine="0"/>
            </w:pPr>
            <w:r>
              <w:rPr>
                <w:rFonts w:ascii="宋体" w:hAnsi="宋体" w:eastAsia="宋体"/>
                <w:b w:val="0"/>
                <w:sz w:val="17"/>
              </w:rPr>
              <w:t>admin 已登录</w:t>
            </w:r>
          </w:p>
        </w:tc>
        <w:tc>
          <w:tcPr>
            <w:tcW w:w="1027" w:type="dxa"/>
            <w:vAlign w:val="center"/>
          </w:tcPr>
          <w:p w14:paraId="02AF002D">
            <w:pPr>
              <w:spacing w:after="0" w:line="252" w:lineRule="auto"/>
              <w:ind w:firstLine="0"/>
            </w:pPr>
            <w:r>
              <w:rPr>
                <w:rFonts w:ascii="宋体" w:hAnsi="宋体" w:eastAsia="宋体"/>
                <w:b w:val="0"/>
                <w:sz w:val="17"/>
              </w:rPr>
              <w:t>1. 调用 POST /api/auth/logout。</w:t>
            </w:r>
            <w:r>
              <w:rPr>
                <w:rFonts w:ascii="宋体" w:hAnsi="宋体" w:eastAsia="宋体"/>
                <w:b w:val="0"/>
                <w:sz w:val="17"/>
              </w:rPr>
              <w:br w:type="textWrapping"/>
            </w:r>
            <w:r>
              <w:rPr>
                <w:rFonts w:ascii="宋体" w:hAnsi="宋体" w:eastAsia="宋体"/>
                <w:b w:val="0"/>
                <w:sz w:val="17"/>
              </w:rPr>
              <w:t>2. 再调用 /api/auth/me 和受保护接口。</w:t>
            </w:r>
            <w:r>
              <w:rPr>
                <w:rFonts w:ascii="宋体" w:hAnsi="宋体" w:eastAsia="宋体"/>
                <w:b w:val="0"/>
                <w:sz w:val="17"/>
              </w:rPr>
              <w:br w:type="textWrapping"/>
            </w:r>
            <w:r>
              <w:rPr>
                <w:rFonts w:ascii="宋体" w:hAnsi="宋体" w:eastAsia="宋体"/>
                <w:b w:val="0"/>
                <w:sz w:val="17"/>
              </w:rPr>
              <w:t>3. 刷新页面。</w:t>
            </w:r>
          </w:p>
        </w:tc>
        <w:tc>
          <w:tcPr>
            <w:tcW w:w="1027" w:type="dxa"/>
            <w:vAlign w:val="center"/>
          </w:tcPr>
          <w:p w14:paraId="4E588829">
            <w:pPr>
              <w:spacing w:after="0" w:line="252" w:lineRule="auto"/>
              <w:ind w:firstLine="0"/>
            </w:pPr>
            <w:r>
              <w:rPr>
                <w:rFonts w:ascii="宋体" w:hAnsi="宋体" w:eastAsia="宋体"/>
                <w:b w:val="0"/>
                <w:sz w:val="17"/>
              </w:rPr>
              <w:t>退出返回 200；当前用户接口返回 401；受保护数据不可访问；刷新后仍为未登录状态。</w:t>
            </w:r>
          </w:p>
        </w:tc>
        <w:tc>
          <w:tcPr>
            <w:tcW w:w="1027" w:type="dxa"/>
            <w:vAlign w:val="center"/>
          </w:tcPr>
          <w:p w14:paraId="40E36888">
            <w:pPr>
              <w:spacing w:after="0" w:line="252" w:lineRule="auto"/>
              <w:ind w:firstLine="0"/>
            </w:pPr>
            <w:r>
              <w:rPr>
                <w:rFonts w:ascii="宋体" w:hAnsi="宋体" w:eastAsia="宋体"/>
                <w:b w:val="0"/>
                <w:sz w:val="17"/>
              </w:rPr>
              <w:t>P0</w:t>
            </w:r>
          </w:p>
        </w:tc>
        <w:tc>
          <w:tcPr>
            <w:tcW w:w="1027" w:type="dxa"/>
            <w:vAlign w:val="center"/>
          </w:tcPr>
          <w:p w14:paraId="41F74E1C">
            <w:pPr>
              <w:spacing w:after="0" w:line="252" w:lineRule="auto"/>
              <w:ind w:firstLine="0"/>
            </w:pPr>
            <w:r>
              <w:rPr>
                <w:rFonts w:ascii="宋体" w:hAnsi="宋体" w:eastAsia="宋体"/>
                <w:b w:val="0"/>
                <w:sz w:val="17"/>
              </w:rPr>
              <w:t>功能/安全</w:t>
            </w:r>
          </w:p>
        </w:tc>
        <w:tc>
          <w:tcPr>
            <w:tcW w:w="1027" w:type="dxa"/>
            <w:vAlign w:val="center"/>
          </w:tcPr>
          <w:p w14:paraId="3C048FEF">
            <w:pPr>
              <w:spacing w:after="0" w:line="252" w:lineRule="auto"/>
              <w:ind w:firstLine="0"/>
            </w:pPr>
            <w:r>
              <w:rPr>
                <w:rFonts w:ascii="宋体" w:hAnsi="宋体" w:eastAsia="宋体"/>
                <w:b w:val="0"/>
                <w:sz w:val="17"/>
              </w:rPr>
              <w:t>test_api.py::test_api_login_logout_flow；人工 UI 检查</w:t>
            </w:r>
          </w:p>
        </w:tc>
      </w:tr>
      <w:tr w14:paraId="0214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C076115">
            <w:pPr>
              <w:spacing w:after="0" w:line="252" w:lineRule="auto"/>
              <w:ind w:firstLine="0"/>
            </w:pPr>
            <w:r>
              <w:rPr>
                <w:rFonts w:ascii="宋体" w:hAnsi="宋体" w:eastAsia="宋体"/>
                <w:b w:val="0"/>
                <w:sz w:val="17"/>
              </w:rPr>
              <w:t>AUTH-005</w:t>
            </w:r>
          </w:p>
        </w:tc>
        <w:tc>
          <w:tcPr>
            <w:tcW w:w="1027" w:type="dxa"/>
            <w:vAlign w:val="center"/>
          </w:tcPr>
          <w:p w14:paraId="04067A2F">
            <w:pPr>
              <w:spacing w:after="0" w:line="252" w:lineRule="auto"/>
              <w:ind w:firstLine="0"/>
            </w:pPr>
            <w:r>
              <w:rPr>
                <w:rFonts w:ascii="宋体" w:hAnsi="宋体" w:eastAsia="宋体"/>
                <w:b w:val="0"/>
                <w:sz w:val="17"/>
              </w:rPr>
              <w:t>认证与会话</w:t>
            </w:r>
          </w:p>
        </w:tc>
        <w:tc>
          <w:tcPr>
            <w:tcW w:w="1027" w:type="dxa"/>
            <w:vAlign w:val="center"/>
          </w:tcPr>
          <w:p w14:paraId="6FD69630">
            <w:pPr>
              <w:spacing w:after="0" w:line="252" w:lineRule="auto"/>
              <w:ind w:firstLine="0"/>
            </w:pPr>
            <w:r>
              <w:rPr>
                <w:rFonts w:ascii="宋体" w:hAnsi="宋体" w:eastAsia="宋体"/>
                <w:b w:val="0"/>
                <w:sz w:val="17"/>
              </w:rPr>
              <w:t>连续失败达到阈值后触发防爆破锁定</w:t>
            </w:r>
          </w:p>
        </w:tc>
        <w:tc>
          <w:tcPr>
            <w:tcW w:w="1027" w:type="dxa"/>
            <w:vAlign w:val="center"/>
          </w:tcPr>
          <w:p w14:paraId="01C00A75">
            <w:pPr>
              <w:spacing w:after="0" w:line="252" w:lineRule="auto"/>
              <w:ind w:firstLine="0"/>
            </w:pPr>
            <w:r>
              <w:rPr>
                <w:rFonts w:ascii="宋体" w:hAnsi="宋体" w:eastAsia="宋体"/>
                <w:b w:val="0"/>
                <w:sz w:val="17"/>
              </w:rPr>
              <w:t>独立测试库或可重置限流状态；阈值配置已知</w:t>
            </w:r>
          </w:p>
        </w:tc>
        <w:tc>
          <w:tcPr>
            <w:tcW w:w="1027" w:type="dxa"/>
            <w:vAlign w:val="center"/>
          </w:tcPr>
          <w:p w14:paraId="08439A91">
            <w:pPr>
              <w:spacing w:after="0" w:line="252" w:lineRule="auto"/>
              <w:ind w:firstLine="0"/>
            </w:pPr>
            <w:r>
              <w:rPr>
                <w:rFonts w:ascii="宋体" w:hAnsi="宋体" w:eastAsia="宋体"/>
                <w:b w:val="0"/>
                <w:sz w:val="17"/>
              </w:rPr>
              <w:t>1. 使用同一 IP 连续提交错误密码至阈值。</w:t>
            </w:r>
            <w:r>
              <w:rPr>
                <w:rFonts w:ascii="宋体" w:hAnsi="宋体" w:eastAsia="宋体"/>
                <w:b w:val="0"/>
                <w:sz w:val="17"/>
              </w:rPr>
              <w:br w:type="textWrapping"/>
            </w:r>
            <w:r>
              <w:rPr>
                <w:rFonts w:ascii="宋体" w:hAnsi="宋体" w:eastAsia="宋体"/>
                <w:b w:val="0"/>
                <w:sz w:val="17"/>
              </w:rPr>
              <w:t>2. 第阈值+1 次继续提交。</w:t>
            </w:r>
            <w:r>
              <w:rPr>
                <w:rFonts w:ascii="宋体" w:hAnsi="宋体" w:eastAsia="宋体"/>
                <w:b w:val="0"/>
                <w:sz w:val="17"/>
              </w:rPr>
              <w:br w:type="textWrapping"/>
            </w:r>
            <w:r>
              <w:rPr>
                <w:rFonts w:ascii="宋体" w:hAnsi="宋体" w:eastAsia="宋体"/>
                <w:b w:val="0"/>
                <w:sz w:val="17"/>
              </w:rPr>
              <w:t>3. 检查状态码、Retry-After 和审计。</w:t>
            </w:r>
          </w:p>
        </w:tc>
        <w:tc>
          <w:tcPr>
            <w:tcW w:w="1027" w:type="dxa"/>
            <w:vAlign w:val="center"/>
          </w:tcPr>
          <w:p w14:paraId="2926834C">
            <w:pPr>
              <w:spacing w:after="0" w:line="252" w:lineRule="auto"/>
              <w:ind w:firstLine="0"/>
            </w:pPr>
            <w:r>
              <w:rPr>
                <w:rFonts w:ascii="宋体" w:hAnsi="宋体" w:eastAsia="宋体"/>
                <w:b w:val="0"/>
                <w:sz w:val="17"/>
              </w:rPr>
              <w:t>达到阈值后的请求返回 429；Retry-After 为正数；响应提示稍后重试；失败尝试均能被追溯。</w:t>
            </w:r>
          </w:p>
        </w:tc>
        <w:tc>
          <w:tcPr>
            <w:tcW w:w="1027" w:type="dxa"/>
            <w:vAlign w:val="center"/>
          </w:tcPr>
          <w:p w14:paraId="23530DB6">
            <w:pPr>
              <w:spacing w:after="0" w:line="252" w:lineRule="auto"/>
              <w:ind w:firstLine="0"/>
            </w:pPr>
            <w:r>
              <w:rPr>
                <w:rFonts w:ascii="宋体" w:hAnsi="宋体" w:eastAsia="宋体"/>
                <w:b w:val="0"/>
                <w:sz w:val="17"/>
              </w:rPr>
              <w:t>P0</w:t>
            </w:r>
          </w:p>
        </w:tc>
        <w:tc>
          <w:tcPr>
            <w:tcW w:w="1027" w:type="dxa"/>
            <w:vAlign w:val="center"/>
          </w:tcPr>
          <w:p w14:paraId="3D96B4B0">
            <w:pPr>
              <w:spacing w:after="0" w:line="252" w:lineRule="auto"/>
              <w:ind w:firstLine="0"/>
            </w:pPr>
            <w:r>
              <w:rPr>
                <w:rFonts w:ascii="宋体" w:hAnsi="宋体" w:eastAsia="宋体"/>
                <w:b w:val="0"/>
                <w:sz w:val="17"/>
              </w:rPr>
              <w:t>安全</w:t>
            </w:r>
          </w:p>
        </w:tc>
        <w:tc>
          <w:tcPr>
            <w:tcW w:w="1027" w:type="dxa"/>
            <w:vAlign w:val="center"/>
          </w:tcPr>
          <w:p w14:paraId="520B28D2">
            <w:pPr>
              <w:spacing w:after="0" w:line="252" w:lineRule="auto"/>
              <w:ind w:firstLine="0"/>
            </w:pPr>
            <w:r>
              <w:rPr>
                <w:rFonts w:ascii="宋体" w:hAnsi="宋体" w:eastAsia="宋体"/>
                <w:b w:val="0"/>
                <w:sz w:val="17"/>
              </w:rPr>
              <w:t>test_login_security.py::test_repeated_failures_lock_the_ip；test_login_security.py::test_retry_after_positive_when_locked</w:t>
            </w:r>
          </w:p>
        </w:tc>
      </w:tr>
      <w:tr w14:paraId="3A1C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BA57C54">
            <w:pPr>
              <w:spacing w:after="0" w:line="252" w:lineRule="auto"/>
              <w:ind w:firstLine="0"/>
            </w:pPr>
            <w:r>
              <w:rPr>
                <w:rFonts w:ascii="宋体" w:hAnsi="宋体" w:eastAsia="宋体"/>
                <w:b w:val="0"/>
                <w:sz w:val="17"/>
              </w:rPr>
              <w:t>AUTH-006</w:t>
            </w:r>
          </w:p>
        </w:tc>
        <w:tc>
          <w:tcPr>
            <w:tcW w:w="1027" w:type="dxa"/>
            <w:vAlign w:val="center"/>
          </w:tcPr>
          <w:p w14:paraId="54666531">
            <w:pPr>
              <w:spacing w:after="0" w:line="252" w:lineRule="auto"/>
              <w:ind w:firstLine="0"/>
            </w:pPr>
            <w:r>
              <w:rPr>
                <w:rFonts w:ascii="宋体" w:hAnsi="宋体" w:eastAsia="宋体"/>
                <w:b w:val="0"/>
                <w:sz w:val="17"/>
              </w:rPr>
              <w:t>认证与会话</w:t>
            </w:r>
          </w:p>
        </w:tc>
        <w:tc>
          <w:tcPr>
            <w:tcW w:w="1027" w:type="dxa"/>
            <w:vAlign w:val="center"/>
          </w:tcPr>
          <w:p w14:paraId="0E1ACE4A">
            <w:pPr>
              <w:spacing w:after="0" w:line="252" w:lineRule="auto"/>
              <w:ind w:firstLine="0"/>
            </w:pPr>
            <w:r>
              <w:rPr>
                <w:rFonts w:ascii="宋体" w:hAnsi="宋体" w:eastAsia="宋体"/>
                <w:b w:val="0"/>
                <w:sz w:val="17"/>
              </w:rPr>
              <w:t>锁定期间正确密码仍拒绝，窗口过期后恢复</w:t>
            </w:r>
          </w:p>
        </w:tc>
        <w:tc>
          <w:tcPr>
            <w:tcW w:w="1027" w:type="dxa"/>
            <w:vAlign w:val="center"/>
          </w:tcPr>
          <w:p w14:paraId="75FE3943">
            <w:pPr>
              <w:spacing w:after="0" w:line="252" w:lineRule="auto"/>
              <w:ind w:firstLine="0"/>
            </w:pPr>
            <w:r>
              <w:rPr>
                <w:rFonts w:ascii="宋体" w:hAnsi="宋体" w:eastAsia="宋体"/>
                <w:b w:val="0"/>
                <w:sz w:val="17"/>
              </w:rPr>
              <w:t>已触发锁定；可控制时间或等待窗口</w:t>
            </w:r>
          </w:p>
        </w:tc>
        <w:tc>
          <w:tcPr>
            <w:tcW w:w="1027" w:type="dxa"/>
            <w:vAlign w:val="center"/>
          </w:tcPr>
          <w:p w14:paraId="2EA114B3">
            <w:pPr>
              <w:spacing w:after="0" w:line="252" w:lineRule="auto"/>
              <w:ind w:firstLine="0"/>
            </w:pPr>
            <w:r>
              <w:rPr>
                <w:rFonts w:ascii="宋体" w:hAnsi="宋体" w:eastAsia="宋体"/>
                <w:b w:val="0"/>
                <w:sz w:val="17"/>
              </w:rPr>
              <w:t>1. 锁定期间使用正确密码登录。</w:t>
            </w:r>
            <w:r>
              <w:rPr>
                <w:rFonts w:ascii="宋体" w:hAnsi="宋体" w:eastAsia="宋体"/>
                <w:b w:val="0"/>
                <w:sz w:val="17"/>
              </w:rPr>
              <w:br w:type="textWrapping"/>
            </w:r>
            <w:r>
              <w:rPr>
                <w:rFonts w:ascii="宋体" w:hAnsi="宋体" w:eastAsia="宋体"/>
                <w:b w:val="0"/>
                <w:sz w:val="17"/>
              </w:rPr>
              <w:t>2. 检查状态码。</w:t>
            </w:r>
            <w:r>
              <w:rPr>
                <w:rFonts w:ascii="宋体" w:hAnsi="宋体" w:eastAsia="宋体"/>
                <w:b w:val="0"/>
                <w:sz w:val="17"/>
              </w:rPr>
              <w:br w:type="textWrapping"/>
            </w:r>
            <w:r>
              <w:rPr>
                <w:rFonts w:ascii="宋体" w:hAnsi="宋体" w:eastAsia="宋体"/>
                <w:b w:val="0"/>
                <w:sz w:val="17"/>
              </w:rPr>
              <w:t>3. 等待或模拟窗口过期后重试。</w:t>
            </w:r>
          </w:p>
        </w:tc>
        <w:tc>
          <w:tcPr>
            <w:tcW w:w="1027" w:type="dxa"/>
            <w:vAlign w:val="center"/>
          </w:tcPr>
          <w:p w14:paraId="23F37547">
            <w:pPr>
              <w:spacing w:after="0" w:line="252" w:lineRule="auto"/>
              <w:ind w:firstLine="0"/>
            </w:pPr>
            <w:r>
              <w:rPr>
                <w:rFonts w:ascii="宋体" w:hAnsi="宋体" w:eastAsia="宋体"/>
                <w:b w:val="0"/>
                <w:sz w:val="17"/>
              </w:rPr>
              <w:t>锁定期间即使密码正确仍返回 429；窗口过期后可正常登录；过期不会残留永久锁定。</w:t>
            </w:r>
          </w:p>
        </w:tc>
        <w:tc>
          <w:tcPr>
            <w:tcW w:w="1027" w:type="dxa"/>
            <w:vAlign w:val="center"/>
          </w:tcPr>
          <w:p w14:paraId="1F9169AA">
            <w:pPr>
              <w:spacing w:after="0" w:line="252" w:lineRule="auto"/>
              <w:ind w:firstLine="0"/>
            </w:pPr>
            <w:r>
              <w:rPr>
                <w:rFonts w:ascii="宋体" w:hAnsi="宋体" w:eastAsia="宋体"/>
                <w:b w:val="0"/>
                <w:sz w:val="17"/>
              </w:rPr>
              <w:t>P0</w:t>
            </w:r>
          </w:p>
        </w:tc>
        <w:tc>
          <w:tcPr>
            <w:tcW w:w="1027" w:type="dxa"/>
            <w:vAlign w:val="center"/>
          </w:tcPr>
          <w:p w14:paraId="46379471">
            <w:pPr>
              <w:spacing w:after="0" w:line="252" w:lineRule="auto"/>
              <w:ind w:firstLine="0"/>
            </w:pPr>
            <w:r>
              <w:rPr>
                <w:rFonts w:ascii="宋体" w:hAnsi="宋体" w:eastAsia="宋体"/>
                <w:b w:val="0"/>
                <w:sz w:val="17"/>
              </w:rPr>
              <w:t>安全</w:t>
            </w:r>
          </w:p>
        </w:tc>
        <w:tc>
          <w:tcPr>
            <w:tcW w:w="1027" w:type="dxa"/>
            <w:vAlign w:val="center"/>
          </w:tcPr>
          <w:p w14:paraId="2AF11453">
            <w:pPr>
              <w:spacing w:after="0" w:line="252" w:lineRule="auto"/>
              <w:ind w:firstLine="0"/>
            </w:pPr>
            <w:r>
              <w:rPr>
                <w:rFonts w:ascii="宋体" w:hAnsi="宋体" w:eastAsia="宋体"/>
                <w:b w:val="0"/>
                <w:sz w:val="17"/>
              </w:rPr>
              <w:t>test_login_security.py::test_correct_password_still_blocked_while_locked；test_login_security.py::test_lock_expires_outside_window</w:t>
            </w:r>
          </w:p>
        </w:tc>
      </w:tr>
      <w:tr w14:paraId="364EE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D10D011">
            <w:pPr>
              <w:spacing w:after="0" w:line="252" w:lineRule="auto"/>
              <w:ind w:firstLine="0"/>
            </w:pPr>
            <w:r>
              <w:rPr>
                <w:rFonts w:ascii="宋体" w:hAnsi="宋体" w:eastAsia="宋体"/>
                <w:b w:val="0"/>
                <w:sz w:val="17"/>
              </w:rPr>
              <w:t>AUTH-007</w:t>
            </w:r>
          </w:p>
        </w:tc>
        <w:tc>
          <w:tcPr>
            <w:tcW w:w="1027" w:type="dxa"/>
            <w:vAlign w:val="center"/>
          </w:tcPr>
          <w:p w14:paraId="451C8960">
            <w:pPr>
              <w:spacing w:after="0" w:line="252" w:lineRule="auto"/>
              <w:ind w:firstLine="0"/>
            </w:pPr>
            <w:r>
              <w:rPr>
                <w:rFonts w:ascii="宋体" w:hAnsi="宋体" w:eastAsia="宋体"/>
                <w:b w:val="0"/>
                <w:sz w:val="17"/>
              </w:rPr>
              <w:t>认证与会话</w:t>
            </w:r>
          </w:p>
        </w:tc>
        <w:tc>
          <w:tcPr>
            <w:tcW w:w="1027" w:type="dxa"/>
            <w:vAlign w:val="center"/>
          </w:tcPr>
          <w:p w14:paraId="50F6D06D">
            <w:pPr>
              <w:spacing w:after="0" w:line="252" w:lineRule="auto"/>
              <w:ind w:firstLine="0"/>
            </w:pPr>
            <w:r>
              <w:rPr>
                <w:rFonts w:ascii="宋体" w:hAnsi="宋体" w:eastAsia="宋体"/>
                <w:b w:val="0"/>
                <w:sz w:val="17"/>
              </w:rPr>
              <w:t>成功登录清零当前计数</w:t>
            </w:r>
          </w:p>
        </w:tc>
        <w:tc>
          <w:tcPr>
            <w:tcW w:w="1027" w:type="dxa"/>
            <w:vAlign w:val="center"/>
          </w:tcPr>
          <w:p w14:paraId="28FADBE9">
            <w:pPr>
              <w:spacing w:after="0" w:line="252" w:lineRule="auto"/>
              <w:ind w:firstLine="0"/>
            </w:pPr>
            <w:r>
              <w:rPr>
                <w:rFonts w:ascii="宋体" w:hAnsi="宋体" w:eastAsia="宋体"/>
                <w:b w:val="0"/>
                <w:sz w:val="17"/>
              </w:rPr>
              <w:t>有少量失败记录但未锁定</w:t>
            </w:r>
          </w:p>
        </w:tc>
        <w:tc>
          <w:tcPr>
            <w:tcW w:w="1027" w:type="dxa"/>
            <w:vAlign w:val="center"/>
          </w:tcPr>
          <w:p w14:paraId="177BBC13">
            <w:pPr>
              <w:spacing w:after="0" w:line="252" w:lineRule="auto"/>
              <w:ind w:firstLine="0"/>
            </w:pPr>
            <w:r>
              <w:rPr>
                <w:rFonts w:ascii="宋体" w:hAnsi="宋体" w:eastAsia="宋体"/>
                <w:b w:val="0"/>
                <w:sz w:val="17"/>
              </w:rPr>
              <w:t>1. 制造少量失败。</w:t>
            </w:r>
            <w:r>
              <w:rPr>
                <w:rFonts w:ascii="宋体" w:hAnsi="宋体" w:eastAsia="宋体"/>
                <w:b w:val="0"/>
                <w:sz w:val="17"/>
              </w:rPr>
              <w:br w:type="textWrapping"/>
            </w:r>
            <w:r>
              <w:rPr>
                <w:rFonts w:ascii="宋体" w:hAnsi="宋体" w:eastAsia="宋体"/>
                <w:b w:val="0"/>
                <w:sz w:val="17"/>
              </w:rPr>
              <w:t>2. 使用正确密码登录成功。</w:t>
            </w:r>
            <w:r>
              <w:rPr>
                <w:rFonts w:ascii="宋体" w:hAnsi="宋体" w:eastAsia="宋体"/>
                <w:b w:val="0"/>
                <w:sz w:val="17"/>
              </w:rPr>
              <w:br w:type="textWrapping"/>
            </w:r>
            <w:r>
              <w:rPr>
                <w:rFonts w:ascii="宋体" w:hAnsi="宋体" w:eastAsia="宋体"/>
                <w:b w:val="0"/>
                <w:sz w:val="17"/>
              </w:rPr>
              <w:t>3. 再次制造失败并观察阈值计数。</w:t>
            </w:r>
          </w:p>
        </w:tc>
        <w:tc>
          <w:tcPr>
            <w:tcW w:w="1027" w:type="dxa"/>
            <w:vAlign w:val="center"/>
          </w:tcPr>
          <w:p w14:paraId="78BD8D9F">
            <w:pPr>
              <w:spacing w:after="0" w:line="252" w:lineRule="auto"/>
              <w:ind w:firstLine="0"/>
            </w:pPr>
            <w:r>
              <w:rPr>
                <w:rFonts w:ascii="宋体" w:hAnsi="宋体" w:eastAsia="宋体"/>
                <w:b w:val="0"/>
                <w:sz w:val="17"/>
              </w:rPr>
              <w:t>成功登录后失败计数清零；随后失败从 1 重新计数；不会因旧失败提前锁定。</w:t>
            </w:r>
          </w:p>
        </w:tc>
        <w:tc>
          <w:tcPr>
            <w:tcW w:w="1027" w:type="dxa"/>
            <w:vAlign w:val="center"/>
          </w:tcPr>
          <w:p w14:paraId="58EE8AC8">
            <w:pPr>
              <w:spacing w:after="0" w:line="252" w:lineRule="auto"/>
              <w:ind w:firstLine="0"/>
            </w:pPr>
            <w:r>
              <w:rPr>
                <w:rFonts w:ascii="宋体" w:hAnsi="宋体" w:eastAsia="宋体"/>
                <w:b w:val="0"/>
                <w:sz w:val="17"/>
              </w:rPr>
              <w:t>P1</w:t>
            </w:r>
          </w:p>
        </w:tc>
        <w:tc>
          <w:tcPr>
            <w:tcW w:w="1027" w:type="dxa"/>
            <w:vAlign w:val="center"/>
          </w:tcPr>
          <w:p w14:paraId="6F505F11">
            <w:pPr>
              <w:spacing w:after="0" w:line="252" w:lineRule="auto"/>
              <w:ind w:firstLine="0"/>
            </w:pPr>
            <w:r>
              <w:rPr>
                <w:rFonts w:ascii="宋体" w:hAnsi="宋体" w:eastAsia="宋体"/>
                <w:b w:val="0"/>
                <w:sz w:val="17"/>
              </w:rPr>
              <w:t>安全</w:t>
            </w:r>
          </w:p>
        </w:tc>
        <w:tc>
          <w:tcPr>
            <w:tcW w:w="1027" w:type="dxa"/>
            <w:vAlign w:val="center"/>
          </w:tcPr>
          <w:p w14:paraId="2A3171F7">
            <w:pPr>
              <w:spacing w:after="0" w:line="252" w:lineRule="auto"/>
              <w:ind w:firstLine="0"/>
            </w:pPr>
            <w:r>
              <w:rPr>
                <w:rFonts w:ascii="宋体" w:hAnsi="宋体" w:eastAsia="宋体"/>
                <w:b w:val="0"/>
                <w:sz w:val="17"/>
              </w:rPr>
              <w:t>test_login_security.py::test_success_clears_counter；test_login_security.py::test_successful_login_resets_counter</w:t>
            </w:r>
          </w:p>
        </w:tc>
      </w:tr>
      <w:tr w14:paraId="574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137D329">
            <w:pPr>
              <w:spacing w:after="0" w:line="252" w:lineRule="auto"/>
              <w:ind w:firstLine="0"/>
            </w:pPr>
            <w:r>
              <w:rPr>
                <w:rFonts w:ascii="宋体" w:hAnsi="宋体" w:eastAsia="宋体"/>
                <w:b w:val="0"/>
                <w:sz w:val="17"/>
              </w:rPr>
              <w:t>AUTH-008</w:t>
            </w:r>
          </w:p>
        </w:tc>
        <w:tc>
          <w:tcPr>
            <w:tcW w:w="1027" w:type="dxa"/>
            <w:vAlign w:val="center"/>
          </w:tcPr>
          <w:p w14:paraId="0F7FDE49">
            <w:pPr>
              <w:spacing w:after="0" w:line="252" w:lineRule="auto"/>
              <w:ind w:firstLine="0"/>
            </w:pPr>
            <w:r>
              <w:rPr>
                <w:rFonts w:ascii="宋体" w:hAnsi="宋体" w:eastAsia="宋体"/>
                <w:b w:val="0"/>
                <w:sz w:val="17"/>
              </w:rPr>
              <w:t>认证与会话</w:t>
            </w:r>
          </w:p>
        </w:tc>
        <w:tc>
          <w:tcPr>
            <w:tcW w:w="1027" w:type="dxa"/>
            <w:vAlign w:val="center"/>
          </w:tcPr>
          <w:p w14:paraId="064016F9">
            <w:pPr>
              <w:spacing w:after="0" w:line="252" w:lineRule="auto"/>
              <w:ind w:firstLine="0"/>
            </w:pPr>
            <w:r>
              <w:rPr>
                <w:rFonts w:ascii="宋体" w:hAnsi="宋体" w:eastAsia="宋体"/>
                <w:b w:val="0"/>
                <w:sz w:val="17"/>
              </w:rPr>
              <w:t>登录成功和失败均写入审计，未知用户也留痕</w:t>
            </w:r>
          </w:p>
        </w:tc>
        <w:tc>
          <w:tcPr>
            <w:tcW w:w="1027" w:type="dxa"/>
            <w:vAlign w:val="center"/>
          </w:tcPr>
          <w:p w14:paraId="06B745F2">
            <w:pPr>
              <w:spacing w:after="0" w:line="252" w:lineRule="auto"/>
              <w:ind w:firstLine="0"/>
            </w:pPr>
            <w:r>
              <w:rPr>
                <w:rFonts w:ascii="宋体" w:hAnsi="宋体" w:eastAsia="宋体"/>
                <w:b w:val="0"/>
                <w:sz w:val="17"/>
              </w:rPr>
              <w:t>admin 可登录；审计可查询</w:t>
            </w:r>
          </w:p>
        </w:tc>
        <w:tc>
          <w:tcPr>
            <w:tcW w:w="1027" w:type="dxa"/>
            <w:vAlign w:val="center"/>
          </w:tcPr>
          <w:p w14:paraId="2F3E4F19">
            <w:pPr>
              <w:spacing w:after="0" w:line="252" w:lineRule="auto"/>
              <w:ind w:firstLine="0"/>
            </w:pPr>
            <w:r>
              <w:rPr>
                <w:rFonts w:ascii="宋体" w:hAnsi="宋体" w:eastAsia="宋体"/>
                <w:b w:val="0"/>
                <w:sz w:val="17"/>
              </w:rPr>
              <w:t>1. 记录管理员登录成功。</w:t>
            </w:r>
            <w:r>
              <w:rPr>
                <w:rFonts w:ascii="宋体" w:hAnsi="宋体" w:eastAsia="宋体"/>
                <w:b w:val="0"/>
                <w:sz w:val="17"/>
              </w:rPr>
              <w:br w:type="textWrapping"/>
            </w:r>
            <w:r>
              <w:rPr>
                <w:rFonts w:ascii="宋体" w:hAnsi="宋体" w:eastAsia="宋体"/>
                <w:b w:val="0"/>
                <w:sz w:val="17"/>
              </w:rPr>
              <w:t>2. 使用不存在的用户名和错误密码登录。</w:t>
            </w:r>
            <w:r>
              <w:rPr>
                <w:rFonts w:ascii="宋体" w:hAnsi="宋体" w:eastAsia="宋体"/>
                <w:b w:val="0"/>
                <w:sz w:val="17"/>
              </w:rPr>
              <w:br w:type="textWrapping"/>
            </w:r>
            <w:r>
              <w:rPr>
                <w:rFonts w:ascii="宋体" w:hAnsi="宋体" w:eastAsia="宋体"/>
                <w:b w:val="0"/>
                <w:sz w:val="17"/>
              </w:rPr>
              <w:t>3. 管理员查询审计日志。</w:t>
            </w:r>
          </w:p>
        </w:tc>
        <w:tc>
          <w:tcPr>
            <w:tcW w:w="1027" w:type="dxa"/>
            <w:vAlign w:val="center"/>
          </w:tcPr>
          <w:p w14:paraId="319EDEC5">
            <w:pPr>
              <w:spacing w:after="0" w:line="252" w:lineRule="auto"/>
              <w:ind w:firstLine="0"/>
            </w:pPr>
            <w:r>
              <w:rPr>
                <w:rFonts w:ascii="宋体" w:hAnsi="宋体" w:eastAsia="宋体"/>
                <w:b w:val="0"/>
                <w:sz w:val="17"/>
              </w:rPr>
              <w:t>成功登录有 login 记录；未知用户失败有 login_failed 记录；详情含用户名/来源等信息但不含明文密码。</w:t>
            </w:r>
          </w:p>
        </w:tc>
        <w:tc>
          <w:tcPr>
            <w:tcW w:w="1027" w:type="dxa"/>
            <w:vAlign w:val="center"/>
          </w:tcPr>
          <w:p w14:paraId="0A08F8FF">
            <w:pPr>
              <w:spacing w:after="0" w:line="252" w:lineRule="auto"/>
              <w:ind w:firstLine="0"/>
            </w:pPr>
            <w:r>
              <w:rPr>
                <w:rFonts w:ascii="宋体" w:hAnsi="宋体" w:eastAsia="宋体"/>
                <w:b w:val="0"/>
                <w:sz w:val="17"/>
              </w:rPr>
              <w:t>P1</w:t>
            </w:r>
          </w:p>
        </w:tc>
        <w:tc>
          <w:tcPr>
            <w:tcW w:w="1027" w:type="dxa"/>
            <w:vAlign w:val="center"/>
          </w:tcPr>
          <w:p w14:paraId="1B9298AB">
            <w:pPr>
              <w:spacing w:after="0" w:line="252" w:lineRule="auto"/>
              <w:ind w:firstLine="0"/>
            </w:pPr>
            <w:r>
              <w:rPr>
                <w:rFonts w:ascii="宋体" w:hAnsi="宋体" w:eastAsia="宋体"/>
                <w:b w:val="0"/>
                <w:sz w:val="17"/>
              </w:rPr>
              <w:t>安全/集成</w:t>
            </w:r>
          </w:p>
        </w:tc>
        <w:tc>
          <w:tcPr>
            <w:tcW w:w="1027" w:type="dxa"/>
            <w:vAlign w:val="center"/>
          </w:tcPr>
          <w:p w14:paraId="2CD82CAB">
            <w:pPr>
              <w:spacing w:after="0" w:line="252" w:lineRule="auto"/>
              <w:ind w:firstLine="0"/>
            </w:pPr>
            <w:r>
              <w:rPr>
                <w:rFonts w:ascii="宋体" w:hAnsi="宋体" w:eastAsia="宋体"/>
                <w:b w:val="0"/>
                <w:sz w:val="17"/>
              </w:rPr>
              <w:t>test_login_security.py::test_failed_login_is_recorded；test_login_security.py::test_unknown_user_failure_is_recorded</w:t>
            </w:r>
          </w:p>
        </w:tc>
      </w:tr>
      <w:tr w14:paraId="446F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42971ED">
            <w:pPr>
              <w:spacing w:after="0" w:line="252" w:lineRule="auto"/>
              <w:ind w:firstLine="0"/>
            </w:pPr>
            <w:r>
              <w:rPr>
                <w:rFonts w:ascii="宋体" w:hAnsi="宋体" w:eastAsia="宋体"/>
                <w:b w:val="0"/>
                <w:sz w:val="17"/>
              </w:rPr>
              <w:t>AUTH-009</w:t>
            </w:r>
          </w:p>
        </w:tc>
        <w:tc>
          <w:tcPr>
            <w:tcW w:w="1027" w:type="dxa"/>
            <w:vAlign w:val="center"/>
          </w:tcPr>
          <w:p w14:paraId="2E39DFEE">
            <w:pPr>
              <w:spacing w:after="0" w:line="252" w:lineRule="auto"/>
              <w:ind w:firstLine="0"/>
            </w:pPr>
            <w:r>
              <w:rPr>
                <w:rFonts w:ascii="宋体" w:hAnsi="宋体" w:eastAsia="宋体"/>
                <w:b w:val="0"/>
                <w:sz w:val="17"/>
              </w:rPr>
              <w:t>认证与会话</w:t>
            </w:r>
          </w:p>
        </w:tc>
        <w:tc>
          <w:tcPr>
            <w:tcW w:w="1027" w:type="dxa"/>
            <w:vAlign w:val="center"/>
          </w:tcPr>
          <w:p w14:paraId="64A598DC">
            <w:pPr>
              <w:spacing w:after="0" w:line="252" w:lineRule="auto"/>
              <w:ind w:firstLine="0"/>
            </w:pPr>
            <w:r>
              <w:rPr>
                <w:rFonts w:ascii="宋体" w:hAnsi="宋体" w:eastAsia="宋体"/>
                <w:b w:val="0"/>
                <w:sz w:val="17"/>
              </w:rPr>
              <w:t>密码以安全哈希存储</w:t>
            </w:r>
          </w:p>
        </w:tc>
        <w:tc>
          <w:tcPr>
            <w:tcW w:w="1027" w:type="dxa"/>
            <w:vAlign w:val="center"/>
          </w:tcPr>
          <w:p w14:paraId="04590697">
            <w:pPr>
              <w:spacing w:after="0" w:line="252" w:lineRule="auto"/>
              <w:ind w:firstLine="0"/>
            </w:pPr>
            <w:r>
              <w:rPr>
                <w:rFonts w:ascii="宋体" w:hAnsi="宋体" w:eastAsia="宋体"/>
                <w:b w:val="0"/>
                <w:sz w:val="17"/>
              </w:rPr>
              <w:t>数据库可只读检查；已有演示账号</w:t>
            </w:r>
          </w:p>
        </w:tc>
        <w:tc>
          <w:tcPr>
            <w:tcW w:w="1027" w:type="dxa"/>
            <w:vAlign w:val="center"/>
          </w:tcPr>
          <w:p w14:paraId="7BD77C14">
            <w:pPr>
              <w:spacing w:after="0" w:line="252" w:lineRule="auto"/>
              <w:ind w:firstLine="0"/>
            </w:pPr>
            <w:r>
              <w:rPr>
                <w:rFonts w:ascii="宋体" w:hAnsi="宋体" w:eastAsia="宋体"/>
                <w:b w:val="0"/>
                <w:sz w:val="17"/>
              </w:rPr>
              <w:t>1. 读取用户表密码字段。</w:t>
            </w:r>
            <w:r>
              <w:rPr>
                <w:rFonts w:ascii="宋体" w:hAnsi="宋体" w:eastAsia="宋体"/>
                <w:b w:val="0"/>
                <w:sz w:val="17"/>
              </w:rPr>
              <w:br w:type="textWrapping"/>
            </w:r>
            <w:r>
              <w:rPr>
                <w:rFonts w:ascii="宋体" w:hAnsi="宋体" w:eastAsia="宋体"/>
                <w:b w:val="0"/>
                <w:sz w:val="17"/>
              </w:rPr>
              <w:t>2. 与明文密码比对。</w:t>
            </w:r>
            <w:r>
              <w:rPr>
                <w:rFonts w:ascii="宋体" w:hAnsi="宋体" w:eastAsia="宋体"/>
                <w:b w:val="0"/>
                <w:sz w:val="17"/>
              </w:rPr>
              <w:br w:type="textWrapping"/>
            </w:r>
            <w:r>
              <w:rPr>
                <w:rFonts w:ascii="宋体" w:hAnsi="宋体" w:eastAsia="宋体"/>
                <w:b w:val="0"/>
                <w:sz w:val="17"/>
              </w:rPr>
              <w:t>3. 使用正确和错误密码验证认证。</w:t>
            </w:r>
          </w:p>
        </w:tc>
        <w:tc>
          <w:tcPr>
            <w:tcW w:w="1027" w:type="dxa"/>
            <w:vAlign w:val="center"/>
          </w:tcPr>
          <w:p w14:paraId="5C6DF460">
            <w:pPr>
              <w:spacing w:after="0" w:line="252" w:lineRule="auto"/>
              <w:ind w:firstLine="0"/>
            </w:pPr>
            <w:r>
              <w:rPr>
                <w:rFonts w:ascii="宋体" w:hAnsi="宋体" w:eastAsia="宋体"/>
                <w:b w:val="0"/>
                <w:sz w:val="17"/>
              </w:rPr>
              <w:t>密码字段不是明文，具备密码哈希格式；正确密码可认证，错误密码不可认证；页面和日志不泄露哈希。</w:t>
            </w:r>
          </w:p>
        </w:tc>
        <w:tc>
          <w:tcPr>
            <w:tcW w:w="1027" w:type="dxa"/>
            <w:vAlign w:val="center"/>
          </w:tcPr>
          <w:p w14:paraId="544956D5">
            <w:pPr>
              <w:spacing w:after="0" w:line="252" w:lineRule="auto"/>
              <w:ind w:firstLine="0"/>
            </w:pPr>
            <w:r>
              <w:rPr>
                <w:rFonts w:ascii="宋体" w:hAnsi="宋体" w:eastAsia="宋体"/>
                <w:b w:val="0"/>
                <w:sz w:val="17"/>
              </w:rPr>
              <w:t>P0</w:t>
            </w:r>
          </w:p>
        </w:tc>
        <w:tc>
          <w:tcPr>
            <w:tcW w:w="1027" w:type="dxa"/>
            <w:vAlign w:val="center"/>
          </w:tcPr>
          <w:p w14:paraId="216993B2">
            <w:pPr>
              <w:spacing w:after="0" w:line="252" w:lineRule="auto"/>
              <w:ind w:firstLine="0"/>
            </w:pPr>
            <w:r>
              <w:rPr>
                <w:rFonts w:ascii="宋体" w:hAnsi="宋体" w:eastAsia="宋体"/>
                <w:b w:val="0"/>
                <w:sz w:val="17"/>
              </w:rPr>
              <w:t>安全</w:t>
            </w:r>
          </w:p>
        </w:tc>
        <w:tc>
          <w:tcPr>
            <w:tcW w:w="1027" w:type="dxa"/>
            <w:vAlign w:val="center"/>
          </w:tcPr>
          <w:p w14:paraId="5E3295A1">
            <w:pPr>
              <w:spacing w:after="0" w:line="252" w:lineRule="auto"/>
              <w:ind w:firstLine="0"/>
            </w:pPr>
            <w:r>
              <w:rPr>
                <w:rFonts w:ascii="宋体" w:hAnsi="宋体" w:eastAsia="宋体"/>
                <w:b w:val="0"/>
                <w:sz w:val="17"/>
              </w:rPr>
              <w:t>test_login_security.py::test_password_is_hashed_not_stored</w:t>
            </w:r>
          </w:p>
        </w:tc>
      </w:tr>
      <w:tr w14:paraId="54EC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80F4638">
            <w:pPr>
              <w:spacing w:after="0" w:line="252" w:lineRule="auto"/>
              <w:ind w:firstLine="0"/>
            </w:pPr>
            <w:r>
              <w:rPr>
                <w:rFonts w:ascii="宋体" w:hAnsi="宋体" w:eastAsia="宋体"/>
                <w:b w:val="0"/>
                <w:sz w:val="17"/>
              </w:rPr>
              <w:t>AUTH-010</w:t>
            </w:r>
          </w:p>
        </w:tc>
        <w:tc>
          <w:tcPr>
            <w:tcW w:w="1027" w:type="dxa"/>
            <w:vAlign w:val="center"/>
          </w:tcPr>
          <w:p w14:paraId="26668A41">
            <w:pPr>
              <w:spacing w:after="0" w:line="252" w:lineRule="auto"/>
              <w:ind w:firstLine="0"/>
            </w:pPr>
            <w:r>
              <w:rPr>
                <w:rFonts w:ascii="宋体" w:hAnsi="宋体" w:eastAsia="宋体"/>
                <w:b w:val="0"/>
                <w:sz w:val="17"/>
              </w:rPr>
              <w:t>认证与会话</w:t>
            </w:r>
          </w:p>
        </w:tc>
        <w:tc>
          <w:tcPr>
            <w:tcW w:w="1027" w:type="dxa"/>
            <w:vAlign w:val="center"/>
          </w:tcPr>
          <w:p w14:paraId="5CFDD135">
            <w:pPr>
              <w:spacing w:after="0" w:line="252" w:lineRule="auto"/>
              <w:ind w:firstLine="0"/>
            </w:pPr>
            <w:r>
              <w:rPr>
                <w:rFonts w:ascii="宋体" w:hAnsi="宋体" w:eastAsia="宋体"/>
                <w:b w:val="0"/>
                <w:sz w:val="17"/>
              </w:rPr>
              <w:t>登录 next 跳转只允许站内安全路径</w:t>
            </w:r>
          </w:p>
        </w:tc>
        <w:tc>
          <w:tcPr>
            <w:tcW w:w="1027" w:type="dxa"/>
            <w:vAlign w:val="center"/>
          </w:tcPr>
          <w:p w14:paraId="3C57A5DE">
            <w:pPr>
              <w:spacing w:after="0" w:line="252" w:lineRule="auto"/>
              <w:ind w:firstLine="0"/>
            </w:pPr>
            <w:r>
              <w:rPr>
                <w:rFonts w:ascii="宋体" w:hAnsi="宋体" w:eastAsia="宋体"/>
                <w:b w:val="0"/>
                <w:sz w:val="17"/>
              </w:rPr>
              <w:t>登录页可访问；准备站内和外部 next 值</w:t>
            </w:r>
          </w:p>
        </w:tc>
        <w:tc>
          <w:tcPr>
            <w:tcW w:w="1027" w:type="dxa"/>
            <w:vAlign w:val="center"/>
          </w:tcPr>
          <w:p w14:paraId="7FFB154D">
            <w:pPr>
              <w:spacing w:after="0" w:line="252" w:lineRule="auto"/>
              <w:ind w:firstLine="0"/>
            </w:pPr>
            <w:r>
              <w:rPr>
                <w:rFonts w:ascii="宋体" w:hAnsi="宋体" w:eastAsia="宋体"/>
                <w:b w:val="0"/>
                <w:sz w:val="17"/>
              </w:rPr>
              <w:t>1. 使用站内路径 next 登录。</w:t>
            </w:r>
            <w:r>
              <w:rPr>
                <w:rFonts w:ascii="宋体" w:hAnsi="宋体" w:eastAsia="宋体"/>
                <w:b w:val="0"/>
                <w:sz w:val="17"/>
              </w:rPr>
              <w:br w:type="textWrapping"/>
            </w:r>
            <w:r>
              <w:rPr>
                <w:rFonts w:ascii="宋体" w:hAnsi="宋体" w:eastAsia="宋体"/>
                <w:b w:val="0"/>
                <w:sz w:val="17"/>
              </w:rPr>
              <w:t>2. 使用 http、//、反斜杠、javascript、编码绕过等 next 值登录。</w:t>
            </w:r>
            <w:r>
              <w:rPr>
                <w:rFonts w:ascii="宋体" w:hAnsi="宋体" w:eastAsia="宋体"/>
                <w:b w:val="0"/>
                <w:sz w:val="17"/>
              </w:rPr>
              <w:br w:type="textWrapping"/>
            </w:r>
            <w:r>
              <w:rPr>
                <w:rFonts w:ascii="宋体" w:hAnsi="宋体" w:eastAsia="宋体"/>
                <w:b w:val="0"/>
                <w:sz w:val="17"/>
              </w:rPr>
              <w:t>3. 观察最终跳转。</w:t>
            </w:r>
          </w:p>
        </w:tc>
        <w:tc>
          <w:tcPr>
            <w:tcW w:w="1027" w:type="dxa"/>
            <w:vAlign w:val="center"/>
          </w:tcPr>
          <w:p w14:paraId="36E0E855">
            <w:pPr>
              <w:spacing w:after="0" w:line="252" w:lineRule="auto"/>
              <w:ind w:firstLine="0"/>
            </w:pPr>
            <w:r>
              <w:rPr>
                <w:rFonts w:ascii="宋体" w:hAnsi="宋体" w:eastAsia="宋体"/>
                <w:b w:val="0"/>
                <w:sz w:val="17"/>
              </w:rPr>
              <w:t>站内路径可跳转；外部和协议相对地址被拒绝或回落安全页；不发生开放重定向；前端不直接执行 next。</w:t>
            </w:r>
          </w:p>
        </w:tc>
        <w:tc>
          <w:tcPr>
            <w:tcW w:w="1027" w:type="dxa"/>
            <w:vAlign w:val="center"/>
          </w:tcPr>
          <w:p w14:paraId="53DAFDD1">
            <w:pPr>
              <w:spacing w:after="0" w:line="252" w:lineRule="auto"/>
              <w:ind w:firstLine="0"/>
            </w:pPr>
            <w:r>
              <w:rPr>
                <w:rFonts w:ascii="宋体" w:hAnsi="宋体" w:eastAsia="宋体"/>
                <w:b w:val="0"/>
                <w:sz w:val="17"/>
              </w:rPr>
              <w:t>P0</w:t>
            </w:r>
          </w:p>
        </w:tc>
        <w:tc>
          <w:tcPr>
            <w:tcW w:w="1027" w:type="dxa"/>
            <w:vAlign w:val="center"/>
          </w:tcPr>
          <w:p w14:paraId="219317BF">
            <w:pPr>
              <w:spacing w:after="0" w:line="252" w:lineRule="auto"/>
              <w:ind w:firstLine="0"/>
            </w:pPr>
            <w:r>
              <w:rPr>
                <w:rFonts w:ascii="宋体" w:hAnsi="宋体" w:eastAsia="宋体"/>
                <w:b w:val="0"/>
                <w:sz w:val="17"/>
              </w:rPr>
              <w:t>安全</w:t>
            </w:r>
          </w:p>
        </w:tc>
        <w:tc>
          <w:tcPr>
            <w:tcW w:w="1027" w:type="dxa"/>
            <w:vAlign w:val="center"/>
          </w:tcPr>
          <w:p w14:paraId="005AA4D1">
            <w:pPr>
              <w:spacing w:after="0" w:line="252" w:lineRule="auto"/>
              <w:ind w:firstLine="0"/>
            </w:pPr>
            <w:r>
              <w:rPr>
                <w:rFonts w:ascii="宋体" w:hAnsi="宋体" w:eastAsia="宋体"/>
                <w:b w:val="0"/>
                <w:sz w:val="17"/>
              </w:rPr>
              <w:t>test_system.py::test_16_open_redirect_blocked；test_system.py::test_17_safe_next_allows_internal_path；test_security.py::test_rejects_unsafe；test_security.py::test_allows_internal</w:t>
            </w:r>
          </w:p>
        </w:tc>
      </w:tr>
    </w:tbl>
    <w:p w14:paraId="1143DCA5">
      <w:pPr>
        <w:spacing w:after="20"/>
      </w:pPr>
    </w:p>
    <w:p w14:paraId="35F1CA58">
      <w:pPr>
        <w:pStyle w:val="5"/>
      </w:pPr>
      <w:bookmarkStart w:id="301" w:name="_Toc15875"/>
      <w:r>
        <w:rPr>
          <w:rFonts w:ascii="宋体" w:hAnsi="宋体" w:eastAsia="宋体"/>
          <w:b/>
          <w:sz w:val="24"/>
        </w:rPr>
        <w:t>4.2 权限、密级与隔离</w:t>
      </w:r>
      <w:bookmarkEnd w:id="30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345"/>
        <w:gridCol w:w="409"/>
        <w:gridCol w:w="537"/>
        <w:gridCol w:w="1436"/>
        <w:gridCol w:w="922"/>
        <w:gridCol w:w="345"/>
        <w:gridCol w:w="345"/>
        <w:gridCol w:w="4582"/>
      </w:tblGrid>
      <w:tr w14:paraId="0555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019400C7">
            <w:pPr>
              <w:spacing w:after="0" w:line="252" w:lineRule="auto"/>
              <w:ind w:firstLine="0"/>
            </w:pPr>
            <w:r>
              <w:rPr>
                <w:rFonts w:ascii="宋体" w:hAnsi="宋体" w:eastAsia="宋体"/>
                <w:b/>
                <w:sz w:val="17"/>
              </w:rPr>
              <w:t>编号</w:t>
            </w:r>
          </w:p>
        </w:tc>
        <w:tc>
          <w:tcPr>
            <w:tcW w:w="1027" w:type="dxa"/>
            <w:shd w:val="clear" w:color="auto" w:fill="E6F6F2"/>
            <w:vAlign w:val="center"/>
          </w:tcPr>
          <w:p w14:paraId="6D9F91F2">
            <w:pPr>
              <w:spacing w:after="0" w:line="252" w:lineRule="auto"/>
              <w:ind w:firstLine="0"/>
            </w:pPr>
            <w:r>
              <w:rPr>
                <w:rFonts w:ascii="宋体" w:hAnsi="宋体" w:eastAsia="宋体"/>
                <w:b/>
                <w:sz w:val="17"/>
              </w:rPr>
              <w:t>模块</w:t>
            </w:r>
          </w:p>
        </w:tc>
        <w:tc>
          <w:tcPr>
            <w:tcW w:w="1027" w:type="dxa"/>
            <w:shd w:val="clear" w:color="auto" w:fill="E6F6F2"/>
            <w:vAlign w:val="center"/>
          </w:tcPr>
          <w:p w14:paraId="4E4EF97D">
            <w:pPr>
              <w:spacing w:after="0" w:line="252" w:lineRule="auto"/>
              <w:ind w:firstLine="0"/>
            </w:pPr>
            <w:r>
              <w:rPr>
                <w:rFonts w:ascii="宋体" w:hAnsi="宋体" w:eastAsia="宋体"/>
                <w:b/>
                <w:sz w:val="17"/>
              </w:rPr>
              <w:t>测试项</w:t>
            </w:r>
          </w:p>
        </w:tc>
        <w:tc>
          <w:tcPr>
            <w:tcW w:w="1027" w:type="dxa"/>
            <w:shd w:val="clear" w:color="auto" w:fill="E6F6F2"/>
            <w:vAlign w:val="center"/>
          </w:tcPr>
          <w:p w14:paraId="15BCB7F5">
            <w:pPr>
              <w:spacing w:after="0" w:line="252" w:lineRule="auto"/>
              <w:ind w:firstLine="0"/>
            </w:pPr>
            <w:r>
              <w:rPr>
                <w:rFonts w:ascii="宋体" w:hAnsi="宋体" w:eastAsia="宋体"/>
                <w:b/>
                <w:sz w:val="17"/>
              </w:rPr>
              <w:t>前置条件</w:t>
            </w:r>
          </w:p>
        </w:tc>
        <w:tc>
          <w:tcPr>
            <w:tcW w:w="1027" w:type="dxa"/>
            <w:shd w:val="clear" w:color="auto" w:fill="E6F6F2"/>
            <w:vAlign w:val="center"/>
          </w:tcPr>
          <w:p w14:paraId="4B5D722C">
            <w:pPr>
              <w:spacing w:after="0" w:line="252" w:lineRule="auto"/>
              <w:ind w:firstLine="0"/>
            </w:pPr>
            <w:r>
              <w:rPr>
                <w:rFonts w:ascii="宋体" w:hAnsi="宋体" w:eastAsia="宋体"/>
                <w:b/>
                <w:sz w:val="17"/>
              </w:rPr>
              <w:t>步骤</w:t>
            </w:r>
          </w:p>
        </w:tc>
        <w:tc>
          <w:tcPr>
            <w:tcW w:w="1027" w:type="dxa"/>
            <w:shd w:val="clear" w:color="auto" w:fill="E6F6F2"/>
            <w:vAlign w:val="center"/>
          </w:tcPr>
          <w:p w14:paraId="0B976347">
            <w:pPr>
              <w:spacing w:after="0" w:line="252" w:lineRule="auto"/>
              <w:ind w:firstLine="0"/>
            </w:pPr>
            <w:r>
              <w:rPr>
                <w:rFonts w:ascii="宋体" w:hAnsi="宋体" w:eastAsia="宋体"/>
                <w:b/>
                <w:sz w:val="17"/>
              </w:rPr>
              <w:t>预期结果</w:t>
            </w:r>
          </w:p>
        </w:tc>
        <w:tc>
          <w:tcPr>
            <w:tcW w:w="1027" w:type="dxa"/>
            <w:shd w:val="clear" w:color="auto" w:fill="E6F6F2"/>
            <w:vAlign w:val="center"/>
          </w:tcPr>
          <w:p w14:paraId="4C8691AE">
            <w:pPr>
              <w:spacing w:after="0" w:line="252" w:lineRule="auto"/>
              <w:ind w:firstLine="0"/>
            </w:pPr>
            <w:r>
              <w:rPr>
                <w:rFonts w:ascii="宋体" w:hAnsi="宋体" w:eastAsia="宋体"/>
                <w:b/>
                <w:sz w:val="17"/>
              </w:rPr>
              <w:t>优先级</w:t>
            </w:r>
          </w:p>
        </w:tc>
        <w:tc>
          <w:tcPr>
            <w:tcW w:w="1027" w:type="dxa"/>
            <w:shd w:val="clear" w:color="auto" w:fill="E6F6F2"/>
            <w:vAlign w:val="center"/>
          </w:tcPr>
          <w:p w14:paraId="59EBD247">
            <w:pPr>
              <w:spacing w:after="0" w:line="252" w:lineRule="auto"/>
              <w:ind w:firstLine="0"/>
            </w:pPr>
            <w:r>
              <w:rPr>
                <w:rFonts w:ascii="宋体" w:hAnsi="宋体" w:eastAsia="宋体"/>
                <w:b/>
                <w:sz w:val="17"/>
              </w:rPr>
              <w:t>类型</w:t>
            </w:r>
          </w:p>
        </w:tc>
        <w:tc>
          <w:tcPr>
            <w:tcW w:w="1027" w:type="dxa"/>
            <w:shd w:val="clear" w:color="auto" w:fill="E6F6F2"/>
            <w:vAlign w:val="center"/>
          </w:tcPr>
          <w:p w14:paraId="3B1944EA">
            <w:pPr>
              <w:spacing w:after="0" w:line="252" w:lineRule="auto"/>
              <w:ind w:firstLine="0"/>
            </w:pPr>
            <w:r>
              <w:rPr>
                <w:rFonts w:ascii="宋体" w:hAnsi="宋体" w:eastAsia="宋体"/>
                <w:b/>
                <w:sz w:val="17"/>
              </w:rPr>
              <w:t>自动化关联</w:t>
            </w:r>
          </w:p>
        </w:tc>
      </w:tr>
      <w:tr w14:paraId="29E9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0CA763B">
            <w:pPr>
              <w:spacing w:after="0" w:line="252" w:lineRule="auto"/>
              <w:ind w:firstLine="0"/>
            </w:pPr>
            <w:r>
              <w:rPr>
                <w:rFonts w:ascii="宋体" w:hAnsi="宋体" w:eastAsia="宋体"/>
                <w:b w:val="0"/>
                <w:sz w:val="17"/>
              </w:rPr>
              <w:t>PERM-001</w:t>
            </w:r>
          </w:p>
        </w:tc>
        <w:tc>
          <w:tcPr>
            <w:tcW w:w="1027" w:type="dxa"/>
            <w:vAlign w:val="center"/>
          </w:tcPr>
          <w:p w14:paraId="70048FDB">
            <w:pPr>
              <w:spacing w:after="0" w:line="252" w:lineRule="auto"/>
              <w:ind w:firstLine="0"/>
            </w:pPr>
            <w:r>
              <w:rPr>
                <w:rFonts w:ascii="宋体" w:hAnsi="宋体" w:eastAsia="宋体"/>
                <w:b w:val="0"/>
                <w:sz w:val="17"/>
              </w:rPr>
              <w:t>权限隔离</w:t>
            </w:r>
          </w:p>
        </w:tc>
        <w:tc>
          <w:tcPr>
            <w:tcW w:w="1027" w:type="dxa"/>
            <w:vAlign w:val="center"/>
          </w:tcPr>
          <w:p w14:paraId="4BC8EDBC">
            <w:pPr>
              <w:spacing w:after="0" w:line="252" w:lineRule="auto"/>
              <w:ind w:firstLine="0"/>
            </w:pPr>
            <w:r>
              <w:rPr>
                <w:rFonts w:ascii="宋体" w:hAnsi="宋体" w:eastAsia="宋体"/>
                <w:b w:val="0"/>
                <w:sz w:val="17"/>
              </w:rPr>
              <w:t>公开和内部文档对已登录用户可见</w:t>
            </w:r>
          </w:p>
        </w:tc>
        <w:tc>
          <w:tcPr>
            <w:tcW w:w="1027" w:type="dxa"/>
            <w:vAlign w:val="center"/>
          </w:tcPr>
          <w:p w14:paraId="0267A9AB">
            <w:pPr>
              <w:spacing w:after="0" w:line="252" w:lineRule="auto"/>
              <w:ind w:firstLine="0"/>
            </w:pPr>
            <w:r>
              <w:rPr>
                <w:rFonts w:ascii="宋体" w:hAnsi="宋体" w:eastAsia="宋体"/>
                <w:b w:val="0"/>
                <w:sz w:val="17"/>
              </w:rPr>
              <w:t>hr 已登录；存在公开、内部文档</w:t>
            </w:r>
          </w:p>
        </w:tc>
        <w:tc>
          <w:tcPr>
            <w:tcW w:w="1027" w:type="dxa"/>
            <w:vAlign w:val="center"/>
          </w:tcPr>
          <w:p w14:paraId="35055016">
            <w:pPr>
              <w:spacing w:after="0" w:line="252" w:lineRule="auto"/>
              <w:ind w:firstLine="0"/>
            </w:pPr>
            <w:r>
              <w:rPr>
                <w:rFonts w:ascii="宋体" w:hAnsi="宋体" w:eastAsia="宋体"/>
                <w:b w:val="0"/>
                <w:sz w:val="17"/>
              </w:rPr>
              <w:t>1. 获取文档列表和详情。</w:t>
            </w:r>
            <w:r>
              <w:rPr>
                <w:rFonts w:ascii="宋体" w:hAnsi="宋体" w:eastAsia="宋体"/>
                <w:b w:val="0"/>
                <w:sz w:val="17"/>
              </w:rPr>
              <w:br w:type="textWrapping"/>
            </w:r>
            <w:r>
              <w:rPr>
                <w:rFonts w:ascii="宋体" w:hAnsi="宋体" w:eastAsia="宋体"/>
                <w:b w:val="0"/>
                <w:sz w:val="17"/>
              </w:rPr>
              <w:t>2. 搜索对应标题。</w:t>
            </w:r>
            <w:r>
              <w:rPr>
                <w:rFonts w:ascii="宋体" w:hAnsi="宋体" w:eastAsia="宋体"/>
                <w:b w:val="0"/>
                <w:sz w:val="17"/>
              </w:rPr>
              <w:br w:type="textWrapping"/>
            </w:r>
            <w:r>
              <w:rPr>
                <w:rFonts w:ascii="宋体" w:hAnsi="宋体" w:eastAsia="宋体"/>
                <w:b w:val="0"/>
                <w:sz w:val="17"/>
              </w:rPr>
              <w:t>3. 检查是否可读正文。</w:t>
            </w:r>
          </w:p>
        </w:tc>
        <w:tc>
          <w:tcPr>
            <w:tcW w:w="1027" w:type="dxa"/>
            <w:vAlign w:val="center"/>
          </w:tcPr>
          <w:p w14:paraId="2E3DB99A">
            <w:pPr>
              <w:spacing w:after="0" w:line="252" w:lineRule="auto"/>
              <w:ind w:firstLine="0"/>
            </w:pPr>
            <w:r>
              <w:rPr>
                <w:rFonts w:ascii="宋体" w:hAnsi="宋体" w:eastAsia="宋体"/>
                <w:b w:val="0"/>
                <w:sz w:val="17"/>
              </w:rPr>
              <w:t>公开和内部文档在列表、详情和搜索中可见；正文可读；不能据此访问机密文档。</w:t>
            </w:r>
          </w:p>
        </w:tc>
        <w:tc>
          <w:tcPr>
            <w:tcW w:w="1027" w:type="dxa"/>
            <w:vAlign w:val="center"/>
          </w:tcPr>
          <w:p w14:paraId="456D4EB1">
            <w:pPr>
              <w:spacing w:after="0" w:line="252" w:lineRule="auto"/>
              <w:ind w:firstLine="0"/>
            </w:pPr>
            <w:r>
              <w:rPr>
                <w:rFonts w:ascii="宋体" w:hAnsi="宋体" w:eastAsia="宋体"/>
                <w:b w:val="0"/>
                <w:sz w:val="17"/>
              </w:rPr>
              <w:t>P1</w:t>
            </w:r>
          </w:p>
        </w:tc>
        <w:tc>
          <w:tcPr>
            <w:tcW w:w="1027" w:type="dxa"/>
            <w:vAlign w:val="center"/>
          </w:tcPr>
          <w:p w14:paraId="0AC69ABD">
            <w:pPr>
              <w:spacing w:after="0" w:line="252" w:lineRule="auto"/>
              <w:ind w:firstLine="0"/>
            </w:pPr>
            <w:r>
              <w:rPr>
                <w:rFonts w:ascii="宋体" w:hAnsi="宋体" w:eastAsia="宋体"/>
                <w:b w:val="0"/>
                <w:sz w:val="17"/>
              </w:rPr>
              <w:t>功能/安全</w:t>
            </w:r>
          </w:p>
        </w:tc>
        <w:tc>
          <w:tcPr>
            <w:tcW w:w="1027" w:type="dxa"/>
            <w:vAlign w:val="center"/>
          </w:tcPr>
          <w:p w14:paraId="0A53EE53">
            <w:pPr>
              <w:spacing w:after="0" w:line="252" w:lineRule="auto"/>
              <w:ind w:firstLine="0"/>
            </w:pPr>
            <w:r>
              <w:rPr>
                <w:rFonts w:ascii="宋体" w:hAnsi="宋体" w:eastAsia="宋体"/>
                <w:b w:val="0"/>
                <w:sz w:val="17"/>
              </w:rPr>
              <w:t>test_security.py::test_public_internal_visible_to_any_logged_in_user</w:t>
            </w:r>
          </w:p>
        </w:tc>
      </w:tr>
      <w:tr w14:paraId="1DE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C70AE2F">
            <w:pPr>
              <w:spacing w:after="0" w:line="252" w:lineRule="auto"/>
              <w:ind w:firstLine="0"/>
            </w:pPr>
            <w:r>
              <w:rPr>
                <w:rFonts w:ascii="宋体" w:hAnsi="宋体" w:eastAsia="宋体"/>
                <w:b w:val="0"/>
                <w:sz w:val="17"/>
              </w:rPr>
              <w:t>PERM-002</w:t>
            </w:r>
          </w:p>
        </w:tc>
        <w:tc>
          <w:tcPr>
            <w:tcW w:w="1027" w:type="dxa"/>
            <w:vAlign w:val="center"/>
          </w:tcPr>
          <w:p w14:paraId="0EE0A1A7">
            <w:pPr>
              <w:spacing w:after="0" w:line="252" w:lineRule="auto"/>
              <w:ind w:firstLine="0"/>
            </w:pPr>
            <w:r>
              <w:rPr>
                <w:rFonts w:ascii="宋体" w:hAnsi="宋体" w:eastAsia="宋体"/>
                <w:b w:val="0"/>
                <w:sz w:val="17"/>
              </w:rPr>
              <w:t>权限隔离</w:t>
            </w:r>
          </w:p>
        </w:tc>
        <w:tc>
          <w:tcPr>
            <w:tcW w:w="1027" w:type="dxa"/>
            <w:vAlign w:val="center"/>
          </w:tcPr>
          <w:p w14:paraId="6326E17F">
            <w:pPr>
              <w:spacing w:after="0" w:line="252" w:lineRule="auto"/>
              <w:ind w:firstLine="0"/>
            </w:pPr>
            <w:r>
              <w:rPr>
                <w:rFonts w:ascii="宋体" w:hAnsi="宋体" w:eastAsia="宋体"/>
                <w:b w:val="0"/>
                <w:sz w:val="17"/>
              </w:rPr>
              <w:t>同部门机密文档可见</w:t>
            </w:r>
          </w:p>
        </w:tc>
        <w:tc>
          <w:tcPr>
            <w:tcW w:w="1027" w:type="dxa"/>
            <w:vAlign w:val="center"/>
          </w:tcPr>
          <w:p w14:paraId="63C8DC3B">
            <w:pPr>
              <w:spacing w:after="0" w:line="252" w:lineRule="auto"/>
              <w:ind w:firstLine="0"/>
            </w:pPr>
            <w:r>
              <w:rPr>
                <w:rFonts w:ascii="宋体" w:hAnsi="宋体" w:eastAsia="宋体"/>
                <w:b w:val="0"/>
                <w:sz w:val="17"/>
              </w:rPr>
              <w:t>it 已登录；存在信息部机密文档</w:t>
            </w:r>
          </w:p>
        </w:tc>
        <w:tc>
          <w:tcPr>
            <w:tcW w:w="1027" w:type="dxa"/>
            <w:vAlign w:val="center"/>
          </w:tcPr>
          <w:p w14:paraId="1A98C285">
            <w:pPr>
              <w:spacing w:after="0" w:line="252" w:lineRule="auto"/>
              <w:ind w:firstLine="0"/>
            </w:pPr>
            <w:r>
              <w:rPr>
                <w:rFonts w:ascii="宋体" w:hAnsi="宋体" w:eastAsia="宋体"/>
                <w:b w:val="0"/>
                <w:sz w:val="17"/>
              </w:rPr>
              <w:t>1. 以 it 查询文档列表。</w:t>
            </w:r>
            <w:r>
              <w:rPr>
                <w:rFonts w:ascii="宋体" w:hAnsi="宋体" w:eastAsia="宋体"/>
                <w:b w:val="0"/>
                <w:sz w:val="17"/>
              </w:rPr>
              <w:br w:type="textWrapping"/>
            </w:r>
            <w:r>
              <w:rPr>
                <w:rFonts w:ascii="宋体" w:hAnsi="宋体" w:eastAsia="宋体"/>
                <w:b w:val="0"/>
                <w:sz w:val="17"/>
              </w:rPr>
              <w:t>2. 打开信息部机密文档详情。</w:t>
            </w:r>
            <w:r>
              <w:rPr>
                <w:rFonts w:ascii="宋体" w:hAnsi="宋体" w:eastAsia="宋体"/>
                <w:b w:val="0"/>
                <w:sz w:val="17"/>
              </w:rPr>
              <w:br w:type="textWrapping"/>
            </w:r>
            <w:r>
              <w:rPr>
                <w:rFonts w:ascii="宋体" w:hAnsi="宋体" w:eastAsia="宋体"/>
                <w:b w:val="0"/>
                <w:sz w:val="17"/>
              </w:rPr>
              <w:t>3. 搜索并问答相关内容。</w:t>
            </w:r>
          </w:p>
        </w:tc>
        <w:tc>
          <w:tcPr>
            <w:tcW w:w="1027" w:type="dxa"/>
            <w:vAlign w:val="center"/>
          </w:tcPr>
          <w:p w14:paraId="3D776A86">
            <w:pPr>
              <w:spacing w:after="0" w:line="252" w:lineRule="auto"/>
              <w:ind w:firstLine="0"/>
            </w:pPr>
            <w:r>
              <w:rPr>
                <w:rFonts w:ascii="宋体" w:hAnsi="宋体" w:eastAsia="宋体"/>
                <w:b w:val="0"/>
                <w:sz w:val="17"/>
              </w:rPr>
              <w:t>it 可看到同部门机密文档；详情返回 200 且正文可见；搜索和问答在权限范围内可命中。</w:t>
            </w:r>
          </w:p>
        </w:tc>
        <w:tc>
          <w:tcPr>
            <w:tcW w:w="1027" w:type="dxa"/>
            <w:vAlign w:val="center"/>
          </w:tcPr>
          <w:p w14:paraId="0D70F7CD">
            <w:pPr>
              <w:spacing w:after="0" w:line="252" w:lineRule="auto"/>
              <w:ind w:firstLine="0"/>
            </w:pPr>
            <w:r>
              <w:rPr>
                <w:rFonts w:ascii="宋体" w:hAnsi="宋体" w:eastAsia="宋体"/>
                <w:b w:val="0"/>
                <w:sz w:val="17"/>
              </w:rPr>
              <w:t>P0</w:t>
            </w:r>
          </w:p>
        </w:tc>
        <w:tc>
          <w:tcPr>
            <w:tcW w:w="1027" w:type="dxa"/>
            <w:vAlign w:val="center"/>
          </w:tcPr>
          <w:p w14:paraId="1B6E473A">
            <w:pPr>
              <w:spacing w:after="0" w:line="252" w:lineRule="auto"/>
              <w:ind w:firstLine="0"/>
            </w:pPr>
            <w:r>
              <w:rPr>
                <w:rFonts w:ascii="宋体" w:hAnsi="宋体" w:eastAsia="宋体"/>
                <w:b w:val="0"/>
                <w:sz w:val="17"/>
              </w:rPr>
              <w:t>功能/安全</w:t>
            </w:r>
          </w:p>
        </w:tc>
        <w:tc>
          <w:tcPr>
            <w:tcW w:w="1027" w:type="dxa"/>
            <w:vAlign w:val="center"/>
          </w:tcPr>
          <w:p w14:paraId="25B01FC7">
            <w:pPr>
              <w:spacing w:after="0" w:line="252" w:lineRule="auto"/>
              <w:ind w:firstLine="0"/>
            </w:pPr>
            <w:r>
              <w:rPr>
                <w:rFonts w:ascii="宋体" w:hAnsi="宋体" w:eastAsia="宋体"/>
                <w:b w:val="0"/>
                <w:sz w:val="17"/>
              </w:rPr>
              <w:t>test_system.py::test_07_secret_allowed_for_it；test_security.py::test_secret_allowed_for_same_department</w:t>
            </w:r>
          </w:p>
        </w:tc>
      </w:tr>
      <w:tr w14:paraId="4841A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F933C48">
            <w:pPr>
              <w:spacing w:after="0" w:line="252" w:lineRule="auto"/>
              <w:ind w:firstLine="0"/>
            </w:pPr>
            <w:r>
              <w:rPr>
                <w:rFonts w:ascii="宋体" w:hAnsi="宋体" w:eastAsia="宋体"/>
                <w:b w:val="0"/>
                <w:sz w:val="17"/>
              </w:rPr>
              <w:t>PERM-003</w:t>
            </w:r>
          </w:p>
        </w:tc>
        <w:tc>
          <w:tcPr>
            <w:tcW w:w="1027" w:type="dxa"/>
            <w:vAlign w:val="center"/>
          </w:tcPr>
          <w:p w14:paraId="759AC4BF">
            <w:pPr>
              <w:spacing w:after="0" w:line="252" w:lineRule="auto"/>
              <w:ind w:firstLine="0"/>
            </w:pPr>
            <w:r>
              <w:rPr>
                <w:rFonts w:ascii="宋体" w:hAnsi="宋体" w:eastAsia="宋体"/>
                <w:b w:val="0"/>
                <w:sz w:val="17"/>
              </w:rPr>
              <w:t>权限隔离</w:t>
            </w:r>
          </w:p>
        </w:tc>
        <w:tc>
          <w:tcPr>
            <w:tcW w:w="1027" w:type="dxa"/>
            <w:vAlign w:val="center"/>
          </w:tcPr>
          <w:p w14:paraId="183130FD">
            <w:pPr>
              <w:spacing w:after="0" w:line="252" w:lineRule="auto"/>
              <w:ind w:firstLine="0"/>
            </w:pPr>
            <w:r>
              <w:rPr>
                <w:rFonts w:ascii="宋体" w:hAnsi="宋体" w:eastAsia="宋体"/>
                <w:b w:val="0"/>
                <w:sz w:val="17"/>
              </w:rPr>
              <w:t>机密文档作者本人可见</w:t>
            </w:r>
          </w:p>
        </w:tc>
        <w:tc>
          <w:tcPr>
            <w:tcW w:w="1027" w:type="dxa"/>
            <w:vAlign w:val="center"/>
          </w:tcPr>
          <w:p w14:paraId="376A3890">
            <w:pPr>
              <w:spacing w:after="0" w:line="252" w:lineRule="auto"/>
              <w:ind w:firstLine="0"/>
            </w:pPr>
            <w:r>
              <w:rPr>
                <w:rFonts w:ascii="宋体" w:hAnsi="宋体" w:eastAsia="宋体"/>
                <w:b w:val="0"/>
                <w:sz w:val="17"/>
              </w:rPr>
              <w:t>存在作者为当前普通用户的机密文档；作者已登录</w:t>
            </w:r>
          </w:p>
        </w:tc>
        <w:tc>
          <w:tcPr>
            <w:tcW w:w="1027" w:type="dxa"/>
            <w:vAlign w:val="center"/>
          </w:tcPr>
          <w:p w14:paraId="55DE1522">
            <w:pPr>
              <w:spacing w:after="0" w:line="252" w:lineRule="auto"/>
              <w:ind w:firstLine="0"/>
            </w:pPr>
            <w:r>
              <w:rPr>
                <w:rFonts w:ascii="宋体" w:hAnsi="宋体" w:eastAsia="宋体"/>
                <w:b w:val="0"/>
                <w:sz w:val="17"/>
              </w:rPr>
              <w:t>1. 以作者身份打开详情。</w:t>
            </w:r>
            <w:r>
              <w:rPr>
                <w:rFonts w:ascii="宋体" w:hAnsi="宋体" w:eastAsia="宋体"/>
                <w:b w:val="0"/>
                <w:sz w:val="17"/>
              </w:rPr>
              <w:br w:type="textWrapping"/>
            </w:r>
            <w:r>
              <w:rPr>
                <w:rFonts w:ascii="宋体" w:hAnsi="宋体" w:eastAsia="宋体"/>
                <w:b w:val="0"/>
                <w:sz w:val="17"/>
              </w:rPr>
              <w:t>2. 检查列表和检索结果。</w:t>
            </w:r>
            <w:r>
              <w:rPr>
                <w:rFonts w:ascii="宋体" w:hAnsi="宋体" w:eastAsia="宋体"/>
                <w:b w:val="0"/>
                <w:sz w:val="17"/>
              </w:rPr>
              <w:br w:type="textWrapping"/>
            </w:r>
            <w:r>
              <w:rPr>
                <w:rFonts w:ascii="宋体" w:hAnsi="宋体" w:eastAsia="宋体"/>
                <w:b w:val="0"/>
                <w:sz w:val="17"/>
              </w:rPr>
              <w:t>3. 读取正文。</w:t>
            </w:r>
          </w:p>
        </w:tc>
        <w:tc>
          <w:tcPr>
            <w:tcW w:w="1027" w:type="dxa"/>
            <w:vAlign w:val="center"/>
          </w:tcPr>
          <w:p w14:paraId="48E4CE5B">
            <w:pPr>
              <w:spacing w:after="0" w:line="252" w:lineRule="auto"/>
              <w:ind w:firstLine="0"/>
            </w:pPr>
            <w:r>
              <w:rPr>
                <w:rFonts w:ascii="宋体" w:hAnsi="宋体" w:eastAsia="宋体"/>
                <w:b w:val="0"/>
                <w:sz w:val="17"/>
              </w:rPr>
              <w:t>作者本人可访问自己创建的机密文档；详情返回 200；列表和检索不因跨部门而误拒绝。</w:t>
            </w:r>
          </w:p>
        </w:tc>
        <w:tc>
          <w:tcPr>
            <w:tcW w:w="1027" w:type="dxa"/>
            <w:vAlign w:val="center"/>
          </w:tcPr>
          <w:p w14:paraId="0BFD54AA">
            <w:pPr>
              <w:spacing w:after="0" w:line="252" w:lineRule="auto"/>
              <w:ind w:firstLine="0"/>
            </w:pPr>
            <w:r>
              <w:rPr>
                <w:rFonts w:ascii="宋体" w:hAnsi="宋体" w:eastAsia="宋体"/>
                <w:b w:val="0"/>
                <w:sz w:val="17"/>
              </w:rPr>
              <w:t>P0</w:t>
            </w:r>
          </w:p>
        </w:tc>
        <w:tc>
          <w:tcPr>
            <w:tcW w:w="1027" w:type="dxa"/>
            <w:vAlign w:val="center"/>
          </w:tcPr>
          <w:p w14:paraId="2D4864FF">
            <w:pPr>
              <w:spacing w:after="0" w:line="252" w:lineRule="auto"/>
              <w:ind w:firstLine="0"/>
            </w:pPr>
            <w:r>
              <w:rPr>
                <w:rFonts w:ascii="宋体" w:hAnsi="宋体" w:eastAsia="宋体"/>
                <w:b w:val="0"/>
                <w:sz w:val="17"/>
              </w:rPr>
              <w:t>功能/安全</w:t>
            </w:r>
          </w:p>
        </w:tc>
        <w:tc>
          <w:tcPr>
            <w:tcW w:w="1027" w:type="dxa"/>
            <w:vAlign w:val="center"/>
          </w:tcPr>
          <w:p w14:paraId="55D92ECF">
            <w:pPr>
              <w:spacing w:after="0" w:line="252" w:lineRule="auto"/>
              <w:ind w:firstLine="0"/>
            </w:pPr>
            <w:r>
              <w:rPr>
                <w:rFonts w:ascii="宋体" w:hAnsi="宋体" w:eastAsia="宋体"/>
                <w:b w:val="0"/>
                <w:sz w:val="17"/>
              </w:rPr>
              <w:t>test_security.py::test_secret_allowed_for_author</w:t>
            </w:r>
          </w:p>
        </w:tc>
      </w:tr>
      <w:tr w14:paraId="3EBD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55058D3">
            <w:pPr>
              <w:spacing w:after="0" w:line="252" w:lineRule="auto"/>
              <w:ind w:firstLine="0"/>
            </w:pPr>
            <w:r>
              <w:rPr>
                <w:rFonts w:ascii="宋体" w:hAnsi="宋体" w:eastAsia="宋体"/>
                <w:b w:val="0"/>
                <w:sz w:val="17"/>
              </w:rPr>
              <w:t>PERM-004</w:t>
            </w:r>
          </w:p>
        </w:tc>
        <w:tc>
          <w:tcPr>
            <w:tcW w:w="1027" w:type="dxa"/>
            <w:vAlign w:val="center"/>
          </w:tcPr>
          <w:p w14:paraId="2FB19B65">
            <w:pPr>
              <w:spacing w:after="0" w:line="252" w:lineRule="auto"/>
              <w:ind w:firstLine="0"/>
            </w:pPr>
            <w:r>
              <w:rPr>
                <w:rFonts w:ascii="宋体" w:hAnsi="宋体" w:eastAsia="宋体"/>
                <w:b w:val="0"/>
                <w:sz w:val="17"/>
              </w:rPr>
              <w:t>权限隔离</w:t>
            </w:r>
          </w:p>
        </w:tc>
        <w:tc>
          <w:tcPr>
            <w:tcW w:w="1027" w:type="dxa"/>
            <w:vAlign w:val="center"/>
          </w:tcPr>
          <w:p w14:paraId="2B407DEB">
            <w:pPr>
              <w:spacing w:after="0" w:line="252" w:lineRule="auto"/>
              <w:ind w:firstLine="0"/>
            </w:pPr>
            <w:r>
              <w:rPr>
                <w:rFonts w:ascii="宋体" w:hAnsi="宋体" w:eastAsia="宋体"/>
                <w:b w:val="0"/>
                <w:sz w:val="17"/>
              </w:rPr>
              <w:t>异部门机密文档不可见且详情拒绝</w:t>
            </w:r>
          </w:p>
        </w:tc>
        <w:tc>
          <w:tcPr>
            <w:tcW w:w="1027" w:type="dxa"/>
            <w:vAlign w:val="center"/>
          </w:tcPr>
          <w:p w14:paraId="230DEBD7">
            <w:pPr>
              <w:spacing w:after="0" w:line="252" w:lineRule="auto"/>
              <w:ind w:firstLine="0"/>
            </w:pPr>
            <w:r>
              <w:rPr>
                <w:rFonts w:ascii="宋体" w:hAnsi="宋体" w:eastAsia="宋体"/>
                <w:b w:val="0"/>
                <w:sz w:val="17"/>
              </w:rPr>
              <w:t>hr 已登录；存在信息部机密文档</w:t>
            </w:r>
          </w:p>
        </w:tc>
        <w:tc>
          <w:tcPr>
            <w:tcW w:w="1027" w:type="dxa"/>
            <w:vAlign w:val="center"/>
          </w:tcPr>
          <w:p w14:paraId="7064F93B">
            <w:pPr>
              <w:spacing w:after="0" w:line="252" w:lineRule="auto"/>
              <w:ind w:firstLine="0"/>
            </w:pPr>
            <w:r>
              <w:rPr>
                <w:rFonts w:ascii="宋体" w:hAnsi="宋体" w:eastAsia="宋体"/>
                <w:b w:val="0"/>
                <w:sz w:val="17"/>
              </w:rPr>
              <w:t>1. 查询文档列表并记录可见 ID。</w:t>
            </w:r>
            <w:r>
              <w:rPr>
                <w:rFonts w:ascii="宋体" w:hAnsi="宋体" w:eastAsia="宋体"/>
                <w:b w:val="0"/>
                <w:sz w:val="17"/>
              </w:rPr>
              <w:br w:type="textWrapping"/>
            </w:r>
            <w:r>
              <w:rPr>
                <w:rFonts w:ascii="宋体" w:hAnsi="宋体" w:eastAsia="宋体"/>
                <w:b w:val="0"/>
                <w:sz w:val="17"/>
              </w:rPr>
              <w:t>2. 直接访问该机密文档详情 ID。</w:t>
            </w:r>
            <w:r>
              <w:rPr>
                <w:rFonts w:ascii="宋体" w:hAnsi="宋体" w:eastAsia="宋体"/>
                <w:b w:val="0"/>
                <w:sz w:val="17"/>
              </w:rPr>
              <w:br w:type="textWrapping"/>
            </w:r>
            <w:r>
              <w:rPr>
                <w:rFonts w:ascii="宋体" w:hAnsi="宋体" w:eastAsia="宋体"/>
                <w:b w:val="0"/>
                <w:sz w:val="17"/>
              </w:rPr>
              <w:t>3. 搜索该文档标题。</w:t>
            </w:r>
          </w:p>
        </w:tc>
        <w:tc>
          <w:tcPr>
            <w:tcW w:w="1027" w:type="dxa"/>
            <w:vAlign w:val="center"/>
          </w:tcPr>
          <w:p w14:paraId="10E1BF44">
            <w:pPr>
              <w:spacing w:after="0" w:line="252" w:lineRule="auto"/>
              <w:ind w:firstLine="0"/>
            </w:pPr>
            <w:r>
              <w:rPr>
                <w:rFonts w:ascii="宋体" w:hAnsi="宋体" w:eastAsia="宋体"/>
                <w:b w:val="0"/>
                <w:sz w:val="17"/>
              </w:rPr>
              <w:t>文档 ID 不出现在 hr 列表；直接访问详情返回 403 而不是 200 或 404 泄露；搜索不返回该文档。</w:t>
            </w:r>
          </w:p>
        </w:tc>
        <w:tc>
          <w:tcPr>
            <w:tcW w:w="1027" w:type="dxa"/>
            <w:vAlign w:val="center"/>
          </w:tcPr>
          <w:p w14:paraId="7FD28792">
            <w:pPr>
              <w:spacing w:after="0" w:line="252" w:lineRule="auto"/>
              <w:ind w:firstLine="0"/>
            </w:pPr>
            <w:r>
              <w:rPr>
                <w:rFonts w:ascii="宋体" w:hAnsi="宋体" w:eastAsia="宋体"/>
                <w:b w:val="0"/>
                <w:sz w:val="17"/>
              </w:rPr>
              <w:t>P0</w:t>
            </w:r>
          </w:p>
        </w:tc>
        <w:tc>
          <w:tcPr>
            <w:tcW w:w="1027" w:type="dxa"/>
            <w:vAlign w:val="center"/>
          </w:tcPr>
          <w:p w14:paraId="747B7087">
            <w:pPr>
              <w:spacing w:after="0" w:line="252" w:lineRule="auto"/>
              <w:ind w:firstLine="0"/>
            </w:pPr>
            <w:r>
              <w:rPr>
                <w:rFonts w:ascii="宋体" w:hAnsi="宋体" w:eastAsia="宋体"/>
                <w:b w:val="0"/>
                <w:sz w:val="17"/>
              </w:rPr>
              <w:t>安全</w:t>
            </w:r>
          </w:p>
        </w:tc>
        <w:tc>
          <w:tcPr>
            <w:tcW w:w="1027" w:type="dxa"/>
            <w:vAlign w:val="center"/>
          </w:tcPr>
          <w:p w14:paraId="4BD3F915">
            <w:pPr>
              <w:spacing w:after="0" w:line="252" w:lineRule="auto"/>
              <w:ind w:firstLine="0"/>
            </w:pPr>
            <w:r>
              <w:rPr>
                <w:rFonts w:ascii="宋体" w:hAnsi="宋体" w:eastAsia="宋体"/>
                <w:b w:val="0"/>
                <w:sz w:val="17"/>
              </w:rPr>
              <w:t>test_system.py::test_06_secret_denied_for_hr；test_api.py::test_api_secret_document_permission；test_security.py::test_secret_denied_for_other_department</w:t>
            </w:r>
          </w:p>
        </w:tc>
      </w:tr>
      <w:tr w14:paraId="0C69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27C5A28">
            <w:pPr>
              <w:spacing w:after="0" w:line="252" w:lineRule="auto"/>
              <w:ind w:firstLine="0"/>
            </w:pPr>
            <w:r>
              <w:rPr>
                <w:rFonts w:ascii="宋体" w:hAnsi="宋体" w:eastAsia="宋体"/>
                <w:b w:val="0"/>
                <w:sz w:val="17"/>
              </w:rPr>
              <w:t>PERM-005</w:t>
            </w:r>
          </w:p>
        </w:tc>
        <w:tc>
          <w:tcPr>
            <w:tcW w:w="1027" w:type="dxa"/>
            <w:vAlign w:val="center"/>
          </w:tcPr>
          <w:p w14:paraId="04BA18B0">
            <w:pPr>
              <w:spacing w:after="0" w:line="252" w:lineRule="auto"/>
              <w:ind w:firstLine="0"/>
            </w:pPr>
            <w:r>
              <w:rPr>
                <w:rFonts w:ascii="宋体" w:hAnsi="宋体" w:eastAsia="宋体"/>
                <w:b w:val="0"/>
                <w:sz w:val="17"/>
              </w:rPr>
              <w:t>权限隔离</w:t>
            </w:r>
          </w:p>
        </w:tc>
        <w:tc>
          <w:tcPr>
            <w:tcW w:w="1027" w:type="dxa"/>
            <w:vAlign w:val="center"/>
          </w:tcPr>
          <w:p w14:paraId="363620FE">
            <w:pPr>
              <w:spacing w:after="0" w:line="252" w:lineRule="auto"/>
              <w:ind w:firstLine="0"/>
            </w:pPr>
            <w:r>
              <w:rPr>
                <w:rFonts w:ascii="宋体" w:hAnsi="宋体" w:eastAsia="宋体"/>
                <w:b w:val="0"/>
                <w:sz w:val="17"/>
              </w:rPr>
              <w:t>管理员可访问全部密级文档</w:t>
            </w:r>
          </w:p>
        </w:tc>
        <w:tc>
          <w:tcPr>
            <w:tcW w:w="1027" w:type="dxa"/>
            <w:vAlign w:val="center"/>
          </w:tcPr>
          <w:p w14:paraId="7A9A8919">
            <w:pPr>
              <w:spacing w:after="0" w:line="252" w:lineRule="auto"/>
              <w:ind w:firstLine="0"/>
            </w:pPr>
            <w:r>
              <w:rPr>
                <w:rFonts w:ascii="宋体" w:hAnsi="宋体" w:eastAsia="宋体"/>
                <w:b w:val="0"/>
                <w:sz w:val="17"/>
              </w:rPr>
              <w:t>admin 已登录；存在公开、内部、机密和草稿</w:t>
            </w:r>
          </w:p>
        </w:tc>
        <w:tc>
          <w:tcPr>
            <w:tcW w:w="1027" w:type="dxa"/>
            <w:vAlign w:val="center"/>
          </w:tcPr>
          <w:p w14:paraId="172B4BE7">
            <w:pPr>
              <w:spacing w:after="0" w:line="252" w:lineRule="auto"/>
              <w:ind w:firstLine="0"/>
            </w:pPr>
            <w:r>
              <w:rPr>
                <w:rFonts w:ascii="宋体" w:hAnsi="宋体" w:eastAsia="宋体"/>
                <w:b w:val="0"/>
                <w:sz w:val="17"/>
              </w:rPr>
              <w:t>1. 查看列表并统计密级。</w:t>
            </w:r>
            <w:r>
              <w:rPr>
                <w:rFonts w:ascii="宋体" w:hAnsi="宋体" w:eastAsia="宋体"/>
                <w:b w:val="0"/>
                <w:sz w:val="17"/>
              </w:rPr>
              <w:br w:type="textWrapping"/>
            </w:r>
            <w:r>
              <w:rPr>
                <w:rFonts w:ascii="宋体" w:hAnsi="宋体" w:eastAsia="宋体"/>
                <w:b w:val="0"/>
                <w:sz w:val="17"/>
              </w:rPr>
              <w:t>2. 打开异部门机密文档。</w:t>
            </w:r>
            <w:r>
              <w:rPr>
                <w:rFonts w:ascii="宋体" w:hAnsi="宋体" w:eastAsia="宋体"/>
                <w:b w:val="0"/>
                <w:sz w:val="17"/>
              </w:rPr>
              <w:br w:type="textWrapping"/>
            </w:r>
            <w:r>
              <w:rPr>
                <w:rFonts w:ascii="宋体" w:hAnsi="宋体" w:eastAsia="宋体"/>
                <w:b w:val="0"/>
                <w:sz w:val="17"/>
              </w:rPr>
              <w:t>3. 执行检索和问答。</w:t>
            </w:r>
          </w:p>
        </w:tc>
        <w:tc>
          <w:tcPr>
            <w:tcW w:w="1027" w:type="dxa"/>
            <w:vAlign w:val="center"/>
          </w:tcPr>
          <w:p w14:paraId="00903E7B">
            <w:pPr>
              <w:spacing w:after="0" w:line="252" w:lineRule="auto"/>
              <w:ind w:firstLine="0"/>
            </w:pPr>
            <w:r>
              <w:rPr>
                <w:rFonts w:ascii="宋体" w:hAnsi="宋体" w:eastAsia="宋体"/>
                <w:b w:val="0"/>
                <w:sz w:val="17"/>
              </w:rPr>
              <w:t>管理员可见全部文档；异部门机密详情返回 200；管理员检索可包含机密，但仅限其授权范围。</w:t>
            </w:r>
          </w:p>
        </w:tc>
        <w:tc>
          <w:tcPr>
            <w:tcW w:w="1027" w:type="dxa"/>
            <w:vAlign w:val="center"/>
          </w:tcPr>
          <w:p w14:paraId="56C3E141">
            <w:pPr>
              <w:spacing w:after="0" w:line="252" w:lineRule="auto"/>
              <w:ind w:firstLine="0"/>
            </w:pPr>
            <w:r>
              <w:rPr>
                <w:rFonts w:ascii="宋体" w:hAnsi="宋体" w:eastAsia="宋体"/>
                <w:b w:val="0"/>
                <w:sz w:val="17"/>
              </w:rPr>
              <w:t>P1</w:t>
            </w:r>
          </w:p>
        </w:tc>
        <w:tc>
          <w:tcPr>
            <w:tcW w:w="1027" w:type="dxa"/>
            <w:vAlign w:val="center"/>
          </w:tcPr>
          <w:p w14:paraId="2888388A">
            <w:pPr>
              <w:spacing w:after="0" w:line="252" w:lineRule="auto"/>
              <w:ind w:firstLine="0"/>
            </w:pPr>
            <w:r>
              <w:rPr>
                <w:rFonts w:ascii="宋体" w:hAnsi="宋体" w:eastAsia="宋体"/>
                <w:b w:val="0"/>
                <w:sz w:val="17"/>
              </w:rPr>
              <w:t>功能/安全</w:t>
            </w:r>
          </w:p>
        </w:tc>
        <w:tc>
          <w:tcPr>
            <w:tcW w:w="1027" w:type="dxa"/>
            <w:vAlign w:val="center"/>
          </w:tcPr>
          <w:p w14:paraId="27B0A2C8">
            <w:pPr>
              <w:spacing w:after="0" w:line="252" w:lineRule="auto"/>
              <w:ind w:firstLine="0"/>
            </w:pPr>
            <w:r>
              <w:rPr>
                <w:rFonts w:ascii="宋体" w:hAnsi="宋体" w:eastAsia="宋体"/>
                <w:b w:val="0"/>
                <w:sz w:val="17"/>
              </w:rPr>
              <w:t>test_security.py::test_admin_sees_everything；test_rag.py::test_admin_can_retrieve_secret</w:t>
            </w:r>
          </w:p>
        </w:tc>
      </w:tr>
      <w:tr w14:paraId="673E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46597BA">
            <w:pPr>
              <w:spacing w:after="0" w:line="252" w:lineRule="auto"/>
              <w:ind w:firstLine="0"/>
            </w:pPr>
            <w:r>
              <w:rPr>
                <w:rFonts w:ascii="宋体" w:hAnsi="宋体" w:eastAsia="宋体"/>
                <w:b w:val="0"/>
                <w:sz w:val="17"/>
              </w:rPr>
              <w:t>PERM-006</w:t>
            </w:r>
          </w:p>
        </w:tc>
        <w:tc>
          <w:tcPr>
            <w:tcW w:w="1027" w:type="dxa"/>
            <w:vAlign w:val="center"/>
          </w:tcPr>
          <w:p w14:paraId="7110C9BC">
            <w:pPr>
              <w:spacing w:after="0" w:line="252" w:lineRule="auto"/>
              <w:ind w:firstLine="0"/>
            </w:pPr>
            <w:r>
              <w:rPr>
                <w:rFonts w:ascii="宋体" w:hAnsi="宋体" w:eastAsia="宋体"/>
                <w:b w:val="0"/>
                <w:sz w:val="17"/>
              </w:rPr>
              <w:t>权限隔离</w:t>
            </w:r>
          </w:p>
        </w:tc>
        <w:tc>
          <w:tcPr>
            <w:tcW w:w="1027" w:type="dxa"/>
            <w:vAlign w:val="center"/>
          </w:tcPr>
          <w:p w14:paraId="2F6A5936">
            <w:pPr>
              <w:spacing w:after="0" w:line="252" w:lineRule="auto"/>
              <w:ind w:firstLine="0"/>
            </w:pPr>
            <w:r>
              <w:rPr>
                <w:rFonts w:ascii="宋体" w:hAnsi="宋体" w:eastAsia="宋体"/>
                <w:b w:val="0"/>
                <w:sz w:val="17"/>
              </w:rPr>
              <w:t>文档搜索排除异部门机密和未发布草稿</w:t>
            </w:r>
          </w:p>
        </w:tc>
        <w:tc>
          <w:tcPr>
            <w:tcW w:w="1027" w:type="dxa"/>
            <w:vAlign w:val="center"/>
          </w:tcPr>
          <w:p w14:paraId="175EDD8A">
            <w:pPr>
              <w:spacing w:after="0" w:line="252" w:lineRule="auto"/>
              <w:ind w:firstLine="0"/>
            </w:pPr>
            <w:r>
              <w:rPr>
                <w:rFonts w:ascii="宋体" w:hAnsi="宋体" w:eastAsia="宋体"/>
                <w:b w:val="0"/>
                <w:sz w:val="17"/>
              </w:rPr>
              <w:t>hr 已登录；存在异部门机密草稿和已发布对照文档</w:t>
            </w:r>
          </w:p>
        </w:tc>
        <w:tc>
          <w:tcPr>
            <w:tcW w:w="1027" w:type="dxa"/>
            <w:vAlign w:val="center"/>
          </w:tcPr>
          <w:p w14:paraId="5BE3A003">
            <w:pPr>
              <w:spacing w:after="0" w:line="252" w:lineRule="auto"/>
              <w:ind w:firstLine="0"/>
            </w:pPr>
            <w:r>
              <w:rPr>
                <w:rFonts w:ascii="宋体" w:hAnsi="宋体" w:eastAsia="宋体"/>
                <w:b w:val="0"/>
                <w:sz w:val="17"/>
              </w:rPr>
              <w:t>1. 搜索异部门机密标题。</w:t>
            </w:r>
            <w:r>
              <w:rPr>
                <w:rFonts w:ascii="宋体" w:hAnsi="宋体" w:eastAsia="宋体"/>
                <w:b w:val="0"/>
                <w:sz w:val="17"/>
              </w:rPr>
              <w:br w:type="textWrapping"/>
            </w:r>
            <w:r>
              <w:rPr>
                <w:rFonts w:ascii="宋体" w:hAnsi="宋体" w:eastAsia="宋体"/>
                <w:b w:val="0"/>
                <w:sz w:val="17"/>
              </w:rPr>
              <w:t>2. 搜索草稿标题。</w:t>
            </w:r>
            <w:r>
              <w:rPr>
                <w:rFonts w:ascii="宋体" w:hAnsi="宋体" w:eastAsia="宋体"/>
                <w:b w:val="0"/>
                <w:sz w:val="17"/>
              </w:rPr>
              <w:br w:type="textWrapping"/>
            </w:r>
            <w:r>
              <w:rPr>
                <w:rFonts w:ascii="宋体" w:hAnsi="宋体" w:eastAsia="宋体"/>
                <w:b w:val="0"/>
                <w:sz w:val="17"/>
              </w:rPr>
              <w:t>3. 搜索公开对照标题。</w:t>
            </w:r>
            <w:r>
              <w:rPr>
                <w:rFonts w:ascii="宋体" w:hAnsi="宋体" w:eastAsia="宋体"/>
                <w:b w:val="0"/>
                <w:sz w:val="17"/>
              </w:rPr>
              <w:br w:type="textWrapping"/>
            </w:r>
            <w:r>
              <w:rPr>
                <w:rFonts w:ascii="宋体" w:hAnsi="宋体" w:eastAsia="宋体"/>
                <w:b w:val="0"/>
                <w:sz w:val="17"/>
              </w:rPr>
              <w:t>4. 查看返回总数和条目。</w:t>
            </w:r>
          </w:p>
        </w:tc>
        <w:tc>
          <w:tcPr>
            <w:tcW w:w="1027" w:type="dxa"/>
            <w:vAlign w:val="center"/>
          </w:tcPr>
          <w:p w14:paraId="33ACA774">
            <w:pPr>
              <w:spacing w:after="0" w:line="252" w:lineRule="auto"/>
              <w:ind w:firstLine="0"/>
            </w:pPr>
            <w:r>
              <w:rPr>
                <w:rFonts w:ascii="宋体" w:hAnsi="宋体" w:eastAsia="宋体"/>
                <w:b w:val="0"/>
                <w:sz w:val="17"/>
              </w:rPr>
              <w:t>机密和草稿均不出现在非授权用户搜索结果；公开对照可命中；总数与实际可见结果一致。</w:t>
            </w:r>
          </w:p>
        </w:tc>
        <w:tc>
          <w:tcPr>
            <w:tcW w:w="1027" w:type="dxa"/>
            <w:vAlign w:val="center"/>
          </w:tcPr>
          <w:p w14:paraId="208AC482">
            <w:pPr>
              <w:spacing w:after="0" w:line="252" w:lineRule="auto"/>
              <w:ind w:firstLine="0"/>
            </w:pPr>
            <w:r>
              <w:rPr>
                <w:rFonts w:ascii="宋体" w:hAnsi="宋体" w:eastAsia="宋体"/>
                <w:b w:val="0"/>
                <w:sz w:val="17"/>
              </w:rPr>
              <w:t>P0</w:t>
            </w:r>
          </w:p>
        </w:tc>
        <w:tc>
          <w:tcPr>
            <w:tcW w:w="1027" w:type="dxa"/>
            <w:vAlign w:val="center"/>
          </w:tcPr>
          <w:p w14:paraId="4E5A0BA8">
            <w:pPr>
              <w:spacing w:after="0" w:line="252" w:lineRule="auto"/>
              <w:ind w:firstLine="0"/>
            </w:pPr>
            <w:r>
              <w:rPr>
                <w:rFonts w:ascii="宋体" w:hAnsi="宋体" w:eastAsia="宋体"/>
                <w:b w:val="0"/>
                <w:sz w:val="17"/>
              </w:rPr>
              <w:t>安全/功能</w:t>
            </w:r>
          </w:p>
        </w:tc>
        <w:tc>
          <w:tcPr>
            <w:tcW w:w="1027" w:type="dxa"/>
            <w:vAlign w:val="center"/>
          </w:tcPr>
          <w:p w14:paraId="7719DA73">
            <w:pPr>
              <w:spacing w:after="0" w:line="252" w:lineRule="auto"/>
              <w:ind w:firstLine="0"/>
            </w:pPr>
            <w:r>
              <w:rPr>
                <w:rFonts w:ascii="宋体" w:hAnsi="宋体" w:eastAsia="宋体"/>
                <w:b w:val="0"/>
                <w:sz w:val="17"/>
              </w:rPr>
              <w:t>test_security.py::test_excludes_other_department_secret；test_security.py::test_excludes_drafts；test_system.py::test_04_search_leave_policy</w:t>
            </w:r>
          </w:p>
        </w:tc>
      </w:tr>
      <w:tr w14:paraId="386E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3304DBF">
            <w:pPr>
              <w:spacing w:after="0" w:line="252" w:lineRule="auto"/>
              <w:ind w:firstLine="0"/>
            </w:pPr>
            <w:r>
              <w:rPr>
                <w:rFonts w:ascii="宋体" w:hAnsi="宋体" w:eastAsia="宋体"/>
                <w:b w:val="0"/>
                <w:sz w:val="17"/>
              </w:rPr>
              <w:t>PERM-007</w:t>
            </w:r>
          </w:p>
        </w:tc>
        <w:tc>
          <w:tcPr>
            <w:tcW w:w="1027" w:type="dxa"/>
            <w:vAlign w:val="center"/>
          </w:tcPr>
          <w:p w14:paraId="2095A771">
            <w:pPr>
              <w:spacing w:after="0" w:line="252" w:lineRule="auto"/>
              <w:ind w:firstLine="0"/>
            </w:pPr>
            <w:r>
              <w:rPr>
                <w:rFonts w:ascii="宋体" w:hAnsi="宋体" w:eastAsia="宋体"/>
                <w:b w:val="0"/>
                <w:sz w:val="17"/>
              </w:rPr>
              <w:t>权限隔离</w:t>
            </w:r>
          </w:p>
        </w:tc>
        <w:tc>
          <w:tcPr>
            <w:tcW w:w="1027" w:type="dxa"/>
            <w:vAlign w:val="center"/>
          </w:tcPr>
          <w:p w14:paraId="5E940594">
            <w:pPr>
              <w:spacing w:after="0" w:line="252" w:lineRule="auto"/>
              <w:ind w:firstLine="0"/>
            </w:pPr>
            <w:r>
              <w:rPr>
                <w:rFonts w:ascii="宋体" w:hAnsi="宋体" w:eastAsia="宋体"/>
                <w:b w:val="0"/>
                <w:sz w:val="17"/>
              </w:rPr>
              <w:t>RAG 问答不引用异部门机密来源</w:t>
            </w:r>
          </w:p>
        </w:tc>
        <w:tc>
          <w:tcPr>
            <w:tcW w:w="1027" w:type="dxa"/>
            <w:vAlign w:val="center"/>
          </w:tcPr>
          <w:p w14:paraId="5B304EBF">
            <w:pPr>
              <w:spacing w:after="0" w:line="252" w:lineRule="auto"/>
              <w:ind w:firstLine="0"/>
            </w:pPr>
            <w:r>
              <w:rPr>
                <w:rFonts w:ascii="宋体" w:hAnsi="宋体" w:eastAsia="宋体"/>
                <w:b w:val="0"/>
                <w:sz w:val="17"/>
              </w:rPr>
              <w:t>hr 已登录；异部门机密内容含独特关键词</w:t>
            </w:r>
          </w:p>
        </w:tc>
        <w:tc>
          <w:tcPr>
            <w:tcW w:w="1027" w:type="dxa"/>
            <w:vAlign w:val="center"/>
          </w:tcPr>
          <w:p w14:paraId="74EF6EC9">
            <w:pPr>
              <w:spacing w:after="0" w:line="252" w:lineRule="auto"/>
              <w:ind w:firstLine="0"/>
            </w:pPr>
            <w:r>
              <w:rPr>
                <w:rFonts w:ascii="宋体" w:hAnsi="宋体" w:eastAsia="宋体"/>
                <w:b w:val="0"/>
                <w:sz w:val="17"/>
              </w:rPr>
              <w:t>1. 用独特关键词提问。</w:t>
            </w:r>
            <w:r>
              <w:rPr>
                <w:rFonts w:ascii="宋体" w:hAnsi="宋体" w:eastAsia="宋体"/>
                <w:b w:val="0"/>
                <w:sz w:val="17"/>
              </w:rPr>
              <w:br w:type="textWrapping"/>
            </w:r>
            <w:r>
              <w:rPr>
                <w:rFonts w:ascii="宋体" w:hAnsi="宋体" w:eastAsia="宋体"/>
                <w:b w:val="0"/>
                <w:sz w:val="17"/>
              </w:rPr>
              <w:t>2. 查看回答、sources 和 fragments。</w:t>
            </w:r>
            <w:r>
              <w:rPr>
                <w:rFonts w:ascii="宋体" w:hAnsi="宋体" w:eastAsia="宋体"/>
                <w:b w:val="0"/>
                <w:sz w:val="17"/>
              </w:rPr>
              <w:br w:type="textWrapping"/>
            </w:r>
            <w:r>
              <w:rPr>
                <w:rFonts w:ascii="宋体" w:hAnsi="宋体" w:eastAsia="宋体"/>
                <w:b w:val="0"/>
                <w:sz w:val="17"/>
              </w:rPr>
              <w:t>3. 用管理员执行对照。</w:t>
            </w:r>
          </w:p>
        </w:tc>
        <w:tc>
          <w:tcPr>
            <w:tcW w:w="1027" w:type="dxa"/>
            <w:vAlign w:val="center"/>
          </w:tcPr>
          <w:p w14:paraId="2CDE3A0C">
            <w:pPr>
              <w:spacing w:after="0" w:line="252" w:lineRule="auto"/>
              <w:ind w:firstLine="0"/>
            </w:pPr>
            <w:r>
              <w:rPr>
                <w:rFonts w:ascii="宋体" w:hAnsi="宋体" w:eastAsia="宋体"/>
                <w:b w:val="0"/>
                <w:sz w:val="17"/>
              </w:rPr>
              <w:t>hr 的回答和来源不出现异部门机密；管理员对照可检索到该内容；越权内容不进入来源标题、摘要或片段。</w:t>
            </w:r>
          </w:p>
        </w:tc>
        <w:tc>
          <w:tcPr>
            <w:tcW w:w="1027" w:type="dxa"/>
            <w:vAlign w:val="center"/>
          </w:tcPr>
          <w:p w14:paraId="4BC5E39F">
            <w:pPr>
              <w:spacing w:after="0" w:line="252" w:lineRule="auto"/>
              <w:ind w:firstLine="0"/>
            </w:pPr>
            <w:r>
              <w:rPr>
                <w:rFonts w:ascii="宋体" w:hAnsi="宋体" w:eastAsia="宋体"/>
                <w:b w:val="0"/>
                <w:sz w:val="17"/>
              </w:rPr>
              <w:t>P0</w:t>
            </w:r>
          </w:p>
        </w:tc>
        <w:tc>
          <w:tcPr>
            <w:tcW w:w="1027" w:type="dxa"/>
            <w:vAlign w:val="center"/>
          </w:tcPr>
          <w:p w14:paraId="259B9D90">
            <w:pPr>
              <w:spacing w:after="0" w:line="252" w:lineRule="auto"/>
              <w:ind w:firstLine="0"/>
            </w:pPr>
            <w:r>
              <w:rPr>
                <w:rFonts w:ascii="宋体" w:hAnsi="宋体" w:eastAsia="宋体"/>
                <w:b w:val="0"/>
                <w:sz w:val="17"/>
              </w:rPr>
              <w:t>安全/集成</w:t>
            </w:r>
          </w:p>
        </w:tc>
        <w:tc>
          <w:tcPr>
            <w:tcW w:w="1027" w:type="dxa"/>
            <w:vAlign w:val="center"/>
          </w:tcPr>
          <w:p w14:paraId="7AF2AF36">
            <w:pPr>
              <w:spacing w:after="0" w:line="252" w:lineRule="auto"/>
              <w:ind w:firstLine="0"/>
            </w:pPr>
            <w:r>
              <w:rPr>
                <w:rFonts w:ascii="宋体" w:hAnsi="宋体" w:eastAsia="宋体"/>
                <w:b w:val="0"/>
                <w:sz w:val="17"/>
              </w:rPr>
              <w:t>test_rag.py::test_never_returns_secret_from_other_department；test_rag.py::test_admin_can_retrieve_secret；test_api.py::test_api_qa_returns_traceable_sources</w:t>
            </w:r>
          </w:p>
        </w:tc>
      </w:tr>
      <w:tr w14:paraId="25D0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C4C47AF">
            <w:pPr>
              <w:spacing w:after="0" w:line="252" w:lineRule="auto"/>
              <w:ind w:firstLine="0"/>
            </w:pPr>
            <w:r>
              <w:rPr>
                <w:rFonts w:ascii="宋体" w:hAnsi="宋体" w:eastAsia="宋体"/>
                <w:b w:val="0"/>
                <w:sz w:val="17"/>
              </w:rPr>
              <w:t>PERM-008</w:t>
            </w:r>
          </w:p>
        </w:tc>
        <w:tc>
          <w:tcPr>
            <w:tcW w:w="1027" w:type="dxa"/>
            <w:vAlign w:val="center"/>
          </w:tcPr>
          <w:p w14:paraId="25A9870E">
            <w:pPr>
              <w:spacing w:after="0" w:line="252" w:lineRule="auto"/>
              <w:ind w:firstLine="0"/>
            </w:pPr>
            <w:r>
              <w:rPr>
                <w:rFonts w:ascii="宋体" w:hAnsi="宋体" w:eastAsia="宋体"/>
                <w:b w:val="0"/>
                <w:sz w:val="17"/>
              </w:rPr>
              <w:t>权限隔离</w:t>
            </w:r>
          </w:p>
        </w:tc>
        <w:tc>
          <w:tcPr>
            <w:tcW w:w="1027" w:type="dxa"/>
            <w:vAlign w:val="center"/>
          </w:tcPr>
          <w:p w14:paraId="68BE29F6">
            <w:pPr>
              <w:spacing w:after="0" w:line="252" w:lineRule="auto"/>
              <w:ind w:firstLine="0"/>
            </w:pPr>
            <w:r>
              <w:rPr>
                <w:rFonts w:ascii="宋体" w:hAnsi="宋体" w:eastAsia="宋体"/>
                <w:b w:val="0"/>
                <w:sz w:val="17"/>
              </w:rPr>
              <w:t>统计数字跟随当前用户可见范围</w:t>
            </w:r>
          </w:p>
        </w:tc>
        <w:tc>
          <w:tcPr>
            <w:tcW w:w="1027" w:type="dxa"/>
            <w:vAlign w:val="center"/>
          </w:tcPr>
          <w:p w14:paraId="71A8BA19">
            <w:pPr>
              <w:spacing w:after="0" w:line="252" w:lineRule="auto"/>
              <w:ind w:firstLine="0"/>
            </w:pPr>
            <w:r>
              <w:rPr>
                <w:rFonts w:ascii="宋体" w:hAnsi="宋体" w:eastAsia="宋体"/>
                <w:b w:val="0"/>
                <w:sz w:val="17"/>
              </w:rPr>
              <w:t>hr 和 admin 均可登录；存在机密文档</w:t>
            </w:r>
          </w:p>
        </w:tc>
        <w:tc>
          <w:tcPr>
            <w:tcW w:w="1027" w:type="dxa"/>
            <w:vAlign w:val="center"/>
          </w:tcPr>
          <w:p w14:paraId="196CE851">
            <w:pPr>
              <w:spacing w:after="0" w:line="252" w:lineRule="auto"/>
              <w:ind w:firstLine="0"/>
            </w:pPr>
            <w:r>
              <w:rPr>
                <w:rFonts w:ascii="宋体" w:hAnsi="宋体" w:eastAsia="宋体"/>
                <w:b w:val="0"/>
                <w:sz w:val="17"/>
              </w:rPr>
              <w:t>1. hr 打开关于页或工作台统计。</w:t>
            </w:r>
            <w:r>
              <w:rPr>
                <w:rFonts w:ascii="宋体" w:hAnsi="宋体" w:eastAsia="宋体"/>
                <w:b w:val="0"/>
                <w:sz w:val="17"/>
              </w:rPr>
              <w:br w:type="textWrapping"/>
            </w:r>
            <w:r>
              <w:rPr>
                <w:rFonts w:ascii="宋体" w:hAnsi="宋体" w:eastAsia="宋体"/>
                <w:b w:val="0"/>
                <w:sz w:val="17"/>
              </w:rPr>
              <w:t>2. 记录文档数与片段数。</w:t>
            </w:r>
            <w:r>
              <w:rPr>
                <w:rFonts w:ascii="宋体" w:hAnsi="宋体" w:eastAsia="宋体"/>
                <w:b w:val="0"/>
                <w:sz w:val="17"/>
              </w:rPr>
              <w:br w:type="textWrapping"/>
            </w:r>
            <w:r>
              <w:rPr>
                <w:rFonts w:ascii="宋体" w:hAnsi="宋体" w:eastAsia="宋体"/>
                <w:b w:val="0"/>
                <w:sz w:val="17"/>
              </w:rPr>
              <w:t>3. admin 查看同一统计。</w:t>
            </w:r>
          </w:p>
        </w:tc>
        <w:tc>
          <w:tcPr>
            <w:tcW w:w="1027" w:type="dxa"/>
            <w:vAlign w:val="center"/>
          </w:tcPr>
          <w:p w14:paraId="080ABF45">
            <w:pPr>
              <w:spacing w:after="0" w:line="252" w:lineRule="auto"/>
              <w:ind w:firstLine="0"/>
            </w:pPr>
            <w:r>
              <w:rPr>
                <w:rFonts w:ascii="宋体" w:hAnsi="宋体" w:eastAsia="宋体"/>
                <w:b w:val="0"/>
                <w:sz w:val="17"/>
              </w:rPr>
              <w:t>hr 的文档数和片段数小于管理员或至少不包含不可见机密规模；页面标明统计口径；不能通过数字推断机密数量。</w:t>
            </w:r>
          </w:p>
        </w:tc>
        <w:tc>
          <w:tcPr>
            <w:tcW w:w="1027" w:type="dxa"/>
            <w:vAlign w:val="center"/>
          </w:tcPr>
          <w:p w14:paraId="7219297E">
            <w:pPr>
              <w:spacing w:after="0" w:line="252" w:lineRule="auto"/>
              <w:ind w:firstLine="0"/>
            </w:pPr>
            <w:r>
              <w:rPr>
                <w:rFonts w:ascii="宋体" w:hAnsi="宋体" w:eastAsia="宋体"/>
                <w:b w:val="0"/>
                <w:sz w:val="17"/>
              </w:rPr>
              <w:t>P1</w:t>
            </w:r>
          </w:p>
        </w:tc>
        <w:tc>
          <w:tcPr>
            <w:tcW w:w="1027" w:type="dxa"/>
            <w:vAlign w:val="center"/>
          </w:tcPr>
          <w:p w14:paraId="2B4C03A9">
            <w:pPr>
              <w:spacing w:after="0" w:line="252" w:lineRule="auto"/>
              <w:ind w:firstLine="0"/>
            </w:pPr>
            <w:r>
              <w:rPr>
                <w:rFonts w:ascii="宋体" w:hAnsi="宋体" w:eastAsia="宋体"/>
                <w:b w:val="0"/>
                <w:sz w:val="17"/>
              </w:rPr>
              <w:t>安全/功能</w:t>
            </w:r>
          </w:p>
        </w:tc>
        <w:tc>
          <w:tcPr>
            <w:tcW w:w="1027" w:type="dxa"/>
            <w:vAlign w:val="center"/>
          </w:tcPr>
          <w:p w14:paraId="1E3C6F49">
            <w:pPr>
              <w:spacing w:after="0" w:line="252" w:lineRule="auto"/>
              <w:ind w:firstLine="0"/>
            </w:pPr>
            <w:r>
              <w:rPr>
                <w:rFonts w:ascii="宋体" w:hAnsi="宋体" w:eastAsia="宋体"/>
                <w:b w:val="0"/>
                <w:sz w:val="17"/>
              </w:rPr>
              <w:t>test_security.py::test_hr_sees_fewer_documents_than_admin；test_security.py::test_chunk_count_matches_visible_documents</w:t>
            </w:r>
          </w:p>
        </w:tc>
      </w:tr>
      <w:tr w14:paraId="771E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610F647">
            <w:pPr>
              <w:spacing w:after="0" w:line="252" w:lineRule="auto"/>
              <w:ind w:firstLine="0"/>
            </w:pPr>
            <w:r>
              <w:rPr>
                <w:rFonts w:ascii="宋体" w:hAnsi="宋体" w:eastAsia="宋体"/>
                <w:b w:val="0"/>
                <w:sz w:val="17"/>
              </w:rPr>
              <w:t>PERM-009</w:t>
            </w:r>
          </w:p>
        </w:tc>
        <w:tc>
          <w:tcPr>
            <w:tcW w:w="1027" w:type="dxa"/>
            <w:vAlign w:val="center"/>
          </w:tcPr>
          <w:p w14:paraId="75D3D1F3">
            <w:pPr>
              <w:spacing w:after="0" w:line="252" w:lineRule="auto"/>
              <w:ind w:firstLine="0"/>
            </w:pPr>
            <w:r>
              <w:rPr>
                <w:rFonts w:ascii="宋体" w:hAnsi="宋体" w:eastAsia="宋体"/>
                <w:b w:val="0"/>
                <w:sz w:val="17"/>
              </w:rPr>
              <w:t>权限隔离</w:t>
            </w:r>
          </w:p>
        </w:tc>
        <w:tc>
          <w:tcPr>
            <w:tcW w:w="1027" w:type="dxa"/>
            <w:vAlign w:val="center"/>
          </w:tcPr>
          <w:p w14:paraId="25664216">
            <w:pPr>
              <w:spacing w:after="0" w:line="252" w:lineRule="auto"/>
              <w:ind w:firstLine="0"/>
            </w:pPr>
            <w:r>
              <w:rPr>
                <w:rFonts w:ascii="宋体" w:hAnsi="宋体" w:eastAsia="宋体"/>
                <w:b w:val="0"/>
                <w:sz w:val="17"/>
              </w:rPr>
              <w:t>普通用户不可访问管理员接口和页面</w:t>
            </w:r>
          </w:p>
        </w:tc>
        <w:tc>
          <w:tcPr>
            <w:tcW w:w="1027" w:type="dxa"/>
            <w:vAlign w:val="center"/>
          </w:tcPr>
          <w:p w14:paraId="32BD67E6">
            <w:pPr>
              <w:spacing w:after="0" w:line="252" w:lineRule="auto"/>
              <w:ind w:firstLine="0"/>
            </w:pPr>
            <w:r>
              <w:rPr>
                <w:rFonts w:ascii="宋体" w:hAnsi="宋体" w:eastAsia="宋体"/>
                <w:b w:val="0"/>
                <w:sz w:val="17"/>
              </w:rPr>
              <w:t>hr 已登录</w:t>
            </w:r>
          </w:p>
        </w:tc>
        <w:tc>
          <w:tcPr>
            <w:tcW w:w="1027" w:type="dxa"/>
            <w:vAlign w:val="center"/>
          </w:tcPr>
          <w:p w14:paraId="4C579010">
            <w:pPr>
              <w:spacing w:after="0" w:line="252" w:lineRule="auto"/>
              <w:ind w:firstLine="0"/>
            </w:pPr>
            <w:r>
              <w:rPr>
                <w:rFonts w:ascii="宋体" w:hAnsi="宋体" w:eastAsia="宋体"/>
                <w:b w:val="0"/>
                <w:sz w:val="17"/>
              </w:rPr>
              <w:t>1. 调用 GET /api/admin/users 和 /api/admin/audits。</w:t>
            </w:r>
            <w:r>
              <w:rPr>
                <w:rFonts w:ascii="宋体" w:hAnsi="宋体" w:eastAsia="宋体"/>
                <w:b w:val="0"/>
                <w:sz w:val="17"/>
              </w:rPr>
              <w:br w:type="textWrapping"/>
            </w:r>
            <w:r>
              <w:rPr>
                <w:rFonts w:ascii="宋体" w:hAnsi="宋体" w:eastAsia="宋体"/>
                <w:b w:val="0"/>
                <w:sz w:val="17"/>
              </w:rPr>
              <w:t>2. 在前端直接输入后台路由。</w:t>
            </w:r>
            <w:r>
              <w:rPr>
                <w:rFonts w:ascii="宋体" w:hAnsi="宋体" w:eastAsia="宋体"/>
                <w:b w:val="0"/>
                <w:sz w:val="17"/>
              </w:rPr>
              <w:br w:type="textWrapping"/>
            </w:r>
            <w:r>
              <w:rPr>
                <w:rFonts w:ascii="宋体" w:hAnsi="宋体" w:eastAsia="宋体"/>
                <w:b w:val="0"/>
                <w:sz w:val="17"/>
              </w:rPr>
              <w:t>3. 检查响应和菜单。</w:t>
            </w:r>
          </w:p>
        </w:tc>
        <w:tc>
          <w:tcPr>
            <w:tcW w:w="1027" w:type="dxa"/>
            <w:vAlign w:val="center"/>
          </w:tcPr>
          <w:p w14:paraId="52145741">
            <w:pPr>
              <w:spacing w:after="0" w:line="252" w:lineRule="auto"/>
              <w:ind w:firstLine="0"/>
            </w:pPr>
            <w:r>
              <w:rPr>
                <w:rFonts w:ascii="宋体" w:hAnsi="宋体" w:eastAsia="宋体"/>
                <w:b w:val="0"/>
                <w:sz w:val="17"/>
              </w:rPr>
              <w:t>API 返回 403 且 code 为 FORBIDDEN；前端不显示管理员菜单；直接访问后台页面被拒绝或重定向到无权提示。</w:t>
            </w:r>
          </w:p>
        </w:tc>
        <w:tc>
          <w:tcPr>
            <w:tcW w:w="1027" w:type="dxa"/>
            <w:vAlign w:val="center"/>
          </w:tcPr>
          <w:p w14:paraId="13522398">
            <w:pPr>
              <w:spacing w:after="0" w:line="252" w:lineRule="auto"/>
              <w:ind w:firstLine="0"/>
            </w:pPr>
            <w:r>
              <w:rPr>
                <w:rFonts w:ascii="宋体" w:hAnsi="宋体" w:eastAsia="宋体"/>
                <w:b w:val="0"/>
                <w:sz w:val="17"/>
              </w:rPr>
              <w:t>P0</w:t>
            </w:r>
          </w:p>
        </w:tc>
        <w:tc>
          <w:tcPr>
            <w:tcW w:w="1027" w:type="dxa"/>
            <w:vAlign w:val="center"/>
          </w:tcPr>
          <w:p w14:paraId="38946DE2">
            <w:pPr>
              <w:spacing w:after="0" w:line="252" w:lineRule="auto"/>
              <w:ind w:firstLine="0"/>
            </w:pPr>
            <w:r>
              <w:rPr>
                <w:rFonts w:ascii="宋体" w:hAnsi="宋体" w:eastAsia="宋体"/>
                <w:b w:val="0"/>
                <w:sz w:val="17"/>
              </w:rPr>
              <w:t>安全/接口</w:t>
            </w:r>
          </w:p>
        </w:tc>
        <w:tc>
          <w:tcPr>
            <w:tcW w:w="1027" w:type="dxa"/>
            <w:vAlign w:val="center"/>
          </w:tcPr>
          <w:p w14:paraId="77D052DB">
            <w:pPr>
              <w:spacing w:after="0" w:line="252" w:lineRule="auto"/>
              <w:ind w:firstLine="0"/>
            </w:pPr>
            <w:r>
              <w:rPr>
                <w:rFonts w:ascii="宋体" w:hAnsi="宋体" w:eastAsia="宋体"/>
                <w:b w:val="0"/>
                <w:sz w:val="17"/>
              </w:rPr>
              <w:t>test_api.py::test_api_admin_endpoints_and_permission；test_system.py::test_18_non_admin_gets_403_on_admin</w:t>
            </w:r>
          </w:p>
        </w:tc>
      </w:tr>
    </w:tbl>
    <w:p w14:paraId="65D284DF">
      <w:pPr>
        <w:spacing w:after="20"/>
      </w:pPr>
    </w:p>
    <w:p w14:paraId="6AF9F63E">
      <w:pPr>
        <w:pStyle w:val="5"/>
      </w:pPr>
      <w:bookmarkStart w:id="302" w:name="_Toc25258"/>
      <w:r>
        <w:rPr>
          <w:rFonts w:ascii="宋体" w:hAnsi="宋体" w:eastAsia="宋体"/>
          <w:b/>
          <w:sz w:val="24"/>
        </w:rPr>
        <w:t>4.3 文档、收藏与检索</w:t>
      </w:r>
      <w:bookmarkEnd w:id="30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
        <w:gridCol w:w="347"/>
        <w:gridCol w:w="477"/>
        <w:gridCol w:w="543"/>
        <w:gridCol w:w="1457"/>
        <w:gridCol w:w="1392"/>
        <w:gridCol w:w="347"/>
        <w:gridCol w:w="347"/>
        <w:gridCol w:w="4071"/>
      </w:tblGrid>
      <w:tr w14:paraId="5B48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5D08536F">
            <w:pPr>
              <w:spacing w:after="0" w:line="252" w:lineRule="auto"/>
              <w:ind w:firstLine="0"/>
            </w:pPr>
            <w:r>
              <w:rPr>
                <w:rFonts w:ascii="宋体" w:hAnsi="宋体" w:eastAsia="宋体"/>
                <w:b/>
                <w:sz w:val="17"/>
              </w:rPr>
              <w:t>编号</w:t>
            </w:r>
          </w:p>
        </w:tc>
        <w:tc>
          <w:tcPr>
            <w:tcW w:w="1027" w:type="dxa"/>
            <w:shd w:val="clear" w:color="auto" w:fill="E6F6F2"/>
            <w:vAlign w:val="center"/>
          </w:tcPr>
          <w:p w14:paraId="199026A8">
            <w:pPr>
              <w:spacing w:after="0" w:line="252" w:lineRule="auto"/>
              <w:ind w:firstLine="0"/>
            </w:pPr>
            <w:r>
              <w:rPr>
                <w:rFonts w:ascii="宋体" w:hAnsi="宋体" w:eastAsia="宋体"/>
                <w:b/>
                <w:sz w:val="17"/>
              </w:rPr>
              <w:t>模块</w:t>
            </w:r>
          </w:p>
        </w:tc>
        <w:tc>
          <w:tcPr>
            <w:tcW w:w="1027" w:type="dxa"/>
            <w:shd w:val="clear" w:color="auto" w:fill="E6F6F2"/>
            <w:vAlign w:val="center"/>
          </w:tcPr>
          <w:p w14:paraId="1F479DF9">
            <w:pPr>
              <w:spacing w:after="0" w:line="252" w:lineRule="auto"/>
              <w:ind w:firstLine="0"/>
            </w:pPr>
            <w:r>
              <w:rPr>
                <w:rFonts w:ascii="宋体" w:hAnsi="宋体" w:eastAsia="宋体"/>
                <w:b/>
                <w:sz w:val="17"/>
              </w:rPr>
              <w:t>测试项</w:t>
            </w:r>
          </w:p>
        </w:tc>
        <w:tc>
          <w:tcPr>
            <w:tcW w:w="1027" w:type="dxa"/>
            <w:shd w:val="clear" w:color="auto" w:fill="E6F6F2"/>
            <w:vAlign w:val="center"/>
          </w:tcPr>
          <w:p w14:paraId="39D7489A">
            <w:pPr>
              <w:spacing w:after="0" w:line="252" w:lineRule="auto"/>
              <w:ind w:firstLine="0"/>
            </w:pPr>
            <w:r>
              <w:rPr>
                <w:rFonts w:ascii="宋体" w:hAnsi="宋体" w:eastAsia="宋体"/>
                <w:b/>
                <w:sz w:val="17"/>
              </w:rPr>
              <w:t>前置条件</w:t>
            </w:r>
          </w:p>
        </w:tc>
        <w:tc>
          <w:tcPr>
            <w:tcW w:w="1027" w:type="dxa"/>
            <w:shd w:val="clear" w:color="auto" w:fill="E6F6F2"/>
            <w:vAlign w:val="center"/>
          </w:tcPr>
          <w:p w14:paraId="79A5D9D9">
            <w:pPr>
              <w:spacing w:after="0" w:line="252" w:lineRule="auto"/>
              <w:ind w:firstLine="0"/>
            </w:pPr>
            <w:r>
              <w:rPr>
                <w:rFonts w:ascii="宋体" w:hAnsi="宋体" w:eastAsia="宋体"/>
                <w:b/>
                <w:sz w:val="17"/>
              </w:rPr>
              <w:t>步骤</w:t>
            </w:r>
          </w:p>
        </w:tc>
        <w:tc>
          <w:tcPr>
            <w:tcW w:w="1027" w:type="dxa"/>
            <w:shd w:val="clear" w:color="auto" w:fill="E6F6F2"/>
            <w:vAlign w:val="center"/>
          </w:tcPr>
          <w:p w14:paraId="54CB8765">
            <w:pPr>
              <w:spacing w:after="0" w:line="252" w:lineRule="auto"/>
              <w:ind w:firstLine="0"/>
            </w:pPr>
            <w:r>
              <w:rPr>
                <w:rFonts w:ascii="宋体" w:hAnsi="宋体" w:eastAsia="宋体"/>
                <w:b/>
                <w:sz w:val="17"/>
              </w:rPr>
              <w:t>预期结果</w:t>
            </w:r>
          </w:p>
        </w:tc>
        <w:tc>
          <w:tcPr>
            <w:tcW w:w="1027" w:type="dxa"/>
            <w:shd w:val="clear" w:color="auto" w:fill="E6F6F2"/>
            <w:vAlign w:val="center"/>
          </w:tcPr>
          <w:p w14:paraId="46629607">
            <w:pPr>
              <w:spacing w:after="0" w:line="252" w:lineRule="auto"/>
              <w:ind w:firstLine="0"/>
            </w:pPr>
            <w:r>
              <w:rPr>
                <w:rFonts w:ascii="宋体" w:hAnsi="宋体" w:eastAsia="宋体"/>
                <w:b/>
                <w:sz w:val="17"/>
              </w:rPr>
              <w:t>优先级</w:t>
            </w:r>
          </w:p>
        </w:tc>
        <w:tc>
          <w:tcPr>
            <w:tcW w:w="1027" w:type="dxa"/>
            <w:shd w:val="clear" w:color="auto" w:fill="E6F6F2"/>
            <w:vAlign w:val="center"/>
          </w:tcPr>
          <w:p w14:paraId="544888C2">
            <w:pPr>
              <w:spacing w:after="0" w:line="252" w:lineRule="auto"/>
              <w:ind w:firstLine="0"/>
            </w:pPr>
            <w:r>
              <w:rPr>
                <w:rFonts w:ascii="宋体" w:hAnsi="宋体" w:eastAsia="宋体"/>
                <w:b/>
                <w:sz w:val="17"/>
              </w:rPr>
              <w:t>类型</w:t>
            </w:r>
          </w:p>
        </w:tc>
        <w:tc>
          <w:tcPr>
            <w:tcW w:w="1027" w:type="dxa"/>
            <w:shd w:val="clear" w:color="auto" w:fill="E6F6F2"/>
            <w:vAlign w:val="center"/>
          </w:tcPr>
          <w:p w14:paraId="1E46E2FC">
            <w:pPr>
              <w:spacing w:after="0" w:line="252" w:lineRule="auto"/>
              <w:ind w:firstLine="0"/>
            </w:pPr>
            <w:r>
              <w:rPr>
                <w:rFonts w:ascii="宋体" w:hAnsi="宋体" w:eastAsia="宋体"/>
                <w:b/>
                <w:sz w:val="17"/>
              </w:rPr>
              <w:t>自动化关联</w:t>
            </w:r>
          </w:p>
        </w:tc>
      </w:tr>
      <w:tr w14:paraId="2443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DE1C596">
            <w:pPr>
              <w:spacing w:after="0" w:line="252" w:lineRule="auto"/>
              <w:ind w:firstLine="0"/>
            </w:pPr>
            <w:r>
              <w:rPr>
                <w:rFonts w:ascii="宋体" w:hAnsi="宋体" w:eastAsia="宋体"/>
                <w:b w:val="0"/>
                <w:sz w:val="17"/>
              </w:rPr>
              <w:t>DOC-001</w:t>
            </w:r>
          </w:p>
        </w:tc>
        <w:tc>
          <w:tcPr>
            <w:tcW w:w="1027" w:type="dxa"/>
            <w:vAlign w:val="center"/>
          </w:tcPr>
          <w:p w14:paraId="7F3AD4C5">
            <w:pPr>
              <w:spacing w:after="0" w:line="252" w:lineRule="auto"/>
              <w:ind w:firstLine="0"/>
            </w:pPr>
            <w:r>
              <w:rPr>
                <w:rFonts w:ascii="宋体" w:hAnsi="宋体" w:eastAsia="宋体"/>
                <w:b w:val="0"/>
                <w:sz w:val="17"/>
              </w:rPr>
              <w:t>文档管理</w:t>
            </w:r>
          </w:p>
        </w:tc>
        <w:tc>
          <w:tcPr>
            <w:tcW w:w="1027" w:type="dxa"/>
            <w:vAlign w:val="center"/>
          </w:tcPr>
          <w:p w14:paraId="1FEB8DA6">
            <w:pPr>
              <w:spacing w:after="0" w:line="252" w:lineRule="auto"/>
              <w:ind w:firstLine="0"/>
            </w:pPr>
            <w:r>
              <w:rPr>
                <w:rFonts w:ascii="宋体" w:hAnsi="宋体" w:eastAsia="宋体"/>
                <w:b w:val="0"/>
                <w:sz w:val="17"/>
              </w:rPr>
              <w:t>标题和正文关键词检索</w:t>
            </w:r>
          </w:p>
        </w:tc>
        <w:tc>
          <w:tcPr>
            <w:tcW w:w="1027" w:type="dxa"/>
            <w:vAlign w:val="center"/>
          </w:tcPr>
          <w:p w14:paraId="10526D77">
            <w:pPr>
              <w:spacing w:after="0" w:line="252" w:lineRule="auto"/>
              <w:ind w:firstLine="0"/>
            </w:pPr>
            <w:r>
              <w:rPr>
                <w:rFonts w:ascii="宋体" w:hAnsi="宋体" w:eastAsia="宋体"/>
                <w:b w:val="0"/>
                <w:sz w:val="17"/>
              </w:rPr>
              <w:t>admin 已登录；种子文档已初始化</w:t>
            </w:r>
          </w:p>
        </w:tc>
        <w:tc>
          <w:tcPr>
            <w:tcW w:w="1027" w:type="dxa"/>
            <w:vAlign w:val="center"/>
          </w:tcPr>
          <w:p w14:paraId="69FDD014">
            <w:pPr>
              <w:spacing w:after="0" w:line="252" w:lineRule="auto"/>
              <w:ind w:firstLine="0"/>
            </w:pPr>
            <w:r>
              <w:rPr>
                <w:rFonts w:ascii="宋体" w:hAnsi="宋体" w:eastAsia="宋体"/>
                <w:b w:val="0"/>
                <w:sz w:val="17"/>
              </w:rPr>
              <w:t>1. 搜索“年假”。</w:t>
            </w:r>
            <w:r>
              <w:rPr>
                <w:rFonts w:ascii="宋体" w:hAnsi="宋体" w:eastAsia="宋体"/>
                <w:b w:val="0"/>
                <w:sz w:val="17"/>
              </w:rPr>
              <w:br w:type="textWrapping"/>
            </w:r>
            <w:r>
              <w:rPr>
                <w:rFonts w:ascii="宋体" w:hAnsi="宋体" w:eastAsia="宋体"/>
                <w:b w:val="0"/>
                <w:sz w:val="17"/>
              </w:rPr>
              <w:t>2. 搜索正文独有词。</w:t>
            </w:r>
            <w:r>
              <w:rPr>
                <w:rFonts w:ascii="宋体" w:hAnsi="宋体" w:eastAsia="宋体"/>
                <w:b w:val="0"/>
                <w:sz w:val="17"/>
              </w:rPr>
              <w:br w:type="textWrapping"/>
            </w:r>
            <w:r>
              <w:rPr>
                <w:rFonts w:ascii="宋体" w:hAnsi="宋体" w:eastAsia="宋体"/>
                <w:b w:val="0"/>
                <w:sz w:val="17"/>
              </w:rPr>
              <w:t>3. 检查结果标题、摘要和总数。</w:t>
            </w:r>
          </w:p>
        </w:tc>
        <w:tc>
          <w:tcPr>
            <w:tcW w:w="1027" w:type="dxa"/>
            <w:vAlign w:val="center"/>
          </w:tcPr>
          <w:p w14:paraId="3803F959">
            <w:pPr>
              <w:spacing w:after="0" w:line="252" w:lineRule="auto"/>
              <w:ind w:firstLine="0"/>
            </w:pPr>
            <w:r>
              <w:rPr>
                <w:rFonts w:ascii="宋体" w:hAnsi="宋体" w:eastAsia="宋体"/>
                <w:b w:val="0"/>
                <w:sz w:val="17"/>
              </w:rPr>
              <w:t>搜索“年假”可命中《员工年休假管理办法》；正文独有词可命中对应文档；摘要与文档一致；无结果时显示空状态而非报错。</w:t>
            </w:r>
          </w:p>
        </w:tc>
        <w:tc>
          <w:tcPr>
            <w:tcW w:w="1027" w:type="dxa"/>
            <w:vAlign w:val="center"/>
          </w:tcPr>
          <w:p w14:paraId="5F3B7180">
            <w:pPr>
              <w:spacing w:after="0" w:line="252" w:lineRule="auto"/>
              <w:ind w:firstLine="0"/>
            </w:pPr>
            <w:r>
              <w:rPr>
                <w:rFonts w:ascii="宋体" w:hAnsi="宋体" w:eastAsia="宋体"/>
                <w:b w:val="0"/>
                <w:sz w:val="17"/>
              </w:rPr>
              <w:t>P0</w:t>
            </w:r>
          </w:p>
        </w:tc>
        <w:tc>
          <w:tcPr>
            <w:tcW w:w="1027" w:type="dxa"/>
            <w:vAlign w:val="center"/>
          </w:tcPr>
          <w:p w14:paraId="561EABE2">
            <w:pPr>
              <w:spacing w:after="0" w:line="252" w:lineRule="auto"/>
              <w:ind w:firstLine="0"/>
            </w:pPr>
            <w:r>
              <w:rPr>
                <w:rFonts w:ascii="宋体" w:hAnsi="宋体" w:eastAsia="宋体"/>
                <w:b w:val="0"/>
                <w:sz w:val="17"/>
              </w:rPr>
              <w:t>功能</w:t>
            </w:r>
          </w:p>
        </w:tc>
        <w:tc>
          <w:tcPr>
            <w:tcW w:w="1027" w:type="dxa"/>
            <w:vAlign w:val="center"/>
          </w:tcPr>
          <w:p w14:paraId="1A9FB2E6">
            <w:pPr>
              <w:spacing w:after="0" w:line="252" w:lineRule="auto"/>
              <w:ind w:firstLine="0"/>
            </w:pPr>
            <w:r>
              <w:rPr>
                <w:rFonts w:ascii="宋体" w:hAnsi="宋体" w:eastAsia="宋体"/>
                <w:b w:val="0"/>
                <w:sz w:val="17"/>
              </w:rPr>
              <w:t>test_system.py::test_04_search_leave_policy；test_api.py::test_api_document_search_and_detail</w:t>
            </w:r>
          </w:p>
        </w:tc>
      </w:tr>
      <w:tr w14:paraId="4F0A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595EB3B">
            <w:pPr>
              <w:spacing w:after="0" w:line="252" w:lineRule="auto"/>
              <w:ind w:firstLine="0"/>
            </w:pPr>
            <w:r>
              <w:rPr>
                <w:rFonts w:ascii="宋体" w:hAnsi="宋体" w:eastAsia="宋体"/>
                <w:b w:val="0"/>
                <w:sz w:val="17"/>
              </w:rPr>
              <w:t>DOC-002</w:t>
            </w:r>
          </w:p>
        </w:tc>
        <w:tc>
          <w:tcPr>
            <w:tcW w:w="1027" w:type="dxa"/>
            <w:vAlign w:val="center"/>
          </w:tcPr>
          <w:p w14:paraId="6AC2F812">
            <w:pPr>
              <w:spacing w:after="0" w:line="252" w:lineRule="auto"/>
              <w:ind w:firstLine="0"/>
            </w:pPr>
            <w:r>
              <w:rPr>
                <w:rFonts w:ascii="宋体" w:hAnsi="宋体" w:eastAsia="宋体"/>
                <w:b w:val="0"/>
                <w:sz w:val="17"/>
              </w:rPr>
              <w:t>文档管理</w:t>
            </w:r>
          </w:p>
        </w:tc>
        <w:tc>
          <w:tcPr>
            <w:tcW w:w="1027" w:type="dxa"/>
            <w:vAlign w:val="center"/>
          </w:tcPr>
          <w:p w14:paraId="7E1143B2">
            <w:pPr>
              <w:spacing w:after="0" w:line="252" w:lineRule="auto"/>
              <w:ind w:firstLine="0"/>
            </w:pPr>
            <w:r>
              <w:rPr>
                <w:rFonts w:ascii="宋体" w:hAnsi="宋体" w:eastAsia="宋体"/>
                <w:b w:val="0"/>
                <w:sz w:val="17"/>
              </w:rPr>
              <w:t>文档筛选、排序与分页</w:t>
            </w:r>
          </w:p>
        </w:tc>
        <w:tc>
          <w:tcPr>
            <w:tcW w:w="1027" w:type="dxa"/>
            <w:vAlign w:val="center"/>
          </w:tcPr>
          <w:p w14:paraId="32965A89">
            <w:pPr>
              <w:spacing w:after="0" w:line="252" w:lineRule="auto"/>
              <w:ind w:firstLine="0"/>
            </w:pPr>
            <w:r>
              <w:rPr>
                <w:rFonts w:ascii="宋体" w:hAnsi="宋体" w:eastAsia="宋体"/>
                <w:b w:val="0"/>
                <w:sz w:val="17"/>
              </w:rPr>
              <w:t>已有足够文档覆盖部门和密级</w:t>
            </w:r>
          </w:p>
        </w:tc>
        <w:tc>
          <w:tcPr>
            <w:tcW w:w="1027" w:type="dxa"/>
            <w:vAlign w:val="center"/>
          </w:tcPr>
          <w:p w14:paraId="2A1F754C">
            <w:pPr>
              <w:spacing w:after="0" w:line="252" w:lineRule="auto"/>
              <w:ind w:firstLine="0"/>
            </w:pPr>
            <w:r>
              <w:rPr>
                <w:rFonts w:ascii="宋体" w:hAnsi="宋体" w:eastAsia="宋体"/>
                <w:b w:val="0"/>
                <w:sz w:val="17"/>
              </w:rPr>
              <w:t>1. 按部门、密级、分类筛选。</w:t>
            </w:r>
            <w:r>
              <w:rPr>
                <w:rFonts w:ascii="宋体" w:hAnsi="宋体" w:eastAsia="宋体"/>
                <w:b w:val="0"/>
                <w:sz w:val="17"/>
              </w:rPr>
              <w:br w:type="textWrapping"/>
            </w:r>
            <w:r>
              <w:rPr>
                <w:rFonts w:ascii="宋体" w:hAnsi="宋体" w:eastAsia="宋体"/>
                <w:b w:val="0"/>
                <w:sz w:val="17"/>
              </w:rPr>
              <w:t>2. 设置 page 和 per_page。</w:t>
            </w:r>
            <w:r>
              <w:rPr>
                <w:rFonts w:ascii="宋体" w:hAnsi="宋体" w:eastAsia="宋体"/>
                <w:b w:val="0"/>
                <w:sz w:val="17"/>
              </w:rPr>
              <w:br w:type="textWrapping"/>
            </w:r>
            <w:r>
              <w:rPr>
                <w:rFonts w:ascii="宋体" w:hAnsi="宋体" w:eastAsia="宋体"/>
                <w:b w:val="0"/>
                <w:sz w:val="17"/>
              </w:rPr>
              <w:t>3. 比较第一页与第二页。</w:t>
            </w:r>
            <w:r>
              <w:rPr>
                <w:rFonts w:ascii="宋体" w:hAnsi="宋体" w:eastAsia="宋体"/>
                <w:b w:val="0"/>
                <w:sz w:val="17"/>
              </w:rPr>
              <w:br w:type="textWrapping"/>
            </w:r>
            <w:r>
              <w:rPr>
                <w:rFonts w:ascii="宋体" w:hAnsi="宋体" w:eastAsia="宋体"/>
                <w:b w:val="0"/>
                <w:sz w:val="17"/>
              </w:rPr>
              <w:t>4. 输入超范围页码。</w:t>
            </w:r>
          </w:p>
        </w:tc>
        <w:tc>
          <w:tcPr>
            <w:tcW w:w="1027" w:type="dxa"/>
            <w:vAlign w:val="center"/>
          </w:tcPr>
          <w:p w14:paraId="7B00F577">
            <w:pPr>
              <w:spacing w:after="0" w:line="252" w:lineRule="auto"/>
              <w:ind w:firstLine="0"/>
            </w:pPr>
            <w:r>
              <w:rPr>
                <w:rFonts w:ascii="宋体" w:hAnsi="宋体" w:eastAsia="宋体"/>
                <w:b w:val="0"/>
                <w:sz w:val="17"/>
              </w:rPr>
              <w:t>筛选条件生效且可组合；分页总数正确；第一二页不重复；超范围页码被钳制到有效页；翻页时保留当前筛选。</w:t>
            </w:r>
          </w:p>
        </w:tc>
        <w:tc>
          <w:tcPr>
            <w:tcW w:w="1027" w:type="dxa"/>
            <w:vAlign w:val="center"/>
          </w:tcPr>
          <w:p w14:paraId="3AF8C5A1">
            <w:pPr>
              <w:spacing w:after="0" w:line="252" w:lineRule="auto"/>
              <w:ind w:firstLine="0"/>
            </w:pPr>
            <w:r>
              <w:rPr>
                <w:rFonts w:ascii="宋体" w:hAnsi="宋体" w:eastAsia="宋体"/>
                <w:b w:val="0"/>
                <w:sz w:val="17"/>
              </w:rPr>
              <w:t>P1</w:t>
            </w:r>
          </w:p>
        </w:tc>
        <w:tc>
          <w:tcPr>
            <w:tcW w:w="1027" w:type="dxa"/>
            <w:vAlign w:val="center"/>
          </w:tcPr>
          <w:p w14:paraId="4CD5FAED">
            <w:pPr>
              <w:spacing w:after="0" w:line="252" w:lineRule="auto"/>
              <w:ind w:firstLine="0"/>
            </w:pPr>
            <w:r>
              <w:rPr>
                <w:rFonts w:ascii="宋体" w:hAnsi="宋体" w:eastAsia="宋体"/>
                <w:b w:val="0"/>
                <w:sz w:val="17"/>
              </w:rPr>
              <w:t>功能/接口</w:t>
            </w:r>
          </w:p>
        </w:tc>
        <w:tc>
          <w:tcPr>
            <w:tcW w:w="1027" w:type="dxa"/>
            <w:vAlign w:val="center"/>
          </w:tcPr>
          <w:p w14:paraId="30D3F9E5">
            <w:pPr>
              <w:spacing w:after="0" w:line="252" w:lineRule="auto"/>
              <w:ind w:firstLine="0"/>
            </w:pPr>
            <w:r>
              <w:rPr>
                <w:rFonts w:ascii="宋体" w:hAnsi="宋体" w:eastAsia="宋体"/>
                <w:b w:val="0"/>
                <w:sz w:val="17"/>
              </w:rPr>
              <w:t>test_security.py::test_page_is_capped；test_security.py::test_second_page_differs_from_first；test_security.py::test_out_of_range_page_is_clamped；人工 API 检查</w:t>
            </w:r>
          </w:p>
        </w:tc>
      </w:tr>
      <w:tr w14:paraId="2CF9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A074F01">
            <w:pPr>
              <w:spacing w:after="0" w:line="252" w:lineRule="auto"/>
              <w:ind w:firstLine="0"/>
            </w:pPr>
            <w:r>
              <w:rPr>
                <w:rFonts w:ascii="宋体" w:hAnsi="宋体" w:eastAsia="宋体"/>
                <w:b w:val="0"/>
                <w:sz w:val="17"/>
              </w:rPr>
              <w:t>DOC-003</w:t>
            </w:r>
          </w:p>
        </w:tc>
        <w:tc>
          <w:tcPr>
            <w:tcW w:w="1027" w:type="dxa"/>
            <w:vAlign w:val="center"/>
          </w:tcPr>
          <w:p w14:paraId="09DCC60A">
            <w:pPr>
              <w:spacing w:after="0" w:line="252" w:lineRule="auto"/>
              <w:ind w:firstLine="0"/>
            </w:pPr>
            <w:r>
              <w:rPr>
                <w:rFonts w:ascii="宋体" w:hAnsi="宋体" w:eastAsia="宋体"/>
                <w:b w:val="0"/>
                <w:sz w:val="17"/>
              </w:rPr>
              <w:t>文档管理</w:t>
            </w:r>
          </w:p>
        </w:tc>
        <w:tc>
          <w:tcPr>
            <w:tcW w:w="1027" w:type="dxa"/>
            <w:vAlign w:val="center"/>
          </w:tcPr>
          <w:p w14:paraId="50D9C8B4">
            <w:pPr>
              <w:spacing w:after="0" w:line="252" w:lineRule="auto"/>
              <w:ind w:firstLine="0"/>
            </w:pPr>
            <w:r>
              <w:rPr>
                <w:rFonts w:ascii="宋体" w:hAnsi="宋体" w:eastAsia="宋体"/>
                <w:b w:val="0"/>
                <w:sz w:val="17"/>
              </w:rPr>
              <w:t>查看文档详情字段和权限状态</w:t>
            </w:r>
          </w:p>
        </w:tc>
        <w:tc>
          <w:tcPr>
            <w:tcW w:w="1027" w:type="dxa"/>
            <w:vAlign w:val="center"/>
          </w:tcPr>
          <w:p w14:paraId="680872AB">
            <w:pPr>
              <w:spacing w:after="0" w:line="252" w:lineRule="auto"/>
              <w:ind w:firstLine="0"/>
            </w:pPr>
            <w:r>
              <w:rPr>
                <w:rFonts w:ascii="宋体" w:hAnsi="宋体" w:eastAsia="宋体"/>
                <w:b w:val="0"/>
                <w:sz w:val="17"/>
              </w:rPr>
              <w:t>已登录；存在可读文档</w:t>
            </w:r>
          </w:p>
        </w:tc>
        <w:tc>
          <w:tcPr>
            <w:tcW w:w="1027" w:type="dxa"/>
            <w:vAlign w:val="center"/>
          </w:tcPr>
          <w:p w14:paraId="5C57DDD6">
            <w:pPr>
              <w:spacing w:after="0" w:line="252" w:lineRule="auto"/>
              <w:ind w:firstLine="0"/>
            </w:pPr>
            <w:r>
              <w:rPr>
                <w:rFonts w:ascii="宋体" w:hAnsi="宋体" w:eastAsia="宋体"/>
                <w:b w:val="0"/>
                <w:sz w:val="17"/>
              </w:rPr>
              <w:t>1. 打开文档详情或调用 GET /api/documents/id。</w:t>
            </w:r>
            <w:r>
              <w:rPr>
                <w:rFonts w:ascii="宋体" w:hAnsi="宋体" w:eastAsia="宋体"/>
                <w:b w:val="0"/>
                <w:sz w:val="17"/>
              </w:rPr>
              <w:br w:type="textWrapping"/>
            </w:r>
            <w:r>
              <w:rPr>
                <w:rFonts w:ascii="宋体" w:hAnsi="宋体" w:eastAsia="宋体"/>
                <w:b w:val="0"/>
                <w:sz w:val="17"/>
              </w:rPr>
              <w:t>2. 检查标题、正文、分类、部门、密级、标签、状态、作者。</w:t>
            </w:r>
            <w:r>
              <w:rPr>
                <w:rFonts w:ascii="宋体" w:hAnsi="宋体" w:eastAsia="宋体"/>
                <w:b w:val="0"/>
                <w:sz w:val="17"/>
              </w:rPr>
              <w:br w:type="textWrapping"/>
            </w:r>
            <w:r>
              <w:rPr>
                <w:rFonts w:ascii="宋体" w:hAnsi="宋体" w:eastAsia="宋体"/>
                <w:b w:val="0"/>
                <w:sz w:val="17"/>
              </w:rPr>
              <w:t>3. 检查编辑按钮。</w:t>
            </w:r>
          </w:p>
        </w:tc>
        <w:tc>
          <w:tcPr>
            <w:tcW w:w="1027" w:type="dxa"/>
            <w:vAlign w:val="center"/>
          </w:tcPr>
          <w:p w14:paraId="77448AEF">
            <w:pPr>
              <w:spacing w:after="0" w:line="252" w:lineRule="auto"/>
              <w:ind w:firstLine="0"/>
            </w:pPr>
            <w:r>
              <w:rPr>
                <w:rFonts w:ascii="宋体" w:hAnsi="宋体" w:eastAsia="宋体"/>
                <w:b w:val="0"/>
                <w:sz w:val="17"/>
              </w:rPr>
              <w:t>详情字段完整、标签中文正确、正文可见；管理员或有权限作者显示可编辑；无权限用户得到 403。</w:t>
            </w:r>
          </w:p>
        </w:tc>
        <w:tc>
          <w:tcPr>
            <w:tcW w:w="1027" w:type="dxa"/>
            <w:vAlign w:val="center"/>
          </w:tcPr>
          <w:p w14:paraId="5D9A4201">
            <w:pPr>
              <w:spacing w:after="0" w:line="252" w:lineRule="auto"/>
              <w:ind w:firstLine="0"/>
            </w:pPr>
            <w:r>
              <w:rPr>
                <w:rFonts w:ascii="宋体" w:hAnsi="宋体" w:eastAsia="宋体"/>
                <w:b w:val="0"/>
                <w:sz w:val="17"/>
              </w:rPr>
              <w:t>P1</w:t>
            </w:r>
          </w:p>
        </w:tc>
        <w:tc>
          <w:tcPr>
            <w:tcW w:w="1027" w:type="dxa"/>
            <w:vAlign w:val="center"/>
          </w:tcPr>
          <w:p w14:paraId="164927CF">
            <w:pPr>
              <w:spacing w:after="0" w:line="252" w:lineRule="auto"/>
              <w:ind w:firstLine="0"/>
            </w:pPr>
            <w:r>
              <w:rPr>
                <w:rFonts w:ascii="宋体" w:hAnsi="宋体" w:eastAsia="宋体"/>
                <w:b w:val="0"/>
                <w:sz w:val="17"/>
              </w:rPr>
              <w:t>功能/接口</w:t>
            </w:r>
          </w:p>
        </w:tc>
        <w:tc>
          <w:tcPr>
            <w:tcW w:w="1027" w:type="dxa"/>
            <w:vAlign w:val="center"/>
          </w:tcPr>
          <w:p w14:paraId="115EF4D6">
            <w:pPr>
              <w:spacing w:after="0" w:line="252" w:lineRule="auto"/>
              <w:ind w:firstLine="0"/>
            </w:pPr>
            <w:r>
              <w:rPr>
                <w:rFonts w:ascii="宋体" w:hAnsi="宋体" w:eastAsia="宋体"/>
                <w:b w:val="0"/>
                <w:sz w:val="17"/>
              </w:rPr>
              <w:t>test_api.py::test_api_document_search_and_detail；test_system.py::test_12_doc_list_cards_and_chinese_labels；人工 UI 检查</w:t>
            </w:r>
          </w:p>
        </w:tc>
      </w:tr>
      <w:tr w14:paraId="32EC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E22334B">
            <w:pPr>
              <w:spacing w:after="0" w:line="252" w:lineRule="auto"/>
              <w:ind w:firstLine="0"/>
            </w:pPr>
            <w:r>
              <w:rPr>
                <w:rFonts w:ascii="宋体" w:hAnsi="宋体" w:eastAsia="宋体"/>
                <w:b w:val="0"/>
                <w:sz w:val="17"/>
              </w:rPr>
              <w:t>DOC-004</w:t>
            </w:r>
          </w:p>
        </w:tc>
        <w:tc>
          <w:tcPr>
            <w:tcW w:w="1027" w:type="dxa"/>
            <w:vAlign w:val="center"/>
          </w:tcPr>
          <w:p w14:paraId="5D3E9ED9">
            <w:pPr>
              <w:spacing w:after="0" w:line="252" w:lineRule="auto"/>
              <w:ind w:firstLine="0"/>
            </w:pPr>
            <w:r>
              <w:rPr>
                <w:rFonts w:ascii="宋体" w:hAnsi="宋体" w:eastAsia="宋体"/>
                <w:b w:val="0"/>
                <w:sz w:val="17"/>
              </w:rPr>
              <w:t>文档管理</w:t>
            </w:r>
          </w:p>
        </w:tc>
        <w:tc>
          <w:tcPr>
            <w:tcW w:w="1027" w:type="dxa"/>
            <w:vAlign w:val="center"/>
          </w:tcPr>
          <w:p w14:paraId="24AB75F5">
            <w:pPr>
              <w:spacing w:after="0" w:line="252" w:lineRule="auto"/>
              <w:ind w:firstLine="0"/>
            </w:pPr>
            <w:r>
              <w:rPr>
                <w:rFonts w:ascii="宋体" w:hAnsi="宋体" w:eastAsia="宋体"/>
                <w:b w:val="0"/>
                <w:sz w:val="17"/>
              </w:rPr>
              <w:t>新建文档并同步片段与图谱</w:t>
            </w:r>
          </w:p>
        </w:tc>
        <w:tc>
          <w:tcPr>
            <w:tcW w:w="1027" w:type="dxa"/>
            <w:vAlign w:val="center"/>
          </w:tcPr>
          <w:p w14:paraId="4A8D9206">
            <w:pPr>
              <w:spacing w:after="0" w:line="252" w:lineRule="auto"/>
              <w:ind w:firstLine="0"/>
            </w:pPr>
            <w:r>
              <w:rPr>
                <w:rFonts w:ascii="宋体" w:hAnsi="宋体" w:eastAsia="宋体"/>
                <w:b w:val="0"/>
                <w:sz w:val="17"/>
              </w:rPr>
              <w:t>admin 已登录；使用测试库</w:t>
            </w:r>
          </w:p>
        </w:tc>
        <w:tc>
          <w:tcPr>
            <w:tcW w:w="1027" w:type="dxa"/>
            <w:vAlign w:val="center"/>
          </w:tcPr>
          <w:p w14:paraId="25D43184">
            <w:pPr>
              <w:spacing w:after="0" w:line="252" w:lineRule="auto"/>
              <w:ind w:firstLine="0"/>
            </w:pPr>
            <w:r>
              <w:rPr>
                <w:rFonts w:ascii="宋体" w:hAnsi="宋体" w:eastAsia="宋体"/>
                <w:b w:val="0"/>
                <w:sz w:val="17"/>
              </w:rPr>
              <w:t>1. 提交包含标题、正文、摘要、部门、密级、状态、标签的文档。</w:t>
            </w:r>
            <w:r>
              <w:rPr>
                <w:rFonts w:ascii="宋体" w:hAnsi="宋体" w:eastAsia="宋体"/>
                <w:b w:val="0"/>
                <w:sz w:val="17"/>
              </w:rPr>
              <w:br w:type="textWrapping"/>
            </w:r>
            <w:r>
              <w:rPr>
                <w:rFonts w:ascii="宋体" w:hAnsi="宋体" w:eastAsia="宋体"/>
                <w:b w:val="0"/>
                <w:sz w:val="17"/>
              </w:rPr>
              <w:t>2. 查询数据库和文档详情。</w:t>
            </w:r>
            <w:r>
              <w:rPr>
                <w:rFonts w:ascii="宋体" w:hAnsi="宋体" w:eastAsia="宋体"/>
                <w:b w:val="0"/>
                <w:sz w:val="17"/>
              </w:rPr>
              <w:br w:type="textWrapping"/>
            </w:r>
            <w:r>
              <w:rPr>
                <w:rFonts w:ascii="宋体" w:hAnsi="宋体" w:eastAsia="宋体"/>
                <w:b w:val="0"/>
                <w:sz w:val="17"/>
              </w:rPr>
              <w:t>3. 搜索正文关键词。</w:t>
            </w:r>
            <w:r>
              <w:rPr>
                <w:rFonts w:ascii="宋体" w:hAnsi="宋体" w:eastAsia="宋体"/>
                <w:b w:val="0"/>
                <w:sz w:val="17"/>
              </w:rPr>
              <w:br w:type="textWrapping"/>
            </w:r>
            <w:r>
              <w:rPr>
                <w:rFonts w:ascii="宋体" w:hAnsi="宋体" w:eastAsia="宋体"/>
                <w:b w:val="0"/>
                <w:sz w:val="17"/>
              </w:rPr>
              <w:t>4. 查看图谱。</w:t>
            </w:r>
          </w:p>
        </w:tc>
        <w:tc>
          <w:tcPr>
            <w:tcW w:w="1027" w:type="dxa"/>
            <w:vAlign w:val="center"/>
          </w:tcPr>
          <w:p w14:paraId="3C55F892">
            <w:pPr>
              <w:spacing w:after="0" w:line="252" w:lineRule="auto"/>
              <w:ind w:firstLine="0"/>
            </w:pPr>
            <w:r>
              <w:rPr>
                <w:rFonts w:ascii="宋体" w:hAnsi="宋体" w:eastAsia="宋体"/>
                <w:b w:val="0"/>
                <w:sz w:val="17"/>
              </w:rPr>
              <w:t>接口返回 201；文档可查询；正文被切分为至少一个片段；索引可立即检索；图谱节点和边同步；审计有创建记录。</w:t>
            </w:r>
          </w:p>
        </w:tc>
        <w:tc>
          <w:tcPr>
            <w:tcW w:w="1027" w:type="dxa"/>
            <w:vAlign w:val="center"/>
          </w:tcPr>
          <w:p w14:paraId="3061EB05">
            <w:pPr>
              <w:spacing w:after="0" w:line="252" w:lineRule="auto"/>
              <w:ind w:firstLine="0"/>
            </w:pPr>
            <w:r>
              <w:rPr>
                <w:rFonts w:ascii="宋体" w:hAnsi="宋体" w:eastAsia="宋体"/>
                <w:b w:val="0"/>
                <w:sz w:val="17"/>
              </w:rPr>
              <w:t>P1</w:t>
            </w:r>
          </w:p>
        </w:tc>
        <w:tc>
          <w:tcPr>
            <w:tcW w:w="1027" w:type="dxa"/>
            <w:vAlign w:val="center"/>
          </w:tcPr>
          <w:p w14:paraId="78642767">
            <w:pPr>
              <w:spacing w:after="0" w:line="252" w:lineRule="auto"/>
              <w:ind w:firstLine="0"/>
            </w:pPr>
            <w:r>
              <w:rPr>
                <w:rFonts w:ascii="宋体" w:hAnsi="宋体" w:eastAsia="宋体"/>
                <w:b w:val="0"/>
                <w:sz w:val="17"/>
              </w:rPr>
              <w:t>功能/集成</w:t>
            </w:r>
          </w:p>
        </w:tc>
        <w:tc>
          <w:tcPr>
            <w:tcW w:w="1027" w:type="dxa"/>
            <w:vAlign w:val="center"/>
          </w:tcPr>
          <w:p w14:paraId="36864454">
            <w:pPr>
              <w:spacing w:after="0" w:line="252" w:lineRule="auto"/>
              <w:ind w:firstLine="0"/>
            </w:pPr>
            <w:r>
              <w:rPr>
                <w:rFonts w:ascii="宋体" w:hAnsi="宋体" w:eastAsia="宋体"/>
                <w:b w:val="0"/>
                <w:sz w:val="17"/>
              </w:rPr>
              <w:t>test_api.py::test_api_document_crud_and_favorite；test_system.py::test_09_create_document_and_index</w:t>
            </w:r>
          </w:p>
        </w:tc>
      </w:tr>
      <w:tr w14:paraId="6D9B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C093537">
            <w:pPr>
              <w:spacing w:after="0" w:line="252" w:lineRule="auto"/>
              <w:ind w:firstLine="0"/>
            </w:pPr>
            <w:r>
              <w:rPr>
                <w:rFonts w:ascii="宋体" w:hAnsi="宋体" w:eastAsia="宋体"/>
                <w:b w:val="0"/>
                <w:sz w:val="17"/>
              </w:rPr>
              <w:t>DOC-005</w:t>
            </w:r>
          </w:p>
        </w:tc>
        <w:tc>
          <w:tcPr>
            <w:tcW w:w="1027" w:type="dxa"/>
            <w:vAlign w:val="center"/>
          </w:tcPr>
          <w:p w14:paraId="3BB009BA">
            <w:pPr>
              <w:spacing w:after="0" w:line="252" w:lineRule="auto"/>
              <w:ind w:firstLine="0"/>
            </w:pPr>
            <w:r>
              <w:rPr>
                <w:rFonts w:ascii="宋体" w:hAnsi="宋体" w:eastAsia="宋体"/>
                <w:b w:val="0"/>
                <w:sz w:val="17"/>
              </w:rPr>
              <w:t>文档管理</w:t>
            </w:r>
          </w:p>
        </w:tc>
        <w:tc>
          <w:tcPr>
            <w:tcW w:w="1027" w:type="dxa"/>
            <w:vAlign w:val="center"/>
          </w:tcPr>
          <w:p w14:paraId="4E4F05F6">
            <w:pPr>
              <w:spacing w:after="0" w:line="252" w:lineRule="auto"/>
              <w:ind w:firstLine="0"/>
            </w:pPr>
            <w:r>
              <w:rPr>
                <w:rFonts w:ascii="宋体" w:hAnsi="宋体" w:eastAsia="宋体"/>
                <w:b w:val="0"/>
                <w:sz w:val="17"/>
              </w:rPr>
              <w:t>编辑文档后重建索引和摘要</w:t>
            </w:r>
          </w:p>
        </w:tc>
        <w:tc>
          <w:tcPr>
            <w:tcW w:w="1027" w:type="dxa"/>
            <w:vAlign w:val="center"/>
          </w:tcPr>
          <w:p w14:paraId="1ADF826C">
            <w:pPr>
              <w:spacing w:after="0" w:line="252" w:lineRule="auto"/>
              <w:ind w:firstLine="0"/>
            </w:pPr>
            <w:r>
              <w:rPr>
                <w:rFonts w:ascii="宋体" w:hAnsi="宋体" w:eastAsia="宋体"/>
                <w:b w:val="0"/>
                <w:sz w:val="17"/>
              </w:rPr>
              <w:t>存在可编辑测试文档</w:t>
            </w:r>
          </w:p>
        </w:tc>
        <w:tc>
          <w:tcPr>
            <w:tcW w:w="1027" w:type="dxa"/>
            <w:vAlign w:val="center"/>
          </w:tcPr>
          <w:p w14:paraId="0B8AE2A0">
            <w:pPr>
              <w:spacing w:after="0" w:line="252" w:lineRule="auto"/>
              <w:ind w:firstLine="0"/>
            </w:pPr>
            <w:r>
              <w:rPr>
                <w:rFonts w:ascii="宋体" w:hAnsi="宋体" w:eastAsia="宋体"/>
                <w:b w:val="0"/>
                <w:sz w:val="17"/>
              </w:rPr>
              <w:t>1. 修改标题、正文、标签、密级和状态。</w:t>
            </w:r>
            <w:r>
              <w:rPr>
                <w:rFonts w:ascii="宋体" w:hAnsi="宋体" w:eastAsia="宋体"/>
                <w:b w:val="0"/>
                <w:sz w:val="17"/>
              </w:rPr>
              <w:br w:type="textWrapping"/>
            </w:r>
            <w:r>
              <w:rPr>
                <w:rFonts w:ascii="宋体" w:hAnsi="宋体" w:eastAsia="宋体"/>
                <w:b w:val="0"/>
                <w:sz w:val="17"/>
              </w:rPr>
              <w:t>2. 保存。</w:t>
            </w:r>
            <w:r>
              <w:rPr>
                <w:rFonts w:ascii="宋体" w:hAnsi="宋体" w:eastAsia="宋体"/>
                <w:b w:val="0"/>
                <w:sz w:val="17"/>
              </w:rPr>
              <w:br w:type="textWrapping"/>
            </w:r>
            <w:r>
              <w:rPr>
                <w:rFonts w:ascii="宋体" w:hAnsi="宋体" w:eastAsia="宋体"/>
                <w:b w:val="0"/>
                <w:sz w:val="17"/>
              </w:rPr>
              <w:t>3. 检索旧关键词和新关键词。</w:t>
            </w:r>
            <w:r>
              <w:rPr>
                <w:rFonts w:ascii="宋体" w:hAnsi="宋体" w:eastAsia="宋体"/>
                <w:b w:val="0"/>
                <w:sz w:val="17"/>
              </w:rPr>
              <w:br w:type="textWrapping"/>
            </w:r>
            <w:r>
              <w:rPr>
                <w:rFonts w:ascii="宋体" w:hAnsi="宋体" w:eastAsia="宋体"/>
                <w:b w:val="0"/>
                <w:sz w:val="17"/>
              </w:rPr>
              <w:t>4. 查看图谱。</w:t>
            </w:r>
          </w:p>
        </w:tc>
        <w:tc>
          <w:tcPr>
            <w:tcW w:w="1027" w:type="dxa"/>
            <w:vAlign w:val="center"/>
          </w:tcPr>
          <w:p w14:paraId="4D205DB0">
            <w:pPr>
              <w:spacing w:after="0" w:line="252" w:lineRule="auto"/>
              <w:ind w:firstLine="0"/>
            </w:pPr>
            <w:r>
              <w:rPr>
                <w:rFonts w:ascii="宋体" w:hAnsi="宋体" w:eastAsia="宋体"/>
                <w:b w:val="0"/>
                <w:sz w:val="17"/>
              </w:rPr>
              <w:t>修改返回 200 且详情为新值；知识片段按新正文重建；旧独有关键词不再命中或不再作为主要来源；图谱同步更新；审计有编辑记录。</w:t>
            </w:r>
          </w:p>
        </w:tc>
        <w:tc>
          <w:tcPr>
            <w:tcW w:w="1027" w:type="dxa"/>
            <w:vAlign w:val="center"/>
          </w:tcPr>
          <w:p w14:paraId="25796934">
            <w:pPr>
              <w:spacing w:after="0" w:line="252" w:lineRule="auto"/>
              <w:ind w:firstLine="0"/>
            </w:pPr>
            <w:r>
              <w:rPr>
                <w:rFonts w:ascii="宋体" w:hAnsi="宋体" w:eastAsia="宋体"/>
                <w:b w:val="0"/>
                <w:sz w:val="17"/>
              </w:rPr>
              <w:t>P1</w:t>
            </w:r>
          </w:p>
        </w:tc>
        <w:tc>
          <w:tcPr>
            <w:tcW w:w="1027" w:type="dxa"/>
            <w:vAlign w:val="center"/>
          </w:tcPr>
          <w:p w14:paraId="7C715BBA">
            <w:pPr>
              <w:spacing w:after="0" w:line="252" w:lineRule="auto"/>
              <w:ind w:firstLine="0"/>
            </w:pPr>
            <w:r>
              <w:rPr>
                <w:rFonts w:ascii="宋体" w:hAnsi="宋体" w:eastAsia="宋体"/>
                <w:b w:val="0"/>
                <w:sz w:val="17"/>
              </w:rPr>
              <w:t>功能/集成</w:t>
            </w:r>
          </w:p>
        </w:tc>
        <w:tc>
          <w:tcPr>
            <w:tcW w:w="1027" w:type="dxa"/>
            <w:vAlign w:val="center"/>
          </w:tcPr>
          <w:p w14:paraId="0D6C2692">
            <w:pPr>
              <w:spacing w:after="0" w:line="252" w:lineRule="auto"/>
              <w:ind w:firstLine="0"/>
            </w:pPr>
            <w:r>
              <w:rPr>
                <w:rFonts w:ascii="宋体" w:hAnsi="宋体" w:eastAsia="宋体"/>
                <w:b w:val="0"/>
                <w:sz w:val="17"/>
              </w:rPr>
              <w:t>test_api.py::test_api_document_crud_and_favorite；test_rag.py::test_rebuild_is_idempotent；人工 API 检查</w:t>
            </w:r>
          </w:p>
        </w:tc>
      </w:tr>
      <w:tr w14:paraId="793F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456A229">
            <w:pPr>
              <w:spacing w:after="0" w:line="252" w:lineRule="auto"/>
              <w:ind w:firstLine="0"/>
            </w:pPr>
            <w:r>
              <w:rPr>
                <w:rFonts w:ascii="宋体" w:hAnsi="宋体" w:eastAsia="宋体"/>
                <w:b w:val="0"/>
                <w:sz w:val="17"/>
              </w:rPr>
              <w:t>DOC-006</w:t>
            </w:r>
          </w:p>
        </w:tc>
        <w:tc>
          <w:tcPr>
            <w:tcW w:w="1027" w:type="dxa"/>
            <w:vAlign w:val="center"/>
          </w:tcPr>
          <w:p w14:paraId="3B1DE8E7">
            <w:pPr>
              <w:spacing w:after="0" w:line="252" w:lineRule="auto"/>
              <w:ind w:firstLine="0"/>
            </w:pPr>
            <w:r>
              <w:rPr>
                <w:rFonts w:ascii="宋体" w:hAnsi="宋体" w:eastAsia="宋体"/>
                <w:b w:val="0"/>
                <w:sz w:val="17"/>
              </w:rPr>
              <w:t>文档管理</w:t>
            </w:r>
          </w:p>
        </w:tc>
        <w:tc>
          <w:tcPr>
            <w:tcW w:w="1027" w:type="dxa"/>
            <w:vAlign w:val="center"/>
          </w:tcPr>
          <w:p w14:paraId="2002FF7C">
            <w:pPr>
              <w:spacing w:after="0" w:line="252" w:lineRule="auto"/>
              <w:ind w:firstLine="0"/>
            </w:pPr>
            <w:r>
              <w:rPr>
                <w:rFonts w:ascii="宋体" w:hAnsi="宋体" w:eastAsia="宋体"/>
                <w:b w:val="0"/>
                <w:sz w:val="17"/>
              </w:rPr>
              <w:t>删除文档并清理关联数据</w:t>
            </w:r>
          </w:p>
        </w:tc>
        <w:tc>
          <w:tcPr>
            <w:tcW w:w="1027" w:type="dxa"/>
            <w:vAlign w:val="center"/>
          </w:tcPr>
          <w:p w14:paraId="4C342AAF">
            <w:pPr>
              <w:spacing w:after="0" w:line="252" w:lineRule="auto"/>
              <w:ind w:firstLine="0"/>
            </w:pPr>
            <w:r>
              <w:rPr>
                <w:rFonts w:ascii="宋体" w:hAnsi="宋体" w:eastAsia="宋体"/>
                <w:b w:val="0"/>
                <w:sz w:val="17"/>
              </w:rPr>
              <w:t>存在无其他依赖的测试文档及片段、收藏、图谱</w:t>
            </w:r>
          </w:p>
        </w:tc>
        <w:tc>
          <w:tcPr>
            <w:tcW w:w="1027" w:type="dxa"/>
            <w:vAlign w:val="center"/>
          </w:tcPr>
          <w:p w14:paraId="7CC3862E">
            <w:pPr>
              <w:spacing w:after="0" w:line="252" w:lineRule="auto"/>
              <w:ind w:firstLine="0"/>
            </w:pPr>
            <w:r>
              <w:rPr>
                <w:rFonts w:ascii="宋体" w:hAnsi="宋体" w:eastAsia="宋体"/>
                <w:b w:val="0"/>
                <w:sz w:val="17"/>
              </w:rPr>
              <w:t>1. 调用 DELETE /api/documents/id。</w:t>
            </w:r>
            <w:r>
              <w:rPr>
                <w:rFonts w:ascii="宋体" w:hAnsi="宋体" w:eastAsia="宋体"/>
                <w:b w:val="0"/>
                <w:sz w:val="17"/>
              </w:rPr>
              <w:br w:type="textWrapping"/>
            </w:r>
            <w:r>
              <w:rPr>
                <w:rFonts w:ascii="宋体" w:hAnsi="宋体" w:eastAsia="宋体"/>
                <w:b w:val="0"/>
                <w:sz w:val="17"/>
              </w:rPr>
              <w:t>2. 查询文档、片段、收藏、图谱。</w:t>
            </w:r>
            <w:r>
              <w:rPr>
                <w:rFonts w:ascii="宋体" w:hAnsi="宋体" w:eastAsia="宋体"/>
                <w:b w:val="0"/>
                <w:sz w:val="17"/>
              </w:rPr>
              <w:br w:type="textWrapping"/>
            </w:r>
            <w:r>
              <w:rPr>
                <w:rFonts w:ascii="宋体" w:hAnsi="宋体" w:eastAsia="宋体"/>
                <w:b w:val="0"/>
                <w:sz w:val="17"/>
              </w:rPr>
              <w:t>3. 再次访问详情。</w:t>
            </w:r>
          </w:p>
        </w:tc>
        <w:tc>
          <w:tcPr>
            <w:tcW w:w="1027" w:type="dxa"/>
            <w:vAlign w:val="center"/>
          </w:tcPr>
          <w:p w14:paraId="2050104B">
            <w:pPr>
              <w:spacing w:after="0" w:line="252" w:lineRule="auto"/>
              <w:ind w:firstLine="0"/>
            </w:pPr>
            <w:r>
              <w:rPr>
                <w:rFonts w:ascii="宋体" w:hAnsi="宋体" w:eastAsia="宋体"/>
                <w:b w:val="0"/>
                <w:sz w:val="17"/>
              </w:rPr>
              <w:t>删除返回 200；文档记录不存在；片段、收藏和自动图谱节点/边被清理或按设计保留无悬空引用；再次访问返回 404。</w:t>
            </w:r>
          </w:p>
        </w:tc>
        <w:tc>
          <w:tcPr>
            <w:tcW w:w="1027" w:type="dxa"/>
            <w:vAlign w:val="center"/>
          </w:tcPr>
          <w:p w14:paraId="6372D516">
            <w:pPr>
              <w:spacing w:after="0" w:line="252" w:lineRule="auto"/>
              <w:ind w:firstLine="0"/>
            </w:pPr>
            <w:r>
              <w:rPr>
                <w:rFonts w:ascii="宋体" w:hAnsi="宋体" w:eastAsia="宋体"/>
                <w:b w:val="0"/>
                <w:sz w:val="17"/>
              </w:rPr>
              <w:t>P1</w:t>
            </w:r>
          </w:p>
        </w:tc>
        <w:tc>
          <w:tcPr>
            <w:tcW w:w="1027" w:type="dxa"/>
            <w:vAlign w:val="center"/>
          </w:tcPr>
          <w:p w14:paraId="1484B9B2">
            <w:pPr>
              <w:spacing w:after="0" w:line="252" w:lineRule="auto"/>
              <w:ind w:firstLine="0"/>
            </w:pPr>
            <w:r>
              <w:rPr>
                <w:rFonts w:ascii="宋体" w:hAnsi="宋体" w:eastAsia="宋体"/>
                <w:b w:val="0"/>
                <w:sz w:val="17"/>
              </w:rPr>
              <w:t>功能/集成</w:t>
            </w:r>
          </w:p>
        </w:tc>
        <w:tc>
          <w:tcPr>
            <w:tcW w:w="1027" w:type="dxa"/>
            <w:vAlign w:val="center"/>
          </w:tcPr>
          <w:p w14:paraId="1AEDA860">
            <w:pPr>
              <w:spacing w:after="0" w:line="252" w:lineRule="auto"/>
              <w:ind w:firstLine="0"/>
            </w:pPr>
            <w:r>
              <w:rPr>
                <w:rFonts w:ascii="宋体" w:hAnsi="宋体" w:eastAsia="宋体"/>
                <w:b w:val="0"/>
                <w:sz w:val="17"/>
              </w:rPr>
              <w:t>test_api.py::test_api_document_crud_and_favorite；人工 API 检查数据库副作用</w:t>
            </w:r>
          </w:p>
        </w:tc>
      </w:tr>
      <w:tr w14:paraId="6186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F830FD4">
            <w:pPr>
              <w:spacing w:after="0" w:line="252" w:lineRule="auto"/>
              <w:ind w:firstLine="0"/>
            </w:pPr>
            <w:r>
              <w:rPr>
                <w:rFonts w:ascii="宋体" w:hAnsi="宋体" w:eastAsia="宋体"/>
                <w:b w:val="0"/>
                <w:sz w:val="17"/>
              </w:rPr>
              <w:t>DOC-007</w:t>
            </w:r>
          </w:p>
        </w:tc>
        <w:tc>
          <w:tcPr>
            <w:tcW w:w="1027" w:type="dxa"/>
            <w:vAlign w:val="center"/>
          </w:tcPr>
          <w:p w14:paraId="1B22ECF0">
            <w:pPr>
              <w:spacing w:after="0" w:line="252" w:lineRule="auto"/>
              <w:ind w:firstLine="0"/>
            </w:pPr>
            <w:r>
              <w:rPr>
                <w:rFonts w:ascii="宋体" w:hAnsi="宋体" w:eastAsia="宋体"/>
                <w:b w:val="0"/>
                <w:sz w:val="17"/>
              </w:rPr>
              <w:t>文档管理</w:t>
            </w:r>
          </w:p>
        </w:tc>
        <w:tc>
          <w:tcPr>
            <w:tcW w:w="1027" w:type="dxa"/>
            <w:vAlign w:val="center"/>
          </w:tcPr>
          <w:p w14:paraId="62B02D53">
            <w:pPr>
              <w:spacing w:after="0" w:line="252" w:lineRule="auto"/>
              <w:ind w:firstLine="0"/>
            </w:pPr>
            <w:r>
              <w:rPr>
                <w:rFonts w:ascii="宋体" w:hAnsi="宋体" w:eastAsia="宋体"/>
                <w:b w:val="0"/>
                <w:sz w:val="17"/>
              </w:rPr>
              <w:t>收藏与取消收藏切换</w:t>
            </w:r>
          </w:p>
        </w:tc>
        <w:tc>
          <w:tcPr>
            <w:tcW w:w="1027" w:type="dxa"/>
            <w:vAlign w:val="center"/>
          </w:tcPr>
          <w:p w14:paraId="35366578">
            <w:pPr>
              <w:spacing w:after="0" w:line="252" w:lineRule="auto"/>
              <w:ind w:firstLine="0"/>
            </w:pPr>
            <w:r>
              <w:rPr>
                <w:rFonts w:ascii="宋体" w:hAnsi="宋体" w:eastAsia="宋体"/>
                <w:b w:val="0"/>
                <w:sz w:val="17"/>
              </w:rPr>
              <w:t>普通用户已登录；存在可读文档</w:t>
            </w:r>
          </w:p>
        </w:tc>
        <w:tc>
          <w:tcPr>
            <w:tcW w:w="1027" w:type="dxa"/>
            <w:vAlign w:val="center"/>
          </w:tcPr>
          <w:p w14:paraId="1F079DC3">
            <w:pPr>
              <w:spacing w:after="0" w:line="252" w:lineRule="auto"/>
              <w:ind w:firstLine="0"/>
            </w:pPr>
            <w:r>
              <w:rPr>
                <w:rFonts w:ascii="宋体" w:hAnsi="宋体" w:eastAsia="宋体"/>
                <w:b w:val="0"/>
                <w:sz w:val="17"/>
              </w:rPr>
              <w:t>1. 收藏文档。</w:t>
            </w:r>
            <w:r>
              <w:rPr>
                <w:rFonts w:ascii="宋体" w:hAnsi="宋体" w:eastAsia="宋体"/>
                <w:b w:val="0"/>
                <w:sz w:val="17"/>
              </w:rPr>
              <w:br w:type="textWrapping"/>
            </w:r>
            <w:r>
              <w:rPr>
                <w:rFonts w:ascii="宋体" w:hAnsi="宋体" w:eastAsia="宋体"/>
                <w:b w:val="0"/>
                <w:sz w:val="17"/>
              </w:rPr>
              <w:t>2. 再次调用收藏接口。</w:t>
            </w:r>
            <w:r>
              <w:rPr>
                <w:rFonts w:ascii="宋体" w:hAnsi="宋体" w:eastAsia="宋体"/>
                <w:b w:val="0"/>
                <w:sz w:val="17"/>
              </w:rPr>
              <w:br w:type="textWrapping"/>
            </w:r>
            <w:r>
              <w:rPr>
                <w:rFonts w:ascii="宋体" w:hAnsi="宋体" w:eastAsia="宋体"/>
                <w:b w:val="0"/>
                <w:sz w:val="17"/>
              </w:rPr>
              <w:t>3. 打开收藏列表。</w:t>
            </w:r>
            <w:r>
              <w:rPr>
                <w:rFonts w:ascii="宋体" w:hAnsi="宋体" w:eastAsia="宋体"/>
                <w:b w:val="0"/>
                <w:sz w:val="17"/>
              </w:rPr>
              <w:br w:type="textWrapping"/>
            </w:r>
            <w:r>
              <w:rPr>
                <w:rFonts w:ascii="宋体" w:hAnsi="宋体" w:eastAsia="宋体"/>
                <w:b w:val="0"/>
                <w:sz w:val="17"/>
              </w:rPr>
              <w:t>4. 取消收藏。</w:t>
            </w:r>
          </w:p>
        </w:tc>
        <w:tc>
          <w:tcPr>
            <w:tcW w:w="1027" w:type="dxa"/>
            <w:vAlign w:val="center"/>
          </w:tcPr>
          <w:p w14:paraId="58B140CE">
            <w:pPr>
              <w:spacing w:after="0" w:line="252" w:lineRule="auto"/>
              <w:ind w:firstLine="0"/>
            </w:pPr>
            <w:r>
              <w:rPr>
                <w:rFonts w:ascii="宋体" w:hAnsi="宋体" w:eastAsia="宋体"/>
                <w:b w:val="0"/>
                <w:sz w:val="17"/>
              </w:rPr>
              <w:t>首次收藏成功且 is_favorite=true；重复操作不产生重复记录；收藏列表出现该文档；取消后列表移除。</w:t>
            </w:r>
          </w:p>
        </w:tc>
        <w:tc>
          <w:tcPr>
            <w:tcW w:w="1027" w:type="dxa"/>
            <w:vAlign w:val="center"/>
          </w:tcPr>
          <w:p w14:paraId="77A07CC1">
            <w:pPr>
              <w:spacing w:after="0" w:line="252" w:lineRule="auto"/>
              <w:ind w:firstLine="0"/>
            </w:pPr>
            <w:r>
              <w:rPr>
                <w:rFonts w:ascii="宋体" w:hAnsi="宋体" w:eastAsia="宋体"/>
                <w:b w:val="0"/>
                <w:sz w:val="17"/>
              </w:rPr>
              <w:t>P1</w:t>
            </w:r>
          </w:p>
        </w:tc>
        <w:tc>
          <w:tcPr>
            <w:tcW w:w="1027" w:type="dxa"/>
            <w:vAlign w:val="center"/>
          </w:tcPr>
          <w:p w14:paraId="71684F94">
            <w:pPr>
              <w:spacing w:after="0" w:line="252" w:lineRule="auto"/>
              <w:ind w:firstLine="0"/>
            </w:pPr>
            <w:r>
              <w:rPr>
                <w:rFonts w:ascii="宋体" w:hAnsi="宋体" w:eastAsia="宋体"/>
                <w:b w:val="0"/>
                <w:sz w:val="17"/>
              </w:rPr>
              <w:t>功能/接口</w:t>
            </w:r>
          </w:p>
        </w:tc>
        <w:tc>
          <w:tcPr>
            <w:tcW w:w="1027" w:type="dxa"/>
            <w:vAlign w:val="center"/>
          </w:tcPr>
          <w:p w14:paraId="27AA0FAC">
            <w:pPr>
              <w:spacing w:after="0" w:line="252" w:lineRule="auto"/>
              <w:ind w:firstLine="0"/>
            </w:pPr>
            <w:r>
              <w:rPr>
                <w:rFonts w:ascii="宋体" w:hAnsi="宋体" w:eastAsia="宋体"/>
                <w:b w:val="0"/>
                <w:sz w:val="17"/>
              </w:rPr>
              <w:t>test_api.py::test_api_document_crud_and_favorite；人工 UI 检查</w:t>
            </w:r>
          </w:p>
        </w:tc>
      </w:tr>
      <w:tr w14:paraId="6665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98E76DB">
            <w:pPr>
              <w:spacing w:after="0" w:line="252" w:lineRule="auto"/>
              <w:ind w:firstLine="0"/>
            </w:pPr>
            <w:r>
              <w:rPr>
                <w:rFonts w:ascii="宋体" w:hAnsi="宋体" w:eastAsia="宋体"/>
                <w:b w:val="0"/>
                <w:sz w:val="17"/>
              </w:rPr>
              <w:t>DOC-008</w:t>
            </w:r>
          </w:p>
        </w:tc>
        <w:tc>
          <w:tcPr>
            <w:tcW w:w="1027" w:type="dxa"/>
            <w:vAlign w:val="center"/>
          </w:tcPr>
          <w:p w14:paraId="76A26CAC">
            <w:pPr>
              <w:spacing w:after="0" w:line="252" w:lineRule="auto"/>
              <w:ind w:firstLine="0"/>
            </w:pPr>
            <w:r>
              <w:rPr>
                <w:rFonts w:ascii="宋体" w:hAnsi="宋体" w:eastAsia="宋体"/>
                <w:b w:val="0"/>
                <w:sz w:val="17"/>
              </w:rPr>
              <w:t>文档管理</w:t>
            </w:r>
          </w:p>
        </w:tc>
        <w:tc>
          <w:tcPr>
            <w:tcW w:w="1027" w:type="dxa"/>
            <w:vAlign w:val="center"/>
          </w:tcPr>
          <w:p w14:paraId="27C94BBF">
            <w:pPr>
              <w:spacing w:after="0" w:line="252" w:lineRule="auto"/>
              <w:ind w:firstLine="0"/>
            </w:pPr>
            <w:r>
              <w:rPr>
                <w:rFonts w:ascii="宋体" w:hAnsi="宋体" w:eastAsia="宋体"/>
                <w:b w:val="0"/>
                <w:sz w:val="17"/>
              </w:rPr>
              <w:t>收藏列表仅展示当前用户收藏</w:t>
            </w:r>
          </w:p>
        </w:tc>
        <w:tc>
          <w:tcPr>
            <w:tcW w:w="1027" w:type="dxa"/>
            <w:vAlign w:val="center"/>
          </w:tcPr>
          <w:p w14:paraId="24256602">
            <w:pPr>
              <w:spacing w:after="0" w:line="252" w:lineRule="auto"/>
              <w:ind w:firstLine="0"/>
            </w:pPr>
            <w:r>
              <w:rPr>
                <w:rFonts w:ascii="宋体" w:hAnsi="宋体" w:eastAsia="宋体"/>
                <w:b w:val="0"/>
                <w:sz w:val="17"/>
              </w:rPr>
              <w:t>用户 A、B 均存在且各自收藏不同文档</w:t>
            </w:r>
          </w:p>
        </w:tc>
        <w:tc>
          <w:tcPr>
            <w:tcW w:w="1027" w:type="dxa"/>
            <w:vAlign w:val="center"/>
          </w:tcPr>
          <w:p w14:paraId="5EE7E02C">
            <w:pPr>
              <w:spacing w:after="0" w:line="252" w:lineRule="auto"/>
              <w:ind w:firstLine="0"/>
            </w:pPr>
            <w:r>
              <w:rPr>
                <w:rFonts w:ascii="宋体" w:hAnsi="宋体" w:eastAsia="宋体"/>
                <w:b w:val="0"/>
                <w:sz w:val="17"/>
              </w:rPr>
              <w:t>1. A 登录后收藏文档甲。</w:t>
            </w:r>
            <w:r>
              <w:rPr>
                <w:rFonts w:ascii="宋体" w:hAnsi="宋体" w:eastAsia="宋体"/>
                <w:b w:val="0"/>
                <w:sz w:val="17"/>
              </w:rPr>
              <w:br w:type="textWrapping"/>
            </w:r>
            <w:r>
              <w:rPr>
                <w:rFonts w:ascii="宋体" w:hAnsi="宋体" w:eastAsia="宋体"/>
                <w:b w:val="0"/>
                <w:sz w:val="17"/>
              </w:rPr>
              <w:t>2. B 登录后收藏文档乙。</w:t>
            </w:r>
            <w:r>
              <w:rPr>
                <w:rFonts w:ascii="宋体" w:hAnsi="宋体" w:eastAsia="宋体"/>
                <w:b w:val="0"/>
                <w:sz w:val="17"/>
              </w:rPr>
              <w:br w:type="textWrapping"/>
            </w:r>
            <w:r>
              <w:rPr>
                <w:rFonts w:ascii="宋体" w:hAnsi="宋体" w:eastAsia="宋体"/>
                <w:b w:val="0"/>
                <w:sz w:val="17"/>
              </w:rPr>
              <w:t>3. 分别请求收藏列表。</w:t>
            </w:r>
          </w:p>
        </w:tc>
        <w:tc>
          <w:tcPr>
            <w:tcW w:w="1027" w:type="dxa"/>
            <w:vAlign w:val="center"/>
          </w:tcPr>
          <w:p w14:paraId="46D508D7">
            <w:pPr>
              <w:spacing w:after="0" w:line="252" w:lineRule="auto"/>
              <w:ind w:firstLine="0"/>
            </w:pPr>
            <w:r>
              <w:rPr>
                <w:rFonts w:ascii="宋体" w:hAnsi="宋体" w:eastAsia="宋体"/>
                <w:b w:val="0"/>
                <w:sz w:val="17"/>
              </w:rPr>
              <w:t>A 只看到甲，B 只看到乙；不能通过参数查看他人收藏；收藏列表仍遵守文档可见性。</w:t>
            </w:r>
          </w:p>
        </w:tc>
        <w:tc>
          <w:tcPr>
            <w:tcW w:w="1027" w:type="dxa"/>
            <w:vAlign w:val="center"/>
          </w:tcPr>
          <w:p w14:paraId="4B0D9751">
            <w:pPr>
              <w:spacing w:after="0" w:line="252" w:lineRule="auto"/>
              <w:ind w:firstLine="0"/>
            </w:pPr>
            <w:r>
              <w:rPr>
                <w:rFonts w:ascii="宋体" w:hAnsi="宋体" w:eastAsia="宋体"/>
                <w:b w:val="0"/>
                <w:sz w:val="17"/>
              </w:rPr>
              <w:t>P1</w:t>
            </w:r>
          </w:p>
        </w:tc>
        <w:tc>
          <w:tcPr>
            <w:tcW w:w="1027" w:type="dxa"/>
            <w:vAlign w:val="center"/>
          </w:tcPr>
          <w:p w14:paraId="5E387141">
            <w:pPr>
              <w:spacing w:after="0" w:line="252" w:lineRule="auto"/>
              <w:ind w:firstLine="0"/>
            </w:pPr>
            <w:r>
              <w:rPr>
                <w:rFonts w:ascii="宋体" w:hAnsi="宋体" w:eastAsia="宋体"/>
                <w:b w:val="0"/>
                <w:sz w:val="17"/>
              </w:rPr>
              <w:t>功能/安全</w:t>
            </w:r>
          </w:p>
        </w:tc>
        <w:tc>
          <w:tcPr>
            <w:tcW w:w="1027" w:type="dxa"/>
            <w:vAlign w:val="center"/>
          </w:tcPr>
          <w:p w14:paraId="51FC83BB">
            <w:pPr>
              <w:spacing w:after="0" w:line="252" w:lineRule="auto"/>
              <w:ind w:firstLine="0"/>
            </w:pPr>
            <w:r>
              <w:rPr>
                <w:rFonts w:ascii="宋体" w:hAnsi="宋体" w:eastAsia="宋体"/>
                <w:b w:val="0"/>
                <w:sz w:val="17"/>
              </w:rPr>
              <w:t>人工 API 检查；人工 UI 检查</w:t>
            </w:r>
          </w:p>
        </w:tc>
      </w:tr>
      <w:tr w14:paraId="0A57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5B9D606">
            <w:pPr>
              <w:spacing w:after="0" w:line="252" w:lineRule="auto"/>
              <w:ind w:firstLine="0"/>
            </w:pPr>
            <w:r>
              <w:rPr>
                <w:rFonts w:ascii="宋体" w:hAnsi="宋体" w:eastAsia="宋体"/>
                <w:b w:val="0"/>
                <w:sz w:val="17"/>
              </w:rPr>
              <w:t>DOC-009</w:t>
            </w:r>
          </w:p>
        </w:tc>
        <w:tc>
          <w:tcPr>
            <w:tcW w:w="1027" w:type="dxa"/>
            <w:vAlign w:val="center"/>
          </w:tcPr>
          <w:p w14:paraId="46893E34">
            <w:pPr>
              <w:spacing w:after="0" w:line="252" w:lineRule="auto"/>
              <w:ind w:firstLine="0"/>
            </w:pPr>
            <w:r>
              <w:rPr>
                <w:rFonts w:ascii="宋体" w:hAnsi="宋体" w:eastAsia="宋体"/>
                <w:b w:val="0"/>
                <w:sz w:val="17"/>
              </w:rPr>
              <w:t>文档管理</w:t>
            </w:r>
          </w:p>
        </w:tc>
        <w:tc>
          <w:tcPr>
            <w:tcW w:w="1027" w:type="dxa"/>
            <w:vAlign w:val="center"/>
          </w:tcPr>
          <w:p w14:paraId="4990ADC7">
            <w:pPr>
              <w:spacing w:after="0" w:line="252" w:lineRule="auto"/>
              <w:ind w:firstLine="0"/>
            </w:pPr>
            <w:r>
              <w:rPr>
                <w:rFonts w:ascii="宋体" w:hAnsi="宋体" w:eastAsia="宋体"/>
                <w:b w:val="0"/>
                <w:sz w:val="17"/>
              </w:rPr>
              <w:t>文档输入校验和不存在资源处理</w:t>
            </w:r>
          </w:p>
        </w:tc>
        <w:tc>
          <w:tcPr>
            <w:tcW w:w="1027" w:type="dxa"/>
            <w:vAlign w:val="center"/>
          </w:tcPr>
          <w:p w14:paraId="7F3E7C69">
            <w:pPr>
              <w:spacing w:after="0" w:line="252" w:lineRule="auto"/>
              <w:ind w:firstLine="0"/>
            </w:pPr>
            <w:r>
              <w:rPr>
                <w:rFonts w:ascii="宋体" w:hAnsi="宋体" w:eastAsia="宋体"/>
                <w:b w:val="0"/>
                <w:sz w:val="17"/>
              </w:rPr>
              <w:t>admin 已登录；使用测试库</w:t>
            </w:r>
          </w:p>
        </w:tc>
        <w:tc>
          <w:tcPr>
            <w:tcW w:w="1027" w:type="dxa"/>
            <w:vAlign w:val="center"/>
          </w:tcPr>
          <w:p w14:paraId="0E2C95A3">
            <w:pPr>
              <w:spacing w:after="0" w:line="252" w:lineRule="auto"/>
              <w:ind w:firstLine="0"/>
            </w:pPr>
            <w:r>
              <w:rPr>
                <w:rFonts w:ascii="宋体" w:hAnsi="宋体" w:eastAsia="宋体"/>
                <w:b w:val="0"/>
                <w:sz w:val="17"/>
              </w:rPr>
              <w:t>1. 提交空标题或空正文。</w:t>
            </w:r>
            <w:r>
              <w:rPr>
                <w:rFonts w:ascii="宋体" w:hAnsi="宋体" w:eastAsia="宋体"/>
                <w:b w:val="0"/>
                <w:sz w:val="17"/>
              </w:rPr>
              <w:br w:type="textWrapping"/>
            </w:r>
            <w:r>
              <w:rPr>
                <w:rFonts w:ascii="宋体" w:hAnsi="宋体" w:eastAsia="宋体"/>
                <w:b w:val="0"/>
                <w:sz w:val="17"/>
              </w:rPr>
              <w:t>2. 提交非法密级或非法状态。</w:t>
            </w:r>
            <w:r>
              <w:rPr>
                <w:rFonts w:ascii="宋体" w:hAnsi="宋体" w:eastAsia="宋体"/>
                <w:b w:val="0"/>
                <w:sz w:val="17"/>
              </w:rPr>
              <w:br w:type="textWrapping"/>
            </w:r>
            <w:r>
              <w:rPr>
                <w:rFonts w:ascii="宋体" w:hAnsi="宋体" w:eastAsia="宋体"/>
                <w:b w:val="0"/>
                <w:sz w:val="17"/>
              </w:rPr>
              <w:t>3. 请求不存在的文档 ID。</w:t>
            </w:r>
            <w:r>
              <w:rPr>
                <w:rFonts w:ascii="宋体" w:hAnsi="宋体" w:eastAsia="宋体"/>
                <w:b w:val="0"/>
                <w:sz w:val="17"/>
              </w:rPr>
              <w:br w:type="textWrapping"/>
            </w:r>
            <w:r>
              <w:rPr>
                <w:rFonts w:ascii="宋体" w:hAnsi="宋体" w:eastAsia="宋体"/>
                <w:b w:val="0"/>
                <w:sz w:val="17"/>
              </w:rPr>
              <w:t>4. 提交超长标签。</w:t>
            </w:r>
          </w:p>
        </w:tc>
        <w:tc>
          <w:tcPr>
            <w:tcW w:w="1027" w:type="dxa"/>
            <w:vAlign w:val="center"/>
          </w:tcPr>
          <w:p w14:paraId="6056C492">
            <w:pPr>
              <w:spacing w:after="0" w:line="252" w:lineRule="auto"/>
              <w:ind w:firstLine="0"/>
            </w:pPr>
            <w:r>
              <w:rPr>
                <w:rFonts w:ascii="宋体" w:hAnsi="宋体" w:eastAsia="宋体"/>
                <w:b w:val="0"/>
                <w:sz w:val="17"/>
              </w:rPr>
              <w:t>校验失败返回 400 且字段提示明确；不产生半成品数据；不存在 ID 返回 404 和 NOT_FOUND；错误响应为 JSON。</w:t>
            </w:r>
          </w:p>
        </w:tc>
        <w:tc>
          <w:tcPr>
            <w:tcW w:w="1027" w:type="dxa"/>
            <w:vAlign w:val="center"/>
          </w:tcPr>
          <w:p w14:paraId="74C43BA2">
            <w:pPr>
              <w:spacing w:after="0" w:line="252" w:lineRule="auto"/>
              <w:ind w:firstLine="0"/>
            </w:pPr>
            <w:r>
              <w:rPr>
                <w:rFonts w:ascii="宋体" w:hAnsi="宋体" w:eastAsia="宋体"/>
                <w:b w:val="0"/>
                <w:sz w:val="17"/>
              </w:rPr>
              <w:t>P2</w:t>
            </w:r>
          </w:p>
        </w:tc>
        <w:tc>
          <w:tcPr>
            <w:tcW w:w="1027" w:type="dxa"/>
            <w:vAlign w:val="center"/>
          </w:tcPr>
          <w:p w14:paraId="44AAFC16">
            <w:pPr>
              <w:spacing w:after="0" w:line="252" w:lineRule="auto"/>
              <w:ind w:firstLine="0"/>
            </w:pPr>
            <w:r>
              <w:rPr>
                <w:rFonts w:ascii="宋体" w:hAnsi="宋体" w:eastAsia="宋体"/>
                <w:b w:val="0"/>
                <w:sz w:val="17"/>
              </w:rPr>
              <w:t>功能/接口</w:t>
            </w:r>
          </w:p>
        </w:tc>
        <w:tc>
          <w:tcPr>
            <w:tcW w:w="1027" w:type="dxa"/>
            <w:vAlign w:val="center"/>
          </w:tcPr>
          <w:p w14:paraId="342982FA">
            <w:pPr>
              <w:spacing w:after="0" w:line="252" w:lineRule="auto"/>
              <w:ind w:firstLine="0"/>
            </w:pPr>
            <w:r>
              <w:rPr>
                <w:rFonts w:ascii="宋体" w:hAnsi="宋体" w:eastAsia="宋体"/>
                <w:b w:val="0"/>
                <w:sz w:val="17"/>
              </w:rPr>
              <w:t>人工 API 检查；test_api.py 契约用例作为回归底线</w:t>
            </w:r>
          </w:p>
        </w:tc>
      </w:tr>
    </w:tbl>
    <w:p w14:paraId="1E6E9414">
      <w:pPr>
        <w:spacing w:after="20"/>
      </w:pPr>
    </w:p>
    <w:p w14:paraId="05651C29">
      <w:pPr>
        <w:pStyle w:val="5"/>
      </w:pPr>
      <w:bookmarkStart w:id="303" w:name="_Toc48"/>
      <w:r>
        <w:rPr>
          <w:rFonts w:ascii="宋体" w:hAnsi="宋体" w:eastAsia="宋体"/>
          <w:b/>
          <w:sz w:val="24"/>
        </w:rPr>
        <w:t>4.4 RAG 问答与知识片段</w:t>
      </w:r>
      <w:bookmarkEnd w:id="30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
        <w:gridCol w:w="423"/>
        <w:gridCol w:w="492"/>
        <w:gridCol w:w="561"/>
        <w:gridCol w:w="1594"/>
        <w:gridCol w:w="836"/>
        <w:gridCol w:w="355"/>
        <w:gridCol w:w="355"/>
        <w:gridCol w:w="4351"/>
      </w:tblGrid>
      <w:tr w14:paraId="295F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68E3CCAA">
            <w:pPr>
              <w:spacing w:after="0" w:line="252" w:lineRule="auto"/>
              <w:ind w:firstLine="0"/>
            </w:pPr>
            <w:r>
              <w:rPr>
                <w:rFonts w:ascii="宋体" w:hAnsi="宋体" w:eastAsia="宋体"/>
                <w:b/>
                <w:sz w:val="17"/>
              </w:rPr>
              <w:t>编号</w:t>
            </w:r>
          </w:p>
        </w:tc>
        <w:tc>
          <w:tcPr>
            <w:tcW w:w="1027" w:type="dxa"/>
            <w:shd w:val="clear" w:color="auto" w:fill="E6F6F2"/>
            <w:vAlign w:val="center"/>
          </w:tcPr>
          <w:p w14:paraId="7761CCBC">
            <w:pPr>
              <w:spacing w:after="0" w:line="252" w:lineRule="auto"/>
              <w:ind w:firstLine="0"/>
            </w:pPr>
            <w:r>
              <w:rPr>
                <w:rFonts w:ascii="宋体" w:hAnsi="宋体" w:eastAsia="宋体"/>
                <w:b/>
                <w:sz w:val="17"/>
              </w:rPr>
              <w:t>模块</w:t>
            </w:r>
          </w:p>
        </w:tc>
        <w:tc>
          <w:tcPr>
            <w:tcW w:w="1027" w:type="dxa"/>
            <w:shd w:val="clear" w:color="auto" w:fill="E6F6F2"/>
            <w:vAlign w:val="center"/>
          </w:tcPr>
          <w:p w14:paraId="28165AC4">
            <w:pPr>
              <w:spacing w:after="0" w:line="252" w:lineRule="auto"/>
              <w:ind w:firstLine="0"/>
            </w:pPr>
            <w:r>
              <w:rPr>
                <w:rFonts w:ascii="宋体" w:hAnsi="宋体" w:eastAsia="宋体"/>
                <w:b/>
                <w:sz w:val="17"/>
              </w:rPr>
              <w:t>测试项</w:t>
            </w:r>
          </w:p>
        </w:tc>
        <w:tc>
          <w:tcPr>
            <w:tcW w:w="1027" w:type="dxa"/>
            <w:shd w:val="clear" w:color="auto" w:fill="E6F6F2"/>
            <w:vAlign w:val="center"/>
          </w:tcPr>
          <w:p w14:paraId="3D665F76">
            <w:pPr>
              <w:spacing w:after="0" w:line="252" w:lineRule="auto"/>
              <w:ind w:firstLine="0"/>
            </w:pPr>
            <w:r>
              <w:rPr>
                <w:rFonts w:ascii="宋体" w:hAnsi="宋体" w:eastAsia="宋体"/>
                <w:b/>
                <w:sz w:val="17"/>
              </w:rPr>
              <w:t>前置条件</w:t>
            </w:r>
          </w:p>
        </w:tc>
        <w:tc>
          <w:tcPr>
            <w:tcW w:w="1027" w:type="dxa"/>
            <w:shd w:val="clear" w:color="auto" w:fill="E6F6F2"/>
            <w:vAlign w:val="center"/>
          </w:tcPr>
          <w:p w14:paraId="663A8556">
            <w:pPr>
              <w:spacing w:after="0" w:line="252" w:lineRule="auto"/>
              <w:ind w:firstLine="0"/>
            </w:pPr>
            <w:r>
              <w:rPr>
                <w:rFonts w:ascii="宋体" w:hAnsi="宋体" w:eastAsia="宋体"/>
                <w:b/>
                <w:sz w:val="17"/>
              </w:rPr>
              <w:t>步骤</w:t>
            </w:r>
          </w:p>
        </w:tc>
        <w:tc>
          <w:tcPr>
            <w:tcW w:w="1027" w:type="dxa"/>
            <w:shd w:val="clear" w:color="auto" w:fill="E6F6F2"/>
            <w:vAlign w:val="center"/>
          </w:tcPr>
          <w:p w14:paraId="1E1C2818">
            <w:pPr>
              <w:spacing w:after="0" w:line="252" w:lineRule="auto"/>
              <w:ind w:firstLine="0"/>
            </w:pPr>
            <w:r>
              <w:rPr>
                <w:rFonts w:ascii="宋体" w:hAnsi="宋体" w:eastAsia="宋体"/>
                <w:b/>
                <w:sz w:val="17"/>
              </w:rPr>
              <w:t>预期结果</w:t>
            </w:r>
          </w:p>
        </w:tc>
        <w:tc>
          <w:tcPr>
            <w:tcW w:w="1027" w:type="dxa"/>
            <w:shd w:val="clear" w:color="auto" w:fill="E6F6F2"/>
            <w:vAlign w:val="center"/>
          </w:tcPr>
          <w:p w14:paraId="4790E8F0">
            <w:pPr>
              <w:spacing w:after="0" w:line="252" w:lineRule="auto"/>
              <w:ind w:firstLine="0"/>
            </w:pPr>
            <w:r>
              <w:rPr>
                <w:rFonts w:ascii="宋体" w:hAnsi="宋体" w:eastAsia="宋体"/>
                <w:b/>
                <w:sz w:val="17"/>
              </w:rPr>
              <w:t>优先级</w:t>
            </w:r>
          </w:p>
        </w:tc>
        <w:tc>
          <w:tcPr>
            <w:tcW w:w="1027" w:type="dxa"/>
            <w:shd w:val="clear" w:color="auto" w:fill="E6F6F2"/>
            <w:vAlign w:val="center"/>
          </w:tcPr>
          <w:p w14:paraId="4D5D8A27">
            <w:pPr>
              <w:spacing w:after="0" w:line="252" w:lineRule="auto"/>
              <w:ind w:firstLine="0"/>
            </w:pPr>
            <w:r>
              <w:rPr>
                <w:rFonts w:ascii="宋体" w:hAnsi="宋体" w:eastAsia="宋体"/>
                <w:b/>
                <w:sz w:val="17"/>
              </w:rPr>
              <w:t>类型</w:t>
            </w:r>
          </w:p>
        </w:tc>
        <w:tc>
          <w:tcPr>
            <w:tcW w:w="1027" w:type="dxa"/>
            <w:shd w:val="clear" w:color="auto" w:fill="E6F6F2"/>
            <w:vAlign w:val="center"/>
          </w:tcPr>
          <w:p w14:paraId="491264BE">
            <w:pPr>
              <w:spacing w:after="0" w:line="252" w:lineRule="auto"/>
              <w:ind w:firstLine="0"/>
            </w:pPr>
            <w:r>
              <w:rPr>
                <w:rFonts w:ascii="宋体" w:hAnsi="宋体" w:eastAsia="宋体"/>
                <w:b/>
                <w:sz w:val="17"/>
              </w:rPr>
              <w:t>自动化关联</w:t>
            </w:r>
          </w:p>
        </w:tc>
      </w:tr>
      <w:tr w14:paraId="2CE9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EE53014">
            <w:pPr>
              <w:spacing w:after="0" w:line="252" w:lineRule="auto"/>
              <w:ind w:firstLine="0"/>
            </w:pPr>
            <w:r>
              <w:rPr>
                <w:rFonts w:ascii="宋体" w:hAnsi="宋体" w:eastAsia="宋体"/>
                <w:b w:val="0"/>
                <w:sz w:val="17"/>
              </w:rPr>
              <w:t>RAG-001</w:t>
            </w:r>
          </w:p>
        </w:tc>
        <w:tc>
          <w:tcPr>
            <w:tcW w:w="1027" w:type="dxa"/>
            <w:vAlign w:val="center"/>
          </w:tcPr>
          <w:p w14:paraId="121E7748">
            <w:pPr>
              <w:spacing w:after="0" w:line="252" w:lineRule="auto"/>
              <w:ind w:firstLine="0"/>
            </w:pPr>
            <w:r>
              <w:rPr>
                <w:rFonts w:ascii="宋体" w:hAnsi="宋体" w:eastAsia="宋体"/>
                <w:b w:val="0"/>
                <w:sz w:val="17"/>
              </w:rPr>
              <w:t>RAG 问答</w:t>
            </w:r>
          </w:p>
        </w:tc>
        <w:tc>
          <w:tcPr>
            <w:tcW w:w="1027" w:type="dxa"/>
            <w:vAlign w:val="center"/>
          </w:tcPr>
          <w:p w14:paraId="09E6540F">
            <w:pPr>
              <w:spacing w:after="0" w:line="252" w:lineRule="auto"/>
              <w:ind w:firstLine="0"/>
            </w:pPr>
            <w:r>
              <w:rPr>
                <w:rFonts w:ascii="宋体" w:hAnsi="宋体" w:eastAsia="宋体"/>
                <w:b w:val="0"/>
                <w:sz w:val="17"/>
              </w:rPr>
              <w:t>空文本和短文本切分</w:t>
            </w:r>
          </w:p>
        </w:tc>
        <w:tc>
          <w:tcPr>
            <w:tcW w:w="1027" w:type="dxa"/>
            <w:vAlign w:val="center"/>
          </w:tcPr>
          <w:p w14:paraId="39F3E9CE">
            <w:pPr>
              <w:spacing w:after="0" w:line="252" w:lineRule="auto"/>
              <w:ind w:firstLine="0"/>
            </w:pPr>
            <w:r>
              <w:rPr>
                <w:rFonts w:ascii="宋体" w:hAnsi="宋体" w:eastAsia="宋体"/>
                <w:b w:val="0"/>
                <w:sz w:val="17"/>
              </w:rPr>
              <w:t>可调用切分服务</w:t>
            </w:r>
          </w:p>
        </w:tc>
        <w:tc>
          <w:tcPr>
            <w:tcW w:w="1027" w:type="dxa"/>
            <w:vAlign w:val="center"/>
          </w:tcPr>
          <w:p w14:paraId="307D2CB0">
            <w:pPr>
              <w:spacing w:after="0" w:line="252" w:lineRule="auto"/>
              <w:ind w:firstLine="0"/>
            </w:pPr>
            <w:r>
              <w:rPr>
                <w:rFonts w:ascii="宋体" w:hAnsi="宋体" w:eastAsia="宋体"/>
                <w:b w:val="0"/>
                <w:sz w:val="17"/>
              </w:rPr>
              <w:t>1. 输入空字符串。</w:t>
            </w:r>
            <w:r>
              <w:rPr>
                <w:rFonts w:ascii="宋体" w:hAnsi="宋体" w:eastAsia="宋体"/>
                <w:b w:val="0"/>
                <w:sz w:val="17"/>
              </w:rPr>
              <w:br w:type="textWrapping"/>
            </w:r>
            <w:r>
              <w:rPr>
                <w:rFonts w:ascii="宋体" w:hAnsi="宋体" w:eastAsia="宋体"/>
                <w:b w:val="0"/>
                <w:sz w:val="17"/>
              </w:rPr>
              <w:t>2. 输入短于切分阈值的文本。</w:t>
            </w:r>
            <w:r>
              <w:rPr>
                <w:rFonts w:ascii="宋体" w:hAnsi="宋体" w:eastAsia="宋体"/>
                <w:b w:val="0"/>
                <w:sz w:val="17"/>
              </w:rPr>
              <w:br w:type="textWrapping"/>
            </w:r>
            <w:r>
              <w:rPr>
                <w:rFonts w:ascii="宋体" w:hAnsi="宋体" w:eastAsia="宋体"/>
                <w:b w:val="0"/>
                <w:sz w:val="17"/>
              </w:rPr>
              <w:t>3. 检查片段数与内容。</w:t>
            </w:r>
          </w:p>
        </w:tc>
        <w:tc>
          <w:tcPr>
            <w:tcW w:w="1027" w:type="dxa"/>
            <w:vAlign w:val="center"/>
          </w:tcPr>
          <w:p w14:paraId="6180F8E1">
            <w:pPr>
              <w:spacing w:after="0" w:line="252" w:lineRule="auto"/>
              <w:ind w:firstLine="0"/>
            </w:pPr>
            <w:r>
              <w:rPr>
                <w:rFonts w:ascii="宋体" w:hAnsi="宋体" w:eastAsia="宋体"/>
                <w:b w:val="0"/>
                <w:sz w:val="17"/>
              </w:rPr>
              <w:t>空文本返回空片段；短文本返回单个片段且内容不丢失；不抛异常。</w:t>
            </w:r>
          </w:p>
        </w:tc>
        <w:tc>
          <w:tcPr>
            <w:tcW w:w="1027" w:type="dxa"/>
            <w:vAlign w:val="center"/>
          </w:tcPr>
          <w:p w14:paraId="24673E20">
            <w:pPr>
              <w:spacing w:after="0" w:line="252" w:lineRule="auto"/>
              <w:ind w:firstLine="0"/>
            </w:pPr>
            <w:r>
              <w:rPr>
                <w:rFonts w:ascii="宋体" w:hAnsi="宋体" w:eastAsia="宋体"/>
                <w:b w:val="0"/>
                <w:sz w:val="17"/>
              </w:rPr>
              <w:t>P1</w:t>
            </w:r>
          </w:p>
        </w:tc>
        <w:tc>
          <w:tcPr>
            <w:tcW w:w="1027" w:type="dxa"/>
            <w:vAlign w:val="center"/>
          </w:tcPr>
          <w:p w14:paraId="43CD1768">
            <w:pPr>
              <w:spacing w:after="0" w:line="252" w:lineRule="auto"/>
              <w:ind w:firstLine="0"/>
            </w:pPr>
            <w:r>
              <w:rPr>
                <w:rFonts w:ascii="宋体" w:hAnsi="宋体" w:eastAsia="宋体"/>
                <w:b w:val="0"/>
                <w:sz w:val="17"/>
              </w:rPr>
              <w:t>单元</w:t>
            </w:r>
          </w:p>
        </w:tc>
        <w:tc>
          <w:tcPr>
            <w:tcW w:w="1027" w:type="dxa"/>
            <w:vAlign w:val="center"/>
          </w:tcPr>
          <w:p w14:paraId="4DCFA2D5">
            <w:pPr>
              <w:spacing w:after="0" w:line="252" w:lineRule="auto"/>
              <w:ind w:firstLine="0"/>
            </w:pPr>
            <w:r>
              <w:rPr>
                <w:rFonts w:ascii="宋体" w:hAnsi="宋体" w:eastAsia="宋体"/>
                <w:b w:val="0"/>
                <w:sz w:val="17"/>
              </w:rPr>
              <w:t>test_rag.py::test_empty_input；test_rag.py::test_short_text_single_chunk</w:t>
            </w:r>
          </w:p>
        </w:tc>
      </w:tr>
      <w:tr w14:paraId="1D79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61E5100">
            <w:pPr>
              <w:spacing w:after="0" w:line="252" w:lineRule="auto"/>
              <w:ind w:firstLine="0"/>
            </w:pPr>
            <w:r>
              <w:rPr>
                <w:rFonts w:ascii="宋体" w:hAnsi="宋体" w:eastAsia="宋体"/>
                <w:b w:val="0"/>
                <w:sz w:val="17"/>
              </w:rPr>
              <w:t>RAG-002</w:t>
            </w:r>
          </w:p>
        </w:tc>
        <w:tc>
          <w:tcPr>
            <w:tcW w:w="1027" w:type="dxa"/>
            <w:vAlign w:val="center"/>
          </w:tcPr>
          <w:p w14:paraId="3355DEE7">
            <w:pPr>
              <w:spacing w:after="0" w:line="252" w:lineRule="auto"/>
              <w:ind w:firstLine="0"/>
            </w:pPr>
            <w:r>
              <w:rPr>
                <w:rFonts w:ascii="宋体" w:hAnsi="宋体" w:eastAsia="宋体"/>
                <w:b w:val="0"/>
                <w:sz w:val="17"/>
              </w:rPr>
              <w:t>RAG 问答</w:t>
            </w:r>
          </w:p>
        </w:tc>
        <w:tc>
          <w:tcPr>
            <w:tcW w:w="1027" w:type="dxa"/>
            <w:vAlign w:val="center"/>
          </w:tcPr>
          <w:p w14:paraId="22B51BFD">
            <w:pPr>
              <w:spacing w:after="0" w:line="252" w:lineRule="auto"/>
              <w:ind w:firstLine="0"/>
            </w:pPr>
            <w:r>
              <w:rPr>
                <w:rFonts w:ascii="宋体" w:hAnsi="宋体" w:eastAsia="宋体"/>
                <w:b w:val="0"/>
                <w:sz w:val="17"/>
              </w:rPr>
              <w:t>多段落按上限合并</w:t>
            </w:r>
          </w:p>
        </w:tc>
        <w:tc>
          <w:tcPr>
            <w:tcW w:w="1027" w:type="dxa"/>
            <w:vAlign w:val="center"/>
          </w:tcPr>
          <w:p w14:paraId="0FBDB1E7">
            <w:pPr>
              <w:spacing w:after="0" w:line="252" w:lineRule="auto"/>
              <w:ind w:firstLine="0"/>
            </w:pPr>
            <w:r>
              <w:rPr>
                <w:rFonts w:ascii="宋体" w:hAnsi="宋体" w:eastAsia="宋体"/>
                <w:b w:val="0"/>
                <w:sz w:val="17"/>
              </w:rPr>
              <w:t>准备多个短段落和空行</w:t>
            </w:r>
          </w:p>
        </w:tc>
        <w:tc>
          <w:tcPr>
            <w:tcW w:w="1027" w:type="dxa"/>
            <w:vAlign w:val="center"/>
          </w:tcPr>
          <w:p w14:paraId="7B84532B">
            <w:pPr>
              <w:spacing w:after="0" w:line="252" w:lineRule="auto"/>
              <w:ind w:firstLine="0"/>
            </w:pPr>
            <w:r>
              <w:rPr>
                <w:rFonts w:ascii="宋体" w:hAnsi="宋体" w:eastAsia="宋体"/>
                <w:b w:val="0"/>
                <w:sz w:val="17"/>
              </w:rPr>
              <w:t>1. 按段落切分并合并。</w:t>
            </w:r>
            <w:r>
              <w:rPr>
                <w:rFonts w:ascii="宋体" w:hAnsi="宋体" w:eastAsia="宋体"/>
                <w:b w:val="0"/>
                <w:sz w:val="17"/>
              </w:rPr>
              <w:br w:type="textWrapping"/>
            </w:r>
            <w:r>
              <w:rPr>
                <w:rFonts w:ascii="宋体" w:hAnsi="宋体" w:eastAsia="宋体"/>
                <w:b w:val="0"/>
                <w:sz w:val="17"/>
              </w:rPr>
              <w:t>2. 检查片段长度和段落边界。</w:t>
            </w:r>
            <w:r>
              <w:rPr>
                <w:rFonts w:ascii="宋体" w:hAnsi="宋体" w:eastAsia="宋体"/>
                <w:b w:val="0"/>
                <w:sz w:val="17"/>
              </w:rPr>
              <w:br w:type="textWrapping"/>
            </w:r>
            <w:r>
              <w:rPr>
                <w:rFonts w:ascii="宋体" w:hAnsi="宋体" w:eastAsia="宋体"/>
                <w:b w:val="0"/>
                <w:sz w:val="17"/>
              </w:rPr>
              <w:t>3. 输入含空行文本。</w:t>
            </w:r>
          </w:p>
        </w:tc>
        <w:tc>
          <w:tcPr>
            <w:tcW w:w="1027" w:type="dxa"/>
            <w:vAlign w:val="center"/>
          </w:tcPr>
          <w:p w14:paraId="403709E4">
            <w:pPr>
              <w:spacing w:after="0" w:line="252" w:lineRule="auto"/>
              <w:ind w:firstLine="0"/>
            </w:pPr>
            <w:r>
              <w:rPr>
                <w:rFonts w:ascii="宋体" w:hAnsi="宋体" w:eastAsia="宋体"/>
                <w:b w:val="0"/>
                <w:sz w:val="17"/>
              </w:rPr>
              <w:t>短段落尽量合并至上限；不跨越超限；空段落被丢弃；片段文本可读且可追溯。</w:t>
            </w:r>
          </w:p>
        </w:tc>
        <w:tc>
          <w:tcPr>
            <w:tcW w:w="1027" w:type="dxa"/>
            <w:vAlign w:val="center"/>
          </w:tcPr>
          <w:p w14:paraId="6441AEE1">
            <w:pPr>
              <w:spacing w:after="0" w:line="252" w:lineRule="auto"/>
              <w:ind w:firstLine="0"/>
            </w:pPr>
            <w:r>
              <w:rPr>
                <w:rFonts w:ascii="宋体" w:hAnsi="宋体" w:eastAsia="宋体"/>
                <w:b w:val="0"/>
                <w:sz w:val="17"/>
              </w:rPr>
              <w:t>P1</w:t>
            </w:r>
          </w:p>
        </w:tc>
        <w:tc>
          <w:tcPr>
            <w:tcW w:w="1027" w:type="dxa"/>
            <w:vAlign w:val="center"/>
          </w:tcPr>
          <w:p w14:paraId="3F2DA6D9">
            <w:pPr>
              <w:spacing w:after="0" w:line="252" w:lineRule="auto"/>
              <w:ind w:firstLine="0"/>
            </w:pPr>
            <w:r>
              <w:rPr>
                <w:rFonts w:ascii="宋体" w:hAnsi="宋体" w:eastAsia="宋体"/>
                <w:b w:val="0"/>
                <w:sz w:val="17"/>
              </w:rPr>
              <w:t>单元</w:t>
            </w:r>
          </w:p>
        </w:tc>
        <w:tc>
          <w:tcPr>
            <w:tcW w:w="1027" w:type="dxa"/>
            <w:vAlign w:val="center"/>
          </w:tcPr>
          <w:p w14:paraId="3832629A">
            <w:pPr>
              <w:spacing w:after="0" w:line="252" w:lineRule="auto"/>
              <w:ind w:firstLine="0"/>
            </w:pPr>
            <w:r>
              <w:rPr>
                <w:rFonts w:ascii="宋体" w:hAnsi="宋体" w:eastAsia="宋体"/>
                <w:b w:val="0"/>
                <w:sz w:val="17"/>
              </w:rPr>
              <w:t>test_rag.py::test_paragraphs_merge_up_to_limit；test_rag.py::test_blank_paragraphs_dropped</w:t>
            </w:r>
          </w:p>
        </w:tc>
      </w:tr>
      <w:tr w14:paraId="37FD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6DD23A0">
            <w:pPr>
              <w:spacing w:after="0" w:line="252" w:lineRule="auto"/>
              <w:ind w:firstLine="0"/>
            </w:pPr>
            <w:r>
              <w:rPr>
                <w:rFonts w:ascii="宋体" w:hAnsi="宋体" w:eastAsia="宋体"/>
                <w:b w:val="0"/>
                <w:sz w:val="17"/>
              </w:rPr>
              <w:t>RAG-003</w:t>
            </w:r>
          </w:p>
        </w:tc>
        <w:tc>
          <w:tcPr>
            <w:tcW w:w="1027" w:type="dxa"/>
            <w:vAlign w:val="center"/>
          </w:tcPr>
          <w:p w14:paraId="346FDD13">
            <w:pPr>
              <w:spacing w:after="0" w:line="252" w:lineRule="auto"/>
              <w:ind w:firstLine="0"/>
            </w:pPr>
            <w:r>
              <w:rPr>
                <w:rFonts w:ascii="宋体" w:hAnsi="宋体" w:eastAsia="宋体"/>
                <w:b w:val="0"/>
                <w:sz w:val="17"/>
              </w:rPr>
              <w:t>RAG 问答</w:t>
            </w:r>
          </w:p>
        </w:tc>
        <w:tc>
          <w:tcPr>
            <w:tcW w:w="1027" w:type="dxa"/>
            <w:vAlign w:val="center"/>
          </w:tcPr>
          <w:p w14:paraId="43E77B0C">
            <w:pPr>
              <w:spacing w:after="0" w:line="252" w:lineRule="auto"/>
              <w:ind w:firstLine="0"/>
            </w:pPr>
            <w:r>
              <w:rPr>
                <w:rFonts w:ascii="宋体" w:hAnsi="宋体" w:eastAsia="宋体"/>
                <w:b w:val="0"/>
                <w:sz w:val="17"/>
              </w:rPr>
              <w:t>超长段落窗口化与重叠</w:t>
            </w:r>
          </w:p>
        </w:tc>
        <w:tc>
          <w:tcPr>
            <w:tcW w:w="1027" w:type="dxa"/>
            <w:vAlign w:val="center"/>
          </w:tcPr>
          <w:p w14:paraId="7533B4DD">
            <w:pPr>
              <w:spacing w:after="0" w:line="252" w:lineRule="auto"/>
              <w:ind w:firstLine="0"/>
            </w:pPr>
            <w:r>
              <w:rPr>
                <w:rFonts w:ascii="宋体" w:hAnsi="宋体" w:eastAsia="宋体"/>
                <w:b w:val="0"/>
                <w:sz w:val="17"/>
              </w:rPr>
              <w:t>准备超长无标点段落</w:t>
            </w:r>
          </w:p>
        </w:tc>
        <w:tc>
          <w:tcPr>
            <w:tcW w:w="1027" w:type="dxa"/>
            <w:vAlign w:val="center"/>
          </w:tcPr>
          <w:p w14:paraId="3495C0C5">
            <w:pPr>
              <w:spacing w:after="0" w:line="252" w:lineRule="auto"/>
              <w:ind w:firstLine="0"/>
            </w:pPr>
            <w:r>
              <w:rPr>
                <w:rFonts w:ascii="宋体" w:hAnsi="宋体" w:eastAsia="宋体"/>
                <w:b w:val="0"/>
                <w:sz w:val="17"/>
              </w:rPr>
              <w:t>1. 执行切分。</w:t>
            </w:r>
            <w:r>
              <w:rPr>
                <w:rFonts w:ascii="宋体" w:hAnsi="宋体" w:eastAsia="宋体"/>
                <w:b w:val="0"/>
                <w:sz w:val="17"/>
              </w:rPr>
              <w:br w:type="textWrapping"/>
            </w:r>
            <w:r>
              <w:rPr>
                <w:rFonts w:ascii="宋体" w:hAnsi="宋体" w:eastAsia="宋体"/>
                <w:b w:val="0"/>
                <w:sz w:val="17"/>
              </w:rPr>
              <w:t>2. 检查片段长度、数量和重叠内容。</w:t>
            </w:r>
            <w:r>
              <w:rPr>
                <w:rFonts w:ascii="宋体" w:hAnsi="宋体" w:eastAsia="宋体"/>
                <w:b w:val="0"/>
                <w:sz w:val="17"/>
              </w:rPr>
              <w:br w:type="textWrapping"/>
            </w:r>
            <w:r>
              <w:rPr>
                <w:rFonts w:ascii="宋体" w:hAnsi="宋体" w:eastAsia="宋体"/>
                <w:b w:val="0"/>
                <w:sz w:val="17"/>
              </w:rPr>
              <w:t>3. 使用长标点段落复验。</w:t>
            </w:r>
          </w:p>
        </w:tc>
        <w:tc>
          <w:tcPr>
            <w:tcW w:w="1027" w:type="dxa"/>
            <w:vAlign w:val="center"/>
          </w:tcPr>
          <w:p w14:paraId="0F6A6E7E">
            <w:pPr>
              <w:spacing w:after="0" w:line="252" w:lineRule="auto"/>
              <w:ind w:firstLine="0"/>
            </w:pPr>
            <w:r>
              <w:rPr>
                <w:rFonts w:ascii="宋体" w:hAnsi="宋体" w:eastAsia="宋体"/>
                <w:b w:val="0"/>
                <w:sz w:val="17"/>
              </w:rPr>
              <w:t>超长段落被窗口化而非截断丢失；相邻片段有设计内重叠；每个片段不超过上限；无死循环。</w:t>
            </w:r>
          </w:p>
        </w:tc>
        <w:tc>
          <w:tcPr>
            <w:tcW w:w="1027" w:type="dxa"/>
            <w:vAlign w:val="center"/>
          </w:tcPr>
          <w:p w14:paraId="51F8143F">
            <w:pPr>
              <w:spacing w:after="0" w:line="252" w:lineRule="auto"/>
              <w:ind w:firstLine="0"/>
            </w:pPr>
            <w:r>
              <w:rPr>
                <w:rFonts w:ascii="宋体" w:hAnsi="宋体" w:eastAsia="宋体"/>
                <w:b w:val="0"/>
                <w:sz w:val="17"/>
              </w:rPr>
              <w:t>P1</w:t>
            </w:r>
          </w:p>
        </w:tc>
        <w:tc>
          <w:tcPr>
            <w:tcW w:w="1027" w:type="dxa"/>
            <w:vAlign w:val="center"/>
          </w:tcPr>
          <w:p w14:paraId="76206193">
            <w:pPr>
              <w:spacing w:after="0" w:line="252" w:lineRule="auto"/>
              <w:ind w:firstLine="0"/>
            </w:pPr>
            <w:r>
              <w:rPr>
                <w:rFonts w:ascii="宋体" w:hAnsi="宋体" w:eastAsia="宋体"/>
                <w:b w:val="0"/>
                <w:sz w:val="17"/>
              </w:rPr>
              <w:t>单元</w:t>
            </w:r>
          </w:p>
        </w:tc>
        <w:tc>
          <w:tcPr>
            <w:tcW w:w="1027" w:type="dxa"/>
            <w:vAlign w:val="center"/>
          </w:tcPr>
          <w:p w14:paraId="533157BE">
            <w:pPr>
              <w:spacing w:after="0" w:line="252" w:lineRule="auto"/>
              <w:ind w:firstLine="0"/>
            </w:pPr>
            <w:r>
              <w:rPr>
                <w:rFonts w:ascii="宋体" w:hAnsi="宋体" w:eastAsia="宋体"/>
                <w:b w:val="0"/>
                <w:sz w:val="17"/>
              </w:rPr>
              <w:t>test_rag.py::test_long_paragraph_is_windowed；test_rag.py::test_overlap_creates_shared_content</w:t>
            </w:r>
          </w:p>
        </w:tc>
      </w:tr>
      <w:tr w14:paraId="10724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541F8A8">
            <w:pPr>
              <w:spacing w:after="0" w:line="252" w:lineRule="auto"/>
              <w:ind w:firstLine="0"/>
            </w:pPr>
            <w:r>
              <w:rPr>
                <w:rFonts w:ascii="宋体" w:hAnsi="宋体" w:eastAsia="宋体"/>
                <w:b w:val="0"/>
                <w:sz w:val="17"/>
              </w:rPr>
              <w:t>RAG-004</w:t>
            </w:r>
          </w:p>
        </w:tc>
        <w:tc>
          <w:tcPr>
            <w:tcW w:w="1027" w:type="dxa"/>
            <w:vAlign w:val="center"/>
          </w:tcPr>
          <w:p w14:paraId="6C12F81E">
            <w:pPr>
              <w:spacing w:after="0" w:line="252" w:lineRule="auto"/>
              <w:ind w:firstLine="0"/>
            </w:pPr>
            <w:r>
              <w:rPr>
                <w:rFonts w:ascii="宋体" w:hAnsi="宋体" w:eastAsia="宋体"/>
                <w:b w:val="0"/>
                <w:sz w:val="17"/>
              </w:rPr>
              <w:t>RAG 问答</w:t>
            </w:r>
          </w:p>
        </w:tc>
        <w:tc>
          <w:tcPr>
            <w:tcW w:w="1027" w:type="dxa"/>
            <w:vAlign w:val="center"/>
          </w:tcPr>
          <w:p w14:paraId="0CD0AA6E">
            <w:pPr>
              <w:spacing w:after="0" w:line="252" w:lineRule="auto"/>
              <w:ind w:firstLine="0"/>
            </w:pPr>
            <w:r>
              <w:rPr>
                <w:rFonts w:ascii="宋体" w:hAnsi="宋体" w:eastAsia="宋体"/>
                <w:b w:val="0"/>
                <w:sz w:val="17"/>
              </w:rPr>
              <w:t>中文分词与领域词“年假”召回</w:t>
            </w:r>
          </w:p>
        </w:tc>
        <w:tc>
          <w:tcPr>
            <w:tcW w:w="1027" w:type="dxa"/>
            <w:vAlign w:val="center"/>
          </w:tcPr>
          <w:p w14:paraId="27F48A13">
            <w:pPr>
              <w:spacing w:after="0" w:line="252" w:lineRule="auto"/>
              <w:ind w:firstLine="0"/>
            </w:pPr>
            <w:r>
              <w:rPr>
                <w:rFonts w:ascii="宋体" w:hAnsi="宋体" w:eastAsia="宋体"/>
                <w:b w:val="0"/>
                <w:sz w:val="17"/>
              </w:rPr>
              <w:t>领域词典已加载；含年假文档存在</w:t>
            </w:r>
          </w:p>
        </w:tc>
        <w:tc>
          <w:tcPr>
            <w:tcW w:w="1027" w:type="dxa"/>
            <w:vAlign w:val="center"/>
          </w:tcPr>
          <w:p w14:paraId="523989DD">
            <w:pPr>
              <w:spacing w:after="0" w:line="252" w:lineRule="auto"/>
              <w:ind w:firstLine="0"/>
            </w:pPr>
            <w:r>
              <w:rPr>
                <w:rFonts w:ascii="宋体" w:hAnsi="宋体" w:eastAsia="宋体"/>
                <w:b w:val="0"/>
                <w:sz w:val="17"/>
              </w:rPr>
              <w:t>1. 对“员工年假有几天”分词。</w:t>
            </w:r>
            <w:r>
              <w:rPr>
                <w:rFonts w:ascii="宋体" w:hAnsi="宋体" w:eastAsia="宋体"/>
                <w:b w:val="0"/>
                <w:sz w:val="17"/>
              </w:rPr>
              <w:br w:type="textWrapping"/>
            </w:r>
            <w:r>
              <w:rPr>
                <w:rFonts w:ascii="宋体" w:hAnsi="宋体" w:eastAsia="宋体"/>
                <w:b w:val="0"/>
                <w:sz w:val="17"/>
              </w:rPr>
              <w:t>2. 检查返回格式。</w:t>
            </w:r>
            <w:r>
              <w:rPr>
                <w:rFonts w:ascii="宋体" w:hAnsi="宋体" w:eastAsia="宋体"/>
                <w:b w:val="0"/>
                <w:sz w:val="17"/>
              </w:rPr>
              <w:br w:type="textWrapping"/>
            </w:r>
            <w:r>
              <w:rPr>
                <w:rFonts w:ascii="宋体" w:hAnsi="宋体" w:eastAsia="宋体"/>
                <w:b w:val="0"/>
                <w:sz w:val="17"/>
              </w:rPr>
              <w:t>3. 对空问题和普通文本复验。</w:t>
            </w:r>
          </w:p>
        </w:tc>
        <w:tc>
          <w:tcPr>
            <w:tcW w:w="1027" w:type="dxa"/>
            <w:vAlign w:val="center"/>
          </w:tcPr>
          <w:p w14:paraId="1FAB5B27">
            <w:pPr>
              <w:spacing w:after="0" w:line="252" w:lineRule="auto"/>
              <w:ind w:firstLine="0"/>
            </w:pPr>
            <w:r>
              <w:rPr>
                <w:rFonts w:ascii="宋体" w:hAnsi="宋体" w:eastAsia="宋体"/>
                <w:b w:val="0"/>
                <w:sz w:val="17"/>
              </w:rPr>
              <w:t>“年假”不被过滤为空；返回逗号分隔关键词；空文本返回空结果；业务问句可参与检索。</w:t>
            </w:r>
          </w:p>
        </w:tc>
        <w:tc>
          <w:tcPr>
            <w:tcW w:w="1027" w:type="dxa"/>
            <w:vAlign w:val="center"/>
          </w:tcPr>
          <w:p w14:paraId="7A432E86">
            <w:pPr>
              <w:spacing w:after="0" w:line="252" w:lineRule="auto"/>
              <w:ind w:firstLine="0"/>
            </w:pPr>
            <w:r>
              <w:rPr>
                <w:rFonts w:ascii="宋体" w:hAnsi="宋体" w:eastAsia="宋体"/>
                <w:b w:val="0"/>
                <w:sz w:val="17"/>
              </w:rPr>
              <w:t>P0</w:t>
            </w:r>
          </w:p>
        </w:tc>
        <w:tc>
          <w:tcPr>
            <w:tcW w:w="1027" w:type="dxa"/>
            <w:vAlign w:val="center"/>
          </w:tcPr>
          <w:p w14:paraId="27A14F54">
            <w:pPr>
              <w:spacing w:after="0" w:line="252" w:lineRule="auto"/>
              <w:ind w:firstLine="0"/>
            </w:pPr>
            <w:r>
              <w:rPr>
                <w:rFonts w:ascii="宋体" w:hAnsi="宋体" w:eastAsia="宋体"/>
                <w:b w:val="0"/>
                <w:sz w:val="17"/>
              </w:rPr>
              <w:t>单元/功能</w:t>
            </w:r>
          </w:p>
        </w:tc>
        <w:tc>
          <w:tcPr>
            <w:tcW w:w="1027" w:type="dxa"/>
            <w:vAlign w:val="center"/>
          </w:tcPr>
          <w:p w14:paraId="0C3543FA">
            <w:pPr>
              <w:spacing w:after="0" w:line="252" w:lineRule="auto"/>
              <w:ind w:firstLine="0"/>
            </w:pPr>
            <w:r>
              <w:rPr>
                <w:rFonts w:ascii="宋体" w:hAnsi="宋体" w:eastAsia="宋体"/>
                <w:b w:val="0"/>
                <w:sz w:val="17"/>
              </w:rPr>
              <w:t>test_rag.py::test_returns_comma_separated；test_rag.py::test_empty_text；test_system.py::test_05_rag_answer</w:t>
            </w:r>
          </w:p>
        </w:tc>
      </w:tr>
      <w:tr w14:paraId="1E88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CBAB56F">
            <w:pPr>
              <w:spacing w:after="0" w:line="252" w:lineRule="auto"/>
              <w:ind w:firstLine="0"/>
            </w:pPr>
            <w:r>
              <w:rPr>
                <w:rFonts w:ascii="宋体" w:hAnsi="宋体" w:eastAsia="宋体"/>
                <w:b w:val="0"/>
                <w:sz w:val="17"/>
              </w:rPr>
              <w:t>RAG-005</w:t>
            </w:r>
          </w:p>
        </w:tc>
        <w:tc>
          <w:tcPr>
            <w:tcW w:w="1027" w:type="dxa"/>
            <w:vAlign w:val="center"/>
          </w:tcPr>
          <w:p w14:paraId="532C64B5">
            <w:pPr>
              <w:spacing w:after="0" w:line="252" w:lineRule="auto"/>
              <w:ind w:firstLine="0"/>
            </w:pPr>
            <w:r>
              <w:rPr>
                <w:rFonts w:ascii="宋体" w:hAnsi="宋体" w:eastAsia="宋体"/>
                <w:b w:val="0"/>
                <w:sz w:val="17"/>
              </w:rPr>
              <w:t>RAG 问答</w:t>
            </w:r>
          </w:p>
        </w:tc>
        <w:tc>
          <w:tcPr>
            <w:tcW w:w="1027" w:type="dxa"/>
            <w:vAlign w:val="center"/>
          </w:tcPr>
          <w:p w14:paraId="08615B68">
            <w:pPr>
              <w:spacing w:after="0" w:line="252" w:lineRule="auto"/>
              <w:ind w:firstLine="0"/>
            </w:pPr>
            <w:r>
              <w:rPr>
                <w:rFonts w:ascii="宋体" w:hAnsi="宋体" w:eastAsia="宋体"/>
                <w:b w:val="0"/>
                <w:sz w:val="17"/>
              </w:rPr>
              <w:t>标题、关键词、正文和精确短语权重</w:t>
            </w:r>
          </w:p>
        </w:tc>
        <w:tc>
          <w:tcPr>
            <w:tcW w:w="1027" w:type="dxa"/>
            <w:vAlign w:val="center"/>
          </w:tcPr>
          <w:p w14:paraId="37CE0B60">
            <w:pPr>
              <w:spacing w:after="0" w:line="252" w:lineRule="auto"/>
              <w:ind w:firstLine="0"/>
            </w:pPr>
            <w:r>
              <w:rPr>
                <w:rFonts w:ascii="宋体" w:hAnsi="宋体" w:eastAsia="宋体"/>
                <w:b w:val="0"/>
                <w:sz w:val="17"/>
              </w:rPr>
              <w:t>构造标题命中、关键词命中、正文命中和无重叠样本</w:t>
            </w:r>
          </w:p>
        </w:tc>
        <w:tc>
          <w:tcPr>
            <w:tcW w:w="1027" w:type="dxa"/>
            <w:vAlign w:val="center"/>
          </w:tcPr>
          <w:p w14:paraId="11AD179D">
            <w:pPr>
              <w:spacing w:after="0" w:line="252" w:lineRule="auto"/>
              <w:ind w:firstLine="0"/>
            </w:pPr>
            <w:r>
              <w:rPr>
                <w:rFonts w:ascii="宋体" w:hAnsi="宋体" w:eastAsia="宋体"/>
                <w:b w:val="0"/>
                <w:sz w:val="17"/>
              </w:rPr>
              <w:t>1. 分别计算四类得分。</w:t>
            </w:r>
            <w:r>
              <w:rPr>
                <w:rFonts w:ascii="宋体" w:hAnsi="宋体" w:eastAsia="宋体"/>
                <w:b w:val="0"/>
                <w:sz w:val="17"/>
              </w:rPr>
              <w:br w:type="textWrapping"/>
            </w:r>
            <w:r>
              <w:rPr>
                <w:rFonts w:ascii="宋体" w:hAnsi="宋体" w:eastAsia="宋体"/>
                <w:b w:val="0"/>
                <w:sz w:val="17"/>
              </w:rPr>
              <w:t>2. 比较排序。</w:t>
            </w:r>
            <w:r>
              <w:rPr>
                <w:rFonts w:ascii="宋体" w:hAnsi="宋体" w:eastAsia="宋体"/>
                <w:b w:val="0"/>
                <w:sz w:val="17"/>
              </w:rPr>
              <w:br w:type="textWrapping"/>
            </w:r>
            <w:r>
              <w:rPr>
                <w:rFonts w:ascii="宋体" w:hAnsi="宋体" w:eastAsia="宋体"/>
                <w:b w:val="0"/>
                <w:sz w:val="17"/>
              </w:rPr>
              <w:t>3. 加入精确短语样本。</w:t>
            </w:r>
          </w:p>
        </w:tc>
        <w:tc>
          <w:tcPr>
            <w:tcW w:w="1027" w:type="dxa"/>
            <w:vAlign w:val="center"/>
          </w:tcPr>
          <w:p w14:paraId="22E5EA80">
            <w:pPr>
              <w:spacing w:after="0" w:line="252" w:lineRule="auto"/>
              <w:ind w:firstLine="0"/>
            </w:pPr>
            <w:r>
              <w:rPr>
                <w:rFonts w:ascii="宋体" w:hAnsi="宋体" w:eastAsia="宋体"/>
                <w:b w:val="0"/>
                <w:sz w:val="17"/>
              </w:rPr>
              <w:t>关键词权重高于标题权重，标题权重高于正文；精确短语有额外加分；无重叠得分为 0；目标文档排序正确。</w:t>
            </w:r>
          </w:p>
        </w:tc>
        <w:tc>
          <w:tcPr>
            <w:tcW w:w="1027" w:type="dxa"/>
            <w:vAlign w:val="center"/>
          </w:tcPr>
          <w:p w14:paraId="17FBE617">
            <w:pPr>
              <w:spacing w:after="0" w:line="252" w:lineRule="auto"/>
              <w:ind w:firstLine="0"/>
            </w:pPr>
            <w:r>
              <w:rPr>
                <w:rFonts w:ascii="宋体" w:hAnsi="宋体" w:eastAsia="宋体"/>
                <w:b w:val="0"/>
                <w:sz w:val="17"/>
              </w:rPr>
              <w:t>P0</w:t>
            </w:r>
          </w:p>
        </w:tc>
        <w:tc>
          <w:tcPr>
            <w:tcW w:w="1027" w:type="dxa"/>
            <w:vAlign w:val="center"/>
          </w:tcPr>
          <w:p w14:paraId="4E55AF38">
            <w:pPr>
              <w:spacing w:after="0" w:line="252" w:lineRule="auto"/>
              <w:ind w:firstLine="0"/>
            </w:pPr>
            <w:r>
              <w:rPr>
                <w:rFonts w:ascii="宋体" w:hAnsi="宋体" w:eastAsia="宋体"/>
                <w:b w:val="0"/>
                <w:sz w:val="17"/>
              </w:rPr>
              <w:t>单元</w:t>
            </w:r>
          </w:p>
        </w:tc>
        <w:tc>
          <w:tcPr>
            <w:tcW w:w="1027" w:type="dxa"/>
            <w:vAlign w:val="center"/>
          </w:tcPr>
          <w:p w14:paraId="777A5253">
            <w:pPr>
              <w:spacing w:after="0" w:line="252" w:lineRule="auto"/>
              <w:ind w:firstLine="0"/>
            </w:pPr>
            <w:r>
              <w:rPr>
                <w:rFonts w:ascii="宋体" w:hAnsi="宋体" w:eastAsia="宋体"/>
                <w:b w:val="0"/>
                <w:sz w:val="17"/>
              </w:rPr>
              <w:t>test_rag.py::test_title_weight_exceeds_body_weight；test_rag.py::test_keyword_weight_exceeds_title_weight；test_rag.py::test_exact_phrase_in_body_is_strongest_signal；test_rag.py::test_no_overlap_scores_zero</w:t>
            </w:r>
          </w:p>
        </w:tc>
      </w:tr>
      <w:tr w14:paraId="262E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741324E">
            <w:pPr>
              <w:spacing w:after="0" w:line="252" w:lineRule="auto"/>
              <w:ind w:firstLine="0"/>
            </w:pPr>
            <w:r>
              <w:rPr>
                <w:rFonts w:ascii="宋体" w:hAnsi="宋体" w:eastAsia="宋体"/>
                <w:b w:val="0"/>
                <w:sz w:val="17"/>
              </w:rPr>
              <w:t>RAG-006</w:t>
            </w:r>
          </w:p>
        </w:tc>
        <w:tc>
          <w:tcPr>
            <w:tcW w:w="1027" w:type="dxa"/>
            <w:vAlign w:val="center"/>
          </w:tcPr>
          <w:p w14:paraId="782CDA50">
            <w:pPr>
              <w:spacing w:after="0" w:line="252" w:lineRule="auto"/>
              <w:ind w:firstLine="0"/>
            </w:pPr>
            <w:r>
              <w:rPr>
                <w:rFonts w:ascii="宋体" w:hAnsi="宋体" w:eastAsia="宋体"/>
                <w:b w:val="0"/>
                <w:sz w:val="17"/>
              </w:rPr>
              <w:t>RAG 问答</w:t>
            </w:r>
          </w:p>
        </w:tc>
        <w:tc>
          <w:tcPr>
            <w:tcW w:w="1027" w:type="dxa"/>
            <w:vAlign w:val="center"/>
          </w:tcPr>
          <w:p w14:paraId="1CFCA8AD">
            <w:pPr>
              <w:spacing w:after="0" w:line="252" w:lineRule="auto"/>
              <w:ind w:firstLine="0"/>
            </w:pPr>
            <w:r>
              <w:rPr>
                <w:rFonts w:ascii="宋体" w:hAnsi="宋体" w:eastAsia="宋体"/>
                <w:b w:val="0"/>
                <w:sz w:val="17"/>
              </w:rPr>
              <w:t>文档片段重建幂等</w:t>
            </w:r>
          </w:p>
        </w:tc>
        <w:tc>
          <w:tcPr>
            <w:tcW w:w="1027" w:type="dxa"/>
            <w:vAlign w:val="center"/>
          </w:tcPr>
          <w:p w14:paraId="2F2C4868">
            <w:pPr>
              <w:spacing w:after="0" w:line="252" w:lineRule="auto"/>
              <w:ind w:firstLine="0"/>
            </w:pPr>
            <w:r>
              <w:rPr>
                <w:rFonts w:ascii="宋体" w:hAnsi="宋体" w:eastAsia="宋体"/>
                <w:b w:val="0"/>
                <w:sz w:val="17"/>
              </w:rPr>
              <w:t>文档已有旧片段；可调用重建</w:t>
            </w:r>
          </w:p>
        </w:tc>
        <w:tc>
          <w:tcPr>
            <w:tcW w:w="1027" w:type="dxa"/>
            <w:vAlign w:val="center"/>
          </w:tcPr>
          <w:p w14:paraId="5B274C66">
            <w:pPr>
              <w:spacing w:after="0" w:line="252" w:lineRule="auto"/>
              <w:ind w:firstLine="0"/>
            </w:pPr>
            <w:r>
              <w:rPr>
                <w:rFonts w:ascii="宋体" w:hAnsi="宋体" w:eastAsia="宋体"/>
                <w:b w:val="0"/>
                <w:sz w:val="17"/>
              </w:rPr>
              <w:t>1. 连续两次重建同一文档片段。</w:t>
            </w:r>
            <w:r>
              <w:rPr>
                <w:rFonts w:ascii="宋体" w:hAnsi="宋体" w:eastAsia="宋体"/>
                <w:b w:val="0"/>
                <w:sz w:val="17"/>
              </w:rPr>
              <w:br w:type="textWrapping"/>
            </w:r>
            <w:r>
              <w:rPr>
                <w:rFonts w:ascii="宋体" w:hAnsi="宋体" w:eastAsia="宋体"/>
                <w:b w:val="0"/>
                <w:sz w:val="17"/>
              </w:rPr>
              <w:t>2. 比较片段数和旧片段。</w:t>
            </w:r>
            <w:r>
              <w:rPr>
                <w:rFonts w:ascii="宋体" w:hAnsi="宋体" w:eastAsia="宋体"/>
                <w:b w:val="0"/>
                <w:sz w:val="17"/>
              </w:rPr>
              <w:br w:type="textWrapping"/>
            </w:r>
            <w:r>
              <w:rPr>
                <w:rFonts w:ascii="宋体" w:hAnsi="宋体" w:eastAsia="宋体"/>
                <w:b w:val="0"/>
                <w:sz w:val="17"/>
              </w:rPr>
              <w:t>3. 检查检索结果。</w:t>
            </w:r>
          </w:p>
        </w:tc>
        <w:tc>
          <w:tcPr>
            <w:tcW w:w="1027" w:type="dxa"/>
            <w:vAlign w:val="center"/>
          </w:tcPr>
          <w:p w14:paraId="6B1DDC48">
            <w:pPr>
              <w:spacing w:after="0" w:line="252" w:lineRule="auto"/>
              <w:ind w:firstLine="0"/>
            </w:pPr>
            <w:r>
              <w:rPr>
                <w:rFonts w:ascii="宋体" w:hAnsi="宋体" w:eastAsia="宋体"/>
                <w:b w:val="0"/>
                <w:sz w:val="17"/>
              </w:rPr>
              <w:t>重复重建不产生翻倍脏片段；片段数与内容稳定；检索无重复来源；索引与正文一致。</w:t>
            </w:r>
          </w:p>
        </w:tc>
        <w:tc>
          <w:tcPr>
            <w:tcW w:w="1027" w:type="dxa"/>
            <w:vAlign w:val="center"/>
          </w:tcPr>
          <w:p w14:paraId="7FB8D242">
            <w:pPr>
              <w:spacing w:after="0" w:line="252" w:lineRule="auto"/>
              <w:ind w:firstLine="0"/>
            </w:pPr>
            <w:r>
              <w:rPr>
                <w:rFonts w:ascii="宋体" w:hAnsi="宋体" w:eastAsia="宋体"/>
                <w:b w:val="0"/>
                <w:sz w:val="17"/>
              </w:rPr>
              <w:t>P1</w:t>
            </w:r>
          </w:p>
        </w:tc>
        <w:tc>
          <w:tcPr>
            <w:tcW w:w="1027" w:type="dxa"/>
            <w:vAlign w:val="center"/>
          </w:tcPr>
          <w:p w14:paraId="05633049">
            <w:pPr>
              <w:spacing w:after="0" w:line="252" w:lineRule="auto"/>
              <w:ind w:firstLine="0"/>
            </w:pPr>
            <w:r>
              <w:rPr>
                <w:rFonts w:ascii="宋体" w:hAnsi="宋体" w:eastAsia="宋体"/>
                <w:b w:val="0"/>
                <w:sz w:val="17"/>
              </w:rPr>
              <w:t>集成</w:t>
            </w:r>
          </w:p>
        </w:tc>
        <w:tc>
          <w:tcPr>
            <w:tcW w:w="1027" w:type="dxa"/>
            <w:vAlign w:val="center"/>
          </w:tcPr>
          <w:p w14:paraId="7810887D">
            <w:pPr>
              <w:spacing w:after="0" w:line="252" w:lineRule="auto"/>
              <w:ind w:firstLine="0"/>
            </w:pPr>
            <w:r>
              <w:rPr>
                <w:rFonts w:ascii="宋体" w:hAnsi="宋体" w:eastAsia="宋体"/>
                <w:b w:val="0"/>
                <w:sz w:val="17"/>
              </w:rPr>
              <w:t>test_rag.py::test_rebuild_is_idempotent</w:t>
            </w:r>
          </w:p>
        </w:tc>
      </w:tr>
      <w:tr w14:paraId="22B6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0D5A367">
            <w:pPr>
              <w:spacing w:after="0" w:line="252" w:lineRule="auto"/>
              <w:ind w:firstLine="0"/>
            </w:pPr>
            <w:r>
              <w:rPr>
                <w:rFonts w:ascii="宋体" w:hAnsi="宋体" w:eastAsia="宋体"/>
                <w:b w:val="0"/>
                <w:sz w:val="17"/>
              </w:rPr>
              <w:t>RAG-007</w:t>
            </w:r>
          </w:p>
        </w:tc>
        <w:tc>
          <w:tcPr>
            <w:tcW w:w="1027" w:type="dxa"/>
            <w:vAlign w:val="center"/>
          </w:tcPr>
          <w:p w14:paraId="2B6FEC1C">
            <w:pPr>
              <w:spacing w:after="0" w:line="252" w:lineRule="auto"/>
              <w:ind w:firstLine="0"/>
            </w:pPr>
            <w:r>
              <w:rPr>
                <w:rFonts w:ascii="宋体" w:hAnsi="宋体" w:eastAsia="宋体"/>
                <w:b w:val="0"/>
                <w:sz w:val="17"/>
              </w:rPr>
              <w:t>RAG 问答</w:t>
            </w:r>
          </w:p>
        </w:tc>
        <w:tc>
          <w:tcPr>
            <w:tcW w:w="1027" w:type="dxa"/>
            <w:vAlign w:val="center"/>
          </w:tcPr>
          <w:p w14:paraId="671D7779">
            <w:pPr>
              <w:spacing w:after="0" w:line="252" w:lineRule="auto"/>
              <w:ind w:firstLine="0"/>
            </w:pPr>
            <w:r>
              <w:rPr>
                <w:rFonts w:ascii="宋体" w:hAnsi="宋体" w:eastAsia="宋体"/>
                <w:b w:val="0"/>
                <w:sz w:val="17"/>
              </w:rPr>
              <w:t>Top-K、单文档来源上限与排序</w:t>
            </w:r>
          </w:p>
        </w:tc>
        <w:tc>
          <w:tcPr>
            <w:tcW w:w="1027" w:type="dxa"/>
            <w:vAlign w:val="center"/>
          </w:tcPr>
          <w:p w14:paraId="707E8225">
            <w:pPr>
              <w:spacing w:after="0" w:line="252" w:lineRule="auto"/>
              <w:ind w:firstLine="0"/>
            </w:pPr>
            <w:r>
              <w:rPr>
                <w:rFonts w:ascii="宋体" w:hAnsi="宋体" w:eastAsia="宋体"/>
                <w:b w:val="0"/>
                <w:sz w:val="17"/>
              </w:rPr>
              <w:t>存在多文档命中和单文档多片段命中</w:t>
            </w:r>
          </w:p>
        </w:tc>
        <w:tc>
          <w:tcPr>
            <w:tcW w:w="1027" w:type="dxa"/>
            <w:vAlign w:val="center"/>
          </w:tcPr>
          <w:p w14:paraId="4297D6AC">
            <w:pPr>
              <w:spacing w:after="0" w:line="252" w:lineRule="auto"/>
              <w:ind w:firstLine="0"/>
            </w:pPr>
            <w:r>
              <w:rPr>
                <w:rFonts w:ascii="宋体" w:hAnsi="宋体" w:eastAsia="宋体"/>
                <w:b w:val="0"/>
                <w:sz w:val="17"/>
              </w:rPr>
              <w:t>1. 提交普通问题。</w:t>
            </w:r>
            <w:r>
              <w:rPr>
                <w:rFonts w:ascii="宋体" w:hAnsi="宋体" w:eastAsia="宋体"/>
                <w:b w:val="0"/>
                <w:sz w:val="17"/>
              </w:rPr>
              <w:br w:type="textWrapping"/>
            </w:r>
            <w:r>
              <w:rPr>
                <w:rFonts w:ascii="宋体" w:hAnsi="宋体" w:eastAsia="宋体"/>
                <w:b w:val="0"/>
                <w:sz w:val="17"/>
              </w:rPr>
              <w:t>2. 记录返回数量和分数。</w:t>
            </w:r>
            <w:r>
              <w:rPr>
                <w:rFonts w:ascii="宋体" w:hAnsi="宋体" w:eastAsia="宋体"/>
                <w:b w:val="0"/>
                <w:sz w:val="17"/>
              </w:rPr>
              <w:br w:type="textWrapping"/>
            </w:r>
            <w:r>
              <w:rPr>
                <w:rFonts w:ascii="宋体" w:hAnsi="宋体" w:eastAsia="宋体"/>
                <w:b w:val="0"/>
                <w:sz w:val="17"/>
              </w:rPr>
              <w:t>3. 检查同文档来源数量和分组。</w:t>
            </w:r>
          </w:p>
        </w:tc>
        <w:tc>
          <w:tcPr>
            <w:tcW w:w="1027" w:type="dxa"/>
            <w:vAlign w:val="center"/>
          </w:tcPr>
          <w:p w14:paraId="7E0D280F">
            <w:pPr>
              <w:spacing w:after="0" w:line="252" w:lineRule="auto"/>
              <w:ind w:firstLine="0"/>
            </w:pPr>
            <w:r>
              <w:rPr>
                <w:rFonts w:ascii="宋体" w:hAnsi="宋体" w:eastAsia="宋体"/>
                <w:b w:val="0"/>
                <w:sz w:val="17"/>
              </w:rPr>
              <w:t>返回数不超过 Top-K；同一文档最多贡献 2 条片段；结果按分数降序；同文档分组分数取最佳片段。</w:t>
            </w:r>
          </w:p>
        </w:tc>
        <w:tc>
          <w:tcPr>
            <w:tcW w:w="1027" w:type="dxa"/>
            <w:vAlign w:val="center"/>
          </w:tcPr>
          <w:p w14:paraId="2E4590A8">
            <w:pPr>
              <w:spacing w:after="0" w:line="252" w:lineRule="auto"/>
              <w:ind w:firstLine="0"/>
            </w:pPr>
            <w:r>
              <w:rPr>
                <w:rFonts w:ascii="宋体" w:hAnsi="宋体" w:eastAsia="宋体"/>
                <w:b w:val="0"/>
                <w:sz w:val="17"/>
              </w:rPr>
              <w:t>P1</w:t>
            </w:r>
          </w:p>
        </w:tc>
        <w:tc>
          <w:tcPr>
            <w:tcW w:w="1027" w:type="dxa"/>
            <w:vAlign w:val="center"/>
          </w:tcPr>
          <w:p w14:paraId="28810325">
            <w:pPr>
              <w:spacing w:after="0" w:line="252" w:lineRule="auto"/>
              <w:ind w:firstLine="0"/>
            </w:pPr>
            <w:r>
              <w:rPr>
                <w:rFonts w:ascii="宋体" w:hAnsi="宋体" w:eastAsia="宋体"/>
                <w:b w:val="0"/>
                <w:sz w:val="17"/>
              </w:rPr>
              <w:t>单元/集成</w:t>
            </w:r>
          </w:p>
        </w:tc>
        <w:tc>
          <w:tcPr>
            <w:tcW w:w="1027" w:type="dxa"/>
            <w:vAlign w:val="center"/>
          </w:tcPr>
          <w:p w14:paraId="64DDF0CC">
            <w:pPr>
              <w:spacing w:after="0" w:line="252" w:lineRule="auto"/>
              <w:ind w:firstLine="0"/>
            </w:pPr>
            <w:r>
              <w:rPr>
                <w:rFonts w:ascii="宋体" w:hAnsi="宋体" w:eastAsia="宋体"/>
                <w:b w:val="0"/>
                <w:sz w:val="17"/>
              </w:rPr>
              <w:t>test_rag.py::test_max_two_hits_per_document；test_rag.py::test_hits_are_sorted_by_score；test_rag.py::test_top_k_respected；test_rag.py::test_group_score_is_best_fragment_score</w:t>
            </w:r>
          </w:p>
        </w:tc>
      </w:tr>
      <w:tr w14:paraId="772E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E5FFE4C">
            <w:pPr>
              <w:spacing w:after="0" w:line="252" w:lineRule="auto"/>
              <w:ind w:firstLine="0"/>
            </w:pPr>
            <w:r>
              <w:rPr>
                <w:rFonts w:ascii="宋体" w:hAnsi="宋体" w:eastAsia="宋体"/>
                <w:b w:val="0"/>
                <w:sz w:val="17"/>
              </w:rPr>
              <w:t>RAG-008</w:t>
            </w:r>
          </w:p>
        </w:tc>
        <w:tc>
          <w:tcPr>
            <w:tcW w:w="1027" w:type="dxa"/>
            <w:vAlign w:val="center"/>
          </w:tcPr>
          <w:p w14:paraId="2A556F8C">
            <w:pPr>
              <w:spacing w:after="0" w:line="252" w:lineRule="auto"/>
              <w:ind w:firstLine="0"/>
            </w:pPr>
            <w:r>
              <w:rPr>
                <w:rFonts w:ascii="宋体" w:hAnsi="宋体" w:eastAsia="宋体"/>
                <w:b w:val="0"/>
                <w:sz w:val="17"/>
              </w:rPr>
              <w:t>RAG 问答</w:t>
            </w:r>
          </w:p>
        </w:tc>
        <w:tc>
          <w:tcPr>
            <w:tcW w:w="1027" w:type="dxa"/>
            <w:vAlign w:val="center"/>
          </w:tcPr>
          <w:p w14:paraId="7BEC6B99">
            <w:pPr>
              <w:spacing w:after="0" w:line="252" w:lineRule="auto"/>
              <w:ind w:firstLine="0"/>
            </w:pPr>
            <w:r>
              <w:rPr>
                <w:rFonts w:ascii="宋体" w:hAnsi="宋体" w:eastAsia="宋体"/>
                <w:b w:val="0"/>
                <w:sz w:val="17"/>
              </w:rPr>
              <w:t>问答返回回答、来源标题和片段</w:t>
            </w:r>
          </w:p>
        </w:tc>
        <w:tc>
          <w:tcPr>
            <w:tcW w:w="1027" w:type="dxa"/>
            <w:vAlign w:val="center"/>
          </w:tcPr>
          <w:p w14:paraId="0C018588">
            <w:pPr>
              <w:spacing w:after="0" w:line="252" w:lineRule="auto"/>
              <w:ind w:firstLine="0"/>
            </w:pPr>
            <w:r>
              <w:rPr>
                <w:rFonts w:ascii="宋体" w:hAnsi="宋体" w:eastAsia="宋体"/>
                <w:b w:val="0"/>
                <w:sz w:val="17"/>
              </w:rPr>
              <w:t>admin 已登录；问答服务可用</w:t>
            </w:r>
          </w:p>
        </w:tc>
        <w:tc>
          <w:tcPr>
            <w:tcW w:w="1027" w:type="dxa"/>
            <w:vAlign w:val="center"/>
          </w:tcPr>
          <w:p w14:paraId="45DD1A11">
            <w:pPr>
              <w:spacing w:after="0" w:line="252" w:lineRule="auto"/>
              <w:ind w:firstLine="0"/>
            </w:pPr>
            <w:r>
              <w:rPr>
                <w:rFonts w:ascii="宋体" w:hAnsi="宋体" w:eastAsia="宋体"/>
                <w:b w:val="0"/>
                <w:sz w:val="17"/>
              </w:rPr>
              <w:t>1. 提问“员工年假有几天？”</w:t>
            </w:r>
            <w:r>
              <w:rPr>
                <w:rFonts w:ascii="宋体" w:hAnsi="宋体" w:eastAsia="宋体"/>
                <w:b w:val="0"/>
                <w:sz w:val="17"/>
              </w:rPr>
              <w:br w:type="textWrapping"/>
            </w:r>
            <w:r>
              <w:rPr>
                <w:rFonts w:ascii="宋体" w:hAnsi="宋体" w:eastAsia="宋体"/>
                <w:b w:val="0"/>
                <w:sz w:val="17"/>
              </w:rPr>
              <w:t>2. 检查 answer、sources、fragments。</w:t>
            </w:r>
            <w:r>
              <w:rPr>
                <w:rFonts w:ascii="宋体" w:hAnsi="宋体" w:eastAsia="宋体"/>
                <w:b w:val="0"/>
                <w:sz w:val="17"/>
              </w:rPr>
              <w:br w:type="textWrapping"/>
            </w:r>
            <w:r>
              <w:rPr>
                <w:rFonts w:ascii="宋体" w:hAnsi="宋体" w:eastAsia="宋体"/>
                <w:b w:val="0"/>
                <w:sz w:val="17"/>
              </w:rPr>
              <w:t>3. 点击前端来源。</w:t>
            </w:r>
          </w:p>
        </w:tc>
        <w:tc>
          <w:tcPr>
            <w:tcW w:w="1027" w:type="dxa"/>
            <w:vAlign w:val="center"/>
          </w:tcPr>
          <w:p w14:paraId="396D5E91">
            <w:pPr>
              <w:spacing w:after="0" w:line="252" w:lineRule="auto"/>
              <w:ind w:firstLine="0"/>
            </w:pPr>
            <w:r>
              <w:rPr>
                <w:rFonts w:ascii="宋体" w:hAnsi="宋体" w:eastAsia="宋体"/>
                <w:b w:val="0"/>
                <w:sz w:val="17"/>
              </w:rPr>
              <w:t>返回 200；answer 非空；sources 含真实标题；fragments 可关联片段；前端可打开来源详情，回答不脱离知识库。</w:t>
            </w:r>
          </w:p>
        </w:tc>
        <w:tc>
          <w:tcPr>
            <w:tcW w:w="1027" w:type="dxa"/>
            <w:vAlign w:val="center"/>
          </w:tcPr>
          <w:p w14:paraId="3C1824C1">
            <w:pPr>
              <w:spacing w:after="0" w:line="252" w:lineRule="auto"/>
              <w:ind w:firstLine="0"/>
            </w:pPr>
            <w:r>
              <w:rPr>
                <w:rFonts w:ascii="宋体" w:hAnsi="宋体" w:eastAsia="宋体"/>
                <w:b w:val="0"/>
                <w:sz w:val="17"/>
              </w:rPr>
              <w:t>P0</w:t>
            </w:r>
          </w:p>
        </w:tc>
        <w:tc>
          <w:tcPr>
            <w:tcW w:w="1027" w:type="dxa"/>
            <w:vAlign w:val="center"/>
          </w:tcPr>
          <w:p w14:paraId="7BB2B105">
            <w:pPr>
              <w:spacing w:after="0" w:line="252" w:lineRule="auto"/>
              <w:ind w:firstLine="0"/>
            </w:pPr>
            <w:r>
              <w:rPr>
                <w:rFonts w:ascii="宋体" w:hAnsi="宋体" w:eastAsia="宋体"/>
                <w:b w:val="0"/>
                <w:sz w:val="17"/>
              </w:rPr>
              <w:t>功能/接口</w:t>
            </w:r>
          </w:p>
        </w:tc>
        <w:tc>
          <w:tcPr>
            <w:tcW w:w="1027" w:type="dxa"/>
            <w:vAlign w:val="center"/>
          </w:tcPr>
          <w:p w14:paraId="1A4570EE">
            <w:pPr>
              <w:spacing w:after="0" w:line="252" w:lineRule="auto"/>
              <w:ind w:firstLine="0"/>
            </w:pPr>
            <w:r>
              <w:rPr>
                <w:rFonts w:ascii="宋体" w:hAnsi="宋体" w:eastAsia="宋体"/>
                <w:b w:val="0"/>
                <w:sz w:val="17"/>
              </w:rPr>
              <w:t>test_system.py::test_05_rag_answer；test_api.py::test_api_qa_returns_traceable_sources；人工 UI 检查</w:t>
            </w:r>
          </w:p>
        </w:tc>
      </w:tr>
      <w:tr w14:paraId="4959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29AF5A9">
            <w:pPr>
              <w:spacing w:after="0" w:line="252" w:lineRule="auto"/>
              <w:ind w:firstLine="0"/>
            </w:pPr>
            <w:r>
              <w:rPr>
                <w:rFonts w:ascii="宋体" w:hAnsi="宋体" w:eastAsia="宋体"/>
                <w:b w:val="0"/>
                <w:sz w:val="17"/>
              </w:rPr>
              <w:t>RAG-009</w:t>
            </w:r>
          </w:p>
        </w:tc>
        <w:tc>
          <w:tcPr>
            <w:tcW w:w="1027" w:type="dxa"/>
            <w:vAlign w:val="center"/>
          </w:tcPr>
          <w:p w14:paraId="11BF52E5">
            <w:pPr>
              <w:spacing w:after="0" w:line="252" w:lineRule="auto"/>
              <w:ind w:firstLine="0"/>
            </w:pPr>
            <w:r>
              <w:rPr>
                <w:rFonts w:ascii="宋体" w:hAnsi="宋体" w:eastAsia="宋体"/>
                <w:b w:val="0"/>
                <w:sz w:val="17"/>
              </w:rPr>
              <w:t>RAG 问答</w:t>
            </w:r>
          </w:p>
        </w:tc>
        <w:tc>
          <w:tcPr>
            <w:tcW w:w="1027" w:type="dxa"/>
            <w:vAlign w:val="center"/>
          </w:tcPr>
          <w:p w14:paraId="505D3B70">
            <w:pPr>
              <w:spacing w:after="0" w:line="252" w:lineRule="auto"/>
              <w:ind w:firstLine="0"/>
            </w:pPr>
            <w:r>
              <w:rPr>
                <w:rFonts w:ascii="宋体" w:hAnsi="宋体" w:eastAsia="宋体"/>
                <w:b w:val="0"/>
                <w:sz w:val="17"/>
              </w:rPr>
              <w:t>无命中时诚实降级</w:t>
            </w:r>
          </w:p>
        </w:tc>
        <w:tc>
          <w:tcPr>
            <w:tcW w:w="1027" w:type="dxa"/>
            <w:vAlign w:val="center"/>
          </w:tcPr>
          <w:p w14:paraId="22D13010">
            <w:pPr>
              <w:spacing w:after="0" w:line="252" w:lineRule="auto"/>
              <w:ind w:firstLine="0"/>
            </w:pPr>
            <w:r>
              <w:rPr>
                <w:rFonts w:ascii="宋体" w:hAnsi="宋体" w:eastAsia="宋体"/>
                <w:b w:val="0"/>
                <w:sz w:val="17"/>
              </w:rPr>
              <w:t>已登录；输入知识库不存在的独特字符串</w:t>
            </w:r>
          </w:p>
        </w:tc>
        <w:tc>
          <w:tcPr>
            <w:tcW w:w="1027" w:type="dxa"/>
            <w:vAlign w:val="center"/>
          </w:tcPr>
          <w:p w14:paraId="64B43B93">
            <w:pPr>
              <w:spacing w:after="0" w:line="252" w:lineRule="auto"/>
              <w:ind w:firstLine="0"/>
            </w:pPr>
            <w:r>
              <w:rPr>
                <w:rFonts w:ascii="宋体" w:hAnsi="宋体" w:eastAsia="宋体"/>
                <w:b w:val="0"/>
                <w:sz w:val="17"/>
              </w:rPr>
              <w:t>1. 提交无命中问题。</w:t>
            </w:r>
            <w:r>
              <w:rPr>
                <w:rFonts w:ascii="宋体" w:hAnsi="宋体" w:eastAsia="宋体"/>
                <w:b w:val="0"/>
                <w:sz w:val="17"/>
              </w:rPr>
              <w:br w:type="textWrapping"/>
            </w:r>
            <w:r>
              <w:rPr>
                <w:rFonts w:ascii="宋体" w:hAnsi="宋体" w:eastAsia="宋体"/>
                <w:b w:val="0"/>
                <w:sz w:val="17"/>
              </w:rPr>
              <w:t>2. 检查回答文案、sources 和 mode。</w:t>
            </w:r>
            <w:r>
              <w:rPr>
                <w:rFonts w:ascii="宋体" w:hAnsi="宋体" w:eastAsia="宋体"/>
                <w:b w:val="0"/>
                <w:sz w:val="17"/>
              </w:rPr>
              <w:br w:type="textWrapping"/>
            </w:r>
            <w:r>
              <w:rPr>
                <w:rFonts w:ascii="宋体" w:hAnsi="宋体" w:eastAsia="宋体"/>
                <w:b w:val="0"/>
                <w:sz w:val="17"/>
              </w:rPr>
              <w:t>3. 检查历史。</w:t>
            </w:r>
          </w:p>
        </w:tc>
        <w:tc>
          <w:tcPr>
            <w:tcW w:w="1027" w:type="dxa"/>
            <w:vAlign w:val="center"/>
          </w:tcPr>
          <w:p w14:paraId="3A4956A0">
            <w:pPr>
              <w:spacing w:after="0" w:line="252" w:lineRule="auto"/>
              <w:ind w:firstLine="0"/>
            </w:pPr>
            <w:r>
              <w:rPr>
                <w:rFonts w:ascii="宋体" w:hAnsi="宋体" w:eastAsia="宋体"/>
                <w:b w:val="0"/>
                <w:sz w:val="17"/>
              </w:rPr>
              <w:t>明确提示未检索到相关内容；不伪造来源；不把本地拼接伪装成大模型回答；历史可记录或按设计处理。</w:t>
            </w:r>
          </w:p>
        </w:tc>
        <w:tc>
          <w:tcPr>
            <w:tcW w:w="1027" w:type="dxa"/>
            <w:vAlign w:val="center"/>
          </w:tcPr>
          <w:p w14:paraId="3B7C239B">
            <w:pPr>
              <w:spacing w:after="0" w:line="252" w:lineRule="auto"/>
              <w:ind w:firstLine="0"/>
            </w:pPr>
            <w:r>
              <w:rPr>
                <w:rFonts w:ascii="宋体" w:hAnsi="宋体" w:eastAsia="宋体"/>
                <w:b w:val="0"/>
                <w:sz w:val="17"/>
              </w:rPr>
              <w:t>P0</w:t>
            </w:r>
          </w:p>
        </w:tc>
        <w:tc>
          <w:tcPr>
            <w:tcW w:w="1027" w:type="dxa"/>
            <w:vAlign w:val="center"/>
          </w:tcPr>
          <w:p w14:paraId="2C16587B">
            <w:pPr>
              <w:spacing w:after="0" w:line="252" w:lineRule="auto"/>
              <w:ind w:firstLine="0"/>
            </w:pPr>
            <w:r>
              <w:rPr>
                <w:rFonts w:ascii="宋体" w:hAnsi="宋体" w:eastAsia="宋体"/>
                <w:b w:val="0"/>
                <w:sz w:val="17"/>
              </w:rPr>
              <w:t>功能/可靠性</w:t>
            </w:r>
          </w:p>
        </w:tc>
        <w:tc>
          <w:tcPr>
            <w:tcW w:w="1027" w:type="dxa"/>
            <w:vAlign w:val="center"/>
          </w:tcPr>
          <w:p w14:paraId="6A0F222E">
            <w:pPr>
              <w:spacing w:after="0" w:line="252" w:lineRule="auto"/>
              <w:ind w:firstLine="0"/>
            </w:pPr>
            <w:r>
              <w:rPr>
                <w:rFonts w:ascii="宋体" w:hAnsi="宋体" w:eastAsia="宋体"/>
                <w:b w:val="0"/>
                <w:sz w:val="17"/>
              </w:rPr>
              <w:t>test_rag.py::test_no_hits_gives_honest_fallback；test_rag.py::test_states_local_mode</w:t>
            </w:r>
          </w:p>
        </w:tc>
      </w:tr>
      <w:tr w14:paraId="275F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273DDB3">
            <w:pPr>
              <w:spacing w:after="0" w:line="252" w:lineRule="auto"/>
              <w:ind w:firstLine="0"/>
            </w:pPr>
            <w:r>
              <w:rPr>
                <w:rFonts w:ascii="宋体" w:hAnsi="宋体" w:eastAsia="宋体"/>
                <w:b w:val="0"/>
                <w:sz w:val="17"/>
              </w:rPr>
              <w:t>RAG-010</w:t>
            </w:r>
          </w:p>
        </w:tc>
        <w:tc>
          <w:tcPr>
            <w:tcW w:w="1027" w:type="dxa"/>
            <w:vAlign w:val="center"/>
          </w:tcPr>
          <w:p w14:paraId="05CA12AF">
            <w:pPr>
              <w:spacing w:after="0" w:line="252" w:lineRule="auto"/>
              <w:ind w:firstLine="0"/>
            </w:pPr>
            <w:r>
              <w:rPr>
                <w:rFonts w:ascii="宋体" w:hAnsi="宋体" w:eastAsia="宋体"/>
                <w:b w:val="0"/>
                <w:sz w:val="17"/>
              </w:rPr>
              <w:t>RAG 问答</w:t>
            </w:r>
          </w:p>
        </w:tc>
        <w:tc>
          <w:tcPr>
            <w:tcW w:w="1027" w:type="dxa"/>
            <w:vAlign w:val="center"/>
          </w:tcPr>
          <w:p w14:paraId="0A94BA89">
            <w:pPr>
              <w:spacing w:after="0" w:line="252" w:lineRule="auto"/>
              <w:ind w:firstLine="0"/>
            </w:pPr>
            <w:r>
              <w:rPr>
                <w:rFonts w:ascii="宋体" w:hAnsi="宋体" w:eastAsia="宋体"/>
                <w:b w:val="0"/>
                <w:sz w:val="17"/>
              </w:rPr>
              <w:t>外部模型不可用时回退本地摘要</w:t>
            </w:r>
          </w:p>
        </w:tc>
        <w:tc>
          <w:tcPr>
            <w:tcW w:w="1027" w:type="dxa"/>
            <w:vAlign w:val="center"/>
          </w:tcPr>
          <w:p w14:paraId="68F79B2B">
            <w:pPr>
              <w:spacing w:after="0" w:line="252" w:lineRule="auto"/>
              <w:ind w:firstLine="0"/>
            </w:pPr>
            <w:r>
              <w:rPr>
                <w:rFonts w:ascii="宋体" w:hAnsi="宋体" w:eastAsia="宋体"/>
                <w:b w:val="0"/>
                <w:sz w:val="17"/>
              </w:rPr>
              <w:t>不配置 API Key 或模拟外部调用失败</w:t>
            </w:r>
          </w:p>
        </w:tc>
        <w:tc>
          <w:tcPr>
            <w:tcW w:w="1027" w:type="dxa"/>
            <w:vAlign w:val="center"/>
          </w:tcPr>
          <w:p w14:paraId="327C33B1">
            <w:pPr>
              <w:spacing w:after="0" w:line="252" w:lineRule="auto"/>
              <w:ind w:firstLine="0"/>
            </w:pPr>
            <w:r>
              <w:rPr>
                <w:rFonts w:ascii="宋体" w:hAnsi="宋体" w:eastAsia="宋体"/>
                <w:b w:val="0"/>
                <w:sz w:val="17"/>
              </w:rPr>
              <w:t>1. 正常提问。</w:t>
            </w:r>
            <w:r>
              <w:rPr>
                <w:rFonts w:ascii="宋体" w:hAnsi="宋体" w:eastAsia="宋体"/>
                <w:b w:val="0"/>
                <w:sz w:val="17"/>
              </w:rPr>
              <w:br w:type="textWrapping"/>
            </w:r>
            <w:r>
              <w:rPr>
                <w:rFonts w:ascii="宋体" w:hAnsi="宋体" w:eastAsia="宋体"/>
                <w:b w:val="0"/>
                <w:sz w:val="17"/>
              </w:rPr>
              <w:t>2. 检查 mode 和回答。</w:t>
            </w:r>
            <w:r>
              <w:rPr>
                <w:rFonts w:ascii="宋体" w:hAnsi="宋体" w:eastAsia="宋体"/>
                <w:b w:val="0"/>
                <w:sz w:val="17"/>
              </w:rPr>
              <w:br w:type="textWrapping"/>
            </w:r>
            <w:r>
              <w:rPr>
                <w:rFonts w:ascii="宋体" w:hAnsi="宋体" w:eastAsia="宋体"/>
                <w:b w:val="0"/>
                <w:sz w:val="17"/>
              </w:rPr>
              <w:t>3. 配置失败/超时场景复验。</w:t>
            </w:r>
          </w:p>
        </w:tc>
        <w:tc>
          <w:tcPr>
            <w:tcW w:w="1027" w:type="dxa"/>
            <w:vAlign w:val="center"/>
          </w:tcPr>
          <w:p w14:paraId="2A2C566E">
            <w:pPr>
              <w:spacing w:after="0" w:line="252" w:lineRule="auto"/>
              <w:ind w:firstLine="0"/>
            </w:pPr>
            <w:r>
              <w:rPr>
                <w:rFonts w:ascii="宋体" w:hAnsi="宋体" w:eastAsia="宋体"/>
                <w:b w:val="0"/>
                <w:sz w:val="17"/>
              </w:rPr>
              <w:t>外部模型不可用不影响基本问答；回退本地摘要并标明模式；来源仍可追溯；不返回空页面或 500。</w:t>
            </w:r>
          </w:p>
        </w:tc>
        <w:tc>
          <w:tcPr>
            <w:tcW w:w="1027" w:type="dxa"/>
            <w:vAlign w:val="center"/>
          </w:tcPr>
          <w:p w14:paraId="6E702D95">
            <w:pPr>
              <w:spacing w:after="0" w:line="252" w:lineRule="auto"/>
              <w:ind w:firstLine="0"/>
            </w:pPr>
            <w:r>
              <w:rPr>
                <w:rFonts w:ascii="宋体" w:hAnsi="宋体" w:eastAsia="宋体"/>
                <w:b w:val="0"/>
                <w:sz w:val="17"/>
              </w:rPr>
              <w:t>P0</w:t>
            </w:r>
          </w:p>
        </w:tc>
        <w:tc>
          <w:tcPr>
            <w:tcW w:w="1027" w:type="dxa"/>
            <w:vAlign w:val="center"/>
          </w:tcPr>
          <w:p w14:paraId="44E29BB0">
            <w:pPr>
              <w:spacing w:after="0" w:line="252" w:lineRule="auto"/>
              <w:ind w:firstLine="0"/>
            </w:pPr>
            <w:r>
              <w:rPr>
                <w:rFonts w:ascii="宋体" w:hAnsi="宋体" w:eastAsia="宋体"/>
                <w:b w:val="0"/>
                <w:sz w:val="17"/>
              </w:rPr>
              <w:t>可靠性</w:t>
            </w:r>
          </w:p>
        </w:tc>
        <w:tc>
          <w:tcPr>
            <w:tcW w:w="1027" w:type="dxa"/>
            <w:vAlign w:val="center"/>
          </w:tcPr>
          <w:p w14:paraId="72352B20">
            <w:pPr>
              <w:spacing w:after="0" w:line="252" w:lineRule="auto"/>
              <w:ind w:firstLine="0"/>
            </w:pPr>
            <w:r>
              <w:rPr>
                <w:rFonts w:ascii="宋体" w:hAnsi="宋体" w:eastAsia="宋体"/>
                <w:b w:val="0"/>
                <w:sz w:val="17"/>
              </w:rPr>
              <w:t>test_rag.py::test_states_local_mode；人工模拟外部失败</w:t>
            </w:r>
          </w:p>
        </w:tc>
      </w:tr>
      <w:tr w14:paraId="4BD3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FF02285">
            <w:pPr>
              <w:spacing w:after="0" w:line="252" w:lineRule="auto"/>
              <w:ind w:firstLine="0"/>
            </w:pPr>
            <w:r>
              <w:rPr>
                <w:rFonts w:ascii="宋体" w:hAnsi="宋体" w:eastAsia="宋体"/>
                <w:b w:val="0"/>
                <w:sz w:val="17"/>
              </w:rPr>
              <w:t>RAG-011</w:t>
            </w:r>
          </w:p>
        </w:tc>
        <w:tc>
          <w:tcPr>
            <w:tcW w:w="1027" w:type="dxa"/>
            <w:vAlign w:val="center"/>
          </w:tcPr>
          <w:p w14:paraId="666A97C0">
            <w:pPr>
              <w:spacing w:after="0" w:line="252" w:lineRule="auto"/>
              <w:ind w:firstLine="0"/>
            </w:pPr>
            <w:r>
              <w:rPr>
                <w:rFonts w:ascii="宋体" w:hAnsi="宋体" w:eastAsia="宋体"/>
                <w:b w:val="0"/>
                <w:sz w:val="17"/>
              </w:rPr>
              <w:t>RAG 问答</w:t>
            </w:r>
          </w:p>
        </w:tc>
        <w:tc>
          <w:tcPr>
            <w:tcW w:w="1027" w:type="dxa"/>
            <w:vAlign w:val="center"/>
          </w:tcPr>
          <w:p w14:paraId="5564560C">
            <w:pPr>
              <w:spacing w:after="0" w:line="252" w:lineRule="auto"/>
              <w:ind w:firstLine="0"/>
            </w:pPr>
            <w:r>
              <w:rPr>
                <w:rFonts w:ascii="宋体" w:hAnsi="宋体" w:eastAsia="宋体"/>
                <w:b w:val="0"/>
                <w:sz w:val="17"/>
              </w:rPr>
              <w:t>问答历史保存与详情读取</w:t>
            </w:r>
          </w:p>
        </w:tc>
        <w:tc>
          <w:tcPr>
            <w:tcW w:w="1027" w:type="dxa"/>
            <w:vAlign w:val="center"/>
          </w:tcPr>
          <w:p w14:paraId="675565BD">
            <w:pPr>
              <w:spacing w:after="0" w:line="252" w:lineRule="auto"/>
              <w:ind w:firstLine="0"/>
            </w:pPr>
            <w:r>
              <w:rPr>
                <w:rFonts w:ascii="宋体" w:hAnsi="宋体" w:eastAsia="宋体"/>
                <w:b w:val="0"/>
                <w:sz w:val="17"/>
              </w:rPr>
              <w:t>用户已登录并至少提问一次</w:t>
            </w:r>
          </w:p>
        </w:tc>
        <w:tc>
          <w:tcPr>
            <w:tcW w:w="1027" w:type="dxa"/>
            <w:vAlign w:val="center"/>
          </w:tcPr>
          <w:p w14:paraId="794175A3">
            <w:pPr>
              <w:spacing w:after="0" w:line="252" w:lineRule="auto"/>
              <w:ind w:firstLine="0"/>
            </w:pPr>
            <w:r>
              <w:rPr>
                <w:rFonts w:ascii="宋体" w:hAnsi="宋体" w:eastAsia="宋体"/>
                <w:b w:val="0"/>
                <w:sz w:val="17"/>
              </w:rPr>
              <w:t>1. 提交问题。</w:t>
            </w:r>
            <w:r>
              <w:rPr>
                <w:rFonts w:ascii="宋体" w:hAnsi="宋体" w:eastAsia="宋体"/>
                <w:b w:val="0"/>
                <w:sz w:val="17"/>
              </w:rPr>
              <w:br w:type="textWrapping"/>
            </w:r>
            <w:r>
              <w:rPr>
                <w:rFonts w:ascii="宋体" w:hAnsi="宋体" w:eastAsia="宋体"/>
                <w:b w:val="0"/>
                <w:sz w:val="17"/>
              </w:rPr>
              <w:t>2. 获取 history_id。</w:t>
            </w:r>
            <w:r>
              <w:rPr>
                <w:rFonts w:ascii="宋体" w:hAnsi="宋体" w:eastAsia="宋体"/>
                <w:b w:val="0"/>
                <w:sz w:val="17"/>
              </w:rPr>
              <w:br w:type="textWrapping"/>
            </w:r>
            <w:r>
              <w:rPr>
                <w:rFonts w:ascii="宋体" w:hAnsi="宋体" w:eastAsia="宋体"/>
                <w:b w:val="0"/>
                <w:sz w:val="17"/>
              </w:rPr>
              <w:t>3. 调用 GET /api/qa/history/id。</w:t>
            </w:r>
            <w:r>
              <w:rPr>
                <w:rFonts w:ascii="宋体" w:hAnsi="宋体" w:eastAsia="宋体"/>
                <w:b w:val="0"/>
                <w:sz w:val="17"/>
              </w:rPr>
              <w:br w:type="textWrapping"/>
            </w:r>
            <w:r>
              <w:rPr>
                <w:rFonts w:ascii="宋体" w:hAnsi="宋体" w:eastAsia="宋体"/>
                <w:b w:val="0"/>
                <w:sz w:val="17"/>
              </w:rPr>
              <w:t>4. 刷新问答页。</w:t>
            </w:r>
          </w:p>
        </w:tc>
        <w:tc>
          <w:tcPr>
            <w:tcW w:w="1027" w:type="dxa"/>
            <w:vAlign w:val="center"/>
          </w:tcPr>
          <w:p w14:paraId="17EA7304">
            <w:pPr>
              <w:spacing w:after="0" w:line="252" w:lineRule="auto"/>
              <w:ind w:firstLine="0"/>
            </w:pPr>
            <w:r>
              <w:rPr>
                <w:rFonts w:ascii="宋体" w:hAnsi="宋体" w:eastAsia="宋体"/>
                <w:b w:val="0"/>
                <w:sz w:val="17"/>
              </w:rPr>
              <w:t>历史含问题、回答、模式和时间；sources 为可解析列表而非字符串；刷新后可见历史；用户不能读取他人历史。</w:t>
            </w:r>
          </w:p>
        </w:tc>
        <w:tc>
          <w:tcPr>
            <w:tcW w:w="1027" w:type="dxa"/>
            <w:vAlign w:val="center"/>
          </w:tcPr>
          <w:p w14:paraId="4CF6704E">
            <w:pPr>
              <w:spacing w:after="0" w:line="252" w:lineRule="auto"/>
              <w:ind w:firstLine="0"/>
            </w:pPr>
            <w:r>
              <w:rPr>
                <w:rFonts w:ascii="宋体" w:hAnsi="宋体" w:eastAsia="宋体"/>
                <w:b w:val="0"/>
                <w:sz w:val="17"/>
              </w:rPr>
              <w:t>P1</w:t>
            </w:r>
          </w:p>
        </w:tc>
        <w:tc>
          <w:tcPr>
            <w:tcW w:w="1027" w:type="dxa"/>
            <w:vAlign w:val="center"/>
          </w:tcPr>
          <w:p w14:paraId="736FC7DB">
            <w:pPr>
              <w:spacing w:after="0" w:line="252" w:lineRule="auto"/>
              <w:ind w:firstLine="0"/>
            </w:pPr>
            <w:r>
              <w:rPr>
                <w:rFonts w:ascii="宋体" w:hAnsi="宋体" w:eastAsia="宋体"/>
                <w:b w:val="0"/>
                <w:sz w:val="17"/>
              </w:rPr>
              <w:t>功能/接口</w:t>
            </w:r>
          </w:p>
        </w:tc>
        <w:tc>
          <w:tcPr>
            <w:tcW w:w="1027" w:type="dxa"/>
            <w:vAlign w:val="center"/>
          </w:tcPr>
          <w:p w14:paraId="73F2572A">
            <w:pPr>
              <w:spacing w:after="0" w:line="252" w:lineRule="auto"/>
              <w:ind w:firstLine="0"/>
            </w:pPr>
            <w:r>
              <w:rPr>
                <w:rFonts w:ascii="宋体" w:hAnsi="宋体" w:eastAsia="宋体"/>
                <w:b w:val="0"/>
                <w:sz w:val="17"/>
              </w:rPr>
              <w:t>test_api.py::test_api_history_detail_uses_json_sources；人工 UI 检查</w:t>
            </w:r>
          </w:p>
        </w:tc>
      </w:tr>
      <w:tr w14:paraId="7072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717C218">
            <w:pPr>
              <w:spacing w:after="0" w:line="252" w:lineRule="auto"/>
              <w:ind w:firstLine="0"/>
            </w:pPr>
            <w:r>
              <w:rPr>
                <w:rFonts w:ascii="宋体" w:hAnsi="宋体" w:eastAsia="宋体"/>
                <w:b w:val="0"/>
                <w:sz w:val="17"/>
              </w:rPr>
              <w:t>RAG-012</w:t>
            </w:r>
          </w:p>
        </w:tc>
        <w:tc>
          <w:tcPr>
            <w:tcW w:w="1027" w:type="dxa"/>
            <w:vAlign w:val="center"/>
          </w:tcPr>
          <w:p w14:paraId="0C0FF7E9">
            <w:pPr>
              <w:spacing w:after="0" w:line="252" w:lineRule="auto"/>
              <w:ind w:firstLine="0"/>
            </w:pPr>
            <w:r>
              <w:rPr>
                <w:rFonts w:ascii="宋体" w:hAnsi="宋体" w:eastAsia="宋体"/>
                <w:b w:val="0"/>
                <w:sz w:val="17"/>
              </w:rPr>
              <w:t>RAG 问答</w:t>
            </w:r>
          </w:p>
        </w:tc>
        <w:tc>
          <w:tcPr>
            <w:tcW w:w="1027" w:type="dxa"/>
            <w:vAlign w:val="center"/>
          </w:tcPr>
          <w:p w14:paraId="048C6357">
            <w:pPr>
              <w:spacing w:after="0" w:line="252" w:lineRule="auto"/>
              <w:ind w:firstLine="0"/>
            </w:pPr>
            <w:r>
              <w:rPr>
                <w:rFonts w:ascii="宋体" w:hAnsi="宋体" w:eastAsia="宋体"/>
                <w:b w:val="0"/>
                <w:sz w:val="17"/>
              </w:rPr>
              <w:t>问题超长截断与审计展示</w:t>
            </w:r>
          </w:p>
        </w:tc>
        <w:tc>
          <w:tcPr>
            <w:tcW w:w="1027" w:type="dxa"/>
            <w:vAlign w:val="center"/>
          </w:tcPr>
          <w:p w14:paraId="43B49892">
            <w:pPr>
              <w:spacing w:after="0" w:line="252" w:lineRule="auto"/>
              <w:ind w:firstLine="0"/>
            </w:pPr>
            <w:r>
              <w:rPr>
                <w:rFonts w:ascii="宋体" w:hAnsi="宋体" w:eastAsia="宋体"/>
                <w:b w:val="0"/>
                <w:sz w:val="17"/>
              </w:rPr>
              <w:t>可构造超长问题</w:t>
            </w:r>
          </w:p>
        </w:tc>
        <w:tc>
          <w:tcPr>
            <w:tcW w:w="1027" w:type="dxa"/>
            <w:vAlign w:val="center"/>
          </w:tcPr>
          <w:p w14:paraId="51A11D32">
            <w:pPr>
              <w:spacing w:after="0" w:line="252" w:lineRule="auto"/>
              <w:ind w:firstLine="0"/>
            </w:pPr>
            <w:r>
              <w:rPr>
                <w:rFonts w:ascii="宋体" w:hAnsi="宋体" w:eastAsia="宋体"/>
                <w:b w:val="0"/>
                <w:sz w:val="17"/>
              </w:rPr>
              <w:t>1. 提交超长问题或查看审计记录。</w:t>
            </w:r>
            <w:r>
              <w:rPr>
                <w:rFonts w:ascii="宋体" w:hAnsi="宋体" w:eastAsia="宋体"/>
                <w:b w:val="0"/>
                <w:sz w:val="17"/>
              </w:rPr>
              <w:br w:type="textWrapping"/>
            </w:r>
            <w:r>
              <w:rPr>
                <w:rFonts w:ascii="宋体" w:hAnsi="宋体" w:eastAsia="宋体"/>
                <w:b w:val="0"/>
                <w:sz w:val="17"/>
              </w:rPr>
              <w:t>2. 检查历史问题。</w:t>
            </w:r>
            <w:r>
              <w:rPr>
                <w:rFonts w:ascii="宋体" w:hAnsi="宋体" w:eastAsia="宋体"/>
                <w:b w:val="0"/>
                <w:sz w:val="17"/>
              </w:rPr>
              <w:br w:type="textWrapping"/>
            </w:r>
            <w:r>
              <w:rPr>
                <w:rFonts w:ascii="宋体" w:hAnsi="宋体" w:eastAsia="宋体"/>
                <w:b w:val="0"/>
                <w:sz w:val="17"/>
              </w:rPr>
              <w:t>3. 检查审计 detail。</w:t>
            </w:r>
          </w:p>
        </w:tc>
        <w:tc>
          <w:tcPr>
            <w:tcW w:w="1027" w:type="dxa"/>
            <w:vAlign w:val="center"/>
          </w:tcPr>
          <w:p w14:paraId="0FE004EC">
            <w:pPr>
              <w:spacing w:after="0" w:line="252" w:lineRule="auto"/>
              <w:ind w:firstLine="0"/>
            </w:pPr>
            <w:r>
              <w:rPr>
                <w:rFonts w:ascii="宋体" w:hAnsi="宋体" w:eastAsia="宋体"/>
                <w:b w:val="0"/>
                <w:sz w:val="17"/>
              </w:rPr>
              <w:t>超长问题在审计/列表展示中按规则截断并带省略号；短问题不截断；完整历史仍可追踪到合理范围；不造成页面溢出。</w:t>
            </w:r>
          </w:p>
        </w:tc>
        <w:tc>
          <w:tcPr>
            <w:tcW w:w="1027" w:type="dxa"/>
            <w:vAlign w:val="center"/>
          </w:tcPr>
          <w:p w14:paraId="1BA72BAB">
            <w:pPr>
              <w:spacing w:after="0" w:line="252" w:lineRule="auto"/>
              <w:ind w:firstLine="0"/>
            </w:pPr>
            <w:r>
              <w:rPr>
                <w:rFonts w:ascii="宋体" w:hAnsi="宋体" w:eastAsia="宋体"/>
                <w:b w:val="0"/>
                <w:sz w:val="17"/>
              </w:rPr>
              <w:t>P2</w:t>
            </w:r>
          </w:p>
        </w:tc>
        <w:tc>
          <w:tcPr>
            <w:tcW w:w="1027" w:type="dxa"/>
            <w:vAlign w:val="center"/>
          </w:tcPr>
          <w:p w14:paraId="00D306C5">
            <w:pPr>
              <w:spacing w:after="0" w:line="252" w:lineRule="auto"/>
              <w:ind w:firstLine="0"/>
            </w:pPr>
            <w:r>
              <w:rPr>
                <w:rFonts w:ascii="宋体" w:hAnsi="宋体" w:eastAsia="宋体"/>
                <w:b w:val="0"/>
                <w:sz w:val="17"/>
              </w:rPr>
              <w:t>功能/集成</w:t>
            </w:r>
          </w:p>
        </w:tc>
        <w:tc>
          <w:tcPr>
            <w:tcW w:w="1027" w:type="dxa"/>
            <w:vAlign w:val="center"/>
          </w:tcPr>
          <w:p w14:paraId="67D62AFB">
            <w:pPr>
              <w:spacing w:after="0" w:line="252" w:lineRule="auto"/>
              <w:ind w:firstLine="0"/>
            </w:pPr>
            <w:r>
              <w:rPr>
                <w:rFonts w:ascii="宋体" w:hAnsi="宋体" w:eastAsia="宋体"/>
                <w:b w:val="0"/>
                <w:sz w:val="17"/>
              </w:rPr>
              <w:t>test_login_security.py::test_question_is_truncated；test_login_security.py::test_short_question_has_no_ellipsis</w:t>
            </w:r>
          </w:p>
        </w:tc>
      </w:tr>
    </w:tbl>
    <w:p w14:paraId="229773BF">
      <w:pPr>
        <w:spacing w:after="20"/>
      </w:pPr>
    </w:p>
    <w:p w14:paraId="7D25B552">
      <w:pPr>
        <w:pStyle w:val="5"/>
      </w:pPr>
      <w:bookmarkStart w:id="304" w:name="_Toc29282"/>
      <w:r>
        <w:rPr>
          <w:rFonts w:ascii="宋体" w:hAnsi="宋体" w:eastAsia="宋体"/>
          <w:b/>
          <w:sz w:val="24"/>
        </w:rPr>
        <w:t>4.5 知识图谱</w:t>
      </w:r>
      <w:bookmarkEnd w:id="30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366"/>
        <w:gridCol w:w="514"/>
        <w:gridCol w:w="588"/>
        <w:gridCol w:w="1183"/>
        <w:gridCol w:w="1109"/>
        <w:gridCol w:w="366"/>
        <w:gridCol w:w="439"/>
        <w:gridCol w:w="4232"/>
      </w:tblGrid>
      <w:tr w14:paraId="2DFF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4305A1CC">
            <w:pPr>
              <w:spacing w:after="0" w:line="252" w:lineRule="auto"/>
              <w:ind w:firstLine="0"/>
            </w:pPr>
            <w:r>
              <w:rPr>
                <w:rFonts w:ascii="宋体" w:hAnsi="宋体" w:eastAsia="宋体"/>
                <w:b/>
                <w:sz w:val="17"/>
              </w:rPr>
              <w:t>编号</w:t>
            </w:r>
          </w:p>
        </w:tc>
        <w:tc>
          <w:tcPr>
            <w:tcW w:w="1027" w:type="dxa"/>
            <w:shd w:val="clear" w:color="auto" w:fill="E6F6F2"/>
            <w:vAlign w:val="center"/>
          </w:tcPr>
          <w:p w14:paraId="1EFE82E8">
            <w:pPr>
              <w:spacing w:after="0" w:line="252" w:lineRule="auto"/>
              <w:ind w:firstLine="0"/>
            </w:pPr>
            <w:r>
              <w:rPr>
                <w:rFonts w:ascii="宋体" w:hAnsi="宋体" w:eastAsia="宋体"/>
                <w:b/>
                <w:sz w:val="17"/>
              </w:rPr>
              <w:t>模块</w:t>
            </w:r>
          </w:p>
        </w:tc>
        <w:tc>
          <w:tcPr>
            <w:tcW w:w="1027" w:type="dxa"/>
            <w:shd w:val="clear" w:color="auto" w:fill="E6F6F2"/>
            <w:vAlign w:val="center"/>
          </w:tcPr>
          <w:p w14:paraId="17BF55F5">
            <w:pPr>
              <w:spacing w:after="0" w:line="252" w:lineRule="auto"/>
              <w:ind w:firstLine="0"/>
            </w:pPr>
            <w:r>
              <w:rPr>
                <w:rFonts w:ascii="宋体" w:hAnsi="宋体" w:eastAsia="宋体"/>
                <w:b/>
                <w:sz w:val="17"/>
              </w:rPr>
              <w:t>测试项</w:t>
            </w:r>
          </w:p>
        </w:tc>
        <w:tc>
          <w:tcPr>
            <w:tcW w:w="1027" w:type="dxa"/>
            <w:shd w:val="clear" w:color="auto" w:fill="E6F6F2"/>
            <w:vAlign w:val="center"/>
          </w:tcPr>
          <w:p w14:paraId="4285304F">
            <w:pPr>
              <w:spacing w:after="0" w:line="252" w:lineRule="auto"/>
              <w:ind w:firstLine="0"/>
            </w:pPr>
            <w:r>
              <w:rPr>
                <w:rFonts w:ascii="宋体" w:hAnsi="宋体" w:eastAsia="宋体"/>
                <w:b/>
                <w:sz w:val="17"/>
              </w:rPr>
              <w:t>前置条件</w:t>
            </w:r>
          </w:p>
        </w:tc>
        <w:tc>
          <w:tcPr>
            <w:tcW w:w="1027" w:type="dxa"/>
            <w:shd w:val="clear" w:color="auto" w:fill="E6F6F2"/>
            <w:vAlign w:val="center"/>
          </w:tcPr>
          <w:p w14:paraId="544A85FB">
            <w:pPr>
              <w:spacing w:after="0" w:line="252" w:lineRule="auto"/>
              <w:ind w:firstLine="0"/>
            </w:pPr>
            <w:r>
              <w:rPr>
                <w:rFonts w:ascii="宋体" w:hAnsi="宋体" w:eastAsia="宋体"/>
                <w:b/>
                <w:sz w:val="17"/>
              </w:rPr>
              <w:t>步骤</w:t>
            </w:r>
          </w:p>
        </w:tc>
        <w:tc>
          <w:tcPr>
            <w:tcW w:w="1027" w:type="dxa"/>
            <w:shd w:val="clear" w:color="auto" w:fill="E6F6F2"/>
            <w:vAlign w:val="center"/>
          </w:tcPr>
          <w:p w14:paraId="11612441">
            <w:pPr>
              <w:spacing w:after="0" w:line="252" w:lineRule="auto"/>
              <w:ind w:firstLine="0"/>
            </w:pPr>
            <w:r>
              <w:rPr>
                <w:rFonts w:ascii="宋体" w:hAnsi="宋体" w:eastAsia="宋体"/>
                <w:b/>
                <w:sz w:val="17"/>
              </w:rPr>
              <w:t>预期结果</w:t>
            </w:r>
          </w:p>
        </w:tc>
        <w:tc>
          <w:tcPr>
            <w:tcW w:w="1027" w:type="dxa"/>
            <w:shd w:val="clear" w:color="auto" w:fill="E6F6F2"/>
            <w:vAlign w:val="center"/>
          </w:tcPr>
          <w:p w14:paraId="2D913A72">
            <w:pPr>
              <w:spacing w:after="0" w:line="252" w:lineRule="auto"/>
              <w:ind w:firstLine="0"/>
            </w:pPr>
            <w:r>
              <w:rPr>
                <w:rFonts w:ascii="宋体" w:hAnsi="宋体" w:eastAsia="宋体"/>
                <w:b/>
                <w:sz w:val="17"/>
              </w:rPr>
              <w:t>优先级</w:t>
            </w:r>
          </w:p>
        </w:tc>
        <w:tc>
          <w:tcPr>
            <w:tcW w:w="1027" w:type="dxa"/>
            <w:shd w:val="clear" w:color="auto" w:fill="E6F6F2"/>
            <w:vAlign w:val="center"/>
          </w:tcPr>
          <w:p w14:paraId="0DE5F4B9">
            <w:pPr>
              <w:spacing w:after="0" w:line="252" w:lineRule="auto"/>
              <w:ind w:firstLine="0"/>
            </w:pPr>
            <w:r>
              <w:rPr>
                <w:rFonts w:ascii="宋体" w:hAnsi="宋体" w:eastAsia="宋体"/>
                <w:b/>
                <w:sz w:val="17"/>
              </w:rPr>
              <w:t>类型</w:t>
            </w:r>
          </w:p>
        </w:tc>
        <w:tc>
          <w:tcPr>
            <w:tcW w:w="1027" w:type="dxa"/>
            <w:shd w:val="clear" w:color="auto" w:fill="E6F6F2"/>
            <w:vAlign w:val="center"/>
          </w:tcPr>
          <w:p w14:paraId="789992D0">
            <w:pPr>
              <w:spacing w:after="0" w:line="252" w:lineRule="auto"/>
              <w:ind w:firstLine="0"/>
            </w:pPr>
            <w:r>
              <w:rPr>
                <w:rFonts w:ascii="宋体" w:hAnsi="宋体" w:eastAsia="宋体"/>
                <w:b/>
                <w:sz w:val="17"/>
              </w:rPr>
              <w:t>自动化关联</w:t>
            </w:r>
          </w:p>
        </w:tc>
      </w:tr>
      <w:tr w14:paraId="3BB5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2FCF1E8">
            <w:pPr>
              <w:spacing w:after="0" w:line="252" w:lineRule="auto"/>
              <w:ind w:firstLine="0"/>
            </w:pPr>
            <w:r>
              <w:rPr>
                <w:rFonts w:ascii="宋体" w:hAnsi="宋体" w:eastAsia="宋体"/>
                <w:b w:val="0"/>
                <w:sz w:val="17"/>
              </w:rPr>
              <w:t>GRAPH-001</w:t>
            </w:r>
          </w:p>
        </w:tc>
        <w:tc>
          <w:tcPr>
            <w:tcW w:w="1027" w:type="dxa"/>
            <w:vAlign w:val="center"/>
          </w:tcPr>
          <w:p w14:paraId="0DE270FD">
            <w:pPr>
              <w:spacing w:after="0" w:line="252" w:lineRule="auto"/>
              <w:ind w:firstLine="0"/>
            </w:pPr>
            <w:r>
              <w:rPr>
                <w:rFonts w:ascii="宋体" w:hAnsi="宋体" w:eastAsia="宋体"/>
                <w:b w:val="0"/>
                <w:sz w:val="17"/>
              </w:rPr>
              <w:t>知识图谱</w:t>
            </w:r>
          </w:p>
        </w:tc>
        <w:tc>
          <w:tcPr>
            <w:tcW w:w="1027" w:type="dxa"/>
            <w:vAlign w:val="center"/>
          </w:tcPr>
          <w:p w14:paraId="343B4B48">
            <w:pPr>
              <w:spacing w:after="0" w:line="252" w:lineRule="auto"/>
              <w:ind w:firstLine="0"/>
            </w:pPr>
            <w:r>
              <w:rPr>
                <w:rFonts w:ascii="宋体" w:hAnsi="宋体" w:eastAsia="宋体"/>
                <w:b w:val="0"/>
                <w:sz w:val="17"/>
              </w:rPr>
              <w:t>图谱 JSON 节点和边结构</w:t>
            </w:r>
          </w:p>
        </w:tc>
        <w:tc>
          <w:tcPr>
            <w:tcW w:w="1027" w:type="dxa"/>
            <w:vAlign w:val="center"/>
          </w:tcPr>
          <w:p w14:paraId="7EB670C9">
            <w:pPr>
              <w:spacing w:after="0" w:line="252" w:lineRule="auto"/>
              <w:ind w:firstLine="0"/>
            </w:pPr>
            <w:r>
              <w:rPr>
                <w:rFonts w:ascii="宋体" w:hAnsi="宋体" w:eastAsia="宋体"/>
                <w:b w:val="0"/>
                <w:sz w:val="17"/>
              </w:rPr>
              <w:t>admin 已登录；种子图谱存在</w:t>
            </w:r>
          </w:p>
        </w:tc>
        <w:tc>
          <w:tcPr>
            <w:tcW w:w="1027" w:type="dxa"/>
            <w:vAlign w:val="center"/>
          </w:tcPr>
          <w:p w14:paraId="7700E0D3">
            <w:pPr>
              <w:spacing w:after="0" w:line="252" w:lineRule="auto"/>
              <w:ind w:firstLine="0"/>
            </w:pPr>
            <w:r>
              <w:rPr>
                <w:rFonts w:ascii="宋体" w:hAnsi="宋体" w:eastAsia="宋体"/>
                <w:b w:val="0"/>
                <w:sz w:val="17"/>
              </w:rPr>
              <w:t>1. 请求 GET /api/graph。</w:t>
            </w:r>
            <w:r>
              <w:rPr>
                <w:rFonts w:ascii="宋体" w:hAnsi="宋体" w:eastAsia="宋体"/>
                <w:b w:val="0"/>
                <w:sz w:val="17"/>
              </w:rPr>
              <w:br w:type="textWrapping"/>
            </w:r>
            <w:r>
              <w:rPr>
                <w:rFonts w:ascii="宋体" w:hAnsi="宋体" w:eastAsia="宋体"/>
                <w:b w:val="0"/>
                <w:sz w:val="17"/>
              </w:rPr>
              <w:t>2. 检查 nodes、links、categories。</w:t>
            </w:r>
            <w:r>
              <w:rPr>
                <w:rFonts w:ascii="宋体" w:hAnsi="宋体" w:eastAsia="宋体"/>
                <w:b w:val="0"/>
                <w:sz w:val="17"/>
              </w:rPr>
              <w:br w:type="textWrapping"/>
            </w:r>
            <w:r>
              <w:rPr>
                <w:rFonts w:ascii="宋体" w:hAnsi="宋体" w:eastAsia="宋体"/>
                <w:b w:val="0"/>
                <w:sz w:val="17"/>
              </w:rPr>
              <w:t>3. 校验节点 ID 和边端点。</w:t>
            </w:r>
          </w:p>
        </w:tc>
        <w:tc>
          <w:tcPr>
            <w:tcW w:w="1027" w:type="dxa"/>
            <w:vAlign w:val="center"/>
          </w:tcPr>
          <w:p w14:paraId="3BB26BD8">
            <w:pPr>
              <w:spacing w:after="0" w:line="252" w:lineRule="auto"/>
              <w:ind w:firstLine="0"/>
            </w:pPr>
            <w:r>
              <w:rPr>
                <w:rFonts w:ascii="宋体" w:hAnsi="宋体" w:eastAsia="宋体"/>
                <w:b w:val="0"/>
                <w:sz w:val="17"/>
              </w:rPr>
              <w:t>返回 200；nodes 非空；links 非空；category 属于 document、department、project、keyword、concept；边端点均能对应节点。</w:t>
            </w:r>
          </w:p>
        </w:tc>
        <w:tc>
          <w:tcPr>
            <w:tcW w:w="1027" w:type="dxa"/>
            <w:vAlign w:val="center"/>
          </w:tcPr>
          <w:p w14:paraId="4065BD48">
            <w:pPr>
              <w:spacing w:after="0" w:line="252" w:lineRule="auto"/>
              <w:ind w:firstLine="0"/>
            </w:pPr>
            <w:r>
              <w:rPr>
                <w:rFonts w:ascii="宋体" w:hAnsi="宋体" w:eastAsia="宋体"/>
                <w:b w:val="0"/>
                <w:sz w:val="17"/>
              </w:rPr>
              <w:t>P1</w:t>
            </w:r>
          </w:p>
        </w:tc>
        <w:tc>
          <w:tcPr>
            <w:tcW w:w="1027" w:type="dxa"/>
            <w:vAlign w:val="center"/>
          </w:tcPr>
          <w:p w14:paraId="3392ADBC">
            <w:pPr>
              <w:spacing w:after="0" w:line="252" w:lineRule="auto"/>
              <w:ind w:firstLine="0"/>
            </w:pPr>
            <w:r>
              <w:rPr>
                <w:rFonts w:ascii="宋体" w:hAnsi="宋体" w:eastAsia="宋体"/>
                <w:b w:val="0"/>
                <w:sz w:val="17"/>
              </w:rPr>
              <w:t>功能/接口</w:t>
            </w:r>
          </w:p>
        </w:tc>
        <w:tc>
          <w:tcPr>
            <w:tcW w:w="1027" w:type="dxa"/>
            <w:vAlign w:val="center"/>
          </w:tcPr>
          <w:p w14:paraId="186F7CE2">
            <w:pPr>
              <w:spacing w:after="0" w:line="252" w:lineRule="auto"/>
              <w:ind w:firstLine="0"/>
            </w:pPr>
            <w:r>
              <w:rPr>
                <w:rFonts w:ascii="宋体" w:hAnsi="宋体" w:eastAsia="宋体"/>
                <w:b w:val="0"/>
                <w:sz w:val="17"/>
              </w:rPr>
              <w:t>test_system.py::test_08_graph_data；test_api.py::test_api_graph_payload_is_visible_scope</w:t>
            </w:r>
          </w:p>
        </w:tc>
      </w:tr>
      <w:tr w14:paraId="651A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37191A2">
            <w:pPr>
              <w:spacing w:after="0" w:line="252" w:lineRule="auto"/>
              <w:ind w:firstLine="0"/>
            </w:pPr>
            <w:r>
              <w:rPr>
                <w:rFonts w:ascii="宋体" w:hAnsi="宋体" w:eastAsia="宋体"/>
                <w:b w:val="0"/>
                <w:sz w:val="17"/>
              </w:rPr>
              <w:t>GRAPH-002</w:t>
            </w:r>
          </w:p>
        </w:tc>
        <w:tc>
          <w:tcPr>
            <w:tcW w:w="1027" w:type="dxa"/>
            <w:vAlign w:val="center"/>
          </w:tcPr>
          <w:p w14:paraId="5AAE0A86">
            <w:pPr>
              <w:spacing w:after="0" w:line="252" w:lineRule="auto"/>
              <w:ind w:firstLine="0"/>
            </w:pPr>
            <w:r>
              <w:rPr>
                <w:rFonts w:ascii="宋体" w:hAnsi="宋体" w:eastAsia="宋体"/>
                <w:b w:val="0"/>
                <w:sz w:val="17"/>
              </w:rPr>
              <w:t>知识图谱</w:t>
            </w:r>
          </w:p>
        </w:tc>
        <w:tc>
          <w:tcPr>
            <w:tcW w:w="1027" w:type="dxa"/>
            <w:vAlign w:val="center"/>
          </w:tcPr>
          <w:p w14:paraId="5DBAE586">
            <w:pPr>
              <w:spacing w:after="0" w:line="252" w:lineRule="auto"/>
              <w:ind w:firstLine="0"/>
            </w:pPr>
            <w:r>
              <w:rPr>
                <w:rFonts w:ascii="宋体" w:hAnsi="宋体" w:eastAsia="宋体"/>
                <w:b w:val="0"/>
                <w:sz w:val="17"/>
              </w:rPr>
              <w:t>图谱按当前用户可见范围返回</w:t>
            </w:r>
          </w:p>
        </w:tc>
        <w:tc>
          <w:tcPr>
            <w:tcW w:w="1027" w:type="dxa"/>
            <w:vAlign w:val="center"/>
          </w:tcPr>
          <w:p w14:paraId="5D1D5BBF">
            <w:pPr>
              <w:spacing w:after="0" w:line="252" w:lineRule="auto"/>
              <w:ind w:firstLine="0"/>
            </w:pPr>
            <w:r>
              <w:rPr>
                <w:rFonts w:ascii="宋体" w:hAnsi="宋体" w:eastAsia="宋体"/>
                <w:b w:val="0"/>
                <w:sz w:val="17"/>
              </w:rPr>
              <w:t>hr 和 admin 均可登录；有机密文档图谱</w:t>
            </w:r>
          </w:p>
        </w:tc>
        <w:tc>
          <w:tcPr>
            <w:tcW w:w="1027" w:type="dxa"/>
            <w:vAlign w:val="center"/>
          </w:tcPr>
          <w:p w14:paraId="25398573">
            <w:pPr>
              <w:spacing w:after="0" w:line="252" w:lineRule="auto"/>
              <w:ind w:firstLine="0"/>
            </w:pPr>
            <w:r>
              <w:rPr>
                <w:rFonts w:ascii="宋体" w:hAnsi="宋体" w:eastAsia="宋体"/>
                <w:b w:val="0"/>
                <w:sz w:val="17"/>
              </w:rPr>
              <w:t>1. hr 请求图谱。</w:t>
            </w:r>
            <w:r>
              <w:rPr>
                <w:rFonts w:ascii="宋体" w:hAnsi="宋体" w:eastAsia="宋体"/>
                <w:b w:val="0"/>
                <w:sz w:val="17"/>
              </w:rPr>
              <w:br w:type="textWrapping"/>
            </w:r>
            <w:r>
              <w:rPr>
                <w:rFonts w:ascii="宋体" w:hAnsi="宋体" w:eastAsia="宋体"/>
                <w:b w:val="0"/>
                <w:sz w:val="17"/>
              </w:rPr>
              <w:t>2. admin 请求图谱。</w:t>
            </w:r>
            <w:r>
              <w:rPr>
                <w:rFonts w:ascii="宋体" w:hAnsi="宋体" w:eastAsia="宋体"/>
                <w:b w:val="0"/>
                <w:sz w:val="17"/>
              </w:rPr>
              <w:br w:type="textWrapping"/>
            </w:r>
            <w:r>
              <w:rPr>
                <w:rFonts w:ascii="宋体" w:hAnsi="宋体" w:eastAsia="宋体"/>
                <w:b w:val="0"/>
                <w:sz w:val="17"/>
              </w:rPr>
              <w:t>3. 对比文档节点和关联边。</w:t>
            </w:r>
          </w:p>
        </w:tc>
        <w:tc>
          <w:tcPr>
            <w:tcW w:w="1027" w:type="dxa"/>
            <w:vAlign w:val="center"/>
          </w:tcPr>
          <w:p w14:paraId="495530CF">
            <w:pPr>
              <w:spacing w:after="0" w:line="252" w:lineRule="auto"/>
              <w:ind w:firstLine="0"/>
            </w:pPr>
            <w:r>
              <w:rPr>
                <w:rFonts w:ascii="宋体" w:hAnsi="宋体" w:eastAsia="宋体"/>
                <w:b w:val="0"/>
                <w:sz w:val="17"/>
              </w:rPr>
              <w:t>hr 不出现不可见机密文档节点及不应暴露的关联；admin 可见范围更广；图谱不通过名称或边泄露机密。</w:t>
            </w:r>
          </w:p>
        </w:tc>
        <w:tc>
          <w:tcPr>
            <w:tcW w:w="1027" w:type="dxa"/>
            <w:vAlign w:val="center"/>
          </w:tcPr>
          <w:p w14:paraId="0997442F">
            <w:pPr>
              <w:spacing w:after="0" w:line="252" w:lineRule="auto"/>
              <w:ind w:firstLine="0"/>
            </w:pPr>
            <w:r>
              <w:rPr>
                <w:rFonts w:ascii="宋体" w:hAnsi="宋体" w:eastAsia="宋体"/>
                <w:b w:val="0"/>
                <w:sz w:val="17"/>
              </w:rPr>
              <w:t>P0</w:t>
            </w:r>
          </w:p>
        </w:tc>
        <w:tc>
          <w:tcPr>
            <w:tcW w:w="1027" w:type="dxa"/>
            <w:vAlign w:val="center"/>
          </w:tcPr>
          <w:p w14:paraId="2CF07E97">
            <w:pPr>
              <w:spacing w:after="0" w:line="252" w:lineRule="auto"/>
              <w:ind w:firstLine="0"/>
            </w:pPr>
            <w:r>
              <w:rPr>
                <w:rFonts w:ascii="宋体" w:hAnsi="宋体" w:eastAsia="宋体"/>
                <w:b w:val="0"/>
                <w:sz w:val="17"/>
              </w:rPr>
              <w:t>安全/接口</w:t>
            </w:r>
          </w:p>
        </w:tc>
        <w:tc>
          <w:tcPr>
            <w:tcW w:w="1027" w:type="dxa"/>
            <w:vAlign w:val="center"/>
          </w:tcPr>
          <w:p w14:paraId="6870AD73">
            <w:pPr>
              <w:spacing w:after="0" w:line="252" w:lineRule="auto"/>
              <w:ind w:firstLine="0"/>
            </w:pPr>
            <w:r>
              <w:rPr>
                <w:rFonts w:ascii="宋体" w:hAnsi="宋体" w:eastAsia="宋体"/>
                <w:b w:val="0"/>
                <w:sz w:val="17"/>
              </w:rPr>
              <w:t>test_api.py::test_api_graph_payload_is_visible_scope；人工 API 检查</w:t>
            </w:r>
          </w:p>
        </w:tc>
      </w:tr>
      <w:tr w14:paraId="2C74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15212A2">
            <w:pPr>
              <w:spacing w:after="0" w:line="252" w:lineRule="auto"/>
              <w:ind w:firstLine="0"/>
            </w:pPr>
            <w:r>
              <w:rPr>
                <w:rFonts w:ascii="宋体" w:hAnsi="宋体" w:eastAsia="宋体"/>
                <w:b w:val="0"/>
                <w:sz w:val="17"/>
              </w:rPr>
              <w:t>GRAPH-003</w:t>
            </w:r>
          </w:p>
        </w:tc>
        <w:tc>
          <w:tcPr>
            <w:tcW w:w="1027" w:type="dxa"/>
            <w:vAlign w:val="center"/>
          </w:tcPr>
          <w:p w14:paraId="373CFE4F">
            <w:pPr>
              <w:spacing w:after="0" w:line="252" w:lineRule="auto"/>
              <w:ind w:firstLine="0"/>
            </w:pPr>
            <w:r>
              <w:rPr>
                <w:rFonts w:ascii="宋体" w:hAnsi="宋体" w:eastAsia="宋体"/>
                <w:b w:val="0"/>
                <w:sz w:val="17"/>
              </w:rPr>
              <w:t>知识图谱</w:t>
            </w:r>
          </w:p>
        </w:tc>
        <w:tc>
          <w:tcPr>
            <w:tcW w:w="1027" w:type="dxa"/>
            <w:vAlign w:val="center"/>
          </w:tcPr>
          <w:p w14:paraId="68CF67BB">
            <w:pPr>
              <w:spacing w:after="0" w:line="252" w:lineRule="auto"/>
              <w:ind w:firstLine="0"/>
            </w:pPr>
            <w:r>
              <w:rPr>
                <w:rFonts w:ascii="宋体" w:hAnsi="宋体" w:eastAsia="宋体"/>
                <w:b w:val="0"/>
                <w:sz w:val="17"/>
              </w:rPr>
              <w:t>新建和编辑文档自动同步图谱</w:t>
            </w:r>
          </w:p>
        </w:tc>
        <w:tc>
          <w:tcPr>
            <w:tcW w:w="1027" w:type="dxa"/>
            <w:vAlign w:val="center"/>
          </w:tcPr>
          <w:p w14:paraId="7A051F18">
            <w:pPr>
              <w:spacing w:after="0" w:line="252" w:lineRule="auto"/>
              <w:ind w:firstLine="0"/>
            </w:pPr>
            <w:r>
              <w:rPr>
                <w:rFonts w:ascii="宋体" w:hAnsi="宋体" w:eastAsia="宋体"/>
                <w:b w:val="0"/>
                <w:sz w:val="17"/>
              </w:rPr>
              <w:t>admin 已登录；使用测试库</w:t>
            </w:r>
          </w:p>
        </w:tc>
        <w:tc>
          <w:tcPr>
            <w:tcW w:w="1027" w:type="dxa"/>
            <w:vAlign w:val="center"/>
          </w:tcPr>
          <w:p w14:paraId="5D86135D">
            <w:pPr>
              <w:spacing w:after="0" w:line="252" w:lineRule="auto"/>
              <w:ind w:firstLine="0"/>
            </w:pPr>
            <w:r>
              <w:rPr>
                <w:rFonts w:ascii="宋体" w:hAnsi="宋体" w:eastAsia="宋体"/>
                <w:b w:val="0"/>
                <w:sz w:val="17"/>
              </w:rPr>
              <w:t>1. 新建带部门、分类、关键词的文档。</w:t>
            </w:r>
            <w:r>
              <w:rPr>
                <w:rFonts w:ascii="宋体" w:hAnsi="宋体" w:eastAsia="宋体"/>
                <w:b w:val="0"/>
                <w:sz w:val="17"/>
              </w:rPr>
              <w:br w:type="textWrapping"/>
            </w:r>
            <w:r>
              <w:rPr>
                <w:rFonts w:ascii="宋体" w:hAnsi="宋体" w:eastAsia="宋体"/>
                <w:b w:val="0"/>
                <w:sz w:val="17"/>
              </w:rPr>
              <w:t>2. 查看图谱。</w:t>
            </w:r>
            <w:r>
              <w:rPr>
                <w:rFonts w:ascii="宋体" w:hAnsi="宋体" w:eastAsia="宋体"/>
                <w:b w:val="0"/>
                <w:sz w:val="17"/>
              </w:rPr>
              <w:br w:type="textWrapping"/>
            </w:r>
            <w:r>
              <w:rPr>
                <w:rFonts w:ascii="宋体" w:hAnsi="宋体" w:eastAsia="宋体"/>
                <w:b w:val="0"/>
                <w:sz w:val="17"/>
              </w:rPr>
              <w:t>3. 修改部门/标签后再次查看。</w:t>
            </w:r>
          </w:p>
        </w:tc>
        <w:tc>
          <w:tcPr>
            <w:tcW w:w="1027" w:type="dxa"/>
            <w:vAlign w:val="center"/>
          </w:tcPr>
          <w:p w14:paraId="63EF389E">
            <w:pPr>
              <w:spacing w:after="0" w:line="252" w:lineRule="auto"/>
              <w:ind w:firstLine="0"/>
            </w:pPr>
            <w:r>
              <w:rPr>
                <w:rFonts w:ascii="宋体" w:hAnsi="宋体" w:eastAsia="宋体"/>
                <w:b w:val="0"/>
                <w:sz w:val="17"/>
              </w:rPr>
              <w:t>自动生成文档、部门、分类或关键词节点及边；修改后关联更新且无重复边；可见范围正确。</w:t>
            </w:r>
          </w:p>
        </w:tc>
        <w:tc>
          <w:tcPr>
            <w:tcW w:w="1027" w:type="dxa"/>
            <w:vAlign w:val="center"/>
          </w:tcPr>
          <w:p w14:paraId="66C6EFC5">
            <w:pPr>
              <w:spacing w:after="0" w:line="252" w:lineRule="auto"/>
              <w:ind w:firstLine="0"/>
            </w:pPr>
            <w:r>
              <w:rPr>
                <w:rFonts w:ascii="宋体" w:hAnsi="宋体" w:eastAsia="宋体"/>
                <w:b w:val="0"/>
                <w:sz w:val="17"/>
              </w:rPr>
              <w:t>P1</w:t>
            </w:r>
          </w:p>
        </w:tc>
        <w:tc>
          <w:tcPr>
            <w:tcW w:w="1027" w:type="dxa"/>
            <w:vAlign w:val="center"/>
          </w:tcPr>
          <w:p w14:paraId="52312138">
            <w:pPr>
              <w:spacing w:after="0" w:line="252" w:lineRule="auto"/>
              <w:ind w:firstLine="0"/>
            </w:pPr>
            <w:r>
              <w:rPr>
                <w:rFonts w:ascii="宋体" w:hAnsi="宋体" w:eastAsia="宋体"/>
                <w:b w:val="0"/>
                <w:sz w:val="17"/>
              </w:rPr>
              <w:t>集成</w:t>
            </w:r>
          </w:p>
        </w:tc>
        <w:tc>
          <w:tcPr>
            <w:tcW w:w="1027" w:type="dxa"/>
            <w:vAlign w:val="center"/>
          </w:tcPr>
          <w:p w14:paraId="2297F84E">
            <w:pPr>
              <w:spacing w:after="0" w:line="252" w:lineRule="auto"/>
              <w:ind w:firstLine="0"/>
            </w:pPr>
            <w:r>
              <w:rPr>
                <w:rFonts w:ascii="宋体" w:hAnsi="宋体" w:eastAsia="宋体"/>
                <w:b w:val="0"/>
                <w:sz w:val="17"/>
              </w:rPr>
              <w:t>test_system.py::test_09_create_document_and_index；人工 API 检查图谱同步</w:t>
            </w:r>
          </w:p>
        </w:tc>
      </w:tr>
      <w:tr w14:paraId="60C2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904CD60">
            <w:pPr>
              <w:spacing w:after="0" w:line="252" w:lineRule="auto"/>
              <w:ind w:firstLine="0"/>
            </w:pPr>
            <w:r>
              <w:rPr>
                <w:rFonts w:ascii="宋体" w:hAnsi="宋体" w:eastAsia="宋体"/>
                <w:b w:val="0"/>
                <w:sz w:val="17"/>
              </w:rPr>
              <w:t>GRAPH-004</w:t>
            </w:r>
          </w:p>
        </w:tc>
        <w:tc>
          <w:tcPr>
            <w:tcW w:w="1027" w:type="dxa"/>
            <w:vAlign w:val="center"/>
          </w:tcPr>
          <w:p w14:paraId="0152C36E">
            <w:pPr>
              <w:spacing w:after="0" w:line="252" w:lineRule="auto"/>
              <w:ind w:firstLine="0"/>
            </w:pPr>
            <w:r>
              <w:rPr>
                <w:rFonts w:ascii="宋体" w:hAnsi="宋体" w:eastAsia="宋体"/>
                <w:b w:val="0"/>
                <w:sz w:val="17"/>
              </w:rPr>
              <w:t>知识图谱</w:t>
            </w:r>
          </w:p>
        </w:tc>
        <w:tc>
          <w:tcPr>
            <w:tcW w:w="1027" w:type="dxa"/>
            <w:vAlign w:val="center"/>
          </w:tcPr>
          <w:p w14:paraId="7444F506">
            <w:pPr>
              <w:spacing w:after="0" w:line="252" w:lineRule="auto"/>
              <w:ind w:firstLine="0"/>
            </w:pPr>
            <w:r>
              <w:rPr>
                <w:rFonts w:ascii="宋体" w:hAnsi="宋体" w:eastAsia="宋体"/>
                <w:b w:val="0"/>
                <w:sz w:val="17"/>
              </w:rPr>
              <w:t>删除文档后清理图谱关联</w:t>
            </w:r>
          </w:p>
        </w:tc>
        <w:tc>
          <w:tcPr>
            <w:tcW w:w="1027" w:type="dxa"/>
            <w:vAlign w:val="center"/>
          </w:tcPr>
          <w:p w14:paraId="4A309A6E">
            <w:pPr>
              <w:spacing w:after="0" w:line="252" w:lineRule="auto"/>
              <w:ind w:firstLine="0"/>
            </w:pPr>
            <w:r>
              <w:rPr>
                <w:rFonts w:ascii="宋体" w:hAnsi="宋体" w:eastAsia="宋体"/>
                <w:b w:val="0"/>
                <w:sz w:val="17"/>
              </w:rPr>
              <w:t>存在测试文档图谱</w:t>
            </w:r>
          </w:p>
        </w:tc>
        <w:tc>
          <w:tcPr>
            <w:tcW w:w="1027" w:type="dxa"/>
            <w:vAlign w:val="center"/>
          </w:tcPr>
          <w:p w14:paraId="359EF4BA">
            <w:pPr>
              <w:spacing w:after="0" w:line="252" w:lineRule="auto"/>
              <w:ind w:firstLine="0"/>
            </w:pPr>
            <w:r>
              <w:rPr>
                <w:rFonts w:ascii="宋体" w:hAnsi="宋体" w:eastAsia="宋体"/>
                <w:b w:val="0"/>
                <w:sz w:val="17"/>
              </w:rPr>
              <w:t>1. 删除测试文档。</w:t>
            </w:r>
            <w:r>
              <w:rPr>
                <w:rFonts w:ascii="宋体" w:hAnsi="宋体" w:eastAsia="宋体"/>
                <w:b w:val="0"/>
                <w:sz w:val="17"/>
              </w:rPr>
              <w:br w:type="textWrapping"/>
            </w:r>
            <w:r>
              <w:rPr>
                <w:rFonts w:ascii="宋体" w:hAnsi="宋体" w:eastAsia="宋体"/>
                <w:b w:val="0"/>
                <w:sz w:val="17"/>
              </w:rPr>
              <w:t>2. 查询图谱数据。</w:t>
            </w:r>
            <w:r>
              <w:rPr>
                <w:rFonts w:ascii="宋体" w:hAnsi="宋体" w:eastAsia="宋体"/>
                <w:b w:val="0"/>
                <w:sz w:val="17"/>
              </w:rPr>
              <w:br w:type="textWrapping"/>
            </w:r>
            <w:r>
              <w:rPr>
                <w:rFonts w:ascii="宋体" w:hAnsi="宋体" w:eastAsia="宋体"/>
                <w:b w:val="0"/>
                <w:sz w:val="17"/>
              </w:rPr>
              <w:t>3. 检查节点和边。</w:t>
            </w:r>
          </w:p>
        </w:tc>
        <w:tc>
          <w:tcPr>
            <w:tcW w:w="1027" w:type="dxa"/>
            <w:vAlign w:val="center"/>
          </w:tcPr>
          <w:p w14:paraId="7AD0E573">
            <w:pPr>
              <w:spacing w:after="0" w:line="252" w:lineRule="auto"/>
              <w:ind w:firstLine="0"/>
            </w:pPr>
            <w:r>
              <w:rPr>
                <w:rFonts w:ascii="宋体" w:hAnsi="宋体" w:eastAsia="宋体"/>
                <w:b w:val="0"/>
                <w:sz w:val="17"/>
              </w:rPr>
              <w:t>文档节点和关联边移除；不出现悬空边；共享部门/关键词节点按设计保留但不指向已删文档；查询不报错。</w:t>
            </w:r>
          </w:p>
        </w:tc>
        <w:tc>
          <w:tcPr>
            <w:tcW w:w="1027" w:type="dxa"/>
            <w:vAlign w:val="center"/>
          </w:tcPr>
          <w:p w14:paraId="31F9089F">
            <w:pPr>
              <w:spacing w:after="0" w:line="252" w:lineRule="auto"/>
              <w:ind w:firstLine="0"/>
            </w:pPr>
            <w:r>
              <w:rPr>
                <w:rFonts w:ascii="宋体" w:hAnsi="宋体" w:eastAsia="宋体"/>
                <w:b w:val="0"/>
                <w:sz w:val="17"/>
              </w:rPr>
              <w:t>P1</w:t>
            </w:r>
          </w:p>
        </w:tc>
        <w:tc>
          <w:tcPr>
            <w:tcW w:w="1027" w:type="dxa"/>
            <w:vAlign w:val="center"/>
          </w:tcPr>
          <w:p w14:paraId="61CE7A05">
            <w:pPr>
              <w:spacing w:after="0" w:line="252" w:lineRule="auto"/>
              <w:ind w:firstLine="0"/>
            </w:pPr>
            <w:r>
              <w:rPr>
                <w:rFonts w:ascii="宋体" w:hAnsi="宋体" w:eastAsia="宋体"/>
                <w:b w:val="0"/>
                <w:sz w:val="17"/>
              </w:rPr>
              <w:t>集成</w:t>
            </w:r>
          </w:p>
        </w:tc>
        <w:tc>
          <w:tcPr>
            <w:tcW w:w="1027" w:type="dxa"/>
            <w:vAlign w:val="center"/>
          </w:tcPr>
          <w:p w14:paraId="46BD5CF7">
            <w:pPr>
              <w:spacing w:after="0" w:line="252" w:lineRule="auto"/>
              <w:ind w:firstLine="0"/>
            </w:pPr>
            <w:r>
              <w:rPr>
                <w:rFonts w:ascii="宋体" w:hAnsi="宋体" w:eastAsia="宋体"/>
                <w:b w:val="0"/>
                <w:sz w:val="17"/>
              </w:rPr>
              <w:t>人工 API 检查数据库副作用</w:t>
            </w:r>
          </w:p>
        </w:tc>
      </w:tr>
      <w:tr w14:paraId="434F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661B76D">
            <w:pPr>
              <w:spacing w:after="0" w:line="252" w:lineRule="auto"/>
              <w:ind w:firstLine="0"/>
            </w:pPr>
            <w:r>
              <w:rPr>
                <w:rFonts w:ascii="宋体" w:hAnsi="宋体" w:eastAsia="宋体"/>
                <w:b w:val="0"/>
                <w:sz w:val="17"/>
              </w:rPr>
              <w:t>GRAPH-005</w:t>
            </w:r>
          </w:p>
        </w:tc>
        <w:tc>
          <w:tcPr>
            <w:tcW w:w="1027" w:type="dxa"/>
            <w:vAlign w:val="center"/>
          </w:tcPr>
          <w:p w14:paraId="0ACE65FD">
            <w:pPr>
              <w:spacing w:after="0" w:line="252" w:lineRule="auto"/>
              <w:ind w:firstLine="0"/>
            </w:pPr>
            <w:r>
              <w:rPr>
                <w:rFonts w:ascii="宋体" w:hAnsi="宋体" w:eastAsia="宋体"/>
                <w:b w:val="0"/>
                <w:sz w:val="17"/>
              </w:rPr>
              <w:t>知识图谱</w:t>
            </w:r>
          </w:p>
        </w:tc>
        <w:tc>
          <w:tcPr>
            <w:tcW w:w="1027" w:type="dxa"/>
            <w:vAlign w:val="center"/>
          </w:tcPr>
          <w:p w14:paraId="18537081">
            <w:pPr>
              <w:spacing w:after="0" w:line="252" w:lineRule="auto"/>
              <w:ind w:firstLine="0"/>
            </w:pPr>
            <w:r>
              <w:rPr>
                <w:rFonts w:ascii="宋体" w:hAnsi="宋体" w:eastAsia="宋体"/>
                <w:b w:val="0"/>
                <w:sz w:val="17"/>
              </w:rPr>
              <w:t>管理员新增概念节点</w:t>
            </w:r>
          </w:p>
        </w:tc>
        <w:tc>
          <w:tcPr>
            <w:tcW w:w="1027" w:type="dxa"/>
            <w:vAlign w:val="center"/>
          </w:tcPr>
          <w:p w14:paraId="73AC7304">
            <w:pPr>
              <w:spacing w:after="0" w:line="252" w:lineRule="auto"/>
              <w:ind w:firstLine="0"/>
            </w:pPr>
            <w:r>
              <w:rPr>
                <w:rFonts w:ascii="宋体" w:hAnsi="宋体" w:eastAsia="宋体"/>
                <w:b w:val="0"/>
                <w:sz w:val="17"/>
              </w:rPr>
              <w:t>admin 已登录；图谱管理可用</w:t>
            </w:r>
          </w:p>
        </w:tc>
        <w:tc>
          <w:tcPr>
            <w:tcW w:w="1027" w:type="dxa"/>
            <w:vAlign w:val="center"/>
          </w:tcPr>
          <w:p w14:paraId="237AE6D4">
            <w:pPr>
              <w:spacing w:after="0" w:line="252" w:lineRule="auto"/>
              <w:ind w:firstLine="0"/>
            </w:pPr>
            <w:r>
              <w:rPr>
                <w:rFonts w:ascii="宋体" w:hAnsi="宋体" w:eastAsia="宋体"/>
                <w:b w:val="0"/>
                <w:sz w:val="17"/>
              </w:rPr>
              <w:t>1. 提交节点名称、类型 concept、描述。</w:t>
            </w:r>
            <w:r>
              <w:rPr>
                <w:rFonts w:ascii="宋体" w:hAnsi="宋体" w:eastAsia="宋体"/>
                <w:b w:val="0"/>
                <w:sz w:val="17"/>
              </w:rPr>
              <w:br w:type="textWrapping"/>
            </w:r>
            <w:r>
              <w:rPr>
                <w:rFonts w:ascii="宋体" w:hAnsi="宋体" w:eastAsia="宋体"/>
                <w:b w:val="0"/>
                <w:sz w:val="17"/>
              </w:rPr>
              <w:t>2. 刷新图谱。</w:t>
            </w:r>
            <w:r>
              <w:rPr>
                <w:rFonts w:ascii="宋体" w:hAnsi="宋体" w:eastAsia="宋体"/>
                <w:b w:val="0"/>
                <w:sz w:val="17"/>
              </w:rPr>
              <w:br w:type="textWrapping"/>
            </w:r>
            <w:r>
              <w:rPr>
                <w:rFonts w:ascii="宋体" w:hAnsi="宋体" w:eastAsia="宋体"/>
                <w:b w:val="0"/>
                <w:sz w:val="17"/>
              </w:rPr>
              <w:t>3. 重复提交同名节点。</w:t>
            </w:r>
          </w:p>
        </w:tc>
        <w:tc>
          <w:tcPr>
            <w:tcW w:w="1027" w:type="dxa"/>
            <w:vAlign w:val="center"/>
          </w:tcPr>
          <w:p w14:paraId="582E3469">
            <w:pPr>
              <w:spacing w:after="0" w:line="252" w:lineRule="auto"/>
              <w:ind w:firstLine="0"/>
            </w:pPr>
            <w:r>
              <w:rPr>
                <w:rFonts w:ascii="宋体" w:hAnsi="宋体" w:eastAsia="宋体"/>
                <w:b w:val="0"/>
                <w:sz w:val="17"/>
              </w:rPr>
              <w:t>新增成功；图谱出现节点和分类；重复名称按设计复用或返回明确提示，不产生不受控重复。</w:t>
            </w:r>
          </w:p>
        </w:tc>
        <w:tc>
          <w:tcPr>
            <w:tcW w:w="1027" w:type="dxa"/>
            <w:vAlign w:val="center"/>
          </w:tcPr>
          <w:p w14:paraId="0BCBE086">
            <w:pPr>
              <w:spacing w:after="0" w:line="252" w:lineRule="auto"/>
              <w:ind w:firstLine="0"/>
            </w:pPr>
            <w:r>
              <w:rPr>
                <w:rFonts w:ascii="宋体" w:hAnsi="宋体" w:eastAsia="宋体"/>
                <w:b w:val="0"/>
                <w:sz w:val="17"/>
              </w:rPr>
              <w:t>P1</w:t>
            </w:r>
          </w:p>
        </w:tc>
        <w:tc>
          <w:tcPr>
            <w:tcW w:w="1027" w:type="dxa"/>
            <w:vAlign w:val="center"/>
          </w:tcPr>
          <w:p w14:paraId="688B8F4F">
            <w:pPr>
              <w:spacing w:after="0" w:line="252" w:lineRule="auto"/>
              <w:ind w:firstLine="0"/>
            </w:pPr>
            <w:r>
              <w:rPr>
                <w:rFonts w:ascii="宋体" w:hAnsi="宋体" w:eastAsia="宋体"/>
                <w:b w:val="0"/>
                <w:sz w:val="17"/>
              </w:rPr>
              <w:t>功能/接口</w:t>
            </w:r>
          </w:p>
        </w:tc>
        <w:tc>
          <w:tcPr>
            <w:tcW w:w="1027" w:type="dxa"/>
            <w:vAlign w:val="center"/>
          </w:tcPr>
          <w:p w14:paraId="303A6CAD">
            <w:pPr>
              <w:spacing w:after="0" w:line="252" w:lineRule="auto"/>
              <w:ind w:firstLine="0"/>
            </w:pPr>
            <w:r>
              <w:rPr>
                <w:rFonts w:ascii="宋体" w:hAnsi="宋体" w:eastAsia="宋体"/>
                <w:b w:val="0"/>
                <w:sz w:val="17"/>
              </w:rPr>
              <w:t>人工 API 检查</w:t>
            </w:r>
          </w:p>
        </w:tc>
      </w:tr>
      <w:tr w14:paraId="1D23B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4F51CA6">
            <w:pPr>
              <w:spacing w:after="0" w:line="252" w:lineRule="auto"/>
              <w:ind w:firstLine="0"/>
            </w:pPr>
            <w:r>
              <w:rPr>
                <w:rFonts w:ascii="宋体" w:hAnsi="宋体" w:eastAsia="宋体"/>
                <w:b w:val="0"/>
                <w:sz w:val="17"/>
              </w:rPr>
              <w:t>GRAPH-006</w:t>
            </w:r>
          </w:p>
        </w:tc>
        <w:tc>
          <w:tcPr>
            <w:tcW w:w="1027" w:type="dxa"/>
            <w:vAlign w:val="center"/>
          </w:tcPr>
          <w:p w14:paraId="477587EF">
            <w:pPr>
              <w:spacing w:after="0" w:line="252" w:lineRule="auto"/>
              <w:ind w:firstLine="0"/>
            </w:pPr>
            <w:r>
              <w:rPr>
                <w:rFonts w:ascii="宋体" w:hAnsi="宋体" w:eastAsia="宋体"/>
                <w:b w:val="0"/>
                <w:sz w:val="17"/>
              </w:rPr>
              <w:t>知识图谱</w:t>
            </w:r>
          </w:p>
        </w:tc>
        <w:tc>
          <w:tcPr>
            <w:tcW w:w="1027" w:type="dxa"/>
            <w:vAlign w:val="center"/>
          </w:tcPr>
          <w:p w14:paraId="00EB15C5">
            <w:pPr>
              <w:spacing w:after="0" w:line="252" w:lineRule="auto"/>
              <w:ind w:firstLine="0"/>
            </w:pPr>
            <w:r>
              <w:rPr>
                <w:rFonts w:ascii="宋体" w:hAnsi="宋体" w:eastAsia="宋体"/>
                <w:b w:val="0"/>
                <w:sz w:val="17"/>
              </w:rPr>
              <w:t>管理员新增节点关系</w:t>
            </w:r>
          </w:p>
        </w:tc>
        <w:tc>
          <w:tcPr>
            <w:tcW w:w="1027" w:type="dxa"/>
            <w:vAlign w:val="center"/>
          </w:tcPr>
          <w:p w14:paraId="43BE157D">
            <w:pPr>
              <w:spacing w:after="0" w:line="252" w:lineRule="auto"/>
              <w:ind w:firstLine="0"/>
            </w:pPr>
            <w:r>
              <w:rPr>
                <w:rFonts w:ascii="宋体" w:hAnsi="宋体" w:eastAsia="宋体"/>
                <w:b w:val="0"/>
                <w:sz w:val="17"/>
              </w:rPr>
              <w:t>已存在两个可用节点</w:t>
            </w:r>
          </w:p>
        </w:tc>
        <w:tc>
          <w:tcPr>
            <w:tcW w:w="1027" w:type="dxa"/>
            <w:vAlign w:val="center"/>
          </w:tcPr>
          <w:p w14:paraId="6764FBC6">
            <w:pPr>
              <w:spacing w:after="0" w:line="252" w:lineRule="auto"/>
              <w:ind w:firstLine="0"/>
            </w:pPr>
            <w:r>
              <w:rPr>
                <w:rFonts w:ascii="宋体" w:hAnsi="宋体" w:eastAsia="宋体"/>
                <w:b w:val="0"/>
                <w:sz w:val="17"/>
              </w:rPr>
              <w:t>1. 提交 source_name、target_name、relation。</w:t>
            </w:r>
            <w:r>
              <w:rPr>
                <w:rFonts w:ascii="宋体" w:hAnsi="宋体" w:eastAsia="宋体"/>
                <w:b w:val="0"/>
                <w:sz w:val="17"/>
              </w:rPr>
              <w:br w:type="textWrapping"/>
            </w:r>
            <w:r>
              <w:rPr>
                <w:rFonts w:ascii="宋体" w:hAnsi="宋体" w:eastAsia="宋体"/>
                <w:b w:val="0"/>
                <w:sz w:val="17"/>
              </w:rPr>
              <w:t>2. 查询图谱边。</w:t>
            </w:r>
            <w:r>
              <w:rPr>
                <w:rFonts w:ascii="宋体" w:hAnsi="宋体" w:eastAsia="宋体"/>
                <w:b w:val="0"/>
                <w:sz w:val="17"/>
              </w:rPr>
              <w:br w:type="textWrapping"/>
            </w:r>
            <w:r>
              <w:rPr>
                <w:rFonts w:ascii="宋体" w:hAnsi="宋体" w:eastAsia="宋体"/>
                <w:b w:val="0"/>
                <w:sz w:val="17"/>
              </w:rPr>
              <w:t>3. 提交不存在的端点。</w:t>
            </w:r>
          </w:p>
        </w:tc>
        <w:tc>
          <w:tcPr>
            <w:tcW w:w="1027" w:type="dxa"/>
            <w:vAlign w:val="center"/>
          </w:tcPr>
          <w:p w14:paraId="513C5124">
            <w:pPr>
              <w:spacing w:after="0" w:line="252" w:lineRule="auto"/>
              <w:ind w:firstLine="0"/>
            </w:pPr>
            <w:r>
              <w:rPr>
                <w:rFonts w:ascii="宋体" w:hAnsi="宋体" w:eastAsia="宋体"/>
                <w:b w:val="0"/>
                <w:sz w:val="17"/>
              </w:rPr>
              <w:t>合法关系创建成功并可检索；边方向正确；不存在端点返回可理解错误；不产生悬空边。</w:t>
            </w:r>
          </w:p>
        </w:tc>
        <w:tc>
          <w:tcPr>
            <w:tcW w:w="1027" w:type="dxa"/>
            <w:vAlign w:val="center"/>
          </w:tcPr>
          <w:p w14:paraId="71365B2F">
            <w:pPr>
              <w:spacing w:after="0" w:line="252" w:lineRule="auto"/>
              <w:ind w:firstLine="0"/>
            </w:pPr>
            <w:r>
              <w:rPr>
                <w:rFonts w:ascii="宋体" w:hAnsi="宋体" w:eastAsia="宋体"/>
                <w:b w:val="0"/>
                <w:sz w:val="17"/>
              </w:rPr>
              <w:t>P1</w:t>
            </w:r>
          </w:p>
        </w:tc>
        <w:tc>
          <w:tcPr>
            <w:tcW w:w="1027" w:type="dxa"/>
            <w:vAlign w:val="center"/>
          </w:tcPr>
          <w:p w14:paraId="3B4CBC50">
            <w:pPr>
              <w:spacing w:after="0" w:line="252" w:lineRule="auto"/>
              <w:ind w:firstLine="0"/>
            </w:pPr>
            <w:r>
              <w:rPr>
                <w:rFonts w:ascii="宋体" w:hAnsi="宋体" w:eastAsia="宋体"/>
                <w:b w:val="0"/>
                <w:sz w:val="17"/>
              </w:rPr>
              <w:t>功能/接口</w:t>
            </w:r>
          </w:p>
        </w:tc>
        <w:tc>
          <w:tcPr>
            <w:tcW w:w="1027" w:type="dxa"/>
            <w:vAlign w:val="center"/>
          </w:tcPr>
          <w:p w14:paraId="36FE5CE0">
            <w:pPr>
              <w:spacing w:after="0" w:line="252" w:lineRule="auto"/>
              <w:ind w:firstLine="0"/>
            </w:pPr>
            <w:r>
              <w:rPr>
                <w:rFonts w:ascii="宋体" w:hAnsi="宋体" w:eastAsia="宋体"/>
                <w:b w:val="0"/>
                <w:sz w:val="17"/>
              </w:rPr>
              <w:t>人工 API 检查</w:t>
            </w:r>
          </w:p>
        </w:tc>
      </w:tr>
      <w:tr w14:paraId="2536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E284D93">
            <w:pPr>
              <w:spacing w:after="0" w:line="252" w:lineRule="auto"/>
              <w:ind w:firstLine="0"/>
            </w:pPr>
            <w:r>
              <w:rPr>
                <w:rFonts w:ascii="宋体" w:hAnsi="宋体" w:eastAsia="宋体"/>
                <w:b w:val="0"/>
                <w:sz w:val="17"/>
              </w:rPr>
              <w:t>GRAPH-007</w:t>
            </w:r>
          </w:p>
        </w:tc>
        <w:tc>
          <w:tcPr>
            <w:tcW w:w="1027" w:type="dxa"/>
            <w:vAlign w:val="center"/>
          </w:tcPr>
          <w:p w14:paraId="75F5B2C5">
            <w:pPr>
              <w:spacing w:after="0" w:line="252" w:lineRule="auto"/>
              <w:ind w:firstLine="0"/>
            </w:pPr>
            <w:r>
              <w:rPr>
                <w:rFonts w:ascii="宋体" w:hAnsi="宋体" w:eastAsia="宋体"/>
                <w:b w:val="0"/>
                <w:sz w:val="17"/>
              </w:rPr>
              <w:t>知识图谱</w:t>
            </w:r>
          </w:p>
        </w:tc>
        <w:tc>
          <w:tcPr>
            <w:tcW w:w="1027" w:type="dxa"/>
            <w:vAlign w:val="center"/>
          </w:tcPr>
          <w:p w14:paraId="1B0A36D0">
            <w:pPr>
              <w:spacing w:after="0" w:line="252" w:lineRule="auto"/>
              <w:ind w:firstLine="0"/>
            </w:pPr>
            <w:r>
              <w:rPr>
                <w:rFonts w:ascii="宋体" w:hAnsi="宋体" w:eastAsia="宋体"/>
                <w:b w:val="0"/>
                <w:sz w:val="17"/>
              </w:rPr>
              <w:t>普通用户不可维护图谱</w:t>
            </w:r>
          </w:p>
        </w:tc>
        <w:tc>
          <w:tcPr>
            <w:tcW w:w="1027" w:type="dxa"/>
            <w:vAlign w:val="center"/>
          </w:tcPr>
          <w:p w14:paraId="7E8327BA">
            <w:pPr>
              <w:spacing w:after="0" w:line="252" w:lineRule="auto"/>
              <w:ind w:firstLine="0"/>
            </w:pPr>
            <w:r>
              <w:rPr>
                <w:rFonts w:ascii="宋体" w:hAnsi="宋体" w:eastAsia="宋体"/>
                <w:b w:val="0"/>
                <w:sz w:val="17"/>
              </w:rPr>
              <w:t>hr 已登录</w:t>
            </w:r>
          </w:p>
        </w:tc>
        <w:tc>
          <w:tcPr>
            <w:tcW w:w="1027" w:type="dxa"/>
            <w:vAlign w:val="center"/>
          </w:tcPr>
          <w:p w14:paraId="4BD8EE80">
            <w:pPr>
              <w:spacing w:after="0" w:line="252" w:lineRule="auto"/>
              <w:ind w:firstLine="0"/>
            </w:pPr>
            <w:r>
              <w:rPr>
                <w:rFonts w:ascii="宋体" w:hAnsi="宋体" w:eastAsia="宋体"/>
                <w:b w:val="0"/>
                <w:sz w:val="17"/>
              </w:rPr>
              <w:t>1. 调用节点/边创建接口。</w:t>
            </w:r>
            <w:r>
              <w:rPr>
                <w:rFonts w:ascii="宋体" w:hAnsi="宋体" w:eastAsia="宋体"/>
                <w:b w:val="0"/>
                <w:sz w:val="17"/>
              </w:rPr>
              <w:br w:type="textWrapping"/>
            </w:r>
            <w:r>
              <w:rPr>
                <w:rFonts w:ascii="宋体" w:hAnsi="宋体" w:eastAsia="宋体"/>
                <w:b w:val="0"/>
                <w:sz w:val="17"/>
              </w:rPr>
              <w:t>2. 访问图谱管理页面。</w:t>
            </w:r>
            <w:r>
              <w:rPr>
                <w:rFonts w:ascii="宋体" w:hAnsi="宋体" w:eastAsia="宋体"/>
                <w:b w:val="0"/>
                <w:sz w:val="17"/>
              </w:rPr>
              <w:br w:type="textWrapping"/>
            </w:r>
            <w:r>
              <w:rPr>
                <w:rFonts w:ascii="宋体" w:hAnsi="宋体" w:eastAsia="宋体"/>
                <w:b w:val="0"/>
                <w:sz w:val="17"/>
              </w:rPr>
              <w:t>3. 检查前端按钮。</w:t>
            </w:r>
          </w:p>
        </w:tc>
        <w:tc>
          <w:tcPr>
            <w:tcW w:w="1027" w:type="dxa"/>
            <w:vAlign w:val="center"/>
          </w:tcPr>
          <w:p w14:paraId="493A0C5B">
            <w:pPr>
              <w:spacing w:after="0" w:line="252" w:lineRule="auto"/>
              <w:ind w:firstLine="0"/>
            </w:pPr>
            <w:r>
              <w:rPr>
                <w:rFonts w:ascii="宋体" w:hAnsi="宋体" w:eastAsia="宋体"/>
                <w:b w:val="0"/>
                <w:sz w:val="17"/>
              </w:rPr>
              <w:t>创建接口返回 403；管理页面不可进入或无维护表单；普通用户只可浏览可见图谱。</w:t>
            </w:r>
          </w:p>
        </w:tc>
        <w:tc>
          <w:tcPr>
            <w:tcW w:w="1027" w:type="dxa"/>
            <w:vAlign w:val="center"/>
          </w:tcPr>
          <w:p w14:paraId="5D4C040B">
            <w:pPr>
              <w:spacing w:after="0" w:line="252" w:lineRule="auto"/>
              <w:ind w:firstLine="0"/>
            </w:pPr>
            <w:r>
              <w:rPr>
                <w:rFonts w:ascii="宋体" w:hAnsi="宋体" w:eastAsia="宋体"/>
                <w:b w:val="0"/>
                <w:sz w:val="17"/>
              </w:rPr>
              <w:t>P0</w:t>
            </w:r>
          </w:p>
        </w:tc>
        <w:tc>
          <w:tcPr>
            <w:tcW w:w="1027" w:type="dxa"/>
            <w:vAlign w:val="center"/>
          </w:tcPr>
          <w:p w14:paraId="0C219926">
            <w:pPr>
              <w:spacing w:after="0" w:line="252" w:lineRule="auto"/>
              <w:ind w:firstLine="0"/>
            </w:pPr>
            <w:r>
              <w:rPr>
                <w:rFonts w:ascii="宋体" w:hAnsi="宋体" w:eastAsia="宋体"/>
                <w:b w:val="0"/>
                <w:sz w:val="17"/>
              </w:rPr>
              <w:t>安全</w:t>
            </w:r>
          </w:p>
        </w:tc>
        <w:tc>
          <w:tcPr>
            <w:tcW w:w="1027" w:type="dxa"/>
            <w:vAlign w:val="center"/>
          </w:tcPr>
          <w:p w14:paraId="0F42669C">
            <w:pPr>
              <w:spacing w:after="0" w:line="252" w:lineRule="auto"/>
              <w:ind w:firstLine="0"/>
            </w:pPr>
            <w:r>
              <w:rPr>
                <w:rFonts w:ascii="宋体" w:hAnsi="宋体" w:eastAsia="宋体"/>
                <w:b w:val="0"/>
                <w:sz w:val="17"/>
              </w:rPr>
              <w:t>人工 API 检查；人工 UI 检查</w:t>
            </w:r>
          </w:p>
        </w:tc>
      </w:tr>
      <w:tr w14:paraId="3970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2BE7824">
            <w:pPr>
              <w:spacing w:after="0" w:line="252" w:lineRule="auto"/>
              <w:ind w:firstLine="0"/>
            </w:pPr>
            <w:r>
              <w:rPr>
                <w:rFonts w:ascii="宋体" w:hAnsi="宋体" w:eastAsia="宋体"/>
                <w:b w:val="0"/>
                <w:sz w:val="17"/>
              </w:rPr>
              <w:t>GRAPH-008</w:t>
            </w:r>
          </w:p>
        </w:tc>
        <w:tc>
          <w:tcPr>
            <w:tcW w:w="1027" w:type="dxa"/>
            <w:vAlign w:val="center"/>
          </w:tcPr>
          <w:p w14:paraId="46C9A3D5">
            <w:pPr>
              <w:spacing w:after="0" w:line="252" w:lineRule="auto"/>
              <w:ind w:firstLine="0"/>
            </w:pPr>
            <w:r>
              <w:rPr>
                <w:rFonts w:ascii="宋体" w:hAnsi="宋体" w:eastAsia="宋体"/>
                <w:b w:val="0"/>
                <w:sz w:val="17"/>
              </w:rPr>
              <w:t>知识图谱</w:t>
            </w:r>
          </w:p>
        </w:tc>
        <w:tc>
          <w:tcPr>
            <w:tcW w:w="1027" w:type="dxa"/>
            <w:vAlign w:val="center"/>
          </w:tcPr>
          <w:p w14:paraId="7E1BB5C7">
            <w:pPr>
              <w:spacing w:after="0" w:line="252" w:lineRule="auto"/>
              <w:ind w:firstLine="0"/>
            </w:pPr>
            <w:r>
              <w:rPr>
                <w:rFonts w:ascii="宋体" w:hAnsi="宋体" w:eastAsia="宋体"/>
                <w:b w:val="0"/>
                <w:sz w:val="17"/>
              </w:rPr>
              <w:t>图谱前端拖拽、缩放、筛选和图例</w:t>
            </w:r>
          </w:p>
        </w:tc>
        <w:tc>
          <w:tcPr>
            <w:tcW w:w="1027" w:type="dxa"/>
            <w:vAlign w:val="center"/>
          </w:tcPr>
          <w:p w14:paraId="644A30AA">
            <w:pPr>
              <w:spacing w:after="0" w:line="252" w:lineRule="auto"/>
              <w:ind w:firstLine="0"/>
            </w:pPr>
            <w:r>
              <w:rPr>
                <w:rFonts w:ascii="宋体" w:hAnsi="宋体" w:eastAsia="宋体"/>
                <w:b w:val="0"/>
                <w:sz w:val="17"/>
              </w:rPr>
              <w:t>admin 或 hr 已登录；图谱有节点</w:t>
            </w:r>
          </w:p>
        </w:tc>
        <w:tc>
          <w:tcPr>
            <w:tcW w:w="1027" w:type="dxa"/>
            <w:vAlign w:val="center"/>
          </w:tcPr>
          <w:p w14:paraId="567DE793">
            <w:pPr>
              <w:spacing w:after="0" w:line="252" w:lineRule="auto"/>
              <w:ind w:firstLine="0"/>
            </w:pPr>
            <w:r>
              <w:rPr>
                <w:rFonts w:ascii="宋体" w:hAnsi="宋体" w:eastAsia="宋体"/>
                <w:b w:val="0"/>
                <w:sz w:val="17"/>
              </w:rPr>
              <w:t>1. 打开图谱页。</w:t>
            </w:r>
            <w:r>
              <w:rPr>
                <w:rFonts w:ascii="宋体" w:hAnsi="宋体" w:eastAsia="宋体"/>
                <w:b w:val="0"/>
                <w:sz w:val="17"/>
              </w:rPr>
              <w:br w:type="textWrapping"/>
            </w:r>
            <w:r>
              <w:rPr>
                <w:rFonts w:ascii="宋体" w:hAnsi="宋体" w:eastAsia="宋体"/>
                <w:b w:val="0"/>
                <w:sz w:val="17"/>
              </w:rPr>
              <w:t>2. 拖拽节点、缩放、查看图例。</w:t>
            </w:r>
            <w:r>
              <w:rPr>
                <w:rFonts w:ascii="宋体" w:hAnsi="宋体" w:eastAsia="宋体"/>
                <w:b w:val="0"/>
                <w:sz w:val="17"/>
              </w:rPr>
              <w:br w:type="textWrapping"/>
            </w:r>
            <w:r>
              <w:rPr>
                <w:rFonts w:ascii="宋体" w:hAnsi="宋体" w:eastAsia="宋体"/>
                <w:b w:val="0"/>
                <w:sz w:val="17"/>
              </w:rPr>
              <w:t>3. 切换分类筛选。</w:t>
            </w:r>
            <w:r>
              <w:rPr>
                <w:rFonts w:ascii="宋体" w:hAnsi="宋体" w:eastAsia="宋体"/>
                <w:b w:val="0"/>
                <w:sz w:val="17"/>
              </w:rPr>
              <w:br w:type="textWrapping"/>
            </w:r>
            <w:r>
              <w:rPr>
                <w:rFonts w:ascii="宋体" w:hAnsi="宋体" w:eastAsia="宋体"/>
                <w:b w:val="0"/>
                <w:sz w:val="17"/>
              </w:rPr>
              <w:t>4. 在窄屏检查布局。</w:t>
            </w:r>
          </w:p>
        </w:tc>
        <w:tc>
          <w:tcPr>
            <w:tcW w:w="1027" w:type="dxa"/>
            <w:vAlign w:val="center"/>
          </w:tcPr>
          <w:p w14:paraId="3C597E19">
            <w:pPr>
              <w:spacing w:after="0" w:line="252" w:lineRule="auto"/>
              <w:ind w:firstLine="0"/>
            </w:pPr>
            <w:r>
              <w:rPr>
                <w:rFonts w:ascii="宋体" w:hAnsi="宋体" w:eastAsia="宋体"/>
                <w:b w:val="0"/>
                <w:sz w:val="17"/>
              </w:rPr>
              <w:t>节点可拖拽和缩放；图例与节点类型一致；筛选后显示对应子图；长名称不溢出；无控制台错误。</w:t>
            </w:r>
          </w:p>
        </w:tc>
        <w:tc>
          <w:tcPr>
            <w:tcW w:w="1027" w:type="dxa"/>
            <w:vAlign w:val="center"/>
          </w:tcPr>
          <w:p w14:paraId="62866148">
            <w:pPr>
              <w:spacing w:after="0" w:line="252" w:lineRule="auto"/>
              <w:ind w:firstLine="0"/>
            </w:pPr>
            <w:r>
              <w:rPr>
                <w:rFonts w:ascii="宋体" w:hAnsi="宋体" w:eastAsia="宋体"/>
                <w:b w:val="0"/>
                <w:sz w:val="17"/>
              </w:rPr>
              <w:t>P2</w:t>
            </w:r>
          </w:p>
        </w:tc>
        <w:tc>
          <w:tcPr>
            <w:tcW w:w="1027" w:type="dxa"/>
            <w:vAlign w:val="center"/>
          </w:tcPr>
          <w:p w14:paraId="6725B6A4">
            <w:pPr>
              <w:spacing w:after="0" w:line="252" w:lineRule="auto"/>
              <w:ind w:firstLine="0"/>
            </w:pPr>
            <w:r>
              <w:rPr>
                <w:rFonts w:ascii="宋体" w:hAnsi="宋体" w:eastAsia="宋体"/>
                <w:b w:val="0"/>
                <w:sz w:val="17"/>
              </w:rPr>
              <w:t>UI/兼容性</w:t>
            </w:r>
          </w:p>
        </w:tc>
        <w:tc>
          <w:tcPr>
            <w:tcW w:w="1027" w:type="dxa"/>
            <w:vAlign w:val="center"/>
          </w:tcPr>
          <w:p w14:paraId="3F7ADF85">
            <w:pPr>
              <w:spacing w:after="0" w:line="252" w:lineRule="auto"/>
              <w:ind w:firstLine="0"/>
            </w:pPr>
            <w:r>
              <w:rPr>
                <w:rFonts w:ascii="宋体" w:hAnsi="宋体" w:eastAsia="宋体"/>
                <w:b w:val="0"/>
                <w:sz w:val="17"/>
              </w:rPr>
              <w:t>人工 UI 检查</w:t>
            </w:r>
          </w:p>
        </w:tc>
      </w:tr>
    </w:tbl>
    <w:p w14:paraId="6F859524">
      <w:pPr>
        <w:spacing w:after="20"/>
      </w:pPr>
    </w:p>
    <w:p w14:paraId="67015381">
      <w:pPr>
        <w:pStyle w:val="5"/>
      </w:pPr>
      <w:bookmarkStart w:id="305" w:name="_Toc13297"/>
      <w:r>
        <w:rPr>
          <w:rFonts w:ascii="宋体" w:hAnsi="宋体" w:eastAsia="宋体"/>
          <w:b/>
          <w:sz w:val="24"/>
        </w:rPr>
        <w:t>4.6 管理员与审计</w:t>
      </w:r>
      <w:bookmarkEnd w:id="30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333"/>
        <w:gridCol w:w="449"/>
        <w:gridCol w:w="1031"/>
        <w:gridCol w:w="1322"/>
        <w:gridCol w:w="973"/>
        <w:gridCol w:w="333"/>
        <w:gridCol w:w="333"/>
        <w:gridCol w:w="4119"/>
      </w:tblGrid>
      <w:tr w14:paraId="687E0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7A96B771">
            <w:pPr>
              <w:spacing w:after="0" w:line="252" w:lineRule="auto"/>
              <w:ind w:firstLine="0"/>
            </w:pPr>
            <w:r>
              <w:rPr>
                <w:rFonts w:ascii="宋体" w:hAnsi="宋体" w:eastAsia="宋体"/>
                <w:b/>
                <w:sz w:val="17"/>
              </w:rPr>
              <w:t>编号</w:t>
            </w:r>
          </w:p>
        </w:tc>
        <w:tc>
          <w:tcPr>
            <w:tcW w:w="1027" w:type="dxa"/>
            <w:shd w:val="clear" w:color="auto" w:fill="E6F6F2"/>
            <w:vAlign w:val="center"/>
          </w:tcPr>
          <w:p w14:paraId="04191C17">
            <w:pPr>
              <w:spacing w:after="0" w:line="252" w:lineRule="auto"/>
              <w:ind w:firstLine="0"/>
            </w:pPr>
            <w:r>
              <w:rPr>
                <w:rFonts w:ascii="宋体" w:hAnsi="宋体" w:eastAsia="宋体"/>
                <w:b/>
                <w:sz w:val="17"/>
              </w:rPr>
              <w:t>模块</w:t>
            </w:r>
          </w:p>
        </w:tc>
        <w:tc>
          <w:tcPr>
            <w:tcW w:w="1027" w:type="dxa"/>
            <w:shd w:val="clear" w:color="auto" w:fill="E6F6F2"/>
            <w:vAlign w:val="center"/>
          </w:tcPr>
          <w:p w14:paraId="0163670B">
            <w:pPr>
              <w:spacing w:after="0" w:line="252" w:lineRule="auto"/>
              <w:ind w:firstLine="0"/>
            </w:pPr>
            <w:r>
              <w:rPr>
                <w:rFonts w:ascii="宋体" w:hAnsi="宋体" w:eastAsia="宋体"/>
                <w:b/>
                <w:sz w:val="17"/>
              </w:rPr>
              <w:t>测试项</w:t>
            </w:r>
          </w:p>
        </w:tc>
        <w:tc>
          <w:tcPr>
            <w:tcW w:w="1027" w:type="dxa"/>
            <w:shd w:val="clear" w:color="auto" w:fill="E6F6F2"/>
            <w:vAlign w:val="center"/>
          </w:tcPr>
          <w:p w14:paraId="211FA67E">
            <w:pPr>
              <w:spacing w:after="0" w:line="252" w:lineRule="auto"/>
              <w:ind w:firstLine="0"/>
            </w:pPr>
            <w:r>
              <w:rPr>
                <w:rFonts w:ascii="宋体" w:hAnsi="宋体" w:eastAsia="宋体"/>
                <w:b/>
                <w:sz w:val="17"/>
              </w:rPr>
              <w:t>前置条件</w:t>
            </w:r>
          </w:p>
        </w:tc>
        <w:tc>
          <w:tcPr>
            <w:tcW w:w="1027" w:type="dxa"/>
            <w:shd w:val="clear" w:color="auto" w:fill="E6F6F2"/>
            <w:vAlign w:val="center"/>
          </w:tcPr>
          <w:p w14:paraId="2BFCB18A">
            <w:pPr>
              <w:spacing w:after="0" w:line="252" w:lineRule="auto"/>
              <w:ind w:firstLine="0"/>
            </w:pPr>
            <w:r>
              <w:rPr>
                <w:rFonts w:ascii="宋体" w:hAnsi="宋体" w:eastAsia="宋体"/>
                <w:b/>
                <w:sz w:val="17"/>
              </w:rPr>
              <w:t>步骤</w:t>
            </w:r>
          </w:p>
        </w:tc>
        <w:tc>
          <w:tcPr>
            <w:tcW w:w="1027" w:type="dxa"/>
            <w:shd w:val="clear" w:color="auto" w:fill="E6F6F2"/>
            <w:vAlign w:val="center"/>
          </w:tcPr>
          <w:p w14:paraId="22BB988E">
            <w:pPr>
              <w:spacing w:after="0" w:line="252" w:lineRule="auto"/>
              <w:ind w:firstLine="0"/>
            </w:pPr>
            <w:r>
              <w:rPr>
                <w:rFonts w:ascii="宋体" w:hAnsi="宋体" w:eastAsia="宋体"/>
                <w:b/>
                <w:sz w:val="17"/>
              </w:rPr>
              <w:t>预期结果</w:t>
            </w:r>
          </w:p>
        </w:tc>
        <w:tc>
          <w:tcPr>
            <w:tcW w:w="1027" w:type="dxa"/>
            <w:shd w:val="clear" w:color="auto" w:fill="E6F6F2"/>
            <w:vAlign w:val="center"/>
          </w:tcPr>
          <w:p w14:paraId="3A5B8BF2">
            <w:pPr>
              <w:spacing w:after="0" w:line="252" w:lineRule="auto"/>
              <w:ind w:firstLine="0"/>
            </w:pPr>
            <w:r>
              <w:rPr>
                <w:rFonts w:ascii="宋体" w:hAnsi="宋体" w:eastAsia="宋体"/>
                <w:b/>
                <w:sz w:val="17"/>
              </w:rPr>
              <w:t>优先级</w:t>
            </w:r>
          </w:p>
        </w:tc>
        <w:tc>
          <w:tcPr>
            <w:tcW w:w="1027" w:type="dxa"/>
            <w:shd w:val="clear" w:color="auto" w:fill="E6F6F2"/>
            <w:vAlign w:val="center"/>
          </w:tcPr>
          <w:p w14:paraId="14757789">
            <w:pPr>
              <w:spacing w:after="0" w:line="252" w:lineRule="auto"/>
              <w:ind w:firstLine="0"/>
            </w:pPr>
            <w:r>
              <w:rPr>
                <w:rFonts w:ascii="宋体" w:hAnsi="宋体" w:eastAsia="宋体"/>
                <w:b/>
                <w:sz w:val="17"/>
              </w:rPr>
              <w:t>类型</w:t>
            </w:r>
          </w:p>
        </w:tc>
        <w:tc>
          <w:tcPr>
            <w:tcW w:w="1027" w:type="dxa"/>
            <w:shd w:val="clear" w:color="auto" w:fill="E6F6F2"/>
            <w:vAlign w:val="center"/>
          </w:tcPr>
          <w:p w14:paraId="7B052BB8">
            <w:pPr>
              <w:spacing w:after="0" w:line="252" w:lineRule="auto"/>
              <w:ind w:firstLine="0"/>
            </w:pPr>
            <w:r>
              <w:rPr>
                <w:rFonts w:ascii="宋体" w:hAnsi="宋体" w:eastAsia="宋体"/>
                <w:b/>
                <w:sz w:val="17"/>
              </w:rPr>
              <w:t>自动化关联</w:t>
            </w:r>
          </w:p>
        </w:tc>
      </w:tr>
      <w:tr w14:paraId="6B46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E04DC69">
            <w:pPr>
              <w:spacing w:after="0" w:line="252" w:lineRule="auto"/>
              <w:ind w:firstLine="0"/>
            </w:pPr>
            <w:r>
              <w:rPr>
                <w:rFonts w:ascii="宋体" w:hAnsi="宋体" w:eastAsia="宋体"/>
                <w:b w:val="0"/>
                <w:sz w:val="17"/>
              </w:rPr>
              <w:t>ADMIN-001</w:t>
            </w:r>
          </w:p>
        </w:tc>
        <w:tc>
          <w:tcPr>
            <w:tcW w:w="1027" w:type="dxa"/>
            <w:vAlign w:val="center"/>
          </w:tcPr>
          <w:p w14:paraId="5F90C479">
            <w:pPr>
              <w:spacing w:after="0" w:line="252" w:lineRule="auto"/>
              <w:ind w:firstLine="0"/>
            </w:pPr>
            <w:r>
              <w:rPr>
                <w:rFonts w:ascii="宋体" w:hAnsi="宋体" w:eastAsia="宋体"/>
                <w:b w:val="0"/>
                <w:sz w:val="17"/>
              </w:rPr>
              <w:t>管理员功能</w:t>
            </w:r>
          </w:p>
        </w:tc>
        <w:tc>
          <w:tcPr>
            <w:tcW w:w="1027" w:type="dxa"/>
            <w:vAlign w:val="center"/>
          </w:tcPr>
          <w:p w14:paraId="4AEE5CE3">
            <w:pPr>
              <w:spacing w:after="0" w:line="252" w:lineRule="auto"/>
              <w:ind w:firstLine="0"/>
            </w:pPr>
            <w:r>
              <w:rPr>
                <w:rFonts w:ascii="宋体" w:hAnsi="宋体" w:eastAsia="宋体"/>
                <w:b w:val="0"/>
                <w:sz w:val="17"/>
              </w:rPr>
              <w:t>管理员用户列表与汇总</w:t>
            </w:r>
          </w:p>
        </w:tc>
        <w:tc>
          <w:tcPr>
            <w:tcW w:w="1027" w:type="dxa"/>
            <w:vAlign w:val="center"/>
          </w:tcPr>
          <w:p w14:paraId="77294519">
            <w:pPr>
              <w:spacing w:after="0" w:line="252" w:lineRule="auto"/>
              <w:ind w:firstLine="0"/>
            </w:pPr>
            <w:r>
              <w:rPr>
                <w:rFonts w:ascii="宋体" w:hAnsi="宋体" w:eastAsia="宋体"/>
                <w:b w:val="0"/>
                <w:sz w:val="17"/>
              </w:rPr>
              <w:t>admin 已登录；种子账号存在</w:t>
            </w:r>
          </w:p>
        </w:tc>
        <w:tc>
          <w:tcPr>
            <w:tcW w:w="1027" w:type="dxa"/>
            <w:vAlign w:val="center"/>
          </w:tcPr>
          <w:p w14:paraId="0E8523BE">
            <w:pPr>
              <w:spacing w:after="0" w:line="252" w:lineRule="auto"/>
              <w:ind w:firstLine="0"/>
            </w:pPr>
            <w:r>
              <w:rPr>
                <w:rFonts w:ascii="宋体" w:hAnsi="宋体" w:eastAsia="宋体"/>
                <w:b w:val="0"/>
                <w:sz w:val="17"/>
              </w:rPr>
              <w:t>1. 请求 GET /api/admin/users。</w:t>
            </w:r>
            <w:r>
              <w:rPr>
                <w:rFonts w:ascii="宋体" w:hAnsi="宋体" w:eastAsia="宋体"/>
                <w:b w:val="0"/>
                <w:sz w:val="17"/>
              </w:rPr>
              <w:br w:type="textWrapping"/>
            </w:r>
            <w:r>
              <w:rPr>
                <w:rFonts w:ascii="宋体" w:hAnsi="宋体" w:eastAsia="宋体"/>
                <w:b w:val="0"/>
                <w:sz w:val="17"/>
              </w:rPr>
              <w:t>2. 检查 summary 和用户字段。</w:t>
            </w:r>
            <w:r>
              <w:rPr>
                <w:rFonts w:ascii="宋体" w:hAnsi="宋体" w:eastAsia="宋体"/>
                <w:b w:val="0"/>
                <w:sz w:val="17"/>
              </w:rPr>
              <w:br w:type="textWrapping"/>
            </w:r>
            <w:r>
              <w:rPr>
                <w:rFonts w:ascii="宋体" w:hAnsi="宋体" w:eastAsia="宋体"/>
                <w:b w:val="0"/>
                <w:sz w:val="17"/>
              </w:rPr>
              <w:t>3. 用普通用户复验。</w:t>
            </w:r>
          </w:p>
        </w:tc>
        <w:tc>
          <w:tcPr>
            <w:tcW w:w="1027" w:type="dxa"/>
            <w:vAlign w:val="center"/>
          </w:tcPr>
          <w:p w14:paraId="0363BA19">
            <w:pPr>
              <w:spacing w:after="0" w:line="252" w:lineRule="auto"/>
              <w:ind w:firstLine="0"/>
            </w:pPr>
            <w:r>
              <w:rPr>
                <w:rFonts w:ascii="宋体" w:hAnsi="宋体" w:eastAsia="宋体"/>
                <w:b w:val="0"/>
                <w:sz w:val="17"/>
              </w:rPr>
              <w:t>管理员返回 200；summary.total 与实际用户数一致；字段含用户名、角色、部门等；普通用户不可访问。</w:t>
            </w:r>
          </w:p>
        </w:tc>
        <w:tc>
          <w:tcPr>
            <w:tcW w:w="1027" w:type="dxa"/>
            <w:vAlign w:val="center"/>
          </w:tcPr>
          <w:p w14:paraId="6B99228C">
            <w:pPr>
              <w:spacing w:after="0" w:line="252" w:lineRule="auto"/>
              <w:ind w:firstLine="0"/>
            </w:pPr>
            <w:r>
              <w:rPr>
                <w:rFonts w:ascii="宋体" w:hAnsi="宋体" w:eastAsia="宋体"/>
                <w:b w:val="0"/>
                <w:sz w:val="17"/>
              </w:rPr>
              <w:t>P1</w:t>
            </w:r>
          </w:p>
        </w:tc>
        <w:tc>
          <w:tcPr>
            <w:tcW w:w="1027" w:type="dxa"/>
            <w:vAlign w:val="center"/>
          </w:tcPr>
          <w:p w14:paraId="3A10A1C2">
            <w:pPr>
              <w:spacing w:after="0" w:line="252" w:lineRule="auto"/>
              <w:ind w:firstLine="0"/>
            </w:pPr>
            <w:r>
              <w:rPr>
                <w:rFonts w:ascii="宋体" w:hAnsi="宋体" w:eastAsia="宋体"/>
                <w:b w:val="0"/>
                <w:sz w:val="17"/>
              </w:rPr>
              <w:t>功能/接口</w:t>
            </w:r>
          </w:p>
        </w:tc>
        <w:tc>
          <w:tcPr>
            <w:tcW w:w="1027" w:type="dxa"/>
            <w:vAlign w:val="center"/>
          </w:tcPr>
          <w:p w14:paraId="26D132B3">
            <w:pPr>
              <w:spacing w:after="0" w:line="252" w:lineRule="auto"/>
              <w:ind w:firstLine="0"/>
            </w:pPr>
            <w:r>
              <w:rPr>
                <w:rFonts w:ascii="宋体" w:hAnsi="宋体" w:eastAsia="宋体"/>
                <w:b w:val="0"/>
                <w:sz w:val="17"/>
              </w:rPr>
              <w:t>test_api.py::test_api_admin_endpoints_and_permission</w:t>
            </w:r>
          </w:p>
        </w:tc>
      </w:tr>
      <w:tr w14:paraId="455F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ADB983B">
            <w:pPr>
              <w:spacing w:after="0" w:line="252" w:lineRule="auto"/>
              <w:ind w:firstLine="0"/>
            </w:pPr>
            <w:r>
              <w:rPr>
                <w:rFonts w:ascii="宋体" w:hAnsi="宋体" w:eastAsia="宋体"/>
                <w:b w:val="0"/>
                <w:sz w:val="17"/>
              </w:rPr>
              <w:t>ADMIN-002</w:t>
            </w:r>
          </w:p>
        </w:tc>
        <w:tc>
          <w:tcPr>
            <w:tcW w:w="1027" w:type="dxa"/>
            <w:vAlign w:val="center"/>
          </w:tcPr>
          <w:p w14:paraId="7AD8CC83">
            <w:pPr>
              <w:spacing w:after="0" w:line="252" w:lineRule="auto"/>
              <w:ind w:firstLine="0"/>
            </w:pPr>
            <w:r>
              <w:rPr>
                <w:rFonts w:ascii="宋体" w:hAnsi="宋体" w:eastAsia="宋体"/>
                <w:b w:val="0"/>
                <w:sz w:val="17"/>
              </w:rPr>
              <w:t>管理员功能</w:t>
            </w:r>
          </w:p>
        </w:tc>
        <w:tc>
          <w:tcPr>
            <w:tcW w:w="1027" w:type="dxa"/>
            <w:vAlign w:val="center"/>
          </w:tcPr>
          <w:p w14:paraId="58FD9091">
            <w:pPr>
              <w:spacing w:after="0" w:line="252" w:lineRule="auto"/>
              <w:ind w:firstLine="0"/>
            </w:pPr>
            <w:r>
              <w:rPr>
                <w:rFonts w:ascii="宋体" w:hAnsi="宋体" w:eastAsia="宋体"/>
                <w:b w:val="0"/>
                <w:sz w:val="17"/>
              </w:rPr>
              <w:t>审计日志列表可查询</w:t>
            </w:r>
          </w:p>
        </w:tc>
        <w:tc>
          <w:tcPr>
            <w:tcW w:w="1027" w:type="dxa"/>
            <w:vAlign w:val="center"/>
          </w:tcPr>
          <w:p w14:paraId="3FA71FAC">
            <w:pPr>
              <w:spacing w:after="0" w:line="252" w:lineRule="auto"/>
              <w:ind w:firstLine="0"/>
            </w:pPr>
            <w:r>
              <w:rPr>
                <w:rFonts w:ascii="宋体" w:hAnsi="宋体" w:eastAsia="宋体"/>
                <w:b w:val="0"/>
                <w:sz w:val="17"/>
              </w:rPr>
              <w:t>admin 已登录；存在审计记录</w:t>
            </w:r>
          </w:p>
        </w:tc>
        <w:tc>
          <w:tcPr>
            <w:tcW w:w="1027" w:type="dxa"/>
            <w:vAlign w:val="center"/>
          </w:tcPr>
          <w:p w14:paraId="4EF8DB5E">
            <w:pPr>
              <w:spacing w:after="0" w:line="252" w:lineRule="auto"/>
              <w:ind w:firstLine="0"/>
            </w:pPr>
            <w:r>
              <w:rPr>
                <w:rFonts w:ascii="宋体" w:hAnsi="宋体" w:eastAsia="宋体"/>
                <w:b w:val="0"/>
                <w:sz w:val="17"/>
              </w:rPr>
              <w:t>1. 请求 GET /api/admin/audits。</w:t>
            </w:r>
            <w:r>
              <w:rPr>
                <w:rFonts w:ascii="宋体" w:hAnsi="宋体" w:eastAsia="宋体"/>
                <w:b w:val="0"/>
                <w:sz w:val="17"/>
              </w:rPr>
              <w:br w:type="textWrapping"/>
            </w:r>
            <w:r>
              <w:rPr>
                <w:rFonts w:ascii="宋体" w:hAnsi="宋体" w:eastAsia="宋体"/>
                <w:b w:val="0"/>
                <w:sz w:val="17"/>
              </w:rPr>
              <w:t>2. 检查分页和条目字段。</w:t>
            </w:r>
            <w:r>
              <w:rPr>
                <w:rFonts w:ascii="宋体" w:hAnsi="宋体" w:eastAsia="宋体"/>
                <w:b w:val="0"/>
                <w:sz w:val="17"/>
              </w:rPr>
              <w:br w:type="textWrapping"/>
            </w:r>
            <w:r>
              <w:rPr>
                <w:rFonts w:ascii="宋体" w:hAnsi="宋体" w:eastAsia="宋体"/>
                <w:b w:val="0"/>
                <w:sz w:val="17"/>
              </w:rPr>
              <w:t>3. 打开审计页面。</w:t>
            </w:r>
          </w:p>
        </w:tc>
        <w:tc>
          <w:tcPr>
            <w:tcW w:w="1027" w:type="dxa"/>
            <w:vAlign w:val="center"/>
          </w:tcPr>
          <w:p w14:paraId="6477A3B0">
            <w:pPr>
              <w:spacing w:after="0" w:line="252" w:lineRule="auto"/>
              <w:ind w:firstLine="0"/>
            </w:pPr>
            <w:r>
              <w:rPr>
                <w:rFonts w:ascii="宋体" w:hAnsi="宋体" w:eastAsia="宋体"/>
                <w:b w:val="0"/>
                <w:sz w:val="17"/>
              </w:rPr>
              <w:t>返回 200；分页总数大于 0；条目含动作、用户、时间、详情；页面表格可显示。</w:t>
            </w:r>
          </w:p>
        </w:tc>
        <w:tc>
          <w:tcPr>
            <w:tcW w:w="1027" w:type="dxa"/>
            <w:vAlign w:val="center"/>
          </w:tcPr>
          <w:p w14:paraId="2D990E5C">
            <w:pPr>
              <w:spacing w:after="0" w:line="252" w:lineRule="auto"/>
              <w:ind w:firstLine="0"/>
            </w:pPr>
            <w:r>
              <w:rPr>
                <w:rFonts w:ascii="宋体" w:hAnsi="宋体" w:eastAsia="宋体"/>
                <w:b w:val="0"/>
                <w:sz w:val="17"/>
              </w:rPr>
              <w:t>P1</w:t>
            </w:r>
          </w:p>
        </w:tc>
        <w:tc>
          <w:tcPr>
            <w:tcW w:w="1027" w:type="dxa"/>
            <w:vAlign w:val="center"/>
          </w:tcPr>
          <w:p w14:paraId="2BA2D3D6">
            <w:pPr>
              <w:spacing w:after="0" w:line="252" w:lineRule="auto"/>
              <w:ind w:firstLine="0"/>
            </w:pPr>
            <w:r>
              <w:rPr>
                <w:rFonts w:ascii="宋体" w:hAnsi="宋体" w:eastAsia="宋体"/>
                <w:b w:val="0"/>
                <w:sz w:val="17"/>
              </w:rPr>
              <w:t>功能/接口</w:t>
            </w:r>
          </w:p>
        </w:tc>
        <w:tc>
          <w:tcPr>
            <w:tcW w:w="1027" w:type="dxa"/>
            <w:vAlign w:val="center"/>
          </w:tcPr>
          <w:p w14:paraId="5C93FC12">
            <w:pPr>
              <w:spacing w:after="0" w:line="252" w:lineRule="auto"/>
              <w:ind w:firstLine="0"/>
            </w:pPr>
            <w:r>
              <w:rPr>
                <w:rFonts w:ascii="宋体" w:hAnsi="宋体" w:eastAsia="宋体"/>
                <w:b w:val="0"/>
                <w:sz w:val="17"/>
              </w:rPr>
              <w:t>test_api.py::test_api_admin_endpoints_and_permission；人工 UI 检查</w:t>
            </w:r>
          </w:p>
        </w:tc>
      </w:tr>
      <w:tr w14:paraId="3E1A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5BF8914">
            <w:pPr>
              <w:spacing w:after="0" w:line="252" w:lineRule="auto"/>
              <w:ind w:firstLine="0"/>
            </w:pPr>
            <w:r>
              <w:rPr>
                <w:rFonts w:ascii="宋体" w:hAnsi="宋体" w:eastAsia="宋体"/>
                <w:b w:val="0"/>
                <w:sz w:val="17"/>
              </w:rPr>
              <w:t>ADMIN-003</w:t>
            </w:r>
          </w:p>
        </w:tc>
        <w:tc>
          <w:tcPr>
            <w:tcW w:w="1027" w:type="dxa"/>
            <w:vAlign w:val="center"/>
          </w:tcPr>
          <w:p w14:paraId="0001A2A9">
            <w:pPr>
              <w:spacing w:after="0" w:line="252" w:lineRule="auto"/>
              <w:ind w:firstLine="0"/>
            </w:pPr>
            <w:r>
              <w:rPr>
                <w:rFonts w:ascii="宋体" w:hAnsi="宋体" w:eastAsia="宋体"/>
                <w:b w:val="0"/>
                <w:sz w:val="17"/>
              </w:rPr>
              <w:t>管理员功能</w:t>
            </w:r>
          </w:p>
        </w:tc>
        <w:tc>
          <w:tcPr>
            <w:tcW w:w="1027" w:type="dxa"/>
            <w:vAlign w:val="center"/>
          </w:tcPr>
          <w:p w14:paraId="18723463">
            <w:pPr>
              <w:spacing w:after="0" w:line="252" w:lineRule="auto"/>
              <w:ind w:firstLine="0"/>
            </w:pPr>
            <w:r>
              <w:rPr>
                <w:rFonts w:ascii="宋体" w:hAnsi="宋体" w:eastAsia="宋体"/>
                <w:b w:val="0"/>
                <w:sz w:val="17"/>
              </w:rPr>
              <w:t>审计按动作、用户和详情筛选</w:t>
            </w:r>
          </w:p>
        </w:tc>
        <w:tc>
          <w:tcPr>
            <w:tcW w:w="1027" w:type="dxa"/>
            <w:vAlign w:val="center"/>
          </w:tcPr>
          <w:p w14:paraId="2CEC2974">
            <w:pPr>
              <w:spacing w:after="0" w:line="252" w:lineRule="auto"/>
              <w:ind w:firstLine="0"/>
            </w:pPr>
            <w:r>
              <w:rPr>
                <w:rFonts w:ascii="宋体" w:hAnsi="宋体" w:eastAsia="宋体"/>
                <w:b w:val="0"/>
                <w:sz w:val="17"/>
              </w:rPr>
              <w:t>存在 login、login_failed、view、ask 等记录</w:t>
            </w:r>
          </w:p>
        </w:tc>
        <w:tc>
          <w:tcPr>
            <w:tcW w:w="1027" w:type="dxa"/>
            <w:vAlign w:val="center"/>
          </w:tcPr>
          <w:p w14:paraId="26FB9E34">
            <w:pPr>
              <w:spacing w:after="0" w:line="252" w:lineRule="auto"/>
              <w:ind w:firstLine="0"/>
            </w:pPr>
            <w:r>
              <w:rPr>
                <w:rFonts w:ascii="宋体" w:hAnsi="宋体" w:eastAsia="宋体"/>
                <w:b w:val="0"/>
                <w:sz w:val="17"/>
              </w:rPr>
              <w:t>1. 按 action 筛选。</w:t>
            </w:r>
            <w:r>
              <w:rPr>
                <w:rFonts w:ascii="宋体" w:hAnsi="宋体" w:eastAsia="宋体"/>
                <w:b w:val="0"/>
                <w:sz w:val="17"/>
              </w:rPr>
              <w:br w:type="textWrapping"/>
            </w:r>
            <w:r>
              <w:rPr>
                <w:rFonts w:ascii="宋体" w:hAnsi="宋体" w:eastAsia="宋体"/>
                <w:b w:val="0"/>
                <w:sz w:val="17"/>
              </w:rPr>
              <w:t>2. 按 user 筛选。</w:t>
            </w:r>
            <w:r>
              <w:rPr>
                <w:rFonts w:ascii="宋体" w:hAnsi="宋体" w:eastAsia="宋体"/>
                <w:b w:val="0"/>
                <w:sz w:val="17"/>
              </w:rPr>
              <w:br w:type="textWrapping"/>
            </w:r>
            <w:r>
              <w:rPr>
                <w:rFonts w:ascii="宋体" w:hAnsi="宋体" w:eastAsia="宋体"/>
                <w:b w:val="0"/>
                <w:sz w:val="17"/>
              </w:rPr>
              <w:t>3. 按 detail 子串筛选。</w:t>
            </w:r>
            <w:r>
              <w:rPr>
                <w:rFonts w:ascii="宋体" w:hAnsi="宋体" w:eastAsia="宋体"/>
                <w:b w:val="0"/>
                <w:sz w:val="17"/>
              </w:rPr>
              <w:br w:type="textWrapping"/>
            </w:r>
            <w:r>
              <w:rPr>
                <w:rFonts w:ascii="宋体" w:hAnsi="宋体" w:eastAsia="宋体"/>
                <w:b w:val="0"/>
                <w:sz w:val="17"/>
              </w:rPr>
              <w:t>4. 输入未知 action。</w:t>
            </w:r>
          </w:p>
        </w:tc>
        <w:tc>
          <w:tcPr>
            <w:tcW w:w="1027" w:type="dxa"/>
            <w:vAlign w:val="center"/>
          </w:tcPr>
          <w:p w14:paraId="5E7C2A03">
            <w:pPr>
              <w:spacing w:after="0" w:line="252" w:lineRule="auto"/>
              <w:ind w:firstLine="0"/>
            </w:pPr>
            <w:r>
              <w:rPr>
                <w:rFonts w:ascii="宋体" w:hAnsi="宋体" w:eastAsia="宋体"/>
                <w:b w:val="0"/>
                <w:sz w:val="17"/>
              </w:rPr>
              <w:t>筛选结果只含匹配记录；用户和详情筛选可组合；未知 action 被忽略或回落为全部；不返回他人无权数据。</w:t>
            </w:r>
          </w:p>
        </w:tc>
        <w:tc>
          <w:tcPr>
            <w:tcW w:w="1027" w:type="dxa"/>
            <w:vAlign w:val="center"/>
          </w:tcPr>
          <w:p w14:paraId="144F4CDB">
            <w:pPr>
              <w:spacing w:after="0" w:line="252" w:lineRule="auto"/>
              <w:ind w:firstLine="0"/>
            </w:pPr>
            <w:r>
              <w:rPr>
                <w:rFonts w:ascii="宋体" w:hAnsi="宋体" w:eastAsia="宋体"/>
                <w:b w:val="0"/>
                <w:sz w:val="17"/>
              </w:rPr>
              <w:t>P2</w:t>
            </w:r>
          </w:p>
        </w:tc>
        <w:tc>
          <w:tcPr>
            <w:tcW w:w="1027" w:type="dxa"/>
            <w:vAlign w:val="center"/>
          </w:tcPr>
          <w:p w14:paraId="660C8D39">
            <w:pPr>
              <w:spacing w:after="0" w:line="252" w:lineRule="auto"/>
              <w:ind w:firstLine="0"/>
            </w:pPr>
            <w:r>
              <w:rPr>
                <w:rFonts w:ascii="宋体" w:hAnsi="宋体" w:eastAsia="宋体"/>
                <w:b w:val="0"/>
                <w:sz w:val="17"/>
              </w:rPr>
              <w:t>功能/接口</w:t>
            </w:r>
          </w:p>
        </w:tc>
        <w:tc>
          <w:tcPr>
            <w:tcW w:w="1027" w:type="dxa"/>
            <w:vAlign w:val="center"/>
          </w:tcPr>
          <w:p w14:paraId="0E90E1F8">
            <w:pPr>
              <w:spacing w:after="0" w:line="252" w:lineRule="auto"/>
              <w:ind w:firstLine="0"/>
            </w:pPr>
            <w:r>
              <w:rPr>
                <w:rFonts w:ascii="宋体" w:hAnsi="宋体" w:eastAsia="宋体"/>
                <w:b w:val="0"/>
                <w:sz w:val="17"/>
              </w:rPr>
              <w:t>test_security.py::test_action_filter_narrows_results；test_security.py::test_user_filter_narrows_results；test_security.py::test_detail_filter_uses_substring；test_security.py::test_unknown_action_is_ignored</w:t>
            </w:r>
          </w:p>
        </w:tc>
      </w:tr>
      <w:tr w14:paraId="2D69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C54D323">
            <w:pPr>
              <w:spacing w:after="0" w:line="252" w:lineRule="auto"/>
              <w:ind w:firstLine="0"/>
            </w:pPr>
            <w:r>
              <w:rPr>
                <w:rFonts w:ascii="宋体" w:hAnsi="宋体" w:eastAsia="宋体"/>
                <w:b w:val="0"/>
                <w:sz w:val="17"/>
              </w:rPr>
              <w:t>ADMIN-004</w:t>
            </w:r>
          </w:p>
        </w:tc>
        <w:tc>
          <w:tcPr>
            <w:tcW w:w="1027" w:type="dxa"/>
            <w:vAlign w:val="center"/>
          </w:tcPr>
          <w:p w14:paraId="716462A3">
            <w:pPr>
              <w:spacing w:after="0" w:line="252" w:lineRule="auto"/>
              <w:ind w:firstLine="0"/>
            </w:pPr>
            <w:r>
              <w:rPr>
                <w:rFonts w:ascii="宋体" w:hAnsi="宋体" w:eastAsia="宋体"/>
                <w:b w:val="0"/>
                <w:sz w:val="17"/>
              </w:rPr>
              <w:t>管理员功能</w:t>
            </w:r>
          </w:p>
        </w:tc>
        <w:tc>
          <w:tcPr>
            <w:tcW w:w="1027" w:type="dxa"/>
            <w:vAlign w:val="center"/>
          </w:tcPr>
          <w:p w14:paraId="35DB3113">
            <w:pPr>
              <w:spacing w:after="0" w:line="252" w:lineRule="auto"/>
              <w:ind w:firstLine="0"/>
            </w:pPr>
            <w:r>
              <w:rPr>
                <w:rFonts w:ascii="宋体" w:hAnsi="宋体" w:eastAsia="宋体"/>
                <w:b w:val="0"/>
                <w:sz w:val="17"/>
              </w:rPr>
              <w:t>审计分页、页大小和筛选保持</w:t>
            </w:r>
          </w:p>
        </w:tc>
        <w:tc>
          <w:tcPr>
            <w:tcW w:w="1027" w:type="dxa"/>
            <w:vAlign w:val="center"/>
          </w:tcPr>
          <w:p w14:paraId="161C6709">
            <w:pPr>
              <w:spacing w:after="0" w:line="252" w:lineRule="auto"/>
              <w:ind w:firstLine="0"/>
            </w:pPr>
            <w:r>
              <w:rPr>
                <w:rFonts w:ascii="宋体" w:hAnsi="宋体" w:eastAsia="宋体"/>
                <w:b w:val="0"/>
                <w:sz w:val="17"/>
              </w:rPr>
              <w:t>审计记录多于单页容量</w:t>
            </w:r>
          </w:p>
        </w:tc>
        <w:tc>
          <w:tcPr>
            <w:tcW w:w="1027" w:type="dxa"/>
            <w:vAlign w:val="center"/>
          </w:tcPr>
          <w:p w14:paraId="1ABE2560">
            <w:pPr>
              <w:spacing w:after="0" w:line="252" w:lineRule="auto"/>
              <w:ind w:firstLine="0"/>
            </w:pPr>
            <w:r>
              <w:rPr>
                <w:rFonts w:ascii="宋体" w:hAnsi="宋体" w:eastAsia="宋体"/>
                <w:b w:val="0"/>
                <w:sz w:val="17"/>
              </w:rPr>
              <w:t>1. 请求第一页和第二页。</w:t>
            </w:r>
            <w:r>
              <w:rPr>
                <w:rFonts w:ascii="宋体" w:hAnsi="宋体" w:eastAsia="宋体"/>
                <w:b w:val="0"/>
                <w:sz w:val="17"/>
              </w:rPr>
              <w:br w:type="textWrapping"/>
            </w:r>
            <w:r>
              <w:rPr>
                <w:rFonts w:ascii="宋体" w:hAnsi="宋体" w:eastAsia="宋体"/>
                <w:b w:val="0"/>
                <w:sz w:val="17"/>
              </w:rPr>
              <w:t>2. 设置筛选后翻页。</w:t>
            </w:r>
            <w:r>
              <w:rPr>
                <w:rFonts w:ascii="宋体" w:hAnsi="宋体" w:eastAsia="宋体"/>
                <w:b w:val="0"/>
                <w:sz w:val="17"/>
              </w:rPr>
              <w:br w:type="textWrapping"/>
            </w:r>
            <w:r>
              <w:rPr>
                <w:rFonts w:ascii="宋体" w:hAnsi="宋体" w:eastAsia="宋体"/>
                <w:b w:val="0"/>
                <w:sz w:val="17"/>
              </w:rPr>
              <w:t>3. 请求超大页码和超大 per_page。</w:t>
            </w:r>
          </w:p>
        </w:tc>
        <w:tc>
          <w:tcPr>
            <w:tcW w:w="1027" w:type="dxa"/>
            <w:vAlign w:val="center"/>
          </w:tcPr>
          <w:p w14:paraId="1BA511FE">
            <w:pPr>
              <w:spacing w:after="0" w:line="252" w:lineRule="auto"/>
              <w:ind w:firstLine="0"/>
            </w:pPr>
            <w:r>
              <w:rPr>
                <w:rFonts w:ascii="宋体" w:hAnsi="宋体" w:eastAsia="宋体"/>
                <w:b w:val="0"/>
                <w:sz w:val="17"/>
              </w:rPr>
              <w:t>第二页与第一页不同；翻页保留筛选；页码越界被钳制；per_page 有上限；分页链接不丢参数。</w:t>
            </w:r>
          </w:p>
        </w:tc>
        <w:tc>
          <w:tcPr>
            <w:tcW w:w="1027" w:type="dxa"/>
            <w:vAlign w:val="center"/>
          </w:tcPr>
          <w:p w14:paraId="6CCC4A7E">
            <w:pPr>
              <w:spacing w:after="0" w:line="252" w:lineRule="auto"/>
              <w:ind w:firstLine="0"/>
            </w:pPr>
            <w:r>
              <w:rPr>
                <w:rFonts w:ascii="宋体" w:hAnsi="宋体" w:eastAsia="宋体"/>
                <w:b w:val="0"/>
                <w:sz w:val="17"/>
              </w:rPr>
              <w:t>P2</w:t>
            </w:r>
          </w:p>
        </w:tc>
        <w:tc>
          <w:tcPr>
            <w:tcW w:w="1027" w:type="dxa"/>
            <w:vAlign w:val="center"/>
          </w:tcPr>
          <w:p w14:paraId="6588981B">
            <w:pPr>
              <w:spacing w:after="0" w:line="252" w:lineRule="auto"/>
              <w:ind w:firstLine="0"/>
            </w:pPr>
            <w:r>
              <w:rPr>
                <w:rFonts w:ascii="宋体" w:hAnsi="宋体" w:eastAsia="宋体"/>
                <w:b w:val="0"/>
                <w:sz w:val="17"/>
              </w:rPr>
              <w:t>功能/接口</w:t>
            </w:r>
          </w:p>
        </w:tc>
        <w:tc>
          <w:tcPr>
            <w:tcW w:w="1027" w:type="dxa"/>
            <w:vAlign w:val="center"/>
          </w:tcPr>
          <w:p w14:paraId="47447D2E">
            <w:pPr>
              <w:spacing w:after="0" w:line="252" w:lineRule="auto"/>
              <w:ind w:firstLine="0"/>
            </w:pPr>
            <w:r>
              <w:rPr>
                <w:rFonts w:ascii="宋体" w:hAnsi="宋体" w:eastAsia="宋体"/>
                <w:b w:val="0"/>
                <w:sz w:val="17"/>
              </w:rPr>
              <w:t>test_security.py::test_page_is_capped；test_security.py::test_pagination_preserves_active_filters；test_security.py::test_out_of_range_page_is_clamped</w:t>
            </w:r>
          </w:p>
        </w:tc>
      </w:tr>
      <w:tr w14:paraId="2381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9134570">
            <w:pPr>
              <w:spacing w:after="0" w:line="252" w:lineRule="auto"/>
              <w:ind w:firstLine="0"/>
            </w:pPr>
            <w:r>
              <w:rPr>
                <w:rFonts w:ascii="宋体" w:hAnsi="宋体" w:eastAsia="宋体"/>
                <w:b w:val="0"/>
                <w:sz w:val="17"/>
              </w:rPr>
              <w:t>ADMIN-005</w:t>
            </w:r>
          </w:p>
        </w:tc>
        <w:tc>
          <w:tcPr>
            <w:tcW w:w="1027" w:type="dxa"/>
            <w:vAlign w:val="center"/>
          </w:tcPr>
          <w:p w14:paraId="60610323">
            <w:pPr>
              <w:spacing w:after="0" w:line="252" w:lineRule="auto"/>
              <w:ind w:firstLine="0"/>
            </w:pPr>
            <w:r>
              <w:rPr>
                <w:rFonts w:ascii="宋体" w:hAnsi="宋体" w:eastAsia="宋体"/>
                <w:b w:val="0"/>
                <w:sz w:val="17"/>
              </w:rPr>
              <w:t>管理员功能</w:t>
            </w:r>
          </w:p>
        </w:tc>
        <w:tc>
          <w:tcPr>
            <w:tcW w:w="1027" w:type="dxa"/>
            <w:vAlign w:val="center"/>
          </w:tcPr>
          <w:p w14:paraId="75044180">
            <w:pPr>
              <w:spacing w:after="0" w:line="252" w:lineRule="auto"/>
              <w:ind w:firstLine="0"/>
            </w:pPr>
            <w:r>
              <w:rPr>
                <w:rFonts w:ascii="宋体" w:hAnsi="宋体" w:eastAsia="宋体"/>
                <w:b w:val="0"/>
                <w:sz w:val="17"/>
              </w:rPr>
              <w:t>登录失败进入审计且可筛选</w:t>
            </w:r>
          </w:p>
        </w:tc>
        <w:tc>
          <w:tcPr>
            <w:tcW w:w="1027" w:type="dxa"/>
            <w:vAlign w:val="center"/>
          </w:tcPr>
          <w:p w14:paraId="28F25729">
            <w:pPr>
              <w:spacing w:after="0" w:line="252" w:lineRule="auto"/>
              <w:ind w:firstLine="0"/>
            </w:pPr>
            <w:r>
              <w:rPr>
                <w:rFonts w:ascii="宋体" w:hAnsi="宋体" w:eastAsia="宋体"/>
                <w:b w:val="0"/>
                <w:sz w:val="17"/>
              </w:rPr>
              <w:t>已有失败登录记录</w:t>
            </w:r>
          </w:p>
        </w:tc>
        <w:tc>
          <w:tcPr>
            <w:tcW w:w="1027" w:type="dxa"/>
            <w:vAlign w:val="center"/>
          </w:tcPr>
          <w:p w14:paraId="319184DD">
            <w:pPr>
              <w:spacing w:after="0" w:line="252" w:lineRule="auto"/>
              <w:ind w:firstLine="0"/>
            </w:pPr>
            <w:r>
              <w:rPr>
                <w:rFonts w:ascii="宋体" w:hAnsi="宋体" w:eastAsia="宋体"/>
                <w:b w:val="0"/>
                <w:sz w:val="17"/>
              </w:rPr>
              <w:t>1. 制造一次已知用户名失败。</w:t>
            </w:r>
            <w:r>
              <w:rPr>
                <w:rFonts w:ascii="宋体" w:hAnsi="宋体" w:eastAsia="宋体"/>
                <w:b w:val="0"/>
                <w:sz w:val="17"/>
              </w:rPr>
              <w:br w:type="textWrapping"/>
            </w:r>
            <w:r>
              <w:rPr>
                <w:rFonts w:ascii="宋体" w:hAnsi="宋体" w:eastAsia="宋体"/>
                <w:b w:val="0"/>
                <w:sz w:val="17"/>
              </w:rPr>
              <w:t>2. 制造一次未知用户名失败。</w:t>
            </w:r>
            <w:r>
              <w:rPr>
                <w:rFonts w:ascii="宋体" w:hAnsi="宋体" w:eastAsia="宋体"/>
                <w:b w:val="0"/>
                <w:sz w:val="17"/>
              </w:rPr>
              <w:br w:type="textWrapping"/>
            </w:r>
            <w:r>
              <w:rPr>
                <w:rFonts w:ascii="宋体" w:hAnsi="宋体" w:eastAsia="宋体"/>
                <w:b w:val="0"/>
                <w:sz w:val="17"/>
              </w:rPr>
              <w:t>3. 在审计页筛选 login_failed。</w:t>
            </w:r>
          </w:p>
        </w:tc>
        <w:tc>
          <w:tcPr>
            <w:tcW w:w="1027" w:type="dxa"/>
            <w:vAlign w:val="center"/>
          </w:tcPr>
          <w:p w14:paraId="56C1D9A3">
            <w:pPr>
              <w:spacing w:after="0" w:line="252" w:lineRule="auto"/>
              <w:ind w:firstLine="0"/>
            </w:pPr>
            <w:r>
              <w:rPr>
                <w:rFonts w:ascii="宋体" w:hAnsi="宋体" w:eastAsia="宋体"/>
                <w:b w:val="0"/>
                <w:sz w:val="17"/>
              </w:rPr>
              <w:t>两类失败均出现；记录含动作和用户/详情；可直接定位失败原因类别；不记录明文密码。</w:t>
            </w:r>
          </w:p>
        </w:tc>
        <w:tc>
          <w:tcPr>
            <w:tcW w:w="1027" w:type="dxa"/>
            <w:vAlign w:val="center"/>
          </w:tcPr>
          <w:p w14:paraId="7F227968">
            <w:pPr>
              <w:spacing w:after="0" w:line="252" w:lineRule="auto"/>
              <w:ind w:firstLine="0"/>
            </w:pPr>
            <w:r>
              <w:rPr>
                <w:rFonts w:ascii="宋体" w:hAnsi="宋体" w:eastAsia="宋体"/>
                <w:b w:val="0"/>
                <w:sz w:val="17"/>
              </w:rPr>
              <w:t>P0</w:t>
            </w:r>
          </w:p>
        </w:tc>
        <w:tc>
          <w:tcPr>
            <w:tcW w:w="1027" w:type="dxa"/>
            <w:vAlign w:val="center"/>
          </w:tcPr>
          <w:p w14:paraId="24359A0A">
            <w:pPr>
              <w:spacing w:after="0" w:line="252" w:lineRule="auto"/>
              <w:ind w:firstLine="0"/>
            </w:pPr>
            <w:r>
              <w:rPr>
                <w:rFonts w:ascii="宋体" w:hAnsi="宋体" w:eastAsia="宋体"/>
                <w:b w:val="0"/>
                <w:sz w:val="17"/>
              </w:rPr>
              <w:t>安全/集成</w:t>
            </w:r>
          </w:p>
        </w:tc>
        <w:tc>
          <w:tcPr>
            <w:tcW w:w="1027" w:type="dxa"/>
            <w:vAlign w:val="center"/>
          </w:tcPr>
          <w:p w14:paraId="0EBFE5C4">
            <w:pPr>
              <w:spacing w:after="0" w:line="252" w:lineRule="auto"/>
              <w:ind w:firstLine="0"/>
            </w:pPr>
            <w:r>
              <w:rPr>
                <w:rFonts w:ascii="宋体" w:hAnsi="宋体" w:eastAsia="宋体"/>
                <w:b w:val="0"/>
                <w:sz w:val="17"/>
              </w:rPr>
              <w:t>test_login_security.py::test_failed_login_is_recorded；test_login_security.py::test_unknown_user_failure_is_recorded</w:t>
            </w:r>
          </w:p>
        </w:tc>
      </w:tr>
      <w:tr w14:paraId="0A72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BAE2CB5">
            <w:pPr>
              <w:spacing w:after="0" w:line="252" w:lineRule="auto"/>
              <w:ind w:firstLine="0"/>
            </w:pPr>
            <w:r>
              <w:rPr>
                <w:rFonts w:ascii="宋体" w:hAnsi="宋体" w:eastAsia="宋体"/>
                <w:b w:val="0"/>
                <w:sz w:val="17"/>
              </w:rPr>
              <w:t>ADMIN-006</w:t>
            </w:r>
          </w:p>
        </w:tc>
        <w:tc>
          <w:tcPr>
            <w:tcW w:w="1027" w:type="dxa"/>
            <w:vAlign w:val="center"/>
          </w:tcPr>
          <w:p w14:paraId="512B1AD7">
            <w:pPr>
              <w:spacing w:after="0" w:line="252" w:lineRule="auto"/>
              <w:ind w:firstLine="0"/>
            </w:pPr>
            <w:r>
              <w:rPr>
                <w:rFonts w:ascii="宋体" w:hAnsi="宋体" w:eastAsia="宋体"/>
                <w:b w:val="0"/>
                <w:sz w:val="17"/>
              </w:rPr>
              <w:t>管理员功能</w:t>
            </w:r>
          </w:p>
        </w:tc>
        <w:tc>
          <w:tcPr>
            <w:tcW w:w="1027" w:type="dxa"/>
            <w:vAlign w:val="center"/>
          </w:tcPr>
          <w:p w14:paraId="26965921">
            <w:pPr>
              <w:spacing w:after="0" w:line="252" w:lineRule="auto"/>
              <w:ind w:firstLine="0"/>
            </w:pPr>
            <w:r>
              <w:rPr>
                <w:rFonts w:ascii="宋体" w:hAnsi="宋体" w:eastAsia="宋体"/>
                <w:b w:val="0"/>
                <w:sz w:val="17"/>
              </w:rPr>
              <w:t>审计动作标签和详情完整性</w:t>
            </w:r>
          </w:p>
        </w:tc>
        <w:tc>
          <w:tcPr>
            <w:tcW w:w="1027" w:type="dxa"/>
            <w:vAlign w:val="center"/>
          </w:tcPr>
          <w:p w14:paraId="79B98E23">
            <w:pPr>
              <w:spacing w:after="0" w:line="252" w:lineRule="auto"/>
              <w:ind w:firstLine="0"/>
            </w:pPr>
            <w:r>
              <w:rPr>
                <w:rFonts w:ascii="宋体" w:hAnsi="宋体" w:eastAsia="宋体"/>
                <w:b w:val="0"/>
                <w:sz w:val="17"/>
              </w:rPr>
              <w:t>存在登录、浏览、问答、写操作</w:t>
            </w:r>
          </w:p>
        </w:tc>
        <w:tc>
          <w:tcPr>
            <w:tcW w:w="1027" w:type="dxa"/>
            <w:vAlign w:val="center"/>
          </w:tcPr>
          <w:p w14:paraId="7FC8C22E">
            <w:pPr>
              <w:spacing w:after="0" w:line="252" w:lineRule="auto"/>
              <w:ind w:firstLine="0"/>
            </w:pPr>
            <w:r>
              <w:rPr>
                <w:rFonts w:ascii="宋体" w:hAnsi="宋体" w:eastAsia="宋体"/>
                <w:b w:val="0"/>
                <w:sz w:val="17"/>
              </w:rPr>
              <w:t>1. 查看各动作中文标签。</w:t>
            </w:r>
            <w:r>
              <w:rPr>
                <w:rFonts w:ascii="宋体" w:hAnsi="宋体" w:eastAsia="宋体"/>
                <w:b w:val="0"/>
                <w:sz w:val="17"/>
              </w:rPr>
              <w:br w:type="textWrapping"/>
            </w:r>
            <w:r>
              <w:rPr>
                <w:rFonts w:ascii="宋体" w:hAnsi="宋体" w:eastAsia="宋体"/>
                <w:b w:val="0"/>
                <w:sz w:val="17"/>
              </w:rPr>
              <w:t>2. 打开文档相关记录。</w:t>
            </w:r>
            <w:r>
              <w:rPr>
                <w:rFonts w:ascii="宋体" w:hAnsi="宋体" w:eastAsia="宋体"/>
                <w:b w:val="0"/>
                <w:sz w:val="17"/>
              </w:rPr>
              <w:br w:type="textWrapping"/>
            </w:r>
            <w:r>
              <w:rPr>
                <w:rFonts w:ascii="宋体" w:hAnsi="宋体" w:eastAsia="宋体"/>
                <w:b w:val="0"/>
                <w:sz w:val="17"/>
              </w:rPr>
              <w:t>3. 检查详情中 ID、标题或问题摘要。</w:t>
            </w:r>
          </w:p>
        </w:tc>
        <w:tc>
          <w:tcPr>
            <w:tcW w:w="1027" w:type="dxa"/>
            <w:vAlign w:val="center"/>
          </w:tcPr>
          <w:p w14:paraId="72F5F4B6">
            <w:pPr>
              <w:spacing w:after="0" w:line="252" w:lineRule="auto"/>
              <w:ind w:firstLine="0"/>
            </w:pPr>
            <w:r>
              <w:rPr>
                <w:rFonts w:ascii="宋体" w:hAnsi="宋体" w:eastAsia="宋体"/>
                <w:b w:val="0"/>
                <w:sz w:val="17"/>
              </w:rPr>
              <w:t>动作标签可读且格式统一；文档记录含 ID 和标题；问答记录含问题摘要；关键操作有详情，不出现空白。</w:t>
            </w:r>
          </w:p>
        </w:tc>
        <w:tc>
          <w:tcPr>
            <w:tcW w:w="1027" w:type="dxa"/>
            <w:vAlign w:val="center"/>
          </w:tcPr>
          <w:p w14:paraId="1295AD42">
            <w:pPr>
              <w:spacing w:after="0" w:line="252" w:lineRule="auto"/>
              <w:ind w:firstLine="0"/>
            </w:pPr>
            <w:r>
              <w:rPr>
                <w:rFonts w:ascii="宋体" w:hAnsi="宋体" w:eastAsia="宋体"/>
                <w:b w:val="0"/>
                <w:sz w:val="17"/>
              </w:rPr>
              <w:t>P1</w:t>
            </w:r>
          </w:p>
        </w:tc>
        <w:tc>
          <w:tcPr>
            <w:tcW w:w="1027" w:type="dxa"/>
            <w:vAlign w:val="center"/>
          </w:tcPr>
          <w:p w14:paraId="4939223B">
            <w:pPr>
              <w:spacing w:after="0" w:line="252" w:lineRule="auto"/>
              <w:ind w:firstLine="0"/>
            </w:pPr>
            <w:r>
              <w:rPr>
                <w:rFonts w:ascii="宋体" w:hAnsi="宋体" w:eastAsia="宋体"/>
                <w:b w:val="0"/>
                <w:sz w:val="17"/>
              </w:rPr>
              <w:t>功能</w:t>
            </w:r>
          </w:p>
        </w:tc>
        <w:tc>
          <w:tcPr>
            <w:tcW w:w="1027" w:type="dxa"/>
            <w:vAlign w:val="center"/>
          </w:tcPr>
          <w:p w14:paraId="0CC0E1A5">
            <w:pPr>
              <w:spacing w:after="0" w:line="252" w:lineRule="auto"/>
              <w:ind w:firstLine="0"/>
            </w:pPr>
            <w:r>
              <w:rPr>
                <w:rFonts w:ascii="宋体" w:hAnsi="宋体" w:eastAsia="宋体"/>
                <w:b w:val="0"/>
                <w:sz w:val="17"/>
              </w:rPr>
              <w:t>test_login_security.py::test_successful_login_action_label_exists；test_login_security.py::test_document_actions_include_id_and_title</w:t>
            </w:r>
          </w:p>
        </w:tc>
      </w:tr>
      <w:tr w14:paraId="46A17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3EAC9EA">
            <w:pPr>
              <w:spacing w:after="0" w:line="252" w:lineRule="auto"/>
              <w:ind w:firstLine="0"/>
            </w:pPr>
            <w:r>
              <w:rPr>
                <w:rFonts w:ascii="宋体" w:hAnsi="宋体" w:eastAsia="宋体"/>
                <w:b w:val="0"/>
                <w:sz w:val="17"/>
              </w:rPr>
              <w:t>ADMIN-007</w:t>
            </w:r>
          </w:p>
        </w:tc>
        <w:tc>
          <w:tcPr>
            <w:tcW w:w="1027" w:type="dxa"/>
            <w:vAlign w:val="center"/>
          </w:tcPr>
          <w:p w14:paraId="762568C9">
            <w:pPr>
              <w:spacing w:after="0" w:line="252" w:lineRule="auto"/>
              <w:ind w:firstLine="0"/>
            </w:pPr>
            <w:r>
              <w:rPr>
                <w:rFonts w:ascii="宋体" w:hAnsi="宋体" w:eastAsia="宋体"/>
                <w:b w:val="0"/>
                <w:sz w:val="17"/>
              </w:rPr>
              <w:t>管理员功能</w:t>
            </w:r>
          </w:p>
        </w:tc>
        <w:tc>
          <w:tcPr>
            <w:tcW w:w="1027" w:type="dxa"/>
            <w:vAlign w:val="center"/>
          </w:tcPr>
          <w:p w14:paraId="39F09827">
            <w:pPr>
              <w:spacing w:after="0" w:line="252" w:lineRule="auto"/>
              <w:ind w:firstLine="0"/>
            </w:pPr>
            <w:r>
              <w:rPr>
                <w:rFonts w:ascii="宋体" w:hAnsi="宋体" w:eastAsia="宋体"/>
                <w:b w:val="0"/>
                <w:sz w:val="17"/>
              </w:rPr>
              <w:t>审计时间顺序和无微秒展示</w:t>
            </w:r>
          </w:p>
        </w:tc>
        <w:tc>
          <w:tcPr>
            <w:tcW w:w="1027" w:type="dxa"/>
            <w:vAlign w:val="center"/>
          </w:tcPr>
          <w:p w14:paraId="32F7571A">
            <w:pPr>
              <w:spacing w:after="0" w:line="252" w:lineRule="auto"/>
              <w:ind w:firstLine="0"/>
            </w:pPr>
            <w:r>
              <w:rPr>
                <w:rFonts w:ascii="宋体" w:hAnsi="宋体" w:eastAsia="宋体"/>
                <w:b w:val="0"/>
                <w:sz w:val="17"/>
              </w:rPr>
              <w:t>存在新旧审计记录</w:t>
            </w:r>
          </w:p>
        </w:tc>
        <w:tc>
          <w:tcPr>
            <w:tcW w:w="1027" w:type="dxa"/>
            <w:vAlign w:val="center"/>
          </w:tcPr>
          <w:p w14:paraId="678E83D1">
            <w:pPr>
              <w:spacing w:after="0" w:line="252" w:lineRule="auto"/>
              <w:ind w:firstLine="0"/>
            </w:pPr>
            <w:r>
              <w:rPr>
                <w:rFonts w:ascii="宋体" w:hAnsi="宋体" w:eastAsia="宋体"/>
                <w:b w:val="0"/>
                <w:sz w:val="17"/>
              </w:rPr>
              <w:t>1. 查看审计列表顺序。</w:t>
            </w:r>
            <w:r>
              <w:rPr>
                <w:rFonts w:ascii="宋体" w:hAnsi="宋体" w:eastAsia="宋体"/>
                <w:b w:val="0"/>
                <w:sz w:val="17"/>
              </w:rPr>
              <w:br w:type="textWrapping"/>
            </w:r>
            <w:r>
              <w:rPr>
                <w:rFonts w:ascii="宋体" w:hAnsi="宋体" w:eastAsia="宋体"/>
                <w:b w:val="0"/>
                <w:sz w:val="17"/>
              </w:rPr>
              <w:t>2. 新建一条审计记录后刷新。</w:t>
            </w:r>
            <w:r>
              <w:rPr>
                <w:rFonts w:ascii="宋体" w:hAnsi="宋体" w:eastAsia="宋体"/>
                <w:b w:val="0"/>
                <w:sz w:val="17"/>
              </w:rPr>
              <w:br w:type="textWrapping"/>
            </w:r>
            <w:r>
              <w:rPr>
                <w:rFonts w:ascii="宋体" w:hAnsi="宋体" w:eastAsia="宋体"/>
                <w:b w:val="0"/>
                <w:sz w:val="17"/>
              </w:rPr>
              <w:t>3. 检查时间格式和系统时钟。</w:t>
            </w:r>
          </w:p>
        </w:tc>
        <w:tc>
          <w:tcPr>
            <w:tcW w:w="1027" w:type="dxa"/>
            <w:vAlign w:val="center"/>
          </w:tcPr>
          <w:p w14:paraId="5C493A2E">
            <w:pPr>
              <w:spacing w:after="0" w:line="252" w:lineRule="auto"/>
              <w:ind w:firstLine="0"/>
            </w:pPr>
            <w:r>
              <w:rPr>
                <w:rFonts w:ascii="宋体" w:hAnsi="宋体" w:eastAsia="宋体"/>
                <w:b w:val="0"/>
                <w:sz w:val="17"/>
              </w:rPr>
              <w:t>新记录排在合理位置；列表按时间稳定排序；展示时间不含微秒；时间与本地系统时钟口径一致。</w:t>
            </w:r>
          </w:p>
        </w:tc>
        <w:tc>
          <w:tcPr>
            <w:tcW w:w="1027" w:type="dxa"/>
            <w:vAlign w:val="center"/>
          </w:tcPr>
          <w:p w14:paraId="26C8ECB5">
            <w:pPr>
              <w:spacing w:after="0" w:line="252" w:lineRule="auto"/>
              <w:ind w:firstLine="0"/>
            </w:pPr>
            <w:r>
              <w:rPr>
                <w:rFonts w:ascii="宋体" w:hAnsi="宋体" w:eastAsia="宋体"/>
                <w:b w:val="0"/>
                <w:sz w:val="17"/>
              </w:rPr>
              <w:t>P1</w:t>
            </w:r>
          </w:p>
        </w:tc>
        <w:tc>
          <w:tcPr>
            <w:tcW w:w="1027" w:type="dxa"/>
            <w:vAlign w:val="center"/>
          </w:tcPr>
          <w:p w14:paraId="0703F7CF">
            <w:pPr>
              <w:spacing w:after="0" w:line="252" w:lineRule="auto"/>
              <w:ind w:firstLine="0"/>
            </w:pPr>
            <w:r>
              <w:rPr>
                <w:rFonts w:ascii="宋体" w:hAnsi="宋体" w:eastAsia="宋体"/>
                <w:b w:val="0"/>
                <w:sz w:val="17"/>
              </w:rPr>
              <w:t>功能/集成</w:t>
            </w:r>
          </w:p>
        </w:tc>
        <w:tc>
          <w:tcPr>
            <w:tcW w:w="1027" w:type="dxa"/>
            <w:vAlign w:val="center"/>
          </w:tcPr>
          <w:p w14:paraId="158FF8C8">
            <w:pPr>
              <w:spacing w:after="0" w:line="252" w:lineRule="auto"/>
              <w:ind w:firstLine="0"/>
            </w:pPr>
            <w:r>
              <w:rPr>
                <w:rFonts w:ascii="宋体" w:hAnsi="宋体" w:eastAsia="宋体"/>
                <w:b w:val="0"/>
                <w:sz w:val="17"/>
              </w:rPr>
              <w:t>test_system.py::test_11_datetime_filter_no_micros；test_system.py::test_now_naive_matches_system_clock；test_system.py::test_new_audit_row_is_newer_than_seeded_rows；test_system.py::test_audit_rows_render_chronologically</w:t>
            </w:r>
          </w:p>
        </w:tc>
      </w:tr>
      <w:tr w14:paraId="6D6E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479A69B">
            <w:pPr>
              <w:spacing w:after="0" w:line="252" w:lineRule="auto"/>
              <w:ind w:firstLine="0"/>
            </w:pPr>
            <w:r>
              <w:rPr>
                <w:rFonts w:ascii="宋体" w:hAnsi="宋体" w:eastAsia="宋体"/>
                <w:b w:val="0"/>
                <w:sz w:val="17"/>
              </w:rPr>
              <w:t>ADMIN-008</w:t>
            </w:r>
          </w:p>
        </w:tc>
        <w:tc>
          <w:tcPr>
            <w:tcW w:w="1027" w:type="dxa"/>
            <w:vAlign w:val="center"/>
          </w:tcPr>
          <w:p w14:paraId="33F9C228">
            <w:pPr>
              <w:spacing w:after="0" w:line="252" w:lineRule="auto"/>
              <w:ind w:firstLine="0"/>
            </w:pPr>
            <w:r>
              <w:rPr>
                <w:rFonts w:ascii="宋体" w:hAnsi="宋体" w:eastAsia="宋体"/>
                <w:b w:val="0"/>
                <w:sz w:val="17"/>
              </w:rPr>
              <w:t>管理员功能</w:t>
            </w:r>
          </w:p>
        </w:tc>
        <w:tc>
          <w:tcPr>
            <w:tcW w:w="1027" w:type="dxa"/>
            <w:vAlign w:val="center"/>
          </w:tcPr>
          <w:p w14:paraId="70D8F5A3">
            <w:pPr>
              <w:spacing w:after="0" w:line="252" w:lineRule="auto"/>
              <w:ind w:firstLine="0"/>
            </w:pPr>
            <w:r>
              <w:rPr>
                <w:rFonts w:ascii="宋体" w:hAnsi="宋体" w:eastAsia="宋体"/>
                <w:b w:val="0"/>
                <w:sz w:val="17"/>
              </w:rPr>
              <w:t>分类创建与列表同步</w:t>
            </w:r>
          </w:p>
        </w:tc>
        <w:tc>
          <w:tcPr>
            <w:tcW w:w="1027" w:type="dxa"/>
            <w:vAlign w:val="center"/>
          </w:tcPr>
          <w:p w14:paraId="70528865">
            <w:pPr>
              <w:spacing w:after="0" w:line="252" w:lineRule="auto"/>
              <w:ind w:firstLine="0"/>
            </w:pPr>
            <w:r>
              <w:rPr>
                <w:rFonts w:ascii="宋体" w:hAnsi="宋体" w:eastAsia="宋体"/>
                <w:b w:val="0"/>
                <w:sz w:val="17"/>
              </w:rPr>
              <w:t>admin 已登录；使用测试库</w:t>
            </w:r>
          </w:p>
        </w:tc>
        <w:tc>
          <w:tcPr>
            <w:tcW w:w="1027" w:type="dxa"/>
            <w:vAlign w:val="center"/>
          </w:tcPr>
          <w:p w14:paraId="2E0D66D8">
            <w:pPr>
              <w:spacing w:after="0" w:line="252" w:lineRule="auto"/>
              <w:ind w:firstLine="0"/>
            </w:pPr>
            <w:r>
              <w:rPr>
                <w:rFonts w:ascii="宋体" w:hAnsi="宋体" w:eastAsia="宋体"/>
                <w:b w:val="0"/>
                <w:sz w:val="17"/>
              </w:rPr>
              <w:t>1. 创建“API测试分类”。</w:t>
            </w:r>
            <w:r>
              <w:rPr>
                <w:rFonts w:ascii="宋体" w:hAnsi="宋体" w:eastAsia="宋体"/>
                <w:b w:val="0"/>
                <w:sz w:val="17"/>
              </w:rPr>
              <w:br w:type="textWrapping"/>
            </w:r>
            <w:r>
              <w:rPr>
                <w:rFonts w:ascii="宋体" w:hAnsi="宋体" w:eastAsia="宋体"/>
                <w:b w:val="0"/>
                <w:sz w:val="17"/>
              </w:rPr>
              <w:t>2. 查询分类列表。</w:t>
            </w:r>
            <w:r>
              <w:rPr>
                <w:rFonts w:ascii="宋体" w:hAnsi="宋体" w:eastAsia="宋体"/>
                <w:b w:val="0"/>
                <w:sz w:val="17"/>
              </w:rPr>
              <w:br w:type="textWrapping"/>
            </w:r>
            <w:r>
              <w:rPr>
                <w:rFonts w:ascii="宋体" w:hAnsi="宋体" w:eastAsia="宋体"/>
                <w:b w:val="0"/>
                <w:sz w:val="17"/>
              </w:rPr>
              <w:t>3. 在文档编辑页选择该分类。</w:t>
            </w:r>
          </w:p>
        </w:tc>
        <w:tc>
          <w:tcPr>
            <w:tcW w:w="1027" w:type="dxa"/>
            <w:vAlign w:val="center"/>
          </w:tcPr>
          <w:p w14:paraId="2BEDAF68">
            <w:pPr>
              <w:spacing w:after="0" w:line="252" w:lineRule="auto"/>
              <w:ind w:firstLine="0"/>
            </w:pPr>
            <w:r>
              <w:rPr>
                <w:rFonts w:ascii="宋体" w:hAnsi="宋体" w:eastAsia="宋体"/>
                <w:b w:val="0"/>
                <w:sz w:val="17"/>
              </w:rPr>
              <w:t>创建返回 201；分类列表出现新分类；文档编辑页可选择；普通用户创建被拒绝或被限制为只读。</w:t>
            </w:r>
          </w:p>
        </w:tc>
        <w:tc>
          <w:tcPr>
            <w:tcW w:w="1027" w:type="dxa"/>
            <w:vAlign w:val="center"/>
          </w:tcPr>
          <w:p w14:paraId="20E9943B">
            <w:pPr>
              <w:spacing w:after="0" w:line="252" w:lineRule="auto"/>
              <w:ind w:firstLine="0"/>
            </w:pPr>
            <w:r>
              <w:rPr>
                <w:rFonts w:ascii="宋体" w:hAnsi="宋体" w:eastAsia="宋体"/>
                <w:b w:val="0"/>
                <w:sz w:val="17"/>
              </w:rPr>
              <w:t>P2</w:t>
            </w:r>
          </w:p>
        </w:tc>
        <w:tc>
          <w:tcPr>
            <w:tcW w:w="1027" w:type="dxa"/>
            <w:vAlign w:val="center"/>
          </w:tcPr>
          <w:p w14:paraId="4AD04C01">
            <w:pPr>
              <w:spacing w:after="0" w:line="252" w:lineRule="auto"/>
              <w:ind w:firstLine="0"/>
            </w:pPr>
            <w:r>
              <w:rPr>
                <w:rFonts w:ascii="宋体" w:hAnsi="宋体" w:eastAsia="宋体"/>
                <w:b w:val="0"/>
                <w:sz w:val="17"/>
              </w:rPr>
              <w:t>功能/接口</w:t>
            </w:r>
          </w:p>
        </w:tc>
        <w:tc>
          <w:tcPr>
            <w:tcW w:w="1027" w:type="dxa"/>
            <w:vAlign w:val="center"/>
          </w:tcPr>
          <w:p w14:paraId="19D3821B">
            <w:pPr>
              <w:spacing w:after="0" w:line="252" w:lineRule="auto"/>
              <w:ind w:firstLine="0"/>
            </w:pPr>
            <w:r>
              <w:rPr>
                <w:rFonts w:ascii="宋体" w:hAnsi="宋体" w:eastAsia="宋体"/>
                <w:b w:val="0"/>
                <w:sz w:val="17"/>
              </w:rPr>
              <w:t>test_api.py::test_api_admin_can_create_category；人工 UI 检查</w:t>
            </w:r>
          </w:p>
        </w:tc>
      </w:tr>
    </w:tbl>
    <w:p w14:paraId="21EEBF22">
      <w:pPr>
        <w:spacing w:after="20"/>
      </w:pPr>
    </w:p>
    <w:p w14:paraId="235A2FA9">
      <w:pPr>
        <w:pStyle w:val="5"/>
      </w:pPr>
      <w:bookmarkStart w:id="306" w:name="_Toc32129"/>
      <w:r>
        <w:rPr>
          <w:rFonts w:ascii="宋体" w:hAnsi="宋体" w:eastAsia="宋体"/>
          <w:b/>
          <w:sz w:val="24"/>
        </w:rPr>
        <w:t>4.7 非功能、API 与运维</w:t>
      </w:r>
      <w:bookmarkEnd w:id="30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395"/>
        <w:gridCol w:w="574"/>
        <w:gridCol w:w="1468"/>
        <w:gridCol w:w="991"/>
        <w:gridCol w:w="1289"/>
        <w:gridCol w:w="336"/>
        <w:gridCol w:w="336"/>
        <w:gridCol w:w="3615"/>
      </w:tblGrid>
      <w:tr w14:paraId="466D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1D77C400">
            <w:pPr>
              <w:spacing w:after="0" w:line="252" w:lineRule="auto"/>
              <w:ind w:firstLine="0"/>
            </w:pPr>
            <w:r>
              <w:rPr>
                <w:rFonts w:ascii="宋体" w:hAnsi="宋体" w:eastAsia="宋体"/>
                <w:b/>
                <w:sz w:val="17"/>
              </w:rPr>
              <w:t>编号</w:t>
            </w:r>
          </w:p>
        </w:tc>
        <w:tc>
          <w:tcPr>
            <w:tcW w:w="1027" w:type="dxa"/>
            <w:shd w:val="clear" w:color="auto" w:fill="E6F6F2"/>
            <w:vAlign w:val="center"/>
          </w:tcPr>
          <w:p w14:paraId="161D9F65">
            <w:pPr>
              <w:spacing w:after="0" w:line="252" w:lineRule="auto"/>
              <w:ind w:firstLine="0"/>
            </w:pPr>
            <w:r>
              <w:rPr>
                <w:rFonts w:ascii="宋体" w:hAnsi="宋体" w:eastAsia="宋体"/>
                <w:b/>
                <w:sz w:val="17"/>
              </w:rPr>
              <w:t>模块</w:t>
            </w:r>
          </w:p>
        </w:tc>
        <w:tc>
          <w:tcPr>
            <w:tcW w:w="1027" w:type="dxa"/>
            <w:shd w:val="clear" w:color="auto" w:fill="E6F6F2"/>
            <w:vAlign w:val="center"/>
          </w:tcPr>
          <w:p w14:paraId="3A282050">
            <w:pPr>
              <w:spacing w:after="0" w:line="252" w:lineRule="auto"/>
              <w:ind w:firstLine="0"/>
            </w:pPr>
            <w:r>
              <w:rPr>
                <w:rFonts w:ascii="宋体" w:hAnsi="宋体" w:eastAsia="宋体"/>
                <w:b/>
                <w:sz w:val="17"/>
              </w:rPr>
              <w:t>测试项</w:t>
            </w:r>
          </w:p>
        </w:tc>
        <w:tc>
          <w:tcPr>
            <w:tcW w:w="1027" w:type="dxa"/>
            <w:shd w:val="clear" w:color="auto" w:fill="E6F6F2"/>
            <w:vAlign w:val="center"/>
          </w:tcPr>
          <w:p w14:paraId="7510DB01">
            <w:pPr>
              <w:spacing w:after="0" w:line="252" w:lineRule="auto"/>
              <w:ind w:firstLine="0"/>
            </w:pPr>
            <w:r>
              <w:rPr>
                <w:rFonts w:ascii="宋体" w:hAnsi="宋体" w:eastAsia="宋体"/>
                <w:b/>
                <w:sz w:val="17"/>
              </w:rPr>
              <w:t>前置条件</w:t>
            </w:r>
          </w:p>
        </w:tc>
        <w:tc>
          <w:tcPr>
            <w:tcW w:w="1027" w:type="dxa"/>
            <w:shd w:val="clear" w:color="auto" w:fill="E6F6F2"/>
            <w:vAlign w:val="center"/>
          </w:tcPr>
          <w:p w14:paraId="733CF646">
            <w:pPr>
              <w:spacing w:after="0" w:line="252" w:lineRule="auto"/>
              <w:ind w:firstLine="0"/>
            </w:pPr>
            <w:r>
              <w:rPr>
                <w:rFonts w:ascii="宋体" w:hAnsi="宋体" w:eastAsia="宋体"/>
                <w:b/>
                <w:sz w:val="17"/>
              </w:rPr>
              <w:t>步骤</w:t>
            </w:r>
          </w:p>
        </w:tc>
        <w:tc>
          <w:tcPr>
            <w:tcW w:w="1027" w:type="dxa"/>
            <w:shd w:val="clear" w:color="auto" w:fill="E6F6F2"/>
            <w:vAlign w:val="center"/>
          </w:tcPr>
          <w:p w14:paraId="6711C89F">
            <w:pPr>
              <w:spacing w:after="0" w:line="252" w:lineRule="auto"/>
              <w:ind w:firstLine="0"/>
            </w:pPr>
            <w:r>
              <w:rPr>
                <w:rFonts w:ascii="宋体" w:hAnsi="宋体" w:eastAsia="宋体"/>
                <w:b/>
                <w:sz w:val="17"/>
              </w:rPr>
              <w:t>预期结果</w:t>
            </w:r>
          </w:p>
        </w:tc>
        <w:tc>
          <w:tcPr>
            <w:tcW w:w="1027" w:type="dxa"/>
            <w:shd w:val="clear" w:color="auto" w:fill="E6F6F2"/>
            <w:vAlign w:val="center"/>
          </w:tcPr>
          <w:p w14:paraId="707A65C3">
            <w:pPr>
              <w:spacing w:after="0" w:line="252" w:lineRule="auto"/>
              <w:ind w:firstLine="0"/>
            </w:pPr>
            <w:r>
              <w:rPr>
                <w:rFonts w:ascii="宋体" w:hAnsi="宋体" w:eastAsia="宋体"/>
                <w:b/>
                <w:sz w:val="17"/>
              </w:rPr>
              <w:t>优先级</w:t>
            </w:r>
          </w:p>
        </w:tc>
        <w:tc>
          <w:tcPr>
            <w:tcW w:w="1027" w:type="dxa"/>
            <w:shd w:val="clear" w:color="auto" w:fill="E6F6F2"/>
            <w:vAlign w:val="center"/>
          </w:tcPr>
          <w:p w14:paraId="331A9651">
            <w:pPr>
              <w:spacing w:after="0" w:line="252" w:lineRule="auto"/>
              <w:ind w:firstLine="0"/>
            </w:pPr>
            <w:r>
              <w:rPr>
                <w:rFonts w:ascii="宋体" w:hAnsi="宋体" w:eastAsia="宋体"/>
                <w:b/>
                <w:sz w:val="17"/>
              </w:rPr>
              <w:t>类型</w:t>
            </w:r>
          </w:p>
        </w:tc>
        <w:tc>
          <w:tcPr>
            <w:tcW w:w="1027" w:type="dxa"/>
            <w:shd w:val="clear" w:color="auto" w:fill="E6F6F2"/>
            <w:vAlign w:val="center"/>
          </w:tcPr>
          <w:p w14:paraId="0DFBA0F5">
            <w:pPr>
              <w:spacing w:after="0" w:line="252" w:lineRule="auto"/>
              <w:ind w:firstLine="0"/>
            </w:pPr>
            <w:r>
              <w:rPr>
                <w:rFonts w:ascii="宋体" w:hAnsi="宋体" w:eastAsia="宋体"/>
                <w:b/>
                <w:sz w:val="17"/>
              </w:rPr>
              <w:t>自动化关联</w:t>
            </w:r>
          </w:p>
        </w:tc>
      </w:tr>
      <w:tr w14:paraId="4C01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269108C">
            <w:pPr>
              <w:spacing w:after="0" w:line="252" w:lineRule="auto"/>
              <w:ind w:firstLine="0"/>
            </w:pPr>
            <w:r>
              <w:rPr>
                <w:rFonts w:ascii="宋体" w:hAnsi="宋体" w:eastAsia="宋体"/>
                <w:b w:val="0"/>
                <w:sz w:val="17"/>
              </w:rPr>
              <w:t>NFR-001</w:t>
            </w:r>
          </w:p>
        </w:tc>
        <w:tc>
          <w:tcPr>
            <w:tcW w:w="1027" w:type="dxa"/>
            <w:vAlign w:val="center"/>
          </w:tcPr>
          <w:p w14:paraId="68D81B06">
            <w:pPr>
              <w:spacing w:after="0" w:line="252" w:lineRule="auto"/>
              <w:ind w:firstLine="0"/>
            </w:pPr>
            <w:r>
              <w:rPr>
                <w:rFonts w:ascii="宋体" w:hAnsi="宋体" w:eastAsia="宋体"/>
                <w:b w:val="0"/>
                <w:sz w:val="17"/>
              </w:rPr>
              <w:t>健康检查</w:t>
            </w:r>
          </w:p>
        </w:tc>
        <w:tc>
          <w:tcPr>
            <w:tcW w:w="1027" w:type="dxa"/>
            <w:vAlign w:val="center"/>
          </w:tcPr>
          <w:p w14:paraId="511C8E8A">
            <w:pPr>
              <w:spacing w:after="0" w:line="252" w:lineRule="auto"/>
              <w:ind w:firstLine="0"/>
            </w:pPr>
            <w:r>
              <w:rPr>
                <w:rFonts w:ascii="宋体" w:hAnsi="宋体" w:eastAsia="宋体"/>
                <w:b w:val="0"/>
                <w:sz w:val="17"/>
              </w:rPr>
              <w:t>健康检查返回应用、版本和数据库状态</w:t>
            </w:r>
          </w:p>
        </w:tc>
        <w:tc>
          <w:tcPr>
            <w:tcW w:w="1027" w:type="dxa"/>
            <w:vAlign w:val="center"/>
          </w:tcPr>
          <w:p w14:paraId="30567D35">
            <w:pPr>
              <w:spacing w:after="0" w:line="252" w:lineRule="auto"/>
              <w:ind w:firstLine="0"/>
            </w:pPr>
            <w:r>
              <w:rPr>
                <w:rFonts w:ascii="宋体" w:hAnsi="宋体" w:eastAsia="宋体"/>
                <w:b w:val="0"/>
                <w:sz w:val="17"/>
              </w:rPr>
              <w:t>后端已启动；数据库可连接</w:t>
            </w:r>
          </w:p>
        </w:tc>
        <w:tc>
          <w:tcPr>
            <w:tcW w:w="1027" w:type="dxa"/>
            <w:vAlign w:val="center"/>
          </w:tcPr>
          <w:p w14:paraId="63C5D2F4">
            <w:pPr>
              <w:spacing w:after="0" w:line="252" w:lineRule="auto"/>
              <w:ind w:firstLine="0"/>
            </w:pPr>
            <w:r>
              <w:rPr>
                <w:rFonts w:ascii="宋体" w:hAnsi="宋体" w:eastAsia="宋体"/>
                <w:b w:val="0"/>
                <w:sz w:val="17"/>
              </w:rPr>
              <w:t>1. 请求 GET /api/health。</w:t>
            </w:r>
            <w:r>
              <w:rPr>
                <w:rFonts w:ascii="宋体" w:hAnsi="宋体" w:eastAsia="宋体"/>
                <w:b w:val="0"/>
                <w:sz w:val="17"/>
              </w:rPr>
              <w:br w:type="textWrapping"/>
            </w:r>
            <w:r>
              <w:rPr>
                <w:rFonts w:ascii="宋体" w:hAnsi="宋体" w:eastAsia="宋体"/>
                <w:b w:val="0"/>
                <w:sz w:val="17"/>
              </w:rPr>
              <w:t>2. 检查 JSON 字段。</w:t>
            </w:r>
            <w:r>
              <w:rPr>
                <w:rFonts w:ascii="宋体" w:hAnsi="宋体" w:eastAsia="宋体"/>
                <w:b w:val="0"/>
                <w:sz w:val="17"/>
              </w:rPr>
              <w:br w:type="textWrapping"/>
            </w:r>
            <w:r>
              <w:rPr>
                <w:rFonts w:ascii="宋体" w:hAnsi="宋体" w:eastAsia="宋体"/>
                <w:b w:val="0"/>
                <w:sz w:val="17"/>
              </w:rPr>
              <w:t>3. 停止数据库或模拟异常后复验。</w:t>
            </w:r>
          </w:p>
        </w:tc>
        <w:tc>
          <w:tcPr>
            <w:tcW w:w="1027" w:type="dxa"/>
            <w:vAlign w:val="center"/>
          </w:tcPr>
          <w:p w14:paraId="7E11A3D5">
            <w:pPr>
              <w:spacing w:after="0" w:line="252" w:lineRule="auto"/>
              <w:ind w:firstLine="0"/>
            </w:pPr>
            <w:r>
              <w:rPr>
                <w:rFonts w:ascii="宋体" w:hAnsi="宋体" w:eastAsia="宋体"/>
                <w:b w:val="0"/>
                <w:sz w:val="17"/>
              </w:rPr>
              <w:t>正常时返回 200，含应用标识、版本和数据库状态；数据库异常时返回非健康状态；健康检查不需要登录。</w:t>
            </w:r>
          </w:p>
        </w:tc>
        <w:tc>
          <w:tcPr>
            <w:tcW w:w="1027" w:type="dxa"/>
            <w:vAlign w:val="center"/>
          </w:tcPr>
          <w:p w14:paraId="0BF2DAD0">
            <w:pPr>
              <w:spacing w:after="0" w:line="252" w:lineRule="auto"/>
              <w:ind w:firstLine="0"/>
            </w:pPr>
            <w:r>
              <w:rPr>
                <w:rFonts w:ascii="宋体" w:hAnsi="宋体" w:eastAsia="宋体"/>
                <w:b w:val="0"/>
                <w:sz w:val="17"/>
              </w:rPr>
              <w:t>P0</w:t>
            </w:r>
          </w:p>
        </w:tc>
        <w:tc>
          <w:tcPr>
            <w:tcW w:w="1027" w:type="dxa"/>
            <w:vAlign w:val="center"/>
          </w:tcPr>
          <w:p w14:paraId="56BB8E9D">
            <w:pPr>
              <w:spacing w:after="0" w:line="252" w:lineRule="auto"/>
              <w:ind w:firstLine="0"/>
            </w:pPr>
            <w:r>
              <w:rPr>
                <w:rFonts w:ascii="宋体" w:hAnsi="宋体" w:eastAsia="宋体"/>
                <w:b w:val="0"/>
                <w:sz w:val="17"/>
              </w:rPr>
              <w:t>可靠性/接口</w:t>
            </w:r>
          </w:p>
        </w:tc>
        <w:tc>
          <w:tcPr>
            <w:tcW w:w="1027" w:type="dxa"/>
            <w:vAlign w:val="center"/>
          </w:tcPr>
          <w:p w14:paraId="46E3E8F0">
            <w:pPr>
              <w:spacing w:after="0" w:line="252" w:lineRule="auto"/>
              <w:ind w:firstLine="0"/>
            </w:pPr>
            <w:r>
              <w:rPr>
                <w:rFonts w:ascii="宋体" w:hAnsi="宋体" w:eastAsia="宋体"/>
                <w:b w:val="0"/>
                <w:sz w:val="17"/>
              </w:rPr>
              <w:t>test_system.py::test_01_health；人工 API 检查</w:t>
            </w:r>
          </w:p>
        </w:tc>
      </w:tr>
      <w:tr w14:paraId="1F39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200AFF3">
            <w:pPr>
              <w:spacing w:after="0" w:line="252" w:lineRule="auto"/>
              <w:ind w:firstLine="0"/>
            </w:pPr>
            <w:r>
              <w:rPr>
                <w:rFonts w:ascii="宋体" w:hAnsi="宋体" w:eastAsia="宋体"/>
                <w:b w:val="0"/>
                <w:sz w:val="17"/>
              </w:rPr>
              <w:t>NFR-002</w:t>
            </w:r>
          </w:p>
        </w:tc>
        <w:tc>
          <w:tcPr>
            <w:tcW w:w="1027" w:type="dxa"/>
            <w:vAlign w:val="center"/>
          </w:tcPr>
          <w:p w14:paraId="1E7C855A">
            <w:pPr>
              <w:spacing w:after="0" w:line="252" w:lineRule="auto"/>
              <w:ind w:firstLine="0"/>
            </w:pPr>
            <w:r>
              <w:rPr>
                <w:rFonts w:ascii="宋体" w:hAnsi="宋体" w:eastAsia="宋体"/>
                <w:b w:val="0"/>
                <w:sz w:val="17"/>
              </w:rPr>
              <w:t>建库与恢复</w:t>
            </w:r>
          </w:p>
        </w:tc>
        <w:tc>
          <w:tcPr>
            <w:tcW w:w="1027" w:type="dxa"/>
            <w:vAlign w:val="center"/>
          </w:tcPr>
          <w:p w14:paraId="51C62DD2">
            <w:pPr>
              <w:spacing w:after="0" w:line="252" w:lineRule="auto"/>
              <w:ind w:firstLine="0"/>
            </w:pPr>
            <w:r>
              <w:rPr>
                <w:rFonts w:ascii="宋体" w:hAnsi="宋体" w:eastAsia="宋体"/>
                <w:b w:val="0"/>
                <w:sz w:val="17"/>
              </w:rPr>
              <w:t>全新数据库自动建表并灌入种子</w:t>
            </w:r>
          </w:p>
        </w:tc>
        <w:tc>
          <w:tcPr>
            <w:tcW w:w="1027" w:type="dxa"/>
            <w:vAlign w:val="center"/>
          </w:tcPr>
          <w:p w14:paraId="301CF8E8">
            <w:pPr>
              <w:spacing w:after="0" w:line="252" w:lineRule="auto"/>
              <w:ind w:firstLine="0"/>
            </w:pPr>
            <w:r>
              <w:rPr>
                <w:rFonts w:ascii="宋体" w:hAnsi="宋体" w:eastAsia="宋体"/>
                <w:b w:val="0"/>
                <w:sz w:val="17"/>
              </w:rPr>
              <w:t>使用临时空数据库路径；不触碰演示库</w:t>
            </w:r>
          </w:p>
        </w:tc>
        <w:tc>
          <w:tcPr>
            <w:tcW w:w="1027" w:type="dxa"/>
            <w:vAlign w:val="center"/>
          </w:tcPr>
          <w:p w14:paraId="24CD95EB">
            <w:pPr>
              <w:spacing w:after="0" w:line="252" w:lineRule="auto"/>
              <w:ind w:firstLine="0"/>
            </w:pPr>
            <w:r>
              <w:rPr>
                <w:rFonts w:ascii="宋体" w:hAnsi="宋体" w:eastAsia="宋体"/>
                <w:b w:val="0"/>
                <w:sz w:val="17"/>
              </w:rPr>
              <w:t>1. 以全新库配置启动应用。</w:t>
            </w:r>
            <w:r>
              <w:rPr>
                <w:rFonts w:ascii="宋体" w:hAnsi="宋体" w:eastAsia="宋体"/>
                <w:b w:val="0"/>
                <w:sz w:val="17"/>
              </w:rPr>
              <w:br w:type="textWrapping"/>
            </w:r>
            <w:r>
              <w:rPr>
                <w:rFonts w:ascii="宋体" w:hAnsi="宋体" w:eastAsia="宋体"/>
                <w:b w:val="0"/>
                <w:sz w:val="17"/>
              </w:rPr>
              <w:t>2. 调用建库/初始化流程。</w:t>
            </w:r>
            <w:r>
              <w:rPr>
                <w:rFonts w:ascii="宋体" w:hAnsi="宋体" w:eastAsia="宋体"/>
                <w:b w:val="0"/>
                <w:sz w:val="17"/>
              </w:rPr>
              <w:br w:type="textWrapping"/>
            </w:r>
            <w:r>
              <w:rPr>
                <w:rFonts w:ascii="宋体" w:hAnsi="宋体" w:eastAsia="宋体"/>
                <w:b w:val="0"/>
                <w:sz w:val="17"/>
              </w:rPr>
              <w:t>3. 登录并查看文档、用户、图谱。</w:t>
            </w:r>
          </w:p>
        </w:tc>
        <w:tc>
          <w:tcPr>
            <w:tcW w:w="1027" w:type="dxa"/>
            <w:vAlign w:val="center"/>
          </w:tcPr>
          <w:p w14:paraId="6949D7CF">
            <w:pPr>
              <w:spacing w:after="0" w:line="252" w:lineRule="auto"/>
              <w:ind w:firstLine="0"/>
            </w:pPr>
            <w:r>
              <w:rPr>
                <w:rFonts w:ascii="宋体" w:hAnsi="宋体" w:eastAsia="宋体"/>
                <w:b w:val="0"/>
                <w:sz w:val="17"/>
              </w:rPr>
              <w:t>自动建表成功；演示账号、文档、图谱种子存在；admin 可登录；空库启动无异常。</w:t>
            </w:r>
          </w:p>
        </w:tc>
        <w:tc>
          <w:tcPr>
            <w:tcW w:w="1027" w:type="dxa"/>
            <w:vAlign w:val="center"/>
          </w:tcPr>
          <w:p w14:paraId="0A5A097B">
            <w:pPr>
              <w:spacing w:after="0" w:line="252" w:lineRule="auto"/>
              <w:ind w:firstLine="0"/>
            </w:pPr>
            <w:r>
              <w:rPr>
                <w:rFonts w:ascii="宋体" w:hAnsi="宋体" w:eastAsia="宋体"/>
                <w:b w:val="0"/>
                <w:sz w:val="17"/>
              </w:rPr>
              <w:t>P1</w:t>
            </w:r>
          </w:p>
        </w:tc>
        <w:tc>
          <w:tcPr>
            <w:tcW w:w="1027" w:type="dxa"/>
            <w:vAlign w:val="center"/>
          </w:tcPr>
          <w:p w14:paraId="5C524BBD">
            <w:pPr>
              <w:spacing w:after="0" w:line="252" w:lineRule="auto"/>
              <w:ind w:firstLine="0"/>
            </w:pPr>
            <w:r>
              <w:rPr>
                <w:rFonts w:ascii="宋体" w:hAnsi="宋体" w:eastAsia="宋体"/>
                <w:b w:val="0"/>
                <w:sz w:val="17"/>
              </w:rPr>
              <w:t>可靠性/集成</w:t>
            </w:r>
          </w:p>
        </w:tc>
        <w:tc>
          <w:tcPr>
            <w:tcW w:w="1027" w:type="dxa"/>
            <w:vAlign w:val="center"/>
          </w:tcPr>
          <w:p w14:paraId="10DC654A">
            <w:pPr>
              <w:spacing w:after="0" w:line="252" w:lineRule="auto"/>
              <w:ind w:firstLine="0"/>
            </w:pPr>
            <w:r>
              <w:rPr>
                <w:rFonts w:ascii="宋体" w:hAnsi="宋体" w:eastAsia="宋体"/>
                <w:b w:val="0"/>
                <w:sz w:val="17"/>
              </w:rPr>
              <w:t>test_system.py::test_19_fresh_database_builds_and_seeds；tests/conftest.py 的 fresh_app 夹具</w:t>
            </w:r>
          </w:p>
        </w:tc>
      </w:tr>
      <w:tr w14:paraId="4A7E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9B23B01">
            <w:pPr>
              <w:spacing w:after="0" w:line="252" w:lineRule="auto"/>
              <w:ind w:firstLine="0"/>
            </w:pPr>
            <w:r>
              <w:rPr>
                <w:rFonts w:ascii="宋体" w:hAnsi="宋体" w:eastAsia="宋体"/>
                <w:b w:val="0"/>
                <w:sz w:val="17"/>
              </w:rPr>
              <w:t>NFR-003</w:t>
            </w:r>
          </w:p>
        </w:tc>
        <w:tc>
          <w:tcPr>
            <w:tcW w:w="1027" w:type="dxa"/>
            <w:vAlign w:val="center"/>
          </w:tcPr>
          <w:p w14:paraId="69CAD3FB">
            <w:pPr>
              <w:spacing w:after="0" w:line="252" w:lineRule="auto"/>
              <w:ind w:firstLine="0"/>
            </w:pPr>
            <w:r>
              <w:rPr>
                <w:rFonts w:ascii="宋体" w:hAnsi="宋体" w:eastAsia="宋体"/>
                <w:b w:val="0"/>
                <w:sz w:val="17"/>
              </w:rPr>
              <w:t>测试隔离</w:t>
            </w:r>
          </w:p>
        </w:tc>
        <w:tc>
          <w:tcPr>
            <w:tcW w:w="1027" w:type="dxa"/>
            <w:vAlign w:val="center"/>
          </w:tcPr>
          <w:p w14:paraId="56A0CDC2">
            <w:pPr>
              <w:spacing w:after="0" w:line="252" w:lineRule="auto"/>
              <w:ind w:firstLine="0"/>
            </w:pPr>
            <w:r>
              <w:rPr>
                <w:rFonts w:ascii="宋体" w:hAnsi="宋体" w:eastAsia="宋体"/>
                <w:b w:val="0"/>
                <w:sz w:val="17"/>
              </w:rPr>
              <w:t>自动化测试不读演示数据库</w:t>
            </w:r>
          </w:p>
        </w:tc>
        <w:tc>
          <w:tcPr>
            <w:tcW w:w="1027" w:type="dxa"/>
            <w:vAlign w:val="center"/>
          </w:tcPr>
          <w:p w14:paraId="3F70FE12">
            <w:pPr>
              <w:spacing w:after="0" w:line="252" w:lineRule="auto"/>
              <w:ind w:firstLine="0"/>
            </w:pPr>
            <w:r>
              <w:rPr>
                <w:rFonts w:ascii="宋体" w:hAnsi="宋体" w:eastAsia="宋体"/>
                <w:b w:val="0"/>
                <w:sz w:val="17"/>
              </w:rPr>
              <w:t>已记录 instance/knowledge.db 的关键表行数或哈希</w:t>
            </w:r>
          </w:p>
        </w:tc>
        <w:tc>
          <w:tcPr>
            <w:tcW w:w="1027" w:type="dxa"/>
            <w:vAlign w:val="center"/>
          </w:tcPr>
          <w:p w14:paraId="5A792FA1">
            <w:pPr>
              <w:spacing w:after="0" w:line="252" w:lineRule="auto"/>
              <w:ind w:firstLine="0"/>
            </w:pPr>
            <w:r>
              <w:rPr>
                <w:rFonts w:ascii="宋体" w:hAnsi="宋体" w:eastAsia="宋体"/>
                <w:b w:val="0"/>
                <w:sz w:val="17"/>
              </w:rPr>
              <w:t>1. 执行全量 pytest。</w:t>
            </w:r>
            <w:r>
              <w:rPr>
                <w:rFonts w:ascii="宋体" w:hAnsi="宋体" w:eastAsia="宋体"/>
                <w:b w:val="0"/>
                <w:sz w:val="17"/>
              </w:rPr>
              <w:br w:type="textWrapping"/>
            </w:r>
            <w:r>
              <w:rPr>
                <w:rFonts w:ascii="宋体" w:hAnsi="宋体" w:eastAsia="宋体"/>
                <w:b w:val="0"/>
                <w:sz w:val="17"/>
              </w:rPr>
              <w:t>2. 比较执行前后演示库。</w:t>
            </w:r>
            <w:r>
              <w:rPr>
                <w:rFonts w:ascii="宋体" w:hAnsi="宋体" w:eastAsia="宋体"/>
                <w:b w:val="0"/>
                <w:sz w:val="17"/>
              </w:rPr>
              <w:br w:type="textWrapping"/>
            </w:r>
            <w:r>
              <w:rPr>
                <w:rFonts w:ascii="宋体" w:hAnsi="宋体" w:eastAsia="宋体"/>
                <w:b w:val="0"/>
                <w:sz w:val="17"/>
              </w:rPr>
              <w:t>3. 检查测试日志中数据库 URI。</w:t>
            </w:r>
          </w:p>
        </w:tc>
        <w:tc>
          <w:tcPr>
            <w:tcW w:w="1027" w:type="dxa"/>
            <w:vAlign w:val="center"/>
          </w:tcPr>
          <w:p w14:paraId="062E0A76">
            <w:pPr>
              <w:spacing w:after="0" w:line="252" w:lineRule="auto"/>
              <w:ind w:firstLine="0"/>
            </w:pPr>
            <w:r>
              <w:rPr>
                <w:rFonts w:ascii="宋体" w:hAnsi="宋体" w:eastAsia="宋体"/>
                <w:b w:val="0"/>
                <w:sz w:val="17"/>
              </w:rPr>
              <w:t>演示库文件内容和关键表行数不变；测试只使用内存/临时库；测试失败也不会污染演示数据。</w:t>
            </w:r>
          </w:p>
        </w:tc>
        <w:tc>
          <w:tcPr>
            <w:tcW w:w="1027" w:type="dxa"/>
            <w:vAlign w:val="center"/>
          </w:tcPr>
          <w:p w14:paraId="2F4B077E">
            <w:pPr>
              <w:spacing w:after="0" w:line="252" w:lineRule="auto"/>
              <w:ind w:firstLine="0"/>
            </w:pPr>
            <w:r>
              <w:rPr>
                <w:rFonts w:ascii="宋体" w:hAnsi="宋体" w:eastAsia="宋体"/>
                <w:b w:val="0"/>
                <w:sz w:val="17"/>
              </w:rPr>
              <w:t>P0</w:t>
            </w:r>
          </w:p>
        </w:tc>
        <w:tc>
          <w:tcPr>
            <w:tcW w:w="1027" w:type="dxa"/>
            <w:vAlign w:val="center"/>
          </w:tcPr>
          <w:p w14:paraId="048C6DCE">
            <w:pPr>
              <w:spacing w:after="0" w:line="252" w:lineRule="auto"/>
              <w:ind w:firstLine="0"/>
            </w:pPr>
            <w:r>
              <w:rPr>
                <w:rFonts w:ascii="宋体" w:hAnsi="宋体" w:eastAsia="宋体"/>
                <w:b w:val="0"/>
                <w:sz w:val="17"/>
              </w:rPr>
              <w:t>安全/可靠性</w:t>
            </w:r>
          </w:p>
        </w:tc>
        <w:tc>
          <w:tcPr>
            <w:tcW w:w="1027" w:type="dxa"/>
            <w:vAlign w:val="center"/>
          </w:tcPr>
          <w:p w14:paraId="4E5A1396">
            <w:pPr>
              <w:spacing w:after="0" w:line="252" w:lineRule="auto"/>
              <w:ind w:firstLine="0"/>
            </w:pPr>
            <w:r>
              <w:rPr>
                <w:rFonts w:ascii="宋体" w:hAnsi="宋体" w:eastAsia="宋体"/>
                <w:b w:val="0"/>
                <w:sz w:val="17"/>
              </w:rPr>
              <w:t>tests/conftest.py 夹具；人工核对执行前后数据库</w:t>
            </w:r>
          </w:p>
        </w:tc>
      </w:tr>
      <w:tr w14:paraId="3D9D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5CA5D63">
            <w:pPr>
              <w:spacing w:after="0" w:line="252" w:lineRule="auto"/>
              <w:ind w:firstLine="0"/>
            </w:pPr>
            <w:r>
              <w:rPr>
                <w:rFonts w:ascii="宋体" w:hAnsi="宋体" w:eastAsia="宋体"/>
                <w:b w:val="0"/>
                <w:sz w:val="17"/>
              </w:rPr>
              <w:t>NFR-004</w:t>
            </w:r>
          </w:p>
        </w:tc>
        <w:tc>
          <w:tcPr>
            <w:tcW w:w="1027" w:type="dxa"/>
            <w:vAlign w:val="center"/>
          </w:tcPr>
          <w:p w14:paraId="3DB1BC5A">
            <w:pPr>
              <w:spacing w:after="0" w:line="252" w:lineRule="auto"/>
              <w:ind w:firstLine="0"/>
            </w:pPr>
            <w:r>
              <w:rPr>
                <w:rFonts w:ascii="宋体" w:hAnsi="宋体" w:eastAsia="宋体"/>
                <w:b w:val="0"/>
                <w:sz w:val="17"/>
              </w:rPr>
              <w:t>API 契约</w:t>
            </w:r>
          </w:p>
        </w:tc>
        <w:tc>
          <w:tcPr>
            <w:tcW w:w="1027" w:type="dxa"/>
            <w:vAlign w:val="center"/>
          </w:tcPr>
          <w:p w14:paraId="4EAEC229">
            <w:pPr>
              <w:spacing w:after="0" w:line="252" w:lineRule="auto"/>
              <w:ind w:firstLine="0"/>
            </w:pPr>
            <w:r>
              <w:rPr>
                <w:rFonts w:ascii="宋体" w:hAnsi="宋体" w:eastAsia="宋体"/>
                <w:b w:val="0"/>
                <w:sz w:val="17"/>
              </w:rPr>
              <w:t>REST API 状态码、JSON 和错误 code 一致</w:t>
            </w:r>
          </w:p>
        </w:tc>
        <w:tc>
          <w:tcPr>
            <w:tcW w:w="1027" w:type="dxa"/>
            <w:vAlign w:val="center"/>
          </w:tcPr>
          <w:p w14:paraId="0E7FD063">
            <w:pPr>
              <w:spacing w:after="0" w:line="252" w:lineRule="auto"/>
              <w:ind w:firstLine="0"/>
            </w:pPr>
            <w:r>
              <w:rPr>
                <w:rFonts w:ascii="宋体" w:hAnsi="宋体" w:eastAsia="宋体"/>
                <w:b w:val="0"/>
                <w:sz w:val="17"/>
              </w:rPr>
              <w:t>后端可用；已登录和未登录状态均可准备</w:t>
            </w:r>
          </w:p>
        </w:tc>
        <w:tc>
          <w:tcPr>
            <w:tcW w:w="1027" w:type="dxa"/>
            <w:vAlign w:val="center"/>
          </w:tcPr>
          <w:p w14:paraId="65906680">
            <w:pPr>
              <w:spacing w:after="0" w:line="252" w:lineRule="auto"/>
              <w:ind w:firstLine="0"/>
            </w:pPr>
            <w:r>
              <w:rPr>
                <w:rFonts w:ascii="宋体" w:hAnsi="宋体" w:eastAsia="宋体"/>
                <w:b w:val="0"/>
                <w:sz w:val="17"/>
              </w:rPr>
              <w:t>1. 调用成功、401、403、404、400 场景。</w:t>
            </w:r>
            <w:r>
              <w:rPr>
                <w:rFonts w:ascii="宋体" w:hAnsi="宋体" w:eastAsia="宋体"/>
                <w:b w:val="0"/>
                <w:sz w:val="17"/>
              </w:rPr>
              <w:br w:type="textWrapping"/>
            </w:r>
            <w:r>
              <w:rPr>
                <w:rFonts w:ascii="宋体" w:hAnsi="宋体" w:eastAsia="宋体"/>
                <w:b w:val="0"/>
                <w:sz w:val="17"/>
              </w:rPr>
              <w:t>2. 检查 Content-Type 和 JSON 字段。</w:t>
            </w:r>
            <w:r>
              <w:rPr>
                <w:rFonts w:ascii="宋体" w:hAnsi="宋体" w:eastAsia="宋体"/>
                <w:b w:val="0"/>
                <w:sz w:val="17"/>
              </w:rPr>
              <w:br w:type="textWrapping"/>
            </w:r>
            <w:r>
              <w:rPr>
                <w:rFonts w:ascii="宋体" w:hAnsi="宋体" w:eastAsia="宋体"/>
                <w:b w:val="0"/>
                <w:sz w:val="17"/>
              </w:rPr>
              <w:t>3. 用 Vue 前端消费接口。</w:t>
            </w:r>
          </w:p>
        </w:tc>
        <w:tc>
          <w:tcPr>
            <w:tcW w:w="1027" w:type="dxa"/>
            <w:vAlign w:val="center"/>
          </w:tcPr>
          <w:p w14:paraId="474E5250">
            <w:pPr>
              <w:spacing w:after="0" w:line="252" w:lineRule="auto"/>
              <w:ind w:firstLine="0"/>
            </w:pPr>
            <w:r>
              <w:rPr>
                <w:rFonts w:ascii="宋体" w:hAnsi="宋体" w:eastAsia="宋体"/>
                <w:b w:val="0"/>
                <w:sz w:val="17"/>
              </w:rPr>
              <w:t>成功返回约定 JSON；401 为 AUTH_REQUIRED；403 为 FORBIDDEN；404 为 NOT_FOUND；校验失败为 VALIDATION_ERROR；前端不需要猜测 HTML。</w:t>
            </w:r>
          </w:p>
        </w:tc>
        <w:tc>
          <w:tcPr>
            <w:tcW w:w="1027" w:type="dxa"/>
            <w:vAlign w:val="center"/>
          </w:tcPr>
          <w:p w14:paraId="56CE912C">
            <w:pPr>
              <w:spacing w:after="0" w:line="252" w:lineRule="auto"/>
              <w:ind w:firstLine="0"/>
            </w:pPr>
            <w:r>
              <w:rPr>
                <w:rFonts w:ascii="宋体" w:hAnsi="宋体" w:eastAsia="宋体"/>
                <w:b w:val="0"/>
                <w:sz w:val="17"/>
              </w:rPr>
              <w:t>P1</w:t>
            </w:r>
          </w:p>
        </w:tc>
        <w:tc>
          <w:tcPr>
            <w:tcW w:w="1027" w:type="dxa"/>
            <w:vAlign w:val="center"/>
          </w:tcPr>
          <w:p w14:paraId="2E779469">
            <w:pPr>
              <w:spacing w:after="0" w:line="252" w:lineRule="auto"/>
              <w:ind w:firstLine="0"/>
            </w:pPr>
            <w:r>
              <w:rPr>
                <w:rFonts w:ascii="宋体" w:hAnsi="宋体" w:eastAsia="宋体"/>
                <w:b w:val="0"/>
                <w:sz w:val="17"/>
              </w:rPr>
              <w:t>接口</w:t>
            </w:r>
          </w:p>
        </w:tc>
        <w:tc>
          <w:tcPr>
            <w:tcW w:w="1027" w:type="dxa"/>
            <w:vAlign w:val="center"/>
          </w:tcPr>
          <w:p w14:paraId="38CA3293">
            <w:pPr>
              <w:spacing w:after="0" w:line="252" w:lineRule="auto"/>
              <w:ind w:firstLine="0"/>
            </w:pPr>
            <w:r>
              <w:rPr>
                <w:rFonts w:ascii="宋体" w:hAnsi="宋体" w:eastAsia="宋体"/>
                <w:b w:val="0"/>
                <w:sz w:val="17"/>
              </w:rPr>
              <w:t>test_api.py 全部用例；人工 API 检查</w:t>
            </w:r>
          </w:p>
        </w:tc>
      </w:tr>
      <w:tr w14:paraId="71B40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F3CB0EF">
            <w:pPr>
              <w:spacing w:after="0" w:line="252" w:lineRule="auto"/>
              <w:ind w:firstLine="0"/>
            </w:pPr>
            <w:r>
              <w:rPr>
                <w:rFonts w:ascii="宋体" w:hAnsi="宋体" w:eastAsia="宋体"/>
                <w:b w:val="0"/>
                <w:sz w:val="17"/>
              </w:rPr>
              <w:t>NFR-005</w:t>
            </w:r>
          </w:p>
        </w:tc>
        <w:tc>
          <w:tcPr>
            <w:tcW w:w="1027" w:type="dxa"/>
            <w:vAlign w:val="center"/>
          </w:tcPr>
          <w:p w14:paraId="61A77AA7">
            <w:pPr>
              <w:spacing w:after="0" w:line="252" w:lineRule="auto"/>
              <w:ind w:firstLine="0"/>
            </w:pPr>
            <w:r>
              <w:rPr>
                <w:rFonts w:ascii="宋体" w:hAnsi="宋体" w:eastAsia="宋体"/>
                <w:b w:val="0"/>
                <w:sz w:val="17"/>
              </w:rPr>
              <w:t>前端构建</w:t>
            </w:r>
          </w:p>
        </w:tc>
        <w:tc>
          <w:tcPr>
            <w:tcW w:w="1027" w:type="dxa"/>
            <w:vAlign w:val="center"/>
          </w:tcPr>
          <w:p w14:paraId="41DCD53A">
            <w:pPr>
              <w:spacing w:after="0" w:line="252" w:lineRule="auto"/>
              <w:ind w:firstLine="0"/>
            </w:pPr>
            <w:r>
              <w:rPr>
                <w:rFonts w:ascii="宋体" w:hAnsi="宋体" w:eastAsia="宋体"/>
                <w:b w:val="0"/>
                <w:sz w:val="17"/>
              </w:rPr>
              <w:t>Vue 3 SPA 可构建并加载静态资源</w:t>
            </w:r>
          </w:p>
        </w:tc>
        <w:tc>
          <w:tcPr>
            <w:tcW w:w="1027" w:type="dxa"/>
            <w:vAlign w:val="center"/>
          </w:tcPr>
          <w:p w14:paraId="3E0449BD">
            <w:pPr>
              <w:spacing w:after="0" w:line="252" w:lineRule="auto"/>
              <w:ind w:firstLine="0"/>
            </w:pPr>
            <w:r>
              <w:rPr>
                <w:rFonts w:ascii="宋体" w:hAnsi="宋体" w:eastAsia="宋体"/>
                <w:b w:val="0"/>
                <w:sz w:val="17"/>
              </w:rPr>
              <w:t>frontend 依赖已安装</w:t>
            </w:r>
          </w:p>
        </w:tc>
        <w:tc>
          <w:tcPr>
            <w:tcW w:w="1027" w:type="dxa"/>
            <w:vAlign w:val="center"/>
          </w:tcPr>
          <w:p w14:paraId="423AB809">
            <w:pPr>
              <w:spacing w:after="0" w:line="252" w:lineRule="auto"/>
              <w:ind w:firstLine="0"/>
            </w:pPr>
            <w:r>
              <w:rPr>
                <w:rFonts w:ascii="宋体" w:hAnsi="宋体" w:eastAsia="宋体"/>
                <w:b w:val="0"/>
                <w:sz w:val="17"/>
              </w:rPr>
              <w:t>1. 在 frontend 执行 npm run build。</w:t>
            </w:r>
            <w:r>
              <w:rPr>
                <w:rFonts w:ascii="宋体" w:hAnsi="宋体" w:eastAsia="宋体"/>
                <w:b w:val="0"/>
                <w:sz w:val="17"/>
              </w:rPr>
              <w:br w:type="textWrapping"/>
            </w:r>
            <w:r>
              <w:rPr>
                <w:rFonts w:ascii="宋体" w:hAnsi="宋体" w:eastAsia="宋体"/>
                <w:b w:val="0"/>
                <w:sz w:val="17"/>
              </w:rPr>
              <w:t>2. 检查 dist 目录和资源。</w:t>
            </w:r>
            <w:r>
              <w:rPr>
                <w:rFonts w:ascii="宋体" w:hAnsi="宋体" w:eastAsia="宋体"/>
                <w:b w:val="0"/>
                <w:sz w:val="17"/>
              </w:rPr>
              <w:br w:type="textWrapping"/>
            </w:r>
            <w:r>
              <w:rPr>
                <w:rFonts w:ascii="宋体" w:hAnsi="宋体" w:eastAsia="宋体"/>
                <w:b w:val="0"/>
                <w:sz w:val="17"/>
              </w:rPr>
              <w:t>3. 用静态服务或后端承载访问。</w:t>
            </w:r>
          </w:p>
        </w:tc>
        <w:tc>
          <w:tcPr>
            <w:tcW w:w="1027" w:type="dxa"/>
            <w:vAlign w:val="center"/>
          </w:tcPr>
          <w:p w14:paraId="6EBAF985">
            <w:pPr>
              <w:spacing w:after="0" w:line="252" w:lineRule="auto"/>
              <w:ind w:firstLine="0"/>
            </w:pPr>
            <w:r>
              <w:rPr>
                <w:rFonts w:ascii="宋体" w:hAnsi="宋体" w:eastAsia="宋体"/>
                <w:b w:val="0"/>
                <w:sz w:val="17"/>
              </w:rPr>
              <w:t>构建退出码为 0；dist 存在 index.html 和带指纹资源；页面可加载；控制台无模块解析错误。</w:t>
            </w:r>
          </w:p>
        </w:tc>
        <w:tc>
          <w:tcPr>
            <w:tcW w:w="1027" w:type="dxa"/>
            <w:vAlign w:val="center"/>
          </w:tcPr>
          <w:p w14:paraId="131639A0">
            <w:pPr>
              <w:spacing w:after="0" w:line="252" w:lineRule="auto"/>
              <w:ind w:firstLine="0"/>
            </w:pPr>
            <w:r>
              <w:rPr>
                <w:rFonts w:ascii="宋体" w:hAnsi="宋体" w:eastAsia="宋体"/>
                <w:b w:val="0"/>
                <w:sz w:val="17"/>
              </w:rPr>
              <w:t>P1</w:t>
            </w:r>
          </w:p>
        </w:tc>
        <w:tc>
          <w:tcPr>
            <w:tcW w:w="1027" w:type="dxa"/>
            <w:vAlign w:val="center"/>
          </w:tcPr>
          <w:p w14:paraId="30EB8343">
            <w:pPr>
              <w:spacing w:after="0" w:line="252" w:lineRule="auto"/>
              <w:ind w:firstLine="0"/>
            </w:pPr>
            <w:r>
              <w:rPr>
                <w:rFonts w:ascii="宋体" w:hAnsi="宋体" w:eastAsia="宋体"/>
                <w:b w:val="0"/>
                <w:sz w:val="17"/>
              </w:rPr>
              <w:t>兼容性/集成</w:t>
            </w:r>
          </w:p>
        </w:tc>
        <w:tc>
          <w:tcPr>
            <w:tcW w:w="1027" w:type="dxa"/>
            <w:vAlign w:val="center"/>
          </w:tcPr>
          <w:p w14:paraId="2F52849D">
            <w:pPr>
              <w:spacing w:after="0" w:line="252" w:lineRule="auto"/>
              <w:ind w:firstLine="0"/>
            </w:pPr>
            <w:r>
              <w:rPr>
                <w:rFonts w:ascii="宋体" w:hAnsi="宋体" w:eastAsia="宋体"/>
                <w:b w:val="0"/>
                <w:sz w:val="17"/>
              </w:rPr>
              <w:t>人工构建检查</w:t>
            </w:r>
          </w:p>
        </w:tc>
      </w:tr>
      <w:tr w14:paraId="65F0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AF863A8">
            <w:pPr>
              <w:spacing w:after="0" w:line="252" w:lineRule="auto"/>
              <w:ind w:firstLine="0"/>
            </w:pPr>
            <w:r>
              <w:rPr>
                <w:rFonts w:ascii="宋体" w:hAnsi="宋体" w:eastAsia="宋体"/>
                <w:b w:val="0"/>
                <w:sz w:val="17"/>
              </w:rPr>
              <w:t>NFR-006</w:t>
            </w:r>
          </w:p>
        </w:tc>
        <w:tc>
          <w:tcPr>
            <w:tcW w:w="1027" w:type="dxa"/>
            <w:vAlign w:val="center"/>
          </w:tcPr>
          <w:p w14:paraId="4C8875CB">
            <w:pPr>
              <w:spacing w:after="0" w:line="252" w:lineRule="auto"/>
              <w:ind w:firstLine="0"/>
            </w:pPr>
            <w:r>
              <w:rPr>
                <w:rFonts w:ascii="宋体" w:hAnsi="宋体" w:eastAsia="宋体"/>
                <w:b w:val="0"/>
                <w:sz w:val="17"/>
              </w:rPr>
              <w:t>性能烟测</w:t>
            </w:r>
          </w:p>
        </w:tc>
        <w:tc>
          <w:tcPr>
            <w:tcW w:w="1027" w:type="dxa"/>
            <w:vAlign w:val="center"/>
          </w:tcPr>
          <w:p w14:paraId="74DC014E">
            <w:pPr>
              <w:spacing w:after="0" w:line="252" w:lineRule="auto"/>
              <w:ind w:firstLine="0"/>
            </w:pPr>
            <w:r>
              <w:rPr>
                <w:rFonts w:ascii="宋体" w:hAnsi="宋体" w:eastAsia="宋体"/>
                <w:b w:val="0"/>
                <w:sz w:val="17"/>
              </w:rPr>
              <w:t>演示规模下关键页面和 API 无明显超时</w:t>
            </w:r>
          </w:p>
        </w:tc>
        <w:tc>
          <w:tcPr>
            <w:tcW w:w="1027" w:type="dxa"/>
            <w:vAlign w:val="center"/>
          </w:tcPr>
          <w:p w14:paraId="00B79AE8">
            <w:pPr>
              <w:spacing w:after="0" w:line="252" w:lineRule="auto"/>
              <w:ind w:firstLine="0"/>
            </w:pPr>
            <w:r>
              <w:rPr>
                <w:rFonts w:ascii="宋体" w:hAnsi="宋体" w:eastAsia="宋体"/>
                <w:b w:val="0"/>
                <w:sz w:val="17"/>
              </w:rPr>
              <w:t>演示数据已初始化；浏览器缓存清理</w:t>
            </w:r>
          </w:p>
        </w:tc>
        <w:tc>
          <w:tcPr>
            <w:tcW w:w="1027" w:type="dxa"/>
            <w:vAlign w:val="center"/>
          </w:tcPr>
          <w:p w14:paraId="593D5432">
            <w:pPr>
              <w:spacing w:after="0" w:line="252" w:lineRule="auto"/>
              <w:ind w:firstLine="0"/>
            </w:pPr>
            <w:r>
              <w:rPr>
                <w:rFonts w:ascii="宋体" w:hAnsi="宋体" w:eastAsia="宋体"/>
                <w:b w:val="0"/>
                <w:sz w:val="17"/>
              </w:rPr>
              <w:t>1. 记录登录、工作台、文档列表、问答、图谱、审计的响应时间。</w:t>
            </w:r>
            <w:r>
              <w:rPr>
                <w:rFonts w:ascii="宋体" w:hAnsi="宋体" w:eastAsia="宋体"/>
                <w:b w:val="0"/>
                <w:sz w:val="17"/>
              </w:rPr>
              <w:br w:type="textWrapping"/>
            </w:r>
            <w:r>
              <w:rPr>
                <w:rFonts w:ascii="宋体" w:hAnsi="宋体" w:eastAsia="宋体"/>
                <w:b w:val="0"/>
                <w:sz w:val="17"/>
              </w:rPr>
              <w:t>2. 连续操作 3 次取合理观察值。</w:t>
            </w:r>
            <w:r>
              <w:rPr>
                <w:rFonts w:ascii="宋体" w:hAnsi="宋体" w:eastAsia="宋体"/>
                <w:b w:val="0"/>
                <w:sz w:val="17"/>
              </w:rPr>
              <w:br w:type="textWrapping"/>
            </w:r>
            <w:r>
              <w:rPr>
                <w:rFonts w:ascii="宋体" w:hAnsi="宋体" w:eastAsia="宋体"/>
                <w:b w:val="0"/>
                <w:sz w:val="17"/>
              </w:rPr>
              <w:t>3. 检查是否有明显卡顿。</w:t>
            </w:r>
          </w:p>
        </w:tc>
        <w:tc>
          <w:tcPr>
            <w:tcW w:w="1027" w:type="dxa"/>
            <w:vAlign w:val="center"/>
          </w:tcPr>
          <w:p w14:paraId="263C1997">
            <w:pPr>
              <w:spacing w:after="0" w:line="252" w:lineRule="auto"/>
              <w:ind w:firstLine="0"/>
            </w:pPr>
            <w:r>
              <w:rPr>
                <w:rFonts w:ascii="宋体" w:hAnsi="宋体" w:eastAsia="宋体"/>
                <w:b w:val="0"/>
                <w:sz w:val="17"/>
              </w:rPr>
              <w:t>关键页面和 API 在演示环境可接受，建议 ≤ 2 s；无请求超时、无限 loading 或浏览器卡死；异常需记录环境与数据规模。</w:t>
            </w:r>
          </w:p>
        </w:tc>
        <w:tc>
          <w:tcPr>
            <w:tcW w:w="1027" w:type="dxa"/>
            <w:vAlign w:val="center"/>
          </w:tcPr>
          <w:p w14:paraId="144F4418">
            <w:pPr>
              <w:spacing w:after="0" w:line="252" w:lineRule="auto"/>
              <w:ind w:firstLine="0"/>
            </w:pPr>
            <w:r>
              <w:rPr>
                <w:rFonts w:ascii="宋体" w:hAnsi="宋体" w:eastAsia="宋体"/>
                <w:b w:val="0"/>
                <w:sz w:val="17"/>
              </w:rPr>
              <w:t>P2</w:t>
            </w:r>
          </w:p>
        </w:tc>
        <w:tc>
          <w:tcPr>
            <w:tcW w:w="1027" w:type="dxa"/>
            <w:vAlign w:val="center"/>
          </w:tcPr>
          <w:p w14:paraId="32128652">
            <w:pPr>
              <w:spacing w:after="0" w:line="252" w:lineRule="auto"/>
              <w:ind w:firstLine="0"/>
            </w:pPr>
            <w:r>
              <w:rPr>
                <w:rFonts w:ascii="宋体" w:hAnsi="宋体" w:eastAsia="宋体"/>
                <w:b w:val="0"/>
                <w:sz w:val="17"/>
              </w:rPr>
              <w:t>性能</w:t>
            </w:r>
          </w:p>
        </w:tc>
        <w:tc>
          <w:tcPr>
            <w:tcW w:w="1027" w:type="dxa"/>
            <w:vAlign w:val="center"/>
          </w:tcPr>
          <w:p w14:paraId="662CB22C">
            <w:pPr>
              <w:spacing w:after="0" w:line="252" w:lineRule="auto"/>
              <w:ind w:firstLine="0"/>
            </w:pPr>
            <w:r>
              <w:rPr>
                <w:rFonts w:ascii="宋体" w:hAnsi="宋体" w:eastAsia="宋体"/>
                <w:b w:val="0"/>
                <w:sz w:val="17"/>
              </w:rPr>
              <w:t>人工 UI 与网络面板检查</w:t>
            </w:r>
          </w:p>
        </w:tc>
      </w:tr>
      <w:tr w14:paraId="4A6D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9743CEC">
            <w:pPr>
              <w:spacing w:after="0" w:line="252" w:lineRule="auto"/>
              <w:ind w:firstLine="0"/>
            </w:pPr>
            <w:r>
              <w:rPr>
                <w:rFonts w:ascii="宋体" w:hAnsi="宋体" w:eastAsia="宋体"/>
                <w:b w:val="0"/>
                <w:sz w:val="17"/>
              </w:rPr>
              <w:t>NFR-007</w:t>
            </w:r>
          </w:p>
        </w:tc>
        <w:tc>
          <w:tcPr>
            <w:tcW w:w="1027" w:type="dxa"/>
            <w:vAlign w:val="center"/>
          </w:tcPr>
          <w:p w14:paraId="03AE1A25">
            <w:pPr>
              <w:spacing w:after="0" w:line="252" w:lineRule="auto"/>
              <w:ind w:firstLine="0"/>
            </w:pPr>
            <w:r>
              <w:rPr>
                <w:rFonts w:ascii="宋体" w:hAnsi="宋体" w:eastAsia="宋体"/>
                <w:b w:val="0"/>
                <w:sz w:val="17"/>
              </w:rPr>
              <w:t>错误处理</w:t>
            </w:r>
          </w:p>
        </w:tc>
        <w:tc>
          <w:tcPr>
            <w:tcW w:w="1027" w:type="dxa"/>
            <w:vAlign w:val="center"/>
          </w:tcPr>
          <w:p w14:paraId="030D1107">
            <w:pPr>
              <w:spacing w:after="0" w:line="252" w:lineRule="auto"/>
              <w:ind w:firstLine="0"/>
            </w:pPr>
            <w:r>
              <w:rPr>
                <w:rFonts w:ascii="宋体" w:hAnsi="宋体" w:eastAsia="宋体"/>
                <w:b w:val="0"/>
                <w:sz w:val="17"/>
              </w:rPr>
              <w:t>404、尾斜杠和错误页行为正确</w:t>
            </w:r>
          </w:p>
        </w:tc>
        <w:tc>
          <w:tcPr>
            <w:tcW w:w="1027" w:type="dxa"/>
            <w:vAlign w:val="center"/>
          </w:tcPr>
          <w:p w14:paraId="035D6A12">
            <w:pPr>
              <w:spacing w:after="0" w:line="252" w:lineRule="auto"/>
              <w:ind w:firstLine="0"/>
            </w:pPr>
            <w:r>
              <w:rPr>
                <w:rFonts w:ascii="宋体" w:hAnsi="宋体" w:eastAsia="宋体"/>
                <w:b w:val="0"/>
                <w:sz w:val="17"/>
              </w:rPr>
              <w:t>前后端可用</w:t>
            </w:r>
          </w:p>
        </w:tc>
        <w:tc>
          <w:tcPr>
            <w:tcW w:w="1027" w:type="dxa"/>
            <w:vAlign w:val="center"/>
          </w:tcPr>
          <w:p w14:paraId="75E484EA">
            <w:pPr>
              <w:spacing w:after="0" w:line="252" w:lineRule="auto"/>
              <w:ind w:firstLine="0"/>
            </w:pPr>
            <w:r>
              <w:rPr>
                <w:rFonts w:ascii="宋体" w:hAnsi="宋体" w:eastAsia="宋体"/>
                <w:b w:val="0"/>
                <w:sz w:val="17"/>
              </w:rPr>
              <w:t>1. 访问未知 API 和未知 SPA 路由。</w:t>
            </w:r>
            <w:r>
              <w:rPr>
                <w:rFonts w:ascii="宋体" w:hAnsi="宋体" w:eastAsia="宋体"/>
                <w:b w:val="0"/>
                <w:sz w:val="17"/>
              </w:rPr>
              <w:br w:type="textWrapping"/>
            </w:r>
            <w:r>
              <w:rPr>
                <w:rFonts w:ascii="宋体" w:hAnsi="宋体" w:eastAsia="宋体"/>
                <w:b w:val="0"/>
                <w:sz w:val="17"/>
              </w:rPr>
              <w:t>2. 访问 /qa 与 /qa/ 等尾斜杠路径。</w:t>
            </w:r>
            <w:r>
              <w:rPr>
                <w:rFonts w:ascii="宋体" w:hAnsi="宋体" w:eastAsia="宋体"/>
                <w:b w:val="0"/>
                <w:sz w:val="17"/>
              </w:rPr>
              <w:br w:type="textWrapping"/>
            </w:r>
            <w:r>
              <w:rPr>
                <w:rFonts w:ascii="宋体" w:hAnsi="宋体" w:eastAsia="宋体"/>
                <w:b w:val="0"/>
                <w:sz w:val="17"/>
              </w:rPr>
              <w:t>3. 检查页面和状态码。</w:t>
            </w:r>
          </w:p>
        </w:tc>
        <w:tc>
          <w:tcPr>
            <w:tcW w:w="1027" w:type="dxa"/>
            <w:vAlign w:val="center"/>
          </w:tcPr>
          <w:p w14:paraId="2FD8C661">
            <w:pPr>
              <w:spacing w:after="0" w:line="252" w:lineRule="auto"/>
              <w:ind w:firstLine="0"/>
            </w:pPr>
            <w:r>
              <w:rPr>
                <w:rFonts w:ascii="宋体" w:hAnsi="宋体" w:eastAsia="宋体"/>
                <w:b w:val="0"/>
                <w:sz w:val="17"/>
              </w:rPr>
              <w:t>未知 API 返回 JSON 404；未知 SPA 路由显示 404 页面而非登录页；尾斜杠按设计可访问或重定向；错误页不泄露堆栈。</w:t>
            </w:r>
          </w:p>
        </w:tc>
        <w:tc>
          <w:tcPr>
            <w:tcW w:w="1027" w:type="dxa"/>
            <w:vAlign w:val="center"/>
          </w:tcPr>
          <w:p w14:paraId="0D423AB0">
            <w:pPr>
              <w:spacing w:after="0" w:line="252" w:lineRule="auto"/>
              <w:ind w:firstLine="0"/>
            </w:pPr>
            <w:r>
              <w:rPr>
                <w:rFonts w:ascii="宋体" w:hAnsi="宋体" w:eastAsia="宋体"/>
                <w:b w:val="0"/>
                <w:sz w:val="17"/>
              </w:rPr>
              <w:t>P2</w:t>
            </w:r>
          </w:p>
        </w:tc>
        <w:tc>
          <w:tcPr>
            <w:tcW w:w="1027" w:type="dxa"/>
            <w:vAlign w:val="center"/>
          </w:tcPr>
          <w:p w14:paraId="47A08FD0">
            <w:pPr>
              <w:spacing w:after="0" w:line="252" w:lineRule="auto"/>
              <w:ind w:firstLine="0"/>
            </w:pPr>
            <w:r>
              <w:rPr>
                <w:rFonts w:ascii="宋体" w:hAnsi="宋体" w:eastAsia="宋体"/>
                <w:b w:val="0"/>
                <w:sz w:val="17"/>
              </w:rPr>
              <w:t>功能/接口</w:t>
            </w:r>
          </w:p>
        </w:tc>
        <w:tc>
          <w:tcPr>
            <w:tcW w:w="1027" w:type="dxa"/>
            <w:vAlign w:val="center"/>
          </w:tcPr>
          <w:p w14:paraId="008C31C6">
            <w:pPr>
              <w:spacing w:after="0" w:line="252" w:lineRule="auto"/>
              <w:ind w:firstLine="0"/>
            </w:pPr>
            <w:r>
              <w:rPr>
                <w:rFonts w:ascii="宋体" w:hAnsi="宋体" w:eastAsia="宋体"/>
                <w:b w:val="0"/>
                <w:sz w:val="17"/>
              </w:rPr>
              <w:t>test_system.py::test_14_trailing_slash_ok；test_system.py::test_15_unknown_path_is_404_not_login；人工 UI 检查</w:t>
            </w:r>
          </w:p>
        </w:tc>
      </w:tr>
      <w:tr w14:paraId="785F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EB59C6B">
            <w:pPr>
              <w:spacing w:after="0" w:line="252" w:lineRule="auto"/>
              <w:ind w:firstLine="0"/>
            </w:pPr>
            <w:r>
              <w:rPr>
                <w:rFonts w:ascii="宋体" w:hAnsi="宋体" w:eastAsia="宋体"/>
                <w:b w:val="0"/>
                <w:sz w:val="17"/>
              </w:rPr>
              <w:t>NFR-008</w:t>
            </w:r>
          </w:p>
        </w:tc>
        <w:tc>
          <w:tcPr>
            <w:tcW w:w="1027" w:type="dxa"/>
            <w:vAlign w:val="center"/>
          </w:tcPr>
          <w:p w14:paraId="0592B463">
            <w:pPr>
              <w:spacing w:after="0" w:line="252" w:lineRule="auto"/>
              <w:ind w:firstLine="0"/>
            </w:pPr>
            <w:r>
              <w:rPr>
                <w:rFonts w:ascii="宋体" w:hAnsi="宋体" w:eastAsia="宋体"/>
                <w:b w:val="0"/>
                <w:sz w:val="17"/>
              </w:rPr>
              <w:t>兼容性</w:t>
            </w:r>
          </w:p>
        </w:tc>
        <w:tc>
          <w:tcPr>
            <w:tcW w:w="1027" w:type="dxa"/>
            <w:vAlign w:val="center"/>
          </w:tcPr>
          <w:p w14:paraId="503E40EB">
            <w:pPr>
              <w:spacing w:after="0" w:line="252" w:lineRule="auto"/>
              <w:ind w:firstLine="0"/>
            </w:pPr>
            <w:r>
              <w:rPr>
                <w:rFonts w:ascii="宋体" w:hAnsi="宋体" w:eastAsia="宋体"/>
                <w:b w:val="0"/>
                <w:sz w:val="17"/>
              </w:rPr>
              <w:t>Chrome 和 Edge 关键页面一致可用</w:t>
            </w:r>
          </w:p>
        </w:tc>
        <w:tc>
          <w:tcPr>
            <w:tcW w:w="1027" w:type="dxa"/>
            <w:vAlign w:val="center"/>
          </w:tcPr>
          <w:p w14:paraId="5B6E1134">
            <w:pPr>
              <w:spacing w:after="0" w:line="252" w:lineRule="auto"/>
              <w:ind w:firstLine="0"/>
            </w:pPr>
            <w:r>
              <w:rPr>
                <w:rFonts w:ascii="宋体" w:hAnsi="宋体" w:eastAsia="宋体"/>
                <w:b w:val="0"/>
                <w:sz w:val="17"/>
              </w:rPr>
              <w:t>安装当前稳定版 Chrome、Edge</w:t>
            </w:r>
          </w:p>
        </w:tc>
        <w:tc>
          <w:tcPr>
            <w:tcW w:w="1027" w:type="dxa"/>
            <w:vAlign w:val="center"/>
          </w:tcPr>
          <w:p w14:paraId="21FB6B55">
            <w:pPr>
              <w:spacing w:after="0" w:line="252" w:lineRule="auto"/>
              <w:ind w:firstLine="0"/>
            </w:pPr>
            <w:r>
              <w:rPr>
                <w:rFonts w:ascii="宋体" w:hAnsi="宋体" w:eastAsia="宋体"/>
                <w:b w:val="0"/>
                <w:sz w:val="17"/>
              </w:rPr>
              <w:t>1. 分别登录并访问主要页面。</w:t>
            </w:r>
            <w:r>
              <w:rPr>
                <w:rFonts w:ascii="宋体" w:hAnsi="宋体" w:eastAsia="宋体"/>
                <w:b w:val="0"/>
                <w:sz w:val="17"/>
              </w:rPr>
              <w:br w:type="textWrapping"/>
            </w:r>
            <w:r>
              <w:rPr>
                <w:rFonts w:ascii="宋体" w:hAnsi="宋体" w:eastAsia="宋体"/>
                <w:b w:val="0"/>
                <w:sz w:val="17"/>
              </w:rPr>
              <w:t>2. 检查布局、图表、表单、表格和弹窗。</w:t>
            </w:r>
            <w:r>
              <w:rPr>
                <w:rFonts w:ascii="宋体" w:hAnsi="宋体" w:eastAsia="宋体"/>
                <w:b w:val="0"/>
                <w:sz w:val="17"/>
              </w:rPr>
              <w:br w:type="textWrapping"/>
            </w:r>
            <w:r>
              <w:rPr>
                <w:rFonts w:ascii="宋体" w:hAnsi="宋体" w:eastAsia="宋体"/>
                <w:b w:val="0"/>
                <w:sz w:val="17"/>
              </w:rPr>
              <w:t>3. 记录浏览器版本和差异。</w:t>
            </w:r>
          </w:p>
        </w:tc>
        <w:tc>
          <w:tcPr>
            <w:tcW w:w="1027" w:type="dxa"/>
            <w:vAlign w:val="center"/>
          </w:tcPr>
          <w:p w14:paraId="48980A0E">
            <w:pPr>
              <w:spacing w:after="0" w:line="252" w:lineRule="auto"/>
              <w:ind w:firstLine="0"/>
            </w:pPr>
            <w:r>
              <w:rPr>
                <w:rFonts w:ascii="宋体" w:hAnsi="宋体" w:eastAsia="宋体"/>
                <w:b w:val="0"/>
                <w:sz w:val="17"/>
              </w:rPr>
              <w:t>两种浏览器均可完成核心操作；无阻断性脚本错误；布局差异在可接受范围；问题有截图和版本记录。</w:t>
            </w:r>
          </w:p>
        </w:tc>
        <w:tc>
          <w:tcPr>
            <w:tcW w:w="1027" w:type="dxa"/>
            <w:vAlign w:val="center"/>
          </w:tcPr>
          <w:p w14:paraId="7CE24132">
            <w:pPr>
              <w:spacing w:after="0" w:line="252" w:lineRule="auto"/>
              <w:ind w:firstLine="0"/>
            </w:pPr>
            <w:r>
              <w:rPr>
                <w:rFonts w:ascii="宋体" w:hAnsi="宋体" w:eastAsia="宋体"/>
                <w:b w:val="0"/>
                <w:sz w:val="17"/>
              </w:rPr>
              <w:t>P2</w:t>
            </w:r>
          </w:p>
        </w:tc>
        <w:tc>
          <w:tcPr>
            <w:tcW w:w="1027" w:type="dxa"/>
            <w:vAlign w:val="center"/>
          </w:tcPr>
          <w:p w14:paraId="56EAA4F8">
            <w:pPr>
              <w:spacing w:after="0" w:line="252" w:lineRule="auto"/>
              <w:ind w:firstLine="0"/>
            </w:pPr>
            <w:r>
              <w:rPr>
                <w:rFonts w:ascii="宋体" w:hAnsi="宋体" w:eastAsia="宋体"/>
                <w:b w:val="0"/>
                <w:sz w:val="17"/>
              </w:rPr>
              <w:t>兼容性</w:t>
            </w:r>
          </w:p>
        </w:tc>
        <w:tc>
          <w:tcPr>
            <w:tcW w:w="1027" w:type="dxa"/>
            <w:vAlign w:val="center"/>
          </w:tcPr>
          <w:p w14:paraId="0D945D93">
            <w:pPr>
              <w:spacing w:after="0" w:line="252" w:lineRule="auto"/>
              <w:ind w:firstLine="0"/>
            </w:pPr>
            <w:r>
              <w:rPr>
                <w:rFonts w:ascii="宋体" w:hAnsi="宋体" w:eastAsia="宋体"/>
                <w:b w:val="0"/>
                <w:sz w:val="17"/>
              </w:rPr>
              <w:t>人工浏览器检查</w:t>
            </w:r>
          </w:p>
        </w:tc>
      </w:tr>
      <w:tr w14:paraId="14B9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93004DD">
            <w:pPr>
              <w:spacing w:after="0" w:line="252" w:lineRule="auto"/>
              <w:ind w:firstLine="0"/>
            </w:pPr>
            <w:r>
              <w:rPr>
                <w:rFonts w:ascii="宋体" w:hAnsi="宋体" w:eastAsia="宋体"/>
                <w:b w:val="0"/>
                <w:sz w:val="17"/>
              </w:rPr>
              <w:t>NFR-009</w:t>
            </w:r>
          </w:p>
        </w:tc>
        <w:tc>
          <w:tcPr>
            <w:tcW w:w="1027" w:type="dxa"/>
            <w:vAlign w:val="center"/>
          </w:tcPr>
          <w:p w14:paraId="4E543E71">
            <w:pPr>
              <w:spacing w:after="0" w:line="252" w:lineRule="auto"/>
              <w:ind w:firstLine="0"/>
            </w:pPr>
            <w:r>
              <w:rPr>
                <w:rFonts w:ascii="宋体" w:hAnsi="宋体" w:eastAsia="宋体"/>
                <w:b w:val="0"/>
                <w:sz w:val="17"/>
              </w:rPr>
              <w:t>运维脚本</w:t>
            </w:r>
          </w:p>
        </w:tc>
        <w:tc>
          <w:tcPr>
            <w:tcW w:w="1027" w:type="dxa"/>
            <w:vAlign w:val="center"/>
          </w:tcPr>
          <w:p w14:paraId="551CBC21">
            <w:pPr>
              <w:spacing w:after="0" w:line="252" w:lineRule="auto"/>
              <w:ind w:firstLine="0"/>
            </w:pPr>
            <w:r>
              <w:rPr>
                <w:rFonts w:ascii="宋体" w:hAnsi="宋体" w:eastAsia="宋体"/>
                <w:b w:val="0"/>
                <w:sz w:val="17"/>
              </w:rPr>
              <w:t>启停脚本可启动和释放服务</w:t>
            </w:r>
          </w:p>
        </w:tc>
        <w:tc>
          <w:tcPr>
            <w:tcW w:w="1027" w:type="dxa"/>
            <w:vAlign w:val="center"/>
          </w:tcPr>
          <w:p w14:paraId="2EE614EB">
            <w:pPr>
              <w:spacing w:after="0" w:line="252" w:lineRule="auto"/>
              <w:ind w:firstLine="0"/>
            </w:pPr>
            <w:r>
              <w:rPr>
                <w:rFonts w:ascii="宋体" w:hAnsi="宋体" w:eastAsia="宋体"/>
                <w:b w:val="0"/>
                <w:sz w:val="17"/>
              </w:rPr>
              <w:t>端口空闲；脚本和虚拟环境可用</w:t>
            </w:r>
          </w:p>
        </w:tc>
        <w:tc>
          <w:tcPr>
            <w:tcW w:w="1027" w:type="dxa"/>
            <w:vAlign w:val="center"/>
          </w:tcPr>
          <w:p w14:paraId="6B7F1B23">
            <w:pPr>
              <w:spacing w:after="0" w:line="252" w:lineRule="auto"/>
              <w:ind w:firstLine="0"/>
            </w:pPr>
            <w:r>
              <w:rPr>
                <w:rFonts w:ascii="宋体" w:hAnsi="宋体" w:eastAsia="宋体"/>
                <w:b w:val="0"/>
                <w:sz w:val="17"/>
              </w:rPr>
              <w:t>1. 执行 start.ps1 或 start.bat。</w:t>
            </w:r>
            <w:r>
              <w:rPr>
                <w:rFonts w:ascii="宋体" w:hAnsi="宋体" w:eastAsia="宋体"/>
                <w:b w:val="0"/>
                <w:sz w:val="17"/>
              </w:rPr>
              <w:br w:type="textWrapping"/>
            </w:r>
            <w:r>
              <w:rPr>
                <w:rFonts w:ascii="宋体" w:hAnsi="宋体" w:eastAsia="宋体"/>
                <w:b w:val="0"/>
                <w:sz w:val="17"/>
              </w:rPr>
              <w:t>2. 访问健康检查和登录页。</w:t>
            </w:r>
            <w:r>
              <w:rPr>
                <w:rFonts w:ascii="宋体" w:hAnsi="宋体" w:eastAsia="宋体"/>
                <w:b w:val="0"/>
                <w:sz w:val="17"/>
              </w:rPr>
              <w:br w:type="textWrapping"/>
            </w:r>
            <w:r>
              <w:rPr>
                <w:rFonts w:ascii="宋体" w:hAnsi="宋体" w:eastAsia="宋体"/>
                <w:b w:val="0"/>
                <w:sz w:val="17"/>
              </w:rPr>
              <w:t>3. 执行 stop.ps1，确认端口释放。</w:t>
            </w:r>
            <w:r>
              <w:rPr>
                <w:rFonts w:ascii="宋体" w:hAnsi="宋体" w:eastAsia="宋体"/>
                <w:b w:val="0"/>
                <w:sz w:val="17"/>
              </w:rPr>
              <w:br w:type="textWrapping"/>
            </w:r>
            <w:r>
              <w:rPr>
                <w:rFonts w:ascii="宋体" w:hAnsi="宋体" w:eastAsia="宋体"/>
                <w:b w:val="0"/>
                <w:sz w:val="17"/>
              </w:rPr>
              <w:t>4. 再次启动。</w:t>
            </w:r>
          </w:p>
        </w:tc>
        <w:tc>
          <w:tcPr>
            <w:tcW w:w="1027" w:type="dxa"/>
            <w:vAlign w:val="center"/>
          </w:tcPr>
          <w:p w14:paraId="22689938">
            <w:pPr>
              <w:spacing w:after="0" w:line="252" w:lineRule="auto"/>
              <w:ind w:firstLine="0"/>
            </w:pPr>
            <w:r>
              <w:rPr>
                <w:rFonts w:ascii="宋体" w:hAnsi="宋体" w:eastAsia="宋体"/>
                <w:b w:val="0"/>
                <w:sz w:val="17"/>
              </w:rPr>
              <w:t>服务可按脚本启动；端口和日志正常；停止后进程退出、端口释放；再次启动成功；不误删业务数据。</w:t>
            </w:r>
          </w:p>
        </w:tc>
        <w:tc>
          <w:tcPr>
            <w:tcW w:w="1027" w:type="dxa"/>
            <w:vAlign w:val="center"/>
          </w:tcPr>
          <w:p w14:paraId="7C97502F">
            <w:pPr>
              <w:spacing w:after="0" w:line="252" w:lineRule="auto"/>
              <w:ind w:firstLine="0"/>
            </w:pPr>
            <w:r>
              <w:rPr>
                <w:rFonts w:ascii="宋体" w:hAnsi="宋体" w:eastAsia="宋体"/>
                <w:b w:val="0"/>
                <w:sz w:val="17"/>
              </w:rPr>
              <w:t>P2</w:t>
            </w:r>
          </w:p>
        </w:tc>
        <w:tc>
          <w:tcPr>
            <w:tcW w:w="1027" w:type="dxa"/>
            <w:vAlign w:val="center"/>
          </w:tcPr>
          <w:p w14:paraId="0CAABBD1">
            <w:pPr>
              <w:spacing w:after="0" w:line="252" w:lineRule="auto"/>
              <w:ind w:firstLine="0"/>
            </w:pPr>
            <w:r>
              <w:rPr>
                <w:rFonts w:ascii="宋体" w:hAnsi="宋体" w:eastAsia="宋体"/>
                <w:b w:val="0"/>
                <w:sz w:val="17"/>
              </w:rPr>
              <w:t>可靠性/运维</w:t>
            </w:r>
          </w:p>
        </w:tc>
        <w:tc>
          <w:tcPr>
            <w:tcW w:w="1027" w:type="dxa"/>
            <w:vAlign w:val="center"/>
          </w:tcPr>
          <w:p w14:paraId="1E1D0113">
            <w:pPr>
              <w:spacing w:after="0" w:line="252" w:lineRule="auto"/>
              <w:ind w:firstLine="0"/>
            </w:pPr>
            <w:r>
              <w:rPr>
                <w:rFonts w:ascii="宋体" w:hAnsi="宋体" w:eastAsia="宋体"/>
                <w:b w:val="0"/>
                <w:sz w:val="17"/>
              </w:rPr>
              <w:t>人工脚本检查</w:t>
            </w:r>
          </w:p>
        </w:tc>
      </w:tr>
    </w:tbl>
    <w:p w14:paraId="3D63A0F3">
      <w:pPr>
        <w:spacing w:after="20"/>
      </w:pPr>
    </w:p>
    <w:p w14:paraId="2BCEA4AC">
      <w:pPr>
        <w:pStyle w:val="5"/>
      </w:pPr>
      <w:bookmarkStart w:id="307" w:name="_Toc12808"/>
      <w:r>
        <w:rPr>
          <w:rFonts w:ascii="宋体" w:hAnsi="宋体" w:eastAsia="宋体"/>
          <w:b/>
          <w:sz w:val="24"/>
        </w:rPr>
        <w:t>4.8 Vue 3 前端交互</w:t>
      </w:r>
      <w:bookmarkEnd w:id="30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027"/>
        <w:gridCol w:w="1027"/>
        <w:gridCol w:w="1027"/>
        <w:gridCol w:w="1027"/>
        <w:gridCol w:w="1027"/>
        <w:gridCol w:w="1027"/>
        <w:gridCol w:w="1027"/>
        <w:gridCol w:w="1027"/>
      </w:tblGrid>
      <w:tr w14:paraId="631E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4D6CF41E">
            <w:pPr>
              <w:spacing w:after="0" w:line="252" w:lineRule="auto"/>
              <w:ind w:firstLine="0"/>
            </w:pPr>
            <w:r>
              <w:rPr>
                <w:rFonts w:ascii="宋体" w:hAnsi="宋体" w:eastAsia="宋体"/>
                <w:b/>
                <w:sz w:val="17"/>
              </w:rPr>
              <w:t>编号</w:t>
            </w:r>
          </w:p>
        </w:tc>
        <w:tc>
          <w:tcPr>
            <w:tcW w:w="1027" w:type="dxa"/>
            <w:shd w:val="clear" w:color="auto" w:fill="E6F6F2"/>
            <w:vAlign w:val="center"/>
          </w:tcPr>
          <w:p w14:paraId="49FDB8EB">
            <w:pPr>
              <w:spacing w:after="0" w:line="252" w:lineRule="auto"/>
              <w:ind w:firstLine="0"/>
            </w:pPr>
            <w:r>
              <w:rPr>
                <w:rFonts w:ascii="宋体" w:hAnsi="宋体" w:eastAsia="宋体"/>
                <w:b/>
                <w:sz w:val="17"/>
              </w:rPr>
              <w:t>模块</w:t>
            </w:r>
          </w:p>
        </w:tc>
        <w:tc>
          <w:tcPr>
            <w:tcW w:w="1027" w:type="dxa"/>
            <w:shd w:val="clear" w:color="auto" w:fill="E6F6F2"/>
            <w:vAlign w:val="center"/>
          </w:tcPr>
          <w:p w14:paraId="60345B21">
            <w:pPr>
              <w:spacing w:after="0" w:line="252" w:lineRule="auto"/>
              <w:ind w:firstLine="0"/>
            </w:pPr>
            <w:r>
              <w:rPr>
                <w:rFonts w:ascii="宋体" w:hAnsi="宋体" w:eastAsia="宋体"/>
                <w:b/>
                <w:sz w:val="17"/>
              </w:rPr>
              <w:t>测试项</w:t>
            </w:r>
          </w:p>
        </w:tc>
        <w:tc>
          <w:tcPr>
            <w:tcW w:w="1027" w:type="dxa"/>
            <w:shd w:val="clear" w:color="auto" w:fill="E6F6F2"/>
            <w:vAlign w:val="center"/>
          </w:tcPr>
          <w:p w14:paraId="55A9A604">
            <w:pPr>
              <w:spacing w:after="0" w:line="252" w:lineRule="auto"/>
              <w:ind w:firstLine="0"/>
            </w:pPr>
            <w:r>
              <w:rPr>
                <w:rFonts w:ascii="宋体" w:hAnsi="宋体" w:eastAsia="宋体"/>
                <w:b/>
                <w:sz w:val="17"/>
              </w:rPr>
              <w:t>前置条件</w:t>
            </w:r>
          </w:p>
        </w:tc>
        <w:tc>
          <w:tcPr>
            <w:tcW w:w="1027" w:type="dxa"/>
            <w:shd w:val="clear" w:color="auto" w:fill="E6F6F2"/>
            <w:vAlign w:val="center"/>
          </w:tcPr>
          <w:p w14:paraId="6E01AE55">
            <w:pPr>
              <w:spacing w:after="0" w:line="252" w:lineRule="auto"/>
              <w:ind w:firstLine="0"/>
            </w:pPr>
            <w:r>
              <w:rPr>
                <w:rFonts w:ascii="宋体" w:hAnsi="宋体" w:eastAsia="宋体"/>
                <w:b/>
                <w:sz w:val="17"/>
              </w:rPr>
              <w:t>步骤</w:t>
            </w:r>
          </w:p>
        </w:tc>
        <w:tc>
          <w:tcPr>
            <w:tcW w:w="1027" w:type="dxa"/>
            <w:shd w:val="clear" w:color="auto" w:fill="E6F6F2"/>
            <w:vAlign w:val="center"/>
          </w:tcPr>
          <w:p w14:paraId="49A69085">
            <w:pPr>
              <w:spacing w:after="0" w:line="252" w:lineRule="auto"/>
              <w:ind w:firstLine="0"/>
            </w:pPr>
            <w:r>
              <w:rPr>
                <w:rFonts w:ascii="宋体" w:hAnsi="宋体" w:eastAsia="宋体"/>
                <w:b/>
                <w:sz w:val="17"/>
              </w:rPr>
              <w:t>预期结果</w:t>
            </w:r>
          </w:p>
        </w:tc>
        <w:tc>
          <w:tcPr>
            <w:tcW w:w="1027" w:type="dxa"/>
            <w:shd w:val="clear" w:color="auto" w:fill="E6F6F2"/>
            <w:vAlign w:val="center"/>
          </w:tcPr>
          <w:p w14:paraId="4D713C6D">
            <w:pPr>
              <w:spacing w:after="0" w:line="252" w:lineRule="auto"/>
              <w:ind w:firstLine="0"/>
            </w:pPr>
            <w:r>
              <w:rPr>
                <w:rFonts w:ascii="宋体" w:hAnsi="宋体" w:eastAsia="宋体"/>
                <w:b/>
                <w:sz w:val="17"/>
              </w:rPr>
              <w:t>优先级</w:t>
            </w:r>
          </w:p>
        </w:tc>
        <w:tc>
          <w:tcPr>
            <w:tcW w:w="1027" w:type="dxa"/>
            <w:shd w:val="clear" w:color="auto" w:fill="E6F6F2"/>
            <w:vAlign w:val="center"/>
          </w:tcPr>
          <w:p w14:paraId="745EBD6F">
            <w:pPr>
              <w:spacing w:after="0" w:line="252" w:lineRule="auto"/>
              <w:ind w:firstLine="0"/>
            </w:pPr>
            <w:r>
              <w:rPr>
                <w:rFonts w:ascii="宋体" w:hAnsi="宋体" w:eastAsia="宋体"/>
                <w:b/>
                <w:sz w:val="17"/>
              </w:rPr>
              <w:t>类型</w:t>
            </w:r>
          </w:p>
        </w:tc>
        <w:tc>
          <w:tcPr>
            <w:tcW w:w="1027" w:type="dxa"/>
            <w:shd w:val="clear" w:color="auto" w:fill="E6F6F2"/>
            <w:vAlign w:val="center"/>
          </w:tcPr>
          <w:p w14:paraId="02663D39">
            <w:pPr>
              <w:spacing w:after="0" w:line="252" w:lineRule="auto"/>
              <w:ind w:firstLine="0"/>
            </w:pPr>
            <w:r>
              <w:rPr>
                <w:rFonts w:ascii="宋体" w:hAnsi="宋体" w:eastAsia="宋体"/>
                <w:b/>
                <w:sz w:val="17"/>
              </w:rPr>
              <w:t>自动化关联</w:t>
            </w:r>
          </w:p>
        </w:tc>
      </w:tr>
      <w:tr w14:paraId="3E93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4BBA9EB">
            <w:pPr>
              <w:spacing w:after="0" w:line="252" w:lineRule="auto"/>
              <w:ind w:firstLine="0"/>
            </w:pPr>
            <w:r>
              <w:rPr>
                <w:rFonts w:ascii="宋体" w:hAnsi="宋体" w:eastAsia="宋体"/>
                <w:b w:val="0"/>
                <w:sz w:val="17"/>
              </w:rPr>
              <w:t>UI-001</w:t>
            </w:r>
          </w:p>
        </w:tc>
        <w:tc>
          <w:tcPr>
            <w:tcW w:w="1027" w:type="dxa"/>
            <w:vAlign w:val="center"/>
          </w:tcPr>
          <w:p w14:paraId="6E127475">
            <w:pPr>
              <w:spacing w:after="0" w:line="252" w:lineRule="auto"/>
              <w:ind w:firstLine="0"/>
            </w:pPr>
            <w:r>
              <w:rPr>
                <w:rFonts w:ascii="宋体" w:hAnsi="宋体" w:eastAsia="宋体"/>
                <w:b w:val="0"/>
                <w:sz w:val="17"/>
              </w:rPr>
              <w:t>前端交互</w:t>
            </w:r>
          </w:p>
        </w:tc>
        <w:tc>
          <w:tcPr>
            <w:tcW w:w="1027" w:type="dxa"/>
            <w:vAlign w:val="center"/>
          </w:tcPr>
          <w:p w14:paraId="1C488B02">
            <w:pPr>
              <w:spacing w:after="0" w:line="252" w:lineRule="auto"/>
              <w:ind w:firstLine="0"/>
            </w:pPr>
            <w:r>
              <w:rPr>
                <w:rFonts w:ascii="宋体" w:hAnsi="宋体" w:eastAsia="宋体"/>
                <w:b w:val="0"/>
                <w:sz w:val="17"/>
              </w:rPr>
              <w:t>登录页表单、错误提示和跳转</w:t>
            </w:r>
          </w:p>
        </w:tc>
        <w:tc>
          <w:tcPr>
            <w:tcW w:w="1027" w:type="dxa"/>
            <w:vAlign w:val="center"/>
          </w:tcPr>
          <w:p w14:paraId="75F747E0">
            <w:pPr>
              <w:spacing w:after="0" w:line="252" w:lineRule="auto"/>
              <w:ind w:firstLine="0"/>
            </w:pPr>
            <w:r>
              <w:rPr>
                <w:rFonts w:ascii="宋体" w:hAnsi="宋体" w:eastAsia="宋体"/>
                <w:b w:val="0"/>
                <w:sz w:val="17"/>
              </w:rPr>
              <w:t>前端和后端已启动；admin 账号存在</w:t>
            </w:r>
          </w:p>
        </w:tc>
        <w:tc>
          <w:tcPr>
            <w:tcW w:w="1027" w:type="dxa"/>
            <w:vAlign w:val="center"/>
          </w:tcPr>
          <w:p w14:paraId="6A164CAB">
            <w:pPr>
              <w:spacing w:after="0" w:line="252" w:lineRule="auto"/>
              <w:ind w:firstLine="0"/>
            </w:pPr>
            <w:r>
              <w:rPr>
                <w:rFonts w:ascii="宋体" w:hAnsi="宋体" w:eastAsia="宋体"/>
                <w:b w:val="0"/>
                <w:sz w:val="17"/>
              </w:rPr>
              <w:t>1. 空用户名或空密码提交。</w:t>
            </w:r>
            <w:r>
              <w:rPr>
                <w:rFonts w:ascii="宋体" w:hAnsi="宋体" w:eastAsia="宋体"/>
                <w:b w:val="0"/>
                <w:sz w:val="17"/>
              </w:rPr>
              <w:br w:type="textWrapping"/>
            </w:r>
            <w:r>
              <w:rPr>
                <w:rFonts w:ascii="宋体" w:hAnsi="宋体" w:eastAsia="宋体"/>
                <w:b w:val="0"/>
                <w:sz w:val="17"/>
              </w:rPr>
              <w:t>2. 输入错误密码提交。</w:t>
            </w:r>
            <w:r>
              <w:rPr>
                <w:rFonts w:ascii="宋体" w:hAnsi="宋体" w:eastAsia="宋体"/>
                <w:b w:val="0"/>
                <w:sz w:val="17"/>
              </w:rPr>
              <w:br w:type="textWrapping"/>
            </w:r>
            <w:r>
              <w:rPr>
                <w:rFonts w:ascii="宋体" w:hAnsi="宋体" w:eastAsia="宋体"/>
                <w:b w:val="0"/>
                <w:sz w:val="17"/>
              </w:rPr>
              <w:t>3. 输入正确账号提交。</w:t>
            </w:r>
          </w:p>
        </w:tc>
        <w:tc>
          <w:tcPr>
            <w:tcW w:w="1027" w:type="dxa"/>
            <w:vAlign w:val="center"/>
          </w:tcPr>
          <w:p w14:paraId="19BD0112">
            <w:pPr>
              <w:spacing w:after="0" w:line="252" w:lineRule="auto"/>
              <w:ind w:firstLine="0"/>
            </w:pPr>
            <w:r>
              <w:rPr>
                <w:rFonts w:ascii="宋体" w:hAnsi="宋体" w:eastAsia="宋体"/>
                <w:b w:val="0"/>
                <w:sz w:val="17"/>
              </w:rPr>
              <w:t>空字段有前端校验；错误密码显示可理解提示且不清空所有输入；成功后进入工作台；锁定状态显示稍后重试提示。</w:t>
            </w:r>
          </w:p>
        </w:tc>
        <w:tc>
          <w:tcPr>
            <w:tcW w:w="1027" w:type="dxa"/>
            <w:vAlign w:val="center"/>
          </w:tcPr>
          <w:p w14:paraId="69B2BAE3">
            <w:pPr>
              <w:spacing w:after="0" w:line="252" w:lineRule="auto"/>
              <w:ind w:firstLine="0"/>
            </w:pPr>
            <w:r>
              <w:rPr>
                <w:rFonts w:ascii="宋体" w:hAnsi="宋体" w:eastAsia="宋体"/>
                <w:b w:val="0"/>
                <w:sz w:val="17"/>
              </w:rPr>
              <w:t>P0</w:t>
            </w:r>
          </w:p>
        </w:tc>
        <w:tc>
          <w:tcPr>
            <w:tcW w:w="1027" w:type="dxa"/>
            <w:vAlign w:val="center"/>
          </w:tcPr>
          <w:p w14:paraId="594D4A2A">
            <w:pPr>
              <w:spacing w:after="0" w:line="252" w:lineRule="auto"/>
              <w:ind w:firstLine="0"/>
            </w:pPr>
            <w:r>
              <w:rPr>
                <w:rFonts w:ascii="宋体" w:hAnsi="宋体" w:eastAsia="宋体"/>
                <w:b w:val="0"/>
                <w:sz w:val="17"/>
              </w:rPr>
              <w:t>UI/易用性</w:t>
            </w:r>
          </w:p>
        </w:tc>
        <w:tc>
          <w:tcPr>
            <w:tcW w:w="1027" w:type="dxa"/>
            <w:vAlign w:val="center"/>
          </w:tcPr>
          <w:p w14:paraId="347FCC9D">
            <w:pPr>
              <w:spacing w:after="0" w:line="252" w:lineRule="auto"/>
              <w:ind w:firstLine="0"/>
            </w:pPr>
            <w:r>
              <w:rPr>
                <w:rFonts w:ascii="宋体" w:hAnsi="宋体" w:eastAsia="宋体"/>
                <w:b w:val="0"/>
                <w:sz w:val="17"/>
              </w:rPr>
              <w:t>人工 UI 检查；后端由 AUTH-001 至 AUTH-006 覆盖</w:t>
            </w:r>
          </w:p>
        </w:tc>
      </w:tr>
      <w:tr w14:paraId="3DE5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26B39BB">
            <w:pPr>
              <w:spacing w:after="0" w:line="252" w:lineRule="auto"/>
              <w:ind w:firstLine="0"/>
            </w:pPr>
            <w:r>
              <w:rPr>
                <w:rFonts w:ascii="宋体" w:hAnsi="宋体" w:eastAsia="宋体"/>
                <w:b w:val="0"/>
                <w:sz w:val="17"/>
              </w:rPr>
              <w:t>UI-002</w:t>
            </w:r>
          </w:p>
        </w:tc>
        <w:tc>
          <w:tcPr>
            <w:tcW w:w="1027" w:type="dxa"/>
            <w:vAlign w:val="center"/>
          </w:tcPr>
          <w:p w14:paraId="2171321E">
            <w:pPr>
              <w:spacing w:after="0" w:line="252" w:lineRule="auto"/>
              <w:ind w:firstLine="0"/>
            </w:pPr>
            <w:r>
              <w:rPr>
                <w:rFonts w:ascii="宋体" w:hAnsi="宋体" w:eastAsia="宋体"/>
                <w:b w:val="0"/>
                <w:sz w:val="17"/>
              </w:rPr>
              <w:t>前端交互</w:t>
            </w:r>
          </w:p>
        </w:tc>
        <w:tc>
          <w:tcPr>
            <w:tcW w:w="1027" w:type="dxa"/>
            <w:vAlign w:val="center"/>
          </w:tcPr>
          <w:p w14:paraId="23F20994">
            <w:pPr>
              <w:spacing w:after="0" w:line="252" w:lineRule="auto"/>
              <w:ind w:firstLine="0"/>
            </w:pPr>
            <w:r>
              <w:rPr>
                <w:rFonts w:ascii="宋体" w:hAnsi="宋体" w:eastAsia="宋体"/>
                <w:b w:val="0"/>
                <w:sz w:val="17"/>
              </w:rPr>
              <w:t>路由守卫、会话失效和角色菜单</w:t>
            </w:r>
          </w:p>
        </w:tc>
        <w:tc>
          <w:tcPr>
            <w:tcW w:w="1027" w:type="dxa"/>
            <w:vAlign w:val="center"/>
          </w:tcPr>
          <w:p w14:paraId="0D76B176">
            <w:pPr>
              <w:spacing w:after="0" w:line="252" w:lineRule="auto"/>
              <w:ind w:firstLine="0"/>
            </w:pPr>
            <w:r>
              <w:rPr>
                <w:rFonts w:ascii="宋体" w:hAnsi="宋体" w:eastAsia="宋体"/>
                <w:b w:val="0"/>
                <w:sz w:val="17"/>
              </w:rPr>
              <w:t>普通用户、管理员账号可用</w:t>
            </w:r>
          </w:p>
        </w:tc>
        <w:tc>
          <w:tcPr>
            <w:tcW w:w="1027" w:type="dxa"/>
            <w:vAlign w:val="center"/>
          </w:tcPr>
          <w:p w14:paraId="263D9F26">
            <w:pPr>
              <w:spacing w:after="0" w:line="252" w:lineRule="auto"/>
              <w:ind w:firstLine="0"/>
            </w:pPr>
            <w:r>
              <w:rPr>
                <w:rFonts w:ascii="宋体" w:hAnsi="宋体" w:eastAsia="宋体"/>
                <w:b w:val="0"/>
                <w:sz w:val="17"/>
              </w:rPr>
              <w:t>1. 未登录直接打开受保护路由。</w:t>
            </w:r>
            <w:r>
              <w:rPr>
                <w:rFonts w:ascii="宋体" w:hAnsi="宋体" w:eastAsia="宋体"/>
                <w:b w:val="0"/>
                <w:sz w:val="17"/>
              </w:rPr>
              <w:br w:type="textWrapping"/>
            </w:r>
            <w:r>
              <w:rPr>
                <w:rFonts w:ascii="宋体" w:hAnsi="宋体" w:eastAsia="宋体"/>
                <w:b w:val="0"/>
                <w:sz w:val="17"/>
              </w:rPr>
              <w:t>2. 登录普通用户查看菜单。</w:t>
            </w:r>
            <w:r>
              <w:rPr>
                <w:rFonts w:ascii="宋体" w:hAnsi="宋体" w:eastAsia="宋体"/>
                <w:b w:val="0"/>
                <w:sz w:val="17"/>
              </w:rPr>
              <w:br w:type="textWrapping"/>
            </w:r>
            <w:r>
              <w:rPr>
                <w:rFonts w:ascii="宋体" w:hAnsi="宋体" w:eastAsia="宋体"/>
                <w:b w:val="0"/>
                <w:sz w:val="17"/>
              </w:rPr>
              <w:t>3. 手动输入管理员路由。</w:t>
            </w:r>
            <w:r>
              <w:rPr>
                <w:rFonts w:ascii="宋体" w:hAnsi="宋体" w:eastAsia="宋体"/>
                <w:b w:val="0"/>
                <w:sz w:val="17"/>
              </w:rPr>
              <w:br w:type="textWrapping"/>
            </w:r>
            <w:r>
              <w:rPr>
                <w:rFonts w:ascii="宋体" w:hAnsi="宋体" w:eastAsia="宋体"/>
                <w:b w:val="0"/>
                <w:sz w:val="17"/>
              </w:rPr>
              <w:t>4. 模拟会话失效。</w:t>
            </w:r>
          </w:p>
        </w:tc>
        <w:tc>
          <w:tcPr>
            <w:tcW w:w="1027" w:type="dxa"/>
            <w:vAlign w:val="center"/>
          </w:tcPr>
          <w:p w14:paraId="5E4A450C">
            <w:pPr>
              <w:spacing w:after="0" w:line="252" w:lineRule="auto"/>
              <w:ind w:firstLine="0"/>
            </w:pPr>
            <w:r>
              <w:rPr>
                <w:rFonts w:ascii="宋体" w:hAnsi="宋体" w:eastAsia="宋体"/>
                <w:b w:val="0"/>
                <w:sz w:val="17"/>
              </w:rPr>
              <w:t>未登录跳转登录并保留安全回跳；普通用户不显示管理员菜单；直接访问后台得到无权提示；会话失效时清理状态并重新登录。</w:t>
            </w:r>
          </w:p>
        </w:tc>
        <w:tc>
          <w:tcPr>
            <w:tcW w:w="1027" w:type="dxa"/>
            <w:vAlign w:val="center"/>
          </w:tcPr>
          <w:p w14:paraId="3AE41D58">
            <w:pPr>
              <w:spacing w:after="0" w:line="252" w:lineRule="auto"/>
              <w:ind w:firstLine="0"/>
            </w:pPr>
            <w:r>
              <w:rPr>
                <w:rFonts w:ascii="宋体" w:hAnsi="宋体" w:eastAsia="宋体"/>
                <w:b w:val="0"/>
                <w:sz w:val="17"/>
              </w:rPr>
              <w:t>P0</w:t>
            </w:r>
          </w:p>
        </w:tc>
        <w:tc>
          <w:tcPr>
            <w:tcW w:w="1027" w:type="dxa"/>
            <w:vAlign w:val="center"/>
          </w:tcPr>
          <w:p w14:paraId="49272EC9">
            <w:pPr>
              <w:spacing w:after="0" w:line="252" w:lineRule="auto"/>
              <w:ind w:firstLine="0"/>
            </w:pPr>
            <w:r>
              <w:rPr>
                <w:rFonts w:ascii="宋体" w:hAnsi="宋体" w:eastAsia="宋体"/>
                <w:b w:val="0"/>
                <w:sz w:val="17"/>
              </w:rPr>
              <w:t>UI/安全</w:t>
            </w:r>
          </w:p>
        </w:tc>
        <w:tc>
          <w:tcPr>
            <w:tcW w:w="1027" w:type="dxa"/>
            <w:vAlign w:val="center"/>
          </w:tcPr>
          <w:p w14:paraId="6ED48650">
            <w:pPr>
              <w:spacing w:after="0" w:line="252" w:lineRule="auto"/>
              <w:ind w:firstLine="0"/>
            </w:pPr>
            <w:r>
              <w:rPr>
                <w:rFonts w:ascii="宋体" w:hAnsi="宋体" w:eastAsia="宋体"/>
                <w:b w:val="0"/>
                <w:sz w:val="17"/>
              </w:rPr>
              <w:t>人工 UI 检查；后端由 PERM-009 覆盖</w:t>
            </w:r>
          </w:p>
        </w:tc>
      </w:tr>
      <w:tr w14:paraId="678B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E21F53C">
            <w:pPr>
              <w:spacing w:after="0" w:line="252" w:lineRule="auto"/>
              <w:ind w:firstLine="0"/>
            </w:pPr>
            <w:r>
              <w:rPr>
                <w:rFonts w:ascii="宋体" w:hAnsi="宋体" w:eastAsia="宋体"/>
                <w:b w:val="0"/>
                <w:sz w:val="17"/>
              </w:rPr>
              <w:t>UI-003</w:t>
            </w:r>
          </w:p>
        </w:tc>
        <w:tc>
          <w:tcPr>
            <w:tcW w:w="1027" w:type="dxa"/>
            <w:vAlign w:val="center"/>
          </w:tcPr>
          <w:p w14:paraId="2FAC34A3">
            <w:pPr>
              <w:spacing w:after="0" w:line="252" w:lineRule="auto"/>
              <w:ind w:firstLine="0"/>
            </w:pPr>
            <w:r>
              <w:rPr>
                <w:rFonts w:ascii="宋体" w:hAnsi="宋体" w:eastAsia="宋体"/>
                <w:b w:val="0"/>
                <w:sz w:val="17"/>
              </w:rPr>
              <w:t>前端交互</w:t>
            </w:r>
          </w:p>
        </w:tc>
        <w:tc>
          <w:tcPr>
            <w:tcW w:w="1027" w:type="dxa"/>
            <w:vAlign w:val="center"/>
          </w:tcPr>
          <w:p w14:paraId="4A5B3A32">
            <w:pPr>
              <w:spacing w:after="0" w:line="252" w:lineRule="auto"/>
              <w:ind w:firstLine="0"/>
            </w:pPr>
            <w:r>
              <w:rPr>
                <w:rFonts w:ascii="宋体" w:hAnsi="宋体" w:eastAsia="宋体"/>
                <w:b w:val="0"/>
                <w:sz w:val="17"/>
              </w:rPr>
              <w:t>工作台统计、图表和快捷问题</w:t>
            </w:r>
          </w:p>
        </w:tc>
        <w:tc>
          <w:tcPr>
            <w:tcW w:w="1027" w:type="dxa"/>
            <w:vAlign w:val="center"/>
          </w:tcPr>
          <w:p w14:paraId="1FB8C179">
            <w:pPr>
              <w:spacing w:after="0" w:line="252" w:lineRule="auto"/>
              <w:ind w:firstLine="0"/>
            </w:pPr>
            <w:r>
              <w:rPr>
                <w:rFonts w:ascii="宋体" w:hAnsi="宋体" w:eastAsia="宋体"/>
                <w:b w:val="0"/>
                <w:sz w:val="17"/>
              </w:rPr>
              <w:t>admin 或 hr 已登录；统计数据可用</w:t>
            </w:r>
          </w:p>
        </w:tc>
        <w:tc>
          <w:tcPr>
            <w:tcW w:w="1027" w:type="dxa"/>
            <w:vAlign w:val="center"/>
          </w:tcPr>
          <w:p w14:paraId="260C6526">
            <w:pPr>
              <w:spacing w:after="0" w:line="252" w:lineRule="auto"/>
              <w:ind w:firstLine="0"/>
            </w:pPr>
            <w:r>
              <w:rPr>
                <w:rFonts w:ascii="宋体" w:hAnsi="宋体" w:eastAsia="宋体"/>
                <w:b w:val="0"/>
                <w:sz w:val="17"/>
              </w:rPr>
              <w:t>1. 打开工作台。</w:t>
            </w:r>
            <w:r>
              <w:rPr>
                <w:rFonts w:ascii="宋体" w:hAnsi="宋体" w:eastAsia="宋体"/>
                <w:b w:val="0"/>
                <w:sz w:val="17"/>
              </w:rPr>
              <w:br w:type="textWrapping"/>
            </w:r>
            <w:r>
              <w:rPr>
                <w:rFonts w:ascii="宋体" w:hAnsi="宋体" w:eastAsia="宋体"/>
                <w:b w:val="0"/>
                <w:sz w:val="17"/>
              </w:rPr>
              <w:t>2. 检查统计卡、部门图表和快捷问题。</w:t>
            </w:r>
            <w:r>
              <w:rPr>
                <w:rFonts w:ascii="宋体" w:hAnsi="宋体" w:eastAsia="宋体"/>
                <w:b w:val="0"/>
                <w:sz w:val="17"/>
              </w:rPr>
              <w:br w:type="textWrapping"/>
            </w:r>
            <w:r>
              <w:rPr>
                <w:rFonts w:ascii="宋体" w:hAnsi="宋体" w:eastAsia="宋体"/>
                <w:b w:val="0"/>
                <w:sz w:val="17"/>
              </w:rPr>
              <w:t>3. 点击快捷问题。</w:t>
            </w:r>
            <w:r>
              <w:rPr>
                <w:rFonts w:ascii="宋体" w:hAnsi="宋体" w:eastAsia="宋体"/>
                <w:b w:val="0"/>
                <w:sz w:val="17"/>
              </w:rPr>
              <w:br w:type="textWrapping"/>
            </w:r>
            <w:r>
              <w:rPr>
                <w:rFonts w:ascii="宋体" w:hAnsi="宋体" w:eastAsia="宋体"/>
                <w:b w:val="0"/>
                <w:sz w:val="17"/>
              </w:rPr>
              <w:t>4. 切换到普通用户对照。</w:t>
            </w:r>
          </w:p>
        </w:tc>
        <w:tc>
          <w:tcPr>
            <w:tcW w:w="1027" w:type="dxa"/>
            <w:vAlign w:val="center"/>
          </w:tcPr>
          <w:p w14:paraId="1C196287">
            <w:pPr>
              <w:spacing w:after="0" w:line="252" w:lineRule="auto"/>
              <w:ind w:firstLine="0"/>
            </w:pPr>
            <w:r>
              <w:rPr>
                <w:rFonts w:ascii="宋体" w:hAnsi="宋体" w:eastAsia="宋体"/>
                <w:b w:val="0"/>
                <w:sz w:val="17"/>
              </w:rPr>
              <w:t>统计与当前用户可见范围一致；图表有标题/图例且无空白；快捷问题可带入问答页；普通用户统计数据不泄露机密规模。</w:t>
            </w:r>
          </w:p>
        </w:tc>
        <w:tc>
          <w:tcPr>
            <w:tcW w:w="1027" w:type="dxa"/>
            <w:vAlign w:val="center"/>
          </w:tcPr>
          <w:p w14:paraId="18E6AB7D">
            <w:pPr>
              <w:spacing w:after="0" w:line="252" w:lineRule="auto"/>
              <w:ind w:firstLine="0"/>
            </w:pPr>
            <w:r>
              <w:rPr>
                <w:rFonts w:ascii="宋体" w:hAnsi="宋体" w:eastAsia="宋体"/>
                <w:b w:val="0"/>
                <w:sz w:val="17"/>
              </w:rPr>
              <w:t>P1</w:t>
            </w:r>
          </w:p>
        </w:tc>
        <w:tc>
          <w:tcPr>
            <w:tcW w:w="1027" w:type="dxa"/>
            <w:vAlign w:val="center"/>
          </w:tcPr>
          <w:p w14:paraId="43A9E194">
            <w:pPr>
              <w:spacing w:after="0" w:line="252" w:lineRule="auto"/>
              <w:ind w:firstLine="0"/>
            </w:pPr>
            <w:r>
              <w:rPr>
                <w:rFonts w:ascii="宋体" w:hAnsi="宋体" w:eastAsia="宋体"/>
                <w:b w:val="0"/>
                <w:sz w:val="17"/>
              </w:rPr>
              <w:t>UI/功能</w:t>
            </w:r>
          </w:p>
        </w:tc>
        <w:tc>
          <w:tcPr>
            <w:tcW w:w="1027" w:type="dxa"/>
            <w:vAlign w:val="center"/>
          </w:tcPr>
          <w:p w14:paraId="1C6184F4">
            <w:pPr>
              <w:spacing w:after="0" w:line="252" w:lineRule="auto"/>
              <w:ind w:firstLine="0"/>
            </w:pPr>
            <w:r>
              <w:rPr>
                <w:rFonts w:ascii="宋体" w:hAnsi="宋体" w:eastAsia="宋体"/>
                <w:b w:val="0"/>
                <w:sz w:val="17"/>
              </w:rPr>
              <w:t>人工 UI 检查；后端由 PERM-008 覆盖</w:t>
            </w:r>
          </w:p>
        </w:tc>
      </w:tr>
      <w:tr w14:paraId="76AA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42A8DA5F">
            <w:pPr>
              <w:spacing w:after="0" w:line="252" w:lineRule="auto"/>
              <w:ind w:firstLine="0"/>
            </w:pPr>
            <w:r>
              <w:rPr>
                <w:rFonts w:ascii="宋体" w:hAnsi="宋体" w:eastAsia="宋体"/>
                <w:b w:val="0"/>
                <w:sz w:val="17"/>
              </w:rPr>
              <w:t>UI-004</w:t>
            </w:r>
          </w:p>
        </w:tc>
        <w:tc>
          <w:tcPr>
            <w:tcW w:w="1027" w:type="dxa"/>
            <w:vAlign w:val="center"/>
          </w:tcPr>
          <w:p w14:paraId="68F906E5">
            <w:pPr>
              <w:spacing w:after="0" w:line="252" w:lineRule="auto"/>
              <w:ind w:firstLine="0"/>
            </w:pPr>
            <w:r>
              <w:rPr>
                <w:rFonts w:ascii="宋体" w:hAnsi="宋体" w:eastAsia="宋体"/>
                <w:b w:val="0"/>
                <w:sz w:val="17"/>
              </w:rPr>
              <w:t>前端交互</w:t>
            </w:r>
          </w:p>
        </w:tc>
        <w:tc>
          <w:tcPr>
            <w:tcW w:w="1027" w:type="dxa"/>
            <w:vAlign w:val="center"/>
          </w:tcPr>
          <w:p w14:paraId="617CFACB">
            <w:pPr>
              <w:spacing w:after="0" w:line="252" w:lineRule="auto"/>
              <w:ind w:firstLine="0"/>
            </w:pPr>
            <w:r>
              <w:rPr>
                <w:rFonts w:ascii="宋体" w:hAnsi="宋体" w:eastAsia="宋体"/>
                <w:b w:val="0"/>
                <w:sz w:val="17"/>
              </w:rPr>
              <w:t>文档列表、搜索、筛选、分页和空状态</w:t>
            </w:r>
          </w:p>
        </w:tc>
        <w:tc>
          <w:tcPr>
            <w:tcW w:w="1027" w:type="dxa"/>
            <w:vAlign w:val="center"/>
          </w:tcPr>
          <w:p w14:paraId="191BF66C">
            <w:pPr>
              <w:spacing w:after="0" w:line="252" w:lineRule="auto"/>
              <w:ind w:firstLine="0"/>
            </w:pPr>
            <w:r>
              <w:rPr>
                <w:rFonts w:ascii="宋体" w:hAnsi="宋体" w:eastAsia="宋体"/>
                <w:b w:val="0"/>
                <w:sz w:val="17"/>
              </w:rPr>
              <w:t>已登录；文档数据存在</w:t>
            </w:r>
          </w:p>
        </w:tc>
        <w:tc>
          <w:tcPr>
            <w:tcW w:w="1027" w:type="dxa"/>
            <w:vAlign w:val="center"/>
          </w:tcPr>
          <w:p w14:paraId="789EF4A8">
            <w:pPr>
              <w:spacing w:after="0" w:line="252" w:lineRule="auto"/>
              <w:ind w:firstLine="0"/>
            </w:pPr>
            <w:r>
              <w:rPr>
                <w:rFonts w:ascii="宋体" w:hAnsi="宋体" w:eastAsia="宋体"/>
                <w:b w:val="0"/>
                <w:sz w:val="17"/>
              </w:rPr>
              <w:t>1. 搜索“年假”。</w:t>
            </w:r>
            <w:r>
              <w:rPr>
                <w:rFonts w:ascii="宋体" w:hAnsi="宋体" w:eastAsia="宋体"/>
                <w:b w:val="0"/>
                <w:sz w:val="17"/>
              </w:rPr>
              <w:br w:type="textWrapping"/>
            </w:r>
            <w:r>
              <w:rPr>
                <w:rFonts w:ascii="宋体" w:hAnsi="宋体" w:eastAsia="宋体"/>
                <w:b w:val="0"/>
                <w:sz w:val="17"/>
              </w:rPr>
              <w:t>2. 切换部门/密级/分类筛选。</w:t>
            </w:r>
            <w:r>
              <w:rPr>
                <w:rFonts w:ascii="宋体" w:hAnsi="宋体" w:eastAsia="宋体"/>
                <w:b w:val="0"/>
                <w:sz w:val="17"/>
              </w:rPr>
              <w:br w:type="textWrapping"/>
            </w:r>
            <w:r>
              <w:rPr>
                <w:rFonts w:ascii="宋体" w:hAnsi="宋体" w:eastAsia="宋体"/>
                <w:b w:val="0"/>
                <w:sz w:val="17"/>
              </w:rPr>
              <w:t>3. 翻页、清空筛选。</w:t>
            </w:r>
            <w:r>
              <w:rPr>
                <w:rFonts w:ascii="宋体" w:hAnsi="宋体" w:eastAsia="宋体"/>
                <w:b w:val="0"/>
                <w:sz w:val="17"/>
              </w:rPr>
              <w:br w:type="textWrapping"/>
            </w:r>
            <w:r>
              <w:rPr>
                <w:rFonts w:ascii="宋体" w:hAnsi="宋体" w:eastAsia="宋体"/>
                <w:b w:val="0"/>
                <w:sz w:val="17"/>
              </w:rPr>
              <w:t>4. 搜索不存在关键词。</w:t>
            </w:r>
            <w:r>
              <w:rPr>
                <w:rFonts w:ascii="宋体" w:hAnsi="宋体" w:eastAsia="宋体"/>
                <w:b w:val="0"/>
                <w:sz w:val="17"/>
              </w:rPr>
              <w:br w:type="textWrapping"/>
            </w:r>
            <w:r>
              <w:rPr>
                <w:rFonts w:ascii="宋体" w:hAnsi="宋体" w:eastAsia="宋体"/>
                <w:b w:val="0"/>
                <w:sz w:val="17"/>
              </w:rPr>
              <w:t>5. 调整窄屏宽度。</w:t>
            </w:r>
          </w:p>
        </w:tc>
        <w:tc>
          <w:tcPr>
            <w:tcW w:w="1027" w:type="dxa"/>
            <w:vAlign w:val="center"/>
          </w:tcPr>
          <w:p w14:paraId="13BD8BC3">
            <w:pPr>
              <w:spacing w:after="0" w:line="252" w:lineRule="auto"/>
              <w:ind w:firstLine="0"/>
            </w:pPr>
            <w:r>
              <w:rPr>
                <w:rFonts w:ascii="宋体" w:hAnsi="宋体" w:eastAsia="宋体"/>
                <w:b w:val="0"/>
                <w:sz w:val="17"/>
              </w:rPr>
              <w:t>搜索与筛选组合生效；分页状态正确；清空后恢复；空结果显示空状态而非崩溃；窄屏表格/卡片可读。</w:t>
            </w:r>
          </w:p>
        </w:tc>
        <w:tc>
          <w:tcPr>
            <w:tcW w:w="1027" w:type="dxa"/>
            <w:vAlign w:val="center"/>
          </w:tcPr>
          <w:p w14:paraId="0FD3F8A8">
            <w:pPr>
              <w:spacing w:after="0" w:line="252" w:lineRule="auto"/>
              <w:ind w:firstLine="0"/>
            </w:pPr>
            <w:r>
              <w:rPr>
                <w:rFonts w:ascii="宋体" w:hAnsi="宋体" w:eastAsia="宋体"/>
                <w:b w:val="0"/>
                <w:sz w:val="17"/>
              </w:rPr>
              <w:t>P1</w:t>
            </w:r>
          </w:p>
        </w:tc>
        <w:tc>
          <w:tcPr>
            <w:tcW w:w="1027" w:type="dxa"/>
            <w:vAlign w:val="center"/>
          </w:tcPr>
          <w:p w14:paraId="7C87ADA8">
            <w:pPr>
              <w:spacing w:after="0" w:line="252" w:lineRule="auto"/>
              <w:ind w:firstLine="0"/>
            </w:pPr>
            <w:r>
              <w:rPr>
                <w:rFonts w:ascii="宋体" w:hAnsi="宋体" w:eastAsia="宋体"/>
                <w:b w:val="0"/>
                <w:sz w:val="17"/>
              </w:rPr>
              <w:t>UI/功能</w:t>
            </w:r>
          </w:p>
        </w:tc>
        <w:tc>
          <w:tcPr>
            <w:tcW w:w="1027" w:type="dxa"/>
            <w:vAlign w:val="center"/>
          </w:tcPr>
          <w:p w14:paraId="3DD5E87D">
            <w:pPr>
              <w:spacing w:after="0" w:line="252" w:lineRule="auto"/>
              <w:ind w:firstLine="0"/>
            </w:pPr>
            <w:r>
              <w:rPr>
                <w:rFonts w:ascii="宋体" w:hAnsi="宋体" w:eastAsia="宋体"/>
                <w:b w:val="0"/>
                <w:sz w:val="17"/>
              </w:rPr>
              <w:t>人工 UI 检查；后端由 DOC-001、DOC-002 覆盖</w:t>
            </w:r>
          </w:p>
        </w:tc>
      </w:tr>
      <w:tr w14:paraId="54EB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FECE64F">
            <w:pPr>
              <w:spacing w:after="0" w:line="252" w:lineRule="auto"/>
              <w:ind w:firstLine="0"/>
            </w:pPr>
            <w:r>
              <w:rPr>
                <w:rFonts w:ascii="宋体" w:hAnsi="宋体" w:eastAsia="宋体"/>
                <w:b w:val="0"/>
                <w:sz w:val="17"/>
              </w:rPr>
              <w:t>UI-005</w:t>
            </w:r>
          </w:p>
        </w:tc>
        <w:tc>
          <w:tcPr>
            <w:tcW w:w="1027" w:type="dxa"/>
            <w:vAlign w:val="center"/>
          </w:tcPr>
          <w:p w14:paraId="69CD60A9">
            <w:pPr>
              <w:spacing w:after="0" w:line="252" w:lineRule="auto"/>
              <w:ind w:firstLine="0"/>
            </w:pPr>
            <w:r>
              <w:rPr>
                <w:rFonts w:ascii="宋体" w:hAnsi="宋体" w:eastAsia="宋体"/>
                <w:b w:val="0"/>
                <w:sz w:val="17"/>
              </w:rPr>
              <w:t>前端交互</w:t>
            </w:r>
          </w:p>
        </w:tc>
        <w:tc>
          <w:tcPr>
            <w:tcW w:w="1027" w:type="dxa"/>
            <w:vAlign w:val="center"/>
          </w:tcPr>
          <w:p w14:paraId="2378D016">
            <w:pPr>
              <w:spacing w:after="0" w:line="252" w:lineRule="auto"/>
              <w:ind w:firstLine="0"/>
            </w:pPr>
            <w:r>
              <w:rPr>
                <w:rFonts w:ascii="宋体" w:hAnsi="宋体" w:eastAsia="宋体"/>
                <w:b w:val="0"/>
                <w:sz w:val="17"/>
              </w:rPr>
              <w:t>文档详情、编辑、收藏和删除确认</w:t>
            </w:r>
          </w:p>
        </w:tc>
        <w:tc>
          <w:tcPr>
            <w:tcW w:w="1027" w:type="dxa"/>
            <w:vAlign w:val="center"/>
          </w:tcPr>
          <w:p w14:paraId="5941D755">
            <w:pPr>
              <w:spacing w:after="0" w:line="252" w:lineRule="auto"/>
              <w:ind w:firstLine="0"/>
            </w:pPr>
            <w:r>
              <w:rPr>
                <w:rFonts w:ascii="宋体" w:hAnsi="宋体" w:eastAsia="宋体"/>
                <w:b w:val="0"/>
                <w:sz w:val="17"/>
              </w:rPr>
              <w:t>已登录且有可编辑或可读文档</w:t>
            </w:r>
          </w:p>
        </w:tc>
        <w:tc>
          <w:tcPr>
            <w:tcW w:w="1027" w:type="dxa"/>
            <w:vAlign w:val="center"/>
          </w:tcPr>
          <w:p w14:paraId="346D457D">
            <w:pPr>
              <w:spacing w:after="0" w:line="252" w:lineRule="auto"/>
              <w:ind w:firstLine="0"/>
            </w:pPr>
            <w:r>
              <w:rPr>
                <w:rFonts w:ascii="宋体" w:hAnsi="宋体" w:eastAsia="宋体"/>
                <w:b w:val="0"/>
                <w:sz w:val="17"/>
              </w:rPr>
              <w:t>1. 打开文档详情。</w:t>
            </w:r>
            <w:r>
              <w:rPr>
                <w:rFonts w:ascii="宋体" w:hAnsi="宋体" w:eastAsia="宋体"/>
                <w:b w:val="0"/>
                <w:sz w:val="17"/>
              </w:rPr>
              <w:br w:type="textWrapping"/>
            </w:r>
            <w:r>
              <w:rPr>
                <w:rFonts w:ascii="宋体" w:hAnsi="宋体" w:eastAsia="宋体"/>
                <w:b w:val="0"/>
                <w:sz w:val="17"/>
              </w:rPr>
              <w:t>2. 收藏并刷新。</w:t>
            </w:r>
            <w:r>
              <w:rPr>
                <w:rFonts w:ascii="宋体" w:hAnsi="宋体" w:eastAsia="宋体"/>
                <w:b w:val="0"/>
                <w:sz w:val="17"/>
              </w:rPr>
              <w:br w:type="textWrapping"/>
            </w:r>
            <w:r>
              <w:rPr>
                <w:rFonts w:ascii="宋体" w:hAnsi="宋体" w:eastAsia="宋体"/>
                <w:b w:val="0"/>
                <w:sz w:val="17"/>
              </w:rPr>
              <w:t>3. 进入编辑页，提交空标题和正常修改。</w:t>
            </w:r>
            <w:r>
              <w:rPr>
                <w:rFonts w:ascii="宋体" w:hAnsi="宋体" w:eastAsia="宋体"/>
                <w:b w:val="0"/>
                <w:sz w:val="17"/>
              </w:rPr>
              <w:br w:type="textWrapping"/>
            </w:r>
            <w:r>
              <w:rPr>
                <w:rFonts w:ascii="宋体" w:hAnsi="宋体" w:eastAsia="宋体"/>
                <w:b w:val="0"/>
                <w:sz w:val="17"/>
              </w:rPr>
              <w:t>4. 删除文档并取消一次、确认一次。</w:t>
            </w:r>
          </w:p>
        </w:tc>
        <w:tc>
          <w:tcPr>
            <w:tcW w:w="1027" w:type="dxa"/>
            <w:vAlign w:val="center"/>
          </w:tcPr>
          <w:p w14:paraId="60BFB4E8">
            <w:pPr>
              <w:spacing w:after="0" w:line="252" w:lineRule="auto"/>
              <w:ind w:firstLine="0"/>
            </w:pPr>
            <w:r>
              <w:rPr>
                <w:rFonts w:ascii="宋体" w:hAnsi="宋体" w:eastAsia="宋体"/>
                <w:b w:val="0"/>
                <w:sz w:val="17"/>
              </w:rPr>
              <w:t>详情字段展示正确；收藏状态跨刷新保持；空标题有提示；保存成功有 toast 并更新列表；删除有确认且取消不删除。</w:t>
            </w:r>
          </w:p>
        </w:tc>
        <w:tc>
          <w:tcPr>
            <w:tcW w:w="1027" w:type="dxa"/>
            <w:vAlign w:val="center"/>
          </w:tcPr>
          <w:p w14:paraId="33543302">
            <w:pPr>
              <w:spacing w:after="0" w:line="252" w:lineRule="auto"/>
              <w:ind w:firstLine="0"/>
            </w:pPr>
            <w:r>
              <w:rPr>
                <w:rFonts w:ascii="宋体" w:hAnsi="宋体" w:eastAsia="宋体"/>
                <w:b w:val="0"/>
                <w:sz w:val="17"/>
              </w:rPr>
              <w:t>P1</w:t>
            </w:r>
          </w:p>
        </w:tc>
        <w:tc>
          <w:tcPr>
            <w:tcW w:w="1027" w:type="dxa"/>
            <w:vAlign w:val="center"/>
          </w:tcPr>
          <w:p w14:paraId="26447D23">
            <w:pPr>
              <w:spacing w:after="0" w:line="252" w:lineRule="auto"/>
              <w:ind w:firstLine="0"/>
            </w:pPr>
            <w:r>
              <w:rPr>
                <w:rFonts w:ascii="宋体" w:hAnsi="宋体" w:eastAsia="宋体"/>
                <w:b w:val="0"/>
                <w:sz w:val="17"/>
              </w:rPr>
              <w:t>UI/功能</w:t>
            </w:r>
          </w:p>
        </w:tc>
        <w:tc>
          <w:tcPr>
            <w:tcW w:w="1027" w:type="dxa"/>
            <w:vAlign w:val="center"/>
          </w:tcPr>
          <w:p w14:paraId="56F3F796">
            <w:pPr>
              <w:spacing w:after="0" w:line="252" w:lineRule="auto"/>
              <w:ind w:firstLine="0"/>
            </w:pPr>
            <w:r>
              <w:rPr>
                <w:rFonts w:ascii="宋体" w:hAnsi="宋体" w:eastAsia="宋体"/>
                <w:b w:val="0"/>
                <w:sz w:val="17"/>
              </w:rPr>
              <w:t>人工 UI 检查；后端由 DOC-003 至 DOC-007 覆盖</w:t>
            </w:r>
          </w:p>
        </w:tc>
      </w:tr>
      <w:tr w14:paraId="31BC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26E813C">
            <w:pPr>
              <w:spacing w:after="0" w:line="252" w:lineRule="auto"/>
              <w:ind w:firstLine="0"/>
            </w:pPr>
            <w:r>
              <w:rPr>
                <w:rFonts w:ascii="宋体" w:hAnsi="宋体" w:eastAsia="宋体"/>
                <w:b w:val="0"/>
                <w:sz w:val="17"/>
              </w:rPr>
              <w:t>UI-006</w:t>
            </w:r>
          </w:p>
        </w:tc>
        <w:tc>
          <w:tcPr>
            <w:tcW w:w="1027" w:type="dxa"/>
            <w:vAlign w:val="center"/>
          </w:tcPr>
          <w:p w14:paraId="75BEE4D4">
            <w:pPr>
              <w:spacing w:after="0" w:line="252" w:lineRule="auto"/>
              <w:ind w:firstLine="0"/>
            </w:pPr>
            <w:r>
              <w:rPr>
                <w:rFonts w:ascii="宋体" w:hAnsi="宋体" w:eastAsia="宋体"/>
                <w:b w:val="0"/>
                <w:sz w:val="17"/>
              </w:rPr>
              <w:t>前端交互</w:t>
            </w:r>
          </w:p>
        </w:tc>
        <w:tc>
          <w:tcPr>
            <w:tcW w:w="1027" w:type="dxa"/>
            <w:vAlign w:val="center"/>
          </w:tcPr>
          <w:p w14:paraId="4C5347BC">
            <w:pPr>
              <w:spacing w:after="0" w:line="252" w:lineRule="auto"/>
              <w:ind w:firstLine="0"/>
            </w:pPr>
            <w:r>
              <w:rPr>
                <w:rFonts w:ascii="宋体" w:hAnsi="宋体" w:eastAsia="宋体"/>
                <w:b w:val="0"/>
                <w:sz w:val="17"/>
              </w:rPr>
              <w:t>RAG 问答、来源、历史和无结果状态</w:t>
            </w:r>
          </w:p>
        </w:tc>
        <w:tc>
          <w:tcPr>
            <w:tcW w:w="1027" w:type="dxa"/>
            <w:vAlign w:val="center"/>
          </w:tcPr>
          <w:p w14:paraId="7CA92F19">
            <w:pPr>
              <w:spacing w:after="0" w:line="252" w:lineRule="auto"/>
              <w:ind w:firstLine="0"/>
            </w:pPr>
            <w:r>
              <w:rPr>
                <w:rFonts w:ascii="宋体" w:hAnsi="宋体" w:eastAsia="宋体"/>
                <w:b w:val="0"/>
                <w:sz w:val="17"/>
              </w:rPr>
              <w:t>已登录；问答接口可用</w:t>
            </w:r>
          </w:p>
        </w:tc>
        <w:tc>
          <w:tcPr>
            <w:tcW w:w="1027" w:type="dxa"/>
            <w:vAlign w:val="center"/>
          </w:tcPr>
          <w:p w14:paraId="43A68E89">
            <w:pPr>
              <w:spacing w:after="0" w:line="252" w:lineRule="auto"/>
              <w:ind w:firstLine="0"/>
            </w:pPr>
            <w:r>
              <w:rPr>
                <w:rFonts w:ascii="宋体" w:hAnsi="宋体" w:eastAsia="宋体"/>
                <w:b w:val="0"/>
                <w:sz w:val="17"/>
              </w:rPr>
              <w:t>1. 输入“员工年假有几天？”并发送。</w:t>
            </w:r>
            <w:r>
              <w:rPr>
                <w:rFonts w:ascii="宋体" w:hAnsi="宋体" w:eastAsia="宋体"/>
                <w:b w:val="0"/>
                <w:sz w:val="17"/>
              </w:rPr>
              <w:br w:type="textWrapping"/>
            </w:r>
            <w:r>
              <w:rPr>
                <w:rFonts w:ascii="宋体" w:hAnsi="宋体" w:eastAsia="宋体"/>
                <w:b w:val="0"/>
                <w:sz w:val="17"/>
              </w:rPr>
              <w:t>2. 查看回答和来源。</w:t>
            </w:r>
            <w:r>
              <w:rPr>
                <w:rFonts w:ascii="宋体" w:hAnsi="宋体" w:eastAsia="宋体"/>
                <w:b w:val="0"/>
                <w:sz w:val="17"/>
              </w:rPr>
              <w:br w:type="textWrapping"/>
            </w:r>
            <w:r>
              <w:rPr>
                <w:rFonts w:ascii="宋体" w:hAnsi="宋体" w:eastAsia="宋体"/>
                <w:b w:val="0"/>
                <w:sz w:val="17"/>
              </w:rPr>
              <w:t>3. 点击来源打开详情。</w:t>
            </w:r>
            <w:r>
              <w:rPr>
                <w:rFonts w:ascii="宋体" w:hAnsi="宋体" w:eastAsia="宋体"/>
                <w:b w:val="0"/>
                <w:sz w:val="17"/>
              </w:rPr>
              <w:br w:type="textWrapping"/>
            </w:r>
            <w:r>
              <w:rPr>
                <w:rFonts w:ascii="宋体" w:hAnsi="宋体" w:eastAsia="宋体"/>
                <w:b w:val="0"/>
                <w:sz w:val="17"/>
              </w:rPr>
              <w:t>4. 提交无命中问题。</w:t>
            </w:r>
            <w:r>
              <w:rPr>
                <w:rFonts w:ascii="宋体" w:hAnsi="宋体" w:eastAsia="宋体"/>
                <w:b w:val="0"/>
                <w:sz w:val="17"/>
              </w:rPr>
              <w:br w:type="textWrapping"/>
            </w:r>
            <w:r>
              <w:rPr>
                <w:rFonts w:ascii="宋体" w:hAnsi="宋体" w:eastAsia="宋体"/>
                <w:b w:val="0"/>
                <w:sz w:val="17"/>
              </w:rPr>
              <w:t>5. 刷新并打开历史。</w:t>
            </w:r>
          </w:p>
        </w:tc>
        <w:tc>
          <w:tcPr>
            <w:tcW w:w="1027" w:type="dxa"/>
            <w:vAlign w:val="center"/>
          </w:tcPr>
          <w:p w14:paraId="115F4ABF">
            <w:pPr>
              <w:spacing w:after="0" w:line="252" w:lineRule="auto"/>
              <w:ind w:firstLine="0"/>
            </w:pPr>
            <w:r>
              <w:rPr>
                <w:rFonts w:ascii="宋体" w:hAnsi="宋体" w:eastAsia="宋体"/>
                <w:b w:val="0"/>
                <w:sz w:val="17"/>
              </w:rPr>
              <w:t>发送中有 loading 且防重复提交；回答与来源对应；来源可点击；无命中显示诚实提示；历史可查看且不串用户。</w:t>
            </w:r>
          </w:p>
        </w:tc>
        <w:tc>
          <w:tcPr>
            <w:tcW w:w="1027" w:type="dxa"/>
            <w:vAlign w:val="center"/>
          </w:tcPr>
          <w:p w14:paraId="1117572B">
            <w:pPr>
              <w:spacing w:after="0" w:line="252" w:lineRule="auto"/>
              <w:ind w:firstLine="0"/>
            </w:pPr>
            <w:r>
              <w:rPr>
                <w:rFonts w:ascii="宋体" w:hAnsi="宋体" w:eastAsia="宋体"/>
                <w:b w:val="0"/>
                <w:sz w:val="17"/>
              </w:rPr>
              <w:t>P1</w:t>
            </w:r>
          </w:p>
        </w:tc>
        <w:tc>
          <w:tcPr>
            <w:tcW w:w="1027" w:type="dxa"/>
            <w:vAlign w:val="center"/>
          </w:tcPr>
          <w:p w14:paraId="67134AF6">
            <w:pPr>
              <w:spacing w:after="0" w:line="252" w:lineRule="auto"/>
              <w:ind w:firstLine="0"/>
            </w:pPr>
            <w:r>
              <w:rPr>
                <w:rFonts w:ascii="宋体" w:hAnsi="宋体" w:eastAsia="宋体"/>
                <w:b w:val="0"/>
                <w:sz w:val="17"/>
              </w:rPr>
              <w:t>UI/功能</w:t>
            </w:r>
          </w:p>
        </w:tc>
        <w:tc>
          <w:tcPr>
            <w:tcW w:w="1027" w:type="dxa"/>
            <w:vAlign w:val="center"/>
          </w:tcPr>
          <w:p w14:paraId="3C9CB646">
            <w:pPr>
              <w:spacing w:after="0" w:line="252" w:lineRule="auto"/>
              <w:ind w:firstLine="0"/>
            </w:pPr>
            <w:r>
              <w:rPr>
                <w:rFonts w:ascii="宋体" w:hAnsi="宋体" w:eastAsia="宋体"/>
                <w:b w:val="0"/>
                <w:sz w:val="17"/>
              </w:rPr>
              <w:t>人工 UI 检查；后端由 RAG-008 至 RAG-011 覆盖</w:t>
            </w:r>
          </w:p>
        </w:tc>
      </w:tr>
      <w:tr w14:paraId="07E8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9CE37B7">
            <w:pPr>
              <w:spacing w:after="0" w:line="252" w:lineRule="auto"/>
              <w:ind w:firstLine="0"/>
            </w:pPr>
            <w:r>
              <w:rPr>
                <w:rFonts w:ascii="宋体" w:hAnsi="宋体" w:eastAsia="宋体"/>
                <w:b w:val="0"/>
                <w:sz w:val="17"/>
              </w:rPr>
              <w:t>UI-007</w:t>
            </w:r>
          </w:p>
        </w:tc>
        <w:tc>
          <w:tcPr>
            <w:tcW w:w="1027" w:type="dxa"/>
            <w:vAlign w:val="center"/>
          </w:tcPr>
          <w:p w14:paraId="4879431C">
            <w:pPr>
              <w:spacing w:after="0" w:line="252" w:lineRule="auto"/>
              <w:ind w:firstLine="0"/>
            </w:pPr>
            <w:r>
              <w:rPr>
                <w:rFonts w:ascii="宋体" w:hAnsi="宋体" w:eastAsia="宋体"/>
                <w:b w:val="0"/>
                <w:sz w:val="17"/>
              </w:rPr>
              <w:t>前端交互</w:t>
            </w:r>
          </w:p>
        </w:tc>
        <w:tc>
          <w:tcPr>
            <w:tcW w:w="1027" w:type="dxa"/>
            <w:vAlign w:val="center"/>
          </w:tcPr>
          <w:p w14:paraId="4824D5F8">
            <w:pPr>
              <w:spacing w:after="0" w:line="252" w:lineRule="auto"/>
              <w:ind w:firstLine="0"/>
            </w:pPr>
            <w:r>
              <w:rPr>
                <w:rFonts w:ascii="宋体" w:hAnsi="宋体" w:eastAsia="宋体"/>
                <w:b w:val="0"/>
                <w:sz w:val="17"/>
              </w:rPr>
              <w:t>图谱浏览与管理员维护</w:t>
            </w:r>
          </w:p>
        </w:tc>
        <w:tc>
          <w:tcPr>
            <w:tcW w:w="1027" w:type="dxa"/>
            <w:vAlign w:val="center"/>
          </w:tcPr>
          <w:p w14:paraId="6614CD00">
            <w:pPr>
              <w:spacing w:after="0" w:line="252" w:lineRule="auto"/>
              <w:ind w:firstLine="0"/>
            </w:pPr>
            <w:r>
              <w:rPr>
                <w:rFonts w:ascii="宋体" w:hAnsi="宋体" w:eastAsia="宋体"/>
                <w:b w:val="0"/>
                <w:sz w:val="17"/>
              </w:rPr>
              <w:t>admin 已登录；图谱数据存在</w:t>
            </w:r>
          </w:p>
        </w:tc>
        <w:tc>
          <w:tcPr>
            <w:tcW w:w="1027" w:type="dxa"/>
            <w:vAlign w:val="center"/>
          </w:tcPr>
          <w:p w14:paraId="1F23428F">
            <w:pPr>
              <w:spacing w:after="0" w:line="252" w:lineRule="auto"/>
              <w:ind w:firstLine="0"/>
            </w:pPr>
            <w:r>
              <w:rPr>
                <w:rFonts w:ascii="宋体" w:hAnsi="宋体" w:eastAsia="宋体"/>
                <w:b w:val="0"/>
                <w:sz w:val="17"/>
              </w:rPr>
              <w:t>1. 打开图谱页。</w:t>
            </w:r>
            <w:r>
              <w:rPr>
                <w:rFonts w:ascii="宋体" w:hAnsi="宋体" w:eastAsia="宋体"/>
                <w:b w:val="0"/>
                <w:sz w:val="17"/>
              </w:rPr>
              <w:br w:type="textWrapping"/>
            </w:r>
            <w:r>
              <w:rPr>
                <w:rFonts w:ascii="宋体" w:hAnsi="宋体" w:eastAsia="宋体"/>
                <w:b w:val="0"/>
                <w:sz w:val="17"/>
              </w:rPr>
              <w:t>2. 拖拽、缩放、切换图例筛选。</w:t>
            </w:r>
            <w:r>
              <w:rPr>
                <w:rFonts w:ascii="宋体" w:hAnsi="宋体" w:eastAsia="宋体"/>
                <w:b w:val="0"/>
                <w:sz w:val="17"/>
              </w:rPr>
              <w:br w:type="textWrapping"/>
            </w:r>
            <w:r>
              <w:rPr>
                <w:rFonts w:ascii="宋体" w:hAnsi="宋体" w:eastAsia="宋体"/>
                <w:b w:val="0"/>
                <w:sz w:val="17"/>
              </w:rPr>
              <w:t>3. 管理员新增概念节点和关系。</w:t>
            </w:r>
            <w:r>
              <w:rPr>
                <w:rFonts w:ascii="宋体" w:hAnsi="宋体" w:eastAsia="宋体"/>
                <w:b w:val="0"/>
                <w:sz w:val="17"/>
              </w:rPr>
              <w:br w:type="textWrapping"/>
            </w:r>
            <w:r>
              <w:rPr>
                <w:rFonts w:ascii="宋体" w:hAnsi="宋体" w:eastAsia="宋体"/>
                <w:b w:val="0"/>
                <w:sz w:val="17"/>
              </w:rPr>
              <w:t>4. 普通用户重新进入。</w:t>
            </w:r>
          </w:p>
        </w:tc>
        <w:tc>
          <w:tcPr>
            <w:tcW w:w="1027" w:type="dxa"/>
            <w:vAlign w:val="center"/>
          </w:tcPr>
          <w:p w14:paraId="44ABD493">
            <w:pPr>
              <w:spacing w:after="0" w:line="252" w:lineRule="auto"/>
              <w:ind w:firstLine="0"/>
            </w:pPr>
            <w:r>
              <w:rPr>
                <w:rFonts w:ascii="宋体" w:hAnsi="宋体" w:eastAsia="宋体"/>
                <w:b w:val="0"/>
                <w:sz w:val="17"/>
              </w:rPr>
              <w:t>图谱渲染正常；拖拽缩放可用；筛选生效；管理员可新增并反馈成功；普通用户看不到维护入口。</w:t>
            </w:r>
          </w:p>
        </w:tc>
        <w:tc>
          <w:tcPr>
            <w:tcW w:w="1027" w:type="dxa"/>
            <w:vAlign w:val="center"/>
          </w:tcPr>
          <w:p w14:paraId="14250F73">
            <w:pPr>
              <w:spacing w:after="0" w:line="252" w:lineRule="auto"/>
              <w:ind w:firstLine="0"/>
            </w:pPr>
            <w:r>
              <w:rPr>
                <w:rFonts w:ascii="宋体" w:hAnsi="宋体" w:eastAsia="宋体"/>
                <w:b w:val="0"/>
                <w:sz w:val="17"/>
              </w:rPr>
              <w:t>P2</w:t>
            </w:r>
          </w:p>
        </w:tc>
        <w:tc>
          <w:tcPr>
            <w:tcW w:w="1027" w:type="dxa"/>
            <w:vAlign w:val="center"/>
          </w:tcPr>
          <w:p w14:paraId="2971344F">
            <w:pPr>
              <w:spacing w:after="0" w:line="252" w:lineRule="auto"/>
              <w:ind w:firstLine="0"/>
            </w:pPr>
            <w:r>
              <w:rPr>
                <w:rFonts w:ascii="宋体" w:hAnsi="宋体" w:eastAsia="宋体"/>
                <w:b w:val="0"/>
                <w:sz w:val="17"/>
              </w:rPr>
              <w:t>UI/功能</w:t>
            </w:r>
          </w:p>
        </w:tc>
        <w:tc>
          <w:tcPr>
            <w:tcW w:w="1027" w:type="dxa"/>
            <w:vAlign w:val="center"/>
          </w:tcPr>
          <w:p w14:paraId="5350DC83">
            <w:pPr>
              <w:spacing w:after="0" w:line="252" w:lineRule="auto"/>
              <w:ind w:firstLine="0"/>
            </w:pPr>
            <w:r>
              <w:rPr>
                <w:rFonts w:ascii="宋体" w:hAnsi="宋体" w:eastAsia="宋体"/>
                <w:b w:val="0"/>
                <w:sz w:val="17"/>
              </w:rPr>
              <w:t>人工 UI 检查；后端由 GRAPH-001 至 GRAPH-007 覆盖</w:t>
            </w:r>
          </w:p>
        </w:tc>
      </w:tr>
      <w:tr w14:paraId="45C4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A0A8685">
            <w:pPr>
              <w:spacing w:after="0" w:line="252" w:lineRule="auto"/>
              <w:ind w:firstLine="0"/>
            </w:pPr>
            <w:r>
              <w:rPr>
                <w:rFonts w:ascii="宋体" w:hAnsi="宋体" w:eastAsia="宋体"/>
                <w:b w:val="0"/>
                <w:sz w:val="17"/>
              </w:rPr>
              <w:t>UI-008</w:t>
            </w:r>
          </w:p>
        </w:tc>
        <w:tc>
          <w:tcPr>
            <w:tcW w:w="1027" w:type="dxa"/>
            <w:vAlign w:val="center"/>
          </w:tcPr>
          <w:p w14:paraId="645CC23B">
            <w:pPr>
              <w:spacing w:after="0" w:line="252" w:lineRule="auto"/>
              <w:ind w:firstLine="0"/>
            </w:pPr>
            <w:r>
              <w:rPr>
                <w:rFonts w:ascii="宋体" w:hAnsi="宋体" w:eastAsia="宋体"/>
                <w:b w:val="0"/>
                <w:sz w:val="17"/>
              </w:rPr>
              <w:t>前端交互</w:t>
            </w:r>
          </w:p>
        </w:tc>
        <w:tc>
          <w:tcPr>
            <w:tcW w:w="1027" w:type="dxa"/>
            <w:vAlign w:val="center"/>
          </w:tcPr>
          <w:p w14:paraId="2E9F3973">
            <w:pPr>
              <w:spacing w:after="0" w:line="252" w:lineRule="auto"/>
              <w:ind w:firstLine="0"/>
            </w:pPr>
            <w:r>
              <w:rPr>
                <w:rFonts w:ascii="宋体" w:hAnsi="宋体" w:eastAsia="宋体"/>
                <w:b w:val="0"/>
                <w:sz w:val="17"/>
              </w:rPr>
              <w:t>后台用户/审计表格、响应式和基本可访问性</w:t>
            </w:r>
          </w:p>
        </w:tc>
        <w:tc>
          <w:tcPr>
            <w:tcW w:w="1027" w:type="dxa"/>
            <w:vAlign w:val="center"/>
          </w:tcPr>
          <w:p w14:paraId="28EDD55E">
            <w:pPr>
              <w:spacing w:after="0" w:line="252" w:lineRule="auto"/>
              <w:ind w:firstLine="0"/>
            </w:pPr>
            <w:r>
              <w:rPr>
                <w:rFonts w:ascii="宋体" w:hAnsi="宋体" w:eastAsia="宋体"/>
                <w:b w:val="0"/>
                <w:sz w:val="17"/>
              </w:rPr>
              <w:t>admin 已登录；审计记录充足</w:t>
            </w:r>
          </w:p>
        </w:tc>
        <w:tc>
          <w:tcPr>
            <w:tcW w:w="1027" w:type="dxa"/>
            <w:vAlign w:val="center"/>
          </w:tcPr>
          <w:p w14:paraId="58967DB7">
            <w:pPr>
              <w:spacing w:after="0" w:line="252" w:lineRule="auto"/>
              <w:ind w:firstLine="0"/>
            </w:pPr>
            <w:r>
              <w:rPr>
                <w:rFonts w:ascii="宋体" w:hAnsi="宋体" w:eastAsia="宋体"/>
                <w:b w:val="0"/>
                <w:sz w:val="17"/>
              </w:rPr>
              <w:t>1. 打开用户和审计页面。</w:t>
            </w:r>
            <w:r>
              <w:rPr>
                <w:rFonts w:ascii="宋体" w:hAnsi="宋体" w:eastAsia="宋体"/>
                <w:b w:val="0"/>
                <w:sz w:val="17"/>
              </w:rPr>
              <w:br w:type="textWrapping"/>
            </w:r>
            <w:r>
              <w:rPr>
                <w:rFonts w:ascii="宋体" w:hAnsi="宋体" w:eastAsia="宋体"/>
                <w:b w:val="0"/>
                <w:sz w:val="17"/>
              </w:rPr>
              <w:t>2. 使用筛选和分页。</w:t>
            </w:r>
            <w:r>
              <w:rPr>
                <w:rFonts w:ascii="宋体" w:hAnsi="宋体" w:eastAsia="宋体"/>
                <w:b w:val="0"/>
                <w:sz w:val="17"/>
              </w:rPr>
              <w:br w:type="textWrapping"/>
            </w:r>
            <w:r>
              <w:rPr>
                <w:rFonts w:ascii="宋体" w:hAnsi="宋体" w:eastAsia="宋体"/>
                <w:b w:val="0"/>
                <w:sz w:val="17"/>
              </w:rPr>
              <w:t>3. 缩小到 1366×768 和窄屏。</w:t>
            </w:r>
            <w:r>
              <w:rPr>
                <w:rFonts w:ascii="宋体" w:hAnsi="宋体" w:eastAsia="宋体"/>
                <w:b w:val="0"/>
                <w:sz w:val="17"/>
              </w:rPr>
              <w:br w:type="textWrapping"/>
            </w:r>
            <w:r>
              <w:rPr>
                <w:rFonts w:ascii="宋体" w:hAnsi="宋体" w:eastAsia="宋体"/>
                <w:b w:val="0"/>
                <w:sz w:val="17"/>
              </w:rPr>
              <w:t>4. 使用 Tab 键、Esc 和回车操作关键控件。</w:t>
            </w:r>
          </w:p>
        </w:tc>
        <w:tc>
          <w:tcPr>
            <w:tcW w:w="1027" w:type="dxa"/>
            <w:vAlign w:val="center"/>
          </w:tcPr>
          <w:p w14:paraId="1BBB2C1B">
            <w:pPr>
              <w:spacing w:after="0" w:line="252" w:lineRule="auto"/>
              <w:ind w:firstLine="0"/>
            </w:pPr>
            <w:r>
              <w:rPr>
                <w:rFonts w:ascii="宋体" w:hAnsi="宋体" w:eastAsia="宋体"/>
                <w:b w:val="0"/>
                <w:sz w:val="17"/>
              </w:rPr>
              <w:t>表格可读，长内容不撑破布局；筛选分页可用；侧栏在窄屏可收起；焦点可见；按钮有可理解文本；弹窗可用 Esc 关闭。</w:t>
            </w:r>
          </w:p>
        </w:tc>
        <w:tc>
          <w:tcPr>
            <w:tcW w:w="1027" w:type="dxa"/>
            <w:vAlign w:val="center"/>
          </w:tcPr>
          <w:p w14:paraId="39B09257">
            <w:pPr>
              <w:spacing w:after="0" w:line="252" w:lineRule="auto"/>
              <w:ind w:firstLine="0"/>
            </w:pPr>
            <w:r>
              <w:rPr>
                <w:rFonts w:ascii="宋体" w:hAnsi="宋体" w:eastAsia="宋体"/>
                <w:b w:val="0"/>
                <w:sz w:val="17"/>
              </w:rPr>
              <w:t>P2</w:t>
            </w:r>
          </w:p>
        </w:tc>
        <w:tc>
          <w:tcPr>
            <w:tcW w:w="1027" w:type="dxa"/>
            <w:vAlign w:val="center"/>
          </w:tcPr>
          <w:p w14:paraId="356CAB03">
            <w:pPr>
              <w:spacing w:after="0" w:line="252" w:lineRule="auto"/>
              <w:ind w:firstLine="0"/>
            </w:pPr>
            <w:r>
              <w:rPr>
                <w:rFonts w:ascii="宋体" w:hAnsi="宋体" w:eastAsia="宋体"/>
                <w:b w:val="0"/>
                <w:sz w:val="17"/>
              </w:rPr>
              <w:t>UI/兼容性/易用性</w:t>
            </w:r>
          </w:p>
        </w:tc>
        <w:tc>
          <w:tcPr>
            <w:tcW w:w="1027" w:type="dxa"/>
            <w:vAlign w:val="center"/>
          </w:tcPr>
          <w:p w14:paraId="6F5D4E79">
            <w:pPr>
              <w:spacing w:after="0" w:line="252" w:lineRule="auto"/>
              <w:ind w:firstLine="0"/>
            </w:pPr>
            <w:r>
              <w:rPr>
                <w:rFonts w:ascii="宋体" w:hAnsi="宋体" w:eastAsia="宋体"/>
                <w:b w:val="0"/>
                <w:sz w:val="17"/>
              </w:rPr>
              <w:t>人工 UI 检查；后端由 ADMIN-001 至 ADMIN-008 覆盖</w:t>
            </w:r>
          </w:p>
        </w:tc>
      </w:tr>
    </w:tbl>
    <w:p w14:paraId="27E40356">
      <w:pPr>
        <w:spacing w:after="20"/>
      </w:pPr>
    </w:p>
    <w:p w14:paraId="378EB9DB">
      <w:pPr>
        <w:spacing w:after="40"/>
      </w:pPr>
    </w:p>
    <w:p w14:paraId="552134B2">
      <w:pPr>
        <w:pStyle w:val="4"/>
      </w:pPr>
      <w:bookmarkStart w:id="308" w:name="_Toc27906"/>
      <w:r>
        <w:rPr>
          <w:rFonts w:ascii="宋体" w:hAnsi="宋体" w:eastAsia="宋体"/>
          <w:b/>
          <w:sz w:val="28"/>
        </w:rPr>
        <w:t>5. 测试执行汇总模板</w:t>
      </w:r>
      <w:bookmarkEnd w:id="308"/>
    </w:p>
    <w:p w14:paraId="2EFB2A50">
      <w:pPr>
        <w:pStyle w:val="5"/>
      </w:pPr>
      <w:bookmarkStart w:id="309" w:name="_Toc19923"/>
      <w:r>
        <w:rPr>
          <w:rFonts w:ascii="宋体" w:hAnsi="宋体" w:eastAsia="宋体"/>
          <w:b/>
          <w:sz w:val="24"/>
        </w:rPr>
        <w:t>5.1 执行轮次汇总</w:t>
      </w:r>
      <w:bookmarkEnd w:id="30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26D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3E3BF03">
            <w:pPr>
              <w:spacing w:after="0" w:line="252" w:lineRule="auto"/>
              <w:ind w:firstLine="0"/>
            </w:pPr>
            <w:r>
              <w:rPr>
                <w:rFonts w:ascii="宋体" w:hAnsi="宋体" w:eastAsia="宋体"/>
                <w:b/>
                <w:sz w:val="17"/>
              </w:rPr>
              <w:t>字段</w:t>
            </w:r>
          </w:p>
        </w:tc>
        <w:tc>
          <w:tcPr>
            <w:tcW w:w="4621" w:type="dxa"/>
            <w:shd w:val="clear" w:color="auto" w:fill="E6F6F2"/>
            <w:vAlign w:val="center"/>
          </w:tcPr>
          <w:p w14:paraId="44FD3771">
            <w:pPr>
              <w:spacing w:after="0" w:line="252" w:lineRule="auto"/>
              <w:ind w:firstLine="0"/>
            </w:pPr>
            <w:r>
              <w:rPr>
                <w:rFonts w:ascii="宋体" w:hAnsi="宋体" w:eastAsia="宋体"/>
                <w:b/>
                <w:sz w:val="17"/>
              </w:rPr>
              <w:t>填写内容</w:t>
            </w:r>
          </w:p>
        </w:tc>
      </w:tr>
      <w:tr w14:paraId="3EF9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6396D3">
            <w:pPr>
              <w:spacing w:after="0" w:line="252" w:lineRule="auto"/>
              <w:ind w:firstLine="0"/>
            </w:pPr>
            <w:r>
              <w:rPr>
                <w:rFonts w:ascii="宋体" w:hAnsi="宋体" w:eastAsia="宋体"/>
                <w:b w:val="0"/>
                <w:sz w:val="17"/>
              </w:rPr>
              <w:t>轮次编号</w:t>
            </w:r>
          </w:p>
        </w:tc>
        <w:tc>
          <w:tcPr>
            <w:tcW w:w="4621" w:type="dxa"/>
            <w:vAlign w:val="center"/>
          </w:tcPr>
          <w:p w14:paraId="35DB2035">
            <w:pPr>
              <w:spacing w:after="0" w:line="252" w:lineRule="auto"/>
              <w:ind w:firstLine="0"/>
            </w:pPr>
            <w:r>
              <w:rPr>
                <w:rFonts w:ascii="宋体" w:hAnsi="宋体" w:eastAsia="宋体"/>
                <w:b w:val="0"/>
                <w:sz w:val="17"/>
              </w:rPr>
              <w:t>TR-____</w:t>
            </w:r>
          </w:p>
        </w:tc>
      </w:tr>
      <w:tr w14:paraId="3223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6BFD41">
            <w:pPr>
              <w:spacing w:after="0" w:line="252" w:lineRule="auto"/>
              <w:ind w:firstLine="0"/>
            </w:pPr>
            <w:r>
              <w:rPr>
                <w:rFonts w:ascii="宋体" w:hAnsi="宋体" w:eastAsia="宋体"/>
                <w:b w:val="0"/>
                <w:sz w:val="17"/>
              </w:rPr>
              <w:t>被测版本</w:t>
            </w:r>
          </w:p>
        </w:tc>
        <w:tc>
          <w:tcPr>
            <w:tcW w:w="4621" w:type="dxa"/>
            <w:vAlign w:val="center"/>
          </w:tcPr>
          <w:p w14:paraId="4BBEE36C">
            <w:pPr>
              <w:spacing w:after="0" w:line="252" w:lineRule="auto"/>
              <w:ind w:firstLine="0"/>
            </w:pPr>
            <w:r>
              <w:rPr>
                <w:rFonts w:ascii="宋体" w:hAnsi="宋体" w:eastAsia="宋体"/>
                <w:b w:val="0"/>
                <w:sz w:val="17"/>
              </w:rPr>
              <w:t>V2.0，提交号：__________</w:t>
            </w:r>
          </w:p>
        </w:tc>
      </w:tr>
      <w:tr w14:paraId="7AB9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BD3345">
            <w:pPr>
              <w:spacing w:after="0" w:line="252" w:lineRule="auto"/>
              <w:ind w:firstLine="0"/>
            </w:pPr>
            <w:r>
              <w:rPr>
                <w:rFonts w:ascii="宋体" w:hAnsi="宋体" w:eastAsia="宋体"/>
                <w:b w:val="0"/>
                <w:sz w:val="17"/>
              </w:rPr>
              <w:t>前端版本</w:t>
            </w:r>
          </w:p>
        </w:tc>
        <w:tc>
          <w:tcPr>
            <w:tcW w:w="4621" w:type="dxa"/>
            <w:vAlign w:val="center"/>
          </w:tcPr>
          <w:p w14:paraId="4CE11FBB">
            <w:pPr>
              <w:spacing w:after="0" w:line="252" w:lineRule="auto"/>
              <w:ind w:firstLine="0"/>
            </w:pPr>
            <w:r>
              <w:rPr>
                <w:rFonts w:ascii="宋体" w:hAnsi="宋体" w:eastAsia="宋体"/>
                <w:b w:val="0"/>
                <w:sz w:val="17"/>
              </w:rPr>
              <w:t>V2.0，构建号/时间：__________</w:t>
            </w:r>
          </w:p>
        </w:tc>
      </w:tr>
      <w:tr w14:paraId="76C1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661EF7">
            <w:pPr>
              <w:spacing w:after="0" w:line="252" w:lineRule="auto"/>
              <w:ind w:firstLine="0"/>
            </w:pPr>
            <w:r>
              <w:rPr>
                <w:rFonts w:ascii="宋体" w:hAnsi="宋体" w:eastAsia="宋体"/>
                <w:b w:val="0"/>
                <w:sz w:val="17"/>
              </w:rPr>
              <w:t>执行日期</w:t>
            </w:r>
          </w:p>
        </w:tc>
        <w:tc>
          <w:tcPr>
            <w:tcW w:w="4621" w:type="dxa"/>
            <w:vAlign w:val="center"/>
          </w:tcPr>
          <w:p w14:paraId="136A9C41">
            <w:pPr>
              <w:spacing w:after="0" w:line="252" w:lineRule="auto"/>
              <w:ind w:firstLine="0"/>
            </w:pPr>
            <w:r>
              <w:rPr>
                <w:rFonts w:ascii="宋体" w:hAnsi="宋体" w:eastAsia="宋体"/>
                <w:b w:val="0"/>
                <w:sz w:val="17"/>
              </w:rPr>
              <w:t>2026-__-__</w:t>
            </w:r>
          </w:p>
        </w:tc>
      </w:tr>
      <w:tr w14:paraId="2336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0C70A6">
            <w:pPr>
              <w:spacing w:after="0" w:line="252" w:lineRule="auto"/>
              <w:ind w:firstLine="0"/>
            </w:pPr>
            <w:r>
              <w:rPr>
                <w:rFonts w:ascii="宋体" w:hAnsi="宋体" w:eastAsia="宋体"/>
                <w:b w:val="0"/>
                <w:sz w:val="17"/>
              </w:rPr>
              <w:t>执行人</w:t>
            </w:r>
          </w:p>
        </w:tc>
        <w:tc>
          <w:tcPr>
            <w:tcW w:w="4621" w:type="dxa"/>
            <w:vAlign w:val="center"/>
          </w:tcPr>
          <w:p w14:paraId="7DA2529E">
            <w:pPr>
              <w:spacing w:after="0" w:line="252" w:lineRule="auto"/>
              <w:ind w:firstLine="0"/>
            </w:pPr>
            <w:r>
              <w:rPr>
                <w:rFonts w:ascii="宋体" w:hAnsi="宋体" w:eastAsia="宋体"/>
                <w:b w:val="0"/>
                <w:sz w:val="17"/>
              </w:rPr>
              <w:t>__________</w:t>
            </w:r>
          </w:p>
        </w:tc>
      </w:tr>
      <w:tr w14:paraId="4EA1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290B15">
            <w:pPr>
              <w:spacing w:after="0" w:line="252" w:lineRule="auto"/>
              <w:ind w:firstLine="0"/>
            </w:pPr>
            <w:r>
              <w:rPr>
                <w:rFonts w:ascii="宋体" w:hAnsi="宋体" w:eastAsia="宋体"/>
                <w:b w:val="0"/>
                <w:sz w:val="17"/>
              </w:rPr>
              <w:t>环境</w:t>
            </w:r>
          </w:p>
        </w:tc>
        <w:tc>
          <w:tcPr>
            <w:tcW w:w="4621" w:type="dxa"/>
            <w:vAlign w:val="center"/>
          </w:tcPr>
          <w:p w14:paraId="59DB9B60">
            <w:pPr>
              <w:spacing w:after="0" w:line="252" w:lineRule="auto"/>
              <w:ind w:firstLine="0"/>
            </w:pPr>
            <w:r>
              <w:rPr>
                <w:rFonts w:ascii="宋体" w:hAnsi="宋体" w:eastAsia="宋体"/>
                <w:b w:val="0"/>
                <w:sz w:val="17"/>
              </w:rPr>
              <w:t>Windows 10/11，Python 3.12，Chrome/Edge 版本：__________</w:t>
            </w:r>
          </w:p>
        </w:tc>
      </w:tr>
      <w:tr w14:paraId="51EC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9258F8">
            <w:pPr>
              <w:spacing w:after="0" w:line="252" w:lineRule="auto"/>
              <w:ind w:firstLine="0"/>
            </w:pPr>
            <w:r>
              <w:rPr>
                <w:rFonts w:ascii="宋体" w:hAnsi="宋体" w:eastAsia="宋体"/>
                <w:b w:val="0"/>
                <w:sz w:val="17"/>
              </w:rPr>
              <w:t>数据库</w:t>
            </w:r>
          </w:p>
        </w:tc>
        <w:tc>
          <w:tcPr>
            <w:tcW w:w="4621" w:type="dxa"/>
            <w:vAlign w:val="center"/>
          </w:tcPr>
          <w:p w14:paraId="648474BE">
            <w:pPr>
              <w:spacing w:after="0" w:line="252" w:lineRule="auto"/>
              <w:ind w:firstLine="0"/>
            </w:pPr>
            <w:r>
              <w:rPr>
                <w:rFonts w:ascii="宋体" w:hAnsi="宋体" w:eastAsia="宋体"/>
                <w:b w:val="0"/>
                <w:sz w:val="17"/>
              </w:rPr>
              <w:t>独立测试库/临时库标识：__________</w:t>
            </w:r>
          </w:p>
        </w:tc>
      </w:tr>
      <w:tr w14:paraId="5A91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1D47C8">
            <w:pPr>
              <w:spacing w:after="0" w:line="252" w:lineRule="auto"/>
              <w:ind w:firstLine="0"/>
            </w:pPr>
            <w:r>
              <w:rPr>
                <w:rFonts w:ascii="宋体" w:hAnsi="宋体" w:eastAsia="宋体"/>
                <w:b w:val="0"/>
                <w:sz w:val="17"/>
              </w:rPr>
              <w:t>计划用例数</w:t>
            </w:r>
          </w:p>
        </w:tc>
        <w:tc>
          <w:tcPr>
            <w:tcW w:w="4621" w:type="dxa"/>
            <w:vAlign w:val="center"/>
          </w:tcPr>
          <w:p w14:paraId="75867F22">
            <w:pPr>
              <w:spacing w:after="0" w:line="252" w:lineRule="auto"/>
              <w:ind w:firstLine="0"/>
            </w:pPr>
            <w:r>
              <w:rPr>
                <w:rFonts w:ascii="宋体" w:hAnsi="宋体" w:eastAsia="宋体"/>
                <w:b w:val="0"/>
                <w:sz w:val="17"/>
              </w:rPr>
              <w:t>73</w:t>
            </w:r>
          </w:p>
        </w:tc>
      </w:tr>
      <w:tr w14:paraId="48D6D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A434D0">
            <w:pPr>
              <w:spacing w:after="0" w:line="252" w:lineRule="auto"/>
              <w:ind w:firstLine="0"/>
            </w:pPr>
            <w:r>
              <w:rPr>
                <w:rFonts w:ascii="宋体" w:hAnsi="宋体" w:eastAsia="宋体"/>
                <w:b w:val="0"/>
                <w:sz w:val="17"/>
              </w:rPr>
              <w:t>已执行数</w:t>
            </w:r>
          </w:p>
        </w:tc>
        <w:tc>
          <w:tcPr>
            <w:tcW w:w="4621" w:type="dxa"/>
            <w:vAlign w:val="center"/>
          </w:tcPr>
          <w:p w14:paraId="67C3FFA8">
            <w:pPr>
              <w:spacing w:after="0" w:line="252" w:lineRule="auto"/>
              <w:ind w:firstLine="0"/>
            </w:pPr>
            <w:r>
              <w:rPr>
                <w:rFonts w:ascii="宋体" w:hAnsi="宋体" w:eastAsia="宋体"/>
                <w:b w:val="0"/>
                <w:sz w:val="17"/>
              </w:rPr>
              <w:t>____</w:t>
            </w:r>
          </w:p>
        </w:tc>
      </w:tr>
      <w:tr w14:paraId="6757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504C79">
            <w:pPr>
              <w:spacing w:after="0" w:line="252" w:lineRule="auto"/>
              <w:ind w:firstLine="0"/>
            </w:pPr>
            <w:r>
              <w:rPr>
                <w:rFonts w:ascii="宋体" w:hAnsi="宋体" w:eastAsia="宋体"/>
                <w:b w:val="0"/>
                <w:sz w:val="17"/>
              </w:rPr>
              <w:t>通过数</w:t>
            </w:r>
          </w:p>
        </w:tc>
        <w:tc>
          <w:tcPr>
            <w:tcW w:w="4621" w:type="dxa"/>
            <w:vAlign w:val="center"/>
          </w:tcPr>
          <w:p w14:paraId="49A13316">
            <w:pPr>
              <w:spacing w:after="0" w:line="252" w:lineRule="auto"/>
              <w:ind w:firstLine="0"/>
            </w:pPr>
            <w:r>
              <w:rPr>
                <w:rFonts w:ascii="宋体" w:hAnsi="宋体" w:eastAsia="宋体"/>
                <w:b w:val="0"/>
                <w:sz w:val="17"/>
              </w:rPr>
              <w:t>____</w:t>
            </w:r>
          </w:p>
        </w:tc>
      </w:tr>
      <w:tr w14:paraId="2D4AD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5A1E5D">
            <w:pPr>
              <w:spacing w:after="0" w:line="252" w:lineRule="auto"/>
              <w:ind w:firstLine="0"/>
            </w:pPr>
            <w:r>
              <w:rPr>
                <w:rFonts w:ascii="宋体" w:hAnsi="宋体" w:eastAsia="宋体"/>
                <w:b w:val="0"/>
                <w:sz w:val="17"/>
              </w:rPr>
              <w:t>失败数</w:t>
            </w:r>
          </w:p>
        </w:tc>
        <w:tc>
          <w:tcPr>
            <w:tcW w:w="4621" w:type="dxa"/>
            <w:vAlign w:val="center"/>
          </w:tcPr>
          <w:p w14:paraId="2D6B0652">
            <w:pPr>
              <w:spacing w:after="0" w:line="252" w:lineRule="auto"/>
              <w:ind w:firstLine="0"/>
            </w:pPr>
            <w:r>
              <w:rPr>
                <w:rFonts w:ascii="宋体" w:hAnsi="宋体" w:eastAsia="宋体"/>
                <w:b w:val="0"/>
                <w:sz w:val="17"/>
              </w:rPr>
              <w:t>____</w:t>
            </w:r>
          </w:p>
        </w:tc>
      </w:tr>
      <w:tr w14:paraId="6981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7D5174">
            <w:pPr>
              <w:spacing w:after="0" w:line="252" w:lineRule="auto"/>
              <w:ind w:firstLine="0"/>
            </w:pPr>
            <w:r>
              <w:rPr>
                <w:rFonts w:ascii="宋体" w:hAnsi="宋体" w:eastAsia="宋体"/>
                <w:b w:val="0"/>
                <w:sz w:val="17"/>
              </w:rPr>
              <w:t>阻塞数</w:t>
            </w:r>
          </w:p>
        </w:tc>
        <w:tc>
          <w:tcPr>
            <w:tcW w:w="4621" w:type="dxa"/>
            <w:vAlign w:val="center"/>
          </w:tcPr>
          <w:p w14:paraId="5FC646EC">
            <w:pPr>
              <w:spacing w:after="0" w:line="252" w:lineRule="auto"/>
              <w:ind w:firstLine="0"/>
            </w:pPr>
            <w:r>
              <w:rPr>
                <w:rFonts w:ascii="宋体" w:hAnsi="宋体" w:eastAsia="宋体"/>
                <w:b w:val="0"/>
                <w:sz w:val="17"/>
              </w:rPr>
              <w:t>____</w:t>
            </w:r>
          </w:p>
        </w:tc>
      </w:tr>
      <w:tr w14:paraId="696B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19B242">
            <w:pPr>
              <w:spacing w:after="0" w:line="252" w:lineRule="auto"/>
              <w:ind w:firstLine="0"/>
            </w:pPr>
            <w:r>
              <w:rPr>
                <w:rFonts w:ascii="宋体" w:hAnsi="宋体" w:eastAsia="宋体"/>
                <w:b w:val="0"/>
                <w:sz w:val="17"/>
              </w:rPr>
              <w:t>豁免数</w:t>
            </w:r>
          </w:p>
        </w:tc>
        <w:tc>
          <w:tcPr>
            <w:tcW w:w="4621" w:type="dxa"/>
            <w:vAlign w:val="center"/>
          </w:tcPr>
          <w:p w14:paraId="664AD3E9">
            <w:pPr>
              <w:spacing w:after="0" w:line="252" w:lineRule="auto"/>
              <w:ind w:firstLine="0"/>
            </w:pPr>
            <w:r>
              <w:rPr>
                <w:rFonts w:ascii="宋体" w:hAnsi="宋体" w:eastAsia="宋体"/>
                <w:b w:val="0"/>
                <w:sz w:val="17"/>
              </w:rPr>
              <w:t>____</w:t>
            </w:r>
          </w:p>
        </w:tc>
      </w:tr>
      <w:tr w14:paraId="12F8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E9B7C6">
            <w:pPr>
              <w:spacing w:after="0" w:line="252" w:lineRule="auto"/>
              <w:ind w:firstLine="0"/>
            </w:pPr>
            <w:r>
              <w:rPr>
                <w:rFonts w:ascii="宋体" w:hAnsi="宋体" w:eastAsia="宋体"/>
                <w:b w:val="0"/>
                <w:sz w:val="17"/>
              </w:rPr>
              <w:t>执行率</w:t>
            </w:r>
          </w:p>
        </w:tc>
        <w:tc>
          <w:tcPr>
            <w:tcW w:w="4621" w:type="dxa"/>
            <w:vAlign w:val="center"/>
          </w:tcPr>
          <w:p w14:paraId="4CD210DD">
            <w:pPr>
              <w:spacing w:after="0" w:line="252" w:lineRule="auto"/>
              <w:ind w:firstLine="0"/>
            </w:pPr>
            <w:r>
              <w:rPr>
                <w:rFonts w:ascii="宋体" w:hAnsi="宋体" w:eastAsia="宋体"/>
                <w:b w:val="0"/>
                <w:sz w:val="17"/>
              </w:rPr>
              <w:t>已执行数 ÷ 73</w:t>
            </w:r>
          </w:p>
        </w:tc>
      </w:tr>
      <w:tr w14:paraId="4786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18C803">
            <w:pPr>
              <w:spacing w:after="0" w:line="252" w:lineRule="auto"/>
              <w:ind w:firstLine="0"/>
            </w:pPr>
            <w:r>
              <w:rPr>
                <w:rFonts w:ascii="宋体" w:hAnsi="宋体" w:eastAsia="宋体"/>
                <w:b w:val="0"/>
                <w:sz w:val="17"/>
              </w:rPr>
              <w:t>通过率</w:t>
            </w:r>
          </w:p>
        </w:tc>
        <w:tc>
          <w:tcPr>
            <w:tcW w:w="4621" w:type="dxa"/>
            <w:vAlign w:val="center"/>
          </w:tcPr>
          <w:p w14:paraId="5E6FFD23">
            <w:pPr>
              <w:spacing w:after="0" w:line="252" w:lineRule="auto"/>
              <w:ind w:firstLine="0"/>
            </w:pPr>
            <w:r>
              <w:rPr>
                <w:rFonts w:ascii="宋体" w:hAnsi="宋体" w:eastAsia="宋体"/>
                <w:b w:val="0"/>
                <w:sz w:val="17"/>
              </w:rPr>
              <w:t>通过数 ÷ 已执行数</w:t>
            </w:r>
          </w:p>
        </w:tc>
      </w:tr>
      <w:tr w14:paraId="533D0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C130BE">
            <w:pPr>
              <w:spacing w:after="0" w:line="252" w:lineRule="auto"/>
              <w:ind w:firstLine="0"/>
            </w:pPr>
            <w:r>
              <w:rPr>
                <w:rFonts w:ascii="宋体" w:hAnsi="宋体" w:eastAsia="宋体"/>
                <w:b w:val="0"/>
                <w:sz w:val="17"/>
              </w:rPr>
              <w:t>自动化基线</w:t>
            </w:r>
          </w:p>
        </w:tc>
        <w:tc>
          <w:tcPr>
            <w:tcW w:w="4621" w:type="dxa"/>
            <w:vAlign w:val="center"/>
          </w:tcPr>
          <w:p w14:paraId="0E0010EF">
            <w:pPr>
              <w:spacing w:after="0" w:line="252" w:lineRule="auto"/>
              <w:ind w:firstLine="0"/>
            </w:pPr>
            <w:r>
              <w:rPr>
                <w:rFonts w:ascii="宋体" w:hAnsi="宋体" w:eastAsia="宋体"/>
                <w:b w:val="0"/>
                <w:sz w:val="17"/>
              </w:rPr>
              <w:t>计划/交付基线 136 条，实际收集/执行：____ 条，通过：____ 条</w:t>
            </w:r>
          </w:p>
        </w:tc>
      </w:tr>
      <w:tr w14:paraId="66B6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942D69">
            <w:pPr>
              <w:spacing w:after="0" w:line="252" w:lineRule="auto"/>
              <w:ind w:firstLine="0"/>
            </w:pPr>
            <w:r>
              <w:rPr>
                <w:rFonts w:ascii="宋体" w:hAnsi="宋体" w:eastAsia="宋体"/>
                <w:b w:val="0"/>
                <w:sz w:val="17"/>
              </w:rPr>
              <w:t>关联缺陷</w:t>
            </w:r>
          </w:p>
        </w:tc>
        <w:tc>
          <w:tcPr>
            <w:tcW w:w="4621" w:type="dxa"/>
            <w:vAlign w:val="center"/>
          </w:tcPr>
          <w:p w14:paraId="66344330">
            <w:pPr>
              <w:spacing w:after="0" w:line="252" w:lineRule="auto"/>
              <w:ind w:firstLine="0"/>
            </w:pPr>
            <w:r>
              <w:rPr>
                <w:rFonts w:ascii="宋体" w:hAnsi="宋体" w:eastAsia="宋体"/>
                <w:b w:val="0"/>
                <w:sz w:val="17"/>
              </w:rPr>
              <w:t>DEF-____、DEF-____</w:t>
            </w:r>
          </w:p>
        </w:tc>
      </w:tr>
      <w:tr w14:paraId="5082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E34A5D">
            <w:pPr>
              <w:spacing w:after="0" w:line="252" w:lineRule="auto"/>
              <w:ind w:firstLine="0"/>
            </w:pPr>
            <w:r>
              <w:rPr>
                <w:rFonts w:ascii="宋体" w:hAnsi="宋体" w:eastAsia="宋体"/>
                <w:b w:val="0"/>
                <w:sz w:val="17"/>
              </w:rPr>
              <w:t>结论</w:t>
            </w:r>
          </w:p>
        </w:tc>
        <w:tc>
          <w:tcPr>
            <w:tcW w:w="4621" w:type="dxa"/>
            <w:vAlign w:val="center"/>
          </w:tcPr>
          <w:p w14:paraId="64D32E7B">
            <w:pPr>
              <w:spacing w:after="0" w:line="252" w:lineRule="auto"/>
              <w:ind w:firstLine="0"/>
            </w:pPr>
            <w:r>
              <w:rPr>
                <w:rFonts w:ascii="宋体" w:hAnsi="宋体" w:eastAsia="宋体"/>
                <w:b w:val="0"/>
                <w:sz w:val="17"/>
              </w:rPr>
              <w:t>通过 / 有条件通过 / 不通过</w:t>
            </w:r>
          </w:p>
        </w:tc>
      </w:tr>
      <w:tr w14:paraId="2E81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205521">
            <w:pPr>
              <w:spacing w:after="0" w:line="252" w:lineRule="auto"/>
              <w:ind w:firstLine="0"/>
            </w:pPr>
            <w:r>
              <w:rPr>
                <w:rFonts w:ascii="宋体" w:hAnsi="宋体" w:eastAsia="宋体"/>
                <w:b w:val="0"/>
                <w:sz w:val="17"/>
              </w:rPr>
              <w:t>复核人/日期</w:t>
            </w:r>
          </w:p>
        </w:tc>
        <w:tc>
          <w:tcPr>
            <w:tcW w:w="4621" w:type="dxa"/>
            <w:vAlign w:val="center"/>
          </w:tcPr>
          <w:p w14:paraId="664EA74E">
            <w:pPr>
              <w:spacing w:after="0" w:line="252" w:lineRule="auto"/>
              <w:ind w:firstLine="0"/>
            </w:pPr>
            <w:r>
              <w:rPr>
                <w:rFonts w:ascii="宋体" w:hAnsi="宋体" w:eastAsia="宋体"/>
                <w:b w:val="0"/>
                <w:sz w:val="17"/>
              </w:rPr>
              <w:t>__________</w:t>
            </w:r>
          </w:p>
        </w:tc>
      </w:tr>
    </w:tbl>
    <w:p w14:paraId="3109DEEF">
      <w:pPr>
        <w:spacing w:after="20"/>
      </w:pPr>
    </w:p>
    <w:p w14:paraId="6E9F054F">
      <w:pPr>
        <w:pStyle w:val="5"/>
      </w:pPr>
      <w:bookmarkStart w:id="310" w:name="_Toc25553"/>
      <w:r>
        <w:rPr>
          <w:rFonts w:ascii="宋体" w:hAnsi="宋体" w:eastAsia="宋体"/>
          <w:b/>
          <w:sz w:val="24"/>
        </w:rPr>
        <w:t>5.2 模块执行汇总</w:t>
      </w:r>
      <w:bookmarkEnd w:id="3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1027"/>
        <w:gridCol w:w="1027"/>
        <w:gridCol w:w="1027"/>
        <w:gridCol w:w="1027"/>
        <w:gridCol w:w="1027"/>
        <w:gridCol w:w="1027"/>
        <w:gridCol w:w="1027"/>
        <w:gridCol w:w="1027"/>
      </w:tblGrid>
      <w:tr w14:paraId="1565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7" w:type="dxa"/>
            <w:shd w:val="clear" w:color="auto" w:fill="E6F6F2"/>
            <w:vAlign w:val="center"/>
          </w:tcPr>
          <w:p w14:paraId="0FED3DF3">
            <w:pPr>
              <w:spacing w:after="0" w:line="252" w:lineRule="auto"/>
              <w:ind w:firstLine="0"/>
            </w:pPr>
            <w:r>
              <w:rPr>
                <w:rFonts w:ascii="宋体" w:hAnsi="宋体" w:eastAsia="宋体"/>
                <w:b/>
                <w:sz w:val="17"/>
              </w:rPr>
              <w:t>模块</w:t>
            </w:r>
          </w:p>
        </w:tc>
        <w:tc>
          <w:tcPr>
            <w:tcW w:w="1027" w:type="dxa"/>
            <w:shd w:val="clear" w:color="auto" w:fill="E6F6F2"/>
            <w:vAlign w:val="center"/>
          </w:tcPr>
          <w:p w14:paraId="028E1477">
            <w:pPr>
              <w:spacing w:after="0" w:line="252" w:lineRule="auto"/>
              <w:ind w:firstLine="0"/>
            </w:pPr>
            <w:r>
              <w:rPr>
                <w:rFonts w:ascii="宋体" w:hAnsi="宋体" w:eastAsia="宋体"/>
                <w:b/>
                <w:sz w:val="17"/>
              </w:rPr>
              <w:t>计划</w:t>
            </w:r>
          </w:p>
        </w:tc>
        <w:tc>
          <w:tcPr>
            <w:tcW w:w="1027" w:type="dxa"/>
            <w:shd w:val="clear" w:color="auto" w:fill="E6F6F2"/>
            <w:vAlign w:val="center"/>
          </w:tcPr>
          <w:p w14:paraId="73D8BE15">
            <w:pPr>
              <w:spacing w:after="0" w:line="252" w:lineRule="auto"/>
              <w:ind w:firstLine="0"/>
            </w:pPr>
            <w:r>
              <w:rPr>
                <w:rFonts w:ascii="宋体" w:hAnsi="宋体" w:eastAsia="宋体"/>
                <w:b/>
                <w:sz w:val="17"/>
              </w:rPr>
              <w:t>已执行</w:t>
            </w:r>
          </w:p>
        </w:tc>
        <w:tc>
          <w:tcPr>
            <w:tcW w:w="1027" w:type="dxa"/>
            <w:shd w:val="clear" w:color="auto" w:fill="E6F6F2"/>
            <w:vAlign w:val="center"/>
          </w:tcPr>
          <w:p w14:paraId="1D41BE16">
            <w:pPr>
              <w:spacing w:after="0" w:line="252" w:lineRule="auto"/>
              <w:ind w:firstLine="0"/>
            </w:pPr>
            <w:r>
              <w:rPr>
                <w:rFonts w:ascii="宋体" w:hAnsi="宋体" w:eastAsia="宋体"/>
                <w:b/>
                <w:sz w:val="17"/>
              </w:rPr>
              <w:t>通过</w:t>
            </w:r>
          </w:p>
        </w:tc>
        <w:tc>
          <w:tcPr>
            <w:tcW w:w="1027" w:type="dxa"/>
            <w:shd w:val="clear" w:color="auto" w:fill="E6F6F2"/>
            <w:vAlign w:val="center"/>
          </w:tcPr>
          <w:p w14:paraId="0A99B5EC">
            <w:pPr>
              <w:spacing w:after="0" w:line="252" w:lineRule="auto"/>
              <w:ind w:firstLine="0"/>
            </w:pPr>
            <w:r>
              <w:rPr>
                <w:rFonts w:ascii="宋体" w:hAnsi="宋体" w:eastAsia="宋体"/>
                <w:b/>
                <w:sz w:val="17"/>
              </w:rPr>
              <w:t>失败</w:t>
            </w:r>
          </w:p>
        </w:tc>
        <w:tc>
          <w:tcPr>
            <w:tcW w:w="1027" w:type="dxa"/>
            <w:shd w:val="clear" w:color="auto" w:fill="E6F6F2"/>
            <w:vAlign w:val="center"/>
          </w:tcPr>
          <w:p w14:paraId="6961936C">
            <w:pPr>
              <w:spacing w:after="0" w:line="252" w:lineRule="auto"/>
              <w:ind w:firstLine="0"/>
            </w:pPr>
            <w:r>
              <w:rPr>
                <w:rFonts w:ascii="宋体" w:hAnsi="宋体" w:eastAsia="宋体"/>
                <w:b/>
                <w:sz w:val="17"/>
              </w:rPr>
              <w:t>阻塞</w:t>
            </w:r>
          </w:p>
        </w:tc>
        <w:tc>
          <w:tcPr>
            <w:tcW w:w="1027" w:type="dxa"/>
            <w:shd w:val="clear" w:color="auto" w:fill="E6F6F2"/>
            <w:vAlign w:val="center"/>
          </w:tcPr>
          <w:p w14:paraId="3F038CA6">
            <w:pPr>
              <w:spacing w:after="0" w:line="252" w:lineRule="auto"/>
              <w:ind w:firstLine="0"/>
            </w:pPr>
            <w:r>
              <w:rPr>
                <w:rFonts w:ascii="宋体" w:hAnsi="宋体" w:eastAsia="宋体"/>
                <w:b/>
                <w:sz w:val="17"/>
              </w:rPr>
              <w:t>豁免</w:t>
            </w:r>
          </w:p>
        </w:tc>
        <w:tc>
          <w:tcPr>
            <w:tcW w:w="1027" w:type="dxa"/>
            <w:shd w:val="clear" w:color="auto" w:fill="E6F6F2"/>
            <w:vAlign w:val="center"/>
          </w:tcPr>
          <w:p w14:paraId="297203A8">
            <w:pPr>
              <w:spacing w:after="0" w:line="252" w:lineRule="auto"/>
              <w:ind w:firstLine="0"/>
            </w:pPr>
            <w:r>
              <w:rPr>
                <w:rFonts w:ascii="宋体" w:hAnsi="宋体" w:eastAsia="宋体"/>
                <w:b/>
                <w:sz w:val="17"/>
              </w:rPr>
              <w:t>通过率</w:t>
            </w:r>
          </w:p>
        </w:tc>
        <w:tc>
          <w:tcPr>
            <w:tcW w:w="1027" w:type="dxa"/>
            <w:shd w:val="clear" w:color="auto" w:fill="E6F6F2"/>
            <w:vAlign w:val="center"/>
          </w:tcPr>
          <w:p w14:paraId="1D463741">
            <w:pPr>
              <w:spacing w:after="0" w:line="252" w:lineRule="auto"/>
              <w:ind w:firstLine="0"/>
            </w:pPr>
            <w:r>
              <w:rPr>
                <w:rFonts w:ascii="宋体" w:hAnsi="宋体" w:eastAsia="宋体"/>
                <w:b/>
                <w:sz w:val="17"/>
              </w:rPr>
              <w:t>备注</w:t>
            </w:r>
          </w:p>
        </w:tc>
      </w:tr>
      <w:tr w14:paraId="3C22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6514998F">
            <w:pPr>
              <w:spacing w:after="0" w:line="252" w:lineRule="auto"/>
              <w:ind w:firstLine="0"/>
            </w:pPr>
            <w:r>
              <w:rPr>
                <w:rFonts w:ascii="宋体" w:hAnsi="宋体" w:eastAsia="宋体"/>
                <w:b w:val="0"/>
                <w:sz w:val="17"/>
              </w:rPr>
              <w:t>认证与会话</w:t>
            </w:r>
          </w:p>
        </w:tc>
        <w:tc>
          <w:tcPr>
            <w:tcW w:w="1027" w:type="dxa"/>
            <w:vAlign w:val="center"/>
          </w:tcPr>
          <w:p w14:paraId="1F4773B9">
            <w:pPr>
              <w:spacing w:after="0" w:line="252" w:lineRule="auto"/>
              <w:ind w:firstLine="0"/>
            </w:pPr>
            <w:r>
              <w:rPr>
                <w:rFonts w:ascii="宋体" w:hAnsi="宋体" w:eastAsia="宋体"/>
                <w:b w:val="0"/>
                <w:sz w:val="17"/>
              </w:rPr>
              <w:t>10</w:t>
            </w:r>
          </w:p>
        </w:tc>
        <w:tc>
          <w:tcPr>
            <w:tcW w:w="1027" w:type="dxa"/>
            <w:vAlign w:val="center"/>
          </w:tcPr>
          <w:p w14:paraId="75CD1746">
            <w:pPr>
              <w:spacing w:after="0" w:line="252" w:lineRule="auto"/>
              <w:ind w:firstLine="0"/>
            </w:pPr>
          </w:p>
        </w:tc>
        <w:tc>
          <w:tcPr>
            <w:tcW w:w="1027" w:type="dxa"/>
            <w:vAlign w:val="center"/>
          </w:tcPr>
          <w:p w14:paraId="707E0837">
            <w:pPr>
              <w:spacing w:after="0" w:line="252" w:lineRule="auto"/>
              <w:ind w:firstLine="0"/>
            </w:pPr>
          </w:p>
        </w:tc>
        <w:tc>
          <w:tcPr>
            <w:tcW w:w="1027" w:type="dxa"/>
            <w:vAlign w:val="center"/>
          </w:tcPr>
          <w:p w14:paraId="37D84684">
            <w:pPr>
              <w:spacing w:after="0" w:line="252" w:lineRule="auto"/>
              <w:ind w:firstLine="0"/>
            </w:pPr>
          </w:p>
        </w:tc>
        <w:tc>
          <w:tcPr>
            <w:tcW w:w="1027" w:type="dxa"/>
            <w:vAlign w:val="center"/>
          </w:tcPr>
          <w:p w14:paraId="3F2F18F1">
            <w:pPr>
              <w:spacing w:after="0" w:line="252" w:lineRule="auto"/>
              <w:ind w:firstLine="0"/>
            </w:pPr>
          </w:p>
        </w:tc>
        <w:tc>
          <w:tcPr>
            <w:tcW w:w="1027" w:type="dxa"/>
            <w:vAlign w:val="center"/>
          </w:tcPr>
          <w:p w14:paraId="11EF0CAD">
            <w:pPr>
              <w:spacing w:after="0" w:line="252" w:lineRule="auto"/>
              <w:ind w:firstLine="0"/>
            </w:pPr>
          </w:p>
        </w:tc>
        <w:tc>
          <w:tcPr>
            <w:tcW w:w="1027" w:type="dxa"/>
            <w:vAlign w:val="center"/>
          </w:tcPr>
          <w:p w14:paraId="264C41FA">
            <w:pPr>
              <w:spacing w:after="0" w:line="252" w:lineRule="auto"/>
              <w:ind w:firstLine="0"/>
            </w:pPr>
          </w:p>
        </w:tc>
        <w:tc>
          <w:tcPr>
            <w:tcW w:w="1027" w:type="dxa"/>
            <w:vAlign w:val="center"/>
          </w:tcPr>
          <w:p w14:paraId="6062BE72">
            <w:pPr>
              <w:spacing w:after="0" w:line="252" w:lineRule="auto"/>
              <w:ind w:firstLine="0"/>
            </w:pPr>
          </w:p>
        </w:tc>
      </w:tr>
      <w:tr w14:paraId="4002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50582803">
            <w:pPr>
              <w:spacing w:after="0" w:line="252" w:lineRule="auto"/>
              <w:ind w:firstLine="0"/>
            </w:pPr>
            <w:r>
              <w:rPr>
                <w:rFonts w:ascii="宋体" w:hAnsi="宋体" w:eastAsia="宋体"/>
                <w:b w:val="0"/>
                <w:sz w:val="17"/>
              </w:rPr>
              <w:t>权限与隔离</w:t>
            </w:r>
          </w:p>
        </w:tc>
        <w:tc>
          <w:tcPr>
            <w:tcW w:w="1027" w:type="dxa"/>
            <w:vAlign w:val="center"/>
          </w:tcPr>
          <w:p w14:paraId="5B7D0D59">
            <w:pPr>
              <w:spacing w:after="0" w:line="252" w:lineRule="auto"/>
              <w:ind w:firstLine="0"/>
            </w:pPr>
            <w:r>
              <w:rPr>
                <w:rFonts w:ascii="宋体" w:hAnsi="宋体" w:eastAsia="宋体"/>
                <w:b w:val="0"/>
                <w:sz w:val="17"/>
              </w:rPr>
              <w:t>9</w:t>
            </w:r>
          </w:p>
        </w:tc>
        <w:tc>
          <w:tcPr>
            <w:tcW w:w="1027" w:type="dxa"/>
            <w:vAlign w:val="center"/>
          </w:tcPr>
          <w:p w14:paraId="55C4F1DF">
            <w:pPr>
              <w:spacing w:after="0" w:line="252" w:lineRule="auto"/>
              <w:ind w:firstLine="0"/>
            </w:pPr>
          </w:p>
        </w:tc>
        <w:tc>
          <w:tcPr>
            <w:tcW w:w="1027" w:type="dxa"/>
            <w:vAlign w:val="center"/>
          </w:tcPr>
          <w:p w14:paraId="4C87AA5D">
            <w:pPr>
              <w:spacing w:after="0" w:line="252" w:lineRule="auto"/>
              <w:ind w:firstLine="0"/>
            </w:pPr>
          </w:p>
        </w:tc>
        <w:tc>
          <w:tcPr>
            <w:tcW w:w="1027" w:type="dxa"/>
            <w:vAlign w:val="center"/>
          </w:tcPr>
          <w:p w14:paraId="2E9C8C15">
            <w:pPr>
              <w:spacing w:after="0" w:line="252" w:lineRule="auto"/>
              <w:ind w:firstLine="0"/>
            </w:pPr>
          </w:p>
        </w:tc>
        <w:tc>
          <w:tcPr>
            <w:tcW w:w="1027" w:type="dxa"/>
            <w:vAlign w:val="center"/>
          </w:tcPr>
          <w:p w14:paraId="7397D37F">
            <w:pPr>
              <w:spacing w:after="0" w:line="252" w:lineRule="auto"/>
              <w:ind w:firstLine="0"/>
            </w:pPr>
          </w:p>
        </w:tc>
        <w:tc>
          <w:tcPr>
            <w:tcW w:w="1027" w:type="dxa"/>
            <w:vAlign w:val="center"/>
          </w:tcPr>
          <w:p w14:paraId="2E87D898">
            <w:pPr>
              <w:spacing w:after="0" w:line="252" w:lineRule="auto"/>
              <w:ind w:firstLine="0"/>
            </w:pPr>
          </w:p>
        </w:tc>
        <w:tc>
          <w:tcPr>
            <w:tcW w:w="1027" w:type="dxa"/>
            <w:vAlign w:val="center"/>
          </w:tcPr>
          <w:p w14:paraId="57404829">
            <w:pPr>
              <w:spacing w:after="0" w:line="252" w:lineRule="auto"/>
              <w:ind w:firstLine="0"/>
            </w:pPr>
          </w:p>
        </w:tc>
        <w:tc>
          <w:tcPr>
            <w:tcW w:w="1027" w:type="dxa"/>
            <w:vAlign w:val="center"/>
          </w:tcPr>
          <w:p w14:paraId="03B43939">
            <w:pPr>
              <w:spacing w:after="0" w:line="252" w:lineRule="auto"/>
              <w:ind w:firstLine="0"/>
            </w:pPr>
          </w:p>
        </w:tc>
      </w:tr>
      <w:tr w14:paraId="053A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8471447">
            <w:pPr>
              <w:spacing w:after="0" w:line="252" w:lineRule="auto"/>
              <w:ind w:firstLine="0"/>
            </w:pPr>
            <w:r>
              <w:rPr>
                <w:rFonts w:ascii="宋体" w:hAnsi="宋体" w:eastAsia="宋体"/>
                <w:b w:val="0"/>
                <w:sz w:val="17"/>
              </w:rPr>
              <w:t>文档与收藏</w:t>
            </w:r>
          </w:p>
        </w:tc>
        <w:tc>
          <w:tcPr>
            <w:tcW w:w="1027" w:type="dxa"/>
            <w:vAlign w:val="center"/>
          </w:tcPr>
          <w:p w14:paraId="344D3C91">
            <w:pPr>
              <w:spacing w:after="0" w:line="252" w:lineRule="auto"/>
              <w:ind w:firstLine="0"/>
            </w:pPr>
            <w:r>
              <w:rPr>
                <w:rFonts w:ascii="宋体" w:hAnsi="宋体" w:eastAsia="宋体"/>
                <w:b w:val="0"/>
                <w:sz w:val="17"/>
              </w:rPr>
              <w:t>9</w:t>
            </w:r>
          </w:p>
        </w:tc>
        <w:tc>
          <w:tcPr>
            <w:tcW w:w="1027" w:type="dxa"/>
            <w:vAlign w:val="center"/>
          </w:tcPr>
          <w:p w14:paraId="02F405B4">
            <w:pPr>
              <w:spacing w:after="0" w:line="252" w:lineRule="auto"/>
              <w:ind w:firstLine="0"/>
            </w:pPr>
          </w:p>
        </w:tc>
        <w:tc>
          <w:tcPr>
            <w:tcW w:w="1027" w:type="dxa"/>
            <w:vAlign w:val="center"/>
          </w:tcPr>
          <w:p w14:paraId="3CDD235A">
            <w:pPr>
              <w:spacing w:after="0" w:line="252" w:lineRule="auto"/>
              <w:ind w:firstLine="0"/>
            </w:pPr>
          </w:p>
        </w:tc>
        <w:tc>
          <w:tcPr>
            <w:tcW w:w="1027" w:type="dxa"/>
            <w:vAlign w:val="center"/>
          </w:tcPr>
          <w:p w14:paraId="37437C4B">
            <w:pPr>
              <w:spacing w:after="0" w:line="252" w:lineRule="auto"/>
              <w:ind w:firstLine="0"/>
            </w:pPr>
          </w:p>
        </w:tc>
        <w:tc>
          <w:tcPr>
            <w:tcW w:w="1027" w:type="dxa"/>
            <w:vAlign w:val="center"/>
          </w:tcPr>
          <w:p w14:paraId="64524DD6">
            <w:pPr>
              <w:spacing w:after="0" w:line="252" w:lineRule="auto"/>
              <w:ind w:firstLine="0"/>
            </w:pPr>
          </w:p>
        </w:tc>
        <w:tc>
          <w:tcPr>
            <w:tcW w:w="1027" w:type="dxa"/>
            <w:vAlign w:val="center"/>
          </w:tcPr>
          <w:p w14:paraId="18E5042D">
            <w:pPr>
              <w:spacing w:after="0" w:line="252" w:lineRule="auto"/>
              <w:ind w:firstLine="0"/>
            </w:pPr>
          </w:p>
        </w:tc>
        <w:tc>
          <w:tcPr>
            <w:tcW w:w="1027" w:type="dxa"/>
            <w:vAlign w:val="center"/>
          </w:tcPr>
          <w:p w14:paraId="1C137E80">
            <w:pPr>
              <w:spacing w:after="0" w:line="252" w:lineRule="auto"/>
              <w:ind w:firstLine="0"/>
            </w:pPr>
          </w:p>
        </w:tc>
        <w:tc>
          <w:tcPr>
            <w:tcW w:w="1027" w:type="dxa"/>
            <w:vAlign w:val="center"/>
          </w:tcPr>
          <w:p w14:paraId="63DC3065">
            <w:pPr>
              <w:spacing w:after="0" w:line="252" w:lineRule="auto"/>
              <w:ind w:firstLine="0"/>
            </w:pPr>
          </w:p>
        </w:tc>
      </w:tr>
      <w:tr w14:paraId="08FC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7" w:type="dxa"/>
            <w:vAlign w:val="center"/>
          </w:tcPr>
          <w:p w14:paraId="2805CE01">
            <w:pPr>
              <w:spacing w:after="0" w:line="252" w:lineRule="auto"/>
              <w:ind w:firstLine="0"/>
            </w:pPr>
            <w:r>
              <w:rPr>
                <w:rFonts w:ascii="宋体" w:hAnsi="宋体" w:eastAsia="宋体"/>
                <w:b w:val="0"/>
                <w:sz w:val="17"/>
              </w:rPr>
              <w:t>RAG 问答</w:t>
            </w:r>
          </w:p>
        </w:tc>
        <w:tc>
          <w:tcPr>
            <w:tcW w:w="1027" w:type="dxa"/>
            <w:vAlign w:val="center"/>
          </w:tcPr>
          <w:p w14:paraId="79C46A2D">
            <w:pPr>
              <w:spacing w:after="0" w:line="252" w:lineRule="auto"/>
              <w:ind w:firstLine="0"/>
            </w:pPr>
            <w:r>
              <w:rPr>
                <w:rFonts w:ascii="宋体" w:hAnsi="宋体" w:eastAsia="宋体"/>
                <w:b w:val="0"/>
                <w:sz w:val="17"/>
              </w:rPr>
              <w:t>12</w:t>
            </w:r>
          </w:p>
        </w:tc>
        <w:tc>
          <w:tcPr>
            <w:tcW w:w="1027" w:type="dxa"/>
            <w:vAlign w:val="center"/>
          </w:tcPr>
          <w:p w14:paraId="4E2E0368">
            <w:pPr>
              <w:spacing w:after="0" w:line="252" w:lineRule="auto"/>
              <w:ind w:firstLine="0"/>
            </w:pPr>
          </w:p>
        </w:tc>
        <w:tc>
          <w:tcPr>
            <w:tcW w:w="1027" w:type="dxa"/>
            <w:vAlign w:val="center"/>
          </w:tcPr>
          <w:p w14:paraId="7D1CB1A3">
            <w:pPr>
              <w:spacing w:after="0" w:line="252" w:lineRule="auto"/>
              <w:ind w:firstLine="0"/>
            </w:pPr>
          </w:p>
        </w:tc>
        <w:tc>
          <w:tcPr>
            <w:tcW w:w="1027" w:type="dxa"/>
            <w:vAlign w:val="center"/>
          </w:tcPr>
          <w:p w14:paraId="339AA430">
            <w:pPr>
              <w:spacing w:after="0" w:line="252" w:lineRule="auto"/>
              <w:ind w:firstLine="0"/>
            </w:pPr>
          </w:p>
        </w:tc>
        <w:tc>
          <w:tcPr>
            <w:tcW w:w="1027" w:type="dxa"/>
            <w:vAlign w:val="center"/>
          </w:tcPr>
          <w:p w14:paraId="0DABFC62">
            <w:pPr>
              <w:spacing w:after="0" w:line="252" w:lineRule="auto"/>
              <w:ind w:firstLine="0"/>
            </w:pPr>
          </w:p>
        </w:tc>
        <w:tc>
          <w:tcPr>
            <w:tcW w:w="1027" w:type="dxa"/>
            <w:vAlign w:val="center"/>
          </w:tcPr>
          <w:p w14:paraId="3F19A426">
            <w:pPr>
              <w:spacing w:after="0" w:line="252" w:lineRule="auto"/>
              <w:ind w:firstLine="0"/>
            </w:pPr>
          </w:p>
        </w:tc>
        <w:tc>
          <w:tcPr>
            <w:tcW w:w="1027" w:type="dxa"/>
            <w:vAlign w:val="center"/>
          </w:tcPr>
          <w:p w14:paraId="1754612A">
            <w:pPr>
              <w:spacing w:after="0" w:line="252" w:lineRule="auto"/>
              <w:ind w:firstLine="0"/>
            </w:pPr>
          </w:p>
        </w:tc>
        <w:tc>
          <w:tcPr>
            <w:tcW w:w="1027" w:type="dxa"/>
            <w:vAlign w:val="center"/>
          </w:tcPr>
          <w:p w14:paraId="7A4E45E3">
            <w:pPr>
              <w:spacing w:after="0" w:line="252" w:lineRule="auto"/>
              <w:ind w:firstLine="0"/>
            </w:pPr>
          </w:p>
        </w:tc>
      </w:tr>
      <w:tr w14:paraId="60BF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1C141DCA">
            <w:pPr>
              <w:spacing w:after="0" w:line="252" w:lineRule="auto"/>
              <w:ind w:firstLine="0"/>
            </w:pPr>
            <w:r>
              <w:rPr>
                <w:rFonts w:ascii="宋体" w:hAnsi="宋体" w:eastAsia="宋体"/>
                <w:b w:val="0"/>
                <w:sz w:val="17"/>
              </w:rPr>
              <w:t>知识图谱</w:t>
            </w:r>
          </w:p>
        </w:tc>
        <w:tc>
          <w:tcPr>
            <w:tcW w:w="1027" w:type="dxa"/>
            <w:vAlign w:val="center"/>
          </w:tcPr>
          <w:p w14:paraId="531BE5B0">
            <w:pPr>
              <w:spacing w:after="0" w:line="252" w:lineRule="auto"/>
              <w:ind w:firstLine="0"/>
            </w:pPr>
            <w:r>
              <w:rPr>
                <w:rFonts w:ascii="宋体" w:hAnsi="宋体" w:eastAsia="宋体"/>
                <w:b w:val="0"/>
                <w:sz w:val="17"/>
              </w:rPr>
              <w:t>8</w:t>
            </w:r>
          </w:p>
        </w:tc>
        <w:tc>
          <w:tcPr>
            <w:tcW w:w="1027" w:type="dxa"/>
            <w:vAlign w:val="center"/>
          </w:tcPr>
          <w:p w14:paraId="60732FD6">
            <w:pPr>
              <w:spacing w:after="0" w:line="252" w:lineRule="auto"/>
              <w:ind w:firstLine="0"/>
            </w:pPr>
          </w:p>
        </w:tc>
        <w:tc>
          <w:tcPr>
            <w:tcW w:w="1027" w:type="dxa"/>
            <w:vAlign w:val="center"/>
          </w:tcPr>
          <w:p w14:paraId="15859ED0">
            <w:pPr>
              <w:spacing w:after="0" w:line="252" w:lineRule="auto"/>
              <w:ind w:firstLine="0"/>
            </w:pPr>
          </w:p>
        </w:tc>
        <w:tc>
          <w:tcPr>
            <w:tcW w:w="1027" w:type="dxa"/>
            <w:vAlign w:val="center"/>
          </w:tcPr>
          <w:p w14:paraId="7DF576BF">
            <w:pPr>
              <w:spacing w:after="0" w:line="252" w:lineRule="auto"/>
              <w:ind w:firstLine="0"/>
            </w:pPr>
          </w:p>
        </w:tc>
        <w:tc>
          <w:tcPr>
            <w:tcW w:w="1027" w:type="dxa"/>
            <w:vAlign w:val="center"/>
          </w:tcPr>
          <w:p w14:paraId="3C827C97">
            <w:pPr>
              <w:spacing w:after="0" w:line="252" w:lineRule="auto"/>
              <w:ind w:firstLine="0"/>
            </w:pPr>
          </w:p>
        </w:tc>
        <w:tc>
          <w:tcPr>
            <w:tcW w:w="1027" w:type="dxa"/>
            <w:vAlign w:val="center"/>
          </w:tcPr>
          <w:p w14:paraId="1A2EAD03">
            <w:pPr>
              <w:spacing w:after="0" w:line="252" w:lineRule="auto"/>
              <w:ind w:firstLine="0"/>
            </w:pPr>
          </w:p>
        </w:tc>
        <w:tc>
          <w:tcPr>
            <w:tcW w:w="1027" w:type="dxa"/>
            <w:vAlign w:val="center"/>
          </w:tcPr>
          <w:p w14:paraId="29B9BE53">
            <w:pPr>
              <w:spacing w:after="0" w:line="252" w:lineRule="auto"/>
              <w:ind w:firstLine="0"/>
            </w:pPr>
          </w:p>
        </w:tc>
        <w:tc>
          <w:tcPr>
            <w:tcW w:w="1027" w:type="dxa"/>
            <w:vAlign w:val="center"/>
          </w:tcPr>
          <w:p w14:paraId="05F90F8B">
            <w:pPr>
              <w:spacing w:after="0" w:line="252" w:lineRule="auto"/>
              <w:ind w:firstLine="0"/>
            </w:pPr>
          </w:p>
        </w:tc>
      </w:tr>
      <w:tr w14:paraId="6FC8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7AE5A99D">
            <w:pPr>
              <w:spacing w:after="0" w:line="252" w:lineRule="auto"/>
              <w:ind w:firstLine="0"/>
            </w:pPr>
            <w:r>
              <w:rPr>
                <w:rFonts w:ascii="宋体" w:hAnsi="宋体" w:eastAsia="宋体"/>
                <w:b w:val="0"/>
                <w:sz w:val="17"/>
              </w:rPr>
              <w:t>管理员与审计</w:t>
            </w:r>
          </w:p>
        </w:tc>
        <w:tc>
          <w:tcPr>
            <w:tcW w:w="1027" w:type="dxa"/>
            <w:vAlign w:val="center"/>
          </w:tcPr>
          <w:p w14:paraId="4898481F">
            <w:pPr>
              <w:spacing w:after="0" w:line="252" w:lineRule="auto"/>
              <w:ind w:firstLine="0"/>
            </w:pPr>
            <w:r>
              <w:rPr>
                <w:rFonts w:ascii="宋体" w:hAnsi="宋体" w:eastAsia="宋体"/>
                <w:b w:val="0"/>
                <w:sz w:val="17"/>
              </w:rPr>
              <w:t>8</w:t>
            </w:r>
          </w:p>
        </w:tc>
        <w:tc>
          <w:tcPr>
            <w:tcW w:w="1027" w:type="dxa"/>
            <w:vAlign w:val="center"/>
          </w:tcPr>
          <w:p w14:paraId="0436ED76">
            <w:pPr>
              <w:spacing w:after="0" w:line="252" w:lineRule="auto"/>
              <w:ind w:firstLine="0"/>
            </w:pPr>
          </w:p>
        </w:tc>
        <w:tc>
          <w:tcPr>
            <w:tcW w:w="1027" w:type="dxa"/>
            <w:vAlign w:val="center"/>
          </w:tcPr>
          <w:p w14:paraId="3C55F307">
            <w:pPr>
              <w:spacing w:after="0" w:line="252" w:lineRule="auto"/>
              <w:ind w:firstLine="0"/>
            </w:pPr>
          </w:p>
        </w:tc>
        <w:tc>
          <w:tcPr>
            <w:tcW w:w="1027" w:type="dxa"/>
            <w:vAlign w:val="center"/>
          </w:tcPr>
          <w:p w14:paraId="143D4594">
            <w:pPr>
              <w:spacing w:after="0" w:line="252" w:lineRule="auto"/>
              <w:ind w:firstLine="0"/>
            </w:pPr>
          </w:p>
        </w:tc>
        <w:tc>
          <w:tcPr>
            <w:tcW w:w="1027" w:type="dxa"/>
            <w:vAlign w:val="center"/>
          </w:tcPr>
          <w:p w14:paraId="69044FF0">
            <w:pPr>
              <w:spacing w:after="0" w:line="252" w:lineRule="auto"/>
              <w:ind w:firstLine="0"/>
            </w:pPr>
          </w:p>
        </w:tc>
        <w:tc>
          <w:tcPr>
            <w:tcW w:w="1027" w:type="dxa"/>
            <w:vAlign w:val="center"/>
          </w:tcPr>
          <w:p w14:paraId="32F1131E">
            <w:pPr>
              <w:spacing w:after="0" w:line="252" w:lineRule="auto"/>
              <w:ind w:firstLine="0"/>
            </w:pPr>
          </w:p>
        </w:tc>
        <w:tc>
          <w:tcPr>
            <w:tcW w:w="1027" w:type="dxa"/>
            <w:vAlign w:val="center"/>
          </w:tcPr>
          <w:p w14:paraId="67403A74">
            <w:pPr>
              <w:spacing w:after="0" w:line="252" w:lineRule="auto"/>
              <w:ind w:firstLine="0"/>
            </w:pPr>
          </w:p>
        </w:tc>
        <w:tc>
          <w:tcPr>
            <w:tcW w:w="1027" w:type="dxa"/>
            <w:vAlign w:val="center"/>
          </w:tcPr>
          <w:p w14:paraId="243A0A42">
            <w:pPr>
              <w:spacing w:after="0" w:line="252" w:lineRule="auto"/>
              <w:ind w:firstLine="0"/>
            </w:pPr>
          </w:p>
        </w:tc>
      </w:tr>
      <w:tr w14:paraId="32B4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37B740C9">
            <w:pPr>
              <w:spacing w:after="0" w:line="252" w:lineRule="auto"/>
              <w:ind w:firstLine="0"/>
            </w:pPr>
            <w:r>
              <w:rPr>
                <w:rFonts w:ascii="宋体" w:hAnsi="宋体" w:eastAsia="宋体"/>
                <w:b w:val="0"/>
                <w:sz w:val="17"/>
              </w:rPr>
              <w:t>非功能与 API</w:t>
            </w:r>
          </w:p>
        </w:tc>
        <w:tc>
          <w:tcPr>
            <w:tcW w:w="1027" w:type="dxa"/>
            <w:vAlign w:val="center"/>
          </w:tcPr>
          <w:p w14:paraId="47EE3B35">
            <w:pPr>
              <w:spacing w:after="0" w:line="252" w:lineRule="auto"/>
              <w:ind w:firstLine="0"/>
            </w:pPr>
            <w:r>
              <w:rPr>
                <w:rFonts w:ascii="宋体" w:hAnsi="宋体" w:eastAsia="宋体"/>
                <w:b w:val="0"/>
                <w:sz w:val="17"/>
              </w:rPr>
              <w:t>9</w:t>
            </w:r>
          </w:p>
        </w:tc>
        <w:tc>
          <w:tcPr>
            <w:tcW w:w="1027" w:type="dxa"/>
            <w:vAlign w:val="center"/>
          </w:tcPr>
          <w:p w14:paraId="336151FD">
            <w:pPr>
              <w:spacing w:after="0" w:line="252" w:lineRule="auto"/>
              <w:ind w:firstLine="0"/>
            </w:pPr>
          </w:p>
        </w:tc>
        <w:tc>
          <w:tcPr>
            <w:tcW w:w="1027" w:type="dxa"/>
            <w:vAlign w:val="center"/>
          </w:tcPr>
          <w:p w14:paraId="69FED280">
            <w:pPr>
              <w:spacing w:after="0" w:line="252" w:lineRule="auto"/>
              <w:ind w:firstLine="0"/>
            </w:pPr>
          </w:p>
        </w:tc>
        <w:tc>
          <w:tcPr>
            <w:tcW w:w="1027" w:type="dxa"/>
            <w:vAlign w:val="center"/>
          </w:tcPr>
          <w:p w14:paraId="2B474A0E">
            <w:pPr>
              <w:spacing w:after="0" w:line="252" w:lineRule="auto"/>
              <w:ind w:firstLine="0"/>
            </w:pPr>
          </w:p>
        </w:tc>
        <w:tc>
          <w:tcPr>
            <w:tcW w:w="1027" w:type="dxa"/>
            <w:vAlign w:val="center"/>
          </w:tcPr>
          <w:p w14:paraId="10E328F2">
            <w:pPr>
              <w:spacing w:after="0" w:line="252" w:lineRule="auto"/>
              <w:ind w:firstLine="0"/>
            </w:pPr>
          </w:p>
        </w:tc>
        <w:tc>
          <w:tcPr>
            <w:tcW w:w="1027" w:type="dxa"/>
            <w:vAlign w:val="center"/>
          </w:tcPr>
          <w:p w14:paraId="46F7591C">
            <w:pPr>
              <w:spacing w:after="0" w:line="252" w:lineRule="auto"/>
              <w:ind w:firstLine="0"/>
            </w:pPr>
          </w:p>
        </w:tc>
        <w:tc>
          <w:tcPr>
            <w:tcW w:w="1027" w:type="dxa"/>
            <w:vAlign w:val="center"/>
          </w:tcPr>
          <w:p w14:paraId="24B9F5F0">
            <w:pPr>
              <w:spacing w:after="0" w:line="252" w:lineRule="auto"/>
              <w:ind w:firstLine="0"/>
            </w:pPr>
          </w:p>
        </w:tc>
        <w:tc>
          <w:tcPr>
            <w:tcW w:w="1027" w:type="dxa"/>
            <w:vAlign w:val="center"/>
          </w:tcPr>
          <w:p w14:paraId="445CEB1A">
            <w:pPr>
              <w:spacing w:after="0" w:line="252" w:lineRule="auto"/>
              <w:ind w:firstLine="0"/>
            </w:pPr>
          </w:p>
        </w:tc>
      </w:tr>
      <w:tr w14:paraId="6C13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2B3DD747">
            <w:pPr>
              <w:spacing w:after="0" w:line="252" w:lineRule="auto"/>
              <w:ind w:firstLine="0"/>
            </w:pPr>
            <w:r>
              <w:rPr>
                <w:rFonts w:ascii="宋体" w:hAnsi="宋体" w:eastAsia="宋体"/>
                <w:b w:val="0"/>
                <w:sz w:val="17"/>
              </w:rPr>
              <w:t>Vue 前端</w:t>
            </w:r>
          </w:p>
        </w:tc>
        <w:tc>
          <w:tcPr>
            <w:tcW w:w="1027" w:type="dxa"/>
            <w:vAlign w:val="center"/>
          </w:tcPr>
          <w:p w14:paraId="63F4BEA7">
            <w:pPr>
              <w:spacing w:after="0" w:line="252" w:lineRule="auto"/>
              <w:ind w:firstLine="0"/>
            </w:pPr>
            <w:r>
              <w:rPr>
                <w:rFonts w:ascii="宋体" w:hAnsi="宋体" w:eastAsia="宋体"/>
                <w:b w:val="0"/>
                <w:sz w:val="17"/>
              </w:rPr>
              <w:t>8</w:t>
            </w:r>
          </w:p>
        </w:tc>
        <w:tc>
          <w:tcPr>
            <w:tcW w:w="1027" w:type="dxa"/>
            <w:vAlign w:val="center"/>
          </w:tcPr>
          <w:p w14:paraId="4A282022">
            <w:pPr>
              <w:spacing w:after="0" w:line="252" w:lineRule="auto"/>
              <w:ind w:firstLine="0"/>
            </w:pPr>
          </w:p>
        </w:tc>
        <w:tc>
          <w:tcPr>
            <w:tcW w:w="1027" w:type="dxa"/>
            <w:vAlign w:val="center"/>
          </w:tcPr>
          <w:p w14:paraId="3F113E41">
            <w:pPr>
              <w:spacing w:after="0" w:line="252" w:lineRule="auto"/>
              <w:ind w:firstLine="0"/>
            </w:pPr>
          </w:p>
        </w:tc>
        <w:tc>
          <w:tcPr>
            <w:tcW w:w="1027" w:type="dxa"/>
            <w:vAlign w:val="center"/>
          </w:tcPr>
          <w:p w14:paraId="07481A49">
            <w:pPr>
              <w:spacing w:after="0" w:line="252" w:lineRule="auto"/>
              <w:ind w:firstLine="0"/>
            </w:pPr>
          </w:p>
        </w:tc>
        <w:tc>
          <w:tcPr>
            <w:tcW w:w="1027" w:type="dxa"/>
            <w:vAlign w:val="center"/>
          </w:tcPr>
          <w:p w14:paraId="32DE787E">
            <w:pPr>
              <w:spacing w:after="0" w:line="252" w:lineRule="auto"/>
              <w:ind w:firstLine="0"/>
            </w:pPr>
          </w:p>
        </w:tc>
        <w:tc>
          <w:tcPr>
            <w:tcW w:w="1027" w:type="dxa"/>
            <w:vAlign w:val="center"/>
          </w:tcPr>
          <w:p w14:paraId="2814BF4C">
            <w:pPr>
              <w:spacing w:after="0" w:line="252" w:lineRule="auto"/>
              <w:ind w:firstLine="0"/>
            </w:pPr>
          </w:p>
        </w:tc>
        <w:tc>
          <w:tcPr>
            <w:tcW w:w="1027" w:type="dxa"/>
            <w:vAlign w:val="center"/>
          </w:tcPr>
          <w:p w14:paraId="5EA1A972">
            <w:pPr>
              <w:spacing w:after="0" w:line="252" w:lineRule="auto"/>
              <w:ind w:firstLine="0"/>
            </w:pPr>
          </w:p>
        </w:tc>
        <w:tc>
          <w:tcPr>
            <w:tcW w:w="1027" w:type="dxa"/>
            <w:vAlign w:val="center"/>
          </w:tcPr>
          <w:p w14:paraId="5850866A">
            <w:pPr>
              <w:spacing w:after="0" w:line="252" w:lineRule="auto"/>
              <w:ind w:firstLine="0"/>
            </w:pPr>
          </w:p>
        </w:tc>
      </w:tr>
      <w:tr w14:paraId="7193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7" w:type="dxa"/>
            <w:vAlign w:val="center"/>
          </w:tcPr>
          <w:p w14:paraId="050359CB">
            <w:pPr>
              <w:spacing w:after="0" w:line="252" w:lineRule="auto"/>
              <w:ind w:firstLine="0"/>
            </w:pPr>
            <w:r>
              <w:rPr>
                <w:rFonts w:ascii="宋体" w:hAnsi="宋体" w:eastAsia="宋体"/>
                <w:b/>
                <w:sz w:val="17"/>
              </w:rPr>
              <w:t>合计</w:t>
            </w:r>
          </w:p>
        </w:tc>
        <w:tc>
          <w:tcPr>
            <w:tcW w:w="1027" w:type="dxa"/>
            <w:vAlign w:val="center"/>
          </w:tcPr>
          <w:p w14:paraId="52725060">
            <w:pPr>
              <w:spacing w:after="0" w:line="252" w:lineRule="auto"/>
              <w:ind w:firstLine="0"/>
            </w:pPr>
            <w:r>
              <w:rPr>
                <w:rFonts w:ascii="宋体" w:hAnsi="宋体" w:eastAsia="宋体"/>
                <w:b/>
                <w:sz w:val="17"/>
              </w:rPr>
              <w:t>73</w:t>
            </w:r>
          </w:p>
        </w:tc>
        <w:tc>
          <w:tcPr>
            <w:tcW w:w="1027" w:type="dxa"/>
            <w:vAlign w:val="center"/>
          </w:tcPr>
          <w:p w14:paraId="475CD6E2">
            <w:pPr>
              <w:spacing w:after="0" w:line="252" w:lineRule="auto"/>
              <w:ind w:firstLine="0"/>
            </w:pPr>
          </w:p>
        </w:tc>
        <w:tc>
          <w:tcPr>
            <w:tcW w:w="1027" w:type="dxa"/>
            <w:vAlign w:val="center"/>
          </w:tcPr>
          <w:p w14:paraId="37F5B2B8">
            <w:pPr>
              <w:spacing w:after="0" w:line="252" w:lineRule="auto"/>
              <w:ind w:firstLine="0"/>
            </w:pPr>
          </w:p>
        </w:tc>
        <w:tc>
          <w:tcPr>
            <w:tcW w:w="1027" w:type="dxa"/>
            <w:vAlign w:val="center"/>
          </w:tcPr>
          <w:p w14:paraId="65B1D640">
            <w:pPr>
              <w:spacing w:after="0" w:line="252" w:lineRule="auto"/>
              <w:ind w:firstLine="0"/>
            </w:pPr>
          </w:p>
        </w:tc>
        <w:tc>
          <w:tcPr>
            <w:tcW w:w="1027" w:type="dxa"/>
            <w:vAlign w:val="center"/>
          </w:tcPr>
          <w:p w14:paraId="14F0338E">
            <w:pPr>
              <w:spacing w:after="0" w:line="252" w:lineRule="auto"/>
              <w:ind w:firstLine="0"/>
            </w:pPr>
          </w:p>
        </w:tc>
        <w:tc>
          <w:tcPr>
            <w:tcW w:w="1027" w:type="dxa"/>
            <w:vAlign w:val="center"/>
          </w:tcPr>
          <w:p w14:paraId="540FE0E9">
            <w:pPr>
              <w:spacing w:after="0" w:line="252" w:lineRule="auto"/>
              <w:ind w:firstLine="0"/>
            </w:pPr>
          </w:p>
        </w:tc>
        <w:tc>
          <w:tcPr>
            <w:tcW w:w="1027" w:type="dxa"/>
            <w:vAlign w:val="center"/>
          </w:tcPr>
          <w:p w14:paraId="7503BCE9">
            <w:pPr>
              <w:spacing w:after="0" w:line="252" w:lineRule="auto"/>
              <w:ind w:firstLine="0"/>
            </w:pPr>
          </w:p>
        </w:tc>
        <w:tc>
          <w:tcPr>
            <w:tcW w:w="1027" w:type="dxa"/>
            <w:vAlign w:val="center"/>
          </w:tcPr>
          <w:p w14:paraId="2D39B321">
            <w:pPr>
              <w:spacing w:after="0" w:line="252" w:lineRule="auto"/>
              <w:ind w:firstLine="0"/>
            </w:pPr>
          </w:p>
        </w:tc>
      </w:tr>
    </w:tbl>
    <w:p w14:paraId="02A74588">
      <w:pPr>
        <w:spacing w:after="20"/>
      </w:pPr>
    </w:p>
    <w:p w14:paraId="7534E4AD">
      <w:pPr>
        <w:pStyle w:val="5"/>
      </w:pPr>
      <w:bookmarkStart w:id="311" w:name="_Toc28533"/>
      <w:r>
        <w:rPr>
          <w:rFonts w:ascii="宋体" w:hAnsi="宋体" w:eastAsia="宋体"/>
          <w:b/>
          <w:sz w:val="24"/>
        </w:rPr>
        <w:t>5.3 自动化执行记录</w:t>
      </w:r>
      <w:bookmarkEnd w:id="3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F33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5944AB8">
            <w:pPr>
              <w:spacing w:after="0" w:line="252" w:lineRule="auto"/>
              <w:ind w:firstLine="0"/>
            </w:pPr>
            <w:r>
              <w:rPr>
                <w:rFonts w:ascii="宋体" w:hAnsi="宋体" w:eastAsia="宋体"/>
                <w:b/>
                <w:sz w:val="17"/>
              </w:rPr>
              <w:t>项目</w:t>
            </w:r>
          </w:p>
        </w:tc>
        <w:tc>
          <w:tcPr>
            <w:tcW w:w="4621" w:type="dxa"/>
            <w:shd w:val="clear" w:color="auto" w:fill="E6F6F2"/>
            <w:vAlign w:val="center"/>
          </w:tcPr>
          <w:p w14:paraId="0A850521">
            <w:pPr>
              <w:spacing w:after="0" w:line="252" w:lineRule="auto"/>
              <w:ind w:firstLine="0"/>
            </w:pPr>
            <w:r>
              <w:rPr>
                <w:rFonts w:ascii="宋体" w:hAnsi="宋体" w:eastAsia="宋体"/>
                <w:b/>
                <w:sz w:val="17"/>
              </w:rPr>
              <w:t>填写内容</w:t>
            </w:r>
          </w:p>
        </w:tc>
      </w:tr>
      <w:tr w14:paraId="2C38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E1C7EB">
            <w:pPr>
              <w:spacing w:after="0" w:line="252" w:lineRule="auto"/>
              <w:ind w:firstLine="0"/>
            </w:pPr>
            <w:r>
              <w:rPr>
                <w:rFonts w:ascii="宋体" w:hAnsi="宋体" w:eastAsia="宋体"/>
                <w:b w:val="0"/>
                <w:sz w:val="17"/>
              </w:rPr>
              <w:t>执行命令</w:t>
            </w:r>
          </w:p>
        </w:tc>
        <w:tc>
          <w:tcPr>
            <w:tcW w:w="4621" w:type="dxa"/>
            <w:vAlign w:val="center"/>
          </w:tcPr>
          <w:p w14:paraId="045576CC">
            <w:pPr>
              <w:spacing w:after="0" w:line="252" w:lineRule="auto"/>
              <w:ind w:firstLine="0"/>
            </w:pPr>
            <w:r>
              <w:rPr>
                <w:rFonts w:ascii="宋体" w:hAnsi="宋体" w:eastAsia="宋体"/>
                <w:b w:val="0"/>
                <w:sz w:val="17"/>
              </w:rPr>
              <w:t>.\run_tests.ps1 或 pytest tests</w:t>
            </w:r>
          </w:p>
        </w:tc>
      </w:tr>
      <w:tr w14:paraId="6810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C296B0">
            <w:pPr>
              <w:spacing w:after="0" w:line="252" w:lineRule="auto"/>
              <w:ind w:firstLine="0"/>
            </w:pPr>
            <w:r>
              <w:rPr>
                <w:rFonts w:ascii="宋体" w:hAnsi="宋体" w:eastAsia="宋体"/>
                <w:b w:val="0"/>
                <w:sz w:val="17"/>
              </w:rPr>
              <w:t>执行时间</w:t>
            </w:r>
          </w:p>
        </w:tc>
        <w:tc>
          <w:tcPr>
            <w:tcW w:w="4621" w:type="dxa"/>
            <w:vAlign w:val="center"/>
          </w:tcPr>
          <w:p w14:paraId="4D4D7DB6">
            <w:pPr>
              <w:spacing w:after="0" w:line="252" w:lineRule="auto"/>
              <w:ind w:firstLine="0"/>
            </w:pPr>
            <w:r>
              <w:rPr>
                <w:rFonts w:ascii="宋体" w:hAnsi="宋体" w:eastAsia="宋体"/>
                <w:b w:val="0"/>
                <w:sz w:val="17"/>
              </w:rPr>
              <w:t>__________</w:t>
            </w:r>
          </w:p>
        </w:tc>
      </w:tr>
      <w:tr w14:paraId="4D1D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849C98">
            <w:pPr>
              <w:spacing w:after="0" w:line="252" w:lineRule="auto"/>
              <w:ind w:firstLine="0"/>
            </w:pPr>
            <w:r>
              <w:rPr>
                <w:rFonts w:ascii="宋体" w:hAnsi="宋体" w:eastAsia="宋体"/>
                <w:b w:val="0"/>
                <w:sz w:val="17"/>
              </w:rPr>
              <w:t>收集用例数</w:t>
            </w:r>
          </w:p>
        </w:tc>
        <w:tc>
          <w:tcPr>
            <w:tcW w:w="4621" w:type="dxa"/>
            <w:vAlign w:val="center"/>
          </w:tcPr>
          <w:p w14:paraId="764FF982">
            <w:pPr>
              <w:spacing w:after="0" w:line="252" w:lineRule="auto"/>
              <w:ind w:firstLine="0"/>
            </w:pPr>
            <w:r>
              <w:rPr>
                <w:rFonts w:ascii="宋体" w:hAnsi="宋体" w:eastAsia="宋体"/>
                <w:b w:val="0"/>
                <w:sz w:val="17"/>
              </w:rPr>
              <w:t>____</w:t>
            </w:r>
          </w:p>
        </w:tc>
      </w:tr>
      <w:tr w14:paraId="503B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482FA7">
            <w:pPr>
              <w:spacing w:after="0" w:line="252" w:lineRule="auto"/>
              <w:ind w:firstLine="0"/>
            </w:pPr>
            <w:r>
              <w:rPr>
                <w:rFonts w:ascii="宋体" w:hAnsi="宋体" w:eastAsia="宋体"/>
                <w:b w:val="0"/>
                <w:sz w:val="17"/>
              </w:rPr>
              <w:t>通过数</w:t>
            </w:r>
          </w:p>
        </w:tc>
        <w:tc>
          <w:tcPr>
            <w:tcW w:w="4621" w:type="dxa"/>
            <w:vAlign w:val="center"/>
          </w:tcPr>
          <w:p w14:paraId="16A031B7">
            <w:pPr>
              <w:spacing w:after="0" w:line="252" w:lineRule="auto"/>
              <w:ind w:firstLine="0"/>
            </w:pPr>
            <w:r>
              <w:rPr>
                <w:rFonts w:ascii="宋体" w:hAnsi="宋体" w:eastAsia="宋体"/>
                <w:b w:val="0"/>
                <w:sz w:val="17"/>
              </w:rPr>
              <w:t>____</w:t>
            </w:r>
          </w:p>
        </w:tc>
      </w:tr>
      <w:tr w14:paraId="1BC6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63583A">
            <w:pPr>
              <w:spacing w:after="0" w:line="252" w:lineRule="auto"/>
              <w:ind w:firstLine="0"/>
            </w:pPr>
            <w:r>
              <w:rPr>
                <w:rFonts w:ascii="宋体" w:hAnsi="宋体" w:eastAsia="宋体"/>
                <w:b w:val="0"/>
                <w:sz w:val="17"/>
              </w:rPr>
              <w:t>失败数</w:t>
            </w:r>
          </w:p>
        </w:tc>
        <w:tc>
          <w:tcPr>
            <w:tcW w:w="4621" w:type="dxa"/>
            <w:vAlign w:val="center"/>
          </w:tcPr>
          <w:p w14:paraId="26F917C2">
            <w:pPr>
              <w:spacing w:after="0" w:line="252" w:lineRule="auto"/>
              <w:ind w:firstLine="0"/>
            </w:pPr>
            <w:r>
              <w:rPr>
                <w:rFonts w:ascii="宋体" w:hAnsi="宋体" w:eastAsia="宋体"/>
                <w:b w:val="0"/>
                <w:sz w:val="17"/>
              </w:rPr>
              <w:t>____</w:t>
            </w:r>
          </w:p>
        </w:tc>
      </w:tr>
      <w:tr w14:paraId="3CFA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80D444">
            <w:pPr>
              <w:spacing w:after="0" w:line="252" w:lineRule="auto"/>
              <w:ind w:firstLine="0"/>
            </w:pPr>
            <w:r>
              <w:rPr>
                <w:rFonts w:ascii="宋体" w:hAnsi="宋体" w:eastAsia="宋体"/>
                <w:b w:val="0"/>
                <w:sz w:val="17"/>
              </w:rPr>
              <w:t>跳过数</w:t>
            </w:r>
          </w:p>
        </w:tc>
        <w:tc>
          <w:tcPr>
            <w:tcW w:w="4621" w:type="dxa"/>
            <w:vAlign w:val="center"/>
          </w:tcPr>
          <w:p w14:paraId="204FC471">
            <w:pPr>
              <w:spacing w:after="0" w:line="252" w:lineRule="auto"/>
              <w:ind w:firstLine="0"/>
            </w:pPr>
            <w:r>
              <w:rPr>
                <w:rFonts w:ascii="宋体" w:hAnsi="宋体" w:eastAsia="宋体"/>
                <w:b w:val="0"/>
                <w:sz w:val="17"/>
              </w:rPr>
              <w:t>____</w:t>
            </w:r>
          </w:p>
        </w:tc>
      </w:tr>
      <w:tr w14:paraId="3BFE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F0485E">
            <w:pPr>
              <w:spacing w:after="0" w:line="252" w:lineRule="auto"/>
              <w:ind w:firstLine="0"/>
            </w:pPr>
            <w:r>
              <w:rPr>
                <w:rFonts w:ascii="宋体" w:hAnsi="宋体" w:eastAsia="宋体"/>
                <w:b w:val="0"/>
                <w:sz w:val="17"/>
              </w:rPr>
              <w:t>耗时</w:t>
            </w:r>
          </w:p>
        </w:tc>
        <w:tc>
          <w:tcPr>
            <w:tcW w:w="4621" w:type="dxa"/>
            <w:vAlign w:val="center"/>
          </w:tcPr>
          <w:p w14:paraId="7ED7C8C3">
            <w:pPr>
              <w:spacing w:after="0" w:line="252" w:lineRule="auto"/>
              <w:ind w:firstLine="0"/>
            </w:pPr>
            <w:r>
              <w:rPr>
                <w:rFonts w:ascii="宋体" w:hAnsi="宋体" w:eastAsia="宋体"/>
                <w:b w:val="0"/>
                <w:sz w:val="17"/>
              </w:rPr>
              <w:t>____</w:t>
            </w:r>
          </w:p>
        </w:tc>
      </w:tr>
      <w:tr w14:paraId="7EC5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9F4FA7">
            <w:pPr>
              <w:spacing w:after="0" w:line="252" w:lineRule="auto"/>
              <w:ind w:firstLine="0"/>
            </w:pPr>
            <w:r>
              <w:rPr>
                <w:rFonts w:ascii="宋体" w:hAnsi="宋体" w:eastAsia="宋体"/>
                <w:b w:val="0"/>
                <w:sz w:val="17"/>
              </w:rPr>
              <w:t>失败用例</w:t>
            </w:r>
          </w:p>
        </w:tc>
        <w:tc>
          <w:tcPr>
            <w:tcW w:w="4621" w:type="dxa"/>
            <w:vAlign w:val="center"/>
          </w:tcPr>
          <w:p w14:paraId="0A08D3EB">
            <w:pPr>
              <w:spacing w:after="0" w:line="252" w:lineRule="auto"/>
              <w:ind w:firstLine="0"/>
            </w:pPr>
            <w:r>
              <w:rPr>
                <w:rFonts w:ascii="宋体" w:hAnsi="宋体" w:eastAsia="宋体"/>
                <w:b w:val="0"/>
                <w:sz w:val="17"/>
              </w:rPr>
              <w:t>文件::函数::参数</w:t>
            </w:r>
          </w:p>
        </w:tc>
      </w:tr>
      <w:tr w14:paraId="2EE8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2E3325">
            <w:pPr>
              <w:spacing w:after="0" w:line="252" w:lineRule="auto"/>
              <w:ind w:firstLine="0"/>
            </w:pPr>
            <w:r>
              <w:rPr>
                <w:rFonts w:ascii="宋体" w:hAnsi="宋体" w:eastAsia="宋体"/>
                <w:b w:val="0"/>
                <w:sz w:val="17"/>
              </w:rPr>
              <w:t>日志路径</w:t>
            </w:r>
          </w:p>
        </w:tc>
        <w:tc>
          <w:tcPr>
            <w:tcW w:w="4621" w:type="dxa"/>
            <w:vAlign w:val="center"/>
          </w:tcPr>
          <w:p w14:paraId="1AA5231F">
            <w:pPr>
              <w:spacing w:after="0" w:line="252" w:lineRule="auto"/>
              <w:ind w:firstLine="0"/>
            </w:pPr>
            <w:r>
              <w:rPr>
                <w:rFonts w:ascii="宋体" w:hAnsi="宋体" w:eastAsia="宋体"/>
                <w:b w:val="0"/>
                <w:sz w:val="17"/>
              </w:rPr>
              <w:t>__________</w:t>
            </w:r>
          </w:p>
        </w:tc>
      </w:tr>
      <w:tr w14:paraId="0323B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5F6322">
            <w:pPr>
              <w:spacing w:after="0" w:line="252" w:lineRule="auto"/>
              <w:ind w:firstLine="0"/>
            </w:pPr>
            <w:r>
              <w:rPr>
                <w:rFonts w:ascii="宋体" w:hAnsi="宋体" w:eastAsia="宋体"/>
                <w:b w:val="0"/>
                <w:sz w:val="17"/>
              </w:rPr>
              <w:t>演示库隔离核对</w:t>
            </w:r>
          </w:p>
        </w:tc>
        <w:tc>
          <w:tcPr>
            <w:tcW w:w="4621" w:type="dxa"/>
            <w:vAlign w:val="center"/>
          </w:tcPr>
          <w:p w14:paraId="073352C5">
            <w:pPr>
              <w:spacing w:after="0" w:line="252" w:lineRule="auto"/>
              <w:ind w:firstLine="0"/>
            </w:pPr>
            <w:r>
              <w:rPr>
                <w:rFonts w:ascii="宋体" w:hAnsi="宋体" w:eastAsia="宋体"/>
                <w:b w:val="0"/>
                <w:sz w:val="17"/>
              </w:rPr>
              <w:t>通过 / 不通过，证据：__________</w:t>
            </w:r>
          </w:p>
        </w:tc>
      </w:tr>
      <w:tr w14:paraId="32D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8F3467">
            <w:pPr>
              <w:spacing w:after="0" w:line="252" w:lineRule="auto"/>
              <w:ind w:firstLine="0"/>
            </w:pPr>
            <w:r>
              <w:rPr>
                <w:rFonts w:ascii="宋体" w:hAnsi="宋体" w:eastAsia="宋体"/>
                <w:b w:val="0"/>
                <w:sz w:val="17"/>
              </w:rPr>
              <w:t>结论</w:t>
            </w:r>
          </w:p>
        </w:tc>
        <w:tc>
          <w:tcPr>
            <w:tcW w:w="4621" w:type="dxa"/>
            <w:vAlign w:val="center"/>
          </w:tcPr>
          <w:p w14:paraId="2B1371B8">
            <w:pPr>
              <w:spacing w:after="0" w:line="252" w:lineRule="auto"/>
              <w:ind w:firstLine="0"/>
            </w:pPr>
            <w:r>
              <w:rPr>
                <w:rFonts w:ascii="宋体" w:hAnsi="宋体" w:eastAsia="宋体"/>
                <w:b w:val="0"/>
                <w:sz w:val="17"/>
              </w:rPr>
              <w:t>通过 / 不通过</w:t>
            </w:r>
          </w:p>
        </w:tc>
      </w:tr>
    </w:tbl>
    <w:p w14:paraId="03B6F6A3">
      <w:pPr>
        <w:spacing w:after="20"/>
      </w:pPr>
    </w:p>
    <w:p w14:paraId="61DDFE9F">
      <w:pPr>
        <w:pStyle w:val="5"/>
      </w:pPr>
      <w:bookmarkStart w:id="312" w:name="_Toc16099"/>
      <w:r>
        <w:rPr>
          <w:rFonts w:ascii="宋体" w:hAnsi="宋体" w:eastAsia="宋体"/>
          <w:b/>
          <w:sz w:val="24"/>
        </w:rPr>
        <w:t>5.4 人工检查记录</w:t>
      </w:r>
      <w:bookmarkEnd w:id="3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320"/>
        <w:gridCol w:w="1320"/>
        <w:gridCol w:w="1320"/>
        <w:gridCol w:w="1320"/>
        <w:gridCol w:w="1320"/>
        <w:gridCol w:w="1320"/>
      </w:tblGrid>
      <w:tr w14:paraId="01AC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20" w:type="dxa"/>
            <w:shd w:val="clear" w:color="auto" w:fill="E6F6F2"/>
            <w:vAlign w:val="center"/>
          </w:tcPr>
          <w:p w14:paraId="0AD54AB9">
            <w:pPr>
              <w:spacing w:after="0" w:line="252" w:lineRule="auto"/>
              <w:ind w:firstLine="0"/>
            </w:pPr>
            <w:r>
              <w:rPr>
                <w:rFonts w:ascii="宋体" w:hAnsi="宋体" w:eastAsia="宋体"/>
                <w:b/>
                <w:sz w:val="17"/>
              </w:rPr>
              <w:t>用例</w:t>
            </w:r>
          </w:p>
        </w:tc>
        <w:tc>
          <w:tcPr>
            <w:tcW w:w="1320" w:type="dxa"/>
            <w:shd w:val="clear" w:color="auto" w:fill="E6F6F2"/>
            <w:vAlign w:val="center"/>
          </w:tcPr>
          <w:p w14:paraId="5772669C">
            <w:pPr>
              <w:spacing w:after="0" w:line="252" w:lineRule="auto"/>
              <w:ind w:firstLine="0"/>
            </w:pPr>
            <w:r>
              <w:rPr>
                <w:rFonts w:ascii="宋体" w:hAnsi="宋体" w:eastAsia="宋体"/>
                <w:b/>
                <w:sz w:val="17"/>
              </w:rPr>
              <w:t>浏览器/版本</w:t>
            </w:r>
          </w:p>
        </w:tc>
        <w:tc>
          <w:tcPr>
            <w:tcW w:w="1320" w:type="dxa"/>
            <w:shd w:val="clear" w:color="auto" w:fill="E6F6F2"/>
            <w:vAlign w:val="center"/>
          </w:tcPr>
          <w:p w14:paraId="0DB63B68">
            <w:pPr>
              <w:spacing w:after="0" w:line="252" w:lineRule="auto"/>
              <w:ind w:firstLine="0"/>
            </w:pPr>
            <w:r>
              <w:rPr>
                <w:rFonts w:ascii="宋体" w:hAnsi="宋体" w:eastAsia="宋体"/>
                <w:b/>
                <w:sz w:val="17"/>
              </w:rPr>
              <w:t>分辨率</w:t>
            </w:r>
          </w:p>
        </w:tc>
        <w:tc>
          <w:tcPr>
            <w:tcW w:w="1320" w:type="dxa"/>
            <w:shd w:val="clear" w:color="auto" w:fill="E6F6F2"/>
            <w:vAlign w:val="center"/>
          </w:tcPr>
          <w:p w14:paraId="5F8273BE">
            <w:pPr>
              <w:spacing w:after="0" w:line="252" w:lineRule="auto"/>
              <w:ind w:firstLine="0"/>
            </w:pPr>
            <w:r>
              <w:rPr>
                <w:rFonts w:ascii="宋体" w:hAnsi="宋体" w:eastAsia="宋体"/>
                <w:b/>
                <w:sz w:val="17"/>
              </w:rPr>
              <w:t>操作摘要</w:t>
            </w:r>
          </w:p>
        </w:tc>
        <w:tc>
          <w:tcPr>
            <w:tcW w:w="1320" w:type="dxa"/>
            <w:shd w:val="clear" w:color="auto" w:fill="E6F6F2"/>
            <w:vAlign w:val="center"/>
          </w:tcPr>
          <w:p w14:paraId="6C52F0B4">
            <w:pPr>
              <w:spacing w:after="0" w:line="252" w:lineRule="auto"/>
              <w:ind w:firstLine="0"/>
            </w:pPr>
            <w:r>
              <w:rPr>
                <w:rFonts w:ascii="宋体" w:hAnsi="宋体" w:eastAsia="宋体"/>
                <w:b/>
                <w:sz w:val="17"/>
              </w:rPr>
              <w:t>结果</w:t>
            </w:r>
          </w:p>
        </w:tc>
        <w:tc>
          <w:tcPr>
            <w:tcW w:w="1320" w:type="dxa"/>
            <w:shd w:val="clear" w:color="auto" w:fill="E6F6F2"/>
            <w:vAlign w:val="center"/>
          </w:tcPr>
          <w:p w14:paraId="68DB417D">
            <w:pPr>
              <w:spacing w:after="0" w:line="252" w:lineRule="auto"/>
              <w:ind w:firstLine="0"/>
            </w:pPr>
            <w:r>
              <w:rPr>
                <w:rFonts w:ascii="宋体" w:hAnsi="宋体" w:eastAsia="宋体"/>
                <w:b/>
                <w:sz w:val="17"/>
              </w:rPr>
              <w:t>截图路径</w:t>
            </w:r>
          </w:p>
        </w:tc>
        <w:tc>
          <w:tcPr>
            <w:tcW w:w="1320" w:type="dxa"/>
            <w:shd w:val="clear" w:color="auto" w:fill="E6F6F2"/>
            <w:vAlign w:val="center"/>
          </w:tcPr>
          <w:p w14:paraId="5AF32778">
            <w:pPr>
              <w:spacing w:after="0" w:line="252" w:lineRule="auto"/>
              <w:ind w:firstLine="0"/>
            </w:pPr>
            <w:r>
              <w:rPr>
                <w:rFonts w:ascii="宋体" w:hAnsi="宋体" w:eastAsia="宋体"/>
                <w:b/>
                <w:sz w:val="17"/>
              </w:rPr>
              <w:t>备注</w:t>
            </w:r>
          </w:p>
        </w:tc>
      </w:tr>
      <w:tr w14:paraId="6B69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3221C0F3">
            <w:pPr>
              <w:spacing w:after="0" w:line="252" w:lineRule="auto"/>
              <w:ind w:firstLine="0"/>
            </w:pPr>
            <w:r>
              <w:rPr>
                <w:rFonts w:ascii="宋体" w:hAnsi="宋体" w:eastAsia="宋体"/>
                <w:b w:val="0"/>
                <w:sz w:val="17"/>
              </w:rPr>
              <w:t>UI-____</w:t>
            </w:r>
          </w:p>
        </w:tc>
        <w:tc>
          <w:tcPr>
            <w:tcW w:w="1320" w:type="dxa"/>
            <w:vAlign w:val="center"/>
          </w:tcPr>
          <w:p w14:paraId="0E64E530">
            <w:pPr>
              <w:spacing w:after="0" w:line="252" w:lineRule="auto"/>
              <w:ind w:firstLine="0"/>
            </w:pPr>
            <w:r>
              <w:rPr>
                <w:rFonts w:ascii="宋体" w:hAnsi="宋体" w:eastAsia="宋体"/>
                <w:b w:val="0"/>
                <w:sz w:val="17"/>
              </w:rPr>
              <w:t>Chrome/Edge ____</w:t>
            </w:r>
          </w:p>
        </w:tc>
        <w:tc>
          <w:tcPr>
            <w:tcW w:w="1320" w:type="dxa"/>
            <w:vAlign w:val="center"/>
          </w:tcPr>
          <w:p w14:paraId="5B9F8238">
            <w:pPr>
              <w:spacing w:after="0" w:line="252" w:lineRule="auto"/>
              <w:ind w:firstLine="0"/>
            </w:pPr>
            <w:r>
              <w:rPr>
                <w:rFonts w:ascii="宋体" w:hAnsi="宋体" w:eastAsia="宋体"/>
                <w:b w:val="0"/>
                <w:sz w:val="17"/>
              </w:rPr>
              <w:t>1920×1080</w:t>
            </w:r>
          </w:p>
        </w:tc>
        <w:tc>
          <w:tcPr>
            <w:tcW w:w="1320" w:type="dxa"/>
            <w:vAlign w:val="center"/>
          </w:tcPr>
          <w:p w14:paraId="4624BEF3">
            <w:pPr>
              <w:spacing w:after="0" w:line="252" w:lineRule="auto"/>
              <w:ind w:firstLine="0"/>
            </w:pPr>
          </w:p>
        </w:tc>
        <w:tc>
          <w:tcPr>
            <w:tcW w:w="1320" w:type="dxa"/>
            <w:vAlign w:val="center"/>
          </w:tcPr>
          <w:p w14:paraId="1E0D3972">
            <w:pPr>
              <w:spacing w:after="0" w:line="252" w:lineRule="auto"/>
              <w:ind w:firstLine="0"/>
            </w:pPr>
            <w:r>
              <w:rPr>
                <w:rFonts w:ascii="宋体" w:hAnsi="宋体" w:eastAsia="宋体"/>
                <w:b w:val="0"/>
                <w:sz w:val="17"/>
              </w:rPr>
              <w:t>通过/失败</w:t>
            </w:r>
          </w:p>
        </w:tc>
        <w:tc>
          <w:tcPr>
            <w:tcW w:w="1320" w:type="dxa"/>
            <w:vAlign w:val="center"/>
          </w:tcPr>
          <w:p w14:paraId="384DC1AE">
            <w:pPr>
              <w:spacing w:after="0" w:line="252" w:lineRule="auto"/>
              <w:ind w:firstLine="0"/>
            </w:pPr>
          </w:p>
        </w:tc>
        <w:tc>
          <w:tcPr>
            <w:tcW w:w="1320" w:type="dxa"/>
            <w:vAlign w:val="center"/>
          </w:tcPr>
          <w:p w14:paraId="6ED4D5EC">
            <w:pPr>
              <w:spacing w:after="0" w:line="252" w:lineRule="auto"/>
              <w:ind w:firstLine="0"/>
            </w:pPr>
          </w:p>
        </w:tc>
      </w:tr>
      <w:tr w14:paraId="5DFB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1545361D">
            <w:pPr>
              <w:spacing w:after="0" w:line="252" w:lineRule="auto"/>
              <w:ind w:firstLine="0"/>
            </w:pPr>
            <w:r>
              <w:rPr>
                <w:rFonts w:ascii="宋体" w:hAnsi="宋体" w:eastAsia="宋体"/>
                <w:b w:val="0"/>
                <w:sz w:val="17"/>
              </w:rPr>
              <w:t>NFR-____</w:t>
            </w:r>
          </w:p>
        </w:tc>
        <w:tc>
          <w:tcPr>
            <w:tcW w:w="1320" w:type="dxa"/>
            <w:vAlign w:val="center"/>
          </w:tcPr>
          <w:p w14:paraId="1F6D6F80">
            <w:pPr>
              <w:spacing w:after="0" w:line="252" w:lineRule="auto"/>
              <w:ind w:firstLine="0"/>
            </w:pPr>
            <w:r>
              <w:rPr>
                <w:rFonts w:ascii="宋体" w:hAnsi="宋体" w:eastAsia="宋体"/>
                <w:b w:val="0"/>
                <w:sz w:val="17"/>
              </w:rPr>
              <w:t>Chrome/Edge ____</w:t>
            </w:r>
          </w:p>
        </w:tc>
        <w:tc>
          <w:tcPr>
            <w:tcW w:w="1320" w:type="dxa"/>
            <w:vAlign w:val="center"/>
          </w:tcPr>
          <w:p w14:paraId="6DE7C19D">
            <w:pPr>
              <w:spacing w:after="0" w:line="252" w:lineRule="auto"/>
              <w:ind w:firstLine="0"/>
            </w:pPr>
            <w:r>
              <w:rPr>
                <w:rFonts w:ascii="宋体" w:hAnsi="宋体" w:eastAsia="宋体"/>
                <w:b w:val="0"/>
                <w:sz w:val="17"/>
              </w:rPr>
              <w:t>1366×768</w:t>
            </w:r>
          </w:p>
        </w:tc>
        <w:tc>
          <w:tcPr>
            <w:tcW w:w="1320" w:type="dxa"/>
            <w:vAlign w:val="center"/>
          </w:tcPr>
          <w:p w14:paraId="0935DB6A">
            <w:pPr>
              <w:spacing w:after="0" w:line="252" w:lineRule="auto"/>
              <w:ind w:firstLine="0"/>
            </w:pPr>
          </w:p>
        </w:tc>
        <w:tc>
          <w:tcPr>
            <w:tcW w:w="1320" w:type="dxa"/>
            <w:vAlign w:val="center"/>
          </w:tcPr>
          <w:p w14:paraId="68ED2C67">
            <w:pPr>
              <w:spacing w:after="0" w:line="252" w:lineRule="auto"/>
              <w:ind w:firstLine="0"/>
            </w:pPr>
            <w:r>
              <w:rPr>
                <w:rFonts w:ascii="宋体" w:hAnsi="宋体" w:eastAsia="宋体"/>
                <w:b w:val="0"/>
                <w:sz w:val="17"/>
              </w:rPr>
              <w:t>通过/失败</w:t>
            </w:r>
          </w:p>
        </w:tc>
        <w:tc>
          <w:tcPr>
            <w:tcW w:w="1320" w:type="dxa"/>
            <w:vAlign w:val="center"/>
          </w:tcPr>
          <w:p w14:paraId="5787604C">
            <w:pPr>
              <w:spacing w:after="0" w:line="252" w:lineRule="auto"/>
              <w:ind w:firstLine="0"/>
            </w:pPr>
          </w:p>
        </w:tc>
        <w:tc>
          <w:tcPr>
            <w:tcW w:w="1320" w:type="dxa"/>
            <w:vAlign w:val="center"/>
          </w:tcPr>
          <w:p w14:paraId="485E47E8">
            <w:pPr>
              <w:spacing w:after="0" w:line="252" w:lineRule="auto"/>
              <w:ind w:firstLine="0"/>
            </w:pPr>
          </w:p>
        </w:tc>
      </w:tr>
      <w:tr w14:paraId="6F0A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14:paraId="5BEA4D65">
            <w:pPr>
              <w:spacing w:after="0" w:line="252" w:lineRule="auto"/>
              <w:ind w:firstLine="0"/>
            </w:pPr>
            <w:r>
              <w:rPr>
                <w:rFonts w:ascii="宋体" w:hAnsi="宋体" w:eastAsia="宋体"/>
                <w:b w:val="0"/>
                <w:sz w:val="17"/>
              </w:rPr>
              <w:t>其他</w:t>
            </w:r>
          </w:p>
        </w:tc>
        <w:tc>
          <w:tcPr>
            <w:tcW w:w="1320" w:type="dxa"/>
            <w:vAlign w:val="center"/>
          </w:tcPr>
          <w:p w14:paraId="5148271B">
            <w:pPr>
              <w:spacing w:after="0" w:line="252" w:lineRule="auto"/>
              <w:ind w:firstLine="0"/>
            </w:pPr>
          </w:p>
        </w:tc>
        <w:tc>
          <w:tcPr>
            <w:tcW w:w="1320" w:type="dxa"/>
            <w:vAlign w:val="center"/>
          </w:tcPr>
          <w:p w14:paraId="5118D19E">
            <w:pPr>
              <w:spacing w:after="0" w:line="252" w:lineRule="auto"/>
              <w:ind w:firstLine="0"/>
            </w:pPr>
          </w:p>
        </w:tc>
        <w:tc>
          <w:tcPr>
            <w:tcW w:w="1320" w:type="dxa"/>
            <w:vAlign w:val="center"/>
          </w:tcPr>
          <w:p w14:paraId="3BBF124B">
            <w:pPr>
              <w:spacing w:after="0" w:line="252" w:lineRule="auto"/>
              <w:ind w:firstLine="0"/>
            </w:pPr>
          </w:p>
        </w:tc>
        <w:tc>
          <w:tcPr>
            <w:tcW w:w="1320" w:type="dxa"/>
            <w:vAlign w:val="center"/>
          </w:tcPr>
          <w:p w14:paraId="5D11DF4B">
            <w:pPr>
              <w:spacing w:after="0" w:line="252" w:lineRule="auto"/>
              <w:ind w:firstLine="0"/>
            </w:pPr>
          </w:p>
        </w:tc>
        <w:tc>
          <w:tcPr>
            <w:tcW w:w="1320" w:type="dxa"/>
            <w:vAlign w:val="center"/>
          </w:tcPr>
          <w:p w14:paraId="3298A8FA">
            <w:pPr>
              <w:spacing w:after="0" w:line="252" w:lineRule="auto"/>
              <w:ind w:firstLine="0"/>
            </w:pPr>
          </w:p>
        </w:tc>
        <w:tc>
          <w:tcPr>
            <w:tcW w:w="1320" w:type="dxa"/>
            <w:vAlign w:val="center"/>
          </w:tcPr>
          <w:p w14:paraId="73BAAF52">
            <w:pPr>
              <w:spacing w:after="0" w:line="252" w:lineRule="auto"/>
              <w:ind w:firstLine="0"/>
            </w:pPr>
          </w:p>
        </w:tc>
      </w:tr>
    </w:tbl>
    <w:p w14:paraId="1045B12E">
      <w:pPr>
        <w:spacing w:after="20"/>
      </w:pPr>
    </w:p>
    <w:p w14:paraId="4975F5D3">
      <w:pPr>
        <w:pStyle w:val="5"/>
      </w:pPr>
      <w:bookmarkStart w:id="313" w:name="_Toc10238"/>
      <w:r>
        <w:rPr>
          <w:rFonts w:ascii="宋体" w:hAnsi="宋体" w:eastAsia="宋体"/>
          <w:b/>
          <w:sz w:val="24"/>
        </w:rPr>
        <w:t>5.5 执行结论模板</w:t>
      </w:r>
      <w:bookmarkEnd w:id="313"/>
    </w:p>
    <w:p w14:paraId="587D5982">
      <w:pPr>
        <w:pStyle w:val="16"/>
        <w:ind w:firstLine="0"/>
      </w:pPr>
      <w:r>
        <w:rPr>
          <w:rFonts w:ascii="宋体" w:hAnsi="宋体" w:eastAsia="宋体"/>
          <w:b w:val="0"/>
          <w:sz w:val="21"/>
        </w:rPr>
        <w:t>本轮计划执行 73 条模块化用例，实际执行 ____ 条，通过 ____ 条，失败 ____ 条，阻塞 ____ 条。</w:t>
      </w:r>
    </w:p>
    <w:p w14:paraId="72225664">
      <w:pPr>
        <w:pStyle w:val="16"/>
        <w:ind w:firstLine="0"/>
      </w:pPr>
      <w:r>
        <w:rPr>
          <w:rFonts w:ascii="宋体" w:hAnsi="宋体" w:eastAsia="宋体"/>
          <w:b w:val="0"/>
          <w:sz w:val="21"/>
        </w:rPr>
        <w:t>自动化基线计划/交付 136 条，实际收集 ____ 条，通过 ____ 条，失败 ____ 条，以后附 pytest 日志为准。</w:t>
      </w:r>
    </w:p>
    <w:p w14:paraId="02F0A2F1">
      <w:pPr>
        <w:pStyle w:val="16"/>
        <w:ind w:firstLine="0"/>
      </w:pPr>
      <w:r>
        <w:rPr>
          <w:rFonts w:ascii="宋体" w:hAnsi="宋体" w:eastAsia="宋体"/>
          <w:b w:val="0"/>
          <w:sz w:val="21"/>
        </w:rPr>
        <w:t>P0/P1 未关闭缺陷：____ 个；是否满足准出：是/否。</w:t>
      </w:r>
    </w:p>
    <w:p w14:paraId="0B026502">
      <w:pPr>
        <w:pStyle w:val="16"/>
        <w:ind w:firstLine="0"/>
      </w:pPr>
      <w:r>
        <w:rPr>
          <w:rFonts w:ascii="宋体" w:hAnsi="宋体" w:eastAsia="宋体"/>
          <w:b w:val="0"/>
          <w:sz w:val="21"/>
        </w:rPr>
        <w:t>演示库隔离：通过/不通过；证据：__________。</w:t>
      </w:r>
    </w:p>
    <w:p w14:paraId="70E6D0ED">
      <w:pPr>
        <w:pStyle w:val="16"/>
        <w:ind w:firstLine="0"/>
      </w:pPr>
      <w:r>
        <w:rPr>
          <w:rFonts w:ascii="宋体" w:hAnsi="宋体" w:eastAsia="宋体"/>
          <w:b w:val="0"/>
          <w:sz w:val="21"/>
        </w:rPr>
        <w:t>前端关键页面：通过/不通过；截图：__________。</w:t>
      </w:r>
    </w:p>
    <w:p w14:paraId="40B132A8">
      <w:pPr>
        <w:pStyle w:val="16"/>
        <w:ind w:firstLine="0"/>
      </w:pPr>
      <w:r>
        <w:rPr>
          <w:rFonts w:ascii="宋体" w:hAnsi="宋体" w:eastAsia="宋体"/>
          <w:b w:val="0"/>
          <w:sz w:val="21"/>
        </w:rPr>
        <w:t>总体结论：通过/有条件通过/不通过。有条件通过时必须列出残留风险和批准人。</w:t>
      </w:r>
    </w:p>
    <w:p w14:paraId="1E006C18">
      <w:pPr>
        <w:spacing w:after="40"/>
      </w:pPr>
    </w:p>
    <w:p w14:paraId="539E03EB">
      <w:pPr>
        <w:pStyle w:val="4"/>
      </w:pPr>
      <w:bookmarkStart w:id="314" w:name="_Toc6955"/>
      <w:r>
        <w:rPr>
          <w:rFonts w:ascii="宋体" w:hAnsi="宋体" w:eastAsia="宋体"/>
          <w:b/>
          <w:sz w:val="28"/>
        </w:rPr>
        <w:t>6. 缺陷记录模板</w:t>
      </w:r>
      <w:bookmarkEnd w:id="314"/>
    </w:p>
    <w:p w14:paraId="0BD57875">
      <w:pPr>
        <w:pStyle w:val="5"/>
      </w:pPr>
      <w:bookmarkStart w:id="315" w:name="_Toc22550"/>
      <w:r>
        <w:rPr>
          <w:rFonts w:ascii="宋体" w:hAnsi="宋体" w:eastAsia="宋体"/>
          <w:b/>
          <w:sz w:val="24"/>
        </w:rPr>
        <w:t>6.1 缺陷单字段</w:t>
      </w:r>
      <w:bookmarkEnd w:id="31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A4F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30F3C82">
            <w:pPr>
              <w:spacing w:after="0" w:line="252" w:lineRule="auto"/>
              <w:ind w:firstLine="0"/>
            </w:pPr>
            <w:r>
              <w:rPr>
                <w:rFonts w:ascii="宋体" w:hAnsi="宋体" w:eastAsia="宋体"/>
                <w:b/>
                <w:sz w:val="17"/>
              </w:rPr>
              <w:t>字段</w:t>
            </w:r>
          </w:p>
        </w:tc>
        <w:tc>
          <w:tcPr>
            <w:tcW w:w="4621" w:type="dxa"/>
            <w:shd w:val="clear" w:color="auto" w:fill="E6F6F2"/>
            <w:vAlign w:val="center"/>
          </w:tcPr>
          <w:p w14:paraId="180BF2F6">
            <w:pPr>
              <w:spacing w:after="0" w:line="252" w:lineRule="auto"/>
              <w:ind w:firstLine="0"/>
            </w:pPr>
            <w:r>
              <w:rPr>
                <w:rFonts w:ascii="宋体" w:hAnsi="宋体" w:eastAsia="宋体"/>
                <w:b/>
                <w:sz w:val="17"/>
              </w:rPr>
              <w:t>填写要求</w:t>
            </w:r>
          </w:p>
        </w:tc>
      </w:tr>
      <w:tr w14:paraId="45CF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81AA95">
            <w:pPr>
              <w:spacing w:after="0" w:line="252" w:lineRule="auto"/>
              <w:ind w:firstLine="0"/>
            </w:pPr>
            <w:r>
              <w:rPr>
                <w:rFonts w:ascii="宋体" w:hAnsi="宋体" w:eastAsia="宋体"/>
                <w:b w:val="0"/>
                <w:sz w:val="17"/>
              </w:rPr>
              <w:t>缺陷编号</w:t>
            </w:r>
          </w:p>
        </w:tc>
        <w:tc>
          <w:tcPr>
            <w:tcW w:w="4621" w:type="dxa"/>
            <w:vAlign w:val="center"/>
          </w:tcPr>
          <w:p w14:paraId="6718EA6F">
            <w:pPr>
              <w:spacing w:after="0" w:line="252" w:lineRule="auto"/>
              <w:ind w:firstLine="0"/>
            </w:pPr>
            <w:r>
              <w:rPr>
                <w:rFonts w:ascii="宋体" w:hAnsi="宋体" w:eastAsia="宋体"/>
                <w:b w:val="0"/>
                <w:sz w:val="17"/>
              </w:rPr>
              <w:t>DEF-YYYYMMDD-序号</w:t>
            </w:r>
          </w:p>
        </w:tc>
      </w:tr>
      <w:tr w14:paraId="3861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BE5C62">
            <w:pPr>
              <w:spacing w:after="0" w:line="252" w:lineRule="auto"/>
              <w:ind w:firstLine="0"/>
            </w:pPr>
            <w:r>
              <w:rPr>
                <w:rFonts w:ascii="宋体" w:hAnsi="宋体" w:eastAsia="宋体"/>
                <w:b w:val="0"/>
                <w:sz w:val="17"/>
              </w:rPr>
              <w:t>标题</w:t>
            </w:r>
          </w:p>
        </w:tc>
        <w:tc>
          <w:tcPr>
            <w:tcW w:w="4621" w:type="dxa"/>
            <w:vAlign w:val="center"/>
          </w:tcPr>
          <w:p w14:paraId="05DA42AE">
            <w:pPr>
              <w:spacing w:after="0" w:line="252" w:lineRule="auto"/>
              <w:ind w:firstLine="0"/>
            </w:pPr>
            <w:r>
              <w:rPr>
                <w:rFonts w:ascii="宋体" w:hAnsi="宋体" w:eastAsia="宋体"/>
                <w:b w:val="0"/>
                <w:sz w:val="17"/>
              </w:rPr>
              <w:t>用“模块+条件+错误现象”描述，避免只写“有问题”</w:t>
            </w:r>
          </w:p>
        </w:tc>
      </w:tr>
      <w:tr w14:paraId="0A96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9F9E42">
            <w:pPr>
              <w:spacing w:after="0" w:line="252" w:lineRule="auto"/>
              <w:ind w:firstLine="0"/>
            </w:pPr>
            <w:r>
              <w:rPr>
                <w:rFonts w:ascii="宋体" w:hAnsi="宋体" w:eastAsia="宋体"/>
                <w:b w:val="0"/>
                <w:sz w:val="17"/>
              </w:rPr>
              <w:t>关联用例</w:t>
            </w:r>
          </w:p>
        </w:tc>
        <w:tc>
          <w:tcPr>
            <w:tcW w:w="4621" w:type="dxa"/>
            <w:vAlign w:val="center"/>
          </w:tcPr>
          <w:p w14:paraId="109401F5">
            <w:pPr>
              <w:spacing w:after="0" w:line="252" w:lineRule="auto"/>
              <w:ind w:firstLine="0"/>
            </w:pPr>
            <w:r>
              <w:rPr>
                <w:rFonts w:ascii="宋体" w:hAnsi="宋体" w:eastAsia="宋体"/>
                <w:b w:val="0"/>
                <w:sz w:val="17"/>
              </w:rPr>
              <w:t>例如 PERM-004、RAG-009</w:t>
            </w:r>
          </w:p>
        </w:tc>
      </w:tr>
      <w:tr w14:paraId="7E28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D22C21">
            <w:pPr>
              <w:spacing w:after="0" w:line="252" w:lineRule="auto"/>
              <w:ind w:firstLine="0"/>
            </w:pPr>
            <w:r>
              <w:rPr>
                <w:rFonts w:ascii="宋体" w:hAnsi="宋体" w:eastAsia="宋体"/>
                <w:b w:val="0"/>
                <w:sz w:val="17"/>
              </w:rPr>
              <w:t>发现版本</w:t>
            </w:r>
          </w:p>
        </w:tc>
        <w:tc>
          <w:tcPr>
            <w:tcW w:w="4621" w:type="dxa"/>
            <w:vAlign w:val="center"/>
          </w:tcPr>
          <w:p w14:paraId="250A76CE">
            <w:pPr>
              <w:spacing w:after="0" w:line="252" w:lineRule="auto"/>
              <w:ind w:firstLine="0"/>
            </w:pPr>
            <w:r>
              <w:rPr>
                <w:rFonts w:ascii="宋体" w:hAnsi="宋体" w:eastAsia="宋体"/>
                <w:b w:val="0"/>
                <w:sz w:val="17"/>
              </w:rPr>
              <w:t>V2.0，提交号：__________</w:t>
            </w:r>
          </w:p>
        </w:tc>
      </w:tr>
      <w:tr w14:paraId="0984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F1D82A">
            <w:pPr>
              <w:spacing w:after="0" w:line="252" w:lineRule="auto"/>
              <w:ind w:firstLine="0"/>
            </w:pPr>
            <w:r>
              <w:rPr>
                <w:rFonts w:ascii="宋体" w:hAnsi="宋体" w:eastAsia="宋体"/>
                <w:b w:val="0"/>
                <w:sz w:val="17"/>
              </w:rPr>
              <w:t>环境</w:t>
            </w:r>
          </w:p>
        </w:tc>
        <w:tc>
          <w:tcPr>
            <w:tcW w:w="4621" w:type="dxa"/>
            <w:vAlign w:val="center"/>
          </w:tcPr>
          <w:p w14:paraId="16F85145">
            <w:pPr>
              <w:spacing w:after="0" w:line="252" w:lineRule="auto"/>
              <w:ind w:firstLine="0"/>
            </w:pPr>
            <w:r>
              <w:rPr>
                <w:rFonts w:ascii="宋体" w:hAnsi="宋体" w:eastAsia="宋体"/>
                <w:b w:val="0"/>
                <w:sz w:val="17"/>
              </w:rPr>
              <w:t>操作系统、Python、浏览器、数据库类型</w:t>
            </w:r>
          </w:p>
        </w:tc>
      </w:tr>
      <w:tr w14:paraId="5BCA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FE7B1F">
            <w:pPr>
              <w:spacing w:after="0" w:line="252" w:lineRule="auto"/>
              <w:ind w:firstLine="0"/>
            </w:pPr>
            <w:r>
              <w:rPr>
                <w:rFonts w:ascii="宋体" w:hAnsi="宋体" w:eastAsia="宋体"/>
                <w:b w:val="0"/>
                <w:sz w:val="17"/>
              </w:rPr>
              <w:t>严重级别</w:t>
            </w:r>
          </w:p>
        </w:tc>
        <w:tc>
          <w:tcPr>
            <w:tcW w:w="4621" w:type="dxa"/>
            <w:vAlign w:val="center"/>
          </w:tcPr>
          <w:p w14:paraId="413F6F37">
            <w:pPr>
              <w:spacing w:after="0" w:line="252" w:lineRule="auto"/>
              <w:ind w:firstLine="0"/>
            </w:pPr>
            <w:r>
              <w:rPr>
                <w:rFonts w:ascii="宋体" w:hAnsi="宋体" w:eastAsia="宋体"/>
                <w:b w:val="0"/>
                <w:sz w:val="17"/>
              </w:rPr>
              <w:t>S1/S2/S3/S4</w:t>
            </w:r>
          </w:p>
        </w:tc>
      </w:tr>
      <w:tr w14:paraId="62F3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4A970D">
            <w:pPr>
              <w:spacing w:after="0" w:line="252" w:lineRule="auto"/>
              <w:ind w:firstLine="0"/>
            </w:pPr>
            <w:r>
              <w:rPr>
                <w:rFonts w:ascii="宋体" w:hAnsi="宋体" w:eastAsia="宋体"/>
                <w:b w:val="0"/>
                <w:sz w:val="17"/>
              </w:rPr>
              <w:t>优先级</w:t>
            </w:r>
          </w:p>
        </w:tc>
        <w:tc>
          <w:tcPr>
            <w:tcW w:w="4621" w:type="dxa"/>
            <w:vAlign w:val="center"/>
          </w:tcPr>
          <w:p w14:paraId="3DD7FFE5">
            <w:pPr>
              <w:spacing w:after="0" w:line="252" w:lineRule="auto"/>
              <w:ind w:firstLine="0"/>
            </w:pPr>
            <w:r>
              <w:rPr>
                <w:rFonts w:ascii="宋体" w:hAnsi="宋体" w:eastAsia="宋体"/>
                <w:b w:val="0"/>
                <w:sz w:val="17"/>
              </w:rPr>
              <w:t>P0/P1/P2/P3</w:t>
            </w:r>
          </w:p>
        </w:tc>
      </w:tr>
      <w:tr w14:paraId="2FCF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9AF321">
            <w:pPr>
              <w:spacing w:after="0" w:line="252" w:lineRule="auto"/>
              <w:ind w:firstLine="0"/>
            </w:pPr>
            <w:r>
              <w:rPr>
                <w:rFonts w:ascii="宋体" w:hAnsi="宋体" w:eastAsia="宋体"/>
                <w:b w:val="0"/>
                <w:sz w:val="17"/>
              </w:rPr>
              <w:t>发现人/日期</w:t>
            </w:r>
          </w:p>
        </w:tc>
        <w:tc>
          <w:tcPr>
            <w:tcW w:w="4621" w:type="dxa"/>
            <w:vAlign w:val="center"/>
          </w:tcPr>
          <w:p w14:paraId="38294BC7">
            <w:pPr>
              <w:spacing w:after="0" w:line="252" w:lineRule="auto"/>
              <w:ind w:firstLine="0"/>
            </w:pPr>
            <w:r>
              <w:rPr>
                <w:rFonts w:ascii="宋体" w:hAnsi="宋体" w:eastAsia="宋体"/>
                <w:b w:val="0"/>
                <w:sz w:val="17"/>
              </w:rPr>
              <w:t>__________</w:t>
            </w:r>
          </w:p>
        </w:tc>
      </w:tr>
      <w:tr w14:paraId="5CF0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C10FA1">
            <w:pPr>
              <w:spacing w:after="0" w:line="252" w:lineRule="auto"/>
              <w:ind w:firstLine="0"/>
            </w:pPr>
            <w:r>
              <w:rPr>
                <w:rFonts w:ascii="宋体" w:hAnsi="宋体" w:eastAsia="宋体"/>
                <w:b w:val="0"/>
                <w:sz w:val="17"/>
              </w:rPr>
              <w:t>前置条件</w:t>
            </w:r>
          </w:p>
        </w:tc>
        <w:tc>
          <w:tcPr>
            <w:tcW w:w="4621" w:type="dxa"/>
            <w:vAlign w:val="center"/>
          </w:tcPr>
          <w:p w14:paraId="705133FA">
            <w:pPr>
              <w:spacing w:after="0" w:line="252" w:lineRule="auto"/>
              <w:ind w:firstLine="0"/>
            </w:pPr>
            <w:r>
              <w:rPr>
                <w:rFonts w:ascii="宋体" w:hAnsi="宋体" w:eastAsia="宋体"/>
                <w:b w:val="0"/>
                <w:sz w:val="17"/>
              </w:rPr>
              <w:t>账号、角色、部门、数据、密级</w:t>
            </w:r>
          </w:p>
        </w:tc>
      </w:tr>
      <w:tr w14:paraId="47EA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B1EEF4">
            <w:pPr>
              <w:spacing w:after="0" w:line="252" w:lineRule="auto"/>
              <w:ind w:firstLine="0"/>
            </w:pPr>
            <w:r>
              <w:rPr>
                <w:rFonts w:ascii="宋体" w:hAnsi="宋体" w:eastAsia="宋体"/>
                <w:b w:val="0"/>
                <w:sz w:val="17"/>
              </w:rPr>
              <w:t>复现步骤</w:t>
            </w:r>
          </w:p>
        </w:tc>
        <w:tc>
          <w:tcPr>
            <w:tcW w:w="4621" w:type="dxa"/>
            <w:vAlign w:val="center"/>
          </w:tcPr>
          <w:p w14:paraId="10F72A26">
            <w:pPr>
              <w:spacing w:after="0" w:line="252" w:lineRule="auto"/>
              <w:ind w:firstLine="0"/>
            </w:pPr>
            <w:r>
              <w:rPr>
                <w:rFonts w:ascii="宋体" w:hAnsi="宋体" w:eastAsia="宋体"/>
                <w:b w:val="0"/>
                <w:sz w:val="17"/>
              </w:rPr>
              <w:t>编号列出，最少包含一次失败路径</w:t>
            </w:r>
          </w:p>
        </w:tc>
      </w:tr>
      <w:tr w14:paraId="4609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6A5EE2">
            <w:pPr>
              <w:spacing w:after="0" w:line="252" w:lineRule="auto"/>
              <w:ind w:firstLine="0"/>
            </w:pPr>
            <w:r>
              <w:rPr>
                <w:rFonts w:ascii="宋体" w:hAnsi="宋体" w:eastAsia="宋体"/>
                <w:b w:val="0"/>
                <w:sz w:val="17"/>
              </w:rPr>
              <w:t>实际结果</w:t>
            </w:r>
          </w:p>
        </w:tc>
        <w:tc>
          <w:tcPr>
            <w:tcW w:w="4621" w:type="dxa"/>
            <w:vAlign w:val="center"/>
          </w:tcPr>
          <w:p w14:paraId="18CC70EC">
            <w:pPr>
              <w:spacing w:after="0" w:line="252" w:lineRule="auto"/>
              <w:ind w:firstLine="0"/>
            </w:pPr>
            <w:r>
              <w:rPr>
                <w:rFonts w:ascii="宋体" w:hAnsi="宋体" w:eastAsia="宋体"/>
                <w:b w:val="0"/>
                <w:sz w:val="17"/>
              </w:rPr>
              <w:t>客观现象、状态码、错误字段</w:t>
            </w:r>
          </w:p>
        </w:tc>
      </w:tr>
      <w:tr w14:paraId="4D5A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AE7818">
            <w:pPr>
              <w:spacing w:after="0" w:line="252" w:lineRule="auto"/>
              <w:ind w:firstLine="0"/>
            </w:pPr>
            <w:r>
              <w:rPr>
                <w:rFonts w:ascii="宋体" w:hAnsi="宋体" w:eastAsia="宋体"/>
                <w:b w:val="0"/>
                <w:sz w:val="17"/>
              </w:rPr>
              <w:t>预期结果</w:t>
            </w:r>
          </w:p>
        </w:tc>
        <w:tc>
          <w:tcPr>
            <w:tcW w:w="4621" w:type="dxa"/>
            <w:vAlign w:val="center"/>
          </w:tcPr>
          <w:p w14:paraId="58D3123D">
            <w:pPr>
              <w:spacing w:after="0" w:line="252" w:lineRule="auto"/>
              <w:ind w:firstLine="0"/>
            </w:pPr>
            <w:r>
              <w:rPr>
                <w:rFonts w:ascii="宋体" w:hAnsi="宋体" w:eastAsia="宋体"/>
                <w:b w:val="0"/>
                <w:sz w:val="17"/>
              </w:rPr>
              <w:t>对应需求或用例的明确结果</w:t>
            </w:r>
          </w:p>
        </w:tc>
      </w:tr>
      <w:tr w14:paraId="23DC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430DAA">
            <w:pPr>
              <w:spacing w:after="0" w:line="252" w:lineRule="auto"/>
              <w:ind w:firstLine="0"/>
            </w:pPr>
            <w:r>
              <w:rPr>
                <w:rFonts w:ascii="宋体" w:hAnsi="宋体" w:eastAsia="宋体"/>
                <w:b w:val="0"/>
                <w:sz w:val="17"/>
              </w:rPr>
              <w:t>证据</w:t>
            </w:r>
          </w:p>
        </w:tc>
        <w:tc>
          <w:tcPr>
            <w:tcW w:w="4621" w:type="dxa"/>
            <w:vAlign w:val="center"/>
          </w:tcPr>
          <w:p w14:paraId="2EDA2B35">
            <w:pPr>
              <w:spacing w:after="0" w:line="252" w:lineRule="auto"/>
              <w:ind w:firstLine="0"/>
            </w:pPr>
            <w:r>
              <w:rPr>
                <w:rFonts w:ascii="宋体" w:hAnsi="宋体" w:eastAsia="宋体"/>
                <w:b w:val="0"/>
                <w:sz w:val="17"/>
              </w:rPr>
              <w:t>日志、截图、响应体、数据库查询</w:t>
            </w:r>
          </w:p>
        </w:tc>
      </w:tr>
      <w:tr w14:paraId="196C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A94A04">
            <w:pPr>
              <w:spacing w:after="0" w:line="252" w:lineRule="auto"/>
              <w:ind w:firstLine="0"/>
            </w:pPr>
            <w:r>
              <w:rPr>
                <w:rFonts w:ascii="宋体" w:hAnsi="宋体" w:eastAsia="宋体"/>
                <w:b w:val="0"/>
                <w:sz w:val="17"/>
              </w:rPr>
              <w:t>状态</w:t>
            </w:r>
          </w:p>
        </w:tc>
        <w:tc>
          <w:tcPr>
            <w:tcW w:w="4621" w:type="dxa"/>
            <w:vAlign w:val="center"/>
          </w:tcPr>
          <w:p w14:paraId="0BF3C1B5">
            <w:pPr>
              <w:spacing w:after="0" w:line="252" w:lineRule="auto"/>
              <w:ind w:firstLine="0"/>
            </w:pPr>
            <w:r>
              <w:rPr>
                <w:rFonts w:ascii="宋体" w:hAnsi="宋体" w:eastAsia="宋体"/>
                <w:b w:val="0"/>
                <w:sz w:val="17"/>
              </w:rPr>
              <w:t>新建/处理中/待回归/已关闭/延期/不接受</w:t>
            </w:r>
          </w:p>
        </w:tc>
      </w:tr>
      <w:tr w14:paraId="2D9B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A96C25">
            <w:pPr>
              <w:spacing w:after="0" w:line="252" w:lineRule="auto"/>
              <w:ind w:firstLine="0"/>
            </w:pPr>
            <w:r>
              <w:rPr>
                <w:rFonts w:ascii="宋体" w:hAnsi="宋体" w:eastAsia="宋体"/>
                <w:b w:val="0"/>
                <w:sz w:val="17"/>
              </w:rPr>
              <w:t>修复人/版本</w:t>
            </w:r>
          </w:p>
        </w:tc>
        <w:tc>
          <w:tcPr>
            <w:tcW w:w="4621" w:type="dxa"/>
            <w:vAlign w:val="center"/>
          </w:tcPr>
          <w:p w14:paraId="5FE5028A">
            <w:pPr>
              <w:spacing w:after="0" w:line="252" w:lineRule="auto"/>
              <w:ind w:firstLine="0"/>
            </w:pPr>
            <w:r>
              <w:rPr>
                <w:rFonts w:ascii="宋体" w:hAnsi="宋体" w:eastAsia="宋体"/>
                <w:b w:val="0"/>
                <w:sz w:val="17"/>
              </w:rPr>
              <w:t>__________</w:t>
            </w:r>
          </w:p>
        </w:tc>
      </w:tr>
      <w:tr w14:paraId="5B4D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7D22F6">
            <w:pPr>
              <w:spacing w:after="0" w:line="252" w:lineRule="auto"/>
              <w:ind w:firstLine="0"/>
            </w:pPr>
            <w:r>
              <w:rPr>
                <w:rFonts w:ascii="宋体" w:hAnsi="宋体" w:eastAsia="宋体"/>
                <w:b w:val="0"/>
                <w:sz w:val="17"/>
              </w:rPr>
              <w:t>修复说明</w:t>
            </w:r>
          </w:p>
        </w:tc>
        <w:tc>
          <w:tcPr>
            <w:tcW w:w="4621" w:type="dxa"/>
            <w:vAlign w:val="center"/>
          </w:tcPr>
          <w:p w14:paraId="7325369D">
            <w:pPr>
              <w:spacing w:after="0" w:line="252" w:lineRule="auto"/>
              <w:ind w:firstLine="0"/>
            </w:pPr>
            <w:r>
              <w:rPr>
                <w:rFonts w:ascii="宋体" w:hAnsi="宋体" w:eastAsia="宋体"/>
                <w:b w:val="0"/>
                <w:sz w:val="17"/>
              </w:rPr>
              <w:t>根因与修改范围</w:t>
            </w:r>
          </w:p>
        </w:tc>
      </w:tr>
      <w:tr w14:paraId="35A95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BCB255">
            <w:pPr>
              <w:spacing w:after="0" w:line="252" w:lineRule="auto"/>
              <w:ind w:firstLine="0"/>
            </w:pPr>
            <w:r>
              <w:rPr>
                <w:rFonts w:ascii="宋体" w:hAnsi="宋体" w:eastAsia="宋体"/>
                <w:b w:val="0"/>
                <w:sz w:val="17"/>
              </w:rPr>
              <w:t>回归结果</w:t>
            </w:r>
          </w:p>
        </w:tc>
        <w:tc>
          <w:tcPr>
            <w:tcW w:w="4621" w:type="dxa"/>
            <w:vAlign w:val="center"/>
          </w:tcPr>
          <w:p w14:paraId="1FA44D8D">
            <w:pPr>
              <w:spacing w:after="0" w:line="252" w:lineRule="auto"/>
              <w:ind w:firstLine="0"/>
            </w:pPr>
            <w:r>
              <w:rPr>
                <w:rFonts w:ascii="宋体" w:hAnsi="宋体" w:eastAsia="宋体"/>
                <w:b w:val="0"/>
                <w:sz w:val="17"/>
              </w:rPr>
              <w:t>通过/失败，回归用例和日期</w:t>
            </w:r>
          </w:p>
        </w:tc>
      </w:tr>
      <w:tr w14:paraId="37E2A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C6D21E">
            <w:pPr>
              <w:spacing w:after="0" w:line="252" w:lineRule="auto"/>
              <w:ind w:firstLine="0"/>
            </w:pPr>
            <w:r>
              <w:rPr>
                <w:rFonts w:ascii="宋体" w:hAnsi="宋体" w:eastAsia="宋体"/>
                <w:b w:val="0"/>
                <w:sz w:val="17"/>
              </w:rPr>
              <w:t>风险与影响</w:t>
            </w:r>
          </w:p>
        </w:tc>
        <w:tc>
          <w:tcPr>
            <w:tcW w:w="4621" w:type="dxa"/>
            <w:vAlign w:val="center"/>
          </w:tcPr>
          <w:p w14:paraId="7DB6578F">
            <w:pPr>
              <w:spacing w:after="0" w:line="252" w:lineRule="auto"/>
              <w:ind w:firstLine="0"/>
            </w:pPr>
            <w:r>
              <w:rPr>
                <w:rFonts w:ascii="宋体" w:hAnsi="宋体" w:eastAsia="宋体"/>
                <w:b w:val="0"/>
                <w:sz w:val="17"/>
              </w:rPr>
              <w:t>对验收、安全和数据的影响</w:t>
            </w:r>
          </w:p>
        </w:tc>
      </w:tr>
    </w:tbl>
    <w:p w14:paraId="17F0069D">
      <w:pPr>
        <w:spacing w:after="20"/>
      </w:pPr>
    </w:p>
    <w:p w14:paraId="44150130">
      <w:pPr>
        <w:pStyle w:val="5"/>
      </w:pPr>
      <w:bookmarkStart w:id="316" w:name="_Toc14385"/>
      <w:r>
        <w:rPr>
          <w:rFonts w:ascii="宋体" w:hAnsi="宋体" w:eastAsia="宋体"/>
          <w:b/>
          <w:sz w:val="24"/>
        </w:rPr>
        <w:t>6.2 缺陷记录示例表</w:t>
      </w:r>
      <w:bookmarkEnd w:id="31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924"/>
        <w:gridCol w:w="924"/>
        <w:gridCol w:w="924"/>
        <w:gridCol w:w="924"/>
        <w:gridCol w:w="924"/>
        <w:gridCol w:w="924"/>
        <w:gridCol w:w="924"/>
        <w:gridCol w:w="924"/>
        <w:gridCol w:w="924"/>
      </w:tblGrid>
      <w:tr w14:paraId="08FD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24" w:type="dxa"/>
            <w:shd w:val="clear" w:color="auto" w:fill="E6F6F2"/>
            <w:vAlign w:val="center"/>
          </w:tcPr>
          <w:p w14:paraId="6D458159">
            <w:pPr>
              <w:spacing w:after="0" w:line="252" w:lineRule="auto"/>
              <w:ind w:firstLine="0"/>
            </w:pPr>
            <w:r>
              <w:rPr>
                <w:rFonts w:ascii="宋体" w:hAnsi="宋体" w:eastAsia="宋体"/>
                <w:b/>
                <w:sz w:val="17"/>
              </w:rPr>
              <w:t>缺陷编号</w:t>
            </w:r>
          </w:p>
        </w:tc>
        <w:tc>
          <w:tcPr>
            <w:tcW w:w="924" w:type="dxa"/>
            <w:shd w:val="clear" w:color="auto" w:fill="E6F6F2"/>
            <w:vAlign w:val="center"/>
          </w:tcPr>
          <w:p w14:paraId="7F027026">
            <w:pPr>
              <w:spacing w:after="0" w:line="252" w:lineRule="auto"/>
              <w:ind w:firstLine="0"/>
            </w:pPr>
            <w:r>
              <w:rPr>
                <w:rFonts w:ascii="宋体" w:hAnsi="宋体" w:eastAsia="宋体"/>
                <w:b/>
                <w:sz w:val="17"/>
              </w:rPr>
              <w:t>标题</w:t>
            </w:r>
          </w:p>
        </w:tc>
        <w:tc>
          <w:tcPr>
            <w:tcW w:w="924" w:type="dxa"/>
            <w:shd w:val="clear" w:color="auto" w:fill="E6F6F2"/>
            <w:vAlign w:val="center"/>
          </w:tcPr>
          <w:p w14:paraId="3C8526D5">
            <w:pPr>
              <w:spacing w:after="0" w:line="252" w:lineRule="auto"/>
              <w:ind w:firstLine="0"/>
            </w:pPr>
            <w:r>
              <w:rPr>
                <w:rFonts w:ascii="宋体" w:hAnsi="宋体" w:eastAsia="宋体"/>
                <w:b/>
                <w:sz w:val="17"/>
              </w:rPr>
              <w:t>关联用例</w:t>
            </w:r>
          </w:p>
        </w:tc>
        <w:tc>
          <w:tcPr>
            <w:tcW w:w="924" w:type="dxa"/>
            <w:shd w:val="clear" w:color="auto" w:fill="E6F6F2"/>
            <w:vAlign w:val="center"/>
          </w:tcPr>
          <w:p w14:paraId="46BD6513">
            <w:pPr>
              <w:spacing w:after="0" w:line="252" w:lineRule="auto"/>
              <w:ind w:firstLine="0"/>
            </w:pPr>
            <w:r>
              <w:rPr>
                <w:rFonts w:ascii="宋体" w:hAnsi="宋体" w:eastAsia="宋体"/>
                <w:b/>
                <w:sz w:val="17"/>
              </w:rPr>
              <w:t>严重级别</w:t>
            </w:r>
          </w:p>
        </w:tc>
        <w:tc>
          <w:tcPr>
            <w:tcW w:w="924" w:type="dxa"/>
            <w:shd w:val="clear" w:color="auto" w:fill="E6F6F2"/>
            <w:vAlign w:val="center"/>
          </w:tcPr>
          <w:p w14:paraId="5CEA972C">
            <w:pPr>
              <w:spacing w:after="0" w:line="252" w:lineRule="auto"/>
              <w:ind w:firstLine="0"/>
            </w:pPr>
            <w:r>
              <w:rPr>
                <w:rFonts w:ascii="宋体" w:hAnsi="宋体" w:eastAsia="宋体"/>
                <w:b/>
                <w:sz w:val="17"/>
              </w:rPr>
              <w:t>优先级</w:t>
            </w:r>
          </w:p>
        </w:tc>
        <w:tc>
          <w:tcPr>
            <w:tcW w:w="924" w:type="dxa"/>
            <w:shd w:val="clear" w:color="auto" w:fill="E6F6F2"/>
            <w:vAlign w:val="center"/>
          </w:tcPr>
          <w:p w14:paraId="112A082F">
            <w:pPr>
              <w:spacing w:after="0" w:line="252" w:lineRule="auto"/>
              <w:ind w:firstLine="0"/>
            </w:pPr>
            <w:r>
              <w:rPr>
                <w:rFonts w:ascii="宋体" w:hAnsi="宋体" w:eastAsia="宋体"/>
                <w:b/>
                <w:sz w:val="17"/>
              </w:rPr>
              <w:t>状态</w:t>
            </w:r>
          </w:p>
        </w:tc>
        <w:tc>
          <w:tcPr>
            <w:tcW w:w="924" w:type="dxa"/>
            <w:shd w:val="clear" w:color="auto" w:fill="E6F6F2"/>
            <w:vAlign w:val="center"/>
          </w:tcPr>
          <w:p w14:paraId="79350E2D">
            <w:pPr>
              <w:spacing w:after="0" w:line="252" w:lineRule="auto"/>
              <w:ind w:firstLine="0"/>
            </w:pPr>
            <w:r>
              <w:rPr>
                <w:rFonts w:ascii="宋体" w:hAnsi="宋体" w:eastAsia="宋体"/>
                <w:b/>
                <w:sz w:val="17"/>
              </w:rPr>
              <w:t>实际结果</w:t>
            </w:r>
          </w:p>
        </w:tc>
        <w:tc>
          <w:tcPr>
            <w:tcW w:w="924" w:type="dxa"/>
            <w:shd w:val="clear" w:color="auto" w:fill="E6F6F2"/>
            <w:vAlign w:val="center"/>
          </w:tcPr>
          <w:p w14:paraId="391D07C4">
            <w:pPr>
              <w:spacing w:after="0" w:line="252" w:lineRule="auto"/>
              <w:ind w:firstLine="0"/>
            </w:pPr>
            <w:r>
              <w:rPr>
                <w:rFonts w:ascii="宋体" w:hAnsi="宋体" w:eastAsia="宋体"/>
                <w:b/>
                <w:sz w:val="17"/>
              </w:rPr>
              <w:t>预期结果</w:t>
            </w:r>
          </w:p>
        </w:tc>
        <w:tc>
          <w:tcPr>
            <w:tcW w:w="924" w:type="dxa"/>
            <w:shd w:val="clear" w:color="auto" w:fill="E6F6F2"/>
            <w:vAlign w:val="center"/>
          </w:tcPr>
          <w:p w14:paraId="3976B1FE">
            <w:pPr>
              <w:spacing w:after="0" w:line="252" w:lineRule="auto"/>
              <w:ind w:firstLine="0"/>
            </w:pPr>
            <w:r>
              <w:rPr>
                <w:rFonts w:ascii="宋体" w:hAnsi="宋体" w:eastAsia="宋体"/>
                <w:b/>
                <w:sz w:val="17"/>
              </w:rPr>
              <w:t>证据</w:t>
            </w:r>
          </w:p>
        </w:tc>
        <w:tc>
          <w:tcPr>
            <w:tcW w:w="924" w:type="dxa"/>
            <w:shd w:val="clear" w:color="auto" w:fill="E6F6F2"/>
            <w:vAlign w:val="center"/>
          </w:tcPr>
          <w:p w14:paraId="0FC34BA5">
            <w:pPr>
              <w:spacing w:after="0" w:line="252" w:lineRule="auto"/>
              <w:ind w:firstLine="0"/>
            </w:pPr>
            <w:r>
              <w:rPr>
                <w:rFonts w:ascii="宋体" w:hAnsi="宋体" w:eastAsia="宋体"/>
                <w:b/>
                <w:sz w:val="17"/>
              </w:rPr>
              <w:t>回归结果</w:t>
            </w:r>
          </w:p>
        </w:tc>
      </w:tr>
      <w:tr w14:paraId="158A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 w:type="dxa"/>
            <w:vAlign w:val="center"/>
          </w:tcPr>
          <w:p w14:paraId="40D17F3F">
            <w:pPr>
              <w:spacing w:after="0" w:line="252" w:lineRule="auto"/>
              <w:ind w:firstLine="0"/>
            </w:pPr>
            <w:r>
              <w:rPr>
                <w:rFonts w:ascii="宋体" w:hAnsi="宋体" w:eastAsia="宋体"/>
                <w:b w:val="0"/>
                <w:sz w:val="17"/>
              </w:rPr>
              <w:t>DEF-__________</w:t>
            </w:r>
          </w:p>
        </w:tc>
        <w:tc>
          <w:tcPr>
            <w:tcW w:w="924" w:type="dxa"/>
            <w:vAlign w:val="center"/>
          </w:tcPr>
          <w:p w14:paraId="45D43169">
            <w:pPr>
              <w:spacing w:after="0" w:line="252" w:lineRule="auto"/>
              <w:ind w:firstLine="0"/>
            </w:pPr>
            <w:r>
              <w:rPr>
                <w:rFonts w:ascii="宋体" w:hAnsi="宋体" w:eastAsia="宋体"/>
                <w:b w:val="0"/>
                <w:sz w:val="17"/>
              </w:rPr>
              <w:t>模块+条件+现象</w:t>
            </w:r>
          </w:p>
        </w:tc>
        <w:tc>
          <w:tcPr>
            <w:tcW w:w="924" w:type="dxa"/>
            <w:vAlign w:val="center"/>
          </w:tcPr>
          <w:p w14:paraId="48B273E5">
            <w:pPr>
              <w:spacing w:after="0" w:line="252" w:lineRule="auto"/>
              <w:ind w:firstLine="0"/>
            </w:pPr>
          </w:p>
        </w:tc>
        <w:tc>
          <w:tcPr>
            <w:tcW w:w="924" w:type="dxa"/>
            <w:vAlign w:val="center"/>
          </w:tcPr>
          <w:p w14:paraId="01779F35">
            <w:pPr>
              <w:spacing w:after="0" w:line="252" w:lineRule="auto"/>
              <w:ind w:firstLine="0"/>
            </w:pPr>
            <w:r>
              <w:rPr>
                <w:rFonts w:ascii="宋体" w:hAnsi="宋体" w:eastAsia="宋体"/>
                <w:b w:val="0"/>
                <w:sz w:val="17"/>
              </w:rPr>
              <w:t>S_</w:t>
            </w:r>
          </w:p>
        </w:tc>
        <w:tc>
          <w:tcPr>
            <w:tcW w:w="924" w:type="dxa"/>
            <w:vAlign w:val="center"/>
          </w:tcPr>
          <w:p w14:paraId="60971905">
            <w:pPr>
              <w:spacing w:after="0" w:line="252" w:lineRule="auto"/>
              <w:ind w:firstLine="0"/>
            </w:pPr>
            <w:r>
              <w:rPr>
                <w:rFonts w:ascii="宋体" w:hAnsi="宋体" w:eastAsia="宋体"/>
                <w:b w:val="0"/>
                <w:sz w:val="17"/>
              </w:rPr>
              <w:t>P_</w:t>
            </w:r>
          </w:p>
        </w:tc>
        <w:tc>
          <w:tcPr>
            <w:tcW w:w="924" w:type="dxa"/>
            <w:vAlign w:val="center"/>
          </w:tcPr>
          <w:p w14:paraId="10AA0233">
            <w:pPr>
              <w:spacing w:after="0" w:line="252" w:lineRule="auto"/>
              <w:ind w:firstLine="0"/>
            </w:pPr>
            <w:r>
              <w:rPr>
                <w:rFonts w:ascii="宋体" w:hAnsi="宋体" w:eastAsia="宋体"/>
                <w:b w:val="0"/>
                <w:sz w:val="17"/>
              </w:rPr>
              <w:t>新建</w:t>
            </w:r>
          </w:p>
        </w:tc>
        <w:tc>
          <w:tcPr>
            <w:tcW w:w="924" w:type="dxa"/>
            <w:vAlign w:val="center"/>
          </w:tcPr>
          <w:p w14:paraId="07ABE9FE">
            <w:pPr>
              <w:spacing w:after="0" w:line="252" w:lineRule="auto"/>
              <w:ind w:firstLine="0"/>
            </w:pPr>
          </w:p>
        </w:tc>
        <w:tc>
          <w:tcPr>
            <w:tcW w:w="924" w:type="dxa"/>
            <w:vAlign w:val="center"/>
          </w:tcPr>
          <w:p w14:paraId="147159CB">
            <w:pPr>
              <w:spacing w:after="0" w:line="252" w:lineRule="auto"/>
              <w:ind w:firstLine="0"/>
            </w:pPr>
          </w:p>
        </w:tc>
        <w:tc>
          <w:tcPr>
            <w:tcW w:w="924" w:type="dxa"/>
            <w:vAlign w:val="center"/>
          </w:tcPr>
          <w:p w14:paraId="15D47275">
            <w:pPr>
              <w:spacing w:after="0" w:line="252" w:lineRule="auto"/>
              <w:ind w:firstLine="0"/>
            </w:pPr>
          </w:p>
        </w:tc>
        <w:tc>
          <w:tcPr>
            <w:tcW w:w="924" w:type="dxa"/>
            <w:vAlign w:val="center"/>
          </w:tcPr>
          <w:p w14:paraId="0EC57DB9">
            <w:pPr>
              <w:spacing w:after="0" w:line="252" w:lineRule="auto"/>
              <w:ind w:firstLine="0"/>
            </w:pPr>
            <w:r>
              <w:rPr>
                <w:rFonts w:ascii="宋体" w:hAnsi="宋体" w:eastAsia="宋体"/>
                <w:b w:val="0"/>
                <w:sz w:val="17"/>
              </w:rPr>
              <w:t>待回归</w:t>
            </w:r>
          </w:p>
        </w:tc>
      </w:tr>
    </w:tbl>
    <w:p w14:paraId="72C6E30C">
      <w:pPr>
        <w:spacing w:after="20"/>
      </w:pPr>
    </w:p>
    <w:p w14:paraId="7E634EF1">
      <w:pPr>
        <w:pStyle w:val="5"/>
      </w:pPr>
      <w:bookmarkStart w:id="317" w:name="_Toc1207"/>
      <w:r>
        <w:rPr>
          <w:rFonts w:ascii="宋体" w:hAnsi="宋体" w:eastAsia="宋体"/>
          <w:b/>
          <w:sz w:val="24"/>
        </w:rPr>
        <w:t>6.3 缺陷关闭标准</w:t>
      </w:r>
      <w:bookmarkEnd w:id="317"/>
    </w:p>
    <w:p w14:paraId="3D71662F">
      <w:r>
        <w:rPr>
          <w:rFonts w:ascii="宋体" w:hAnsi="宋体" w:eastAsia="宋体"/>
          <w:b w:val="0"/>
          <w:sz w:val="21"/>
        </w:rPr>
        <w:t>缺陷关闭必须同时满足：修复代码已进入测试基线；原复现步骤不再出现；相关负向用例通过；必要时完成权限矩阵回归；修复未引入新的 P0/P1 问题；证据已附在缺陷记录中。仅凭开发口头说明或单张截图不得关闭安全类缺陷。</w:t>
      </w:r>
    </w:p>
    <w:p w14:paraId="64EC0523">
      <w:pPr>
        <w:spacing w:after="40"/>
      </w:pPr>
    </w:p>
    <w:p w14:paraId="37DA0A60">
      <w:pPr>
        <w:pStyle w:val="4"/>
      </w:pPr>
      <w:bookmarkStart w:id="318" w:name="_Toc1104"/>
      <w:r>
        <w:rPr>
          <w:rFonts w:ascii="宋体" w:hAnsi="宋体" w:eastAsia="宋体"/>
          <w:b/>
          <w:sz w:val="28"/>
        </w:rPr>
        <w:t>7. 需求追踪说明与追踪矩阵</w:t>
      </w:r>
      <w:bookmarkEnd w:id="318"/>
    </w:p>
    <w:p w14:paraId="252EA6AF">
      <w:pPr>
        <w:pStyle w:val="5"/>
      </w:pPr>
      <w:bookmarkStart w:id="319" w:name="_Toc4854"/>
      <w:r>
        <w:rPr>
          <w:rFonts w:ascii="宋体" w:hAnsi="宋体" w:eastAsia="宋体"/>
          <w:b/>
          <w:sz w:val="24"/>
        </w:rPr>
        <w:t>7.1 追踪规则</w:t>
      </w:r>
      <w:bookmarkEnd w:id="319"/>
    </w:p>
    <w:p w14:paraId="0A071BC0">
      <w:r>
        <w:rPr>
          <w:rFonts w:ascii="宋体" w:hAnsi="宋体" w:eastAsia="宋体"/>
          <w:b w:val="0"/>
          <w:sz w:val="21"/>
        </w:rPr>
        <w:t>需求追踪按“需求编号 → 用例编号 → 自动化关联 → 执行结果 → 缺陷编号”维护。每个需求至少有一条正向用例；安全、权限、隔离类需求同时要有负向用例。需求变更后，测试负责人必须检查用例是否失效、自动化是否需更新、执行汇总是否需重跑。</w:t>
      </w:r>
    </w:p>
    <w:p w14:paraId="156956CB">
      <w:pPr>
        <w:pStyle w:val="5"/>
      </w:pPr>
      <w:bookmarkStart w:id="320" w:name="_Toc10998"/>
      <w:r>
        <w:rPr>
          <w:rFonts w:ascii="宋体" w:hAnsi="宋体" w:eastAsia="宋体"/>
          <w:b/>
          <w:sz w:val="24"/>
        </w:rPr>
        <w:t>7.2 追踪矩阵</w:t>
      </w:r>
      <w:bookmarkEnd w:id="32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801"/>
        <w:gridCol w:w="1805"/>
        <w:gridCol w:w="2256"/>
        <w:gridCol w:w="1805"/>
      </w:tblGrid>
      <w:tr w14:paraId="6F684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C813FCA">
            <w:pPr>
              <w:spacing w:after="0" w:line="252" w:lineRule="auto"/>
              <w:ind w:firstLine="0"/>
            </w:pPr>
            <w:r>
              <w:rPr>
                <w:rFonts w:ascii="宋体" w:hAnsi="宋体" w:eastAsia="宋体"/>
                <w:b/>
                <w:sz w:val="17"/>
              </w:rPr>
              <w:t>需求域</w:t>
            </w:r>
          </w:p>
        </w:tc>
        <w:tc>
          <w:tcPr>
            <w:tcW w:w="1848" w:type="dxa"/>
            <w:shd w:val="clear" w:color="auto" w:fill="E6F6F2"/>
            <w:vAlign w:val="center"/>
          </w:tcPr>
          <w:p w14:paraId="028F48C5">
            <w:pPr>
              <w:spacing w:after="0" w:line="252" w:lineRule="auto"/>
              <w:ind w:firstLine="0"/>
            </w:pPr>
            <w:r>
              <w:rPr>
                <w:rFonts w:ascii="宋体" w:hAnsi="宋体" w:eastAsia="宋体"/>
                <w:b/>
                <w:sz w:val="17"/>
              </w:rPr>
              <w:t>代表性需求</w:t>
            </w:r>
          </w:p>
        </w:tc>
        <w:tc>
          <w:tcPr>
            <w:tcW w:w="1848" w:type="dxa"/>
            <w:shd w:val="clear" w:color="auto" w:fill="E6F6F2"/>
            <w:vAlign w:val="center"/>
          </w:tcPr>
          <w:p w14:paraId="32F24B62">
            <w:pPr>
              <w:spacing w:after="0" w:line="252" w:lineRule="auto"/>
              <w:ind w:firstLine="0"/>
            </w:pPr>
            <w:r>
              <w:rPr>
                <w:rFonts w:ascii="宋体" w:hAnsi="宋体" w:eastAsia="宋体"/>
                <w:b/>
                <w:sz w:val="17"/>
              </w:rPr>
              <w:t>对应用例</w:t>
            </w:r>
          </w:p>
        </w:tc>
        <w:tc>
          <w:tcPr>
            <w:tcW w:w="1848" w:type="dxa"/>
            <w:shd w:val="clear" w:color="auto" w:fill="E6F6F2"/>
            <w:vAlign w:val="center"/>
          </w:tcPr>
          <w:p w14:paraId="65916F4B">
            <w:pPr>
              <w:spacing w:after="0" w:line="252" w:lineRule="auto"/>
              <w:ind w:firstLine="0"/>
            </w:pPr>
            <w:r>
              <w:rPr>
                <w:rFonts w:ascii="宋体" w:hAnsi="宋体" w:eastAsia="宋体"/>
                <w:b/>
                <w:sz w:val="17"/>
              </w:rPr>
              <w:t>自动化证据</w:t>
            </w:r>
          </w:p>
        </w:tc>
        <w:tc>
          <w:tcPr>
            <w:tcW w:w="1848" w:type="dxa"/>
            <w:shd w:val="clear" w:color="auto" w:fill="E6F6F2"/>
            <w:vAlign w:val="center"/>
          </w:tcPr>
          <w:p w14:paraId="7F8E1685">
            <w:pPr>
              <w:spacing w:after="0" w:line="252" w:lineRule="auto"/>
              <w:ind w:firstLine="0"/>
            </w:pPr>
            <w:r>
              <w:rPr>
                <w:rFonts w:ascii="宋体" w:hAnsi="宋体" w:eastAsia="宋体"/>
                <w:b/>
                <w:sz w:val="17"/>
              </w:rPr>
              <w:t>验收关注点</w:t>
            </w:r>
          </w:p>
        </w:tc>
      </w:tr>
      <w:tr w14:paraId="5037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1CDB46">
            <w:pPr>
              <w:spacing w:after="0" w:line="252" w:lineRule="auto"/>
              <w:ind w:firstLine="0"/>
            </w:pPr>
            <w:r>
              <w:rPr>
                <w:rFonts w:ascii="宋体" w:hAnsi="宋体" w:eastAsia="宋体"/>
                <w:b w:val="0"/>
                <w:sz w:val="17"/>
              </w:rPr>
              <w:t>认证与会话</w:t>
            </w:r>
          </w:p>
        </w:tc>
        <w:tc>
          <w:tcPr>
            <w:tcW w:w="1848" w:type="dxa"/>
            <w:vAlign w:val="center"/>
          </w:tcPr>
          <w:p w14:paraId="21B8B5A7">
            <w:pPr>
              <w:spacing w:after="0" w:line="252" w:lineRule="auto"/>
              <w:ind w:firstLine="0"/>
            </w:pPr>
            <w:r>
              <w:rPr>
                <w:rFonts w:ascii="宋体" w:hAnsi="宋体" w:eastAsia="宋体"/>
                <w:b w:val="0"/>
                <w:sz w:val="17"/>
              </w:rPr>
              <w:t>SR-AUTH-001 至 SR-AUTH-008</w:t>
            </w:r>
          </w:p>
        </w:tc>
        <w:tc>
          <w:tcPr>
            <w:tcW w:w="1848" w:type="dxa"/>
            <w:vAlign w:val="center"/>
          </w:tcPr>
          <w:p w14:paraId="55E31B0C">
            <w:pPr>
              <w:spacing w:after="0" w:line="252" w:lineRule="auto"/>
              <w:ind w:firstLine="0"/>
            </w:pPr>
            <w:r>
              <w:rPr>
                <w:rFonts w:ascii="宋体" w:hAnsi="宋体" w:eastAsia="宋体"/>
                <w:b w:val="0"/>
                <w:sz w:val="17"/>
              </w:rPr>
              <w:t>AUTH-001 至 AUTH-010</w:t>
            </w:r>
          </w:p>
        </w:tc>
        <w:tc>
          <w:tcPr>
            <w:tcW w:w="1848" w:type="dxa"/>
            <w:vAlign w:val="center"/>
          </w:tcPr>
          <w:p w14:paraId="295FCC16">
            <w:pPr>
              <w:spacing w:after="0" w:line="252" w:lineRule="auto"/>
              <w:ind w:firstLine="0"/>
            </w:pPr>
            <w:r>
              <w:rPr>
                <w:rFonts w:ascii="宋体" w:hAnsi="宋体" w:eastAsia="宋体"/>
                <w:b w:val="0"/>
                <w:sz w:val="17"/>
              </w:rPr>
              <w:t>test_api.py、test_system.py、test_login_security.py</w:t>
            </w:r>
          </w:p>
        </w:tc>
        <w:tc>
          <w:tcPr>
            <w:tcW w:w="1848" w:type="dxa"/>
            <w:vAlign w:val="center"/>
          </w:tcPr>
          <w:p w14:paraId="4EB8DBBC">
            <w:pPr>
              <w:spacing w:after="0" w:line="252" w:lineRule="auto"/>
              <w:ind w:firstLine="0"/>
            </w:pPr>
            <w:r>
              <w:rPr>
                <w:rFonts w:ascii="宋体" w:hAnsi="宋体" w:eastAsia="宋体"/>
                <w:b w:val="0"/>
                <w:sz w:val="17"/>
              </w:rPr>
              <w:t>登录、退出、未认证、防爆破、安全跳转、密码哈希</w:t>
            </w:r>
          </w:p>
        </w:tc>
      </w:tr>
      <w:tr w14:paraId="7418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E1207E3">
            <w:pPr>
              <w:spacing w:after="0" w:line="252" w:lineRule="auto"/>
              <w:ind w:firstLine="0"/>
            </w:pPr>
            <w:r>
              <w:rPr>
                <w:rFonts w:ascii="宋体" w:hAnsi="宋体" w:eastAsia="宋体"/>
                <w:b w:val="0"/>
                <w:sz w:val="17"/>
              </w:rPr>
              <w:t>角色与权限</w:t>
            </w:r>
          </w:p>
        </w:tc>
        <w:tc>
          <w:tcPr>
            <w:tcW w:w="1848" w:type="dxa"/>
            <w:vAlign w:val="center"/>
          </w:tcPr>
          <w:p w14:paraId="007D572C">
            <w:pPr>
              <w:spacing w:after="0" w:line="252" w:lineRule="auto"/>
              <w:ind w:firstLine="0"/>
            </w:pPr>
            <w:r>
              <w:rPr>
                <w:rFonts w:ascii="宋体" w:hAnsi="宋体" w:eastAsia="宋体"/>
                <w:b w:val="0"/>
                <w:sz w:val="17"/>
              </w:rPr>
              <w:t>SR-AUTH-005、SR-AUTH-006 及角色需求</w:t>
            </w:r>
          </w:p>
        </w:tc>
        <w:tc>
          <w:tcPr>
            <w:tcW w:w="1848" w:type="dxa"/>
            <w:vAlign w:val="center"/>
          </w:tcPr>
          <w:p w14:paraId="077B51AB">
            <w:pPr>
              <w:spacing w:after="0" w:line="252" w:lineRule="auto"/>
              <w:ind w:firstLine="0"/>
            </w:pPr>
            <w:r>
              <w:rPr>
                <w:rFonts w:ascii="宋体" w:hAnsi="宋体" w:eastAsia="宋体"/>
                <w:b w:val="0"/>
                <w:sz w:val="17"/>
              </w:rPr>
              <w:t>PERM-001 至 PERM-009</w:t>
            </w:r>
          </w:p>
        </w:tc>
        <w:tc>
          <w:tcPr>
            <w:tcW w:w="1848" w:type="dxa"/>
            <w:vAlign w:val="center"/>
          </w:tcPr>
          <w:p w14:paraId="2E466663">
            <w:pPr>
              <w:spacing w:after="0" w:line="252" w:lineRule="auto"/>
              <w:ind w:firstLine="0"/>
            </w:pPr>
            <w:r>
              <w:rPr>
                <w:rFonts w:ascii="宋体" w:hAnsi="宋体" w:eastAsia="宋体"/>
                <w:b w:val="0"/>
                <w:sz w:val="17"/>
              </w:rPr>
              <w:t>test_security.py、test_system.py、test_api.py</w:t>
            </w:r>
          </w:p>
        </w:tc>
        <w:tc>
          <w:tcPr>
            <w:tcW w:w="1848" w:type="dxa"/>
            <w:vAlign w:val="center"/>
          </w:tcPr>
          <w:p w14:paraId="04C50579">
            <w:pPr>
              <w:spacing w:after="0" w:line="252" w:lineRule="auto"/>
              <w:ind w:firstLine="0"/>
            </w:pPr>
            <w:r>
              <w:rPr>
                <w:rFonts w:ascii="宋体" w:hAnsi="宋体" w:eastAsia="宋体"/>
                <w:b w:val="0"/>
                <w:sz w:val="17"/>
              </w:rPr>
              <w:t>管理员、普通用户、后台入口</w:t>
            </w:r>
          </w:p>
        </w:tc>
      </w:tr>
      <w:tr w14:paraId="24BE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5FA66E">
            <w:pPr>
              <w:spacing w:after="0" w:line="252" w:lineRule="auto"/>
              <w:ind w:firstLine="0"/>
            </w:pPr>
            <w:r>
              <w:rPr>
                <w:rFonts w:ascii="宋体" w:hAnsi="宋体" w:eastAsia="宋体"/>
                <w:b w:val="0"/>
                <w:sz w:val="17"/>
              </w:rPr>
              <w:t>三级密级与部门隔离</w:t>
            </w:r>
          </w:p>
        </w:tc>
        <w:tc>
          <w:tcPr>
            <w:tcW w:w="1848" w:type="dxa"/>
            <w:vAlign w:val="center"/>
          </w:tcPr>
          <w:p w14:paraId="3BF5B8CE">
            <w:pPr>
              <w:spacing w:after="0" w:line="252" w:lineRule="auto"/>
              <w:ind w:firstLine="0"/>
            </w:pPr>
            <w:r>
              <w:rPr>
                <w:rFonts w:ascii="宋体" w:hAnsi="宋体" w:eastAsia="宋体"/>
                <w:b w:val="0"/>
                <w:sz w:val="17"/>
              </w:rPr>
              <w:t>SR-AUTH-005、SR-AUTH-006</w:t>
            </w:r>
          </w:p>
        </w:tc>
        <w:tc>
          <w:tcPr>
            <w:tcW w:w="1848" w:type="dxa"/>
            <w:vAlign w:val="center"/>
          </w:tcPr>
          <w:p w14:paraId="41AA63BF">
            <w:pPr>
              <w:spacing w:after="0" w:line="252" w:lineRule="auto"/>
              <w:ind w:firstLine="0"/>
            </w:pPr>
            <w:r>
              <w:rPr>
                <w:rFonts w:ascii="宋体" w:hAnsi="宋体" w:eastAsia="宋体"/>
                <w:b w:val="0"/>
                <w:sz w:val="17"/>
              </w:rPr>
              <w:t>PERM-001 至 PERM-007</w:t>
            </w:r>
          </w:p>
        </w:tc>
        <w:tc>
          <w:tcPr>
            <w:tcW w:w="1848" w:type="dxa"/>
            <w:vAlign w:val="center"/>
          </w:tcPr>
          <w:p w14:paraId="6980C2B4">
            <w:pPr>
              <w:spacing w:after="0" w:line="252" w:lineRule="auto"/>
              <w:ind w:firstLine="0"/>
            </w:pPr>
            <w:r>
              <w:rPr>
                <w:rFonts w:ascii="宋体" w:hAnsi="宋体" w:eastAsia="宋体"/>
                <w:b w:val="0"/>
                <w:sz w:val="17"/>
              </w:rPr>
              <w:t>test_security.py、test_system.py、test_rag.py</w:t>
            </w:r>
          </w:p>
        </w:tc>
        <w:tc>
          <w:tcPr>
            <w:tcW w:w="1848" w:type="dxa"/>
            <w:vAlign w:val="center"/>
          </w:tcPr>
          <w:p w14:paraId="272FBB29">
            <w:pPr>
              <w:spacing w:after="0" w:line="252" w:lineRule="auto"/>
              <w:ind w:firstLine="0"/>
            </w:pPr>
            <w:r>
              <w:rPr>
                <w:rFonts w:ascii="宋体" w:hAnsi="宋体" w:eastAsia="宋体"/>
                <w:b w:val="0"/>
                <w:sz w:val="17"/>
              </w:rPr>
              <w:t>同部门、异部门、作者、草稿、来源</w:t>
            </w:r>
          </w:p>
        </w:tc>
      </w:tr>
      <w:tr w14:paraId="7830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825E13">
            <w:pPr>
              <w:spacing w:after="0" w:line="252" w:lineRule="auto"/>
              <w:ind w:firstLine="0"/>
            </w:pPr>
            <w:r>
              <w:rPr>
                <w:rFonts w:ascii="宋体" w:hAnsi="宋体" w:eastAsia="宋体"/>
                <w:b w:val="0"/>
                <w:sz w:val="17"/>
              </w:rPr>
              <w:t>文档管理</w:t>
            </w:r>
          </w:p>
        </w:tc>
        <w:tc>
          <w:tcPr>
            <w:tcW w:w="1848" w:type="dxa"/>
            <w:vAlign w:val="center"/>
          </w:tcPr>
          <w:p w14:paraId="74E364E6">
            <w:pPr>
              <w:spacing w:after="0" w:line="252" w:lineRule="auto"/>
              <w:ind w:firstLine="0"/>
            </w:pPr>
            <w:r>
              <w:rPr>
                <w:rFonts w:ascii="宋体" w:hAnsi="宋体" w:eastAsia="宋体"/>
                <w:b w:val="0"/>
                <w:sz w:val="17"/>
              </w:rPr>
              <w:t>SR-DOC-001 至 SR-DOC-006</w:t>
            </w:r>
          </w:p>
        </w:tc>
        <w:tc>
          <w:tcPr>
            <w:tcW w:w="1848" w:type="dxa"/>
            <w:vAlign w:val="center"/>
          </w:tcPr>
          <w:p w14:paraId="0AC0552B">
            <w:pPr>
              <w:spacing w:after="0" w:line="252" w:lineRule="auto"/>
              <w:ind w:firstLine="0"/>
            </w:pPr>
            <w:r>
              <w:rPr>
                <w:rFonts w:ascii="宋体" w:hAnsi="宋体" w:eastAsia="宋体"/>
                <w:b w:val="0"/>
                <w:sz w:val="17"/>
              </w:rPr>
              <w:t>DOC-001 至 DOC-009</w:t>
            </w:r>
          </w:p>
        </w:tc>
        <w:tc>
          <w:tcPr>
            <w:tcW w:w="1848" w:type="dxa"/>
            <w:vAlign w:val="center"/>
          </w:tcPr>
          <w:p w14:paraId="0930659F">
            <w:pPr>
              <w:spacing w:after="0" w:line="252" w:lineRule="auto"/>
              <w:ind w:firstLine="0"/>
            </w:pPr>
            <w:r>
              <w:rPr>
                <w:rFonts w:ascii="宋体" w:hAnsi="宋体" w:eastAsia="宋体"/>
                <w:b w:val="0"/>
                <w:sz w:val="17"/>
              </w:rPr>
              <w:t>test_api.py、test_system.py</w:t>
            </w:r>
          </w:p>
        </w:tc>
        <w:tc>
          <w:tcPr>
            <w:tcW w:w="1848" w:type="dxa"/>
            <w:vAlign w:val="center"/>
          </w:tcPr>
          <w:p w14:paraId="174C6072">
            <w:pPr>
              <w:spacing w:after="0" w:line="252" w:lineRule="auto"/>
              <w:ind w:firstLine="0"/>
            </w:pPr>
            <w:r>
              <w:rPr>
                <w:rFonts w:ascii="宋体" w:hAnsi="宋体" w:eastAsia="宋体"/>
                <w:b w:val="0"/>
                <w:sz w:val="17"/>
              </w:rPr>
              <w:t>CRUD、详情、索引、收藏、筛选分页</w:t>
            </w:r>
          </w:p>
        </w:tc>
      </w:tr>
      <w:tr w14:paraId="3804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E81B7DB">
            <w:pPr>
              <w:spacing w:after="0" w:line="252" w:lineRule="auto"/>
              <w:ind w:firstLine="0"/>
            </w:pPr>
            <w:r>
              <w:rPr>
                <w:rFonts w:ascii="宋体" w:hAnsi="宋体" w:eastAsia="宋体"/>
                <w:b w:val="0"/>
                <w:sz w:val="17"/>
              </w:rPr>
              <w:t>检索与问答</w:t>
            </w:r>
          </w:p>
        </w:tc>
        <w:tc>
          <w:tcPr>
            <w:tcW w:w="1848" w:type="dxa"/>
            <w:vAlign w:val="center"/>
          </w:tcPr>
          <w:p w14:paraId="0231DE2C">
            <w:pPr>
              <w:spacing w:after="0" w:line="252" w:lineRule="auto"/>
              <w:ind w:firstLine="0"/>
            </w:pPr>
            <w:r>
              <w:rPr>
                <w:rFonts w:ascii="宋体" w:hAnsi="宋体" w:eastAsia="宋体"/>
                <w:b w:val="0"/>
                <w:sz w:val="17"/>
              </w:rPr>
              <w:t>SR-QA-001 至 SR-QA-008</w:t>
            </w:r>
          </w:p>
        </w:tc>
        <w:tc>
          <w:tcPr>
            <w:tcW w:w="1848" w:type="dxa"/>
            <w:vAlign w:val="center"/>
          </w:tcPr>
          <w:p w14:paraId="50F92DBF">
            <w:pPr>
              <w:spacing w:after="0" w:line="252" w:lineRule="auto"/>
              <w:ind w:firstLine="0"/>
            </w:pPr>
            <w:r>
              <w:rPr>
                <w:rFonts w:ascii="宋体" w:hAnsi="宋体" w:eastAsia="宋体"/>
                <w:b w:val="0"/>
                <w:sz w:val="17"/>
              </w:rPr>
              <w:t>DOC-001、RAG-001 至 RAG-012</w:t>
            </w:r>
          </w:p>
        </w:tc>
        <w:tc>
          <w:tcPr>
            <w:tcW w:w="1848" w:type="dxa"/>
            <w:vAlign w:val="center"/>
          </w:tcPr>
          <w:p w14:paraId="0C93504E">
            <w:pPr>
              <w:spacing w:after="0" w:line="252" w:lineRule="auto"/>
              <w:ind w:firstLine="0"/>
            </w:pPr>
            <w:r>
              <w:rPr>
                <w:rFonts w:ascii="宋体" w:hAnsi="宋体" w:eastAsia="宋体"/>
                <w:b w:val="0"/>
                <w:sz w:val="17"/>
              </w:rPr>
              <w:t>test_rag.py、test_system.py、test_api.py</w:t>
            </w:r>
          </w:p>
        </w:tc>
        <w:tc>
          <w:tcPr>
            <w:tcW w:w="1848" w:type="dxa"/>
            <w:vAlign w:val="center"/>
          </w:tcPr>
          <w:p w14:paraId="21FD6B1E">
            <w:pPr>
              <w:spacing w:after="0" w:line="252" w:lineRule="auto"/>
              <w:ind w:firstLine="0"/>
            </w:pPr>
            <w:r>
              <w:rPr>
                <w:rFonts w:ascii="宋体" w:hAnsi="宋体" w:eastAsia="宋体"/>
                <w:b w:val="0"/>
                <w:sz w:val="17"/>
              </w:rPr>
              <w:t>分词、排序、Top-K、来源、降级、历史</w:t>
            </w:r>
          </w:p>
        </w:tc>
      </w:tr>
      <w:tr w14:paraId="2043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820BEFD">
            <w:pPr>
              <w:spacing w:after="0" w:line="252" w:lineRule="auto"/>
              <w:ind w:firstLine="0"/>
            </w:pPr>
            <w:r>
              <w:rPr>
                <w:rFonts w:ascii="宋体" w:hAnsi="宋体" w:eastAsia="宋体"/>
                <w:b w:val="0"/>
                <w:sz w:val="17"/>
              </w:rPr>
              <w:t>知识图谱</w:t>
            </w:r>
          </w:p>
        </w:tc>
        <w:tc>
          <w:tcPr>
            <w:tcW w:w="1848" w:type="dxa"/>
            <w:vAlign w:val="center"/>
          </w:tcPr>
          <w:p w14:paraId="3FD8BD7B">
            <w:pPr>
              <w:spacing w:after="0" w:line="252" w:lineRule="auto"/>
              <w:ind w:firstLine="0"/>
            </w:pPr>
            <w:r>
              <w:rPr>
                <w:rFonts w:ascii="宋体" w:hAnsi="宋体" w:eastAsia="宋体"/>
                <w:b w:val="0"/>
                <w:sz w:val="17"/>
              </w:rPr>
              <w:t>SR-KG-001 至 SR-KG-004</w:t>
            </w:r>
          </w:p>
        </w:tc>
        <w:tc>
          <w:tcPr>
            <w:tcW w:w="1848" w:type="dxa"/>
            <w:vAlign w:val="center"/>
          </w:tcPr>
          <w:p w14:paraId="35B405F7">
            <w:pPr>
              <w:spacing w:after="0" w:line="252" w:lineRule="auto"/>
              <w:ind w:firstLine="0"/>
            </w:pPr>
            <w:r>
              <w:rPr>
                <w:rFonts w:ascii="宋体" w:hAnsi="宋体" w:eastAsia="宋体"/>
                <w:b w:val="0"/>
                <w:sz w:val="17"/>
              </w:rPr>
              <w:t>GRAPH-001 至 GRAPH-008</w:t>
            </w:r>
          </w:p>
        </w:tc>
        <w:tc>
          <w:tcPr>
            <w:tcW w:w="1848" w:type="dxa"/>
            <w:vAlign w:val="center"/>
          </w:tcPr>
          <w:p w14:paraId="1B8BF51E">
            <w:pPr>
              <w:spacing w:after="0" w:line="252" w:lineRule="auto"/>
              <w:ind w:firstLine="0"/>
            </w:pPr>
            <w:r>
              <w:rPr>
                <w:rFonts w:ascii="宋体" w:hAnsi="宋体" w:eastAsia="宋体"/>
                <w:b w:val="0"/>
                <w:sz w:val="17"/>
              </w:rPr>
              <w:t>test_system.py、test_api.py、人工 UI</w:t>
            </w:r>
          </w:p>
        </w:tc>
        <w:tc>
          <w:tcPr>
            <w:tcW w:w="1848" w:type="dxa"/>
            <w:vAlign w:val="center"/>
          </w:tcPr>
          <w:p w14:paraId="3EB72412">
            <w:pPr>
              <w:spacing w:after="0" w:line="252" w:lineRule="auto"/>
              <w:ind w:firstLine="0"/>
            </w:pPr>
            <w:r>
              <w:rPr>
                <w:rFonts w:ascii="宋体" w:hAnsi="宋体" w:eastAsia="宋体"/>
                <w:b w:val="0"/>
                <w:sz w:val="17"/>
              </w:rPr>
              <w:t>结构、可见范围、同步、维护</w:t>
            </w:r>
          </w:p>
        </w:tc>
      </w:tr>
      <w:tr w14:paraId="6FBEF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BAB5AD">
            <w:pPr>
              <w:spacing w:after="0" w:line="252" w:lineRule="auto"/>
              <w:ind w:firstLine="0"/>
            </w:pPr>
            <w:r>
              <w:rPr>
                <w:rFonts w:ascii="宋体" w:hAnsi="宋体" w:eastAsia="宋体"/>
                <w:b w:val="0"/>
                <w:sz w:val="17"/>
              </w:rPr>
              <w:t>管理员功能</w:t>
            </w:r>
          </w:p>
        </w:tc>
        <w:tc>
          <w:tcPr>
            <w:tcW w:w="1848" w:type="dxa"/>
            <w:vAlign w:val="center"/>
          </w:tcPr>
          <w:p w14:paraId="78E67564">
            <w:pPr>
              <w:spacing w:after="0" w:line="252" w:lineRule="auto"/>
              <w:ind w:firstLine="0"/>
            </w:pPr>
            <w:r>
              <w:rPr>
                <w:rFonts w:ascii="宋体" w:hAnsi="宋体" w:eastAsia="宋体"/>
                <w:b w:val="0"/>
                <w:sz w:val="17"/>
              </w:rPr>
              <w:t>SR-ADMIN 相关</w:t>
            </w:r>
          </w:p>
        </w:tc>
        <w:tc>
          <w:tcPr>
            <w:tcW w:w="1848" w:type="dxa"/>
            <w:vAlign w:val="center"/>
          </w:tcPr>
          <w:p w14:paraId="583512EB">
            <w:pPr>
              <w:spacing w:after="0" w:line="252" w:lineRule="auto"/>
              <w:ind w:firstLine="0"/>
            </w:pPr>
            <w:r>
              <w:rPr>
                <w:rFonts w:ascii="宋体" w:hAnsi="宋体" w:eastAsia="宋体"/>
                <w:b w:val="0"/>
                <w:sz w:val="17"/>
              </w:rPr>
              <w:t>ADMIN-001、ADMIN-008</w:t>
            </w:r>
          </w:p>
        </w:tc>
        <w:tc>
          <w:tcPr>
            <w:tcW w:w="1848" w:type="dxa"/>
            <w:vAlign w:val="center"/>
          </w:tcPr>
          <w:p w14:paraId="1176E019">
            <w:pPr>
              <w:spacing w:after="0" w:line="252" w:lineRule="auto"/>
              <w:ind w:firstLine="0"/>
            </w:pPr>
            <w:r>
              <w:rPr>
                <w:rFonts w:ascii="宋体" w:hAnsi="宋体" w:eastAsia="宋体"/>
                <w:b w:val="0"/>
                <w:sz w:val="17"/>
              </w:rPr>
              <w:t>test_api.py、人工 UI</w:t>
            </w:r>
          </w:p>
        </w:tc>
        <w:tc>
          <w:tcPr>
            <w:tcW w:w="1848" w:type="dxa"/>
            <w:vAlign w:val="center"/>
          </w:tcPr>
          <w:p w14:paraId="31F5DA7F">
            <w:pPr>
              <w:spacing w:after="0" w:line="252" w:lineRule="auto"/>
              <w:ind w:firstLine="0"/>
            </w:pPr>
            <w:r>
              <w:rPr>
                <w:rFonts w:ascii="宋体" w:hAnsi="宋体" w:eastAsia="宋体"/>
                <w:b w:val="0"/>
                <w:sz w:val="17"/>
              </w:rPr>
              <w:t>用户、分类、权限</w:t>
            </w:r>
          </w:p>
        </w:tc>
      </w:tr>
      <w:tr w14:paraId="4515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4B62737">
            <w:pPr>
              <w:spacing w:after="0" w:line="252" w:lineRule="auto"/>
              <w:ind w:firstLine="0"/>
            </w:pPr>
            <w:r>
              <w:rPr>
                <w:rFonts w:ascii="宋体" w:hAnsi="宋体" w:eastAsia="宋体"/>
                <w:b w:val="0"/>
                <w:sz w:val="17"/>
              </w:rPr>
              <w:t>审计</w:t>
            </w:r>
          </w:p>
        </w:tc>
        <w:tc>
          <w:tcPr>
            <w:tcW w:w="1848" w:type="dxa"/>
            <w:vAlign w:val="center"/>
          </w:tcPr>
          <w:p w14:paraId="5AB88773">
            <w:pPr>
              <w:spacing w:after="0" w:line="252" w:lineRule="auto"/>
              <w:ind w:firstLine="0"/>
            </w:pPr>
            <w:r>
              <w:rPr>
                <w:rFonts w:ascii="宋体" w:hAnsi="宋体" w:eastAsia="宋体"/>
                <w:b w:val="0"/>
                <w:sz w:val="17"/>
              </w:rPr>
              <w:t>SR-AUD-001 至 SR-AUD-004</w:t>
            </w:r>
          </w:p>
        </w:tc>
        <w:tc>
          <w:tcPr>
            <w:tcW w:w="1848" w:type="dxa"/>
            <w:vAlign w:val="center"/>
          </w:tcPr>
          <w:p w14:paraId="6240E6A8">
            <w:pPr>
              <w:spacing w:after="0" w:line="252" w:lineRule="auto"/>
              <w:ind w:firstLine="0"/>
            </w:pPr>
            <w:r>
              <w:rPr>
                <w:rFonts w:ascii="宋体" w:hAnsi="宋体" w:eastAsia="宋体"/>
                <w:b w:val="0"/>
                <w:sz w:val="17"/>
              </w:rPr>
              <w:t>ADMIN-002 至 ADMIN-007、AUTH-008</w:t>
            </w:r>
          </w:p>
        </w:tc>
        <w:tc>
          <w:tcPr>
            <w:tcW w:w="1848" w:type="dxa"/>
            <w:vAlign w:val="center"/>
          </w:tcPr>
          <w:p w14:paraId="2A6957E5">
            <w:pPr>
              <w:spacing w:after="0" w:line="252" w:lineRule="auto"/>
              <w:ind w:firstLine="0"/>
            </w:pPr>
            <w:r>
              <w:rPr>
                <w:rFonts w:ascii="宋体" w:hAnsi="宋体" w:eastAsia="宋体"/>
                <w:b w:val="0"/>
                <w:sz w:val="17"/>
              </w:rPr>
              <w:t>test_security.py、test_login_security.py、test_system.py</w:t>
            </w:r>
          </w:p>
        </w:tc>
        <w:tc>
          <w:tcPr>
            <w:tcW w:w="1848" w:type="dxa"/>
            <w:vAlign w:val="center"/>
          </w:tcPr>
          <w:p w14:paraId="32E30912">
            <w:pPr>
              <w:spacing w:after="0" w:line="252" w:lineRule="auto"/>
              <w:ind w:firstLine="0"/>
            </w:pPr>
            <w:r>
              <w:rPr>
                <w:rFonts w:ascii="宋体" w:hAnsi="宋体" w:eastAsia="宋体"/>
                <w:b w:val="0"/>
                <w:sz w:val="17"/>
              </w:rPr>
              <w:t>失败登录、筛选、分页、时间、详情</w:t>
            </w:r>
          </w:p>
        </w:tc>
      </w:tr>
      <w:tr w14:paraId="1C07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3CC91A">
            <w:pPr>
              <w:spacing w:after="0" w:line="252" w:lineRule="auto"/>
              <w:ind w:firstLine="0"/>
            </w:pPr>
            <w:r>
              <w:rPr>
                <w:rFonts w:ascii="宋体" w:hAnsi="宋体" w:eastAsia="宋体"/>
                <w:b w:val="0"/>
                <w:sz w:val="17"/>
              </w:rPr>
              <w:t>健康与运维</w:t>
            </w:r>
          </w:p>
        </w:tc>
        <w:tc>
          <w:tcPr>
            <w:tcW w:w="1848" w:type="dxa"/>
            <w:vAlign w:val="center"/>
          </w:tcPr>
          <w:p w14:paraId="700B0454">
            <w:pPr>
              <w:spacing w:after="0" w:line="252" w:lineRule="auto"/>
              <w:ind w:firstLine="0"/>
            </w:pPr>
            <w:r>
              <w:rPr>
                <w:rFonts w:ascii="宋体" w:hAnsi="宋体" w:eastAsia="宋体"/>
                <w:b w:val="0"/>
                <w:sz w:val="17"/>
              </w:rPr>
              <w:t>SR-OPS-001、SR-OPS-002</w:t>
            </w:r>
          </w:p>
        </w:tc>
        <w:tc>
          <w:tcPr>
            <w:tcW w:w="1848" w:type="dxa"/>
            <w:vAlign w:val="center"/>
          </w:tcPr>
          <w:p w14:paraId="16165DD9">
            <w:pPr>
              <w:spacing w:after="0" w:line="252" w:lineRule="auto"/>
              <w:ind w:firstLine="0"/>
            </w:pPr>
            <w:r>
              <w:rPr>
                <w:rFonts w:ascii="宋体" w:hAnsi="宋体" w:eastAsia="宋体"/>
                <w:b w:val="0"/>
                <w:sz w:val="17"/>
              </w:rPr>
              <w:t>NFR-001、NFR-002、NFR-009</w:t>
            </w:r>
          </w:p>
        </w:tc>
        <w:tc>
          <w:tcPr>
            <w:tcW w:w="1848" w:type="dxa"/>
            <w:vAlign w:val="center"/>
          </w:tcPr>
          <w:p w14:paraId="6105FA83">
            <w:pPr>
              <w:spacing w:after="0" w:line="252" w:lineRule="auto"/>
              <w:ind w:firstLine="0"/>
            </w:pPr>
            <w:r>
              <w:rPr>
                <w:rFonts w:ascii="宋体" w:hAnsi="宋体" w:eastAsia="宋体"/>
                <w:b w:val="0"/>
                <w:sz w:val="17"/>
              </w:rPr>
              <w:t>test_system.py、人工脚本检查</w:t>
            </w:r>
          </w:p>
        </w:tc>
        <w:tc>
          <w:tcPr>
            <w:tcW w:w="1848" w:type="dxa"/>
            <w:vAlign w:val="center"/>
          </w:tcPr>
          <w:p w14:paraId="65402866">
            <w:pPr>
              <w:spacing w:after="0" w:line="252" w:lineRule="auto"/>
              <w:ind w:firstLine="0"/>
            </w:pPr>
            <w:r>
              <w:rPr>
                <w:rFonts w:ascii="宋体" w:hAnsi="宋体" w:eastAsia="宋体"/>
                <w:b w:val="0"/>
                <w:sz w:val="17"/>
              </w:rPr>
              <w:t>健康检查、全新库、启停</w:t>
            </w:r>
          </w:p>
        </w:tc>
      </w:tr>
      <w:tr w14:paraId="74DD1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09C0071">
            <w:pPr>
              <w:spacing w:after="0" w:line="252" w:lineRule="auto"/>
              <w:ind w:firstLine="0"/>
            </w:pPr>
            <w:r>
              <w:rPr>
                <w:rFonts w:ascii="宋体" w:hAnsi="宋体" w:eastAsia="宋体"/>
                <w:b w:val="0"/>
                <w:sz w:val="17"/>
              </w:rPr>
              <w:t>非功能与接口</w:t>
            </w:r>
          </w:p>
        </w:tc>
        <w:tc>
          <w:tcPr>
            <w:tcW w:w="1848" w:type="dxa"/>
            <w:vAlign w:val="center"/>
          </w:tcPr>
          <w:p w14:paraId="71A9C19C">
            <w:pPr>
              <w:spacing w:after="0" w:line="252" w:lineRule="auto"/>
              <w:ind w:firstLine="0"/>
            </w:pPr>
            <w:r>
              <w:rPr>
                <w:rFonts w:ascii="宋体" w:hAnsi="宋体" w:eastAsia="宋体"/>
                <w:b w:val="0"/>
                <w:sz w:val="17"/>
              </w:rPr>
              <w:t>NFR 易用/安全/可靠/性能/可维护</w:t>
            </w:r>
          </w:p>
        </w:tc>
        <w:tc>
          <w:tcPr>
            <w:tcW w:w="1848" w:type="dxa"/>
            <w:vAlign w:val="center"/>
          </w:tcPr>
          <w:p w14:paraId="7B8CE14D">
            <w:pPr>
              <w:spacing w:after="0" w:line="252" w:lineRule="auto"/>
              <w:ind w:firstLine="0"/>
            </w:pPr>
            <w:r>
              <w:rPr>
                <w:rFonts w:ascii="宋体" w:hAnsi="宋体" w:eastAsia="宋体"/>
                <w:b w:val="0"/>
                <w:sz w:val="17"/>
              </w:rPr>
              <w:t>NFR-001 至 NFR-009</w:t>
            </w:r>
          </w:p>
        </w:tc>
        <w:tc>
          <w:tcPr>
            <w:tcW w:w="1848" w:type="dxa"/>
            <w:vAlign w:val="center"/>
          </w:tcPr>
          <w:p w14:paraId="1D135EBB">
            <w:pPr>
              <w:spacing w:after="0" w:line="252" w:lineRule="auto"/>
              <w:ind w:firstLine="0"/>
            </w:pPr>
            <w:r>
              <w:rPr>
                <w:rFonts w:ascii="宋体" w:hAnsi="宋体" w:eastAsia="宋体"/>
                <w:b w:val="0"/>
                <w:sz w:val="17"/>
              </w:rPr>
              <w:t>pytest、npm build、人工浏览器</w:t>
            </w:r>
          </w:p>
        </w:tc>
        <w:tc>
          <w:tcPr>
            <w:tcW w:w="1848" w:type="dxa"/>
            <w:vAlign w:val="center"/>
          </w:tcPr>
          <w:p w14:paraId="4428C516">
            <w:pPr>
              <w:spacing w:after="0" w:line="252" w:lineRule="auto"/>
              <w:ind w:firstLine="0"/>
            </w:pPr>
            <w:r>
              <w:rPr>
                <w:rFonts w:ascii="宋体" w:hAnsi="宋体" w:eastAsia="宋体"/>
                <w:b w:val="0"/>
                <w:sz w:val="17"/>
              </w:rPr>
              <w:t>API 契约、测试隔离、构建、兼容、性能</w:t>
            </w:r>
          </w:p>
        </w:tc>
      </w:tr>
      <w:tr w14:paraId="5D69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25ACB5B">
            <w:pPr>
              <w:spacing w:after="0" w:line="252" w:lineRule="auto"/>
              <w:ind w:firstLine="0"/>
            </w:pPr>
            <w:r>
              <w:rPr>
                <w:rFonts w:ascii="宋体" w:hAnsi="宋体" w:eastAsia="宋体"/>
                <w:b w:val="0"/>
                <w:sz w:val="17"/>
              </w:rPr>
              <w:t>前端交互</w:t>
            </w:r>
          </w:p>
        </w:tc>
        <w:tc>
          <w:tcPr>
            <w:tcW w:w="1848" w:type="dxa"/>
            <w:vAlign w:val="center"/>
          </w:tcPr>
          <w:p w14:paraId="0232EFA3">
            <w:pPr>
              <w:spacing w:after="0" w:line="252" w:lineRule="auto"/>
              <w:ind w:firstLine="0"/>
            </w:pPr>
            <w:r>
              <w:rPr>
                <w:rFonts w:ascii="宋体" w:hAnsi="宋体" w:eastAsia="宋体"/>
                <w:b w:val="0"/>
                <w:sz w:val="17"/>
              </w:rPr>
              <w:t>用户需求中的演示场景</w:t>
            </w:r>
          </w:p>
        </w:tc>
        <w:tc>
          <w:tcPr>
            <w:tcW w:w="1848" w:type="dxa"/>
            <w:vAlign w:val="center"/>
          </w:tcPr>
          <w:p w14:paraId="1B97583D">
            <w:pPr>
              <w:spacing w:after="0" w:line="252" w:lineRule="auto"/>
              <w:ind w:firstLine="0"/>
            </w:pPr>
            <w:r>
              <w:rPr>
                <w:rFonts w:ascii="宋体" w:hAnsi="宋体" w:eastAsia="宋体"/>
                <w:b w:val="0"/>
                <w:sz w:val="17"/>
              </w:rPr>
              <w:t>UI-001 至 UI-008</w:t>
            </w:r>
          </w:p>
        </w:tc>
        <w:tc>
          <w:tcPr>
            <w:tcW w:w="1848" w:type="dxa"/>
            <w:vAlign w:val="center"/>
          </w:tcPr>
          <w:p w14:paraId="33EAD349">
            <w:pPr>
              <w:spacing w:after="0" w:line="252" w:lineRule="auto"/>
              <w:ind w:firstLine="0"/>
            </w:pPr>
            <w:r>
              <w:rPr>
                <w:rFonts w:ascii="宋体" w:hAnsi="宋体" w:eastAsia="宋体"/>
                <w:b w:val="0"/>
                <w:sz w:val="17"/>
              </w:rPr>
              <w:t>人工 UI 检查</w:t>
            </w:r>
          </w:p>
        </w:tc>
        <w:tc>
          <w:tcPr>
            <w:tcW w:w="1848" w:type="dxa"/>
            <w:vAlign w:val="center"/>
          </w:tcPr>
          <w:p w14:paraId="0D5B9DEF">
            <w:pPr>
              <w:spacing w:after="0" w:line="252" w:lineRule="auto"/>
              <w:ind w:firstLine="0"/>
            </w:pPr>
            <w:r>
              <w:rPr>
                <w:rFonts w:ascii="宋体" w:hAnsi="宋体" w:eastAsia="宋体"/>
                <w:b w:val="0"/>
                <w:sz w:val="17"/>
              </w:rPr>
              <w:t>登录、文档、问答、图谱、后台、响应式</w:t>
            </w:r>
          </w:p>
        </w:tc>
      </w:tr>
    </w:tbl>
    <w:p w14:paraId="39542A32">
      <w:pPr>
        <w:spacing w:after="20"/>
      </w:pPr>
    </w:p>
    <w:p w14:paraId="76C2D7A2">
      <w:pPr>
        <w:spacing w:after="100"/>
        <w:ind w:left="340" w:firstLine="0"/>
      </w:pPr>
      <w:r>
        <w:rPr>
          <w:rFonts w:ascii="宋体" w:hAnsi="宋体" w:eastAsia="宋体"/>
          <w:b w:val="0"/>
          <w:color w:val="6E7B90"/>
          <w:sz w:val="19"/>
        </w:rPr>
        <w:t>表中的需求编号以现行需求和报告口径为准。如需求编号调整，应保持“需求内容—用例—自动化—结果”的对应关系不变，并在修订记录中说明。</w:t>
      </w:r>
    </w:p>
    <w:p w14:paraId="7A50963B">
      <w:pPr>
        <w:spacing w:after="40"/>
      </w:pPr>
    </w:p>
    <w:p w14:paraId="439F1B6A">
      <w:pPr>
        <w:pStyle w:val="4"/>
      </w:pPr>
      <w:bookmarkStart w:id="321" w:name="_Toc20201"/>
      <w:r>
        <w:rPr>
          <w:rFonts w:ascii="宋体" w:hAnsi="宋体" w:eastAsia="宋体"/>
          <w:b/>
          <w:sz w:val="28"/>
        </w:rPr>
        <w:t>8. 用例维护与验收说明</w:t>
      </w:r>
      <w:bookmarkEnd w:id="321"/>
    </w:p>
    <w:p w14:paraId="7D4CF694">
      <w:pPr>
        <w:pStyle w:val="5"/>
      </w:pPr>
      <w:bookmarkStart w:id="322" w:name="_Toc17260"/>
      <w:r>
        <w:rPr>
          <w:rFonts w:ascii="宋体" w:hAnsi="宋体" w:eastAsia="宋体"/>
          <w:b/>
          <w:sz w:val="24"/>
        </w:rPr>
        <w:t>8.1 用例维护规则</w:t>
      </w:r>
      <w:bookmarkEnd w:id="322"/>
    </w:p>
    <w:p w14:paraId="18A667CA">
      <w:pPr>
        <w:pStyle w:val="14"/>
        <w:ind w:firstLine="0"/>
      </w:pPr>
      <w:r>
        <w:rPr>
          <w:rFonts w:ascii="宋体" w:hAnsi="宋体" w:eastAsia="宋体"/>
          <w:b w:val="0"/>
          <w:sz w:val="21"/>
        </w:rPr>
        <w:t>新增功能必须新增或修改用例，不能只更新实现；</w:t>
      </w:r>
    </w:p>
    <w:p w14:paraId="799D9428">
      <w:pPr>
        <w:pStyle w:val="14"/>
        <w:ind w:firstLine="0"/>
      </w:pPr>
      <w:r>
        <w:rPr>
          <w:rFonts w:ascii="宋体" w:hAnsi="宋体" w:eastAsia="宋体"/>
          <w:b w:val="0"/>
          <w:sz w:val="21"/>
        </w:rPr>
        <w:t>安全边界变化必须同时更新正向和负向用例；</w:t>
      </w:r>
    </w:p>
    <w:p w14:paraId="28D1E383">
      <w:pPr>
        <w:pStyle w:val="14"/>
        <w:ind w:firstLine="0"/>
      </w:pPr>
      <w:r>
        <w:rPr>
          <w:rFonts w:ascii="宋体" w:hAnsi="宋体" w:eastAsia="宋体"/>
          <w:b w:val="0"/>
          <w:sz w:val="21"/>
        </w:rPr>
        <w:t>自动化函数改名、删除或拆分时，必须更新关联列；</w:t>
      </w:r>
    </w:p>
    <w:p w14:paraId="392A458D">
      <w:pPr>
        <w:pStyle w:val="14"/>
        <w:ind w:firstLine="0"/>
      </w:pPr>
      <w:r>
        <w:rPr>
          <w:rFonts w:ascii="宋体" w:hAnsi="宋体" w:eastAsia="宋体"/>
          <w:b w:val="0"/>
          <w:sz w:val="21"/>
        </w:rPr>
        <w:t>删除用例需说明理由，不能为“让结果变绿”而删除；</w:t>
      </w:r>
    </w:p>
    <w:p w14:paraId="08F4A656">
      <w:pPr>
        <w:pStyle w:val="14"/>
        <w:ind w:firstLine="0"/>
      </w:pPr>
      <w:r>
        <w:rPr>
          <w:rFonts w:ascii="宋体" w:hAnsi="宋体" w:eastAsia="宋体"/>
          <w:b w:val="0"/>
          <w:sz w:val="21"/>
        </w:rPr>
        <w:t>用例通过后仍需保留执行日期、版本和证据路径。</w:t>
      </w:r>
    </w:p>
    <w:p w14:paraId="59271CF8">
      <w:pPr>
        <w:pStyle w:val="5"/>
      </w:pPr>
      <w:bookmarkStart w:id="323" w:name="_Toc11517"/>
      <w:r>
        <w:rPr>
          <w:rFonts w:ascii="宋体" w:hAnsi="宋体" w:eastAsia="宋体"/>
          <w:b/>
          <w:sz w:val="24"/>
        </w:rPr>
        <w:t>8.2 课程验收判定</w:t>
      </w:r>
      <w:bookmarkEnd w:id="323"/>
    </w:p>
    <w:p w14:paraId="1E259CFA">
      <w:pPr>
        <w:pStyle w:val="16"/>
        <w:ind w:firstLine="0"/>
      </w:pPr>
      <w:r>
        <w:rPr>
          <w:rFonts w:ascii="宋体" w:hAnsi="宋体" w:eastAsia="宋体"/>
          <w:b w:val="0"/>
          <w:sz w:val="21"/>
        </w:rPr>
        <w:t>P0 用例必须 100% 通过；</w:t>
      </w:r>
    </w:p>
    <w:p w14:paraId="3421CDD0">
      <w:pPr>
        <w:pStyle w:val="16"/>
        <w:ind w:firstLine="0"/>
      </w:pPr>
      <w:r>
        <w:rPr>
          <w:rFonts w:ascii="宋体" w:hAnsi="宋体" w:eastAsia="宋体"/>
          <w:b w:val="0"/>
          <w:sz w:val="21"/>
        </w:rPr>
        <w:t>P1 用例原则上全部通过，未通过时必须有明确残留风险和批准；</w:t>
      </w:r>
    </w:p>
    <w:p w14:paraId="6314C24D">
      <w:pPr>
        <w:pStyle w:val="16"/>
        <w:ind w:firstLine="0"/>
      </w:pPr>
      <w:r>
        <w:rPr>
          <w:rFonts w:ascii="宋体" w:hAnsi="宋体" w:eastAsia="宋体"/>
          <w:b w:val="0"/>
          <w:sz w:val="21"/>
        </w:rPr>
        <w:t>认证、权限、密级、RAG 来源、测试库隔离不得带安全问题通过；</w:t>
      </w:r>
    </w:p>
    <w:p w14:paraId="14552C68">
      <w:pPr>
        <w:pStyle w:val="16"/>
        <w:ind w:firstLine="0"/>
      </w:pPr>
      <w:r>
        <w:rPr>
          <w:rFonts w:ascii="宋体" w:hAnsi="宋体" w:eastAsia="宋体"/>
          <w:b w:val="0"/>
          <w:sz w:val="21"/>
        </w:rPr>
        <w:t>自动化基线 136 条以最终 pytest 日志为准，不得只引用历史截图；</w:t>
      </w:r>
    </w:p>
    <w:p w14:paraId="455F44C0">
      <w:pPr>
        <w:pStyle w:val="16"/>
        <w:ind w:firstLine="0"/>
      </w:pPr>
      <w:r>
        <w:rPr>
          <w:rFonts w:ascii="宋体" w:hAnsi="宋体" w:eastAsia="宋体"/>
          <w:b w:val="0"/>
          <w:sz w:val="21"/>
        </w:rPr>
        <w:t>人工 UI 用例至少覆盖 Chrome 或 Edge 一种主流浏览器，关键场景建议两者对照；</w:t>
      </w:r>
    </w:p>
    <w:p w14:paraId="768454B8">
      <w:pPr>
        <w:pStyle w:val="16"/>
        <w:ind w:firstLine="0"/>
      </w:pPr>
      <w:r>
        <w:rPr>
          <w:rFonts w:ascii="宋体" w:hAnsi="宋体" w:eastAsia="宋体"/>
          <w:b w:val="0"/>
          <w:sz w:val="21"/>
        </w:rPr>
        <w:t>最终结论以《测试报告》和验收当日执行记录为准。</w:t>
      </w:r>
    </w:p>
    <w:p w14:paraId="479193FE">
      <w:pPr>
        <w:spacing w:after="40"/>
      </w:pPr>
    </w:p>
    <w:p w14:paraId="0E138282">
      <w:pPr>
        <w:pStyle w:val="4"/>
      </w:pPr>
      <w:bookmarkStart w:id="324" w:name="_Toc8810"/>
      <w:r>
        <w:rPr>
          <w:rFonts w:ascii="宋体" w:hAnsi="宋体" w:eastAsia="宋体"/>
          <w:b/>
          <w:sz w:val="28"/>
        </w:rPr>
        <w:t>9. 附录：课程验收故事线</w:t>
      </w:r>
      <w:bookmarkEnd w:id="32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D72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3722B3D">
            <w:pPr>
              <w:spacing w:after="0" w:line="252" w:lineRule="auto"/>
              <w:ind w:firstLine="0"/>
            </w:pPr>
            <w:r>
              <w:rPr>
                <w:rFonts w:ascii="宋体" w:hAnsi="宋体" w:eastAsia="宋体"/>
                <w:b/>
                <w:sz w:val="17"/>
              </w:rPr>
              <w:t>步骤</w:t>
            </w:r>
          </w:p>
        </w:tc>
        <w:tc>
          <w:tcPr>
            <w:tcW w:w="2310" w:type="dxa"/>
            <w:shd w:val="clear" w:color="auto" w:fill="E6F6F2"/>
            <w:vAlign w:val="center"/>
          </w:tcPr>
          <w:p w14:paraId="1E210EA8">
            <w:pPr>
              <w:spacing w:after="0" w:line="252" w:lineRule="auto"/>
              <w:ind w:firstLine="0"/>
            </w:pPr>
            <w:r>
              <w:rPr>
                <w:rFonts w:ascii="宋体" w:hAnsi="宋体" w:eastAsia="宋体"/>
                <w:b/>
                <w:sz w:val="17"/>
              </w:rPr>
              <w:t>操作</w:t>
            </w:r>
          </w:p>
        </w:tc>
        <w:tc>
          <w:tcPr>
            <w:tcW w:w="2310" w:type="dxa"/>
            <w:shd w:val="clear" w:color="auto" w:fill="E6F6F2"/>
            <w:vAlign w:val="center"/>
          </w:tcPr>
          <w:p w14:paraId="59523968">
            <w:pPr>
              <w:spacing w:after="0" w:line="252" w:lineRule="auto"/>
              <w:ind w:firstLine="0"/>
            </w:pPr>
            <w:r>
              <w:rPr>
                <w:rFonts w:ascii="宋体" w:hAnsi="宋体" w:eastAsia="宋体"/>
                <w:b/>
                <w:sz w:val="17"/>
              </w:rPr>
              <w:t>账号</w:t>
            </w:r>
          </w:p>
        </w:tc>
        <w:tc>
          <w:tcPr>
            <w:tcW w:w="2310" w:type="dxa"/>
            <w:shd w:val="clear" w:color="auto" w:fill="E6F6F2"/>
            <w:vAlign w:val="center"/>
          </w:tcPr>
          <w:p w14:paraId="242ADDCC">
            <w:pPr>
              <w:spacing w:after="0" w:line="252" w:lineRule="auto"/>
              <w:ind w:firstLine="0"/>
            </w:pPr>
            <w:r>
              <w:rPr>
                <w:rFonts w:ascii="宋体" w:hAnsi="宋体" w:eastAsia="宋体"/>
                <w:b/>
                <w:sz w:val="17"/>
              </w:rPr>
              <w:t>预期证据</w:t>
            </w:r>
          </w:p>
        </w:tc>
      </w:tr>
      <w:tr w14:paraId="4905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2952E5">
            <w:pPr>
              <w:spacing w:after="0" w:line="252" w:lineRule="auto"/>
              <w:ind w:firstLine="0"/>
            </w:pPr>
            <w:r>
              <w:rPr>
                <w:rFonts w:ascii="宋体" w:hAnsi="宋体" w:eastAsia="宋体"/>
                <w:b w:val="0"/>
                <w:sz w:val="17"/>
              </w:rPr>
              <w:t>1</w:t>
            </w:r>
          </w:p>
        </w:tc>
        <w:tc>
          <w:tcPr>
            <w:tcW w:w="2310" w:type="dxa"/>
            <w:vAlign w:val="center"/>
          </w:tcPr>
          <w:p w14:paraId="07A555AC">
            <w:pPr>
              <w:spacing w:after="0" w:line="252" w:lineRule="auto"/>
              <w:ind w:firstLine="0"/>
            </w:pPr>
            <w:r>
              <w:rPr>
                <w:rFonts w:ascii="宋体" w:hAnsi="宋体" w:eastAsia="宋体"/>
                <w:b w:val="0"/>
                <w:sz w:val="17"/>
              </w:rPr>
              <w:t>打开登录页，演示错误密码和正确登录</w:t>
            </w:r>
          </w:p>
        </w:tc>
        <w:tc>
          <w:tcPr>
            <w:tcW w:w="2310" w:type="dxa"/>
            <w:vAlign w:val="center"/>
          </w:tcPr>
          <w:p w14:paraId="1558ABD3">
            <w:pPr>
              <w:spacing w:after="0" w:line="252" w:lineRule="auto"/>
              <w:ind w:firstLine="0"/>
            </w:pPr>
            <w:r>
              <w:rPr>
                <w:rFonts w:ascii="宋体" w:hAnsi="宋体" w:eastAsia="宋体"/>
                <w:b w:val="0"/>
                <w:sz w:val="17"/>
              </w:rPr>
              <w:t>admin</w:t>
            </w:r>
          </w:p>
        </w:tc>
        <w:tc>
          <w:tcPr>
            <w:tcW w:w="2310" w:type="dxa"/>
            <w:vAlign w:val="center"/>
          </w:tcPr>
          <w:p w14:paraId="0D0B8882">
            <w:pPr>
              <w:spacing w:after="0" w:line="252" w:lineRule="auto"/>
              <w:ind w:firstLine="0"/>
            </w:pPr>
            <w:r>
              <w:rPr>
                <w:rFonts w:ascii="宋体" w:hAnsi="宋体" w:eastAsia="宋体"/>
                <w:b w:val="0"/>
                <w:sz w:val="17"/>
              </w:rPr>
              <w:t>错误提示、工作台截图、会话保持</w:t>
            </w:r>
          </w:p>
        </w:tc>
      </w:tr>
      <w:tr w14:paraId="187F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6CCD555">
            <w:pPr>
              <w:spacing w:after="0" w:line="252" w:lineRule="auto"/>
              <w:ind w:firstLine="0"/>
            </w:pPr>
            <w:r>
              <w:rPr>
                <w:rFonts w:ascii="宋体" w:hAnsi="宋体" w:eastAsia="宋体"/>
                <w:b w:val="0"/>
                <w:sz w:val="17"/>
              </w:rPr>
              <w:t>2</w:t>
            </w:r>
          </w:p>
        </w:tc>
        <w:tc>
          <w:tcPr>
            <w:tcW w:w="2310" w:type="dxa"/>
            <w:vAlign w:val="center"/>
          </w:tcPr>
          <w:p w14:paraId="5DB048AB">
            <w:pPr>
              <w:spacing w:after="0" w:line="252" w:lineRule="auto"/>
              <w:ind w:firstLine="0"/>
            </w:pPr>
            <w:r>
              <w:rPr>
                <w:rFonts w:ascii="宋体" w:hAnsi="宋体" w:eastAsia="宋体"/>
                <w:b w:val="0"/>
                <w:sz w:val="17"/>
              </w:rPr>
              <w:t>查看工作台统计、部门图表和快捷问题</w:t>
            </w:r>
          </w:p>
        </w:tc>
        <w:tc>
          <w:tcPr>
            <w:tcW w:w="2310" w:type="dxa"/>
            <w:vAlign w:val="center"/>
          </w:tcPr>
          <w:p w14:paraId="4427D4FD">
            <w:pPr>
              <w:spacing w:after="0" w:line="252" w:lineRule="auto"/>
              <w:ind w:firstLine="0"/>
            </w:pPr>
            <w:r>
              <w:rPr>
                <w:rFonts w:ascii="宋体" w:hAnsi="宋体" w:eastAsia="宋体"/>
                <w:b w:val="0"/>
                <w:sz w:val="17"/>
              </w:rPr>
              <w:t>admin</w:t>
            </w:r>
          </w:p>
        </w:tc>
        <w:tc>
          <w:tcPr>
            <w:tcW w:w="2310" w:type="dxa"/>
            <w:vAlign w:val="center"/>
          </w:tcPr>
          <w:p w14:paraId="592B5831">
            <w:pPr>
              <w:spacing w:after="0" w:line="252" w:lineRule="auto"/>
              <w:ind w:firstLine="0"/>
            </w:pPr>
            <w:r>
              <w:rPr>
                <w:rFonts w:ascii="宋体" w:hAnsi="宋体" w:eastAsia="宋体"/>
                <w:b w:val="0"/>
                <w:sz w:val="17"/>
              </w:rPr>
              <w:t>统计跟随可见范围、图表正常</w:t>
            </w:r>
          </w:p>
        </w:tc>
      </w:tr>
      <w:tr w14:paraId="6835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D7B73F7">
            <w:pPr>
              <w:spacing w:after="0" w:line="252" w:lineRule="auto"/>
              <w:ind w:firstLine="0"/>
            </w:pPr>
            <w:r>
              <w:rPr>
                <w:rFonts w:ascii="宋体" w:hAnsi="宋体" w:eastAsia="宋体"/>
                <w:b w:val="0"/>
                <w:sz w:val="17"/>
              </w:rPr>
              <w:t>3</w:t>
            </w:r>
          </w:p>
        </w:tc>
        <w:tc>
          <w:tcPr>
            <w:tcW w:w="2310" w:type="dxa"/>
            <w:vAlign w:val="center"/>
          </w:tcPr>
          <w:p w14:paraId="1EA2500F">
            <w:pPr>
              <w:spacing w:after="0" w:line="252" w:lineRule="auto"/>
              <w:ind w:firstLine="0"/>
            </w:pPr>
            <w:r>
              <w:rPr>
                <w:rFonts w:ascii="宋体" w:hAnsi="宋体" w:eastAsia="宋体"/>
                <w:b w:val="0"/>
                <w:sz w:val="17"/>
              </w:rPr>
              <w:t>搜索“年假”并打开文档</w:t>
            </w:r>
          </w:p>
        </w:tc>
        <w:tc>
          <w:tcPr>
            <w:tcW w:w="2310" w:type="dxa"/>
            <w:vAlign w:val="center"/>
          </w:tcPr>
          <w:p w14:paraId="183D1B2F">
            <w:pPr>
              <w:spacing w:after="0" w:line="252" w:lineRule="auto"/>
              <w:ind w:firstLine="0"/>
            </w:pPr>
            <w:r>
              <w:rPr>
                <w:rFonts w:ascii="宋体" w:hAnsi="宋体" w:eastAsia="宋体"/>
                <w:b w:val="0"/>
                <w:sz w:val="17"/>
              </w:rPr>
              <w:t>admin</w:t>
            </w:r>
          </w:p>
        </w:tc>
        <w:tc>
          <w:tcPr>
            <w:tcW w:w="2310" w:type="dxa"/>
            <w:vAlign w:val="center"/>
          </w:tcPr>
          <w:p w14:paraId="239C805A">
            <w:pPr>
              <w:spacing w:after="0" w:line="252" w:lineRule="auto"/>
              <w:ind w:firstLine="0"/>
            </w:pPr>
            <w:r>
              <w:rPr>
                <w:rFonts w:ascii="宋体" w:hAnsi="宋体" w:eastAsia="宋体"/>
                <w:b w:val="0"/>
                <w:sz w:val="17"/>
              </w:rPr>
              <w:t>命中年休假办法、详情字段完整</w:t>
            </w:r>
          </w:p>
        </w:tc>
      </w:tr>
      <w:tr w14:paraId="1089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C90D58">
            <w:pPr>
              <w:spacing w:after="0" w:line="252" w:lineRule="auto"/>
              <w:ind w:firstLine="0"/>
            </w:pPr>
            <w:r>
              <w:rPr>
                <w:rFonts w:ascii="宋体" w:hAnsi="宋体" w:eastAsia="宋体"/>
                <w:b w:val="0"/>
                <w:sz w:val="17"/>
              </w:rPr>
              <w:t>4</w:t>
            </w:r>
          </w:p>
        </w:tc>
        <w:tc>
          <w:tcPr>
            <w:tcW w:w="2310" w:type="dxa"/>
            <w:vAlign w:val="center"/>
          </w:tcPr>
          <w:p w14:paraId="4E4E2881">
            <w:pPr>
              <w:spacing w:after="0" w:line="252" w:lineRule="auto"/>
              <w:ind w:firstLine="0"/>
            </w:pPr>
            <w:r>
              <w:rPr>
                <w:rFonts w:ascii="宋体" w:hAnsi="宋体" w:eastAsia="宋体"/>
                <w:b w:val="0"/>
                <w:sz w:val="17"/>
              </w:rPr>
              <w:t>提问“员工年假有几天”并点击来源</w:t>
            </w:r>
          </w:p>
        </w:tc>
        <w:tc>
          <w:tcPr>
            <w:tcW w:w="2310" w:type="dxa"/>
            <w:vAlign w:val="center"/>
          </w:tcPr>
          <w:p w14:paraId="058D4C11">
            <w:pPr>
              <w:spacing w:after="0" w:line="252" w:lineRule="auto"/>
              <w:ind w:firstLine="0"/>
            </w:pPr>
            <w:r>
              <w:rPr>
                <w:rFonts w:ascii="宋体" w:hAnsi="宋体" w:eastAsia="宋体"/>
                <w:b w:val="0"/>
                <w:sz w:val="17"/>
              </w:rPr>
              <w:t>admin</w:t>
            </w:r>
          </w:p>
        </w:tc>
        <w:tc>
          <w:tcPr>
            <w:tcW w:w="2310" w:type="dxa"/>
            <w:vAlign w:val="center"/>
          </w:tcPr>
          <w:p w14:paraId="62B421BD">
            <w:pPr>
              <w:spacing w:after="0" w:line="252" w:lineRule="auto"/>
              <w:ind w:firstLine="0"/>
            </w:pPr>
            <w:r>
              <w:rPr>
                <w:rFonts w:ascii="宋体" w:hAnsi="宋体" w:eastAsia="宋体"/>
                <w:b w:val="0"/>
                <w:sz w:val="17"/>
              </w:rPr>
              <w:t>回答、来源标题、片段可追溯</w:t>
            </w:r>
          </w:p>
        </w:tc>
      </w:tr>
      <w:tr w14:paraId="7B99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93964E">
            <w:pPr>
              <w:spacing w:after="0" w:line="252" w:lineRule="auto"/>
              <w:ind w:firstLine="0"/>
            </w:pPr>
            <w:r>
              <w:rPr>
                <w:rFonts w:ascii="宋体" w:hAnsi="宋体" w:eastAsia="宋体"/>
                <w:b w:val="0"/>
                <w:sz w:val="17"/>
              </w:rPr>
              <w:t>5</w:t>
            </w:r>
          </w:p>
        </w:tc>
        <w:tc>
          <w:tcPr>
            <w:tcW w:w="2310" w:type="dxa"/>
            <w:vAlign w:val="center"/>
          </w:tcPr>
          <w:p w14:paraId="4A32E1E6">
            <w:pPr>
              <w:spacing w:after="0" w:line="252" w:lineRule="auto"/>
              <w:ind w:firstLine="0"/>
            </w:pPr>
            <w:r>
              <w:rPr>
                <w:rFonts w:ascii="宋体" w:hAnsi="宋体" w:eastAsia="宋体"/>
                <w:b w:val="0"/>
                <w:sz w:val="17"/>
              </w:rPr>
              <w:t>打开知识图谱，拖拽和筛选</w:t>
            </w:r>
          </w:p>
        </w:tc>
        <w:tc>
          <w:tcPr>
            <w:tcW w:w="2310" w:type="dxa"/>
            <w:vAlign w:val="center"/>
          </w:tcPr>
          <w:p w14:paraId="0774B886">
            <w:pPr>
              <w:spacing w:after="0" w:line="252" w:lineRule="auto"/>
              <w:ind w:firstLine="0"/>
            </w:pPr>
            <w:r>
              <w:rPr>
                <w:rFonts w:ascii="宋体" w:hAnsi="宋体" w:eastAsia="宋体"/>
                <w:b w:val="0"/>
                <w:sz w:val="17"/>
              </w:rPr>
              <w:t>admin</w:t>
            </w:r>
          </w:p>
        </w:tc>
        <w:tc>
          <w:tcPr>
            <w:tcW w:w="2310" w:type="dxa"/>
            <w:vAlign w:val="center"/>
          </w:tcPr>
          <w:p w14:paraId="5C67F604">
            <w:pPr>
              <w:spacing w:after="0" w:line="252" w:lineRule="auto"/>
              <w:ind w:firstLine="0"/>
            </w:pPr>
            <w:r>
              <w:rPr>
                <w:rFonts w:ascii="宋体" w:hAnsi="宋体" w:eastAsia="宋体"/>
                <w:b w:val="0"/>
                <w:sz w:val="17"/>
              </w:rPr>
              <w:t>节点、边、图例和管理入口</w:t>
            </w:r>
          </w:p>
        </w:tc>
      </w:tr>
      <w:tr w14:paraId="2D80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73EC23A">
            <w:pPr>
              <w:spacing w:after="0" w:line="252" w:lineRule="auto"/>
              <w:ind w:firstLine="0"/>
            </w:pPr>
            <w:r>
              <w:rPr>
                <w:rFonts w:ascii="宋体" w:hAnsi="宋体" w:eastAsia="宋体"/>
                <w:b w:val="0"/>
                <w:sz w:val="17"/>
              </w:rPr>
              <w:t>6</w:t>
            </w:r>
          </w:p>
        </w:tc>
        <w:tc>
          <w:tcPr>
            <w:tcW w:w="2310" w:type="dxa"/>
            <w:vAlign w:val="center"/>
          </w:tcPr>
          <w:p w14:paraId="735FAFFA">
            <w:pPr>
              <w:spacing w:after="0" w:line="252" w:lineRule="auto"/>
              <w:ind w:firstLine="0"/>
            </w:pPr>
            <w:r>
              <w:rPr>
                <w:rFonts w:ascii="宋体" w:hAnsi="宋体" w:eastAsia="宋体"/>
                <w:b w:val="0"/>
                <w:sz w:val="17"/>
              </w:rPr>
              <w:t>查看用户列表和审计日志，筛选失败登录</w:t>
            </w:r>
          </w:p>
        </w:tc>
        <w:tc>
          <w:tcPr>
            <w:tcW w:w="2310" w:type="dxa"/>
            <w:vAlign w:val="center"/>
          </w:tcPr>
          <w:p w14:paraId="68BB62B1">
            <w:pPr>
              <w:spacing w:after="0" w:line="252" w:lineRule="auto"/>
              <w:ind w:firstLine="0"/>
            </w:pPr>
            <w:r>
              <w:rPr>
                <w:rFonts w:ascii="宋体" w:hAnsi="宋体" w:eastAsia="宋体"/>
                <w:b w:val="0"/>
                <w:sz w:val="17"/>
              </w:rPr>
              <w:t>admin</w:t>
            </w:r>
          </w:p>
        </w:tc>
        <w:tc>
          <w:tcPr>
            <w:tcW w:w="2310" w:type="dxa"/>
            <w:vAlign w:val="center"/>
          </w:tcPr>
          <w:p w14:paraId="0A897AF9">
            <w:pPr>
              <w:spacing w:after="0" w:line="252" w:lineRule="auto"/>
              <w:ind w:firstLine="0"/>
            </w:pPr>
            <w:r>
              <w:rPr>
                <w:rFonts w:ascii="宋体" w:hAnsi="宋体" w:eastAsia="宋体"/>
                <w:b w:val="0"/>
                <w:sz w:val="17"/>
              </w:rPr>
              <w:t>用户汇总、登录失败记录、分页</w:t>
            </w:r>
          </w:p>
        </w:tc>
      </w:tr>
      <w:tr w14:paraId="0D91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ACECD8">
            <w:pPr>
              <w:spacing w:after="0" w:line="252" w:lineRule="auto"/>
              <w:ind w:firstLine="0"/>
            </w:pPr>
            <w:r>
              <w:rPr>
                <w:rFonts w:ascii="宋体" w:hAnsi="宋体" w:eastAsia="宋体"/>
                <w:b w:val="0"/>
                <w:sz w:val="17"/>
              </w:rPr>
              <w:t>7</w:t>
            </w:r>
          </w:p>
        </w:tc>
        <w:tc>
          <w:tcPr>
            <w:tcW w:w="2310" w:type="dxa"/>
            <w:vAlign w:val="center"/>
          </w:tcPr>
          <w:p w14:paraId="41366DED">
            <w:pPr>
              <w:spacing w:after="0" w:line="252" w:lineRule="auto"/>
              <w:ind w:firstLine="0"/>
            </w:pPr>
            <w:r>
              <w:rPr>
                <w:rFonts w:ascii="宋体" w:hAnsi="宋体" w:eastAsia="宋体"/>
                <w:b w:val="0"/>
                <w:sz w:val="17"/>
              </w:rPr>
              <w:t>使用 hr 打开信息部机密文档</w:t>
            </w:r>
          </w:p>
        </w:tc>
        <w:tc>
          <w:tcPr>
            <w:tcW w:w="2310" w:type="dxa"/>
            <w:vAlign w:val="center"/>
          </w:tcPr>
          <w:p w14:paraId="13E88F7B">
            <w:pPr>
              <w:spacing w:after="0" w:line="252" w:lineRule="auto"/>
              <w:ind w:firstLine="0"/>
            </w:pPr>
            <w:r>
              <w:rPr>
                <w:rFonts w:ascii="宋体" w:hAnsi="宋体" w:eastAsia="宋体"/>
                <w:b w:val="0"/>
                <w:sz w:val="17"/>
              </w:rPr>
              <w:t>hr</w:t>
            </w:r>
          </w:p>
        </w:tc>
        <w:tc>
          <w:tcPr>
            <w:tcW w:w="2310" w:type="dxa"/>
            <w:vAlign w:val="center"/>
          </w:tcPr>
          <w:p w14:paraId="0E3A7974">
            <w:pPr>
              <w:spacing w:after="0" w:line="252" w:lineRule="auto"/>
              <w:ind w:firstLine="0"/>
            </w:pPr>
            <w:r>
              <w:rPr>
                <w:rFonts w:ascii="宋体" w:hAnsi="宋体" w:eastAsia="宋体"/>
                <w:b w:val="0"/>
                <w:sz w:val="17"/>
              </w:rPr>
              <w:t>列表不出现或详情 403</w:t>
            </w:r>
          </w:p>
        </w:tc>
      </w:tr>
      <w:tr w14:paraId="05DB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D5A8C3C">
            <w:pPr>
              <w:spacing w:after="0" w:line="252" w:lineRule="auto"/>
              <w:ind w:firstLine="0"/>
            </w:pPr>
            <w:r>
              <w:rPr>
                <w:rFonts w:ascii="宋体" w:hAnsi="宋体" w:eastAsia="宋体"/>
                <w:b w:val="0"/>
                <w:sz w:val="17"/>
              </w:rPr>
              <w:t>8</w:t>
            </w:r>
          </w:p>
        </w:tc>
        <w:tc>
          <w:tcPr>
            <w:tcW w:w="2310" w:type="dxa"/>
            <w:vAlign w:val="center"/>
          </w:tcPr>
          <w:p w14:paraId="0E8302D0">
            <w:pPr>
              <w:spacing w:after="0" w:line="252" w:lineRule="auto"/>
              <w:ind w:firstLine="0"/>
            </w:pPr>
            <w:r>
              <w:rPr>
                <w:rFonts w:ascii="宋体" w:hAnsi="宋体" w:eastAsia="宋体"/>
                <w:b w:val="0"/>
                <w:sz w:val="17"/>
              </w:rPr>
              <w:t>使用 it 打开同部门机密文档</w:t>
            </w:r>
          </w:p>
        </w:tc>
        <w:tc>
          <w:tcPr>
            <w:tcW w:w="2310" w:type="dxa"/>
            <w:vAlign w:val="center"/>
          </w:tcPr>
          <w:p w14:paraId="711827DF">
            <w:pPr>
              <w:spacing w:after="0" w:line="252" w:lineRule="auto"/>
              <w:ind w:firstLine="0"/>
            </w:pPr>
            <w:r>
              <w:rPr>
                <w:rFonts w:ascii="宋体" w:hAnsi="宋体" w:eastAsia="宋体"/>
                <w:b w:val="0"/>
                <w:sz w:val="17"/>
              </w:rPr>
              <w:t>it</w:t>
            </w:r>
          </w:p>
        </w:tc>
        <w:tc>
          <w:tcPr>
            <w:tcW w:w="2310" w:type="dxa"/>
            <w:vAlign w:val="center"/>
          </w:tcPr>
          <w:p w14:paraId="21780301">
            <w:pPr>
              <w:spacing w:after="0" w:line="252" w:lineRule="auto"/>
              <w:ind w:firstLine="0"/>
            </w:pPr>
            <w:r>
              <w:rPr>
                <w:rFonts w:ascii="宋体" w:hAnsi="宋体" w:eastAsia="宋体"/>
                <w:b w:val="0"/>
                <w:sz w:val="17"/>
              </w:rPr>
              <w:t>200 且正文可见</w:t>
            </w:r>
          </w:p>
        </w:tc>
      </w:tr>
      <w:tr w14:paraId="0E3E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D44768">
            <w:pPr>
              <w:spacing w:after="0" w:line="252" w:lineRule="auto"/>
              <w:ind w:firstLine="0"/>
            </w:pPr>
            <w:r>
              <w:rPr>
                <w:rFonts w:ascii="宋体" w:hAnsi="宋体" w:eastAsia="宋体"/>
                <w:b w:val="0"/>
                <w:sz w:val="17"/>
              </w:rPr>
              <w:t>9</w:t>
            </w:r>
          </w:p>
        </w:tc>
        <w:tc>
          <w:tcPr>
            <w:tcW w:w="2310" w:type="dxa"/>
            <w:vAlign w:val="center"/>
          </w:tcPr>
          <w:p w14:paraId="46255CFF">
            <w:pPr>
              <w:spacing w:after="0" w:line="252" w:lineRule="auto"/>
              <w:ind w:firstLine="0"/>
            </w:pPr>
            <w:r>
              <w:rPr>
                <w:rFonts w:ascii="宋体" w:hAnsi="宋体" w:eastAsia="宋体"/>
                <w:b w:val="0"/>
                <w:sz w:val="17"/>
              </w:rPr>
              <w:t>连续输错密码触发锁定</w:t>
            </w:r>
          </w:p>
        </w:tc>
        <w:tc>
          <w:tcPr>
            <w:tcW w:w="2310" w:type="dxa"/>
            <w:vAlign w:val="center"/>
          </w:tcPr>
          <w:p w14:paraId="761B694D">
            <w:pPr>
              <w:spacing w:after="0" w:line="252" w:lineRule="auto"/>
              <w:ind w:firstLine="0"/>
            </w:pPr>
            <w:r>
              <w:rPr>
                <w:rFonts w:ascii="宋体" w:hAnsi="宋体" w:eastAsia="宋体"/>
                <w:b w:val="0"/>
                <w:sz w:val="17"/>
              </w:rPr>
              <w:t>hr</w:t>
            </w:r>
          </w:p>
        </w:tc>
        <w:tc>
          <w:tcPr>
            <w:tcW w:w="2310" w:type="dxa"/>
            <w:vAlign w:val="center"/>
          </w:tcPr>
          <w:p w14:paraId="1053D5C4">
            <w:pPr>
              <w:spacing w:after="0" w:line="252" w:lineRule="auto"/>
              <w:ind w:firstLine="0"/>
            </w:pPr>
            <w:r>
              <w:rPr>
                <w:rFonts w:ascii="宋体" w:hAnsi="宋体" w:eastAsia="宋体"/>
                <w:b w:val="0"/>
                <w:sz w:val="17"/>
              </w:rPr>
              <w:t>429 提示、Retry-After、审计</w:t>
            </w:r>
          </w:p>
        </w:tc>
      </w:tr>
      <w:tr w14:paraId="036C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517310">
            <w:pPr>
              <w:spacing w:after="0" w:line="252" w:lineRule="auto"/>
              <w:ind w:firstLine="0"/>
            </w:pPr>
            <w:r>
              <w:rPr>
                <w:rFonts w:ascii="宋体" w:hAnsi="宋体" w:eastAsia="宋体"/>
                <w:b w:val="0"/>
                <w:sz w:val="17"/>
              </w:rPr>
              <w:t>10</w:t>
            </w:r>
          </w:p>
        </w:tc>
        <w:tc>
          <w:tcPr>
            <w:tcW w:w="2310" w:type="dxa"/>
            <w:vAlign w:val="center"/>
          </w:tcPr>
          <w:p w14:paraId="166AC50B">
            <w:pPr>
              <w:spacing w:after="0" w:line="252" w:lineRule="auto"/>
              <w:ind w:firstLine="0"/>
            </w:pPr>
            <w:r>
              <w:rPr>
                <w:rFonts w:ascii="宋体" w:hAnsi="宋体" w:eastAsia="宋体"/>
                <w:b w:val="0"/>
                <w:sz w:val="17"/>
              </w:rPr>
              <w:t>查看关于页统计并核对权限口径</w:t>
            </w:r>
          </w:p>
        </w:tc>
        <w:tc>
          <w:tcPr>
            <w:tcW w:w="2310" w:type="dxa"/>
            <w:vAlign w:val="center"/>
          </w:tcPr>
          <w:p w14:paraId="73E6BCB9">
            <w:pPr>
              <w:spacing w:after="0" w:line="252" w:lineRule="auto"/>
              <w:ind w:firstLine="0"/>
            </w:pPr>
            <w:r>
              <w:rPr>
                <w:rFonts w:ascii="宋体" w:hAnsi="宋体" w:eastAsia="宋体"/>
                <w:b w:val="0"/>
                <w:sz w:val="17"/>
              </w:rPr>
              <w:t>hr</w:t>
            </w:r>
          </w:p>
        </w:tc>
        <w:tc>
          <w:tcPr>
            <w:tcW w:w="2310" w:type="dxa"/>
            <w:vAlign w:val="center"/>
          </w:tcPr>
          <w:p w14:paraId="0A045795">
            <w:pPr>
              <w:spacing w:after="0" w:line="252" w:lineRule="auto"/>
              <w:ind w:firstLine="0"/>
            </w:pPr>
            <w:r>
              <w:rPr>
                <w:rFonts w:ascii="宋体" w:hAnsi="宋体" w:eastAsia="宋体"/>
                <w:b w:val="0"/>
                <w:sz w:val="17"/>
              </w:rPr>
              <w:t>统计不泄露不可见机密规模</w:t>
            </w:r>
          </w:p>
        </w:tc>
      </w:tr>
      <w:tr w14:paraId="3553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E3C70B">
            <w:pPr>
              <w:spacing w:after="0" w:line="252" w:lineRule="auto"/>
              <w:ind w:firstLine="0"/>
            </w:pPr>
            <w:r>
              <w:rPr>
                <w:rFonts w:ascii="宋体" w:hAnsi="宋体" w:eastAsia="宋体"/>
                <w:b w:val="0"/>
                <w:sz w:val="17"/>
              </w:rPr>
              <w:t>11</w:t>
            </w:r>
          </w:p>
        </w:tc>
        <w:tc>
          <w:tcPr>
            <w:tcW w:w="2310" w:type="dxa"/>
            <w:vAlign w:val="center"/>
          </w:tcPr>
          <w:p w14:paraId="7826E75E">
            <w:pPr>
              <w:spacing w:after="0" w:line="252" w:lineRule="auto"/>
              <w:ind w:firstLine="0"/>
            </w:pPr>
            <w:r>
              <w:rPr>
                <w:rFonts w:ascii="宋体" w:hAnsi="宋体" w:eastAsia="宋体"/>
                <w:b w:val="0"/>
                <w:sz w:val="17"/>
              </w:rPr>
              <w:t>返回 admin，查看最终自动化日志和测试库隔离证据</w:t>
            </w:r>
          </w:p>
        </w:tc>
        <w:tc>
          <w:tcPr>
            <w:tcW w:w="2310" w:type="dxa"/>
            <w:vAlign w:val="center"/>
          </w:tcPr>
          <w:p w14:paraId="195FC40D">
            <w:pPr>
              <w:spacing w:after="0" w:line="252" w:lineRule="auto"/>
              <w:ind w:firstLine="0"/>
            </w:pPr>
            <w:r>
              <w:rPr>
                <w:rFonts w:ascii="宋体" w:hAnsi="宋体" w:eastAsia="宋体"/>
                <w:b w:val="0"/>
                <w:sz w:val="17"/>
              </w:rPr>
              <w:t>admin</w:t>
            </w:r>
          </w:p>
        </w:tc>
        <w:tc>
          <w:tcPr>
            <w:tcW w:w="2310" w:type="dxa"/>
            <w:vAlign w:val="center"/>
          </w:tcPr>
          <w:p w14:paraId="530A8A0E">
            <w:pPr>
              <w:spacing w:after="0" w:line="252" w:lineRule="auto"/>
              <w:ind w:firstLine="0"/>
            </w:pPr>
            <w:r>
              <w:rPr>
                <w:rFonts w:ascii="宋体" w:hAnsi="宋体" w:eastAsia="宋体"/>
                <w:b w:val="0"/>
                <w:sz w:val="17"/>
              </w:rPr>
              <w:t>136 条基线执行记录、演示库无变化</w:t>
            </w:r>
          </w:p>
        </w:tc>
      </w:tr>
    </w:tbl>
    <w:p w14:paraId="05FE369C">
      <w:pPr>
        <w:spacing w:after="20"/>
      </w:pPr>
    </w:p>
    <w:p w14:paraId="270C587C">
      <w:r>
        <w:rPr>
          <w:rFonts w:ascii="宋体" w:hAnsi="宋体" w:eastAsia="宋体"/>
          <w:b/>
          <w:sz w:val="21"/>
        </w:rPr>
        <w:t>验收结论</w:t>
      </w:r>
      <w:r>
        <w:rPr>
          <w:rFonts w:ascii="宋体" w:hAnsi="宋体" w:eastAsia="宋体"/>
          <w:b w:val="0"/>
          <w:sz w:val="21"/>
        </w:rPr>
        <w:t>：在满足《项目测试计划》退出准则后，方可将本系统判定为“通过课程验收”。若存在未关闭的 P0/P1 缺陷、测试库污染或机密来源越权，必须判定为不通过并重新回归。</w:t>
      </w:r>
    </w:p>
    <w:p w14:paraId="42BB3D43">
      <w:pPr>
        <w:spacing w:after="40"/>
      </w:pPr>
    </w:p>
    <w:p w14:paraId="227E3E56">
      <w:r>
        <w:rPr>
          <w:rFonts w:ascii="宋体" w:hAnsi="宋体" w:eastAsia="宋体"/>
          <w:b/>
          <w:sz w:val="21"/>
        </w:rPr>
        <w:t>文档结束</w:t>
      </w:r>
    </w:p>
    <w:p w14:paraId="6C5E9C61">
      <w:pPr>
        <w:pStyle w:val="3"/>
        <w:pageBreakBefore/>
      </w:pPr>
      <w:bookmarkStart w:id="325" w:name="_Toc21880"/>
      <w:r>
        <w:rPr>
          <w:rFonts w:ascii="宋体" w:hAnsi="宋体" w:eastAsia="宋体"/>
          <w:b/>
          <w:sz w:val="36"/>
        </w:rPr>
        <w:t>第6部分  项目总结</w:t>
      </w:r>
      <w:bookmarkEnd w:id="325"/>
    </w:p>
    <w:p w14:paraId="13F802E2">
      <w:pPr>
        <w:pStyle w:val="4"/>
      </w:pPr>
      <w:bookmarkStart w:id="326" w:name="_Toc17728"/>
      <w:r>
        <w:rPr>
          <w:rFonts w:ascii="宋体" w:hAnsi="宋体" w:eastAsia="宋体"/>
          <w:b/>
          <w:sz w:val="28"/>
        </w:rPr>
        <w:t>1 项目概况</w:t>
      </w:r>
      <w:bookmarkEnd w:id="326"/>
    </w:p>
    <w:p w14:paraId="64654E38">
      <w:pPr>
        <w:pStyle w:val="5"/>
      </w:pPr>
      <w:bookmarkStart w:id="327" w:name="_Toc21052"/>
      <w:r>
        <w:rPr>
          <w:rFonts w:ascii="宋体" w:hAnsi="宋体" w:eastAsia="宋体"/>
          <w:b/>
          <w:sz w:val="24"/>
        </w:rPr>
        <w:t>1.1 项目基本信息</w:t>
      </w:r>
      <w:bookmarkEnd w:id="327"/>
    </w:p>
    <w:p w14:paraId="39F98E4C">
      <w:r>
        <w:rPr>
          <w:rFonts w:ascii="宋体" w:hAnsi="宋体" w:eastAsia="宋体"/>
          <w:b w:val="0"/>
          <w:sz w:val="21"/>
        </w:rPr>
        <w:t>《智慧企业知识财富库系统》是一个面向课程实践的本地 Web 应用。项目以知识文档管理为基础，叠加认证与权限、检索增强问答、知识图谱、收藏、审计、用户与分类管理、系统运维等功能。最终版本为 V2.0，完成日期为 2026-10-31。</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D46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B3149D6">
            <w:pPr>
              <w:spacing w:after="0" w:line="252" w:lineRule="auto"/>
              <w:ind w:firstLine="0"/>
            </w:pPr>
            <w:r>
              <w:rPr>
                <w:rFonts w:ascii="宋体" w:hAnsi="宋体" w:eastAsia="宋体"/>
                <w:b/>
                <w:sz w:val="17"/>
              </w:rPr>
              <w:t>维度</w:t>
            </w:r>
          </w:p>
        </w:tc>
        <w:tc>
          <w:tcPr>
            <w:tcW w:w="4621" w:type="dxa"/>
            <w:shd w:val="clear" w:color="auto" w:fill="E6F6F2"/>
            <w:vAlign w:val="center"/>
          </w:tcPr>
          <w:p w14:paraId="1D7E9340">
            <w:pPr>
              <w:spacing w:after="0" w:line="252" w:lineRule="auto"/>
              <w:ind w:firstLine="0"/>
            </w:pPr>
            <w:r>
              <w:rPr>
                <w:rFonts w:ascii="宋体" w:hAnsi="宋体" w:eastAsia="宋体"/>
                <w:b/>
                <w:sz w:val="17"/>
              </w:rPr>
              <w:t>内容</w:t>
            </w:r>
          </w:p>
        </w:tc>
      </w:tr>
      <w:tr w14:paraId="015E7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1A0A60">
            <w:pPr>
              <w:spacing w:after="0" w:line="252" w:lineRule="auto"/>
              <w:ind w:firstLine="0"/>
            </w:pPr>
            <w:r>
              <w:rPr>
                <w:rFonts w:ascii="宋体" w:hAnsi="宋体" w:eastAsia="宋体"/>
                <w:b w:val="0"/>
                <w:sz w:val="17"/>
              </w:rPr>
              <w:t>项目定位</w:t>
            </w:r>
          </w:p>
        </w:tc>
        <w:tc>
          <w:tcPr>
            <w:tcW w:w="4621" w:type="dxa"/>
            <w:vAlign w:val="center"/>
          </w:tcPr>
          <w:p w14:paraId="1DDF2911">
            <w:pPr>
              <w:spacing w:after="0" w:line="252" w:lineRule="auto"/>
              <w:ind w:firstLine="0"/>
            </w:pPr>
            <w:r>
              <w:rPr>
                <w:rFonts w:ascii="宋体" w:hAnsi="宋体" w:eastAsia="宋体"/>
                <w:b w:val="0"/>
                <w:sz w:val="17"/>
              </w:rPr>
              <w:t>软件工程课程大作业，可用于本地运行、演示和测试</w:t>
            </w:r>
          </w:p>
        </w:tc>
      </w:tr>
      <w:tr w14:paraId="2A20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F52DF3">
            <w:pPr>
              <w:spacing w:after="0" w:line="252" w:lineRule="auto"/>
              <w:ind w:firstLine="0"/>
            </w:pPr>
            <w:r>
              <w:rPr>
                <w:rFonts w:ascii="宋体" w:hAnsi="宋体" w:eastAsia="宋体"/>
                <w:b w:val="0"/>
                <w:sz w:val="17"/>
              </w:rPr>
              <w:t>用户角色</w:t>
            </w:r>
          </w:p>
        </w:tc>
        <w:tc>
          <w:tcPr>
            <w:tcW w:w="4621" w:type="dxa"/>
            <w:vAlign w:val="center"/>
          </w:tcPr>
          <w:p w14:paraId="4250E3AE">
            <w:pPr>
              <w:spacing w:after="0" w:line="252" w:lineRule="auto"/>
              <w:ind w:firstLine="0"/>
            </w:pPr>
            <w:r>
              <w:rPr>
                <w:rFonts w:ascii="宋体" w:hAnsi="宋体" w:eastAsia="宋体"/>
                <w:b w:val="0"/>
                <w:sz w:val="17"/>
              </w:rPr>
              <w:t>管理员、普通员工；演示账号均为虚构</w:t>
            </w:r>
          </w:p>
        </w:tc>
      </w:tr>
      <w:tr w14:paraId="239E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7D4130">
            <w:pPr>
              <w:spacing w:after="0" w:line="252" w:lineRule="auto"/>
              <w:ind w:firstLine="0"/>
            </w:pPr>
            <w:r>
              <w:rPr>
                <w:rFonts w:ascii="宋体" w:hAnsi="宋体" w:eastAsia="宋体"/>
                <w:b w:val="0"/>
                <w:sz w:val="17"/>
              </w:rPr>
              <w:t>核心业务对象</w:t>
            </w:r>
          </w:p>
        </w:tc>
        <w:tc>
          <w:tcPr>
            <w:tcW w:w="4621" w:type="dxa"/>
            <w:vAlign w:val="center"/>
          </w:tcPr>
          <w:p w14:paraId="7C7BEAD1">
            <w:pPr>
              <w:spacing w:after="0" w:line="252" w:lineRule="auto"/>
              <w:ind w:firstLine="0"/>
            </w:pPr>
            <w:r>
              <w:rPr>
                <w:rFonts w:ascii="宋体" w:hAnsi="宋体" w:eastAsia="宋体"/>
                <w:b w:val="0"/>
                <w:sz w:val="17"/>
              </w:rPr>
              <w:t>知识文档、分类、标签、部门、密级、问答片段、图谱节点与边、收藏、审计记录</w:t>
            </w:r>
          </w:p>
        </w:tc>
      </w:tr>
      <w:tr w14:paraId="58B8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B7FF89">
            <w:pPr>
              <w:spacing w:after="0" w:line="252" w:lineRule="auto"/>
              <w:ind w:firstLine="0"/>
            </w:pPr>
            <w:r>
              <w:rPr>
                <w:rFonts w:ascii="宋体" w:hAnsi="宋体" w:eastAsia="宋体"/>
                <w:b w:val="0"/>
                <w:sz w:val="17"/>
              </w:rPr>
              <w:t>前端</w:t>
            </w:r>
          </w:p>
        </w:tc>
        <w:tc>
          <w:tcPr>
            <w:tcW w:w="4621" w:type="dxa"/>
            <w:vAlign w:val="center"/>
          </w:tcPr>
          <w:p w14:paraId="11519EF9">
            <w:pPr>
              <w:spacing w:after="0" w:line="252" w:lineRule="auto"/>
              <w:ind w:firstLine="0"/>
            </w:pPr>
            <w:r>
              <w:rPr>
                <w:rFonts w:ascii="宋体" w:hAnsi="宋体" w:eastAsia="宋体"/>
                <w:b w:val="0"/>
                <w:sz w:val="17"/>
              </w:rPr>
              <w:t>Vue 3 + Vite、Vue Router、ECharts</w:t>
            </w:r>
          </w:p>
        </w:tc>
      </w:tr>
      <w:tr w14:paraId="634E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665E89">
            <w:pPr>
              <w:spacing w:after="0" w:line="252" w:lineRule="auto"/>
              <w:ind w:firstLine="0"/>
            </w:pPr>
            <w:r>
              <w:rPr>
                <w:rFonts w:ascii="宋体" w:hAnsi="宋体" w:eastAsia="宋体"/>
                <w:b w:val="0"/>
                <w:sz w:val="17"/>
              </w:rPr>
              <w:t>后端</w:t>
            </w:r>
          </w:p>
        </w:tc>
        <w:tc>
          <w:tcPr>
            <w:tcW w:w="4621" w:type="dxa"/>
            <w:vAlign w:val="center"/>
          </w:tcPr>
          <w:p w14:paraId="7AF9A2A4">
            <w:pPr>
              <w:spacing w:after="0" w:line="252" w:lineRule="auto"/>
              <w:ind w:firstLine="0"/>
            </w:pPr>
            <w:r>
              <w:rPr>
                <w:rFonts w:ascii="宋体" w:hAnsi="宋体" w:eastAsia="宋体"/>
                <w:b w:val="0"/>
                <w:sz w:val="17"/>
              </w:rPr>
              <w:t>Flask 3 REST API、SQLAlchemy</w:t>
            </w:r>
          </w:p>
        </w:tc>
      </w:tr>
      <w:tr w14:paraId="7E17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C49A51">
            <w:pPr>
              <w:spacing w:after="0" w:line="252" w:lineRule="auto"/>
              <w:ind w:firstLine="0"/>
            </w:pPr>
            <w:r>
              <w:rPr>
                <w:rFonts w:ascii="宋体" w:hAnsi="宋体" w:eastAsia="宋体"/>
                <w:b w:val="0"/>
                <w:sz w:val="17"/>
              </w:rPr>
              <w:t>数据库</w:t>
            </w:r>
          </w:p>
        </w:tc>
        <w:tc>
          <w:tcPr>
            <w:tcW w:w="4621" w:type="dxa"/>
            <w:vAlign w:val="center"/>
          </w:tcPr>
          <w:p w14:paraId="42CA5EE3">
            <w:pPr>
              <w:spacing w:after="0" w:line="252" w:lineRule="auto"/>
              <w:ind w:firstLine="0"/>
            </w:pPr>
            <w:r>
              <w:rPr>
                <w:rFonts w:ascii="宋体" w:hAnsi="宋体" w:eastAsia="宋体"/>
                <w:b w:val="0"/>
                <w:sz w:val="17"/>
              </w:rPr>
              <w:t>SQLite</w:t>
            </w:r>
          </w:p>
        </w:tc>
      </w:tr>
      <w:tr w14:paraId="21A4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DE6E4B">
            <w:pPr>
              <w:spacing w:after="0" w:line="252" w:lineRule="auto"/>
              <w:ind w:firstLine="0"/>
            </w:pPr>
            <w:r>
              <w:rPr>
                <w:rFonts w:ascii="宋体" w:hAnsi="宋体" w:eastAsia="宋体"/>
                <w:b w:val="0"/>
                <w:sz w:val="17"/>
              </w:rPr>
              <w:t>文本处理</w:t>
            </w:r>
          </w:p>
        </w:tc>
        <w:tc>
          <w:tcPr>
            <w:tcW w:w="4621" w:type="dxa"/>
            <w:vAlign w:val="center"/>
          </w:tcPr>
          <w:p w14:paraId="4F745CD3">
            <w:pPr>
              <w:spacing w:after="0" w:line="252" w:lineRule="auto"/>
              <w:ind w:firstLine="0"/>
            </w:pPr>
            <w:r>
              <w:rPr>
                <w:rFonts w:ascii="宋体" w:hAnsi="宋体" w:eastAsia="宋体"/>
                <w:b w:val="0"/>
                <w:sz w:val="17"/>
              </w:rPr>
              <w:t>jieba 中文分词、文本切分与相关度排序</w:t>
            </w:r>
          </w:p>
        </w:tc>
      </w:tr>
      <w:tr w14:paraId="13F5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C979B4">
            <w:pPr>
              <w:spacing w:after="0" w:line="252" w:lineRule="auto"/>
              <w:ind w:firstLine="0"/>
            </w:pPr>
            <w:r>
              <w:rPr>
                <w:rFonts w:ascii="宋体" w:hAnsi="宋体" w:eastAsia="宋体"/>
                <w:b w:val="0"/>
                <w:sz w:val="17"/>
              </w:rPr>
              <w:t>测试</w:t>
            </w:r>
          </w:p>
        </w:tc>
        <w:tc>
          <w:tcPr>
            <w:tcW w:w="4621" w:type="dxa"/>
            <w:vAlign w:val="center"/>
          </w:tcPr>
          <w:p w14:paraId="45005782">
            <w:pPr>
              <w:spacing w:after="0" w:line="252" w:lineRule="auto"/>
              <w:ind w:firstLine="0"/>
            </w:pPr>
            <w:r>
              <w:rPr>
                <w:rFonts w:ascii="宋体" w:hAnsi="宋体" w:eastAsia="宋体"/>
                <w:b w:val="0"/>
                <w:sz w:val="17"/>
              </w:rPr>
              <w:t>pytest，当前测试集共 136 条，编制文档时全部通过</w:t>
            </w:r>
          </w:p>
        </w:tc>
      </w:tr>
      <w:tr w14:paraId="5757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62AFEA">
            <w:pPr>
              <w:spacing w:after="0" w:line="252" w:lineRule="auto"/>
              <w:ind w:firstLine="0"/>
            </w:pPr>
            <w:r>
              <w:rPr>
                <w:rFonts w:ascii="宋体" w:hAnsi="宋体" w:eastAsia="宋体"/>
                <w:b w:val="0"/>
                <w:sz w:val="17"/>
              </w:rPr>
              <w:t>建模与交付</w:t>
            </w:r>
          </w:p>
        </w:tc>
        <w:tc>
          <w:tcPr>
            <w:tcW w:w="4621" w:type="dxa"/>
            <w:vAlign w:val="center"/>
          </w:tcPr>
          <w:p w14:paraId="593BB948">
            <w:pPr>
              <w:spacing w:after="0" w:line="252" w:lineRule="auto"/>
              <w:ind w:firstLine="0"/>
            </w:pPr>
            <w:r>
              <w:rPr>
                <w:rFonts w:ascii="宋体" w:hAnsi="宋体" w:eastAsia="宋体"/>
                <w:b w:val="0"/>
                <w:sz w:val="17"/>
              </w:rPr>
              <w:t>10 张 UML 图、前端页面截图、课程文档、运行与提交说明</w:t>
            </w:r>
          </w:p>
        </w:tc>
      </w:tr>
    </w:tbl>
    <w:p w14:paraId="33417297">
      <w:pPr>
        <w:spacing w:after="20"/>
      </w:pPr>
    </w:p>
    <w:p w14:paraId="48A9A44B">
      <w:pPr>
        <w:pStyle w:val="5"/>
      </w:pPr>
      <w:bookmarkStart w:id="328" w:name="_Toc28860"/>
      <w:r>
        <w:rPr>
          <w:rFonts w:ascii="宋体" w:hAnsi="宋体" w:eastAsia="宋体"/>
          <w:b/>
          <w:sz w:val="24"/>
        </w:rPr>
        <w:t>1.2 项目背景与目标</w:t>
      </w:r>
      <w:bookmarkEnd w:id="328"/>
    </w:p>
    <w:p w14:paraId="5637EA17">
      <w:r>
        <w:rPr>
          <w:rFonts w:ascii="宋体" w:hAnsi="宋体" w:eastAsia="宋体"/>
          <w:b w:val="0"/>
          <w:sz w:val="21"/>
        </w:rPr>
        <w:t>课程项目需要一个既能体现完整软件工程过程、又能形成可运行成果的题目。知识管理系统具备文档、权限、检索、问答、图谱和审计等多个典型模块，既能覆盖需求分析与系统设计，也能体现前后端分离、数据建模、算法服务和安全测试。因此选择“智慧企业知识财富库系统”作为课程题目。</w:t>
      </w:r>
    </w:p>
    <w:p w14:paraId="433CEAB7">
      <w:r>
        <w:rPr>
          <w:rFonts w:ascii="宋体" w:hAnsi="宋体" w:eastAsia="宋体"/>
          <w:b w:val="0"/>
          <w:sz w:val="21"/>
        </w:rPr>
        <w:t>项目目标包括：</w:t>
      </w:r>
    </w:p>
    <w:p w14:paraId="0AD55EDA">
      <w:pPr>
        <w:pStyle w:val="14"/>
        <w:ind w:firstLine="0"/>
      </w:pPr>
      <w:r>
        <w:rPr>
          <w:rFonts w:ascii="宋体" w:hAnsi="宋体" w:eastAsia="宋体"/>
          <w:b w:val="0"/>
          <w:sz w:val="21"/>
        </w:rPr>
        <w:t>完成从立项、需求、设计、开发、测试到交付的完整闭环；</w:t>
      </w:r>
    </w:p>
    <w:p w14:paraId="47459EFB">
      <w:pPr>
        <w:pStyle w:val="14"/>
        <w:ind w:firstLine="0"/>
      </w:pPr>
      <w:r>
        <w:rPr>
          <w:rFonts w:ascii="宋体" w:hAnsi="宋体" w:eastAsia="宋体"/>
          <w:b w:val="0"/>
          <w:sz w:val="21"/>
        </w:rPr>
        <w:t>实现可鉴权的知识文档库，确保不同角色和部门只能访问授权内容；</w:t>
      </w:r>
    </w:p>
    <w:p w14:paraId="211EC9C3">
      <w:pPr>
        <w:pStyle w:val="14"/>
        <w:ind w:firstLine="0"/>
      </w:pPr>
      <w:r>
        <w:rPr>
          <w:rFonts w:ascii="宋体" w:hAnsi="宋体" w:eastAsia="宋体"/>
          <w:b w:val="0"/>
          <w:sz w:val="21"/>
        </w:rPr>
        <w:t>在文档基础上实现检索增强问答，做到回答有依据、来源可追溯；</w:t>
      </w:r>
    </w:p>
    <w:p w14:paraId="217387B6">
      <w:pPr>
        <w:pStyle w:val="14"/>
        <w:ind w:firstLine="0"/>
      </w:pPr>
      <w:r>
        <w:rPr>
          <w:rFonts w:ascii="宋体" w:hAnsi="宋体" w:eastAsia="宋体"/>
          <w:b w:val="0"/>
          <w:sz w:val="21"/>
        </w:rPr>
        <w:t>通过知识图谱展示文档、部门、分类和关键词之间的关系；</w:t>
      </w:r>
    </w:p>
    <w:p w14:paraId="57D37515">
      <w:pPr>
        <w:pStyle w:val="14"/>
        <w:ind w:firstLine="0"/>
      </w:pPr>
      <w:r>
        <w:rPr>
          <w:rFonts w:ascii="宋体" w:hAnsi="宋体" w:eastAsia="宋体"/>
          <w:b w:val="0"/>
          <w:sz w:val="21"/>
        </w:rPr>
        <w:t>用收藏、审计、用户与分类管理、系统运维补齐业务和工程支撑；</w:t>
      </w:r>
    </w:p>
    <w:p w14:paraId="757098FB">
      <w:pPr>
        <w:pStyle w:val="14"/>
        <w:ind w:firstLine="0"/>
      </w:pPr>
      <w:r>
        <w:rPr>
          <w:rFonts w:ascii="宋体" w:hAnsi="宋体" w:eastAsia="宋体"/>
          <w:b w:val="0"/>
          <w:sz w:val="21"/>
        </w:rPr>
        <w:t>通过 pytest 自动化测试和过程文档证明结果可重复、可核查；</w:t>
      </w:r>
    </w:p>
    <w:p w14:paraId="317A3717">
      <w:pPr>
        <w:pStyle w:val="14"/>
        <w:ind w:firstLine="0"/>
      </w:pPr>
      <w:r>
        <w:rPr>
          <w:rFonts w:ascii="宋体" w:hAnsi="宋体" w:eastAsia="宋体"/>
          <w:b w:val="0"/>
          <w:sz w:val="21"/>
        </w:rPr>
        <w:t>在单人条件下完成全部角色职责，并保持范围、进度和质量可控。</w:t>
      </w:r>
    </w:p>
    <w:p w14:paraId="2EF0D532">
      <w:pPr>
        <w:pStyle w:val="5"/>
      </w:pPr>
      <w:bookmarkStart w:id="329" w:name="_Toc30095"/>
      <w:r>
        <w:rPr>
          <w:rFonts w:ascii="宋体" w:hAnsi="宋体" w:eastAsia="宋体"/>
          <w:b/>
          <w:sz w:val="24"/>
        </w:rPr>
        <w:t>1.3 项目范围与实际边界</w:t>
      </w:r>
      <w:bookmarkEnd w:id="329"/>
    </w:p>
    <w:p w14:paraId="7D0F6F5D">
      <w:r>
        <w:rPr>
          <w:rFonts w:ascii="宋体" w:hAnsi="宋体" w:eastAsia="宋体"/>
          <w:b w:val="0"/>
          <w:sz w:val="21"/>
        </w:rPr>
        <w:t>本期交付覆盖八个业务与管理模块：认证与权限、知识文档、检索增强问答、知识图谱、收藏、审计、用户与分类管理、系统运维。前端页面、后端接口、数据库模型、测试、10 张 UML 图、前端页面截图和课程文档也属于实际交付范围。</w:t>
      </w:r>
    </w:p>
    <w:p w14:paraId="2271764B">
      <w:r>
        <w:rPr>
          <w:rFonts w:ascii="宋体" w:hAnsi="宋体" w:eastAsia="宋体"/>
          <w:b w:val="0"/>
          <w:sz w:val="21"/>
        </w:rPr>
        <w:t>项目没有真实企业用户，也没有在生产环境上线。所有演示制度、账号、部门和图谱数据均为虚构。外部大模型调用只作为可选增强，未配置时系统仍应提供检索、片段来源和本地回答链路。项目没有实现真实企业 SSO、多租户、原生移动端、在线协同编辑、生产级高可用和图数据库平台。</w:t>
      </w:r>
    </w:p>
    <w:p w14:paraId="75B6EC3D">
      <w:pPr>
        <w:pStyle w:val="5"/>
      </w:pPr>
      <w:bookmarkStart w:id="330" w:name="_Toc29711"/>
      <w:r>
        <w:rPr>
          <w:rFonts w:ascii="宋体" w:hAnsi="宋体" w:eastAsia="宋体"/>
          <w:b/>
          <w:sz w:val="24"/>
        </w:rPr>
        <w:t>1.4 组织方式与角色承担</w:t>
      </w:r>
      <w:bookmarkEnd w:id="330"/>
    </w:p>
    <w:p w14:paraId="6D05BB8B">
      <w:r>
        <w:rPr>
          <w:rFonts w:ascii="宋体" w:hAnsi="宋体" w:eastAsia="宋体"/>
          <w:b w:val="0"/>
          <w:sz w:val="21"/>
        </w:rPr>
        <w:t>本项目只有一个执行人。本人同时承担以下职责：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4B4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D26B409">
            <w:pPr>
              <w:spacing w:after="0" w:line="252" w:lineRule="auto"/>
              <w:ind w:firstLine="0"/>
            </w:pPr>
            <w:r>
              <w:rPr>
                <w:rFonts w:ascii="宋体" w:hAnsi="宋体" w:eastAsia="宋体"/>
                <w:b/>
                <w:sz w:val="17"/>
              </w:rPr>
              <w:t>角色</w:t>
            </w:r>
          </w:p>
        </w:tc>
        <w:tc>
          <w:tcPr>
            <w:tcW w:w="4621" w:type="dxa"/>
            <w:shd w:val="clear" w:color="auto" w:fill="E6F6F2"/>
            <w:vAlign w:val="center"/>
          </w:tcPr>
          <w:p w14:paraId="280D462B">
            <w:pPr>
              <w:spacing w:after="0" w:line="252" w:lineRule="auto"/>
              <w:ind w:firstLine="0"/>
            </w:pPr>
            <w:r>
              <w:rPr>
                <w:rFonts w:ascii="宋体" w:hAnsi="宋体" w:eastAsia="宋体"/>
                <w:b/>
                <w:sz w:val="17"/>
              </w:rPr>
              <w:t>本人实际完成的工作</w:t>
            </w:r>
          </w:p>
        </w:tc>
      </w:tr>
      <w:tr w14:paraId="2251C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53AF48">
            <w:pPr>
              <w:spacing w:after="0" w:line="252" w:lineRule="auto"/>
              <w:ind w:firstLine="0"/>
            </w:pPr>
            <w:r>
              <w:rPr>
                <w:rFonts w:ascii="宋体" w:hAnsi="宋体" w:eastAsia="宋体"/>
                <w:b w:val="0"/>
                <w:sz w:val="17"/>
              </w:rPr>
              <w:t>项目组长 / 项目经理</w:t>
            </w:r>
          </w:p>
        </w:tc>
        <w:tc>
          <w:tcPr>
            <w:tcW w:w="4621" w:type="dxa"/>
            <w:vAlign w:val="center"/>
          </w:tcPr>
          <w:p w14:paraId="7FD81768">
            <w:pPr>
              <w:spacing w:after="0" w:line="252" w:lineRule="auto"/>
              <w:ind w:firstLine="0"/>
            </w:pPr>
            <w:r>
              <w:rPr>
                <w:rFonts w:ascii="宋体" w:hAnsi="宋体" w:eastAsia="宋体"/>
                <w:b w:val="0"/>
                <w:sz w:val="17"/>
              </w:rPr>
              <w:t>制定计划、WBS、周进度、里程碑、风险清单和验收标准</w:t>
            </w:r>
          </w:p>
        </w:tc>
      </w:tr>
      <w:tr w14:paraId="12F1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0F2E89">
            <w:pPr>
              <w:spacing w:after="0" w:line="252" w:lineRule="auto"/>
              <w:ind w:firstLine="0"/>
            </w:pPr>
            <w:r>
              <w:rPr>
                <w:rFonts w:ascii="宋体" w:hAnsi="宋体" w:eastAsia="宋体"/>
                <w:b w:val="0"/>
                <w:sz w:val="17"/>
              </w:rPr>
              <w:t>需求分析</w:t>
            </w:r>
          </w:p>
        </w:tc>
        <w:tc>
          <w:tcPr>
            <w:tcW w:w="4621" w:type="dxa"/>
            <w:vAlign w:val="center"/>
          </w:tcPr>
          <w:p w14:paraId="5D15C787">
            <w:pPr>
              <w:spacing w:after="0" w:line="252" w:lineRule="auto"/>
              <w:ind w:firstLine="0"/>
            </w:pPr>
            <w:r>
              <w:rPr>
                <w:rFonts w:ascii="宋体" w:hAnsi="宋体" w:eastAsia="宋体"/>
                <w:b w:val="0"/>
                <w:sz w:val="17"/>
              </w:rPr>
              <w:t>梳理场景、角色、文档权限、问答流程和验收条件</w:t>
            </w:r>
          </w:p>
        </w:tc>
      </w:tr>
      <w:tr w14:paraId="7263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B78425">
            <w:pPr>
              <w:spacing w:after="0" w:line="252" w:lineRule="auto"/>
              <w:ind w:firstLine="0"/>
            </w:pPr>
            <w:r>
              <w:rPr>
                <w:rFonts w:ascii="宋体" w:hAnsi="宋体" w:eastAsia="宋体"/>
                <w:b w:val="0"/>
                <w:sz w:val="17"/>
              </w:rPr>
              <w:t>系统设计</w:t>
            </w:r>
          </w:p>
        </w:tc>
        <w:tc>
          <w:tcPr>
            <w:tcW w:w="4621" w:type="dxa"/>
            <w:vAlign w:val="center"/>
          </w:tcPr>
          <w:p w14:paraId="6822E8E0">
            <w:pPr>
              <w:spacing w:after="0" w:line="252" w:lineRule="auto"/>
              <w:ind w:firstLine="0"/>
            </w:pPr>
            <w:r>
              <w:rPr>
                <w:rFonts w:ascii="宋体" w:hAnsi="宋体" w:eastAsia="宋体"/>
                <w:b w:val="0"/>
                <w:sz w:val="17"/>
              </w:rPr>
              <w:t>设计三层架构、数据模型、权限模型、REST API、RAG 和图谱方案</w:t>
            </w:r>
          </w:p>
        </w:tc>
      </w:tr>
      <w:tr w14:paraId="36A4F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D9687A">
            <w:pPr>
              <w:spacing w:after="0" w:line="252" w:lineRule="auto"/>
              <w:ind w:firstLine="0"/>
            </w:pPr>
            <w:r>
              <w:rPr>
                <w:rFonts w:ascii="宋体" w:hAnsi="宋体" w:eastAsia="宋体"/>
                <w:b w:val="0"/>
                <w:sz w:val="17"/>
              </w:rPr>
              <w:t>UI/UX 设计</w:t>
            </w:r>
          </w:p>
        </w:tc>
        <w:tc>
          <w:tcPr>
            <w:tcW w:w="4621" w:type="dxa"/>
            <w:vAlign w:val="center"/>
          </w:tcPr>
          <w:p w14:paraId="162334EF">
            <w:pPr>
              <w:spacing w:after="0" w:line="252" w:lineRule="auto"/>
              <w:ind w:firstLine="0"/>
            </w:pPr>
            <w:r>
              <w:rPr>
                <w:rFonts w:ascii="宋体" w:hAnsi="宋体" w:eastAsia="宋体"/>
                <w:b w:val="0"/>
                <w:sz w:val="17"/>
              </w:rPr>
              <w:t>设计导航、页面结构、状态反馈和主要操作路径</w:t>
            </w:r>
          </w:p>
        </w:tc>
      </w:tr>
      <w:tr w14:paraId="3AC9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FCDC1A">
            <w:pPr>
              <w:spacing w:after="0" w:line="252" w:lineRule="auto"/>
              <w:ind w:firstLine="0"/>
            </w:pPr>
            <w:r>
              <w:rPr>
                <w:rFonts w:ascii="宋体" w:hAnsi="宋体" w:eastAsia="宋体"/>
                <w:b w:val="0"/>
                <w:sz w:val="17"/>
              </w:rPr>
              <w:t>前端开发</w:t>
            </w:r>
          </w:p>
        </w:tc>
        <w:tc>
          <w:tcPr>
            <w:tcW w:w="4621" w:type="dxa"/>
            <w:vAlign w:val="center"/>
          </w:tcPr>
          <w:p w14:paraId="5F0F6111">
            <w:pPr>
              <w:spacing w:after="0" w:line="252" w:lineRule="auto"/>
              <w:ind w:firstLine="0"/>
            </w:pPr>
            <w:r>
              <w:rPr>
                <w:rFonts w:ascii="宋体" w:hAnsi="宋体" w:eastAsia="宋体"/>
                <w:b w:val="0"/>
                <w:sz w:val="17"/>
              </w:rPr>
              <w:t>完成 Vue 3 + Vite 页面、路由、API 客户端和 ECharts 展示</w:t>
            </w:r>
          </w:p>
        </w:tc>
      </w:tr>
      <w:tr w14:paraId="2A74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D8FC78">
            <w:pPr>
              <w:spacing w:after="0" w:line="252" w:lineRule="auto"/>
              <w:ind w:firstLine="0"/>
            </w:pPr>
            <w:r>
              <w:rPr>
                <w:rFonts w:ascii="宋体" w:hAnsi="宋体" w:eastAsia="宋体"/>
                <w:b w:val="0"/>
                <w:sz w:val="17"/>
              </w:rPr>
              <w:t>后端开发</w:t>
            </w:r>
          </w:p>
        </w:tc>
        <w:tc>
          <w:tcPr>
            <w:tcW w:w="4621" w:type="dxa"/>
            <w:vAlign w:val="center"/>
          </w:tcPr>
          <w:p w14:paraId="5C39213F">
            <w:pPr>
              <w:spacing w:after="0" w:line="252" w:lineRule="auto"/>
              <w:ind w:firstLine="0"/>
            </w:pPr>
            <w:r>
              <w:rPr>
                <w:rFonts w:ascii="宋体" w:hAnsi="宋体" w:eastAsia="宋体"/>
                <w:b w:val="0"/>
                <w:sz w:val="17"/>
              </w:rPr>
              <w:t>完成 Flask 3 API、业务逻辑、数据库访问、权限与审计</w:t>
            </w:r>
          </w:p>
        </w:tc>
      </w:tr>
      <w:tr w14:paraId="0FB3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AC8D9B">
            <w:pPr>
              <w:spacing w:after="0" w:line="252" w:lineRule="auto"/>
              <w:ind w:firstLine="0"/>
            </w:pPr>
            <w:r>
              <w:rPr>
                <w:rFonts w:ascii="宋体" w:hAnsi="宋体" w:eastAsia="宋体"/>
                <w:b w:val="0"/>
                <w:sz w:val="17"/>
              </w:rPr>
              <w:t>数据设计</w:t>
            </w:r>
          </w:p>
        </w:tc>
        <w:tc>
          <w:tcPr>
            <w:tcW w:w="4621" w:type="dxa"/>
            <w:vAlign w:val="center"/>
          </w:tcPr>
          <w:p w14:paraId="3248ADC4">
            <w:pPr>
              <w:spacing w:after="0" w:line="252" w:lineRule="auto"/>
              <w:ind w:firstLine="0"/>
            </w:pPr>
            <w:r>
              <w:rPr>
                <w:rFonts w:ascii="宋体" w:hAnsi="宋体" w:eastAsia="宋体"/>
                <w:b w:val="0"/>
                <w:sz w:val="17"/>
              </w:rPr>
              <w:t>设计 SQLAlchemy 模型、SQLite 表结构、约束和虚构演示数据</w:t>
            </w:r>
          </w:p>
        </w:tc>
      </w:tr>
      <w:tr w14:paraId="3AD0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4CED04">
            <w:pPr>
              <w:spacing w:after="0" w:line="252" w:lineRule="auto"/>
              <w:ind w:firstLine="0"/>
            </w:pPr>
            <w:r>
              <w:rPr>
                <w:rFonts w:ascii="宋体" w:hAnsi="宋体" w:eastAsia="宋体"/>
                <w:b w:val="0"/>
                <w:sz w:val="17"/>
              </w:rPr>
              <w:t>测试</w:t>
            </w:r>
          </w:p>
        </w:tc>
        <w:tc>
          <w:tcPr>
            <w:tcW w:w="4621" w:type="dxa"/>
            <w:vAlign w:val="center"/>
          </w:tcPr>
          <w:p w14:paraId="5FBF8FA3">
            <w:pPr>
              <w:spacing w:after="0" w:line="252" w:lineRule="auto"/>
              <w:ind w:firstLine="0"/>
            </w:pPr>
            <w:r>
              <w:rPr>
                <w:rFonts w:ascii="宋体" w:hAnsi="宋体" w:eastAsia="宋体"/>
                <w:b w:val="0"/>
                <w:sz w:val="17"/>
              </w:rPr>
              <w:t>设计测试矩阵，编写和执行 pytest，开展手工回归和验收</w:t>
            </w:r>
          </w:p>
        </w:tc>
      </w:tr>
      <w:tr w14:paraId="6E5CB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36CCD1">
            <w:pPr>
              <w:spacing w:after="0" w:line="252" w:lineRule="auto"/>
              <w:ind w:firstLine="0"/>
            </w:pPr>
            <w:r>
              <w:rPr>
                <w:rFonts w:ascii="宋体" w:hAnsi="宋体" w:eastAsia="宋体"/>
                <w:b w:val="0"/>
                <w:sz w:val="17"/>
              </w:rPr>
              <w:t>文档与交付</w:t>
            </w:r>
          </w:p>
        </w:tc>
        <w:tc>
          <w:tcPr>
            <w:tcW w:w="4621" w:type="dxa"/>
            <w:vAlign w:val="center"/>
          </w:tcPr>
          <w:p w14:paraId="7D7F630D">
            <w:pPr>
              <w:spacing w:after="0" w:line="252" w:lineRule="auto"/>
              <w:ind w:firstLine="0"/>
            </w:pPr>
            <w:r>
              <w:rPr>
                <w:rFonts w:ascii="宋体" w:hAnsi="宋体" w:eastAsia="宋体"/>
                <w:b w:val="0"/>
                <w:sz w:val="17"/>
              </w:rPr>
              <w:t>编写课程文档、维护 UML、截图、运行说明和交付清单</w:t>
            </w:r>
          </w:p>
        </w:tc>
      </w:tr>
    </w:tbl>
    <w:p w14:paraId="75306726">
      <w:pPr>
        <w:spacing w:after="20"/>
      </w:pPr>
    </w:p>
    <w:p w14:paraId="77F8D809">
      <w:r>
        <w:rPr>
          <w:rFonts w:ascii="宋体" w:hAnsi="宋体" w:eastAsia="宋体"/>
          <w:b w:val="0"/>
          <w:sz w:val="21"/>
        </w:rPr>
        <w:t>单人组织缩短了沟通链路，也让需求、设计、代码和文档更容易保持一致。但其代价是所有问题都需要本人发现和解决，缺少真正的多人评审。因此项目采用“角色切换 + 自检清单 + 测试回归 + 里程碑冻结”的方式模拟质量控制，而不是虚构其他团队成员。</w:t>
      </w:r>
    </w:p>
    <w:p w14:paraId="4FE0CF2E">
      <w:pPr>
        <w:pStyle w:val="4"/>
      </w:pPr>
      <w:bookmarkStart w:id="331" w:name="_Toc2006"/>
      <w:r>
        <w:rPr>
          <w:rFonts w:ascii="宋体" w:hAnsi="宋体" w:eastAsia="宋体"/>
          <w:b/>
          <w:sz w:val="28"/>
        </w:rPr>
        <w:t>2 计划与实际完成对比</w:t>
      </w:r>
      <w:bookmarkEnd w:id="331"/>
    </w:p>
    <w:p w14:paraId="46080FC4">
      <w:pPr>
        <w:pStyle w:val="5"/>
      </w:pPr>
      <w:bookmarkStart w:id="332" w:name="_Toc15384"/>
      <w:r>
        <w:rPr>
          <w:rFonts w:ascii="宋体" w:hAnsi="宋体" w:eastAsia="宋体"/>
          <w:b/>
          <w:sz w:val="24"/>
        </w:rPr>
        <w:t>2.1 总体进度对比</w:t>
      </w:r>
      <w:bookmarkEnd w:id="332"/>
    </w:p>
    <w:p w14:paraId="568DD775">
      <w:r>
        <w:rPr>
          <w:rFonts w:ascii="宋体" w:hAnsi="宋体" w:eastAsia="宋体"/>
          <w:b w:val="0"/>
          <w:sz w:val="21"/>
        </w:rPr>
        <w:t>计划窗口为 2026-08-10 至 2026-11-01，共 12 周；计划交付控制点为 2026-10-31。实际于 2026-10-31 完成交付，整体处于计划的 12 周窗口内。下表按阶段对比计划输出与实际结果；由于项目为单人执行，阶段存在交叉和迭代，表中“实际结果”以最终交付状态为准，重点描述是否完成以及产生的影响。</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768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110D740">
            <w:pPr>
              <w:spacing w:after="0" w:line="252" w:lineRule="auto"/>
              <w:ind w:firstLine="0"/>
            </w:pPr>
            <w:r>
              <w:rPr>
                <w:rFonts w:ascii="宋体" w:hAnsi="宋体" w:eastAsia="宋体"/>
                <w:b/>
                <w:sz w:val="17"/>
              </w:rPr>
              <w:t>阶段</w:t>
            </w:r>
          </w:p>
        </w:tc>
        <w:tc>
          <w:tcPr>
            <w:tcW w:w="1848" w:type="dxa"/>
            <w:shd w:val="clear" w:color="auto" w:fill="E6F6F2"/>
            <w:vAlign w:val="center"/>
          </w:tcPr>
          <w:p w14:paraId="6D708274">
            <w:pPr>
              <w:spacing w:after="0" w:line="252" w:lineRule="auto"/>
              <w:ind w:firstLine="0"/>
            </w:pPr>
            <w:r>
              <w:rPr>
                <w:rFonts w:ascii="宋体" w:hAnsi="宋体" w:eastAsia="宋体"/>
                <w:b/>
                <w:sz w:val="17"/>
              </w:rPr>
              <w:t>计划完成内容</w:t>
            </w:r>
          </w:p>
        </w:tc>
        <w:tc>
          <w:tcPr>
            <w:tcW w:w="1848" w:type="dxa"/>
            <w:shd w:val="clear" w:color="auto" w:fill="E6F6F2"/>
            <w:vAlign w:val="center"/>
          </w:tcPr>
          <w:p w14:paraId="473E1A27">
            <w:pPr>
              <w:spacing w:after="0" w:line="252" w:lineRule="auto"/>
              <w:ind w:firstLine="0"/>
            </w:pPr>
            <w:r>
              <w:rPr>
                <w:rFonts w:ascii="宋体" w:hAnsi="宋体" w:eastAsia="宋体"/>
                <w:b/>
                <w:sz w:val="17"/>
              </w:rPr>
              <w:t>实际结果</w:t>
            </w:r>
          </w:p>
        </w:tc>
        <w:tc>
          <w:tcPr>
            <w:tcW w:w="1848" w:type="dxa"/>
            <w:shd w:val="clear" w:color="auto" w:fill="E6F6F2"/>
            <w:vAlign w:val="center"/>
          </w:tcPr>
          <w:p w14:paraId="23B21709">
            <w:pPr>
              <w:spacing w:after="0" w:line="252" w:lineRule="auto"/>
              <w:ind w:firstLine="0"/>
            </w:pPr>
            <w:r>
              <w:rPr>
                <w:rFonts w:ascii="宋体" w:hAnsi="宋体" w:eastAsia="宋体"/>
                <w:b/>
                <w:sz w:val="17"/>
              </w:rPr>
              <w:t>是否达成</w:t>
            </w:r>
          </w:p>
        </w:tc>
        <w:tc>
          <w:tcPr>
            <w:tcW w:w="1848" w:type="dxa"/>
            <w:shd w:val="clear" w:color="auto" w:fill="E6F6F2"/>
            <w:vAlign w:val="center"/>
          </w:tcPr>
          <w:p w14:paraId="19B1B913">
            <w:pPr>
              <w:spacing w:after="0" w:line="252" w:lineRule="auto"/>
              <w:ind w:firstLine="0"/>
            </w:pPr>
            <w:r>
              <w:rPr>
                <w:rFonts w:ascii="宋体" w:hAnsi="宋体" w:eastAsia="宋体"/>
                <w:b/>
                <w:sz w:val="17"/>
              </w:rPr>
              <w:t>偏差与说明</w:t>
            </w:r>
          </w:p>
        </w:tc>
      </w:tr>
      <w:tr w14:paraId="631F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AB878A3">
            <w:pPr>
              <w:spacing w:after="0" w:line="252" w:lineRule="auto"/>
              <w:ind w:firstLine="0"/>
            </w:pPr>
            <w:r>
              <w:rPr>
                <w:rFonts w:ascii="宋体" w:hAnsi="宋体" w:eastAsia="宋体"/>
                <w:b w:val="0"/>
                <w:sz w:val="17"/>
              </w:rPr>
              <w:t>立项与范围</w:t>
            </w:r>
          </w:p>
        </w:tc>
        <w:tc>
          <w:tcPr>
            <w:tcW w:w="1848" w:type="dxa"/>
            <w:vAlign w:val="center"/>
          </w:tcPr>
          <w:p w14:paraId="354DC66E">
            <w:pPr>
              <w:spacing w:after="0" w:line="252" w:lineRule="auto"/>
              <w:ind w:firstLine="0"/>
            </w:pPr>
            <w:r>
              <w:rPr>
                <w:rFonts w:ascii="宋体" w:hAnsi="宋体" w:eastAsia="宋体"/>
                <w:b w:val="0"/>
                <w:sz w:val="17"/>
              </w:rPr>
              <w:t>明确课程要求、项目定位、范围和 12 周计划</w:t>
            </w:r>
          </w:p>
        </w:tc>
        <w:tc>
          <w:tcPr>
            <w:tcW w:w="1848" w:type="dxa"/>
            <w:vAlign w:val="center"/>
          </w:tcPr>
          <w:p w14:paraId="07DC3906">
            <w:pPr>
              <w:spacing w:after="0" w:line="252" w:lineRule="auto"/>
              <w:ind w:firstLine="0"/>
            </w:pPr>
            <w:r>
              <w:rPr>
                <w:rFonts w:ascii="宋体" w:hAnsi="宋体" w:eastAsia="宋体"/>
                <w:b w:val="0"/>
                <w:sz w:val="17"/>
              </w:rPr>
              <w:t>完成课程项目定位、八个模块范围、范围外清单和进度安排</w:t>
            </w:r>
          </w:p>
        </w:tc>
        <w:tc>
          <w:tcPr>
            <w:tcW w:w="1848" w:type="dxa"/>
            <w:vAlign w:val="center"/>
          </w:tcPr>
          <w:p w14:paraId="27A4A5E4">
            <w:pPr>
              <w:spacing w:after="0" w:line="252" w:lineRule="auto"/>
              <w:ind w:firstLine="0"/>
            </w:pPr>
            <w:r>
              <w:rPr>
                <w:rFonts w:ascii="宋体" w:hAnsi="宋体" w:eastAsia="宋体"/>
                <w:b w:val="0"/>
                <w:sz w:val="17"/>
              </w:rPr>
              <w:t>达成</w:t>
            </w:r>
          </w:p>
        </w:tc>
        <w:tc>
          <w:tcPr>
            <w:tcW w:w="1848" w:type="dxa"/>
            <w:vAlign w:val="center"/>
          </w:tcPr>
          <w:p w14:paraId="07074B60">
            <w:pPr>
              <w:spacing w:after="0" w:line="252" w:lineRule="auto"/>
              <w:ind w:firstLine="0"/>
            </w:pPr>
            <w:r>
              <w:rPr>
                <w:rFonts w:ascii="宋体" w:hAnsi="宋体" w:eastAsia="宋体"/>
                <w:b w:val="0"/>
                <w:sz w:val="17"/>
              </w:rPr>
              <w:t>范围保持稳定，未增加真实生产目标</w:t>
            </w:r>
          </w:p>
        </w:tc>
      </w:tr>
      <w:tr w14:paraId="42BC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DBF01B2">
            <w:pPr>
              <w:spacing w:after="0" w:line="252" w:lineRule="auto"/>
              <w:ind w:firstLine="0"/>
            </w:pPr>
            <w:r>
              <w:rPr>
                <w:rFonts w:ascii="宋体" w:hAnsi="宋体" w:eastAsia="宋体"/>
                <w:b w:val="0"/>
                <w:sz w:val="17"/>
              </w:rPr>
              <w:t>需求分析</w:t>
            </w:r>
          </w:p>
        </w:tc>
        <w:tc>
          <w:tcPr>
            <w:tcW w:w="1848" w:type="dxa"/>
            <w:vAlign w:val="center"/>
          </w:tcPr>
          <w:p w14:paraId="2780E1AB">
            <w:pPr>
              <w:spacing w:after="0" w:line="252" w:lineRule="auto"/>
              <w:ind w:firstLine="0"/>
            </w:pPr>
            <w:r>
              <w:rPr>
                <w:rFonts w:ascii="宋体" w:hAnsi="宋体" w:eastAsia="宋体"/>
                <w:b w:val="0"/>
                <w:sz w:val="17"/>
              </w:rPr>
              <w:t>角色、场景、功能需求、验收条件</w:t>
            </w:r>
          </w:p>
        </w:tc>
        <w:tc>
          <w:tcPr>
            <w:tcW w:w="1848" w:type="dxa"/>
            <w:vAlign w:val="center"/>
          </w:tcPr>
          <w:p w14:paraId="7C3FF34C">
            <w:pPr>
              <w:spacing w:after="0" w:line="252" w:lineRule="auto"/>
              <w:ind w:firstLine="0"/>
            </w:pPr>
            <w:r>
              <w:rPr>
                <w:rFonts w:ascii="宋体" w:hAnsi="宋体" w:eastAsia="宋体"/>
                <w:b w:val="0"/>
                <w:sz w:val="17"/>
              </w:rPr>
              <w:t>完成管理员/员工角色、文档权限、问答、图谱和验收要求</w:t>
            </w:r>
          </w:p>
        </w:tc>
        <w:tc>
          <w:tcPr>
            <w:tcW w:w="1848" w:type="dxa"/>
            <w:vAlign w:val="center"/>
          </w:tcPr>
          <w:p w14:paraId="514D64FC">
            <w:pPr>
              <w:spacing w:after="0" w:line="252" w:lineRule="auto"/>
              <w:ind w:firstLine="0"/>
            </w:pPr>
            <w:r>
              <w:rPr>
                <w:rFonts w:ascii="宋体" w:hAnsi="宋体" w:eastAsia="宋体"/>
                <w:b w:val="0"/>
                <w:sz w:val="17"/>
              </w:rPr>
              <w:t>达成</w:t>
            </w:r>
          </w:p>
        </w:tc>
        <w:tc>
          <w:tcPr>
            <w:tcW w:w="1848" w:type="dxa"/>
            <w:vAlign w:val="center"/>
          </w:tcPr>
          <w:p w14:paraId="7DDBA663">
            <w:pPr>
              <w:spacing w:after="0" w:line="252" w:lineRule="auto"/>
              <w:ind w:firstLine="0"/>
            </w:pPr>
            <w:r>
              <w:rPr>
                <w:rFonts w:ascii="宋体" w:hAnsi="宋体" w:eastAsia="宋体"/>
                <w:b w:val="0"/>
                <w:sz w:val="17"/>
              </w:rPr>
              <w:t>后期将权限与问答边界进一步细化</w:t>
            </w:r>
          </w:p>
        </w:tc>
      </w:tr>
      <w:tr w14:paraId="695E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1D7C8A">
            <w:pPr>
              <w:spacing w:after="0" w:line="252" w:lineRule="auto"/>
              <w:ind w:firstLine="0"/>
            </w:pPr>
            <w:r>
              <w:rPr>
                <w:rFonts w:ascii="宋体" w:hAnsi="宋体" w:eastAsia="宋体"/>
                <w:b w:val="0"/>
                <w:sz w:val="17"/>
              </w:rPr>
              <w:t>系统设计</w:t>
            </w:r>
          </w:p>
        </w:tc>
        <w:tc>
          <w:tcPr>
            <w:tcW w:w="1848" w:type="dxa"/>
            <w:vAlign w:val="center"/>
          </w:tcPr>
          <w:p w14:paraId="70AE565C">
            <w:pPr>
              <w:spacing w:after="0" w:line="252" w:lineRule="auto"/>
              <w:ind w:firstLine="0"/>
            </w:pPr>
            <w:r>
              <w:rPr>
                <w:rFonts w:ascii="宋体" w:hAnsi="宋体" w:eastAsia="宋体"/>
                <w:b w:val="0"/>
                <w:sz w:val="17"/>
              </w:rPr>
              <w:t>架构、数据、接口、页面和 UML</w:t>
            </w:r>
          </w:p>
        </w:tc>
        <w:tc>
          <w:tcPr>
            <w:tcW w:w="1848" w:type="dxa"/>
            <w:vAlign w:val="center"/>
          </w:tcPr>
          <w:p w14:paraId="358E635F">
            <w:pPr>
              <w:spacing w:after="0" w:line="252" w:lineRule="auto"/>
              <w:ind w:firstLine="0"/>
            </w:pPr>
            <w:r>
              <w:rPr>
                <w:rFonts w:ascii="宋体" w:hAnsi="宋体" w:eastAsia="宋体"/>
                <w:b w:val="0"/>
                <w:sz w:val="17"/>
              </w:rPr>
              <w:t>完成三层架构、数据关系、REST API、权限模型、RAG 与图谱设计</w:t>
            </w:r>
          </w:p>
        </w:tc>
        <w:tc>
          <w:tcPr>
            <w:tcW w:w="1848" w:type="dxa"/>
            <w:vAlign w:val="center"/>
          </w:tcPr>
          <w:p w14:paraId="2CE3ED6A">
            <w:pPr>
              <w:spacing w:after="0" w:line="252" w:lineRule="auto"/>
              <w:ind w:firstLine="0"/>
            </w:pPr>
            <w:r>
              <w:rPr>
                <w:rFonts w:ascii="宋体" w:hAnsi="宋体" w:eastAsia="宋体"/>
                <w:b w:val="0"/>
                <w:sz w:val="17"/>
              </w:rPr>
              <w:t>达成</w:t>
            </w:r>
          </w:p>
        </w:tc>
        <w:tc>
          <w:tcPr>
            <w:tcW w:w="1848" w:type="dxa"/>
            <w:vAlign w:val="center"/>
          </w:tcPr>
          <w:p w14:paraId="31C88508">
            <w:pPr>
              <w:spacing w:after="0" w:line="252" w:lineRule="auto"/>
              <w:ind w:firstLine="0"/>
            </w:pPr>
            <w:r>
              <w:rPr>
                <w:rFonts w:ascii="宋体" w:hAnsi="宋体" w:eastAsia="宋体"/>
                <w:b w:val="0"/>
                <w:sz w:val="17"/>
              </w:rPr>
              <w:t>10 张 UML 图最终统一校对</w:t>
            </w:r>
          </w:p>
        </w:tc>
      </w:tr>
      <w:tr w14:paraId="248C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756CFD">
            <w:pPr>
              <w:spacing w:after="0" w:line="252" w:lineRule="auto"/>
              <w:ind w:firstLine="0"/>
            </w:pPr>
            <w:r>
              <w:rPr>
                <w:rFonts w:ascii="宋体" w:hAnsi="宋体" w:eastAsia="宋体"/>
                <w:b w:val="0"/>
                <w:sz w:val="17"/>
              </w:rPr>
              <w:t>工程骨架</w:t>
            </w:r>
          </w:p>
        </w:tc>
        <w:tc>
          <w:tcPr>
            <w:tcW w:w="1848" w:type="dxa"/>
            <w:vAlign w:val="center"/>
          </w:tcPr>
          <w:p w14:paraId="27514B74">
            <w:pPr>
              <w:spacing w:after="0" w:line="252" w:lineRule="auto"/>
              <w:ind w:firstLine="0"/>
            </w:pPr>
            <w:r>
              <w:rPr>
                <w:rFonts w:ascii="宋体" w:hAnsi="宋体" w:eastAsia="宋体"/>
                <w:b w:val="0"/>
                <w:sz w:val="17"/>
              </w:rPr>
              <w:t>前后端工程、配置、数据库和启动方式</w:t>
            </w:r>
          </w:p>
        </w:tc>
        <w:tc>
          <w:tcPr>
            <w:tcW w:w="1848" w:type="dxa"/>
            <w:vAlign w:val="center"/>
          </w:tcPr>
          <w:p w14:paraId="65732A9E">
            <w:pPr>
              <w:spacing w:after="0" w:line="252" w:lineRule="auto"/>
              <w:ind w:firstLine="0"/>
            </w:pPr>
            <w:r>
              <w:rPr>
                <w:rFonts w:ascii="宋体" w:hAnsi="宋体" w:eastAsia="宋体"/>
                <w:b w:val="0"/>
                <w:sz w:val="17"/>
              </w:rPr>
              <w:t>建立 Vue 3 + Vite 与 Flask 3 工程，完成配置、初始化与运行脚本</w:t>
            </w:r>
          </w:p>
        </w:tc>
        <w:tc>
          <w:tcPr>
            <w:tcW w:w="1848" w:type="dxa"/>
            <w:vAlign w:val="center"/>
          </w:tcPr>
          <w:p w14:paraId="004A2292">
            <w:pPr>
              <w:spacing w:after="0" w:line="252" w:lineRule="auto"/>
              <w:ind w:firstLine="0"/>
            </w:pPr>
            <w:r>
              <w:rPr>
                <w:rFonts w:ascii="宋体" w:hAnsi="宋体" w:eastAsia="宋体"/>
                <w:b w:val="0"/>
                <w:sz w:val="17"/>
              </w:rPr>
              <w:t>达成</w:t>
            </w:r>
          </w:p>
        </w:tc>
        <w:tc>
          <w:tcPr>
            <w:tcW w:w="1848" w:type="dxa"/>
            <w:vAlign w:val="center"/>
          </w:tcPr>
          <w:p w14:paraId="6A29BDDD">
            <w:pPr>
              <w:spacing w:after="0" w:line="252" w:lineRule="auto"/>
              <w:ind w:firstLine="0"/>
            </w:pPr>
            <w:r>
              <w:rPr>
                <w:rFonts w:ascii="宋体" w:hAnsi="宋体" w:eastAsia="宋体"/>
                <w:b w:val="0"/>
                <w:sz w:val="17"/>
              </w:rPr>
              <w:t>V2 前端改造增加联调和构建工作量</w:t>
            </w:r>
          </w:p>
        </w:tc>
      </w:tr>
      <w:tr w14:paraId="758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FD3AA4">
            <w:pPr>
              <w:spacing w:after="0" w:line="252" w:lineRule="auto"/>
              <w:ind w:firstLine="0"/>
            </w:pPr>
            <w:r>
              <w:rPr>
                <w:rFonts w:ascii="宋体" w:hAnsi="宋体" w:eastAsia="宋体"/>
                <w:b w:val="0"/>
                <w:sz w:val="17"/>
              </w:rPr>
              <w:t>认证权限</w:t>
            </w:r>
          </w:p>
        </w:tc>
        <w:tc>
          <w:tcPr>
            <w:tcW w:w="1848" w:type="dxa"/>
            <w:vAlign w:val="center"/>
          </w:tcPr>
          <w:p w14:paraId="0943E86E">
            <w:pPr>
              <w:spacing w:after="0" w:line="252" w:lineRule="auto"/>
              <w:ind w:firstLine="0"/>
            </w:pPr>
            <w:r>
              <w:rPr>
                <w:rFonts w:ascii="宋体" w:hAnsi="宋体" w:eastAsia="宋体"/>
                <w:b w:val="0"/>
                <w:sz w:val="17"/>
              </w:rPr>
              <w:t>登录退出、角色、密级、部门隔离和失败审计</w:t>
            </w:r>
          </w:p>
        </w:tc>
        <w:tc>
          <w:tcPr>
            <w:tcW w:w="1848" w:type="dxa"/>
            <w:vAlign w:val="center"/>
          </w:tcPr>
          <w:p w14:paraId="14B61D99">
            <w:pPr>
              <w:spacing w:after="0" w:line="252" w:lineRule="auto"/>
              <w:ind w:firstLine="0"/>
            </w:pPr>
            <w:r>
              <w:rPr>
                <w:rFonts w:ascii="宋体" w:hAnsi="宋体" w:eastAsia="宋体"/>
                <w:b w:val="0"/>
                <w:sz w:val="17"/>
              </w:rPr>
              <w:t>完成登录会话、角色菜单、文档可见性、失败登录留痕与安全处理</w:t>
            </w:r>
          </w:p>
        </w:tc>
        <w:tc>
          <w:tcPr>
            <w:tcW w:w="1848" w:type="dxa"/>
            <w:vAlign w:val="center"/>
          </w:tcPr>
          <w:p w14:paraId="412152A1">
            <w:pPr>
              <w:spacing w:after="0" w:line="252" w:lineRule="auto"/>
              <w:ind w:firstLine="0"/>
            </w:pPr>
            <w:r>
              <w:rPr>
                <w:rFonts w:ascii="宋体" w:hAnsi="宋体" w:eastAsia="宋体"/>
                <w:b w:val="0"/>
                <w:sz w:val="17"/>
              </w:rPr>
              <w:t>达成</w:t>
            </w:r>
          </w:p>
        </w:tc>
        <w:tc>
          <w:tcPr>
            <w:tcW w:w="1848" w:type="dxa"/>
            <w:vAlign w:val="center"/>
          </w:tcPr>
          <w:p w14:paraId="1F8C4042">
            <w:pPr>
              <w:spacing w:after="0" w:line="252" w:lineRule="auto"/>
              <w:ind w:firstLine="0"/>
            </w:pPr>
            <w:r>
              <w:rPr>
                <w:rFonts w:ascii="宋体" w:hAnsi="宋体" w:eastAsia="宋体"/>
                <w:b w:val="0"/>
                <w:sz w:val="17"/>
              </w:rPr>
              <w:t>权限矩阵在测试阶段继续补充</w:t>
            </w:r>
          </w:p>
        </w:tc>
      </w:tr>
      <w:tr w14:paraId="3BB19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33C44D4">
            <w:pPr>
              <w:spacing w:after="0" w:line="252" w:lineRule="auto"/>
              <w:ind w:firstLine="0"/>
            </w:pPr>
            <w:r>
              <w:rPr>
                <w:rFonts w:ascii="宋体" w:hAnsi="宋体" w:eastAsia="宋体"/>
                <w:b w:val="0"/>
                <w:sz w:val="17"/>
              </w:rPr>
              <w:t>知识文档</w:t>
            </w:r>
          </w:p>
        </w:tc>
        <w:tc>
          <w:tcPr>
            <w:tcW w:w="1848" w:type="dxa"/>
            <w:vAlign w:val="center"/>
          </w:tcPr>
          <w:p w14:paraId="0B935258">
            <w:pPr>
              <w:spacing w:after="0" w:line="252" w:lineRule="auto"/>
              <w:ind w:firstLine="0"/>
            </w:pPr>
            <w:r>
              <w:rPr>
                <w:rFonts w:ascii="宋体" w:hAnsi="宋体" w:eastAsia="宋体"/>
                <w:b w:val="0"/>
                <w:sz w:val="17"/>
              </w:rPr>
              <w:t>CRUD、分类标签、状态、筛选、分页、检索</w:t>
            </w:r>
          </w:p>
        </w:tc>
        <w:tc>
          <w:tcPr>
            <w:tcW w:w="1848" w:type="dxa"/>
            <w:vAlign w:val="center"/>
          </w:tcPr>
          <w:p w14:paraId="3ED2B6A7">
            <w:pPr>
              <w:spacing w:after="0" w:line="252" w:lineRule="auto"/>
              <w:ind w:firstLine="0"/>
            </w:pPr>
            <w:r>
              <w:rPr>
                <w:rFonts w:ascii="宋体" w:hAnsi="宋体" w:eastAsia="宋体"/>
                <w:b w:val="0"/>
                <w:sz w:val="17"/>
              </w:rPr>
              <w:t>完成文档管理、列表筛选、详情、检索、分类和状态能力</w:t>
            </w:r>
          </w:p>
        </w:tc>
        <w:tc>
          <w:tcPr>
            <w:tcW w:w="1848" w:type="dxa"/>
            <w:vAlign w:val="center"/>
          </w:tcPr>
          <w:p w14:paraId="3FEC7578">
            <w:pPr>
              <w:spacing w:after="0" w:line="252" w:lineRule="auto"/>
              <w:ind w:firstLine="0"/>
            </w:pPr>
            <w:r>
              <w:rPr>
                <w:rFonts w:ascii="宋体" w:hAnsi="宋体" w:eastAsia="宋体"/>
                <w:b w:val="0"/>
                <w:sz w:val="17"/>
              </w:rPr>
              <w:t>达成</w:t>
            </w:r>
          </w:p>
        </w:tc>
        <w:tc>
          <w:tcPr>
            <w:tcW w:w="1848" w:type="dxa"/>
            <w:vAlign w:val="center"/>
          </w:tcPr>
          <w:p w14:paraId="4E89A2D5">
            <w:pPr>
              <w:spacing w:after="0" w:line="252" w:lineRule="auto"/>
              <w:ind w:firstLine="0"/>
            </w:pPr>
            <w:r>
              <w:rPr>
                <w:rFonts w:ascii="宋体" w:hAnsi="宋体" w:eastAsia="宋体"/>
                <w:b w:val="0"/>
                <w:sz w:val="17"/>
              </w:rPr>
              <w:t>与权限、切分、图谱同步联动</w:t>
            </w:r>
          </w:p>
        </w:tc>
      </w:tr>
      <w:tr w14:paraId="00C2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873DF1C">
            <w:pPr>
              <w:spacing w:after="0" w:line="252" w:lineRule="auto"/>
              <w:ind w:firstLine="0"/>
            </w:pPr>
            <w:r>
              <w:rPr>
                <w:rFonts w:ascii="宋体" w:hAnsi="宋体" w:eastAsia="宋体"/>
                <w:b w:val="0"/>
                <w:sz w:val="17"/>
              </w:rPr>
              <w:t>检索问答</w:t>
            </w:r>
          </w:p>
        </w:tc>
        <w:tc>
          <w:tcPr>
            <w:tcW w:w="1848" w:type="dxa"/>
            <w:vAlign w:val="center"/>
          </w:tcPr>
          <w:p w14:paraId="562C0DED">
            <w:pPr>
              <w:spacing w:after="0" w:line="252" w:lineRule="auto"/>
              <w:ind w:firstLine="0"/>
            </w:pPr>
            <w:r>
              <w:rPr>
                <w:rFonts w:ascii="宋体" w:hAnsi="宋体" w:eastAsia="宋体"/>
                <w:b w:val="0"/>
                <w:sz w:val="17"/>
              </w:rPr>
              <w:t>分词、检索、Top-K、来源、历史与降级</w:t>
            </w:r>
          </w:p>
        </w:tc>
        <w:tc>
          <w:tcPr>
            <w:tcW w:w="1848" w:type="dxa"/>
            <w:vAlign w:val="center"/>
          </w:tcPr>
          <w:p w14:paraId="6D2F4DC3">
            <w:pPr>
              <w:spacing w:after="0" w:line="252" w:lineRule="auto"/>
              <w:ind w:firstLine="0"/>
            </w:pPr>
            <w:r>
              <w:rPr>
                <w:rFonts w:ascii="宋体" w:hAnsi="宋体" w:eastAsia="宋体"/>
                <w:b w:val="0"/>
                <w:sz w:val="17"/>
              </w:rPr>
              <w:t>完成权限内检索、jieba 分词、来源展示、问答历史和本地回答路径</w:t>
            </w:r>
          </w:p>
        </w:tc>
        <w:tc>
          <w:tcPr>
            <w:tcW w:w="1848" w:type="dxa"/>
            <w:vAlign w:val="center"/>
          </w:tcPr>
          <w:p w14:paraId="78BED7A9">
            <w:pPr>
              <w:spacing w:after="0" w:line="252" w:lineRule="auto"/>
              <w:ind w:firstLine="0"/>
            </w:pPr>
            <w:r>
              <w:rPr>
                <w:rFonts w:ascii="宋体" w:hAnsi="宋体" w:eastAsia="宋体"/>
                <w:b w:val="0"/>
                <w:sz w:val="17"/>
              </w:rPr>
              <w:t>达成</w:t>
            </w:r>
          </w:p>
        </w:tc>
        <w:tc>
          <w:tcPr>
            <w:tcW w:w="1848" w:type="dxa"/>
            <w:vAlign w:val="center"/>
          </w:tcPr>
          <w:p w14:paraId="41DB4527">
            <w:pPr>
              <w:spacing w:after="0" w:line="252" w:lineRule="auto"/>
              <w:ind w:firstLine="0"/>
            </w:pPr>
            <w:r>
              <w:rPr>
                <w:rFonts w:ascii="宋体" w:hAnsi="宋体" w:eastAsia="宋体"/>
                <w:b w:val="0"/>
                <w:sz w:val="17"/>
              </w:rPr>
              <w:t>问答边界与无命中场景进行了多轮修正</w:t>
            </w:r>
          </w:p>
        </w:tc>
      </w:tr>
      <w:tr w14:paraId="7638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C48C9B7">
            <w:pPr>
              <w:spacing w:after="0" w:line="252" w:lineRule="auto"/>
              <w:ind w:firstLine="0"/>
            </w:pPr>
            <w:r>
              <w:rPr>
                <w:rFonts w:ascii="宋体" w:hAnsi="宋体" w:eastAsia="宋体"/>
                <w:b w:val="0"/>
                <w:sz w:val="17"/>
              </w:rPr>
              <w:t>知识图谱</w:t>
            </w:r>
          </w:p>
        </w:tc>
        <w:tc>
          <w:tcPr>
            <w:tcW w:w="1848" w:type="dxa"/>
            <w:vAlign w:val="center"/>
          </w:tcPr>
          <w:p w14:paraId="6A945788">
            <w:pPr>
              <w:spacing w:after="0" w:line="252" w:lineRule="auto"/>
              <w:ind w:firstLine="0"/>
            </w:pPr>
            <w:r>
              <w:rPr>
                <w:rFonts w:ascii="宋体" w:hAnsi="宋体" w:eastAsia="宋体"/>
                <w:b w:val="0"/>
                <w:sz w:val="17"/>
              </w:rPr>
              <w:t>数据同步、API、ECharts 和维护</w:t>
            </w:r>
          </w:p>
        </w:tc>
        <w:tc>
          <w:tcPr>
            <w:tcW w:w="1848" w:type="dxa"/>
            <w:vAlign w:val="center"/>
          </w:tcPr>
          <w:p w14:paraId="1EC96D67">
            <w:pPr>
              <w:spacing w:after="0" w:line="252" w:lineRule="auto"/>
              <w:ind w:firstLine="0"/>
            </w:pPr>
            <w:r>
              <w:rPr>
                <w:rFonts w:ascii="宋体" w:hAnsi="宋体" w:eastAsia="宋体"/>
                <w:b w:val="0"/>
                <w:sz w:val="17"/>
              </w:rPr>
              <w:t>完成节点边同步、图谱数据接口、力导向可视化和管理员维护</w:t>
            </w:r>
          </w:p>
        </w:tc>
        <w:tc>
          <w:tcPr>
            <w:tcW w:w="1848" w:type="dxa"/>
            <w:vAlign w:val="center"/>
          </w:tcPr>
          <w:p w14:paraId="19A5AC64">
            <w:pPr>
              <w:spacing w:after="0" w:line="252" w:lineRule="auto"/>
              <w:ind w:firstLine="0"/>
            </w:pPr>
            <w:r>
              <w:rPr>
                <w:rFonts w:ascii="宋体" w:hAnsi="宋体" w:eastAsia="宋体"/>
                <w:b w:val="0"/>
                <w:sz w:val="17"/>
              </w:rPr>
              <w:t>达成</w:t>
            </w:r>
          </w:p>
        </w:tc>
        <w:tc>
          <w:tcPr>
            <w:tcW w:w="1848" w:type="dxa"/>
            <w:vAlign w:val="center"/>
          </w:tcPr>
          <w:p w14:paraId="01495D64">
            <w:pPr>
              <w:spacing w:after="0" w:line="252" w:lineRule="auto"/>
              <w:ind w:firstLine="0"/>
            </w:pPr>
            <w:r>
              <w:rPr>
                <w:rFonts w:ascii="宋体" w:hAnsi="宋体" w:eastAsia="宋体"/>
                <w:b w:val="0"/>
                <w:sz w:val="17"/>
              </w:rPr>
              <w:t>重点解决重复同步和数据陈旧问题</w:t>
            </w:r>
          </w:p>
        </w:tc>
      </w:tr>
      <w:tr w14:paraId="588A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4ACBE53">
            <w:pPr>
              <w:spacing w:after="0" w:line="252" w:lineRule="auto"/>
              <w:ind w:firstLine="0"/>
            </w:pPr>
            <w:r>
              <w:rPr>
                <w:rFonts w:ascii="宋体" w:hAnsi="宋体" w:eastAsia="宋体"/>
                <w:b w:val="0"/>
                <w:sz w:val="17"/>
              </w:rPr>
              <w:t>收藏审计管理</w:t>
            </w:r>
          </w:p>
        </w:tc>
        <w:tc>
          <w:tcPr>
            <w:tcW w:w="1848" w:type="dxa"/>
            <w:vAlign w:val="center"/>
          </w:tcPr>
          <w:p w14:paraId="357071CB">
            <w:pPr>
              <w:spacing w:after="0" w:line="252" w:lineRule="auto"/>
              <w:ind w:firstLine="0"/>
            </w:pPr>
            <w:r>
              <w:rPr>
                <w:rFonts w:ascii="宋体" w:hAnsi="宋体" w:eastAsia="宋体"/>
                <w:b w:val="0"/>
                <w:sz w:val="17"/>
              </w:rPr>
              <w:t>收藏、审计、用户、分类、工作台和健康检查</w:t>
            </w:r>
          </w:p>
        </w:tc>
        <w:tc>
          <w:tcPr>
            <w:tcW w:w="1848" w:type="dxa"/>
            <w:vAlign w:val="center"/>
          </w:tcPr>
          <w:p w14:paraId="0369DE0C">
            <w:pPr>
              <w:spacing w:after="0" w:line="252" w:lineRule="auto"/>
              <w:ind w:firstLine="0"/>
            </w:pPr>
            <w:r>
              <w:rPr>
                <w:rFonts w:ascii="宋体" w:hAnsi="宋体" w:eastAsia="宋体"/>
                <w:b w:val="0"/>
                <w:sz w:val="17"/>
              </w:rPr>
              <w:t>完成收藏、审计查询、用户/分类管理、工作台、关于和健康检查</w:t>
            </w:r>
          </w:p>
        </w:tc>
        <w:tc>
          <w:tcPr>
            <w:tcW w:w="1848" w:type="dxa"/>
            <w:vAlign w:val="center"/>
          </w:tcPr>
          <w:p w14:paraId="538CC1E5">
            <w:pPr>
              <w:spacing w:after="0" w:line="252" w:lineRule="auto"/>
              <w:ind w:firstLine="0"/>
            </w:pPr>
            <w:r>
              <w:rPr>
                <w:rFonts w:ascii="宋体" w:hAnsi="宋体" w:eastAsia="宋体"/>
                <w:b w:val="0"/>
                <w:sz w:val="17"/>
              </w:rPr>
              <w:t>达成</w:t>
            </w:r>
          </w:p>
        </w:tc>
        <w:tc>
          <w:tcPr>
            <w:tcW w:w="1848" w:type="dxa"/>
            <w:vAlign w:val="center"/>
          </w:tcPr>
          <w:p w14:paraId="16EA18C1">
            <w:pPr>
              <w:spacing w:after="0" w:line="252" w:lineRule="auto"/>
              <w:ind w:firstLine="0"/>
            </w:pPr>
            <w:r>
              <w:rPr>
                <w:rFonts w:ascii="宋体" w:hAnsi="宋体" w:eastAsia="宋体"/>
                <w:b w:val="0"/>
                <w:sz w:val="17"/>
              </w:rPr>
              <w:t>管理功能按角色收口</w:t>
            </w:r>
          </w:p>
        </w:tc>
      </w:tr>
      <w:tr w14:paraId="091B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71C7356">
            <w:pPr>
              <w:spacing w:after="0" w:line="252" w:lineRule="auto"/>
              <w:ind w:firstLine="0"/>
            </w:pPr>
            <w:r>
              <w:rPr>
                <w:rFonts w:ascii="宋体" w:hAnsi="宋体" w:eastAsia="宋体"/>
                <w:b w:val="0"/>
                <w:sz w:val="17"/>
              </w:rPr>
              <w:t>前端集成</w:t>
            </w:r>
          </w:p>
        </w:tc>
        <w:tc>
          <w:tcPr>
            <w:tcW w:w="1848" w:type="dxa"/>
            <w:vAlign w:val="center"/>
          </w:tcPr>
          <w:p w14:paraId="496786D1">
            <w:pPr>
              <w:spacing w:after="0" w:line="252" w:lineRule="auto"/>
              <w:ind w:firstLine="0"/>
            </w:pPr>
            <w:r>
              <w:rPr>
                <w:rFonts w:ascii="宋体" w:hAnsi="宋体" w:eastAsia="宋体"/>
                <w:b w:val="0"/>
                <w:sz w:val="17"/>
              </w:rPr>
              <w:t>页面导航、状态、错误反馈和截图</w:t>
            </w:r>
          </w:p>
        </w:tc>
        <w:tc>
          <w:tcPr>
            <w:tcW w:w="1848" w:type="dxa"/>
            <w:vAlign w:val="center"/>
          </w:tcPr>
          <w:p w14:paraId="3B42ED54">
            <w:pPr>
              <w:spacing w:after="0" w:line="252" w:lineRule="auto"/>
              <w:ind w:firstLine="0"/>
            </w:pPr>
            <w:r>
              <w:rPr>
                <w:rFonts w:ascii="宋体" w:hAnsi="宋体" w:eastAsia="宋体"/>
                <w:b w:val="0"/>
                <w:sz w:val="17"/>
              </w:rPr>
              <w:t>完成主要 Vue 页面、路由、API 客户端、图表和截图整理</w:t>
            </w:r>
          </w:p>
        </w:tc>
        <w:tc>
          <w:tcPr>
            <w:tcW w:w="1848" w:type="dxa"/>
            <w:vAlign w:val="center"/>
          </w:tcPr>
          <w:p w14:paraId="30D77DF4">
            <w:pPr>
              <w:spacing w:after="0" w:line="252" w:lineRule="auto"/>
              <w:ind w:firstLine="0"/>
            </w:pPr>
            <w:r>
              <w:rPr>
                <w:rFonts w:ascii="宋体" w:hAnsi="宋体" w:eastAsia="宋体"/>
                <w:b w:val="0"/>
                <w:sz w:val="17"/>
              </w:rPr>
              <w:t>达成</w:t>
            </w:r>
          </w:p>
        </w:tc>
        <w:tc>
          <w:tcPr>
            <w:tcW w:w="1848" w:type="dxa"/>
            <w:vAlign w:val="center"/>
          </w:tcPr>
          <w:p w14:paraId="67FEA3CC">
            <w:pPr>
              <w:spacing w:after="0" w:line="252" w:lineRule="auto"/>
              <w:ind w:firstLine="0"/>
            </w:pPr>
            <w:r>
              <w:rPr>
                <w:rFonts w:ascii="宋体" w:hAnsi="宋体" w:eastAsia="宋体"/>
                <w:b w:val="0"/>
                <w:sz w:val="17"/>
              </w:rPr>
              <w:t>作为 V2.0 的重点实际工作</w:t>
            </w:r>
          </w:p>
        </w:tc>
      </w:tr>
      <w:tr w14:paraId="5FCF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A882612">
            <w:pPr>
              <w:spacing w:after="0" w:line="252" w:lineRule="auto"/>
              <w:ind w:firstLine="0"/>
            </w:pPr>
            <w:r>
              <w:rPr>
                <w:rFonts w:ascii="宋体" w:hAnsi="宋体" w:eastAsia="宋体"/>
                <w:b w:val="0"/>
                <w:sz w:val="17"/>
              </w:rPr>
              <w:t>测试验证</w:t>
            </w:r>
          </w:p>
        </w:tc>
        <w:tc>
          <w:tcPr>
            <w:tcW w:w="1848" w:type="dxa"/>
            <w:vAlign w:val="center"/>
          </w:tcPr>
          <w:p w14:paraId="2C29333F">
            <w:pPr>
              <w:spacing w:after="0" w:line="252" w:lineRule="auto"/>
              <w:ind w:firstLine="0"/>
            </w:pPr>
            <w:r>
              <w:rPr>
                <w:rFonts w:ascii="宋体" w:hAnsi="宋体" w:eastAsia="宋体"/>
                <w:b w:val="0"/>
                <w:sz w:val="17"/>
              </w:rPr>
              <w:t>自动化测试、安全与回归、无阻断缺陷</w:t>
            </w:r>
          </w:p>
        </w:tc>
        <w:tc>
          <w:tcPr>
            <w:tcW w:w="1848" w:type="dxa"/>
            <w:vAlign w:val="center"/>
          </w:tcPr>
          <w:p w14:paraId="1840716A">
            <w:pPr>
              <w:spacing w:after="0" w:line="252" w:lineRule="auto"/>
              <w:ind w:firstLine="0"/>
            </w:pPr>
            <w:r>
              <w:rPr>
                <w:rFonts w:ascii="宋体" w:hAnsi="宋体" w:eastAsia="宋体"/>
                <w:b w:val="0"/>
                <w:sz w:val="17"/>
              </w:rPr>
              <w:t>136 条自动化测试编制时全部通过，完成手工主链路验收</w:t>
            </w:r>
          </w:p>
        </w:tc>
        <w:tc>
          <w:tcPr>
            <w:tcW w:w="1848" w:type="dxa"/>
            <w:vAlign w:val="center"/>
          </w:tcPr>
          <w:p w14:paraId="202C193F">
            <w:pPr>
              <w:spacing w:after="0" w:line="252" w:lineRule="auto"/>
              <w:ind w:firstLine="0"/>
            </w:pPr>
            <w:r>
              <w:rPr>
                <w:rFonts w:ascii="宋体" w:hAnsi="宋体" w:eastAsia="宋体"/>
                <w:b w:val="0"/>
                <w:sz w:val="17"/>
              </w:rPr>
              <w:t>达成</w:t>
            </w:r>
          </w:p>
        </w:tc>
        <w:tc>
          <w:tcPr>
            <w:tcW w:w="1848" w:type="dxa"/>
            <w:vAlign w:val="center"/>
          </w:tcPr>
          <w:p w14:paraId="19886CE3">
            <w:pPr>
              <w:spacing w:after="0" w:line="252" w:lineRule="auto"/>
              <w:ind w:firstLine="0"/>
            </w:pPr>
            <w:r>
              <w:rPr>
                <w:rFonts w:ascii="宋体" w:hAnsi="宋体" w:eastAsia="宋体"/>
                <w:b w:val="0"/>
                <w:sz w:val="17"/>
              </w:rPr>
              <w:t>最终以冻结版本实测输出为准</w:t>
            </w:r>
          </w:p>
        </w:tc>
      </w:tr>
      <w:tr w14:paraId="3041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443ABE1">
            <w:pPr>
              <w:spacing w:after="0" w:line="252" w:lineRule="auto"/>
              <w:ind w:firstLine="0"/>
            </w:pPr>
            <w:r>
              <w:rPr>
                <w:rFonts w:ascii="宋体" w:hAnsi="宋体" w:eastAsia="宋体"/>
                <w:b w:val="0"/>
                <w:sz w:val="17"/>
              </w:rPr>
              <w:t>文档交付</w:t>
            </w:r>
          </w:p>
        </w:tc>
        <w:tc>
          <w:tcPr>
            <w:tcW w:w="1848" w:type="dxa"/>
            <w:vAlign w:val="center"/>
          </w:tcPr>
          <w:p w14:paraId="7E3A2516">
            <w:pPr>
              <w:spacing w:after="0" w:line="252" w:lineRule="auto"/>
              <w:ind w:firstLine="0"/>
            </w:pPr>
            <w:r>
              <w:rPr>
                <w:rFonts w:ascii="宋体" w:hAnsi="宋体" w:eastAsia="宋体"/>
                <w:b w:val="0"/>
                <w:sz w:val="17"/>
              </w:rPr>
              <w:t>计划、总结、UML、截图和交付清单</w:t>
            </w:r>
          </w:p>
        </w:tc>
        <w:tc>
          <w:tcPr>
            <w:tcW w:w="1848" w:type="dxa"/>
            <w:vAlign w:val="center"/>
          </w:tcPr>
          <w:p w14:paraId="035AE52A">
            <w:pPr>
              <w:spacing w:after="0" w:line="252" w:lineRule="auto"/>
              <w:ind w:firstLine="0"/>
            </w:pPr>
            <w:r>
              <w:rPr>
                <w:rFonts w:ascii="宋体" w:hAnsi="宋体" w:eastAsia="宋体"/>
                <w:b w:val="0"/>
                <w:sz w:val="17"/>
              </w:rPr>
              <w:t>完成课程文档、10 张 UML、说明材料和交付清单</w:t>
            </w:r>
          </w:p>
        </w:tc>
        <w:tc>
          <w:tcPr>
            <w:tcW w:w="1848" w:type="dxa"/>
            <w:vAlign w:val="center"/>
          </w:tcPr>
          <w:p w14:paraId="308D931E">
            <w:pPr>
              <w:spacing w:after="0" w:line="252" w:lineRule="auto"/>
              <w:ind w:firstLine="0"/>
            </w:pPr>
            <w:r>
              <w:rPr>
                <w:rFonts w:ascii="宋体" w:hAnsi="宋体" w:eastAsia="宋体"/>
                <w:b w:val="0"/>
                <w:sz w:val="17"/>
              </w:rPr>
              <w:t>达成</w:t>
            </w:r>
          </w:p>
        </w:tc>
        <w:tc>
          <w:tcPr>
            <w:tcW w:w="1848" w:type="dxa"/>
            <w:vAlign w:val="center"/>
          </w:tcPr>
          <w:p w14:paraId="68318C5F">
            <w:pPr>
              <w:spacing w:after="0" w:line="252" w:lineRule="auto"/>
              <w:ind w:firstLine="0"/>
            </w:pPr>
            <w:r>
              <w:rPr>
                <w:rFonts w:ascii="宋体" w:hAnsi="宋体" w:eastAsia="宋体"/>
                <w:b w:val="0"/>
                <w:sz w:val="17"/>
              </w:rPr>
              <w:t>文档与实现按 V2.0 统一校对</w:t>
            </w:r>
          </w:p>
        </w:tc>
      </w:tr>
    </w:tbl>
    <w:p w14:paraId="6BD1CAD3">
      <w:pPr>
        <w:spacing w:after="20"/>
      </w:pPr>
    </w:p>
    <w:p w14:paraId="222919DD">
      <w:pPr>
        <w:pStyle w:val="5"/>
      </w:pPr>
      <w:bookmarkStart w:id="333" w:name="_Toc14400"/>
      <w:r>
        <w:rPr>
          <w:rFonts w:ascii="宋体" w:hAnsi="宋体" w:eastAsia="宋体"/>
          <w:b/>
          <w:sz w:val="24"/>
        </w:rPr>
        <w:t>2.2 模块完成情况</w:t>
      </w:r>
      <w:bookmarkEnd w:id="33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0C7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0081F6F">
            <w:pPr>
              <w:spacing w:after="0" w:line="252" w:lineRule="auto"/>
              <w:ind w:firstLine="0"/>
            </w:pPr>
            <w:r>
              <w:rPr>
                <w:rFonts w:ascii="宋体" w:hAnsi="宋体" w:eastAsia="宋体"/>
                <w:b/>
                <w:sz w:val="17"/>
              </w:rPr>
              <w:t>模块</w:t>
            </w:r>
          </w:p>
        </w:tc>
        <w:tc>
          <w:tcPr>
            <w:tcW w:w="2310" w:type="dxa"/>
            <w:shd w:val="clear" w:color="auto" w:fill="E6F6F2"/>
            <w:vAlign w:val="center"/>
          </w:tcPr>
          <w:p w14:paraId="4E0D8945">
            <w:pPr>
              <w:spacing w:after="0" w:line="252" w:lineRule="auto"/>
              <w:ind w:firstLine="0"/>
            </w:pPr>
            <w:r>
              <w:rPr>
                <w:rFonts w:ascii="宋体" w:hAnsi="宋体" w:eastAsia="宋体"/>
                <w:b/>
                <w:sz w:val="17"/>
              </w:rPr>
              <w:t>计划目标</w:t>
            </w:r>
          </w:p>
        </w:tc>
        <w:tc>
          <w:tcPr>
            <w:tcW w:w="2310" w:type="dxa"/>
            <w:shd w:val="clear" w:color="auto" w:fill="E6F6F2"/>
            <w:vAlign w:val="center"/>
          </w:tcPr>
          <w:p w14:paraId="0B687B6D">
            <w:pPr>
              <w:spacing w:after="0" w:line="252" w:lineRule="auto"/>
              <w:ind w:firstLine="0"/>
            </w:pPr>
            <w:r>
              <w:rPr>
                <w:rFonts w:ascii="宋体" w:hAnsi="宋体" w:eastAsia="宋体"/>
                <w:b/>
                <w:sz w:val="17"/>
              </w:rPr>
              <w:t>实际完成</w:t>
            </w:r>
          </w:p>
        </w:tc>
        <w:tc>
          <w:tcPr>
            <w:tcW w:w="2310" w:type="dxa"/>
            <w:shd w:val="clear" w:color="auto" w:fill="E6F6F2"/>
            <w:vAlign w:val="center"/>
          </w:tcPr>
          <w:p w14:paraId="383E88E7">
            <w:pPr>
              <w:spacing w:after="0" w:line="252" w:lineRule="auto"/>
              <w:ind w:firstLine="0"/>
            </w:pPr>
            <w:r>
              <w:rPr>
                <w:rFonts w:ascii="宋体" w:hAnsi="宋体" w:eastAsia="宋体"/>
                <w:b/>
                <w:sz w:val="17"/>
              </w:rPr>
              <w:t>结论</w:t>
            </w:r>
          </w:p>
        </w:tc>
      </w:tr>
      <w:tr w14:paraId="0747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FAC103">
            <w:pPr>
              <w:spacing w:after="0" w:line="252" w:lineRule="auto"/>
              <w:ind w:firstLine="0"/>
            </w:pPr>
            <w:r>
              <w:rPr>
                <w:rFonts w:ascii="宋体" w:hAnsi="宋体" w:eastAsia="宋体"/>
                <w:b w:val="0"/>
                <w:sz w:val="17"/>
              </w:rPr>
              <w:t>认证与权限</w:t>
            </w:r>
          </w:p>
        </w:tc>
        <w:tc>
          <w:tcPr>
            <w:tcW w:w="2310" w:type="dxa"/>
            <w:vAlign w:val="center"/>
          </w:tcPr>
          <w:p w14:paraId="14422E73">
            <w:pPr>
              <w:spacing w:after="0" w:line="252" w:lineRule="auto"/>
              <w:ind w:firstLine="0"/>
            </w:pPr>
            <w:r>
              <w:rPr>
                <w:rFonts w:ascii="宋体" w:hAnsi="宋体" w:eastAsia="宋体"/>
                <w:b w:val="0"/>
                <w:sz w:val="17"/>
              </w:rPr>
              <w:t>登录、退出、角色与密级隔离</w:t>
            </w:r>
          </w:p>
        </w:tc>
        <w:tc>
          <w:tcPr>
            <w:tcW w:w="2310" w:type="dxa"/>
            <w:vAlign w:val="center"/>
          </w:tcPr>
          <w:p w14:paraId="1656CD88">
            <w:pPr>
              <w:spacing w:after="0" w:line="252" w:lineRule="auto"/>
              <w:ind w:firstLine="0"/>
            </w:pPr>
            <w:r>
              <w:rPr>
                <w:rFonts w:ascii="宋体" w:hAnsi="宋体" w:eastAsia="宋体"/>
                <w:b w:val="0"/>
                <w:sz w:val="17"/>
              </w:rPr>
              <w:t>已实现会话登录、角色菜单、管理员/同部门/异部门/作者可见性规则和越权拒绝</w:t>
            </w:r>
          </w:p>
        </w:tc>
        <w:tc>
          <w:tcPr>
            <w:tcW w:w="2310" w:type="dxa"/>
            <w:vAlign w:val="center"/>
          </w:tcPr>
          <w:p w14:paraId="07D72599">
            <w:pPr>
              <w:spacing w:after="0" w:line="252" w:lineRule="auto"/>
              <w:ind w:firstLine="0"/>
            </w:pPr>
            <w:r>
              <w:rPr>
                <w:rFonts w:ascii="宋体" w:hAnsi="宋体" w:eastAsia="宋体"/>
                <w:b w:val="0"/>
                <w:sz w:val="17"/>
              </w:rPr>
              <w:t>完成</w:t>
            </w:r>
          </w:p>
        </w:tc>
      </w:tr>
      <w:tr w14:paraId="52CF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0F2E537">
            <w:pPr>
              <w:spacing w:after="0" w:line="252" w:lineRule="auto"/>
              <w:ind w:firstLine="0"/>
            </w:pPr>
            <w:r>
              <w:rPr>
                <w:rFonts w:ascii="宋体" w:hAnsi="宋体" w:eastAsia="宋体"/>
                <w:b w:val="0"/>
                <w:sz w:val="17"/>
              </w:rPr>
              <w:t>知识文档</w:t>
            </w:r>
          </w:p>
        </w:tc>
        <w:tc>
          <w:tcPr>
            <w:tcW w:w="2310" w:type="dxa"/>
            <w:vAlign w:val="center"/>
          </w:tcPr>
          <w:p w14:paraId="0D6571D9">
            <w:pPr>
              <w:spacing w:after="0" w:line="252" w:lineRule="auto"/>
              <w:ind w:firstLine="0"/>
            </w:pPr>
            <w:r>
              <w:rPr>
                <w:rFonts w:ascii="宋体" w:hAnsi="宋体" w:eastAsia="宋体"/>
                <w:b w:val="0"/>
                <w:sz w:val="17"/>
              </w:rPr>
              <w:t>文档全生命周期管理</w:t>
            </w:r>
          </w:p>
        </w:tc>
        <w:tc>
          <w:tcPr>
            <w:tcW w:w="2310" w:type="dxa"/>
            <w:vAlign w:val="center"/>
          </w:tcPr>
          <w:p w14:paraId="3D6CB180">
            <w:pPr>
              <w:spacing w:after="0" w:line="252" w:lineRule="auto"/>
              <w:ind w:firstLine="0"/>
            </w:pPr>
            <w:r>
              <w:rPr>
                <w:rFonts w:ascii="宋体" w:hAnsi="宋体" w:eastAsia="宋体"/>
                <w:b w:val="0"/>
                <w:sz w:val="17"/>
              </w:rPr>
              <w:t>已实现新建、编辑、查看、删除、分类、标签、状态、筛选、分页和检索</w:t>
            </w:r>
          </w:p>
        </w:tc>
        <w:tc>
          <w:tcPr>
            <w:tcW w:w="2310" w:type="dxa"/>
            <w:vAlign w:val="center"/>
          </w:tcPr>
          <w:p w14:paraId="4512456F">
            <w:pPr>
              <w:spacing w:after="0" w:line="252" w:lineRule="auto"/>
              <w:ind w:firstLine="0"/>
            </w:pPr>
            <w:r>
              <w:rPr>
                <w:rFonts w:ascii="宋体" w:hAnsi="宋体" w:eastAsia="宋体"/>
                <w:b w:val="0"/>
                <w:sz w:val="17"/>
              </w:rPr>
              <w:t>完成</w:t>
            </w:r>
          </w:p>
        </w:tc>
      </w:tr>
      <w:tr w14:paraId="7FF1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BBFD07">
            <w:pPr>
              <w:spacing w:after="0" w:line="252" w:lineRule="auto"/>
              <w:ind w:firstLine="0"/>
            </w:pPr>
            <w:r>
              <w:rPr>
                <w:rFonts w:ascii="宋体" w:hAnsi="宋体" w:eastAsia="宋体"/>
                <w:b w:val="0"/>
                <w:sz w:val="17"/>
              </w:rPr>
              <w:t>检索增强问答</w:t>
            </w:r>
          </w:p>
        </w:tc>
        <w:tc>
          <w:tcPr>
            <w:tcW w:w="2310" w:type="dxa"/>
            <w:vAlign w:val="center"/>
          </w:tcPr>
          <w:p w14:paraId="56E95919">
            <w:pPr>
              <w:spacing w:after="0" w:line="252" w:lineRule="auto"/>
              <w:ind w:firstLine="0"/>
            </w:pPr>
            <w:r>
              <w:rPr>
                <w:rFonts w:ascii="宋体" w:hAnsi="宋体" w:eastAsia="宋体"/>
                <w:b w:val="0"/>
                <w:sz w:val="17"/>
              </w:rPr>
              <w:t>权限内检索并展示来源</w:t>
            </w:r>
          </w:p>
        </w:tc>
        <w:tc>
          <w:tcPr>
            <w:tcW w:w="2310" w:type="dxa"/>
            <w:vAlign w:val="center"/>
          </w:tcPr>
          <w:p w14:paraId="205AA021">
            <w:pPr>
              <w:spacing w:after="0" w:line="252" w:lineRule="auto"/>
              <w:ind w:firstLine="0"/>
            </w:pPr>
            <w:r>
              <w:rPr>
                <w:rFonts w:ascii="宋体" w:hAnsi="宋体" w:eastAsia="宋体"/>
                <w:b w:val="0"/>
                <w:sz w:val="17"/>
              </w:rPr>
              <w:t>已实现切分、jieba 分词、相关度排序、Top-K、来源、历史和降级</w:t>
            </w:r>
          </w:p>
        </w:tc>
        <w:tc>
          <w:tcPr>
            <w:tcW w:w="2310" w:type="dxa"/>
            <w:vAlign w:val="center"/>
          </w:tcPr>
          <w:p w14:paraId="37AF814D">
            <w:pPr>
              <w:spacing w:after="0" w:line="252" w:lineRule="auto"/>
              <w:ind w:firstLine="0"/>
            </w:pPr>
            <w:r>
              <w:rPr>
                <w:rFonts w:ascii="宋体" w:hAnsi="宋体" w:eastAsia="宋体"/>
                <w:b w:val="0"/>
                <w:sz w:val="17"/>
              </w:rPr>
              <w:t>完成</w:t>
            </w:r>
          </w:p>
        </w:tc>
      </w:tr>
      <w:tr w14:paraId="5BC0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C91133F">
            <w:pPr>
              <w:spacing w:after="0" w:line="252" w:lineRule="auto"/>
              <w:ind w:firstLine="0"/>
            </w:pPr>
            <w:r>
              <w:rPr>
                <w:rFonts w:ascii="宋体" w:hAnsi="宋体" w:eastAsia="宋体"/>
                <w:b w:val="0"/>
                <w:sz w:val="17"/>
              </w:rPr>
              <w:t>知识图谱</w:t>
            </w:r>
          </w:p>
        </w:tc>
        <w:tc>
          <w:tcPr>
            <w:tcW w:w="2310" w:type="dxa"/>
            <w:vAlign w:val="center"/>
          </w:tcPr>
          <w:p w14:paraId="6F6C42CC">
            <w:pPr>
              <w:spacing w:after="0" w:line="252" w:lineRule="auto"/>
              <w:ind w:firstLine="0"/>
            </w:pPr>
            <w:r>
              <w:rPr>
                <w:rFonts w:ascii="宋体" w:hAnsi="宋体" w:eastAsia="宋体"/>
                <w:b w:val="0"/>
                <w:sz w:val="17"/>
              </w:rPr>
              <w:t>关系同步与可视化</w:t>
            </w:r>
          </w:p>
        </w:tc>
        <w:tc>
          <w:tcPr>
            <w:tcW w:w="2310" w:type="dxa"/>
            <w:vAlign w:val="center"/>
          </w:tcPr>
          <w:p w14:paraId="4AB8A01C">
            <w:pPr>
              <w:spacing w:after="0" w:line="252" w:lineRule="auto"/>
              <w:ind w:firstLine="0"/>
            </w:pPr>
            <w:r>
              <w:rPr>
                <w:rFonts w:ascii="宋体" w:hAnsi="宋体" w:eastAsia="宋体"/>
                <w:b w:val="0"/>
                <w:sz w:val="17"/>
              </w:rPr>
              <w:t>已实现实体关系同步、JSON 数据接口、ECharts 力导向图和后台维护</w:t>
            </w:r>
          </w:p>
        </w:tc>
        <w:tc>
          <w:tcPr>
            <w:tcW w:w="2310" w:type="dxa"/>
            <w:vAlign w:val="center"/>
          </w:tcPr>
          <w:p w14:paraId="79BDDBC3">
            <w:pPr>
              <w:spacing w:after="0" w:line="252" w:lineRule="auto"/>
              <w:ind w:firstLine="0"/>
            </w:pPr>
            <w:r>
              <w:rPr>
                <w:rFonts w:ascii="宋体" w:hAnsi="宋体" w:eastAsia="宋体"/>
                <w:b w:val="0"/>
                <w:sz w:val="17"/>
              </w:rPr>
              <w:t>完成</w:t>
            </w:r>
          </w:p>
        </w:tc>
      </w:tr>
      <w:tr w14:paraId="5142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9A70D4D">
            <w:pPr>
              <w:spacing w:after="0" w:line="252" w:lineRule="auto"/>
              <w:ind w:firstLine="0"/>
            </w:pPr>
            <w:r>
              <w:rPr>
                <w:rFonts w:ascii="宋体" w:hAnsi="宋体" w:eastAsia="宋体"/>
                <w:b w:val="0"/>
                <w:sz w:val="17"/>
              </w:rPr>
              <w:t>收藏</w:t>
            </w:r>
          </w:p>
        </w:tc>
        <w:tc>
          <w:tcPr>
            <w:tcW w:w="2310" w:type="dxa"/>
            <w:vAlign w:val="center"/>
          </w:tcPr>
          <w:p w14:paraId="44AADB5B">
            <w:pPr>
              <w:spacing w:after="0" w:line="252" w:lineRule="auto"/>
              <w:ind w:firstLine="0"/>
            </w:pPr>
            <w:r>
              <w:rPr>
                <w:rFonts w:ascii="宋体" w:hAnsi="宋体" w:eastAsia="宋体"/>
                <w:b w:val="0"/>
                <w:sz w:val="17"/>
              </w:rPr>
              <w:t>收藏与取消收藏</w:t>
            </w:r>
          </w:p>
        </w:tc>
        <w:tc>
          <w:tcPr>
            <w:tcW w:w="2310" w:type="dxa"/>
            <w:vAlign w:val="center"/>
          </w:tcPr>
          <w:p w14:paraId="3057E43B">
            <w:pPr>
              <w:spacing w:after="0" w:line="252" w:lineRule="auto"/>
              <w:ind w:firstLine="0"/>
            </w:pPr>
            <w:r>
              <w:rPr>
                <w:rFonts w:ascii="宋体" w:hAnsi="宋体" w:eastAsia="宋体"/>
                <w:b w:val="0"/>
                <w:sz w:val="17"/>
              </w:rPr>
              <w:t>已实现收藏、取消收藏、个人收藏列表和唯一约束</w:t>
            </w:r>
          </w:p>
        </w:tc>
        <w:tc>
          <w:tcPr>
            <w:tcW w:w="2310" w:type="dxa"/>
            <w:vAlign w:val="center"/>
          </w:tcPr>
          <w:p w14:paraId="178AA34C">
            <w:pPr>
              <w:spacing w:after="0" w:line="252" w:lineRule="auto"/>
              <w:ind w:firstLine="0"/>
            </w:pPr>
            <w:r>
              <w:rPr>
                <w:rFonts w:ascii="宋体" w:hAnsi="宋体" w:eastAsia="宋体"/>
                <w:b w:val="0"/>
                <w:sz w:val="17"/>
              </w:rPr>
              <w:t>完成</w:t>
            </w:r>
          </w:p>
        </w:tc>
      </w:tr>
      <w:tr w14:paraId="48D9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464BCB6">
            <w:pPr>
              <w:spacing w:after="0" w:line="252" w:lineRule="auto"/>
              <w:ind w:firstLine="0"/>
            </w:pPr>
            <w:r>
              <w:rPr>
                <w:rFonts w:ascii="宋体" w:hAnsi="宋体" w:eastAsia="宋体"/>
                <w:b w:val="0"/>
                <w:sz w:val="17"/>
              </w:rPr>
              <w:t>审计</w:t>
            </w:r>
          </w:p>
        </w:tc>
        <w:tc>
          <w:tcPr>
            <w:tcW w:w="2310" w:type="dxa"/>
            <w:vAlign w:val="center"/>
          </w:tcPr>
          <w:p w14:paraId="78781949">
            <w:pPr>
              <w:spacing w:after="0" w:line="252" w:lineRule="auto"/>
              <w:ind w:firstLine="0"/>
            </w:pPr>
            <w:r>
              <w:rPr>
                <w:rFonts w:ascii="宋体" w:hAnsi="宋体" w:eastAsia="宋体"/>
                <w:b w:val="0"/>
                <w:sz w:val="17"/>
              </w:rPr>
              <w:t>关键动作留痕与查询</w:t>
            </w:r>
          </w:p>
        </w:tc>
        <w:tc>
          <w:tcPr>
            <w:tcW w:w="2310" w:type="dxa"/>
            <w:vAlign w:val="center"/>
          </w:tcPr>
          <w:p w14:paraId="6142DA60">
            <w:pPr>
              <w:spacing w:after="0" w:line="252" w:lineRule="auto"/>
              <w:ind w:firstLine="0"/>
            </w:pPr>
            <w:r>
              <w:rPr>
                <w:rFonts w:ascii="宋体" w:hAnsi="宋体" w:eastAsia="宋体"/>
                <w:b w:val="0"/>
                <w:sz w:val="17"/>
              </w:rPr>
              <w:t>已实现登录、失败登录、文档访问、问答和写操作记录；管理员可查询</w:t>
            </w:r>
          </w:p>
        </w:tc>
        <w:tc>
          <w:tcPr>
            <w:tcW w:w="2310" w:type="dxa"/>
            <w:vAlign w:val="center"/>
          </w:tcPr>
          <w:p w14:paraId="2FA89B92">
            <w:pPr>
              <w:spacing w:after="0" w:line="252" w:lineRule="auto"/>
              <w:ind w:firstLine="0"/>
            </w:pPr>
            <w:r>
              <w:rPr>
                <w:rFonts w:ascii="宋体" w:hAnsi="宋体" w:eastAsia="宋体"/>
                <w:b w:val="0"/>
                <w:sz w:val="17"/>
              </w:rPr>
              <w:t>完成</w:t>
            </w:r>
          </w:p>
        </w:tc>
      </w:tr>
      <w:tr w14:paraId="108F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4392F4">
            <w:pPr>
              <w:spacing w:after="0" w:line="252" w:lineRule="auto"/>
              <w:ind w:firstLine="0"/>
            </w:pPr>
            <w:r>
              <w:rPr>
                <w:rFonts w:ascii="宋体" w:hAnsi="宋体" w:eastAsia="宋体"/>
                <w:b w:val="0"/>
                <w:sz w:val="17"/>
              </w:rPr>
              <w:t>用户与分类管理</w:t>
            </w:r>
          </w:p>
        </w:tc>
        <w:tc>
          <w:tcPr>
            <w:tcW w:w="2310" w:type="dxa"/>
            <w:vAlign w:val="center"/>
          </w:tcPr>
          <w:p w14:paraId="44EAAEE2">
            <w:pPr>
              <w:spacing w:after="0" w:line="252" w:lineRule="auto"/>
              <w:ind w:firstLine="0"/>
            </w:pPr>
            <w:r>
              <w:rPr>
                <w:rFonts w:ascii="宋体" w:hAnsi="宋体" w:eastAsia="宋体"/>
                <w:b w:val="0"/>
                <w:sz w:val="17"/>
              </w:rPr>
              <w:t>管理员维护基础数据</w:t>
            </w:r>
          </w:p>
        </w:tc>
        <w:tc>
          <w:tcPr>
            <w:tcW w:w="2310" w:type="dxa"/>
            <w:vAlign w:val="center"/>
          </w:tcPr>
          <w:p w14:paraId="4241A3FC">
            <w:pPr>
              <w:spacing w:after="0" w:line="252" w:lineRule="auto"/>
              <w:ind w:firstLine="0"/>
            </w:pPr>
            <w:r>
              <w:rPr>
                <w:rFonts w:ascii="宋体" w:hAnsi="宋体" w:eastAsia="宋体"/>
                <w:b w:val="0"/>
                <w:sz w:val="17"/>
              </w:rPr>
              <w:t>已实现用户查看与管理、分类维护及管理入口控制</w:t>
            </w:r>
          </w:p>
        </w:tc>
        <w:tc>
          <w:tcPr>
            <w:tcW w:w="2310" w:type="dxa"/>
            <w:vAlign w:val="center"/>
          </w:tcPr>
          <w:p w14:paraId="0780B8F9">
            <w:pPr>
              <w:spacing w:after="0" w:line="252" w:lineRule="auto"/>
              <w:ind w:firstLine="0"/>
            </w:pPr>
            <w:r>
              <w:rPr>
                <w:rFonts w:ascii="宋体" w:hAnsi="宋体" w:eastAsia="宋体"/>
                <w:b w:val="0"/>
                <w:sz w:val="17"/>
              </w:rPr>
              <w:t>完成</w:t>
            </w:r>
          </w:p>
        </w:tc>
      </w:tr>
      <w:tr w14:paraId="4C53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9D13CB">
            <w:pPr>
              <w:spacing w:after="0" w:line="252" w:lineRule="auto"/>
              <w:ind w:firstLine="0"/>
            </w:pPr>
            <w:r>
              <w:rPr>
                <w:rFonts w:ascii="宋体" w:hAnsi="宋体" w:eastAsia="宋体"/>
                <w:b w:val="0"/>
                <w:sz w:val="17"/>
              </w:rPr>
              <w:t>系统运维</w:t>
            </w:r>
          </w:p>
        </w:tc>
        <w:tc>
          <w:tcPr>
            <w:tcW w:w="2310" w:type="dxa"/>
            <w:vAlign w:val="center"/>
          </w:tcPr>
          <w:p w14:paraId="480D4675">
            <w:pPr>
              <w:spacing w:after="0" w:line="252" w:lineRule="auto"/>
              <w:ind w:firstLine="0"/>
            </w:pPr>
            <w:r>
              <w:rPr>
                <w:rFonts w:ascii="宋体" w:hAnsi="宋体" w:eastAsia="宋体"/>
                <w:b w:val="0"/>
                <w:sz w:val="17"/>
              </w:rPr>
              <w:t>工作台、关于、健康检查和脚本</w:t>
            </w:r>
          </w:p>
        </w:tc>
        <w:tc>
          <w:tcPr>
            <w:tcW w:w="2310" w:type="dxa"/>
            <w:vAlign w:val="center"/>
          </w:tcPr>
          <w:p w14:paraId="47A11696">
            <w:pPr>
              <w:spacing w:after="0" w:line="252" w:lineRule="auto"/>
              <w:ind w:firstLine="0"/>
            </w:pPr>
            <w:r>
              <w:rPr>
                <w:rFonts w:ascii="宋体" w:hAnsi="宋体" w:eastAsia="宋体"/>
                <w:b w:val="0"/>
                <w:sz w:val="17"/>
              </w:rPr>
              <w:t>已实现工作台、关于页、健康检查、初始化、启动/停止和测试脚本</w:t>
            </w:r>
          </w:p>
        </w:tc>
        <w:tc>
          <w:tcPr>
            <w:tcW w:w="2310" w:type="dxa"/>
            <w:vAlign w:val="center"/>
          </w:tcPr>
          <w:p w14:paraId="39D1E678">
            <w:pPr>
              <w:spacing w:after="0" w:line="252" w:lineRule="auto"/>
              <w:ind w:firstLine="0"/>
            </w:pPr>
            <w:r>
              <w:rPr>
                <w:rFonts w:ascii="宋体" w:hAnsi="宋体" w:eastAsia="宋体"/>
                <w:b w:val="0"/>
                <w:sz w:val="17"/>
              </w:rPr>
              <w:t>完成</w:t>
            </w:r>
          </w:p>
        </w:tc>
      </w:tr>
      <w:tr w14:paraId="1693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BF8554">
            <w:pPr>
              <w:spacing w:after="0" w:line="252" w:lineRule="auto"/>
              <w:ind w:firstLine="0"/>
            </w:pPr>
            <w:r>
              <w:rPr>
                <w:rFonts w:ascii="宋体" w:hAnsi="宋体" w:eastAsia="宋体"/>
                <w:b w:val="0"/>
                <w:sz w:val="17"/>
              </w:rPr>
              <w:t>前端应用</w:t>
            </w:r>
          </w:p>
        </w:tc>
        <w:tc>
          <w:tcPr>
            <w:tcW w:w="2310" w:type="dxa"/>
            <w:vAlign w:val="center"/>
          </w:tcPr>
          <w:p w14:paraId="6E3603C7">
            <w:pPr>
              <w:spacing w:after="0" w:line="252" w:lineRule="auto"/>
              <w:ind w:firstLine="0"/>
            </w:pPr>
            <w:r>
              <w:rPr>
                <w:rFonts w:ascii="宋体" w:hAnsi="宋体" w:eastAsia="宋体"/>
                <w:b w:val="0"/>
                <w:sz w:val="17"/>
              </w:rPr>
              <w:t>Vue 3 + Vite 主要页面</w:t>
            </w:r>
          </w:p>
        </w:tc>
        <w:tc>
          <w:tcPr>
            <w:tcW w:w="2310" w:type="dxa"/>
            <w:vAlign w:val="center"/>
          </w:tcPr>
          <w:p w14:paraId="2EE8D277">
            <w:pPr>
              <w:spacing w:after="0" w:line="252" w:lineRule="auto"/>
              <w:ind w:firstLine="0"/>
            </w:pPr>
            <w:r>
              <w:rPr>
                <w:rFonts w:ascii="宋体" w:hAnsi="宋体" w:eastAsia="宋体"/>
                <w:b w:val="0"/>
                <w:sz w:val="17"/>
              </w:rPr>
              <w:t>已实现登录、工作台、文档列表/详情/编辑、问答、图谱、审计、用户、关于和错误页面</w:t>
            </w:r>
          </w:p>
        </w:tc>
        <w:tc>
          <w:tcPr>
            <w:tcW w:w="2310" w:type="dxa"/>
            <w:vAlign w:val="center"/>
          </w:tcPr>
          <w:p w14:paraId="48F99EA0">
            <w:pPr>
              <w:spacing w:after="0" w:line="252" w:lineRule="auto"/>
              <w:ind w:firstLine="0"/>
            </w:pPr>
            <w:r>
              <w:rPr>
                <w:rFonts w:ascii="宋体" w:hAnsi="宋体" w:eastAsia="宋体"/>
                <w:b w:val="0"/>
                <w:sz w:val="17"/>
              </w:rPr>
              <w:t>完成</w:t>
            </w:r>
          </w:p>
        </w:tc>
      </w:tr>
      <w:tr w14:paraId="234E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987A0B">
            <w:pPr>
              <w:spacing w:after="0" w:line="252" w:lineRule="auto"/>
              <w:ind w:firstLine="0"/>
            </w:pPr>
            <w:r>
              <w:rPr>
                <w:rFonts w:ascii="宋体" w:hAnsi="宋体" w:eastAsia="宋体"/>
                <w:b w:val="0"/>
                <w:sz w:val="17"/>
              </w:rPr>
              <w:t>测试与文档</w:t>
            </w:r>
          </w:p>
        </w:tc>
        <w:tc>
          <w:tcPr>
            <w:tcW w:w="2310" w:type="dxa"/>
            <w:vAlign w:val="center"/>
          </w:tcPr>
          <w:p w14:paraId="415989C4">
            <w:pPr>
              <w:spacing w:after="0" w:line="252" w:lineRule="auto"/>
              <w:ind w:firstLine="0"/>
            </w:pPr>
            <w:r>
              <w:rPr>
                <w:rFonts w:ascii="宋体" w:hAnsi="宋体" w:eastAsia="宋体"/>
                <w:b w:val="0"/>
                <w:sz w:val="17"/>
              </w:rPr>
              <w:t>自动化测试、UML、截图和文档</w:t>
            </w:r>
          </w:p>
        </w:tc>
        <w:tc>
          <w:tcPr>
            <w:tcW w:w="2310" w:type="dxa"/>
            <w:vAlign w:val="center"/>
          </w:tcPr>
          <w:p w14:paraId="2D706432">
            <w:pPr>
              <w:spacing w:after="0" w:line="252" w:lineRule="auto"/>
              <w:ind w:firstLine="0"/>
            </w:pPr>
            <w:r>
              <w:rPr>
                <w:rFonts w:ascii="宋体" w:hAnsi="宋体" w:eastAsia="宋体"/>
                <w:b w:val="0"/>
                <w:sz w:val="17"/>
              </w:rPr>
              <w:t>已形成 pytest 测试集、10 张 UML、页面截图、课程文档和交付说明</w:t>
            </w:r>
          </w:p>
        </w:tc>
        <w:tc>
          <w:tcPr>
            <w:tcW w:w="2310" w:type="dxa"/>
            <w:vAlign w:val="center"/>
          </w:tcPr>
          <w:p w14:paraId="20378F1B">
            <w:pPr>
              <w:spacing w:after="0" w:line="252" w:lineRule="auto"/>
              <w:ind w:firstLine="0"/>
            </w:pPr>
            <w:r>
              <w:rPr>
                <w:rFonts w:ascii="宋体" w:hAnsi="宋体" w:eastAsia="宋体"/>
                <w:b w:val="0"/>
                <w:sz w:val="17"/>
              </w:rPr>
              <w:t>完成</w:t>
            </w:r>
          </w:p>
        </w:tc>
      </w:tr>
    </w:tbl>
    <w:p w14:paraId="10919276">
      <w:pPr>
        <w:spacing w:after="20"/>
      </w:pPr>
    </w:p>
    <w:p w14:paraId="0FF1AF00">
      <w:pPr>
        <w:pStyle w:val="5"/>
      </w:pPr>
      <w:bookmarkStart w:id="334" w:name="_Toc497"/>
      <w:r>
        <w:rPr>
          <w:rFonts w:ascii="宋体" w:hAnsi="宋体" w:eastAsia="宋体"/>
          <w:b/>
          <w:sz w:val="24"/>
        </w:rPr>
        <w:t>2.3 里程碑对比</w:t>
      </w:r>
      <w:bookmarkEnd w:id="33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6FE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2D456E8">
            <w:pPr>
              <w:spacing w:after="0" w:line="252" w:lineRule="auto"/>
              <w:ind w:firstLine="0"/>
            </w:pPr>
            <w:r>
              <w:rPr>
                <w:rFonts w:ascii="宋体" w:hAnsi="宋体" w:eastAsia="宋体"/>
                <w:b/>
                <w:sz w:val="17"/>
              </w:rPr>
              <w:t>里程碑</w:t>
            </w:r>
          </w:p>
        </w:tc>
        <w:tc>
          <w:tcPr>
            <w:tcW w:w="2310" w:type="dxa"/>
            <w:shd w:val="clear" w:color="auto" w:fill="E6F6F2"/>
            <w:vAlign w:val="center"/>
          </w:tcPr>
          <w:p w14:paraId="689E8D73">
            <w:pPr>
              <w:spacing w:after="0" w:line="252" w:lineRule="auto"/>
              <w:ind w:firstLine="0"/>
            </w:pPr>
            <w:r>
              <w:rPr>
                <w:rFonts w:ascii="宋体" w:hAnsi="宋体" w:eastAsia="宋体"/>
                <w:b/>
                <w:sz w:val="17"/>
              </w:rPr>
              <w:t>计划日期</w:t>
            </w:r>
          </w:p>
        </w:tc>
        <w:tc>
          <w:tcPr>
            <w:tcW w:w="2310" w:type="dxa"/>
            <w:shd w:val="clear" w:color="auto" w:fill="E6F6F2"/>
            <w:vAlign w:val="center"/>
          </w:tcPr>
          <w:p w14:paraId="48C3EBA1">
            <w:pPr>
              <w:spacing w:after="0" w:line="252" w:lineRule="auto"/>
              <w:ind w:firstLine="0"/>
            </w:pPr>
            <w:r>
              <w:rPr>
                <w:rFonts w:ascii="宋体" w:hAnsi="宋体" w:eastAsia="宋体"/>
                <w:b/>
                <w:sz w:val="17"/>
              </w:rPr>
              <w:t>实际状态</w:t>
            </w:r>
          </w:p>
        </w:tc>
        <w:tc>
          <w:tcPr>
            <w:tcW w:w="2310" w:type="dxa"/>
            <w:shd w:val="clear" w:color="auto" w:fill="E6F6F2"/>
            <w:vAlign w:val="center"/>
          </w:tcPr>
          <w:p w14:paraId="0111F45B">
            <w:pPr>
              <w:spacing w:after="0" w:line="252" w:lineRule="auto"/>
              <w:ind w:firstLine="0"/>
            </w:pPr>
            <w:r>
              <w:rPr>
                <w:rFonts w:ascii="宋体" w:hAnsi="宋体" w:eastAsia="宋体"/>
                <w:b/>
                <w:sz w:val="17"/>
              </w:rPr>
              <w:t>达成说明</w:t>
            </w:r>
          </w:p>
        </w:tc>
      </w:tr>
      <w:tr w14:paraId="2CA1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39C8B89">
            <w:pPr>
              <w:spacing w:after="0" w:line="252" w:lineRule="auto"/>
              <w:ind w:firstLine="0"/>
            </w:pPr>
            <w:r>
              <w:rPr>
                <w:rFonts w:ascii="宋体" w:hAnsi="宋体" w:eastAsia="宋体"/>
                <w:b w:val="0"/>
                <w:sz w:val="17"/>
              </w:rPr>
              <w:t>M0 项目启动</w:t>
            </w:r>
          </w:p>
        </w:tc>
        <w:tc>
          <w:tcPr>
            <w:tcW w:w="2310" w:type="dxa"/>
            <w:vAlign w:val="center"/>
          </w:tcPr>
          <w:p w14:paraId="5D707867">
            <w:pPr>
              <w:spacing w:after="0" w:line="252" w:lineRule="auto"/>
              <w:ind w:firstLine="0"/>
            </w:pPr>
            <w:r>
              <w:rPr>
                <w:rFonts w:ascii="宋体" w:hAnsi="宋体" w:eastAsia="宋体"/>
                <w:b w:val="0"/>
                <w:sz w:val="17"/>
              </w:rPr>
              <w:t>2026-08-10</w:t>
            </w:r>
          </w:p>
        </w:tc>
        <w:tc>
          <w:tcPr>
            <w:tcW w:w="2310" w:type="dxa"/>
            <w:vAlign w:val="center"/>
          </w:tcPr>
          <w:p w14:paraId="0A754DE0">
            <w:pPr>
              <w:spacing w:after="0" w:line="252" w:lineRule="auto"/>
              <w:ind w:firstLine="0"/>
            </w:pPr>
            <w:r>
              <w:rPr>
                <w:rFonts w:ascii="宋体" w:hAnsi="宋体" w:eastAsia="宋体"/>
                <w:b w:val="0"/>
                <w:sz w:val="17"/>
              </w:rPr>
              <w:t>达成</w:t>
            </w:r>
          </w:p>
        </w:tc>
        <w:tc>
          <w:tcPr>
            <w:tcW w:w="2310" w:type="dxa"/>
            <w:vAlign w:val="center"/>
          </w:tcPr>
          <w:p w14:paraId="2FD3A9CC">
            <w:pPr>
              <w:spacing w:after="0" w:line="252" w:lineRule="auto"/>
              <w:ind w:firstLine="0"/>
            </w:pPr>
            <w:r>
              <w:rPr>
                <w:rFonts w:ascii="宋体" w:hAnsi="宋体" w:eastAsia="宋体"/>
                <w:b w:val="0"/>
                <w:sz w:val="17"/>
              </w:rPr>
              <w:t>建立项目定位、范围、组织方式和 12 周计划</w:t>
            </w:r>
          </w:p>
        </w:tc>
      </w:tr>
      <w:tr w14:paraId="5712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45281C5">
            <w:pPr>
              <w:spacing w:after="0" w:line="252" w:lineRule="auto"/>
              <w:ind w:firstLine="0"/>
            </w:pPr>
            <w:r>
              <w:rPr>
                <w:rFonts w:ascii="宋体" w:hAnsi="宋体" w:eastAsia="宋体"/>
                <w:b w:val="0"/>
                <w:sz w:val="17"/>
              </w:rPr>
              <w:t>M1 需求基线</w:t>
            </w:r>
          </w:p>
        </w:tc>
        <w:tc>
          <w:tcPr>
            <w:tcW w:w="2310" w:type="dxa"/>
            <w:vAlign w:val="center"/>
          </w:tcPr>
          <w:p w14:paraId="2EE23DB6">
            <w:pPr>
              <w:spacing w:after="0" w:line="252" w:lineRule="auto"/>
              <w:ind w:firstLine="0"/>
            </w:pPr>
            <w:r>
              <w:rPr>
                <w:rFonts w:ascii="宋体" w:hAnsi="宋体" w:eastAsia="宋体"/>
                <w:b w:val="0"/>
                <w:sz w:val="17"/>
              </w:rPr>
              <w:t>2026-08-23</w:t>
            </w:r>
          </w:p>
        </w:tc>
        <w:tc>
          <w:tcPr>
            <w:tcW w:w="2310" w:type="dxa"/>
            <w:vAlign w:val="center"/>
          </w:tcPr>
          <w:p w14:paraId="2B01E572">
            <w:pPr>
              <w:spacing w:after="0" w:line="252" w:lineRule="auto"/>
              <w:ind w:firstLine="0"/>
            </w:pPr>
            <w:r>
              <w:rPr>
                <w:rFonts w:ascii="宋体" w:hAnsi="宋体" w:eastAsia="宋体"/>
                <w:b w:val="0"/>
                <w:sz w:val="17"/>
              </w:rPr>
              <w:t>达成</w:t>
            </w:r>
          </w:p>
        </w:tc>
        <w:tc>
          <w:tcPr>
            <w:tcW w:w="2310" w:type="dxa"/>
            <w:vAlign w:val="center"/>
          </w:tcPr>
          <w:p w14:paraId="41AA87D7">
            <w:pPr>
              <w:spacing w:after="0" w:line="252" w:lineRule="auto"/>
              <w:ind w:firstLine="0"/>
            </w:pPr>
            <w:r>
              <w:rPr>
                <w:rFonts w:ascii="宋体" w:hAnsi="宋体" w:eastAsia="宋体"/>
                <w:b w:val="0"/>
                <w:sz w:val="17"/>
              </w:rPr>
              <w:t>完成角色、模块、权限和验收条件</w:t>
            </w:r>
          </w:p>
        </w:tc>
      </w:tr>
      <w:tr w14:paraId="0929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B328B27">
            <w:pPr>
              <w:spacing w:after="0" w:line="252" w:lineRule="auto"/>
              <w:ind w:firstLine="0"/>
            </w:pPr>
            <w:r>
              <w:rPr>
                <w:rFonts w:ascii="宋体" w:hAnsi="宋体" w:eastAsia="宋体"/>
                <w:b w:val="0"/>
                <w:sz w:val="17"/>
              </w:rPr>
              <w:t>M2 设计基线</w:t>
            </w:r>
          </w:p>
        </w:tc>
        <w:tc>
          <w:tcPr>
            <w:tcW w:w="2310" w:type="dxa"/>
            <w:vAlign w:val="center"/>
          </w:tcPr>
          <w:p w14:paraId="499114BD">
            <w:pPr>
              <w:spacing w:after="0" w:line="252" w:lineRule="auto"/>
              <w:ind w:firstLine="0"/>
            </w:pPr>
            <w:r>
              <w:rPr>
                <w:rFonts w:ascii="宋体" w:hAnsi="宋体" w:eastAsia="宋体"/>
                <w:b w:val="0"/>
                <w:sz w:val="17"/>
              </w:rPr>
              <w:t>2026-08-30</w:t>
            </w:r>
          </w:p>
        </w:tc>
        <w:tc>
          <w:tcPr>
            <w:tcW w:w="2310" w:type="dxa"/>
            <w:vAlign w:val="center"/>
          </w:tcPr>
          <w:p w14:paraId="44E213F1">
            <w:pPr>
              <w:spacing w:after="0" w:line="252" w:lineRule="auto"/>
              <w:ind w:firstLine="0"/>
            </w:pPr>
            <w:r>
              <w:rPr>
                <w:rFonts w:ascii="宋体" w:hAnsi="宋体" w:eastAsia="宋体"/>
                <w:b w:val="0"/>
                <w:sz w:val="17"/>
              </w:rPr>
              <w:t>达成</w:t>
            </w:r>
          </w:p>
        </w:tc>
        <w:tc>
          <w:tcPr>
            <w:tcW w:w="2310" w:type="dxa"/>
            <w:vAlign w:val="center"/>
          </w:tcPr>
          <w:p w14:paraId="7CB58B76">
            <w:pPr>
              <w:spacing w:after="0" w:line="252" w:lineRule="auto"/>
              <w:ind w:firstLine="0"/>
            </w:pPr>
            <w:r>
              <w:rPr>
                <w:rFonts w:ascii="宋体" w:hAnsi="宋体" w:eastAsia="宋体"/>
                <w:b w:val="0"/>
                <w:sz w:val="17"/>
              </w:rPr>
              <w:t>完成架构、数据、接口和 10 张 UML 设计材料</w:t>
            </w:r>
          </w:p>
        </w:tc>
      </w:tr>
      <w:tr w14:paraId="4260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F7B2985">
            <w:pPr>
              <w:spacing w:after="0" w:line="252" w:lineRule="auto"/>
              <w:ind w:firstLine="0"/>
            </w:pPr>
            <w:r>
              <w:rPr>
                <w:rFonts w:ascii="宋体" w:hAnsi="宋体" w:eastAsia="宋体"/>
                <w:b w:val="0"/>
                <w:sz w:val="17"/>
              </w:rPr>
              <w:t>M3 核心 MVP</w:t>
            </w:r>
          </w:p>
        </w:tc>
        <w:tc>
          <w:tcPr>
            <w:tcW w:w="2310" w:type="dxa"/>
            <w:vAlign w:val="center"/>
          </w:tcPr>
          <w:p w14:paraId="11B7EEA7">
            <w:pPr>
              <w:spacing w:after="0" w:line="252" w:lineRule="auto"/>
              <w:ind w:firstLine="0"/>
            </w:pPr>
            <w:r>
              <w:rPr>
                <w:rFonts w:ascii="宋体" w:hAnsi="宋体" w:eastAsia="宋体"/>
                <w:b w:val="0"/>
                <w:sz w:val="17"/>
              </w:rPr>
              <w:t>2026-09-20</w:t>
            </w:r>
          </w:p>
        </w:tc>
        <w:tc>
          <w:tcPr>
            <w:tcW w:w="2310" w:type="dxa"/>
            <w:vAlign w:val="center"/>
          </w:tcPr>
          <w:p w14:paraId="517303C2">
            <w:pPr>
              <w:spacing w:after="0" w:line="252" w:lineRule="auto"/>
              <w:ind w:firstLine="0"/>
            </w:pPr>
            <w:r>
              <w:rPr>
                <w:rFonts w:ascii="宋体" w:hAnsi="宋体" w:eastAsia="宋体"/>
                <w:b w:val="0"/>
                <w:sz w:val="17"/>
              </w:rPr>
              <w:t>达成</w:t>
            </w:r>
          </w:p>
        </w:tc>
        <w:tc>
          <w:tcPr>
            <w:tcW w:w="2310" w:type="dxa"/>
            <w:vAlign w:val="center"/>
          </w:tcPr>
          <w:p w14:paraId="3E645D37">
            <w:pPr>
              <w:spacing w:after="0" w:line="252" w:lineRule="auto"/>
              <w:ind w:firstLine="0"/>
            </w:pPr>
            <w:r>
              <w:rPr>
                <w:rFonts w:ascii="宋体" w:hAnsi="宋体" w:eastAsia="宋体"/>
                <w:b w:val="0"/>
                <w:sz w:val="17"/>
              </w:rPr>
              <w:t>登录、权限、文档和检索问答主链路可运行</w:t>
            </w:r>
          </w:p>
        </w:tc>
      </w:tr>
      <w:tr w14:paraId="219E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0C3596B">
            <w:pPr>
              <w:spacing w:after="0" w:line="252" w:lineRule="auto"/>
              <w:ind w:firstLine="0"/>
            </w:pPr>
            <w:r>
              <w:rPr>
                <w:rFonts w:ascii="宋体" w:hAnsi="宋体" w:eastAsia="宋体"/>
                <w:b w:val="0"/>
                <w:sz w:val="17"/>
              </w:rPr>
              <w:t>M4 功能完整</w:t>
            </w:r>
          </w:p>
        </w:tc>
        <w:tc>
          <w:tcPr>
            <w:tcW w:w="2310" w:type="dxa"/>
            <w:vAlign w:val="center"/>
          </w:tcPr>
          <w:p w14:paraId="2B677E46">
            <w:pPr>
              <w:spacing w:after="0" w:line="252" w:lineRule="auto"/>
              <w:ind w:firstLine="0"/>
            </w:pPr>
            <w:r>
              <w:rPr>
                <w:rFonts w:ascii="宋体" w:hAnsi="宋体" w:eastAsia="宋体"/>
                <w:b w:val="0"/>
                <w:sz w:val="17"/>
              </w:rPr>
              <w:t>2026-10-04</w:t>
            </w:r>
          </w:p>
        </w:tc>
        <w:tc>
          <w:tcPr>
            <w:tcW w:w="2310" w:type="dxa"/>
            <w:vAlign w:val="center"/>
          </w:tcPr>
          <w:p w14:paraId="4BEFF027">
            <w:pPr>
              <w:spacing w:after="0" w:line="252" w:lineRule="auto"/>
              <w:ind w:firstLine="0"/>
            </w:pPr>
            <w:r>
              <w:rPr>
                <w:rFonts w:ascii="宋体" w:hAnsi="宋体" w:eastAsia="宋体"/>
                <w:b w:val="0"/>
                <w:sz w:val="17"/>
              </w:rPr>
              <w:t>达成</w:t>
            </w:r>
          </w:p>
        </w:tc>
        <w:tc>
          <w:tcPr>
            <w:tcW w:w="2310" w:type="dxa"/>
            <w:vAlign w:val="center"/>
          </w:tcPr>
          <w:p w14:paraId="32A82953">
            <w:pPr>
              <w:spacing w:after="0" w:line="252" w:lineRule="auto"/>
              <w:ind w:firstLine="0"/>
            </w:pPr>
            <w:r>
              <w:rPr>
                <w:rFonts w:ascii="宋体" w:hAnsi="宋体" w:eastAsia="宋体"/>
                <w:b w:val="0"/>
                <w:sz w:val="17"/>
              </w:rPr>
              <w:t>图谱、收藏、审计、管理、运维和前端页面形成完整闭环</w:t>
            </w:r>
          </w:p>
        </w:tc>
      </w:tr>
      <w:tr w14:paraId="21C9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336E274">
            <w:pPr>
              <w:spacing w:after="0" w:line="252" w:lineRule="auto"/>
              <w:ind w:firstLine="0"/>
            </w:pPr>
            <w:r>
              <w:rPr>
                <w:rFonts w:ascii="宋体" w:hAnsi="宋体" w:eastAsia="宋体"/>
                <w:b w:val="0"/>
                <w:sz w:val="17"/>
              </w:rPr>
              <w:t>M5 质量基线</w:t>
            </w:r>
          </w:p>
        </w:tc>
        <w:tc>
          <w:tcPr>
            <w:tcW w:w="2310" w:type="dxa"/>
            <w:vAlign w:val="center"/>
          </w:tcPr>
          <w:p w14:paraId="27C6D001">
            <w:pPr>
              <w:spacing w:after="0" w:line="252" w:lineRule="auto"/>
              <w:ind w:firstLine="0"/>
            </w:pPr>
            <w:r>
              <w:rPr>
                <w:rFonts w:ascii="宋体" w:hAnsi="宋体" w:eastAsia="宋体"/>
                <w:b w:val="0"/>
                <w:sz w:val="17"/>
              </w:rPr>
              <w:t>2026-10-18</w:t>
            </w:r>
          </w:p>
        </w:tc>
        <w:tc>
          <w:tcPr>
            <w:tcW w:w="2310" w:type="dxa"/>
            <w:vAlign w:val="center"/>
          </w:tcPr>
          <w:p w14:paraId="56F32844">
            <w:pPr>
              <w:spacing w:after="0" w:line="252" w:lineRule="auto"/>
              <w:ind w:firstLine="0"/>
            </w:pPr>
            <w:r>
              <w:rPr>
                <w:rFonts w:ascii="宋体" w:hAnsi="宋体" w:eastAsia="宋体"/>
                <w:b w:val="0"/>
                <w:sz w:val="17"/>
              </w:rPr>
              <w:t>达成</w:t>
            </w:r>
          </w:p>
        </w:tc>
        <w:tc>
          <w:tcPr>
            <w:tcW w:w="2310" w:type="dxa"/>
            <w:vAlign w:val="center"/>
          </w:tcPr>
          <w:p w14:paraId="03D03A5B">
            <w:pPr>
              <w:spacing w:after="0" w:line="252" w:lineRule="auto"/>
              <w:ind w:firstLine="0"/>
            </w:pPr>
            <w:r>
              <w:rPr>
                <w:rFonts w:ascii="宋体" w:hAnsi="宋体" w:eastAsia="宋体"/>
                <w:b w:val="0"/>
                <w:sz w:val="17"/>
              </w:rPr>
              <w:t>自动化测试与安全回归通过，主要缺陷关闭</w:t>
            </w:r>
          </w:p>
        </w:tc>
      </w:tr>
      <w:tr w14:paraId="1454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DDAAA95">
            <w:pPr>
              <w:spacing w:after="0" w:line="252" w:lineRule="auto"/>
              <w:ind w:firstLine="0"/>
            </w:pPr>
            <w:r>
              <w:rPr>
                <w:rFonts w:ascii="宋体" w:hAnsi="宋体" w:eastAsia="宋体"/>
                <w:b w:val="0"/>
                <w:sz w:val="17"/>
              </w:rPr>
              <w:t>M6 文档与预验收</w:t>
            </w:r>
          </w:p>
        </w:tc>
        <w:tc>
          <w:tcPr>
            <w:tcW w:w="2310" w:type="dxa"/>
            <w:vAlign w:val="center"/>
          </w:tcPr>
          <w:p w14:paraId="0744E502">
            <w:pPr>
              <w:spacing w:after="0" w:line="252" w:lineRule="auto"/>
              <w:ind w:firstLine="0"/>
            </w:pPr>
            <w:r>
              <w:rPr>
                <w:rFonts w:ascii="宋体" w:hAnsi="宋体" w:eastAsia="宋体"/>
                <w:b w:val="0"/>
                <w:sz w:val="17"/>
              </w:rPr>
              <w:t>2026-10-25</w:t>
            </w:r>
          </w:p>
        </w:tc>
        <w:tc>
          <w:tcPr>
            <w:tcW w:w="2310" w:type="dxa"/>
            <w:vAlign w:val="center"/>
          </w:tcPr>
          <w:p w14:paraId="2400CF65">
            <w:pPr>
              <w:spacing w:after="0" w:line="252" w:lineRule="auto"/>
              <w:ind w:firstLine="0"/>
            </w:pPr>
            <w:r>
              <w:rPr>
                <w:rFonts w:ascii="宋体" w:hAnsi="宋体" w:eastAsia="宋体"/>
                <w:b w:val="0"/>
                <w:sz w:val="17"/>
              </w:rPr>
              <w:t>达成</w:t>
            </w:r>
          </w:p>
        </w:tc>
        <w:tc>
          <w:tcPr>
            <w:tcW w:w="2310" w:type="dxa"/>
            <w:vAlign w:val="center"/>
          </w:tcPr>
          <w:p w14:paraId="0C4ED578">
            <w:pPr>
              <w:spacing w:after="0" w:line="252" w:lineRule="auto"/>
              <w:ind w:firstLine="0"/>
            </w:pPr>
            <w:r>
              <w:rPr>
                <w:rFonts w:ascii="宋体" w:hAnsi="宋体" w:eastAsia="宋体"/>
                <w:b w:val="0"/>
                <w:sz w:val="17"/>
              </w:rPr>
              <w:t>文档、UML、截图、演示脚本和交付清单齐备</w:t>
            </w:r>
          </w:p>
        </w:tc>
      </w:tr>
      <w:tr w14:paraId="2EE1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EE1E919">
            <w:pPr>
              <w:spacing w:after="0" w:line="252" w:lineRule="auto"/>
              <w:ind w:firstLine="0"/>
            </w:pPr>
            <w:r>
              <w:rPr>
                <w:rFonts w:ascii="宋体" w:hAnsi="宋体" w:eastAsia="宋体"/>
                <w:b w:val="0"/>
                <w:sz w:val="17"/>
              </w:rPr>
              <w:t>M7 最终交付</w:t>
            </w:r>
          </w:p>
        </w:tc>
        <w:tc>
          <w:tcPr>
            <w:tcW w:w="2310" w:type="dxa"/>
            <w:vAlign w:val="center"/>
          </w:tcPr>
          <w:p w14:paraId="682A9A09">
            <w:pPr>
              <w:spacing w:after="0" w:line="252" w:lineRule="auto"/>
              <w:ind w:firstLine="0"/>
            </w:pPr>
            <w:r>
              <w:rPr>
                <w:rFonts w:ascii="宋体" w:hAnsi="宋体" w:eastAsia="宋体"/>
                <w:b w:val="0"/>
                <w:sz w:val="17"/>
              </w:rPr>
              <w:t>2026-10-31</w:t>
            </w:r>
          </w:p>
        </w:tc>
        <w:tc>
          <w:tcPr>
            <w:tcW w:w="2310" w:type="dxa"/>
            <w:vAlign w:val="center"/>
          </w:tcPr>
          <w:p w14:paraId="3BAD8CEE">
            <w:pPr>
              <w:spacing w:after="0" w:line="252" w:lineRule="auto"/>
              <w:ind w:firstLine="0"/>
            </w:pPr>
            <w:r>
              <w:rPr>
                <w:rFonts w:ascii="宋体" w:hAnsi="宋体" w:eastAsia="宋体"/>
                <w:b w:val="0"/>
                <w:sz w:val="17"/>
              </w:rPr>
              <w:t>达成</w:t>
            </w:r>
          </w:p>
        </w:tc>
        <w:tc>
          <w:tcPr>
            <w:tcW w:w="2310" w:type="dxa"/>
            <w:vAlign w:val="center"/>
          </w:tcPr>
          <w:p w14:paraId="1129EC9C">
            <w:pPr>
              <w:spacing w:after="0" w:line="252" w:lineRule="auto"/>
              <w:ind w:firstLine="0"/>
            </w:pPr>
            <w:r>
              <w:rPr>
                <w:rFonts w:ascii="宋体" w:hAnsi="宋体" w:eastAsia="宋体"/>
                <w:b w:val="0"/>
                <w:sz w:val="17"/>
              </w:rPr>
              <w:t>V2.0 冻结并完成课程交付材料整理</w:t>
            </w:r>
          </w:p>
        </w:tc>
      </w:tr>
    </w:tbl>
    <w:p w14:paraId="74654FBD">
      <w:pPr>
        <w:spacing w:after="20"/>
      </w:pPr>
    </w:p>
    <w:p w14:paraId="47A4E1AA">
      <w:pPr>
        <w:pStyle w:val="5"/>
      </w:pPr>
      <w:bookmarkStart w:id="335" w:name="_Toc3990"/>
      <w:r>
        <w:rPr>
          <w:rFonts w:ascii="宋体" w:hAnsi="宋体" w:eastAsia="宋体"/>
          <w:b/>
          <w:sz w:val="24"/>
        </w:rPr>
        <w:t>2.4 偏差分析与处理</w:t>
      </w:r>
      <w:bookmarkEnd w:id="335"/>
    </w:p>
    <w:p w14:paraId="13794E93">
      <w:r>
        <w:rPr>
          <w:rFonts w:ascii="宋体" w:hAnsi="宋体" w:eastAsia="宋体"/>
          <w:b w:val="0"/>
          <w:sz w:val="21"/>
        </w:rPr>
        <w:t>本项目的主要偏差不是业务模块缺失，而是 V2.0 前端技术升级带来的集成工作量增加。前端采用 Vue 3 + Vite 后，需要重新组织页面路由、登录态传递、API 客户端、错误处理、图表加载和构建流程；相较服务端模板方式，前后端联调和页面状态验证需要更多时间。</w:t>
      </w:r>
    </w:p>
    <w:p w14:paraId="4E65D433">
      <w:r>
        <w:rPr>
          <w:rFonts w:ascii="宋体" w:hAnsi="宋体" w:eastAsia="宋体"/>
          <w:b w:val="0"/>
          <w:sz w:val="21"/>
        </w:rPr>
        <w:t>处理方式如下：</w:t>
      </w:r>
    </w:p>
    <w:p w14:paraId="78149361">
      <w:pPr>
        <w:pStyle w:val="14"/>
        <w:ind w:firstLine="0"/>
      </w:pPr>
      <w:r>
        <w:rPr>
          <w:rFonts w:ascii="宋体" w:hAnsi="宋体" w:eastAsia="宋体"/>
          <w:b w:val="0"/>
          <w:sz w:val="21"/>
        </w:rPr>
        <w:t>优先保证八个业务模块和核心演示链路，减少与验收无关的装饰性页面；</w:t>
      </w:r>
    </w:p>
    <w:p w14:paraId="262265C7">
      <w:pPr>
        <w:pStyle w:val="14"/>
        <w:ind w:firstLine="0"/>
      </w:pPr>
      <w:r>
        <w:rPr>
          <w:rFonts w:ascii="宋体" w:hAnsi="宋体" w:eastAsia="宋体"/>
          <w:b w:val="0"/>
          <w:sz w:val="21"/>
        </w:rPr>
        <w:t>先固定 API 请求/响应结构和错误处理方式，再并行完善页面；</w:t>
      </w:r>
    </w:p>
    <w:p w14:paraId="315E300A">
      <w:pPr>
        <w:pStyle w:val="14"/>
        <w:ind w:firstLine="0"/>
      </w:pPr>
      <w:r>
        <w:rPr>
          <w:rFonts w:ascii="宋体" w:hAnsi="宋体" w:eastAsia="宋体"/>
          <w:b w:val="0"/>
          <w:sz w:val="21"/>
        </w:rPr>
        <w:t>将前端页面检查与后端接口测试放在同一里程碑，避免最后集中返工；</w:t>
      </w:r>
    </w:p>
    <w:p w14:paraId="2EF01E19">
      <w:pPr>
        <w:pStyle w:val="14"/>
        <w:ind w:firstLine="0"/>
      </w:pPr>
      <w:r>
        <w:rPr>
          <w:rFonts w:ascii="宋体" w:hAnsi="宋体" w:eastAsia="宋体"/>
          <w:b w:val="0"/>
          <w:sz w:val="21"/>
        </w:rPr>
        <w:t>把 V2.0 技术栈和页面截图纳入文档基线，确保交付材料与实现一致；</w:t>
      </w:r>
    </w:p>
    <w:p w14:paraId="2B5B4C14">
      <w:pPr>
        <w:pStyle w:val="14"/>
        <w:ind w:firstLine="0"/>
      </w:pPr>
      <w:r>
        <w:rPr>
          <w:rFonts w:ascii="宋体" w:hAnsi="宋体" w:eastAsia="宋体"/>
          <w:b w:val="0"/>
          <w:sz w:val="21"/>
        </w:rPr>
        <w:t>对不能在本期完成的生产级能力明确列入范围外和后续改进，不用“已完成上线”掩盖项目边界。</w:t>
      </w:r>
    </w:p>
    <w:p w14:paraId="1A9BA6A6">
      <w:pPr>
        <w:pStyle w:val="4"/>
      </w:pPr>
      <w:bookmarkStart w:id="336" w:name="_Toc30442"/>
      <w:r>
        <w:rPr>
          <w:rFonts w:ascii="宋体" w:hAnsi="宋体" w:eastAsia="宋体"/>
          <w:b/>
          <w:sz w:val="28"/>
        </w:rPr>
        <w:t>3 功能与技术成果</w:t>
      </w:r>
      <w:bookmarkEnd w:id="336"/>
    </w:p>
    <w:p w14:paraId="49C42C6F">
      <w:pPr>
        <w:pStyle w:val="5"/>
      </w:pPr>
      <w:bookmarkStart w:id="337" w:name="_Toc24276"/>
      <w:r>
        <w:rPr>
          <w:rFonts w:ascii="宋体" w:hAnsi="宋体" w:eastAsia="宋体"/>
          <w:b/>
          <w:sz w:val="24"/>
        </w:rPr>
        <w:t>3.1 功能成果</w:t>
      </w:r>
      <w:bookmarkEnd w:id="337"/>
    </w:p>
    <w:p w14:paraId="3896D76B">
      <w:pPr>
        <w:pStyle w:val="6"/>
      </w:pPr>
      <w:r>
        <w:rPr>
          <w:rFonts w:ascii="宋体" w:hAnsi="宋体" w:eastAsia="宋体"/>
          <w:b/>
          <w:sz w:val="22"/>
        </w:rPr>
        <w:t>3.1.1 认证与权限</w:t>
      </w:r>
    </w:p>
    <w:p w14:paraId="6E285EF0">
      <w:r>
        <w:rPr>
          <w:rFonts w:ascii="宋体" w:hAnsi="宋体" w:eastAsia="宋体"/>
          <w:b w:val="0"/>
          <w:sz w:val="21"/>
        </w:rPr>
        <w:t>系统支持本地账号登录、退出和会话维持，区分管理员与普通员工角色。文档按照公开、内部、机密等可见性规则控制访问；管理员可访问全部文档，机密文档仅允许同部门用户或文档作者访问。无权限访问返回拒绝结果，不在详情、列表、检索或问答来源中泄露正文。关键登录失败也会进入审计，便于发现异常尝试。</w:t>
      </w:r>
    </w:p>
    <w:p w14:paraId="5C695CA8">
      <w:r>
        <w:rPr>
          <w:rFonts w:ascii="宋体" w:hAnsi="宋体" w:eastAsia="宋体"/>
          <w:b w:val="0"/>
          <w:sz w:val="21"/>
        </w:rPr>
        <w:t>权限设计的重点不是只在详情页做判断，而是让文档列表、详情、检索、问答、收藏和统计使用同一套可见性规则。这样能够降低“列表不可见但问答能搜到”的不一致风险。</w:t>
      </w:r>
    </w:p>
    <w:p w14:paraId="30F64084">
      <w:pPr>
        <w:pStyle w:val="6"/>
      </w:pPr>
      <w:r>
        <w:rPr>
          <w:rFonts w:ascii="宋体" w:hAnsi="宋体" w:eastAsia="宋体"/>
          <w:b/>
          <w:sz w:val="22"/>
        </w:rPr>
        <w:t>3.1.2 知识文档</w:t>
      </w:r>
    </w:p>
    <w:p w14:paraId="377408D4">
      <w:r>
        <w:rPr>
          <w:rFonts w:ascii="宋体" w:hAnsi="宋体" w:eastAsia="宋体"/>
          <w:b w:val="0"/>
          <w:sz w:val="21"/>
        </w:rPr>
        <w:t>文档模块支持新建、查看、编辑、删除、分类、标签、状态、密级、部门和版本等字段，并提供关键词检索、分类筛选、部门筛选、密级筛选和分页。文档保存后会触发知识片段切分和图谱同步，使后续问答与图谱使用最新内容。文档正文、摘要和元数据在页面中统一展示，便于课程演示和复查。</w:t>
      </w:r>
    </w:p>
    <w:p w14:paraId="2E343221">
      <w:pPr>
        <w:pStyle w:val="6"/>
      </w:pPr>
      <w:r>
        <w:rPr>
          <w:rFonts w:ascii="宋体" w:hAnsi="宋体" w:eastAsia="宋体"/>
          <w:b/>
          <w:sz w:val="22"/>
        </w:rPr>
        <w:t>3.1.3 检索增强问答</w:t>
      </w:r>
    </w:p>
    <w:p w14:paraId="32AB1239">
      <w:r>
        <w:rPr>
          <w:rFonts w:ascii="宋体" w:hAnsi="宋体" w:eastAsia="宋体"/>
          <w:b w:val="0"/>
          <w:sz w:val="21"/>
        </w:rPr>
        <w:t>问答流程包括问题接收、中文分词、权限范围内的候选文档筛选、知识片段检索、相关度排序、Top-K 选择、来源组装和回答生成。回答页面展示来源文档、部门、片段摘要和相关度，用户能够判断答案依据。系统还保存问答历史，支持查看本人历史记录。无命中时明确说明没有检索到合适依据；未配置外部模型时采用本地回答链路，不把本地结果伪称为大模型生成。</w:t>
      </w:r>
    </w:p>
    <w:p w14:paraId="7FAE2A9A">
      <w:r>
        <w:rPr>
          <w:rFonts w:ascii="宋体" w:hAnsi="宋体" w:eastAsia="宋体"/>
          <w:b w:val="0"/>
          <w:sz w:val="21"/>
        </w:rPr>
        <w:t>权限先于检索是本项目最重要的设计约束之一。系统先根据当前用户确定可见文档，再在对应片段中检索，避免机密片段进入候选集、日志展示或来源列表。</w:t>
      </w:r>
    </w:p>
    <w:p w14:paraId="77708699">
      <w:pPr>
        <w:pStyle w:val="6"/>
      </w:pPr>
      <w:r>
        <w:rPr>
          <w:rFonts w:ascii="宋体" w:hAnsi="宋体" w:eastAsia="宋体"/>
          <w:b/>
          <w:sz w:val="22"/>
        </w:rPr>
        <w:t>3.1.4 知识图谱</w:t>
      </w:r>
    </w:p>
    <w:p w14:paraId="247971BA">
      <w:r>
        <w:rPr>
          <w:rFonts w:ascii="宋体" w:hAnsi="宋体" w:eastAsia="宋体"/>
          <w:b w:val="0"/>
          <w:sz w:val="21"/>
        </w:rPr>
        <w:t>知识图谱模块将文档、部门、分类和关键词等实体组织为节点与边，通过接口提供给前端，并使用 ECharts 力导向图展示。文档变更后可再次同步关系，管理员可以通过维护入口补充自动同步不足的节点或关系。该模块主要用于表达知识之间的关联，而不是替代图数据库或复杂图计算平台。</w:t>
      </w:r>
    </w:p>
    <w:p w14:paraId="39307B99">
      <w:pPr>
        <w:pStyle w:val="6"/>
      </w:pPr>
      <w:r>
        <w:rPr>
          <w:rFonts w:ascii="宋体" w:hAnsi="宋体" w:eastAsia="宋体"/>
          <w:b/>
          <w:sz w:val="22"/>
        </w:rPr>
        <w:t>3.1.5 收藏、审计与管理</w:t>
      </w:r>
    </w:p>
    <w:p w14:paraId="1CB2F0D4">
      <w:r>
        <w:rPr>
          <w:rFonts w:ascii="宋体" w:hAnsi="宋体" w:eastAsia="宋体"/>
          <w:b w:val="0"/>
          <w:sz w:val="21"/>
        </w:rPr>
        <w:t>收藏模块支持收藏、取消收藏和个人收藏列表，并通过唯一约束避免重复收藏。审计模块记录登录成功、登录失败、文档访问、问答和关键管理操作，管理员可按条件查询。用户与分类管理模块提供用户查看、用户状态/角色相关维护和分类维护能力，管理入口只对管理员开放。系统运维模块提供工作台、关于页、健康检查、初始化数据、启动/停止和测试脚本，使项目能够在本地复现。</w:t>
      </w:r>
    </w:p>
    <w:p w14:paraId="13FE134C">
      <w:pPr>
        <w:pStyle w:val="5"/>
      </w:pPr>
      <w:bookmarkStart w:id="338" w:name="_Toc8536"/>
      <w:r>
        <w:rPr>
          <w:rFonts w:ascii="宋体" w:hAnsi="宋体" w:eastAsia="宋体"/>
          <w:b/>
          <w:sz w:val="24"/>
        </w:rPr>
        <w:t>3.2 技术成果</w:t>
      </w:r>
      <w:bookmarkEnd w:id="3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ADC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EE83CF7">
            <w:pPr>
              <w:spacing w:after="0" w:line="252" w:lineRule="auto"/>
              <w:ind w:firstLine="0"/>
            </w:pPr>
            <w:r>
              <w:rPr>
                <w:rFonts w:ascii="宋体" w:hAnsi="宋体" w:eastAsia="宋体"/>
                <w:b/>
                <w:sz w:val="17"/>
              </w:rPr>
              <w:t>层次</w:t>
            </w:r>
          </w:p>
        </w:tc>
        <w:tc>
          <w:tcPr>
            <w:tcW w:w="3081" w:type="dxa"/>
            <w:shd w:val="clear" w:color="auto" w:fill="E6F6F2"/>
            <w:vAlign w:val="center"/>
          </w:tcPr>
          <w:p w14:paraId="0A2532AD">
            <w:pPr>
              <w:spacing w:after="0" w:line="252" w:lineRule="auto"/>
              <w:ind w:firstLine="0"/>
            </w:pPr>
            <w:r>
              <w:rPr>
                <w:rFonts w:ascii="宋体" w:hAnsi="宋体" w:eastAsia="宋体"/>
                <w:b/>
                <w:sz w:val="17"/>
              </w:rPr>
              <w:t>技术实现</w:t>
            </w:r>
          </w:p>
        </w:tc>
        <w:tc>
          <w:tcPr>
            <w:tcW w:w="3081" w:type="dxa"/>
            <w:shd w:val="clear" w:color="auto" w:fill="E6F6F2"/>
            <w:vAlign w:val="center"/>
          </w:tcPr>
          <w:p w14:paraId="36320419">
            <w:pPr>
              <w:spacing w:after="0" w:line="252" w:lineRule="auto"/>
              <w:ind w:firstLine="0"/>
            </w:pPr>
            <w:r>
              <w:rPr>
                <w:rFonts w:ascii="宋体" w:hAnsi="宋体" w:eastAsia="宋体"/>
                <w:b/>
                <w:sz w:val="17"/>
              </w:rPr>
              <w:t>设计价值</w:t>
            </w:r>
          </w:p>
        </w:tc>
      </w:tr>
      <w:tr w14:paraId="3367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7CAE5E">
            <w:pPr>
              <w:spacing w:after="0" w:line="252" w:lineRule="auto"/>
              <w:ind w:firstLine="0"/>
            </w:pPr>
            <w:r>
              <w:rPr>
                <w:rFonts w:ascii="宋体" w:hAnsi="宋体" w:eastAsia="宋体"/>
                <w:b w:val="0"/>
                <w:sz w:val="17"/>
              </w:rPr>
              <w:t>表现层</w:t>
            </w:r>
          </w:p>
        </w:tc>
        <w:tc>
          <w:tcPr>
            <w:tcW w:w="3081" w:type="dxa"/>
            <w:vAlign w:val="center"/>
          </w:tcPr>
          <w:p w14:paraId="5C6A0B44">
            <w:pPr>
              <w:spacing w:after="0" w:line="252" w:lineRule="auto"/>
              <w:ind w:firstLine="0"/>
            </w:pPr>
            <w:r>
              <w:rPr>
                <w:rFonts w:ascii="宋体" w:hAnsi="宋体" w:eastAsia="宋体"/>
                <w:b w:val="0"/>
                <w:sz w:val="17"/>
              </w:rPr>
              <w:t>Vue 3 + Vite、Vue Router、统一 API 客户端、ECharts</w:t>
            </w:r>
          </w:p>
        </w:tc>
        <w:tc>
          <w:tcPr>
            <w:tcW w:w="3081" w:type="dxa"/>
            <w:vAlign w:val="center"/>
          </w:tcPr>
          <w:p w14:paraId="06CEDBB5">
            <w:pPr>
              <w:spacing w:after="0" w:line="252" w:lineRule="auto"/>
              <w:ind w:firstLine="0"/>
            </w:pPr>
            <w:r>
              <w:rPr>
                <w:rFonts w:ascii="宋体" w:hAnsi="宋体" w:eastAsia="宋体"/>
                <w:b w:val="0"/>
                <w:sz w:val="17"/>
              </w:rPr>
              <w:t>前后端职责分离，页面状态和接口错误集中处理</w:t>
            </w:r>
          </w:p>
        </w:tc>
      </w:tr>
      <w:tr w14:paraId="7FC7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B89E3D">
            <w:pPr>
              <w:spacing w:after="0" w:line="252" w:lineRule="auto"/>
              <w:ind w:firstLine="0"/>
            </w:pPr>
            <w:r>
              <w:rPr>
                <w:rFonts w:ascii="宋体" w:hAnsi="宋体" w:eastAsia="宋体"/>
                <w:b w:val="0"/>
                <w:sz w:val="17"/>
              </w:rPr>
              <w:t>接口层</w:t>
            </w:r>
          </w:p>
        </w:tc>
        <w:tc>
          <w:tcPr>
            <w:tcW w:w="3081" w:type="dxa"/>
            <w:vAlign w:val="center"/>
          </w:tcPr>
          <w:p w14:paraId="7E079CC0">
            <w:pPr>
              <w:spacing w:after="0" w:line="252" w:lineRule="auto"/>
              <w:ind w:firstLine="0"/>
            </w:pPr>
            <w:r>
              <w:rPr>
                <w:rFonts w:ascii="宋体" w:hAnsi="宋体" w:eastAsia="宋体"/>
                <w:b w:val="0"/>
                <w:sz w:val="17"/>
              </w:rPr>
              <w:t>Flask 3 REST API</w:t>
            </w:r>
          </w:p>
        </w:tc>
        <w:tc>
          <w:tcPr>
            <w:tcW w:w="3081" w:type="dxa"/>
            <w:vAlign w:val="center"/>
          </w:tcPr>
          <w:p w14:paraId="4F7E6942">
            <w:pPr>
              <w:spacing w:after="0" w:line="252" w:lineRule="auto"/>
              <w:ind w:firstLine="0"/>
            </w:pPr>
            <w:r>
              <w:rPr>
                <w:rFonts w:ascii="宋体" w:hAnsi="宋体" w:eastAsia="宋体"/>
                <w:b w:val="0"/>
                <w:sz w:val="17"/>
              </w:rPr>
              <w:t>前端通过稳定接口访问业务能力，便于测试</w:t>
            </w:r>
          </w:p>
        </w:tc>
      </w:tr>
      <w:tr w14:paraId="03F5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11BDD9">
            <w:pPr>
              <w:spacing w:after="0" w:line="252" w:lineRule="auto"/>
              <w:ind w:firstLine="0"/>
            </w:pPr>
            <w:r>
              <w:rPr>
                <w:rFonts w:ascii="宋体" w:hAnsi="宋体" w:eastAsia="宋体"/>
                <w:b w:val="0"/>
                <w:sz w:val="17"/>
              </w:rPr>
              <w:t>业务层</w:t>
            </w:r>
          </w:p>
        </w:tc>
        <w:tc>
          <w:tcPr>
            <w:tcW w:w="3081" w:type="dxa"/>
            <w:vAlign w:val="center"/>
          </w:tcPr>
          <w:p w14:paraId="6D1C1DBF">
            <w:pPr>
              <w:spacing w:after="0" w:line="252" w:lineRule="auto"/>
              <w:ind w:firstLine="0"/>
            </w:pPr>
            <w:r>
              <w:rPr>
                <w:rFonts w:ascii="宋体" w:hAnsi="宋体" w:eastAsia="宋体"/>
                <w:b w:val="0"/>
                <w:sz w:val="17"/>
              </w:rPr>
              <w:t>认证、文档、问答、图谱、收藏、审计、管理、运维服务</w:t>
            </w:r>
          </w:p>
        </w:tc>
        <w:tc>
          <w:tcPr>
            <w:tcW w:w="3081" w:type="dxa"/>
            <w:vAlign w:val="center"/>
          </w:tcPr>
          <w:p w14:paraId="787AB651">
            <w:pPr>
              <w:spacing w:after="0" w:line="252" w:lineRule="auto"/>
              <w:ind w:firstLine="0"/>
            </w:pPr>
            <w:r>
              <w:rPr>
                <w:rFonts w:ascii="宋体" w:hAnsi="宋体" w:eastAsia="宋体"/>
                <w:b w:val="0"/>
                <w:sz w:val="17"/>
              </w:rPr>
              <w:t>路由只负责编排，权限和核心规则集中复用</w:t>
            </w:r>
          </w:p>
        </w:tc>
      </w:tr>
      <w:tr w14:paraId="608B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F200F5">
            <w:pPr>
              <w:spacing w:after="0" w:line="252" w:lineRule="auto"/>
              <w:ind w:firstLine="0"/>
            </w:pPr>
            <w:r>
              <w:rPr>
                <w:rFonts w:ascii="宋体" w:hAnsi="宋体" w:eastAsia="宋体"/>
                <w:b w:val="0"/>
                <w:sz w:val="17"/>
              </w:rPr>
              <w:t>数据层</w:t>
            </w:r>
          </w:p>
        </w:tc>
        <w:tc>
          <w:tcPr>
            <w:tcW w:w="3081" w:type="dxa"/>
            <w:vAlign w:val="center"/>
          </w:tcPr>
          <w:p w14:paraId="114CA544">
            <w:pPr>
              <w:spacing w:after="0" w:line="252" w:lineRule="auto"/>
              <w:ind w:firstLine="0"/>
            </w:pPr>
            <w:r>
              <w:rPr>
                <w:rFonts w:ascii="宋体" w:hAnsi="宋体" w:eastAsia="宋体"/>
                <w:b w:val="0"/>
                <w:sz w:val="17"/>
              </w:rPr>
              <w:t>SQLAlchemy + SQLite</w:t>
            </w:r>
          </w:p>
        </w:tc>
        <w:tc>
          <w:tcPr>
            <w:tcW w:w="3081" w:type="dxa"/>
            <w:vAlign w:val="center"/>
          </w:tcPr>
          <w:p w14:paraId="15CBD443">
            <w:pPr>
              <w:spacing w:after="0" w:line="252" w:lineRule="auto"/>
              <w:ind w:firstLine="0"/>
            </w:pPr>
            <w:r>
              <w:rPr>
                <w:rFonts w:ascii="宋体" w:hAnsi="宋体" w:eastAsia="宋体"/>
                <w:b w:val="0"/>
                <w:sz w:val="17"/>
              </w:rPr>
              <w:t>模型清晰，便于本地初始化和课程演示</w:t>
            </w:r>
          </w:p>
        </w:tc>
      </w:tr>
      <w:tr w14:paraId="4ABB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8BD572">
            <w:pPr>
              <w:spacing w:after="0" w:line="252" w:lineRule="auto"/>
              <w:ind w:firstLine="0"/>
            </w:pPr>
            <w:r>
              <w:rPr>
                <w:rFonts w:ascii="宋体" w:hAnsi="宋体" w:eastAsia="宋体"/>
                <w:b w:val="0"/>
                <w:sz w:val="17"/>
              </w:rPr>
              <w:t>文本处理</w:t>
            </w:r>
          </w:p>
        </w:tc>
        <w:tc>
          <w:tcPr>
            <w:tcW w:w="3081" w:type="dxa"/>
            <w:vAlign w:val="center"/>
          </w:tcPr>
          <w:p w14:paraId="330B9462">
            <w:pPr>
              <w:spacing w:after="0" w:line="252" w:lineRule="auto"/>
              <w:ind w:firstLine="0"/>
            </w:pPr>
            <w:r>
              <w:rPr>
                <w:rFonts w:ascii="宋体" w:hAnsi="宋体" w:eastAsia="宋体"/>
                <w:b w:val="0"/>
                <w:sz w:val="17"/>
              </w:rPr>
              <w:t>jieba、切分、相关度评分、Top-K</w:t>
            </w:r>
          </w:p>
        </w:tc>
        <w:tc>
          <w:tcPr>
            <w:tcW w:w="3081" w:type="dxa"/>
            <w:vAlign w:val="center"/>
          </w:tcPr>
          <w:p w14:paraId="42B577B0">
            <w:pPr>
              <w:spacing w:after="0" w:line="252" w:lineRule="auto"/>
              <w:ind w:firstLine="0"/>
            </w:pPr>
            <w:r>
              <w:rPr>
                <w:rFonts w:ascii="宋体" w:hAnsi="宋体" w:eastAsia="宋体"/>
                <w:b w:val="0"/>
                <w:sz w:val="17"/>
              </w:rPr>
              <w:t>在没有复杂向量平台的前提下提供可解释检索</w:t>
            </w:r>
          </w:p>
        </w:tc>
      </w:tr>
      <w:tr w14:paraId="0FC8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FA83721">
            <w:pPr>
              <w:spacing w:after="0" w:line="252" w:lineRule="auto"/>
              <w:ind w:firstLine="0"/>
            </w:pPr>
            <w:r>
              <w:rPr>
                <w:rFonts w:ascii="宋体" w:hAnsi="宋体" w:eastAsia="宋体"/>
                <w:b w:val="0"/>
                <w:sz w:val="17"/>
              </w:rPr>
              <w:t>测试层</w:t>
            </w:r>
          </w:p>
        </w:tc>
        <w:tc>
          <w:tcPr>
            <w:tcW w:w="3081" w:type="dxa"/>
            <w:vAlign w:val="center"/>
          </w:tcPr>
          <w:p w14:paraId="523163C3">
            <w:pPr>
              <w:spacing w:after="0" w:line="252" w:lineRule="auto"/>
              <w:ind w:firstLine="0"/>
            </w:pPr>
            <w:r>
              <w:rPr>
                <w:rFonts w:ascii="宋体" w:hAnsi="宋体" w:eastAsia="宋体"/>
                <w:b w:val="0"/>
                <w:sz w:val="17"/>
              </w:rPr>
              <w:t>pytest、测试夹具、临时数据库</w:t>
            </w:r>
          </w:p>
        </w:tc>
        <w:tc>
          <w:tcPr>
            <w:tcW w:w="3081" w:type="dxa"/>
            <w:vAlign w:val="center"/>
          </w:tcPr>
          <w:p w14:paraId="6ACF0C98">
            <w:pPr>
              <w:spacing w:after="0" w:line="252" w:lineRule="auto"/>
              <w:ind w:firstLine="0"/>
            </w:pPr>
            <w:r>
              <w:rPr>
                <w:rFonts w:ascii="宋体" w:hAnsi="宋体" w:eastAsia="宋体"/>
                <w:b w:val="0"/>
                <w:sz w:val="17"/>
              </w:rPr>
              <w:t>支持重复执行，避免污染演示数据</w:t>
            </w:r>
          </w:p>
        </w:tc>
      </w:tr>
      <w:tr w14:paraId="40BD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02B66B">
            <w:pPr>
              <w:spacing w:after="0" w:line="252" w:lineRule="auto"/>
              <w:ind w:firstLine="0"/>
            </w:pPr>
            <w:r>
              <w:rPr>
                <w:rFonts w:ascii="宋体" w:hAnsi="宋体" w:eastAsia="宋体"/>
                <w:b w:val="0"/>
                <w:sz w:val="17"/>
              </w:rPr>
              <w:t>文档与图</w:t>
            </w:r>
          </w:p>
        </w:tc>
        <w:tc>
          <w:tcPr>
            <w:tcW w:w="3081" w:type="dxa"/>
            <w:vAlign w:val="center"/>
          </w:tcPr>
          <w:p w14:paraId="3FBE6D84">
            <w:pPr>
              <w:spacing w:after="0" w:line="252" w:lineRule="auto"/>
              <w:ind w:firstLine="0"/>
            </w:pPr>
            <w:r>
              <w:rPr>
                <w:rFonts w:ascii="宋体" w:hAnsi="宋体" w:eastAsia="宋体"/>
                <w:b w:val="0"/>
                <w:sz w:val="17"/>
              </w:rPr>
              <w:t>Markdown、PlantUML、10 张 UML、页面截图</w:t>
            </w:r>
          </w:p>
        </w:tc>
        <w:tc>
          <w:tcPr>
            <w:tcW w:w="3081" w:type="dxa"/>
            <w:vAlign w:val="center"/>
          </w:tcPr>
          <w:p w14:paraId="6A82B1E8">
            <w:pPr>
              <w:spacing w:after="0" w:line="252" w:lineRule="auto"/>
              <w:ind w:firstLine="0"/>
            </w:pPr>
            <w:r>
              <w:rPr>
                <w:rFonts w:ascii="宋体" w:hAnsi="宋体" w:eastAsia="宋体"/>
                <w:b w:val="0"/>
                <w:sz w:val="17"/>
              </w:rPr>
              <w:t>形成可审阅的设计和交付证据</w:t>
            </w:r>
          </w:p>
        </w:tc>
      </w:tr>
    </w:tbl>
    <w:p w14:paraId="798ECDD0">
      <w:pPr>
        <w:spacing w:after="20"/>
      </w:pPr>
    </w:p>
    <w:p w14:paraId="285F3050">
      <w:r>
        <w:rPr>
          <w:rFonts w:ascii="宋体" w:hAnsi="宋体" w:eastAsia="宋体"/>
          <w:b w:val="0"/>
          <w:sz w:val="21"/>
        </w:rPr>
        <w:t>项目没有把业务逻辑写入页面模板或前端组件，而是通过后端 API 统一完成鉴权、权限过滤、数据访问和审计。这一结构使权限规则能够被自动化测试直接覆盖，也减少了前端绕过业务规则的空间。</w:t>
      </w:r>
    </w:p>
    <w:p w14:paraId="0B28039C">
      <w:pPr>
        <w:pStyle w:val="5"/>
      </w:pPr>
      <w:bookmarkStart w:id="339" w:name="_Toc12081"/>
      <w:r>
        <w:rPr>
          <w:rFonts w:ascii="宋体" w:hAnsi="宋体" w:eastAsia="宋体"/>
          <w:b/>
          <w:sz w:val="24"/>
        </w:rPr>
        <w:t>3.3 工程化成果</w:t>
      </w:r>
      <w:bookmarkEnd w:id="339"/>
    </w:p>
    <w:p w14:paraId="1120937E">
      <w:pPr>
        <w:pStyle w:val="14"/>
        <w:ind w:firstLine="0"/>
      </w:pPr>
      <w:r>
        <w:rPr>
          <w:rFonts w:ascii="宋体" w:hAnsi="宋体" w:eastAsia="宋体"/>
          <w:b w:val="0"/>
          <w:sz w:val="21"/>
        </w:rPr>
        <w:t>使用应用工厂、分层路由和服务模块组织 Flask 后端，配置项支持不同运行环境。</w:t>
      </w:r>
    </w:p>
    <w:p w14:paraId="1121542C">
      <w:pPr>
        <w:pStyle w:val="14"/>
        <w:ind w:firstLine="0"/>
      </w:pPr>
      <w:r>
        <w:rPr>
          <w:rFonts w:ascii="宋体" w:hAnsi="宋体" w:eastAsia="宋体"/>
          <w:b w:val="0"/>
          <w:sz w:val="21"/>
        </w:rPr>
        <w:t>使用统一 API 客户端处理前端请求和错误，使认证失效、无权限和服务异常有一致表现。</w:t>
      </w:r>
    </w:p>
    <w:p w14:paraId="443A2329">
      <w:pPr>
        <w:pStyle w:val="14"/>
        <w:ind w:firstLine="0"/>
      </w:pPr>
      <w:r>
        <w:rPr>
          <w:rFonts w:ascii="宋体" w:hAnsi="宋体" w:eastAsia="宋体"/>
          <w:b w:val="0"/>
          <w:sz w:val="21"/>
        </w:rPr>
        <w:t>使用 SQLAlchemy 建立用户、文档、知识片段、图谱、收藏、审计和问答历史等模型。</w:t>
      </w:r>
    </w:p>
    <w:p w14:paraId="2067FC90">
      <w:pPr>
        <w:pStyle w:val="14"/>
        <w:ind w:firstLine="0"/>
      </w:pPr>
      <w:r>
        <w:rPr>
          <w:rFonts w:ascii="宋体" w:hAnsi="宋体" w:eastAsia="宋体"/>
          <w:b w:val="0"/>
          <w:sz w:val="21"/>
        </w:rPr>
        <w:t>使用独立临时数据库执行测试，避免测试修改演示数据库。</w:t>
      </w:r>
    </w:p>
    <w:p w14:paraId="08CD0AC6">
      <w:pPr>
        <w:pStyle w:val="14"/>
        <w:ind w:firstLine="0"/>
      </w:pPr>
      <w:r>
        <w:rPr>
          <w:rFonts w:ascii="宋体" w:hAnsi="宋体" w:eastAsia="宋体"/>
          <w:b w:val="0"/>
          <w:sz w:val="21"/>
        </w:rPr>
        <w:t>使用虚构种子数据保证首次启动后即可演示，同时避免真实企业信息。</w:t>
      </w:r>
    </w:p>
    <w:p w14:paraId="3F755EF7">
      <w:pPr>
        <w:pStyle w:val="14"/>
        <w:ind w:firstLine="0"/>
      </w:pPr>
      <w:r>
        <w:rPr>
          <w:rFonts w:ascii="宋体" w:hAnsi="宋体" w:eastAsia="宋体"/>
          <w:b w:val="0"/>
          <w:sz w:val="21"/>
        </w:rPr>
        <w:t>提供启动、停止、测试和依赖安装说明，降低复查环境搭建成本。</w:t>
      </w:r>
    </w:p>
    <w:p w14:paraId="40967B51">
      <w:pPr>
        <w:pStyle w:val="14"/>
        <w:ind w:firstLine="0"/>
      </w:pPr>
      <w:r>
        <w:rPr>
          <w:rFonts w:ascii="宋体" w:hAnsi="宋体" w:eastAsia="宋体"/>
          <w:b w:val="0"/>
          <w:sz w:val="21"/>
        </w:rPr>
        <w:t>完成 10 张 UML 图和前端页面截图，覆盖用例、时序、活动、状态、类、ER、部署、构件和三层架构等视角。</w:t>
      </w:r>
    </w:p>
    <w:p w14:paraId="3A0EE6B8">
      <w:pPr>
        <w:pStyle w:val="4"/>
      </w:pPr>
      <w:bookmarkStart w:id="340" w:name="_Toc30949"/>
      <w:r>
        <w:rPr>
          <w:rFonts w:ascii="宋体" w:hAnsi="宋体" w:eastAsia="宋体"/>
          <w:b/>
          <w:sz w:val="28"/>
        </w:rPr>
        <w:t>4 测试与质量数据</w:t>
      </w:r>
      <w:bookmarkEnd w:id="340"/>
    </w:p>
    <w:p w14:paraId="5E6E1B8E">
      <w:pPr>
        <w:pStyle w:val="5"/>
      </w:pPr>
      <w:bookmarkStart w:id="341" w:name="_Toc10175"/>
      <w:r>
        <w:rPr>
          <w:rFonts w:ascii="宋体" w:hAnsi="宋体" w:eastAsia="宋体"/>
          <w:b/>
          <w:sz w:val="24"/>
        </w:rPr>
        <w:t>4.1 测试策略</w:t>
      </w:r>
      <w:bookmarkEnd w:id="341"/>
    </w:p>
    <w:p w14:paraId="46E73B95">
      <w:r>
        <w:rPr>
          <w:rFonts w:ascii="宋体" w:hAnsi="宋体" w:eastAsia="宋体"/>
          <w:b w:val="0"/>
          <w:sz w:val="21"/>
        </w:rPr>
        <w:t>测试采用“自动化为主、手工验收补充”的方式。自动化测试重点覆盖可重复验证的业务规则和边界条件；手工验收重点检查页面布局、主链路连续性、错误提示和截图一致性。</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B7D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990084B">
            <w:pPr>
              <w:spacing w:after="0" w:line="252" w:lineRule="auto"/>
              <w:ind w:firstLine="0"/>
            </w:pPr>
            <w:r>
              <w:rPr>
                <w:rFonts w:ascii="宋体" w:hAnsi="宋体" w:eastAsia="宋体"/>
                <w:b/>
                <w:sz w:val="17"/>
              </w:rPr>
              <w:t>测试层次</w:t>
            </w:r>
          </w:p>
        </w:tc>
        <w:tc>
          <w:tcPr>
            <w:tcW w:w="3081" w:type="dxa"/>
            <w:shd w:val="clear" w:color="auto" w:fill="E6F6F2"/>
            <w:vAlign w:val="center"/>
          </w:tcPr>
          <w:p w14:paraId="6522B4E0">
            <w:pPr>
              <w:spacing w:after="0" w:line="252" w:lineRule="auto"/>
              <w:ind w:firstLine="0"/>
            </w:pPr>
            <w:r>
              <w:rPr>
                <w:rFonts w:ascii="宋体" w:hAnsi="宋体" w:eastAsia="宋体"/>
                <w:b/>
                <w:sz w:val="17"/>
              </w:rPr>
              <w:t>主要内容</w:t>
            </w:r>
          </w:p>
        </w:tc>
        <w:tc>
          <w:tcPr>
            <w:tcW w:w="3081" w:type="dxa"/>
            <w:shd w:val="clear" w:color="auto" w:fill="E6F6F2"/>
            <w:vAlign w:val="center"/>
          </w:tcPr>
          <w:p w14:paraId="25375900">
            <w:pPr>
              <w:spacing w:after="0" w:line="252" w:lineRule="auto"/>
              <w:ind w:firstLine="0"/>
            </w:pPr>
            <w:r>
              <w:rPr>
                <w:rFonts w:ascii="宋体" w:hAnsi="宋体" w:eastAsia="宋体"/>
                <w:b/>
                <w:sz w:val="17"/>
              </w:rPr>
              <w:t>目的</w:t>
            </w:r>
          </w:p>
        </w:tc>
      </w:tr>
      <w:tr w14:paraId="26FF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95E636">
            <w:pPr>
              <w:spacing w:after="0" w:line="252" w:lineRule="auto"/>
              <w:ind w:firstLine="0"/>
            </w:pPr>
            <w:r>
              <w:rPr>
                <w:rFonts w:ascii="宋体" w:hAnsi="宋体" w:eastAsia="宋体"/>
                <w:b w:val="0"/>
                <w:sz w:val="17"/>
              </w:rPr>
              <w:t>单元/服务测试</w:t>
            </w:r>
          </w:p>
        </w:tc>
        <w:tc>
          <w:tcPr>
            <w:tcW w:w="3081" w:type="dxa"/>
            <w:vAlign w:val="center"/>
          </w:tcPr>
          <w:p w14:paraId="4D7B7103">
            <w:pPr>
              <w:spacing w:after="0" w:line="252" w:lineRule="auto"/>
              <w:ind w:firstLine="0"/>
            </w:pPr>
            <w:r>
              <w:rPr>
                <w:rFonts w:ascii="宋体" w:hAnsi="宋体" w:eastAsia="宋体"/>
                <w:b w:val="0"/>
                <w:sz w:val="17"/>
              </w:rPr>
              <w:t>文本切分、jieba 分词、相关度、Top-K、来源去重、图谱同步</w:t>
            </w:r>
          </w:p>
        </w:tc>
        <w:tc>
          <w:tcPr>
            <w:tcW w:w="3081" w:type="dxa"/>
            <w:vAlign w:val="center"/>
          </w:tcPr>
          <w:p w14:paraId="744D2811">
            <w:pPr>
              <w:spacing w:after="0" w:line="252" w:lineRule="auto"/>
              <w:ind w:firstLine="0"/>
            </w:pPr>
            <w:r>
              <w:rPr>
                <w:rFonts w:ascii="宋体" w:hAnsi="宋体" w:eastAsia="宋体"/>
                <w:b w:val="0"/>
                <w:sz w:val="17"/>
              </w:rPr>
              <w:t>验证核心算法和服务的确定性</w:t>
            </w:r>
          </w:p>
        </w:tc>
      </w:tr>
      <w:tr w14:paraId="1ED5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641060">
            <w:pPr>
              <w:spacing w:after="0" w:line="252" w:lineRule="auto"/>
              <w:ind w:firstLine="0"/>
            </w:pPr>
            <w:r>
              <w:rPr>
                <w:rFonts w:ascii="宋体" w:hAnsi="宋体" w:eastAsia="宋体"/>
                <w:b w:val="0"/>
                <w:sz w:val="17"/>
              </w:rPr>
              <w:t>API 测试</w:t>
            </w:r>
          </w:p>
        </w:tc>
        <w:tc>
          <w:tcPr>
            <w:tcW w:w="3081" w:type="dxa"/>
            <w:vAlign w:val="center"/>
          </w:tcPr>
          <w:p w14:paraId="5E903434">
            <w:pPr>
              <w:spacing w:after="0" w:line="252" w:lineRule="auto"/>
              <w:ind w:firstLine="0"/>
            </w:pPr>
            <w:r>
              <w:rPr>
                <w:rFonts w:ascii="宋体" w:hAnsi="宋体" w:eastAsia="宋体"/>
                <w:b w:val="0"/>
                <w:sz w:val="17"/>
              </w:rPr>
              <w:t>登录、文档、问答、图谱、收藏、审计、用户与分类、健康检查</w:t>
            </w:r>
          </w:p>
        </w:tc>
        <w:tc>
          <w:tcPr>
            <w:tcW w:w="3081" w:type="dxa"/>
            <w:vAlign w:val="center"/>
          </w:tcPr>
          <w:p w14:paraId="277167EA">
            <w:pPr>
              <w:spacing w:after="0" w:line="252" w:lineRule="auto"/>
              <w:ind w:firstLine="0"/>
            </w:pPr>
            <w:r>
              <w:rPr>
                <w:rFonts w:ascii="宋体" w:hAnsi="宋体" w:eastAsia="宋体"/>
                <w:b w:val="0"/>
                <w:sz w:val="17"/>
              </w:rPr>
              <w:t>验证接口契约和状态码</w:t>
            </w:r>
          </w:p>
        </w:tc>
      </w:tr>
      <w:tr w14:paraId="1C86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5118A3">
            <w:pPr>
              <w:spacing w:after="0" w:line="252" w:lineRule="auto"/>
              <w:ind w:firstLine="0"/>
            </w:pPr>
            <w:r>
              <w:rPr>
                <w:rFonts w:ascii="宋体" w:hAnsi="宋体" w:eastAsia="宋体"/>
                <w:b w:val="0"/>
                <w:sz w:val="17"/>
              </w:rPr>
              <w:t>权限安全测试</w:t>
            </w:r>
          </w:p>
        </w:tc>
        <w:tc>
          <w:tcPr>
            <w:tcW w:w="3081" w:type="dxa"/>
            <w:vAlign w:val="center"/>
          </w:tcPr>
          <w:p w14:paraId="1EDBD765">
            <w:pPr>
              <w:spacing w:after="0" w:line="252" w:lineRule="auto"/>
              <w:ind w:firstLine="0"/>
            </w:pPr>
            <w:r>
              <w:rPr>
                <w:rFonts w:ascii="宋体" w:hAnsi="宋体" w:eastAsia="宋体"/>
                <w:b w:val="0"/>
                <w:sz w:val="17"/>
              </w:rPr>
              <w:t>管理员、同部门、异部门、作者、未登录</w:t>
            </w:r>
          </w:p>
        </w:tc>
        <w:tc>
          <w:tcPr>
            <w:tcW w:w="3081" w:type="dxa"/>
            <w:vAlign w:val="center"/>
          </w:tcPr>
          <w:p w14:paraId="58075B91">
            <w:pPr>
              <w:spacing w:after="0" w:line="252" w:lineRule="auto"/>
              <w:ind w:firstLine="0"/>
            </w:pPr>
            <w:r>
              <w:rPr>
                <w:rFonts w:ascii="宋体" w:hAnsi="宋体" w:eastAsia="宋体"/>
                <w:b w:val="0"/>
                <w:sz w:val="17"/>
              </w:rPr>
              <w:t>防止越权和机密泄露</w:t>
            </w:r>
          </w:p>
        </w:tc>
      </w:tr>
      <w:tr w14:paraId="5F2E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C88CC8">
            <w:pPr>
              <w:spacing w:after="0" w:line="252" w:lineRule="auto"/>
              <w:ind w:firstLine="0"/>
            </w:pPr>
            <w:r>
              <w:rPr>
                <w:rFonts w:ascii="宋体" w:hAnsi="宋体" w:eastAsia="宋体"/>
                <w:b w:val="0"/>
                <w:sz w:val="17"/>
              </w:rPr>
              <w:t>登录安全测试</w:t>
            </w:r>
          </w:p>
        </w:tc>
        <w:tc>
          <w:tcPr>
            <w:tcW w:w="3081" w:type="dxa"/>
            <w:vAlign w:val="center"/>
          </w:tcPr>
          <w:p w14:paraId="15674168">
            <w:pPr>
              <w:spacing w:after="0" w:line="252" w:lineRule="auto"/>
              <w:ind w:firstLine="0"/>
            </w:pPr>
            <w:r>
              <w:rPr>
                <w:rFonts w:ascii="宋体" w:hAnsi="宋体" w:eastAsia="宋体"/>
                <w:b w:val="0"/>
                <w:sz w:val="17"/>
              </w:rPr>
              <w:t>失败次数、窗口、锁定、成功清零、失败审计、密码存储</w:t>
            </w:r>
          </w:p>
        </w:tc>
        <w:tc>
          <w:tcPr>
            <w:tcW w:w="3081" w:type="dxa"/>
            <w:vAlign w:val="center"/>
          </w:tcPr>
          <w:p w14:paraId="5656B126">
            <w:pPr>
              <w:spacing w:after="0" w:line="252" w:lineRule="auto"/>
              <w:ind w:firstLine="0"/>
            </w:pPr>
            <w:r>
              <w:rPr>
                <w:rFonts w:ascii="宋体" w:hAnsi="宋体" w:eastAsia="宋体"/>
                <w:b w:val="0"/>
                <w:sz w:val="17"/>
              </w:rPr>
              <w:t>防止暴力尝试并保留证据</w:t>
            </w:r>
          </w:p>
        </w:tc>
      </w:tr>
      <w:tr w14:paraId="36B4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D40E19">
            <w:pPr>
              <w:spacing w:after="0" w:line="252" w:lineRule="auto"/>
              <w:ind w:firstLine="0"/>
            </w:pPr>
            <w:r>
              <w:rPr>
                <w:rFonts w:ascii="宋体" w:hAnsi="宋体" w:eastAsia="宋体"/>
                <w:b w:val="0"/>
                <w:sz w:val="17"/>
              </w:rPr>
              <w:t>集成/回归测试</w:t>
            </w:r>
          </w:p>
        </w:tc>
        <w:tc>
          <w:tcPr>
            <w:tcW w:w="3081" w:type="dxa"/>
            <w:vAlign w:val="center"/>
          </w:tcPr>
          <w:p w14:paraId="72A058DA">
            <w:pPr>
              <w:spacing w:after="0" w:line="252" w:lineRule="auto"/>
              <w:ind w:firstLine="0"/>
            </w:pPr>
            <w:r>
              <w:rPr>
                <w:rFonts w:ascii="宋体" w:hAnsi="宋体" w:eastAsia="宋体"/>
                <w:b w:val="0"/>
                <w:sz w:val="17"/>
              </w:rPr>
              <w:t>新建文档后可检索、问答来源、图谱同步、主链路</w:t>
            </w:r>
          </w:p>
        </w:tc>
        <w:tc>
          <w:tcPr>
            <w:tcW w:w="3081" w:type="dxa"/>
            <w:vAlign w:val="center"/>
          </w:tcPr>
          <w:p w14:paraId="30A0C4EC">
            <w:pPr>
              <w:spacing w:after="0" w:line="252" w:lineRule="auto"/>
              <w:ind w:firstLine="0"/>
            </w:pPr>
            <w:r>
              <w:rPr>
                <w:rFonts w:ascii="宋体" w:hAnsi="宋体" w:eastAsia="宋体"/>
                <w:b w:val="0"/>
                <w:sz w:val="17"/>
              </w:rPr>
              <w:t>验证模块联动</w:t>
            </w:r>
          </w:p>
        </w:tc>
      </w:tr>
      <w:tr w14:paraId="0F5E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DAC861">
            <w:pPr>
              <w:spacing w:after="0" w:line="252" w:lineRule="auto"/>
              <w:ind w:firstLine="0"/>
            </w:pPr>
            <w:r>
              <w:rPr>
                <w:rFonts w:ascii="宋体" w:hAnsi="宋体" w:eastAsia="宋体"/>
                <w:b w:val="0"/>
                <w:sz w:val="17"/>
              </w:rPr>
              <w:t>手工验收</w:t>
            </w:r>
          </w:p>
        </w:tc>
        <w:tc>
          <w:tcPr>
            <w:tcW w:w="3081" w:type="dxa"/>
            <w:vAlign w:val="center"/>
          </w:tcPr>
          <w:p w14:paraId="400291DA">
            <w:pPr>
              <w:spacing w:after="0" w:line="252" w:lineRule="auto"/>
              <w:ind w:firstLine="0"/>
            </w:pPr>
            <w:r>
              <w:rPr>
                <w:rFonts w:ascii="宋体" w:hAnsi="宋体" w:eastAsia="宋体"/>
                <w:b w:val="0"/>
                <w:sz w:val="17"/>
              </w:rPr>
              <w:t>页面、图表、空状态、错误页、截图、启动停止</w:t>
            </w:r>
          </w:p>
        </w:tc>
        <w:tc>
          <w:tcPr>
            <w:tcW w:w="3081" w:type="dxa"/>
            <w:vAlign w:val="center"/>
          </w:tcPr>
          <w:p w14:paraId="0A0DDCC2">
            <w:pPr>
              <w:spacing w:after="0" w:line="252" w:lineRule="auto"/>
              <w:ind w:firstLine="0"/>
            </w:pPr>
            <w:r>
              <w:rPr>
                <w:rFonts w:ascii="宋体" w:hAnsi="宋体" w:eastAsia="宋体"/>
                <w:b w:val="0"/>
                <w:sz w:val="17"/>
              </w:rPr>
              <w:t>验证用户可见结果</w:t>
            </w:r>
          </w:p>
        </w:tc>
      </w:tr>
    </w:tbl>
    <w:p w14:paraId="0283892A">
      <w:pPr>
        <w:spacing w:after="20"/>
      </w:pPr>
    </w:p>
    <w:p w14:paraId="71CFC19E">
      <w:r>
        <w:rPr>
          <w:rFonts w:ascii="宋体" w:hAnsi="宋体" w:eastAsia="宋体"/>
          <w:b w:val="0"/>
          <w:sz w:val="21"/>
        </w:rPr>
        <w:t xml:space="preserve">当前自动化测试集共 136 条，分布在 </w:t>
      </w:r>
      <w:r>
        <w:rPr>
          <w:rFonts w:ascii="Consolas" w:hAnsi="Consolas" w:eastAsia="Consolas"/>
          <w:b w:val="0"/>
          <w:sz w:val="19"/>
        </w:rPr>
        <w:t>test_api.py</w:t>
      </w:r>
      <w:r>
        <w:rPr>
          <w:rFonts w:ascii="宋体" w:hAnsi="宋体" w:eastAsia="宋体"/>
          <w:b w:val="0"/>
          <w:sz w:val="21"/>
        </w:rPr>
        <w:t>、</w:t>
      </w:r>
      <w:r>
        <w:rPr>
          <w:rFonts w:ascii="Consolas" w:hAnsi="Consolas" w:eastAsia="Consolas"/>
          <w:b w:val="0"/>
          <w:sz w:val="19"/>
        </w:rPr>
        <w:t>test_login_security.py</w:t>
      </w:r>
      <w:r>
        <w:rPr>
          <w:rFonts w:ascii="宋体" w:hAnsi="宋体" w:eastAsia="宋体"/>
          <w:b w:val="0"/>
          <w:sz w:val="21"/>
        </w:rPr>
        <w:t>、</w:t>
      </w:r>
      <w:r>
        <w:rPr>
          <w:rFonts w:ascii="Consolas" w:hAnsi="Consolas" w:eastAsia="Consolas"/>
          <w:b w:val="0"/>
          <w:sz w:val="19"/>
        </w:rPr>
        <w:t>test_rag.py</w:t>
      </w:r>
      <w:r>
        <w:rPr>
          <w:rFonts w:ascii="宋体" w:hAnsi="宋体" w:eastAsia="宋体"/>
          <w:b w:val="0"/>
          <w:sz w:val="21"/>
        </w:rPr>
        <w:t>、</w:t>
      </w:r>
      <w:r>
        <w:rPr>
          <w:rFonts w:ascii="Consolas" w:hAnsi="Consolas" w:eastAsia="Consolas"/>
          <w:b w:val="0"/>
          <w:sz w:val="19"/>
        </w:rPr>
        <w:t>test_security.py</w:t>
      </w:r>
      <w:r>
        <w:rPr>
          <w:rFonts w:ascii="宋体" w:hAnsi="宋体" w:eastAsia="宋体"/>
          <w:b w:val="0"/>
          <w:sz w:val="21"/>
        </w:rPr>
        <w:t xml:space="preserve"> 和 </w:t>
      </w:r>
      <w:r>
        <w:rPr>
          <w:rFonts w:ascii="Consolas" w:hAnsi="Consolas" w:eastAsia="Consolas"/>
          <w:b w:val="0"/>
          <w:sz w:val="19"/>
        </w:rPr>
        <w:t>test_system.py</w:t>
      </w:r>
      <w:r>
        <w:rPr>
          <w:rFonts w:ascii="宋体" w:hAnsi="宋体" w:eastAsia="宋体"/>
          <w:b w:val="0"/>
          <w:sz w:val="21"/>
        </w:rPr>
        <w:t xml:space="preserve"> 五个测试文件中。测试使用临时数据库和夹具，不读写演示数据库。</w:t>
      </w:r>
    </w:p>
    <w:p w14:paraId="0E9D4685">
      <w:pPr>
        <w:pStyle w:val="5"/>
      </w:pPr>
      <w:bookmarkStart w:id="342" w:name="_Toc1596"/>
      <w:r>
        <w:rPr>
          <w:rFonts w:ascii="宋体" w:hAnsi="宋体" w:eastAsia="宋体"/>
          <w:b/>
          <w:sz w:val="24"/>
        </w:rPr>
        <w:t>4.2 测试结果数据</w:t>
      </w:r>
      <w:bookmarkEnd w:id="34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9FC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B5397B2">
            <w:pPr>
              <w:spacing w:after="0" w:line="252" w:lineRule="auto"/>
              <w:ind w:firstLine="0"/>
            </w:pPr>
            <w:r>
              <w:rPr>
                <w:rFonts w:ascii="宋体" w:hAnsi="宋体" w:eastAsia="宋体"/>
                <w:b/>
                <w:sz w:val="17"/>
              </w:rPr>
              <w:t>指标</w:t>
            </w:r>
          </w:p>
        </w:tc>
        <w:tc>
          <w:tcPr>
            <w:tcW w:w="3081" w:type="dxa"/>
            <w:shd w:val="clear" w:color="auto" w:fill="E6F6F2"/>
            <w:vAlign w:val="center"/>
          </w:tcPr>
          <w:p w14:paraId="4753AB0B">
            <w:pPr>
              <w:spacing w:after="0" w:line="252" w:lineRule="auto"/>
              <w:ind w:firstLine="0"/>
            </w:pPr>
            <w:r>
              <w:rPr>
                <w:rFonts w:ascii="宋体" w:hAnsi="宋体" w:eastAsia="宋体"/>
                <w:b/>
                <w:sz w:val="17"/>
              </w:rPr>
              <w:t>数值</w:t>
            </w:r>
          </w:p>
        </w:tc>
        <w:tc>
          <w:tcPr>
            <w:tcW w:w="3081" w:type="dxa"/>
            <w:shd w:val="clear" w:color="auto" w:fill="E6F6F2"/>
            <w:vAlign w:val="center"/>
          </w:tcPr>
          <w:p w14:paraId="3D74931C">
            <w:pPr>
              <w:spacing w:after="0" w:line="252" w:lineRule="auto"/>
              <w:ind w:firstLine="0"/>
            </w:pPr>
            <w:r>
              <w:rPr>
                <w:rFonts w:ascii="宋体" w:hAnsi="宋体" w:eastAsia="宋体"/>
                <w:b/>
                <w:sz w:val="17"/>
              </w:rPr>
              <w:t>说明</w:t>
            </w:r>
          </w:p>
        </w:tc>
      </w:tr>
      <w:tr w14:paraId="62D6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6ECBA2">
            <w:pPr>
              <w:spacing w:after="0" w:line="252" w:lineRule="auto"/>
              <w:ind w:firstLine="0"/>
            </w:pPr>
            <w:r>
              <w:rPr>
                <w:rFonts w:ascii="宋体" w:hAnsi="宋体" w:eastAsia="宋体"/>
                <w:b w:val="0"/>
                <w:sz w:val="17"/>
              </w:rPr>
              <w:t>自动化测试总数</w:t>
            </w:r>
          </w:p>
        </w:tc>
        <w:tc>
          <w:tcPr>
            <w:tcW w:w="3081" w:type="dxa"/>
            <w:vAlign w:val="center"/>
          </w:tcPr>
          <w:p w14:paraId="373704E5">
            <w:pPr>
              <w:spacing w:after="0" w:line="252" w:lineRule="auto"/>
              <w:ind w:firstLine="0"/>
            </w:pPr>
            <w:r>
              <w:rPr>
                <w:rFonts w:ascii="宋体" w:hAnsi="宋体" w:eastAsia="宋体"/>
                <w:b w:val="0"/>
                <w:sz w:val="17"/>
              </w:rPr>
              <w:t>136</w:t>
            </w:r>
          </w:p>
        </w:tc>
        <w:tc>
          <w:tcPr>
            <w:tcW w:w="3081" w:type="dxa"/>
            <w:vAlign w:val="center"/>
          </w:tcPr>
          <w:p w14:paraId="2644CA16">
            <w:pPr>
              <w:spacing w:after="0" w:line="252" w:lineRule="auto"/>
              <w:ind w:firstLine="0"/>
            </w:pPr>
            <w:r>
              <w:rPr>
                <w:rFonts w:ascii="宋体" w:hAnsi="宋体" w:eastAsia="宋体"/>
                <w:b w:val="0"/>
                <w:sz w:val="17"/>
              </w:rPr>
              <w:t>文档编制时项目测试集</w:t>
            </w:r>
          </w:p>
        </w:tc>
      </w:tr>
      <w:tr w14:paraId="5937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5364BE">
            <w:pPr>
              <w:spacing w:after="0" w:line="252" w:lineRule="auto"/>
              <w:ind w:firstLine="0"/>
            </w:pPr>
            <w:r>
              <w:rPr>
                <w:rFonts w:ascii="宋体" w:hAnsi="宋体" w:eastAsia="宋体"/>
                <w:b w:val="0"/>
                <w:sz w:val="17"/>
              </w:rPr>
              <w:t>通过数</w:t>
            </w:r>
          </w:p>
        </w:tc>
        <w:tc>
          <w:tcPr>
            <w:tcW w:w="3081" w:type="dxa"/>
            <w:vAlign w:val="center"/>
          </w:tcPr>
          <w:p w14:paraId="7CBCA5A2">
            <w:pPr>
              <w:spacing w:after="0" w:line="252" w:lineRule="auto"/>
              <w:ind w:firstLine="0"/>
            </w:pPr>
            <w:r>
              <w:rPr>
                <w:rFonts w:ascii="宋体" w:hAnsi="宋体" w:eastAsia="宋体"/>
                <w:b w:val="0"/>
                <w:sz w:val="17"/>
              </w:rPr>
              <w:t>136</w:t>
            </w:r>
          </w:p>
        </w:tc>
        <w:tc>
          <w:tcPr>
            <w:tcW w:w="3081" w:type="dxa"/>
            <w:vAlign w:val="center"/>
          </w:tcPr>
          <w:p w14:paraId="7D759E91">
            <w:pPr>
              <w:spacing w:after="0" w:line="252" w:lineRule="auto"/>
              <w:ind w:firstLine="0"/>
            </w:pPr>
            <w:r>
              <w:rPr>
                <w:rFonts w:ascii="宋体" w:hAnsi="宋体" w:eastAsia="宋体"/>
                <w:b w:val="0"/>
                <w:sz w:val="17"/>
              </w:rPr>
              <w:t>文档编制时快照</w:t>
            </w:r>
          </w:p>
        </w:tc>
      </w:tr>
      <w:tr w14:paraId="0767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B5E6AC">
            <w:pPr>
              <w:spacing w:after="0" w:line="252" w:lineRule="auto"/>
              <w:ind w:firstLine="0"/>
            </w:pPr>
            <w:r>
              <w:rPr>
                <w:rFonts w:ascii="宋体" w:hAnsi="宋体" w:eastAsia="宋体"/>
                <w:b w:val="0"/>
                <w:sz w:val="17"/>
              </w:rPr>
              <w:t>失败数</w:t>
            </w:r>
          </w:p>
        </w:tc>
        <w:tc>
          <w:tcPr>
            <w:tcW w:w="3081" w:type="dxa"/>
            <w:vAlign w:val="center"/>
          </w:tcPr>
          <w:p w14:paraId="3C014B7F">
            <w:pPr>
              <w:spacing w:after="0" w:line="252" w:lineRule="auto"/>
              <w:ind w:firstLine="0"/>
            </w:pPr>
            <w:r>
              <w:rPr>
                <w:rFonts w:ascii="宋体" w:hAnsi="宋体" w:eastAsia="宋体"/>
                <w:b w:val="0"/>
                <w:sz w:val="17"/>
              </w:rPr>
              <w:t>0</w:t>
            </w:r>
          </w:p>
        </w:tc>
        <w:tc>
          <w:tcPr>
            <w:tcW w:w="3081" w:type="dxa"/>
            <w:vAlign w:val="center"/>
          </w:tcPr>
          <w:p w14:paraId="4B5520EA">
            <w:pPr>
              <w:spacing w:after="0" w:line="252" w:lineRule="auto"/>
              <w:ind w:firstLine="0"/>
            </w:pPr>
            <w:r>
              <w:rPr>
                <w:rFonts w:ascii="宋体" w:hAnsi="宋体" w:eastAsia="宋体"/>
                <w:b w:val="0"/>
                <w:sz w:val="17"/>
              </w:rPr>
              <w:t>文档编制时快照</w:t>
            </w:r>
          </w:p>
        </w:tc>
      </w:tr>
      <w:tr w14:paraId="3211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66221E">
            <w:pPr>
              <w:spacing w:after="0" w:line="252" w:lineRule="auto"/>
              <w:ind w:firstLine="0"/>
            </w:pPr>
            <w:r>
              <w:rPr>
                <w:rFonts w:ascii="宋体" w:hAnsi="宋体" w:eastAsia="宋体"/>
                <w:b w:val="0"/>
                <w:sz w:val="17"/>
              </w:rPr>
              <w:t>错误数</w:t>
            </w:r>
          </w:p>
        </w:tc>
        <w:tc>
          <w:tcPr>
            <w:tcW w:w="3081" w:type="dxa"/>
            <w:vAlign w:val="center"/>
          </w:tcPr>
          <w:p w14:paraId="64B27A70">
            <w:pPr>
              <w:spacing w:after="0" w:line="252" w:lineRule="auto"/>
              <w:ind w:firstLine="0"/>
            </w:pPr>
            <w:r>
              <w:rPr>
                <w:rFonts w:ascii="宋体" w:hAnsi="宋体" w:eastAsia="宋体"/>
                <w:b w:val="0"/>
                <w:sz w:val="17"/>
              </w:rPr>
              <w:t>0</w:t>
            </w:r>
          </w:p>
        </w:tc>
        <w:tc>
          <w:tcPr>
            <w:tcW w:w="3081" w:type="dxa"/>
            <w:vAlign w:val="center"/>
          </w:tcPr>
          <w:p w14:paraId="729B71B8">
            <w:pPr>
              <w:spacing w:after="0" w:line="252" w:lineRule="auto"/>
              <w:ind w:firstLine="0"/>
            </w:pPr>
            <w:r>
              <w:rPr>
                <w:rFonts w:ascii="宋体" w:hAnsi="宋体" w:eastAsia="宋体"/>
                <w:b w:val="0"/>
                <w:sz w:val="17"/>
              </w:rPr>
              <w:t>文档编制时快照</w:t>
            </w:r>
          </w:p>
        </w:tc>
      </w:tr>
      <w:tr w14:paraId="1C7C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A21AE7">
            <w:pPr>
              <w:spacing w:after="0" w:line="252" w:lineRule="auto"/>
              <w:ind w:firstLine="0"/>
            </w:pPr>
            <w:r>
              <w:rPr>
                <w:rFonts w:ascii="宋体" w:hAnsi="宋体" w:eastAsia="宋体"/>
                <w:b w:val="0"/>
                <w:sz w:val="17"/>
              </w:rPr>
              <w:t>通过率</w:t>
            </w:r>
          </w:p>
        </w:tc>
        <w:tc>
          <w:tcPr>
            <w:tcW w:w="3081" w:type="dxa"/>
            <w:vAlign w:val="center"/>
          </w:tcPr>
          <w:p w14:paraId="7F49F127">
            <w:pPr>
              <w:spacing w:after="0" w:line="252" w:lineRule="auto"/>
              <w:ind w:firstLine="0"/>
            </w:pPr>
            <w:r>
              <w:rPr>
                <w:rFonts w:ascii="宋体" w:hAnsi="宋体" w:eastAsia="宋体"/>
                <w:b w:val="0"/>
                <w:sz w:val="17"/>
              </w:rPr>
              <w:t>100%</w:t>
            </w:r>
          </w:p>
        </w:tc>
        <w:tc>
          <w:tcPr>
            <w:tcW w:w="3081" w:type="dxa"/>
            <w:vAlign w:val="center"/>
          </w:tcPr>
          <w:p w14:paraId="0D24B71A">
            <w:pPr>
              <w:spacing w:after="0" w:line="252" w:lineRule="auto"/>
              <w:ind w:firstLine="0"/>
            </w:pPr>
            <w:r>
              <w:rPr>
                <w:rFonts w:ascii="宋体" w:hAnsi="宋体" w:eastAsia="宋体"/>
                <w:b w:val="0"/>
                <w:sz w:val="17"/>
              </w:rPr>
              <w:t>以通过数/总数计算</w:t>
            </w:r>
          </w:p>
        </w:tc>
      </w:tr>
      <w:tr w14:paraId="7352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CFD733">
            <w:pPr>
              <w:spacing w:after="0" w:line="252" w:lineRule="auto"/>
              <w:ind w:firstLine="0"/>
            </w:pPr>
            <w:r>
              <w:rPr>
                <w:rFonts w:ascii="宋体" w:hAnsi="宋体" w:eastAsia="宋体"/>
                <w:b w:val="0"/>
                <w:sz w:val="17"/>
              </w:rPr>
              <w:t>阻断级已知缺陷</w:t>
            </w:r>
          </w:p>
        </w:tc>
        <w:tc>
          <w:tcPr>
            <w:tcW w:w="3081" w:type="dxa"/>
            <w:vAlign w:val="center"/>
          </w:tcPr>
          <w:p w14:paraId="5822B7A4">
            <w:pPr>
              <w:spacing w:after="0" w:line="252" w:lineRule="auto"/>
              <w:ind w:firstLine="0"/>
            </w:pPr>
            <w:r>
              <w:rPr>
                <w:rFonts w:ascii="宋体" w:hAnsi="宋体" w:eastAsia="宋体"/>
                <w:b w:val="0"/>
                <w:sz w:val="17"/>
              </w:rPr>
              <w:t>0</w:t>
            </w:r>
          </w:p>
        </w:tc>
        <w:tc>
          <w:tcPr>
            <w:tcW w:w="3081" w:type="dxa"/>
            <w:vAlign w:val="center"/>
          </w:tcPr>
          <w:p w14:paraId="66D46C6E">
            <w:pPr>
              <w:spacing w:after="0" w:line="252" w:lineRule="auto"/>
              <w:ind w:firstLine="0"/>
            </w:pPr>
            <w:r>
              <w:rPr>
                <w:rFonts w:ascii="宋体" w:hAnsi="宋体" w:eastAsia="宋体"/>
                <w:b w:val="0"/>
                <w:sz w:val="17"/>
              </w:rPr>
              <w:t>编制时交付判断</w:t>
            </w:r>
          </w:p>
        </w:tc>
      </w:tr>
      <w:tr w14:paraId="547C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F72C86">
            <w:pPr>
              <w:spacing w:after="0" w:line="252" w:lineRule="auto"/>
              <w:ind w:firstLine="0"/>
            </w:pPr>
            <w:r>
              <w:rPr>
                <w:rFonts w:ascii="宋体" w:hAnsi="宋体" w:eastAsia="宋体"/>
                <w:b w:val="0"/>
                <w:sz w:val="17"/>
              </w:rPr>
              <w:t>严重级已知缺陷</w:t>
            </w:r>
          </w:p>
        </w:tc>
        <w:tc>
          <w:tcPr>
            <w:tcW w:w="3081" w:type="dxa"/>
            <w:vAlign w:val="center"/>
          </w:tcPr>
          <w:p w14:paraId="610630C8">
            <w:pPr>
              <w:spacing w:after="0" w:line="252" w:lineRule="auto"/>
              <w:ind w:firstLine="0"/>
            </w:pPr>
            <w:r>
              <w:rPr>
                <w:rFonts w:ascii="宋体" w:hAnsi="宋体" w:eastAsia="宋体"/>
                <w:b w:val="0"/>
                <w:sz w:val="17"/>
              </w:rPr>
              <w:t>0</w:t>
            </w:r>
          </w:p>
        </w:tc>
        <w:tc>
          <w:tcPr>
            <w:tcW w:w="3081" w:type="dxa"/>
            <w:vAlign w:val="center"/>
          </w:tcPr>
          <w:p w14:paraId="14A4283E">
            <w:pPr>
              <w:spacing w:after="0" w:line="252" w:lineRule="auto"/>
              <w:ind w:firstLine="0"/>
            </w:pPr>
            <w:r>
              <w:rPr>
                <w:rFonts w:ascii="宋体" w:hAnsi="宋体" w:eastAsia="宋体"/>
                <w:b w:val="0"/>
                <w:sz w:val="17"/>
              </w:rPr>
              <w:t>编制时交付判断</w:t>
            </w:r>
          </w:p>
        </w:tc>
      </w:tr>
      <w:tr w14:paraId="4BCD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BD00CED">
            <w:pPr>
              <w:spacing w:after="0" w:line="252" w:lineRule="auto"/>
              <w:ind w:firstLine="0"/>
            </w:pPr>
            <w:r>
              <w:rPr>
                <w:rFonts w:ascii="宋体" w:hAnsi="宋体" w:eastAsia="宋体"/>
                <w:b w:val="0"/>
                <w:sz w:val="17"/>
              </w:rPr>
              <w:t>测试数据库</w:t>
            </w:r>
          </w:p>
        </w:tc>
        <w:tc>
          <w:tcPr>
            <w:tcW w:w="3081" w:type="dxa"/>
            <w:vAlign w:val="center"/>
          </w:tcPr>
          <w:p w14:paraId="6804DEC5">
            <w:pPr>
              <w:spacing w:after="0" w:line="252" w:lineRule="auto"/>
              <w:ind w:firstLine="0"/>
            </w:pPr>
            <w:r>
              <w:rPr>
                <w:rFonts w:ascii="宋体" w:hAnsi="宋体" w:eastAsia="宋体"/>
                <w:b w:val="0"/>
                <w:sz w:val="17"/>
              </w:rPr>
              <w:t>独立临时数据库</w:t>
            </w:r>
          </w:p>
        </w:tc>
        <w:tc>
          <w:tcPr>
            <w:tcW w:w="3081" w:type="dxa"/>
            <w:vAlign w:val="center"/>
          </w:tcPr>
          <w:p w14:paraId="193E3DAC">
            <w:pPr>
              <w:spacing w:after="0" w:line="252" w:lineRule="auto"/>
              <w:ind w:firstLine="0"/>
            </w:pPr>
            <w:r>
              <w:rPr>
                <w:rFonts w:ascii="宋体" w:hAnsi="宋体" w:eastAsia="宋体"/>
                <w:b w:val="0"/>
                <w:sz w:val="17"/>
              </w:rPr>
              <w:t>避免污染演示数据</w:t>
            </w:r>
          </w:p>
        </w:tc>
      </w:tr>
    </w:tbl>
    <w:p w14:paraId="3F9D3369">
      <w:pPr>
        <w:spacing w:after="20"/>
      </w:pPr>
    </w:p>
    <w:p w14:paraId="6A969CE5">
      <w:pPr>
        <w:spacing w:after="100"/>
        <w:ind w:left="340" w:firstLine="0"/>
      </w:pPr>
      <w:r>
        <w:rPr>
          <w:rFonts w:ascii="宋体" w:hAnsi="宋体" w:eastAsia="宋体"/>
          <w:b w:val="0"/>
          <w:color w:val="6E7B90"/>
          <w:sz w:val="19"/>
        </w:rPr>
        <w:t>数据边界：上述数字是本文编制时对项目状态的记录，不是永久保证。正式验收应在代码、依赖和测试文件冻结后重新执行 pytest，以最终日志中的实际总数、通过数、失败数、错误数和耗时为准。若实际结果发生变化，应更新总结和测试记录，不应沿用旧数字掩盖差异。</w:t>
      </w:r>
    </w:p>
    <w:p w14:paraId="59F27EE5">
      <w:pPr>
        <w:pStyle w:val="5"/>
      </w:pPr>
      <w:bookmarkStart w:id="343" w:name="_Toc15574"/>
      <w:r>
        <w:rPr>
          <w:rFonts w:ascii="宋体" w:hAnsi="宋体" w:eastAsia="宋体"/>
          <w:b/>
          <w:sz w:val="24"/>
        </w:rPr>
        <w:t>4.3 质量覆盖情况</w:t>
      </w:r>
      <w:bookmarkEnd w:id="34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3E5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EE4741A">
            <w:pPr>
              <w:spacing w:after="0" w:line="252" w:lineRule="auto"/>
              <w:ind w:firstLine="0"/>
            </w:pPr>
            <w:r>
              <w:rPr>
                <w:rFonts w:ascii="宋体" w:hAnsi="宋体" w:eastAsia="宋体"/>
                <w:b/>
                <w:sz w:val="17"/>
              </w:rPr>
              <w:t>质量维度</w:t>
            </w:r>
          </w:p>
        </w:tc>
        <w:tc>
          <w:tcPr>
            <w:tcW w:w="3081" w:type="dxa"/>
            <w:shd w:val="clear" w:color="auto" w:fill="E6F6F2"/>
            <w:vAlign w:val="center"/>
          </w:tcPr>
          <w:p w14:paraId="24A3D2D4">
            <w:pPr>
              <w:spacing w:after="0" w:line="252" w:lineRule="auto"/>
              <w:ind w:firstLine="0"/>
            </w:pPr>
            <w:r>
              <w:rPr>
                <w:rFonts w:ascii="宋体" w:hAnsi="宋体" w:eastAsia="宋体"/>
                <w:b/>
                <w:sz w:val="17"/>
              </w:rPr>
              <w:t>已验证内容</w:t>
            </w:r>
          </w:p>
        </w:tc>
        <w:tc>
          <w:tcPr>
            <w:tcW w:w="3081" w:type="dxa"/>
            <w:shd w:val="clear" w:color="auto" w:fill="E6F6F2"/>
            <w:vAlign w:val="center"/>
          </w:tcPr>
          <w:p w14:paraId="55CF8835">
            <w:pPr>
              <w:spacing w:after="0" w:line="252" w:lineRule="auto"/>
              <w:ind w:firstLine="0"/>
            </w:pPr>
            <w:r>
              <w:rPr>
                <w:rFonts w:ascii="宋体" w:hAnsi="宋体" w:eastAsia="宋体"/>
                <w:b/>
                <w:sz w:val="17"/>
              </w:rPr>
              <w:t>结果判断</w:t>
            </w:r>
          </w:p>
        </w:tc>
      </w:tr>
      <w:tr w14:paraId="0D3E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6D805A">
            <w:pPr>
              <w:spacing w:after="0" w:line="252" w:lineRule="auto"/>
              <w:ind w:firstLine="0"/>
            </w:pPr>
            <w:r>
              <w:rPr>
                <w:rFonts w:ascii="宋体" w:hAnsi="宋体" w:eastAsia="宋体"/>
                <w:b w:val="0"/>
                <w:sz w:val="17"/>
              </w:rPr>
              <w:t>功能完整性</w:t>
            </w:r>
          </w:p>
        </w:tc>
        <w:tc>
          <w:tcPr>
            <w:tcW w:w="3081" w:type="dxa"/>
            <w:vAlign w:val="center"/>
          </w:tcPr>
          <w:p w14:paraId="5F39E4E0">
            <w:pPr>
              <w:spacing w:after="0" w:line="252" w:lineRule="auto"/>
              <w:ind w:firstLine="0"/>
            </w:pPr>
            <w:r>
              <w:rPr>
                <w:rFonts w:ascii="宋体" w:hAnsi="宋体" w:eastAsia="宋体"/>
                <w:b w:val="0"/>
                <w:sz w:val="17"/>
              </w:rPr>
              <w:t>八个模块均有 API、页面或运行入口</w:t>
            </w:r>
          </w:p>
        </w:tc>
        <w:tc>
          <w:tcPr>
            <w:tcW w:w="3081" w:type="dxa"/>
            <w:vAlign w:val="center"/>
          </w:tcPr>
          <w:p w14:paraId="2303A945">
            <w:pPr>
              <w:spacing w:after="0" w:line="252" w:lineRule="auto"/>
              <w:ind w:firstLine="0"/>
            </w:pPr>
            <w:r>
              <w:rPr>
                <w:rFonts w:ascii="宋体" w:hAnsi="宋体" w:eastAsia="宋体"/>
                <w:b w:val="0"/>
                <w:sz w:val="17"/>
              </w:rPr>
              <w:t>满足课程交付</w:t>
            </w:r>
          </w:p>
        </w:tc>
      </w:tr>
      <w:tr w14:paraId="1C10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88D6A1">
            <w:pPr>
              <w:spacing w:after="0" w:line="252" w:lineRule="auto"/>
              <w:ind w:firstLine="0"/>
            </w:pPr>
            <w:r>
              <w:rPr>
                <w:rFonts w:ascii="宋体" w:hAnsi="宋体" w:eastAsia="宋体"/>
                <w:b w:val="0"/>
                <w:sz w:val="17"/>
              </w:rPr>
              <w:t>权限一致性</w:t>
            </w:r>
          </w:p>
        </w:tc>
        <w:tc>
          <w:tcPr>
            <w:tcW w:w="3081" w:type="dxa"/>
            <w:vAlign w:val="center"/>
          </w:tcPr>
          <w:p w14:paraId="652757F3">
            <w:pPr>
              <w:spacing w:after="0" w:line="252" w:lineRule="auto"/>
              <w:ind w:firstLine="0"/>
            </w:pPr>
            <w:r>
              <w:rPr>
                <w:rFonts w:ascii="宋体" w:hAnsi="宋体" w:eastAsia="宋体"/>
                <w:b w:val="0"/>
                <w:sz w:val="17"/>
              </w:rPr>
              <w:t>文档详情、列表、检索、问答、收藏使用可见性规则</w:t>
            </w:r>
          </w:p>
        </w:tc>
        <w:tc>
          <w:tcPr>
            <w:tcW w:w="3081" w:type="dxa"/>
            <w:vAlign w:val="center"/>
          </w:tcPr>
          <w:p w14:paraId="41997E8F">
            <w:pPr>
              <w:spacing w:after="0" w:line="252" w:lineRule="auto"/>
              <w:ind w:firstLine="0"/>
            </w:pPr>
            <w:r>
              <w:rPr>
                <w:rFonts w:ascii="宋体" w:hAnsi="宋体" w:eastAsia="宋体"/>
                <w:b w:val="0"/>
                <w:sz w:val="17"/>
              </w:rPr>
              <w:t>重点通过</w:t>
            </w:r>
          </w:p>
        </w:tc>
      </w:tr>
      <w:tr w14:paraId="7D71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E06E10">
            <w:pPr>
              <w:spacing w:after="0" w:line="252" w:lineRule="auto"/>
              <w:ind w:firstLine="0"/>
            </w:pPr>
            <w:r>
              <w:rPr>
                <w:rFonts w:ascii="宋体" w:hAnsi="宋体" w:eastAsia="宋体"/>
                <w:b w:val="0"/>
                <w:sz w:val="17"/>
              </w:rPr>
              <w:t>问答可追溯</w:t>
            </w:r>
          </w:p>
        </w:tc>
        <w:tc>
          <w:tcPr>
            <w:tcW w:w="3081" w:type="dxa"/>
            <w:vAlign w:val="center"/>
          </w:tcPr>
          <w:p w14:paraId="3897D962">
            <w:pPr>
              <w:spacing w:after="0" w:line="252" w:lineRule="auto"/>
              <w:ind w:firstLine="0"/>
            </w:pPr>
            <w:r>
              <w:rPr>
                <w:rFonts w:ascii="宋体" w:hAnsi="宋体" w:eastAsia="宋体"/>
                <w:b w:val="0"/>
                <w:sz w:val="17"/>
              </w:rPr>
              <w:t>来源、部门、片段摘要和相关度展示</w:t>
            </w:r>
          </w:p>
        </w:tc>
        <w:tc>
          <w:tcPr>
            <w:tcW w:w="3081" w:type="dxa"/>
            <w:vAlign w:val="center"/>
          </w:tcPr>
          <w:p w14:paraId="271634F0">
            <w:pPr>
              <w:spacing w:after="0" w:line="252" w:lineRule="auto"/>
              <w:ind w:firstLine="0"/>
            </w:pPr>
            <w:r>
              <w:rPr>
                <w:rFonts w:ascii="宋体" w:hAnsi="宋体" w:eastAsia="宋体"/>
                <w:b w:val="0"/>
                <w:sz w:val="17"/>
              </w:rPr>
              <w:t>满足演示</w:t>
            </w:r>
          </w:p>
        </w:tc>
      </w:tr>
      <w:tr w14:paraId="2C85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4F6055">
            <w:pPr>
              <w:spacing w:after="0" w:line="252" w:lineRule="auto"/>
              <w:ind w:firstLine="0"/>
            </w:pPr>
            <w:r>
              <w:rPr>
                <w:rFonts w:ascii="宋体" w:hAnsi="宋体" w:eastAsia="宋体"/>
                <w:b w:val="0"/>
                <w:sz w:val="17"/>
              </w:rPr>
              <w:t>数据联动</w:t>
            </w:r>
          </w:p>
        </w:tc>
        <w:tc>
          <w:tcPr>
            <w:tcW w:w="3081" w:type="dxa"/>
            <w:vAlign w:val="center"/>
          </w:tcPr>
          <w:p w14:paraId="199CE606">
            <w:pPr>
              <w:spacing w:after="0" w:line="252" w:lineRule="auto"/>
              <w:ind w:firstLine="0"/>
            </w:pPr>
            <w:r>
              <w:rPr>
                <w:rFonts w:ascii="宋体" w:hAnsi="宋体" w:eastAsia="宋体"/>
                <w:b w:val="0"/>
                <w:sz w:val="17"/>
              </w:rPr>
              <w:t>文档保存后切分、检索、图谱同步</w:t>
            </w:r>
          </w:p>
        </w:tc>
        <w:tc>
          <w:tcPr>
            <w:tcW w:w="3081" w:type="dxa"/>
            <w:vAlign w:val="center"/>
          </w:tcPr>
          <w:p w14:paraId="29FA6B53">
            <w:pPr>
              <w:spacing w:after="0" w:line="252" w:lineRule="auto"/>
              <w:ind w:firstLine="0"/>
            </w:pPr>
            <w:r>
              <w:rPr>
                <w:rFonts w:ascii="宋体" w:hAnsi="宋体" w:eastAsia="宋体"/>
                <w:b w:val="0"/>
                <w:sz w:val="17"/>
              </w:rPr>
              <w:t>满足演示</w:t>
            </w:r>
          </w:p>
        </w:tc>
      </w:tr>
      <w:tr w14:paraId="4EE8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4905529">
            <w:pPr>
              <w:spacing w:after="0" w:line="252" w:lineRule="auto"/>
              <w:ind w:firstLine="0"/>
            </w:pPr>
            <w:r>
              <w:rPr>
                <w:rFonts w:ascii="宋体" w:hAnsi="宋体" w:eastAsia="宋体"/>
                <w:b w:val="0"/>
                <w:sz w:val="17"/>
              </w:rPr>
              <w:t>登录安全</w:t>
            </w:r>
          </w:p>
        </w:tc>
        <w:tc>
          <w:tcPr>
            <w:tcW w:w="3081" w:type="dxa"/>
            <w:vAlign w:val="center"/>
          </w:tcPr>
          <w:p w14:paraId="2596D69F">
            <w:pPr>
              <w:spacing w:after="0" w:line="252" w:lineRule="auto"/>
              <w:ind w:firstLine="0"/>
            </w:pPr>
            <w:r>
              <w:rPr>
                <w:rFonts w:ascii="宋体" w:hAnsi="宋体" w:eastAsia="宋体"/>
                <w:b w:val="0"/>
                <w:sz w:val="17"/>
              </w:rPr>
              <w:t>失败限制、锁定、失败审计、密码非明文</w:t>
            </w:r>
          </w:p>
        </w:tc>
        <w:tc>
          <w:tcPr>
            <w:tcW w:w="3081" w:type="dxa"/>
            <w:vAlign w:val="center"/>
          </w:tcPr>
          <w:p w14:paraId="1C5AF5C4">
            <w:pPr>
              <w:spacing w:after="0" w:line="252" w:lineRule="auto"/>
              <w:ind w:firstLine="0"/>
            </w:pPr>
            <w:r>
              <w:rPr>
                <w:rFonts w:ascii="宋体" w:hAnsi="宋体" w:eastAsia="宋体"/>
                <w:b w:val="0"/>
                <w:sz w:val="17"/>
              </w:rPr>
              <w:t>通过</w:t>
            </w:r>
          </w:p>
        </w:tc>
      </w:tr>
      <w:tr w14:paraId="742E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9F0D7B">
            <w:pPr>
              <w:spacing w:after="0" w:line="252" w:lineRule="auto"/>
              <w:ind w:firstLine="0"/>
            </w:pPr>
            <w:r>
              <w:rPr>
                <w:rFonts w:ascii="宋体" w:hAnsi="宋体" w:eastAsia="宋体"/>
                <w:b w:val="0"/>
                <w:sz w:val="17"/>
              </w:rPr>
              <w:t>管理权限</w:t>
            </w:r>
          </w:p>
        </w:tc>
        <w:tc>
          <w:tcPr>
            <w:tcW w:w="3081" w:type="dxa"/>
            <w:vAlign w:val="center"/>
          </w:tcPr>
          <w:p w14:paraId="46134332">
            <w:pPr>
              <w:spacing w:after="0" w:line="252" w:lineRule="auto"/>
              <w:ind w:firstLine="0"/>
            </w:pPr>
            <w:r>
              <w:rPr>
                <w:rFonts w:ascii="宋体" w:hAnsi="宋体" w:eastAsia="宋体"/>
                <w:b w:val="0"/>
                <w:sz w:val="17"/>
              </w:rPr>
              <w:t>管理员入口和普通用户隔离</w:t>
            </w:r>
          </w:p>
        </w:tc>
        <w:tc>
          <w:tcPr>
            <w:tcW w:w="3081" w:type="dxa"/>
            <w:vAlign w:val="center"/>
          </w:tcPr>
          <w:p w14:paraId="7F5551F1">
            <w:pPr>
              <w:spacing w:after="0" w:line="252" w:lineRule="auto"/>
              <w:ind w:firstLine="0"/>
            </w:pPr>
            <w:r>
              <w:rPr>
                <w:rFonts w:ascii="宋体" w:hAnsi="宋体" w:eastAsia="宋体"/>
                <w:b w:val="0"/>
                <w:sz w:val="17"/>
              </w:rPr>
              <w:t>通过</w:t>
            </w:r>
          </w:p>
        </w:tc>
      </w:tr>
      <w:tr w14:paraId="7AE3D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FC1C57">
            <w:pPr>
              <w:spacing w:after="0" w:line="252" w:lineRule="auto"/>
              <w:ind w:firstLine="0"/>
            </w:pPr>
            <w:r>
              <w:rPr>
                <w:rFonts w:ascii="宋体" w:hAnsi="宋体" w:eastAsia="宋体"/>
                <w:b w:val="0"/>
                <w:sz w:val="17"/>
              </w:rPr>
              <w:t>测试隔离</w:t>
            </w:r>
          </w:p>
        </w:tc>
        <w:tc>
          <w:tcPr>
            <w:tcW w:w="3081" w:type="dxa"/>
            <w:vAlign w:val="center"/>
          </w:tcPr>
          <w:p w14:paraId="555BAEE4">
            <w:pPr>
              <w:spacing w:after="0" w:line="252" w:lineRule="auto"/>
              <w:ind w:firstLine="0"/>
            </w:pPr>
            <w:r>
              <w:rPr>
                <w:rFonts w:ascii="宋体" w:hAnsi="宋体" w:eastAsia="宋体"/>
                <w:b w:val="0"/>
                <w:sz w:val="17"/>
              </w:rPr>
              <w:t>临时数据库、夹具初始化</w:t>
            </w:r>
          </w:p>
        </w:tc>
        <w:tc>
          <w:tcPr>
            <w:tcW w:w="3081" w:type="dxa"/>
            <w:vAlign w:val="center"/>
          </w:tcPr>
          <w:p w14:paraId="0690917E">
            <w:pPr>
              <w:spacing w:after="0" w:line="252" w:lineRule="auto"/>
              <w:ind w:firstLine="0"/>
            </w:pPr>
            <w:r>
              <w:rPr>
                <w:rFonts w:ascii="宋体" w:hAnsi="宋体" w:eastAsia="宋体"/>
                <w:b w:val="0"/>
                <w:sz w:val="17"/>
              </w:rPr>
              <w:t>通过</w:t>
            </w:r>
          </w:p>
        </w:tc>
      </w:tr>
      <w:tr w14:paraId="6A9D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20D7EC">
            <w:pPr>
              <w:spacing w:after="0" w:line="252" w:lineRule="auto"/>
              <w:ind w:firstLine="0"/>
            </w:pPr>
            <w:r>
              <w:rPr>
                <w:rFonts w:ascii="宋体" w:hAnsi="宋体" w:eastAsia="宋体"/>
                <w:b w:val="0"/>
                <w:sz w:val="17"/>
              </w:rPr>
              <w:t>可复现性</w:t>
            </w:r>
          </w:p>
        </w:tc>
        <w:tc>
          <w:tcPr>
            <w:tcW w:w="3081" w:type="dxa"/>
            <w:vAlign w:val="center"/>
          </w:tcPr>
          <w:p w14:paraId="540B1D12">
            <w:pPr>
              <w:spacing w:after="0" w:line="252" w:lineRule="auto"/>
              <w:ind w:firstLine="0"/>
            </w:pPr>
            <w:r>
              <w:rPr>
                <w:rFonts w:ascii="宋体" w:hAnsi="宋体" w:eastAsia="宋体"/>
                <w:b w:val="0"/>
                <w:sz w:val="17"/>
              </w:rPr>
              <w:t>安装、启动、停止、测试和初始化说明</w:t>
            </w:r>
          </w:p>
        </w:tc>
        <w:tc>
          <w:tcPr>
            <w:tcW w:w="3081" w:type="dxa"/>
            <w:vAlign w:val="center"/>
          </w:tcPr>
          <w:p w14:paraId="37E49126">
            <w:pPr>
              <w:spacing w:after="0" w:line="252" w:lineRule="auto"/>
              <w:ind w:firstLine="0"/>
            </w:pPr>
            <w:r>
              <w:rPr>
                <w:rFonts w:ascii="宋体" w:hAnsi="宋体" w:eastAsia="宋体"/>
                <w:b w:val="0"/>
                <w:sz w:val="17"/>
              </w:rPr>
              <w:t>满足本地复查</w:t>
            </w:r>
          </w:p>
        </w:tc>
      </w:tr>
      <w:tr w14:paraId="155F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52B09E1">
            <w:pPr>
              <w:spacing w:after="0" w:line="252" w:lineRule="auto"/>
              <w:ind w:firstLine="0"/>
            </w:pPr>
            <w:r>
              <w:rPr>
                <w:rFonts w:ascii="宋体" w:hAnsi="宋体" w:eastAsia="宋体"/>
                <w:b w:val="0"/>
                <w:sz w:val="17"/>
              </w:rPr>
              <w:t>文档一致性</w:t>
            </w:r>
          </w:p>
        </w:tc>
        <w:tc>
          <w:tcPr>
            <w:tcW w:w="3081" w:type="dxa"/>
            <w:vAlign w:val="center"/>
          </w:tcPr>
          <w:p w14:paraId="6933ADF3">
            <w:pPr>
              <w:spacing w:after="0" w:line="252" w:lineRule="auto"/>
              <w:ind w:firstLine="0"/>
            </w:pPr>
            <w:r>
              <w:rPr>
                <w:rFonts w:ascii="宋体" w:hAnsi="宋体" w:eastAsia="宋体"/>
                <w:b w:val="0"/>
                <w:sz w:val="17"/>
              </w:rPr>
              <w:t>10 张 UML、截图、版本和技术栈</w:t>
            </w:r>
          </w:p>
        </w:tc>
        <w:tc>
          <w:tcPr>
            <w:tcW w:w="3081" w:type="dxa"/>
            <w:vAlign w:val="center"/>
          </w:tcPr>
          <w:p w14:paraId="4E345A1A">
            <w:pPr>
              <w:spacing w:after="0" w:line="252" w:lineRule="auto"/>
              <w:ind w:firstLine="0"/>
            </w:pPr>
            <w:r>
              <w:rPr>
                <w:rFonts w:ascii="宋体" w:hAnsi="宋体" w:eastAsia="宋体"/>
                <w:b w:val="0"/>
                <w:sz w:val="17"/>
              </w:rPr>
              <w:t>完成统一校对</w:t>
            </w:r>
          </w:p>
        </w:tc>
      </w:tr>
      <w:tr w14:paraId="4759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A6BEA1">
            <w:pPr>
              <w:spacing w:after="0" w:line="252" w:lineRule="auto"/>
              <w:ind w:firstLine="0"/>
            </w:pPr>
            <w:r>
              <w:rPr>
                <w:rFonts w:ascii="宋体" w:hAnsi="宋体" w:eastAsia="宋体"/>
                <w:b w:val="0"/>
                <w:sz w:val="17"/>
              </w:rPr>
              <w:t>生产级质量</w:t>
            </w:r>
          </w:p>
        </w:tc>
        <w:tc>
          <w:tcPr>
            <w:tcW w:w="3081" w:type="dxa"/>
            <w:vAlign w:val="center"/>
          </w:tcPr>
          <w:p w14:paraId="47682DF0">
            <w:pPr>
              <w:spacing w:after="0" w:line="252" w:lineRule="auto"/>
              <w:ind w:firstLine="0"/>
            </w:pPr>
            <w:r>
              <w:rPr>
                <w:rFonts w:ascii="宋体" w:hAnsi="宋体" w:eastAsia="宋体"/>
                <w:b w:val="0"/>
                <w:sz w:val="17"/>
              </w:rPr>
              <w:t>高并发、持久化限流、备份恢复、真实用户验收</w:t>
            </w:r>
          </w:p>
        </w:tc>
        <w:tc>
          <w:tcPr>
            <w:tcW w:w="3081" w:type="dxa"/>
            <w:vAlign w:val="center"/>
          </w:tcPr>
          <w:p w14:paraId="5C85FF52">
            <w:pPr>
              <w:spacing w:after="0" w:line="252" w:lineRule="auto"/>
              <w:ind w:firstLine="0"/>
            </w:pPr>
            <w:r>
              <w:rPr>
                <w:rFonts w:ascii="宋体" w:hAnsi="宋体" w:eastAsia="宋体"/>
                <w:b w:val="0"/>
                <w:sz w:val="17"/>
              </w:rPr>
              <w:t>不在本期范围</w:t>
            </w:r>
          </w:p>
        </w:tc>
      </w:tr>
    </w:tbl>
    <w:p w14:paraId="31DDBBA5">
      <w:pPr>
        <w:spacing w:after="20"/>
      </w:pPr>
    </w:p>
    <w:p w14:paraId="51632853">
      <w:pPr>
        <w:pStyle w:val="5"/>
      </w:pPr>
      <w:bookmarkStart w:id="344" w:name="_Toc10570"/>
      <w:r>
        <w:rPr>
          <w:rFonts w:ascii="宋体" w:hAnsi="宋体" w:eastAsia="宋体"/>
          <w:b/>
          <w:sz w:val="24"/>
        </w:rPr>
        <w:t>4.4 主要缺陷与修复</w:t>
      </w:r>
      <w:bookmarkEnd w:id="3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D60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37E4D52">
            <w:pPr>
              <w:spacing w:after="0" w:line="252" w:lineRule="auto"/>
              <w:ind w:firstLine="0"/>
            </w:pPr>
            <w:r>
              <w:rPr>
                <w:rFonts w:ascii="宋体" w:hAnsi="宋体" w:eastAsia="宋体"/>
                <w:b/>
                <w:sz w:val="17"/>
              </w:rPr>
              <w:t>问题</w:t>
            </w:r>
          </w:p>
        </w:tc>
        <w:tc>
          <w:tcPr>
            <w:tcW w:w="2310" w:type="dxa"/>
            <w:shd w:val="clear" w:color="auto" w:fill="E6F6F2"/>
            <w:vAlign w:val="center"/>
          </w:tcPr>
          <w:p w14:paraId="2AFB5635">
            <w:pPr>
              <w:spacing w:after="0" w:line="252" w:lineRule="auto"/>
              <w:ind w:firstLine="0"/>
            </w:pPr>
            <w:r>
              <w:rPr>
                <w:rFonts w:ascii="宋体" w:hAnsi="宋体" w:eastAsia="宋体"/>
                <w:b/>
                <w:sz w:val="17"/>
              </w:rPr>
              <w:t>影响</w:t>
            </w:r>
          </w:p>
        </w:tc>
        <w:tc>
          <w:tcPr>
            <w:tcW w:w="2310" w:type="dxa"/>
            <w:shd w:val="clear" w:color="auto" w:fill="E6F6F2"/>
            <w:vAlign w:val="center"/>
          </w:tcPr>
          <w:p w14:paraId="30233DFD">
            <w:pPr>
              <w:spacing w:after="0" w:line="252" w:lineRule="auto"/>
              <w:ind w:firstLine="0"/>
            </w:pPr>
            <w:r>
              <w:rPr>
                <w:rFonts w:ascii="宋体" w:hAnsi="宋体" w:eastAsia="宋体"/>
                <w:b/>
                <w:sz w:val="17"/>
              </w:rPr>
              <w:t>解决方式</w:t>
            </w:r>
          </w:p>
        </w:tc>
        <w:tc>
          <w:tcPr>
            <w:tcW w:w="2310" w:type="dxa"/>
            <w:shd w:val="clear" w:color="auto" w:fill="E6F6F2"/>
            <w:vAlign w:val="center"/>
          </w:tcPr>
          <w:p w14:paraId="40920D43">
            <w:pPr>
              <w:spacing w:after="0" w:line="252" w:lineRule="auto"/>
              <w:ind w:firstLine="0"/>
            </w:pPr>
            <w:r>
              <w:rPr>
                <w:rFonts w:ascii="宋体" w:hAnsi="宋体" w:eastAsia="宋体"/>
                <w:b/>
                <w:sz w:val="17"/>
              </w:rPr>
              <w:t>结果</w:t>
            </w:r>
          </w:p>
        </w:tc>
      </w:tr>
      <w:tr w14:paraId="3ADA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4F7C53">
            <w:pPr>
              <w:spacing w:after="0" w:line="252" w:lineRule="auto"/>
              <w:ind w:firstLine="0"/>
            </w:pPr>
            <w:r>
              <w:rPr>
                <w:rFonts w:ascii="宋体" w:hAnsi="宋体" w:eastAsia="宋体"/>
                <w:b w:val="0"/>
                <w:sz w:val="17"/>
              </w:rPr>
              <w:t>权限判断分散可能导致列表、详情和问答结果不一致</w:t>
            </w:r>
          </w:p>
        </w:tc>
        <w:tc>
          <w:tcPr>
            <w:tcW w:w="2310" w:type="dxa"/>
            <w:vAlign w:val="center"/>
          </w:tcPr>
          <w:p w14:paraId="085FEF96">
            <w:pPr>
              <w:spacing w:after="0" w:line="252" w:lineRule="auto"/>
              <w:ind w:firstLine="0"/>
            </w:pPr>
            <w:r>
              <w:rPr>
                <w:rFonts w:ascii="宋体" w:hAnsi="宋体" w:eastAsia="宋体"/>
                <w:b w:val="0"/>
                <w:sz w:val="17"/>
              </w:rPr>
              <w:t>越权泄露风险</w:t>
            </w:r>
          </w:p>
        </w:tc>
        <w:tc>
          <w:tcPr>
            <w:tcW w:w="2310" w:type="dxa"/>
            <w:vAlign w:val="center"/>
          </w:tcPr>
          <w:p w14:paraId="029048BE">
            <w:pPr>
              <w:spacing w:after="0" w:line="252" w:lineRule="auto"/>
              <w:ind w:firstLine="0"/>
            </w:pPr>
            <w:r>
              <w:rPr>
                <w:rFonts w:ascii="宋体" w:hAnsi="宋体" w:eastAsia="宋体"/>
                <w:b w:val="0"/>
                <w:sz w:val="17"/>
              </w:rPr>
              <w:t>统一文档可见性判定，检索前先限定可见文档</w:t>
            </w:r>
          </w:p>
        </w:tc>
        <w:tc>
          <w:tcPr>
            <w:tcW w:w="2310" w:type="dxa"/>
            <w:vAlign w:val="center"/>
          </w:tcPr>
          <w:p w14:paraId="7F84B6DA">
            <w:pPr>
              <w:spacing w:after="0" w:line="252" w:lineRule="auto"/>
              <w:ind w:firstLine="0"/>
            </w:pPr>
            <w:r>
              <w:rPr>
                <w:rFonts w:ascii="宋体" w:hAnsi="宋体" w:eastAsia="宋体"/>
                <w:b w:val="0"/>
                <w:sz w:val="17"/>
              </w:rPr>
              <w:t>已修正并纳入权限回归</w:t>
            </w:r>
          </w:p>
        </w:tc>
      </w:tr>
      <w:tr w14:paraId="2CF1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C3B942">
            <w:pPr>
              <w:spacing w:after="0" w:line="252" w:lineRule="auto"/>
              <w:ind w:firstLine="0"/>
            </w:pPr>
            <w:r>
              <w:rPr>
                <w:rFonts w:ascii="宋体" w:hAnsi="宋体" w:eastAsia="宋体"/>
                <w:b w:val="0"/>
                <w:sz w:val="17"/>
              </w:rPr>
              <w:t>测试直接使用演示数据库会污染数据</w:t>
            </w:r>
          </w:p>
        </w:tc>
        <w:tc>
          <w:tcPr>
            <w:tcW w:w="2310" w:type="dxa"/>
            <w:vAlign w:val="center"/>
          </w:tcPr>
          <w:p w14:paraId="08341876">
            <w:pPr>
              <w:spacing w:after="0" w:line="252" w:lineRule="auto"/>
              <w:ind w:firstLine="0"/>
            </w:pPr>
            <w:r>
              <w:rPr>
                <w:rFonts w:ascii="宋体" w:hAnsi="宋体" w:eastAsia="宋体"/>
                <w:b w:val="0"/>
                <w:sz w:val="17"/>
              </w:rPr>
              <w:t>测试结果不稳定，演示数据被改写</w:t>
            </w:r>
          </w:p>
        </w:tc>
        <w:tc>
          <w:tcPr>
            <w:tcW w:w="2310" w:type="dxa"/>
            <w:vAlign w:val="center"/>
          </w:tcPr>
          <w:p w14:paraId="6790EADC">
            <w:pPr>
              <w:spacing w:after="0" w:line="252" w:lineRule="auto"/>
              <w:ind w:firstLine="0"/>
            </w:pPr>
            <w:r>
              <w:rPr>
                <w:rFonts w:ascii="宋体" w:hAnsi="宋体" w:eastAsia="宋体"/>
                <w:b w:val="0"/>
                <w:sz w:val="17"/>
              </w:rPr>
              <w:t>使用独立临时数据库和测试夹具</w:t>
            </w:r>
          </w:p>
        </w:tc>
        <w:tc>
          <w:tcPr>
            <w:tcW w:w="2310" w:type="dxa"/>
            <w:vAlign w:val="center"/>
          </w:tcPr>
          <w:p w14:paraId="18249811">
            <w:pPr>
              <w:spacing w:after="0" w:line="252" w:lineRule="auto"/>
              <w:ind w:firstLine="0"/>
            </w:pPr>
            <w:r>
              <w:rPr>
                <w:rFonts w:ascii="宋体" w:hAnsi="宋体" w:eastAsia="宋体"/>
                <w:b w:val="0"/>
                <w:sz w:val="17"/>
              </w:rPr>
              <w:t>已隔离</w:t>
            </w:r>
          </w:p>
        </w:tc>
      </w:tr>
      <w:tr w14:paraId="39DC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BD5CAD">
            <w:pPr>
              <w:spacing w:after="0" w:line="252" w:lineRule="auto"/>
              <w:ind w:firstLine="0"/>
            </w:pPr>
            <w:r>
              <w:rPr>
                <w:rFonts w:ascii="宋体" w:hAnsi="宋体" w:eastAsia="宋体"/>
                <w:b w:val="0"/>
                <w:sz w:val="17"/>
              </w:rPr>
              <w:t>中文业务词分词不准确导致检索失效</w:t>
            </w:r>
          </w:p>
        </w:tc>
        <w:tc>
          <w:tcPr>
            <w:tcW w:w="2310" w:type="dxa"/>
            <w:vAlign w:val="center"/>
          </w:tcPr>
          <w:p w14:paraId="1884A2FE">
            <w:pPr>
              <w:spacing w:after="0" w:line="252" w:lineRule="auto"/>
              <w:ind w:firstLine="0"/>
            </w:pPr>
            <w:r>
              <w:rPr>
                <w:rFonts w:ascii="宋体" w:hAnsi="宋体" w:eastAsia="宋体"/>
                <w:b w:val="0"/>
                <w:sz w:val="17"/>
              </w:rPr>
              <w:t>关键词搜索或评分异常</w:t>
            </w:r>
          </w:p>
        </w:tc>
        <w:tc>
          <w:tcPr>
            <w:tcW w:w="2310" w:type="dxa"/>
            <w:vAlign w:val="center"/>
          </w:tcPr>
          <w:p w14:paraId="01B502B9">
            <w:pPr>
              <w:spacing w:after="0" w:line="252" w:lineRule="auto"/>
              <w:ind w:firstLine="0"/>
            </w:pPr>
            <w:r>
              <w:rPr>
                <w:rFonts w:ascii="宋体" w:hAnsi="宋体" w:eastAsia="宋体"/>
                <w:b w:val="0"/>
                <w:sz w:val="17"/>
              </w:rPr>
              <w:t>使用 jieba 并补充领域词、边界测试</w:t>
            </w:r>
          </w:p>
        </w:tc>
        <w:tc>
          <w:tcPr>
            <w:tcW w:w="2310" w:type="dxa"/>
            <w:vAlign w:val="center"/>
          </w:tcPr>
          <w:p w14:paraId="7C1F34B1">
            <w:pPr>
              <w:spacing w:after="0" w:line="252" w:lineRule="auto"/>
              <w:ind w:firstLine="0"/>
            </w:pPr>
            <w:r>
              <w:rPr>
                <w:rFonts w:ascii="宋体" w:hAnsi="宋体" w:eastAsia="宋体"/>
                <w:b w:val="0"/>
                <w:sz w:val="17"/>
              </w:rPr>
              <w:t>已改善</w:t>
            </w:r>
          </w:p>
        </w:tc>
      </w:tr>
      <w:tr w14:paraId="17A2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08AC41C">
            <w:pPr>
              <w:spacing w:after="0" w:line="252" w:lineRule="auto"/>
              <w:ind w:firstLine="0"/>
            </w:pPr>
            <w:r>
              <w:rPr>
                <w:rFonts w:ascii="宋体" w:hAnsi="宋体" w:eastAsia="宋体"/>
                <w:b w:val="0"/>
                <w:sz w:val="17"/>
              </w:rPr>
              <w:t>图谱同步重复或文档变更后关系陈旧</w:t>
            </w:r>
          </w:p>
        </w:tc>
        <w:tc>
          <w:tcPr>
            <w:tcW w:w="2310" w:type="dxa"/>
            <w:vAlign w:val="center"/>
          </w:tcPr>
          <w:p w14:paraId="729677E4">
            <w:pPr>
              <w:spacing w:after="0" w:line="252" w:lineRule="auto"/>
              <w:ind w:firstLine="0"/>
            </w:pPr>
            <w:r>
              <w:rPr>
                <w:rFonts w:ascii="宋体" w:hAnsi="宋体" w:eastAsia="宋体"/>
                <w:b w:val="0"/>
                <w:sz w:val="17"/>
              </w:rPr>
              <w:t>可视化与实际文档不一致</w:t>
            </w:r>
          </w:p>
        </w:tc>
        <w:tc>
          <w:tcPr>
            <w:tcW w:w="2310" w:type="dxa"/>
            <w:vAlign w:val="center"/>
          </w:tcPr>
          <w:p w14:paraId="67420A6B">
            <w:pPr>
              <w:spacing w:after="0" w:line="252" w:lineRule="auto"/>
              <w:ind w:firstLine="0"/>
            </w:pPr>
            <w:r>
              <w:rPr>
                <w:rFonts w:ascii="宋体" w:hAnsi="宋体" w:eastAsia="宋体"/>
                <w:b w:val="0"/>
                <w:sz w:val="17"/>
              </w:rPr>
              <w:t>同步逻辑幂等处理，保存后触发并支持维护/重同步</w:t>
            </w:r>
          </w:p>
        </w:tc>
        <w:tc>
          <w:tcPr>
            <w:tcW w:w="2310" w:type="dxa"/>
            <w:vAlign w:val="center"/>
          </w:tcPr>
          <w:p w14:paraId="75CC3676">
            <w:pPr>
              <w:spacing w:after="0" w:line="252" w:lineRule="auto"/>
              <w:ind w:firstLine="0"/>
            </w:pPr>
            <w:r>
              <w:rPr>
                <w:rFonts w:ascii="宋体" w:hAnsi="宋体" w:eastAsia="宋体"/>
                <w:b w:val="0"/>
                <w:sz w:val="17"/>
              </w:rPr>
              <w:t>已修正</w:t>
            </w:r>
          </w:p>
        </w:tc>
      </w:tr>
      <w:tr w14:paraId="7D67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0913898">
            <w:pPr>
              <w:spacing w:after="0" w:line="252" w:lineRule="auto"/>
              <w:ind w:firstLine="0"/>
            </w:pPr>
            <w:r>
              <w:rPr>
                <w:rFonts w:ascii="宋体" w:hAnsi="宋体" w:eastAsia="宋体"/>
                <w:b w:val="0"/>
                <w:sz w:val="17"/>
              </w:rPr>
              <w:t>前后端字段或错误格式不一致</w:t>
            </w:r>
          </w:p>
        </w:tc>
        <w:tc>
          <w:tcPr>
            <w:tcW w:w="2310" w:type="dxa"/>
            <w:vAlign w:val="center"/>
          </w:tcPr>
          <w:p w14:paraId="754C7A58">
            <w:pPr>
              <w:spacing w:after="0" w:line="252" w:lineRule="auto"/>
              <w:ind w:firstLine="0"/>
            </w:pPr>
            <w:r>
              <w:rPr>
                <w:rFonts w:ascii="宋体" w:hAnsi="宋体" w:eastAsia="宋体"/>
                <w:b w:val="0"/>
                <w:sz w:val="17"/>
              </w:rPr>
              <w:t>页面空数据或错误提示混乱</w:t>
            </w:r>
          </w:p>
        </w:tc>
        <w:tc>
          <w:tcPr>
            <w:tcW w:w="2310" w:type="dxa"/>
            <w:vAlign w:val="center"/>
          </w:tcPr>
          <w:p w14:paraId="6A3549D1">
            <w:pPr>
              <w:spacing w:after="0" w:line="252" w:lineRule="auto"/>
              <w:ind w:firstLine="0"/>
            </w:pPr>
            <w:r>
              <w:rPr>
                <w:rFonts w:ascii="宋体" w:hAnsi="宋体" w:eastAsia="宋体"/>
                <w:b w:val="0"/>
                <w:sz w:val="17"/>
              </w:rPr>
              <w:t>固定 API 契约，统一客户端和错误处理</w:t>
            </w:r>
          </w:p>
        </w:tc>
        <w:tc>
          <w:tcPr>
            <w:tcW w:w="2310" w:type="dxa"/>
            <w:vAlign w:val="center"/>
          </w:tcPr>
          <w:p w14:paraId="29748054">
            <w:pPr>
              <w:spacing w:after="0" w:line="252" w:lineRule="auto"/>
              <w:ind w:firstLine="0"/>
            </w:pPr>
            <w:r>
              <w:rPr>
                <w:rFonts w:ascii="宋体" w:hAnsi="宋体" w:eastAsia="宋体"/>
                <w:b w:val="0"/>
                <w:sz w:val="17"/>
              </w:rPr>
              <w:t>已修正</w:t>
            </w:r>
          </w:p>
        </w:tc>
      </w:tr>
      <w:tr w14:paraId="022B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5BF95A">
            <w:pPr>
              <w:spacing w:after="0" w:line="252" w:lineRule="auto"/>
              <w:ind w:firstLine="0"/>
            </w:pPr>
            <w:r>
              <w:rPr>
                <w:rFonts w:ascii="宋体" w:hAnsi="宋体" w:eastAsia="宋体"/>
                <w:b w:val="0"/>
                <w:sz w:val="17"/>
              </w:rPr>
              <w:t>登录缺少失败限流和失败留痕</w:t>
            </w:r>
          </w:p>
        </w:tc>
        <w:tc>
          <w:tcPr>
            <w:tcW w:w="2310" w:type="dxa"/>
            <w:vAlign w:val="center"/>
          </w:tcPr>
          <w:p w14:paraId="00EC9817">
            <w:pPr>
              <w:spacing w:after="0" w:line="252" w:lineRule="auto"/>
              <w:ind w:firstLine="0"/>
            </w:pPr>
            <w:r>
              <w:rPr>
                <w:rFonts w:ascii="宋体" w:hAnsi="宋体" w:eastAsia="宋体"/>
                <w:b w:val="0"/>
                <w:sz w:val="17"/>
              </w:rPr>
              <w:t>暴力尝试难以发现</w:t>
            </w:r>
          </w:p>
        </w:tc>
        <w:tc>
          <w:tcPr>
            <w:tcW w:w="2310" w:type="dxa"/>
            <w:vAlign w:val="center"/>
          </w:tcPr>
          <w:p w14:paraId="0DDCAC61">
            <w:pPr>
              <w:spacing w:after="0" w:line="252" w:lineRule="auto"/>
              <w:ind w:firstLine="0"/>
            </w:pPr>
            <w:r>
              <w:rPr>
                <w:rFonts w:ascii="宋体" w:hAnsi="宋体" w:eastAsia="宋体"/>
                <w:b w:val="0"/>
                <w:sz w:val="17"/>
              </w:rPr>
              <w:t>增加失败计数、锁定窗口和失败审计</w:t>
            </w:r>
          </w:p>
        </w:tc>
        <w:tc>
          <w:tcPr>
            <w:tcW w:w="2310" w:type="dxa"/>
            <w:vAlign w:val="center"/>
          </w:tcPr>
          <w:p w14:paraId="6CA8D7E8">
            <w:pPr>
              <w:spacing w:after="0" w:line="252" w:lineRule="auto"/>
              <w:ind w:firstLine="0"/>
            </w:pPr>
            <w:r>
              <w:rPr>
                <w:rFonts w:ascii="宋体" w:hAnsi="宋体" w:eastAsia="宋体"/>
                <w:b w:val="0"/>
                <w:sz w:val="17"/>
              </w:rPr>
              <w:t>已修正</w:t>
            </w:r>
          </w:p>
        </w:tc>
      </w:tr>
      <w:tr w14:paraId="5FAF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1AE127">
            <w:pPr>
              <w:spacing w:after="0" w:line="252" w:lineRule="auto"/>
              <w:ind w:firstLine="0"/>
            </w:pPr>
            <w:r>
              <w:rPr>
                <w:rFonts w:ascii="宋体" w:hAnsi="宋体" w:eastAsia="宋体"/>
                <w:b w:val="0"/>
                <w:sz w:val="17"/>
              </w:rPr>
              <w:t>UML 中文渲染异常</w:t>
            </w:r>
          </w:p>
        </w:tc>
        <w:tc>
          <w:tcPr>
            <w:tcW w:w="2310" w:type="dxa"/>
            <w:vAlign w:val="center"/>
          </w:tcPr>
          <w:p w14:paraId="1F54C67D">
            <w:pPr>
              <w:spacing w:after="0" w:line="252" w:lineRule="auto"/>
              <w:ind w:firstLine="0"/>
            </w:pPr>
            <w:r>
              <w:rPr>
                <w:rFonts w:ascii="宋体" w:hAnsi="宋体" w:eastAsia="宋体"/>
                <w:b w:val="0"/>
                <w:sz w:val="17"/>
              </w:rPr>
              <w:t>图中标签不可读</w:t>
            </w:r>
          </w:p>
        </w:tc>
        <w:tc>
          <w:tcPr>
            <w:tcW w:w="2310" w:type="dxa"/>
            <w:vAlign w:val="center"/>
          </w:tcPr>
          <w:p w14:paraId="200483D3">
            <w:pPr>
              <w:spacing w:after="0" w:line="252" w:lineRule="auto"/>
              <w:ind w:firstLine="0"/>
            </w:pPr>
            <w:r>
              <w:rPr>
                <w:rFonts w:ascii="宋体" w:hAnsi="宋体" w:eastAsia="宋体"/>
                <w:b w:val="0"/>
                <w:sz w:val="17"/>
              </w:rPr>
              <w:t>统一字体和渲染流程，逐图检查</w:t>
            </w:r>
          </w:p>
        </w:tc>
        <w:tc>
          <w:tcPr>
            <w:tcW w:w="2310" w:type="dxa"/>
            <w:vAlign w:val="center"/>
          </w:tcPr>
          <w:p w14:paraId="4696FC1F">
            <w:pPr>
              <w:spacing w:after="0" w:line="252" w:lineRule="auto"/>
              <w:ind w:firstLine="0"/>
            </w:pPr>
            <w:r>
              <w:rPr>
                <w:rFonts w:ascii="宋体" w:hAnsi="宋体" w:eastAsia="宋体"/>
                <w:b w:val="0"/>
                <w:sz w:val="17"/>
              </w:rPr>
              <w:t>已修正</w:t>
            </w:r>
          </w:p>
        </w:tc>
      </w:tr>
      <w:tr w14:paraId="18D8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B79003">
            <w:pPr>
              <w:spacing w:after="0" w:line="252" w:lineRule="auto"/>
              <w:ind w:firstLine="0"/>
            </w:pPr>
            <w:r>
              <w:rPr>
                <w:rFonts w:ascii="宋体" w:hAnsi="宋体" w:eastAsia="宋体"/>
                <w:b w:val="0"/>
                <w:sz w:val="17"/>
              </w:rPr>
              <w:t>单人物色缺少外部评审</w:t>
            </w:r>
          </w:p>
        </w:tc>
        <w:tc>
          <w:tcPr>
            <w:tcW w:w="2310" w:type="dxa"/>
            <w:vAlign w:val="center"/>
          </w:tcPr>
          <w:p w14:paraId="64DE91DF">
            <w:pPr>
              <w:spacing w:after="0" w:line="252" w:lineRule="auto"/>
              <w:ind w:firstLine="0"/>
            </w:pPr>
            <w:r>
              <w:rPr>
                <w:rFonts w:ascii="宋体" w:hAnsi="宋体" w:eastAsia="宋体"/>
                <w:b w:val="0"/>
                <w:sz w:val="17"/>
              </w:rPr>
              <w:t>设计与实现盲区</w:t>
            </w:r>
          </w:p>
        </w:tc>
        <w:tc>
          <w:tcPr>
            <w:tcW w:w="2310" w:type="dxa"/>
            <w:vAlign w:val="center"/>
          </w:tcPr>
          <w:p w14:paraId="1C1C800F">
            <w:pPr>
              <w:spacing w:after="0" w:line="252" w:lineRule="auto"/>
              <w:ind w:firstLine="0"/>
            </w:pPr>
            <w:r>
              <w:rPr>
                <w:rFonts w:ascii="宋体" w:hAnsi="宋体" w:eastAsia="宋体"/>
                <w:b w:val="0"/>
                <w:sz w:val="17"/>
              </w:rPr>
              <w:t>使用检查清单、里程碑冻结和自动化回归补强</w:t>
            </w:r>
          </w:p>
        </w:tc>
        <w:tc>
          <w:tcPr>
            <w:tcW w:w="2310" w:type="dxa"/>
            <w:vAlign w:val="center"/>
          </w:tcPr>
          <w:p w14:paraId="475FC166">
            <w:pPr>
              <w:spacing w:after="0" w:line="252" w:lineRule="auto"/>
              <w:ind w:firstLine="0"/>
            </w:pPr>
            <w:r>
              <w:rPr>
                <w:rFonts w:ascii="宋体" w:hAnsi="宋体" w:eastAsia="宋体"/>
                <w:b w:val="0"/>
                <w:sz w:val="17"/>
              </w:rPr>
              <w:t>部分缓解</w:t>
            </w:r>
          </w:p>
        </w:tc>
      </w:tr>
    </w:tbl>
    <w:p w14:paraId="17294635">
      <w:pPr>
        <w:spacing w:after="20"/>
      </w:pPr>
    </w:p>
    <w:p w14:paraId="2562861D">
      <w:pPr>
        <w:pStyle w:val="5"/>
      </w:pPr>
      <w:bookmarkStart w:id="345" w:name="_Toc24532"/>
      <w:r>
        <w:rPr>
          <w:rFonts w:ascii="宋体" w:hAnsi="宋体" w:eastAsia="宋体"/>
          <w:b/>
          <w:sz w:val="24"/>
        </w:rPr>
        <w:t>4.5 质量结论</w:t>
      </w:r>
      <w:bookmarkEnd w:id="345"/>
    </w:p>
    <w:p w14:paraId="2ECD3126">
      <w:r>
        <w:rPr>
          <w:rFonts w:ascii="宋体" w:hAnsi="宋体" w:eastAsia="宋体"/>
          <w:b w:val="0"/>
          <w:sz w:val="21"/>
        </w:rPr>
        <w:t>在项目编制时快照下，136 条自动化测试全部通过，核心业务链路可运行，权限、问答、图谱、收藏、审计、管理和运维均有可验证成果。项目没有声称覆盖率、并发能力或真实用户满意度等未采集指标；这些缺口已在不足与后续改进中明确列出。</w:t>
      </w:r>
    </w:p>
    <w:p w14:paraId="2C534833">
      <w:pPr>
        <w:pStyle w:val="4"/>
      </w:pPr>
      <w:bookmarkStart w:id="346" w:name="_Toc629"/>
      <w:r>
        <w:rPr>
          <w:rFonts w:ascii="宋体" w:hAnsi="宋体" w:eastAsia="宋体"/>
          <w:b/>
          <w:sz w:val="28"/>
        </w:rPr>
        <w:t>5 各阶段复盘</w:t>
      </w:r>
      <w:bookmarkEnd w:id="346"/>
    </w:p>
    <w:p w14:paraId="6F5EC897">
      <w:pPr>
        <w:pStyle w:val="5"/>
      </w:pPr>
      <w:bookmarkStart w:id="347" w:name="_Toc23046"/>
      <w:r>
        <w:rPr>
          <w:rFonts w:ascii="宋体" w:hAnsi="宋体" w:eastAsia="宋体"/>
          <w:b/>
          <w:sz w:val="24"/>
        </w:rPr>
        <w:t>5.1 需求阶段复盘</w:t>
      </w:r>
      <w:bookmarkEnd w:id="34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3F5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589455AA">
            <w:pPr>
              <w:spacing w:after="0" w:line="252" w:lineRule="auto"/>
              <w:ind w:firstLine="0"/>
            </w:pPr>
            <w:r>
              <w:rPr>
                <w:rFonts w:ascii="宋体" w:hAnsi="宋体" w:eastAsia="宋体"/>
                <w:b/>
                <w:sz w:val="17"/>
              </w:rPr>
              <w:t>复盘项</w:t>
            </w:r>
          </w:p>
        </w:tc>
        <w:tc>
          <w:tcPr>
            <w:tcW w:w="4621" w:type="dxa"/>
            <w:shd w:val="clear" w:color="auto" w:fill="E6F6F2"/>
            <w:vAlign w:val="center"/>
          </w:tcPr>
          <w:p w14:paraId="5139053E">
            <w:pPr>
              <w:spacing w:after="0" w:line="252" w:lineRule="auto"/>
              <w:ind w:firstLine="0"/>
            </w:pPr>
            <w:r>
              <w:rPr>
                <w:rFonts w:ascii="宋体" w:hAnsi="宋体" w:eastAsia="宋体"/>
                <w:b/>
                <w:sz w:val="17"/>
              </w:rPr>
              <w:t>评价</w:t>
            </w:r>
          </w:p>
        </w:tc>
      </w:tr>
      <w:tr w14:paraId="3F7A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309074">
            <w:pPr>
              <w:spacing w:after="0" w:line="252" w:lineRule="auto"/>
              <w:ind w:firstLine="0"/>
            </w:pPr>
            <w:r>
              <w:rPr>
                <w:rFonts w:ascii="宋体" w:hAnsi="宋体" w:eastAsia="宋体"/>
                <w:b w:val="0"/>
                <w:sz w:val="17"/>
              </w:rPr>
              <w:t>有效做法</w:t>
            </w:r>
          </w:p>
        </w:tc>
        <w:tc>
          <w:tcPr>
            <w:tcW w:w="4621" w:type="dxa"/>
            <w:vAlign w:val="center"/>
          </w:tcPr>
          <w:p w14:paraId="5FEA033C">
            <w:pPr>
              <w:spacing w:after="0" w:line="252" w:lineRule="auto"/>
              <w:ind w:firstLine="0"/>
            </w:pPr>
            <w:r>
              <w:rPr>
                <w:rFonts w:ascii="宋体" w:hAnsi="宋体" w:eastAsia="宋体"/>
                <w:b w:val="0"/>
                <w:sz w:val="17"/>
              </w:rPr>
              <w:t>先确定八个模块和范围外清单，再写功能和验收条件；把权限、问答来源和虚构数据边界提前写入需求</w:t>
            </w:r>
          </w:p>
        </w:tc>
      </w:tr>
      <w:tr w14:paraId="58B4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FAEDD8">
            <w:pPr>
              <w:spacing w:after="0" w:line="252" w:lineRule="auto"/>
              <w:ind w:firstLine="0"/>
            </w:pPr>
            <w:r>
              <w:rPr>
                <w:rFonts w:ascii="宋体" w:hAnsi="宋体" w:eastAsia="宋体"/>
                <w:b w:val="0"/>
                <w:sz w:val="17"/>
              </w:rPr>
              <w:t>主要不足</w:t>
            </w:r>
          </w:p>
        </w:tc>
        <w:tc>
          <w:tcPr>
            <w:tcW w:w="4621" w:type="dxa"/>
            <w:vAlign w:val="center"/>
          </w:tcPr>
          <w:p w14:paraId="43153E44">
            <w:pPr>
              <w:spacing w:after="0" w:line="252" w:lineRule="auto"/>
              <w:ind w:firstLine="0"/>
            </w:pPr>
            <w:r>
              <w:rPr>
                <w:rFonts w:ascii="宋体" w:hAnsi="宋体" w:eastAsia="宋体"/>
                <w:b w:val="0"/>
                <w:sz w:val="17"/>
              </w:rPr>
              <w:t>没有真实企业用户参与，场景主要来自课程目标和合理推演；部分交互细节直到前端联调才完全明确</w:t>
            </w:r>
          </w:p>
        </w:tc>
      </w:tr>
      <w:tr w14:paraId="465B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D8705F">
            <w:pPr>
              <w:spacing w:after="0" w:line="252" w:lineRule="auto"/>
              <w:ind w:firstLine="0"/>
            </w:pPr>
            <w:r>
              <w:rPr>
                <w:rFonts w:ascii="宋体" w:hAnsi="宋体" w:eastAsia="宋体"/>
                <w:b w:val="0"/>
                <w:sz w:val="17"/>
              </w:rPr>
              <w:t>改进方向</w:t>
            </w:r>
          </w:p>
        </w:tc>
        <w:tc>
          <w:tcPr>
            <w:tcW w:w="4621" w:type="dxa"/>
            <w:vAlign w:val="center"/>
          </w:tcPr>
          <w:p w14:paraId="6C74A933">
            <w:pPr>
              <w:spacing w:after="0" w:line="252" w:lineRule="auto"/>
              <w:ind w:firstLine="0"/>
            </w:pPr>
            <w:r>
              <w:rPr>
                <w:rFonts w:ascii="宋体" w:hAnsi="宋体" w:eastAsia="宋体"/>
                <w:b w:val="0"/>
                <w:sz w:val="17"/>
              </w:rPr>
              <w:t>增加低保真原型和角色走查，在编码前用具体页面流程验证需求</w:t>
            </w:r>
          </w:p>
        </w:tc>
      </w:tr>
    </w:tbl>
    <w:p w14:paraId="006C4383">
      <w:pPr>
        <w:spacing w:after="20"/>
      </w:pPr>
    </w:p>
    <w:p w14:paraId="025990F4">
      <w:r>
        <w:rPr>
          <w:rFonts w:ascii="宋体" w:hAnsi="宋体" w:eastAsia="宋体"/>
          <w:b w:val="0"/>
          <w:sz w:val="21"/>
        </w:rPr>
        <w:t>需求阶段最有价值的决定是明确“先权限、后检索”和“演示数据全部虚构”。前者为后续问答安全提供了硬边界，后者避免课程项目被误解为真实企业案例。需要承认的是，课程项目没有真实用户访谈和真实业务样本，需求覆盖度不能等同于生产系统。</w:t>
      </w:r>
    </w:p>
    <w:p w14:paraId="34B9A227">
      <w:pPr>
        <w:pStyle w:val="5"/>
      </w:pPr>
      <w:bookmarkStart w:id="348" w:name="_Toc7783"/>
      <w:r>
        <w:rPr>
          <w:rFonts w:ascii="宋体" w:hAnsi="宋体" w:eastAsia="宋体"/>
          <w:b/>
          <w:sz w:val="24"/>
        </w:rPr>
        <w:t>5.2 设计阶段复盘</w:t>
      </w:r>
      <w:bookmarkEnd w:id="3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6E6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34F2B11">
            <w:pPr>
              <w:spacing w:after="0" w:line="252" w:lineRule="auto"/>
              <w:ind w:firstLine="0"/>
            </w:pPr>
            <w:r>
              <w:rPr>
                <w:rFonts w:ascii="宋体" w:hAnsi="宋体" w:eastAsia="宋体"/>
                <w:b/>
                <w:sz w:val="17"/>
              </w:rPr>
              <w:t>复盘项</w:t>
            </w:r>
          </w:p>
        </w:tc>
        <w:tc>
          <w:tcPr>
            <w:tcW w:w="4621" w:type="dxa"/>
            <w:shd w:val="clear" w:color="auto" w:fill="E6F6F2"/>
            <w:vAlign w:val="center"/>
          </w:tcPr>
          <w:p w14:paraId="6DA2674E">
            <w:pPr>
              <w:spacing w:after="0" w:line="252" w:lineRule="auto"/>
              <w:ind w:firstLine="0"/>
            </w:pPr>
            <w:r>
              <w:rPr>
                <w:rFonts w:ascii="宋体" w:hAnsi="宋体" w:eastAsia="宋体"/>
                <w:b/>
                <w:sz w:val="17"/>
              </w:rPr>
              <w:t>评价</w:t>
            </w:r>
          </w:p>
        </w:tc>
      </w:tr>
      <w:tr w14:paraId="193C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45663E">
            <w:pPr>
              <w:spacing w:after="0" w:line="252" w:lineRule="auto"/>
              <w:ind w:firstLine="0"/>
            </w:pPr>
            <w:r>
              <w:rPr>
                <w:rFonts w:ascii="宋体" w:hAnsi="宋体" w:eastAsia="宋体"/>
                <w:b w:val="0"/>
                <w:sz w:val="17"/>
              </w:rPr>
              <w:t>有效做法</w:t>
            </w:r>
          </w:p>
        </w:tc>
        <w:tc>
          <w:tcPr>
            <w:tcW w:w="4621" w:type="dxa"/>
            <w:vAlign w:val="center"/>
          </w:tcPr>
          <w:p w14:paraId="07392226">
            <w:pPr>
              <w:spacing w:after="0" w:line="252" w:lineRule="auto"/>
              <w:ind w:firstLine="0"/>
            </w:pPr>
            <w:r>
              <w:rPr>
                <w:rFonts w:ascii="宋体" w:hAnsi="宋体" w:eastAsia="宋体"/>
                <w:b w:val="0"/>
                <w:sz w:val="17"/>
              </w:rPr>
              <w:t>采用前后端分离与分层服务；先定义角色、权限和数据关系；用 UML 补充静态与动态视角</w:t>
            </w:r>
          </w:p>
        </w:tc>
      </w:tr>
      <w:tr w14:paraId="2CBB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CC1F76C">
            <w:pPr>
              <w:spacing w:after="0" w:line="252" w:lineRule="auto"/>
              <w:ind w:firstLine="0"/>
            </w:pPr>
            <w:r>
              <w:rPr>
                <w:rFonts w:ascii="宋体" w:hAnsi="宋体" w:eastAsia="宋体"/>
                <w:b w:val="0"/>
                <w:sz w:val="17"/>
              </w:rPr>
              <w:t>主要不足</w:t>
            </w:r>
          </w:p>
        </w:tc>
        <w:tc>
          <w:tcPr>
            <w:tcW w:w="4621" w:type="dxa"/>
            <w:vAlign w:val="center"/>
          </w:tcPr>
          <w:p w14:paraId="00FD9A3E">
            <w:pPr>
              <w:spacing w:after="0" w:line="252" w:lineRule="auto"/>
              <w:ind w:firstLine="0"/>
            </w:pPr>
            <w:r>
              <w:rPr>
                <w:rFonts w:ascii="宋体" w:hAnsi="宋体" w:eastAsia="宋体"/>
                <w:b w:val="0"/>
                <w:sz w:val="17"/>
              </w:rPr>
              <w:t>V2 前端技术栈调整后，部分接口字段和页面状态设计需要二次对齐；单人评审容易漏掉边界</w:t>
            </w:r>
          </w:p>
        </w:tc>
      </w:tr>
      <w:tr w14:paraId="0FF5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8A53C4">
            <w:pPr>
              <w:spacing w:after="0" w:line="252" w:lineRule="auto"/>
              <w:ind w:firstLine="0"/>
            </w:pPr>
            <w:r>
              <w:rPr>
                <w:rFonts w:ascii="宋体" w:hAnsi="宋体" w:eastAsia="宋体"/>
                <w:b w:val="0"/>
                <w:sz w:val="17"/>
              </w:rPr>
              <w:t>改进方向</w:t>
            </w:r>
          </w:p>
        </w:tc>
        <w:tc>
          <w:tcPr>
            <w:tcW w:w="4621" w:type="dxa"/>
            <w:vAlign w:val="center"/>
          </w:tcPr>
          <w:p w14:paraId="5CF62C8F">
            <w:pPr>
              <w:spacing w:after="0" w:line="252" w:lineRule="auto"/>
              <w:ind w:firstLine="0"/>
            </w:pPr>
            <w:r>
              <w:rPr>
                <w:rFonts w:ascii="宋体" w:hAnsi="宋体" w:eastAsia="宋体"/>
                <w:b w:val="0"/>
                <w:sz w:val="17"/>
              </w:rPr>
              <w:t>采用接口契约优先和页面状态表，在开发前固定请求、响应、空状态和错误状态</w:t>
            </w:r>
          </w:p>
        </w:tc>
      </w:tr>
    </w:tbl>
    <w:p w14:paraId="1422CFE5">
      <w:pPr>
        <w:spacing w:after="20"/>
      </w:pPr>
    </w:p>
    <w:p w14:paraId="5ED609AA">
      <w:r>
        <w:rPr>
          <w:rFonts w:ascii="宋体" w:hAnsi="宋体" w:eastAsia="宋体"/>
          <w:b w:val="0"/>
          <w:sz w:val="21"/>
        </w:rPr>
        <w:t>设计阶段形成了 10 张 UML 图，包括用例、登录时序、问答时序、文档发布活动、文档状态、类图、ER 图、部署图、构件图和三层架构图。这些图不只是交付材料，也帮助检查模块边界和调用顺序。问题在于图形设计与实际 V2 前端联调之间存在时间差，后续应把 API 契约和页面状态纳入设计基线。</w:t>
      </w:r>
    </w:p>
    <w:p w14:paraId="07D6B06C">
      <w:pPr>
        <w:pStyle w:val="5"/>
      </w:pPr>
      <w:bookmarkStart w:id="349" w:name="_Toc5046"/>
      <w:r>
        <w:rPr>
          <w:rFonts w:ascii="宋体" w:hAnsi="宋体" w:eastAsia="宋体"/>
          <w:b/>
          <w:sz w:val="24"/>
        </w:rPr>
        <w:t>5.3 实现阶段复盘</w:t>
      </w:r>
      <w:bookmarkEnd w:id="3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367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FD34366">
            <w:pPr>
              <w:spacing w:after="0" w:line="252" w:lineRule="auto"/>
              <w:ind w:firstLine="0"/>
            </w:pPr>
            <w:r>
              <w:rPr>
                <w:rFonts w:ascii="宋体" w:hAnsi="宋体" w:eastAsia="宋体"/>
                <w:b/>
                <w:sz w:val="17"/>
              </w:rPr>
              <w:t>复盘项</w:t>
            </w:r>
          </w:p>
        </w:tc>
        <w:tc>
          <w:tcPr>
            <w:tcW w:w="4621" w:type="dxa"/>
            <w:shd w:val="clear" w:color="auto" w:fill="E6F6F2"/>
            <w:vAlign w:val="center"/>
          </w:tcPr>
          <w:p w14:paraId="69B632C5">
            <w:pPr>
              <w:spacing w:after="0" w:line="252" w:lineRule="auto"/>
              <w:ind w:firstLine="0"/>
            </w:pPr>
            <w:r>
              <w:rPr>
                <w:rFonts w:ascii="宋体" w:hAnsi="宋体" w:eastAsia="宋体"/>
                <w:b/>
                <w:sz w:val="17"/>
              </w:rPr>
              <w:t>评价</w:t>
            </w:r>
          </w:p>
        </w:tc>
      </w:tr>
      <w:tr w14:paraId="4B6E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EC3F8D">
            <w:pPr>
              <w:spacing w:after="0" w:line="252" w:lineRule="auto"/>
              <w:ind w:firstLine="0"/>
            </w:pPr>
            <w:r>
              <w:rPr>
                <w:rFonts w:ascii="宋体" w:hAnsi="宋体" w:eastAsia="宋体"/>
                <w:b w:val="0"/>
                <w:sz w:val="17"/>
              </w:rPr>
              <w:t>有效做法</w:t>
            </w:r>
          </w:p>
        </w:tc>
        <w:tc>
          <w:tcPr>
            <w:tcW w:w="4621" w:type="dxa"/>
            <w:vAlign w:val="center"/>
          </w:tcPr>
          <w:p w14:paraId="7A9D2943">
            <w:pPr>
              <w:spacing w:after="0" w:line="252" w:lineRule="auto"/>
              <w:ind w:firstLine="0"/>
            </w:pPr>
            <w:r>
              <w:rPr>
                <w:rFonts w:ascii="宋体" w:hAnsi="宋体" w:eastAsia="宋体"/>
                <w:b w:val="0"/>
                <w:sz w:val="17"/>
              </w:rPr>
              <w:t>按认证、文档、RAG、图谱、管理逐步增量实现；共享权限和 API 客户端；每个模块完成后立即验证</w:t>
            </w:r>
          </w:p>
        </w:tc>
      </w:tr>
      <w:tr w14:paraId="5F72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E2BC6E">
            <w:pPr>
              <w:spacing w:after="0" w:line="252" w:lineRule="auto"/>
              <w:ind w:firstLine="0"/>
            </w:pPr>
            <w:r>
              <w:rPr>
                <w:rFonts w:ascii="宋体" w:hAnsi="宋体" w:eastAsia="宋体"/>
                <w:b w:val="0"/>
                <w:sz w:val="17"/>
              </w:rPr>
              <w:t>主要不足</w:t>
            </w:r>
          </w:p>
        </w:tc>
        <w:tc>
          <w:tcPr>
            <w:tcW w:w="4621" w:type="dxa"/>
            <w:vAlign w:val="center"/>
          </w:tcPr>
          <w:p w14:paraId="45F43419">
            <w:pPr>
              <w:spacing w:after="0" w:line="252" w:lineRule="auto"/>
              <w:ind w:firstLine="0"/>
            </w:pPr>
            <w:r>
              <w:rPr>
                <w:rFonts w:ascii="宋体" w:hAnsi="宋体" w:eastAsia="宋体"/>
                <w:b w:val="0"/>
                <w:sz w:val="17"/>
              </w:rPr>
              <w:t>单人开发容易优先完成“能运行”，后补异常边界；前端构建与后端联调占用较多时间</w:t>
            </w:r>
          </w:p>
        </w:tc>
      </w:tr>
      <w:tr w14:paraId="73DC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2D0B8F">
            <w:pPr>
              <w:spacing w:after="0" w:line="252" w:lineRule="auto"/>
              <w:ind w:firstLine="0"/>
            </w:pPr>
            <w:r>
              <w:rPr>
                <w:rFonts w:ascii="宋体" w:hAnsi="宋体" w:eastAsia="宋体"/>
                <w:b w:val="0"/>
                <w:sz w:val="17"/>
              </w:rPr>
              <w:t>改进方向</w:t>
            </w:r>
          </w:p>
        </w:tc>
        <w:tc>
          <w:tcPr>
            <w:tcW w:w="4621" w:type="dxa"/>
            <w:vAlign w:val="center"/>
          </w:tcPr>
          <w:p w14:paraId="2F617763">
            <w:pPr>
              <w:spacing w:after="0" w:line="252" w:lineRule="auto"/>
              <w:ind w:firstLine="0"/>
            </w:pPr>
            <w:r>
              <w:rPr>
                <w:rFonts w:ascii="宋体" w:hAnsi="宋体" w:eastAsia="宋体"/>
                <w:b w:val="0"/>
                <w:sz w:val="17"/>
              </w:rPr>
              <w:t>继续使用小步提交和接口测试；为前端增加端到端自动化；把异常路径纳入开发完成定义</w:t>
            </w:r>
          </w:p>
        </w:tc>
      </w:tr>
    </w:tbl>
    <w:p w14:paraId="6477A704">
      <w:pPr>
        <w:spacing w:after="20"/>
      </w:pPr>
    </w:p>
    <w:p w14:paraId="38828B0A">
      <w:r>
        <w:rPr>
          <w:rFonts w:ascii="宋体" w:hAnsi="宋体" w:eastAsia="宋体"/>
          <w:b w:val="0"/>
          <w:sz w:val="21"/>
        </w:rPr>
        <w:t>实现阶段的难点集中在权限一致性、RAG 检索可解释性和图谱同步。通过把文档可见性提取为共享规则、在检索前过滤文档、对图谱同步做幂等处理，系统才形成稳定的业务闭环。Vue 3 + Vite 前端使页面组织和交互更清晰，但也暴露出接口契约、登录态和构建配置必须提前设计的问题。</w:t>
      </w:r>
    </w:p>
    <w:p w14:paraId="075676B7">
      <w:pPr>
        <w:pStyle w:val="5"/>
      </w:pPr>
      <w:bookmarkStart w:id="350" w:name="_Toc16744"/>
      <w:r>
        <w:rPr>
          <w:rFonts w:ascii="宋体" w:hAnsi="宋体" w:eastAsia="宋体"/>
          <w:b/>
          <w:sz w:val="24"/>
        </w:rPr>
        <w:t>5.4 测试阶段复盘</w:t>
      </w:r>
      <w:bookmarkEnd w:id="3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C3A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60A217A">
            <w:pPr>
              <w:spacing w:after="0" w:line="252" w:lineRule="auto"/>
              <w:ind w:firstLine="0"/>
            </w:pPr>
            <w:r>
              <w:rPr>
                <w:rFonts w:ascii="宋体" w:hAnsi="宋体" w:eastAsia="宋体"/>
                <w:b/>
                <w:sz w:val="17"/>
              </w:rPr>
              <w:t>复盘项</w:t>
            </w:r>
          </w:p>
        </w:tc>
        <w:tc>
          <w:tcPr>
            <w:tcW w:w="4621" w:type="dxa"/>
            <w:shd w:val="clear" w:color="auto" w:fill="E6F6F2"/>
            <w:vAlign w:val="center"/>
          </w:tcPr>
          <w:p w14:paraId="15F249E5">
            <w:pPr>
              <w:spacing w:after="0" w:line="252" w:lineRule="auto"/>
              <w:ind w:firstLine="0"/>
            </w:pPr>
            <w:r>
              <w:rPr>
                <w:rFonts w:ascii="宋体" w:hAnsi="宋体" w:eastAsia="宋体"/>
                <w:b/>
                <w:sz w:val="17"/>
              </w:rPr>
              <w:t>评价</w:t>
            </w:r>
          </w:p>
        </w:tc>
      </w:tr>
      <w:tr w14:paraId="5689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EC9196">
            <w:pPr>
              <w:spacing w:after="0" w:line="252" w:lineRule="auto"/>
              <w:ind w:firstLine="0"/>
            </w:pPr>
            <w:r>
              <w:rPr>
                <w:rFonts w:ascii="宋体" w:hAnsi="宋体" w:eastAsia="宋体"/>
                <w:b w:val="0"/>
                <w:sz w:val="17"/>
              </w:rPr>
              <w:t>有效做法</w:t>
            </w:r>
          </w:p>
        </w:tc>
        <w:tc>
          <w:tcPr>
            <w:tcW w:w="4621" w:type="dxa"/>
            <w:vAlign w:val="center"/>
          </w:tcPr>
          <w:p w14:paraId="1F6EF0BA">
            <w:pPr>
              <w:spacing w:after="0" w:line="252" w:lineRule="auto"/>
              <w:ind w:firstLine="0"/>
            </w:pPr>
            <w:r>
              <w:rPr>
                <w:rFonts w:ascii="宋体" w:hAnsi="宋体" w:eastAsia="宋体"/>
                <w:b w:val="0"/>
                <w:sz w:val="17"/>
              </w:rPr>
              <w:t>使用临时数据库；覆盖权限矩阵和问答边界；测试与演示数据分离；在里程碑前执行全量回归</w:t>
            </w:r>
          </w:p>
        </w:tc>
      </w:tr>
      <w:tr w14:paraId="02E6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990A4A">
            <w:pPr>
              <w:spacing w:after="0" w:line="252" w:lineRule="auto"/>
              <w:ind w:firstLine="0"/>
            </w:pPr>
            <w:r>
              <w:rPr>
                <w:rFonts w:ascii="宋体" w:hAnsi="宋体" w:eastAsia="宋体"/>
                <w:b w:val="0"/>
                <w:sz w:val="17"/>
              </w:rPr>
              <w:t>主要不足</w:t>
            </w:r>
          </w:p>
        </w:tc>
        <w:tc>
          <w:tcPr>
            <w:tcW w:w="4621" w:type="dxa"/>
            <w:vAlign w:val="center"/>
          </w:tcPr>
          <w:p w14:paraId="3FE7A632">
            <w:pPr>
              <w:spacing w:after="0" w:line="252" w:lineRule="auto"/>
              <w:ind w:firstLine="0"/>
            </w:pPr>
            <w:r>
              <w:rPr>
                <w:rFonts w:ascii="宋体" w:hAnsi="宋体" w:eastAsia="宋体"/>
                <w:b w:val="0"/>
                <w:sz w:val="17"/>
              </w:rPr>
              <w:t>没有统计代码覆盖率；缺少浏览器端端到端自动化；没有生产级性能和并发测试</w:t>
            </w:r>
          </w:p>
        </w:tc>
      </w:tr>
      <w:tr w14:paraId="2670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411816">
            <w:pPr>
              <w:spacing w:after="0" w:line="252" w:lineRule="auto"/>
              <w:ind w:firstLine="0"/>
            </w:pPr>
            <w:r>
              <w:rPr>
                <w:rFonts w:ascii="宋体" w:hAnsi="宋体" w:eastAsia="宋体"/>
                <w:b w:val="0"/>
                <w:sz w:val="17"/>
              </w:rPr>
              <w:t>改进方向</w:t>
            </w:r>
          </w:p>
        </w:tc>
        <w:tc>
          <w:tcPr>
            <w:tcW w:w="4621" w:type="dxa"/>
            <w:vAlign w:val="center"/>
          </w:tcPr>
          <w:p w14:paraId="0FF69C6E">
            <w:pPr>
              <w:spacing w:after="0" w:line="252" w:lineRule="auto"/>
              <w:ind w:firstLine="0"/>
            </w:pPr>
            <w:r>
              <w:rPr>
                <w:rFonts w:ascii="宋体" w:hAnsi="宋体" w:eastAsia="宋体"/>
                <w:b w:val="0"/>
                <w:sz w:val="17"/>
              </w:rPr>
              <w:t>增加覆盖率、E2E、性能基线和持续集成结果归档</w:t>
            </w:r>
          </w:p>
        </w:tc>
      </w:tr>
    </w:tbl>
    <w:p w14:paraId="4304FF56">
      <w:pPr>
        <w:spacing w:after="20"/>
      </w:pPr>
    </w:p>
    <w:p w14:paraId="76551D5E">
      <w:r>
        <w:rPr>
          <w:rFonts w:ascii="宋体" w:hAnsi="宋体" w:eastAsia="宋体"/>
          <w:b w:val="0"/>
          <w:sz w:val="21"/>
        </w:rPr>
        <w:t>测试阶段确认了自动化测试对单人项目的重要性。由于没有独立测试人员，权限和问答等高风险区域必须通过可重复用例来补偿人工检查的不足。136 条用例覆盖了 API、安全、RAG、登录和系统主链路，但课程项目没有采集未实现的覆盖率数据，因此不能把“测试通过”扩大解释为所有代码路径均已覆盖。</w:t>
      </w:r>
    </w:p>
    <w:p w14:paraId="58274C8E">
      <w:pPr>
        <w:pStyle w:val="4"/>
      </w:pPr>
      <w:bookmarkStart w:id="351" w:name="_Toc20646"/>
      <w:r>
        <w:rPr>
          <w:rFonts w:ascii="宋体" w:hAnsi="宋体" w:eastAsia="宋体"/>
          <w:b/>
          <w:sz w:val="28"/>
        </w:rPr>
        <w:t>6 遇到的问题及解决方案</w:t>
      </w:r>
      <w:bookmarkEnd w:id="3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F8D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045FEA7D">
            <w:pPr>
              <w:spacing w:after="0" w:line="252" w:lineRule="auto"/>
              <w:ind w:firstLine="0"/>
            </w:pPr>
            <w:r>
              <w:rPr>
                <w:rFonts w:ascii="宋体" w:hAnsi="宋体" w:eastAsia="宋体"/>
                <w:b/>
                <w:sz w:val="17"/>
              </w:rPr>
              <w:t>编号</w:t>
            </w:r>
          </w:p>
        </w:tc>
        <w:tc>
          <w:tcPr>
            <w:tcW w:w="1848" w:type="dxa"/>
            <w:shd w:val="clear" w:color="auto" w:fill="E6F6F2"/>
            <w:vAlign w:val="center"/>
          </w:tcPr>
          <w:p w14:paraId="1C9871DD">
            <w:pPr>
              <w:spacing w:after="0" w:line="252" w:lineRule="auto"/>
              <w:ind w:firstLine="0"/>
            </w:pPr>
            <w:r>
              <w:rPr>
                <w:rFonts w:ascii="宋体" w:hAnsi="宋体" w:eastAsia="宋体"/>
                <w:b/>
                <w:sz w:val="17"/>
              </w:rPr>
              <w:t>问题</w:t>
            </w:r>
          </w:p>
        </w:tc>
        <w:tc>
          <w:tcPr>
            <w:tcW w:w="1848" w:type="dxa"/>
            <w:shd w:val="clear" w:color="auto" w:fill="E6F6F2"/>
            <w:vAlign w:val="center"/>
          </w:tcPr>
          <w:p w14:paraId="677AB1A2">
            <w:pPr>
              <w:spacing w:after="0" w:line="252" w:lineRule="auto"/>
              <w:ind w:firstLine="0"/>
            </w:pPr>
            <w:r>
              <w:rPr>
                <w:rFonts w:ascii="宋体" w:hAnsi="宋体" w:eastAsia="宋体"/>
                <w:b/>
                <w:sz w:val="17"/>
              </w:rPr>
              <w:t>根因分析</w:t>
            </w:r>
          </w:p>
        </w:tc>
        <w:tc>
          <w:tcPr>
            <w:tcW w:w="1848" w:type="dxa"/>
            <w:shd w:val="clear" w:color="auto" w:fill="E6F6F2"/>
            <w:vAlign w:val="center"/>
          </w:tcPr>
          <w:p w14:paraId="14903C1E">
            <w:pPr>
              <w:spacing w:after="0" w:line="252" w:lineRule="auto"/>
              <w:ind w:firstLine="0"/>
            </w:pPr>
            <w:r>
              <w:rPr>
                <w:rFonts w:ascii="宋体" w:hAnsi="宋体" w:eastAsia="宋体"/>
                <w:b/>
                <w:sz w:val="17"/>
              </w:rPr>
              <w:t>解决方案</w:t>
            </w:r>
          </w:p>
        </w:tc>
        <w:tc>
          <w:tcPr>
            <w:tcW w:w="1848" w:type="dxa"/>
            <w:shd w:val="clear" w:color="auto" w:fill="E6F6F2"/>
            <w:vAlign w:val="center"/>
          </w:tcPr>
          <w:p w14:paraId="67FC4BBF">
            <w:pPr>
              <w:spacing w:after="0" w:line="252" w:lineRule="auto"/>
              <w:ind w:firstLine="0"/>
            </w:pPr>
            <w:r>
              <w:rPr>
                <w:rFonts w:ascii="宋体" w:hAnsi="宋体" w:eastAsia="宋体"/>
                <w:b/>
                <w:sz w:val="17"/>
              </w:rPr>
              <w:t>经验</w:t>
            </w:r>
          </w:p>
        </w:tc>
      </w:tr>
      <w:tr w14:paraId="3B1F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62B0F7F">
            <w:pPr>
              <w:spacing w:after="0" w:line="252" w:lineRule="auto"/>
              <w:ind w:firstLine="0"/>
            </w:pPr>
            <w:r>
              <w:rPr>
                <w:rFonts w:ascii="宋体" w:hAnsi="宋体" w:eastAsia="宋体"/>
                <w:b w:val="0"/>
                <w:sz w:val="17"/>
              </w:rPr>
              <w:t>P-01</w:t>
            </w:r>
          </w:p>
        </w:tc>
        <w:tc>
          <w:tcPr>
            <w:tcW w:w="1848" w:type="dxa"/>
            <w:vAlign w:val="center"/>
          </w:tcPr>
          <w:p w14:paraId="0E3AC4FD">
            <w:pPr>
              <w:spacing w:after="0" w:line="252" w:lineRule="auto"/>
              <w:ind w:firstLine="0"/>
            </w:pPr>
            <w:r>
              <w:rPr>
                <w:rFonts w:ascii="宋体" w:hAnsi="宋体" w:eastAsia="宋体"/>
                <w:b w:val="0"/>
                <w:sz w:val="17"/>
              </w:rPr>
              <w:t>单人承担全部角色，时间与精力冲突</w:t>
            </w:r>
          </w:p>
        </w:tc>
        <w:tc>
          <w:tcPr>
            <w:tcW w:w="1848" w:type="dxa"/>
            <w:vAlign w:val="center"/>
          </w:tcPr>
          <w:p w14:paraId="3A0095ED">
            <w:pPr>
              <w:spacing w:after="0" w:line="252" w:lineRule="auto"/>
              <w:ind w:firstLine="0"/>
            </w:pPr>
            <w:r>
              <w:rPr>
                <w:rFonts w:ascii="宋体" w:hAnsi="宋体" w:eastAsia="宋体"/>
                <w:b w:val="0"/>
                <w:sz w:val="17"/>
              </w:rPr>
              <w:t>没有多人并行和外部评审</w:t>
            </w:r>
          </w:p>
        </w:tc>
        <w:tc>
          <w:tcPr>
            <w:tcW w:w="1848" w:type="dxa"/>
            <w:vAlign w:val="center"/>
          </w:tcPr>
          <w:p w14:paraId="3BF52BFA">
            <w:pPr>
              <w:spacing w:after="0" w:line="252" w:lineRule="auto"/>
              <w:ind w:firstLine="0"/>
            </w:pPr>
            <w:r>
              <w:rPr>
                <w:rFonts w:ascii="宋体" w:hAnsi="宋体" w:eastAsia="宋体"/>
                <w:b w:val="0"/>
                <w:sz w:val="17"/>
              </w:rPr>
              <w:t>用 WBS、周计划、里程碑和 Definition of Done 拆分工作；关键路径优先</w:t>
            </w:r>
          </w:p>
        </w:tc>
        <w:tc>
          <w:tcPr>
            <w:tcW w:w="1848" w:type="dxa"/>
            <w:vAlign w:val="center"/>
          </w:tcPr>
          <w:p w14:paraId="64004799">
            <w:pPr>
              <w:spacing w:after="0" w:line="252" w:lineRule="auto"/>
              <w:ind w:firstLine="0"/>
            </w:pPr>
            <w:r>
              <w:rPr>
                <w:rFonts w:ascii="宋体" w:hAnsi="宋体" w:eastAsia="宋体"/>
                <w:b w:val="0"/>
                <w:sz w:val="17"/>
              </w:rPr>
              <w:t>单人项目更需要书面计划</w:t>
            </w:r>
          </w:p>
        </w:tc>
      </w:tr>
      <w:tr w14:paraId="2F80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E81D067">
            <w:pPr>
              <w:spacing w:after="0" w:line="252" w:lineRule="auto"/>
              <w:ind w:firstLine="0"/>
            </w:pPr>
            <w:r>
              <w:rPr>
                <w:rFonts w:ascii="宋体" w:hAnsi="宋体" w:eastAsia="宋体"/>
                <w:b w:val="0"/>
                <w:sz w:val="17"/>
              </w:rPr>
              <w:t>P-02</w:t>
            </w:r>
          </w:p>
        </w:tc>
        <w:tc>
          <w:tcPr>
            <w:tcW w:w="1848" w:type="dxa"/>
            <w:vAlign w:val="center"/>
          </w:tcPr>
          <w:p w14:paraId="7FFBA0F5">
            <w:pPr>
              <w:spacing w:after="0" w:line="252" w:lineRule="auto"/>
              <w:ind w:firstLine="0"/>
            </w:pPr>
            <w:r>
              <w:rPr>
                <w:rFonts w:ascii="宋体" w:hAnsi="宋体" w:eastAsia="宋体"/>
                <w:b w:val="0"/>
                <w:sz w:val="17"/>
              </w:rPr>
              <w:t>权限规则容易在不同入口重复实现</w:t>
            </w:r>
          </w:p>
        </w:tc>
        <w:tc>
          <w:tcPr>
            <w:tcW w:w="1848" w:type="dxa"/>
            <w:vAlign w:val="center"/>
          </w:tcPr>
          <w:p w14:paraId="07750C67">
            <w:pPr>
              <w:spacing w:after="0" w:line="252" w:lineRule="auto"/>
              <w:ind w:firstLine="0"/>
            </w:pPr>
            <w:r>
              <w:rPr>
                <w:rFonts w:ascii="宋体" w:hAnsi="宋体" w:eastAsia="宋体"/>
                <w:b w:val="0"/>
                <w:sz w:val="17"/>
              </w:rPr>
              <w:t>列表、详情、问答、收藏都有可见性判断</w:t>
            </w:r>
          </w:p>
        </w:tc>
        <w:tc>
          <w:tcPr>
            <w:tcW w:w="1848" w:type="dxa"/>
            <w:vAlign w:val="center"/>
          </w:tcPr>
          <w:p w14:paraId="09A95BDA">
            <w:pPr>
              <w:spacing w:after="0" w:line="252" w:lineRule="auto"/>
              <w:ind w:firstLine="0"/>
            </w:pPr>
            <w:r>
              <w:rPr>
                <w:rFonts w:ascii="宋体" w:hAnsi="宋体" w:eastAsia="宋体"/>
                <w:b w:val="0"/>
                <w:sz w:val="17"/>
              </w:rPr>
              <w:t>建立共享可见性规则；检索前先过滤；用权限矩阵回归</w:t>
            </w:r>
          </w:p>
        </w:tc>
        <w:tc>
          <w:tcPr>
            <w:tcW w:w="1848" w:type="dxa"/>
            <w:vAlign w:val="center"/>
          </w:tcPr>
          <w:p w14:paraId="021581B3">
            <w:pPr>
              <w:spacing w:after="0" w:line="252" w:lineRule="auto"/>
              <w:ind w:firstLine="0"/>
            </w:pPr>
            <w:r>
              <w:rPr>
                <w:rFonts w:ascii="宋体" w:hAnsi="宋体" w:eastAsia="宋体"/>
                <w:b w:val="0"/>
                <w:sz w:val="17"/>
              </w:rPr>
              <w:t>安全规则必须集中</w:t>
            </w:r>
          </w:p>
        </w:tc>
      </w:tr>
      <w:tr w14:paraId="51A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D6CBAFA">
            <w:pPr>
              <w:spacing w:after="0" w:line="252" w:lineRule="auto"/>
              <w:ind w:firstLine="0"/>
            </w:pPr>
            <w:r>
              <w:rPr>
                <w:rFonts w:ascii="宋体" w:hAnsi="宋体" w:eastAsia="宋体"/>
                <w:b w:val="0"/>
                <w:sz w:val="17"/>
              </w:rPr>
              <w:t>P-03</w:t>
            </w:r>
          </w:p>
        </w:tc>
        <w:tc>
          <w:tcPr>
            <w:tcW w:w="1848" w:type="dxa"/>
            <w:vAlign w:val="center"/>
          </w:tcPr>
          <w:p w14:paraId="1D419D4C">
            <w:pPr>
              <w:spacing w:after="0" w:line="252" w:lineRule="auto"/>
              <w:ind w:firstLine="0"/>
            </w:pPr>
            <w:r>
              <w:rPr>
                <w:rFonts w:ascii="宋体" w:hAnsi="宋体" w:eastAsia="宋体"/>
                <w:b w:val="0"/>
                <w:sz w:val="17"/>
              </w:rPr>
              <w:t>问答可能越过文档权限</w:t>
            </w:r>
          </w:p>
        </w:tc>
        <w:tc>
          <w:tcPr>
            <w:tcW w:w="1848" w:type="dxa"/>
            <w:vAlign w:val="center"/>
          </w:tcPr>
          <w:p w14:paraId="0507B555">
            <w:pPr>
              <w:spacing w:after="0" w:line="252" w:lineRule="auto"/>
              <w:ind w:firstLine="0"/>
            </w:pPr>
            <w:r>
              <w:rPr>
                <w:rFonts w:ascii="宋体" w:hAnsi="宋体" w:eastAsia="宋体"/>
                <w:b w:val="0"/>
                <w:sz w:val="17"/>
              </w:rPr>
              <w:t>检索候选集未先按用户过滤</w:t>
            </w:r>
          </w:p>
        </w:tc>
        <w:tc>
          <w:tcPr>
            <w:tcW w:w="1848" w:type="dxa"/>
            <w:vAlign w:val="center"/>
          </w:tcPr>
          <w:p w14:paraId="1C0AF544">
            <w:pPr>
              <w:spacing w:after="0" w:line="252" w:lineRule="auto"/>
              <w:ind w:firstLine="0"/>
            </w:pPr>
            <w:r>
              <w:rPr>
                <w:rFonts w:ascii="宋体" w:hAnsi="宋体" w:eastAsia="宋体"/>
                <w:b w:val="0"/>
                <w:sz w:val="17"/>
              </w:rPr>
              <w:t>先确定可见文档，再检索片段；来源也走同一规则</w:t>
            </w:r>
          </w:p>
        </w:tc>
        <w:tc>
          <w:tcPr>
            <w:tcW w:w="1848" w:type="dxa"/>
            <w:vAlign w:val="center"/>
          </w:tcPr>
          <w:p w14:paraId="34FDB5E6">
            <w:pPr>
              <w:spacing w:after="0" w:line="252" w:lineRule="auto"/>
              <w:ind w:firstLine="0"/>
            </w:pPr>
            <w:r>
              <w:rPr>
                <w:rFonts w:ascii="宋体" w:hAnsi="宋体" w:eastAsia="宋体"/>
                <w:b w:val="0"/>
                <w:sz w:val="17"/>
              </w:rPr>
              <w:t>问答不是权限例外</w:t>
            </w:r>
          </w:p>
        </w:tc>
      </w:tr>
      <w:tr w14:paraId="138D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BEF34FB">
            <w:pPr>
              <w:spacing w:after="0" w:line="252" w:lineRule="auto"/>
              <w:ind w:firstLine="0"/>
            </w:pPr>
            <w:r>
              <w:rPr>
                <w:rFonts w:ascii="宋体" w:hAnsi="宋体" w:eastAsia="宋体"/>
                <w:b w:val="0"/>
                <w:sz w:val="17"/>
              </w:rPr>
              <w:t>P-04</w:t>
            </w:r>
          </w:p>
        </w:tc>
        <w:tc>
          <w:tcPr>
            <w:tcW w:w="1848" w:type="dxa"/>
            <w:vAlign w:val="center"/>
          </w:tcPr>
          <w:p w14:paraId="07893971">
            <w:pPr>
              <w:spacing w:after="0" w:line="252" w:lineRule="auto"/>
              <w:ind w:firstLine="0"/>
            </w:pPr>
            <w:r>
              <w:rPr>
                <w:rFonts w:ascii="宋体" w:hAnsi="宋体" w:eastAsia="宋体"/>
                <w:b w:val="0"/>
                <w:sz w:val="17"/>
              </w:rPr>
              <w:t>业务词分词效果不足</w:t>
            </w:r>
          </w:p>
        </w:tc>
        <w:tc>
          <w:tcPr>
            <w:tcW w:w="1848" w:type="dxa"/>
            <w:vAlign w:val="center"/>
          </w:tcPr>
          <w:p w14:paraId="43D5FFB6">
            <w:pPr>
              <w:spacing w:after="0" w:line="252" w:lineRule="auto"/>
              <w:ind w:firstLine="0"/>
            </w:pPr>
            <w:r>
              <w:rPr>
                <w:rFonts w:ascii="宋体" w:hAnsi="宋体" w:eastAsia="宋体"/>
                <w:b w:val="0"/>
                <w:sz w:val="17"/>
              </w:rPr>
              <w:t>通用词典对课程业务词覆盖有限</w:t>
            </w:r>
          </w:p>
        </w:tc>
        <w:tc>
          <w:tcPr>
            <w:tcW w:w="1848" w:type="dxa"/>
            <w:vAlign w:val="center"/>
          </w:tcPr>
          <w:p w14:paraId="4A0B6DEF">
            <w:pPr>
              <w:spacing w:after="0" w:line="252" w:lineRule="auto"/>
              <w:ind w:firstLine="0"/>
            </w:pPr>
            <w:r>
              <w:rPr>
                <w:rFonts w:ascii="宋体" w:hAnsi="宋体" w:eastAsia="宋体"/>
                <w:b w:val="0"/>
                <w:sz w:val="17"/>
              </w:rPr>
              <w:t>使用 jieba 领域补充词和边界测试，保持打分可解释</w:t>
            </w:r>
          </w:p>
        </w:tc>
        <w:tc>
          <w:tcPr>
            <w:tcW w:w="1848" w:type="dxa"/>
            <w:vAlign w:val="center"/>
          </w:tcPr>
          <w:p w14:paraId="7A3203DD">
            <w:pPr>
              <w:spacing w:after="0" w:line="252" w:lineRule="auto"/>
              <w:ind w:firstLine="0"/>
            </w:pPr>
            <w:r>
              <w:rPr>
                <w:rFonts w:ascii="宋体" w:hAnsi="宋体" w:eastAsia="宋体"/>
                <w:b w:val="0"/>
                <w:sz w:val="17"/>
              </w:rPr>
              <w:t>检索效果要用真实问题集验证</w:t>
            </w:r>
          </w:p>
        </w:tc>
      </w:tr>
      <w:tr w14:paraId="7199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1DF3E7A">
            <w:pPr>
              <w:spacing w:after="0" w:line="252" w:lineRule="auto"/>
              <w:ind w:firstLine="0"/>
            </w:pPr>
            <w:r>
              <w:rPr>
                <w:rFonts w:ascii="宋体" w:hAnsi="宋体" w:eastAsia="宋体"/>
                <w:b w:val="0"/>
                <w:sz w:val="17"/>
              </w:rPr>
              <w:t>P-05</w:t>
            </w:r>
          </w:p>
        </w:tc>
        <w:tc>
          <w:tcPr>
            <w:tcW w:w="1848" w:type="dxa"/>
            <w:vAlign w:val="center"/>
          </w:tcPr>
          <w:p w14:paraId="2E38AA19">
            <w:pPr>
              <w:spacing w:after="0" w:line="252" w:lineRule="auto"/>
              <w:ind w:firstLine="0"/>
            </w:pPr>
            <w:r>
              <w:rPr>
                <w:rFonts w:ascii="宋体" w:hAnsi="宋体" w:eastAsia="宋体"/>
                <w:b w:val="0"/>
                <w:sz w:val="17"/>
              </w:rPr>
              <w:t>文档变更后图谱不同步</w:t>
            </w:r>
          </w:p>
        </w:tc>
        <w:tc>
          <w:tcPr>
            <w:tcW w:w="1848" w:type="dxa"/>
            <w:vAlign w:val="center"/>
          </w:tcPr>
          <w:p w14:paraId="772B8529">
            <w:pPr>
              <w:spacing w:after="0" w:line="252" w:lineRule="auto"/>
              <w:ind w:firstLine="0"/>
            </w:pPr>
            <w:r>
              <w:rPr>
                <w:rFonts w:ascii="宋体" w:hAnsi="宋体" w:eastAsia="宋体"/>
                <w:b w:val="0"/>
                <w:sz w:val="17"/>
              </w:rPr>
              <w:t>图谱与文档分属不同数据路径</w:t>
            </w:r>
          </w:p>
        </w:tc>
        <w:tc>
          <w:tcPr>
            <w:tcW w:w="1848" w:type="dxa"/>
            <w:vAlign w:val="center"/>
          </w:tcPr>
          <w:p w14:paraId="4E7D7724">
            <w:pPr>
              <w:spacing w:after="0" w:line="252" w:lineRule="auto"/>
              <w:ind w:firstLine="0"/>
            </w:pPr>
            <w:r>
              <w:rPr>
                <w:rFonts w:ascii="宋体" w:hAnsi="宋体" w:eastAsia="宋体"/>
                <w:b w:val="0"/>
                <w:sz w:val="17"/>
              </w:rPr>
              <w:t>文档保存触发同步；同步幂等；提供维护与重同步</w:t>
            </w:r>
          </w:p>
        </w:tc>
        <w:tc>
          <w:tcPr>
            <w:tcW w:w="1848" w:type="dxa"/>
            <w:vAlign w:val="center"/>
          </w:tcPr>
          <w:p w14:paraId="1CC2A207">
            <w:pPr>
              <w:spacing w:after="0" w:line="252" w:lineRule="auto"/>
              <w:ind w:firstLine="0"/>
            </w:pPr>
            <w:r>
              <w:rPr>
                <w:rFonts w:ascii="宋体" w:hAnsi="宋体" w:eastAsia="宋体"/>
                <w:b w:val="0"/>
                <w:sz w:val="17"/>
              </w:rPr>
              <w:t>关系数据要有重建机制</w:t>
            </w:r>
          </w:p>
        </w:tc>
      </w:tr>
      <w:tr w14:paraId="2B9F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577AA63">
            <w:pPr>
              <w:spacing w:after="0" w:line="252" w:lineRule="auto"/>
              <w:ind w:firstLine="0"/>
            </w:pPr>
            <w:r>
              <w:rPr>
                <w:rFonts w:ascii="宋体" w:hAnsi="宋体" w:eastAsia="宋体"/>
                <w:b w:val="0"/>
                <w:sz w:val="17"/>
              </w:rPr>
              <w:t>P-06</w:t>
            </w:r>
          </w:p>
        </w:tc>
        <w:tc>
          <w:tcPr>
            <w:tcW w:w="1848" w:type="dxa"/>
            <w:vAlign w:val="center"/>
          </w:tcPr>
          <w:p w14:paraId="63F54DE6">
            <w:pPr>
              <w:spacing w:after="0" w:line="252" w:lineRule="auto"/>
              <w:ind w:firstLine="0"/>
            </w:pPr>
            <w:r>
              <w:rPr>
                <w:rFonts w:ascii="宋体" w:hAnsi="宋体" w:eastAsia="宋体"/>
                <w:b w:val="0"/>
                <w:sz w:val="17"/>
              </w:rPr>
              <w:t>测试污染演示库</w:t>
            </w:r>
          </w:p>
        </w:tc>
        <w:tc>
          <w:tcPr>
            <w:tcW w:w="1848" w:type="dxa"/>
            <w:vAlign w:val="center"/>
          </w:tcPr>
          <w:p w14:paraId="403424F4">
            <w:pPr>
              <w:spacing w:after="0" w:line="252" w:lineRule="auto"/>
              <w:ind w:firstLine="0"/>
            </w:pPr>
            <w:r>
              <w:rPr>
                <w:rFonts w:ascii="宋体" w:hAnsi="宋体" w:eastAsia="宋体"/>
                <w:b w:val="0"/>
                <w:sz w:val="17"/>
              </w:rPr>
              <w:t>测试直接使用运行数据库</w:t>
            </w:r>
          </w:p>
        </w:tc>
        <w:tc>
          <w:tcPr>
            <w:tcW w:w="1848" w:type="dxa"/>
            <w:vAlign w:val="center"/>
          </w:tcPr>
          <w:p w14:paraId="31D4129E">
            <w:pPr>
              <w:spacing w:after="0" w:line="252" w:lineRule="auto"/>
              <w:ind w:firstLine="0"/>
            </w:pPr>
            <w:r>
              <w:rPr>
                <w:rFonts w:ascii="宋体" w:hAnsi="宋体" w:eastAsia="宋体"/>
                <w:b w:val="0"/>
                <w:sz w:val="17"/>
              </w:rPr>
              <w:t>测试使用临时数据库和独立夹具</w:t>
            </w:r>
          </w:p>
        </w:tc>
        <w:tc>
          <w:tcPr>
            <w:tcW w:w="1848" w:type="dxa"/>
            <w:vAlign w:val="center"/>
          </w:tcPr>
          <w:p w14:paraId="754D5BEA">
            <w:pPr>
              <w:spacing w:after="0" w:line="252" w:lineRule="auto"/>
              <w:ind w:firstLine="0"/>
            </w:pPr>
            <w:r>
              <w:rPr>
                <w:rFonts w:ascii="宋体" w:hAnsi="宋体" w:eastAsia="宋体"/>
                <w:b w:val="0"/>
                <w:sz w:val="17"/>
              </w:rPr>
              <w:t>测试隔离是质量基础设施</w:t>
            </w:r>
          </w:p>
        </w:tc>
      </w:tr>
      <w:tr w14:paraId="13A41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E502BA1">
            <w:pPr>
              <w:spacing w:after="0" w:line="252" w:lineRule="auto"/>
              <w:ind w:firstLine="0"/>
            </w:pPr>
            <w:r>
              <w:rPr>
                <w:rFonts w:ascii="宋体" w:hAnsi="宋体" w:eastAsia="宋体"/>
                <w:b w:val="0"/>
                <w:sz w:val="17"/>
              </w:rPr>
              <w:t>P-07</w:t>
            </w:r>
          </w:p>
        </w:tc>
        <w:tc>
          <w:tcPr>
            <w:tcW w:w="1848" w:type="dxa"/>
            <w:vAlign w:val="center"/>
          </w:tcPr>
          <w:p w14:paraId="68A26130">
            <w:pPr>
              <w:spacing w:after="0" w:line="252" w:lineRule="auto"/>
              <w:ind w:firstLine="0"/>
            </w:pPr>
            <w:r>
              <w:rPr>
                <w:rFonts w:ascii="宋体" w:hAnsi="宋体" w:eastAsia="宋体"/>
                <w:b w:val="0"/>
                <w:sz w:val="17"/>
              </w:rPr>
              <w:t>前后端联调字段漂移</w:t>
            </w:r>
          </w:p>
        </w:tc>
        <w:tc>
          <w:tcPr>
            <w:tcW w:w="1848" w:type="dxa"/>
            <w:vAlign w:val="center"/>
          </w:tcPr>
          <w:p w14:paraId="56FB1556">
            <w:pPr>
              <w:spacing w:after="0" w:line="252" w:lineRule="auto"/>
              <w:ind w:firstLine="0"/>
            </w:pPr>
            <w:r>
              <w:rPr>
                <w:rFonts w:ascii="宋体" w:hAnsi="宋体" w:eastAsia="宋体"/>
                <w:b w:val="0"/>
                <w:sz w:val="17"/>
              </w:rPr>
              <w:t>页面和接口由同一人先后实现，缺少契约检查</w:t>
            </w:r>
          </w:p>
        </w:tc>
        <w:tc>
          <w:tcPr>
            <w:tcW w:w="1848" w:type="dxa"/>
            <w:vAlign w:val="center"/>
          </w:tcPr>
          <w:p w14:paraId="0EC1EC79">
            <w:pPr>
              <w:spacing w:after="0" w:line="252" w:lineRule="auto"/>
              <w:ind w:firstLine="0"/>
            </w:pPr>
            <w:r>
              <w:rPr>
                <w:rFonts w:ascii="宋体" w:hAnsi="宋体" w:eastAsia="宋体"/>
                <w:b w:val="0"/>
                <w:sz w:val="17"/>
              </w:rPr>
              <w:t>固定 API 结构，使用统一客户端，补充 API 测试</w:t>
            </w:r>
          </w:p>
        </w:tc>
        <w:tc>
          <w:tcPr>
            <w:tcW w:w="1848" w:type="dxa"/>
            <w:vAlign w:val="center"/>
          </w:tcPr>
          <w:p w14:paraId="0FDE6E95">
            <w:pPr>
              <w:spacing w:after="0" w:line="252" w:lineRule="auto"/>
              <w:ind w:firstLine="0"/>
            </w:pPr>
            <w:r>
              <w:rPr>
                <w:rFonts w:ascii="宋体" w:hAnsi="宋体" w:eastAsia="宋体"/>
                <w:b w:val="0"/>
                <w:sz w:val="17"/>
              </w:rPr>
              <w:t>单人也要做接口契约管理</w:t>
            </w:r>
          </w:p>
        </w:tc>
      </w:tr>
      <w:tr w14:paraId="5793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BDC25BB">
            <w:pPr>
              <w:spacing w:after="0" w:line="252" w:lineRule="auto"/>
              <w:ind w:firstLine="0"/>
            </w:pPr>
            <w:r>
              <w:rPr>
                <w:rFonts w:ascii="宋体" w:hAnsi="宋体" w:eastAsia="宋体"/>
                <w:b w:val="0"/>
                <w:sz w:val="17"/>
              </w:rPr>
              <w:t>P-08</w:t>
            </w:r>
          </w:p>
        </w:tc>
        <w:tc>
          <w:tcPr>
            <w:tcW w:w="1848" w:type="dxa"/>
            <w:vAlign w:val="center"/>
          </w:tcPr>
          <w:p w14:paraId="721B590C">
            <w:pPr>
              <w:spacing w:after="0" w:line="252" w:lineRule="auto"/>
              <w:ind w:firstLine="0"/>
            </w:pPr>
            <w:r>
              <w:rPr>
                <w:rFonts w:ascii="宋体" w:hAnsi="宋体" w:eastAsia="宋体"/>
                <w:b w:val="0"/>
                <w:sz w:val="17"/>
              </w:rPr>
              <w:t>登录失败难以追踪</w:t>
            </w:r>
          </w:p>
        </w:tc>
        <w:tc>
          <w:tcPr>
            <w:tcW w:w="1848" w:type="dxa"/>
            <w:vAlign w:val="center"/>
          </w:tcPr>
          <w:p w14:paraId="278A71B4">
            <w:pPr>
              <w:spacing w:after="0" w:line="252" w:lineRule="auto"/>
              <w:ind w:firstLine="0"/>
            </w:pPr>
            <w:r>
              <w:rPr>
                <w:rFonts w:ascii="宋体" w:hAnsi="宋体" w:eastAsia="宋体"/>
                <w:b w:val="0"/>
                <w:sz w:val="17"/>
              </w:rPr>
              <w:t>只记录成功登录，缺少失败审计</w:t>
            </w:r>
          </w:p>
        </w:tc>
        <w:tc>
          <w:tcPr>
            <w:tcW w:w="1848" w:type="dxa"/>
            <w:vAlign w:val="center"/>
          </w:tcPr>
          <w:p w14:paraId="0E64D807">
            <w:pPr>
              <w:spacing w:after="0" w:line="252" w:lineRule="auto"/>
              <w:ind w:firstLine="0"/>
            </w:pPr>
            <w:r>
              <w:rPr>
                <w:rFonts w:ascii="宋体" w:hAnsi="宋体" w:eastAsia="宋体"/>
                <w:b w:val="0"/>
                <w:sz w:val="17"/>
              </w:rPr>
              <w:t>记录失败登录并加入计数窗口和锁定处理</w:t>
            </w:r>
          </w:p>
        </w:tc>
        <w:tc>
          <w:tcPr>
            <w:tcW w:w="1848" w:type="dxa"/>
            <w:vAlign w:val="center"/>
          </w:tcPr>
          <w:p w14:paraId="1AF5535F">
            <w:pPr>
              <w:spacing w:after="0" w:line="252" w:lineRule="auto"/>
              <w:ind w:firstLine="0"/>
            </w:pPr>
            <w:r>
              <w:rPr>
                <w:rFonts w:ascii="宋体" w:hAnsi="宋体" w:eastAsia="宋体"/>
                <w:b w:val="0"/>
                <w:sz w:val="17"/>
              </w:rPr>
              <w:t>安全事件要可观察</w:t>
            </w:r>
          </w:p>
        </w:tc>
      </w:tr>
      <w:tr w14:paraId="4C62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6BC60D0">
            <w:pPr>
              <w:spacing w:after="0" w:line="252" w:lineRule="auto"/>
              <w:ind w:firstLine="0"/>
            </w:pPr>
            <w:r>
              <w:rPr>
                <w:rFonts w:ascii="宋体" w:hAnsi="宋体" w:eastAsia="宋体"/>
                <w:b w:val="0"/>
                <w:sz w:val="17"/>
              </w:rPr>
              <w:t>P-09</w:t>
            </w:r>
          </w:p>
        </w:tc>
        <w:tc>
          <w:tcPr>
            <w:tcW w:w="1848" w:type="dxa"/>
            <w:vAlign w:val="center"/>
          </w:tcPr>
          <w:p w14:paraId="05328216">
            <w:pPr>
              <w:spacing w:after="0" w:line="252" w:lineRule="auto"/>
              <w:ind w:firstLine="0"/>
            </w:pPr>
            <w:r>
              <w:rPr>
                <w:rFonts w:ascii="宋体" w:hAnsi="宋体" w:eastAsia="宋体"/>
                <w:b w:val="0"/>
                <w:sz w:val="17"/>
              </w:rPr>
              <w:t>UML 中文标签显示异常</w:t>
            </w:r>
          </w:p>
        </w:tc>
        <w:tc>
          <w:tcPr>
            <w:tcW w:w="1848" w:type="dxa"/>
            <w:vAlign w:val="center"/>
          </w:tcPr>
          <w:p w14:paraId="664F7A42">
            <w:pPr>
              <w:spacing w:after="0" w:line="252" w:lineRule="auto"/>
              <w:ind w:firstLine="0"/>
            </w:pPr>
            <w:r>
              <w:rPr>
                <w:rFonts w:ascii="宋体" w:hAnsi="宋体" w:eastAsia="宋体"/>
                <w:b w:val="0"/>
                <w:sz w:val="17"/>
              </w:rPr>
              <w:t>渲染字体和工具配置不一致</w:t>
            </w:r>
          </w:p>
        </w:tc>
        <w:tc>
          <w:tcPr>
            <w:tcW w:w="1848" w:type="dxa"/>
            <w:vAlign w:val="center"/>
          </w:tcPr>
          <w:p w14:paraId="2CAEE5EE">
            <w:pPr>
              <w:spacing w:after="0" w:line="252" w:lineRule="auto"/>
              <w:ind w:firstLine="0"/>
            </w:pPr>
            <w:r>
              <w:rPr>
                <w:rFonts w:ascii="宋体" w:hAnsi="宋体" w:eastAsia="宋体"/>
                <w:b w:val="0"/>
                <w:sz w:val="17"/>
              </w:rPr>
              <w:t>固定中文字体与渲染流程，逐图校对</w:t>
            </w:r>
          </w:p>
        </w:tc>
        <w:tc>
          <w:tcPr>
            <w:tcW w:w="1848" w:type="dxa"/>
            <w:vAlign w:val="center"/>
          </w:tcPr>
          <w:p w14:paraId="14BDB517">
            <w:pPr>
              <w:spacing w:after="0" w:line="252" w:lineRule="auto"/>
              <w:ind w:firstLine="0"/>
            </w:pPr>
            <w:r>
              <w:rPr>
                <w:rFonts w:ascii="宋体" w:hAnsi="宋体" w:eastAsia="宋体"/>
                <w:b w:val="0"/>
                <w:sz w:val="17"/>
              </w:rPr>
              <w:t>图也是交付质量的一部分</w:t>
            </w:r>
          </w:p>
        </w:tc>
      </w:tr>
      <w:tr w14:paraId="2353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4131FE0">
            <w:pPr>
              <w:spacing w:after="0" w:line="252" w:lineRule="auto"/>
              <w:ind w:firstLine="0"/>
            </w:pPr>
            <w:r>
              <w:rPr>
                <w:rFonts w:ascii="宋体" w:hAnsi="宋体" w:eastAsia="宋体"/>
                <w:b w:val="0"/>
                <w:sz w:val="17"/>
              </w:rPr>
              <w:t>P-10</w:t>
            </w:r>
          </w:p>
        </w:tc>
        <w:tc>
          <w:tcPr>
            <w:tcW w:w="1848" w:type="dxa"/>
            <w:vAlign w:val="center"/>
          </w:tcPr>
          <w:p w14:paraId="27CA7AD1">
            <w:pPr>
              <w:spacing w:after="0" w:line="252" w:lineRule="auto"/>
              <w:ind w:firstLine="0"/>
            </w:pPr>
            <w:r>
              <w:rPr>
                <w:rFonts w:ascii="宋体" w:hAnsi="宋体" w:eastAsia="宋体"/>
                <w:b w:val="0"/>
                <w:sz w:val="17"/>
              </w:rPr>
              <w:t>文档容易落后于代码</w:t>
            </w:r>
          </w:p>
        </w:tc>
        <w:tc>
          <w:tcPr>
            <w:tcW w:w="1848" w:type="dxa"/>
            <w:vAlign w:val="center"/>
          </w:tcPr>
          <w:p w14:paraId="1CD48093">
            <w:pPr>
              <w:spacing w:after="0" w:line="252" w:lineRule="auto"/>
              <w:ind w:firstLine="0"/>
            </w:pPr>
            <w:r>
              <w:rPr>
                <w:rFonts w:ascii="宋体" w:hAnsi="宋体" w:eastAsia="宋体"/>
                <w:b w:val="0"/>
                <w:sz w:val="17"/>
              </w:rPr>
              <w:t>文档集中到最后阶段编写</w:t>
            </w:r>
          </w:p>
        </w:tc>
        <w:tc>
          <w:tcPr>
            <w:tcW w:w="1848" w:type="dxa"/>
            <w:vAlign w:val="center"/>
          </w:tcPr>
          <w:p w14:paraId="05C925BA">
            <w:pPr>
              <w:spacing w:after="0" w:line="252" w:lineRule="auto"/>
              <w:ind w:firstLine="0"/>
            </w:pPr>
            <w:r>
              <w:rPr>
                <w:rFonts w:ascii="宋体" w:hAnsi="宋体" w:eastAsia="宋体"/>
                <w:b w:val="0"/>
                <w:sz w:val="17"/>
              </w:rPr>
              <w:t>每阶段同步增量，W11—W12 统一校对版本、路径和截图</w:t>
            </w:r>
          </w:p>
        </w:tc>
        <w:tc>
          <w:tcPr>
            <w:tcW w:w="1848" w:type="dxa"/>
            <w:vAlign w:val="center"/>
          </w:tcPr>
          <w:p w14:paraId="2489B3CB">
            <w:pPr>
              <w:spacing w:after="0" w:line="252" w:lineRule="auto"/>
              <w:ind w:firstLine="0"/>
            </w:pPr>
            <w:r>
              <w:rPr>
                <w:rFonts w:ascii="宋体" w:hAnsi="宋体" w:eastAsia="宋体"/>
                <w:b w:val="0"/>
                <w:sz w:val="17"/>
              </w:rPr>
              <w:t>文档要进入里程碑</w:t>
            </w:r>
          </w:p>
        </w:tc>
      </w:tr>
    </w:tbl>
    <w:p w14:paraId="0692A2F6">
      <w:pPr>
        <w:spacing w:after="20"/>
      </w:pPr>
    </w:p>
    <w:p w14:paraId="47030B43">
      <w:pPr>
        <w:pStyle w:val="4"/>
      </w:pPr>
      <w:bookmarkStart w:id="352" w:name="_Toc22110"/>
      <w:r>
        <w:rPr>
          <w:rFonts w:ascii="宋体" w:hAnsi="宋体" w:eastAsia="宋体"/>
          <w:b/>
          <w:sz w:val="28"/>
        </w:rPr>
        <w:t>7 项目不足与后续改进</w:t>
      </w:r>
      <w:bookmarkEnd w:id="352"/>
    </w:p>
    <w:p w14:paraId="69D18D8B">
      <w:pPr>
        <w:pStyle w:val="5"/>
      </w:pPr>
      <w:bookmarkStart w:id="353" w:name="_Toc26341"/>
      <w:r>
        <w:rPr>
          <w:rFonts w:ascii="宋体" w:hAnsi="宋体" w:eastAsia="宋体"/>
          <w:b/>
          <w:sz w:val="24"/>
        </w:rPr>
        <w:t>7.1 项目不足</w:t>
      </w:r>
      <w:bookmarkEnd w:id="353"/>
    </w:p>
    <w:p w14:paraId="5ED611B4">
      <w:pPr>
        <w:pStyle w:val="14"/>
        <w:ind w:firstLine="0"/>
      </w:pPr>
      <w:r>
        <w:rPr>
          <w:rFonts w:ascii="宋体" w:hAnsi="宋体" w:eastAsia="宋体"/>
          <w:b/>
          <w:sz w:val="21"/>
        </w:rPr>
        <w:t>没有真实用户和真实生产上线。</w:t>
      </w:r>
      <w:r>
        <w:rPr>
          <w:rFonts w:ascii="宋体" w:hAnsi="宋体" w:eastAsia="宋体"/>
          <w:b w:val="0"/>
          <w:sz w:val="21"/>
        </w:rPr>
        <w:t xml:space="preserve"> 项目是课程设计，需求和场景主要基于课程目标与合理推演，不能证明真实企业采用或产生实际业务收益。</w:t>
      </w:r>
    </w:p>
    <w:p w14:paraId="124B8F5E">
      <w:pPr>
        <w:pStyle w:val="14"/>
        <w:ind w:firstLine="0"/>
      </w:pPr>
      <w:r>
        <w:rPr>
          <w:rFonts w:ascii="宋体" w:hAnsi="宋体" w:eastAsia="宋体"/>
          <w:b/>
          <w:sz w:val="21"/>
        </w:rPr>
        <w:t>没有生产级部署与高可用。</w:t>
      </w:r>
      <w:r>
        <w:rPr>
          <w:rFonts w:ascii="宋体" w:hAnsi="宋体" w:eastAsia="宋体"/>
          <w:b w:val="0"/>
          <w:sz w:val="21"/>
        </w:rPr>
        <w:t xml:space="preserve"> SQLite 和本地运行方式适合演示，不适合高并发、多实例和长期生产运维。</w:t>
      </w:r>
    </w:p>
    <w:p w14:paraId="7D3157A1">
      <w:pPr>
        <w:pStyle w:val="14"/>
        <w:ind w:firstLine="0"/>
      </w:pPr>
      <w:r>
        <w:rPr>
          <w:rFonts w:ascii="宋体" w:hAnsi="宋体" w:eastAsia="宋体"/>
          <w:b/>
          <w:sz w:val="21"/>
        </w:rPr>
        <w:t>登录限流和会话能力仍偏演示。</w:t>
      </w:r>
      <w:r>
        <w:rPr>
          <w:rFonts w:ascii="宋体" w:hAnsi="宋体" w:eastAsia="宋体"/>
          <w:b w:val="0"/>
          <w:sz w:val="21"/>
        </w:rPr>
        <w:t xml:space="preserve"> 单机限流、进程内状态和多实例共享等问题没有在本期解决。</w:t>
      </w:r>
    </w:p>
    <w:p w14:paraId="72A06D06">
      <w:pPr>
        <w:pStyle w:val="14"/>
        <w:ind w:firstLine="0"/>
      </w:pPr>
      <w:r>
        <w:rPr>
          <w:rFonts w:ascii="宋体" w:hAnsi="宋体" w:eastAsia="宋体"/>
          <w:b/>
          <w:sz w:val="21"/>
        </w:rPr>
        <w:t>RAG 评估不充分。</w:t>
      </w:r>
      <w:r>
        <w:rPr>
          <w:rFonts w:ascii="宋体" w:hAnsi="宋体" w:eastAsia="宋体"/>
          <w:b w:val="0"/>
          <w:sz w:val="21"/>
        </w:rPr>
        <w:t xml:space="preserve"> 已实现检索、排序、来源和历史，但缺少大规模问题集、召回率/精确率评估、重排模型和系统化幻觉评估。</w:t>
      </w:r>
    </w:p>
    <w:p w14:paraId="701D97F2">
      <w:pPr>
        <w:pStyle w:val="14"/>
        <w:ind w:firstLine="0"/>
      </w:pPr>
      <w:r>
        <w:rPr>
          <w:rFonts w:ascii="宋体" w:hAnsi="宋体" w:eastAsia="宋体"/>
          <w:b/>
          <w:sz w:val="21"/>
        </w:rPr>
        <w:t>知识图谱能力有限。</w:t>
      </w:r>
      <w:r>
        <w:rPr>
          <w:rFonts w:ascii="宋体" w:hAnsi="宋体" w:eastAsia="宋体"/>
          <w:b w:val="0"/>
          <w:sz w:val="21"/>
        </w:rPr>
        <w:t xml:space="preserve"> 采用轻量关系模型和 ECharts，不具备图数据库查询、复杂推理和大规模图谱分析能力。</w:t>
      </w:r>
    </w:p>
    <w:p w14:paraId="688FFC75">
      <w:pPr>
        <w:pStyle w:val="14"/>
        <w:ind w:firstLine="0"/>
      </w:pPr>
      <w:r>
        <w:rPr>
          <w:rFonts w:ascii="宋体" w:hAnsi="宋体" w:eastAsia="宋体"/>
          <w:b/>
          <w:sz w:val="21"/>
        </w:rPr>
        <w:t>测试覆盖仍有缺口。</w:t>
      </w:r>
      <w:r>
        <w:rPr>
          <w:rFonts w:ascii="宋体" w:hAnsi="宋体" w:eastAsia="宋体"/>
          <w:b w:val="0"/>
          <w:sz w:val="21"/>
        </w:rPr>
        <w:t xml:space="preserve"> 136 条用例全部通过是重要成果，但没有采集代码覆盖率，也缺少浏览器端端到端自动化和生产级压力测试。</w:t>
      </w:r>
    </w:p>
    <w:p w14:paraId="04E0B444">
      <w:pPr>
        <w:pStyle w:val="14"/>
        <w:ind w:firstLine="0"/>
      </w:pPr>
      <w:r>
        <w:rPr>
          <w:rFonts w:ascii="宋体" w:hAnsi="宋体" w:eastAsia="宋体"/>
          <w:b/>
          <w:sz w:val="21"/>
        </w:rPr>
        <w:t>单人评审的客观性有限。</w:t>
      </w:r>
      <w:r>
        <w:rPr>
          <w:rFonts w:ascii="宋体" w:hAnsi="宋体" w:eastAsia="宋体"/>
          <w:b w:val="0"/>
          <w:sz w:val="21"/>
        </w:rPr>
        <w:t xml:space="preserve"> 虽然使用清单、自动化测试和文档复核，但没有真正的多人代码审查和用户验收。</w:t>
      </w:r>
    </w:p>
    <w:p w14:paraId="43E73A8F">
      <w:pPr>
        <w:pStyle w:val="14"/>
        <w:ind w:firstLine="0"/>
      </w:pPr>
      <w:r>
        <w:rPr>
          <w:rFonts w:ascii="宋体" w:hAnsi="宋体" w:eastAsia="宋体"/>
          <w:b/>
          <w:sz w:val="21"/>
        </w:rPr>
        <w:t>前端体验和可访问性仍有提升空间。</w:t>
      </w:r>
      <w:r>
        <w:rPr>
          <w:rFonts w:ascii="宋体" w:hAnsi="宋体" w:eastAsia="宋体"/>
          <w:b w:val="0"/>
          <w:sz w:val="21"/>
        </w:rPr>
        <w:t xml:space="preserve"> 主要面向桌面演示，移动端适配、键盘操作、无障碍语义和跨浏览器细节未做系统验证。</w:t>
      </w:r>
    </w:p>
    <w:p w14:paraId="6D0731F7">
      <w:pPr>
        <w:pStyle w:val="14"/>
        <w:ind w:firstLine="0"/>
      </w:pPr>
      <w:r>
        <w:rPr>
          <w:rFonts w:ascii="宋体" w:hAnsi="宋体" w:eastAsia="宋体"/>
          <w:b/>
          <w:sz w:val="21"/>
        </w:rPr>
        <w:t>文档和实现的一致性依赖人工校对。</w:t>
      </w:r>
      <w:r>
        <w:rPr>
          <w:rFonts w:ascii="宋体" w:hAnsi="宋体" w:eastAsia="宋体"/>
          <w:b w:val="0"/>
          <w:sz w:val="21"/>
        </w:rPr>
        <w:t xml:space="preserve"> 虽然完成了统一校对，但缺少自动检查文档链接、接口字段和截图版本的机制。</w:t>
      </w:r>
    </w:p>
    <w:p w14:paraId="0CD8EA24">
      <w:pPr>
        <w:pStyle w:val="5"/>
      </w:pPr>
      <w:bookmarkStart w:id="354" w:name="_Toc18003"/>
      <w:r>
        <w:rPr>
          <w:rFonts w:ascii="宋体" w:hAnsi="宋体" w:eastAsia="宋体"/>
          <w:b/>
          <w:sz w:val="24"/>
        </w:rPr>
        <w:t>7.2 后续改进路线</w:t>
      </w:r>
      <w:bookmarkEnd w:id="3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158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85B3939">
            <w:pPr>
              <w:spacing w:after="0" w:line="252" w:lineRule="auto"/>
              <w:ind w:firstLine="0"/>
            </w:pPr>
            <w:r>
              <w:rPr>
                <w:rFonts w:ascii="宋体" w:hAnsi="宋体" w:eastAsia="宋体"/>
                <w:b/>
                <w:sz w:val="17"/>
              </w:rPr>
              <w:t>优先级</w:t>
            </w:r>
          </w:p>
        </w:tc>
        <w:tc>
          <w:tcPr>
            <w:tcW w:w="2310" w:type="dxa"/>
            <w:shd w:val="clear" w:color="auto" w:fill="E6F6F2"/>
            <w:vAlign w:val="center"/>
          </w:tcPr>
          <w:p w14:paraId="7DC2CCBC">
            <w:pPr>
              <w:spacing w:after="0" w:line="252" w:lineRule="auto"/>
              <w:ind w:firstLine="0"/>
            </w:pPr>
            <w:r>
              <w:rPr>
                <w:rFonts w:ascii="宋体" w:hAnsi="宋体" w:eastAsia="宋体"/>
                <w:b/>
                <w:sz w:val="17"/>
              </w:rPr>
              <w:t>改进项</w:t>
            </w:r>
          </w:p>
        </w:tc>
        <w:tc>
          <w:tcPr>
            <w:tcW w:w="2310" w:type="dxa"/>
            <w:shd w:val="clear" w:color="auto" w:fill="E6F6F2"/>
            <w:vAlign w:val="center"/>
          </w:tcPr>
          <w:p w14:paraId="13098D78">
            <w:pPr>
              <w:spacing w:after="0" w:line="252" w:lineRule="auto"/>
              <w:ind w:firstLine="0"/>
            </w:pPr>
            <w:r>
              <w:rPr>
                <w:rFonts w:ascii="宋体" w:hAnsi="宋体" w:eastAsia="宋体"/>
                <w:b/>
                <w:sz w:val="17"/>
              </w:rPr>
              <w:t>具体动作</w:t>
            </w:r>
          </w:p>
        </w:tc>
        <w:tc>
          <w:tcPr>
            <w:tcW w:w="2310" w:type="dxa"/>
            <w:shd w:val="clear" w:color="auto" w:fill="E6F6F2"/>
            <w:vAlign w:val="center"/>
          </w:tcPr>
          <w:p w14:paraId="01665C1A">
            <w:pPr>
              <w:spacing w:after="0" w:line="252" w:lineRule="auto"/>
              <w:ind w:firstLine="0"/>
            </w:pPr>
            <w:r>
              <w:rPr>
                <w:rFonts w:ascii="宋体" w:hAnsi="宋体" w:eastAsia="宋体"/>
                <w:b/>
                <w:sz w:val="17"/>
              </w:rPr>
              <w:t>预期价值</w:t>
            </w:r>
          </w:p>
        </w:tc>
      </w:tr>
      <w:tr w14:paraId="45A9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FB560DA">
            <w:pPr>
              <w:spacing w:after="0" w:line="252" w:lineRule="auto"/>
              <w:ind w:firstLine="0"/>
            </w:pPr>
            <w:r>
              <w:rPr>
                <w:rFonts w:ascii="宋体" w:hAnsi="宋体" w:eastAsia="宋体"/>
                <w:b w:val="0"/>
                <w:sz w:val="17"/>
              </w:rPr>
              <w:t>P0</w:t>
            </w:r>
          </w:p>
        </w:tc>
        <w:tc>
          <w:tcPr>
            <w:tcW w:w="2310" w:type="dxa"/>
            <w:vAlign w:val="center"/>
          </w:tcPr>
          <w:p w14:paraId="4F46A077">
            <w:pPr>
              <w:spacing w:after="0" w:line="252" w:lineRule="auto"/>
              <w:ind w:firstLine="0"/>
            </w:pPr>
            <w:r>
              <w:rPr>
                <w:rFonts w:ascii="宋体" w:hAnsi="宋体" w:eastAsia="宋体"/>
                <w:b w:val="0"/>
                <w:sz w:val="17"/>
              </w:rPr>
              <w:t>可观测性和质量门禁</w:t>
            </w:r>
          </w:p>
        </w:tc>
        <w:tc>
          <w:tcPr>
            <w:tcW w:w="2310" w:type="dxa"/>
            <w:vAlign w:val="center"/>
          </w:tcPr>
          <w:p w14:paraId="271110E1">
            <w:pPr>
              <w:spacing w:after="0" w:line="252" w:lineRule="auto"/>
              <w:ind w:firstLine="0"/>
            </w:pPr>
            <w:r>
              <w:rPr>
                <w:rFonts w:ascii="宋体" w:hAnsi="宋体" w:eastAsia="宋体"/>
                <w:b w:val="0"/>
                <w:sz w:val="17"/>
              </w:rPr>
              <w:t>接入持续集成、覆盖率统计、前端 E2E 和统一测试报告</w:t>
            </w:r>
          </w:p>
        </w:tc>
        <w:tc>
          <w:tcPr>
            <w:tcW w:w="2310" w:type="dxa"/>
            <w:vAlign w:val="center"/>
          </w:tcPr>
          <w:p w14:paraId="36771AEA">
            <w:pPr>
              <w:spacing w:after="0" w:line="252" w:lineRule="auto"/>
              <w:ind w:firstLine="0"/>
            </w:pPr>
            <w:r>
              <w:rPr>
                <w:rFonts w:ascii="宋体" w:hAnsi="宋体" w:eastAsia="宋体"/>
                <w:b w:val="0"/>
                <w:sz w:val="17"/>
              </w:rPr>
              <w:t>让每次变更都有客观回归证据</w:t>
            </w:r>
          </w:p>
        </w:tc>
      </w:tr>
      <w:tr w14:paraId="0C14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4CD961">
            <w:pPr>
              <w:spacing w:after="0" w:line="252" w:lineRule="auto"/>
              <w:ind w:firstLine="0"/>
            </w:pPr>
            <w:r>
              <w:rPr>
                <w:rFonts w:ascii="宋体" w:hAnsi="宋体" w:eastAsia="宋体"/>
                <w:b w:val="0"/>
                <w:sz w:val="17"/>
              </w:rPr>
              <w:t>P0</w:t>
            </w:r>
          </w:p>
        </w:tc>
        <w:tc>
          <w:tcPr>
            <w:tcW w:w="2310" w:type="dxa"/>
            <w:vAlign w:val="center"/>
          </w:tcPr>
          <w:p w14:paraId="3E788FC6">
            <w:pPr>
              <w:spacing w:after="0" w:line="252" w:lineRule="auto"/>
              <w:ind w:firstLine="0"/>
            </w:pPr>
            <w:r>
              <w:rPr>
                <w:rFonts w:ascii="宋体" w:hAnsi="宋体" w:eastAsia="宋体"/>
                <w:b w:val="0"/>
                <w:sz w:val="17"/>
              </w:rPr>
              <w:t>权限安全加固</w:t>
            </w:r>
          </w:p>
        </w:tc>
        <w:tc>
          <w:tcPr>
            <w:tcW w:w="2310" w:type="dxa"/>
            <w:vAlign w:val="center"/>
          </w:tcPr>
          <w:p w14:paraId="68F17ED7">
            <w:pPr>
              <w:spacing w:after="0" w:line="252" w:lineRule="auto"/>
              <w:ind w:firstLine="0"/>
            </w:pPr>
            <w:r>
              <w:rPr>
                <w:rFonts w:ascii="宋体" w:hAnsi="宋体" w:eastAsia="宋体"/>
                <w:b w:val="0"/>
                <w:sz w:val="17"/>
              </w:rPr>
              <w:t>补充细粒度权限、审计异常检测、共享限流存储和会话策略</w:t>
            </w:r>
          </w:p>
        </w:tc>
        <w:tc>
          <w:tcPr>
            <w:tcW w:w="2310" w:type="dxa"/>
            <w:vAlign w:val="center"/>
          </w:tcPr>
          <w:p w14:paraId="246E6164">
            <w:pPr>
              <w:spacing w:after="0" w:line="252" w:lineRule="auto"/>
              <w:ind w:firstLine="0"/>
            </w:pPr>
            <w:r>
              <w:rPr>
                <w:rFonts w:ascii="宋体" w:hAnsi="宋体" w:eastAsia="宋体"/>
                <w:b w:val="0"/>
                <w:sz w:val="17"/>
              </w:rPr>
              <w:t>降低越权和暴力尝试风险</w:t>
            </w:r>
          </w:p>
        </w:tc>
      </w:tr>
      <w:tr w14:paraId="3E34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8453CC">
            <w:pPr>
              <w:spacing w:after="0" w:line="252" w:lineRule="auto"/>
              <w:ind w:firstLine="0"/>
            </w:pPr>
            <w:r>
              <w:rPr>
                <w:rFonts w:ascii="宋体" w:hAnsi="宋体" w:eastAsia="宋体"/>
                <w:b w:val="0"/>
                <w:sz w:val="17"/>
              </w:rPr>
              <w:t>P1</w:t>
            </w:r>
          </w:p>
        </w:tc>
        <w:tc>
          <w:tcPr>
            <w:tcW w:w="2310" w:type="dxa"/>
            <w:vAlign w:val="center"/>
          </w:tcPr>
          <w:p w14:paraId="61CFD7F7">
            <w:pPr>
              <w:spacing w:after="0" w:line="252" w:lineRule="auto"/>
              <w:ind w:firstLine="0"/>
            </w:pPr>
            <w:r>
              <w:rPr>
                <w:rFonts w:ascii="宋体" w:hAnsi="宋体" w:eastAsia="宋体"/>
                <w:b w:val="0"/>
                <w:sz w:val="17"/>
              </w:rPr>
              <w:t>数据层演进</w:t>
            </w:r>
          </w:p>
        </w:tc>
        <w:tc>
          <w:tcPr>
            <w:tcW w:w="2310" w:type="dxa"/>
            <w:vAlign w:val="center"/>
          </w:tcPr>
          <w:p w14:paraId="071705DB">
            <w:pPr>
              <w:spacing w:after="0" w:line="252" w:lineRule="auto"/>
              <w:ind w:firstLine="0"/>
            </w:pPr>
            <w:r>
              <w:rPr>
                <w:rFonts w:ascii="宋体" w:hAnsi="宋体" w:eastAsia="宋体"/>
                <w:b w:val="0"/>
                <w:sz w:val="17"/>
              </w:rPr>
              <w:t>从 SQLite 迁移到 PostgreSQL，引入迁移工具和连接池</w:t>
            </w:r>
          </w:p>
        </w:tc>
        <w:tc>
          <w:tcPr>
            <w:tcW w:w="2310" w:type="dxa"/>
            <w:vAlign w:val="center"/>
          </w:tcPr>
          <w:p w14:paraId="63D49FA9">
            <w:pPr>
              <w:spacing w:after="0" w:line="252" w:lineRule="auto"/>
              <w:ind w:firstLine="0"/>
            </w:pPr>
            <w:r>
              <w:rPr>
                <w:rFonts w:ascii="宋体" w:hAnsi="宋体" w:eastAsia="宋体"/>
                <w:b w:val="0"/>
                <w:sz w:val="17"/>
              </w:rPr>
              <w:t>支持更大规模和更可靠的部署</w:t>
            </w:r>
          </w:p>
        </w:tc>
      </w:tr>
      <w:tr w14:paraId="446C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529CBD">
            <w:pPr>
              <w:spacing w:after="0" w:line="252" w:lineRule="auto"/>
              <w:ind w:firstLine="0"/>
            </w:pPr>
            <w:r>
              <w:rPr>
                <w:rFonts w:ascii="宋体" w:hAnsi="宋体" w:eastAsia="宋体"/>
                <w:b w:val="0"/>
                <w:sz w:val="17"/>
              </w:rPr>
              <w:t>P1</w:t>
            </w:r>
          </w:p>
        </w:tc>
        <w:tc>
          <w:tcPr>
            <w:tcW w:w="2310" w:type="dxa"/>
            <w:vAlign w:val="center"/>
          </w:tcPr>
          <w:p w14:paraId="13164F7B">
            <w:pPr>
              <w:spacing w:after="0" w:line="252" w:lineRule="auto"/>
              <w:ind w:firstLine="0"/>
            </w:pPr>
            <w:r>
              <w:rPr>
                <w:rFonts w:ascii="宋体" w:hAnsi="宋体" w:eastAsia="宋体"/>
                <w:b w:val="0"/>
                <w:sz w:val="17"/>
              </w:rPr>
              <w:t>RAG 评估与优化</w:t>
            </w:r>
          </w:p>
        </w:tc>
        <w:tc>
          <w:tcPr>
            <w:tcW w:w="2310" w:type="dxa"/>
            <w:vAlign w:val="center"/>
          </w:tcPr>
          <w:p w14:paraId="2B10D8D9">
            <w:pPr>
              <w:spacing w:after="0" w:line="252" w:lineRule="auto"/>
              <w:ind w:firstLine="0"/>
            </w:pPr>
            <w:r>
              <w:rPr>
                <w:rFonts w:ascii="宋体" w:hAnsi="宋体" w:eastAsia="宋体"/>
                <w:b w:val="0"/>
                <w:sz w:val="17"/>
              </w:rPr>
              <w:t>建立问题集、召回评估、重排和模型输出评价</w:t>
            </w:r>
          </w:p>
        </w:tc>
        <w:tc>
          <w:tcPr>
            <w:tcW w:w="2310" w:type="dxa"/>
            <w:vAlign w:val="center"/>
          </w:tcPr>
          <w:p w14:paraId="3362555D">
            <w:pPr>
              <w:spacing w:after="0" w:line="252" w:lineRule="auto"/>
              <w:ind w:firstLine="0"/>
            </w:pPr>
            <w:r>
              <w:rPr>
                <w:rFonts w:ascii="宋体" w:hAnsi="宋体" w:eastAsia="宋体"/>
                <w:b w:val="0"/>
                <w:sz w:val="17"/>
              </w:rPr>
              <w:t>从“可演示”走向“可度量”</w:t>
            </w:r>
          </w:p>
        </w:tc>
      </w:tr>
      <w:tr w14:paraId="260E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79E07F">
            <w:pPr>
              <w:spacing w:after="0" w:line="252" w:lineRule="auto"/>
              <w:ind w:firstLine="0"/>
            </w:pPr>
            <w:r>
              <w:rPr>
                <w:rFonts w:ascii="宋体" w:hAnsi="宋体" w:eastAsia="宋体"/>
                <w:b w:val="0"/>
                <w:sz w:val="17"/>
              </w:rPr>
              <w:t>P1</w:t>
            </w:r>
          </w:p>
        </w:tc>
        <w:tc>
          <w:tcPr>
            <w:tcW w:w="2310" w:type="dxa"/>
            <w:vAlign w:val="center"/>
          </w:tcPr>
          <w:p w14:paraId="0E0C6083">
            <w:pPr>
              <w:spacing w:after="0" w:line="252" w:lineRule="auto"/>
              <w:ind w:firstLine="0"/>
            </w:pPr>
            <w:r>
              <w:rPr>
                <w:rFonts w:ascii="宋体" w:hAnsi="宋体" w:eastAsia="宋体"/>
                <w:b w:val="0"/>
                <w:sz w:val="17"/>
              </w:rPr>
              <w:t>图谱能力增强</w:t>
            </w:r>
          </w:p>
        </w:tc>
        <w:tc>
          <w:tcPr>
            <w:tcW w:w="2310" w:type="dxa"/>
            <w:vAlign w:val="center"/>
          </w:tcPr>
          <w:p w14:paraId="69FB4968">
            <w:pPr>
              <w:spacing w:after="0" w:line="252" w:lineRule="auto"/>
              <w:ind w:firstLine="0"/>
            </w:pPr>
            <w:r>
              <w:rPr>
                <w:rFonts w:ascii="宋体" w:hAnsi="宋体" w:eastAsia="宋体"/>
                <w:b w:val="0"/>
                <w:sz w:val="17"/>
              </w:rPr>
              <w:t>引入图数据库或更完整的实体/关系查询能力</w:t>
            </w:r>
          </w:p>
        </w:tc>
        <w:tc>
          <w:tcPr>
            <w:tcW w:w="2310" w:type="dxa"/>
            <w:vAlign w:val="center"/>
          </w:tcPr>
          <w:p w14:paraId="1FC1C89D">
            <w:pPr>
              <w:spacing w:after="0" w:line="252" w:lineRule="auto"/>
              <w:ind w:firstLine="0"/>
            </w:pPr>
            <w:r>
              <w:rPr>
                <w:rFonts w:ascii="宋体" w:hAnsi="宋体" w:eastAsia="宋体"/>
                <w:b w:val="0"/>
                <w:sz w:val="17"/>
              </w:rPr>
              <w:t>支持复杂关系分析和探索</w:t>
            </w:r>
          </w:p>
        </w:tc>
      </w:tr>
      <w:tr w14:paraId="2AA3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C03B5CE">
            <w:pPr>
              <w:spacing w:after="0" w:line="252" w:lineRule="auto"/>
              <w:ind w:firstLine="0"/>
            </w:pPr>
            <w:r>
              <w:rPr>
                <w:rFonts w:ascii="宋体" w:hAnsi="宋体" w:eastAsia="宋体"/>
                <w:b w:val="0"/>
                <w:sz w:val="17"/>
              </w:rPr>
              <w:t>P2</w:t>
            </w:r>
          </w:p>
        </w:tc>
        <w:tc>
          <w:tcPr>
            <w:tcW w:w="2310" w:type="dxa"/>
            <w:vAlign w:val="center"/>
          </w:tcPr>
          <w:p w14:paraId="1C46C180">
            <w:pPr>
              <w:spacing w:after="0" w:line="252" w:lineRule="auto"/>
              <w:ind w:firstLine="0"/>
            </w:pPr>
            <w:r>
              <w:rPr>
                <w:rFonts w:ascii="宋体" w:hAnsi="宋体" w:eastAsia="宋体"/>
                <w:b w:val="0"/>
                <w:sz w:val="17"/>
              </w:rPr>
              <w:t>用户体验完善</w:t>
            </w:r>
          </w:p>
        </w:tc>
        <w:tc>
          <w:tcPr>
            <w:tcW w:w="2310" w:type="dxa"/>
            <w:vAlign w:val="center"/>
          </w:tcPr>
          <w:p w14:paraId="080998CE">
            <w:pPr>
              <w:spacing w:after="0" w:line="252" w:lineRule="auto"/>
              <w:ind w:firstLine="0"/>
            </w:pPr>
            <w:r>
              <w:rPr>
                <w:rFonts w:ascii="宋体" w:hAnsi="宋体" w:eastAsia="宋体"/>
                <w:b w:val="0"/>
                <w:sz w:val="17"/>
              </w:rPr>
              <w:t>移动端适配、无障碍、表单校验、操作引导和多语言</w:t>
            </w:r>
          </w:p>
        </w:tc>
        <w:tc>
          <w:tcPr>
            <w:tcW w:w="2310" w:type="dxa"/>
            <w:vAlign w:val="center"/>
          </w:tcPr>
          <w:p w14:paraId="082B8044">
            <w:pPr>
              <w:spacing w:after="0" w:line="252" w:lineRule="auto"/>
              <w:ind w:firstLine="0"/>
            </w:pPr>
            <w:r>
              <w:rPr>
                <w:rFonts w:ascii="宋体" w:hAnsi="宋体" w:eastAsia="宋体"/>
                <w:b w:val="0"/>
                <w:sz w:val="17"/>
              </w:rPr>
              <w:t>提升可用性与可访问性</w:t>
            </w:r>
          </w:p>
        </w:tc>
      </w:tr>
      <w:tr w14:paraId="22AE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DAA8E16">
            <w:pPr>
              <w:spacing w:after="0" w:line="252" w:lineRule="auto"/>
              <w:ind w:firstLine="0"/>
            </w:pPr>
            <w:r>
              <w:rPr>
                <w:rFonts w:ascii="宋体" w:hAnsi="宋体" w:eastAsia="宋体"/>
                <w:b w:val="0"/>
                <w:sz w:val="17"/>
              </w:rPr>
              <w:t>P2</w:t>
            </w:r>
          </w:p>
        </w:tc>
        <w:tc>
          <w:tcPr>
            <w:tcW w:w="2310" w:type="dxa"/>
            <w:vAlign w:val="center"/>
          </w:tcPr>
          <w:p w14:paraId="72ADC95F">
            <w:pPr>
              <w:spacing w:after="0" w:line="252" w:lineRule="auto"/>
              <w:ind w:firstLine="0"/>
            </w:pPr>
            <w:r>
              <w:rPr>
                <w:rFonts w:ascii="宋体" w:hAnsi="宋体" w:eastAsia="宋体"/>
                <w:b w:val="0"/>
                <w:sz w:val="17"/>
              </w:rPr>
              <w:t>生产运维</w:t>
            </w:r>
          </w:p>
        </w:tc>
        <w:tc>
          <w:tcPr>
            <w:tcW w:w="2310" w:type="dxa"/>
            <w:vAlign w:val="center"/>
          </w:tcPr>
          <w:p w14:paraId="133193E8">
            <w:pPr>
              <w:spacing w:after="0" w:line="252" w:lineRule="auto"/>
              <w:ind w:firstLine="0"/>
            </w:pPr>
            <w:r>
              <w:rPr>
                <w:rFonts w:ascii="宋体" w:hAnsi="宋体" w:eastAsia="宋体"/>
                <w:b w:val="0"/>
                <w:sz w:val="17"/>
              </w:rPr>
              <w:t>备份恢复、监控告警、密钥管理、容器化与灰度发布</w:t>
            </w:r>
          </w:p>
        </w:tc>
        <w:tc>
          <w:tcPr>
            <w:tcW w:w="2310" w:type="dxa"/>
            <w:vAlign w:val="center"/>
          </w:tcPr>
          <w:p w14:paraId="7BF190D1">
            <w:pPr>
              <w:spacing w:after="0" w:line="252" w:lineRule="auto"/>
              <w:ind w:firstLine="0"/>
            </w:pPr>
            <w:r>
              <w:rPr>
                <w:rFonts w:ascii="宋体" w:hAnsi="宋体" w:eastAsia="宋体"/>
                <w:b w:val="0"/>
                <w:sz w:val="17"/>
              </w:rPr>
              <w:t>为真实部署做准备，但不在课程范围内宣称已完成</w:t>
            </w:r>
          </w:p>
        </w:tc>
      </w:tr>
    </w:tbl>
    <w:p w14:paraId="5B49D2D7">
      <w:pPr>
        <w:spacing w:after="20"/>
      </w:pPr>
    </w:p>
    <w:p w14:paraId="04A556FE">
      <w:r>
        <w:rPr>
          <w:rFonts w:ascii="宋体" w:hAnsi="宋体" w:eastAsia="宋体"/>
          <w:b w:val="0"/>
          <w:sz w:val="21"/>
        </w:rPr>
        <w:t>改进项中，P0 针对当前质量证据的缺口，P1 面向技术和业务深化，P2 属于产品化方向。继续演进时应先明确真实用户和合规要求，再决定是否引入多租户、企业身份认证和外部模型服务。</w:t>
      </w:r>
    </w:p>
    <w:p w14:paraId="3A83FDC3">
      <w:pPr>
        <w:pStyle w:val="4"/>
      </w:pPr>
      <w:bookmarkStart w:id="355" w:name="_Toc27943"/>
      <w:r>
        <w:rPr>
          <w:rFonts w:ascii="宋体" w:hAnsi="宋体" w:eastAsia="宋体"/>
          <w:b/>
          <w:sz w:val="28"/>
        </w:rPr>
        <w:t>8 个人收获</w:t>
      </w:r>
      <w:bookmarkEnd w:id="355"/>
    </w:p>
    <w:p w14:paraId="26299DFC">
      <w:pPr>
        <w:pStyle w:val="5"/>
      </w:pPr>
      <w:bookmarkStart w:id="356" w:name="_Toc19204"/>
      <w:r>
        <w:rPr>
          <w:rFonts w:ascii="宋体" w:hAnsi="宋体" w:eastAsia="宋体"/>
          <w:b/>
          <w:sz w:val="24"/>
        </w:rPr>
        <w:t>8.1 工程能力</w:t>
      </w:r>
      <w:bookmarkEnd w:id="356"/>
    </w:p>
    <w:p w14:paraId="570E9FFD">
      <w:r>
        <w:rPr>
          <w:rFonts w:ascii="宋体" w:hAnsi="宋体" w:eastAsia="宋体"/>
          <w:b w:val="0"/>
          <w:sz w:val="21"/>
        </w:rPr>
        <w:t>通过独立完成项目，我系统实践了需求分析、架构设计、前后端开发、数据库建模、测试设计和文档交付。尤其是 Vue 3 + Vite 与 Flask 3 REST API 的联调，让我认识到接口契约、错误处理、路由守卫和构建配置不是附属工作，而是系统能否稳定演示的一部分。</w:t>
      </w:r>
    </w:p>
    <w:p w14:paraId="723EFBDC">
      <w:pPr>
        <w:pStyle w:val="5"/>
      </w:pPr>
      <w:bookmarkStart w:id="357" w:name="_Toc5456"/>
      <w:r>
        <w:rPr>
          <w:rFonts w:ascii="宋体" w:hAnsi="宋体" w:eastAsia="宋体"/>
          <w:b/>
          <w:sz w:val="24"/>
        </w:rPr>
        <w:t>8.2 项目管理</w:t>
      </w:r>
      <w:bookmarkEnd w:id="357"/>
    </w:p>
    <w:p w14:paraId="13F8EE79">
      <w:r>
        <w:rPr>
          <w:rFonts w:ascii="宋体" w:hAnsi="宋体" w:eastAsia="宋体"/>
          <w:b w:val="0"/>
          <w:sz w:val="21"/>
        </w:rPr>
        <w:t>单人项目没有天然的团队分工，必须自己建立范围、WBS、里程碑和检查点。最大体会是：计划不是把任务列出来，而是明确每个阶段的输出、验收条件和延期处理方式。关键路径优先、每周缓冲、冻结后只修复不扩展，是控制单人项目节奏的有效方法。</w:t>
      </w:r>
    </w:p>
    <w:p w14:paraId="203D84C4">
      <w:pPr>
        <w:pStyle w:val="5"/>
      </w:pPr>
      <w:bookmarkStart w:id="358" w:name="_Toc14837"/>
      <w:r>
        <w:rPr>
          <w:rFonts w:ascii="宋体" w:hAnsi="宋体" w:eastAsia="宋体"/>
          <w:b/>
          <w:sz w:val="24"/>
        </w:rPr>
        <w:t>8.3 质量与安全意识</w:t>
      </w:r>
      <w:bookmarkEnd w:id="358"/>
    </w:p>
    <w:p w14:paraId="4041F005">
      <w:r>
        <w:rPr>
          <w:rFonts w:ascii="宋体" w:hAnsi="宋体" w:eastAsia="宋体"/>
          <w:b w:val="0"/>
          <w:sz w:val="21"/>
        </w:rPr>
        <w:t>权限、问答来源、审计和测试隔离让我认识到，安全边界必须通过共享规则和自动化用例来保证。只在某个页面加判断并不可靠；权限规则一旦分散，就很容易在问答、图谱或统计入口出现遗漏。136 条测试用例的价值不只是数量，而是把高风险规则固化为可重复检查。</w:t>
      </w:r>
    </w:p>
    <w:p w14:paraId="3A509FD2">
      <w:pPr>
        <w:pStyle w:val="5"/>
      </w:pPr>
      <w:bookmarkStart w:id="359" w:name="_Toc29656"/>
      <w:r>
        <w:rPr>
          <w:rFonts w:ascii="宋体" w:hAnsi="宋体" w:eastAsia="宋体"/>
          <w:b/>
          <w:sz w:val="24"/>
        </w:rPr>
        <w:t>8.4 文档与表达</w:t>
      </w:r>
      <w:bookmarkEnd w:id="359"/>
    </w:p>
    <w:p w14:paraId="77893941">
      <w:r>
        <w:rPr>
          <w:rFonts w:ascii="宋体" w:hAnsi="宋体" w:eastAsia="宋体"/>
          <w:b w:val="0"/>
          <w:sz w:val="21"/>
        </w:rPr>
        <w:t>项目还让我练习了把设计意图写成可检查文档、把过程数据写成可核验表格、把不足和边界写清楚。课程文档不能只描述“做了什么”，还要说明为什么这样做、如何验证、哪些没做以及后续如何改进。</w:t>
      </w:r>
    </w:p>
    <w:p w14:paraId="467432A4">
      <w:pPr>
        <w:pStyle w:val="5"/>
      </w:pPr>
      <w:bookmarkStart w:id="360" w:name="_Toc30568"/>
      <w:r>
        <w:rPr>
          <w:rFonts w:ascii="宋体" w:hAnsi="宋体" w:eastAsia="宋体"/>
          <w:b/>
          <w:sz w:val="24"/>
        </w:rPr>
        <w:t>8.5 角色切换与自我管理</w:t>
      </w:r>
      <w:bookmarkEnd w:id="360"/>
    </w:p>
    <w:p w14:paraId="468AEFC8">
      <w:r>
        <w:rPr>
          <w:rFonts w:ascii="宋体" w:hAnsi="宋体" w:eastAsia="宋体"/>
          <w:b w:val="0"/>
          <w:sz w:val="21"/>
        </w:rPr>
        <w:t>本人同时承担项目组长和全部成员职责，需要不断在管理者、开发者、测试者和文档编写者之间切换。这个过程提升了任务拆解、优先级判断、风险识别和自我检查能力，也让我更清楚多人项目中沟通、评审和交接为什么重要。</w:t>
      </w:r>
    </w:p>
    <w:p w14:paraId="08E3567B">
      <w:pPr>
        <w:pStyle w:val="4"/>
      </w:pPr>
      <w:bookmarkStart w:id="361" w:name="_Toc7935"/>
      <w:r>
        <w:rPr>
          <w:rFonts w:ascii="宋体" w:hAnsi="宋体" w:eastAsia="宋体"/>
          <w:b/>
          <w:sz w:val="28"/>
        </w:rPr>
        <w:t>9 最终交付清单</w:t>
      </w:r>
      <w:bookmarkEnd w:id="3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74A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2B70FB45">
            <w:pPr>
              <w:spacing w:after="0" w:line="252" w:lineRule="auto"/>
              <w:ind w:firstLine="0"/>
            </w:pPr>
            <w:r>
              <w:rPr>
                <w:rFonts w:ascii="宋体" w:hAnsi="宋体" w:eastAsia="宋体"/>
                <w:b/>
                <w:sz w:val="17"/>
              </w:rPr>
              <w:t>序号</w:t>
            </w:r>
          </w:p>
        </w:tc>
        <w:tc>
          <w:tcPr>
            <w:tcW w:w="2310" w:type="dxa"/>
            <w:shd w:val="clear" w:color="auto" w:fill="E6F6F2"/>
            <w:vAlign w:val="center"/>
          </w:tcPr>
          <w:p w14:paraId="75FA27A0">
            <w:pPr>
              <w:spacing w:after="0" w:line="252" w:lineRule="auto"/>
              <w:ind w:firstLine="0"/>
            </w:pPr>
            <w:r>
              <w:rPr>
                <w:rFonts w:ascii="宋体" w:hAnsi="宋体" w:eastAsia="宋体"/>
                <w:b/>
                <w:sz w:val="17"/>
              </w:rPr>
              <w:t>交付物</w:t>
            </w:r>
          </w:p>
        </w:tc>
        <w:tc>
          <w:tcPr>
            <w:tcW w:w="2310" w:type="dxa"/>
            <w:shd w:val="clear" w:color="auto" w:fill="E6F6F2"/>
            <w:vAlign w:val="center"/>
          </w:tcPr>
          <w:p w14:paraId="71660FAA">
            <w:pPr>
              <w:spacing w:after="0" w:line="252" w:lineRule="auto"/>
              <w:ind w:firstLine="0"/>
            </w:pPr>
            <w:r>
              <w:rPr>
                <w:rFonts w:ascii="宋体" w:hAnsi="宋体" w:eastAsia="宋体"/>
                <w:b/>
                <w:sz w:val="17"/>
              </w:rPr>
              <w:t>位置/形式</w:t>
            </w:r>
          </w:p>
        </w:tc>
        <w:tc>
          <w:tcPr>
            <w:tcW w:w="2310" w:type="dxa"/>
            <w:shd w:val="clear" w:color="auto" w:fill="E6F6F2"/>
            <w:vAlign w:val="center"/>
          </w:tcPr>
          <w:p w14:paraId="44482255">
            <w:pPr>
              <w:spacing w:after="0" w:line="252" w:lineRule="auto"/>
              <w:ind w:firstLine="0"/>
            </w:pPr>
            <w:r>
              <w:rPr>
                <w:rFonts w:ascii="宋体" w:hAnsi="宋体" w:eastAsia="宋体"/>
                <w:b/>
                <w:sz w:val="17"/>
              </w:rPr>
              <w:t>状态</w:t>
            </w:r>
          </w:p>
        </w:tc>
      </w:tr>
      <w:tr w14:paraId="1471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C38770">
            <w:pPr>
              <w:spacing w:after="0" w:line="252" w:lineRule="auto"/>
              <w:ind w:firstLine="0"/>
            </w:pPr>
            <w:r>
              <w:rPr>
                <w:rFonts w:ascii="宋体" w:hAnsi="宋体" w:eastAsia="宋体"/>
                <w:b w:val="0"/>
                <w:sz w:val="17"/>
              </w:rPr>
              <w:t>1</w:t>
            </w:r>
          </w:p>
        </w:tc>
        <w:tc>
          <w:tcPr>
            <w:tcW w:w="2310" w:type="dxa"/>
            <w:vAlign w:val="center"/>
          </w:tcPr>
          <w:p w14:paraId="7E08182F">
            <w:pPr>
              <w:spacing w:after="0" w:line="252" w:lineRule="auto"/>
              <w:ind w:firstLine="0"/>
            </w:pPr>
            <w:r>
              <w:rPr>
                <w:rFonts w:ascii="宋体" w:hAnsi="宋体" w:eastAsia="宋体"/>
                <w:b w:val="0"/>
                <w:sz w:val="17"/>
              </w:rPr>
              <w:t>项目源代码</w:t>
            </w:r>
          </w:p>
        </w:tc>
        <w:tc>
          <w:tcPr>
            <w:tcW w:w="2310" w:type="dxa"/>
            <w:vAlign w:val="center"/>
          </w:tcPr>
          <w:p w14:paraId="04C98D01">
            <w:pPr>
              <w:spacing w:after="0" w:line="252" w:lineRule="auto"/>
              <w:ind w:firstLine="0"/>
            </w:pPr>
            <w:r>
              <w:rPr>
                <w:rFonts w:ascii="宋体" w:hAnsi="宋体" w:eastAsia="宋体"/>
                <w:b w:val="0"/>
                <w:sz w:val="17"/>
              </w:rPr>
              <w:t>项目根目录、</w:t>
            </w: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frontend/</w:t>
            </w:r>
          </w:p>
        </w:tc>
        <w:tc>
          <w:tcPr>
            <w:tcW w:w="2310" w:type="dxa"/>
            <w:vAlign w:val="center"/>
          </w:tcPr>
          <w:p w14:paraId="726BE181">
            <w:pPr>
              <w:spacing w:after="0" w:line="252" w:lineRule="auto"/>
              <w:ind w:firstLine="0"/>
            </w:pPr>
            <w:r>
              <w:rPr>
                <w:rFonts w:ascii="宋体" w:hAnsi="宋体" w:eastAsia="宋体"/>
                <w:b w:val="0"/>
                <w:sz w:val="17"/>
              </w:rPr>
              <w:t>完成</w:t>
            </w:r>
          </w:p>
        </w:tc>
      </w:tr>
      <w:tr w14:paraId="1F23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1146F5">
            <w:pPr>
              <w:spacing w:after="0" w:line="252" w:lineRule="auto"/>
              <w:ind w:firstLine="0"/>
            </w:pPr>
            <w:r>
              <w:rPr>
                <w:rFonts w:ascii="宋体" w:hAnsi="宋体" w:eastAsia="宋体"/>
                <w:b w:val="0"/>
                <w:sz w:val="17"/>
              </w:rPr>
              <w:t>2</w:t>
            </w:r>
          </w:p>
        </w:tc>
        <w:tc>
          <w:tcPr>
            <w:tcW w:w="2310" w:type="dxa"/>
            <w:vAlign w:val="center"/>
          </w:tcPr>
          <w:p w14:paraId="109CED43">
            <w:pPr>
              <w:spacing w:after="0" w:line="252" w:lineRule="auto"/>
              <w:ind w:firstLine="0"/>
            </w:pPr>
            <w:r>
              <w:rPr>
                <w:rFonts w:ascii="宋体" w:hAnsi="宋体" w:eastAsia="宋体"/>
                <w:b w:val="0"/>
                <w:sz w:val="17"/>
              </w:rPr>
              <w:t>后端应用</w:t>
            </w:r>
          </w:p>
        </w:tc>
        <w:tc>
          <w:tcPr>
            <w:tcW w:w="2310" w:type="dxa"/>
            <w:vAlign w:val="center"/>
          </w:tcPr>
          <w:p w14:paraId="6797E921">
            <w:pPr>
              <w:spacing w:after="0" w:line="252" w:lineRule="auto"/>
              <w:ind w:firstLine="0"/>
            </w:pPr>
            <w:r>
              <w:rPr>
                <w:rFonts w:ascii="宋体" w:hAnsi="宋体" w:eastAsia="宋体"/>
                <w:b w:val="0"/>
                <w:sz w:val="17"/>
              </w:rPr>
              <w:t>Flask 3 REST API、SQLAlchemy 模型、SQLite 配置</w:t>
            </w:r>
          </w:p>
        </w:tc>
        <w:tc>
          <w:tcPr>
            <w:tcW w:w="2310" w:type="dxa"/>
            <w:vAlign w:val="center"/>
          </w:tcPr>
          <w:p w14:paraId="683229E7">
            <w:pPr>
              <w:spacing w:after="0" w:line="252" w:lineRule="auto"/>
              <w:ind w:firstLine="0"/>
            </w:pPr>
            <w:r>
              <w:rPr>
                <w:rFonts w:ascii="宋体" w:hAnsi="宋体" w:eastAsia="宋体"/>
                <w:b w:val="0"/>
                <w:sz w:val="17"/>
              </w:rPr>
              <w:t>完成</w:t>
            </w:r>
          </w:p>
        </w:tc>
      </w:tr>
      <w:tr w14:paraId="1A52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EC4CFE">
            <w:pPr>
              <w:spacing w:after="0" w:line="252" w:lineRule="auto"/>
              <w:ind w:firstLine="0"/>
            </w:pPr>
            <w:r>
              <w:rPr>
                <w:rFonts w:ascii="宋体" w:hAnsi="宋体" w:eastAsia="宋体"/>
                <w:b w:val="0"/>
                <w:sz w:val="17"/>
              </w:rPr>
              <w:t>3</w:t>
            </w:r>
          </w:p>
        </w:tc>
        <w:tc>
          <w:tcPr>
            <w:tcW w:w="2310" w:type="dxa"/>
            <w:vAlign w:val="center"/>
          </w:tcPr>
          <w:p w14:paraId="05B73584">
            <w:pPr>
              <w:spacing w:after="0" w:line="252" w:lineRule="auto"/>
              <w:ind w:firstLine="0"/>
            </w:pPr>
            <w:r>
              <w:rPr>
                <w:rFonts w:ascii="宋体" w:hAnsi="宋体" w:eastAsia="宋体"/>
                <w:b w:val="0"/>
                <w:sz w:val="17"/>
              </w:rPr>
              <w:t>前端应用</w:t>
            </w:r>
          </w:p>
        </w:tc>
        <w:tc>
          <w:tcPr>
            <w:tcW w:w="2310" w:type="dxa"/>
            <w:vAlign w:val="center"/>
          </w:tcPr>
          <w:p w14:paraId="32079AA3">
            <w:pPr>
              <w:spacing w:after="0" w:line="252" w:lineRule="auto"/>
              <w:ind w:firstLine="0"/>
            </w:pPr>
            <w:r>
              <w:rPr>
                <w:rFonts w:ascii="宋体" w:hAnsi="宋体" w:eastAsia="宋体"/>
                <w:b w:val="0"/>
                <w:sz w:val="17"/>
              </w:rPr>
              <w:t>Vue 3 + Vite 页面、路由、API 客户端、ECharts</w:t>
            </w:r>
          </w:p>
        </w:tc>
        <w:tc>
          <w:tcPr>
            <w:tcW w:w="2310" w:type="dxa"/>
            <w:vAlign w:val="center"/>
          </w:tcPr>
          <w:p w14:paraId="6F09BEDA">
            <w:pPr>
              <w:spacing w:after="0" w:line="252" w:lineRule="auto"/>
              <w:ind w:firstLine="0"/>
            </w:pPr>
            <w:r>
              <w:rPr>
                <w:rFonts w:ascii="宋体" w:hAnsi="宋体" w:eastAsia="宋体"/>
                <w:b w:val="0"/>
                <w:sz w:val="17"/>
              </w:rPr>
              <w:t>完成</w:t>
            </w:r>
          </w:p>
        </w:tc>
      </w:tr>
      <w:tr w14:paraId="570E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E8375C0">
            <w:pPr>
              <w:spacing w:after="0" w:line="252" w:lineRule="auto"/>
              <w:ind w:firstLine="0"/>
            </w:pPr>
            <w:r>
              <w:rPr>
                <w:rFonts w:ascii="宋体" w:hAnsi="宋体" w:eastAsia="宋体"/>
                <w:b w:val="0"/>
                <w:sz w:val="17"/>
              </w:rPr>
              <w:t>4</w:t>
            </w:r>
          </w:p>
        </w:tc>
        <w:tc>
          <w:tcPr>
            <w:tcW w:w="2310" w:type="dxa"/>
            <w:vAlign w:val="center"/>
          </w:tcPr>
          <w:p w14:paraId="28D1926E">
            <w:pPr>
              <w:spacing w:after="0" w:line="252" w:lineRule="auto"/>
              <w:ind w:firstLine="0"/>
            </w:pPr>
            <w:r>
              <w:rPr>
                <w:rFonts w:ascii="宋体" w:hAnsi="宋体" w:eastAsia="宋体"/>
                <w:b w:val="0"/>
                <w:sz w:val="17"/>
              </w:rPr>
              <w:t>自动化测试</w:t>
            </w:r>
          </w:p>
        </w:tc>
        <w:tc>
          <w:tcPr>
            <w:tcW w:w="2310" w:type="dxa"/>
            <w:vAlign w:val="center"/>
          </w:tcPr>
          <w:p w14:paraId="084C2055">
            <w:pPr>
              <w:spacing w:after="0" w:line="252" w:lineRule="auto"/>
              <w:ind w:firstLine="0"/>
            </w:pPr>
            <w:r>
              <w:rPr>
                <w:rFonts w:ascii="Consolas" w:hAnsi="Consolas" w:eastAsia="Consolas"/>
                <w:b w:val="0"/>
                <w:sz w:val="17"/>
              </w:rPr>
              <w:t>tests/</w:t>
            </w:r>
            <w:r>
              <w:rPr>
                <w:rFonts w:ascii="宋体" w:hAnsi="宋体" w:eastAsia="宋体"/>
                <w:b w:val="0"/>
                <w:sz w:val="17"/>
              </w:rPr>
              <w:t xml:space="preserve"> 下 pytest 测试集，共 136 条编制时快照</w:t>
            </w:r>
          </w:p>
        </w:tc>
        <w:tc>
          <w:tcPr>
            <w:tcW w:w="2310" w:type="dxa"/>
            <w:vAlign w:val="center"/>
          </w:tcPr>
          <w:p w14:paraId="4F6C939D">
            <w:pPr>
              <w:spacing w:after="0" w:line="252" w:lineRule="auto"/>
              <w:ind w:firstLine="0"/>
            </w:pPr>
            <w:r>
              <w:rPr>
                <w:rFonts w:ascii="宋体" w:hAnsi="宋体" w:eastAsia="宋体"/>
                <w:b w:val="0"/>
                <w:sz w:val="17"/>
              </w:rPr>
              <w:t>完成</w:t>
            </w:r>
          </w:p>
        </w:tc>
      </w:tr>
      <w:tr w14:paraId="3A95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A6FF590">
            <w:pPr>
              <w:spacing w:after="0" w:line="252" w:lineRule="auto"/>
              <w:ind w:firstLine="0"/>
            </w:pPr>
            <w:r>
              <w:rPr>
                <w:rFonts w:ascii="宋体" w:hAnsi="宋体" w:eastAsia="宋体"/>
                <w:b w:val="0"/>
                <w:sz w:val="17"/>
              </w:rPr>
              <w:t>5</w:t>
            </w:r>
          </w:p>
        </w:tc>
        <w:tc>
          <w:tcPr>
            <w:tcW w:w="2310" w:type="dxa"/>
            <w:vAlign w:val="center"/>
          </w:tcPr>
          <w:p w14:paraId="6CE8F0F0">
            <w:pPr>
              <w:spacing w:after="0" w:line="252" w:lineRule="auto"/>
              <w:ind w:firstLine="0"/>
            </w:pPr>
            <w:r>
              <w:rPr>
                <w:rFonts w:ascii="宋体" w:hAnsi="宋体" w:eastAsia="宋体"/>
                <w:b w:val="0"/>
                <w:sz w:val="17"/>
              </w:rPr>
              <w:t>项目开发计划</w:t>
            </w:r>
          </w:p>
        </w:tc>
        <w:tc>
          <w:tcPr>
            <w:tcW w:w="2310" w:type="dxa"/>
            <w:vAlign w:val="center"/>
          </w:tcPr>
          <w:p w14:paraId="45DB9B01">
            <w:pPr>
              <w:spacing w:after="0" w:line="252" w:lineRule="auto"/>
              <w:ind w:firstLine="0"/>
            </w:pPr>
            <w:r>
              <w:rPr>
                <w:rFonts w:ascii="Consolas" w:hAnsi="Consolas" w:eastAsia="Consolas"/>
                <w:b w:val="0"/>
                <w:sz w:val="17"/>
              </w:rPr>
              <w:t>docs/course/01-项目开发计划.md</w:t>
            </w:r>
          </w:p>
        </w:tc>
        <w:tc>
          <w:tcPr>
            <w:tcW w:w="2310" w:type="dxa"/>
            <w:vAlign w:val="center"/>
          </w:tcPr>
          <w:p w14:paraId="0AEFAE60">
            <w:pPr>
              <w:spacing w:after="0" w:line="252" w:lineRule="auto"/>
              <w:ind w:firstLine="0"/>
            </w:pPr>
            <w:r>
              <w:rPr>
                <w:rFonts w:ascii="宋体" w:hAnsi="宋体" w:eastAsia="宋体"/>
                <w:b w:val="0"/>
                <w:sz w:val="17"/>
              </w:rPr>
              <w:t>完成</w:t>
            </w:r>
          </w:p>
        </w:tc>
      </w:tr>
      <w:tr w14:paraId="79B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128DC8">
            <w:pPr>
              <w:spacing w:after="0" w:line="252" w:lineRule="auto"/>
              <w:ind w:firstLine="0"/>
            </w:pPr>
            <w:r>
              <w:rPr>
                <w:rFonts w:ascii="宋体" w:hAnsi="宋体" w:eastAsia="宋体"/>
                <w:b w:val="0"/>
                <w:sz w:val="17"/>
              </w:rPr>
              <w:t>6</w:t>
            </w:r>
          </w:p>
        </w:tc>
        <w:tc>
          <w:tcPr>
            <w:tcW w:w="2310" w:type="dxa"/>
            <w:vAlign w:val="center"/>
          </w:tcPr>
          <w:p w14:paraId="43433C79">
            <w:pPr>
              <w:spacing w:after="0" w:line="252" w:lineRule="auto"/>
              <w:ind w:firstLine="0"/>
            </w:pPr>
            <w:r>
              <w:rPr>
                <w:rFonts w:ascii="宋体" w:hAnsi="宋体" w:eastAsia="宋体"/>
                <w:b w:val="0"/>
                <w:sz w:val="17"/>
              </w:rPr>
              <w:t>项目总结</w:t>
            </w:r>
          </w:p>
        </w:tc>
        <w:tc>
          <w:tcPr>
            <w:tcW w:w="2310" w:type="dxa"/>
            <w:vAlign w:val="center"/>
          </w:tcPr>
          <w:p w14:paraId="0954F410">
            <w:pPr>
              <w:spacing w:after="0" w:line="252" w:lineRule="auto"/>
              <w:ind w:firstLine="0"/>
            </w:pPr>
            <w:r>
              <w:rPr>
                <w:rFonts w:ascii="Consolas" w:hAnsi="Consolas" w:eastAsia="Consolas"/>
                <w:b w:val="0"/>
                <w:sz w:val="17"/>
              </w:rPr>
              <w:t>docs/course/06-项目总结.md</w:t>
            </w:r>
          </w:p>
        </w:tc>
        <w:tc>
          <w:tcPr>
            <w:tcW w:w="2310" w:type="dxa"/>
            <w:vAlign w:val="center"/>
          </w:tcPr>
          <w:p w14:paraId="27E5EEDE">
            <w:pPr>
              <w:spacing w:after="0" w:line="252" w:lineRule="auto"/>
              <w:ind w:firstLine="0"/>
            </w:pPr>
            <w:r>
              <w:rPr>
                <w:rFonts w:ascii="宋体" w:hAnsi="宋体" w:eastAsia="宋体"/>
                <w:b w:val="0"/>
                <w:sz w:val="17"/>
              </w:rPr>
              <w:t>完成</w:t>
            </w:r>
          </w:p>
        </w:tc>
      </w:tr>
      <w:tr w14:paraId="26CD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4974DA2">
            <w:pPr>
              <w:spacing w:after="0" w:line="252" w:lineRule="auto"/>
              <w:ind w:firstLine="0"/>
            </w:pPr>
            <w:r>
              <w:rPr>
                <w:rFonts w:ascii="宋体" w:hAnsi="宋体" w:eastAsia="宋体"/>
                <w:b w:val="0"/>
                <w:sz w:val="17"/>
              </w:rPr>
              <w:t>7</w:t>
            </w:r>
          </w:p>
        </w:tc>
        <w:tc>
          <w:tcPr>
            <w:tcW w:w="2310" w:type="dxa"/>
            <w:vAlign w:val="center"/>
          </w:tcPr>
          <w:p w14:paraId="38CDDFB5">
            <w:pPr>
              <w:spacing w:after="0" w:line="252" w:lineRule="auto"/>
              <w:ind w:firstLine="0"/>
            </w:pPr>
            <w:r>
              <w:rPr>
                <w:rFonts w:ascii="宋体" w:hAnsi="宋体" w:eastAsia="宋体"/>
                <w:b w:val="0"/>
                <w:sz w:val="17"/>
              </w:rPr>
              <w:t>需求与设计文档</w:t>
            </w:r>
          </w:p>
        </w:tc>
        <w:tc>
          <w:tcPr>
            <w:tcW w:w="2310" w:type="dxa"/>
            <w:vAlign w:val="center"/>
          </w:tcPr>
          <w:p w14:paraId="7985DC37">
            <w:pPr>
              <w:spacing w:after="0" w:line="252" w:lineRule="auto"/>
              <w:ind w:firstLine="0"/>
            </w:pPr>
            <w:r>
              <w:rPr>
                <w:rFonts w:ascii="Consolas" w:hAnsi="Consolas" w:eastAsia="Consolas"/>
                <w:b w:val="0"/>
                <w:sz w:val="17"/>
              </w:rPr>
              <w:t>docs/</w:t>
            </w:r>
            <w:r>
              <w:rPr>
                <w:rFonts w:ascii="宋体" w:hAnsi="宋体" w:eastAsia="宋体"/>
                <w:b w:val="0"/>
                <w:sz w:val="17"/>
              </w:rPr>
              <w:t xml:space="preserve"> 中相关过程文档</w:t>
            </w:r>
          </w:p>
        </w:tc>
        <w:tc>
          <w:tcPr>
            <w:tcW w:w="2310" w:type="dxa"/>
            <w:vAlign w:val="center"/>
          </w:tcPr>
          <w:p w14:paraId="22A92331">
            <w:pPr>
              <w:spacing w:after="0" w:line="252" w:lineRule="auto"/>
              <w:ind w:firstLine="0"/>
            </w:pPr>
            <w:r>
              <w:rPr>
                <w:rFonts w:ascii="宋体" w:hAnsi="宋体" w:eastAsia="宋体"/>
                <w:b w:val="0"/>
                <w:sz w:val="17"/>
              </w:rPr>
              <w:t>完成</w:t>
            </w:r>
          </w:p>
        </w:tc>
      </w:tr>
      <w:tr w14:paraId="452C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4F9E97">
            <w:pPr>
              <w:spacing w:after="0" w:line="252" w:lineRule="auto"/>
              <w:ind w:firstLine="0"/>
            </w:pPr>
            <w:r>
              <w:rPr>
                <w:rFonts w:ascii="宋体" w:hAnsi="宋体" w:eastAsia="宋体"/>
                <w:b w:val="0"/>
                <w:sz w:val="17"/>
              </w:rPr>
              <w:t>8</w:t>
            </w:r>
          </w:p>
        </w:tc>
        <w:tc>
          <w:tcPr>
            <w:tcW w:w="2310" w:type="dxa"/>
            <w:vAlign w:val="center"/>
          </w:tcPr>
          <w:p w14:paraId="216100ED">
            <w:pPr>
              <w:spacing w:after="0" w:line="252" w:lineRule="auto"/>
              <w:ind w:firstLine="0"/>
            </w:pPr>
            <w:r>
              <w:rPr>
                <w:rFonts w:ascii="宋体" w:hAnsi="宋体" w:eastAsia="宋体"/>
                <w:b w:val="0"/>
                <w:sz w:val="17"/>
              </w:rPr>
              <w:t>UML 图集</w:t>
            </w:r>
          </w:p>
        </w:tc>
        <w:tc>
          <w:tcPr>
            <w:tcW w:w="2310" w:type="dxa"/>
            <w:vAlign w:val="center"/>
          </w:tcPr>
          <w:p w14:paraId="0DF67E1F">
            <w:pPr>
              <w:spacing w:after="0" w:line="252" w:lineRule="auto"/>
              <w:ind w:firstLine="0"/>
            </w:pPr>
            <w:r>
              <w:rPr>
                <w:rFonts w:ascii="宋体" w:hAnsi="宋体" w:eastAsia="宋体"/>
                <w:b w:val="0"/>
                <w:sz w:val="17"/>
              </w:rPr>
              <w:t>10 张 UML 源文件及渲染图</w:t>
            </w:r>
          </w:p>
        </w:tc>
        <w:tc>
          <w:tcPr>
            <w:tcW w:w="2310" w:type="dxa"/>
            <w:vAlign w:val="center"/>
          </w:tcPr>
          <w:p w14:paraId="6307A8AE">
            <w:pPr>
              <w:spacing w:after="0" w:line="252" w:lineRule="auto"/>
              <w:ind w:firstLine="0"/>
            </w:pPr>
            <w:r>
              <w:rPr>
                <w:rFonts w:ascii="宋体" w:hAnsi="宋体" w:eastAsia="宋体"/>
                <w:b w:val="0"/>
                <w:sz w:val="17"/>
              </w:rPr>
              <w:t>完成</w:t>
            </w:r>
          </w:p>
        </w:tc>
      </w:tr>
      <w:tr w14:paraId="4DB3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DEA4B3C">
            <w:pPr>
              <w:spacing w:after="0" w:line="252" w:lineRule="auto"/>
              <w:ind w:firstLine="0"/>
            </w:pPr>
            <w:r>
              <w:rPr>
                <w:rFonts w:ascii="宋体" w:hAnsi="宋体" w:eastAsia="宋体"/>
                <w:b w:val="0"/>
                <w:sz w:val="17"/>
              </w:rPr>
              <w:t>9</w:t>
            </w:r>
          </w:p>
        </w:tc>
        <w:tc>
          <w:tcPr>
            <w:tcW w:w="2310" w:type="dxa"/>
            <w:vAlign w:val="center"/>
          </w:tcPr>
          <w:p w14:paraId="449C5DA1">
            <w:pPr>
              <w:spacing w:after="0" w:line="252" w:lineRule="auto"/>
              <w:ind w:firstLine="0"/>
            </w:pPr>
            <w:r>
              <w:rPr>
                <w:rFonts w:ascii="宋体" w:hAnsi="宋体" w:eastAsia="宋体"/>
                <w:b w:val="0"/>
                <w:sz w:val="17"/>
              </w:rPr>
              <w:t>前端页面截图</w:t>
            </w:r>
          </w:p>
        </w:tc>
        <w:tc>
          <w:tcPr>
            <w:tcW w:w="2310" w:type="dxa"/>
            <w:vAlign w:val="center"/>
          </w:tcPr>
          <w:p w14:paraId="0EEAA430">
            <w:pPr>
              <w:spacing w:after="0" w:line="252" w:lineRule="auto"/>
              <w:ind w:firstLine="0"/>
            </w:pPr>
            <w:r>
              <w:rPr>
                <w:rFonts w:ascii="宋体" w:hAnsi="宋体" w:eastAsia="宋体"/>
                <w:b w:val="0"/>
                <w:sz w:val="17"/>
              </w:rPr>
              <w:t>课程交付截图集</w:t>
            </w:r>
          </w:p>
        </w:tc>
        <w:tc>
          <w:tcPr>
            <w:tcW w:w="2310" w:type="dxa"/>
            <w:vAlign w:val="center"/>
          </w:tcPr>
          <w:p w14:paraId="47B1C855">
            <w:pPr>
              <w:spacing w:after="0" w:line="252" w:lineRule="auto"/>
              <w:ind w:firstLine="0"/>
            </w:pPr>
            <w:r>
              <w:rPr>
                <w:rFonts w:ascii="宋体" w:hAnsi="宋体" w:eastAsia="宋体"/>
                <w:b w:val="0"/>
                <w:sz w:val="17"/>
              </w:rPr>
              <w:t>完成</w:t>
            </w:r>
          </w:p>
        </w:tc>
      </w:tr>
      <w:tr w14:paraId="6D38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791A227">
            <w:pPr>
              <w:spacing w:after="0" w:line="252" w:lineRule="auto"/>
              <w:ind w:firstLine="0"/>
            </w:pPr>
            <w:r>
              <w:rPr>
                <w:rFonts w:ascii="宋体" w:hAnsi="宋体" w:eastAsia="宋体"/>
                <w:b w:val="0"/>
                <w:sz w:val="17"/>
              </w:rPr>
              <w:t>10</w:t>
            </w:r>
          </w:p>
        </w:tc>
        <w:tc>
          <w:tcPr>
            <w:tcW w:w="2310" w:type="dxa"/>
            <w:vAlign w:val="center"/>
          </w:tcPr>
          <w:p w14:paraId="20287FCE">
            <w:pPr>
              <w:spacing w:after="0" w:line="252" w:lineRule="auto"/>
              <w:ind w:firstLine="0"/>
            </w:pPr>
            <w:r>
              <w:rPr>
                <w:rFonts w:ascii="宋体" w:hAnsi="宋体" w:eastAsia="宋体"/>
                <w:b w:val="0"/>
                <w:sz w:val="17"/>
              </w:rPr>
              <w:t>运行与提交说明</w:t>
            </w:r>
          </w:p>
        </w:tc>
        <w:tc>
          <w:tcPr>
            <w:tcW w:w="2310" w:type="dxa"/>
            <w:vAlign w:val="center"/>
          </w:tcPr>
          <w:p w14:paraId="761F661D">
            <w:pPr>
              <w:spacing w:after="0" w:line="252" w:lineRule="auto"/>
              <w:ind w:firstLine="0"/>
            </w:pPr>
            <w:r>
              <w:rPr>
                <w:rFonts w:ascii="Consolas" w:hAnsi="Consolas" w:eastAsia="Consolas"/>
                <w:b w:val="0"/>
                <w:sz w:val="17"/>
              </w:rPr>
              <w:t>README.md</w:t>
            </w:r>
            <w:r>
              <w:rPr>
                <w:rFonts w:ascii="宋体" w:hAnsi="宋体" w:eastAsia="宋体"/>
                <w:b w:val="0"/>
                <w:sz w:val="17"/>
              </w:rPr>
              <w:t>、</w:t>
            </w:r>
            <w:r>
              <w:rPr>
                <w:rFonts w:ascii="Consolas" w:hAnsi="Consolas" w:eastAsia="Consolas"/>
                <w:b w:val="0"/>
                <w:sz w:val="17"/>
              </w:rPr>
              <w:t>00-提交说明.md</w:t>
            </w:r>
            <w:r>
              <w:rPr>
                <w:rFonts w:ascii="宋体" w:hAnsi="宋体" w:eastAsia="宋体"/>
                <w:b w:val="0"/>
                <w:sz w:val="17"/>
              </w:rPr>
              <w:t>、启动/停止/测试脚本</w:t>
            </w:r>
          </w:p>
        </w:tc>
        <w:tc>
          <w:tcPr>
            <w:tcW w:w="2310" w:type="dxa"/>
            <w:vAlign w:val="center"/>
          </w:tcPr>
          <w:p w14:paraId="26960D31">
            <w:pPr>
              <w:spacing w:after="0" w:line="252" w:lineRule="auto"/>
              <w:ind w:firstLine="0"/>
            </w:pPr>
            <w:r>
              <w:rPr>
                <w:rFonts w:ascii="宋体" w:hAnsi="宋体" w:eastAsia="宋体"/>
                <w:b w:val="0"/>
                <w:sz w:val="17"/>
              </w:rPr>
              <w:t>完成</w:t>
            </w:r>
          </w:p>
        </w:tc>
      </w:tr>
      <w:tr w14:paraId="1CA7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65F9AA">
            <w:pPr>
              <w:spacing w:after="0" w:line="252" w:lineRule="auto"/>
              <w:ind w:firstLine="0"/>
            </w:pPr>
            <w:r>
              <w:rPr>
                <w:rFonts w:ascii="宋体" w:hAnsi="宋体" w:eastAsia="宋体"/>
                <w:b w:val="0"/>
                <w:sz w:val="17"/>
              </w:rPr>
              <w:t>11</w:t>
            </w:r>
          </w:p>
        </w:tc>
        <w:tc>
          <w:tcPr>
            <w:tcW w:w="2310" w:type="dxa"/>
            <w:vAlign w:val="center"/>
          </w:tcPr>
          <w:p w14:paraId="28CA185C">
            <w:pPr>
              <w:spacing w:after="0" w:line="252" w:lineRule="auto"/>
              <w:ind w:firstLine="0"/>
            </w:pPr>
            <w:r>
              <w:rPr>
                <w:rFonts w:ascii="宋体" w:hAnsi="宋体" w:eastAsia="宋体"/>
                <w:b w:val="0"/>
                <w:sz w:val="17"/>
              </w:rPr>
              <w:t>演示材料</w:t>
            </w:r>
          </w:p>
        </w:tc>
        <w:tc>
          <w:tcPr>
            <w:tcW w:w="2310" w:type="dxa"/>
            <w:vAlign w:val="center"/>
          </w:tcPr>
          <w:p w14:paraId="038DC46C">
            <w:pPr>
              <w:spacing w:after="0" w:line="252" w:lineRule="auto"/>
              <w:ind w:firstLine="0"/>
            </w:pPr>
            <w:r>
              <w:rPr>
                <w:rFonts w:ascii="宋体" w:hAnsi="宋体" w:eastAsia="宋体"/>
                <w:b w:val="0"/>
                <w:sz w:val="17"/>
              </w:rPr>
              <w:t>虚构账号说明、演示主链路和验收记录</w:t>
            </w:r>
          </w:p>
        </w:tc>
        <w:tc>
          <w:tcPr>
            <w:tcW w:w="2310" w:type="dxa"/>
            <w:vAlign w:val="center"/>
          </w:tcPr>
          <w:p w14:paraId="4B7195F1">
            <w:pPr>
              <w:spacing w:after="0" w:line="252" w:lineRule="auto"/>
              <w:ind w:firstLine="0"/>
            </w:pPr>
            <w:r>
              <w:rPr>
                <w:rFonts w:ascii="宋体" w:hAnsi="宋体" w:eastAsia="宋体"/>
                <w:b w:val="0"/>
                <w:sz w:val="17"/>
              </w:rPr>
              <w:t>完成</w:t>
            </w:r>
          </w:p>
        </w:tc>
      </w:tr>
      <w:tr w14:paraId="3C71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F04B27F">
            <w:pPr>
              <w:spacing w:after="0" w:line="252" w:lineRule="auto"/>
              <w:ind w:firstLine="0"/>
            </w:pPr>
            <w:r>
              <w:rPr>
                <w:rFonts w:ascii="宋体" w:hAnsi="宋体" w:eastAsia="宋体"/>
                <w:b w:val="0"/>
                <w:sz w:val="17"/>
              </w:rPr>
              <w:t>12</w:t>
            </w:r>
          </w:p>
        </w:tc>
        <w:tc>
          <w:tcPr>
            <w:tcW w:w="2310" w:type="dxa"/>
            <w:vAlign w:val="center"/>
          </w:tcPr>
          <w:p w14:paraId="6A3ED302">
            <w:pPr>
              <w:spacing w:after="0" w:line="252" w:lineRule="auto"/>
              <w:ind w:firstLine="0"/>
            </w:pPr>
            <w:r>
              <w:rPr>
                <w:rFonts w:ascii="宋体" w:hAnsi="宋体" w:eastAsia="宋体"/>
                <w:b w:val="0"/>
                <w:sz w:val="17"/>
              </w:rPr>
              <w:t>版本与交付清单</w:t>
            </w:r>
          </w:p>
        </w:tc>
        <w:tc>
          <w:tcPr>
            <w:tcW w:w="2310" w:type="dxa"/>
            <w:vAlign w:val="center"/>
          </w:tcPr>
          <w:p w14:paraId="413CDA35">
            <w:pPr>
              <w:spacing w:after="0" w:line="252" w:lineRule="auto"/>
              <w:ind w:firstLine="0"/>
            </w:pPr>
            <w:r>
              <w:rPr>
                <w:rFonts w:ascii="宋体" w:hAnsi="宋体" w:eastAsia="宋体"/>
                <w:b w:val="0"/>
                <w:sz w:val="17"/>
              </w:rPr>
              <w:t>V2.0 冻结文件、文档和交付核对记录</w:t>
            </w:r>
          </w:p>
        </w:tc>
        <w:tc>
          <w:tcPr>
            <w:tcW w:w="2310" w:type="dxa"/>
            <w:vAlign w:val="center"/>
          </w:tcPr>
          <w:p w14:paraId="44E0B8A1">
            <w:pPr>
              <w:spacing w:after="0" w:line="252" w:lineRule="auto"/>
              <w:ind w:firstLine="0"/>
            </w:pPr>
            <w:r>
              <w:rPr>
                <w:rFonts w:ascii="宋体" w:hAnsi="宋体" w:eastAsia="宋体"/>
                <w:b w:val="0"/>
                <w:sz w:val="17"/>
              </w:rPr>
              <w:t>完成</w:t>
            </w:r>
          </w:p>
        </w:tc>
      </w:tr>
    </w:tbl>
    <w:p w14:paraId="28EA7D7D">
      <w:pPr>
        <w:spacing w:after="20"/>
      </w:pPr>
    </w:p>
    <w:p w14:paraId="69D71969">
      <w:r>
        <w:rPr>
          <w:rFonts w:ascii="宋体" w:hAnsi="宋体" w:eastAsia="宋体"/>
          <w:b/>
          <w:sz w:val="21"/>
        </w:rPr>
        <w:t>交付边界：</w:t>
      </w:r>
      <w:r>
        <w:rPr>
          <w:rFonts w:ascii="宋体" w:hAnsi="宋体" w:eastAsia="宋体"/>
          <w:b w:val="0"/>
          <w:sz w:val="21"/>
        </w:rPr>
        <w:t xml:space="preserve"> 上述交付物用于课程项目展示和本地复查，不代表真实企业系统上线。所有演示账号、制度正文、部门、图谱和业务数据均为虚构；如实际验收时测试数量或文件路径发生变化，应以冻结版本的实际结果和文件清单为准。</w:t>
      </w:r>
    </w:p>
    <w:p w14:paraId="321A60FD">
      <w:pPr>
        <w:pStyle w:val="4"/>
      </w:pPr>
      <w:bookmarkStart w:id="362" w:name="_Toc32663"/>
      <w:r>
        <w:rPr>
          <w:rFonts w:ascii="宋体" w:hAnsi="宋体" w:eastAsia="宋体"/>
          <w:b/>
          <w:sz w:val="28"/>
        </w:rPr>
        <w:t>10 自评与结论</w:t>
      </w:r>
      <w:bookmarkEnd w:id="362"/>
    </w:p>
    <w:p w14:paraId="3F44F93D">
      <w:pPr>
        <w:pStyle w:val="5"/>
      </w:pPr>
      <w:bookmarkStart w:id="363" w:name="_Toc19748"/>
      <w:r>
        <w:rPr>
          <w:rFonts w:ascii="宋体" w:hAnsi="宋体" w:eastAsia="宋体"/>
          <w:b/>
          <w:sz w:val="24"/>
        </w:rPr>
        <w:t>10.1 自评说明</w:t>
      </w:r>
      <w:bookmarkEnd w:id="363"/>
    </w:p>
    <w:p w14:paraId="7E996A39">
      <w:r>
        <w:rPr>
          <w:rFonts w:ascii="宋体" w:hAnsi="宋体" w:eastAsia="宋体"/>
          <w:b w:val="0"/>
          <w:sz w:val="21"/>
        </w:rPr>
        <w:t>以下评分是本人对课程项目完成度的个人自评，不代表教师或课程组的最终成绩。评分重点考察计划执行、功能闭环、工程质量、文档完整性和事实边界。</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A86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1BD5A44">
            <w:pPr>
              <w:spacing w:after="0" w:line="252" w:lineRule="auto"/>
              <w:ind w:firstLine="0"/>
            </w:pPr>
            <w:r>
              <w:rPr>
                <w:rFonts w:ascii="宋体" w:hAnsi="宋体" w:eastAsia="宋体"/>
                <w:b/>
                <w:sz w:val="17"/>
              </w:rPr>
              <w:t>评价维度</w:t>
            </w:r>
          </w:p>
        </w:tc>
        <w:tc>
          <w:tcPr>
            <w:tcW w:w="3081" w:type="dxa"/>
            <w:shd w:val="clear" w:color="auto" w:fill="E6F6F2"/>
            <w:vAlign w:val="center"/>
          </w:tcPr>
          <w:p w14:paraId="7DDEED04">
            <w:pPr>
              <w:spacing w:after="0" w:line="252" w:lineRule="auto"/>
              <w:ind w:firstLine="0"/>
            </w:pPr>
            <w:r>
              <w:rPr>
                <w:rFonts w:ascii="宋体" w:hAnsi="宋体" w:eastAsia="宋体"/>
                <w:b/>
                <w:sz w:val="17"/>
              </w:rPr>
              <w:t>自评分（100）</w:t>
            </w:r>
          </w:p>
        </w:tc>
        <w:tc>
          <w:tcPr>
            <w:tcW w:w="3081" w:type="dxa"/>
            <w:shd w:val="clear" w:color="auto" w:fill="E6F6F2"/>
            <w:vAlign w:val="center"/>
          </w:tcPr>
          <w:p w14:paraId="4DF078C0">
            <w:pPr>
              <w:spacing w:after="0" w:line="252" w:lineRule="auto"/>
              <w:ind w:firstLine="0"/>
            </w:pPr>
            <w:r>
              <w:rPr>
                <w:rFonts w:ascii="宋体" w:hAnsi="宋体" w:eastAsia="宋体"/>
                <w:b/>
                <w:sz w:val="17"/>
              </w:rPr>
              <w:t>自评依据</w:t>
            </w:r>
          </w:p>
        </w:tc>
      </w:tr>
      <w:tr w14:paraId="37B6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ECA65E">
            <w:pPr>
              <w:spacing w:after="0" w:line="252" w:lineRule="auto"/>
              <w:ind w:firstLine="0"/>
            </w:pPr>
            <w:r>
              <w:rPr>
                <w:rFonts w:ascii="宋体" w:hAnsi="宋体" w:eastAsia="宋体"/>
                <w:b w:val="0"/>
                <w:sz w:val="17"/>
              </w:rPr>
              <w:t>项目管理</w:t>
            </w:r>
          </w:p>
        </w:tc>
        <w:tc>
          <w:tcPr>
            <w:tcW w:w="3081" w:type="dxa"/>
            <w:vAlign w:val="center"/>
          </w:tcPr>
          <w:p w14:paraId="5C0B1A7B">
            <w:pPr>
              <w:spacing w:after="0" w:line="252" w:lineRule="auto"/>
              <w:ind w:firstLine="0"/>
            </w:pPr>
            <w:r>
              <w:rPr>
                <w:rFonts w:ascii="宋体" w:hAnsi="宋体" w:eastAsia="宋体"/>
                <w:b w:val="0"/>
                <w:sz w:val="17"/>
              </w:rPr>
              <w:t>88</w:t>
            </w:r>
          </w:p>
        </w:tc>
        <w:tc>
          <w:tcPr>
            <w:tcW w:w="3081" w:type="dxa"/>
            <w:vAlign w:val="center"/>
          </w:tcPr>
          <w:p w14:paraId="27A3DCAB">
            <w:pPr>
              <w:spacing w:after="0" w:line="252" w:lineRule="auto"/>
              <w:ind w:firstLine="0"/>
            </w:pPr>
            <w:r>
              <w:rPr>
                <w:rFonts w:ascii="宋体" w:hAnsi="宋体" w:eastAsia="宋体"/>
                <w:b w:val="0"/>
                <w:sz w:val="17"/>
              </w:rPr>
              <w:t>完成范围、WBS、12 周计划、里程碑、风险和验收管理；单人评审客观性有限</w:t>
            </w:r>
          </w:p>
        </w:tc>
      </w:tr>
      <w:tr w14:paraId="7D1A2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D60CAF">
            <w:pPr>
              <w:spacing w:after="0" w:line="252" w:lineRule="auto"/>
              <w:ind w:firstLine="0"/>
            </w:pPr>
            <w:r>
              <w:rPr>
                <w:rFonts w:ascii="宋体" w:hAnsi="宋体" w:eastAsia="宋体"/>
                <w:b w:val="0"/>
                <w:sz w:val="17"/>
              </w:rPr>
              <w:t>需求分析</w:t>
            </w:r>
          </w:p>
        </w:tc>
        <w:tc>
          <w:tcPr>
            <w:tcW w:w="3081" w:type="dxa"/>
            <w:vAlign w:val="center"/>
          </w:tcPr>
          <w:p w14:paraId="7FF4712E">
            <w:pPr>
              <w:spacing w:after="0" w:line="252" w:lineRule="auto"/>
              <w:ind w:firstLine="0"/>
            </w:pPr>
            <w:r>
              <w:rPr>
                <w:rFonts w:ascii="宋体" w:hAnsi="宋体" w:eastAsia="宋体"/>
                <w:b w:val="0"/>
                <w:sz w:val="17"/>
              </w:rPr>
              <w:t>88</w:t>
            </w:r>
          </w:p>
        </w:tc>
        <w:tc>
          <w:tcPr>
            <w:tcW w:w="3081" w:type="dxa"/>
            <w:vAlign w:val="center"/>
          </w:tcPr>
          <w:p w14:paraId="1CEAEFD3">
            <w:pPr>
              <w:spacing w:after="0" w:line="252" w:lineRule="auto"/>
              <w:ind w:firstLine="0"/>
            </w:pPr>
            <w:r>
              <w:rPr>
                <w:rFonts w:ascii="宋体" w:hAnsi="宋体" w:eastAsia="宋体"/>
                <w:b w:val="0"/>
                <w:sz w:val="17"/>
              </w:rPr>
              <w:t>八个模块、角色、权限和验收条件较完整；缺少真实用户访谈</w:t>
            </w:r>
          </w:p>
        </w:tc>
      </w:tr>
      <w:tr w14:paraId="0AAD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3B5C7D">
            <w:pPr>
              <w:spacing w:after="0" w:line="252" w:lineRule="auto"/>
              <w:ind w:firstLine="0"/>
            </w:pPr>
            <w:r>
              <w:rPr>
                <w:rFonts w:ascii="宋体" w:hAnsi="宋体" w:eastAsia="宋体"/>
                <w:b w:val="0"/>
                <w:sz w:val="17"/>
              </w:rPr>
              <w:t>系统设计</w:t>
            </w:r>
          </w:p>
        </w:tc>
        <w:tc>
          <w:tcPr>
            <w:tcW w:w="3081" w:type="dxa"/>
            <w:vAlign w:val="center"/>
          </w:tcPr>
          <w:p w14:paraId="7F1E4861">
            <w:pPr>
              <w:spacing w:after="0" w:line="252" w:lineRule="auto"/>
              <w:ind w:firstLine="0"/>
            </w:pPr>
            <w:r>
              <w:rPr>
                <w:rFonts w:ascii="宋体" w:hAnsi="宋体" w:eastAsia="宋体"/>
                <w:b w:val="0"/>
                <w:sz w:val="17"/>
              </w:rPr>
              <w:t>90</w:t>
            </w:r>
          </w:p>
        </w:tc>
        <w:tc>
          <w:tcPr>
            <w:tcW w:w="3081" w:type="dxa"/>
            <w:vAlign w:val="center"/>
          </w:tcPr>
          <w:p w14:paraId="4627269A">
            <w:pPr>
              <w:spacing w:after="0" w:line="252" w:lineRule="auto"/>
              <w:ind w:firstLine="0"/>
            </w:pPr>
            <w:r>
              <w:rPr>
                <w:rFonts w:ascii="宋体" w:hAnsi="宋体" w:eastAsia="宋体"/>
                <w:b w:val="0"/>
                <w:sz w:val="17"/>
              </w:rPr>
              <w:t>架构、数据、API、权限、RAG、图谱和 10 张 UML 较完整</w:t>
            </w:r>
          </w:p>
        </w:tc>
      </w:tr>
      <w:tr w14:paraId="5006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257D21">
            <w:pPr>
              <w:spacing w:after="0" w:line="252" w:lineRule="auto"/>
              <w:ind w:firstLine="0"/>
            </w:pPr>
            <w:r>
              <w:rPr>
                <w:rFonts w:ascii="宋体" w:hAnsi="宋体" w:eastAsia="宋体"/>
                <w:b w:val="0"/>
                <w:sz w:val="17"/>
              </w:rPr>
              <w:t>功能实现</w:t>
            </w:r>
          </w:p>
        </w:tc>
        <w:tc>
          <w:tcPr>
            <w:tcW w:w="3081" w:type="dxa"/>
            <w:vAlign w:val="center"/>
          </w:tcPr>
          <w:p w14:paraId="792A364A">
            <w:pPr>
              <w:spacing w:after="0" w:line="252" w:lineRule="auto"/>
              <w:ind w:firstLine="0"/>
            </w:pPr>
            <w:r>
              <w:rPr>
                <w:rFonts w:ascii="宋体" w:hAnsi="宋体" w:eastAsia="宋体"/>
                <w:b w:val="0"/>
                <w:sz w:val="17"/>
              </w:rPr>
              <w:t>90</w:t>
            </w:r>
          </w:p>
        </w:tc>
        <w:tc>
          <w:tcPr>
            <w:tcW w:w="3081" w:type="dxa"/>
            <w:vAlign w:val="center"/>
          </w:tcPr>
          <w:p w14:paraId="46F67B0C">
            <w:pPr>
              <w:spacing w:after="0" w:line="252" w:lineRule="auto"/>
              <w:ind w:firstLine="0"/>
            </w:pPr>
            <w:r>
              <w:rPr>
                <w:rFonts w:ascii="宋体" w:hAnsi="宋体" w:eastAsia="宋体"/>
                <w:b w:val="0"/>
                <w:sz w:val="17"/>
              </w:rPr>
              <w:t>核心业务链路完整，前后端可联动，演示数据为虚构</w:t>
            </w:r>
          </w:p>
        </w:tc>
      </w:tr>
      <w:tr w14:paraId="2724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EE8E33">
            <w:pPr>
              <w:spacing w:after="0" w:line="252" w:lineRule="auto"/>
              <w:ind w:firstLine="0"/>
            </w:pPr>
            <w:r>
              <w:rPr>
                <w:rFonts w:ascii="宋体" w:hAnsi="宋体" w:eastAsia="宋体"/>
                <w:b w:val="0"/>
                <w:sz w:val="17"/>
              </w:rPr>
              <w:t>前端与体验</w:t>
            </w:r>
          </w:p>
        </w:tc>
        <w:tc>
          <w:tcPr>
            <w:tcW w:w="3081" w:type="dxa"/>
            <w:vAlign w:val="center"/>
          </w:tcPr>
          <w:p w14:paraId="10C85F23">
            <w:pPr>
              <w:spacing w:after="0" w:line="252" w:lineRule="auto"/>
              <w:ind w:firstLine="0"/>
            </w:pPr>
            <w:r>
              <w:rPr>
                <w:rFonts w:ascii="宋体" w:hAnsi="宋体" w:eastAsia="宋体"/>
                <w:b w:val="0"/>
                <w:sz w:val="17"/>
              </w:rPr>
              <w:t>86</w:t>
            </w:r>
          </w:p>
        </w:tc>
        <w:tc>
          <w:tcPr>
            <w:tcW w:w="3081" w:type="dxa"/>
            <w:vAlign w:val="center"/>
          </w:tcPr>
          <w:p w14:paraId="2F26E71C">
            <w:pPr>
              <w:spacing w:after="0" w:line="252" w:lineRule="auto"/>
              <w:ind w:firstLine="0"/>
            </w:pPr>
            <w:r>
              <w:rPr>
                <w:rFonts w:ascii="宋体" w:hAnsi="宋体" w:eastAsia="宋体"/>
                <w:b w:val="0"/>
                <w:sz w:val="17"/>
              </w:rPr>
              <w:t>主要页面和 ECharts 功能完成；移动端与无障碍验证不足</w:t>
            </w:r>
          </w:p>
        </w:tc>
      </w:tr>
      <w:tr w14:paraId="5FF1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0407F9">
            <w:pPr>
              <w:spacing w:after="0" w:line="252" w:lineRule="auto"/>
              <w:ind w:firstLine="0"/>
            </w:pPr>
            <w:r>
              <w:rPr>
                <w:rFonts w:ascii="宋体" w:hAnsi="宋体" w:eastAsia="宋体"/>
                <w:b w:val="0"/>
                <w:sz w:val="17"/>
              </w:rPr>
              <w:t>测试质量</w:t>
            </w:r>
          </w:p>
        </w:tc>
        <w:tc>
          <w:tcPr>
            <w:tcW w:w="3081" w:type="dxa"/>
            <w:vAlign w:val="center"/>
          </w:tcPr>
          <w:p w14:paraId="036DFD43">
            <w:pPr>
              <w:spacing w:after="0" w:line="252" w:lineRule="auto"/>
              <w:ind w:firstLine="0"/>
            </w:pPr>
            <w:r>
              <w:rPr>
                <w:rFonts w:ascii="宋体" w:hAnsi="宋体" w:eastAsia="宋体"/>
                <w:b w:val="0"/>
                <w:sz w:val="17"/>
              </w:rPr>
              <w:t>91</w:t>
            </w:r>
          </w:p>
        </w:tc>
        <w:tc>
          <w:tcPr>
            <w:tcW w:w="3081" w:type="dxa"/>
            <w:vAlign w:val="center"/>
          </w:tcPr>
          <w:p w14:paraId="49255E78">
            <w:pPr>
              <w:spacing w:after="0" w:line="252" w:lineRule="auto"/>
              <w:ind w:firstLine="0"/>
            </w:pPr>
            <w:r>
              <w:rPr>
                <w:rFonts w:ascii="宋体" w:hAnsi="宋体" w:eastAsia="宋体"/>
                <w:b w:val="0"/>
                <w:sz w:val="17"/>
              </w:rPr>
              <w:t>136 条测试编制时全部通过，覆盖高风险边界；缺少覆盖率和 E2E</w:t>
            </w:r>
          </w:p>
        </w:tc>
      </w:tr>
      <w:tr w14:paraId="7A92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8CED06A">
            <w:pPr>
              <w:spacing w:after="0" w:line="252" w:lineRule="auto"/>
              <w:ind w:firstLine="0"/>
            </w:pPr>
            <w:r>
              <w:rPr>
                <w:rFonts w:ascii="宋体" w:hAnsi="宋体" w:eastAsia="宋体"/>
                <w:b w:val="0"/>
                <w:sz w:val="17"/>
              </w:rPr>
              <w:t>文档与交付</w:t>
            </w:r>
          </w:p>
        </w:tc>
        <w:tc>
          <w:tcPr>
            <w:tcW w:w="3081" w:type="dxa"/>
            <w:vAlign w:val="center"/>
          </w:tcPr>
          <w:p w14:paraId="47D9560E">
            <w:pPr>
              <w:spacing w:after="0" w:line="252" w:lineRule="auto"/>
              <w:ind w:firstLine="0"/>
            </w:pPr>
            <w:r>
              <w:rPr>
                <w:rFonts w:ascii="宋体" w:hAnsi="宋体" w:eastAsia="宋体"/>
                <w:b w:val="0"/>
                <w:sz w:val="17"/>
              </w:rPr>
              <w:t>90</w:t>
            </w:r>
          </w:p>
        </w:tc>
        <w:tc>
          <w:tcPr>
            <w:tcW w:w="3081" w:type="dxa"/>
            <w:vAlign w:val="center"/>
          </w:tcPr>
          <w:p w14:paraId="03AEB74F">
            <w:pPr>
              <w:spacing w:after="0" w:line="252" w:lineRule="auto"/>
              <w:ind w:firstLine="0"/>
            </w:pPr>
            <w:r>
              <w:rPr>
                <w:rFonts w:ascii="宋体" w:hAnsi="宋体" w:eastAsia="宋体"/>
                <w:b w:val="0"/>
                <w:sz w:val="17"/>
              </w:rPr>
              <w:t>文档、图、截图、说明和清单较完整；部分一致性依赖人工校对</w:t>
            </w:r>
          </w:p>
        </w:tc>
      </w:tr>
      <w:tr w14:paraId="56EA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DAD25A">
            <w:pPr>
              <w:spacing w:after="0" w:line="252" w:lineRule="auto"/>
              <w:ind w:firstLine="0"/>
            </w:pPr>
            <w:r>
              <w:rPr>
                <w:rFonts w:ascii="宋体" w:hAnsi="宋体" w:eastAsia="宋体"/>
                <w:b w:val="0"/>
                <w:sz w:val="17"/>
              </w:rPr>
              <w:t>安全与边界</w:t>
            </w:r>
          </w:p>
        </w:tc>
        <w:tc>
          <w:tcPr>
            <w:tcW w:w="3081" w:type="dxa"/>
            <w:vAlign w:val="center"/>
          </w:tcPr>
          <w:p w14:paraId="3C39D049">
            <w:pPr>
              <w:spacing w:after="0" w:line="252" w:lineRule="auto"/>
              <w:ind w:firstLine="0"/>
            </w:pPr>
            <w:r>
              <w:rPr>
                <w:rFonts w:ascii="宋体" w:hAnsi="宋体" w:eastAsia="宋体"/>
                <w:b w:val="0"/>
                <w:sz w:val="17"/>
              </w:rPr>
              <w:t>92</w:t>
            </w:r>
          </w:p>
        </w:tc>
        <w:tc>
          <w:tcPr>
            <w:tcW w:w="3081" w:type="dxa"/>
            <w:vAlign w:val="center"/>
          </w:tcPr>
          <w:p w14:paraId="120F44AE">
            <w:pPr>
              <w:spacing w:after="0" w:line="252" w:lineRule="auto"/>
              <w:ind w:firstLine="0"/>
            </w:pPr>
            <w:r>
              <w:rPr>
                <w:rFonts w:ascii="宋体" w:hAnsi="宋体" w:eastAsia="宋体"/>
                <w:b w:val="0"/>
                <w:sz w:val="17"/>
              </w:rPr>
              <w:t>权限先于检索、失败审计和测试隔离明确；未达生产级</w:t>
            </w:r>
          </w:p>
        </w:tc>
      </w:tr>
      <w:tr w14:paraId="7F13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4E3C68">
            <w:pPr>
              <w:spacing w:after="0" w:line="252" w:lineRule="auto"/>
              <w:ind w:firstLine="0"/>
            </w:pPr>
            <w:r>
              <w:rPr>
                <w:rFonts w:ascii="宋体" w:hAnsi="宋体" w:eastAsia="宋体"/>
                <w:b w:val="0"/>
                <w:sz w:val="17"/>
              </w:rPr>
              <w:t>工程可复现性</w:t>
            </w:r>
          </w:p>
        </w:tc>
        <w:tc>
          <w:tcPr>
            <w:tcW w:w="3081" w:type="dxa"/>
            <w:vAlign w:val="center"/>
          </w:tcPr>
          <w:p w14:paraId="385D957E">
            <w:pPr>
              <w:spacing w:after="0" w:line="252" w:lineRule="auto"/>
              <w:ind w:firstLine="0"/>
            </w:pPr>
            <w:r>
              <w:rPr>
                <w:rFonts w:ascii="宋体" w:hAnsi="宋体" w:eastAsia="宋体"/>
                <w:b w:val="0"/>
                <w:sz w:val="17"/>
              </w:rPr>
              <w:t>89</w:t>
            </w:r>
          </w:p>
        </w:tc>
        <w:tc>
          <w:tcPr>
            <w:tcW w:w="3081" w:type="dxa"/>
            <w:vAlign w:val="center"/>
          </w:tcPr>
          <w:p w14:paraId="4FCA40E5">
            <w:pPr>
              <w:spacing w:after="0" w:line="252" w:lineRule="auto"/>
              <w:ind w:firstLine="0"/>
            </w:pPr>
            <w:r>
              <w:rPr>
                <w:rFonts w:ascii="宋体" w:hAnsi="宋体" w:eastAsia="宋体"/>
                <w:b w:val="0"/>
                <w:sz w:val="17"/>
              </w:rPr>
              <w:t>本地启动、停止、测试和初始化可复现；未完成生产部署</w:t>
            </w:r>
          </w:p>
        </w:tc>
      </w:tr>
      <w:tr w14:paraId="2362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4261D4">
            <w:pPr>
              <w:spacing w:after="0" w:line="252" w:lineRule="auto"/>
              <w:ind w:firstLine="0"/>
            </w:pPr>
            <w:r>
              <w:rPr>
                <w:rFonts w:ascii="宋体" w:hAnsi="宋体" w:eastAsia="宋体"/>
                <w:b/>
                <w:sz w:val="17"/>
              </w:rPr>
              <w:t>综合自评</w:t>
            </w:r>
          </w:p>
        </w:tc>
        <w:tc>
          <w:tcPr>
            <w:tcW w:w="3081" w:type="dxa"/>
            <w:vAlign w:val="center"/>
          </w:tcPr>
          <w:p w14:paraId="1604E3AD">
            <w:pPr>
              <w:spacing w:after="0" w:line="252" w:lineRule="auto"/>
              <w:ind w:firstLine="0"/>
            </w:pPr>
            <w:r>
              <w:rPr>
                <w:rFonts w:ascii="宋体" w:hAnsi="宋体" w:eastAsia="宋体"/>
                <w:b/>
                <w:sz w:val="17"/>
              </w:rPr>
              <w:t>90</w:t>
            </w:r>
          </w:p>
        </w:tc>
        <w:tc>
          <w:tcPr>
            <w:tcW w:w="3081" w:type="dxa"/>
            <w:vAlign w:val="center"/>
          </w:tcPr>
          <w:p w14:paraId="54F54345">
            <w:pPr>
              <w:spacing w:after="0" w:line="252" w:lineRule="auto"/>
              <w:ind w:firstLine="0"/>
            </w:pPr>
            <w:r>
              <w:rPr>
                <w:rFonts w:ascii="宋体" w:hAnsi="宋体" w:eastAsia="宋体"/>
                <w:b w:val="0"/>
                <w:sz w:val="17"/>
              </w:rPr>
              <w:t>课程项目整体完成度高，实际生产化和规模化验证仍有明显改进空间</w:t>
            </w:r>
          </w:p>
        </w:tc>
      </w:tr>
    </w:tbl>
    <w:p w14:paraId="0B41BF24">
      <w:pPr>
        <w:spacing w:after="20"/>
      </w:pPr>
    </w:p>
    <w:p w14:paraId="7AC1B809">
      <w:pPr>
        <w:pStyle w:val="5"/>
      </w:pPr>
      <w:bookmarkStart w:id="364" w:name="_Toc30255"/>
      <w:r>
        <w:rPr>
          <w:rFonts w:ascii="宋体" w:hAnsi="宋体" w:eastAsia="宋体"/>
          <w:b/>
          <w:sz w:val="24"/>
        </w:rPr>
        <w:t>10.2 结论</w:t>
      </w:r>
      <w:bookmarkEnd w:id="364"/>
    </w:p>
    <w:p w14:paraId="6AADB73A">
      <w:r>
        <w:rPr>
          <w:rFonts w:ascii="宋体" w:hAnsi="宋体" w:eastAsia="宋体"/>
          <w:b w:val="0"/>
          <w:sz w:val="21"/>
        </w:rPr>
        <w:t>《智慧企业知识财富库系统》V2.0 已完成课程设定的主要目标：形成可运行的前后端应用，覆盖认证与权限、知识文档、检索增强问答、知识图谱、收藏、审计、用户与分类管理、系统运维八个模块；完成 10 张 UML 图、前端页面截图和课程文档；测试集编制时共 136 条，全部通过。</w:t>
      </w:r>
    </w:p>
    <w:p w14:paraId="2759E721">
      <w:r>
        <w:rPr>
          <w:rFonts w:ascii="宋体" w:hAnsi="宋体" w:eastAsia="宋体"/>
          <w:b w:val="0"/>
          <w:sz w:val="21"/>
        </w:rPr>
        <w:t>项目由本人一人完成，并同时承担项目组长、需求、设计、开发、测试、文档和交付职责。能够交付的主要原因不是资源充足，而是较早冻结范围、按关键路径推进、把权限和问答来源作为高风险边界、持续补充自动化测试，并在最后阶段以冻结版本统一校对文档与材料。</w:t>
      </w:r>
    </w:p>
    <w:p w14:paraId="1DAF73E1">
      <w:r>
        <w:rPr>
          <w:rFonts w:ascii="宋体" w:hAnsi="宋体" w:eastAsia="宋体"/>
          <w:b w:val="0"/>
          <w:sz w:val="21"/>
        </w:rPr>
        <w:t>同时，项目仍属于课程设计而非真实企业生产系统。没有真实用户、真实业务数据和生产上线，也没有完成高并发、覆盖率、端到端自动化、生产级备份和长期运维验证。后续如继续演进，应优先补齐质量门禁、权限加固、数据库迁移和 RAG 评估，再讨论真实部署和业务推广。</w:t>
      </w:r>
    </w:p>
    <w:p w14:paraId="28B63505">
      <w:r>
        <w:rPr>
          <w:rFonts w:ascii="宋体" w:hAnsi="宋体" w:eastAsia="宋体"/>
          <w:b w:val="0"/>
          <w:sz w:val="21"/>
        </w:rPr>
        <w:t>总体而言，本项目完成了“可运行、可演示、可测试、可追溯、边界清楚”的课程交付目标，也让我完整经历了一次从项目计划到最终验收的软件工程实践。</w:t>
      </w:r>
    </w:p>
    <w:p w14:paraId="14B597DE">
      <w:pPr>
        <w:pStyle w:val="3"/>
        <w:pageBreakBefore/>
      </w:pPr>
      <w:bookmarkStart w:id="365" w:name="_Toc26340"/>
      <w:r>
        <w:rPr>
          <w:rFonts w:ascii="宋体" w:hAnsi="宋体" w:eastAsia="宋体"/>
          <w:b/>
          <w:sz w:val="36"/>
        </w:rPr>
        <w:t>第7部分  个人项目小结与考核材料</w:t>
      </w:r>
      <w:bookmarkEnd w:id="365"/>
    </w:p>
    <w:p w14:paraId="05CEC425">
      <w:pPr>
        <w:pStyle w:val="4"/>
      </w:pPr>
      <w:bookmarkStart w:id="366" w:name="_Toc11894"/>
      <w:r>
        <w:rPr>
          <w:rFonts w:ascii="宋体" w:hAnsi="宋体" w:eastAsia="宋体"/>
          <w:b/>
          <w:sz w:val="28"/>
        </w:rPr>
        <w:t>0. 个人承担说明与交付总览</w:t>
      </w:r>
      <w:bookmarkEnd w:id="366"/>
    </w:p>
    <w:p w14:paraId="00D3DD71">
      <w:pPr>
        <w:pStyle w:val="5"/>
      </w:pPr>
      <w:bookmarkStart w:id="367" w:name="_Toc13090"/>
      <w:r>
        <w:rPr>
          <w:rFonts w:ascii="宋体" w:hAnsi="宋体" w:eastAsia="宋体"/>
          <w:b/>
          <w:sz w:val="24"/>
        </w:rPr>
        <w:t>0.1 单人完成声明</w:t>
      </w:r>
      <w:bookmarkEnd w:id="367"/>
    </w:p>
    <w:p w14:paraId="0A23B5C2">
      <w:r>
        <w:rPr>
          <w:rFonts w:ascii="宋体" w:hAnsi="宋体" w:eastAsia="宋体"/>
          <w:b w:val="0"/>
          <w:sz w:val="21"/>
        </w:rPr>
        <w:t xml:space="preserve">本项目为 </w:t>
      </w:r>
      <w:r>
        <w:rPr>
          <w:rFonts w:ascii="宋体" w:hAnsi="宋体" w:eastAsia="宋体"/>
          <w:b/>
          <w:sz w:val="21"/>
        </w:rPr>
        <w:t>2026-10-31 提交的 V2.0 版本</w:t>
      </w:r>
      <w:r>
        <w:rPr>
          <w:rFonts w:ascii="宋体" w:hAnsi="宋体" w:eastAsia="宋体"/>
          <w:b w:val="0"/>
          <w:sz w:val="21"/>
        </w:rPr>
        <w:t xml:space="preserve">，由本人 </w:t>
      </w:r>
      <w:r>
        <w:rPr>
          <w:rFonts w:ascii="宋体" w:hAnsi="宋体" w:eastAsia="宋体"/>
          <w:b/>
          <w:sz w:val="21"/>
        </w:rPr>
        <w:t>1 人独立完成</w:t>
      </w:r>
      <w:r>
        <w:rPr>
          <w:rFonts w:ascii="宋体" w:hAnsi="宋体" w:eastAsia="宋体"/>
          <w:b w:val="0"/>
          <w:sz w:val="21"/>
        </w:rPr>
        <w:t>。项目没有第二成员，因此不存在“组长只做协调、成员分别做模块”的分工。本人同时承担：</w:t>
      </w:r>
    </w:p>
    <w:p w14:paraId="047B2DB8">
      <w:pPr>
        <w:pStyle w:val="16"/>
        <w:ind w:firstLine="0"/>
      </w:pPr>
      <w:r>
        <w:rPr>
          <w:rFonts w:ascii="宋体" w:hAnsi="宋体" w:eastAsia="宋体"/>
          <w:b w:val="0"/>
          <w:sz w:val="21"/>
        </w:rPr>
        <w:t>项目组长：范围冻结、计划编排、里程碑检查、风险控制、交付统稿；</w:t>
      </w:r>
    </w:p>
    <w:p w14:paraId="64CE5257">
      <w:pPr>
        <w:pStyle w:val="16"/>
        <w:ind w:firstLine="0"/>
      </w:pPr>
      <w:r>
        <w:rPr>
          <w:rFonts w:ascii="宋体" w:hAnsi="宋体" w:eastAsia="宋体"/>
          <w:b w:val="0"/>
          <w:sz w:val="21"/>
        </w:rPr>
        <w:t>需求负责人：竞品调研、用户需求、系统需求、验收标准；</w:t>
      </w:r>
    </w:p>
    <w:p w14:paraId="5E732FBC">
      <w:pPr>
        <w:pStyle w:val="16"/>
        <w:ind w:firstLine="0"/>
      </w:pPr>
      <w:r>
        <w:rPr>
          <w:rFonts w:ascii="宋体" w:hAnsi="宋体" w:eastAsia="宋体"/>
          <w:b w:val="0"/>
          <w:sz w:val="21"/>
        </w:rPr>
        <w:t>架构与建模负责人：前后端分层、数据库设计、UML 全套图；</w:t>
      </w:r>
    </w:p>
    <w:p w14:paraId="2B423A80">
      <w:pPr>
        <w:pStyle w:val="16"/>
        <w:ind w:firstLine="0"/>
      </w:pPr>
      <w:r>
        <w:rPr>
          <w:rFonts w:ascii="宋体" w:hAnsi="宋体" w:eastAsia="宋体"/>
          <w:b w:val="0"/>
          <w:sz w:val="21"/>
        </w:rPr>
        <w:t>前端负责人：Vue 3 + Vite 页面、路由、会话、交互与 ECharts 图表；</w:t>
      </w:r>
    </w:p>
    <w:p w14:paraId="3AACD223">
      <w:pPr>
        <w:pStyle w:val="16"/>
        <w:ind w:firstLine="0"/>
      </w:pPr>
      <w:r>
        <w:rPr>
          <w:rFonts w:ascii="宋体" w:hAnsi="宋体" w:eastAsia="宋体"/>
          <w:b w:val="0"/>
          <w:sz w:val="21"/>
        </w:rPr>
        <w:t>后端负责人：Flask 3 REST API、Flask-Login 会话、SQLAlchemy 模型、权限与审计；</w:t>
      </w:r>
    </w:p>
    <w:p w14:paraId="2B6347D1">
      <w:pPr>
        <w:pStyle w:val="16"/>
        <w:ind w:firstLine="0"/>
      </w:pPr>
      <w:r>
        <w:rPr>
          <w:rFonts w:ascii="宋体" w:hAnsi="宋体" w:eastAsia="宋体"/>
          <w:b w:val="0"/>
          <w:sz w:val="21"/>
        </w:rPr>
        <w:t>RAG/图谱负责人：jieba 分词、知识片段切分、检索打分、来源合并、图谱同步；</w:t>
      </w:r>
    </w:p>
    <w:p w14:paraId="67DDB21D">
      <w:pPr>
        <w:pStyle w:val="16"/>
        <w:ind w:firstLine="0"/>
      </w:pPr>
      <w:r>
        <w:rPr>
          <w:rFonts w:ascii="宋体" w:hAnsi="宋体" w:eastAsia="宋体"/>
          <w:b w:val="0"/>
          <w:sz w:val="21"/>
        </w:rPr>
        <w:t>测试负责人：权限矩阵、API 契约、RAG 算法、登录安全、系统回归；</w:t>
      </w:r>
    </w:p>
    <w:p w14:paraId="2EAD629F">
      <w:pPr>
        <w:pStyle w:val="16"/>
        <w:ind w:firstLine="0"/>
      </w:pPr>
      <w:r>
        <w:rPr>
          <w:rFonts w:ascii="宋体" w:hAnsi="宋体" w:eastAsia="宋体"/>
          <w:b w:val="0"/>
          <w:sz w:val="21"/>
        </w:rPr>
        <w:t>文档与运维负责人：Markdown 文档、截图、PlantUML 本地渲染、启停脚本与健康检查。</w:t>
      </w:r>
    </w:p>
    <w:p w14:paraId="27434729">
      <w:r>
        <w:rPr>
          <w:rFonts w:ascii="宋体" w:hAnsi="宋体" w:eastAsia="宋体"/>
          <w:b w:val="0"/>
          <w:sz w:val="21"/>
        </w:rPr>
        <w:t xml:space="preserve">因此，本文中的“个人分工”不是团队分工表，而是 </w:t>
      </w:r>
      <w:r>
        <w:rPr>
          <w:rFonts w:ascii="宋体" w:hAnsi="宋体" w:eastAsia="宋体"/>
          <w:b/>
          <w:sz w:val="21"/>
        </w:rPr>
        <w:t>同一名项目成员在不同工程角色下的职责矩阵</w:t>
      </w:r>
      <w:r>
        <w:rPr>
          <w:rFonts w:ascii="宋体" w:hAnsi="宋体" w:eastAsia="宋体"/>
          <w:b w:val="0"/>
          <w:sz w:val="21"/>
        </w:rPr>
        <w:t>；“完成情况”以工作区中可核对的代码、文档、图片和脚本为准。</w:t>
      </w:r>
    </w:p>
    <w:p w14:paraId="14C4BDF0">
      <w:r>
        <w:rPr>
          <w:rFonts w:ascii="宋体" w:hAnsi="宋体" w:eastAsia="宋体"/>
          <w:b/>
          <w:sz w:val="21"/>
        </w:rPr>
        <w:t>模块负责人矩阵（全部由本人担任）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4A9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28DD445">
            <w:pPr>
              <w:spacing w:after="0" w:line="252" w:lineRule="auto"/>
              <w:ind w:firstLine="0"/>
            </w:pPr>
            <w:r>
              <w:rPr>
                <w:rFonts w:ascii="宋体" w:hAnsi="宋体" w:eastAsia="宋体"/>
                <w:b/>
                <w:sz w:val="17"/>
              </w:rPr>
              <w:t>模块</w:t>
            </w:r>
          </w:p>
        </w:tc>
        <w:tc>
          <w:tcPr>
            <w:tcW w:w="3081" w:type="dxa"/>
            <w:shd w:val="clear" w:color="auto" w:fill="E6F6F2"/>
            <w:vAlign w:val="center"/>
          </w:tcPr>
          <w:p w14:paraId="68AC991C">
            <w:pPr>
              <w:spacing w:after="0" w:line="252" w:lineRule="auto"/>
              <w:ind w:firstLine="0"/>
            </w:pPr>
            <w:r>
              <w:rPr>
                <w:rFonts w:ascii="宋体" w:hAnsi="宋体" w:eastAsia="宋体"/>
                <w:b/>
                <w:sz w:val="17"/>
              </w:rPr>
              <w:t>模块负责人</w:t>
            </w:r>
          </w:p>
        </w:tc>
        <w:tc>
          <w:tcPr>
            <w:tcW w:w="3081" w:type="dxa"/>
            <w:shd w:val="clear" w:color="auto" w:fill="E6F6F2"/>
            <w:vAlign w:val="center"/>
          </w:tcPr>
          <w:p w14:paraId="06424511">
            <w:pPr>
              <w:spacing w:after="0" w:line="252" w:lineRule="auto"/>
              <w:ind w:firstLine="0"/>
            </w:pPr>
            <w:r>
              <w:rPr>
                <w:rFonts w:ascii="宋体" w:hAnsi="宋体" w:eastAsia="宋体"/>
                <w:b/>
                <w:sz w:val="17"/>
              </w:rPr>
              <w:t>主要交付</w:t>
            </w:r>
          </w:p>
        </w:tc>
      </w:tr>
      <w:tr w14:paraId="11D0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D10548">
            <w:pPr>
              <w:spacing w:after="0" w:line="252" w:lineRule="auto"/>
              <w:ind w:firstLine="0"/>
            </w:pPr>
            <w:r>
              <w:rPr>
                <w:rFonts w:ascii="宋体" w:hAnsi="宋体" w:eastAsia="宋体"/>
                <w:b w:val="0"/>
                <w:sz w:val="17"/>
              </w:rPr>
              <w:t>认证与安全</w:t>
            </w:r>
          </w:p>
        </w:tc>
        <w:tc>
          <w:tcPr>
            <w:tcW w:w="3081" w:type="dxa"/>
            <w:vAlign w:val="center"/>
          </w:tcPr>
          <w:p w14:paraId="6740C1F7">
            <w:pPr>
              <w:spacing w:after="0" w:line="252" w:lineRule="auto"/>
              <w:ind w:firstLine="0"/>
            </w:pPr>
            <w:r>
              <w:rPr>
                <w:rFonts w:ascii="宋体" w:hAnsi="宋体" w:eastAsia="宋体"/>
                <w:b w:val="0"/>
                <w:sz w:val="17"/>
              </w:rPr>
              <w:t>本人</w:t>
            </w:r>
          </w:p>
        </w:tc>
        <w:tc>
          <w:tcPr>
            <w:tcW w:w="3081" w:type="dxa"/>
            <w:vAlign w:val="center"/>
          </w:tcPr>
          <w:p w14:paraId="12C12027">
            <w:pPr>
              <w:spacing w:after="0" w:line="252" w:lineRule="auto"/>
              <w:ind w:firstLine="0"/>
            </w:pPr>
            <w:r>
              <w:rPr>
                <w:rFonts w:ascii="宋体" w:hAnsi="宋体" w:eastAsia="宋体"/>
                <w:b w:val="0"/>
                <w:sz w:val="17"/>
              </w:rPr>
              <w:t>登录/退出、会话、密码哈希、登录限流、失败审计</w:t>
            </w:r>
          </w:p>
        </w:tc>
      </w:tr>
      <w:tr w14:paraId="66A1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EABD77">
            <w:pPr>
              <w:spacing w:after="0" w:line="252" w:lineRule="auto"/>
              <w:ind w:firstLine="0"/>
            </w:pPr>
            <w:r>
              <w:rPr>
                <w:rFonts w:ascii="宋体" w:hAnsi="宋体" w:eastAsia="宋体"/>
                <w:b w:val="0"/>
                <w:sz w:val="17"/>
              </w:rPr>
              <w:t>知识文档</w:t>
            </w:r>
          </w:p>
        </w:tc>
        <w:tc>
          <w:tcPr>
            <w:tcW w:w="3081" w:type="dxa"/>
            <w:vAlign w:val="center"/>
          </w:tcPr>
          <w:p w14:paraId="27A89292">
            <w:pPr>
              <w:spacing w:after="0" w:line="252" w:lineRule="auto"/>
              <w:ind w:firstLine="0"/>
            </w:pPr>
            <w:r>
              <w:rPr>
                <w:rFonts w:ascii="宋体" w:hAnsi="宋体" w:eastAsia="宋体"/>
                <w:b w:val="0"/>
                <w:sz w:val="17"/>
              </w:rPr>
              <w:t>本人</w:t>
            </w:r>
          </w:p>
        </w:tc>
        <w:tc>
          <w:tcPr>
            <w:tcW w:w="3081" w:type="dxa"/>
            <w:vAlign w:val="center"/>
          </w:tcPr>
          <w:p w14:paraId="3FAE38F8">
            <w:pPr>
              <w:spacing w:after="0" w:line="252" w:lineRule="auto"/>
              <w:ind w:firstLine="0"/>
            </w:pPr>
            <w:r>
              <w:rPr>
                <w:rFonts w:ascii="宋体" w:hAnsi="宋体" w:eastAsia="宋体"/>
                <w:b w:val="0"/>
                <w:sz w:val="17"/>
              </w:rPr>
              <w:t>列表/检索/详情/新建/编辑/删除、片段与图谱同步</w:t>
            </w:r>
          </w:p>
        </w:tc>
      </w:tr>
      <w:tr w14:paraId="2C90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50ED6F1">
            <w:pPr>
              <w:spacing w:after="0" w:line="252" w:lineRule="auto"/>
              <w:ind w:firstLine="0"/>
            </w:pPr>
            <w:r>
              <w:rPr>
                <w:rFonts w:ascii="宋体" w:hAnsi="宋体" w:eastAsia="宋体"/>
                <w:b w:val="0"/>
                <w:sz w:val="17"/>
              </w:rPr>
              <w:t>收藏与分类</w:t>
            </w:r>
          </w:p>
        </w:tc>
        <w:tc>
          <w:tcPr>
            <w:tcW w:w="3081" w:type="dxa"/>
            <w:vAlign w:val="center"/>
          </w:tcPr>
          <w:p w14:paraId="3E3C9A79">
            <w:pPr>
              <w:spacing w:after="0" w:line="252" w:lineRule="auto"/>
              <w:ind w:firstLine="0"/>
            </w:pPr>
            <w:r>
              <w:rPr>
                <w:rFonts w:ascii="宋体" w:hAnsi="宋体" w:eastAsia="宋体"/>
                <w:b w:val="0"/>
                <w:sz w:val="17"/>
              </w:rPr>
              <w:t>本人</w:t>
            </w:r>
          </w:p>
        </w:tc>
        <w:tc>
          <w:tcPr>
            <w:tcW w:w="3081" w:type="dxa"/>
            <w:vAlign w:val="center"/>
          </w:tcPr>
          <w:p w14:paraId="67FA19C4">
            <w:pPr>
              <w:spacing w:after="0" w:line="252" w:lineRule="auto"/>
              <w:ind w:firstLine="0"/>
            </w:pPr>
            <w:r>
              <w:rPr>
                <w:rFonts w:ascii="宋体" w:hAnsi="宋体" w:eastAsia="宋体"/>
                <w:b w:val="0"/>
                <w:sz w:val="17"/>
              </w:rPr>
              <w:t>个人收藏切换、收藏列表、分类列表与管理员新增</w:t>
            </w:r>
          </w:p>
        </w:tc>
      </w:tr>
      <w:tr w14:paraId="01AC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2E1DB6">
            <w:pPr>
              <w:spacing w:after="0" w:line="252" w:lineRule="auto"/>
              <w:ind w:firstLine="0"/>
            </w:pPr>
            <w:r>
              <w:rPr>
                <w:rFonts w:ascii="宋体" w:hAnsi="宋体" w:eastAsia="宋体"/>
                <w:b w:val="0"/>
                <w:sz w:val="17"/>
              </w:rPr>
              <w:t>智能问答（RAG）</w:t>
            </w:r>
          </w:p>
        </w:tc>
        <w:tc>
          <w:tcPr>
            <w:tcW w:w="3081" w:type="dxa"/>
            <w:vAlign w:val="center"/>
          </w:tcPr>
          <w:p w14:paraId="2F787E11">
            <w:pPr>
              <w:spacing w:after="0" w:line="252" w:lineRule="auto"/>
              <w:ind w:firstLine="0"/>
            </w:pPr>
            <w:r>
              <w:rPr>
                <w:rFonts w:ascii="宋体" w:hAnsi="宋体" w:eastAsia="宋体"/>
                <w:b w:val="0"/>
                <w:sz w:val="17"/>
              </w:rPr>
              <w:t>本人</w:t>
            </w:r>
          </w:p>
        </w:tc>
        <w:tc>
          <w:tcPr>
            <w:tcW w:w="3081" w:type="dxa"/>
            <w:vAlign w:val="center"/>
          </w:tcPr>
          <w:p w14:paraId="09F98F28">
            <w:pPr>
              <w:spacing w:after="0" w:line="252" w:lineRule="auto"/>
              <w:ind w:firstLine="0"/>
            </w:pPr>
            <w:r>
              <w:rPr>
                <w:rFonts w:ascii="宋体" w:hAnsi="宋体" w:eastAsia="宋体"/>
                <w:b w:val="0"/>
                <w:sz w:val="17"/>
              </w:rPr>
              <w:t>权限过滤、jieba 检索、Top-K、来源、历史、模式降级</w:t>
            </w:r>
          </w:p>
        </w:tc>
      </w:tr>
      <w:tr w14:paraId="42FF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F33DAD">
            <w:pPr>
              <w:spacing w:after="0" w:line="252" w:lineRule="auto"/>
              <w:ind w:firstLine="0"/>
            </w:pPr>
            <w:r>
              <w:rPr>
                <w:rFonts w:ascii="宋体" w:hAnsi="宋体" w:eastAsia="宋体"/>
                <w:b w:val="0"/>
                <w:sz w:val="17"/>
              </w:rPr>
              <w:t>知识图谱</w:t>
            </w:r>
          </w:p>
        </w:tc>
        <w:tc>
          <w:tcPr>
            <w:tcW w:w="3081" w:type="dxa"/>
            <w:vAlign w:val="center"/>
          </w:tcPr>
          <w:p w14:paraId="1EF1E205">
            <w:pPr>
              <w:spacing w:after="0" w:line="252" w:lineRule="auto"/>
              <w:ind w:firstLine="0"/>
            </w:pPr>
            <w:r>
              <w:rPr>
                <w:rFonts w:ascii="宋体" w:hAnsi="宋体" w:eastAsia="宋体"/>
                <w:b w:val="0"/>
                <w:sz w:val="17"/>
              </w:rPr>
              <w:t>本人</w:t>
            </w:r>
          </w:p>
        </w:tc>
        <w:tc>
          <w:tcPr>
            <w:tcW w:w="3081" w:type="dxa"/>
            <w:vAlign w:val="center"/>
          </w:tcPr>
          <w:p w14:paraId="0374680C">
            <w:pPr>
              <w:spacing w:after="0" w:line="252" w:lineRule="auto"/>
              <w:ind w:firstLine="0"/>
            </w:pPr>
            <w:r>
              <w:rPr>
                <w:rFonts w:ascii="宋体" w:hAnsi="宋体" w:eastAsia="宋体"/>
                <w:b w:val="0"/>
                <w:sz w:val="17"/>
              </w:rPr>
              <w:t>自动同步、权限裁剪、ECharts 可视化、管理员维护</w:t>
            </w:r>
          </w:p>
        </w:tc>
      </w:tr>
      <w:tr w14:paraId="45D3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08E4BB">
            <w:pPr>
              <w:spacing w:after="0" w:line="252" w:lineRule="auto"/>
              <w:ind w:firstLine="0"/>
            </w:pPr>
            <w:r>
              <w:rPr>
                <w:rFonts w:ascii="宋体" w:hAnsi="宋体" w:eastAsia="宋体"/>
                <w:b w:val="0"/>
                <w:sz w:val="17"/>
              </w:rPr>
              <w:t>用户与审计管理</w:t>
            </w:r>
          </w:p>
        </w:tc>
        <w:tc>
          <w:tcPr>
            <w:tcW w:w="3081" w:type="dxa"/>
            <w:vAlign w:val="center"/>
          </w:tcPr>
          <w:p w14:paraId="04C0B591">
            <w:pPr>
              <w:spacing w:after="0" w:line="252" w:lineRule="auto"/>
              <w:ind w:firstLine="0"/>
            </w:pPr>
            <w:r>
              <w:rPr>
                <w:rFonts w:ascii="宋体" w:hAnsi="宋体" w:eastAsia="宋体"/>
                <w:b w:val="0"/>
                <w:sz w:val="17"/>
              </w:rPr>
              <w:t>本人</w:t>
            </w:r>
          </w:p>
        </w:tc>
        <w:tc>
          <w:tcPr>
            <w:tcW w:w="3081" w:type="dxa"/>
            <w:vAlign w:val="center"/>
          </w:tcPr>
          <w:p w14:paraId="4CF6A5FB">
            <w:pPr>
              <w:spacing w:after="0" w:line="252" w:lineRule="auto"/>
              <w:ind w:firstLine="0"/>
            </w:pPr>
            <w:r>
              <w:rPr>
                <w:rFonts w:ascii="宋体" w:hAnsi="宋体" w:eastAsia="宋体"/>
                <w:b w:val="0"/>
                <w:sz w:val="17"/>
              </w:rPr>
              <w:t>用户目录、审计筛选与分页</w:t>
            </w:r>
          </w:p>
        </w:tc>
      </w:tr>
      <w:tr w14:paraId="53AB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8261530">
            <w:pPr>
              <w:spacing w:after="0" w:line="252" w:lineRule="auto"/>
              <w:ind w:firstLine="0"/>
            </w:pPr>
            <w:r>
              <w:rPr>
                <w:rFonts w:ascii="宋体" w:hAnsi="宋体" w:eastAsia="宋体"/>
                <w:b w:val="0"/>
                <w:sz w:val="17"/>
              </w:rPr>
              <w:t>关于与健康检查</w:t>
            </w:r>
          </w:p>
        </w:tc>
        <w:tc>
          <w:tcPr>
            <w:tcW w:w="3081" w:type="dxa"/>
            <w:vAlign w:val="center"/>
          </w:tcPr>
          <w:p w14:paraId="4B45210E">
            <w:pPr>
              <w:spacing w:after="0" w:line="252" w:lineRule="auto"/>
              <w:ind w:firstLine="0"/>
            </w:pPr>
            <w:r>
              <w:rPr>
                <w:rFonts w:ascii="宋体" w:hAnsi="宋体" w:eastAsia="宋体"/>
                <w:b w:val="0"/>
                <w:sz w:val="17"/>
              </w:rPr>
              <w:t>本人</w:t>
            </w:r>
          </w:p>
        </w:tc>
        <w:tc>
          <w:tcPr>
            <w:tcW w:w="3081" w:type="dxa"/>
            <w:vAlign w:val="center"/>
          </w:tcPr>
          <w:p w14:paraId="557D66FF">
            <w:pPr>
              <w:spacing w:after="0" w:line="252" w:lineRule="auto"/>
              <w:ind w:firstLine="0"/>
            </w:pPr>
            <w:r>
              <w:rPr>
                <w:rFonts w:ascii="宋体" w:hAnsi="宋体" w:eastAsia="宋体"/>
                <w:b w:val="0"/>
                <w:sz w:val="17"/>
              </w:rPr>
              <w:t>关于页统计、</w:t>
            </w:r>
            <w:r>
              <w:rPr>
                <w:rFonts w:ascii="Consolas" w:hAnsi="Consolas" w:eastAsia="Consolas"/>
                <w:b w:val="0"/>
                <w:sz w:val="17"/>
              </w:rPr>
              <w:t>/api/about</w:t>
            </w:r>
            <w:r>
              <w:rPr>
                <w:rFonts w:ascii="宋体" w:hAnsi="宋体" w:eastAsia="宋体"/>
                <w:b w:val="0"/>
                <w:sz w:val="17"/>
              </w:rPr>
              <w:t>、</w:t>
            </w:r>
            <w:r>
              <w:rPr>
                <w:rFonts w:ascii="Consolas" w:hAnsi="Consolas" w:eastAsia="Consolas"/>
                <w:b w:val="0"/>
                <w:sz w:val="17"/>
              </w:rPr>
              <w:t>/api/health</w:t>
            </w:r>
            <w:r>
              <w:rPr>
                <w:rFonts w:ascii="宋体" w:hAnsi="宋体" w:eastAsia="宋体"/>
                <w:b w:val="0"/>
                <w:sz w:val="17"/>
              </w:rPr>
              <w:t xml:space="preserve">、兼容 </w:t>
            </w:r>
            <w:r>
              <w:rPr>
                <w:rFonts w:ascii="Consolas" w:hAnsi="Consolas" w:eastAsia="Consolas"/>
                <w:b w:val="0"/>
                <w:sz w:val="17"/>
              </w:rPr>
              <w:t>/health</w:t>
            </w:r>
          </w:p>
        </w:tc>
      </w:tr>
      <w:tr w14:paraId="4D60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10B8BF7">
            <w:pPr>
              <w:spacing w:after="0" w:line="252" w:lineRule="auto"/>
              <w:ind w:firstLine="0"/>
            </w:pPr>
            <w:r>
              <w:rPr>
                <w:rFonts w:ascii="宋体" w:hAnsi="宋体" w:eastAsia="宋体"/>
                <w:b w:val="0"/>
                <w:sz w:val="17"/>
              </w:rPr>
              <w:t>前端壳层与交互</w:t>
            </w:r>
          </w:p>
        </w:tc>
        <w:tc>
          <w:tcPr>
            <w:tcW w:w="3081" w:type="dxa"/>
            <w:vAlign w:val="center"/>
          </w:tcPr>
          <w:p w14:paraId="05FF1500">
            <w:pPr>
              <w:spacing w:after="0" w:line="252" w:lineRule="auto"/>
              <w:ind w:firstLine="0"/>
            </w:pPr>
            <w:r>
              <w:rPr>
                <w:rFonts w:ascii="宋体" w:hAnsi="宋体" w:eastAsia="宋体"/>
                <w:b w:val="0"/>
                <w:sz w:val="17"/>
              </w:rPr>
              <w:t>本人</w:t>
            </w:r>
          </w:p>
        </w:tc>
        <w:tc>
          <w:tcPr>
            <w:tcW w:w="3081" w:type="dxa"/>
            <w:vAlign w:val="center"/>
          </w:tcPr>
          <w:p w14:paraId="00C146BD">
            <w:pPr>
              <w:spacing w:after="0" w:line="252" w:lineRule="auto"/>
              <w:ind w:firstLine="0"/>
            </w:pPr>
            <w:r>
              <w:rPr>
                <w:rFonts w:ascii="宋体" w:hAnsi="宋体" w:eastAsia="宋体"/>
                <w:b w:val="0"/>
                <w:sz w:val="17"/>
              </w:rPr>
              <w:t>Vue 路由、AppShell、全局样式、错误/空状态、图表组件</w:t>
            </w:r>
          </w:p>
        </w:tc>
      </w:tr>
      <w:tr w14:paraId="7B5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454CEE6">
            <w:pPr>
              <w:spacing w:after="0" w:line="252" w:lineRule="auto"/>
              <w:ind w:firstLine="0"/>
            </w:pPr>
            <w:r>
              <w:rPr>
                <w:rFonts w:ascii="宋体" w:hAnsi="宋体" w:eastAsia="宋体"/>
                <w:b w:val="0"/>
                <w:sz w:val="17"/>
              </w:rPr>
              <w:t>文档与工程化</w:t>
            </w:r>
          </w:p>
        </w:tc>
        <w:tc>
          <w:tcPr>
            <w:tcW w:w="3081" w:type="dxa"/>
            <w:vAlign w:val="center"/>
          </w:tcPr>
          <w:p w14:paraId="74AB1AD9">
            <w:pPr>
              <w:spacing w:after="0" w:line="252" w:lineRule="auto"/>
              <w:ind w:firstLine="0"/>
            </w:pPr>
            <w:r>
              <w:rPr>
                <w:rFonts w:ascii="宋体" w:hAnsi="宋体" w:eastAsia="宋体"/>
                <w:b w:val="0"/>
                <w:sz w:val="17"/>
              </w:rPr>
              <w:t>本人</w:t>
            </w:r>
          </w:p>
        </w:tc>
        <w:tc>
          <w:tcPr>
            <w:tcW w:w="3081" w:type="dxa"/>
            <w:vAlign w:val="center"/>
          </w:tcPr>
          <w:p w14:paraId="3B80E9E0">
            <w:pPr>
              <w:spacing w:after="0" w:line="252" w:lineRule="auto"/>
              <w:ind w:firstLine="0"/>
            </w:pPr>
            <w:r>
              <w:rPr>
                <w:rFonts w:ascii="宋体" w:hAnsi="宋体" w:eastAsia="宋体"/>
                <w:b w:val="0"/>
                <w:sz w:val="17"/>
              </w:rPr>
              <w:t>需求/设计/测试/项目文档、UML、截图、启停与测试脚本</w:t>
            </w:r>
          </w:p>
        </w:tc>
      </w:tr>
    </w:tbl>
    <w:p w14:paraId="18FF4AB1">
      <w:pPr>
        <w:spacing w:after="20"/>
      </w:pPr>
    </w:p>
    <w:p w14:paraId="4AD7CDDC">
      <w:pPr>
        <w:pStyle w:val="5"/>
      </w:pPr>
      <w:bookmarkStart w:id="368" w:name="_Toc22950"/>
      <w:r>
        <w:rPr>
          <w:rFonts w:ascii="宋体" w:hAnsi="宋体" w:eastAsia="宋体"/>
          <w:b/>
          <w:sz w:val="24"/>
        </w:rPr>
        <w:t>0.2 角色与职责矩阵</w:t>
      </w:r>
      <w:bookmarkEnd w:id="36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7"/>
        <w:gridCol w:w="2308"/>
        <w:gridCol w:w="2536"/>
        <w:gridCol w:w="2307"/>
      </w:tblGrid>
      <w:tr w14:paraId="49D0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49CB922">
            <w:pPr>
              <w:spacing w:after="0" w:line="252" w:lineRule="auto"/>
              <w:ind w:firstLine="0"/>
            </w:pPr>
            <w:r>
              <w:rPr>
                <w:rFonts w:ascii="宋体" w:hAnsi="宋体" w:eastAsia="宋体"/>
                <w:b/>
                <w:sz w:val="17"/>
              </w:rPr>
              <w:t>工程角色</w:t>
            </w:r>
          </w:p>
        </w:tc>
        <w:tc>
          <w:tcPr>
            <w:tcW w:w="2310" w:type="dxa"/>
            <w:shd w:val="clear" w:color="auto" w:fill="E6F6F2"/>
            <w:vAlign w:val="center"/>
          </w:tcPr>
          <w:p w14:paraId="7156951C">
            <w:pPr>
              <w:spacing w:after="0" w:line="252" w:lineRule="auto"/>
              <w:ind w:firstLine="0"/>
            </w:pPr>
            <w:r>
              <w:rPr>
                <w:rFonts w:ascii="宋体" w:hAnsi="宋体" w:eastAsia="宋体"/>
                <w:b/>
                <w:sz w:val="17"/>
              </w:rPr>
              <w:t>本人承担的具体职责</w:t>
            </w:r>
          </w:p>
        </w:tc>
        <w:tc>
          <w:tcPr>
            <w:tcW w:w="2310" w:type="dxa"/>
            <w:shd w:val="clear" w:color="auto" w:fill="E6F6F2"/>
            <w:vAlign w:val="center"/>
          </w:tcPr>
          <w:p w14:paraId="45BBF7AE">
            <w:pPr>
              <w:spacing w:after="0" w:line="252" w:lineRule="auto"/>
              <w:ind w:firstLine="0"/>
            </w:pPr>
            <w:r>
              <w:rPr>
                <w:rFonts w:ascii="宋体" w:hAnsi="宋体" w:eastAsia="宋体"/>
                <w:b/>
                <w:sz w:val="17"/>
              </w:rPr>
              <w:t>主要产出</w:t>
            </w:r>
          </w:p>
        </w:tc>
        <w:tc>
          <w:tcPr>
            <w:tcW w:w="2310" w:type="dxa"/>
            <w:shd w:val="clear" w:color="auto" w:fill="E6F6F2"/>
            <w:vAlign w:val="center"/>
          </w:tcPr>
          <w:p w14:paraId="00C58026">
            <w:pPr>
              <w:spacing w:after="0" w:line="252" w:lineRule="auto"/>
              <w:ind w:firstLine="0"/>
            </w:pPr>
            <w:r>
              <w:rPr>
                <w:rFonts w:ascii="宋体" w:hAnsi="宋体" w:eastAsia="宋体"/>
                <w:b/>
                <w:sz w:val="17"/>
              </w:rPr>
              <w:t>状态</w:t>
            </w:r>
          </w:p>
        </w:tc>
      </w:tr>
      <w:tr w14:paraId="4413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962571">
            <w:pPr>
              <w:spacing w:after="0" w:line="252" w:lineRule="auto"/>
              <w:ind w:firstLine="0"/>
            </w:pPr>
            <w:r>
              <w:rPr>
                <w:rFonts w:ascii="宋体" w:hAnsi="宋体" w:eastAsia="宋体"/>
                <w:b w:val="0"/>
                <w:sz w:val="17"/>
              </w:rPr>
              <w:t>项目组长</w:t>
            </w:r>
          </w:p>
        </w:tc>
        <w:tc>
          <w:tcPr>
            <w:tcW w:w="2310" w:type="dxa"/>
            <w:vAlign w:val="center"/>
          </w:tcPr>
          <w:p w14:paraId="24831685">
            <w:pPr>
              <w:spacing w:after="0" w:line="252" w:lineRule="auto"/>
              <w:ind w:firstLine="0"/>
            </w:pPr>
            <w:r>
              <w:rPr>
                <w:rFonts w:ascii="宋体" w:hAnsi="宋体" w:eastAsia="宋体"/>
                <w:b w:val="0"/>
                <w:sz w:val="17"/>
              </w:rPr>
              <w:t>确定 V2.0 范围，安排需求、设计、开发、测试、文档里程碑，检查交付完整性</w:t>
            </w:r>
          </w:p>
        </w:tc>
        <w:tc>
          <w:tcPr>
            <w:tcW w:w="2310" w:type="dxa"/>
            <w:vAlign w:val="center"/>
          </w:tcPr>
          <w:p w14:paraId="7936484F">
            <w:pPr>
              <w:spacing w:after="0" w:line="252" w:lineRule="auto"/>
              <w:ind w:firstLine="0"/>
            </w:pPr>
            <w:r>
              <w:rPr>
                <w:rFonts w:ascii="Consolas" w:hAnsi="Consolas" w:eastAsia="Consolas"/>
                <w:b w:val="0"/>
                <w:sz w:val="17"/>
              </w:rPr>
              <w:t>docs/06-项目管理.md</w:t>
            </w:r>
            <w:r>
              <w:rPr>
                <w:rFonts w:ascii="宋体" w:hAnsi="宋体" w:eastAsia="宋体"/>
                <w:b w:val="0"/>
                <w:sz w:val="17"/>
              </w:rPr>
              <w:t>、</w:t>
            </w:r>
            <w:r>
              <w:rPr>
                <w:rFonts w:ascii="Consolas" w:hAnsi="Consolas" w:eastAsia="Consolas"/>
                <w:b w:val="0"/>
                <w:sz w:val="17"/>
              </w:rPr>
              <w:t>README.md</w:t>
            </w:r>
            <w:r>
              <w:rPr>
                <w:rFonts w:ascii="宋体" w:hAnsi="宋体" w:eastAsia="宋体"/>
                <w:b w:val="0"/>
                <w:sz w:val="17"/>
              </w:rPr>
              <w:t>、本文</w:t>
            </w:r>
          </w:p>
        </w:tc>
        <w:tc>
          <w:tcPr>
            <w:tcW w:w="2310" w:type="dxa"/>
            <w:vAlign w:val="center"/>
          </w:tcPr>
          <w:p w14:paraId="2C134CEA">
            <w:pPr>
              <w:spacing w:after="0" w:line="252" w:lineRule="auto"/>
              <w:ind w:firstLine="0"/>
            </w:pPr>
            <w:r>
              <w:rPr>
                <w:rFonts w:ascii="宋体" w:hAnsi="宋体" w:eastAsia="宋体"/>
                <w:b w:val="0"/>
                <w:sz w:val="17"/>
              </w:rPr>
              <w:t>完成</w:t>
            </w:r>
          </w:p>
        </w:tc>
      </w:tr>
      <w:tr w14:paraId="3362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9F6FD7">
            <w:pPr>
              <w:spacing w:after="0" w:line="252" w:lineRule="auto"/>
              <w:ind w:firstLine="0"/>
            </w:pPr>
            <w:r>
              <w:rPr>
                <w:rFonts w:ascii="宋体" w:hAnsi="宋体" w:eastAsia="宋体"/>
                <w:b w:val="0"/>
                <w:sz w:val="17"/>
              </w:rPr>
              <w:t>需求分析</w:t>
            </w:r>
          </w:p>
        </w:tc>
        <w:tc>
          <w:tcPr>
            <w:tcW w:w="2310" w:type="dxa"/>
            <w:vAlign w:val="center"/>
          </w:tcPr>
          <w:p w14:paraId="63F5FDA0">
            <w:pPr>
              <w:spacing w:after="0" w:line="252" w:lineRule="auto"/>
              <w:ind w:firstLine="0"/>
            </w:pPr>
            <w:r>
              <w:rPr>
                <w:rFonts w:ascii="宋体" w:hAnsi="宋体" w:eastAsia="宋体"/>
                <w:b w:val="0"/>
                <w:sz w:val="17"/>
              </w:rPr>
              <w:t>整理业务痛点、用户角色、功能需求、非功能需求、需求追踪</w:t>
            </w:r>
          </w:p>
        </w:tc>
        <w:tc>
          <w:tcPr>
            <w:tcW w:w="2310" w:type="dxa"/>
            <w:vAlign w:val="center"/>
          </w:tcPr>
          <w:p w14:paraId="0F4FC86E">
            <w:pPr>
              <w:spacing w:after="0" w:line="252" w:lineRule="auto"/>
              <w:ind w:firstLine="0"/>
            </w:pPr>
            <w:r>
              <w:rPr>
                <w:rFonts w:ascii="Consolas" w:hAnsi="Consolas" w:eastAsia="Consolas"/>
                <w:b w:val="0"/>
                <w:sz w:val="17"/>
              </w:rPr>
              <w:t>docs/01-竞品调研报告.md</w:t>
            </w:r>
            <w:r>
              <w:rPr>
                <w:rFonts w:ascii="宋体" w:hAnsi="宋体" w:eastAsia="宋体"/>
                <w:b w:val="0"/>
                <w:sz w:val="17"/>
              </w:rPr>
              <w:t>、</w:t>
            </w:r>
            <w:r>
              <w:rPr>
                <w:rFonts w:ascii="Consolas" w:hAnsi="Consolas" w:eastAsia="Consolas"/>
                <w:b w:val="0"/>
                <w:sz w:val="17"/>
              </w:rPr>
              <w:t>docs/02-用户需求说明书.md</w:t>
            </w:r>
            <w:r>
              <w:rPr>
                <w:rFonts w:ascii="宋体" w:hAnsi="宋体" w:eastAsia="宋体"/>
                <w:b w:val="0"/>
                <w:sz w:val="17"/>
              </w:rPr>
              <w:t>、</w:t>
            </w:r>
            <w:r>
              <w:rPr>
                <w:rFonts w:ascii="Consolas" w:hAnsi="Consolas" w:eastAsia="Consolas"/>
                <w:b w:val="0"/>
                <w:sz w:val="17"/>
              </w:rPr>
              <w:t>docs/03-系统需求说明书.md</w:t>
            </w:r>
          </w:p>
        </w:tc>
        <w:tc>
          <w:tcPr>
            <w:tcW w:w="2310" w:type="dxa"/>
            <w:vAlign w:val="center"/>
          </w:tcPr>
          <w:p w14:paraId="696E62DE">
            <w:pPr>
              <w:spacing w:after="0" w:line="252" w:lineRule="auto"/>
              <w:ind w:firstLine="0"/>
            </w:pPr>
            <w:r>
              <w:rPr>
                <w:rFonts w:ascii="宋体" w:hAnsi="宋体" w:eastAsia="宋体"/>
                <w:b w:val="0"/>
                <w:sz w:val="17"/>
              </w:rPr>
              <w:t>完成</w:t>
            </w:r>
          </w:p>
        </w:tc>
      </w:tr>
      <w:tr w14:paraId="415F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659E25B">
            <w:pPr>
              <w:spacing w:after="0" w:line="252" w:lineRule="auto"/>
              <w:ind w:firstLine="0"/>
            </w:pPr>
            <w:r>
              <w:rPr>
                <w:rFonts w:ascii="宋体" w:hAnsi="宋体" w:eastAsia="宋体"/>
                <w:b w:val="0"/>
                <w:sz w:val="17"/>
              </w:rPr>
              <w:t>系统设计</w:t>
            </w:r>
          </w:p>
        </w:tc>
        <w:tc>
          <w:tcPr>
            <w:tcW w:w="2310" w:type="dxa"/>
            <w:vAlign w:val="center"/>
          </w:tcPr>
          <w:p w14:paraId="256AEF78">
            <w:pPr>
              <w:spacing w:after="0" w:line="252" w:lineRule="auto"/>
              <w:ind w:firstLine="0"/>
            </w:pPr>
            <w:r>
              <w:rPr>
                <w:rFonts w:ascii="宋体" w:hAnsi="宋体" w:eastAsia="宋体"/>
                <w:b w:val="0"/>
                <w:sz w:val="17"/>
              </w:rPr>
              <w:t>设计表现层、REST API 层、服务层、ORM 层、SQLite 存储层</w:t>
            </w:r>
          </w:p>
        </w:tc>
        <w:tc>
          <w:tcPr>
            <w:tcW w:w="2310" w:type="dxa"/>
            <w:vAlign w:val="center"/>
          </w:tcPr>
          <w:p w14:paraId="51789C1B">
            <w:pPr>
              <w:spacing w:after="0" w:line="252" w:lineRule="auto"/>
              <w:ind w:firstLine="0"/>
            </w:pPr>
            <w:r>
              <w:rPr>
                <w:rFonts w:ascii="Consolas" w:hAnsi="Consolas" w:eastAsia="Consolas"/>
                <w:b w:val="0"/>
                <w:sz w:val="17"/>
              </w:rPr>
              <w:t>docs/04-软件设计说明书.md</w:t>
            </w:r>
            <w:r>
              <w:rPr>
                <w:rFonts w:ascii="宋体" w:hAnsi="宋体" w:eastAsia="宋体"/>
                <w:b w:val="0"/>
                <w:sz w:val="17"/>
              </w:rPr>
              <w:t>、</w:t>
            </w:r>
            <w:r>
              <w:rPr>
                <w:rFonts w:ascii="Consolas" w:hAnsi="Consolas" w:eastAsia="Consolas"/>
                <w:b w:val="0"/>
                <w:sz w:val="17"/>
              </w:rPr>
              <w:t>docs/uml/</w:t>
            </w:r>
          </w:p>
        </w:tc>
        <w:tc>
          <w:tcPr>
            <w:tcW w:w="2310" w:type="dxa"/>
            <w:vAlign w:val="center"/>
          </w:tcPr>
          <w:p w14:paraId="47EBDC1C">
            <w:pPr>
              <w:spacing w:after="0" w:line="252" w:lineRule="auto"/>
              <w:ind w:firstLine="0"/>
            </w:pPr>
            <w:r>
              <w:rPr>
                <w:rFonts w:ascii="宋体" w:hAnsi="宋体" w:eastAsia="宋体"/>
                <w:b w:val="0"/>
                <w:sz w:val="17"/>
              </w:rPr>
              <w:t>完成</w:t>
            </w:r>
          </w:p>
        </w:tc>
      </w:tr>
      <w:tr w14:paraId="1965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05F2C5D">
            <w:pPr>
              <w:spacing w:after="0" w:line="252" w:lineRule="auto"/>
              <w:ind w:firstLine="0"/>
            </w:pPr>
            <w:r>
              <w:rPr>
                <w:rFonts w:ascii="宋体" w:hAnsi="宋体" w:eastAsia="宋体"/>
                <w:b w:val="0"/>
                <w:sz w:val="17"/>
              </w:rPr>
              <w:t>UML 建模</w:t>
            </w:r>
          </w:p>
        </w:tc>
        <w:tc>
          <w:tcPr>
            <w:tcW w:w="2310" w:type="dxa"/>
            <w:vAlign w:val="center"/>
          </w:tcPr>
          <w:p w14:paraId="211C6A89">
            <w:pPr>
              <w:spacing w:after="0" w:line="252" w:lineRule="auto"/>
              <w:ind w:firstLine="0"/>
            </w:pPr>
            <w:r>
              <w:rPr>
                <w:rFonts w:ascii="宋体" w:hAnsi="宋体" w:eastAsia="宋体"/>
                <w:b w:val="0"/>
                <w:sz w:val="17"/>
              </w:rPr>
              <w:t>绘制用例图、登录时序图、RAG 时序图、活动图、状态图、类图、E-R 图、部署图、构件图、三层架构图</w:t>
            </w:r>
          </w:p>
        </w:tc>
        <w:tc>
          <w:tcPr>
            <w:tcW w:w="2310" w:type="dxa"/>
            <w:vAlign w:val="center"/>
          </w:tcPr>
          <w:p w14:paraId="4DF63892">
            <w:pPr>
              <w:spacing w:after="0" w:line="252" w:lineRule="auto"/>
              <w:ind w:firstLine="0"/>
            </w:pPr>
            <w:r>
              <w:rPr>
                <w:rFonts w:ascii="Consolas" w:hAnsi="Consolas" w:eastAsia="Consolas"/>
                <w:b w:val="0"/>
                <w:sz w:val="17"/>
              </w:rPr>
              <w:t>docs/uml/*.puml</w:t>
            </w:r>
            <w:r>
              <w:rPr>
                <w:rFonts w:ascii="宋体" w:hAnsi="宋体" w:eastAsia="宋体"/>
                <w:b w:val="0"/>
                <w:sz w:val="17"/>
              </w:rPr>
              <w:t>、</w:t>
            </w:r>
            <w:r>
              <w:rPr>
                <w:rFonts w:ascii="Consolas" w:hAnsi="Consolas" w:eastAsia="Consolas"/>
                <w:b w:val="0"/>
                <w:sz w:val="17"/>
              </w:rPr>
              <w:t>docs/uml/rendered/*.png</w:t>
            </w:r>
            <w:r>
              <w:rPr>
                <w:rFonts w:ascii="宋体" w:hAnsi="宋体" w:eastAsia="宋体"/>
                <w:b w:val="0"/>
                <w:sz w:val="17"/>
              </w:rPr>
              <w:t>、</w:t>
            </w:r>
            <w:r>
              <w:rPr>
                <w:rFonts w:ascii="Consolas" w:hAnsi="Consolas" w:eastAsia="Consolas"/>
                <w:b w:val="0"/>
                <w:sz w:val="17"/>
              </w:rPr>
              <w:t>*.svg</w:t>
            </w:r>
          </w:p>
        </w:tc>
        <w:tc>
          <w:tcPr>
            <w:tcW w:w="2310" w:type="dxa"/>
            <w:vAlign w:val="center"/>
          </w:tcPr>
          <w:p w14:paraId="5EA69D5E">
            <w:pPr>
              <w:spacing w:after="0" w:line="252" w:lineRule="auto"/>
              <w:ind w:firstLine="0"/>
            </w:pPr>
            <w:r>
              <w:rPr>
                <w:rFonts w:ascii="宋体" w:hAnsi="宋体" w:eastAsia="宋体"/>
                <w:b w:val="0"/>
                <w:sz w:val="17"/>
              </w:rPr>
              <w:t>完成</w:t>
            </w:r>
          </w:p>
        </w:tc>
      </w:tr>
      <w:tr w14:paraId="0D6B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BBD2982">
            <w:pPr>
              <w:spacing w:after="0" w:line="252" w:lineRule="auto"/>
              <w:ind w:firstLine="0"/>
            </w:pPr>
            <w:r>
              <w:rPr>
                <w:rFonts w:ascii="宋体" w:hAnsi="宋体" w:eastAsia="宋体"/>
                <w:b w:val="0"/>
                <w:sz w:val="17"/>
              </w:rPr>
              <w:t>Vue 前端</w:t>
            </w:r>
          </w:p>
        </w:tc>
        <w:tc>
          <w:tcPr>
            <w:tcW w:w="2310" w:type="dxa"/>
            <w:vAlign w:val="center"/>
          </w:tcPr>
          <w:p w14:paraId="090E2FEA">
            <w:pPr>
              <w:spacing w:after="0" w:line="252" w:lineRule="auto"/>
              <w:ind w:firstLine="0"/>
            </w:pPr>
            <w:r>
              <w:rPr>
                <w:rFonts w:ascii="宋体" w:hAnsi="宋体" w:eastAsia="宋体"/>
                <w:b w:val="0"/>
                <w:sz w:val="17"/>
              </w:rPr>
              <w:t>登录、工作台、文档列表/详情/编辑、问答、图谱、用户、审计、关于共 10 类页面</w:t>
            </w:r>
          </w:p>
        </w:tc>
        <w:tc>
          <w:tcPr>
            <w:tcW w:w="2310" w:type="dxa"/>
            <w:vAlign w:val="center"/>
          </w:tcPr>
          <w:p w14:paraId="660585A5">
            <w:pPr>
              <w:spacing w:after="0" w:line="252" w:lineRule="auto"/>
              <w:ind w:firstLine="0"/>
            </w:pPr>
            <w:r>
              <w:rPr>
                <w:rFonts w:ascii="Consolas" w:hAnsi="Consolas" w:eastAsia="Consolas"/>
                <w:b w:val="0"/>
                <w:sz w:val="17"/>
              </w:rPr>
              <w:t>frontend/src/views/</w:t>
            </w:r>
            <w:r>
              <w:rPr>
                <w:rFonts w:ascii="宋体" w:hAnsi="宋体" w:eastAsia="宋体"/>
                <w:b w:val="0"/>
                <w:sz w:val="17"/>
              </w:rPr>
              <w:t>、</w:t>
            </w:r>
            <w:r>
              <w:rPr>
                <w:rFonts w:ascii="Consolas" w:hAnsi="Consolas" w:eastAsia="Consolas"/>
                <w:b w:val="0"/>
                <w:sz w:val="17"/>
              </w:rPr>
              <w:t>frontend/src/components/</w:t>
            </w:r>
          </w:p>
        </w:tc>
        <w:tc>
          <w:tcPr>
            <w:tcW w:w="2310" w:type="dxa"/>
            <w:vAlign w:val="center"/>
          </w:tcPr>
          <w:p w14:paraId="2C3FB283">
            <w:pPr>
              <w:spacing w:after="0" w:line="252" w:lineRule="auto"/>
              <w:ind w:firstLine="0"/>
            </w:pPr>
            <w:r>
              <w:rPr>
                <w:rFonts w:ascii="宋体" w:hAnsi="宋体" w:eastAsia="宋体"/>
                <w:b w:val="0"/>
                <w:sz w:val="17"/>
              </w:rPr>
              <w:t>完成</w:t>
            </w:r>
          </w:p>
        </w:tc>
      </w:tr>
      <w:tr w14:paraId="1831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88ABD3">
            <w:pPr>
              <w:spacing w:after="0" w:line="252" w:lineRule="auto"/>
              <w:ind w:firstLine="0"/>
            </w:pPr>
            <w:r>
              <w:rPr>
                <w:rFonts w:ascii="宋体" w:hAnsi="宋体" w:eastAsia="宋体"/>
                <w:b w:val="0"/>
                <w:sz w:val="17"/>
              </w:rPr>
              <w:t>Flask 后端</w:t>
            </w:r>
          </w:p>
        </w:tc>
        <w:tc>
          <w:tcPr>
            <w:tcW w:w="2310" w:type="dxa"/>
            <w:vAlign w:val="center"/>
          </w:tcPr>
          <w:p w14:paraId="03FB3A64">
            <w:pPr>
              <w:spacing w:after="0" w:line="252" w:lineRule="auto"/>
              <w:ind w:firstLine="0"/>
            </w:pPr>
            <w:r>
              <w:rPr>
                <w:rFonts w:ascii="宋体" w:hAnsi="宋体" w:eastAsia="宋体"/>
                <w:b w:val="0"/>
                <w:sz w:val="17"/>
              </w:rPr>
              <w:t>API 蓝图、认证会话、文档 CRUD、收藏、分类、问答、图谱、管理、关于、健康检查</w:t>
            </w:r>
          </w:p>
        </w:tc>
        <w:tc>
          <w:tcPr>
            <w:tcW w:w="2310" w:type="dxa"/>
            <w:vAlign w:val="center"/>
          </w:tcPr>
          <w:p w14:paraId="105F025E">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app/services/</w:t>
            </w:r>
          </w:p>
        </w:tc>
        <w:tc>
          <w:tcPr>
            <w:tcW w:w="2310" w:type="dxa"/>
            <w:vAlign w:val="center"/>
          </w:tcPr>
          <w:p w14:paraId="18DB3569">
            <w:pPr>
              <w:spacing w:after="0" w:line="252" w:lineRule="auto"/>
              <w:ind w:firstLine="0"/>
            </w:pPr>
            <w:r>
              <w:rPr>
                <w:rFonts w:ascii="宋体" w:hAnsi="宋体" w:eastAsia="宋体"/>
                <w:b w:val="0"/>
                <w:sz w:val="17"/>
              </w:rPr>
              <w:t>完成</w:t>
            </w:r>
          </w:p>
        </w:tc>
      </w:tr>
      <w:tr w14:paraId="6FD3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13A00DE">
            <w:pPr>
              <w:spacing w:after="0" w:line="252" w:lineRule="auto"/>
              <w:ind w:firstLine="0"/>
            </w:pPr>
            <w:r>
              <w:rPr>
                <w:rFonts w:ascii="宋体" w:hAnsi="宋体" w:eastAsia="宋体"/>
                <w:b w:val="0"/>
                <w:sz w:val="17"/>
              </w:rPr>
              <w:t>数据治理</w:t>
            </w:r>
          </w:p>
        </w:tc>
        <w:tc>
          <w:tcPr>
            <w:tcW w:w="2310" w:type="dxa"/>
            <w:vAlign w:val="center"/>
          </w:tcPr>
          <w:p w14:paraId="2E3E66C7">
            <w:pPr>
              <w:spacing w:after="0" w:line="252" w:lineRule="auto"/>
              <w:ind w:firstLine="0"/>
            </w:pPr>
            <w:r>
              <w:rPr>
                <w:rFonts w:ascii="宋体" w:hAnsi="宋体" w:eastAsia="宋体"/>
                <w:b w:val="0"/>
                <w:sz w:val="17"/>
              </w:rPr>
              <w:t>密级可见性、部门隔离、状态控制、收藏唯一约束、审计留痕、来源可追溯</w:t>
            </w:r>
          </w:p>
        </w:tc>
        <w:tc>
          <w:tcPr>
            <w:tcW w:w="2310" w:type="dxa"/>
            <w:vAlign w:val="center"/>
          </w:tcPr>
          <w:p w14:paraId="4FFAB3DE">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app/utils.py</w:t>
            </w:r>
          </w:p>
        </w:tc>
        <w:tc>
          <w:tcPr>
            <w:tcW w:w="2310" w:type="dxa"/>
            <w:vAlign w:val="center"/>
          </w:tcPr>
          <w:p w14:paraId="0850026F">
            <w:pPr>
              <w:spacing w:after="0" w:line="252" w:lineRule="auto"/>
              <w:ind w:firstLine="0"/>
            </w:pPr>
            <w:r>
              <w:rPr>
                <w:rFonts w:ascii="宋体" w:hAnsi="宋体" w:eastAsia="宋体"/>
                <w:b w:val="0"/>
                <w:sz w:val="17"/>
              </w:rPr>
              <w:t>完成</w:t>
            </w:r>
          </w:p>
        </w:tc>
      </w:tr>
      <w:tr w14:paraId="2CE1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4E00E5D">
            <w:pPr>
              <w:spacing w:after="0" w:line="252" w:lineRule="auto"/>
              <w:ind w:firstLine="0"/>
            </w:pPr>
            <w:r>
              <w:rPr>
                <w:rFonts w:ascii="宋体" w:hAnsi="宋体" w:eastAsia="宋体"/>
                <w:b w:val="0"/>
                <w:sz w:val="17"/>
              </w:rPr>
              <w:t>测试与质量</w:t>
            </w:r>
          </w:p>
        </w:tc>
        <w:tc>
          <w:tcPr>
            <w:tcW w:w="2310" w:type="dxa"/>
            <w:vAlign w:val="center"/>
          </w:tcPr>
          <w:p w14:paraId="124557FC">
            <w:pPr>
              <w:spacing w:after="0" w:line="252" w:lineRule="auto"/>
              <w:ind w:firstLine="0"/>
            </w:pPr>
            <w:r>
              <w:rPr>
                <w:rFonts w:ascii="宋体" w:hAnsi="宋体" w:eastAsia="宋体"/>
                <w:b w:val="0"/>
                <w:sz w:val="17"/>
              </w:rPr>
              <w:t>API 契约、权限矩阵、RAG 算法、登录防爆破、失败审计、系统回归</w:t>
            </w:r>
          </w:p>
        </w:tc>
        <w:tc>
          <w:tcPr>
            <w:tcW w:w="2310" w:type="dxa"/>
            <w:vAlign w:val="center"/>
          </w:tcPr>
          <w:p w14:paraId="325CBFE3">
            <w:pPr>
              <w:spacing w:after="0" w:line="252" w:lineRule="auto"/>
              <w:ind w:firstLine="0"/>
            </w:pPr>
            <w:r>
              <w:rPr>
                <w:rFonts w:ascii="Consolas" w:hAnsi="Consolas" w:eastAsia="Consolas"/>
                <w:b w:val="0"/>
                <w:sz w:val="17"/>
              </w:rPr>
              <w:t>tests/test_*.py</w:t>
            </w:r>
            <w:r>
              <w:rPr>
                <w:rFonts w:ascii="宋体" w:hAnsi="宋体" w:eastAsia="宋体"/>
                <w:b w:val="0"/>
                <w:sz w:val="17"/>
              </w:rPr>
              <w:t>、</w:t>
            </w:r>
            <w:r>
              <w:rPr>
                <w:rFonts w:ascii="Consolas" w:hAnsi="Consolas" w:eastAsia="Consolas"/>
                <w:b w:val="0"/>
                <w:sz w:val="17"/>
              </w:rPr>
              <w:t>run_tests.ps1</w:t>
            </w:r>
            <w:r>
              <w:rPr>
                <w:rFonts w:ascii="宋体" w:hAnsi="宋体" w:eastAsia="宋体"/>
                <w:b w:val="0"/>
                <w:sz w:val="17"/>
              </w:rPr>
              <w:t>、</w:t>
            </w:r>
            <w:r>
              <w:rPr>
                <w:rFonts w:ascii="Consolas" w:hAnsi="Consolas" w:eastAsia="Consolas"/>
                <w:b w:val="0"/>
                <w:sz w:val="17"/>
              </w:rPr>
              <w:t>docs/05-测试报告.md</w:t>
            </w:r>
          </w:p>
        </w:tc>
        <w:tc>
          <w:tcPr>
            <w:tcW w:w="2310" w:type="dxa"/>
            <w:vAlign w:val="center"/>
          </w:tcPr>
          <w:p w14:paraId="2F1D3008">
            <w:pPr>
              <w:spacing w:after="0" w:line="252" w:lineRule="auto"/>
              <w:ind w:firstLine="0"/>
            </w:pPr>
            <w:r>
              <w:rPr>
                <w:rFonts w:ascii="宋体" w:hAnsi="宋体" w:eastAsia="宋体"/>
                <w:b w:val="0"/>
                <w:sz w:val="17"/>
              </w:rPr>
              <w:t>完成</w:t>
            </w:r>
          </w:p>
        </w:tc>
      </w:tr>
      <w:tr w14:paraId="45AE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49BDCB">
            <w:pPr>
              <w:spacing w:after="0" w:line="252" w:lineRule="auto"/>
              <w:ind w:firstLine="0"/>
            </w:pPr>
            <w:r>
              <w:rPr>
                <w:rFonts w:ascii="宋体" w:hAnsi="宋体" w:eastAsia="宋体"/>
                <w:b w:val="0"/>
                <w:sz w:val="17"/>
              </w:rPr>
              <w:t>工程化</w:t>
            </w:r>
          </w:p>
        </w:tc>
        <w:tc>
          <w:tcPr>
            <w:tcW w:w="2310" w:type="dxa"/>
            <w:vAlign w:val="center"/>
          </w:tcPr>
          <w:p w14:paraId="1D29997E">
            <w:pPr>
              <w:spacing w:after="0" w:line="252" w:lineRule="auto"/>
              <w:ind w:firstLine="0"/>
            </w:pPr>
            <w:r>
              <w:rPr>
                <w:rFonts w:ascii="宋体" w:hAnsi="宋体" w:eastAsia="宋体"/>
                <w:b w:val="0"/>
                <w:sz w:val="17"/>
              </w:rPr>
              <w:t>Vite 代理、后台启停、UML 本地渲染、环境变量配置、健康检查</w:t>
            </w:r>
          </w:p>
        </w:tc>
        <w:tc>
          <w:tcPr>
            <w:tcW w:w="2310" w:type="dxa"/>
            <w:vAlign w:val="center"/>
          </w:tcPr>
          <w:p w14:paraId="57A3EB7F">
            <w:pPr>
              <w:spacing w:after="0" w:line="252" w:lineRule="auto"/>
              <w:ind w:firstLine="0"/>
            </w:pPr>
            <w:r>
              <w:rPr>
                <w:rFonts w:ascii="Consolas" w:hAnsi="Consolas" w:eastAsia="Consolas"/>
                <w:b w:val="0"/>
                <w:sz w:val="17"/>
              </w:rPr>
              <w:t>frontend/vite.config.js</w:t>
            </w:r>
            <w:r>
              <w:rPr>
                <w:rFonts w:ascii="宋体" w:hAnsi="宋体" w:eastAsia="宋体"/>
                <w:b w:val="0"/>
                <w:sz w:val="17"/>
              </w:rPr>
              <w:t>、</w:t>
            </w: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scripts/</w:t>
            </w:r>
          </w:p>
        </w:tc>
        <w:tc>
          <w:tcPr>
            <w:tcW w:w="2310" w:type="dxa"/>
            <w:vAlign w:val="center"/>
          </w:tcPr>
          <w:p w14:paraId="213A60D9">
            <w:pPr>
              <w:spacing w:after="0" w:line="252" w:lineRule="auto"/>
              <w:ind w:firstLine="0"/>
            </w:pPr>
            <w:r>
              <w:rPr>
                <w:rFonts w:ascii="宋体" w:hAnsi="宋体" w:eastAsia="宋体"/>
                <w:b w:val="0"/>
                <w:sz w:val="17"/>
              </w:rPr>
              <w:t>完成</w:t>
            </w:r>
          </w:p>
        </w:tc>
      </w:tr>
    </w:tbl>
    <w:p w14:paraId="1B2F392F">
      <w:pPr>
        <w:spacing w:after="20"/>
      </w:pPr>
    </w:p>
    <w:p w14:paraId="09C3DD75">
      <w:pPr>
        <w:pStyle w:val="5"/>
      </w:pPr>
      <w:bookmarkStart w:id="369" w:name="_Toc13420"/>
      <w:r>
        <w:rPr>
          <w:rFonts w:ascii="宋体" w:hAnsi="宋体" w:eastAsia="宋体"/>
          <w:b/>
          <w:sz w:val="24"/>
        </w:rPr>
        <w:t>0.3 五部分交付符合性检查</w:t>
      </w:r>
      <w:bookmarkEnd w:id="3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1206"/>
        <w:gridCol w:w="2179"/>
        <w:gridCol w:w="3581"/>
        <w:gridCol w:w="1246"/>
      </w:tblGrid>
      <w:tr w14:paraId="5EDF3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6252F2FC">
            <w:pPr>
              <w:spacing w:after="0" w:line="252" w:lineRule="auto"/>
              <w:ind w:firstLine="0"/>
            </w:pPr>
            <w:r>
              <w:rPr>
                <w:rFonts w:ascii="宋体" w:hAnsi="宋体" w:eastAsia="宋体"/>
                <w:b/>
                <w:sz w:val="17"/>
              </w:rPr>
              <w:t>学校要求</w:t>
            </w:r>
          </w:p>
        </w:tc>
        <w:tc>
          <w:tcPr>
            <w:tcW w:w="1848" w:type="dxa"/>
            <w:shd w:val="clear" w:color="auto" w:fill="E6F6F2"/>
            <w:vAlign w:val="center"/>
          </w:tcPr>
          <w:p w14:paraId="3C203FE3">
            <w:pPr>
              <w:spacing w:after="0" w:line="252" w:lineRule="auto"/>
              <w:ind w:firstLine="0"/>
            </w:pPr>
            <w:r>
              <w:rPr>
                <w:rFonts w:ascii="宋体" w:hAnsi="宋体" w:eastAsia="宋体"/>
                <w:b/>
                <w:sz w:val="17"/>
              </w:rPr>
              <w:t>本文对应位置</w:t>
            </w:r>
          </w:p>
        </w:tc>
        <w:tc>
          <w:tcPr>
            <w:tcW w:w="1848" w:type="dxa"/>
            <w:shd w:val="clear" w:color="auto" w:fill="E6F6F2"/>
            <w:vAlign w:val="center"/>
          </w:tcPr>
          <w:p w14:paraId="192E0D5B">
            <w:pPr>
              <w:spacing w:after="0" w:line="252" w:lineRule="auto"/>
              <w:ind w:firstLine="0"/>
            </w:pPr>
            <w:r>
              <w:rPr>
                <w:rFonts w:ascii="宋体" w:hAnsi="宋体" w:eastAsia="宋体"/>
                <w:b/>
                <w:sz w:val="17"/>
              </w:rPr>
              <w:t>图引用</w:t>
            </w:r>
          </w:p>
        </w:tc>
        <w:tc>
          <w:tcPr>
            <w:tcW w:w="1848" w:type="dxa"/>
            <w:shd w:val="clear" w:color="auto" w:fill="E6F6F2"/>
            <w:vAlign w:val="center"/>
          </w:tcPr>
          <w:p w14:paraId="192B3FEB">
            <w:pPr>
              <w:spacing w:after="0" w:line="252" w:lineRule="auto"/>
              <w:ind w:firstLine="0"/>
            </w:pPr>
            <w:r>
              <w:rPr>
                <w:rFonts w:ascii="宋体" w:hAnsi="宋体" w:eastAsia="宋体"/>
                <w:b/>
                <w:sz w:val="17"/>
              </w:rPr>
              <w:t>代码/需求证据</w:t>
            </w:r>
          </w:p>
        </w:tc>
        <w:tc>
          <w:tcPr>
            <w:tcW w:w="1848" w:type="dxa"/>
            <w:shd w:val="clear" w:color="auto" w:fill="E6F6F2"/>
            <w:vAlign w:val="center"/>
          </w:tcPr>
          <w:p w14:paraId="47E41584">
            <w:pPr>
              <w:spacing w:after="0" w:line="252" w:lineRule="auto"/>
              <w:ind w:firstLine="0"/>
            </w:pPr>
            <w:r>
              <w:rPr>
                <w:rFonts w:ascii="宋体" w:hAnsi="宋体" w:eastAsia="宋体"/>
                <w:b/>
                <w:sz w:val="17"/>
              </w:rPr>
              <w:t>完成情况</w:t>
            </w:r>
          </w:p>
        </w:tc>
      </w:tr>
      <w:tr w14:paraId="0594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D57245B">
            <w:pPr>
              <w:spacing w:after="0" w:line="252" w:lineRule="auto"/>
              <w:ind w:firstLine="0"/>
            </w:pPr>
            <w:r>
              <w:rPr>
                <w:rFonts w:ascii="宋体" w:hAnsi="宋体" w:eastAsia="宋体"/>
                <w:b w:val="0"/>
                <w:sz w:val="17"/>
              </w:rPr>
              <w:t>1. 用例图及用例规格说明</w:t>
            </w:r>
          </w:p>
        </w:tc>
        <w:tc>
          <w:tcPr>
            <w:tcW w:w="1848" w:type="dxa"/>
            <w:vAlign w:val="center"/>
          </w:tcPr>
          <w:p w14:paraId="2769449C">
            <w:pPr>
              <w:spacing w:after="0" w:line="252" w:lineRule="auto"/>
              <w:ind w:firstLine="0"/>
            </w:pPr>
            <w:r>
              <w:rPr>
                <w:rFonts w:ascii="宋体" w:hAnsi="宋体" w:eastAsia="宋体"/>
                <w:b w:val="0"/>
                <w:sz w:val="17"/>
              </w:rPr>
              <w:t>第 1 章</w:t>
            </w:r>
          </w:p>
        </w:tc>
        <w:tc>
          <w:tcPr>
            <w:tcW w:w="1848" w:type="dxa"/>
            <w:vAlign w:val="center"/>
          </w:tcPr>
          <w:p w14:paraId="0E42ADC6">
            <w:pPr>
              <w:spacing w:after="0" w:line="252" w:lineRule="auto"/>
              <w:ind w:firstLine="0"/>
            </w:pPr>
            <w:r>
              <w:rPr>
                <w:rFonts w:ascii="Consolas" w:hAnsi="Consolas" w:eastAsia="Consolas"/>
                <w:b w:val="0"/>
                <w:sz w:val="17"/>
              </w:rPr>
              <w:t>docs/uml/rendered/01-用例图.png</w:t>
            </w:r>
          </w:p>
        </w:tc>
        <w:tc>
          <w:tcPr>
            <w:tcW w:w="1848" w:type="dxa"/>
            <w:vAlign w:val="center"/>
          </w:tcPr>
          <w:p w14:paraId="0E3919B1">
            <w:pPr>
              <w:spacing w:after="0" w:line="252" w:lineRule="auto"/>
              <w:ind w:firstLine="0"/>
            </w:pPr>
            <w:r>
              <w:rPr>
                <w:rFonts w:ascii="Consolas" w:hAnsi="Consolas" w:eastAsia="Consolas"/>
                <w:b w:val="0"/>
                <w:sz w:val="17"/>
              </w:rPr>
              <w:t>docs/uml/01-用例图.puml</w:t>
            </w:r>
            <w:r>
              <w:rPr>
                <w:rFonts w:ascii="宋体" w:hAnsi="宋体" w:eastAsia="宋体"/>
                <w:b w:val="0"/>
                <w:sz w:val="17"/>
              </w:rPr>
              <w:t>、</w:t>
            </w: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frontend/src/router/index.js</w:t>
            </w:r>
          </w:p>
        </w:tc>
        <w:tc>
          <w:tcPr>
            <w:tcW w:w="1848" w:type="dxa"/>
            <w:vAlign w:val="center"/>
          </w:tcPr>
          <w:p w14:paraId="20AEE103">
            <w:pPr>
              <w:spacing w:after="0" w:line="252" w:lineRule="auto"/>
              <w:ind w:firstLine="0"/>
            </w:pPr>
            <w:r>
              <w:rPr>
                <w:rFonts w:ascii="宋体" w:hAnsi="宋体" w:eastAsia="宋体"/>
                <w:b w:val="0"/>
                <w:sz w:val="17"/>
              </w:rPr>
              <w:t>已覆盖</w:t>
            </w:r>
          </w:p>
        </w:tc>
      </w:tr>
      <w:tr w14:paraId="3D32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8AFDCBB">
            <w:pPr>
              <w:spacing w:after="0" w:line="252" w:lineRule="auto"/>
              <w:ind w:firstLine="0"/>
            </w:pPr>
            <w:r>
              <w:rPr>
                <w:rFonts w:ascii="宋体" w:hAnsi="宋体" w:eastAsia="宋体"/>
                <w:b w:val="0"/>
                <w:sz w:val="17"/>
              </w:rPr>
              <w:t>2. 页面原型设计及说明</w:t>
            </w:r>
          </w:p>
        </w:tc>
        <w:tc>
          <w:tcPr>
            <w:tcW w:w="1848" w:type="dxa"/>
            <w:vAlign w:val="center"/>
          </w:tcPr>
          <w:p w14:paraId="43AA53D9">
            <w:pPr>
              <w:spacing w:after="0" w:line="252" w:lineRule="auto"/>
              <w:ind w:firstLine="0"/>
            </w:pPr>
            <w:r>
              <w:rPr>
                <w:rFonts w:ascii="宋体" w:hAnsi="宋体" w:eastAsia="宋体"/>
                <w:b w:val="0"/>
                <w:sz w:val="17"/>
              </w:rPr>
              <w:t>第 2 章</w:t>
            </w:r>
          </w:p>
        </w:tc>
        <w:tc>
          <w:tcPr>
            <w:tcW w:w="1848" w:type="dxa"/>
            <w:vAlign w:val="center"/>
          </w:tcPr>
          <w:p w14:paraId="3C3C69B7">
            <w:pPr>
              <w:spacing w:after="0" w:line="252" w:lineRule="auto"/>
              <w:ind w:firstLine="0"/>
            </w:pPr>
            <w:r>
              <w:rPr>
                <w:rFonts w:ascii="Consolas" w:hAnsi="Consolas" w:eastAsia="Consolas"/>
                <w:b w:val="0"/>
                <w:sz w:val="17"/>
              </w:rPr>
              <w:t>docs/screenshots/01-login.png</w:t>
            </w:r>
            <w:r>
              <w:rPr>
                <w:rFonts w:ascii="宋体" w:hAnsi="宋体" w:eastAsia="宋体"/>
                <w:b w:val="0"/>
                <w:sz w:val="17"/>
              </w:rPr>
              <w:t xml:space="preserve"> 至 </w:t>
            </w:r>
            <w:r>
              <w:rPr>
                <w:rFonts w:ascii="Consolas" w:hAnsi="Consolas" w:eastAsia="Consolas"/>
                <w:b w:val="0"/>
                <w:sz w:val="17"/>
              </w:rPr>
              <w:t>docs/screenshots/10-about.png</w:t>
            </w:r>
          </w:p>
        </w:tc>
        <w:tc>
          <w:tcPr>
            <w:tcW w:w="1848" w:type="dxa"/>
            <w:vAlign w:val="center"/>
          </w:tcPr>
          <w:p w14:paraId="7C6AD46B">
            <w:pPr>
              <w:spacing w:after="0" w:line="252" w:lineRule="auto"/>
              <w:ind w:firstLine="0"/>
            </w:pPr>
            <w:r>
              <w:rPr>
                <w:rFonts w:ascii="Consolas" w:hAnsi="Consolas" w:eastAsia="Consolas"/>
                <w:b w:val="0"/>
                <w:sz w:val="17"/>
              </w:rPr>
              <w:t>frontend/src/views/*.vue</w:t>
            </w:r>
            <w:r>
              <w:rPr>
                <w:rFonts w:ascii="宋体" w:hAnsi="宋体" w:eastAsia="宋体"/>
                <w:b w:val="0"/>
                <w:sz w:val="17"/>
              </w:rPr>
              <w:t>、</w:t>
            </w:r>
            <w:r>
              <w:rPr>
                <w:rFonts w:ascii="Consolas" w:hAnsi="Consolas" w:eastAsia="Consolas"/>
                <w:b w:val="0"/>
                <w:sz w:val="17"/>
              </w:rPr>
              <w:t>frontend/src/components/AppShell.vue</w:t>
            </w:r>
          </w:p>
        </w:tc>
        <w:tc>
          <w:tcPr>
            <w:tcW w:w="1848" w:type="dxa"/>
            <w:vAlign w:val="center"/>
          </w:tcPr>
          <w:p w14:paraId="300DFEF8">
            <w:pPr>
              <w:spacing w:after="0" w:line="252" w:lineRule="auto"/>
              <w:ind w:firstLine="0"/>
            </w:pPr>
            <w:r>
              <w:rPr>
                <w:rFonts w:ascii="宋体" w:hAnsi="宋体" w:eastAsia="宋体"/>
                <w:b w:val="0"/>
                <w:sz w:val="17"/>
              </w:rPr>
              <w:t>页面已实现；截图按交付清单归档</w:t>
            </w:r>
          </w:p>
        </w:tc>
      </w:tr>
      <w:tr w14:paraId="345B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196559">
            <w:pPr>
              <w:spacing w:after="0" w:line="252" w:lineRule="auto"/>
              <w:ind w:firstLine="0"/>
            </w:pPr>
            <w:r>
              <w:rPr>
                <w:rFonts w:ascii="宋体" w:hAnsi="宋体" w:eastAsia="宋体"/>
                <w:b w:val="0"/>
                <w:sz w:val="17"/>
              </w:rPr>
              <w:t>3. 用例实现顺序/时序图及说明</w:t>
            </w:r>
          </w:p>
        </w:tc>
        <w:tc>
          <w:tcPr>
            <w:tcW w:w="1848" w:type="dxa"/>
            <w:vAlign w:val="center"/>
          </w:tcPr>
          <w:p w14:paraId="39090594">
            <w:pPr>
              <w:spacing w:after="0" w:line="252" w:lineRule="auto"/>
              <w:ind w:firstLine="0"/>
            </w:pPr>
            <w:r>
              <w:rPr>
                <w:rFonts w:ascii="宋体" w:hAnsi="宋体" w:eastAsia="宋体"/>
                <w:b w:val="0"/>
                <w:sz w:val="17"/>
              </w:rPr>
              <w:t>第 3 章</w:t>
            </w:r>
          </w:p>
        </w:tc>
        <w:tc>
          <w:tcPr>
            <w:tcW w:w="1848" w:type="dxa"/>
            <w:vAlign w:val="center"/>
          </w:tcPr>
          <w:p w14:paraId="3E3D29D4">
            <w:pPr>
              <w:spacing w:after="0" w:line="252" w:lineRule="auto"/>
              <w:ind w:firstLine="0"/>
            </w:pPr>
            <w:r>
              <w:rPr>
                <w:rFonts w:ascii="Consolas" w:hAnsi="Consolas" w:eastAsia="Consolas"/>
                <w:b w:val="0"/>
                <w:sz w:val="17"/>
              </w:rPr>
              <w:t>02-登录时序图.png</w:t>
            </w:r>
            <w:r>
              <w:rPr>
                <w:rFonts w:ascii="宋体" w:hAnsi="宋体" w:eastAsia="宋体"/>
                <w:b w:val="0"/>
                <w:sz w:val="17"/>
              </w:rPr>
              <w:t>、</w:t>
            </w:r>
            <w:r>
              <w:rPr>
                <w:rFonts w:ascii="Consolas" w:hAnsi="Consolas" w:eastAsia="Consolas"/>
                <w:b w:val="0"/>
                <w:sz w:val="17"/>
              </w:rPr>
              <w:t>03-RAG问答时序图.png</w:t>
            </w:r>
            <w:r>
              <w:rPr>
                <w:rFonts w:ascii="宋体" w:hAnsi="宋体" w:eastAsia="宋体"/>
                <w:b w:val="0"/>
                <w:sz w:val="17"/>
              </w:rPr>
              <w:t>、</w:t>
            </w:r>
            <w:r>
              <w:rPr>
                <w:rFonts w:ascii="Consolas" w:hAnsi="Consolas" w:eastAsia="Consolas"/>
                <w:b w:val="0"/>
                <w:sz w:val="17"/>
              </w:rPr>
              <w:t>04-文档发布活动图.png</w:t>
            </w:r>
            <w:r>
              <w:rPr>
                <w:rFonts w:ascii="宋体" w:hAnsi="宋体" w:eastAsia="宋体"/>
                <w:b w:val="0"/>
                <w:sz w:val="17"/>
              </w:rPr>
              <w:t>、</w:t>
            </w:r>
            <w:r>
              <w:rPr>
                <w:rFonts w:ascii="Consolas" w:hAnsi="Consolas" w:eastAsia="Consolas"/>
                <w:b w:val="0"/>
                <w:sz w:val="17"/>
              </w:rPr>
              <w:t>05-文档状态图.png</w:t>
            </w:r>
          </w:p>
        </w:tc>
        <w:tc>
          <w:tcPr>
            <w:tcW w:w="1848" w:type="dxa"/>
            <w:vAlign w:val="center"/>
          </w:tcPr>
          <w:p w14:paraId="0FA8BB6A">
            <w:pPr>
              <w:spacing w:after="0" w:line="252" w:lineRule="auto"/>
              <w:ind w:firstLine="0"/>
            </w:pPr>
            <w:r>
              <w:rPr>
                <w:rFonts w:ascii="Consolas" w:hAnsi="Consolas" w:eastAsia="Consolas"/>
                <w:b w:val="0"/>
                <w:sz w:val="17"/>
              </w:rPr>
              <w:t>frontend/src/api/client.js</w:t>
            </w:r>
            <w:r>
              <w:rPr>
                <w:rFonts w:ascii="宋体" w:hAnsi="宋体" w:eastAsia="宋体"/>
                <w:b w:val="0"/>
                <w:sz w:val="17"/>
              </w:rPr>
              <w:t>、</w:t>
            </w: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app/services/rag.py</w:t>
            </w:r>
          </w:p>
        </w:tc>
        <w:tc>
          <w:tcPr>
            <w:tcW w:w="1848" w:type="dxa"/>
            <w:vAlign w:val="center"/>
          </w:tcPr>
          <w:p w14:paraId="6E7332B8">
            <w:pPr>
              <w:spacing w:after="0" w:line="252" w:lineRule="auto"/>
              <w:ind w:firstLine="0"/>
            </w:pPr>
            <w:r>
              <w:rPr>
                <w:rFonts w:ascii="宋体" w:hAnsi="宋体" w:eastAsia="宋体"/>
                <w:b w:val="0"/>
                <w:sz w:val="17"/>
              </w:rPr>
              <w:t>已覆盖</w:t>
            </w:r>
          </w:p>
        </w:tc>
      </w:tr>
      <w:tr w14:paraId="5DDC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ED929C7">
            <w:pPr>
              <w:spacing w:after="0" w:line="252" w:lineRule="auto"/>
              <w:ind w:firstLine="0"/>
            </w:pPr>
            <w:r>
              <w:rPr>
                <w:rFonts w:ascii="宋体" w:hAnsi="宋体" w:eastAsia="宋体"/>
                <w:b w:val="0"/>
                <w:sz w:val="17"/>
              </w:rPr>
              <w:t>4. 系统/模块类图及说明</w:t>
            </w:r>
          </w:p>
        </w:tc>
        <w:tc>
          <w:tcPr>
            <w:tcW w:w="1848" w:type="dxa"/>
            <w:vAlign w:val="center"/>
          </w:tcPr>
          <w:p w14:paraId="399C4FCC">
            <w:pPr>
              <w:spacing w:after="0" w:line="252" w:lineRule="auto"/>
              <w:ind w:firstLine="0"/>
            </w:pPr>
            <w:r>
              <w:rPr>
                <w:rFonts w:ascii="宋体" w:hAnsi="宋体" w:eastAsia="宋体"/>
                <w:b w:val="0"/>
                <w:sz w:val="17"/>
              </w:rPr>
              <w:t>第 4 章</w:t>
            </w:r>
          </w:p>
        </w:tc>
        <w:tc>
          <w:tcPr>
            <w:tcW w:w="1848" w:type="dxa"/>
            <w:vAlign w:val="center"/>
          </w:tcPr>
          <w:p w14:paraId="7484315F">
            <w:pPr>
              <w:spacing w:after="0" w:line="252" w:lineRule="auto"/>
              <w:ind w:firstLine="0"/>
            </w:pPr>
            <w:r>
              <w:rPr>
                <w:rFonts w:ascii="Consolas" w:hAnsi="Consolas" w:eastAsia="Consolas"/>
                <w:b w:val="0"/>
                <w:sz w:val="17"/>
              </w:rPr>
              <w:t>06-类图.png</w:t>
            </w:r>
            <w:r>
              <w:rPr>
                <w:rFonts w:ascii="宋体" w:hAnsi="宋体" w:eastAsia="宋体"/>
                <w:b w:val="0"/>
                <w:sz w:val="17"/>
              </w:rPr>
              <w:t xml:space="preserve">，辅以 </w:t>
            </w:r>
            <w:r>
              <w:rPr>
                <w:rFonts w:ascii="Consolas" w:hAnsi="Consolas" w:eastAsia="Consolas"/>
                <w:b w:val="0"/>
                <w:sz w:val="17"/>
              </w:rPr>
              <w:t>09-构件图.png</w:t>
            </w:r>
            <w:r>
              <w:rPr>
                <w:rFonts w:ascii="宋体" w:hAnsi="宋体" w:eastAsia="宋体"/>
                <w:b w:val="0"/>
                <w:sz w:val="17"/>
              </w:rPr>
              <w:t>、</w:t>
            </w:r>
            <w:r>
              <w:rPr>
                <w:rFonts w:ascii="Consolas" w:hAnsi="Consolas" w:eastAsia="Consolas"/>
                <w:b w:val="0"/>
                <w:sz w:val="17"/>
              </w:rPr>
              <w:t>10-三层架构.png</w:t>
            </w:r>
          </w:p>
        </w:tc>
        <w:tc>
          <w:tcPr>
            <w:tcW w:w="1848" w:type="dxa"/>
            <w:vAlign w:val="center"/>
          </w:tcPr>
          <w:p w14:paraId="0216E485">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app/services/</w:t>
            </w:r>
            <w:r>
              <w:rPr>
                <w:rFonts w:ascii="宋体" w:hAnsi="宋体" w:eastAsia="宋体"/>
                <w:b w:val="0"/>
                <w:sz w:val="17"/>
              </w:rPr>
              <w:t>、</w:t>
            </w:r>
            <w:r>
              <w:rPr>
                <w:rFonts w:ascii="Consolas" w:hAnsi="Consolas" w:eastAsia="Consolas"/>
                <w:b w:val="0"/>
                <w:sz w:val="17"/>
              </w:rPr>
              <w:t>frontend/src/</w:t>
            </w:r>
          </w:p>
        </w:tc>
        <w:tc>
          <w:tcPr>
            <w:tcW w:w="1848" w:type="dxa"/>
            <w:vAlign w:val="center"/>
          </w:tcPr>
          <w:p w14:paraId="194A162F">
            <w:pPr>
              <w:spacing w:after="0" w:line="252" w:lineRule="auto"/>
              <w:ind w:firstLine="0"/>
            </w:pPr>
            <w:r>
              <w:rPr>
                <w:rFonts w:ascii="宋体" w:hAnsi="宋体" w:eastAsia="宋体"/>
                <w:b w:val="0"/>
                <w:sz w:val="17"/>
              </w:rPr>
              <w:t>已覆盖</w:t>
            </w:r>
          </w:p>
        </w:tc>
      </w:tr>
      <w:tr w14:paraId="1580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5D24E3A">
            <w:pPr>
              <w:spacing w:after="0" w:line="252" w:lineRule="auto"/>
              <w:ind w:firstLine="0"/>
            </w:pPr>
            <w:r>
              <w:rPr>
                <w:rFonts w:ascii="宋体" w:hAnsi="宋体" w:eastAsia="宋体"/>
                <w:b w:val="0"/>
                <w:sz w:val="17"/>
              </w:rPr>
              <w:t>5. 数据库实体类图及 E-R 图及说明</w:t>
            </w:r>
          </w:p>
        </w:tc>
        <w:tc>
          <w:tcPr>
            <w:tcW w:w="1848" w:type="dxa"/>
            <w:vAlign w:val="center"/>
          </w:tcPr>
          <w:p w14:paraId="6EF4162D">
            <w:pPr>
              <w:spacing w:after="0" w:line="252" w:lineRule="auto"/>
              <w:ind w:firstLine="0"/>
            </w:pPr>
            <w:r>
              <w:rPr>
                <w:rFonts w:ascii="宋体" w:hAnsi="宋体" w:eastAsia="宋体"/>
                <w:b w:val="0"/>
                <w:sz w:val="17"/>
              </w:rPr>
              <w:t>第 5 章</w:t>
            </w:r>
          </w:p>
        </w:tc>
        <w:tc>
          <w:tcPr>
            <w:tcW w:w="1848" w:type="dxa"/>
            <w:vAlign w:val="center"/>
          </w:tcPr>
          <w:p w14:paraId="2105C39C">
            <w:pPr>
              <w:spacing w:after="0" w:line="252" w:lineRule="auto"/>
              <w:ind w:firstLine="0"/>
            </w:pPr>
            <w:r>
              <w:rPr>
                <w:rFonts w:ascii="Consolas" w:hAnsi="Consolas" w:eastAsia="Consolas"/>
                <w:b w:val="0"/>
                <w:sz w:val="17"/>
              </w:rPr>
              <w:t>06-类图.png</w:t>
            </w:r>
            <w:r>
              <w:rPr>
                <w:rFonts w:ascii="宋体" w:hAnsi="宋体" w:eastAsia="宋体"/>
                <w:b w:val="0"/>
                <w:sz w:val="17"/>
              </w:rPr>
              <w:t>（ORM 视角）、</w:t>
            </w:r>
            <w:r>
              <w:rPr>
                <w:rFonts w:ascii="Consolas" w:hAnsi="Consolas" w:eastAsia="Consolas"/>
                <w:b w:val="0"/>
                <w:sz w:val="17"/>
              </w:rPr>
              <w:t>07-ER图.png</w:t>
            </w:r>
            <w:r>
              <w:rPr>
                <w:rFonts w:ascii="宋体" w:hAnsi="宋体" w:eastAsia="宋体"/>
                <w:b w:val="0"/>
                <w:sz w:val="17"/>
              </w:rPr>
              <w:t>（关系视角）</w:t>
            </w:r>
          </w:p>
        </w:tc>
        <w:tc>
          <w:tcPr>
            <w:tcW w:w="1848" w:type="dxa"/>
            <w:vAlign w:val="center"/>
          </w:tcPr>
          <w:p w14:paraId="7E892B6C">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instance/knowledge.db</w:t>
            </w:r>
            <w:r>
              <w:rPr>
                <w:rFonts w:ascii="宋体" w:hAnsi="宋体" w:eastAsia="宋体"/>
                <w:b w:val="0"/>
                <w:sz w:val="17"/>
              </w:rPr>
              <w:t xml:space="preserve"> 的 SQLAlchemy 映射</w:t>
            </w:r>
          </w:p>
        </w:tc>
        <w:tc>
          <w:tcPr>
            <w:tcW w:w="1848" w:type="dxa"/>
            <w:vAlign w:val="center"/>
          </w:tcPr>
          <w:p w14:paraId="15066138">
            <w:pPr>
              <w:spacing w:after="0" w:line="252" w:lineRule="auto"/>
              <w:ind w:firstLine="0"/>
            </w:pPr>
            <w:r>
              <w:rPr>
                <w:rFonts w:ascii="宋体" w:hAnsi="宋体" w:eastAsia="宋体"/>
                <w:b w:val="0"/>
                <w:sz w:val="17"/>
              </w:rPr>
              <w:t>已覆盖</w:t>
            </w:r>
          </w:p>
        </w:tc>
      </w:tr>
      <w:tr w14:paraId="57F1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9632DB">
            <w:pPr>
              <w:spacing w:after="0" w:line="252" w:lineRule="auto"/>
              <w:ind w:firstLine="0"/>
            </w:pPr>
            <w:r>
              <w:rPr>
                <w:rFonts w:ascii="宋体" w:hAnsi="宋体" w:eastAsia="宋体"/>
                <w:b w:val="0"/>
                <w:sz w:val="17"/>
              </w:rPr>
              <w:t>个人分工、开发/文档任务、完成情况、小结、证据</w:t>
            </w:r>
          </w:p>
        </w:tc>
        <w:tc>
          <w:tcPr>
            <w:tcW w:w="1848" w:type="dxa"/>
            <w:vAlign w:val="center"/>
          </w:tcPr>
          <w:p w14:paraId="4E7AC3AF">
            <w:pPr>
              <w:spacing w:after="0" w:line="252" w:lineRule="auto"/>
              <w:ind w:firstLine="0"/>
            </w:pPr>
            <w:r>
              <w:rPr>
                <w:rFonts w:ascii="宋体" w:hAnsi="宋体" w:eastAsia="宋体"/>
                <w:b w:val="0"/>
                <w:sz w:val="17"/>
              </w:rPr>
              <w:t>第 0、6、7 章</w:t>
            </w:r>
          </w:p>
        </w:tc>
        <w:tc>
          <w:tcPr>
            <w:tcW w:w="1848" w:type="dxa"/>
            <w:vAlign w:val="center"/>
          </w:tcPr>
          <w:p w14:paraId="5D7B4588">
            <w:pPr>
              <w:spacing w:after="0" w:line="252" w:lineRule="auto"/>
              <w:ind w:firstLine="0"/>
            </w:pPr>
            <w:r>
              <w:rPr>
                <w:rFonts w:ascii="宋体" w:hAnsi="宋体" w:eastAsia="宋体"/>
                <w:b w:val="0"/>
                <w:sz w:val="17"/>
              </w:rPr>
              <w:t>本文表格与证据索引</w:t>
            </w:r>
          </w:p>
        </w:tc>
        <w:tc>
          <w:tcPr>
            <w:tcW w:w="1848" w:type="dxa"/>
            <w:vAlign w:val="center"/>
          </w:tcPr>
          <w:p w14:paraId="4789E185">
            <w:pPr>
              <w:spacing w:after="0" w:line="252" w:lineRule="auto"/>
              <w:ind w:firstLine="0"/>
            </w:pPr>
            <w:r>
              <w:rPr>
                <w:rFonts w:ascii="宋体" w:hAnsi="宋体" w:eastAsia="宋体"/>
                <w:b w:val="0"/>
                <w:sz w:val="17"/>
              </w:rPr>
              <w:t>工作区全部交付物</w:t>
            </w:r>
          </w:p>
        </w:tc>
        <w:tc>
          <w:tcPr>
            <w:tcW w:w="1848" w:type="dxa"/>
            <w:vAlign w:val="center"/>
          </w:tcPr>
          <w:p w14:paraId="72D6309C">
            <w:pPr>
              <w:spacing w:after="0" w:line="252" w:lineRule="auto"/>
              <w:ind w:firstLine="0"/>
            </w:pPr>
            <w:r>
              <w:rPr>
                <w:rFonts w:ascii="宋体" w:hAnsi="宋体" w:eastAsia="宋体"/>
                <w:b w:val="0"/>
                <w:sz w:val="17"/>
              </w:rPr>
              <w:t>已完成</w:t>
            </w:r>
          </w:p>
        </w:tc>
      </w:tr>
    </w:tbl>
    <w:p w14:paraId="60C83841">
      <w:pPr>
        <w:spacing w:after="20"/>
      </w:pPr>
    </w:p>
    <w:p w14:paraId="4DBFDBD3">
      <w:pPr>
        <w:pStyle w:val="5"/>
      </w:pPr>
      <w:bookmarkStart w:id="370" w:name="_Toc13655"/>
      <w:r>
        <w:rPr>
          <w:rFonts w:ascii="宋体" w:hAnsi="宋体" w:eastAsia="宋体"/>
          <w:b/>
          <w:sz w:val="24"/>
        </w:rPr>
        <w:t>0.4 完成情况量化</w:t>
      </w:r>
      <w:bookmarkEnd w:id="370"/>
    </w:p>
    <w:p w14:paraId="6FCE0E18">
      <w:r>
        <w:rPr>
          <w:rFonts w:ascii="宋体" w:hAnsi="宋体" w:eastAsia="宋体"/>
          <w:b w:val="0"/>
          <w:sz w:val="21"/>
        </w:rPr>
        <w:t xml:space="preserve">统计口径：截至 2026-10-31，按当前共享工作区文件统计；不包含 </w:t>
      </w:r>
      <w:r>
        <w:rPr>
          <w:rFonts w:ascii="Consolas" w:hAnsi="Consolas" w:eastAsia="Consolas"/>
          <w:b w:val="0"/>
          <w:sz w:val="19"/>
        </w:rPr>
        <w:t>node_modules</w:t>
      </w:r>
      <w:r>
        <w:rPr>
          <w:rFonts w:ascii="宋体" w:hAnsi="宋体" w:eastAsia="宋体"/>
          <w:b w:val="0"/>
          <w:sz w:val="21"/>
        </w:rPr>
        <w:t>、构建产物和第三方依赖。</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68AF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385745B">
            <w:pPr>
              <w:spacing w:after="0" w:line="252" w:lineRule="auto"/>
              <w:ind w:firstLine="0"/>
            </w:pPr>
            <w:r>
              <w:rPr>
                <w:rFonts w:ascii="宋体" w:hAnsi="宋体" w:eastAsia="宋体"/>
                <w:b/>
                <w:sz w:val="17"/>
              </w:rPr>
              <w:t>指标</w:t>
            </w:r>
          </w:p>
        </w:tc>
        <w:tc>
          <w:tcPr>
            <w:tcW w:w="3081" w:type="dxa"/>
            <w:shd w:val="clear" w:color="auto" w:fill="E6F6F2"/>
            <w:vAlign w:val="center"/>
          </w:tcPr>
          <w:p w14:paraId="6BBAF6F4">
            <w:pPr>
              <w:spacing w:after="0" w:line="252" w:lineRule="auto"/>
              <w:ind w:firstLine="0"/>
            </w:pPr>
            <w:r>
              <w:rPr>
                <w:rFonts w:ascii="宋体" w:hAnsi="宋体" w:eastAsia="宋体"/>
                <w:b/>
                <w:sz w:val="17"/>
              </w:rPr>
              <w:t>数量</w:t>
            </w:r>
          </w:p>
        </w:tc>
        <w:tc>
          <w:tcPr>
            <w:tcW w:w="3081" w:type="dxa"/>
            <w:shd w:val="clear" w:color="auto" w:fill="E6F6F2"/>
            <w:vAlign w:val="center"/>
          </w:tcPr>
          <w:p w14:paraId="58D7168D">
            <w:pPr>
              <w:spacing w:after="0" w:line="252" w:lineRule="auto"/>
              <w:ind w:firstLine="0"/>
            </w:pPr>
            <w:r>
              <w:rPr>
                <w:rFonts w:ascii="宋体" w:hAnsi="宋体" w:eastAsia="宋体"/>
                <w:b/>
                <w:sz w:val="17"/>
              </w:rPr>
              <w:t>说明</w:t>
            </w:r>
          </w:p>
        </w:tc>
      </w:tr>
      <w:tr w14:paraId="0C2B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26A61B">
            <w:pPr>
              <w:spacing w:after="0" w:line="252" w:lineRule="auto"/>
              <w:ind w:firstLine="0"/>
            </w:pPr>
            <w:r>
              <w:rPr>
                <w:rFonts w:ascii="宋体" w:hAnsi="宋体" w:eastAsia="宋体"/>
                <w:b w:val="0"/>
                <w:sz w:val="17"/>
              </w:rPr>
              <w:t>UML 源文件</w:t>
            </w:r>
          </w:p>
        </w:tc>
        <w:tc>
          <w:tcPr>
            <w:tcW w:w="3081" w:type="dxa"/>
            <w:vAlign w:val="center"/>
          </w:tcPr>
          <w:p w14:paraId="069FB5E0">
            <w:pPr>
              <w:spacing w:after="0" w:line="252" w:lineRule="auto"/>
              <w:ind w:firstLine="0"/>
            </w:pPr>
            <w:r>
              <w:rPr>
                <w:rFonts w:ascii="宋体" w:hAnsi="宋体" w:eastAsia="宋体"/>
                <w:b w:val="0"/>
                <w:sz w:val="17"/>
              </w:rPr>
              <w:t>10</w:t>
            </w:r>
          </w:p>
        </w:tc>
        <w:tc>
          <w:tcPr>
            <w:tcW w:w="3081" w:type="dxa"/>
            <w:vAlign w:val="center"/>
          </w:tcPr>
          <w:p w14:paraId="1C16C247">
            <w:pPr>
              <w:spacing w:after="0" w:line="252" w:lineRule="auto"/>
              <w:ind w:firstLine="0"/>
            </w:pPr>
            <w:r>
              <w:rPr>
                <w:rFonts w:ascii="宋体" w:hAnsi="宋体" w:eastAsia="宋体"/>
                <w:b w:val="0"/>
                <w:sz w:val="17"/>
              </w:rPr>
              <w:t>用例、时序、活动、状态、类、ER、部署、构件、三层架构</w:t>
            </w:r>
          </w:p>
        </w:tc>
      </w:tr>
      <w:tr w14:paraId="2ABD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C2DA8D3">
            <w:pPr>
              <w:spacing w:after="0" w:line="252" w:lineRule="auto"/>
              <w:ind w:firstLine="0"/>
            </w:pPr>
            <w:r>
              <w:rPr>
                <w:rFonts w:ascii="宋体" w:hAnsi="宋体" w:eastAsia="宋体"/>
                <w:b w:val="0"/>
                <w:sz w:val="17"/>
              </w:rPr>
              <w:t>UML 渲染图</w:t>
            </w:r>
          </w:p>
        </w:tc>
        <w:tc>
          <w:tcPr>
            <w:tcW w:w="3081" w:type="dxa"/>
            <w:vAlign w:val="center"/>
          </w:tcPr>
          <w:p w14:paraId="196B7B7D">
            <w:pPr>
              <w:spacing w:after="0" w:line="252" w:lineRule="auto"/>
              <w:ind w:firstLine="0"/>
            </w:pPr>
            <w:r>
              <w:rPr>
                <w:rFonts w:ascii="宋体" w:hAnsi="宋体" w:eastAsia="宋体"/>
                <w:b w:val="0"/>
                <w:sz w:val="17"/>
              </w:rPr>
              <w:t>10 组 PNG + SVG</w:t>
            </w:r>
          </w:p>
        </w:tc>
        <w:tc>
          <w:tcPr>
            <w:tcW w:w="3081" w:type="dxa"/>
            <w:vAlign w:val="center"/>
          </w:tcPr>
          <w:p w14:paraId="6C3C4D12">
            <w:pPr>
              <w:spacing w:after="0" w:line="252" w:lineRule="auto"/>
              <w:ind w:firstLine="0"/>
            </w:pPr>
            <w:r>
              <w:rPr>
                <w:rFonts w:ascii="Consolas" w:hAnsi="Consolas" w:eastAsia="Consolas"/>
                <w:b w:val="0"/>
                <w:sz w:val="17"/>
              </w:rPr>
              <w:t>docs/uml/rendered/</w:t>
            </w:r>
          </w:p>
        </w:tc>
      </w:tr>
      <w:tr w14:paraId="7E99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0E6C96">
            <w:pPr>
              <w:spacing w:after="0" w:line="252" w:lineRule="auto"/>
              <w:ind w:firstLine="0"/>
            </w:pPr>
            <w:r>
              <w:rPr>
                <w:rFonts w:ascii="宋体" w:hAnsi="宋体" w:eastAsia="宋体"/>
                <w:b w:val="0"/>
                <w:sz w:val="17"/>
              </w:rPr>
              <w:t>前端页面</w:t>
            </w:r>
          </w:p>
        </w:tc>
        <w:tc>
          <w:tcPr>
            <w:tcW w:w="3081" w:type="dxa"/>
            <w:vAlign w:val="center"/>
          </w:tcPr>
          <w:p w14:paraId="7F61E825">
            <w:pPr>
              <w:spacing w:after="0" w:line="252" w:lineRule="auto"/>
              <w:ind w:firstLine="0"/>
            </w:pPr>
            <w:r>
              <w:rPr>
                <w:rFonts w:ascii="宋体" w:hAnsi="宋体" w:eastAsia="宋体"/>
                <w:b w:val="0"/>
                <w:sz w:val="17"/>
              </w:rPr>
              <w:t>10 类业务页面，另有 404 页</w:t>
            </w:r>
          </w:p>
        </w:tc>
        <w:tc>
          <w:tcPr>
            <w:tcW w:w="3081" w:type="dxa"/>
            <w:vAlign w:val="center"/>
          </w:tcPr>
          <w:p w14:paraId="71825857">
            <w:pPr>
              <w:spacing w:after="0" w:line="252" w:lineRule="auto"/>
              <w:ind w:firstLine="0"/>
            </w:pPr>
            <w:r>
              <w:rPr>
                <w:rFonts w:ascii="宋体" w:hAnsi="宋体" w:eastAsia="宋体"/>
                <w:b w:val="0"/>
                <w:sz w:val="17"/>
              </w:rPr>
              <w:t>登录、工作台、文档列表/详情/编辑、问答、图谱、用户、审计、关于</w:t>
            </w:r>
          </w:p>
        </w:tc>
      </w:tr>
      <w:tr w14:paraId="61D1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83FF47">
            <w:pPr>
              <w:spacing w:after="0" w:line="252" w:lineRule="auto"/>
              <w:ind w:firstLine="0"/>
            </w:pPr>
            <w:r>
              <w:rPr>
                <w:rFonts w:ascii="宋体" w:hAnsi="宋体" w:eastAsia="宋体"/>
                <w:b w:val="0"/>
                <w:sz w:val="17"/>
              </w:rPr>
              <w:t>REST API 端点</w:t>
            </w:r>
          </w:p>
        </w:tc>
        <w:tc>
          <w:tcPr>
            <w:tcW w:w="3081" w:type="dxa"/>
            <w:vAlign w:val="center"/>
          </w:tcPr>
          <w:p w14:paraId="75A53029">
            <w:pPr>
              <w:spacing w:after="0" w:line="252" w:lineRule="auto"/>
              <w:ind w:firstLine="0"/>
            </w:pPr>
            <w:r>
              <w:rPr>
                <w:rFonts w:ascii="宋体" w:hAnsi="宋体" w:eastAsia="宋体"/>
                <w:b w:val="0"/>
                <w:sz w:val="17"/>
              </w:rPr>
              <w:t>27 个主要方法/路径组合</w:t>
            </w:r>
          </w:p>
        </w:tc>
        <w:tc>
          <w:tcPr>
            <w:tcW w:w="3081" w:type="dxa"/>
            <w:vAlign w:val="center"/>
          </w:tcPr>
          <w:p w14:paraId="085C4980">
            <w:pPr>
              <w:spacing w:after="0" w:line="252" w:lineRule="auto"/>
              <w:ind w:firstLine="0"/>
            </w:pPr>
            <w:r>
              <w:rPr>
                <w:rFonts w:ascii="宋体" w:hAnsi="宋体" w:eastAsia="宋体"/>
                <w:b w:val="0"/>
                <w:sz w:val="17"/>
              </w:rPr>
              <w:t xml:space="preserve">另有 </w:t>
            </w:r>
            <w:r>
              <w:rPr>
                <w:rFonts w:ascii="Consolas" w:hAnsi="Consolas" w:eastAsia="Consolas"/>
                <w:b w:val="0"/>
                <w:sz w:val="17"/>
              </w:rPr>
              <w:t>/api/</w:t>
            </w:r>
            <w:r>
              <w:rPr>
                <w:rFonts w:ascii="宋体" w:hAnsi="宋体" w:eastAsia="宋体"/>
                <w:b w:val="0"/>
                <w:sz w:val="17"/>
              </w:rPr>
              <w:t xml:space="preserve"> 根路径别名与兼容 </w:t>
            </w:r>
            <w:r>
              <w:rPr>
                <w:rFonts w:ascii="Consolas" w:hAnsi="Consolas" w:eastAsia="Consolas"/>
                <w:b w:val="0"/>
                <w:sz w:val="17"/>
              </w:rPr>
              <w:t>/health</w:t>
            </w:r>
          </w:p>
        </w:tc>
      </w:tr>
      <w:tr w14:paraId="676F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74C65CB">
            <w:pPr>
              <w:spacing w:after="0" w:line="252" w:lineRule="auto"/>
              <w:ind w:firstLine="0"/>
            </w:pPr>
            <w:r>
              <w:rPr>
                <w:rFonts w:ascii="宋体" w:hAnsi="宋体" w:eastAsia="宋体"/>
                <w:b w:val="0"/>
                <w:sz w:val="17"/>
              </w:rPr>
              <w:t>后端与前端源文件</w:t>
            </w:r>
          </w:p>
        </w:tc>
        <w:tc>
          <w:tcPr>
            <w:tcW w:w="3081" w:type="dxa"/>
            <w:vAlign w:val="center"/>
          </w:tcPr>
          <w:p w14:paraId="03AF3881">
            <w:pPr>
              <w:spacing w:after="0" w:line="252" w:lineRule="auto"/>
              <w:ind w:firstLine="0"/>
            </w:pPr>
            <w:r>
              <w:rPr>
                <w:rFonts w:ascii="宋体" w:hAnsi="宋体" w:eastAsia="宋体"/>
                <w:b w:val="0"/>
                <w:sz w:val="17"/>
              </w:rPr>
              <w:t>43 个</w:t>
            </w:r>
          </w:p>
        </w:tc>
        <w:tc>
          <w:tcPr>
            <w:tcW w:w="3081" w:type="dxa"/>
            <w:vAlign w:val="center"/>
          </w:tcPr>
          <w:p w14:paraId="60639CE1">
            <w:pPr>
              <w:spacing w:after="0" w:line="252" w:lineRule="auto"/>
              <w:ind w:firstLine="0"/>
            </w:pPr>
            <w:r>
              <w:rPr>
                <w:rFonts w:ascii="Consolas" w:hAnsi="Consolas" w:eastAsia="Consolas"/>
                <w:b w:val="0"/>
                <w:sz w:val="17"/>
              </w:rPr>
              <w:t>app/**/*.py</w:t>
            </w:r>
            <w:r>
              <w:rPr>
                <w:rFonts w:ascii="宋体" w:hAnsi="宋体" w:eastAsia="宋体"/>
                <w:b w:val="0"/>
                <w:sz w:val="17"/>
              </w:rPr>
              <w:t xml:space="preserve"> 与 </w:t>
            </w:r>
            <w:r>
              <w:rPr>
                <w:rFonts w:ascii="Consolas" w:hAnsi="Consolas" w:eastAsia="Consolas"/>
                <w:b w:val="0"/>
                <w:sz w:val="17"/>
              </w:rPr>
              <w:t>frontend/src/**/*.vue,*.js</w:t>
            </w:r>
          </w:p>
        </w:tc>
      </w:tr>
      <w:tr w14:paraId="73F8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9BE9D4">
            <w:pPr>
              <w:spacing w:after="0" w:line="252" w:lineRule="auto"/>
              <w:ind w:firstLine="0"/>
            </w:pPr>
            <w:r>
              <w:rPr>
                <w:rFonts w:ascii="宋体" w:hAnsi="宋体" w:eastAsia="宋体"/>
                <w:b w:val="0"/>
                <w:sz w:val="17"/>
              </w:rPr>
              <w:t>源代码行数</w:t>
            </w:r>
          </w:p>
        </w:tc>
        <w:tc>
          <w:tcPr>
            <w:tcW w:w="3081" w:type="dxa"/>
            <w:vAlign w:val="center"/>
          </w:tcPr>
          <w:p w14:paraId="121AE3F2">
            <w:pPr>
              <w:spacing w:after="0" w:line="252" w:lineRule="auto"/>
              <w:ind w:firstLine="0"/>
            </w:pPr>
            <w:r>
              <w:rPr>
                <w:rFonts w:ascii="宋体" w:hAnsi="宋体" w:eastAsia="宋体"/>
                <w:b w:val="0"/>
                <w:sz w:val="17"/>
              </w:rPr>
              <w:t>约 6387 行</w:t>
            </w:r>
          </w:p>
        </w:tc>
        <w:tc>
          <w:tcPr>
            <w:tcW w:w="3081" w:type="dxa"/>
            <w:vAlign w:val="center"/>
          </w:tcPr>
          <w:p w14:paraId="6EBD7BE6">
            <w:pPr>
              <w:spacing w:after="0" w:line="252" w:lineRule="auto"/>
              <w:ind w:firstLine="0"/>
            </w:pPr>
            <w:r>
              <w:rPr>
                <w:rFonts w:ascii="宋体" w:hAnsi="宋体" w:eastAsia="宋体"/>
                <w:b w:val="0"/>
                <w:sz w:val="17"/>
              </w:rPr>
              <w:t>不含依赖与构建产物，用于说明独立完成规模</w:t>
            </w:r>
          </w:p>
        </w:tc>
      </w:tr>
      <w:tr w14:paraId="1A41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9E19717">
            <w:pPr>
              <w:spacing w:after="0" w:line="252" w:lineRule="auto"/>
              <w:ind w:firstLine="0"/>
            </w:pPr>
            <w:r>
              <w:rPr>
                <w:rFonts w:ascii="宋体" w:hAnsi="宋体" w:eastAsia="宋体"/>
                <w:b w:val="0"/>
                <w:sz w:val="17"/>
              </w:rPr>
              <w:t>自动化测试函数</w:t>
            </w:r>
          </w:p>
        </w:tc>
        <w:tc>
          <w:tcPr>
            <w:tcW w:w="3081" w:type="dxa"/>
            <w:vAlign w:val="center"/>
          </w:tcPr>
          <w:p w14:paraId="06E4914A">
            <w:pPr>
              <w:spacing w:after="0" w:line="252" w:lineRule="auto"/>
              <w:ind w:firstLine="0"/>
            </w:pPr>
            <w:r>
              <w:rPr>
                <w:rFonts w:ascii="宋体" w:hAnsi="宋体" w:eastAsia="宋体"/>
                <w:b w:val="0"/>
                <w:sz w:val="17"/>
              </w:rPr>
              <w:t>120 个</w:t>
            </w:r>
          </w:p>
        </w:tc>
        <w:tc>
          <w:tcPr>
            <w:tcW w:w="3081" w:type="dxa"/>
            <w:vAlign w:val="center"/>
          </w:tcPr>
          <w:p w14:paraId="327DD0E7">
            <w:pPr>
              <w:spacing w:after="0" w:line="252" w:lineRule="auto"/>
              <w:ind w:firstLine="0"/>
            </w:pPr>
            <w:r>
              <w:rPr>
                <w:rFonts w:ascii="宋体" w:hAnsi="宋体" w:eastAsia="宋体"/>
                <w:b w:val="0"/>
                <w:sz w:val="17"/>
              </w:rPr>
              <w:t xml:space="preserve">5 个 </w:t>
            </w:r>
            <w:r>
              <w:rPr>
                <w:rFonts w:ascii="Consolas" w:hAnsi="Consolas" w:eastAsia="Consolas"/>
                <w:b w:val="0"/>
                <w:sz w:val="17"/>
              </w:rPr>
              <w:t>tests/test_*.py</w:t>
            </w:r>
            <w:r>
              <w:rPr>
                <w:rFonts w:ascii="宋体" w:hAnsi="宋体" w:eastAsia="宋体"/>
                <w:b w:val="0"/>
                <w:sz w:val="17"/>
              </w:rPr>
              <w:t xml:space="preserve"> 文件；参数化后实际执行用例更多</w:t>
            </w:r>
          </w:p>
        </w:tc>
      </w:tr>
      <w:tr w14:paraId="3F6B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6635F4">
            <w:pPr>
              <w:spacing w:after="0" w:line="252" w:lineRule="auto"/>
              <w:ind w:firstLine="0"/>
            </w:pPr>
            <w:r>
              <w:rPr>
                <w:rFonts w:ascii="宋体" w:hAnsi="宋体" w:eastAsia="宋体"/>
                <w:b w:val="0"/>
                <w:sz w:val="17"/>
              </w:rPr>
              <w:t>数据库表</w:t>
            </w:r>
          </w:p>
        </w:tc>
        <w:tc>
          <w:tcPr>
            <w:tcW w:w="3081" w:type="dxa"/>
            <w:vAlign w:val="center"/>
          </w:tcPr>
          <w:p w14:paraId="5DFCA96A">
            <w:pPr>
              <w:spacing w:after="0" w:line="252" w:lineRule="auto"/>
              <w:ind w:firstLine="0"/>
            </w:pPr>
            <w:r>
              <w:rPr>
                <w:rFonts w:ascii="宋体" w:hAnsi="宋体" w:eastAsia="宋体"/>
                <w:b w:val="0"/>
                <w:sz w:val="17"/>
              </w:rPr>
              <w:t>9 张</w:t>
            </w:r>
          </w:p>
        </w:tc>
        <w:tc>
          <w:tcPr>
            <w:tcW w:w="3081" w:type="dxa"/>
            <w:vAlign w:val="center"/>
          </w:tcPr>
          <w:p w14:paraId="55D2D7EF">
            <w:pPr>
              <w:spacing w:after="0" w:line="252" w:lineRule="auto"/>
              <w:ind w:firstLine="0"/>
            </w:pPr>
            <w:r>
              <w:rPr>
                <w:rFonts w:ascii="宋体" w:hAnsi="宋体" w:eastAsia="宋体"/>
                <w:b w:val="0"/>
                <w:sz w:val="17"/>
              </w:rPr>
              <w:t>users、categories、documents、knowledge_chunks、graph_nodes、graph_edges、favorites、audit_logs、qa_history</w:t>
            </w:r>
          </w:p>
        </w:tc>
      </w:tr>
      <w:tr w14:paraId="4B30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05E533">
            <w:pPr>
              <w:spacing w:after="0" w:line="252" w:lineRule="auto"/>
              <w:ind w:firstLine="0"/>
            </w:pPr>
            <w:r>
              <w:rPr>
                <w:rFonts w:ascii="宋体" w:hAnsi="宋体" w:eastAsia="宋体"/>
                <w:b w:val="0"/>
                <w:sz w:val="17"/>
              </w:rPr>
              <w:t>页面截图引用</w:t>
            </w:r>
          </w:p>
        </w:tc>
        <w:tc>
          <w:tcPr>
            <w:tcW w:w="3081" w:type="dxa"/>
            <w:vAlign w:val="center"/>
          </w:tcPr>
          <w:p w14:paraId="1F46D76F">
            <w:pPr>
              <w:spacing w:after="0" w:line="252" w:lineRule="auto"/>
              <w:ind w:firstLine="0"/>
            </w:pPr>
            <w:r>
              <w:rPr>
                <w:rFonts w:ascii="宋体" w:hAnsi="宋体" w:eastAsia="宋体"/>
                <w:b w:val="0"/>
                <w:sz w:val="17"/>
              </w:rPr>
              <w:t>10 张</w:t>
            </w:r>
          </w:p>
        </w:tc>
        <w:tc>
          <w:tcPr>
            <w:tcW w:w="3081" w:type="dxa"/>
            <w:vAlign w:val="center"/>
          </w:tcPr>
          <w:p w14:paraId="3BF59C15">
            <w:pPr>
              <w:spacing w:after="0" w:line="252" w:lineRule="auto"/>
              <w:ind w:firstLine="0"/>
            </w:pPr>
            <w:r>
              <w:rPr>
                <w:rFonts w:ascii="宋体" w:hAnsi="宋体" w:eastAsia="宋体"/>
                <w:b w:val="0"/>
                <w:sz w:val="17"/>
              </w:rPr>
              <w:t xml:space="preserve">按 </w:t>
            </w:r>
            <w:r>
              <w:rPr>
                <w:rFonts w:ascii="Consolas" w:hAnsi="Consolas" w:eastAsia="Consolas"/>
                <w:b w:val="0"/>
                <w:sz w:val="17"/>
              </w:rPr>
              <w:t>01-login.png</w:t>
            </w:r>
            <w:r>
              <w:rPr>
                <w:rFonts w:ascii="宋体" w:hAnsi="宋体" w:eastAsia="宋体"/>
                <w:b w:val="0"/>
                <w:sz w:val="17"/>
              </w:rPr>
              <w:t xml:space="preserve"> 至 </w:t>
            </w:r>
            <w:r>
              <w:rPr>
                <w:rFonts w:ascii="Consolas" w:hAnsi="Consolas" w:eastAsia="Consolas"/>
                <w:b w:val="0"/>
                <w:sz w:val="17"/>
              </w:rPr>
              <w:t>10-about.png</w:t>
            </w:r>
            <w:r>
              <w:rPr>
                <w:rFonts w:ascii="宋体" w:hAnsi="宋体" w:eastAsia="宋体"/>
                <w:b w:val="0"/>
                <w:sz w:val="17"/>
              </w:rPr>
              <w:t xml:space="preserve"> 的交付命名组织</w:t>
            </w:r>
          </w:p>
        </w:tc>
      </w:tr>
    </w:tbl>
    <w:p w14:paraId="75624E5B">
      <w:pPr>
        <w:spacing w:after="20"/>
      </w:pPr>
    </w:p>
    <w:p w14:paraId="3AA3C44A">
      <w:pPr>
        <w:spacing w:after="40"/>
      </w:pPr>
    </w:p>
    <w:p w14:paraId="77483352">
      <w:pPr>
        <w:pStyle w:val="4"/>
      </w:pPr>
      <w:bookmarkStart w:id="371" w:name="_Toc19024"/>
      <w:r>
        <w:rPr>
          <w:rFonts w:ascii="宋体" w:hAnsi="宋体" w:eastAsia="宋体"/>
          <w:b/>
          <w:sz w:val="28"/>
        </w:rPr>
        <w:t>1. 用例图及用例规格说明</w:t>
      </w:r>
      <w:bookmarkEnd w:id="371"/>
    </w:p>
    <w:p w14:paraId="37FF1C99">
      <w:pPr>
        <w:pStyle w:val="5"/>
      </w:pPr>
      <w:bookmarkStart w:id="372" w:name="_Toc8674"/>
      <w:r>
        <w:rPr>
          <w:rFonts w:ascii="宋体" w:hAnsi="宋体" w:eastAsia="宋体"/>
          <w:b/>
          <w:sz w:val="24"/>
        </w:rPr>
        <w:t>1.1 用例图</w:t>
      </w:r>
      <w:bookmarkEnd w:id="372"/>
    </w:p>
    <w:p w14:paraId="2C2F72D1">
      <w:pPr>
        <w:keepNext/>
        <w:spacing w:before="120" w:after="80"/>
        <w:ind w:firstLine="0"/>
        <w:jc w:val="center"/>
      </w:pPr>
      <w:r>
        <w:drawing>
          <wp:inline distT="0" distB="0" distL="114300" distR="114300">
            <wp:extent cx="4559300" cy="6583680"/>
            <wp:effectExtent l="0" t="0" r="1270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59548" cy="6583680"/>
                    </a:xfrm>
                    <a:prstGeom prst="rect">
                      <a:avLst/>
                    </a:prstGeom>
                  </pic:spPr>
                </pic:pic>
              </a:graphicData>
            </a:graphic>
          </wp:inline>
        </w:drawing>
      </w:r>
    </w:p>
    <w:p w14:paraId="2A049B4E">
      <w:pPr>
        <w:pStyle w:val="15"/>
      </w:pPr>
      <w:r>
        <w:rPr>
          <w:rFonts w:ascii="宋体" w:hAnsi="宋体" w:eastAsia="宋体"/>
          <w:b w:val="0"/>
          <w:color w:val="6E7B90"/>
          <w:sz w:val="17"/>
        </w:rPr>
        <w:t>图 1-1 智慧企业知识财富库系统用例图</w:t>
      </w:r>
    </w:p>
    <w:p w14:paraId="7B5079CF">
      <w:r>
        <w:rPr>
          <w:rFonts w:ascii="宋体" w:hAnsi="宋体" w:eastAsia="宋体"/>
          <w:b/>
          <w:sz w:val="21"/>
        </w:rPr>
        <w:t>图 1-1 说明</w:t>
      </w:r>
      <w:r>
        <w:rPr>
          <w:rFonts w:ascii="宋体" w:hAnsi="宋体" w:eastAsia="宋体"/>
          <w:b w:val="0"/>
          <w:sz w:val="21"/>
        </w:rPr>
        <w:t>：系统参与者分为“普通员工”和“管理员”。普通员工可登录、退出、管理知识文档、检索文档、智能问答、浏览图谱和收藏文档；管理员在此基础上增加维护分类、维护图谱关系、查看审计日志、查看用户列表等治理能力。“管理知识文档”和“智能问答”均包含“检索知识文档”能力。</w:t>
      </w:r>
    </w:p>
    <w:p w14:paraId="037F0D47">
      <w:r>
        <w:rPr>
          <w:rFonts w:ascii="宋体" w:hAnsi="宋体" w:eastAsia="宋体"/>
          <w:b/>
          <w:sz w:val="21"/>
        </w:rPr>
        <w:t>图源</w:t>
      </w:r>
      <w:r>
        <w:rPr>
          <w:rFonts w:ascii="宋体" w:hAnsi="宋体" w:eastAsia="宋体"/>
          <w:b w:val="0"/>
          <w:sz w:val="21"/>
        </w:rPr>
        <w:t>：`docs/uml/01-用例图.puml`</w:t>
      </w:r>
    </w:p>
    <w:p w14:paraId="72D96AA7">
      <w:r>
        <w:rPr>
          <w:rFonts w:ascii="宋体" w:hAnsi="宋体" w:eastAsia="宋体"/>
          <w:b/>
          <w:sz w:val="21"/>
        </w:rPr>
        <w:t>渲染图</w:t>
      </w:r>
      <w:r>
        <w:rPr>
          <w:rFonts w:ascii="宋体" w:hAnsi="宋体" w:eastAsia="宋体"/>
          <w:b w:val="0"/>
          <w:sz w:val="21"/>
        </w:rPr>
        <w:t>：`docs/uml/rendered/01-用例图.png`</w:t>
      </w:r>
    </w:p>
    <w:p w14:paraId="67DF30F0">
      <w:pPr>
        <w:pStyle w:val="5"/>
      </w:pPr>
      <w:bookmarkStart w:id="373" w:name="_Toc32422"/>
      <w:r>
        <w:rPr>
          <w:rFonts w:ascii="宋体" w:hAnsi="宋体" w:eastAsia="宋体"/>
          <w:b/>
          <w:sz w:val="24"/>
        </w:rPr>
        <w:t>1.2 图例与关键元素</w:t>
      </w:r>
      <w:bookmarkEnd w:id="3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018D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1E7B4DF">
            <w:pPr>
              <w:spacing w:after="0" w:line="252" w:lineRule="auto"/>
              <w:ind w:firstLine="0"/>
            </w:pPr>
            <w:r>
              <w:rPr>
                <w:rFonts w:ascii="宋体" w:hAnsi="宋体" w:eastAsia="宋体"/>
                <w:b/>
                <w:sz w:val="17"/>
              </w:rPr>
              <w:t>图元素</w:t>
            </w:r>
          </w:p>
        </w:tc>
        <w:tc>
          <w:tcPr>
            <w:tcW w:w="3081" w:type="dxa"/>
            <w:shd w:val="clear" w:color="auto" w:fill="E6F6F2"/>
            <w:vAlign w:val="center"/>
          </w:tcPr>
          <w:p w14:paraId="25A0AE73">
            <w:pPr>
              <w:spacing w:after="0" w:line="252" w:lineRule="auto"/>
              <w:ind w:firstLine="0"/>
            </w:pPr>
            <w:r>
              <w:rPr>
                <w:rFonts w:ascii="宋体" w:hAnsi="宋体" w:eastAsia="宋体"/>
                <w:b/>
                <w:sz w:val="17"/>
              </w:rPr>
              <w:t>含义</w:t>
            </w:r>
          </w:p>
        </w:tc>
        <w:tc>
          <w:tcPr>
            <w:tcW w:w="3081" w:type="dxa"/>
            <w:shd w:val="clear" w:color="auto" w:fill="E6F6F2"/>
            <w:vAlign w:val="center"/>
          </w:tcPr>
          <w:p w14:paraId="5DA875B6">
            <w:pPr>
              <w:spacing w:after="0" w:line="252" w:lineRule="auto"/>
              <w:ind w:firstLine="0"/>
            </w:pPr>
            <w:r>
              <w:rPr>
                <w:rFonts w:ascii="宋体" w:hAnsi="宋体" w:eastAsia="宋体"/>
                <w:b/>
                <w:sz w:val="17"/>
              </w:rPr>
              <w:t>本项目对应</w:t>
            </w:r>
          </w:p>
        </w:tc>
      </w:tr>
      <w:tr w14:paraId="28D8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8EF8AC">
            <w:pPr>
              <w:spacing w:after="0" w:line="252" w:lineRule="auto"/>
              <w:ind w:firstLine="0"/>
            </w:pPr>
            <w:r>
              <w:rPr>
                <w:rFonts w:ascii="宋体" w:hAnsi="宋体" w:eastAsia="宋体"/>
                <w:b w:val="0"/>
                <w:sz w:val="17"/>
              </w:rPr>
              <w:t>火柴人</w:t>
            </w:r>
          </w:p>
        </w:tc>
        <w:tc>
          <w:tcPr>
            <w:tcW w:w="3081" w:type="dxa"/>
            <w:vAlign w:val="center"/>
          </w:tcPr>
          <w:p w14:paraId="69835FFF">
            <w:pPr>
              <w:spacing w:after="0" w:line="252" w:lineRule="auto"/>
              <w:ind w:firstLine="0"/>
            </w:pPr>
            <w:r>
              <w:rPr>
                <w:rFonts w:ascii="宋体" w:hAnsi="宋体" w:eastAsia="宋体"/>
                <w:b w:val="0"/>
                <w:sz w:val="17"/>
              </w:rPr>
              <w:t>系统外部参与者</w:t>
            </w:r>
          </w:p>
        </w:tc>
        <w:tc>
          <w:tcPr>
            <w:tcW w:w="3081" w:type="dxa"/>
            <w:vAlign w:val="center"/>
          </w:tcPr>
          <w:p w14:paraId="69C77D08">
            <w:pPr>
              <w:spacing w:after="0" w:line="252" w:lineRule="auto"/>
              <w:ind w:firstLine="0"/>
            </w:pPr>
            <w:r>
              <w:rPr>
                <w:rFonts w:ascii="宋体" w:hAnsi="宋体" w:eastAsia="宋体"/>
                <w:b w:val="0"/>
                <w:sz w:val="17"/>
              </w:rPr>
              <w:t>普通员工、管理员；管理员是普通员工能力的超集</w:t>
            </w:r>
          </w:p>
        </w:tc>
      </w:tr>
      <w:tr w14:paraId="20DB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A57D7AA">
            <w:pPr>
              <w:spacing w:after="0" w:line="252" w:lineRule="auto"/>
              <w:ind w:firstLine="0"/>
            </w:pPr>
            <w:r>
              <w:rPr>
                <w:rFonts w:ascii="宋体" w:hAnsi="宋体" w:eastAsia="宋体"/>
                <w:b w:val="0"/>
                <w:sz w:val="17"/>
              </w:rPr>
              <w:t>矩形边框</w:t>
            </w:r>
          </w:p>
        </w:tc>
        <w:tc>
          <w:tcPr>
            <w:tcW w:w="3081" w:type="dxa"/>
            <w:vAlign w:val="center"/>
          </w:tcPr>
          <w:p w14:paraId="19AF0287">
            <w:pPr>
              <w:spacing w:after="0" w:line="252" w:lineRule="auto"/>
              <w:ind w:firstLine="0"/>
            </w:pPr>
            <w:r>
              <w:rPr>
                <w:rFonts w:ascii="宋体" w:hAnsi="宋体" w:eastAsia="宋体"/>
                <w:b w:val="0"/>
                <w:sz w:val="17"/>
              </w:rPr>
              <w:t>系统边界</w:t>
            </w:r>
          </w:p>
        </w:tc>
        <w:tc>
          <w:tcPr>
            <w:tcW w:w="3081" w:type="dxa"/>
            <w:vAlign w:val="center"/>
          </w:tcPr>
          <w:p w14:paraId="2F862747">
            <w:pPr>
              <w:spacing w:after="0" w:line="252" w:lineRule="auto"/>
              <w:ind w:firstLine="0"/>
            </w:pPr>
            <w:r>
              <w:rPr>
                <w:rFonts w:ascii="宋体" w:hAnsi="宋体" w:eastAsia="宋体"/>
                <w:b w:val="0"/>
                <w:sz w:val="17"/>
              </w:rPr>
              <w:t>V2.0 Vue 3 SPA + Flask REST API 系统</w:t>
            </w:r>
          </w:p>
        </w:tc>
      </w:tr>
      <w:tr w14:paraId="6404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1391FB">
            <w:pPr>
              <w:spacing w:after="0" w:line="252" w:lineRule="auto"/>
              <w:ind w:firstLine="0"/>
            </w:pPr>
            <w:r>
              <w:rPr>
                <w:rFonts w:ascii="宋体" w:hAnsi="宋体" w:eastAsia="宋体"/>
                <w:b w:val="0"/>
                <w:sz w:val="17"/>
              </w:rPr>
              <w:t>椭圆</w:t>
            </w:r>
          </w:p>
        </w:tc>
        <w:tc>
          <w:tcPr>
            <w:tcW w:w="3081" w:type="dxa"/>
            <w:vAlign w:val="center"/>
          </w:tcPr>
          <w:p w14:paraId="11699CA1">
            <w:pPr>
              <w:spacing w:after="0" w:line="252" w:lineRule="auto"/>
              <w:ind w:firstLine="0"/>
            </w:pPr>
            <w:r>
              <w:rPr>
                <w:rFonts w:ascii="宋体" w:hAnsi="宋体" w:eastAsia="宋体"/>
                <w:b w:val="0"/>
                <w:sz w:val="17"/>
              </w:rPr>
              <w:t>用例/业务目标</w:t>
            </w:r>
          </w:p>
        </w:tc>
        <w:tc>
          <w:tcPr>
            <w:tcW w:w="3081" w:type="dxa"/>
            <w:vAlign w:val="center"/>
          </w:tcPr>
          <w:p w14:paraId="40457A2A">
            <w:pPr>
              <w:spacing w:after="0" w:line="252" w:lineRule="auto"/>
              <w:ind w:firstLine="0"/>
            </w:pPr>
            <w:r>
              <w:rPr>
                <w:rFonts w:ascii="宋体" w:hAnsi="宋体" w:eastAsia="宋体"/>
                <w:b w:val="0"/>
                <w:sz w:val="17"/>
              </w:rPr>
              <w:t>登录、检索、问答、图谱、审计等</w:t>
            </w:r>
          </w:p>
        </w:tc>
      </w:tr>
      <w:tr w14:paraId="2852E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233C92">
            <w:pPr>
              <w:spacing w:after="0" w:line="252" w:lineRule="auto"/>
              <w:ind w:firstLine="0"/>
            </w:pPr>
            <w:r>
              <w:rPr>
                <w:rFonts w:ascii="宋体" w:hAnsi="宋体" w:eastAsia="宋体"/>
                <w:b w:val="0"/>
                <w:sz w:val="17"/>
              </w:rPr>
              <w:t>实线</w:t>
            </w:r>
          </w:p>
        </w:tc>
        <w:tc>
          <w:tcPr>
            <w:tcW w:w="3081" w:type="dxa"/>
            <w:vAlign w:val="center"/>
          </w:tcPr>
          <w:p w14:paraId="43F3066B">
            <w:pPr>
              <w:spacing w:after="0" w:line="252" w:lineRule="auto"/>
              <w:ind w:firstLine="0"/>
            </w:pPr>
            <w:r>
              <w:rPr>
                <w:rFonts w:ascii="宋体" w:hAnsi="宋体" w:eastAsia="宋体"/>
                <w:b w:val="0"/>
                <w:sz w:val="17"/>
              </w:rPr>
              <w:t>参与者与用例的关联</w:t>
            </w:r>
          </w:p>
        </w:tc>
        <w:tc>
          <w:tcPr>
            <w:tcW w:w="3081" w:type="dxa"/>
            <w:vAlign w:val="center"/>
          </w:tcPr>
          <w:p w14:paraId="13B3C0C1">
            <w:pPr>
              <w:spacing w:after="0" w:line="252" w:lineRule="auto"/>
              <w:ind w:firstLine="0"/>
            </w:pPr>
            <w:r>
              <w:rPr>
                <w:rFonts w:ascii="宋体" w:hAnsi="宋体" w:eastAsia="宋体"/>
                <w:b w:val="0"/>
                <w:sz w:val="17"/>
              </w:rPr>
              <w:t>谁能发起该用例</w:t>
            </w:r>
          </w:p>
        </w:tc>
      </w:tr>
      <w:tr w14:paraId="0E9E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B6E51A">
            <w:pPr>
              <w:spacing w:after="0" w:line="252" w:lineRule="auto"/>
              <w:ind w:firstLine="0"/>
            </w:pPr>
            <w:r>
              <w:rPr>
                <w:rFonts w:ascii="宋体" w:hAnsi="宋体" w:eastAsia="宋体"/>
                <w:b w:val="0"/>
                <w:sz w:val="17"/>
              </w:rPr>
              <w:t xml:space="preserve">虚线箭头 </w:t>
            </w:r>
            <w:r>
              <w:rPr>
                <w:rFonts w:ascii="Consolas" w:hAnsi="Consolas" w:eastAsia="Consolas"/>
                <w:b w:val="0"/>
                <w:sz w:val="17"/>
              </w:rPr>
              <w:t>&lt;&lt;include&gt;&gt;</w:t>
            </w:r>
          </w:p>
        </w:tc>
        <w:tc>
          <w:tcPr>
            <w:tcW w:w="3081" w:type="dxa"/>
            <w:vAlign w:val="center"/>
          </w:tcPr>
          <w:p w14:paraId="5084287F">
            <w:pPr>
              <w:spacing w:after="0" w:line="252" w:lineRule="auto"/>
              <w:ind w:firstLine="0"/>
            </w:pPr>
            <w:r>
              <w:rPr>
                <w:rFonts w:ascii="宋体" w:hAnsi="宋体" w:eastAsia="宋体"/>
                <w:b w:val="0"/>
                <w:sz w:val="17"/>
              </w:rPr>
              <w:t>被包含的必需子流程</w:t>
            </w:r>
          </w:p>
        </w:tc>
        <w:tc>
          <w:tcPr>
            <w:tcW w:w="3081" w:type="dxa"/>
            <w:vAlign w:val="center"/>
          </w:tcPr>
          <w:p w14:paraId="4AF4522F">
            <w:pPr>
              <w:spacing w:after="0" w:line="252" w:lineRule="auto"/>
              <w:ind w:firstLine="0"/>
            </w:pPr>
            <w:r>
              <w:rPr>
                <w:rFonts w:ascii="宋体" w:hAnsi="宋体" w:eastAsia="宋体"/>
                <w:b w:val="0"/>
                <w:sz w:val="17"/>
              </w:rPr>
              <w:t>管理文档、智能问答均必须调用检索能力</w:t>
            </w:r>
          </w:p>
        </w:tc>
      </w:tr>
      <w:tr w14:paraId="7283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C7500B">
            <w:pPr>
              <w:spacing w:after="0" w:line="252" w:lineRule="auto"/>
              <w:ind w:firstLine="0"/>
            </w:pPr>
            <w:r>
              <w:rPr>
                <w:rFonts w:ascii="宋体" w:hAnsi="宋体" w:eastAsia="宋体"/>
                <w:b w:val="0"/>
                <w:sz w:val="17"/>
              </w:rPr>
              <w:t>用例粒度</w:t>
            </w:r>
          </w:p>
        </w:tc>
        <w:tc>
          <w:tcPr>
            <w:tcW w:w="3081" w:type="dxa"/>
            <w:vAlign w:val="center"/>
          </w:tcPr>
          <w:p w14:paraId="268D4947">
            <w:pPr>
              <w:spacing w:after="0" w:line="252" w:lineRule="auto"/>
              <w:ind w:firstLine="0"/>
            </w:pPr>
            <w:r>
              <w:rPr>
                <w:rFonts w:ascii="宋体" w:hAnsi="宋体" w:eastAsia="宋体"/>
                <w:b w:val="0"/>
                <w:sz w:val="17"/>
              </w:rPr>
              <w:t>以用户可感知目标划分</w:t>
            </w:r>
          </w:p>
        </w:tc>
        <w:tc>
          <w:tcPr>
            <w:tcW w:w="3081" w:type="dxa"/>
            <w:vAlign w:val="center"/>
          </w:tcPr>
          <w:p w14:paraId="1B89257D">
            <w:pPr>
              <w:spacing w:after="0" w:line="252" w:lineRule="auto"/>
              <w:ind w:firstLine="0"/>
            </w:pPr>
            <w:r>
              <w:rPr>
                <w:rFonts w:ascii="宋体" w:hAnsi="宋体" w:eastAsia="宋体"/>
                <w:b w:val="0"/>
                <w:sz w:val="17"/>
              </w:rPr>
              <w:t>“管理知识文档”内部再细分增删改查，规格说明中展开</w:t>
            </w:r>
          </w:p>
        </w:tc>
      </w:tr>
    </w:tbl>
    <w:p w14:paraId="727B4C8A">
      <w:pPr>
        <w:spacing w:after="20"/>
      </w:pPr>
    </w:p>
    <w:p w14:paraId="3AA090D1">
      <w:r>
        <w:rPr>
          <w:rFonts w:ascii="宋体" w:hAnsi="宋体" w:eastAsia="宋体"/>
          <w:b/>
          <w:sz w:val="21"/>
        </w:rPr>
        <w:t>关键解释</w:t>
      </w:r>
      <w:r>
        <w:rPr>
          <w:rFonts w:ascii="宋体" w:hAnsi="宋体" w:eastAsia="宋体"/>
          <w:b w:val="0"/>
          <w:sz w:val="21"/>
        </w:rPr>
        <w:t>：</w:t>
      </w:r>
    </w:p>
    <w:p w14:paraId="04A2583C">
      <w:pPr>
        <w:pStyle w:val="14"/>
        <w:ind w:firstLine="0"/>
      </w:pPr>
      <w:r>
        <w:rPr>
          <w:rFonts w:ascii="宋体" w:hAnsi="宋体" w:eastAsia="宋体"/>
          <w:b/>
          <w:sz w:val="21"/>
        </w:rPr>
        <w:t>普通员工不是“只读用户”</w:t>
      </w:r>
      <w:r>
        <w:rPr>
          <w:rFonts w:ascii="宋体" w:hAnsi="宋体" w:eastAsia="宋体"/>
          <w:b w:val="0"/>
          <w:sz w:val="21"/>
        </w:rPr>
        <w:t>。当前实现允许已登录员工新建文档；编辑、删除仅限本人文档，管理员可编辑/删除全部文档。</w:t>
      </w:r>
    </w:p>
    <w:p w14:paraId="597D19B1">
      <w:pPr>
        <w:pStyle w:val="14"/>
        <w:ind w:firstLine="0"/>
      </w:pPr>
      <w:r>
        <w:rPr>
          <w:rFonts w:ascii="宋体" w:hAnsi="宋体" w:eastAsia="宋体"/>
          <w:b/>
          <w:sz w:val="21"/>
        </w:rPr>
        <w:t>管理员权限不是独立业务系统</w:t>
      </w:r>
      <w:r>
        <w:rPr>
          <w:rFonts w:ascii="宋体" w:hAnsi="宋体" w:eastAsia="宋体"/>
          <w:b w:val="0"/>
          <w:sz w:val="21"/>
        </w:rPr>
        <w:t>。管理员仍复用普通员工的文档、问答、图谱能力，只是额外拥有分类维护、图谱维护、用户查看和审计查看入口。</w:t>
      </w:r>
    </w:p>
    <w:p w14:paraId="261066CF">
      <w:pPr>
        <w:pStyle w:val="14"/>
        <w:ind w:firstLine="0"/>
      </w:pPr>
      <w:r>
        <w:rPr>
          <w:rFonts w:ascii="宋体" w:hAnsi="宋体" w:eastAsia="宋体"/>
          <w:b/>
          <w:sz w:val="21"/>
        </w:rPr>
        <w:t>检索是共享能力</w:t>
      </w:r>
      <w:r>
        <w:rPr>
          <w:rFonts w:ascii="宋体" w:hAnsi="宋体" w:eastAsia="宋体"/>
          <w:b w:val="0"/>
          <w:sz w:val="21"/>
        </w:rPr>
        <w:t>。文档列表检索和 RAG 问答共享同一套“可访问文档”判定，但用途不同：前者返回文档卡片，后者返回知识片段和答案来源。</w:t>
      </w:r>
    </w:p>
    <w:p w14:paraId="7EE5C4AC">
      <w:pPr>
        <w:pStyle w:val="14"/>
        <w:ind w:firstLine="0"/>
      </w:pPr>
      <w:r>
        <w:rPr>
          <w:rFonts w:ascii="宋体" w:hAnsi="宋体" w:eastAsia="宋体"/>
          <w:b/>
          <w:sz w:val="21"/>
        </w:rPr>
        <w:t>机密隔离是跨用例约束</w:t>
      </w:r>
      <w:r>
        <w:rPr>
          <w:rFonts w:ascii="宋体" w:hAnsi="宋体" w:eastAsia="宋体"/>
          <w:b w:val="0"/>
          <w:sz w:val="21"/>
        </w:rPr>
        <w:t xml:space="preserve">。无论列表、详情、问答还是图谱，均先按当前用户权限过滤；权限规则在 </w:t>
      </w:r>
      <w:r>
        <w:rPr>
          <w:rFonts w:ascii="Consolas" w:hAnsi="Consolas" w:eastAsia="Consolas"/>
          <w:b w:val="0"/>
          <w:sz w:val="19"/>
        </w:rPr>
        <w:t>app/services/rag.py</w:t>
      </w:r>
      <w:r>
        <w:rPr>
          <w:rFonts w:ascii="宋体" w:hAnsi="宋体" w:eastAsia="宋体"/>
          <w:b w:val="0"/>
          <w:sz w:val="21"/>
        </w:rPr>
        <w:t xml:space="preserve"> 的 </w:t>
      </w:r>
      <w:r>
        <w:rPr>
          <w:rFonts w:ascii="Consolas" w:hAnsi="Consolas" w:eastAsia="Consolas"/>
          <w:b w:val="0"/>
          <w:sz w:val="19"/>
        </w:rPr>
        <w:t>can_view_document()</w:t>
      </w:r>
      <w:r>
        <w:rPr>
          <w:rFonts w:ascii="宋体" w:hAnsi="宋体" w:eastAsia="宋体"/>
          <w:b w:val="0"/>
          <w:sz w:val="21"/>
        </w:rPr>
        <w:t xml:space="preserve"> 与 </w:t>
      </w:r>
      <w:r>
        <w:rPr>
          <w:rFonts w:ascii="Consolas" w:hAnsi="Consolas" w:eastAsia="Consolas"/>
          <w:b w:val="0"/>
          <w:sz w:val="19"/>
        </w:rPr>
        <w:t>searchable_documents()</w:t>
      </w:r>
      <w:r>
        <w:rPr>
          <w:rFonts w:ascii="宋体" w:hAnsi="宋体" w:eastAsia="宋体"/>
          <w:b w:val="0"/>
          <w:sz w:val="21"/>
        </w:rPr>
        <w:t xml:space="preserve"> 中集中实现。</w:t>
      </w:r>
    </w:p>
    <w:p w14:paraId="03E83C52">
      <w:pPr>
        <w:pStyle w:val="5"/>
      </w:pPr>
      <w:bookmarkStart w:id="374" w:name="_Toc2334"/>
      <w:r>
        <w:rPr>
          <w:rFonts w:ascii="宋体" w:hAnsi="宋体" w:eastAsia="宋体"/>
          <w:b/>
          <w:sz w:val="24"/>
        </w:rPr>
        <w:t>1.3 用例清单与需求追踪矩阵</w:t>
      </w:r>
      <w:bookmarkEnd w:id="37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1670"/>
        <w:gridCol w:w="1846"/>
        <w:gridCol w:w="1842"/>
        <w:gridCol w:w="2443"/>
      </w:tblGrid>
      <w:tr w14:paraId="50DA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6D5B0881">
            <w:pPr>
              <w:spacing w:after="0" w:line="252" w:lineRule="auto"/>
              <w:ind w:firstLine="0"/>
            </w:pPr>
            <w:r>
              <w:rPr>
                <w:rFonts w:ascii="宋体" w:hAnsi="宋体" w:eastAsia="宋体"/>
                <w:b/>
                <w:sz w:val="17"/>
              </w:rPr>
              <w:t>编号/用例</w:t>
            </w:r>
          </w:p>
        </w:tc>
        <w:tc>
          <w:tcPr>
            <w:tcW w:w="1848" w:type="dxa"/>
            <w:shd w:val="clear" w:color="auto" w:fill="E6F6F2"/>
            <w:vAlign w:val="center"/>
          </w:tcPr>
          <w:p w14:paraId="78F52806">
            <w:pPr>
              <w:spacing w:after="0" w:line="252" w:lineRule="auto"/>
              <w:ind w:firstLine="0"/>
            </w:pPr>
            <w:r>
              <w:rPr>
                <w:rFonts w:ascii="宋体" w:hAnsi="宋体" w:eastAsia="宋体"/>
                <w:b/>
                <w:sz w:val="17"/>
              </w:rPr>
              <w:t>参与者与权限</w:t>
            </w:r>
          </w:p>
        </w:tc>
        <w:tc>
          <w:tcPr>
            <w:tcW w:w="1848" w:type="dxa"/>
            <w:shd w:val="clear" w:color="auto" w:fill="E6F6F2"/>
            <w:vAlign w:val="center"/>
          </w:tcPr>
          <w:p w14:paraId="5311F642">
            <w:pPr>
              <w:spacing w:after="0" w:line="252" w:lineRule="auto"/>
              <w:ind w:firstLine="0"/>
            </w:pPr>
            <w:r>
              <w:rPr>
                <w:rFonts w:ascii="宋体" w:hAnsi="宋体" w:eastAsia="宋体"/>
                <w:b/>
                <w:sz w:val="17"/>
              </w:rPr>
              <w:t>需求编号</w:t>
            </w:r>
          </w:p>
        </w:tc>
        <w:tc>
          <w:tcPr>
            <w:tcW w:w="1848" w:type="dxa"/>
            <w:shd w:val="clear" w:color="auto" w:fill="E6F6F2"/>
            <w:vAlign w:val="center"/>
          </w:tcPr>
          <w:p w14:paraId="1F5D2E93">
            <w:pPr>
              <w:spacing w:after="0" w:line="252" w:lineRule="auto"/>
              <w:ind w:firstLine="0"/>
            </w:pPr>
            <w:r>
              <w:rPr>
                <w:rFonts w:ascii="宋体" w:hAnsi="宋体" w:eastAsia="宋体"/>
                <w:b/>
                <w:sz w:val="17"/>
              </w:rPr>
              <w:t>主要页面/API</w:t>
            </w:r>
          </w:p>
        </w:tc>
        <w:tc>
          <w:tcPr>
            <w:tcW w:w="1848" w:type="dxa"/>
            <w:shd w:val="clear" w:color="auto" w:fill="E6F6F2"/>
            <w:vAlign w:val="center"/>
          </w:tcPr>
          <w:p w14:paraId="38CC2BE8">
            <w:pPr>
              <w:spacing w:after="0" w:line="252" w:lineRule="auto"/>
              <w:ind w:firstLine="0"/>
            </w:pPr>
            <w:r>
              <w:rPr>
                <w:rFonts w:ascii="宋体" w:hAnsi="宋体" w:eastAsia="宋体"/>
                <w:b/>
                <w:sz w:val="17"/>
              </w:rPr>
              <w:t>代码与验证证据</w:t>
            </w:r>
          </w:p>
        </w:tc>
      </w:tr>
      <w:tr w14:paraId="089E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FAF643">
            <w:pPr>
              <w:spacing w:after="0" w:line="252" w:lineRule="auto"/>
              <w:ind w:firstLine="0"/>
            </w:pPr>
            <w:r>
              <w:rPr>
                <w:rFonts w:ascii="宋体" w:hAnsi="宋体" w:eastAsia="宋体"/>
                <w:b w:val="0"/>
                <w:sz w:val="17"/>
              </w:rPr>
              <w:t>UC-01 登录系统</w:t>
            </w:r>
          </w:p>
        </w:tc>
        <w:tc>
          <w:tcPr>
            <w:tcW w:w="1848" w:type="dxa"/>
            <w:vAlign w:val="center"/>
          </w:tcPr>
          <w:p w14:paraId="41291C27">
            <w:pPr>
              <w:spacing w:after="0" w:line="252" w:lineRule="auto"/>
              <w:ind w:firstLine="0"/>
            </w:pPr>
            <w:r>
              <w:rPr>
                <w:rFonts w:ascii="宋体" w:hAnsi="宋体" w:eastAsia="宋体"/>
                <w:b w:val="0"/>
                <w:sz w:val="17"/>
              </w:rPr>
              <w:t>普通员工、管理员；公开接口，失败限流</w:t>
            </w:r>
          </w:p>
        </w:tc>
        <w:tc>
          <w:tcPr>
            <w:tcW w:w="1848" w:type="dxa"/>
            <w:vAlign w:val="center"/>
          </w:tcPr>
          <w:p w14:paraId="2945467E">
            <w:pPr>
              <w:spacing w:after="0" w:line="252" w:lineRule="auto"/>
              <w:ind w:firstLine="0"/>
            </w:pPr>
            <w:r>
              <w:rPr>
                <w:rFonts w:ascii="宋体" w:hAnsi="宋体" w:eastAsia="宋体"/>
                <w:b w:val="0"/>
                <w:sz w:val="17"/>
              </w:rPr>
              <w:t>UR-AUTH-01/05/06/07；SR-AUTH-001/002/007/008/009</w:t>
            </w:r>
          </w:p>
        </w:tc>
        <w:tc>
          <w:tcPr>
            <w:tcW w:w="1848" w:type="dxa"/>
            <w:vAlign w:val="center"/>
          </w:tcPr>
          <w:p w14:paraId="772A248F">
            <w:pPr>
              <w:spacing w:after="0" w:line="252" w:lineRule="auto"/>
              <w:ind w:firstLine="0"/>
            </w:pPr>
            <w:r>
              <w:rPr>
                <w:rFonts w:ascii="Consolas" w:hAnsi="Consolas" w:eastAsia="Consolas"/>
                <w:b w:val="0"/>
                <w:sz w:val="17"/>
              </w:rPr>
              <w:t>/login</w:t>
            </w:r>
            <w:r>
              <w:rPr>
                <w:rFonts w:ascii="宋体" w:hAnsi="宋体" w:eastAsia="宋体"/>
                <w:b w:val="0"/>
                <w:sz w:val="17"/>
              </w:rPr>
              <w:t>；</w:t>
            </w:r>
            <w:r>
              <w:rPr>
                <w:rFonts w:ascii="Consolas" w:hAnsi="Consolas" w:eastAsia="Consolas"/>
                <w:b w:val="0"/>
                <w:sz w:val="17"/>
              </w:rPr>
              <w:t>POST /api/auth/login</w:t>
            </w:r>
          </w:p>
        </w:tc>
        <w:tc>
          <w:tcPr>
            <w:tcW w:w="1848" w:type="dxa"/>
            <w:vAlign w:val="center"/>
          </w:tcPr>
          <w:p w14:paraId="3B9C9DC9">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app/blueprints/auth.py</w:t>
            </w:r>
            <w:r>
              <w:rPr>
                <w:rFonts w:ascii="宋体" w:hAnsi="宋体" w:eastAsia="宋体"/>
                <w:b w:val="0"/>
                <w:sz w:val="17"/>
              </w:rPr>
              <w:t>、</w:t>
            </w:r>
            <w:r>
              <w:rPr>
                <w:rFonts w:ascii="Consolas" w:hAnsi="Consolas" w:eastAsia="Consolas"/>
                <w:b w:val="0"/>
                <w:sz w:val="17"/>
              </w:rPr>
              <w:t>LoginView.vue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test_login_security.py</w:t>
            </w:r>
          </w:p>
        </w:tc>
      </w:tr>
      <w:tr w14:paraId="3CCF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3E29AE7">
            <w:pPr>
              <w:spacing w:after="0" w:line="252" w:lineRule="auto"/>
              <w:ind w:firstLine="0"/>
            </w:pPr>
            <w:r>
              <w:rPr>
                <w:rFonts w:ascii="宋体" w:hAnsi="宋体" w:eastAsia="宋体"/>
                <w:b w:val="0"/>
                <w:sz w:val="17"/>
              </w:rPr>
              <w:t>UC-02 退出系统</w:t>
            </w:r>
          </w:p>
        </w:tc>
        <w:tc>
          <w:tcPr>
            <w:tcW w:w="1848" w:type="dxa"/>
            <w:vAlign w:val="center"/>
          </w:tcPr>
          <w:p w14:paraId="77CDD281">
            <w:pPr>
              <w:spacing w:after="0" w:line="252" w:lineRule="auto"/>
              <w:ind w:firstLine="0"/>
            </w:pPr>
            <w:r>
              <w:rPr>
                <w:rFonts w:ascii="宋体" w:hAnsi="宋体" w:eastAsia="宋体"/>
                <w:b w:val="0"/>
                <w:sz w:val="17"/>
              </w:rPr>
              <w:t>普通员工、管理员；必须已登录</w:t>
            </w:r>
          </w:p>
        </w:tc>
        <w:tc>
          <w:tcPr>
            <w:tcW w:w="1848" w:type="dxa"/>
            <w:vAlign w:val="center"/>
          </w:tcPr>
          <w:p w14:paraId="1D524273">
            <w:pPr>
              <w:spacing w:after="0" w:line="252" w:lineRule="auto"/>
              <w:ind w:firstLine="0"/>
            </w:pPr>
            <w:r>
              <w:rPr>
                <w:rFonts w:ascii="宋体" w:hAnsi="宋体" w:eastAsia="宋体"/>
                <w:b w:val="0"/>
                <w:sz w:val="17"/>
              </w:rPr>
              <w:t>UR-AUTH-02；SR-AUTH-003</w:t>
            </w:r>
          </w:p>
        </w:tc>
        <w:tc>
          <w:tcPr>
            <w:tcW w:w="1848" w:type="dxa"/>
            <w:vAlign w:val="center"/>
          </w:tcPr>
          <w:p w14:paraId="07709466">
            <w:pPr>
              <w:spacing w:after="0" w:line="252" w:lineRule="auto"/>
              <w:ind w:firstLine="0"/>
            </w:pPr>
            <w:r>
              <w:rPr>
                <w:rFonts w:ascii="宋体" w:hAnsi="宋体" w:eastAsia="宋体"/>
                <w:b w:val="0"/>
                <w:sz w:val="17"/>
              </w:rPr>
              <w:t>顶部退出；</w:t>
            </w:r>
            <w:r>
              <w:rPr>
                <w:rFonts w:ascii="Consolas" w:hAnsi="Consolas" w:eastAsia="Consolas"/>
                <w:b w:val="0"/>
                <w:sz w:val="17"/>
              </w:rPr>
              <w:t>POST /api/auth/logout</w:t>
            </w:r>
          </w:p>
        </w:tc>
        <w:tc>
          <w:tcPr>
            <w:tcW w:w="1848" w:type="dxa"/>
            <w:vAlign w:val="center"/>
          </w:tcPr>
          <w:p w14:paraId="5AF5EEC1">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AppShell.vue</w:t>
            </w:r>
            <w:r>
              <w:rPr>
                <w:rFonts w:ascii="宋体" w:hAnsi="宋体" w:eastAsia="宋体"/>
                <w:b w:val="0"/>
                <w:sz w:val="17"/>
              </w:rPr>
              <w:t>；</w:t>
            </w:r>
            <w:r>
              <w:rPr>
                <w:rFonts w:ascii="Consolas" w:hAnsi="Consolas" w:eastAsia="Consolas"/>
                <w:b w:val="0"/>
                <w:sz w:val="17"/>
              </w:rPr>
              <w:t>tests/test_api.py</w:t>
            </w:r>
          </w:p>
        </w:tc>
      </w:tr>
      <w:tr w14:paraId="7DA8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2E9A7A">
            <w:pPr>
              <w:spacing w:after="0" w:line="252" w:lineRule="auto"/>
              <w:ind w:firstLine="0"/>
            </w:pPr>
            <w:r>
              <w:rPr>
                <w:rFonts w:ascii="宋体" w:hAnsi="宋体" w:eastAsia="宋体"/>
                <w:b w:val="0"/>
                <w:sz w:val="17"/>
              </w:rPr>
              <w:t>UC-03 管理知识文档</w:t>
            </w:r>
          </w:p>
        </w:tc>
        <w:tc>
          <w:tcPr>
            <w:tcW w:w="1848" w:type="dxa"/>
            <w:vAlign w:val="center"/>
          </w:tcPr>
          <w:p w14:paraId="45D320C0">
            <w:pPr>
              <w:spacing w:after="0" w:line="252" w:lineRule="auto"/>
              <w:ind w:firstLine="0"/>
            </w:pPr>
            <w:r>
              <w:rPr>
                <w:rFonts w:ascii="宋体" w:hAnsi="宋体" w:eastAsia="宋体"/>
                <w:b w:val="0"/>
                <w:sz w:val="17"/>
              </w:rPr>
              <w:t>普通员工、管理员；新建已登录，编辑/删除仅作者或管理员</w:t>
            </w:r>
          </w:p>
        </w:tc>
        <w:tc>
          <w:tcPr>
            <w:tcW w:w="1848" w:type="dxa"/>
            <w:vAlign w:val="center"/>
          </w:tcPr>
          <w:p w14:paraId="5939EDA5">
            <w:pPr>
              <w:spacing w:after="0" w:line="252" w:lineRule="auto"/>
              <w:ind w:firstLine="0"/>
            </w:pPr>
            <w:r>
              <w:rPr>
                <w:rFonts w:ascii="宋体" w:hAnsi="宋体" w:eastAsia="宋体"/>
                <w:b w:val="0"/>
                <w:sz w:val="17"/>
              </w:rPr>
              <w:t>UR-DOC-01/03/04/05；SR-DOC-001/004/005/006/007</w:t>
            </w:r>
          </w:p>
        </w:tc>
        <w:tc>
          <w:tcPr>
            <w:tcW w:w="1848" w:type="dxa"/>
            <w:vAlign w:val="center"/>
          </w:tcPr>
          <w:p w14:paraId="44A0E350">
            <w:pPr>
              <w:spacing w:after="0" w:line="252" w:lineRule="auto"/>
              <w:ind w:firstLine="0"/>
            </w:pPr>
            <w:r>
              <w:rPr>
                <w:rFonts w:ascii="Consolas" w:hAnsi="Consolas" w:eastAsia="Consolas"/>
                <w:b w:val="0"/>
                <w:sz w:val="17"/>
              </w:rPr>
              <w:t>/documents</w:t>
            </w:r>
            <w:r>
              <w:rPr>
                <w:rFonts w:ascii="宋体" w:hAnsi="宋体" w:eastAsia="宋体"/>
                <w:b w:val="0"/>
                <w:sz w:val="17"/>
              </w:rPr>
              <w:t>、</w:t>
            </w:r>
            <w:r>
              <w:rPr>
                <w:rFonts w:ascii="Consolas" w:hAnsi="Consolas" w:eastAsia="Consolas"/>
                <w:b w:val="0"/>
                <w:sz w:val="17"/>
              </w:rPr>
              <w:t>new/edit</w:t>
            </w:r>
            <w:r>
              <w:rPr>
                <w:rFonts w:ascii="宋体" w:hAnsi="宋体" w:eastAsia="宋体"/>
                <w:b w:val="0"/>
                <w:sz w:val="17"/>
              </w:rPr>
              <w:t>；文档 CRUD API</w:t>
            </w:r>
          </w:p>
        </w:tc>
        <w:tc>
          <w:tcPr>
            <w:tcW w:w="1848" w:type="dxa"/>
            <w:vAlign w:val="center"/>
          </w:tcPr>
          <w:p w14:paraId="389BC3AF">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DocumentEditorView.vue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p>
        </w:tc>
      </w:tr>
      <w:tr w14:paraId="56A1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6BBD5EE">
            <w:pPr>
              <w:spacing w:after="0" w:line="252" w:lineRule="auto"/>
              <w:ind w:firstLine="0"/>
            </w:pPr>
            <w:r>
              <w:rPr>
                <w:rFonts w:ascii="宋体" w:hAnsi="宋体" w:eastAsia="宋体"/>
                <w:b w:val="0"/>
                <w:sz w:val="17"/>
              </w:rPr>
              <w:t>UC-04 检索知识文档</w:t>
            </w:r>
          </w:p>
        </w:tc>
        <w:tc>
          <w:tcPr>
            <w:tcW w:w="1848" w:type="dxa"/>
            <w:vAlign w:val="center"/>
          </w:tcPr>
          <w:p w14:paraId="49CFAAB8">
            <w:pPr>
              <w:spacing w:after="0" w:line="252" w:lineRule="auto"/>
              <w:ind w:firstLine="0"/>
            </w:pPr>
            <w:r>
              <w:rPr>
                <w:rFonts w:ascii="宋体" w:hAnsi="宋体" w:eastAsia="宋体"/>
                <w:b w:val="0"/>
                <w:sz w:val="17"/>
              </w:rPr>
              <w:t>普通员工、管理员；仅已发布且可见文档</w:t>
            </w:r>
          </w:p>
        </w:tc>
        <w:tc>
          <w:tcPr>
            <w:tcW w:w="1848" w:type="dxa"/>
            <w:vAlign w:val="center"/>
          </w:tcPr>
          <w:p w14:paraId="04116C85">
            <w:pPr>
              <w:spacing w:after="0" w:line="252" w:lineRule="auto"/>
              <w:ind w:firstLine="0"/>
            </w:pPr>
            <w:r>
              <w:rPr>
                <w:rFonts w:ascii="宋体" w:hAnsi="宋体" w:eastAsia="宋体"/>
                <w:b w:val="0"/>
                <w:sz w:val="17"/>
              </w:rPr>
              <w:t>UR-DOC-02；SR-DOC-001/002/003/009；SR-QA-008</w:t>
            </w:r>
          </w:p>
        </w:tc>
        <w:tc>
          <w:tcPr>
            <w:tcW w:w="1848" w:type="dxa"/>
            <w:vAlign w:val="center"/>
          </w:tcPr>
          <w:p w14:paraId="691B8CA5">
            <w:pPr>
              <w:spacing w:after="0" w:line="252" w:lineRule="auto"/>
              <w:ind w:firstLine="0"/>
            </w:pPr>
            <w:r>
              <w:rPr>
                <w:rFonts w:ascii="Consolas" w:hAnsi="Consolas" w:eastAsia="Consolas"/>
                <w:b w:val="0"/>
                <w:sz w:val="17"/>
              </w:rPr>
              <w:t>/documents?q=...</w:t>
            </w:r>
            <w:r>
              <w:rPr>
                <w:rFonts w:ascii="宋体" w:hAnsi="宋体" w:eastAsia="宋体"/>
                <w:b w:val="0"/>
                <w:sz w:val="17"/>
              </w:rPr>
              <w:t>；</w:t>
            </w:r>
            <w:r>
              <w:rPr>
                <w:rFonts w:ascii="Consolas" w:hAnsi="Consolas" w:eastAsia="Consolas"/>
                <w:b w:val="0"/>
                <w:sz w:val="17"/>
              </w:rPr>
              <w:t>GET /api/documents</w:t>
            </w:r>
          </w:p>
        </w:tc>
        <w:tc>
          <w:tcPr>
            <w:tcW w:w="1848" w:type="dxa"/>
            <w:vAlign w:val="center"/>
          </w:tcPr>
          <w:p w14:paraId="640691B1">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p>
        </w:tc>
      </w:tr>
      <w:tr w14:paraId="77E1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EB42FB">
            <w:pPr>
              <w:spacing w:after="0" w:line="252" w:lineRule="auto"/>
              <w:ind w:firstLine="0"/>
            </w:pPr>
            <w:r>
              <w:rPr>
                <w:rFonts w:ascii="宋体" w:hAnsi="宋体" w:eastAsia="宋体"/>
                <w:b w:val="0"/>
                <w:sz w:val="17"/>
              </w:rPr>
              <w:t>UC-05 智能问答</w:t>
            </w:r>
          </w:p>
        </w:tc>
        <w:tc>
          <w:tcPr>
            <w:tcW w:w="1848" w:type="dxa"/>
            <w:vAlign w:val="center"/>
          </w:tcPr>
          <w:p w14:paraId="240F012D">
            <w:pPr>
              <w:spacing w:after="0" w:line="252" w:lineRule="auto"/>
              <w:ind w:firstLine="0"/>
            </w:pPr>
            <w:r>
              <w:rPr>
                <w:rFonts w:ascii="宋体" w:hAnsi="宋体" w:eastAsia="宋体"/>
                <w:b w:val="0"/>
                <w:sz w:val="17"/>
              </w:rPr>
              <w:t>普通员工、管理员；仅检索可见片段</w:t>
            </w:r>
          </w:p>
        </w:tc>
        <w:tc>
          <w:tcPr>
            <w:tcW w:w="1848" w:type="dxa"/>
            <w:vAlign w:val="center"/>
          </w:tcPr>
          <w:p w14:paraId="77FA5BF8">
            <w:pPr>
              <w:spacing w:after="0" w:line="252" w:lineRule="auto"/>
              <w:ind w:firstLine="0"/>
            </w:pPr>
            <w:r>
              <w:rPr>
                <w:rFonts w:ascii="宋体" w:hAnsi="宋体" w:eastAsia="宋体"/>
                <w:b w:val="0"/>
                <w:sz w:val="17"/>
              </w:rPr>
              <w:t>UR-QA-01/02/03/04；SR-QA-001～009</w:t>
            </w:r>
          </w:p>
        </w:tc>
        <w:tc>
          <w:tcPr>
            <w:tcW w:w="1848" w:type="dxa"/>
            <w:vAlign w:val="center"/>
          </w:tcPr>
          <w:p w14:paraId="1AAF1C59">
            <w:pPr>
              <w:spacing w:after="0" w:line="252" w:lineRule="auto"/>
              <w:ind w:firstLine="0"/>
            </w:pPr>
            <w:r>
              <w:rPr>
                <w:rFonts w:ascii="Consolas" w:hAnsi="Consolas" w:eastAsia="Consolas"/>
                <w:b w:val="0"/>
                <w:sz w:val="17"/>
              </w:rPr>
              <w:t>/qa</w:t>
            </w:r>
            <w:r>
              <w:rPr>
                <w:rFonts w:ascii="宋体" w:hAnsi="宋体" w:eastAsia="宋体"/>
                <w:b w:val="0"/>
                <w:sz w:val="17"/>
              </w:rPr>
              <w:t>；</w:t>
            </w: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POST /api/qa/ask</w:t>
            </w:r>
          </w:p>
        </w:tc>
        <w:tc>
          <w:tcPr>
            <w:tcW w:w="1848" w:type="dxa"/>
            <w:vAlign w:val="center"/>
          </w:tcPr>
          <w:p w14:paraId="3463B278">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QaView.vue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test_rag.py</w:t>
            </w:r>
          </w:p>
        </w:tc>
      </w:tr>
      <w:tr w14:paraId="7C60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172D1B6">
            <w:pPr>
              <w:spacing w:after="0" w:line="252" w:lineRule="auto"/>
              <w:ind w:firstLine="0"/>
            </w:pPr>
            <w:r>
              <w:rPr>
                <w:rFonts w:ascii="宋体" w:hAnsi="宋体" w:eastAsia="宋体"/>
                <w:b w:val="0"/>
                <w:sz w:val="17"/>
              </w:rPr>
              <w:t>UC-06 浏览知识关系图</w:t>
            </w:r>
          </w:p>
        </w:tc>
        <w:tc>
          <w:tcPr>
            <w:tcW w:w="1848" w:type="dxa"/>
            <w:vAlign w:val="center"/>
          </w:tcPr>
          <w:p w14:paraId="2BB9A675">
            <w:pPr>
              <w:spacing w:after="0" w:line="252" w:lineRule="auto"/>
              <w:ind w:firstLine="0"/>
            </w:pPr>
            <w:r>
              <w:rPr>
                <w:rFonts w:ascii="宋体" w:hAnsi="宋体" w:eastAsia="宋体"/>
                <w:b w:val="0"/>
                <w:sz w:val="17"/>
              </w:rPr>
              <w:t>普通员工、管理员；从可见文档节点裁剪</w:t>
            </w:r>
          </w:p>
        </w:tc>
        <w:tc>
          <w:tcPr>
            <w:tcW w:w="1848" w:type="dxa"/>
            <w:vAlign w:val="center"/>
          </w:tcPr>
          <w:p w14:paraId="6C32C8FF">
            <w:pPr>
              <w:spacing w:after="0" w:line="252" w:lineRule="auto"/>
              <w:ind w:firstLine="0"/>
            </w:pPr>
            <w:r>
              <w:rPr>
                <w:rFonts w:ascii="宋体" w:hAnsi="宋体" w:eastAsia="宋体"/>
                <w:b w:val="0"/>
                <w:sz w:val="17"/>
              </w:rPr>
              <w:t>UR-KG-01；SR-KG-001/002/003/005</w:t>
            </w:r>
          </w:p>
        </w:tc>
        <w:tc>
          <w:tcPr>
            <w:tcW w:w="1848" w:type="dxa"/>
            <w:vAlign w:val="center"/>
          </w:tcPr>
          <w:p w14:paraId="11BD51C7">
            <w:pPr>
              <w:spacing w:after="0" w:line="252" w:lineRule="auto"/>
              <w:ind w:firstLine="0"/>
            </w:pPr>
            <w:r>
              <w:rPr>
                <w:rFonts w:ascii="Consolas" w:hAnsi="Consolas" w:eastAsia="Consolas"/>
                <w:b w:val="0"/>
                <w:sz w:val="17"/>
              </w:rPr>
              <w:t>/graph</w:t>
            </w:r>
            <w:r>
              <w:rPr>
                <w:rFonts w:ascii="宋体" w:hAnsi="宋体" w:eastAsia="宋体"/>
                <w:b w:val="0"/>
                <w:sz w:val="17"/>
              </w:rPr>
              <w:t>；</w:t>
            </w:r>
            <w:r>
              <w:rPr>
                <w:rFonts w:ascii="Consolas" w:hAnsi="Consolas" w:eastAsia="Consolas"/>
                <w:b w:val="0"/>
                <w:sz w:val="17"/>
              </w:rPr>
              <w:t>GET /api/graph</w:t>
            </w:r>
          </w:p>
        </w:tc>
        <w:tc>
          <w:tcPr>
            <w:tcW w:w="1848" w:type="dxa"/>
            <w:vAlign w:val="center"/>
          </w:tcPr>
          <w:p w14:paraId="64C7000F">
            <w:pPr>
              <w:spacing w:after="0" w:line="252" w:lineRule="auto"/>
              <w:ind w:firstLine="0"/>
            </w:pPr>
            <w:r>
              <w:rPr>
                <w:rFonts w:ascii="Consolas" w:hAnsi="Consolas" w:eastAsia="Consolas"/>
                <w:b w:val="0"/>
                <w:sz w:val="17"/>
              </w:rPr>
              <w:t>app/services/graph.py</w:t>
            </w:r>
            <w:r>
              <w:rPr>
                <w:rFonts w:ascii="宋体" w:hAnsi="宋体" w:eastAsia="宋体"/>
                <w:b w:val="0"/>
                <w:sz w:val="17"/>
              </w:rPr>
              <w:t>、</w:t>
            </w:r>
            <w:r>
              <w:rPr>
                <w:rFonts w:ascii="Consolas" w:hAnsi="Consolas" w:eastAsia="Consolas"/>
                <w:b w:val="0"/>
                <w:sz w:val="17"/>
              </w:rPr>
              <w:t>GraphView.vue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p>
        </w:tc>
      </w:tr>
      <w:tr w14:paraId="3F25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5F642F">
            <w:pPr>
              <w:spacing w:after="0" w:line="252" w:lineRule="auto"/>
              <w:ind w:firstLine="0"/>
            </w:pPr>
            <w:r>
              <w:rPr>
                <w:rFonts w:ascii="宋体" w:hAnsi="宋体" w:eastAsia="宋体"/>
                <w:b w:val="0"/>
                <w:sz w:val="17"/>
              </w:rPr>
              <w:t>UC-07 收藏文档</w:t>
            </w:r>
          </w:p>
        </w:tc>
        <w:tc>
          <w:tcPr>
            <w:tcW w:w="1848" w:type="dxa"/>
            <w:vAlign w:val="center"/>
          </w:tcPr>
          <w:p w14:paraId="13839A2B">
            <w:pPr>
              <w:spacing w:after="0" w:line="252" w:lineRule="auto"/>
              <w:ind w:firstLine="0"/>
            </w:pPr>
            <w:r>
              <w:rPr>
                <w:rFonts w:ascii="宋体" w:hAnsi="宋体" w:eastAsia="宋体"/>
                <w:b w:val="0"/>
                <w:sz w:val="17"/>
              </w:rPr>
              <w:t>普通员工、管理员；仅限通过密级判定的文档</w:t>
            </w:r>
          </w:p>
        </w:tc>
        <w:tc>
          <w:tcPr>
            <w:tcW w:w="1848" w:type="dxa"/>
            <w:vAlign w:val="center"/>
          </w:tcPr>
          <w:p w14:paraId="35AFB323">
            <w:pPr>
              <w:spacing w:after="0" w:line="252" w:lineRule="auto"/>
              <w:ind w:firstLine="0"/>
            </w:pPr>
            <w:r>
              <w:rPr>
                <w:rFonts w:ascii="宋体" w:hAnsi="宋体" w:eastAsia="宋体"/>
                <w:b w:val="0"/>
                <w:sz w:val="17"/>
              </w:rPr>
              <w:t>UR-FAV-01；SR-FAV-001/002/003</w:t>
            </w:r>
          </w:p>
        </w:tc>
        <w:tc>
          <w:tcPr>
            <w:tcW w:w="1848" w:type="dxa"/>
            <w:vAlign w:val="center"/>
          </w:tcPr>
          <w:p w14:paraId="0751DDE6">
            <w:pPr>
              <w:spacing w:after="0" w:line="252" w:lineRule="auto"/>
              <w:ind w:firstLine="0"/>
            </w:pPr>
            <w:r>
              <w:rPr>
                <w:rFonts w:ascii="宋体" w:hAnsi="宋体" w:eastAsia="宋体"/>
                <w:b w:val="0"/>
                <w:sz w:val="17"/>
              </w:rPr>
              <w:t>列表/详情收藏按钮；收藏 API</w:t>
            </w:r>
          </w:p>
        </w:tc>
        <w:tc>
          <w:tcPr>
            <w:tcW w:w="1848" w:type="dxa"/>
            <w:vAlign w:val="center"/>
          </w:tcPr>
          <w:p w14:paraId="37559091">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tests/test_api.py</w:t>
            </w:r>
          </w:p>
        </w:tc>
      </w:tr>
      <w:tr w14:paraId="6475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021F742">
            <w:pPr>
              <w:spacing w:after="0" w:line="252" w:lineRule="auto"/>
              <w:ind w:firstLine="0"/>
            </w:pPr>
            <w:r>
              <w:rPr>
                <w:rFonts w:ascii="宋体" w:hAnsi="宋体" w:eastAsia="宋体"/>
                <w:b w:val="0"/>
                <w:sz w:val="17"/>
              </w:rPr>
              <w:t>UC-08 维护分类</w:t>
            </w:r>
          </w:p>
        </w:tc>
        <w:tc>
          <w:tcPr>
            <w:tcW w:w="1848" w:type="dxa"/>
            <w:vAlign w:val="center"/>
          </w:tcPr>
          <w:p w14:paraId="566AF992">
            <w:pPr>
              <w:spacing w:after="0" w:line="252" w:lineRule="auto"/>
              <w:ind w:firstLine="0"/>
            </w:pPr>
            <w:r>
              <w:rPr>
                <w:rFonts w:ascii="宋体" w:hAnsi="宋体" w:eastAsia="宋体"/>
                <w:b w:val="0"/>
                <w:sz w:val="17"/>
              </w:rPr>
              <w:t>管理员新增；所有登录用户可读列表</w:t>
            </w:r>
          </w:p>
        </w:tc>
        <w:tc>
          <w:tcPr>
            <w:tcW w:w="1848" w:type="dxa"/>
            <w:vAlign w:val="center"/>
          </w:tcPr>
          <w:p w14:paraId="7BE17C4E">
            <w:pPr>
              <w:spacing w:after="0" w:line="252" w:lineRule="auto"/>
              <w:ind w:firstLine="0"/>
            </w:pPr>
            <w:r>
              <w:rPr>
                <w:rFonts w:ascii="宋体" w:hAnsi="宋体" w:eastAsia="宋体"/>
                <w:b w:val="0"/>
                <w:sz w:val="17"/>
              </w:rPr>
              <w:t>UR-DOC-06；SR-DOC-008</w:t>
            </w:r>
          </w:p>
        </w:tc>
        <w:tc>
          <w:tcPr>
            <w:tcW w:w="1848" w:type="dxa"/>
            <w:vAlign w:val="center"/>
          </w:tcPr>
          <w:p w14:paraId="0388A567">
            <w:pPr>
              <w:spacing w:after="0" w:line="252" w:lineRule="auto"/>
              <w:ind w:firstLine="0"/>
            </w:pPr>
            <w:r>
              <w:rPr>
                <w:rFonts w:ascii="宋体" w:hAnsi="宋体" w:eastAsia="宋体"/>
                <w:b w:val="0"/>
                <w:sz w:val="17"/>
              </w:rPr>
              <w:t>文档表单分类；</w:t>
            </w:r>
            <w:r>
              <w:rPr>
                <w:rFonts w:ascii="Consolas" w:hAnsi="Consolas" w:eastAsia="Consolas"/>
                <w:b w:val="0"/>
                <w:sz w:val="17"/>
              </w:rPr>
              <w:t>GET/POST /api/categories</w:t>
            </w:r>
          </w:p>
        </w:tc>
        <w:tc>
          <w:tcPr>
            <w:tcW w:w="1848" w:type="dxa"/>
            <w:vAlign w:val="center"/>
          </w:tcPr>
          <w:p w14:paraId="6D882D4D">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p>
        </w:tc>
      </w:tr>
      <w:tr w14:paraId="4364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A5A4E7F">
            <w:pPr>
              <w:spacing w:after="0" w:line="252" w:lineRule="auto"/>
              <w:ind w:firstLine="0"/>
            </w:pPr>
            <w:r>
              <w:rPr>
                <w:rFonts w:ascii="宋体" w:hAnsi="宋体" w:eastAsia="宋体"/>
                <w:b w:val="0"/>
                <w:sz w:val="17"/>
              </w:rPr>
              <w:t>UC-09 维护图谱关系</w:t>
            </w:r>
          </w:p>
        </w:tc>
        <w:tc>
          <w:tcPr>
            <w:tcW w:w="1848" w:type="dxa"/>
            <w:vAlign w:val="center"/>
          </w:tcPr>
          <w:p w14:paraId="288D196F">
            <w:pPr>
              <w:spacing w:after="0" w:line="252" w:lineRule="auto"/>
              <w:ind w:firstLine="0"/>
            </w:pPr>
            <w:r>
              <w:rPr>
                <w:rFonts w:ascii="宋体" w:hAnsi="宋体" w:eastAsia="宋体"/>
                <w:b w:val="0"/>
                <w:sz w:val="17"/>
              </w:rPr>
              <w:t>管理员</w:t>
            </w:r>
          </w:p>
        </w:tc>
        <w:tc>
          <w:tcPr>
            <w:tcW w:w="1848" w:type="dxa"/>
            <w:vAlign w:val="center"/>
          </w:tcPr>
          <w:p w14:paraId="1088AB55">
            <w:pPr>
              <w:spacing w:after="0" w:line="252" w:lineRule="auto"/>
              <w:ind w:firstLine="0"/>
            </w:pPr>
            <w:r>
              <w:rPr>
                <w:rFonts w:ascii="宋体" w:hAnsi="宋体" w:eastAsia="宋体"/>
                <w:b w:val="0"/>
                <w:sz w:val="17"/>
              </w:rPr>
              <w:t>UR-KG-02；SR-KG-004</w:t>
            </w:r>
          </w:p>
        </w:tc>
        <w:tc>
          <w:tcPr>
            <w:tcW w:w="1848" w:type="dxa"/>
            <w:vAlign w:val="center"/>
          </w:tcPr>
          <w:p w14:paraId="60ADAC53">
            <w:pPr>
              <w:spacing w:after="0" w:line="252" w:lineRule="auto"/>
              <w:ind w:firstLine="0"/>
            </w:pPr>
            <w:r>
              <w:rPr>
                <w:rFonts w:ascii="宋体" w:hAnsi="宋体" w:eastAsia="宋体"/>
                <w:b w:val="0"/>
                <w:sz w:val="17"/>
              </w:rPr>
              <w:t>图谱维护弹窗；图谱管理 API</w:t>
            </w:r>
          </w:p>
        </w:tc>
        <w:tc>
          <w:tcPr>
            <w:tcW w:w="1848" w:type="dxa"/>
            <w:vAlign w:val="center"/>
          </w:tcPr>
          <w:p w14:paraId="2B135486">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app/services/graph.py</w:t>
            </w:r>
            <w:r>
              <w:rPr>
                <w:rFonts w:ascii="宋体" w:hAnsi="宋体" w:eastAsia="宋体"/>
                <w:b w:val="0"/>
                <w:sz w:val="17"/>
              </w:rPr>
              <w:t>；</w:t>
            </w:r>
            <w:r>
              <w:rPr>
                <w:rFonts w:ascii="Consolas" w:hAnsi="Consolas" w:eastAsia="Consolas"/>
                <w:b w:val="0"/>
                <w:sz w:val="17"/>
              </w:rPr>
              <w:t>tests/test_api.py</w:t>
            </w:r>
          </w:p>
        </w:tc>
      </w:tr>
      <w:tr w14:paraId="7BF0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3B17EDE">
            <w:pPr>
              <w:spacing w:after="0" w:line="252" w:lineRule="auto"/>
              <w:ind w:firstLine="0"/>
            </w:pPr>
            <w:r>
              <w:rPr>
                <w:rFonts w:ascii="宋体" w:hAnsi="宋体" w:eastAsia="宋体"/>
                <w:b w:val="0"/>
                <w:sz w:val="17"/>
              </w:rPr>
              <w:t>UC-10 查看审计日志</w:t>
            </w:r>
          </w:p>
        </w:tc>
        <w:tc>
          <w:tcPr>
            <w:tcW w:w="1848" w:type="dxa"/>
            <w:vAlign w:val="center"/>
          </w:tcPr>
          <w:p w14:paraId="7F3645FE">
            <w:pPr>
              <w:spacing w:after="0" w:line="252" w:lineRule="auto"/>
              <w:ind w:firstLine="0"/>
            </w:pPr>
            <w:r>
              <w:rPr>
                <w:rFonts w:ascii="宋体" w:hAnsi="宋体" w:eastAsia="宋体"/>
                <w:b w:val="0"/>
                <w:sz w:val="17"/>
              </w:rPr>
              <w:t>管理员</w:t>
            </w:r>
          </w:p>
        </w:tc>
        <w:tc>
          <w:tcPr>
            <w:tcW w:w="1848" w:type="dxa"/>
            <w:vAlign w:val="center"/>
          </w:tcPr>
          <w:p w14:paraId="4717EBDC">
            <w:pPr>
              <w:spacing w:after="0" w:line="252" w:lineRule="auto"/>
              <w:ind w:firstLine="0"/>
            </w:pPr>
            <w:r>
              <w:rPr>
                <w:rFonts w:ascii="宋体" w:hAnsi="宋体" w:eastAsia="宋体"/>
                <w:b w:val="0"/>
                <w:sz w:val="17"/>
              </w:rPr>
              <w:t>UR-AUD-01；SR-AUD-001/002</w:t>
            </w:r>
          </w:p>
        </w:tc>
        <w:tc>
          <w:tcPr>
            <w:tcW w:w="1848" w:type="dxa"/>
            <w:vAlign w:val="center"/>
          </w:tcPr>
          <w:p w14:paraId="14C5EC67">
            <w:pPr>
              <w:spacing w:after="0" w:line="252" w:lineRule="auto"/>
              <w:ind w:firstLine="0"/>
            </w:pPr>
            <w:r>
              <w:rPr>
                <w:rFonts w:ascii="Consolas" w:hAnsi="Consolas" w:eastAsia="Consolas"/>
                <w:b w:val="0"/>
                <w:sz w:val="17"/>
              </w:rPr>
              <w:t>/admin/audits</w:t>
            </w:r>
            <w:r>
              <w:rPr>
                <w:rFonts w:ascii="宋体" w:hAnsi="宋体" w:eastAsia="宋体"/>
                <w:b w:val="0"/>
                <w:sz w:val="17"/>
              </w:rPr>
              <w:t>；</w:t>
            </w:r>
            <w:r>
              <w:rPr>
                <w:rFonts w:ascii="Consolas" w:hAnsi="Consolas" w:eastAsia="Consolas"/>
                <w:b w:val="0"/>
                <w:sz w:val="17"/>
              </w:rPr>
              <w:t>GET /api/admin/audits</w:t>
            </w:r>
          </w:p>
        </w:tc>
        <w:tc>
          <w:tcPr>
            <w:tcW w:w="1848" w:type="dxa"/>
            <w:vAlign w:val="center"/>
          </w:tcPr>
          <w:p w14:paraId="3287BA03">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AuditsView.vue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test_login_security.py</w:t>
            </w:r>
          </w:p>
        </w:tc>
      </w:tr>
      <w:tr w14:paraId="6F5D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A7454A8">
            <w:pPr>
              <w:spacing w:after="0" w:line="252" w:lineRule="auto"/>
              <w:ind w:firstLine="0"/>
            </w:pPr>
            <w:r>
              <w:rPr>
                <w:rFonts w:ascii="宋体" w:hAnsi="宋体" w:eastAsia="宋体"/>
                <w:b w:val="0"/>
                <w:sz w:val="17"/>
              </w:rPr>
              <w:t>UC-11 查看用户列表</w:t>
            </w:r>
          </w:p>
        </w:tc>
        <w:tc>
          <w:tcPr>
            <w:tcW w:w="1848" w:type="dxa"/>
            <w:vAlign w:val="center"/>
          </w:tcPr>
          <w:p w14:paraId="452E31C9">
            <w:pPr>
              <w:spacing w:after="0" w:line="252" w:lineRule="auto"/>
              <w:ind w:firstLine="0"/>
            </w:pPr>
            <w:r>
              <w:rPr>
                <w:rFonts w:ascii="宋体" w:hAnsi="宋体" w:eastAsia="宋体"/>
                <w:b w:val="0"/>
                <w:sz w:val="17"/>
              </w:rPr>
              <w:t>管理员</w:t>
            </w:r>
          </w:p>
        </w:tc>
        <w:tc>
          <w:tcPr>
            <w:tcW w:w="1848" w:type="dxa"/>
            <w:vAlign w:val="center"/>
          </w:tcPr>
          <w:p w14:paraId="3E049507">
            <w:pPr>
              <w:spacing w:after="0" w:line="252" w:lineRule="auto"/>
              <w:ind w:firstLine="0"/>
            </w:pPr>
            <w:r>
              <w:rPr>
                <w:rFonts w:ascii="宋体" w:hAnsi="宋体" w:eastAsia="宋体"/>
                <w:b w:val="0"/>
                <w:sz w:val="17"/>
              </w:rPr>
              <w:t>UR-AUTH-03；SR-AUTH-004</w:t>
            </w:r>
          </w:p>
        </w:tc>
        <w:tc>
          <w:tcPr>
            <w:tcW w:w="1848" w:type="dxa"/>
            <w:vAlign w:val="center"/>
          </w:tcPr>
          <w:p w14:paraId="318FB8C7">
            <w:pPr>
              <w:spacing w:after="0" w:line="252" w:lineRule="auto"/>
              <w:ind w:firstLine="0"/>
            </w:pPr>
            <w:r>
              <w:rPr>
                <w:rFonts w:ascii="Consolas" w:hAnsi="Consolas" w:eastAsia="Consolas"/>
                <w:b w:val="0"/>
                <w:sz w:val="17"/>
              </w:rPr>
              <w:t>/admin/users</w:t>
            </w:r>
            <w:r>
              <w:rPr>
                <w:rFonts w:ascii="宋体" w:hAnsi="宋体" w:eastAsia="宋体"/>
                <w:b w:val="0"/>
                <w:sz w:val="17"/>
              </w:rPr>
              <w:t>；</w:t>
            </w:r>
            <w:r>
              <w:rPr>
                <w:rFonts w:ascii="Consolas" w:hAnsi="Consolas" w:eastAsia="Consolas"/>
                <w:b w:val="0"/>
                <w:sz w:val="17"/>
              </w:rPr>
              <w:t>GET /api/admin/users</w:t>
            </w:r>
          </w:p>
        </w:tc>
        <w:tc>
          <w:tcPr>
            <w:tcW w:w="1848" w:type="dxa"/>
            <w:vAlign w:val="center"/>
          </w:tcPr>
          <w:p w14:paraId="6A50AEAD">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UsersView.vue</w:t>
            </w:r>
            <w:r>
              <w:rPr>
                <w:rFonts w:ascii="宋体" w:hAnsi="宋体" w:eastAsia="宋体"/>
                <w:b w:val="0"/>
                <w:sz w:val="17"/>
              </w:rPr>
              <w:t>；</w:t>
            </w: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p>
        </w:tc>
      </w:tr>
    </w:tbl>
    <w:p w14:paraId="246C498C">
      <w:pPr>
        <w:spacing w:after="20"/>
      </w:pPr>
    </w:p>
    <w:p w14:paraId="7B118057">
      <w:pPr>
        <w:pStyle w:val="5"/>
      </w:pPr>
      <w:bookmarkStart w:id="375" w:name="_Toc26072"/>
      <w:r>
        <w:rPr>
          <w:rFonts w:ascii="宋体" w:hAnsi="宋体" w:eastAsia="宋体"/>
          <w:b/>
          <w:sz w:val="24"/>
        </w:rPr>
        <w:t>1.4 用例规格说明</w:t>
      </w:r>
      <w:bookmarkEnd w:id="375"/>
    </w:p>
    <w:p w14:paraId="56B1029C">
      <w:pPr>
        <w:pStyle w:val="6"/>
      </w:pPr>
      <w:r>
        <w:rPr>
          <w:rFonts w:ascii="宋体" w:hAnsi="宋体" w:eastAsia="宋体"/>
          <w:b/>
          <w:sz w:val="22"/>
        </w:rPr>
        <w:t>UC-01 登录系统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3A8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3DCB1B5">
            <w:pPr>
              <w:spacing w:after="0" w:line="252" w:lineRule="auto"/>
              <w:ind w:firstLine="0"/>
            </w:pPr>
            <w:r>
              <w:rPr>
                <w:rFonts w:ascii="宋体" w:hAnsi="宋体" w:eastAsia="宋体"/>
                <w:b/>
                <w:sz w:val="17"/>
              </w:rPr>
              <w:t>项目</w:t>
            </w:r>
          </w:p>
        </w:tc>
        <w:tc>
          <w:tcPr>
            <w:tcW w:w="4621" w:type="dxa"/>
            <w:shd w:val="clear" w:color="auto" w:fill="E6F6F2"/>
            <w:vAlign w:val="center"/>
          </w:tcPr>
          <w:p w14:paraId="52CC8B2C">
            <w:pPr>
              <w:spacing w:after="0" w:line="252" w:lineRule="auto"/>
              <w:ind w:firstLine="0"/>
            </w:pPr>
            <w:r>
              <w:rPr>
                <w:rFonts w:ascii="宋体" w:hAnsi="宋体" w:eastAsia="宋体"/>
                <w:b/>
                <w:sz w:val="17"/>
              </w:rPr>
              <w:t>规格</w:t>
            </w:r>
          </w:p>
        </w:tc>
      </w:tr>
      <w:tr w14:paraId="43E6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F9D68C">
            <w:pPr>
              <w:spacing w:after="0" w:line="252" w:lineRule="auto"/>
              <w:ind w:firstLine="0"/>
            </w:pPr>
            <w:r>
              <w:rPr>
                <w:rFonts w:ascii="宋体" w:hAnsi="宋体" w:eastAsia="宋体"/>
                <w:b w:val="0"/>
                <w:sz w:val="17"/>
              </w:rPr>
              <w:t>用例编号/名称</w:t>
            </w:r>
          </w:p>
        </w:tc>
        <w:tc>
          <w:tcPr>
            <w:tcW w:w="4621" w:type="dxa"/>
            <w:vAlign w:val="center"/>
          </w:tcPr>
          <w:p w14:paraId="40E70B1D">
            <w:pPr>
              <w:spacing w:after="0" w:line="252" w:lineRule="auto"/>
              <w:ind w:firstLine="0"/>
            </w:pPr>
            <w:r>
              <w:rPr>
                <w:rFonts w:ascii="宋体" w:hAnsi="宋体" w:eastAsia="宋体"/>
                <w:b w:val="0"/>
                <w:sz w:val="17"/>
              </w:rPr>
              <w:t>UC-01 登录系统</w:t>
            </w:r>
          </w:p>
        </w:tc>
      </w:tr>
      <w:tr w14:paraId="5B7C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E9ABA5">
            <w:pPr>
              <w:spacing w:after="0" w:line="252" w:lineRule="auto"/>
              <w:ind w:firstLine="0"/>
            </w:pPr>
            <w:r>
              <w:rPr>
                <w:rFonts w:ascii="宋体" w:hAnsi="宋体" w:eastAsia="宋体"/>
                <w:b w:val="0"/>
                <w:sz w:val="17"/>
              </w:rPr>
              <w:t>参与者</w:t>
            </w:r>
          </w:p>
        </w:tc>
        <w:tc>
          <w:tcPr>
            <w:tcW w:w="4621" w:type="dxa"/>
            <w:vAlign w:val="center"/>
          </w:tcPr>
          <w:p w14:paraId="58DD3920">
            <w:pPr>
              <w:spacing w:after="0" w:line="252" w:lineRule="auto"/>
              <w:ind w:firstLine="0"/>
            </w:pPr>
            <w:r>
              <w:rPr>
                <w:rFonts w:ascii="宋体" w:hAnsi="宋体" w:eastAsia="宋体"/>
                <w:b w:val="0"/>
                <w:sz w:val="17"/>
              </w:rPr>
              <w:t>普通员工、管理员</w:t>
            </w:r>
          </w:p>
        </w:tc>
      </w:tr>
      <w:tr w14:paraId="2070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A55E8C">
            <w:pPr>
              <w:spacing w:after="0" w:line="252" w:lineRule="auto"/>
              <w:ind w:firstLine="0"/>
            </w:pPr>
            <w:r>
              <w:rPr>
                <w:rFonts w:ascii="宋体" w:hAnsi="宋体" w:eastAsia="宋体"/>
                <w:b w:val="0"/>
                <w:sz w:val="17"/>
              </w:rPr>
              <w:t>目标</w:t>
            </w:r>
          </w:p>
        </w:tc>
        <w:tc>
          <w:tcPr>
            <w:tcW w:w="4621" w:type="dxa"/>
            <w:vAlign w:val="center"/>
          </w:tcPr>
          <w:p w14:paraId="47E8DFA8">
            <w:pPr>
              <w:spacing w:after="0" w:line="252" w:lineRule="auto"/>
              <w:ind w:firstLine="0"/>
            </w:pPr>
            <w:r>
              <w:rPr>
                <w:rFonts w:ascii="宋体" w:hAnsi="宋体" w:eastAsia="宋体"/>
                <w:b w:val="0"/>
                <w:sz w:val="17"/>
              </w:rPr>
              <w:t>以用户名和密码建立服务端会话，并进入工作台</w:t>
            </w:r>
          </w:p>
        </w:tc>
      </w:tr>
      <w:tr w14:paraId="3ABE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D8DA32">
            <w:pPr>
              <w:spacing w:after="0" w:line="252" w:lineRule="auto"/>
              <w:ind w:firstLine="0"/>
            </w:pPr>
            <w:r>
              <w:rPr>
                <w:rFonts w:ascii="宋体" w:hAnsi="宋体" w:eastAsia="宋体"/>
                <w:b w:val="0"/>
                <w:sz w:val="17"/>
              </w:rPr>
              <w:t>前置条件</w:t>
            </w:r>
          </w:p>
        </w:tc>
        <w:tc>
          <w:tcPr>
            <w:tcW w:w="4621" w:type="dxa"/>
            <w:vAlign w:val="center"/>
          </w:tcPr>
          <w:p w14:paraId="28EA26F7">
            <w:pPr>
              <w:spacing w:after="0" w:line="252" w:lineRule="auto"/>
              <w:ind w:firstLine="0"/>
            </w:pPr>
            <w:r>
              <w:rPr>
                <w:rFonts w:ascii="宋体" w:hAnsi="宋体" w:eastAsia="宋体"/>
                <w:b w:val="0"/>
                <w:sz w:val="17"/>
              </w:rPr>
              <w:t>系统可访问；用户拥有系统账号</w:t>
            </w:r>
          </w:p>
        </w:tc>
      </w:tr>
      <w:tr w14:paraId="4D4B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440A37">
            <w:pPr>
              <w:spacing w:after="0" w:line="252" w:lineRule="auto"/>
              <w:ind w:firstLine="0"/>
            </w:pPr>
            <w:r>
              <w:rPr>
                <w:rFonts w:ascii="宋体" w:hAnsi="宋体" w:eastAsia="宋体"/>
                <w:b w:val="0"/>
                <w:sz w:val="17"/>
              </w:rPr>
              <w:t>触发事件</w:t>
            </w:r>
          </w:p>
        </w:tc>
        <w:tc>
          <w:tcPr>
            <w:tcW w:w="4621" w:type="dxa"/>
            <w:vAlign w:val="center"/>
          </w:tcPr>
          <w:p w14:paraId="31CACC06">
            <w:pPr>
              <w:spacing w:after="0" w:line="252" w:lineRule="auto"/>
              <w:ind w:firstLine="0"/>
            </w:pPr>
            <w:r>
              <w:rPr>
                <w:rFonts w:ascii="宋体" w:hAnsi="宋体" w:eastAsia="宋体"/>
                <w:b w:val="0"/>
                <w:sz w:val="17"/>
              </w:rPr>
              <w:t>用户在登录页提交用户名、密码</w:t>
            </w:r>
          </w:p>
        </w:tc>
      </w:tr>
      <w:tr w14:paraId="637C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BA243B">
            <w:pPr>
              <w:spacing w:after="0" w:line="252" w:lineRule="auto"/>
              <w:ind w:firstLine="0"/>
            </w:pPr>
            <w:r>
              <w:rPr>
                <w:rFonts w:ascii="宋体" w:hAnsi="宋体" w:eastAsia="宋体"/>
                <w:b w:val="0"/>
                <w:sz w:val="17"/>
              </w:rPr>
              <w:t>主成功场景</w:t>
            </w:r>
          </w:p>
        </w:tc>
        <w:tc>
          <w:tcPr>
            <w:tcW w:w="4621" w:type="dxa"/>
            <w:vAlign w:val="center"/>
          </w:tcPr>
          <w:p w14:paraId="3FD87948">
            <w:pPr>
              <w:spacing w:after="0" w:line="252" w:lineRule="auto"/>
              <w:ind w:firstLine="0"/>
            </w:pPr>
            <w:r>
              <w:rPr>
                <w:rFonts w:ascii="宋体" w:hAnsi="宋体" w:eastAsia="宋体"/>
                <w:b w:val="0"/>
                <w:sz w:val="17"/>
              </w:rPr>
              <w:t xml:space="preserve">1. 前端 </w:t>
            </w:r>
            <w:r>
              <w:rPr>
                <w:rFonts w:ascii="Consolas" w:hAnsi="Consolas" w:eastAsia="Consolas"/>
                <w:b w:val="0"/>
                <w:sz w:val="17"/>
              </w:rPr>
              <w:t>POST /api/auth/login</w:t>
            </w:r>
            <w:r>
              <w:rPr>
                <w:rFonts w:ascii="宋体" w:hAnsi="宋体" w:eastAsia="宋体"/>
                <w:b w:val="0"/>
                <w:sz w:val="17"/>
              </w:rPr>
              <w:t xml:space="preserve"> 提交 JSON；2. 服务端检查来源 IP 是否处于锁定窗口；3. 查询用户并用带盐哈希校验密码；4. 成功则清零失败计数、写入 </w:t>
            </w:r>
            <w:r>
              <w:rPr>
                <w:rFonts w:ascii="Consolas" w:hAnsi="Consolas" w:eastAsia="Consolas"/>
                <w:b w:val="0"/>
                <w:sz w:val="17"/>
              </w:rPr>
              <w:t>login</w:t>
            </w:r>
            <w:r>
              <w:rPr>
                <w:rFonts w:ascii="宋体" w:hAnsi="宋体" w:eastAsia="宋体"/>
                <w:b w:val="0"/>
                <w:sz w:val="17"/>
              </w:rPr>
              <w:t xml:space="preserve"> 审计、建立 Flask-Login 会话；5. 返回用户资料；6. 前端跳转工作台。</w:t>
            </w:r>
          </w:p>
        </w:tc>
      </w:tr>
      <w:tr w14:paraId="4F4A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EC5B34">
            <w:pPr>
              <w:spacing w:after="0" w:line="252" w:lineRule="auto"/>
              <w:ind w:firstLine="0"/>
            </w:pPr>
            <w:r>
              <w:rPr>
                <w:rFonts w:ascii="宋体" w:hAnsi="宋体" w:eastAsia="宋体"/>
                <w:b w:val="0"/>
                <w:sz w:val="17"/>
              </w:rPr>
              <w:t>异常/分支</w:t>
            </w:r>
          </w:p>
        </w:tc>
        <w:tc>
          <w:tcPr>
            <w:tcW w:w="4621" w:type="dxa"/>
            <w:vAlign w:val="center"/>
          </w:tcPr>
          <w:p w14:paraId="025E1FBE">
            <w:pPr>
              <w:spacing w:after="0" w:line="252" w:lineRule="auto"/>
              <w:ind w:firstLine="0"/>
            </w:pPr>
            <w:r>
              <w:rPr>
                <w:rFonts w:ascii="宋体" w:hAnsi="宋体" w:eastAsia="宋体"/>
                <w:b w:val="0"/>
                <w:sz w:val="17"/>
              </w:rPr>
              <w:t xml:space="preserve">用户名或密码错误：记录失败计数与 </w:t>
            </w:r>
            <w:r>
              <w:rPr>
                <w:rFonts w:ascii="Consolas" w:hAnsi="Consolas" w:eastAsia="Consolas"/>
                <w:b w:val="0"/>
                <w:sz w:val="17"/>
              </w:rPr>
              <w:t>login_failed</w:t>
            </w:r>
            <w:r>
              <w:rPr>
                <w:rFonts w:ascii="宋体" w:hAnsi="宋体" w:eastAsia="宋体"/>
                <w:b w:val="0"/>
                <w:sz w:val="17"/>
              </w:rPr>
              <w:t xml:space="preserve"> 审计，返回 401；窗口内失败达到阈值：后续请求返回 429 和 </w:t>
            </w:r>
            <w:r>
              <w:rPr>
                <w:rFonts w:ascii="Consolas" w:hAnsi="Consolas" w:eastAsia="Consolas"/>
                <w:b w:val="0"/>
                <w:sz w:val="17"/>
              </w:rPr>
              <w:t>retry_after</w:t>
            </w:r>
            <w:r>
              <w:rPr>
                <w:rFonts w:ascii="宋体" w:hAnsi="宋体" w:eastAsia="宋体"/>
                <w:b w:val="0"/>
                <w:sz w:val="17"/>
              </w:rPr>
              <w:t>；请求体缺少字段按错误凭据处理。</w:t>
            </w:r>
          </w:p>
        </w:tc>
      </w:tr>
      <w:tr w14:paraId="4A3B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DDF083">
            <w:pPr>
              <w:spacing w:after="0" w:line="252" w:lineRule="auto"/>
              <w:ind w:firstLine="0"/>
            </w:pPr>
            <w:r>
              <w:rPr>
                <w:rFonts w:ascii="宋体" w:hAnsi="宋体" w:eastAsia="宋体"/>
                <w:b w:val="0"/>
                <w:sz w:val="17"/>
              </w:rPr>
              <w:t>后置条件</w:t>
            </w:r>
          </w:p>
        </w:tc>
        <w:tc>
          <w:tcPr>
            <w:tcW w:w="4621" w:type="dxa"/>
            <w:vAlign w:val="center"/>
          </w:tcPr>
          <w:p w14:paraId="551E2F58">
            <w:pPr>
              <w:spacing w:after="0" w:line="252" w:lineRule="auto"/>
              <w:ind w:firstLine="0"/>
            </w:pPr>
            <w:r>
              <w:rPr>
                <w:rFonts w:ascii="宋体" w:hAnsi="宋体" w:eastAsia="宋体"/>
                <w:b w:val="0"/>
                <w:sz w:val="17"/>
              </w:rPr>
              <w:t>成功：会话存在、审计落库；失败：无会话，失败事件进入限流器和审计。</w:t>
            </w:r>
          </w:p>
        </w:tc>
      </w:tr>
      <w:tr w14:paraId="3365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8B17AF">
            <w:pPr>
              <w:spacing w:after="0" w:line="252" w:lineRule="auto"/>
              <w:ind w:firstLine="0"/>
            </w:pPr>
            <w:r>
              <w:rPr>
                <w:rFonts w:ascii="宋体" w:hAnsi="宋体" w:eastAsia="宋体"/>
                <w:b w:val="0"/>
                <w:sz w:val="17"/>
              </w:rPr>
              <w:t>权限/数据规则</w:t>
            </w:r>
          </w:p>
        </w:tc>
        <w:tc>
          <w:tcPr>
            <w:tcW w:w="4621" w:type="dxa"/>
            <w:vAlign w:val="center"/>
          </w:tcPr>
          <w:p w14:paraId="7B16E244">
            <w:pPr>
              <w:spacing w:after="0" w:line="252" w:lineRule="auto"/>
              <w:ind w:firstLine="0"/>
            </w:pPr>
            <w:r>
              <w:rPr>
                <w:rFonts w:ascii="宋体" w:hAnsi="宋体" w:eastAsia="宋体"/>
                <w:b w:val="0"/>
                <w:sz w:val="17"/>
              </w:rPr>
              <w:t>登录接口公开；密码不落明文；会话 Cookie 为 HttpOnly、SameSite=Lax。</w:t>
            </w:r>
          </w:p>
        </w:tc>
      </w:tr>
      <w:tr w14:paraId="0A95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60B9E4">
            <w:pPr>
              <w:spacing w:after="0" w:line="252" w:lineRule="auto"/>
              <w:ind w:firstLine="0"/>
            </w:pPr>
            <w:r>
              <w:rPr>
                <w:rFonts w:ascii="宋体" w:hAnsi="宋体" w:eastAsia="宋体"/>
                <w:b w:val="0"/>
                <w:sz w:val="17"/>
              </w:rPr>
              <w:t>需求追踪</w:t>
            </w:r>
          </w:p>
        </w:tc>
        <w:tc>
          <w:tcPr>
            <w:tcW w:w="4621" w:type="dxa"/>
            <w:vAlign w:val="center"/>
          </w:tcPr>
          <w:p w14:paraId="6A8E0807">
            <w:pPr>
              <w:spacing w:after="0" w:line="252" w:lineRule="auto"/>
              <w:ind w:firstLine="0"/>
            </w:pPr>
            <w:r>
              <w:rPr>
                <w:rFonts w:ascii="宋体" w:hAnsi="宋体" w:eastAsia="宋体"/>
                <w:b w:val="0"/>
                <w:sz w:val="17"/>
              </w:rPr>
              <w:t>UR-AUTH-01/05/06/07；SR-AUTH-001/002/007/008/009</w:t>
            </w:r>
          </w:p>
        </w:tc>
      </w:tr>
      <w:tr w14:paraId="3430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89A839">
            <w:pPr>
              <w:spacing w:after="0" w:line="252" w:lineRule="auto"/>
              <w:ind w:firstLine="0"/>
            </w:pPr>
            <w:r>
              <w:rPr>
                <w:rFonts w:ascii="宋体" w:hAnsi="宋体" w:eastAsia="宋体"/>
                <w:b w:val="0"/>
                <w:sz w:val="17"/>
              </w:rPr>
              <w:t>实现位置</w:t>
            </w:r>
          </w:p>
        </w:tc>
        <w:tc>
          <w:tcPr>
            <w:tcW w:w="4621" w:type="dxa"/>
            <w:vAlign w:val="center"/>
          </w:tcPr>
          <w:p w14:paraId="29F32198">
            <w:pPr>
              <w:spacing w:after="0" w:line="252" w:lineRule="auto"/>
              <w:ind w:firstLine="0"/>
            </w:pPr>
            <w:r>
              <w:rPr>
                <w:rFonts w:ascii="Consolas" w:hAnsi="Consolas" w:eastAsia="Consolas"/>
                <w:b w:val="0"/>
                <w:sz w:val="17"/>
              </w:rPr>
              <w:t>app/api.py::login</w:t>
            </w:r>
            <w:r>
              <w:rPr>
                <w:rFonts w:ascii="宋体" w:hAnsi="宋体" w:eastAsia="宋体"/>
                <w:b w:val="0"/>
                <w:sz w:val="17"/>
              </w:rPr>
              <w:t>、</w:t>
            </w:r>
            <w:r>
              <w:rPr>
                <w:rFonts w:ascii="Consolas" w:hAnsi="Consolas" w:eastAsia="Consolas"/>
                <w:b w:val="0"/>
                <w:sz w:val="17"/>
              </w:rPr>
              <w:t>app/blueprints/auth.py::login_limiter</w:t>
            </w:r>
            <w:r>
              <w:rPr>
                <w:rFonts w:ascii="宋体" w:hAnsi="宋体" w:eastAsia="宋体"/>
                <w:b w:val="0"/>
                <w:sz w:val="17"/>
              </w:rPr>
              <w:t>、</w:t>
            </w:r>
            <w:r>
              <w:rPr>
                <w:rFonts w:ascii="Consolas" w:hAnsi="Consolas" w:eastAsia="Consolas"/>
                <w:b w:val="0"/>
                <w:sz w:val="17"/>
              </w:rPr>
              <w:t>app/utils.py::RateLimiter</w:t>
            </w:r>
            <w:r>
              <w:rPr>
                <w:rFonts w:ascii="宋体" w:hAnsi="宋体" w:eastAsia="宋体"/>
                <w:b w:val="0"/>
                <w:sz w:val="17"/>
              </w:rPr>
              <w:t>、</w:t>
            </w:r>
            <w:r>
              <w:rPr>
                <w:rFonts w:ascii="Consolas" w:hAnsi="Consolas" w:eastAsia="Consolas"/>
                <w:b w:val="0"/>
                <w:sz w:val="17"/>
              </w:rPr>
              <w:t>frontend/src/stores/session.js</w:t>
            </w:r>
          </w:p>
        </w:tc>
      </w:tr>
      <w:tr w14:paraId="763D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143DFB">
            <w:pPr>
              <w:spacing w:after="0" w:line="252" w:lineRule="auto"/>
              <w:ind w:firstLine="0"/>
            </w:pPr>
            <w:r>
              <w:rPr>
                <w:rFonts w:ascii="宋体" w:hAnsi="宋体" w:eastAsia="宋体"/>
                <w:b w:val="0"/>
                <w:sz w:val="17"/>
              </w:rPr>
              <w:t>验证证据</w:t>
            </w:r>
          </w:p>
        </w:tc>
        <w:tc>
          <w:tcPr>
            <w:tcW w:w="4621" w:type="dxa"/>
            <w:vAlign w:val="center"/>
          </w:tcPr>
          <w:p w14:paraId="45165D40">
            <w:pPr>
              <w:spacing w:after="0" w:line="252" w:lineRule="auto"/>
              <w:ind w:firstLine="0"/>
            </w:pPr>
            <w:r>
              <w:rPr>
                <w:rFonts w:ascii="Consolas" w:hAnsi="Consolas" w:eastAsia="Consolas"/>
                <w:b w:val="0"/>
                <w:sz w:val="17"/>
              </w:rPr>
              <w:t>tests/test_api.py::test_api_login_logout_flow</w:t>
            </w:r>
            <w:r>
              <w:rPr>
                <w:rFonts w:ascii="宋体" w:hAnsi="宋体" w:eastAsia="宋体"/>
                <w:b w:val="0"/>
                <w:sz w:val="17"/>
              </w:rPr>
              <w:t>、</w:t>
            </w:r>
            <w:r>
              <w:rPr>
                <w:rFonts w:ascii="Consolas" w:hAnsi="Consolas" w:eastAsia="Consolas"/>
                <w:b w:val="0"/>
                <w:sz w:val="17"/>
              </w:rPr>
              <w:t>tests/test_login_security.py</w:t>
            </w:r>
          </w:p>
        </w:tc>
      </w:tr>
    </w:tbl>
    <w:p w14:paraId="4BB47C79">
      <w:pPr>
        <w:spacing w:after="20"/>
      </w:pPr>
    </w:p>
    <w:p w14:paraId="5B02567E">
      <w:pPr>
        <w:pStyle w:val="6"/>
      </w:pPr>
      <w:r>
        <w:rPr>
          <w:rFonts w:ascii="宋体" w:hAnsi="宋体" w:eastAsia="宋体"/>
          <w:b/>
          <w:sz w:val="22"/>
        </w:rPr>
        <w:t>UC-02 退出系统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59C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45E95F5">
            <w:pPr>
              <w:spacing w:after="0" w:line="252" w:lineRule="auto"/>
              <w:ind w:firstLine="0"/>
            </w:pPr>
            <w:r>
              <w:rPr>
                <w:rFonts w:ascii="宋体" w:hAnsi="宋体" w:eastAsia="宋体"/>
                <w:b/>
                <w:sz w:val="17"/>
              </w:rPr>
              <w:t>项目</w:t>
            </w:r>
          </w:p>
        </w:tc>
        <w:tc>
          <w:tcPr>
            <w:tcW w:w="4621" w:type="dxa"/>
            <w:shd w:val="clear" w:color="auto" w:fill="E6F6F2"/>
            <w:vAlign w:val="center"/>
          </w:tcPr>
          <w:p w14:paraId="65B92853">
            <w:pPr>
              <w:spacing w:after="0" w:line="252" w:lineRule="auto"/>
              <w:ind w:firstLine="0"/>
            </w:pPr>
            <w:r>
              <w:rPr>
                <w:rFonts w:ascii="宋体" w:hAnsi="宋体" w:eastAsia="宋体"/>
                <w:b/>
                <w:sz w:val="17"/>
              </w:rPr>
              <w:t>规格</w:t>
            </w:r>
          </w:p>
        </w:tc>
      </w:tr>
      <w:tr w14:paraId="3C4AA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B99DD7">
            <w:pPr>
              <w:spacing w:after="0" w:line="252" w:lineRule="auto"/>
              <w:ind w:firstLine="0"/>
            </w:pPr>
            <w:r>
              <w:rPr>
                <w:rFonts w:ascii="宋体" w:hAnsi="宋体" w:eastAsia="宋体"/>
                <w:b w:val="0"/>
                <w:sz w:val="17"/>
              </w:rPr>
              <w:t>用例编号/名称</w:t>
            </w:r>
          </w:p>
        </w:tc>
        <w:tc>
          <w:tcPr>
            <w:tcW w:w="4621" w:type="dxa"/>
            <w:vAlign w:val="center"/>
          </w:tcPr>
          <w:p w14:paraId="66739828">
            <w:pPr>
              <w:spacing w:after="0" w:line="252" w:lineRule="auto"/>
              <w:ind w:firstLine="0"/>
            </w:pPr>
            <w:r>
              <w:rPr>
                <w:rFonts w:ascii="宋体" w:hAnsi="宋体" w:eastAsia="宋体"/>
                <w:b w:val="0"/>
                <w:sz w:val="17"/>
              </w:rPr>
              <w:t>UC-02 退出系统</w:t>
            </w:r>
          </w:p>
        </w:tc>
      </w:tr>
      <w:tr w14:paraId="38E5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5A5718">
            <w:pPr>
              <w:spacing w:after="0" w:line="252" w:lineRule="auto"/>
              <w:ind w:firstLine="0"/>
            </w:pPr>
            <w:r>
              <w:rPr>
                <w:rFonts w:ascii="宋体" w:hAnsi="宋体" w:eastAsia="宋体"/>
                <w:b w:val="0"/>
                <w:sz w:val="17"/>
              </w:rPr>
              <w:t>参与者</w:t>
            </w:r>
          </w:p>
        </w:tc>
        <w:tc>
          <w:tcPr>
            <w:tcW w:w="4621" w:type="dxa"/>
            <w:vAlign w:val="center"/>
          </w:tcPr>
          <w:p w14:paraId="1B5668F2">
            <w:pPr>
              <w:spacing w:after="0" w:line="252" w:lineRule="auto"/>
              <w:ind w:firstLine="0"/>
            </w:pPr>
            <w:r>
              <w:rPr>
                <w:rFonts w:ascii="宋体" w:hAnsi="宋体" w:eastAsia="宋体"/>
                <w:b w:val="0"/>
                <w:sz w:val="17"/>
              </w:rPr>
              <w:t>普通员工、管理员</w:t>
            </w:r>
          </w:p>
        </w:tc>
      </w:tr>
      <w:tr w14:paraId="3EA5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414797">
            <w:pPr>
              <w:spacing w:after="0" w:line="252" w:lineRule="auto"/>
              <w:ind w:firstLine="0"/>
            </w:pPr>
            <w:r>
              <w:rPr>
                <w:rFonts w:ascii="宋体" w:hAnsi="宋体" w:eastAsia="宋体"/>
                <w:b w:val="0"/>
                <w:sz w:val="17"/>
              </w:rPr>
              <w:t>目标</w:t>
            </w:r>
          </w:p>
        </w:tc>
        <w:tc>
          <w:tcPr>
            <w:tcW w:w="4621" w:type="dxa"/>
            <w:vAlign w:val="center"/>
          </w:tcPr>
          <w:p w14:paraId="00670710">
            <w:pPr>
              <w:spacing w:after="0" w:line="252" w:lineRule="auto"/>
              <w:ind w:firstLine="0"/>
            </w:pPr>
            <w:r>
              <w:rPr>
                <w:rFonts w:ascii="宋体" w:hAnsi="宋体" w:eastAsia="宋体"/>
                <w:b w:val="0"/>
                <w:sz w:val="17"/>
              </w:rPr>
              <w:t>终止当前会话并留下退出审计</w:t>
            </w:r>
          </w:p>
        </w:tc>
      </w:tr>
      <w:tr w14:paraId="0E07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D5B6E1">
            <w:pPr>
              <w:spacing w:after="0" w:line="252" w:lineRule="auto"/>
              <w:ind w:firstLine="0"/>
            </w:pPr>
            <w:r>
              <w:rPr>
                <w:rFonts w:ascii="宋体" w:hAnsi="宋体" w:eastAsia="宋体"/>
                <w:b w:val="0"/>
                <w:sz w:val="17"/>
              </w:rPr>
              <w:t>前置条件</w:t>
            </w:r>
          </w:p>
        </w:tc>
        <w:tc>
          <w:tcPr>
            <w:tcW w:w="4621" w:type="dxa"/>
            <w:vAlign w:val="center"/>
          </w:tcPr>
          <w:p w14:paraId="194296FB">
            <w:pPr>
              <w:spacing w:after="0" w:line="252" w:lineRule="auto"/>
              <w:ind w:firstLine="0"/>
            </w:pPr>
            <w:r>
              <w:rPr>
                <w:rFonts w:ascii="宋体" w:hAnsi="宋体" w:eastAsia="宋体"/>
                <w:b w:val="0"/>
                <w:sz w:val="17"/>
              </w:rPr>
              <w:t>当前用户已登录</w:t>
            </w:r>
          </w:p>
        </w:tc>
      </w:tr>
      <w:tr w14:paraId="4B8D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488E361">
            <w:pPr>
              <w:spacing w:after="0" w:line="252" w:lineRule="auto"/>
              <w:ind w:firstLine="0"/>
            </w:pPr>
            <w:r>
              <w:rPr>
                <w:rFonts w:ascii="宋体" w:hAnsi="宋体" w:eastAsia="宋体"/>
                <w:b w:val="0"/>
                <w:sz w:val="17"/>
              </w:rPr>
              <w:t>触发事件</w:t>
            </w:r>
          </w:p>
        </w:tc>
        <w:tc>
          <w:tcPr>
            <w:tcW w:w="4621" w:type="dxa"/>
            <w:vAlign w:val="center"/>
          </w:tcPr>
          <w:p w14:paraId="21B919A4">
            <w:pPr>
              <w:spacing w:after="0" w:line="252" w:lineRule="auto"/>
              <w:ind w:firstLine="0"/>
            </w:pPr>
            <w:r>
              <w:rPr>
                <w:rFonts w:ascii="宋体" w:hAnsi="宋体" w:eastAsia="宋体"/>
                <w:b w:val="0"/>
                <w:sz w:val="17"/>
              </w:rPr>
              <w:t>点击顶部退出入口，或调用退出 API</w:t>
            </w:r>
          </w:p>
        </w:tc>
      </w:tr>
      <w:tr w14:paraId="1ACF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B7DB56">
            <w:pPr>
              <w:spacing w:after="0" w:line="252" w:lineRule="auto"/>
              <w:ind w:firstLine="0"/>
            </w:pPr>
            <w:r>
              <w:rPr>
                <w:rFonts w:ascii="宋体" w:hAnsi="宋体" w:eastAsia="宋体"/>
                <w:b w:val="0"/>
                <w:sz w:val="17"/>
              </w:rPr>
              <w:t>主成功场景</w:t>
            </w:r>
          </w:p>
        </w:tc>
        <w:tc>
          <w:tcPr>
            <w:tcW w:w="4621" w:type="dxa"/>
            <w:vAlign w:val="center"/>
          </w:tcPr>
          <w:p w14:paraId="229D3FAB">
            <w:pPr>
              <w:spacing w:after="0" w:line="252" w:lineRule="auto"/>
              <w:ind w:firstLine="0"/>
            </w:pPr>
            <w:r>
              <w:rPr>
                <w:rFonts w:ascii="宋体" w:hAnsi="宋体" w:eastAsia="宋体"/>
                <w:b w:val="0"/>
                <w:sz w:val="17"/>
              </w:rPr>
              <w:t xml:space="preserve">1. 前端 </w:t>
            </w:r>
            <w:r>
              <w:rPr>
                <w:rFonts w:ascii="Consolas" w:hAnsi="Consolas" w:eastAsia="Consolas"/>
                <w:b w:val="0"/>
                <w:sz w:val="17"/>
              </w:rPr>
              <w:t>POST /api/auth/logout</w:t>
            </w:r>
            <w:r>
              <w:rPr>
                <w:rFonts w:ascii="宋体" w:hAnsi="宋体" w:eastAsia="宋体"/>
                <w:b w:val="0"/>
                <w:sz w:val="17"/>
              </w:rPr>
              <w:t xml:space="preserve">；2. 服务端写入 </w:t>
            </w:r>
            <w:r>
              <w:rPr>
                <w:rFonts w:ascii="Consolas" w:hAnsi="Consolas" w:eastAsia="Consolas"/>
                <w:b w:val="0"/>
                <w:sz w:val="17"/>
              </w:rPr>
              <w:t>logout</w:t>
            </w:r>
            <w:r>
              <w:rPr>
                <w:rFonts w:ascii="宋体" w:hAnsi="宋体" w:eastAsia="宋体"/>
                <w:b w:val="0"/>
                <w:sz w:val="17"/>
              </w:rPr>
              <w:t xml:space="preserve"> 审计；3. 调用 </w:t>
            </w:r>
            <w:r>
              <w:rPr>
                <w:rFonts w:ascii="Consolas" w:hAnsi="Consolas" w:eastAsia="Consolas"/>
                <w:b w:val="0"/>
                <w:sz w:val="17"/>
              </w:rPr>
              <w:t>logout_user()</w:t>
            </w:r>
            <w:r>
              <w:rPr>
                <w:rFonts w:ascii="宋体" w:hAnsi="宋体" w:eastAsia="宋体"/>
                <w:b w:val="0"/>
                <w:sz w:val="17"/>
              </w:rPr>
              <w:t xml:space="preserve"> 清除会话；4. 返回“已退出登录”；5. 前端清理用户状态并跳转登录页。</w:t>
            </w:r>
          </w:p>
        </w:tc>
      </w:tr>
      <w:tr w14:paraId="12EF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DC559F">
            <w:pPr>
              <w:spacing w:after="0" w:line="252" w:lineRule="auto"/>
              <w:ind w:firstLine="0"/>
            </w:pPr>
            <w:r>
              <w:rPr>
                <w:rFonts w:ascii="宋体" w:hAnsi="宋体" w:eastAsia="宋体"/>
                <w:b w:val="0"/>
                <w:sz w:val="17"/>
              </w:rPr>
              <w:t>异常/分支</w:t>
            </w:r>
          </w:p>
        </w:tc>
        <w:tc>
          <w:tcPr>
            <w:tcW w:w="4621" w:type="dxa"/>
            <w:vAlign w:val="center"/>
          </w:tcPr>
          <w:p w14:paraId="709CE90D">
            <w:pPr>
              <w:spacing w:after="0" w:line="252" w:lineRule="auto"/>
              <w:ind w:firstLine="0"/>
            </w:pPr>
            <w:r>
              <w:rPr>
                <w:rFonts w:ascii="宋体" w:hAnsi="宋体" w:eastAsia="宋体"/>
                <w:b w:val="0"/>
                <w:sz w:val="17"/>
              </w:rPr>
              <w:t xml:space="preserve">未登录调用返回 401 </w:t>
            </w:r>
            <w:r>
              <w:rPr>
                <w:rFonts w:ascii="Consolas" w:hAnsi="Consolas" w:eastAsia="Consolas"/>
                <w:b w:val="0"/>
                <w:sz w:val="17"/>
              </w:rPr>
              <w:t>AUTH_REQUIRED</w:t>
            </w:r>
            <w:r>
              <w:rPr>
                <w:rFonts w:ascii="宋体" w:hAnsi="宋体" w:eastAsia="宋体"/>
                <w:b w:val="0"/>
                <w:sz w:val="17"/>
              </w:rPr>
              <w:t>；网络异常时前端保留提示。</w:t>
            </w:r>
          </w:p>
        </w:tc>
      </w:tr>
      <w:tr w14:paraId="2A1F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E04EAA">
            <w:pPr>
              <w:spacing w:after="0" w:line="252" w:lineRule="auto"/>
              <w:ind w:firstLine="0"/>
            </w:pPr>
            <w:r>
              <w:rPr>
                <w:rFonts w:ascii="宋体" w:hAnsi="宋体" w:eastAsia="宋体"/>
                <w:b w:val="0"/>
                <w:sz w:val="17"/>
              </w:rPr>
              <w:t>后置条件</w:t>
            </w:r>
          </w:p>
        </w:tc>
        <w:tc>
          <w:tcPr>
            <w:tcW w:w="4621" w:type="dxa"/>
            <w:vAlign w:val="center"/>
          </w:tcPr>
          <w:p w14:paraId="0753C2FB">
            <w:pPr>
              <w:spacing w:after="0" w:line="252" w:lineRule="auto"/>
              <w:ind w:firstLine="0"/>
            </w:pPr>
            <w:r>
              <w:rPr>
                <w:rFonts w:ascii="宋体" w:hAnsi="宋体" w:eastAsia="宋体"/>
                <w:b w:val="0"/>
                <w:sz w:val="17"/>
              </w:rPr>
              <w:t>会话失效，审计中包含退出记录。</w:t>
            </w:r>
          </w:p>
        </w:tc>
      </w:tr>
      <w:tr w14:paraId="4C69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E8E366">
            <w:pPr>
              <w:spacing w:after="0" w:line="252" w:lineRule="auto"/>
              <w:ind w:firstLine="0"/>
            </w:pPr>
            <w:r>
              <w:rPr>
                <w:rFonts w:ascii="宋体" w:hAnsi="宋体" w:eastAsia="宋体"/>
                <w:b w:val="0"/>
                <w:sz w:val="17"/>
              </w:rPr>
              <w:t>权限/数据规则</w:t>
            </w:r>
          </w:p>
        </w:tc>
        <w:tc>
          <w:tcPr>
            <w:tcW w:w="4621" w:type="dxa"/>
            <w:vAlign w:val="center"/>
          </w:tcPr>
          <w:p w14:paraId="2F0D9557">
            <w:pPr>
              <w:spacing w:after="0" w:line="252" w:lineRule="auto"/>
              <w:ind w:firstLine="0"/>
            </w:pPr>
            <w:r>
              <w:rPr>
                <w:rFonts w:ascii="宋体" w:hAnsi="宋体" w:eastAsia="宋体"/>
                <w:b w:val="0"/>
                <w:sz w:val="17"/>
              </w:rPr>
              <w:t>必须已登录；只能退出当前会话。</w:t>
            </w:r>
          </w:p>
        </w:tc>
      </w:tr>
      <w:tr w14:paraId="7D8C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D834BC">
            <w:pPr>
              <w:spacing w:after="0" w:line="252" w:lineRule="auto"/>
              <w:ind w:firstLine="0"/>
            </w:pPr>
            <w:r>
              <w:rPr>
                <w:rFonts w:ascii="宋体" w:hAnsi="宋体" w:eastAsia="宋体"/>
                <w:b w:val="0"/>
                <w:sz w:val="17"/>
              </w:rPr>
              <w:t>需求追踪</w:t>
            </w:r>
          </w:p>
        </w:tc>
        <w:tc>
          <w:tcPr>
            <w:tcW w:w="4621" w:type="dxa"/>
            <w:vAlign w:val="center"/>
          </w:tcPr>
          <w:p w14:paraId="2F222B75">
            <w:pPr>
              <w:spacing w:after="0" w:line="252" w:lineRule="auto"/>
              <w:ind w:firstLine="0"/>
            </w:pPr>
            <w:r>
              <w:rPr>
                <w:rFonts w:ascii="宋体" w:hAnsi="宋体" w:eastAsia="宋体"/>
                <w:b w:val="0"/>
                <w:sz w:val="17"/>
              </w:rPr>
              <w:t>UR-AUTH-02；SR-AUTH-003</w:t>
            </w:r>
          </w:p>
        </w:tc>
      </w:tr>
      <w:tr w14:paraId="0CAE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312778">
            <w:pPr>
              <w:spacing w:after="0" w:line="252" w:lineRule="auto"/>
              <w:ind w:firstLine="0"/>
            </w:pPr>
            <w:r>
              <w:rPr>
                <w:rFonts w:ascii="宋体" w:hAnsi="宋体" w:eastAsia="宋体"/>
                <w:b w:val="0"/>
                <w:sz w:val="17"/>
              </w:rPr>
              <w:t>实现位置</w:t>
            </w:r>
          </w:p>
        </w:tc>
        <w:tc>
          <w:tcPr>
            <w:tcW w:w="4621" w:type="dxa"/>
            <w:vAlign w:val="center"/>
          </w:tcPr>
          <w:p w14:paraId="06A3473D">
            <w:pPr>
              <w:spacing w:after="0" w:line="252" w:lineRule="auto"/>
              <w:ind w:firstLine="0"/>
            </w:pPr>
            <w:r>
              <w:rPr>
                <w:rFonts w:ascii="Consolas" w:hAnsi="Consolas" w:eastAsia="Consolas"/>
                <w:b w:val="0"/>
                <w:sz w:val="17"/>
              </w:rPr>
              <w:t>app/api.py::logout</w:t>
            </w:r>
            <w:r>
              <w:rPr>
                <w:rFonts w:ascii="宋体" w:hAnsi="宋体" w:eastAsia="宋体"/>
                <w:b w:val="0"/>
                <w:sz w:val="17"/>
              </w:rPr>
              <w:t>、</w:t>
            </w:r>
            <w:r>
              <w:rPr>
                <w:rFonts w:ascii="Consolas" w:hAnsi="Consolas" w:eastAsia="Consolas"/>
                <w:b w:val="0"/>
                <w:sz w:val="17"/>
              </w:rPr>
              <w:t>frontend/src/components/AppShell.vue</w:t>
            </w:r>
          </w:p>
        </w:tc>
      </w:tr>
      <w:tr w14:paraId="6030A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F3F3DD">
            <w:pPr>
              <w:spacing w:after="0" w:line="252" w:lineRule="auto"/>
              <w:ind w:firstLine="0"/>
            </w:pPr>
            <w:r>
              <w:rPr>
                <w:rFonts w:ascii="宋体" w:hAnsi="宋体" w:eastAsia="宋体"/>
                <w:b w:val="0"/>
                <w:sz w:val="17"/>
              </w:rPr>
              <w:t>验证证据</w:t>
            </w:r>
          </w:p>
        </w:tc>
        <w:tc>
          <w:tcPr>
            <w:tcW w:w="4621" w:type="dxa"/>
            <w:vAlign w:val="center"/>
          </w:tcPr>
          <w:p w14:paraId="55313830">
            <w:pPr>
              <w:spacing w:after="0" w:line="252" w:lineRule="auto"/>
              <w:ind w:firstLine="0"/>
            </w:pPr>
            <w:r>
              <w:rPr>
                <w:rFonts w:ascii="Consolas" w:hAnsi="Consolas" w:eastAsia="Consolas"/>
                <w:b w:val="0"/>
                <w:sz w:val="17"/>
              </w:rPr>
              <w:t>tests/test_api.py::test_api_login_logout_flow</w:t>
            </w:r>
          </w:p>
        </w:tc>
      </w:tr>
    </w:tbl>
    <w:p w14:paraId="23FDECE9">
      <w:pPr>
        <w:spacing w:after="20"/>
      </w:pPr>
    </w:p>
    <w:p w14:paraId="3AAB0351">
      <w:pPr>
        <w:pStyle w:val="6"/>
      </w:pPr>
      <w:r>
        <w:rPr>
          <w:rFonts w:ascii="宋体" w:hAnsi="宋体" w:eastAsia="宋体"/>
          <w:b/>
          <w:sz w:val="22"/>
        </w:rPr>
        <w:t>UC-03 管理知识文档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4"/>
        <w:gridCol w:w="5434"/>
      </w:tblGrid>
      <w:tr w14:paraId="20FF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1797915">
            <w:pPr>
              <w:spacing w:after="0" w:line="252" w:lineRule="auto"/>
              <w:ind w:firstLine="0"/>
            </w:pPr>
            <w:r>
              <w:rPr>
                <w:rFonts w:ascii="宋体" w:hAnsi="宋体" w:eastAsia="宋体"/>
                <w:b/>
                <w:sz w:val="17"/>
              </w:rPr>
              <w:t>项目</w:t>
            </w:r>
          </w:p>
        </w:tc>
        <w:tc>
          <w:tcPr>
            <w:tcW w:w="4621" w:type="dxa"/>
            <w:shd w:val="clear" w:color="auto" w:fill="E6F6F2"/>
            <w:vAlign w:val="center"/>
          </w:tcPr>
          <w:p w14:paraId="539B23E0">
            <w:pPr>
              <w:spacing w:after="0" w:line="252" w:lineRule="auto"/>
              <w:ind w:firstLine="0"/>
            </w:pPr>
            <w:r>
              <w:rPr>
                <w:rFonts w:ascii="宋体" w:hAnsi="宋体" w:eastAsia="宋体"/>
                <w:b/>
                <w:sz w:val="17"/>
              </w:rPr>
              <w:t>规格</w:t>
            </w:r>
          </w:p>
        </w:tc>
      </w:tr>
      <w:tr w14:paraId="49D2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3B417D">
            <w:pPr>
              <w:spacing w:after="0" w:line="252" w:lineRule="auto"/>
              <w:ind w:firstLine="0"/>
            </w:pPr>
            <w:r>
              <w:rPr>
                <w:rFonts w:ascii="宋体" w:hAnsi="宋体" w:eastAsia="宋体"/>
                <w:b w:val="0"/>
                <w:sz w:val="17"/>
              </w:rPr>
              <w:t>用例编号/名称</w:t>
            </w:r>
          </w:p>
        </w:tc>
        <w:tc>
          <w:tcPr>
            <w:tcW w:w="4621" w:type="dxa"/>
            <w:vAlign w:val="center"/>
          </w:tcPr>
          <w:p w14:paraId="7A6FEF1C">
            <w:pPr>
              <w:spacing w:after="0" w:line="252" w:lineRule="auto"/>
              <w:ind w:firstLine="0"/>
            </w:pPr>
            <w:r>
              <w:rPr>
                <w:rFonts w:ascii="宋体" w:hAnsi="宋体" w:eastAsia="宋体"/>
                <w:b w:val="0"/>
                <w:sz w:val="17"/>
              </w:rPr>
              <w:t>UC-03 管理知识文档</w:t>
            </w:r>
          </w:p>
        </w:tc>
      </w:tr>
      <w:tr w14:paraId="3271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E5B66E">
            <w:pPr>
              <w:spacing w:after="0" w:line="252" w:lineRule="auto"/>
              <w:ind w:firstLine="0"/>
            </w:pPr>
            <w:r>
              <w:rPr>
                <w:rFonts w:ascii="宋体" w:hAnsi="宋体" w:eastAsia="宋体"/>
                <w:b w:val="0"/>
                <w:sz w:val="17"/>
              </w:rPr>
              <w:t>参与者</w:t>
            </w:r>
          </w:p>
        </w:tc>
        <w:tc>
          <w:tcPr>
            <w:tcW w:w="4621" w:type="dxa"/>
            <w:vAlign w:val="center"/>
          </w:tcPr>
          <w:p w14:paraId="0620858D">
            <w:pPr>
              <w:spacing w:after="0" w:line="252" w:lineRule="auto"/>
              <w:ind w:firstLine="0"/>
            </w:pPr>
            <w:r>
              <w:rPr>
                <w:rFonts w:ascii="宋体" w:hAnsi="宋体" w:eastAsia="宋体"/>
                <w:b w:val="0"/>
                <w:sz w:val="17"/>
              </w:rPr>
              <w:t>普通员工、管理员</w:t>
            </w:r>
          </w:p>
        </w:tc>
      </w:tr>
      <w:tr w14:paraId="0233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1209C1">
            <w:pPr>
              <w:spacing w:after="0" w:line="252" w:lineRule="auto"/>
              <w:ind w:firstLine="0"/>
            </w:pPr>
            <w:r>
              <w:rPr>
                <w:rFonts w:ascii="宋体" w:hAnsi="宋体" w:eastAsia="宋体"/>
                <w:b w:val="0"/>
                <w:sz w:val="17"/>
              </w:rPr>
              <w:t>目标</w:t>
            </w:r>
          </w:p>
        </w:tc>
        <w:tc>
          <w:tcPr>
            <w:tcW w:w="4621" w:type="dxa"/>
            <w:vAlign w:val="center"/>
          </w:tcPr>
          <w:p w14:paraId="5B431D00">
            <w:pPr>
              <w:spacing w:after="0" w:line="252" w:lineRule="auto"/>
              <w:ind w:firstLine="0"/>
            </w:pPr>
            <w:r>
              <w:rPr>
                <w:rFonts w:ascii="宋体" w:hAnsi="宋体" w:eastAsia="宋体"/>
                <w:b w:val="0"/>
                <w:sz w:val="17"/>
              </w:rPr>
              <w:t>创建、查看、编辑、删除知识文档，并自动建立检索片段与图谱关系</w:t>
            </w:r>
          </w:p>
        </w:tc>
      </w:tr>
      <w:tr w14:paraId="4DC5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3D8A18">
            <w:pPr>
              <w:spacing w:after="0" w:line="252" w:lineRule="auto"/>
              <w:ind w:firstLine="0"/>
            </w:pPr>
            <w:r>
              <w:rPr>
                <w:rFonts w:ascii="宋体" w:hAnsi="宋体" w:eastAsia="宋体"/>
                <w:b w:val="0"/>
                <w:sz w:val="17"/>
              </w:rPr>
              <w:t>前置条件</w:t>
            </w:r>
          </w:p>
        </w:tc>
        <w:tc>
          <w:tcPr>
            <w:tcW w:w="4621" w:type="dxa"/>
            <w:vAlign w:val="center"/>
          </w:tcPr>
          <w:p w14:paraId="4BC21EDB">
            <w:pPr>
              <w:spacing w:after="0" w:line="252" w:lineRule="auto"/>
              <w:ind w:firstLine="0"/>
            </w:pPr>
            <w:r>
              <w:rPr>
                <w:rFonts w:ascii="宋体" w:hAnsi="宋体" w:eastAsia="宋体"/>
                <w:b w:val="0"/>
                <w:sz w:val="17"/>
              </w:rPr>
              <w:t>已登录；编辑/删除时当前用户是作者或管理员</w:t>
            </w:r>
          </w:p>
        </w:tc>
      </w:tr>
      <w:tr w14:paraId="7230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D1A3A2">
            <w:pPr>
              <w:spacing w:after="0" w:line="252" w:lineRule="auto"/>
              <w:ind w:firstLine="0"/>
            </w:pPr>
            <w:r>
              <w:rPr>
                <w:rFonts w:ascii="宋体" w:hAnsi="宋体" w:eastAsia="宋体"/>
                <w:b w:val="0"/>
                <w:sz w:val="17"/>
              </w:rPr>
              <w:t>触发事件</w:t>
            </w:r>
          </w:p>
        </w:tc>
        <w:tc>
          <w:tcPr>
            <w:tcW w:w="4621" w:type="dxa"/>
            <w:vAlign w:val="center"/>
          </w:tcPr>
          <w:p w14:paraId="422A607B">
            <w:pPr>
              <w:spacing w:after="0" w:line="252" w:lineRule="auto"/>
              <w:ind w:firstLine="0"/>
            </w:pPr>
            <w:r>
              <w:rPr>
                <w:rFonts w:ascii="宋体" w:hAnsi="宋体" w:eastAsia="宋体"/>
                <w:b w:val="0"/>
                <w:sz w:val="17"/>
              </w:rPr>
              <w:t>点击“新建文档”“编辑”“删除”或保存表单</w:t>
            </w:r>
          </w:p>
        </w:tc>
      </w:tr>
      <w:tr w14:paraId="470E6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329C02">
            <w:pPr>
              <w:spacing w:after="0" w:line="252" w:lineRule="auto"/>
              <w:ind w:firstLine="0"/>
            </w:pPr>
            <w:r>
              <w:rPr>
                <w:rFonts w:ascii="宋体" w:hAnsi="宋体" w:eastAsia="宋体"/>
                <w:b w:val="0"/>
                <w:sz w:val="17"/>
              </w:rPr>
              <w:t>主成功场景</w:t>
            </w:r>
          </w:p>
        </w:tc>
        <w:tc>
          <w:tcPr>
            <w:tcW w:w="4621" w:type="dxa"/>
            <w:vAlign w:val="center"/>
          </w:tcPr>
          <w:p w14:paraId="1BCA0324">
            <w:pPr>
              <w:spacing w:after="0" w:line="252" w:lineRule="auto"/>
              <w:ind w:firstLine="0"/>
            </w:pPr>
            <w:r>
              <w:rPr>
                <w:rFonts w:ascii="宋体" w:hAnsi="宋体" w:eastAsia="宋体"/>
                <w:b w:val="0"/>
                <w:sz w:val="17"/>
              </w:rPr>
              <w:t xml:space="preserve">1. 用户填写标题、正文、摘要、分类、部门、密级、状态、版本、标签；2. 前端调用 </w:t>
            </w:r>
            <w:r>
              <w:rPr>
                <w:rFonts w:ascii="Consolas" w:hAnsi="Consolas" w:eastAsia="Consolas"/>
                <w:b w:val="0"/>
                <w:sz w:val="17"/>
              </w:rPr>
              <w:t>POST /api/documents</w:t>
            </w:r>
            <w:r>
              <w:rPr>
                <w:rFonts w:ascii="宋体" w:hAnsi="宋体" w:eastAsia="宋体"/>
                <w:b w:val="0"/>
                <w:sz w:val="17"/>
              </w:rPr>
              <w:t xml:space="preserve"> 或 </w:t>
            </w:r>
            <w:r>
              <w:rPr>
                <w:rFonts w:ascii="Consolas" w:hAnsi="Consolas" w:eastAsia="Consolas"/>
                <w:b w:val="0"/>
                <w:sz w:val="17"/>
              </w:rPr>
              <w:t>PUT /api/documents/{id}</w:t>
            </w:r>
            <w:r>
              <w:rPr>
                <w:rFonts w:ascii="宋体" w:hAnsi="宋体" w:eastAsia="宋体"/>
                <w:b w:val="0"/>
                <w:sz w:val="17"/>
              </w:rPr>
              <w:t xml:space="preserve">；3. 服务端校验标题与正文；4. 写入/更新 </w:t>
            </w:r>
            <w:r>
              <w:rPr>
                <w:rFonts w:ascii="Consolas" w:hAnsi="Consolas" w:eastAsia="Consolas"/>
                <w:b w:val="0"/>
                <w:sz w:val="17"/>
              </w:rPr>
              <w:t>documents</w:t>
            </w:r>
            <w:r>
              <w:rPr>
                <w:rFonts w:ascii="宋体" w:hAnsi="宋体" w:eastAsia="宋体"/>
                <w:b w:val="0"/>
                <w:sz w:val="17"/>
              </w:rPr>
              <w:t xml:space="preserve">；5. 重建 </w:t>
            </w:r>
            <w:r>
              <w:rPr>
                <w:rFonts w:ascii="Consolas" w:hAnsi="Consolas" w:eastAsia="Consolas"/>
                <w:b w:val="0"/>
                <w:sz w:val="17"/>
              </w:rPr>
              <w:t>knowledge_chunks</w:t>
            </w:r>
            <w:r>
              <w:rPr>
                <w:rFonts w:ascii="宋体" w:hAnsi="宋体" w:eastAsia="宋体"/>
                <w:b w:val="0"/>
                <w:sz w:val="17"/>
              </w:rPr>
              <w:t>；6. 同步图谱节点与边；7. 写入审计并返回文档详情。</w:t>
            </w:r>
          </w:p>
        </w:tc>
      </w:tr>
      <w:tr w14:paraId="7DA1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86F819">
            <w:pPr>
              <w:spacing w:after="0" w:line="252" w:lineRule="auto"/>
              <w:ind w:firstLine="0"/>
            </w:pPr>
            <w:r>
              <w:rPr>
                <w:rFonts w:ascii="宋体" w:hAnsi="宋体" w:eastAsia="宋体"/>
                <w:b w:val="0"/>
                <w:sz w:val="17"/>
              </w:rPr>
              <w:t>异常/分支</w:t>
            </w:r>
          </w:p>
        </w:tc>
        <w:tc>
          <w:tcPr>
            <w:tcW w:w="4621" w:type="dxa"/>
            <w:vAlign w:val="center"/>
          </w:tcPr>
          <w:p w14:paraId="52326B02">
            <w:pPr>
              <w:spacing w:after="0" w:line="252" w:lineRule="auto"/>
              <w:ind w:firstLine="0"/>
            </w:pPr>
            <w:r>
              <w:rPr>
                <w:rFonts w:ascii="宋体" w:hAnsi="宋体" w:eastAsia="宋体"/>
                <w:b w:val="0"/>
                <w:sz w:val="17"/>
              </w:rPr>
              <w:t xml:space="preserve">标题或正文为空：400 </w:t>
            </w:r>
            <w:r>
              <w:rPr>
                <w:rFonts w:ascii="Consolas" w:hAnsi="Consolas" w:eastAsia="Consolas"/>
                <w:b w:val="0"/>
                <w:sz w:val="17"/>
              </w:rPr>
              <w:t>VALIDATION_ERROR</w:t>
            </w:r>
            <w:r>
              <w:rPr>
                <w:rFonts w:ascii="宋体" w:hAnsi="宋体" w:eastAsia="宋体"/>
                <w:b w:val="0"/>
                <w:sz w:val="17"/>
              </w:rPr>
              <w:t>；分类不存在：400；非作者且非管理员编辑/删除：403；文档不存在：404；草稿/归档仅作者和管理员可见详情。</w:t>
            </w:r>
          </w:p>
        </w:tc>
      </w:tr>
      <w:tr w14:paraId="61F0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552C840">
            <w:pPr>
              <w:spacing w:after="0" w:line="252" w:lineRule="auto"/>
              <w:ind w:firstLine="0"/>
            </w:pPr>
            <w:r>
              <w:rPr>
                <w:rFonts w:ascii="宋体" w:hAnsi="宋体" w:eastAsia="宋体"/>
                <w:b w:val="0"/>
                <w:sz w:val="17"/>
              </w:rPr>
              <w:t>后置条件</w:t>
            </w:r>
          </w:p>
        </w:tc>
        <w:tc>
          <w:tcPr>
            <w:tcW w:w="4621" w:type="dxa"/>
            <w:vAlign w:val="center"/>
          </w:tcPr>
          <w:p w14:paraId="52EBC43D">
            <w:pPr>
              <w:spacing w:after="0" w:line="252" w:lineRule="auto"/>
              <w:ind w:firstLine="0"/>
            </w:pPr>
            <w:r>
              <w:rPr>
                <w:rFonts w:ascii="宋体" w:hAnsi="宋体" w:eastAsia="宋体"/>
                <w:b w:val="0"/>
                <w:sz w:val="17"/>
              </w:rPr>
              <w:t>文档、知识片段、图谱和审计保持一致。</w:t>
            </w:r>
          </w:p>
        </w:tc>
      </w:tr>
      <w:tr w14:paraId="0E6E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11ECF4">
            <w:pPr>
              <w:spacing w:after="0" w:line="252" w:lineRule="auto"/>
              <w:ind w:firstLine="0"/>
            </w:pPr>
            <w:r>
              <w:rPr>
                <w:rFonts w:ascii="宋体" w:hAnsi="宋体" w:eastAsia="宋体"/>
                <w:b w:val="0"/>
                <w:sz w:val="17"/>
              </w:rPr>
              <w:t>权限/数据规则</w:t>
            </w:r>
          </w:p>
        </w:tc>
        <w:tc>
          <w:tcPr>
            <w:tcW w:w="4621" w:type="dxa"/>
            <w:vAlign w:val="center"/>
          </w:tcPr>
          <w:p w14:paraId="38444926">
            <w:pPr>
              <w:spacing w:after="0" w:line="252" w:lineRule="auto"/>
              <w:ind w:firstLine="0"/>
            </w:pPr>
            <w:r>
              <w:rPr>
                <w:rFonts w:ascii="宋体" w:hAnsi="宋体" w:eastAsia="宋体"/>
                <w:b w:val="0"/>
                <w:sz w:val="17"/>
              </w:rPr>
              <w:t xml:space="preserve">列表只返回当前用户可见的已发布文档；密级规则见 UC-04；部门为空时使用当前账号部门；密级/状态非法值回退为 </w:t>
            </w:r>
            <w:r>
              <w:rPr>
                <w:rFonts w:ascii="Consolas" w:hAnsi="Consolas" w:eastAsia="Consolas"/>
                <w:b w:val="0"/>
                <w:sz w:val="17"/>
              </w:rPr>
              <w:t>internal</w:t>
            </w:r>
            <w:r>
              <w:rPr>
                <w:rFonts w:ascii="宋体" w:hAnsi="宋体" w:eastAsia="宋体"/>
                <w:b w:val="0"/>
                <w:sz w:val="17"/>
              </w:rPr>
              <w:t>/</w:t>
            </w:r>
            <w:r>
              <w:rPr>
                <w:rFonts w:ascii="Consolas" w:hAnsi="Consolas" w:eastAsia="Consolas"/>
                <w:b w:val="0"/>
                <w:sz w:val="17"/>
              </w:rPr>
              <w:t>published</w:t>
            </w:r>
            <w:r>
              <w:rPr>
                <w:rFonts w:ascii="宋体" w:hAnsi="宋体" w:eastAsia="宋体"/>
                <w:b w:val="0"/>
                <w:sz w:val="17"/>
              </w:rPr>
              <w:t>。</w:t>
            </w:r>
          </w:p>
        </w:tc>
      </w:tr>
      <w:tr w14:paraId="5F2A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1E2AE9">
            <w:pPr>
              <w:spacing w:after="0" w:line="252" w:lineRule="auto"/>
              <w:ind w:firstLine="0"/>
            </w:pPr>
            <w:r>
              <w:rPr>
                <w:rFonts w:ascii="宋体" w:hAnsi="宋体" w:eastAsia="宋体"/>
                <w:b w:val="0"/>
                <w:sz w:val="17"/>
              </w:rPr>
              <w:t>需求追踪</w:t>
            </w:r>
          </w:p>
        </w:tc>
        <w:tc>
          <w:tcPr>
            <w:tcW w:w="4621" w:type="dxa"/>
            <w:vAlign w:val="center"/>
          </w:tcPr>
          <w:p w14:paraId="432039FE">
            <w:pPr>
              <w:spacing w:after="0" w:line="252" w:lineRule="auto"/>
              <w:ind w:firstLine="0"/>
            </w:pPr>
            <w:r>
              <w:rPr>
                <w:rFonts w:ascii="宋体" w:hAnsi="宋体" w:eastAsia="宋体"/>
                <w:b w:val="0"/>
                <w:sz w:val="17"/>
              </w:rPr>
              <w:t>UR-DOC-01/03/04/05；SR-DOC-001/004/005/006/007</w:t>
            </w:r>
          </w:p>
        </w:tc>
      </w:tr>
      <w:tr w14:paraId="3FE9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BFB724">
            <w:pPr>
              <w:spacing w:after="0" w:line="252" w:lineRule="auto"/>
              <w:ind w:firstLine="0"/>
            </w:pPr>
            <w:r>
              <w:rPr>
                <w:rFonts w:ascii="宋体" w:hAnsi="宋体" w:eastAsia="宋体"/>
                <w:b w:val="0"/>
                <w:sz w:val="17"/>
              </w:rPr>
              <w:t>实现位置</w:t>
            </w:r>
          </w:p>
        </w:tc>
        <w:tc>
          <w:tcPr>
            <w:tcW w:w="4621" w:type="dxa"/>
            <w:vAlign w:val="center"/>
          </w:tcPr>
          <w:p w14:paraId="478F5554">
            <w:pPr>
              <w:spacing w:after="0" w:line="252" w:lineRule="auto"/>
              <w:ind w:firstLine="0"/>
            </w:pPr>
            <w:r>
              <w:rPr>
                <w:rFonts w:ascii="Consolas" w:hAnsi="Consolas" w:eastAsia="Consolas"/>
                <w:b w:val="0"/>
                <w:sz w:val="17"/>
              </w:rPr>
              <w:t>app/api.py::_apply_document_payload</w:t>
            </w:r>
            <w:r>
              <w:rPr>
                <w:rFonts w:ascii="宋体" w:hAnsi="宋体" w:eastAsia="宋体"/>
                <w:b w:val="0"/>
                <w:sz w:val="17"/>
              </w:rPr>
              <w:t>、</w:t>
            </w:r>
            <w:r>
              <w:rPr>
                <w:rFonts w:ascii="Consolas" w:hAnsi="Consolas" w:eastAsia="Consolas"/>
                <w:b w:val="0"/>
                <w:sz w:val="17"/>
              </w:rPr>
              <w:t>create_document</w:t>
            </w:r>
            <w:r>
              <w:rPr>
                <w:rFonts w:ascii="宋体" w:hAnsi="宋体" w:eastAsia="宋体"/>
                <w:b w:val="0"/>
                <w:sz w:val="17"/>
              </w:rPr>
              <w:t>、</w:t>
            </w:r>
            <w:r>
              <w:rPr>
                <w:rFonts w:ascii="Consolas" w:hAnsi="Consolas" w:eastAsia="Consolas"/>
                <w:b w:val="0"/>
                <w:sz w:val="17"/>
              </w:rPr>
              <w:t>update_document</w:t>
            </w:r>
            <w:r>
              <w:rPr>
                <w:rFonts w:ascii="宋体" w:hAnsi="宋体" w:eastAsia="宋体"/>
                <w:b w:val="0"/>
                <w:sz w:val="17"/>
              </w:rPr>
              <w:t>、</w:t>
            </w:r>
            <w:r>
              <w:rPr>
                <w:rFonts w:ascii="Consolas" w:hAnsi="Consolas" w:eastAsia="Consolas"/>
                <w:b w:val="0"/>
                <w:sz w:val="17"/>
              </w:rPr>
              <w:t>delete_document</w:t>
            </w:r>
            <w:r>
              <w:rPr>
                <w:rFonts w:ascii="宋体" w:hAnsi="宋体" w:eastAsia="宋体"/>
                <w:b w:val="0"/>
                <w:sz w:val="17"/>
              </w:rPr>
              <w:t>；</w:t>
            </w:r>
            <w:r>
              <w:rPr>
                <w:rFonts w:ascii="Consolas" w:hAnsi="Consolas" w:eastAsia="Consolas"/>
                <w:b w:val="0"/>
                <w:sz w:val="17"/>
              </w:rPr>
              <w:t>app/services/rag.py::rebuild_chunks_for_document</w:t>
            </w:r>
            <w:r>
              <w:rPr>
                <w:rFonts w:ascii="宋体" w:hAnsi="宋体" w:eastAsia="宋体"/>
                <w:b w:val="0"/>
                <w:sz w:val="17"/>
              </w:rPr>
              <w:t>；</w:t>
            </w:r>
            <w:r>
              <w:rPr>
                <w:rFonts w:ascii="Consolas" w:hAnsi="Consolas" w:eastAsia="Consolas"/>
                <w:b w:val="0"/>
                <w:sz w:val="17"/>
              </w:rPr>
              <w:t>app/services/graph.py::sync_document_graph</w:t>
            </w:r>
          </w:p>
        </w:tc>
      </w:tr>
      <w:tr w14:paraId="076C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C6CE17">
            <w:pPr>
              <w:spacing w:after="0" w:line="252" w:lineRule="auto"/>
              <w:ind w:firstLine="0"/>
            </w:pPr>
            <w:r>
              <w:rPr>
                <w:rFonts w:ascii="宋体" w:hAnsi="宋体" w:eastAsia="宋体"/>
                <w:b w:val="0"/>
                <w:sz w:val="17"/>
              </w:rPr>
              <w:t>验证证据</w:t>
            </w:r>
          </w:p>
        </w:tc>
        <w:tc>
          <w:tcPr>
            <w:tcW w:w="4621" w:type="dxa"/>
            <w:vAlign w:val="center"/>
          </w:tcPr>
          <w:p w14:paraId="4DDE7CB8">
            <w:pPr>
              <w:spacing w:after="0" w:line="252" w:lineRule="auto"/>
              <w:ind w:firstLine="0"/>
            </w:pPr>
            <w:r>
              <w:rPr>
                <w:rFonts w:ascii="Consolas" w:hAnsi="Consolas" w:eastAsia="Consolas"/>
                <w:b w:val="0"/>
                <w:sz w:val="17"/>
              </w:rPr>
              <w:t>tests/test_api.py::test_api_document_crud_and_favorite</w:t>
            </w:r>
            <w:r>
              <w:rPr>
                <w:rFonts w:ascii="宋体" w:hAnsi="宋体" w:eastAsia="宋体"/>
                <w:b w:val="0"/>
                <w:sz w:val="17"/>
              </w:rPr>
              <w:t>、</w:t>
            </w:r>
            <w:r>
              <w:rPr>
                <w:rFonts w:ascii="Consolas" w:hAnsi="Consolas" w:eastAsia="Consolas"/>
                <w:b w:val="0"/>
                <w:sz w:val="17"/>
              </w:rPr>
              <w:t>tests/test_security.py</w:t>
            </w:r>
          </w:p>
        </w:tc>
      </w:tr>
    </w:tbl>
    <w:p w14:paraId="3DE4489B">
      <w:pPr>
        <w:spacing w:after="20"/>
      </w:pPr>
    </w:p>
    <w:p w14:paraId="2F6586AF">
      <w:pPr>
        <w:pStyle w:val="6"/>
      </w:pPr>
      <w:r>
        <w:rPr>
          <w:rFonts w:ascii="宋体" w:hAnsi="宋体" w:eastAsia="宋体"/>
          <w:b/>
          <w:sz w:val="22"/>
        </w:rPr>
        <w:t>UC-04 检索知识文档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4"/>
        <w:gridCol w:w="5434"/>
      </w:tblGrid>
      <w:tr w14:paraId="1A17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7A93110B">
            <w:pPr>
              <w:spacing w:after="0" w:line="252" w:lineRule="auto"/>
              <w:ind w:firstLine="0"/>
            </w:pPr>
            <w:r>
              <w:rPr>
                <w:rFonts w:ascii="宋体" w:hAnsi="宋体" w:eastAsia="宋体"/>
                <w:b/>
                <w:sz w:val="17"/>
              </w:rPr>
              <w:t>项目</w:t>
            </w:r>
          </w:p>
        </w:tc>
        <w:tc>
          <w:tcPr>
            <w:tcW w:w="4621" w:type="dxa"/>
            <w:shd w:val="clear" w:color="auto" w:fill="E6F6F2"/>
            <w:vAlign w:val="center"/>
          </w:tcPr>
          <w:p w14:paraId="16D64785">
            <w:pPr>
              <w:spacing w:after="0" w:line="252" w:lineRule="auto"/>
              <w:ind w:firstLine="0"/>
            </w:pPr>
            <w:r>
              <w:rPr>
                <w:rFonts w:ascii="宋体" w:hAnsi="宋体" w:eastAsia="宋体"/>
                <w:b/>
                <w:sz w:val="17"/>
              </w:rPr>
              <w:t>规格</w:t>
            </w:r>
          </w:p>
        </w:tc>
      </w:tr>
      <w:tr w14:paraId="2FC6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675BED">
            <w:pPr>
              <w:spacing w:after="0" w:line="252" w:lineRule="auto"/>
              <w:ind w:firstLine="0"/>
            </w:pPr>
            <w:r>
              <w:rPr>
                <w:rFonts w:ascii="宋体" w:hAnsi="宋体" w:eastAsia="宋体"/>
                <w:b w:val="0"/>
                <w:sz w:val="17"/>
              </w:rPr>
              <w:t>用例编号/名称</w:t>
            </w:r>
          </w:p>
        </w:tc>
        <w:tc>
          <w:tcPr>
            <w:tcW w:w="4621" w:type="dxa"/>
            <w:vAlign w:val="center"/>
          </w:tcPr>
          <w:p w14:paraId="47159250">
            <w:pPr>
              <w:spacing w:after="0" w:line="252" w:lineRule="auto"/>
              <w:ind w:firstLine="0"/>
            </w:pPr>
            <w:r>
              <w:rPr>
                <w:rFonts w:ascii="宋体" w:hAnsi="宋体" w:eastAsia="宋体"/>
                <w:b w:val="0"/>
                <w:sz w:val="17"/>
              </w:rPr>
              <w:t>UC-04 检索知识文档</w:t>
            </w:r>
          </w:p>
        </w:tc>
      </w:tr>
      <w:tr w14:paraId="5BF3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A14D56">
            <w:pPr>
              <w:spacing w:after="0" w:line="252" w:lineRule="auto"/>
              <w:ind w:firstLine="0"/>
            </w:pPr>
            <w:r>
              <w:rPr>
                <w:rFonts w:ascii="宋体" w:hAnsi="宋体" w:eastAsia="宋体"/>
                <w:b w:val="0"/>
                <w:sz w:val="17"/>
              </w:rPr>
              <w:t>参与者</w:t>
            </w:r>
          </w:p>
        </w:tc>
        <w:tc>
          <w:tcPr>
            <w:tcW w:w="4621" w:type="dxa"/>
            <w:vAlign w:val="center"/>
          </w:tcPr>
          <w:p w14:paraId="0D4C114C">
            <w:pPr>
              <w:spacing w:after="0" w:line="252" w:lineRule="auto"/>
              <w:ind w:firstLine="0"/>
            </w:pPr>
            <w:r>
              <w:rPr>
                <w:rFonts w:ascii="宋体" w:hAnsi="宋体" w:eastAsia="宋体"/>
                <w:b w:val="0"/>
                <w:sz w:val="17"/>
              </w:rPr>
              <w:t>普通员工、管理员</w:t>
            </w:r>
          </w:p>
        </w:tc>
      </w:tr>
      <w:tr w14:paraId="000B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731EE2">
            <w:pPr>
              <w:spacing w:after="0" w:line="252" w:lineRule="auto"/>
              <w:ind w:firstLine="0"/>
            </w:pPr>
            <w:r>
              <w:rPr>
                <w:rFonts w:ascii="宋体" w:hAnsi="宋体" w:eastAsia="宋体"/>
                <w:b w:val="0"/>
                <w:sz w:val="17"/>
              </w:rPr>
              <w:t>目标</w:t>
            </w:r>
          </w:p>
        </w:tc>
        <w:tc>
          <w:tcPr>
            <w:tcW w:w="4621" w:type="dxa"/>
            <w:vAlign w:val="center"/>
          </w:tcPr>
          <w:p w14:paraId="02E5DC29">
            <w:pPr>
              <w:spacing w:after="0" w:line="252" w:lineRule="auto"/>
              <w:ind w:firstLine="0"/>
            </w:pPr>
            <w:r>
              <w:rPr>
                <w:rFonts w:ascii="宋体" w:hAnsi="宋体" w:eastAsia="宋体"/>
                <w:b w:val="0"/>
                <w:sz w:val="17"/>
              </w:rPr>
              <w:t>在权限范围内按关键词、分类、部门、密级检索并分页浏览文档</w:t>
            </w:r>
          </w:p>
        </w:tc>
      </w:tr>
      <w:tr w14:paraId="6A8D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D2F5D2">
            <w:pPr>
              <w:spacing w:after="0" w:line="252" w:lineRule="auto"/>
              <w:ind w:firstLine="0"/>
            </w:pPr>
            <w:r>
              <w:rPr>
                <w:rFonts w:ascii="宋体" w:hAnsi="宋体" w:eastAsia="宋体"/>
                <w:b w:val="0"/>
                <w:sz w:val="17"/>
              </w:rPr>
              <w:t>前置条件</w:t>
            </w:r>
          </w:p>
        </w:tc>
        <w:tc>
          <w:tcPr>
            <w:tcW w:w="4621" w:type="dxa"/>
            <w:vAlign w:val="center"/>
          </w:tcPr>
          <w:p w14:paraId="3FC1C517">
            <w:pPr>
              <w:spacing w:after="0" w:line="252" w:lineRule="auto"/>
              <w:ind w:firstLine="0"/>
            </w:pPr>
            <w:r>
              <w:rPr>
                <w:rFonts w:ascii="宋体" w:hAnsi="宋体" w:eastAsia="宋体"/>
                <w:b w:val="0"/>
                <w:sz w:val="17"/>
              </w:rPr>
              <w:t>已登录；存在可访问的已发布文档</w:t>
            </w:r>
          </w:p>
        </w:tc>
      </w:tr>
      <w:tr w14:paraId="4479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EE2E31">
            <w:pPr>
              <w:spacing w:after="0" w:line="252" w:lineRule="auto"/>
              <w:ind w:firstLine="0"/>
            </w:pPr>
            <w:r>
              <w:rPr>
                <w:rFonts w:ascii="宋体" w:hAnsi="宋体" w:eastAsia="宋体"/>
                <w:b w:val="0"/>
                <w:sz w:val="17"/>
              </w:rPr>
              <w:t>触发事件</w:t>
            </w:r>
          </w:p>
        </w:tc>
        <w:tc>
          <w:tcPr>
            <w:tcW w:w="4621" w:type="dxa"/>
            <w:vAlign w:val="center"/>
          </w:tcPr>
          <w:p w14:paraId="0AC9B807">
            <w:pPr>
              <w:spacing w:after="0" w:line="252" w:lineRule="auto"/>
              <w:ind w:firstLine="0"/>
            </w:pPr>
            <w:r>
              <w:rPr>
                <w:rFonts w:ascii="宋体" w:hAnsi="宋体" w:eastAsia="宋体"/>
                <w:b w:val="0"/>
                <w:sz w:val="17"/>
              </w:rPr>
              <w:t>在文档列表输入关键词或选择筛选条件</w:t>
            </w:r>
          </w:p>
        </w:tc>
      </w:tr>
      <w:tr w14:paraId="680C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008796">
            <w:pPr>
              <w:spacing w:after="0" w:line="252" w:lineRule="auto"/>
              <w:ind w:firstLine="0"/>
            </w:pPr>
            <w:r>
              <w:rPr>
                <w:rFonts w:ascii="宋体" w:hAnsi="宋体" w:eastAsia="宋体"/>
                <w:b w:val="0"/>
                <w:sz w:val="17"/>
              </w:rPr>
              <w:t>主成功场景</w:t>
            </w:r>
          </w:p>
        </w:tc>
        <w:tc>
          <w:tcPr>
            <w:tcW w:w="4621" w:type="dxa"/>
            <w:vAlign w:val="center"/>
          </w:tcPr>
          <w:p w14:paraId="1CF87A3C">
            <w:pPr>
              <w:spacing w:after="0" w:line="252" w:lineRule="auto"/>
              <w:ind w:firstLine="0"/>
            </w:pPr>
            <w:r>
              <w:rPr>
                <w:rFonts w:ascii="宋体" w:hAnsi="宋体" w:eastAsia="宋体"/>
                <w:b w:val="0"/>
                <w:sz w:val="17"/>
              </w:rPr>
              <w:t xml:space="preserve">1. 前端 </w:t>
            </w:r>
            <w:r>
              <w:rPr>
                <w:rFonts w:ascii="Consolas" w:hAnsi="Consolas" w:eastAsia="Consolas"/>
                <w:b w:val="0"/>
                <w:sz w:val="17"/>
              </w:rPr>
              <w:t>GET /api/documents</w:t>
            </w:r>
            <w:r>
              <w:rPr>
                <w:rFonts w:ascii="宋体" w:hAnsi="宋体" w:eastAsia="宋体"/>
                <w:b w:val="0"/>
                <w:sz w:val="17"/>
              </w:rPr>
              <w:t xml:space="preserve"> 携带 </w:t>
            </w:r>
            <w:r>
              <w:rPr>
                <w:rFonts w:ascii="Consolas" w:hAnsi="Consolas" w:eastAsia="Consolas"/>
                <w:b w:val="0"/>
                <w:sz w:val="17"/>
              </w:rPr>
              <w:t>q/category_id/department/visibility/sort/page/per_page</w:t>
            </w:r>
            <w:r>
              <w:rPr>
                <w:rFonts w:ascii="宋体" w:hAnsi="宋体" w:eastAsia="宋体"/>
                <w:b w:val="0"/>
                <w:sz w:val="17"/>
              </w:rPr>
              <w:t>；2. 服务端先取当前用户可见的已发布文档；3. 按分类、部门、密级过滤；4. 有关键词时用 jieba 分词与标题/标签/摘要/正文加权排序；5. 返回分页文档、分类、部门、筛选回显。</w:t>
            </w:r>
          </w:p>
        </w:tc>
      </w:tr>
      <w:tr w14:paraId="27CA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662EBF">
            <w:pPr>
              <w:spacing w:after="0" w:line="252" w:lineRule="auto"/>
              <w:ind w:firstLine="0"/>
            </w:pPr>
            <w:r>
              <w:rPr>
                <w:rFonts w:ascii="宋体" w:hAnsi="宋体" w:eastAsia="宋体"/>
                <w:b w:val="0"/>
                <w:sz w:val="17"/>
              </w:rPr>
              <w:t>异常/分支</w:t>
            </w:r>
          </w:p>
        </w:tc>
        <w:tc>
          <w:tcPr>
            <w:tcW w:w="4621" w:type="dxa"/>
            <w:vAlign w:val="center"/>
          </w:tcPr>
          <w:p w14:paraId="25893339">
            <w:pPr>
              <w:spacing w:after="0" w:line="252" w:lineRule="auto"/>
              <w:ind w:firstLine="0"/>
            </w:pPr>
            <w:r>
              <w:rPr>
                <w:rFonts w:ascii="Consolas" w:hAnsi="Consolas" w:eastAsia="Consolas"/>
                <w:b w:val="0"/>
                <w:sz w:val="17"/>
              </w:rPr>
              <w:t>page</w:t>
            </w:r>
            <w:r>
              <w:rPr>
                <w:rFonts w:ascii="宋体" w:hAnsi="宋体" w:eastAsia="宋体"/>
                <w:b w:val="0"/>
                <w:sz w:val="17"/>
              </w:rPr>
              <w:t xml:space="preserve"> 超出总页数时钳制到最后一页；</w:t>
            </w:r>
            <w:r>
              <w:rPr>
                <w:rFonts w:ascii="Consolas" w:hAnsi="Consolas" w:eastAsia="Consolas"/>
                <w:b w:val="0"/>
                <w:sz w:val="17"/>
              </w:rPr>
              <w:t>per_page</w:t>
            </w:r>
            <w:r>
              <w:rPr>
                <w:rFonts w:ascii="宋体" w:hAnsi="宋体" w:eastAsia="宋体"/>
                <w:b w:val="0"/>
                <w:sz w:val="17"/>
              </w:rPr>
              <w:t xml:space="preserve"> 限制在 1～50；无结果返回空 </w:t>
            </w:r>
            <w:r>
              <w:rPr>
                <w:rFonts w:ascii="Consolas" w:hAnsi="Consolas" w:eastAsia="Consolas"/>
                <w:b w:val="0"/>
                <w:sz w:val="17"/>
              </w:rPr>
              <w:t>items</w:t>
            </w:r>
            <w:r>
              <w:rPr>
                <w:rFonts w:ascii="宋体" w:hAnsi="宋体" w:eastAsia="宋体"/>
                <w:b w:val="0"/>
                <w:sz w:val="17"/>
              </w:rPr>
              <w:t xml:space="preserve"> 且 </w:t>
            </w:r>
            <w:r>
              <w:rPr>
                <w:rFonts w:ascii="Consolas" w:hAnsi="Consolas" w:eastAsia="Consolas"/>
                <w:b w:val="0"/>
                <w:sz w:val="17"/>
              </w:rPr>
              <w:t>pages=1</w:t>
            </w:r>
            <w:r>
              <w:rPr>
                <w:rFonts w:ascii="宋体" w:hAnsi="宋体" w:eastAsia="宋体"/>
                <w:b w:val="0"/>
                <w:sz w:val="17"/>
              </w:rPr>
              <w:t>；未登录 401。</w:t>
            </w:r>
          </w:p>
        </w:tc>
      </w:tr>
      <w:tr w14:paraId="6CE0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C1FDD0">
            <w:pPr>
              <w:spacing w:after="0" w:line="252" w:lineRule="auto"/>
              <w:ind w:firstLine="0"/>
            </w:pPr>
            <w:r>
              <w:rPr>
                <w:rFonts w:ascii="宋体" w:hAnsi="宋体" w:eastAsia="宋体"/>
                <w:b w:val="0"/>
                <w:sz w:val="17"/>
              </w:rPr>
              <w:t>后置条件</w:t>
            </w:r>
          </w:p>
        </w:tc>
        <w:tc>
          <w:tcPr>
            <w:tcW w:w="4621" w:type="dxa"/>
            <w:vAlign w:val="center"/>
          </w:tcPr>
          <w:p w14:paraId="7AE92BA2">
            <w:pPr>
              <w:spacing w:after="0" w:line="252" w:lineRule="auto"/>
              <w:ind w:firstLine="0"/>
            </w:pPr>
            <w:r>
              <w:rPr>
                <w:rFonts w:ascii="宋体" w:hAnsi="宋体" w:eastAsia="宋体"/>
                <w:b w:val="0"/>
                <w:sz w:val="17"/>
              </w:rPr>
              <w:t>不修改业务数据；查看详情时可能写入查看审计。</w:t>
            </w:r>
          </w:p>
        </w:tc>
      </w:tr>
      <w:tr w14:paraId="31D9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7D5DF1">
            <w:pPr>
              <w:spacing w:after="0" w:line="252" w:lineRule="auto"/>
              <w:ind w:firstLine="0"/>
            </w:pPr>
            <w:r>
              <w:rPr>
                <w:rFonts w:ascii="宋体" w:hAnsi="宋体" w:eastAsia="宋体"/>
                <w:b w:val="0"/>
                <w:sz w:val="17"/>
              </w:rPr>
              <w:t>权限/数据规则</w:t>
            </w:r>
          </w:p>
        </w:tc>
        <w:tc>
          <w:tcPr>
            <w:tcW w:w="4621" w:type="dxa"/>
            <w:vAlign w:val="center"/>
          </w:tcPr>
          <w:p w14:paraId="1E74930A">
            <w:pPr>
              <w:spacing w:after="0" w:line="252" w:lineRule="auto"/>
              <w:ind w:firstLine="0"/>
            </w:pPr>
            <w:r>
              <w:rPr>
                <w:rFonts w:ascii="Consolas" w:hAnsi="Consolas" w:eastAsia="Consolas"/>
                <w:b w:val="0"/>
                <w:sz w:val="17"/>
              </w:rPr>
              <w:t>secret</w:t>
            </w:r>
            <w:r>
              <w:rPr>
                <w:rFonts w:ascii="宋体" w:hAnsi="宋体" w:eastAsia="宋体"/>
                <w:b w:val="0"/>
                <w:sz w:val="17"/>
              </w:rPr>
              <w:t xml:space="preserve"> 仅管理员、同部门用户或作者可见；</w:t>
            </w:r>
            <w:r>
              <w:rPr>
                <w:rFonts w:ascii="Consolas" w:hAnsi="Consolas" w:eastAsia="Consolas"/>
                <w:b w:val="0"/>
                <w:sz w:val="17"/>
              </w:rPr>
              <w:t>public</w:t>
            </w:r>
            <w:r>
              <w:rPr>
                <w:rFonts w:ascii="宋体" w:hAnsi="宋体" w:eastAsia="宋体"/>
                <w:b w:val="0"/>
                <w:sz w:val="17"/>
              </w:rPr>
              <w:t>/</w:t>
            </w:r>
            <w:r>
              <w:rPr>
                <w:rFonts w:ascii="Consolas" w:hAnsi="Consolas" w:eastAsia="Consolas"/>
                <w:b w:val="0"/>
                <w:sz w:val="17"/>
              </w:rPr>
              <w:t>internal</w:t>
            </w:r>
            <w:r>
              <w:rPr>
                <w:rFonts w:ascii="宋体" w:hAnsi="宋体" w:eastAsia="宋体"/>
                <w:b w:val="0"/>
                <w:sz w:val="17"/>
              </w:rPr>
              <w:t xml:space="preserve"> 对已登录用户可见；列表排除草稿和归档。</w:t>
            </w:r>
          </w:p>
        </w:tc>
      </w:tr>
      <w:tr w14:paraId="4934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E5A9D57">
            <w:pPr>
              <w:spacing w:after="0" w:line="252" w:lineRule="auto"/>
              <w:ind w:firstLine="0"/>
            </w:pPr>
            <w:r>
              <w:rPr>
                <w:rFonts w:ascii="宋体" w:hAnsi="宋体" w:eastAsia="宋体"/>
                <w:b w:val="0"/>
                <w:sz w:val="17"/>
              </w:rPr>
              <w:t>需求追踪</w:t>
            </w:r>
          </w:p>
        </w:tc>
        <w:tc>
          <w:tcPr>
            <w:tcW w:w="4621" w:type="dxa"/>
            <w:vAlign w:val="center"/>
          </w:tcPr>
          <w:p w14:paraId="139FCA45">
            <w:pPr>
              <w:spacing w:after="0" w:line="252" w:lineRule="auto"/>
              <w:ind w:firstLine="0"/>
            </w:pPr>
            <w:r>
              <w:rPr>
                <w:rFonts w:ascii="宋体" w:hAnsi="宋体" w:eastAsia="宋体"/>
                <w:b w:val="0"/>
                <w:sz w:val="17"/>
              </w:rPr>
              <w:t>UR-DOC-01/02；SR-DOC-001/002/003/009；SR-QA-008</w:t>
            </w:r>
          </w:p>
        </w:tc>
      </w:tr>
      <w:tr w14:paraId="70B4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1B77D04">
            <w:pPr>
              <w:spacing w:after="0" w:line="252" w:lineRule="auto"/>
              <w:ind w:firstLine="0"/>
            </w:pPr>
            <w:r>
              <w:rPr>
                <w:rFonts w:ascii="宋体" w:hAnsi="宋体" w:eastAsia="宋体"/>
                <w:b w:val="0"/>
                <w:sz w:val="17"/>
              </w:rPr>
              <w:t>实现位置</w:t>
            </w:r>
          </w:p>
        </w:tc>
        <w:tc>
          <w:tcPr>
            <w:tcW w:w="4621" w:type="dxa"/>
            <w:vAlign w:val="center"/>
          </w:tcPr>
          <w:p w14:paraId="7EAB20FA">
            <w:pPr>
              <w:spacing w:after="0" w:line="252" w:lineRule="auto"/>
              <w:ind w:firstLine="0"/>
            </w:pPr>
            <w:r>
              <w:rPr>
                <w:rFonts w:ascii="Consolas" w:hAnsi="Consolas" w:eastAsia="Consolas"/>
                <w:b w:val="0"/>
                <w:sz w:val="17"/>
              </w:rPr>
              <w:t>app/api.py::list_documents</w:t>
            </w:r>
            <w:r>
              <w:rPr>
                <w:rFonts w:ascii="宋体" w:hAnsi="宋体" w:eastAsia="宋体"/>
                <w:b w:val="0"/>
                <w:sz w:val="17"/>
              </w:rPr>
              <w:t>、</w:t>
            </w:r>
            <w:r>
              <w:rPr>
                <w:rFonts w:ascii="Consolas" w:hAnsi="Consolas" w:eastAsia="Consolas"/>
                <w:b w:val="0"/>
                <w:sz w:val="17"/>
              </w:rPr>
              <w:t>app/services/rag.py::searchable_documents</w:t>
            </w:r>
            <w:r>
              <w:rPr>
                <w:rFonts w:ascii="宋体" w:hAnsi="宋体" w:eastAsia="宋体"/>
                <w:b w:val="0"/>
                <w:sz w:val="17"/>
              </w:rPr>
              <w:t>、</w:t>
            </w:r>
            <w:r>
              <w:rPr>
                <w:rFonts w:ascii="Consolas" w:hAnsi="Consolas" w:eastAsia="Consolas"/>
                <w:b w:val="0"/>
                <w:sz w:val="17"/>
              </w:rPr>
              <w:t>rank_documents</w:t>
            </w:r>
            <w:r>
              <w:rPr>
                <w:rFonts w:ascii="宋体" w:hAnsi="宋体" w:eastAsia="宋体"/>
                <w:b w:val="0"/>
                <w:sz w:val="17"/>
              </w:rPr>
              <w:t>、</w:t>
            </w:r>
            <w:r>
              <w:rPr>
                <w:rFonts w:ascii="Consolas" w:hAnsi="Consolas" w:eastAsia="Consolas"/>
                <w:b w:val="0"/>
                <w:sz w:val="17"/>
              </w:rPr>
              <w:t>frontend/src/views/DocumentsView.vue</w:t>
            </w:r>
          </w:p>
        </w:tc>
      </w:tr>
      <w:tr w14:paraId="15C9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76A09E">
            <w:pPr>
              <w:spacing w:after="0" w:line="252" w:lineRule="auto"/>
              <w:ind w:firstLine="0"/>
            </w:pPr>
            <w:r>
              <w:rPr>
                <w:rFonts w:ascii="宋体" w:hAnsi="宋体" w:eastAsia="宋体"/>
                <w:b w:val="0"/>
                <w:sz w:val="17"/>
              </w:rPr>
              <w:t>验证证据</w:t>
            </w:r>
          </w:p>
        </w:tc>
        <w:tc>
          <w:tcPr>
            <w:tcW w:w="4621" w:type="dxa"/>
            <w:vAlign w:val="center"/>
          </w:tcPr>
          <w:p w14:paraId="363D21D7">
            <w:pPr>
              <w:spacing w:after="0" w:line="252" w:lineRule="auto"/>
              <w:ind w:firstLine="0"/>
            </w:pPr>
            <w:r>
              <w:rPr>
                <w:rFonts w:ascii="Consolas" w:hAnsi="Consolas" w:eastAsia="Consolas"/>
                <w:b w:val="0"/>
                <w:sz w:val="17"/>
              </w:rPr>
              <w:t>tests/test_api.py::test_api_document_search_and_detail</w:t>
            </w:r>
            <w:r>
              <w:rPr>
                <w:rFonts w:ascii="宋体" w:hAnsi="宋体" w:eastAsia="宋体"/>
                <w:b w:val="0"/>
                <w:sz w:val="17"/>
              </w:rPr>
              <w:t>、</w:t>
            </w:r>
            <w:r>
              <w:rPr>
                <w:rFonts w:ascii="Consolas" w:hAnsi="Consolas" w:eastAsia="Consolas"/>
                <w:b w:val="0"/>
                <w:sz w:val="17"/>
              </w:rPr>
              <w:t>tests/test_security.py</w:t>
            </w:r>
          </w:p>
        </w:tc>
      </w:tr>
    </w:tbl>
    <w:p w14:paraId="660FAFD0">
      <w:pPr>
        <w:spacing w:after="20"/>
      </w:pPr>
    </w:p>
    <w:p w14:paraId="36E4FF97">
      <w:pPr>
        <w:pStyle w:val="6"/>
      </w:pPr>
      <w:r>
        <w:rPr>
          <w:rFonts w:ascii="宋体" w:hAnsi="宋体" w:eastAsia="宋体"/>
          <w:b/>
          <w:sz w:val="22"/>
        </w:rPr>
        <w:t>UC-05 智能问答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7"/>
        <w:gridCol w:w="5621"/>
      </w:tblGrid>
      <w:tr w14:paraId="115E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D9CE636">
            <w:pPr>
              <w:spacing w:after="0" w:line="252" w:lineRule="auto"/>
              <w:ind w:firstLine="0"/>
            </w:pPr>
            <w:r>
              <w:rPr>
                <w:rFonts w:ascii="宋体" w:hAnsi="宋体" w:eastAsia="宋体"/>
                <w:b/>
                <w:sz w:val="17"/>
              </w:rPr>
              <w:t>项目</w:t>
            </w:r>
          </w:p>
        </w:tc>
        <w:tc>
          <w:tcPr>
            <w:tcW w:w="4621" w:type="dxa"/>
            <w:shd w:val="clear" w:color="auto" w:fill="E6F6F2"/>
            <w:vAlign w:val="center"/>
          </w:tcPr>
          <w:p w14:paraId="576A3969">
            <w:pPr>
              <w:spacing w:after="0" w:line="252" w:lineRule="auto"/>
              <w:ind w:firstLine="0"/>
            </w:pPr>
            <w:r>
              <w:rPr>
                <w:rFonts w:ascii="宋体" w:hAnsi="宋体" w:eastAsia="宋体"/>
                <w:b/>
                <w:sz w:val="17"/>
              </w:rPr>
              <w:t>规格</w:t>
            </w:r>
          </w:p>
        </w:tc>
      </w:tr>
      <w:tr w14:paraId="31BC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F9970D">
            <w:pPr>
              <w:spacing w:after="0" w:line="252" w:lineRule="auto"/>
              <w:ind w:firstLine="0"/>
            </w:pPr>
            <w:r>
              <w:rPr>
                <w:rFonts w:ascii="宋体" w:hAnsi="宋体" w:eastAsia="宋体"/>
                <w:b w:val="0"/>
                <w:sz w:val="17"/>
              </w:rPr>
              <w:t>用例编号/名称</w:t>
            </w:r>
          </w:p>
        </w:tc>
        <w:tc>
          <w:tcPr>
            <w:tcW w:w="4621" w:type="dxa"/>
            <w:vAlign w:val="center"/>
          </w:tcPr>
          <w:p w14:paraId="046CD565">
            <w:pPr>
              <w:spacing w:after="0" w:line="252" w:lineRule="auto"/>
              <w:ind w:firstLine="0"/>
            </w:pPr>
            <w:r>
              <w:rPr>
                <w:rFonts w:ascii="宋体" w:hAnsi="宋体" w:eastAsia="宋体"/>
                <w:b w:val="0"/>
                <w:sz w:val="17"/>
              </w:rPr>
              <w:t>UC-05 智能问答</w:t>
            </w:r>
          </w:p>
        </w:tc>
      </w:tr>
      <w:tr w14:paraId="2E11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9A0F13">
            <w:pPr>
              <w:spacing w:after="0" w:line="252" w:lineRule="auto"/>
              <w:ind w:firstLine="0"/>
            </w:pPr>
            <w:r>
              <w:rPr>
                <w:rFonts w:ascii="宋体" w:hAnsi="宋体" w:eastAsia="宋体"/>
                <w:b w:val="0"/>
                <w:sz w:val="17"/>
              </w:rPr>
              <w:t>参与者</w:t>
            </w:r>
          </w:p>
        </w:tc>
        <w:tc>
          <w:tcPr>
            <w:tcW w:w="4621" w:type="dxa"/>
            <w:vAlign w:val="center"/>
          </w:tcPr>
          <w:p w14:paraId="3D28462D">
            <w:pPr>
              <w:spacing w:after="0" w:line="252" w:lineRule="auto"/>
              <w:ind w:firstLine="0"/>
            </w:pPr>
            <w:r>
              <w:rPr>
                <w:rFonts w:ascii="宋体" w:hAnsi="宋体" w:eastAsia="宋体"/>
                <w:b w:val="0"/>
                <w:sz w:val="17"/>
              </w:rPr>
              <w:t>普通员工、管理员</w:t>
            </w:r>
          </w:p>
        </w:tc>
      </w:tr>
      <w:tr w14:paraId="6081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03319A">
            <w:pPr>
              <w:spacing w:after="0" w:line="252" w:lineRule="auto"/>
              <w:ind w:firstLine="0"/>
            </w:pPr>
            <w:r>
              <w:rPr>
                <w:rFonts w:ascii="宋体" w:hAnsi="宋体" w:eastAsia="宋体"/>
                <w:b w:val="0"/>
                <w:sz w:val="17"/>
              </w:rPr>
              <w:t>目标</w:t>
            </w:r>
          </w:p>
        </w:tc>
        <w:tc>
          <w:tcPr>
            <w:tcW w:w="4621" w:type="dxa"/>
            <w:vAlign w:val="center"/>
          </w:tcPr>
          <w:p w14:paraId="4E9C6666">
            <w:pPr>
              <w:spacing w:after="0" w:line="252" w:lineRule="auto"/>
              <w:ind w:firstLine="0"/>
            </w:pPr>
            <w:r>
              <w:rPr>
                <w:rFonts w:ascii="宋体" w:hAnsi="宋体" w:eastAsia="宋体"/>
                <w:b w:val="0"/>
                <w:sz w:val="17"/>
              </w:rPr>
              <w:t>基于当前用户有权访问的知识片段生成回答，并展示可追溯来源</w:t>
            </w:r>
          </w:p>
        </w:tc>
      </w:tr>
      <w:tr w14:paraId="2CFF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7827DAA">
            <w:pPr>
              <w:spacing w:after="0" w:line="252" w:lineRule="auto"/>
              <w:ind w:firstLine="0"/>
            </w:pPr>
            <w:r>
              <w:rPr>
                <w:rFonts w:ascii="宋体" w:hAnsi="宋体" w:eastAsia="宋体"/>
                <w:b w:val="0"/>
                <w:sz w:val="17"/>
              </w:rPr>
              <w:t>前置条件</w:t>
            </w:r>
          </w:p>
        </w:tc>
        <w:tc>
          <w:tcPr>
            <w:tcW w:w="4621" w:type="dxa"/>
            <w:vAlign w:val="center"/>
          </w:tcPr>
          <w:p w14:paraId="1ADF4461">
            <w:pPr>
              <w:spacing w:after="0" w:line="252" w:lineRule="auto"/>
              <w:ind w:firstLine="0"/>
            </w:pPr>
            <w:r>
              <w:rPr>
                <w:rFonts w:ascii="宋体" w:hAnsi="宋体" w:eastAsia="宋体"/>
                <w:b w:val="0"/>
                <w:sz w:val="17"/>
              </w:rPr>
              <w:t>已登录；文档已发布且已生成知识片段</w:t>
            </w:r>
          </w:p>
        </w:tc>
      </w:tr>
      <w:tr w14:paraId="364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7EEF105">
            <w:pPr>
              <w:spacing w:after="0" w:line="252" w:lineRule="auto"/>
              <w:ind w:firstLine="0"/>
            </w:pPr>
            <w:r>
              <w:rPr>
                <w:rFonts w:ascii="宋体" w:hAnsi="宋体" w:eastAsia="宋体"/>
                <w:b w:val="0"/>
                <w:sz w:val="17"/>
              </w:rPr>
              <w:t>触发事件</w:t>
            </w:r>
          </w:p>
        </w:tc>
        <w:tc>
          <w:tcPr>
            <w:tcW w:w="4621" w:type="dxa"/>
            <w:vAlign w:val="center"/>
          </w:tcPr>
          <w:p w14:paraId="270AE5BD">
            <w:pPr>
              <w:spacing w:after="0" w:line="252" w:lineRule="auto"/>
              <w:ind w:firstLine="0"/>
            </w:pPr>
            <w:r>
              <w:rPr>
                <w:rFonts w:ascii="宋体" w:hAnsi="宋体" w:eastAsia="宋体"/>
                <w:b w:val="0"/>
                <w:sz w:val="17"/>
              </w:rPr>
              <w:t>用户输入问题或点击示例问题</w:t>
            </w:r>
          </w:p>
        </w:tc>
      </w:tr>
      <w:tr w14:paraId="7DA1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4C8574">
            <w:pPr>
              <w:spacing w:after="0" w:line="252" w:lineRule="auto"/>
              <w:ind w:firstLine="0"/>
            </w:pPr>
            <w:r>
              <w:rPr>
                <w:rFonts w:ascii="宋体" w:hAnsi="宋体" w:eastAsia="宋体"/>
                <w:b w:val="0"/>
                <w:sz w:val="17"/>
              </w:rPr>
              <w:t>主成功场景</w:t>
            </w:r>
          </w:p>
        </w:tc>
        <w:tc>
          <w:tcPr>
            <w:tcW w:w="4621" w:type="dxa"/>
            <w:vAlign w:val="center"/>
          </w:tcPr>
          <w:p w14:paraId="0B1D168B">
            <w:pPr>
              <w:spacing w:after="0" w:line="252" w:lineRule="auto"/>
              <w:ind w:firstLine="0"/>
            </w:pPr>
            <w:r>
              <w:rPr>
                <w:rFonts w:ascii="宋体" w:hAnsi="宋体" w:eastAsia="宋体"/>
                <w:b w:val="0"/>
                <w:sz w:val="17"/>
              </w:rPr>
              <w:t xml:space="preserve">1. 前端 </w:t>
            </w:r>
            <w:r>
              <w:rPr>
                <w:rFonts w:ascii="Consolas" w:hAnsi="Consolas" w:eastAsia="Consolas"/>
                <w:b w:val="0"/>
                <w:sz w:val="17"/>
              </w:rPr>
              <w:t>POST /api/qa/ask</w:t>
            </w:r>
            <w:r>
              <w:rPr>
                <w:rFonts w:ascii="宋体" w:hAnsi="宋体" w:eastAsia="宋体"/>
                <w:b w:val="0"/>
                <w:sz w:val="17"/>
              </w:rPr>
              <w:t xml:space="preserve">；2. 服务端先调用 </w:t>
            </w:r>
            <w:r>
              <w:rPr>
                <w:rFonts w:ascii="Consolas" w:hAnsi="Consolas" w:eastAsia="Consolas"/>
                <w:b w:val="0"/>
                <w:sz w:val="17"/>
              </w:rPr>
              <w:t>searchable_documents(user)</w:t>
            </w:r>
            <w:r>
              <w:rPr>
                <w:rFonts w:ascii="宋体" w:hAnsi="宋体" w:eastAsia="宋体"/>
                <w:b w:val="0"/>
                <w:sz w:val="17"/>
              </w:rPr>
              <w:t xml:space="preserve"> 过滤权限；3. 加载可见文档的 </w:t>
            </w:r>
            <w:r>
              <w:rPr>
                <w:rFonts w:ascii="Consolas" w:hAnsi="Consolas" w:eastAsia="Consolas"/>
                <w:b w:val="0"/>
                <w:sz w:val="17"/>
              </w:rPr>
              <w:t>knowledge_chunks</w:t>
            </w:r>
            <w:r>
              <w:rPr>
                <w:rFonts w:ascii="宋体" w:hAnsi="宋体" w:eastAsia="宋体"/>
                <w:b w:val="0"/>
                <w:sz w:val="17"/>
              </w:rPr>
              <w:t xml:space="preserve">；4. jieba 分词、评分、取 Top-K（同一文档最多 2 个片段）；5. 无 Key 时生成本地摘要，有 Key 时调用兼容 Chat Completions 的大模型；6. 保存 </w:t>
            </w:r>
            <w:r>
              <w:rPr>
                <w:rFonts w:ascii="Consolas" w:hAnsi="Consolas" w:eastAsia="Consolas"/>
                <w:b w:val="0"/>
                <w:sz w:val="17"/>
              </w:rPr>
              <w:t>qa_history</w:t>
            </w:r>
            <w:r>
              <w:rPr>
                <w:rFonts w:ascii="宋体" w:hAnsi="宋体" w:eastAsia="宋体"/>
                <w:b w:val="0"/>
                <w:sz w:val="17"/>
              </w:rPr>
              <w:t xml:space="preserve">；7. 写入 </w:t>
            </w:r>
            <w:r>
              <w:rPr>
                <w:rFonts w:ascii="Consolas" w:hAnsi="Consolas" w:eastAsia="Consolas"/>
                <w:b w:val="0"/>
                <w:sz w:val="17"/>
              </w:rPr>
              <w:t>ask_qa</w:t>
            </w:r>
            <w:r>
              <w:rPr>
                <w:rFonts w:ascii="宋体" w:hAnsi="宋体" w:eastAsia="宋体"/>
                <w:b w:val="0"/>
                <w:sz w:val="17"/>
              </w:rPr>
              <w:t xml:space="preserve"> 审计；8. 返回答案、模式、来源和片段。</w:t>
            </w:r>
          </w:p>
        </w:tc>
      </w:tr>
      <w:tr w14:paraId="4DED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1E0B19">
            <w:pPr>
              <w:spacing w:after="0" w:line="252" w:lineRule="auto"/>
              <w:ind w:firstLine="0"/>
            </w:pPr>
            <w:r>
              <w:rPr>
                <w:rFonts w:ascii="宋体" w:hAnsi="宋体" w:eastAsia="宋体"/>
                <w:b w:val="0"/>
                <w:sz w:val="17"/>
              </w:rPr>
              <w:t>异常/分支</w:t>
            </w:r>
          </w:p>
        </w:tc>
        <w:tc>
          <w:tcPr>
            <w:tcW w:w="4621" w:type="dxa"/>
            <w:vAlign w:val="center"/>
          </w:tcPr>
          <w:p w14:paraId="6E19651C">
            <w:pPr>
              <w:spacing w:after="0" w:line="252" w:lineRule="auto"/>
              <w:ind w:firstLine="0"/>
            </w:pPr>
            <w:r>
              <w:rPr>
                <w:rFonts w:ascii="宋体" w:hAnsi="宋体" w:eastAsia="宋体"/>
                <w:b w:val="0"/>
                <w:sz w:val="17"/>
              </w:rPr>
              <w:t xml:space="preserve">问题为空：400；无命中：回答明确提示未检索到相关内容；大模型调用失败：回退为本地检索摘要并标记 </w:t>
            </w:r>
            <w:r>
              <w:rPr>
                <w:rFonts w:ascii="Consolas" w:hAnsi="Consolas" w:eastAsia="Consolas"/>
                <w:b w:val="0"/>
                <w:sz w:val="17"/>
              </w:rPr>
              <w:t>local</w:t>
            </w:r>
            <w:r>
              <w:rPr>
                <w:rFonts w:ascii="宋体" w:hAnsi="宋体" w:eastAsia="宋体"/>
                <w:b w:val="0"/>
                <w:sz w:val="17"/>
              </w:rPr>
              <w:t>；历史越权：403。</w:t>
            </w:r>
          </w:p>
        </w:tc>
      </w:tr>
      <w:tr w14:paraId="2142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EF0078">
            <w:pPr>
              <w:spacing w:after="0" w:line="252" w:lineRule="auto"/>
              <w:ind w:firstLine="0"/>
            </w:pPr>
            <w:r>
              <w:rPr>
                <w:rFonts w:ascii="宋体" w:hAnsi="宋体" w:eastAsia="宋体"/>
                <w:b w:val="0"/>
                <w:sz w:val="17"/>
              </w:rPr>
              <w:t>后置条件</w:t>
            </w:r>
          </w:p>
        </w:tc>
        <w:tc>
          <w:tcPr>
            <w:tcW w:w="4621" w:type="dxa"/>
            <w:vAlign w:val="center"/>
          </w:tcPr>
          <w:p w14:paraId="3CCA64C3">
            <w:pPr>
              <w:spacing w:after="0" w:line="252" w:lineRule="auto"/>
              <w:ind w:firstLine="0"/>
            </w:pPr>
            <w:r>
              <w:rPr>
                <w:rFonts w:ascii="宋体" w:hAnsi="宋体" w:eastAsia="宋体"/>
                <w:b w:val="0"/>
                <w:sz w:val="17"/>
              </w:rPr>
              <w:t>问答历史和审计落库；返回结果带来源文档标题、部门、相关度和片段。</w:t>
            </w:r>
          </w:p>
        </w:tc>
      </w:tr>
      <w:tr w14:paraId="0552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EDEFA0">
            <w:pPr>
              <w:spacing w:after="0" w:line="252" w:lineRule="auto"/>
              <w:ind w:firstLine="0"/>
            </w:pPr>
            <w:r>
              <w:rPr>
                <w:rFonts w:ascii="宋体" w:hAnsi="宋体" w:eastAsia="宋体"/>
                <w:b w:val="0"/>
                <w:sz w:val="17"/>
              </w:rPr>
              <w:t>权限/数据规则</w:t>
            </w:r>
          </w:p>
        </w:tc>
        <w:tc>
          <w:tcPr>
            <w:tcW w:w="4621" w:type="dxa"/>
            <w:vAlign w:val="center"/>
          </w:tcPr>
          <w:p w14:paraId="353A8A3B">
            <w:pPr>
              <w:spacing w:after="0" w:line="252" w:lineRule="auto"/>
              <w:ind w:firstLine="0"/>
            </w:pPr>
            <w:r>
              <w:rPr>
                <w:rFonts w:ascii="宋体" w:hAnsi="宋体" w:eastAsia="宋体"/>
                <w:b w:val="0"/>
                <w:sz w:val="17"/>
              </w:rPr>
              <w:t>问答与列表共用权限过滤；不得返回无权文档的片段正文；普通用户只看本人历史，管理员可看任意历史。</w:t>
            </w:r>
          </w:p>
        </w:tc>
      </w:tr>
      <w:tr w14:paraId="22CB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D60664">
            <w:pPr>
              <w:spacing w:after="0" w:line="252" w:lineRule="auto"/>
              <w:ind w:firstLine="0"/>
            </w:pPr>
            <w:r>
              <w:rPr>
                <w:rFonts w:ascii="宋体" w:hAnsi="宋体" w:eastAsia="宋体"/>
                <w:b w:val="0"/>
                <w:sz w:val="17"/>
              </w:rPr>
              <w:t>需求追踪</w:t>
            </w:r>
          </w:p>
        </w:tc>
        <w:tc>
          <w:tcPr>
            <w:tcW w:w="4621" w:type="dxa"/>
            <w:vAlign w:val="center"/>
          </w:tcPr>
          <w:p w14:paraId="131EDC90">
            <w:pPr>
              <w:spacing w:after="0" w:line="252" w:lineRule="auto"/>
              <w:ind w:firstLine="0"/>
            </w:pPr>
            <w:r>
              <w:rPr>
                <w:rFonts w:ascii="宋体" w:hAnsi="宋体" w:eastAsia="宋体"/>
                <w:b w:val="0"/>
                <w:sz w:val="17"/>
              </w:rPr>
              <w:t>UR-QA-01/02/03/04；SR-QA-001～009</w:t>
            </w:r>
          </w:p>
        </w:tc>
      </w:tr>
      <w:tr w14:paraId="21B6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9A56C3">
            <w:pPr>
              <w:spacing w:after="0" w:line="252" w:lineRule="auto"/>
              <w:ind w:firstLine="0"/>
            </w:pPr>
            <w:r>
              <w:rPr>
                <w:rFonts w:ascii="宋体" w:hAnsi="宋体" w:eastAsia="宋体"/>
                <w:b w:val="0"/>
                <w:sz w:val="17"/>
              </w:rPr>
              <w:t>实现位置</w:t>
            </w:r>
          </w:p>
        </w:tc>
        <w:tc>
          <w:tcPr>
            <w:tcW w:w="4621" w:type="dxa"/>
            <w:vAlign w:val="center"/>
          </w:tcPr>
          <w:p w14:paraId="79FB626C">
            <w:pPr>
              <w:spacing w:after="0" w:line="252" w:lineRule="auto"/>
              <w:ind w:firstLine="0"/>
            </w:pPr>
            <w:r>
              <w:rPr>
                <w:rFonts w:ascii="Consolas" w:hAnsi="Consolas" w:eastAsia="Consolas"/>
                <w:b w:val="0"/>
                <w:sz w:val="17"/>
              </w:rPr>
              <w:t>app/api.py::qa_page</w:t>
            </w:r>
            <w:r>
              <w:rPr>
                <w:rFonts w:ascii="宋体" w:hAnsi="宋体" w:eastAsia="宋体"/>
                <w:b w:val="0"/>
                <w:sz w:val="17"/>
              </w:rPr>
              <w:t>、</w:t>
            </w:r>
            <w:r>
              <w:rPr>
                <w:rFonts w:ascii="Consolas" w:hAnsi="Consolas" w:eastAsia="Consolas"/>
                <w:b w:val="0"/>
                <w:sz w:val="17"/>
              </w:rPr>
              <w:t>ask_question</w:t>
            </w:r>
            <w:r>
              <w:rPr>
                <w:rFonts w:ascii="宋体" w:hAnsi="宋体" w:eastAsia="宋体"/>
                <w:b w:val="0"/>
                <w:sz w:val="17"/>
              </w:rPr>
              <w:t>、</w:t>
            </w:r>
            <w:r>
              <w:rPr>
                <w:rFonts w:ascii="Consolas" w:hAnsi="Consolas" w:eastAsia="Consolas"/>
                <w:b w:val="0"/>
                <w:sz w:val="17"/>
              </w:rPr>
              <w:t>qa_history_detail</w:t>
            </w:r>
            <w:r>
              <w:rPr>
                <w:rFonts w:ascii="宋体" w:hAnsi="宋体" w:eastAsia="宋体"/>
                <w:b w:val="0"/>
                <w:sz w:val="17"/>
              </w:rPr>
              <w:t>；</w:t>
            </w:r>
            <w:r>
              <w:rPr>
                <w:rFonts w:ascii="Consolas" w:hAnsi="Consolas" w:eastAsia="Consolas"/>
                <w:b w:val="0"/>
                <w:sz w:val="17"/>
              </w:rPr>
              <w:t>app/services/rag.py::retrieve</w:t>
            </w:r>
            <w:r>
              <w:rPr>
                <w:rFonts w:ascii="宋体" w:hAnsi="宋体" w:eastAsia="宋体"/>
                <w:b w:val="0"/>
                <w:sz w:val="17"/>
              </w:rPr>
              <w:t>、</w:t>
            </w:r>
            <w:r>
              <w:rPr>
                <w:rFonts w:ascii="Consolas" w:hAnsi="Consolas" w:eastAsia="Consolas"/>
                <w:b w:val="0"/>
                <w:sz w:val="17"/>
              </w:rPr>
              <w:t>group_hits_by_document</w:t>
            </w:r>
            <w:r>
              <w:rPr>
                <w:rFonts w:ascii="宋体" w:hAnsi="宋体" w:eastAsia="宋体"/>
                <w:b w:val="0"/>
                <w:sz w:val="17"/>
              </w:rPr>
              <w:t>、</w:t>
            </w:r>
            <w:r>
              <w:rPr>
                <w:rFonts w:ascii="Consolas" w:hAnsi="Consolas" w:eastAsia="Consolas"/>
                <w:b w:val="0"/>
                <w:sz w:val="17"/>
              </w:rPr>
              <w:t>ask</w:t>
            </w:r>
            <w:r>
              <w:rPr>
                <w:rFonts w:ascii="宋体" w:hAnsi="宋体" w:eastAsia="宋体"/>
                <w:b w:val="0"/>
                <w:sz w:val="17"/>
              </w:rPr>
              <w:t>、</w:t>
            </w:r>
            <w:r>
              <w:rPr>
                <w:rFonts w:ascii="Consolas" w:hAnsi="Consolas" w:eastAsia="Consolas"/>
                <w:b w:val="0"/>
                <w:sz w:val="17"/>
              </w:rPr>
              <w:t>call_llm_answer</w:t>
            </w:r>
            <w:r>
              <w:rPr>
                <w:rFonts w:ascii="宋体" w:hAnsi="宋体" w:eastAsia="宋体"/>
                <w:b w:val="0"/>
                <w:sz w:val="17"/>
              </w:rPr>
              <w:t>；</w:t>
            </w:r>
            <w:r>
              <w:rPr>
                <w:rFonts w:ascii="Consolas" w:hAnsi="Consolas" w:eastAsia="Consolas"/>
                <w:b w:val="0"/>
                <w:sz w:val="17"/>
              </w:rPr>
              <w:t>frontend/src/views/QaView.vue</w:t>
            </w:r>
          </w:p>
        </w:tc>
      </w:tr>
      <w:tr w14:paraId="78FD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684F0C3">
            <w:pPr>
              <w:spacing w:after="0" w:line="252" w:lineRule="auto"/>
              <w:ind w:firstLine="0"/>
            </w:pPr>
            <w:r>
              <w:rPr>
                <w:rFonts w:ascii="宋体" w:hAnsi="宋体" w:eastAsia="宋体"/>
                <w:b w:val="0"/>
                <w:sz w:val="17"/>
              </w:rPr>
              <w:t>验证证据</w:t>
            </w:r>
          </w:p>
        </w:tc>
        <w:tc>
          <w:tcPr>
            <w:tcW w:w="4621" w:type="dxa"/>
            <w:vAlign w:val="center"/>
          </w:tcPr>
          <w:p w14:paraId="14B9C13E">
            <w:pPr>
              <w:spacing w:after="0" w:line="252" w:lineRule="auto"/>
              <w:ind w:firstLine="0"/>
            </w:pPr>
            <w:r>
              <w:rPr>
                <w:rFonts w:ascii="Consolas" w:hAnsi="Consolas" w:eastAsia="Consolas"/>
                <w:b w:val="0"/>
                <w:sz w:val="17"/>
              </w:rPr>
              <w:t>tests/test_api.py::test_api_qa_returns_traceable_sources</w:t>
            </w:r>
            <w:r>
              <w:rPr>
                <w:rFonts w:ascii="宋体" w:hAnsi="宋体" w:eastAsia="宋体"/>
                <w:b w:val="0"/>
                <w:sz w:val="17"/>
              </w:rPr>
              <w:t>、</w:t>
            </w:r>
            <w:r>
              <w:rPr>
                <w:rFonts w:ascii="Consolas" w:hAnsi="Consolas" w:eastAsia="Consolas"/>
                <w:b w:val="0"/>
                <w:sz w:val="17"/>
              </w:rPr>
              <w:t>tests/test_rag.py</w:t>
            </w:r>
          </w:p>
        </w:tc>
      </w:tr>
    </w:tbl>
    <w:p w14:paraId="09530ED3">
      <w:pPr>
        <w:spacing w:after="20"/>
      </w:pPr>
    </w:p>
    <w:p w14:paraId="71F91537">
      <w:pPr>
        <w:pStyle w:val="6"/>
      </w:pPr>
      <w:r>
        <w:rPr>
          <w:rFonts w:ascii="宋体" w:hAnsi="宋体" w:eastAsia="宋体"/>
          <w:b/>
          <w:sz w:val="22"/>
        </w:rPr>
        <w:t>UC-06 浏览知识关系图</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0"/>
        <w:gridCol w:w="5808"/>
      </w:tblGrid>
      <w:tr w14:paraId="594B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E3BCD46">
            <w:pPr>
              <w:spacing w:after="0" w:line="252" w:lineRule="auto"/>
              <w:ind w:firstLine="0"/>
            </w:pPr>
            <w:r>
              <w:rPr>
                <w:rFonts w:ascii="宋体" w:hAnsi="宋体" w:eastAsia="宋体"/>
                <w:b/>
                <w:sz w:val="17"/>
              </w:rPr>
              <w:t>项目</w:t>
            </w:r>
          </w:p>
        </w:tc>
        <w:tc>
          <w:tcPr>
            <w:tcW w:w="4621" w:type="dxa"/>
            <w:shd w:val="clear" w:color="auto" w:fill="E6F6F2"/>
            <w:vAlign w:val="center"/>
          </w:tcPr>
          <w:p w14:paraId="071D5D3C">
            <w:pPr>
              <w:spacing w:after="0" w:line="252" w:lineRule="auto"/>
              <w:ind w:firstLine="0"/>
            </w:pPr>
            <w:r>
              <w:rPr>
                <w:rFonts w:ascii="宋体" w:hAnsi="宋体" w:eastAsia="宋体"/>
                <w:b/>
                <w:sz w:val="17"/>
              </w:rPr>
              <w:t>规格</w:t>
            </w:r>
          </w:p>
        </w:tc>
      </w:tr>
      <w:tr w14:paraId="3085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8A4DBF">
            <w:pPr>
              <w:spacing w:after="0" w:line="252" w:lineRule="auto"/>
              <w:ind w:firstLine="0"/>
            </w:pPr>
            <w:r>
              <w:rPr>
                <w:rFonts w:ascii="宋体" w:hAnsi="宋体" w:eastAsia="宋体"/>
                <w:b w:val="0"/>
                <w:sz w:val="17"/>
              </w:rPr>
              <w:t>用例编号/名称</w:t>
            </w:r>
          </w:p>
        </w:tc>
        <w:tc>
          <w:tcPr>
            <w:tcW w:w="4621" w:type="dxa"/>
            <w:vAlign w:val="center"/>
          </w:tcPr>
          <w:p w14:paraId="4B9EF207">
            <w:pPr>
              <w:spacing w:after="0" w:line="252" w:lineRule="auto"/>
              <w:ind w:firstLine="0"/>
            </w:pPr>
            <w:r>
              <w:rPr>
                <w:rFonts w:ascii="宋体" w:hAnsi="宋体" w:eastAsia="宋体"/>
                <w:b w:val="0"/>
                <w:sz w:val="17"/>
              </w:rPr>
              <w:t>UC-06 浏览知识关系图</w:t>
            </w:r>
          </w:p>
        </w:tc>
      </w:tr>
      <w:tr w14:paraId="012F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05EB7B">
            <w:pPr>
              <w:spacing w:after="0" w:line="252" w:lineRule="auto"/>
              <w:ind w:firstLine="0"/>
            </w:pPr>
            <w:r>
              <w:rPr>
                <w:rFonts w:ascii="宋体" w:hAnsi="宋体" w:eastAsia="宋体"/>
                <w:b w:val="0"/>
                <w:sz w:val="17"/>
              </w:rPr>
              <w:t>参与者</w:t>
            </w:r>
          </w:p>
        </w:tc>
        <w:tc>
          <w:tcPr>
            <w:tcW w:w="4621" w:type="dxa"/>
            <w:vAlign w:val="center"/>
          </w:tcPr>
          <w:p w14:paraId="245DD358">
            <w:pPr>
              <w:spacing w:after="0" w:line="252" w:lineRule="auto"/>
              <w:ind w:firstLine="0"/>
            </w:pPr>
            <w:r>
              <w:rPr>
                <w:rFonts w:ascii="宋体" w:hAnsi="宋体" w:eastAsia="宋体"/>
                <w:b w:val="0"/>
                <w:sz w:val="17"/>
              </w:rPr>
              <w:t>普通员工、管理员</w:t>
            </w:r>
          </w:p>
        </w:tc>
      </w:tr>
      <w:tr w14:paraId="72DA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0E2013">
            <w:pPr>
              <w:spacing w:after="0" w:line="252" w:lineRule="auto"/>
              <w:ind w:firstLine="0"/>
            </w:pPr>
            <w:r>
              <w:rPr>
                <w:rFonts w:ascii="宋体" w:hAnsi="宋体" w:eastAsia="宋体"/>
                <w:b w:val="0"/>
                <w:sz w:val="17"/>
              </w:rPr>
              <w:t>目标</w:t>
            </w:r>
          </w:p>
        </w:tc>
        <w:tc>
          <w:tcPr>
            <w:tcW w:w="4621" w:type="dxa"/>
            <w:vAlign w:val="center"/>
          </w:tcPr>
          <w:p w14:paraId="72E4BC09">
            <w:pPr>
              <w:spacing w:after="0" w:line="252" w:lineRule="auto"/>
              <w:ind w:firstLine="0"/>
            </w:pPr>
            <w:r>
              <w:rPr>
                <w:rFonts w:ascii="宋体" w:hAnsi="宋体" w:eastAsia="宋体"/>
                <w:b w:val="0"/>
                <w:sz w:val="17"/>
              </w:rPr>
              <w:t>以力导向图查看文档、部门、关键词、分类/概念之间的连接</w:t>
            </w:r>
          </w:p>
        </w:tc>
      </w:tr>
      <w:tr w14:paraId="7F00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0757A8">
            <w:pPr>
              <w:spacing w:after="0" w:line="252" w:lineRule="auto"/>
              <w:ind w:firstLine="0"/>
            </w:pPr>
            <w:r>
              <w:rPr>
                <w:rFonts w:ascii="宋体" w:hAnsi="宋体" w:eastAsia="宋体"/>
                <w:b w:val="0"/>
                <w:sz w:val="17"/>
              </w:rPr>
              <w:t>前置条件</w:t>
            </w:r>
          </w:p>
        </w:tc>
        <w:tc>
          <w:tcPr>
            <w:tcW w:w="4621" w:type="dxa"/>
            <w:vAlign w:val="center"/>
          </w:tcPr>
          <w:p w14:paraId="1C9CE636">
            <w:pPr>
              <w:spacing w:after="0" w:line="252" w:lineRule="auto"/>
              <w:ind w:firstLine="0"/>
            </w:pPr>
            <w:r>
              <w:rPr>
                <w:rFonts w:ascii="宋体" w:hAnsi="宋体" w:eastAsia="宋体"/>
                <w:b w:val="0"/>
                <w:sz w:val="17"/>
              </w:rPr>
              <w:t>已登录；图谱中存在与可见文档关联的节点</w:t>
            </w:r>
          </w:p>
        </w:tc>
      </w:tr>
      <w:tr w14:paraId="524BD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4E00C5E">
            <w:pPr>
              <w:spacing w:after="0" w:line="252" w:lineRule="auto"/>
              <w:ind w:firstLine="0"/>
            </w:pPr>
            <w:r>
              <w:rPr>
                <w:rFonts w:ascii="宋体" w:hAnsi="宋体" w:eastAsia="宋体"/>
                <w:b w:val="0"/>
                <w:sz w:val="17"/>
              </w:rPr>
              <w:t>触发事件</w:t>
            </w:r>
          </w:p>
        </w:tc>
        <w:tc>
          <w:tcPr>
            <w:tcW w:w="4621" w:type="dxa"/>
            <w:vAlign w:val="center"/>
          </w:tcPr>
          <w:p w14:paraId="1D8C46BA">
            <w:pPr>
              <w:spacing w:after="0" w:line="252" w:lineRule="auto"/>
              <w:ind w:firstLine="0"/>
            </w:pPr>
            <w:r>
              <w:rPr>
                <w:rFonts w:ascii="宋体" w:hAnsi="宋体" w:eastAsia="宋体"/>
                <w:b w:val="0"/>
                <w:sz w:val="17"/>
              </w:rPr>
              <w:t xml:space="preserve">打开 </w:t>
            </w:r>
            <w:r>
              <w:rPr>
                <w:rFonts w:ascii="Consolas" w:hAnsi="Consolas" w:eastAsia="Consolas"/>
                <w:b w:val="0"/>
                <w:sz w:val="17"/>
              </w:rPr>
              <w:t>/graph</w:t>
            </w:r>
            <w:r>
              <w:rPr>
                <w:rFonts w:ascii="宋体" w:hAnsi="宋体" w:eastAsia="宋体"/>
                <w:b w:val="0"/>
                <w:sz w:val="17"/>
              </w:rPr>
              <w:t xml:space="preserve"> 或点击刷新</w:t>
            </w:r>
          </w:p>
        </w:tc>
      </w:tr>
      <w:tr w14:paraId="7DC1F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7AE64E">
            <w:pPr>
              <w:spacing w:after="0" w:line="252" w:lineRule="auto"/>
              <w:ind w:firstLine="0"/>
            </w:pPr>
            <w:r>
              <w:rPr>
                <w:rFonts w:ascii="宋体" w:hAnsi="宋体" w:eastAsia="宋体"/>
                <w:b w:val="0"/>
                <w:sz w:val="17"/>
              </w:rPr>
              <w:t>主成功场景</w:t>
            </w:r>
          </w:p>
        </w:tc>
        <w:tc>
          <w:tcPr>
            <w:tcW w:w="4621" w:type="dxa"/>
            <w:vAlign w:val="center"/>
          </w:tcPr>
          <w:p w14:paraId="46ECC50E">
            <w:pPr>
              <w:spacing w:after="0" w:line="252" w:lineRule="auto"/>
              <w:ind w:firstLine="0"/>
            </w:pPr>
            <w:r>
              <w:rPr>
                <w:rFonts w:ascii="宋体" w:hAnsi="宋体" w:eastAsia="宋体"/>
                <w:b w:val="0"/>
                <w:sz w:val="17"/>
              </w:rPr>
              <w:t xml:space="preserve">1. 前端 </w:t>
            </w:r>
            <w:r>
              <w:rPr>
                <w:rFonts w:ascii="Consolas" w:hAnsi="Consolas" w:eastAsia="Consolas"/>
                <w:b w:val="0"/>
                <w:sz w:val="17"/>
              </w:rPr>
              <w:t>GET /api/graph</w:t>
            </w:r>
            <w:r>
              <w:rPr>
                <w:rFonts w:ascii="宋体" w:hAnsi="宋体" w:eastAsia="宋体"/>
                <w:b w:val="0"/>
                <w:sz w:val="17"/>
              </w:rPr>
              <w:t xml:space="preserve">；2. 服务端生成全量图谱载荷；3. 只保留当前用户可见文档节点；4. 加入与这些文档直接相连的部门/关键词/概念节点；5. 返回裁剪后的 </w:t>
            </w:r>
            <w:r>
              <w:rPr>
                <w:rFonts w:ascii="Consolas" w:hAnsi="Consolas" w:eastAsia="Consolas"/>
                <w:b w:val="0"/>
                <w:sz w:val="17"/>
              </w:rPr>
              <w:t>nodes/links/categories</w:t>
            </w:r>
            <w:r>
              <w:rPr>
                <w:rFonts w:ascii="宋体" w:hAnsi="宋体" w:eastAsia="宋体"/>
                <w:b w:val="0"/>
                <w:sz w:val="17"/>
              </w:rPr>
              <w:t>；6. 前端 ECharts 渲染并支持拖拽、缩放、悬停、点击文档节点跳转。</w:t>
            </w:r>
          </w:p>
        </w:tc>
      </w:tr>
      <w:tr w14:paraId="0AF6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F9073F">
            <w:pPr>
              <w:spacing w:after="0" w:line="252" w:lineRule="auto"/>
              <w:ind w:firstLine="0"/>
            </w:pPr>
            <w:r>
              <w:rPr>
                <w:rFonts w:ascii="宋体" w:hAnsi="宋体" w:eastAsia="宋体"/>
                <w:b w:val="0"/>
                <w:sz w:val="17"/>
              </w:rPr>
              <w:t>异常/分支</w:t>
            </w:r>
          </w:p>
        </w:tc>
        <w:tc>
          <w:tcPr>
            <w:tcW w:w="4621" w:type="dxa"/>
            <w:vAlign w:val="center"/>
          </w:tcPr>
          <w:p w14:paraId="72CE2879">
            <w:pPr>
              <w:spacing w:after="0" w:line="252" w:lineRule="auto"/>
              <w:ind w:firstLine="0"/>
            </w:pPr>
            <w:r>
              <w:rPr>
                <w:rFonts w:ascii="宋体" w:hAnsi="宋体" w:eastAsia="宋体"/>
                <w:b w:val="0"/>
                <w:sz w:val="17"/>
              </w:rPr>
              <w:t>无可视图谱返回空节点；未登录 401；管理员可打开“维护图谱”弹窗。</w:t>
            </w:r>
          </w:p>
        </w:tc>
      </w:tr>
      <w:tr w14:paraId="72C8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BA5E15">
            <w:pPr>
              <w:spacing w:after="0" w:line="252" w:lineRule="auto"/>
              <w:ind w:firstLine="0"/>
            </w:pPr>
            <w:r>
              <w:rPr>
                <w:rFonts w:ascii="宋体" w:hAnsi="宋体" w:eastAsia="宋体"/>
                <w:b w:val="0"/>
                <w:sz w:val="17"/>
              </w:rPr>
              <w:t>后置条件</w:t>
            </w:r>
          </w:p>
        </w:tc>
        <w:tc>
          <w:tcPr>
            <w:tcW w:w="4621" w:type="dxa"/>
            <w:vAlign w:val="center"/>
          </w:tcPr>
          <w:p w14:paraId="4801A3C5">
            <w:pPr>
              <w:spacing w:after="0" w:line="252" w:lineRule="auto"/>
              <w:ind w:firstLine="0"/>
            </w:pPr>
            <w:r>
              <w:rPr>
                <w:rFonts w:ascii="宋体" w:hAnsi="宋体" w:eastAsia="宋体"/>
                <w:b w:val="0"/>
                <w:sz w:val="17"/>
              </w:rPr>
              <w:t>只读浏览不改变数据；管理员新增节点/边后写入数据库。</w:t>
            </w:r>
          </w:p>
        </w:tc>
      </w:tr>
      <w:tr w14:paraId="76B3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9ACCC6">
            <w:pPr>
              <w:spacing w:after="0" w:line="252" w:lineRule="auto"/>
              <w:ind w:firstLine="0"/>
            </w:pPr>
            <w:r>
              <w:rPr>
                <w:rFonts w:ascii="宋体" w:hAnsi="宋体" w:eastAsia="宋体"/>
                <w:b w:val="0"/>
                <w:sz w:val="17"/>
              </w:rPr>
              <w:t>权限/数据规则</w:t>
            </w:r>
          </w:p>
        </w:tc>
        <w:tc>
          <w:tcPr>
            <w:tcW w:w="4621" w:type="dxa"/>
            <w:vAlign w:val="center"/>
          </w:tcPr>
          <w:p w14:paraId="4DCF5B1D">
            <w:pPr>
              <w:spacing w:after="0" w:line="252" w:lineRule="auto"/>
              <w:ind w:firstLine="0"/>
            </w:pPr>
            <w:r>
              <w:rPr>
                <w:rFonts w:ascii="宋体" w:hAnsi="宋体" w:eastAsia="宋体"/>
                <w:b w:val="0"/>
                <w:sz w:val="17"/>
              </w:rPr>
              <w:t xml:space="preserve">普通用户看不到仅由隐藏文档连接的节点；节点类型包括 </w:t>
            </w:r>
            <w:r>
              <w:rPr>
                <w:rFonts w:ascii="Consolas" w:hAnsi="Consolas" w:eastAsia="Consolas"/>
                <w:b w:val="0"/>
                <w:sz w:val="17"/>
              </w:rPr>
              <w:t>document/department/project/keyword/concept</w:t>
            </w:r>
            <w:r>
              <w:rPr>
                <w:rFonts w:ascii="宋体" w:hAnsi="宋体" w:eastAsia="宋体"/>
                <w:b w:val="0"/>
                <w:sz w:val="17"/>
              </w:rPr>
              <w:t>。</w:t>
            </w:r>
          </w:p>
        </w:tc>
      </w:tr>
      <w:tr w14:paraId="7DA4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A97E1A">
            <w:pPr>
              <w:spacing w:after="0" w:line="252" w:lineRule="auto"/>
              <w:ind w:firstLine="0"/>
            </w:pPr>
            <w:r>
              <w:rPr>
                <w:rFonts w:ascii="宋体" w:hAnsi="宋体" w:eastAsia="宋体"/>
                <w:b w:val="0"/>
                <w:sz w:val="17"/>
              </w:rPr>
              <w:t>需求追踪</w:t>
            </w:r>
          </w:p>
        </w:tc>
        <w:tc>
          <w:tcPr>
            <w:tcW w:w="4621" w:type="dxa"/>
            <w:vAlign w:val="center"/>
          </w:tcPr>
          <w:p w14:paraId="4168ECF0">
            <w:pPr>
              <w:spacing w:after="0" w:line="252" w:lineRule="auto"/>
              <w:ind w:firstLine="0"/>
            </w:pPr>
            <w:r>
              <w:rPr>
                <w:rFonts w:ascii="宋体" w:hAnsi="宋体" w:eastAsia="宋体"/>
                <w:b w:val="0"/>
                <w:sz w:val="17"/>
              </w:rPr>
              <w:t>UR-KG-01；SR-KG-001/002/003/005</w:t>
            </w:r>
          </w:p>
        </w:tc>
      </w:tr>
      <w:tr w14:paraId="07F39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C765CE">
            <w:pPr>
              <w:spacing w:after="0" w:line="252" w:lineRule="auto"/>
              <w:ind w:firstLine="0"/>
            </w:pPr>
            <w:r>
              <w:rPr>
                <w:rFonts w:ascii="宋体" w:hAnsi="宋体" w:eastAsia="宋体"/>
                <w:b w:val="0"/>
                <w:sz w:val="17"/>
              </w:rPr>
              <w:t>实现位置</w:t>
            </w:r>
          </w:p>
        </w:tc>
        <w:tc>
          <w:tcPr>
            <w:tcW w:w="4621" w:type="dxa"/>
            <w:vAlign w:val="center"/>
          </w:tcPr>
          <w:p w14:paraId="3BBC2158">
            <w:pPr>
              <w:spacing w:after="0" w:line="252" w:lineRule="auto"/>
              <w:ind w:firstLine="0"/>
            </w:pPr>
            <w:r>
              <w:rPr>
                <w:rFonts w:ascii="Consolas" w:hAnsi="Consolas" w:eastAsia="Consolas"/>
                <w:b w:val="0"/>
                <w:sz w:val="17"/>
              </w:rPr>
              <w:t>app/api.py::_visible_graph_payload</w:t>
            </w:r>
            <w:r>
              <w:rPr>
                <w:rFonts w:ascii="宋体" w:hAnsi="宋体" w:eastAsia="宋体"/>
                <w:b w:val="0"/>
                <w:sz w:val="17"/>
              </w:rPr>
              <w:t>、</w:t>
            </w:r>
            <w:r>
              <w:rPr>
                <w:rFonts w:ascii="Consolas" w:hAnsi="Consolas" w:eastAsia="Consolas"/>
                <w:b w:val="0"/>
                <w:sz w:val="17"/>
              </w:rPr>
              <w:t>graph_view</w:t>
            </w:r>
            <w:r>
              <w:rPr>
                <w:rFonts w:ascii="宋体" w:hAnsi="宋体" w:eastAsia="宋体"/>
                <w:b w:val="0"/>
                <w:sz w:val="17"/>
              </w:rPr>
              <w:t>；</w:t>
            </w:r>
            <w:r>
              <w:rPr>
                <w:rFonts w:ascii="Consolas" w:hAnsi="Consolas" w:eastAsia="Consolas"/>
                <w:b w:val="0"/>
                <w:sz w:val="17"/>
              </w:rPr>
              <w:t>app/services/graph.py::graph_payload</w:t>
            </w:r>
            <w:r>
              <w:rPr>
                <w:rFonts w:ascii="宋体" w:hAnsi="宋体" w:eastAsia="宋体"/>
                <w:b w:val="0"/>
                <w:sz w:val="17"/>
              </w:rPr>
              <w:t>；</w:t>
            </w:r>
            <w:r>
              <w:rPr>
                <w:rFonts w:ascii="Consolas" w:hAnsi="Consolas" w:eastAsia="Consolas"/>
                <w:b w:val="0"/>
                <w:sz w:val="17"/>
              </w:rPr>
              <w:t>frontend/src/views/GraphView.vue</w:t>
            </w:r>
          </w:p>
        </w:tc>
      </w:tr>
      <w:tr w14:paraId="55E4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FFB0D6">
            <w:pPr>
              <w:spacing w:after="0" w:line="252" w:lineRule="auto"/>
              <w:ind w:firstLine="0"/>
            </w:pPr>
            <w:r>
              <w:rPr>
                <w:rFonts w:ascii="宋体" w:hAnsi="宋体" w:eastAsia="宋体"/>
                <w:b w:val="0"/>
                <w:sz w:val="17"/>
              </w:rPr>
              <w:t>验证证据</w:t>
            </w:r>
          </w:p>
        </w:tc>
        <w:tc>
          <w:tcPr>
            <w:tcW w:w="4621" w:type="dxa"/>
            <w:vAlign w:val="center"/>
          </w:tcPr>
          <w:p w14:paraId="1A104A27">
            <w:pPr>
              <w:spacing w:after="0" w:line="252" w:lineRule="auto"/>
              <w:ind w:firstLine="0"/>
            </w:pPr>
            <w:r>
              <w:rPr>
                <w:rFonts w:ascii="Consolas" w:hAnsi="Consolas" w:eastAsia="Consolas"/>
                <w:b w:val="0"/>
                <w:sz w:val="17"/>
              </w:rPr>
              <w:t>tests/test_api.py::test_api_graph_payload_is_visible_scope</w:t>
            </w:r>
            <w:r>
              <w:rPr>
                <w:rFonts w:ascii="宋体" w:hAnsi="宋体" w:eastAsia="宋体"/>
                <w:b w:val="0"/>
                <w:sz w:val="17"/>
              </w:rPr>
              <w:t>、</w:t>
            </w:r>
            <w:r>
              <w:rPr>
                <w:rFonts w:ascii="Consolas" w:hAnsi="Consolas" w:eastAsia="Consolas"/>
                <w:b w:val="0"/>
                <w:sz w:val="17"/>
              </w:rPr>
              <w:t>tests/test_security.py</w:t>
            </w:r>
          </w:p>
        </w:tc>
      </w:tr>
    </w:tbl>
    <w:p w14:paraId="08909184">
      <w:pPr>
        <w:spacing w:after="20"/>
      </w:pPr>
    </w:p>
    <w:p w14:paraId="3DDFB5B5">
      <w:pPr>
        <w:pStyle w:val="6"/>
      </w:pPr>
      <w:r>
        <w:rPr>
          <w:rFonts w:ascii="宋体" w:hAnsi="宋体" w:eastAsia="宋体"/>
          <w:b/>
          <w:sz w:val="22"/>
        </w:rPr>
        <w:t>UC-07 收藏文档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4"/>
        <w:gridCol w:w="5264"/>
      </w:tblGrid>
      <w:tr w14:paraId="057E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56E8A93">
            <w:pPr>
              <w:spacing w:after="0" w:line="252" w:lineRule="auto"/>
              <w:ind w:firstLine="0"/>
            </w:pPr>
            <w:r>
              <w:rPr>
                <w:rFonts w:ascii="宋体" w:hAnsi="宋体" w:eastAsia="宋体"/>
                <w:b/>
                <w:sz w:val="17"/>
              </w:rPr>
              <w:t>项目</w:t>
            </w:r>
          </w:p>
        </w:tc>
        <w:tc>
          <w:tcPr>
            <w:tcW w:w="4621" w:type="dxa"/>
            <w:shd w:val="clear" w:color="auto" w:fill="E6F6F2"/>
            <w:vAlign w:val="center"/>
          </w:tcPr>
          <w:p w14:paraId="31A01C4A">
            <w:pPr>
              <w:spacing w:after="0" w:line="252" w:lineRule="auto"/>
              <w:ind w:firstLine="0"/>
            </w:pPr>
            <w:r>
              <w:rPr>
                <w:rFonts w:ascii="宋体" w:hAnsi="宋体" w:eastAsia="宋体"/>
                <w:b/>
                <w:sz w:val="17"/>
              </w:rPr>
              <w:t>规格</w:t>
            </w:r>
          </w:p>
        </w:tc>
      </w:tr>
      <w:tr w14:paraId="7341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E887DF4">
            <w:pPr>
              <w:spacing w:after="0" w:line="252" w:lineRule="auto"/>
              <w:ind w:firstLine="0"/>
            </w:pPr>
            <w:r>
              <w:rPr>
                <w:rFonts w:ascii="宋体" w:hAnsi="宋体" w:eastAsia="宋体"/>
                <w:b w:val="0"/>
                <w:sz w:val="17"/>
              </w:rPr>
              <w:t>用例编号/名称</w:t>
            </w:r>
          </w:p>
        </w:tc>
        <w:tc>
          <w:tcPr>
            <w:tcW w:w="4621" w:type="dxa"/>
            <w:vAlign w:val="center"/>
          </w:tcPr>
          <w:p w14:paraId="69EF1EB7">
            <w:pPr>
              <w:spacing w:after="0" w:line="252" w:lineRule="auto"/>
              <w:ind w:firstLine="0"/>
            </w:pPr>
            <w:r>
              <w:rPr>
                <w:rFonts w:ascii="宋体" w:hAnsi="宋体" w:eastAsia="宋体"/>
                <w:b w:val="0"/>
                <w:sz w:val="17"/>
              </w:rPr>
              <w:t>UC-07 收藏文档</w:t>
            </w:r>
          </w:p>
        </w:tc>
      </w:tr>
      <w:tr w14:paraId="3599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933F3B">
            <w:pPr>
              <w:spacing w:after="0" w:line="252" w:lineRule="auto"/>
              <w:ind w:firstLine="0"/>
            </w:pPr>
            <w:r>
              <w:rPr>
                <w:rFonts w:ascii="宋体" w:hAnsi="宋体" w:eastAsia="宋体"/>
                <w:b w:val="0"/>
                <w:sz w:val="17"/>
              </w:rPr>
              <w:t>参与者</w:t>
            </w:r>
          </w:p>
        </w:tc>
        <w:tc>
          <w:tcPr>
            <w:tcW w:w="4621" w:type="dxa"/>
            <w:vAlign w:val="center"/>
          </w:tcPr>
          <w:p w14:paraId="1205AFD2">
            <w:pPr>
              <w:spacing w:after="0" w:line="252" w:lineRule="auto"/>
              <w:ind w:firstLine="0"/>
            </w:pPr>
            <w:r>
              <w:rPr>
                <w:rFonts w:ascii="宋体" w:hAnsi="宋体" w:eastAsia="宋体"/>
                <w:b w:val="0"/>
                <w:sz w:val="17"/>
              </w:rPr>
              <w:t>普通员工、管理员</w:t>
            </w:r>
          </w:p>
        </w:tc>
      </w:tr>
      <w:tr w14:paraId="2C0E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9C0BC9">
            <w:pPr>
              <w:spacing w:after="0" w:line="252" w:lineRule="auto"/>
              <w:ind w:firstLine="0"/>
            </w:pPr>
            <w:r>
              <w:rPr>
                <w:rFonts w:ascii="宋体" w:hAnsi="宋体" w:eastAsia="宋体"/>
                <w:b w:val="0"/>
                <w:sz w:val="17"/>
              </w:rPr>
              <w:t>目标</w:t>
            </w:r>
          </w:p>
        </w:tc>
        <w:tc>
          <w:tcPr>
            <w:tcW w:w="4621" w:type="dxa"/>
            <w:vAlign w:val="center"/>
          </w:tcPr>
          <w:p w14:paraId="6B100A32">
            <w:pPr>
              <w:spacing w:after="0" w:line="252" w:lineRule="auto"/>
              <w:ind w:firstLine="0"/>
            </w:pPr>
            <w:r>
              <w:rPr>
                <w:rFonts w:ascii="宋体" w:hAnsi="宋体" w:eastAsia="宋体"/>
                <w:b w:val="0"/>
                <w:sz w:val="17"/>
              </w:rPr>
              <w:t>将当前可见文档加入个人收藏，或取消收藏</w:t>
            </w:r>
          </w:p>
        </w:tc>
      </w:tr>
      <w:tr w14:paraId="1B78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D253CC">
            <w:pPr>
              <w:spacing w:after="0" w:line="252" w:lineRule="auto"/>
              <w:ind w:firstLine="0"/>
            </w:pPr>
            <w:r>
              <w:rPr>
                <w:rFonts w:ascii="宋体" w:hAnsi="宋体" w:eastAsia="宋体"/>
                <w:b w:val="0"/>
                <w:sz w:val="17"/>
              </w:rPr>
              <w:t>前置条件</w:t>
            </w:r>
          </w:p>
        </w:tc>
        <w:tc>
          <w:tcPr>
            <w:tcW w:w="4621" w:type="dxa"/>
            <w:vAlign w:val="center"/>
          </w:tcPr>
          <w:p w14:paraId="032C44F7">
            <w:pPr>
              <w:spacing w:after="0" w:line="252" w:lineRule="auto"/>
              <w:ind w:firstLine="0"/>
            </w:pPr>
            <w:r>
              <w:rPr>
                <w:rFonts w:ascii="宋体" w:hAnsi="宋体" w:eastAsia="宋体"/>
                <w:b w:val="0"/>
                <w:sz w:val="17"/>
              </w:rPr>
              <w:t>已登录；目标文档存在且当前用户可查看</w:t>
            </w:r>
          </w:p>
        </w:tc>
      </w:tr>
      <w:tr w14:paraId="43FF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3E72E3">
            <w:pPr>
              <w:spacing w:after="0" w:line="252" w:lineRule="auto"/>
              <w:ind w:firstLine="0"/>
            </w:pPr>
            <w:r>
              <w:rPr>
                <w:rFonts w:ascii="宋体" w:hAnsi="宋体" w:eastAsia="宋体"/>
                <w:b w:val="0"/>
                <w:sz w:val="17"/>
              </w:rPr>
              <w:t>触发事件</w:t>
            </w:r>
          </w:p>
        </w:tc>
        <w:tc>
          <w:tcPr>
            <w:tcW w:w="4621" w:type="dxa"/>
            <w:vAlign w:val="center"/>
          </w:tcPr>
          <w:p w14:paraId="31647ED6">
            <w:pPr>
              <w:spacing w:after="0" w:line="252" w:lineRule="auto"/>
              <w:ind w:firstLine="0"/>
            </w:pPr>
            <w:r>
              <w:rPr>
                <w:rFonts w:ascii="宋体" w:hAnsi="宋体" w:eastAsia="宋体"/>
                <w:b w:val="0"/>
                <w:sz w:val="17"/>
              </w:rPr>
              <w:t>点击列表卡片或详情页收藏按钮</w:t>
            </w:r>
          </w:p>
        </w:tc>
      </w:tr>
      <w:tr w14:paraId="4882F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3DE9DA">
            <w:pPr>
              <w:spacing w:after="0" w:line="252" w:lineRule="auto"/>
              <w:ind w:firstLine="0"/>
            </w:pPr>
            <w:r>
              <w:rPr>
                <w:rFonts w:ascii="宋体" w:hAnsi="宋体" w:eastAsia="宋体"/>
                <w:b w:val="0"/>
                <w:sz w:val="17"/>
              </w:rPr>
              <w:t>主成功场景</w:t>
            </w:r>
          </w:p>
        </w:tc>
        <w:tc>
          <w:tcPr>
            <w:tcW w:w="4621" w:type="dxa"/>
            <w:vAlign w:val="center"/>
          </w:tcPr>
          <w:p w14:paraId="04B05D5A">
            <w:pPr>
              <w:spacing w:after="0" w:line="252" w:lineRule="auto"/>
              <w:ind w:firstLine="0"/>
            </w:pPr>
            <w:r>
              <w:rPr>
                <w:rFonts w:ascii="宋体" w:hAnsi="宋体" w:eastAsia="宋体"/>
                <w:b w:val="0"/>
                <w:sz w:val="17"/>
              </w:rPr>
              <w:t xml:space="preserve">1. 前端 </w:t>
            </w:r>
            <w:r>
              <w:rPr>
                <w:rFonts w:ascii="Consolas" w:hAnsi="Consolas" w:eastAsia="Consolas"/>
                <w:b w:val="0"/>
                <w:sz w:val="17"/>
              </w:rPr>
              <w:t>POST /api/documents/{id}/favorite</w:t>
            </w:r>
            <w:r>
              <w:rPr>
                <w:rFonts w:ascii="宋体" w:hAnsi="宋体" w:eastAsia="宋体"/>
                <w:b w:val="0"/>
                <w:sz w:val="17"/>
              </w:rPr>
              <w:t xml:space="preserve">；2. 服务端校验文档存在与可见性；3. 已存在则删除收藏，否则新增收藏；4. 返回 </w:t>
            </w:r>
            <w:r>
              <w:rPr>
                <w:rFonts w:ascii="Consolas" w:hAnsi="Consolas" w:eastAsia="Consolas"/>
                <w:b w:val="0"/>
                <w:sz w:val="17"/>
              </w:rPr>
              <w:t>is_favorite</w:t>
            </w:r>
            <w:r>
              <w:rPr>
                <w:rFonts w:ascii="宋体" w:hAnsi="宋体" w:eastAsia="宋体"/>
                <w:b w:val="0"/>
                <w:sz w:val="17"/>
              </w:rPr>
              <w:t xml:space="preserve"> 状态和提示。</w:t>
            </w:r>
          </w:p>
        </w:tc>
      </w:tr>
      <w:tr w14:paraId="3848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523E6F">
            <w:pPr>
              <w:spacing w:after="0" w:line="252" w:lineRule="auto"/>
              <w:ind w:firstLine="0"/>
            </w:pPr>
            <w:r>
              <w:rPr>
                <w:rFonts w:ascii="宋体" w:hAnsi="宋体" w:eastAsia="宋体"/>
                <w:b w:val="0"/>
                <w:sz w:val="17"/>
              </w:rPr>
              <w:t>异常/分支</w:t>
            </w:r>
          </w:p>
        </w:tc>
        <w:tc>
          <w:tcPr>
            <w:tcW w:w="4621" w:type="dxa"/>
            <w:vAlign w:val="center"/>
          </w:tcPr>
          <w:p w14:paraId="217FD9BA">
            <w:pPr>
              <w:spacing w:after="0" w:line="252" w:lineRule="auto"/>
              <w:ind w:firstLine="0"/>
            </w:pPr>
            <w:r>
              <w:rPr>
                <w:rFonts w:ascii="宋体" w:hAnsi="宋体" w:eastAsia="宋体"/>
                <w:b w:val="0"/>
                <w:sz w:val="17"/>
              </w:rPr>
              <w:t xml:space="preserve">文档不存在：404；无权查看：403；唯一约束 </w:t>
            </w:r>
            <w:r>
              <w:rPr>
                <w:rFonts w:ascii="Consolas" w:hAnsi="Consolas" w:eastAsia="Consolas"/>
                <w:b w:val="0"/>
                <w:sz w:val="17"/>
              </w:rPr>
              <w:t>(user_id, document_id)</w:t>
            </w:r>
            <w:r>
              <w:rPr>
                <w:rFonts w:ascii="宋体" w:hAnsi="宋体" w:eastAsia="宋体"/>
                <w:b w:val="0"/>
                <w:sz w:val="17"/>
              </w:rPr>
              <w:t xml:space="preserve"> 防止重复收藏。</w:t>
            </w:r>
          </w:p>
        </w:tc>
      </w:tr>
      <w:tr w14:paraId="4A31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2B7E20">
            <w:pPr>
              <w:spacing w:after="0" w:line="252" w:lineRule="auto"/>
              <w:ind w:firstLine="0"/>
            </w:pPr>
            <w:r>
              <w:rPr>
                <w:rFonts w:ascii="宋体" w:hAnsi="宋体" w:eastAsia="宋体"/>
                <w:b w:val="0"/>
                <w:sz w:val="17"/>
              </w:rPr>
              <w:t>后置条件</w:t>
            </w:r>
          </w:p>
        </w:tc>
        <w:tc>
          <w:tcPr>
            <w:tcW w:w="4621" w:type="dxa"/>
            <w:vAlign w:val="center"/>
          </w:tcPr>
          <w:p w14:paraId="1627CB88">
            <w:pPr>
              <w:spacing w:after="0" w:line="252" w:lineRule="auto"/>
              <w:ind w:firstLine="0"/>
            </w:pPr>
            <w:r>
              <w:rPr>
                <w:rFonts w:ascii="宋体" w:hAnsi="宋体" w:eastAsia="宋体"/>
                <w:b w:val="0"/>
                <w:sz w:val="17"/>
              </w:rPr>
              <w:t>收藏状态与文档列表/详情同步；收藏列表仅返回当前用户且仍可见的文档。</w:t>
            </w:r>
          </w:p>
        </w:tc>
      </w:tr>
      <w:tr w14:paraId="1EC0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6F3D72">
            <w:pPr>
              <w:spacing w:after="0" w:line="252" w:lineRule="auto"/>
              <w:ind w:firstLine="0"/>
            </w:pPr>
            <w:r>
              <w:rPr>
                <w:rFonts w:ascii="宋体" w:hAnsi="宋体" w:eastAsia="宋体"/>
                <w:b w:val="0"/>
                <w:sz w:val="17"/>
              </w:rPr>
              <w:t>权限/数据规则</w:t>
            </w:r>
          </w:p>
        </w:tc>
        <w:tc>
          <w:tcPr>
            <w:tcW w:w="4621" w:type="dxa"/>
            <w:vAlign w:val="center"/>
          </w:tcPr>
          <w:p w14:paraId="1CFA1AF6">
            <w:pPr>
              <w:spacing w:after="0" w:line="252" w:lineRule="auto"/>
              <w:ind w:firstLine="0"/>
            </w:pPr>
            <w:r>
              <w:rPr>
                <w:rFonts w:ascii="宋体" w:hAnsi="宋体" w:eastAsia="宋体"/>
                <w:b w:val="0"/>
                <w:sz w:val="17"/>
              </w:rPr>
              <w:t>收藏按用户隔离；管理员也不能代替其他用户收藏。</w:t>
            </w:r>
          </w:p>
        </w:tc>
      </w:tr>
      <w:tr w14:paraId="73C3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B28D40">
            <w:pPr>
              <w:spacing w:after="0" w:line="252" w:lineRule="auto"/>
              <w:ind w:firstLine="0"/>
            </w:pPr>
            <w:r>
              <w:rPr>
                <w:rFonts w:ascii="宋体" w:hAnsi="宋体" w:eastAsia="宋体"/>
                <w:b w:val="0"/>
                <w:sz w:val="17"/>
              </w:rPr>
              <w:t>需求追踪</w:t>
            </w:r>
          </w:p>
        </w:tc>
        <w:tc>
          <w:tcPr>
            <w:tcW w:w="4621" w:type="dxa"/>
            <w:vAlign w:val="center"/>
          </w:tcPr>
          <w:p w14:paraId="73320C9A">
            <w:pPr>
              <w:spacing w:after="0" w:line="252" w:lineRule="auto"/>
              <w:ind w:firstLine="0"/>
            </w:pPr>
            <w:r>
              <w:rPr>
                <w:rFonts w:ascii="宋体" w:hAnsi="宋体" w:eastAsia="宋体"/>
                <w:b w:val="0"/>
                <w:sz w:val="17"/>
              </w:rPr>
              <w:t>UR-FAV-01；SR-FAV-001/002/003</w:t>
            </w:r>
          </w:p>
        </w:tc>
      </w:tr>
      <w:tr w14:paraId="35C4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9BA396">
            <w:pPr>
              <w:spacing w:after="0" w:line="252" w:lineRule="auto"/>
              <w:ind w:firstLine="0"/>
            </w:pPr>
            <w:r>
              <w:rPr>
                <w:rFonts w:ascii="宋体" w:hAnsi="宋体" w:eastAsia="宋体"/>
                <w:b w:val="0"/>
                <w:sz w:val="17"/>
              </w:rPr>
              <w:t>实现位置</w:t>
            </w:r>
          </w:p>
        </w:tc>
        <w:tc>
          <w:tcPr>
            <w:tcW w:w="4621" w:type="dxa"/>
            <w:vAlign w:val="center"/>
          </w:tcPr>
          <w:p w14:paraId="432AC482">
            <w:pPr>
              <w:spacing w:after="0" w:line="252" w:lineRule="auto"/>
              <w:ind w:firstLine="0"/>
            </w:pPr>
            <w:r>
              <w:rPr>
                <w:rFonts w:ascii="Consolas" w:hAnsi="Consolas" w:eastAsia="Consolas"/>
                <w:b w:val="0"/>
                <w:sz w:val="17"/>
              </w:rPr>
              <w:t>app/api.py::favorite_documents</w:t>
            </w:r>
            <w:r>
              <w:rPr>
                <w:rFonts w:ascii="宋体" w:hAnsi="宋体" w:eastAsia="宋体"/>
                <w:b w:val="0"/>
                <w:sz w:val="17"/>
              </w:rPr>
              <w:t>、</w:t>
            </w:r>
            <w:r>
              <w:rPr>
                <w:rFonts w:ascii="Consolas" w:hAnsi="Consolas" w:eastAsia="Consolas"/>
                <w:b w:val="0"/>
                <w:sz w:val="17"/>
              </w:rPr>
              <w:t>toggle_favorite</w:t>
            </w:r>
            <w:r>
              <w:rPr>
                <w:rFonts w:ascii="宋体" w:hAnsi="宋体" w:eastAsia="宋体"/>
                <w:b w:val="0"/>
                <w:sz w:val="17"/>
              </w:rPr>
              <w:t>；</w:t>
            </w:r>
            <w:r>
              <w:rPr>
                <w:rFonts w:ascii="Consolas" w:hAnsi="Consolas" w:eastAsia="Consolas"/>
                <w:b w:val="0"/>
                <w:sz w:val="17"/>
              </w:rPr>
              <w:t>app/models.py::Favorite</w:t>
            </w:r>
          </w:p>
        </w:tc>
      </w:tr>
      <w:tr w14:paraId="6232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784BE5">
            <w:pPr>
              <w:spacing w:after="0" w:line="252" w:lineRule="auto"/>
              <w:ind w:firstLine="0"/>
            </w:pPr>
            <w:r>
              <w:rPr>
                <w:rFonts w:ascii="宋体" w:hAnsi="宋体" w:eastAsia="宋体"/>
                <w:b w:val="0"/>
                <w:sz w:val="17"/>
              </w:rPr>
              <w:t>验证证据</w:t>
            </w:r>
          </w:p>
        </w:tc>
        <w:tc>
          <w:tcPr>
            <w:tcW w:w="4621" w:type="dxa"/>
            <w:vAlign w:val="center"/>
          </w:tcPr>
          <w:p w14:paraId="373E95A1">
            <w:pPr>
              <w:spacing w:after="0" w:line="252" w:lineRule="auto"/>
              <w:ind w:firstLine="0"/>
            </w:pPr>
            <w:r>
              <w:rPr>
                <w:rFonts w:ascii="Consolas" w:hAnsi="Consolas" w:eastAsia="Consolas"/>
                <w:b w:val="0"/>
                <w:sz w:val="17"/>
              </w:rPr>
              <w:t>tests/test_api.py::test_api_document_crud_and_favorite</w:t>
            </w:r>
          </w:p>
        </w:tc>
      </w:tr>
    </w:tbl>
    <w:p w14:paraId="70719F42">
      <w:pPr>
        <w:spacing w:after="20"/>
      </w:pPr>
    </w:p>
    <w:p w14:paraId="4C471CB8">
      <w:pPr>
        <w:pStyle w:val="6"/>
      </w:pPr>
      <w:r>
        <w:rPr>
          <w:rFonts w:ascii="宋体" w:hAnsi="宋体" w:eastAsia="宋体"/>
          <w:b/>
          <w:sz w:val="22"/>
        </w:rPr>
        <w:t>UC-08 维护分类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152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0C1AD05">
            <w:pPr>
              <w:spacing w:after="0" w:line="252" w:lineRule="auto"/>
              <w:ind w:firstLine="0"/>
            </w:pPr>
            <w:r>
              <w:rPr>
                <w:rFonts w:ascii="宋体" w:hAnsi="宋体" w:eastAsia="宋体"/>
                <w:b/>
                <w:sz w:val="17"/>
              </w:rPr>
              <w:t>项目</w:t>
            </w:r>
          </w:p>
        </w:tc>
        <w:tc>
          <w:tcPr>
            <w:tcW w:w="4621" w:type="dxa"/>
            <w:shd w:val="clear" w:color="auto" w:fill="E6F6F2"/>
            <w:vAlign w:val="center"/>
          </w:tcPr>
          <w:p w14:paraId="26BBF81C">
            <w:pPr>
              <w:spacing w:after="0" w:line="252" w:lineRule="auto"/>
              <w:ind w:firstLine="0"/>
            </w:pPr>
            <w:r>
              <w:rPr>
                <w:rFonts w:ascii="宋体" w:hAnsi="宋体" w:eastAsia="宋体"/>
                <w:b/>
                <w:sz w:val="17"/>
              </w:rPr>
              <w:t>规格</w:t>
            </w:r>
          </w:p>
        </w:tc>
      </w:tr>
      <w:tr w14:paraId="40F4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3A05890">
            <w:pPr>
              <w:spacing w:after="0" w:line="252" w:lineRule="auto"/>
              <w:ind w:firstLine="0"/>
            </w:pPr>
            <w:r>
              <w:rPr>
                <w:rFonts w:ascii="宋体" w:hAnsi="宋体" w:eastAsia="宋体"/>
                <w:b w:val="0"/>
                <w:sz w:val="17"/>
              </w:rPr>
              <w:t>用例编号/名称</w:t>
            </w:r>
          </w:p>
        </w:tc>
        <w:tc>
          <w:tcPr>
            <w:tcW w:w="4621" w:type="dxa"/>
            <w:vAlign w:val="center"/>
          </w:tcPr>
          <w:p w14:paraId="30CC402A">
            <w:pPr>
              <w:spacing w:after="0" w:line="252" w:lineRule="auto"/>
              <w:ind w:firstLine="0"/>
            </w:pPr>
            <w:r>
              <w:rPr>
                <w:rFonts w:ascii="宋体" w:hAnsi="宋体" w:eastAsia="宋体"/>
                <w:b w:val="0"/>
                <w:sz w:val="17"/>
              </w:rPr>
              <w:t>UC-08 维护分类</w:t>
            </w:r>
          </w:p>
        </w:tc>
      </w:tr>
      <w:tr w14:paraId="1F7B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C60C1D">
            <w:pPr>
              <w:spacing w:after="0" w:line="252" w:lineRule="auto"/>
              <w:ind w:firstLine="0"/>
            </w:pPr>
            <w:r>
              <w:rPr>
                <w:rFonts w:ascii="宋体" w:hAnsi="宋体" w:eastAsia="宋体"/>
                <w:b w:val="0"/>
                <w:sz w:val="17"/>
              </w:rPr>
              <w:t>参与者</w:t>
            </w:r>
          </w:p>
        </w:tc>
        <w:tc>
          <w:tcPr>
            <w:tcW w:w="4621" w:type="dxa"/>
            <w:vAlign w:val="center"/>
          </w:tcPr>
          <w:p w14:paraId="0428D7CF">
            <w:pPr>
              <w:spacing w:after="0" w:line="252" w:lineRule="auto"/>
              <w:ind w:firstLine="0"/>
            </w:pPr>
            <w:r>
              <w:rPr>
                <w:rFonts w:ascii="宋体" w:hAnsi="宋体" w:eastAsia="宋体"/>
                <w:b w:val="0"/>
                <w:sz w:val="17"/>
              </w:rPr>
              <w:t>管理员；普通员工只读分类列表</w:t>
            </w:r>
          </w:p>
        </w:tc>
      </w:tr>
      <w:tr w14:paraId="2D8B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45602B">
            <w:pPr>
              <w:spacing w:after="0" w:line="252" w:lineRule="auto"/>
              <w:ind w:firstLine="0"/>
            </w:pPr>
            <w:r>
              <w:rPr>
                <w:rFonts w:ascii="宋体" w:hAnsi="宋体" w:eastAsia="宋体"/>
                <w:b w:val="0"/>
                <w:sz w:val="17"/>
              </w:rPr>
              <w:t>目标</w:t>
            </w:r>
          </w:p>
        </w:tc>
        <w:tc>
          <w:tcPr>
            <w:tcW w:w="4621" w:type="dxa"/>
            <w:vAlign w:val="center"/>
          </w:tcPr>
          <w:p w14:paraId="1FDE7E5F">
            <w:pPr>
              <w:spacing w:after="0" w:line="252" w:lineRule="auto"/>
              <w:ind w:firstLine="0"/>
            </w:pPr>
            <w:r>
              <w:rPr>
                <w:rFonts w:ascii="宋体" w:hAnsi="宋体" w:eastAsia="宋体"/>
                <w:b w:val="0"/>
                <w:sz w:val="17"/>
              </w:rPr>
              <w:t>为文档建立统一分类及说明</w:t>
            </w:r>
          </w:p>
        </w:tc>
      </w:tr>
      <w:tr w14:paraId="4FE8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39C2007">
            <w:pPr>
              <w:spacing w:after="0" w:line="252" w:lineRule="auto"/>
              <w:ind w:firstLine="0"/>
            </w:pPr>
            <w:r>
              <w:rPr>
                <w:rFonts w:ascii="宋体" w:hAnsi="宋体" w:eastAsia="宋体"/>
                <w:b w:val="0"/>
                <w:sz w:val="17"/>
              </w:rPr>
              <w:t>前置条件</w:t>
            </w:r>
          </w:p>
        </w:tc>
        <w:tc>
          <w:tcPr>
            <w:tcW w:w="4621" w:type="dxa"/>
            <w:vAlign w:val="center"/>
          </w:tcPr>
          <w:p w14:paraId="3B2A7670">
            <w:pPr>
              <w:spacing w:after="0" w:line="252" w:lineRule="auto"/>
              <w:ind w:firstLine="0"/>
            </w:pPr>
            <w:r>
              <w:rPr>
                <w:rFonts w:ascii="宋体" w:hAnsi="宋体" w:eastAsia="宋体"/>
                <w:b w:val="0"/>
                <w:sz w:val="17"/>
              </w:rPr>
              <w:t>新增分类时当前用户为管理员</w:t>
            </w:r>
          </w:p>
        </w:tc>
      </w:tr>
      <w:tr w14:paraId="4E56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6DF70B">
            <w:pPr>
              <w:spacing w:after="0" w:line="252" w:lineRule="auto"/>
              <w:ind w:firstLine="0"/>
            </w:pPr>
            <w:r>
              <w:rPr>
                <w:rFonts w:ascii="宋体" w:hAnsi="宋体" w:eastAsia="宋体"/>
                <w:b w:val="0"/>
                <w:sz w:val="17"/>
              </w:rPr>
              <w:t>触发事件</w:t>
            </w:r>
          </w:p>
        </w:tc>
        <w:tc>
          <w:tcPr>
            <w:tcW w:w="4621" w:type="dxa"/>
            <w:vAlign w:val="center"/>
          </w:tcPr>
          <w:p w14:paraId="5D90A6DC">
            <w:pPr>
              <w:spacing w:after="0" w:line="252" w:lineRule="auto"/>
              <w:ind w:firstLine="0"/>
            </w:pPr>
            <w:r>
              <w:rPr>
                <w:rFonts w:ascii="宋体" w:hAnsi="宋体" w:eastAsia="宋体"/>
                <w:b w:val="0"/>
                <w:sz w:val="17"/>
              </w:rPr>
              <w:t>管理员提交分类名称和说明</w:t>
            </w:r>
          </w:p>
        </w:tc>
      </w:tr>
      <w:tr w14:paraId="334B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6E71F2">
            <w:pPr>
              <w:spacing w:after="0" w:line="252" w:lineRule="auto"/>
              <w:ind w:firstLine="0"/>
            </w:pPr>
            <w:r>
              <w:rPr>
                <w:rFonts w:ascii="宋体" w:hAnsi="宋体" w:eastAsia="宋体"/>
                <w:b w:val="0"/>
                <w:sz w:val="17"/>
              </w:rPr>
              <w:t>主成功场景</w:t>
            </w:r>
          </w:p>
        </w:tc>
        <w:tc>
          <w:tcPr>
            <w:tcW w:w="4621" w:type="dxa"/>
            <w:vAlign w:val="center"/>
          </w:tcPr>
          <w:p w14:paraId="6E73B408">
            <w:pPr>
              <w:spacing w:after="0" w:line="252" w:lineRule="auto"/>
              <w:ind w:firstLine="0"/>
            </w:pPr>
            <w:r>
              <w:rPr>
                <w:rFonts w:ascii="宋体" w:hAnsi="宋体" w:eastAsia="宋体"/>
                <w:b w:val="0"/>
                <w:sz w:val="17"/>
              </w:rPr>
              <w:t xml:space="preserve">1. 前端 </w:t>
            </w:r>
            <w:r>
              <w:rPr>
                <w:rFonts w:ascii="Consolas" w:hAnsi="Consolas" w:eastAsia="Consolas"/>
                <w:b w:val="0"/>
                <w:sz w:val="17"/>
              </w:rPr>
              <w:t>POST /api/categories</w:t>
            </w:r>
            <w:r>
              <w:rPr>
                <w:rFonts w:ascii="宋体" w:hAnsi="宋体" w:eastAsia="宋体"/>
                <w:b w:val="0"/>
                <w:sz w:val="17"/>
              </w:rPr>
              <w:t xml:space="preserve">；2. 校验名称非空且不重复；3. 写入 </w:t>
            </w:r>
            <w:r>
              <w:rPr>
                <w:rFonts w:ascii="Consolas" w:hAnsi="Consolas" w:eastAsia="Consolas"/>
                <w:b w:val="0"/>
                <w:sz w:val="17"/>
              </w:rPr>
              <w:t>categories</w:t>
            </w:r>
            <w:r>
              <w:rPr>
                <w:rFonts w:ascii="宋体" w:hAnsi="宋体" w:eastAsia="宋体"/>
                <w:b w:val="0"/>
                <w:sz w:val="17"/>
              </w:rPr>
              <w:t>；4. 返回新分类 id/name；5. 文档编辑页刷新分类下拉。</w:t>
            </w:r>
          </w:p>
        </w:tc>
      </w:tr>
      <w:tr w14:paraId="2072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2381FA">
            <w:pPr>
              <w:spacing w:after="0" w:line="252" w:lineRule="auto"/>
              <w:ind w:firstLine="0"/>
            </w:pPr>
            <w:r>
              <w:rPr>
                <w:rFonts w:ascii="宋体" w:hAnsi="宋体" w:eastAsia="宋体"/>
                <w:b w:val="0"/>
                <w:sz w:val="17"/>
              </w:rPr>
              <w:t>异常/分支</w:t>
            </w:r>
          </w:p>
        </w:tc>
        <w:tc>
          <w:tcPr>
            <w:tcW w:w="4621" w:type="dxa"/>
            <w:vAlign w:val="center"/>
          </w:tcPr>
          <w:p w14:paraId="402AA1AD">
            <w:pPr>
              <w:spacing w:after="0" w:line="252" w:lineRule="auto"/>
              <w:ind w:firstLine="0"/>
            </w:pPr>
            <w:r>
              <w:rPr>
                <w:rFonts w:ascii="宋体" w:hAnsi="宋体" w:eastAsia="宋体"/>
                <w:b w:val="0"/>
                <w:sz w:val="17"/>
              </w:rPr>
              <w:t>名称为空或重复：400；非管理员：403；分类列表未登录：401。</w:t>
            </w:r>
          </w:p>
        </w:tc>
      </w:tr>
      <w:tr w14:paraId="3E81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BBFBD8">
            <w:pPr>
              <w:spacing w:after="0" w:line="252" w:lineRule="auto"/>
              <w:ind w:firstLine="0"/>
            </w:pPr>
            <w:r>
              <w:rPr>
                <w:rFonts w:ascii="宋体" w:hAnsi="宋体" w:eastAsia="宋体"/>
                <w:b w:val="0"/>
                <w:sz w:val="17"/>
              </w:rPr>
              <w:t>后置条件</w:t>
            </w:r>
          </w:p>
        </w:tc>
        <w:tc>
          <w:tcPr>
            <w:tcW w:w="4621" w:type="dxa"/>
            <w:vAlign w:val="center"/>
          </w:tcPr>
          <w:p w14:paraId="123A1012">
            <w:pPr>
              <w:spacing w:after="0" w:line="252" w:lineRule="auto"/>
              <w:ind w:firstLine="0"/>
            </w:pPr>
            <w:r>
              <w:rPr>
                <w:rFonts w:ascii="宋体" w:hAnsi="宋体" w:eastAsia="宋体"/>
                <w:b w:val="0"/>
                <w:sz w:val="17"/>
              </w:rPr>
              <w:t xml:space="preserve">分类可供文档引用；当前 API 未暴露删除分类，文档分类通过 </w:t>
            </w:r>
            <w:r>
              <w:rPr>
                <w:rFonts w:ascii="Consolas" w:hAnsi="Consolas" w:eastAsia="Consolas"/>
                <w:b w:val="0"/>
                <w:sz w:val="17"/>
              </w:rPr>
              <w:t>category_id</w:t>
            </w:r>
            <w:r>
              <w:rPr>
                <w:rFonts w:ascii="宋体" w:hAnsi="宋体" w:eastAsia="宋体"/>
                <w:b w:val="0"/>
                <w:sz w:val="17"/>
              </w:rPr>
              <w:t xml:space="preserve"> 可为空表示未分类。</w:t>
            </w:r>
          </w:p>
        </w:tc>
      </w:tr>
      <w:tr w14:paraId="579A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7C52E8">
            <w:pPr>
              <w:spacing w:after="0" w:line="252" w:lineRule="auto"/>
              <w:ind w:firstLine="0"/>
            </w:pPr>
            <w:r>
              <w:rPr>
                <w:rFonts w:ascii="宋体" w:hAnsi="宋体" w:eastAsia="宋体"/>
                <w:b w:val="0"/>
                <w:sz w:val="17"/>
              </w:rPr>
              <w:t>权限/数据规则</w:t>
            </w:r>
          </w:p>
        </w:tc>
        <w:tc>
          <w:tcPr>
            <w:tcW w:w="4621" w:type="dxa"/>
            <w:vAlign w:val="center"/>
          </w:tcPr>
          <w:p w14:paraId="5973F29C">
            <w:pPr>
              <w:spacing w:after="0" w:line="252" w:lineRule="auto"/>
              <w:ind w:firstLine="0"/>
            </w:pPr>
            <w:r>
              <w:rPr>
                <w:rFonts w:ascii="Consolas" w:hAnsi="Consolas" w:eastAsia="Consolas"/>
                <w:b w:val="0"/>
                <w:sz w:val="17"/>
              </w:rPr>
              <w:t>GET /api/categories</w:t>
            </w:r>
            <w:r>
              <w:rPr>
                <w:rFonts w:ascii="宋体" w:hAnsi="宋体" w:eastAsia="宋体"/>
                <w:b w:val="0"/>
                <w:sz w:val="17"/>
              </w:rPr>
              <w:t xml:space="preserve"> 所有登录用户可读；</w:t>
            </w:r>
            <w:r>
              <w:rPr>
                <w:rFonts w:ascii="Consolas" w:hAnsi="Consolas" w:eastAsia="Consolas"/>
                <w:b w:val="0"/>
                <w:sz w:val="17"/>
              </w:rPr>
              <w:t>POST /api/categories</w:t>
            </w:r>
            <w:r>
              <w:rPr>
                <w:rFonts w:ascii="宋体" w:hAnsi="宋体" w:eastAsia="宋体"/>
                <w:b w:val="0"/>
                <w:sz w:val="17"/>
              </w:rPr>
              <w:t xml:space="preserve"> 仅管理员。</w:t>
            </w:r>
          </w:p>
        </w:tc>
      </w:tr>
      <w:tr w14:paraId="1335A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217226">
            <w:pPr>
              <w:spacing w:after="0" w:line="252" w:lineRule="auto"/>
              <w:ind w:firstLine="0"/>
            </w:pPr>
            <w:r>
              <w:rPr>
                <w:rFonts w:ascii="宋体" w:hAnsi="宋体" w:eastAsia="宋体"/>
                <w:b w:val="0"/>
                <w:sz w:val="17"/>
              </w:rPr>
              <w:t>需求追踪</w:t>
            </w:r>
          </w:p>
        </w:tc>
        <w:tc>
          <w:tcPr>
            <w:tcW w:w="4621" w:type="dxa"/>
            <w:vAlign w:val="center"/>
          </w:tcPr>
          <w:p w14:paraId="7712FA20">
            <w:pPr>
              <w:spacing w:after="0" w:line="252" w:lineRule="auto"/>
              <w:ind w:firstLine="0"/>
            </w:pPr>
            <w:r>
              <w:rPr>
                <w:rFonts w:ascii="宋体" w:hAnsi="宋体" w:eastAsia="宋体"/>
                <w:b w:val="0"/>
                <w:sz w:val="17"/>
              </w:rPr>
              <w:t>UR-DOC-06；SR-DOC-008</w:t>
            </w:r>
          </w:p>
        </w:tc>
      </w:tr>
      <w:tr w14:paraId="4573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618A1C">
            <w:pPr>
              <w:spacing w:after="0" w:line="252" w:lineRule="auto"/>
              <w:ind w:firstLine="0"/>
            </w:pPr>
            <w:r>
              <w:rPr>
                <w:rFonts w:ascii="宋体" w:hAnsi="宋体" w:eastAsia="宋体"/>
                <w:b w:val="0"/>
                <w:sz w:val="17"/>
              </w:rPr>
              <w:t>实现位置</w:t>
            </w:r>
          </w:p>
        </w:tc>
        <w:tc>
          <w:tcPr>
            <w:tcW w:w="4621" w:type="dxa"/>
            <w:vAlign w:val="center"/>
          </w:tcPr>
          <w:p w14:paraId="6A3B723D">
            <w:pPr>
              <w:spacing w:after="0" w:line="252" w:lineRule="auto"/>
              <w:ind w:firstLine="0"/>
            </w:pPr>
            <w:r>
              <w:rPr>
                <w:rFonts w:ascii="Consolas" w:hAnsi="Consolas" w:eastAsia="Consolas"/>
                <w:b w:val="0"/>
                <w:sz w:val="17"/>
              </w:rPr>
              <w:t>app/api.py::categories</w:t>
            </w:r>
            <w:r>
              <w:rPr>
                <w:rFonts w:ascii="宋体" w:hAnsi="宋体" w:eastAsia="宋体"/>
                <w:b w:val="0"/>
                <w:sz w:val="17"/>
              </w:rPr>
              <w:t>、</w:t>
            </w:r>
            <w:r>
              <w:rPr>
                <w:rFonts w:ascii="Consolas" w:hAnsi="Consolas" w:eastAsia="Consolas"/>
                <w:b w:val="0"/>
                <w:sz w:val="17"/>
              </w:rPr>
              <w:t>create_category</w:t>
            </w:r>
            <w:r>
              <w:rPr>
                <w:rFonts w:ascii="宋体" w:hAnsi="宋体" w:eastAsia="宋体"/>
                <w:b w:val="0"/>
                <w:sz w:val="17"/>
              </w:rPr>
              <w:t>；</w:t>
            </w:r>
            <w:r>
              <w:rPr>
                <w:rFonts w:ascii="Consolas" w:hAnsi="Consolas" w:eastAsia="Consolas"/>
                <w:b w:val="0"/>
                <w:sz w:val="17"/>
              </w:rPr>
              <w:t>app/models.py::Category</w:t>
            </w:r>
          </w:p>
        </w:tc>
      </w:tr>
      <w:tr w14:paraId="3D18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77B1CF">
            <w:pPr>
              <w:spacing w:after="0" w:line="252" w:lineRule="auto"/>
              <w:ind w:firstLine="0"/>
            </w:pPr>
            <w:r>
              <w:rPr>
                <w:rFonts w:ascii="宋体" w:hAnsi="宋体" w:eastAsia="宋体"/>
                <w:b w:val="0"/>
                <w:sz w:val="17"/>
              </w:rPr>
              <w:t>验证证据</w:t>
            </w:r>
          </w:p>
        </w:tc>
        <w:tc>
          <w:tcPr>
            <w:tcW w:w="4621" w:type="dxa"/>
            <w:vAlign w:val="center"/>
          </w:tcPr>
          <w:p w14:paraId="5C9A4D06">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r>
    </w:tbl>
    <w:p w14:paraId="2D050368">
      <w:pPr>
        <w:spacing w:after="20"/>
      </w:pPr>
    </w:p>
    <w:p w14:paraId="3DD0CC1D">
      <w:pPr>
        <w:pStyle w:val="6"/>
      </w:pPr>
      <w:r>
        <w:rPr>
          <w:rFonts w:ascii="宋体" w:hAnsi="宋体" w:eastAsia="宋体"/>
          <w:b/>
          <w:sz w:val="22"/>
        </w:rPr>
        <w:t>UC-09 维护图谱关系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E40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0CA5033">
            <w:pPr>
              <w:spacing w:after="0" w:line="252" w:lineRule="auto"/>
              <w:ind w:firstLine="0"/>
            </w:pPr>
            <w:r>
              <w:rPr>
                <w:rFonts w:ascii="宋体" w:hAnsi="宋体" w:eastAsia="宋体"/>
                <w:b/>
                <w:sz w:val="17"/>
              </w:rPr>
              <w:t>项目</w:t>
            </w:r>
          </w:p>
        </w:tc>
        <w:tc>
          <w:tcPr>
            <w:tcW w:w="4621" w:type="dxa"/>
            <w:shd w:val="clear" w:color="auto" w:fill="E6F6F2"/>
            <w:vAlign w:val="center"/>
          </w:tcPr>
          <w:p w14:paraId="2C745643">
            <w:pPr>
              <w:spacing w:after="0" w:line="252" w:lineRule="auto"/>
              <w:ind w:firstLine="0"/>
            </w:pPr>
            <w:r>
              <w:rPr>
                <w:rFonts w:ascii="宋体" w:hAnsi="宋体" w:eastAsia="宋体"/>
                <w:b/>
                <w:sz w:val="17"/>
              </w:rPr>
              <w:t>规格</w:t>
            </w:r>
          </w:p>
        </w:tc>
      </w:tr>
      <w:tr w14:paraId="23F80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0956A7">
            <w:pPr>
              <w:spacing w:after="0" w:line="252" w:lineRule="auto"/>
              <w:ind w:firstLine="0"/>
            </w:pPr>
            <w:r>
              <w:rPr>
                <w:rFonts w:ascii="宋体" w:hAnsi="宋体" w:eastAsia="宋体"/>
                <w:b w:val="0"/>
                <w:sz w:val="17"/>
              </w:rPr>
              <w:t>用例编号/名称</w:t>
            </w:r>
          </w:p>
        </w:tc>
        <w:tc>
          <w:tcPr>
            <w:tcW w:w="4621" w:type="dxa"/>
            <w:vAlign w:val="center"/>
          </w:tcPr>
          <w:p w14:paraId="4BAA1565">
            <w:pPr>
              <w:spacing w:after="0" w:line="252" w:lineRule="auto"/>
              <w:ind w:firstLine="0"/>
            </w:pPr>
            <w:r>
              <w:rPr>
                <w:rFonts w:ascii="宋体" w:hAnsi="宋体" w:eastAsia="宋体"/>
                <w:b w:val="0"/>
                <w:sz w:val="17"/>
              </w:rPr>
              <w:t>UC-09 维护图谱关系</w:t>
            </w:r>
          </w:p>
        </w:tc>
      </w:tr>
      <w:tr w14:paraId="0AF0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DF5D75">
            <w:pPr>
              <w:spacing w:after="0" w:line="252" w:lineRule="auto"/>
              <w:ind w:firstLine="0"/>
            </w:pPr>
            <w:r>
              <w:rPr>
                <w:rFonts w:ascii="宋体" w:hAnsi="宋体" w:eastAsia="宋体"/>
                <w:b w:val="0"/>
                <w:sz w:val="17"/>
              </w:rPr>
              <w:t>参与者</w:t>
            </w:r>
          </w:p>
        </w:tc>
        <w:tc>
          <w:tcPr>
            <w:tcW w:w="4621" w:type="dxa"/>
            <w:vAlign w:val="center"/>
          </w:tcPr>
          <w:p w14:paraId="1235FA5F">
            <w:pPr>
              <w:spacing w:after="0" w:line="252" w:lineRule="auto"/>
              <w:ind w:firstLine="0"/>
            </w:pPr>
            <w:r>
              <w:rPr>
                <w:rFonts w:ascii="宋体" w:hAnsi="宋体" w:eastAsia="宋体"/>
                <w:b w:val="0"/>
                <w:sz w:val="17"/>
              </w:rPr>
              <w:t>管理员</w:t>
            </w:r>
          </w:p>
        </w:tc>
      </w:tr>
      <w:tr w14:paraId="713E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921504">
            <w:pPr>
              <w:spacing w:after="0" w:line="252" w:lineRule="auto"/>
              <w:ind w:firstLine="0"/>
            </w:pPr>
            <w:r>
              <w:rPr>
                <w:rFonts w:ascii="宋体" w:hAnsi="宋体" w:eastAsia="宋体"/>
                <w:b w:val="0"/>
                <w:sz w:val="17"/>
              </w:rPr>
              <w:t>目标</w:t>
            </w:r>
          </w:p>
        </w:tc>
        <w:tc>
          <w:tcPr>
            <w:tcW w:w="4621" w:type="dxa"/>
            <w:vAlign w:val="center"/>
          </w:tcPr>
          <w:p w14:paraId="73164F59">
            <w:pPr>
              <w:spacing w:after="0" w:line="252" w:lineRule="auto"/>
              <w:ind w:firstLine="0"/>
            </w:pPr>
            <w:r>
              <w:rPr>
                <w:rFonts w:ascii="宋体" w:hAnsi="宋体" w:eastAsia="宋体"/>
                <w:b w:val="0"/>
                <w:sz w:val="17"/>
              </w:rPr>
              <w:t>手工补充概念节点和节点间语义关系，弥补自动同步不足</w:t>
            </w:r>
          </w:p>
        </w:tc>
      </w:tr>
      <w:tr w14:paraId="02DB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83C058">
            <w:pPr>
              <w:spacing w:after="0" w:line="252" w:lineRule="auto"/>
              <w:ind w:firstLine="0"/>
            </w:pPr>
            <w:r>
              <w:rPr>
                <w:rFonts w:ascii="宋体" w:hAnsi="宋体" w:eastAsia="宋体"/>
                <w:b w:val="0"/>
                <w:sz w:val="17"/>
              </w:rPr>
              <w:t>前置条件</w:t>
            </w:r>
          </w:p>
        </w:tc>
        <w:tc>
          <w:tcPr>
            <w:tcW w:w="4621" w:type="dxa"/>
            <w:vAlign w:val="center"/>
          </w:tcPr>
          <w:p w14:paraId="3F8E9310">
            <w:pPr>
              <w:spacing w:after="0" w:line="252" w:lineRule="auto"/>
              <w:ind w:firstLine="0"/>
            </w:pPr>
            <w:r>
              <w:rPr>
                <w:rFonts w:ascii="宋体" w:hAnsi="宋体" w:eastAsia="宋体"/>
                <w:b w:val="0"/>
                <w:sz w:val="17"/>
              </w:rPr>
              <w:t>当前用户为管理员</w:t>
            </w:r>
          </w:p>
        </w:tc>
      </w:tr>
      <w:tr w14:paraId="69E2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2383E1">
            <w:pPr>
              <w:spacing w:after="0" w:line="252" w:lineRule="auto"/>
              <w:ind w:firstLine="0"/>
            </w:pPr>
            <w:r>
              <w:rPr>
                <w:rFonts w:ascii="宋体" w:hAnsi="宋体" w:eastAsia="宋体"/>
                <w:b w:val="0"/>
                <w:sz w:val="17"/>
              </w:rPr>
              <w:t>触发事件</w:t>
            </w:r>
          </w:p>
        </w:tc>
        <w:tc>
          <w:tcPr>
            <w:tcW w:w="4621" w:type="dxa"/>
            <w:vAlign w:val="center"/>
          </w:tcPr>
          <w:p w14:paraId="65D005A8">
            <w:pPr>
              <w:spacing w:after="0" w:line="252" w:lineRule="auto"/>
              <w:ind w:firstLine="0"/>
            </w:pPr>
            <w:r>
              <w:rPr>
                <w:rFonts w:ascii="宋体" w:hAnsi="宋体" w:eastAsia="宋体"/>
                <w:b w:val="0"/>
                <w:sz w:val="17"/>
              </w:rPr>
              <w:t>图谱页点击“维护图谱”，提交新增节点或关系</w:t>
            </w:r>
          </w:p>
        </w:tc>
      </w:tr>
      <w:tr w14:paraId="7C5E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DF19BD">
            <w:pPr>
              <w:spacing w:after="0" w:line="252" w:lineRule="auto"/>
              <w:ind w:firstLine="0"/>
            </w:pPr>
            <w:r>
              <w:rPr>
                <w:rFonts w:ascii="宋体" w:hAnsi="宋体" w:eastAsia="宋体"/>
                <w:b w:val="0"/>
                <w:sz w:val="17"/>
              </w:rPr>
              <w:t>主成功场景</w:t>
            </w:r>
          </w:p>
        </w:tc>
        <w:tc>
          <w:tcPr>
            <w:tcW w:w="4621" w:type="dxa"/>
            <w:vAlign w:val="center"/>
          </w:tcPr>
          <w:p w14:paraId="47F9E3DE">
            <w:pPr>
              <w:spacing w:after="0" w:line="252" w:lineRule="auto"/>
              <w:ind w:firstLine="0"/>
            </w:pPr>
            <w:r>
              <w:rPr>
                <w:rFonts w:ascii="宋体" w:hAnsi="宋体" w:eastAsia="宋体"/>
                <w:b w:val="0"/>
                <w:sz w:val="17"/>
              </w:rPr>
              <w:t xml:space="preserve">1. </w:t>
            </w:r>
            <w:r>
              <w:rPr>
                <w:rFonts w:ascii="Consolas" w:hAnsi="Consolas" w:eastAsia="Consolas"/>
                <w:b w:val="0"/>
                <w:sz w:val="17"/>
              </w:rPr>
              <w:t>GET /api/graph/manage</w:t>
            </w:r>
            <w:r>
              <w:rPr>
                <w:rFonts w:ascii="宋体" w:hAnsi="宋体" w:eastAsia="宋体"/>
                <w:b w:val="0"/>
                <w:sz w:val="17"/>
              </w:rPr>
              <w:t xml:space="preserve"> 获取最近节点、边和节点类型；2. </w:t>
            </w:r>
            <w:r>
              <w:rPr>
                <w:rFonts w:ascii="Consolas" w:hAnsi="Consolas" w:eastAsia="Consolas"/>
                <w:b w:val="0"/>
                <w:sz w:val="17"/>
              </w:rPr>
              <w:t>POST /api/graph/nodes</w:t>
            </w:r>
            <w:r>
              <w:rPr>
                <w:rFonts w:ascii="宋体" w:hAnsi="宋体" w:eastAsia="宋体"/>
                <w:b w:val="0"/>
                <w:sz w:val="17"/>
              </w:rPr>
              <w:t xml:space="preserve"> 新增/复用节点；3. </w:t>
            </w:r>
            <w:r>
              <w:rPr>
                <w:rFonts w:ascii="Consolas" w:hAnsi="Consolas" w:eastAsia="Consolas"/>
                <w:b w:val="0"/>
                <w:sz w:val="17"/>
              </w:rPr>
              <w:t>POST /api/graph/edges</w:t>
            </w:r>
            <w:r>
              <w:rPr>
                <w:rFonts w:ascii="宋体" w:hAnsi="宋体" w:eastAsia="宋体"/>
                <w:b w:val="0"/>
                <w:sz w:val="17"/>
              </w:rPr>
              <w:t xml:space="preserve"> 新增关系，必要时自动创建起点/终点概念节点；4. 提交事务后返回成功消息。</w:t>
            </w:r>
          </w:p>
        </w:tc>
      </w:tr>
      <w:tr w14:paraId="399B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D77DA7">
            <w:pPr>
              <w:spacing w:after="0" w:line="252" w:lineRule="auto"/>
              <w:ind w:firstLine="0"/>
            </w:pPr>
            <w:r>
              <w:rPr>
                <w:rFonts w:ascii="宋体" w:hAnsi="宋体" w:eastAsia="宋体"/>
                <w:b w:val="0"/>
                <w:sz w:val="17"/>
              </w:rPr>
              <w:t>异常/分支</w:t>
            </w:r>
          </w:p>
        </w:tc>
        <w:tc>
          <w:tcPr>
            <w:tcW w:w="4621" w:type="dxa"/>
            <w:vAlign w:val="center"/>
          </w:tcPr>
          <w:p w14:paraId="70CAA820">
            <w:pPr>
              <w:spacing w:after="0" w:line="252" w:lineRule="auto"/>
              <w:ind w:firstLine="0"/>
            </w:pPr>
            <w:r>
              <w:rPr>
                <w:rFonts w:ascii="宋体" w:hAnsi="宋体" w:eastAsia="宋体"/>
                <w:b w:val="0"/>
                <w:sz w:val="17"/>
              </w:rPr>
              <w:t>节点名为空：400；起点或终点名称为空：400；非管理员：403；同名节点按名称复用。</w:t>
            </w:r>
          </w:p>
        </w:tc>
      </w:tr>
      <w:tr w14:paraId="212D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465EA7">
            <w:pPr>
              <w:spacing w:after="0" w:line="252" w:lineRule="auto"/>
              <w:ind w:firstLine="0"/>
            </w:pPr>
            <w:r>
              <w:rPr>
                <w:rFonts w:ascii="宋体" w:hAnsi="宋体" w:eastAsia="宋体"/>
                <w:b w:val="0"/>
                <w:sz w:val="17"/>
              </w:rPr>
              <w:t>后置条件</w:t>
            </w:r>
          </w:p>
        </w:tc>
        <w:tc>
          <w:tcPr>
            <w:tcW w:w="4621" w:type="dxa"/>
            <w:vAlign w:val="center"/>
          </w:tcPr>
          <w:p w14:paraId="339EE41A">
            <w:pPr>
              <w:spacing w:after="0" w:line="252" w:lineRule="auto"/>
              <w:ind w:firstLine="0"/>
            </w:pPr>
            <w:r>
              <w:rPr>
                <w:rFonts w:ascii="宋体" w:hAnsi="宋体" w:eastAsia="宋体"/>
                <w:b w:val="0"/>
                <w:sz w:val="17"/>
              </w:rPr>
              <w:t>新节点/边进入图谱；管理员管理面板显示最近 60 个节点和边。</w:t>
            </w:r>
          </w:p>
        </w:tc>
      </w:tr>
      <w:tr w14:paraId="49E7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F19E11">
            <w:pPr>
              <w:spacing w:after="0" w:line="252" w:lineRule="auto"/>
              <w:ind w:firstLine="0"/>
            </w:pPr>
            <w:r>
              <w:rPr>
                <w:rFonts w:ascii="宋体" w:hAnsi="宋体" w:eastAsia="宋体"/>
                <w:b w:val="0"/>
                <w:sz w:val="17"/>
              </w:rPr>
              <w:t>权限/数据规则</w:t>
            </w:r>
          </w:p>
        </w:tc>
        <w:tc>
          <w:tcPr>
            <w:tcW w:w="4621" w:type="dxa"/>
            <w:vAlign w:val="center"/>
          </w:tcPr>
          <w:p w14:paraId="42CC46F5">
            <w:pPr>
              <w:spacing w:after="0" w:line="252" w:lineRule="auto"/>
              <w:ind w:firstLine="0"/>
            </w:pPr>
            <w:r>
              <w:rPr>
                <w:rFonts w:ascii="宋体" w:hAnsi="宋体" w:eastAsia="宋体"/>
                <w:b w:val="0"/>
                <w:sz w:val="17"/>
              </w:rPr>
              <w:t>管理面板与写操作均要求管理员；普通用户只能浏览权限裁剪后的图谱。</w:t>
            </w:r>
          </w:p>
        </w:tc>
      </w:tr>
      <w:tr w14:paraId="126A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E9980C">
            <w:pPr>
              <w:spacing w:after="0" w:line="252" w:lineRule="auto"/>
              <w:ind w:firstLine="0"/>
            </w:pPr>
            <w:r>
              <w:rPr>
                <w:rFonts w:ascii="宋体" w:hAnsi="宋体" w:eastAsia="宋体"/>
                <w:b w:val="0"/>
                <w:sz w:val="17"/>
              </w:rPr>
              <w:t>需求追踪</w:t>
            </w:r>
          </w:p>
        </w:tc>
        <w:tc>
          <w:tcPr>
            <w:tcW w:w="4621" w:type="dxa"/>
            <w:vAlign w:val="center"/>
          </w:tcPr>
          <w:p w14:paraId="2357D3A7">
            <w:pPr>
              <w:spacing w:after="0" w:line="252" w:lineRule="auto"/>
              <w:ind w:firstLine="0"/>
            </w:pPr>
            <w:r>
              <w:rPr>
                <w:rFonts w:ascii="宋体" w:hAnsi="宋体" w:eastAsia="宋体"/>
                <w:b w:val="0"/>
                <w:sz w:val="17"/>
              </w:rPr>
              <w:t>UR-KG-02；SR-KG-004</w:t>
            </w:r>
          </w:p>
        </w:tc>
      </w:tr>
      <w:tr w14:paraId="0B7E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26608D">
            <w:pPr>
              <w:spacing w:after="0" w:line="252" w:lineRule="auto"/>
              <w:ind w:firstLine="0"/>
            </w:pPr>
            <w:r>
              <w:rPr>
                <w:rFonts w:ascii="宋体" w:hAnsi="宋体" w:eastAsia="宋体"/>
                <w:b w:val="0"/>
                <w:sz w:val="17"/>
              </w:rPr>
              <w:t>实现位置</w:t>
            </w:r>
          </w:p>
        </w:tc>
        <w:tc>
          <w:tcPr>
            <w:tcW w:w="4621" w:type="dxa"/>
            <w:vAlign w:val="center"/>
          </w:tcPr>
          <w:p w14:paraId="4E828D35">
            <w:pPr>
              <w:spacing w:after="0" w:line="252" w:lineRule="auto"/>
              <w:ind w:firstLine="0"/>
            </w:pPr>
            <w:r>
              <w:rPr>
                <w:rFonts w:ascii="Consolas" w:hAnsi="Consolas" w:eastAsia="Consolas"/>
                <w:b w:val="0"/>
                <w:sz w:val="17"/>
              </w:rPr>
              <w:t>app/api.py::graph_manage</w:t>
            </w:r>
            <w:r>
              <w:rPr>
                <w:rFonts w:ascii="宋体" w:hAnsi="宋体" w:eastAsia="宋体"/>
                <w:b w:val="0"/>
                <w:sz w:val="17"/>
              </w:rPr>
              <w:t>、</w:t>
            </w:r>
            <w:r>
              <w:rPr>
                <w:rFonts w:ascii="Consolas" w:hAnsi="Consolas" w:eastAsia="Consolas"/>
                <w:b w:val="0"/>
                <w:sz w:val="17"/>
              </w:rPr>
              <w:t>add_graph_node</w:t>
            </w:r>
            <w:r>
              <w:rPr>
                <w:rFonts w:ascii="宋体" w:hAnsi="宋体" w:eastAsia="宋体"/>
                <w:b w:val="0"/>
                <w:sz w:val="17"/>
              </w:rPr>
              <w:t>、</w:t>
            </w:r>
            <w:r>
              <w:rPr>
                <w:rFonts w:ascii="Consolas" w:hAnsi="Consolas" w:eastAsia="Consolas"/>
                <w:b w:val="0"/>
                <w:sz w:val="17"/>
              </w:rPr>
              <w:t>add_graph_edge</w:t>
            </w:r>
            <w:r>
              <w:rPr>
                <w:rFonts w:ascii="宋体" w:hAnsi="宋体" w:eastAsia="宋体"/>
                <w:b w:val="0"/>
                <w:sz w:val="17"/>
              </w:rPr>
              <w:t>；</w:t>
            </w:r>
            <w:r>
              <w:rPr>
                <w:rFonts w:ascii="Consolas" w:hAnsi="Consolas" w:eastAsia="Consolas"/>
                <w:b w:val="0"/>
                <w:sz w:val="17"/>
              </w:rPr>
              <w:t>app/services/graph.py::get_or_create_node</w:t>
            </w:r>
            <w:r>
              <w:rPr>
                <w:rFonts w:ascii="宋体" w:hAnsi="宋体" w:eastAsia="宋体"/>
                <w:b w:val="0"/>
                <w:sz w:val="17"/>
              </w:rPr>
              <w:t>、</w:t>
            </w:r>
            <w:r>
              <w:rPr>
                <w:rFonts w:ascii="Consolas" w:hAnsi="Consolas" w:eastAsia="Consolas"/>
                <w:b w:val="0"/>
                <w:sz w:val="17"/>
              </w:rPr>
              <w:t>ensure_edge</w:t>
            </w:r>
          </w:p>
        </w:tc>
      </w:tr>
      <w:tr w14:paraId="26D39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82F29A">
            <w:pPr>
              <w:spacing w:after="0" w:line="252" w:lineRule="auto"/>
              <w:ind w:firstLine="0"/>
            </w:pPr>
            <w:r>
              <w:rPr>
                <w:rFonts w:ascii="宋体" w:hAnsi="宋体" w:eastAsia="宋体"/>
                <w:b w:val="0"/>
                <w:sz w:val="17"/>
              </w:rPr>
              <w:t>验证证据</w:t>
            </w:r>
          </w:p>
        </w:tc>
        <w:tc>
          <w:tcPr>
            <w:tcW w:w="4621" w:type="dxa"/>
            <w:vAlign w:val="center"/>
          </w:tcPr>
          <w:p w14:paraId="20C25B2C">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r>
    </w:tbl>
    <w:p w14:paraId="7A8588DE">
      <w:pPr>
        <w:spacing w:after="20"/>
      </w:pPr>
    </w:p>
    <w:p w14:paraId="62138B9A">
      <w:pPr>
        <w:pStyle w:val="6"/>
      </w:pPr>
      <w:r>
        <w:rPr>
          <w:rFonts w:ascii="宋体" w:hAnsi="宋体" w:eastAsia="宋体"/>
          <w:b/>
          <w:sz w:val="22"/>
        </w:rPr>
        <w:t>UC-10 查看审计日志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D96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4385F9D">
            <w:pPr>
              <w:spacing w:after="0" w:line="252" w:lineRule="auto"/>
              <w:ind w:firstLine="0"/>
            </w:pPr>
            <w:r>
              <w:rPr>
                <w:rFonts w:ascii="宋体" w:hAnsi="宋体" w:eastAsia="宋体"/>
                <w:b/>
                <w:sz w:val="17"/>
              </w:rPr>
              <w:t>项目</w:t>
            </w:r>
          </w:p>
        </w:tc>
        <w:tc>
          <w:tcPr>
            <w:tcW w:w="4621" w:type="dxa"/>
            <w:shd w:val="clear" w:color="auto" w:fill="E6F6F2"/>
            <w:vAlign w:val="center"/>
          </w:tcPr>
          <w:p w14:paraId="334E5B4B">
            <w:pPr>
              <w:spacing w:after="0" w:line="252" w:lineRule="auto"/>
              <w:ind w:firstLine="0"/>
            </w:pPr>
            <w:r>
              <w:rPr>
                <w:rFonts w:ascii="宋体" w:hAnsi="宋体" w:eastAsia="宋体"/>
                <w:b/>
                <w:sz w:val="17"/>
              </w:rPr>
              <w:t>规格</w:t>
            </w:r>
          </w:p>
        </w:tc>
      </w:tr>
      <w:tr w14:paraId="50E2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0B48159">
            <w:pPr>
              <w:spacing w:after="0" w:line="252" w:lineRule="auto"/>
              <w:ind w:firstLine="0"/>
            </w:pPr>
            <w:r>
              <w:rPr>
                <w:rFonts w:ascii="宋体" w:hAnsi="宋体" w:eastAsia="宋体"/>
                <w:b w:val="0"/>
                <w:sz w:val="17"/>
              </w:rPr>
              <w:t>用例编号/名称</w:t>
            </w:r>
          </w:p>
        </w:tc>
        <w:tc>
          <w:tcPr>
            <w:tcW w:w="4621" w:type="dxa"/>
            <w:vAlign w:val="center"/>
          </w:tcPr>
          <w:p w14:paraId="58DFCB63">
            <w:pPr>
              <w:spacing w:after="0" w:line="252" w:lineRule="auto"/>
              <w:ind w:firstLine="0"/>
            </w:pPr>
            <w:r>
              <w:rPr>
                <w:rFonts w:ascii="宋体" w:hAnsi="宋体" w:eastAsia="宋体"/>
                <w:b w:val="0"/>
                <w:sz w:val="17"/>
              </w:rPr>
              <w:t>UC-10 查看审计日志</w:t>
            </w:r>
          </w:p>
        </w:tc>
      </w:tr>
      <w:tr w14:paraId="0E57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89C123">
            <w:pPr>
              <w:spacing w:after="0" w:line="252" w:lineRule="auto"/>
              <w:ind w:firstLine="0"/>
            </w:pPr>
            <w:r>
              <w:rPr>
                <w:rFonts w:ascii="宋体" w:hAnsi="宋体" w:eastAsia="宋体"/>
                <w:b w:val="0"/>
                <w:sz w:val="17"/>
              </w:rPr>
              <w:t>参与者</w:t>
            </w:r>
          </w:p>
        </w:tc>
        <w:tc>
          <w:tcPr>
            <w:tcW w:w="4621" w:type="dxa"/>
            <w:vAlign w:val="center"/>
          </w:tcPr>
          <w:p w14:paraId="18FC1D1E">
            <w:pPr>
              <w:spacing w:after="0" w:line="252" w:lineRule="auto"/>
              <w:ind w:firstLine="0"/>
            </w:pPr>
            <w:r>
              <w:rPr>
                <w:rFonts w:ascii="宋体" w:hAnsi="宋体" w:eastAsia="宋体"/>
                <w:b w:val="0"/>
                <w:sz w:val="17"/>
              </w:rPr>
              <w:t>管理员</w:t>
            </w:r>
          </w:p>
        </w:tc>
      </w:tr>
      <w:tr w14:paraId="0147D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2FE2A5">
            <w:pPr>
              <w:spacing w:after="0" w:line="252" w:lineRule="auto"/>
              <w:ind w:firstLine="0"/>
            </w:pPr>
            <w:r>
              <w:rPr>
                <w:rFonts w:ascii="宋体" w:hAnsi="宋体" w:eastAsia="宋体"/>
                <w:b w:val="0"/>
                <w:sz w:val="17"/>
              </w:rPr>
              <w:t>目标</w:t>
            </w:r>
          </w:p>
        </w:tc>
        <w:tc>
          <w:tcPr>
            <w:tcW w:w="4621" w:type="dxa"/>
            <w:vAlign w:val="center"/>
          </w:tcPr>
          <w:p w14:paraId="43A3CC75">
            <w:pPr>
              <w:spacing w:after="0" w:line="252" w:lineRule="auto"/>
              <w:ind w:firstLine="0"/>
            </w:pPr>
            <w:r>
              <w:rPr>
                <w:rFonts w:ascii="宋体" w:hAnsi="宋体" w:eastAsia="宋体"/>
                <w:b w:val="0"/>
                <w:sz w:val="17"/>
              </w:rPr>
              <w:t>按动作、用户、明细检索关键操作记录，支持审计追溯</w:t>
            </w:r>
          </w:p>
        </w:tc>
      </w:tr>
      <w:tr w14:paraId="3A23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809D27">
            <w:pPr>
              <w:spacing w:after="0" w:line="252" w:lineRule="auto"/>
              <w:ind w:firstLine="0"/>
            </w:pPr>
            <w:r>
              <w:rPr>
                <w:rFonts w:ascii="宋体" w:hAnsi="宋体" w:eastAsia="宋体"/>
                <w:b w:val="0"/>
                <w:sz w:val="17"/>
              </w:rPr>
              <w:t>前置条件</w:t>
            </w:r>
          </w:p>
        </w:tc>
        <w:tc>
          <w:tcPr>
            <w:tcW w:w="4621" w:type="dxa"/>
            <w:vAlign w:val="center"/>
          </w:tcPr>
          <w:p w14:paraId="5346DA9B">
            <w:pPr>
              <w:spacing w:after="0" w:line="252" w:lineRule="auto"/>
              <w:ind w:firstLine="0"/>
            </w:pPr>
            <w:r>
              <w:rPr>
                <w:rFonts w:ascii="宋体" w:hAnsi="宋体" w:eastAsia="宋体"/>
                <w:b w:val="0"/>
                <w:sz w:val="17"/>
              </w:rPr>
              <w:t>当前用户为管理员；已有审计数据</w:t>
            </w:r>
          </w:p>
        </w:tc>
      </w:tr>
      <w:tr w14:paraId="2B41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FCBD79">
            <w:pPr>
              <w:spacing w:after="0" w:line="252" w:lineRule="auto"/>
              <w:ind w:firstLine="0"/>
            </w:pPr>
            <w:r>
              <w:rPr>
                <w:rFonts w:ascii="宋体" w:hAnsi="宋体" w:eastAsia="宋体"/>
                <w:b w:val="0"/>
                <w:sz w:val="17"/>
              </w:rPr>
              <w:t>触发事件</w:t>
            </w:r>
          </w:p>
        </w:tc>
        <w:tc>
          <w:tcPr>
            <w:tcW w:w="4621" w:type="dxa"/>
            <w:vAlign w:val="center"/>
          </w:tcPr>
          <w:p w14:paraId="3A6AE01F">
            <w:pPr>
              <w:spacing w:after="0" w:line="252" w:lineRule="auto"/>
              <w:ind w:firstLine="0"/>
            </w:pPr>
            <w:r>
              <w:rPr>
                <w:rFonts w:ascii="宋体" w:hAnsi="宋体" w:eastAsia="宋体"/>
                <w:b w:val="0"/>
                <w:sz w:val="17"/>
              </w:rPr>
              <w:t xml:space="preserve">打开 </w:t>
            </w:r>
            <w:r>
              <w:rPr>
                <w:rFonts w:ascii="Consolas" w:hAnsi="Consolas" w:eastAsia="Consolas"/>
                <w:b w:val="0"/>
                <w:sz w:val="17"/>
              </w:rPr>
              <w:t>/admin/audits</w:t>
            </w:r>
            <w:r>
              <w:rPr>
                <w:rFonts w:ascii="宋体" w:hAnsi="宋体" w:eastAsia="宋体"/>
                <w:b w:val="0"/>
                <w:sz w:val="17"/>
              </w:rPr>
              <w:t xml:space="preserve"> 或设置筛选条件</w:t>
            </w:r>
          </w:p>
        </w:tc>
      </w:tr>
      <w:tr w14:paraId="5E6F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A1DC8D4">
            <w:pPr>
              <w:spacing w:after="0" w:line="252" w:lineRule="auto"/>
              <w:ind w:firstLine="0"/>
            </w:pPr>
            <w:r>
              <w:rPr>
                <w:rFonts w:ascii="宋体" w:hAnsi="宋体" w:eastAsia="宋体"/>
                <w:b w:val="0"/>
                <w:sz w:val="17"/>
              </w:rPr>
              <w:t>主成功场景</w:t>
            </w:r>
          </w:p>
        </w:tc>
        <w:tc>
          <w:tcPr>
            <w:tcW w:w="4621" w:type="dxa"/>
            <w:vAlign w:val="center"/>
          </w:tcPr>
          <w:p w14:paraId="061A21CD">
            <w:pPr>
              <w:spacing w:after="0" w:line="252" w:lineRule="auto"/>
              <w:ind w:firstLine="0"/>
            </w:pPr>
            <w:r>
              <w:rPr>
                <w:rFonts w:ascii="宋体" w:hAnsi="宋体" w:eastAsia="宋体"/>
                <w:b w:val="0"/>
                <w:sz w:val="17"/>
              </w:rPr>
              <w:t xml:space="preserve">1. </w:t>
            </w:r>
            <w:r>
              <w:rPr>
                <w:rFonts w:ascii="Consolas" w:hAnsi="Consolas" w:eastAsia="Consolas"/>
                <w:b w:val="0"/>
                <w:sz w:val="17"/>
              </w:rPr>
              <w:t>GET /api/admin/audits</w:t>
            </w:r>
            <w:r>
              <w:rPr>
                <w:rFonts w:ascii="宋体" w:hAnsi="宋体" w:eastAsia="宋体"/>
                <w:b w:val="0"/>
                <w:sz w:val="17"/>
              </w:rPr>
              <w:t xml:space="preserve">；2. 按 </w:t>
            </w:r>
            <w:r>
              <w:rPr>
                <w:rFonts w:ascii="Consolas" w:hAnsi="Consolas" w:eastAsia="Consolas"/>
                <w:b w:val="0"/>
                <w:sz w:val="17"/>
              </w:rPr>
              <w:t>action/user/detail/page</w:t>
            </w:r>
            <w:r>
              <w:rPr>
                <w:rFonts w:ascii="宋体" w:hAnsi="宋体" w:eastAsia="宋体"/>
                <w:b w:val="0"/>
                <w:sz w:val="17"/>
              </w:rPr>
              <w:t xml:space="preserve"> 过滤；3. 按时间倒序分页（每页 25 条）；4. 返回日志、分页、动作统计和动作选项。</w:t>
            </w:r>
          </w:p>
        </w:tc>
      </w:tr>
      <w:tr w14:paraId="46EB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E192A3">
            <w:pPr>
              <w:spacing w:after="0" w:line="252" w:lineRule="auto"/>
              <w:ind w:firstLine="0"/>
            </w:pPr>
            <w:r>
              <w:rPr>
                <w:rFonts w:ascii="宋体" w:hAnsi="宋体" w:eastAsia="宋体"/>
                <w:b w:val="0"/>
                <w:sz w:val="17"/>
              </w:rPr>
              <w:t>异常/分支</w:t>
            </w:r>
          </w:p>
        </w:tc>
        <w:tc>
          <w:tcPr>
            <w:tcW w:w="4621" w:type="dxa"/>
            <w:vAlign w:val="center"/>
          </w:tcPr>
          <w:p w14:paraId="57022B87">
            <w:pPr>
              <w:spacing w:after="0" w:line="252" w:lineRule="auto"/>
              <w:ind w:firstLine="0"/>
            </w:pPr>
            <w:r>
              <w:rPr>
                <w:rFonts w:ascii="宋体" w:hAnsi="宋体" w:eastAsia="宋体"/>
                <w:b w:val="0"/>
                <w:sz w:val="17"/>
              </w:rPr>
              <w:t>非管理员：403；未登录：401；无效动作被忽略；页码超出时钳制到最后一页。</w:t>
            </w:r>
          </w:p>
        </w:tc>
      </w:tr>
      <w:tr w14:paraId="3D0B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EE4471">
            <w:pPr>
              <w:spacing w:after="0" w:line="252" w:lineRule="auto"/>
              <w:ind w:firstLine="0"/>
            </w:pPr>
            <w:r>
              <w:rPr>
                <w:rFonts w:ascii="宋体" w:hAnsi="宋体" w:eastAsia="宋体"/>
                <w:b w:val="0"/>
                <w:sz w:val="17"/>
              </w:rPr>
              <w:t>后置条件</w:t>
            </w:r>
          </w:p>
        </w:tc>
        <w:tc>
          <w:tcPr>
            <w:tcW w:w="4621" w:type="dxa"/>
            <w:vAlign w:val="center"/>
          </w:tcPr>
          <w:p w14:paraId="36D7DDEE">
            <w:pPr>
              <w:spacing w:after="0" w:line="252" w:lineRule="auto"/>
              <w:ind w:firstLine="0"/>
            </w:pPr>
            <w:r>
              <w:rPr>
                <w:rFonts w:ascii="宋体" w:hAnsi="宋体" w:eastAsia="宋体"/>
                <w:b w:val="0"/>
                <w:sz w:val="17"/>
              </w:rPr>
              <w:t>只读；不修改审计记录。</w:t>
            </w:r>
          </w:p>
        </w:tc>
      </w:tr>
      <w:tr w14:paraId="250F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148911">
            <w:pPr>
              <w:spacing w:after="0" w:line="252" w:lineRule="auto"/>
              <w:ind w:firstLine="0"/>
            </w:pPr>
            <w:r>
              <w:rPr>
                <w:rFonts w:ascii="宋体" w:hAnsi="宋体" w:eastAsia="宋体"/>
                <w:b w:val="0"/>
                <w:sz w:val="17"/>
              </w:rPr>
              <w:t>权限/数据规则</w:t>
            </w:r>
          </w:p>
        </w:tc>
        <w:tc>
          <w:tcPr>
            <w:tcW w:w="4621" w:type="dxa"/>
            <w:vAlign w:val="center"/>
          </w:tcPr>
          <w:p w14:paraId="38B30044">
            <w:pPr>
              <w:spacing w:after="0" w:line="252" w:lineRule="auto"/>
              <w:ind w:firstLine="0"/>
            </w:pPr>
            <w:r>
              <w:rPr>
                <w:rFonts w:ascii="宋体" w:hAnsi="宋体" w:eastAsia="宋体"/>
                <w:b w:val="0"/>
                <w:sz w:val="17"/>
              </w:rPr>
              <w:t>仅管理员；审计类型包括 login、login_failed、logout、view_document、create_document、edit_document、delete_document、ask_qa。</w:t>
            </w:r>
          </w:p>
        </w:tc>
      </w:tr>
      <w:tr w14:paraId="7B25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980A71">
            <w:pPr>
              <w:spacing w:after="0" w:line="252" w:lineRule="auto"/>
              <w:ind w:firstLine="0"/>
            </w:pPr>
            <w:r>
              <w:rPr>
                <w:rFonts w:ascii="宋体" w:hAnsi="宋体" w:eastAsia="宋体"/>
                <w:b w:val="0"/>
                <w:sz w:val="17"/>
              </w:rPr>
              <w:t>需求追踪</w:t>
            </w:r>
          </w:p>
        </w:tc>
        <w:tc>
          <w:tcPr>
            <w:tcW w:w="4621" w:type="dxa"/>
            <w:vAlign w:val="center"/>
          </w:tcPr>
          <w:p w14:paraId="6B868CCD">
            <w:pPr>
              <w:spacing w:after="0" w:line="252" w:lineRule="auto"/>
              <w:ind w:firstLine="0"/>
            </w:pPr>
            <w:r>
              <w:rPr>
                <w:rFonts w:ascii="宋体" w:hAnsi="宋体" w:eastAsia="宋体"/>
                <w:b w:val="0"/>
                <w:sz w:val="17"/>
              </w:rPr>
              <w:t>UR-AUD-01；SR-AUD-001/002；SR-AUTH-007</w:t>
            </w:r>
          </w:p>
        </w:tc>
      </w:tr>
      <w:tr w14:paraId="6E856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284868">
            <w:pPr>
              <w:spacing w:after="0" w:line="252" w:lineRule="auto"/>
              <w:ind w:firstLine="0"/>
            </w:pPr>
            <w:r>
              <w:rPr>
                <w:rFonts w:ascii="宋体" w:hAnsi="宋体" w:eastAsia="宋体"/>
                <w:b w:val="0"/>
                <w:sz w:val="17"/>
              </w:rPr>
              <w:t>实现位置</w:t>
            </w:r>
          </w:p>
        </w:tc>
        <w:tc>
          <w:tcPr>
            <w:tcW w:w="4621" w:type="dxa"/>
            <w:vAlign w:val="center"/>
          </w:tcPr>
          <w:p w14:paraId="2289A0E7">
            <w:pPr>
              <w:spacing w:after="0" w:line="252" w:lineRule="auto"/>
              <w:ind w:firstLine="0"/>
            </w:pPr>
            <w:r>
              <w:rPr>
                <w:rFonts w:ascii="Consolas" w:hAnsi="Consolas" w:eastAsia="Consolas"/>
                <w:b w:val="0"/>
                <w:sz w:val="17"/>
              </w:rPr>
              <w:t>app/api.py::admin_audits</w:t>
            </w:r>
            <w:r>
              <w:rPr>
                <w:rFonts w:ascii="宋体" w:hAnsi="宋体" w:eastAsia="宋体"/>
                <w:b w:val="0"/>
                <w:sz w:val="17"/>
              </w:rPr>
              <w:t>、</w:t>
            </w:r>
            <w:r>
              <w:rPr>
                <w:rFonts w:ascii="Consolas" w:hAnsi="Consolas" w:eastAsia="Consolas"/>
                <w:b w:val="0"/>
                <w:sz w:val="17"/>
              </w:rPr>
              <w:t>_audit_payload</w:t>
            </w:r>
            <w:r>
              <w:rPr>
                <w:rFonts w:ascii="宋体" w:hAnsi="宋体" w:eastAsia="宋体"/>
                <w:b w:val="0"/>
                <w:sz w:val="17"/>
              </w:rPr>
              <w:t>；</w:t>
            </w:r>
            <w:r>
              <w:rPr>
                <w:rFonts w:ascii="Consolas" w:hAnsi="Consolas" w:eastAsia="Consolas"/>
                <w:b w:val="0"/>
                <w:sz w:val="17"/>
              </w:rPr>
              <w:t>frontend/src/views/AuditsView.vue</w:t>
            </w:r>
          </w:p>
        </w:tc>
      </w:tr>
      <w:tr w14:paraId="622F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E12A0E">
            <w:pPr>
              <w:spacing w:after="0" w:line="252" w:lineRule="auto"/>
              <w:ind w:firstLine="0"/>
            </w:pPr>
            <w:r>
              <w:rPr>
                <w:rFonts w:ascii="宋体" w:hAnsi="宋体" w:eastAsia="宋体"/>
                <w:b w:val="0"/>
                <w:sz w:val="17"/>
              </w:rPr>
              <w:t>验证证据</w:t>
            </w:r>
          </w:p>
        </w:tc>
        <w:tc>
          <w:tcPr>
            <w:tcW w:w="4621" w:type="dxa"/>
            <w:vAlign w:val="center"/>
          </w:tcPr>
          <w:p w14:paraId="6D80885D">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tests/test_login_security.py</w:t>
            </w:r>
          </w:p>
        </w:tc>
      </w:tr>
    </w:tbl>
    <w:p w14:paraId="4635B541">
      <w:pPr>
        <w:spacing w:after="20"/>
      </w:pPr>
    </w:p>
    <w:p w14:paraId="2E2425AC">
      <w:pPr>
        <w:pStyle w:val="6"/>
      </w:pPr>
      <w:r>
        <w:rPr>
          <w:rFonts w:ascii="宋体" w:hAnsi="宋体" w:eastAsia="宋体"/>
          <w:b/>
          <w:sz w:val="22"/>
        </w:rPr>
        <w:t>UC-11 查看用户列表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862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F2BAE37">
            <w:pPr>
              <w:spacing w:after="0" w:line="252" w:lineRule="auto"/>
              <w:ind w:firstLine="0"/>
            </w:pPr>
            <w:r>
              <w:rPr>
                <w:rFonts w:ascii="宋体" w:hAnsi="宋体" w:eastAsia="宋体"/>
                <w:b/>
                <w:sz w:val="17"/>
              </w:rPr>
              <w:t>项目</w:t>
            </w:r>
          </w:p>
        </w:tc>
        <w:tc>
          <w:tcPr>
            <w:tcW w:w="4621" w:type="dxa"/>
            <w:shd w:val="clear" w:color="auto" w:fill="E6F6F2"/>
            <w:vAlign w:val="center"/>
          </w:tcPr>
          <w:p w14:paraId="44915B7D">
            <w:pPr>
              <w:spacing w:after="0" w:line="252" w:lineRule="auto"/>
              <w:ind w:firstLine="0"/>
            </w:pPr>
            <w:r>
              <w:rPr>
                <w:rFonts w:ascii="宋体" w:hAnsi="宋体" w:eastAsia="宋体"/>
                <w:b/>
                <w:sz w:val="17"/>
              </w:rPr>
              <w:t>规格</w:t>
            </w:r>
          </w:p>
        </w:tc>
      </w:tr>
      <w:tr w14:paraId="70A5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E3B070">
            <w:pPr>
              <w:spacing w:after="0" w:line="252" w:lineRule="auto"/>
              <w:ind w:firstLine="0"/>
            </w:pPr>
            <w:r>
              <w:rPr>
                <w:rFonts w:ascii="宋体" w:hAnsi="宋体" w:eastAsia="宋体"/>
                <w:b w:val="0"/>
                <w:sz w:val="17"/>
              </w:rPr>
              <w:t>用例编号/名称</w:t>
            </w:r>
          </w:p>
        </w:tc>
        <w:tc>
          <w:tcPr>
            <w:tcW w:w="4621" w:type="dxa"/>
            <w:vAlign w:val="center"/>
          </w:tcPr>
          <w:p w14:paraId="74198687">
            <w:pPr>
              <w:spacing w:after="0" w:line="252" w:lineRule="auto"/>
              <w:ind w:firstLine="0"/>
            </w:pPr>
            <w:r>
              <w:rPr>
                <w:rFonts w:ascii="宋体" w:hAnsi="宋体" w:eastAsia="宋体"/>
                <w:b w:val="0"/>
                <w:sz w:val="17"/>
              </w:rPr>
              <w:t>UC-11 查看用户列表</w:t>
            </w:r>
          </w:p>
        </w:tc>
      </w:tr>
      <w:tr w14:paraId="0F3E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3B7DD4">
            <w:pPr>
              <w:spacing w:after="0" w:line="252" w:lineRule="auto"/>
              <w:ind w:firstLine="0"/>
            </w:pPr>
            <w:r>
              <w:rPr>
                <w:rFonts w:ascii="宋体" w:hAnsi="宋体" w:eastAsia="宋体"/>
                <w:b w:val="0"/>
                <w:sz w:val="17"/>
              </w:rPr>
              <w:t>参与者</w:t>
            </w:r>
          </w:p>
        </w:tc>
        <w:tc>
          <w:tcPr>
            <w:tcW w:w="4621" w:type="dxa"/>
            <w:vAlign w:val="center"/>
          </w:tcPr>
          <w:p w14:paraId="5A09A8EF">
            <w:pPr>
              <w:spacing w:after="0" w:line="252" w:lineRule="auto"/>
              <w:ind w:firstLine="0"/>
            </w:pPr>
            <w:r>
              <w:rPr>
                <w:rFonts w:ascii="宋体" w:hAnsi="宋体" w:eastAsia="宋体"/>
                <w:b w:val="0"/>
                <w:sz w:val="17"/>
              </w:rPr>
              <w:t>管理员</w:t>
            </w:r>
          </w:p>
        </w:tc>
      </w:tr>
      <w:tr w14:paraId="4D56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B9F55AD">
            <w:pPr>
              <w:spacing w:after="0" w:line="252" w:lineRule="auto"/>
              <w:ind w:firstLine="0"/>
            </w:pPr>
            <w:r>
              <w:rPr>
                <w:rFonts w:ascii="宋体" w:hAnsi="宋体" w:eastAsia="宋体"/>
                <w:b w:val="0"/>
                <w:sz w:val="17"/>
              </w:rPr>
              <w:t>目标</w:t>
            </w:r>
          </w:p>
        </w:tc>
        <w:tc>
          <w:tcPr>
            <w:tcW w:w="4621" w:type="dxa"/>
            <w:vAlign w:val="center"/>
          </w:tcPr>
          <w:p w14:paraId="2E423E16">
            <w:pPr>
              <w:spacing w:after="0" w:line="252" w:lineRule="auto"/>
              <w:ind w:firstLine="0"/>
            </w:pPr>
            <w:r>
              <w:rPr>
                <w:rFonts w:ascii="宋体" w:hAnsi="宋体" w:eastAsia="宋体"/>
                <w:b w:val="0"/>
                <w:sz w:val="17"/>
              </w:rPr>
              <w:t>查看账号、角色、部门和文档贡献数量</w:t>
            </w:r>
          </w:p>
        </w:tc>
      </w:tr>
      <w:tr w14:paraId="497F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9E64A6">
            <w:pPr>
              <w:spacing w:after="0" w:line="252" w:lineRule="auto"/>
              <w:ind w:firstLine="0"/>
            </w:pPr>
            <w:r>
              <w:rPr>
                <w:rFonts w:ascii="宋体" w:hAnsi="宋体" w:eastAsia="宋体"/>
                <w:b w:val="0"/>
                <w:sz w:val="17"/>
              </w:rPr>
              <w:t>前置条件</w:t>
            </w:r>
          </w:p>
        </w:tc>
        <w:tc>
          <w:tcPr>
            <w:tcW w:w="4621" w:type="dxa"/>
            <w:vAlign w:val="center"/>
          </w:tcPr>
          <w:p w14:paraId="6D5FCFD0">
            <w:pPr>
              <w:spacing w:after="0" w:line="252" w:lineRule="auto"/>
              <w:ind w:firstLine="0"/>
            </w:pPr>
            <w:r>
              <w:rPr>
                <w:rFonts w:ascii="宋体" w:hAnsi="宋体" w:eastAsia="宋体"/>
                <w:b w:val="0"/>
                <w:sz w:val="17"/>
              </w:rPr>
              <w:t>当前用户为管理员</w:t>
            </w:r>
          </w:p>
        </w:tc>
      </w:tr>
      <w:tr w14:paraId="2898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3538CC">
            <w:pPr>
              <w:spacing w:after="0" w:line="252" w:lineRule="auto"/>
              <w:ind w:firstLine="0"/>
            </w:pPr>
            <w:r>
              <w:rPr>
                <w:rFonts w:ascii="宋体" w:hAnsi="宋体" w:eastAsia="宋体"/>
                <w:b w:val="0"/>
                <w:sz w:val="17"/>
              </w:rPr>
              <w:t>触发事件</w:t>
            </w:r>
          </w:p>
        </w:tc>
        <w:tc>
          <w:tcPr>
            <w:tcW w:w="4621" w:type="dxa"/>
            <w:vAlign w:val="center"/>
          </w:tcPr>
          <w:p w14:paraId="170A9BEC">
            <w:pPr>
              <w:spacing w:after="0" w:line="252" w:lineRule="auto"/>
              <w:ind w:firstLine="0"/>
            </w:pPr>
            <w:r>
              <w:rPr>
                <w:rFonts w:ascii="宋体" w:hAnsi="宋体" w:eastAsia="宋体"/>
                <w:b w:val="0"/>
                <w:sz w:val="17"/>
              </w:rPr>
              <w:t xml:space="preserve">打开 </w:t>
            </w:r>
            <w:r>
              <w:rPr>
                <w:rFonts w:ascii="Consolas" w:hAnsi="Consolas" w:eastAsia="Consolas"/>
                <w:b w:val="0"/>
                <w:sz w:val="17"/>
              </w:rPr>
              <w:t>/admin/users</w:t>
            </w:r>
          </w:p>
        </w:tc>
      </w:tr>
      <w:tr w14:paraId="548C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3E4832">
            <w:pPr>
              <w:spacing w:after="0" w:line="252" w:lineRule="auto"/>
              <w:ind w:firstLine="0"/>
            </w:pPr>
            <w:r>
              <w:rPr>
                <w:rFonts w:ascii="宋体" w:hAnsi="宋体" w:eastAsia="宋体"/>
                <w:b w:val="0"/>
                <w:sz w:val="17"/>
              </w:rPr>
              <w:t>主成功场景</w:t>
            </w:r>
          </w:p>
        </w:tc>
        <w:tc>
          <w:tcPr>
            <w:tcW w:w="4621" w:type="dxa"/>
            <w:vAlign w:val="center"/>
          </w:tcPr>
          <w:p w14:paraId="112E73BD">
            <w:pPr>
              <w:spacing w:after="0" w:line="252" w:lineRule="auto"/>
              <w:ind w:firstLine="0"/>
            </w:pPr>
            <w:r>
              <w:rPr>
                <w:rFonts w:ascii="宋体" w:hAnsi="宋体" w:eastAsia="宋体"/>
                <w:b w:val="0"/>
                <w:sz w:val="17"/>
              </w:rPr>
              <w:t xml:space="preserve">1. </w:t>
            </w:r>
            <w:r>
              <w:rPr>
                <w:rFonts w:ascii="Consolas" w:hAnsi="Consolas" w:eastAsia="Consolas"/>
                <w:b w:val="0"/>
                <w:sz w:val="17"/>
              </w:rPr>
              <w:t>GET /api/admin/users</w:t>
            </w:r>
            <w:r>
              <w:rPr>
                <w:rFonts w:ascii="宋体" w:hAnsi="宋体" w:eastAsia="宋体"/>
                <w:b w:val="0"/>
                <w:sz w:val="17"/>
              </w:rPr>
              <w:t>；2. 服务端查询用户及按作者统计的文档数；3. 返回用户列表与管理员/员工汇总；4. 前端支持本地关键字过滤。</w:t>
            </w:r>
          </w:p>
        </w:tc>
      </w:tr>
      <w:tr w14:paraId="429A0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19B71A">
            <w:pPr>
              <w:spacing w:after="0" w:line="252" w:lineRule="auto"/>
              <w:ind w:firstLine="0"/>
            </w:pPr>
            <w:r>
              <w:rPr>
                <w:rFonts w:ascii="宋体" w:hAnsi="宋体" w:eastAsia="宋体"/>
                <w:b w:val="0"/>
                <w:sz w:val="17"/>
              </w:rPr>
              <w:t>异常/分支</w:t>
            </w:r>
          </w:p>
        </w:tc>
        <w:tc>
          <w:tcPr>
            <w:tcW w:w="4621" w:type="dxa"/>
            <w:vAlign w:val="center"/>
          </w:tcPr>
          <w:p w14:paraId="4BFEACD5">
            <w:pPr>
              <w:spacing w:after="0" w:line="252" w:lineRule="auto"/>
              <w:ind w:firstLine="0"/>
            </w:pPr>
            <w:r>
              <w:rPr>
                <w:rFonts w:ascii="宋体" w:hAnsi="宋体" w:eastAsia="宋体"/>
                <w:b w:val="0"/>
                <w:sz w:val="17"/>
              </w:rPr>
              <w:t>非管理员：403；未登录：401。</w:t>
            </w:r>
          </w:p>
        </w:tc>
      </w:tr>
      <w:tr w14:paraId="5800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F405BB">
            <w:pPr>
              <w:spacing w:after="0" w:line="252" w:lineRule="auto"/>
              <w:ind w:firstLine="0"/>
            </w:pPr>
            <w:r>
              <w:rPr>
                <w:rFonts w:ascii="宋体" w:hAnsi="宋体" w:eastAsia="宋体"/>
                <w:b w:val="0"/>
                <w:sz w:val="17"/>
              </w:rPr>
              <w:t>后置条件</w:t>
            </w:r>
          </w:p>
        </w:tc>
        <w:tc>
          <w:tcPr>
            <w:tcW w:w="4621" w:type="dxa"/>
            <w:vAlign w:val="center"/>
          </w:tcPr>
          <w:p w14:paraId="3E8F3D36">
            <w:pPr>
              <w:spacing w:after="0" w:line="252" w:lineRule="auto"/>
              <w:ind w:firstLine="0"/>
            </w:pPr>
            <w:r>
              <w:rPr>
                <w:rFonts w:ascii="宋体" w:hAnsi="宋体" w:eastAsia="宋体"/>
                <w:b w:val="0"/>
                <w:sz w:val="17"/>
              </w:rPr>
              <w:t>只读；不修改账号。当前版本账号由种子数据维护，不提供用户新增/删除 API。</w:t>
            </w:r>
          </w:p>
        </w:tc>
      </w:tr>
      <w:tr w14:paraId="5D7E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7CBD65">
            <w:pPr>
              <w:spacing w:after="0" w:line="252" w:lineRule="auto"/>
              <w:ind w:firstLine="0"/>
            </w:pPr>
            <w:r>
              <w:rPr>
                <w:rFonts w:ascii="宋体" w:hAnsi="宋体" w:eastAsia="宋体"/>
                <w:b w:val="0"/>
                <w:sz w:val="17"/>
              </w:rPr>
              <w:t>权限/数据规则</w:t>
            </w:r>
          </w:p>
        </w:tc>
        <w:tc>
          <w:tcPr>
            <w:tcW w:w="4621" w:type="dxa"/>
            <w:vAlign w:val="center"/>
          </w:tcPr>
          <w:p w14:paraId="0274B533">
            <w:pPr>
              <w:spacing w:after="0" w:line="252" w:lineRule="auto"/>
              <w:ind w:firstLine="0"/>
            </w:pPr>
            <w:r>
              <w:rPr>
                <w:rFonts w:ascii="宋体" w:hAnsi="宋体" w:eastAsia="宋体"/>
                <w:b w:val="0"/>
                <w:sz w:val="17"/>
              </w:rPr>
              <w:t>仅管理员；密码哈希不进入响应；用户资料字段包含 id、username、display_name、role、department、is_admin、created_at。</w:t>
            </w:r>
          </w:p>
        </w:tc>
      </w:tr>
      <w:tr w14:paraId="0B1E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75D5EDC">
            <w:pPr>
              <w:spacing w:after="0" w:line="252" w:lineRule="auto"/>
              <w:ind w:firstLine="0"/>
            </w:pPr>
            <w:r>
              <w:rPr>
                <w:rFonts w:ascii="宋体" w:hAnsi="宋体" w:eastAsia="宋体"/>
                <w:b w:val="0"/>
                <w:sz w:val="17"/>
              </w:rPr>
              <w:t>需求追踪</w:t>
            </w:r>
          </w:p>
        </w:tc>
        <w:tc>
          <w:tcPr>
            <w:tcW w:w="4621" w:type="dxa"/>
            <w:vAlign w:val="center"/>
          </w:tcPr>
          <w:p w14:paraId="49BA6EEA">
            <w:pPr>
              <w:spacing w:after="0" w:line="252" w:lineRule="auto"/>
              <w:ind w:firstLine="0"/>
            </w:pPr>
            <w:r>
              <w:rPr>
                <w:rFonts w:ascii="宋体" w:hAnsi="宋体" w:eastAsia="宋体"/>
                <w:b w:val="0"/>
                <w:sz w:val="17"/>
              </w:rPr>
              <w:t>UR-AUTH-03；SR-AUTH-004</w:t>
            </w:r>
          </w:p>
        </w:tc>
      </w:tr>
      <w:tr w14:paraId="1CEF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57D95B">
            <w:pPr>
              <w:spacing w:after="0" w:line="252" w:lineRule="auto"/>
              <w:ind w:firstLine="0"/>
            </w:pPr>
            <w:r>
              <w:rPr>
                <w:rFonts w:ascii="宋体" w:hAnsi="宋体" w:eastAsia="宋体"/>
                <w:b w:val="0"/>
                <w:sz w:val="17"/>
              </w:rPr>
              <w:t>实现位置</w:t>
            </w:r>
          </w:p>
        </w:tc>
        <w:tc>
          <w:tcPr>
            <w:tcW w:w="4621" w:type="dxa"/>
            <w:vAlign w:val="center"/>
          </w:tcPr>
          <w:p w14:paraId="2E9D25AC">
            <w:pPr>
              <w:spacing w:after="0" w:line="252" w:lineRule="auto"/>
              <w:ind w:firstLine="0"/>
            </w:pPr>
            <w:r>
              <w:rPr>
                <w:rFonts w:ascii="Consolas" w:hAnsi="Consolas" w:eastAsia="Consolas"/>
                <w:b w:val="0"/>
                <w:sz w:val="17"/>
              </w:rPr>
              <w:t>app/api.py::admin_users</w:t>
            </w:r>
            <w:r>
              <w:rPr>
                <w:rFonts w:ascii="宋体" w:hAnsi="宋体" w:eastAsia="宋体"/>
                <w:b w:val="0"/>
                <w:sz w:val="17"/>
              </w:rPr>
              <w:t>；</w:t>
            </w:r>
            <w:r>
              <w:rPr>
                <w:rFonts w:ascii="Consolas" w:hAnsi="Consolas" w:eastAsia="Consolas"/>
                <w:b w:val="0"/>
                <w:sz w:val="17"/>
              </w:rPr>
              <w:t>frontend/src/views/UsersView.vue</w:t>
            </w:r>
          </w:p>
        </w:tc>
      </w:tr>
      <w:tr w14:paraId="7010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993357">
            <w:pPr>
              <w:spacing w:after="0" w:line="252" w:lineRule="auto"/>
              <w:ind w:firstLine="0"/>
            </w:pPr>
            <w:r>
              <w:rPr>
                <w:rFonts w:ascii="宋体" w:hAnsi="宋体" w:eastAsia="宋体"/>
                <w:b w:val="0"/>
                <w:sz w:val="17"/>
              </w:rPr>
              <w:t>验证证据</w:t>
            </w:r>
          </w:p>
        </w:tc>
        <w:tc>
          <w:tcPr>
            <w:tcW w:w="4621" w:type="dxa"/>
            <w:vAlign w:val="center"/>
          </w:tcPr>
          <w:p w14:paraId="774C4CA8">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r>
    </w:tbl>
    <w:p w14:paraId="7E9EBABD">
      <w:pPr>
        <w:spacing w:after="20"/>
      </w:pPr>
    </w:p>
    <w:p w14:paraId="2FFD1DA4">
      <w:pPr>
        <w:pStyle w:val="5"/>
      </w:pPr>
      <w:bookmarkStart w:id="376" w:name="_Toc32758"/>
      <w:r>
        <w:rPr>
          <w:rFonts w:ascii="宋体" w:hAnsi="宋体" w:eastAsia="宋体"/>
          <w:b/>
          <w:sz w:val="24"/>
        </w:rPr>
        <w:t>1.5 用例与代码对应小结</w:t>
      </w:r>
      <w:bookmarkEnd w:id="3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86C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7F92054">
            <w:pPr>
              <w:spacing w:after="0" w:line="252" w:lineRule="auto"/>
              <w:ind w:firstLine="0"/>
            </w:pPr>
            <w:r>
              <w:rPr>
                <w:rFonts w:ascii="宋体" w:hAnsi="宋体" w:eastAsia="宋体"/>
                <w:b/>
                <w:sz w:val="17"/>
              </w:rPr>
              <w:t>分层</w:t>
            </w:r>
          </w:p>
        </w:tc>
        <w:tc>
          <w:tcPr>
            <w:tcW w:w="3081" w:type="dxa"/>
            <w:shd w:val="clear" w:color="auto" w:fill="E6F6F2"/>
            <w:vAlign w:val="center"/>
          </w:tcPr>
          <w:p w14:paraId="3E5429A5">
            <w:pPr>
              <w:spacing w:after="0" w:line="252" w:lineRule="auto"/>
              <w:ind w:firstLine="0"/>
            </w:pPr>
            <w:r>
              <w:rPr>
                <w:rFonts w:ascii="宋体" w:hAnsi="宋体" w:eastAsia="宋体"/>
                <w:b/>
                <w:sz w:val="17"/>
              </w:rPr>
              <w:t>主要职责</w:t>
            </w:r>
          </w:p>
        </w:tc>
        <w:tc>
          <w:tcPr>
            <w:tcW w:w="3081" w:type="dxa"/>
            <w:shd w:val="clear" w:color="auto" w:fill="E6F6F2"/>
            <w:vAlign w:val="center"/>
          </w:tcPr>
          <w:p w14:paraId="32E35EA0">
            <w:pPr>
              <w:spacing w:after="0" w:line="252" w:lineRule="auto"/>
              <w:ind w:firstLine="0"/>
            </w:pPr>
            <w:r>
              <w:rPr>
                <w:rFonts w:ascii="宋体" w:hAnsi="宋体" w:eastAsia="宋体"/>
                <w:b/>
                <w:sz w:val="17"/>
              </w:rPr>
              <w:t>证据</w:t>
            </w:r>
          </w:p>
        </w:tc>
      </w:tr>
      <w:tr w14:paraId="080E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AF31955">
            <w:pPr>
              <w:spacing w:after="0" w:line="252" w:lineRule="auto"/>
              <w:ind w:firstLine="0"/>
            </w:pPr>
            <w:r>
              <w:rPr>
                <w:rFonts w:ascii="宋体" w:hAnsi="宋体" w:eastAsia="宋体"/>
                <w:b w:val="0"/>
                <w:sz w:val="17"/>
              </w:rPr>
              <w:t>Vue 路由与页面</w:t>
            </w:r>
          </w:p>
        </w:tc>
        <w:tc>
          <w:tcPr>
            <w:tcW w:w="3081" w:type="dxa"/>
            <w:vAlign w:val="center"/>
          </w:tcPr>
          <w:p w14:paraId="36F886EE">
            <w:pPr>
              <w:spacing w:after="0" w:line="252" w:lineRule="auto"/>
              <w:ind w:firstLine="0"/>
            </w:pPr>
            <w:r>
              <w:rPr>
                <w:rFonts w:ascii="宋体" w:hAnsi="宋体" w:eastAsia="宋体"/>
                <w:b w:val="0"/>
                <w:sz w:val="17"/>
              </w:rPr>
              <w:t>把用户操作映射到 REST API，展示错误和状态</w:t>
            </w:r>
          </w:p>
        </w:tc>
        <w:tc>
          <w:tcPr>
            <w:tcW w:w="3081" w:type="dxa"/>
            <w:vAlign w:val="center"/>
          </w:tcPr>
          <w:p w14:paraId="28234AA4">
            <w:pPr>
              <w:spacing w:after="0" w:line="252" w:lineRule="auto"/>
              <w:ind w:firstLine="0"/>
            </w:pPr>
            <w:r>
              <w:rPr>
                <w:rFonts w:ascii="Consolas" w:hAnsi="Consolas" w:eastAsia="Consolas"/>
                <w:b w:val="0"/>
                <w:sz w:val="17"/>
              </w:rPr>
              <w:t>frontend/src/router/index.js</w:t>
            </w:r>
            <w:r>
              <w:rPr>
                <w:rFonts w:ascii="宋体" w:hAnsi="宋体" w:eastAsia="宋体"/>
                <w:b w:val="0"/>
                <w:sz w:val="17"/>
              </w:rPr>
              <w:t>、</w:t>
            </w:r>
            <w:r>
              <w:rPr>
                <w:rFonts w:ascii="Consolas" w:hAnsi="Consolas" w:eastAsia="Consolas"/>
                <w:b w:val="0"/>
                <w:sz w:val="17"/>
              </w:rPr>
              <w:t>frontend/src/views/</w:t>
            </w:r>
          </w:p>
        </w:tc>
      </w:tr>
      <w:tr w14:paraId="0F7F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005C6C">
            <w:pPr>
              <w:spacing w:after="0" w:line="252" w:lineRule="auto"/>
              <w:ind w:firstLine="0"/>
            </w:pPr>
            <w:r>
              <w:rPr>
                <w:rFonts w:ascii="宋体" w:hAnsi="宋体" w:eastAsia="宋体"/>
                <w:b w:val="0"/>
                <w:sz w:val="17"/>
              </w:rPr>
              <w:t>REST API 蓝图</w:t>
            </w:r>
          </w:p>
        </w:tc>
        <w:tc>
          <w:tcPr>
            <w:tcW w:w="3081" w:type="dxa"/>
            <w:vAlign w:val="center"/>
          </w:tcPr>
          <w:p w14:paraId="364522F6">
            <w:pPr>
              <w:spacing w:after="0" w:line="252" w:lineRule="auto"/>
              <w:ind w:firstLine="0"/>
            </w:pPr>
            <w:r>
              <w:rPr>
                <w:rFonts w:ascii="宋体" w:hAnsi="宋体" w:eastAsia="宋体"/>
                <w:b w:val="0"/>
                <w:sz w:val="17"/>
              </w:rPr>
              <w:t xml:space="preserve">统一 </w:t>
            </w:r>
            <w:r>
              <w:rPr>
                <w:rFonts w:ascii="Consolas" w:hAnsi="Consolas" w:eastAsia="Consolas"/>
                <w:b w:val="0"/>
                <w:sz w:val="17"/>
              </w:rPr>
              <w:t>/api</w:t>
            </w:r>
            <w:r>
              <w:rPr>
                <w:rFonts w:ascii="宋体" w:hAnsi="宋体" w:eastAsia="宋体"/>
                <w:b w:val="0"/>
                <w:sz w:val="17"/>
              </w:rPr>
              <w:t xml:space="preserve"> 前缀、JSON 返回、会话与管理员校验</w:t>
            </w:r>
          </w:p>
        </w:tc>
        <w:tc>
          <w:tcPr>
            <w:tcW w:w="3081" w:type="dxa"/>
            <w:vAlign w:val="center"/>
          </w:tcPr>
          <w:p w14:paraId="3F0CDF49">
            <w:pPr>
              <w:spacing w:after="0" w:line="252" w:lineRule="auto"/>
              <w:ind w:firstLine="0"/>
            </w:pPr>
            <w:r>
              <w:rPr>
                <w:rFonts w:ascii="Consolas" w:hAnsi="Consolas" w:eastAsia="Consolas"/>
                <w:b w:val="0"/>
                <w:sz w:val="17"/>
              </w:rPr>
              <w:t>app/api.py</w:t>
            </w:r>
          </w:p>
        </w:tc>
      </w:tr>
      <w:tr w14:paraId="4B87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806E9B">
            <w:pPr>
              <w:spacing w:after="0" w:line="252" w:lineRule="auto"/>
              <w:ind w:firstLine="0"/>
            </w:pPr>
            <w:r>
              <w:rPr>
                <w:rFonts w:ascii="宋体" w:hAnsi="宋体" w:eastAsia="宋体"/>
                <w:b w:val="0"/>
                <w:sz w:val="17"/>
              </w:rPr>
              <w:t>服务层</w:t>
            </w:r>
          </w:p>
        </w:tc>
        <w:tc>
          <w:tcPr>
            <w:tcW w:w="3081" w:type="dxa"/>
            <w:vAlign w:val="center"/>
          </w:tcPr>
          <w:p w14:paraId="6EE4B406">
            <w:pPr>
              <w:spacing w:after="0" w:line="252" w:lineRule="auto"/>
              <w:ind w:firstLine="0"/>
            </w:pPr>
            <w:r>
              <w:rPr>
                <w:rFonts w:ascii="宋体" w:hAnsi="宋体" w:eastAsia="宋体"/>
                <w:b w:val="0"/>
                <w:sz w:val="17"/>
              </w:rPr>
              <w:t>RAG 检索问答、图谱同步与权限过滤</w:t>
            </w:r>
          </w:p>
        </w:tc>
        <w:tc>
          <w:tcPr>
            <w:tcW w:w="3081" w:type="dxa"/>
            <w:vAlign w:val="center"/>
          </w:tcPr>
          <w:p w14:paraId="3BA63EB7">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app/services/graph.py</w:t>
            </w:r>
          </w:p>
        </w:tc>
      </w:tr>
      <w:tr w14:paraId="3A77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8D2C8A8">
            <w:pPr>
              <w:spacing w:after="0" w:line="252" w:lineRule="auto"/>
              <w:ind w:firstLine="0"/>
            </w:pPr>
            <w:r>
              <w:rPr>
                <w:rFonts w:ascii="宋体" w:hAnsi="宋体" w:eastAsia="宋体"/>
                <w:b w:val="0"/>
                <w:sz w:val="17"/>
              </w:rPr>
              <w:t>ORM 模型</w:t>
            </w:r>
          </w:p>
        </w:tc>
        <w:tc>
          <w:tcPr>
            <w:tcW w:w="3081" w:type="dxa"/>
            <w:vAlign w:val="center"/>
          </w:tcPr>
          <w:p w14:paraId="79DDCE33">
            <w:pPr>
              <w:spacing w:after="0" w:line="252" w:lineRule="auto"/>
              <w:ind w:firstLine="0"/>
            </w:pPr>
            <w:r>
              <w:rPr>
                <w:rFonts w:ascii="宋体" w:hAnsi="宋体" w:eastAsia="宋体"/>
                <w:b w:val="0"/>
                <w:sz w:val="17"/>
              </w:rPr>
              <w:t>用户、文档、片段、图谱、收藏、审计、问答历史</w:t>
            </w:r>
          </w:p>
        </w:tc>
        <w:tc>
          <w:tcPr>
            <w:tcW w:w="3081" w:type="dxa"/>
            <w:vAlign w:val="center"/>
          </w:tcPr>
          <w:p w14:paraId="1F83F9D8">
            <w:pPr>
              <w:spacing w:after="0" w:line="252" w:lineRule="auto"/>
              <w:ind w:firstLine="0"/>
            </w:pPr>
            <w:r>
              <w:rPr>
                <w:rFonts w:ascii="Consolas" w:hAnsi="Consolas" w:eastAsia="Consolas"/>
                <w:b w:val="0"/>
                <w:sz w:val="17"/>
              </w:rPr>
              <w:t>app/models.py</w:t>
            </w:r>
          </w:p>
        </w:tc>
      </w:tr>
      <w:tr w14:paraId="7F70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6CBD91">
            <w:pPr>
              <w:spacing w:after="0" w:line="252" w:lineRule="auto"/>
              <w:ind w:firstLine="0"/>
            </w:pPr>
            <w:r>
              <w:rPr>
                <w:rFonts w:ascii="宋体" w:hAnsi="宋体" w:eastAsia="宋体"/>
                <w:b w:val="0"/>
                <w:sz w:val="17"/>
              </w:rPr>
              <w:t>安全工具</w:t>
            </w:r>
          </w:p>
        </w:tc>
        <w:tc>
          <w:tcPr>
            <w:tcW w:w="3081" w:type="dxa"/>
            <w:vAlign w:val="center"/>
          </w:tcPr>
          <w:p w14:paraId="5F0A452A">
            <w:pPr>
              <w:spacing w:after="0" w:line="252" w:lineRule="auto"/>
              <w:ind w:firstLine="0"/>
            </w:pPr>
            <w:r>
              <w:rPr>
                <w:rFonts w:ascii="宋体" w:hAnsi="宋体" w:eastAsia="宋体"/>
                <w:b w:val="0"/>
                <w:sz w:val="17"/>
              </w:rPr>
              <w:t>密码哈希、限流、安全回跳、审计文案</w:t>
            </w:r>
          </w:p>
        </w:tc>
        <w:tc>
          <w:tcPr>
            <w:tcW w:w="3081" w:type="dxa"/>
            <w:vAlign w:val="center"/>
          </w:tcPr>
          <w:p w14:paraId="155C29E5">
            <w:pPr>
              <w:spacing w:after="0" w:line="252" w:lineRule="auto"/>
              <w:ind w:firstLine="0"/>
            </w:pPr>
            <w:r>
              <w:rPr>
                <w:rFonts w:ascii="Consolas" w:hAnsi="Consolas" w:eastAsia="Consolas"/>
                <w:b w:val="0"/>
                <w:sz w:val="17"/>
              </w:rPr>
              <w:t>app/utils.py</w:t>
            </w:r>
            <w:r>
              <w:rPr>
                <w:rFonts w:ascii="宋体" w:hAnsi="宋体" w:eastAsia="宋体"/>
                <w:b w:val="0"/>
                <w:sz w:val="17"/>
              </w:rPr>
              <w:t>、</w:t>
            </w:r>
            <w:r>
              <w:rPr>
                <w:rFonts w:ascii="Consolas" w:hAnsi="Consolas" w:eastAsia="Consolas"/>
                <w:b w:val="0"/>
                <w:sz w:val="17"/>
              </w:rPr>
              <w:t>app/blueprints/auth.py</w:t>
            </w:r>
          </w:p>
        </w:tc>
      </w:tr>
    </w:tbl>
    <w:p w14:paraId="5DF1874F">
      <w:pPr>
        <w:spacing w:after="20"/>
      </w:pPr>
    </w:p>
    <w:p w14:paraId="40720B86">
      <w:pPr>
        <w:spacing w:after="40"/>
      </w:pPr>
    </w:p>
    <w:p w14:paraId="1BED142E">
      <w:pPr>
        <w:pStyle w:val="4"/>
      </w:pPr>
      <w:bookmarkStart w:id="377" w:name="_Toc29352"/>
      <w:r>
        <w:rPr>
          <w:rFonts w:ascii="宋体" w:hAnsi="宋体" w:eastAsia="宋体"/>
          <w:b/>
          <w:sz w:val="28"/>
        </w:rPr>
        <w:t>2. 页面原型设计及说明</w:t>
      </w:r>
      <w:bookmarkEnd w:id="377"/>
    </w:p>
    <w:p w14:paraId="0964AFBA">
      <w:pPr>
        <w:pStyle w:val="5"/>
      </w:pPr>
      <w:bookmarkStart w:id="378" w:name="_Toc8605"/>
      <w:r>
        <w:rPr>
          <w:rFonts w:ascii="宋体" w:hAnsi="宋体" w:eastAsia="宋体"/>
          <w:b/>
          <w:sz w:val="24"/>
        </w:rPr>
        <w:t>2.1 页面原型总体说明</w:t>
      </w:r>
      <w:bookmarkEnd w:id="378"/>
    </w:p>
    <w:p w14:paraId="7BA49D2B">
      <w:r>
        <w:rPr>
          <w:rFonts w:ascii="宋体" w:hAnsi="宋体" w:eastAsia="宋体"/>
          <w:b w:val="0"/>
          <w:sz w:val="21"/>
        </w:rPr>
        <w:t xml:space="preserve">V2.0 前端为 Vue 3 + Vite 单页应用，统一采用左侧导航 + 顶部身份区 + 主内容区的桌面端工作台布局。登录页采用独立的左右分栏品牌页，不进入工作台壳层；其余业务页在 </w:t>
      </w:r>
      <w:r>
        <w:rPr>
          <w:rFonts w:ascii="Consolas" w:hAnsi="Consolas" w:eastAsia="Consolas"/>
          <w:b w:val="0"/>
          <w:sz w:val="19"/>
        </w:rPr>
        <w:t>AppShell</w:t>
      </w:r>
      <w:r>
        <w:rPr>
          <w:rFonts w:ascii="宋体" w:hAnsi="宋体" w:eastAsia="宋体"/>
          <w:b w:val="0"/>
          <w:sz w:val="21"/>
        </w:rPr>
        <w:t xml:space="preserve"> 内切换。</w:t>
      </w:r>
    </w:p>
    <w:p w14:paraId="75A9041A">
      <w:r>
        <w:rPr>
          <w:rFonts w:ascii="宋体" w:hAnsi="宋体" w:eastAsia="宋体"/>
          <w:b/>
          <w:sz w:val="21"/>
        </w:rPr>
        <w:t>截图基线目录</w:t>
      </w:r>
      <w:r>
        <w:rPr>
          <w:rFonts w:ascii="宋体" w:hAnsi="宋体" w:eastAsia="宋体"/>
          <w:b w:val="0"/>
          <w:sz w:val="21"/>
        </w:rPr>
        <w:t>：</w:t>
      </w:r>
      <w:r>
        <w:rPr>
          <w:rFonts w:ascii="Consolas" w:hAnsi="Consolas" w:eastAsia="Consolas"/>
          <w:b w:val="0"/>
          <w:sz w:val="19"/>
        </w:rPr>
        <w:t>docs/screenshots/</w:t>
      </w:r>
      <w:r>
        <w:rPr>
          <w:rFonts w:ascii="宋体" w:hAnsi="宋体" w:eastAsia="宋体"/>
          <w:b w:val="0"/>
          <w:sz w:val="21"/>
        </w:rPr>
        <w:t>。本文按以下预期文件名引用：</w:t>
      </w:r>
    </w:p>
    <w:p w14:paraId="6162E637">
      <w:r>
        <w:rPr>
          <w:rFonts w:ascii="Consolas" w:hAnsi="Consolas" w:eastAsia="Consolas"/>
          <w:b w:val="0"/>
          <w:sz w:val="19"/>
        </w:rPr>
        <w:t>01-login.png</w:t>
      </w:r>
      <w:r>
        <w:rPr>
          <w:rFonts w:ascii="宋体" w:hAnsi="宋体" w:eastAsia="宋体"/>
          <w:b w:val="0"/>
          <w:sz w:val="21"/>
        </w:rPr>
        <w:t>、</w:t>
      </w:r>
      <w:r>
        <w:rPr>
          <w:rFonts w:ascii="Consolas" w:hAnsi="Consolas" w:eastAsia="Consolas"/>
          <w:b w:val="0"/>
          <w:sz w:val="19"/>
        </w:rPr>
        <w:t>02-dashboard.png</w:t>
      </w:r>
      <w:r>
        <w:rPr>
          <w:rFonts w:ascii="宋体" w:hAnsi="宋体" w:eastAsia="宋体"/>
          <w:b w:val="0"/>
          <w:sz w:val="21"/>
        </w:rPr>
        <w:t>、</w:t>
      </w:r>
      <w:r>
        <w:rPr>
          <w:rFonts w:ascii="Consolas" w:hAnsi="Consolas" w:eastAsia="Consolas"/>
          <w:b w:val="0"/>
          <w:sz w:val="19"/>
        </w:rPr>
        <w:t>03-documents.png</w:t>
      </w:r>
      <w:r>
        <w:rPr>
          <w:rFonts w:ascii="宋体" w:hAnsi="宋体" w:eastAsia="宋体"/>
          <w:b w:val="0"/>
          <w:sz w:val="21"/>
        </w:rPr>
        <w:t>、</w:t>
      </w:r>
      <w:r>
        <w:rPr>
          <w:rFonts w:ascii="Consolas" w:hAnsi="Consolas" w:eastAsia="Consolas"/>
          <w:b w:val="0"/>
          <w:sz w:val="19"/>
        </w:rPr>
        <w:t>04-document-detail.png</w:t>
      </w:r>
      <w:r>
        <w:rPr>
          <w:rFonts w:ascii="宋体" w:hAnsi="宋体" w:eastAsia="宋体"/>
          <w:b w:val="0"/>
          <w:sz w:val="21"/>
        </w:rPr>
        <w:t>、</w:t>
      </w:r>
      <w:r>
        <w:rPr>
          <w:rFonts w:ascii="Consolas" w:hAnsi="Consolas" w:eastAsia="Consolas"/>
          <w:b w:val="0"/>
          <w:sz w:val="19"/>
        </w:rPr>
        <w:t>05-document-editor.png</w:t>
      </w:r>
      <w:r>
        <w:rPr>
          <w:rFonts w:ascii="宋体" w:hAnsi="宋体" w:eastAsia="宋体"/>
          <w:b w:val="0"/>
          <w:sz w:val="21"/>
        </w:rPr>
        <w:t>、</w:t>
      </w:r>
      <w:r>
        <w:rPr>
          <w:rFonts w:ascii="Consolas" w:hAnsi="Consolas" w:eastAsia="Consolas"/>
          <w:b w:val="0"/>
          <w:sz w:val="19"/>
        </w:rPr>
        <w:t>06-qa.png</w:t>
      </w:r>
      <w:r>
        <w:rPr>
          <w:rFonts w:ascii="宋体" w:hAnsi="宋体" w:eastAsia="宋体"/>
          <w:b w:val="0"/>
          <w:sz w:val="21"/>
        </w:rPr>
        <w:t>、</w:t>
      </w:r>
      <w:r>
        <w:rPr>
          <w:rFonts w:ascii="Consolas" w:hAnsi="Consolas" w:eastAsia="Consolas"/>
          <w:b w:val="0"/>
          <w:sz w:val="19"/>
        </w:rPr>
        <w:t>07-graph.png</w:t>
      </w:r>
      <w:r>
        <w:rPr>
          <w:rFonts w:ascii="宋体" w:hAnsi="宋体" w:eastAsia="宋体"/>
          <w:b w:val="0"/>
          <w:sz w:val="21"/>
        </w:rPr>
        <w:t>、</w:t>
      </w:r>
      <w:r>
        <w:rPr>
          <w:rFonts w:ascii="Consolas" w:hAnsi="Consolas" w:eastAsia="Consolas"/>
          <w:b w:val="0"/>
          <w:sz w:val="19"/>
        </w:rPr>
        <w:t>08-users.png</w:t>
      </w:r>
      <w:r>
        <w:rPr>
          <w:rFonts w:ascii="宋体" w:hAnsi="宋体" w:eastAsia="宋体"/>
          <w:b w:val="0"/>
          <w:sz w:val="21"/>
        </w:rPr>
        <w:t>、</w:t>
      </w:r>
      <w:r>
        <w:rPr>
          <w:rFonts w:ascii="Consolas" w:hAnsi="Consolas" w:eastAsia="Consolas"/>
          <w:b w:val="0"/>
          <w:sz w:val="19"/>
        </w:rPr>
        <w:t>09-audits.png</w:t>
      </w:r>
      <w:r>
        <w:rPr>
          <w:rFonts w:ascii="宋体" w:hAnsi="宋体" w:eastAsia="宋体"/>
          <w:b w:val="0"/>
          <w:sz w:val="21"/>
        </w:rPr>
        <w:t>、</w:t>
      </w:r>
      <w:r>
        <w:rPr>
          <w:rFonts w:ascii="Consolas" w:hAnsi="Consolas" w:eastAsia="Consolas"/>
          <w:b w:val="0"/>
          <w:sz w:val="19"/>
        </w:rPr>
        <w:t>10-about.png</w:t>
      </w:r>
      <w:r>
        <w:rPr>
          <w:rFonts w:ascii="宋体" w:hAnsi="宋体" w:eastAsia="宋体"/>
          <w:b w:val="0"/>
          <w:sz w:val="21"/>
        </w:rPr>
        <w:t>。</w:t>
      </w:r>
    </w:p>
    <w:p w14:paraId="6C7E777E">
      <w:r>
        <w:rPr>
          <w:rFonts w:ascii="宋体" w:hAnsi="宋体" w:eastAsia="宋体"/>
          <w:b w:val="0"/>
          <w:sz w:val="21"/>
        </w:rPr>
        <w:t xml:space="preserve">如最终交付批次对文件名做了中文名、日期后缀或大小写调整，以同目录下对应页面的通配文件为准（例如 </w:t>
      </w:r>
      <w:r>
        <w:rPr>
          <w:rFonts w:ascii="Consolas" w:hAnsi="Consolas" w:eastAsia="Consolas"/>
          <w:b w:val="0"/>
          <w:sz w:val="19"/>
        </w:rPr>
        <w:t>docs/screenshots/*login*.png</w:t>
      </w:r>
      <w:r>
        <w:rPr>
          <w:rFonts w:ascii="宋体" w:hAnsi="宋体" w:eastAsia="宋体"/>
          <w:b w:val="0"/>
          <w:sz w:val="21"/>
        </w:rPr>
        <w:t>、</w:t>
      </w:r>
      <w:r>
        <w:rPr>
          <w:rFonts w:ascii="Consolas" w:hAnsi="Consolas" w:eastAsia="Consolas"/>
          <w:b w:val="0"/>
          <w:sz w:val="19"/>
        </w:rPr>
        <w:t>docs/screenshots/*问答*.png</w:t>
      </w:r>
      <w:r>
        <w:rPr>
          <w:rFonts w:ascii="宋体" w:hAnsi="宋体" w:eastAsia="宋体"/>
          <w:b w:val="0"/>
          <w:sz w:val="21"/>
        </w:rPr>
        <w:t>），页面语义和本文章节顺序不变。</w:t>
      </w:r>
    </w:p>
    <w:p w14:paraId="73512B24">
      <w:r>
        <w:rPr>
          <w:rFonts w:ascii="宋体" w:hAnsi="宋体" w:eastAsia="宋体"/>
          <w:b/>
          <w:sz w:val="21"/>
        </w:rPr>
        <w:t>全局图例</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02D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8FA738E">
            <w:pPr>
              <w:spacing w:after="0" w:line="252" w:lineRule="auto"/>
              <w:ind w:firstLine="0"/>
            </w:pPr>
            <w:r>
              <w:rPr>
                <w:rFonts w:ascii="宋体" w:hAnsi="宋体" w:eastAsia="宋体"/>
                <w:b/>
                <w:sz w:val="17"/>
              </w:rPr>
              <w:t>图例/元素</w:t>
            </w:r>
          </w:p>
        </w:tc>
        <w:tc>
          <w:tcPr>
            <w:tcW w:w="4621" w:type="dxa"/>
            <w:shd w:val="clear" w:color="auto" w:fill="E6F6F2"/>
            <w:vAlign w:val="center"/>
          </w:tcPr>
          <w:p w14:paraId="13A366A2">
            <w:pPr>
              <w:spacing w:after="0" w:line="252" w:lineRule="auto"/>
              <w:ind w:firstLine="0"/>
            </w:pPr>
            <w:r>
              <w:rPr>
                <w:rFonts w:ascii="宋体" w:hAnsi="宋体" w:eastAsia="宋体"/>
                <w:b/>
                <w:sz w:val="17"/>
              </w:rPr>
              <w:t>含义</w:t>
            </w:r>
          </w:p>
        </w:tc>
      </w:tr>
      <w:tr w14:paraId="696D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B46A0F">
            <w:pPr>
              <w:spacing w:after="0" w:line="252" w:lineRule="auto"/>
              <w:ind w:firstLine="0"/>
            </w:pPr>
            <w:r>
              <w:rPr>
                <w:rFonts w:ascii="宋体" w:hAnsi="宋体" w:eastAsia="宋体"/>
                <w:b w:val="0"/>
                <w:sz w:val="17"/>
              </w:rPr>
              <w:t>深蓝/蓝紫主按钮</w:t>
            </w:r>
          </w:p>
        </w:tc>
        <w:tc>
          <w:tcPr>
            <w:tcW w:w="4621" w:type="dxa"/>
            <w:vAlign w:val="center"/>
          </w:tcPr>
          <w:p w14:paraId="3B9FE4F7">
            <w:pPr>
              <w:spacing w:after="0" w:line="252" w:lineRule="auto"/>
              <w:ind w:firstLine="0"/>
            </w:pPr>
            <w:r>
              <w:rPr>
                <w:rFonts w:ascii="宋体" w:hAnsi="宋体" w:eastAsia="宋体"/>
                <w:b w:val="0"/>
                <w:sz w:val="17"/>
              </w:rPr>
              <w:t>当前页面主要动作，如登录、保存、发起问答</w:t>
            </w:r>
          </w:p>
        </w:tc>
      </w:tr>
      <w:tr w14:paraId="06F8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134FAB">
            <w:pPr>
              <w:spacing w:after="0" w:line="252" w:lineRule="auto"/>
              <w:ind w:firstLine="0"/>
            </w:pPr>
            <w:r>
              <w:rPr>
                <w:rFonts w:ascii="宋体" w:hAnsi="宋体" w:eastAsia="宋体"/>
                <w:b w:val="0"/>
                <w:sz w:val="17"/>
              </w:rPr>
              <w:t>灰色描边按钮</w:t>
            </w:r>
          </w:p>
        </w:tc>
        <w:tc>
          <w:tcPr>
            <w:tcW w:w="4621" w:type="dxa"/>
            <w:vAlign w:val="center"/>
          </w:tcPr>
          <w:p w14:paraId="631F37CD">
            <w:pPr>
              <w:spacing w:after="0" w:line="252" w:lineRule="auto"/>
              <w:ind w:firstLine="0"/>
            </w:pPr>
            <w:r>
              <w:rPr>
                <w:rFonts w:ascii="宋体" w:hAnsi="宋体" w:eastAsia="宋体"/>
                <w:b w:val="0"/>
                <w:sz w:val="17"/>
              </w:rPr>
              <w:t>次要动作，如刷新、返回、取消</w:t>
            </w:r>
          </w:p>
        </w:tc>
      </w:tr>
      <w:tr w14:paraId="367A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D3937D">
            <w:pPr>
              <w:spacing w:after="0" w:line="252" w:lineRule="auto"/>
              <w:ind w:firstLine="0"/>
            </w:pPr>
            <w:r>
              <w:rPr>
                <w:rFonts w:ascii="宋体" w:hAnsi="宋体" w:eastAsia="宋体"/>
                <w:b w:val="0"/>
                <w:sz w:val="17"/>
              </w:rPr>
              <w:t>红色描边/红色徽标</w:t>
            </w:r>
          </w:p>
        </w:tc>
        <w:tc>
          <w:tcPr>
            <w:tcW w:w="4621" w:type="dxa"/>
            <w:vAlign w:val="center"/>
          </w:tcPr>
          <w:p w14:paraId="47FF3F52">
            <w:pPr>
              <w:spacing w:after="0" w:line="252" w:lineRule="auto"/>
              <w:ind w:firstLine="0"/>
            </w:pPr>
            <w:r>
              <w:rPr>
                <w:rFonts w:ascii="宋体" w:hAnsi="宋体" w:eastAsia="宋体"/>
                <w:b w:val="0"/>
                <w:sz w:val="17"/>
              </w:rPr>
              <w:t>高风险或机密状态，如删除、机密、管理员</w:t>
            </w:r>
          </w:p>
        </w:tc>
      </w:tr>
      <w:tr w14:paraId="265D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E6DC4C">
            <w:pPr>
              <w:spacing w:after="0" w:line="252" w:lineRule="auto"/>
              <w:ind w:firstLine="0"/>
            </w:pPr>
            <w:r>
              <w:rPr>
                <w:rFonts w:ascii="宋体" w:hAnsi="宋体" w:eastAsia="宋体"/>
                <w:b w:val="0"/>
                <w:sz w:val="17"/>
              </w:rPr>
              <w:t>绿色/蓝色/灰色状态胶囊</w:t>
            </w:r>
          </w:p>
        </w:tc>
        <w:tc>
          <w:tcPr>
            <w:tcW w:w="4621" w:type="dxa"/>
            <w:vAlign w:val="center"/>
          </w:tcPr>
          <w:p w14:paraId="00A92DDC">
            <w:pPr>
              <w:spacing w:after="0" w:line="252" w:lineRule="auto"/>
              <w:ind w:firstLine="0"/>
            </w:pPr>
            <w:r>
              <w:rPr>
                <w:rFonts w:ascii="宋体" w:hAnsi="宋体" w:eastAsia="宋体"/>
                <w:b w:val="0"/>
                <w:sz w:val="17"/>
              </w:rPr>
              <w:t>公开/内部/机密、已发布/草稿/已归档等状态</w:t>
            </w:r>
          </w:p>
        </w:tc>
      </w:tr>
      <w:tr w14:paraId="148E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BBB4F7">
            <w:pPr>
              <w:spacing w:after="0" w:line="252" w:lineRule="auto"/>
              <w:ind w:firstLine="0"/>
            </w:pPr>
            <w:r>
              <w:rPr>
                <w:rFonts w:ascii="宋体" w:hAnsi="宋体" w:eastAsia="宋体"/>
                <w:b w:val="0"/>
                <w:sz w:val="17"/>
              </w:rPr>
              <w:t>左侧导航</w:t>
            </w:r>
          </w:p>
        </w:tc>
        <w:tc>
          <w:tcPr>
            <w:tcW w:w="4621" w:type="dxa"/>
            <w:vAlign w:val="center"/>
          </w:tcPr>
          <w:p w14:paraId="11E1AB2E">
            <w:pPr>
              <w:spacing w:after="0" w:line="252" w:lineRule="auto"/>
              <w:ind w:firstLine="0"/>
            </w:pPr>
            <w:r>
              <w:rPr>
                <w:rFonts w:ascii="宋体" w:hAnsi="宋体" w:eastAsia="宋体"/>
                <w:b w:val="0"/>
                <w:sz w:val="17"/>
              </w:rPr>
              <w:t>工作台、知识文档、智能问答、知识关系图、管理员菜单、关于系统</w:t>
            </w:r>
          </w:p>
        </w:tc>
      </w:tr>
      <w:tr w14:paraId="6C9A6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A5FD861">
            <w:pPr>
              <w:spacing w:after="0" w:line="252" w:lineRule="auto"/>
              <w:ind w:firstLine="0"/>
            </w:pPr>
            <w:r>
              <w:rPr>
                <w:rFonts w:ascii="宋体" w:hAnsi="宋体" w:eastAsia="宋体"/>
                <w:b w:val="0"/>
                <w:sz w:val="17"/>
              </w:rPr>
              <w:t>顶部身份区</w:t>
            </w:r>
          </w:p>
        </w:tc>
        <w:tc>
          <w:tcPr>
            <w:tcW w:w="4621" w:type="dxa"/>
            <w:vAlign w:val="center"/>
          </w:tcPr>
          <w:p w14:paraId="49E75DD5">
            <w:pPr>
              <w:spacing w:after="0" w:line="252" w:lineRule="auto"/>
              <w:ind w:firstLine="0"/>
            </w:pPr>
            <w:r>
              <w:rPr>
                <w:rFonts w:ascii="宋体" w:hAnsi="宋体" w:eastAsia="宋体"/>
                <w:b w:val="0"/>
                <w:sz w:val="17"/>
              </w:rPr>
              <w:t>当前用户、部门、角色、退出</w:t>
            </w:r>
          </w:p>
        </w:tc>
      </w:tr>
      <w:tr w14:paraId="77614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34E58C">
            <w:pPr>
              <w:spacing w:after="0" w:line="252" w:lineRule="auto"/>
              <w:ind w:firstLine="0"/>
            </w:pPr>
            <w:r>
              <w:rPr>
                <w:rFonts w:ascii="宋体" w:hAnsi="宋体" w:eastAsia="宋体"/>
                <w:b w:val="0"/>
                <w:sz w:val="17"/>
              </w:rPr>
              <w:t>空状态/骨架屏</w:t>
            </w:r>
          </w:p>
        </w:tc>
        <w:tc>
          <w:tcPr>
            <w:tcW w:w="4621" w:type="dxa"/>
            <w:vAlign w:val="center"/>
          </w:tcPr>
          <w:p w14:paraId="23C31D98">
            <w:pPr>
              <w:spacing w:after="0" w:line="252" w:lineRule="auto"/>
              <w:ind w:firstLine="0"/>
            </w:pPr>
            <w:r>
              <w:rPr>
                <w:rFonts w:ascii="宋体" w:hAnsi="宋体" w:eastAsia="宋体"/>
                <w:b w:val="0"/>
                <w:sz w:val="17"/>
              </w:rPr>
              <w:t>加载或检索无结果时的可理解反馈</w:t>
            </w:r>
          </w:p>
        </w:tc>
      </w:tr>
      <w:tr w14:paraId="3CA6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9EFA6C">
            <w:pPr>
              <w:spacing w:after="0" w:line="252" w:lineRule="auto"/>
              <w:ind w:firstLine="0"/>
            </w:pPr>
            <w:r>
              <w:rPr>
                <w:rFonts w:ascii="宋体" w:hAnsi="宋体" w:eastAsia="宋体"/>
                <w:b w:val="0"/>
                <w:sz w:val="17"/>
              </w:rPr>
              <w:t>响应式断点</w:t>
            </w:r>
          </w:p>
        </w:tc>
        <w:tc>
          <w:tcPr>
            <w:tcW w:w="4621" w:type="dxa"/>
            <w:vAlign w:val="center"/>
          </w:tcPr>
          <w:p w14:paraId="78DF83EB">
            <w:pPr>
              <w:spacing w:after="0" w:line="252" w:lineRule="auto"/>
              <w:ind w:firstLine="0"/>
            </w:pPr>
            <w:r>
              <w:rPr>
                <w:rFonts w:ascii="宋体" w:hAnsi="宋体" w:eastAsia="宋体"/>
                <w:b w:val="0"/>
                <w:sz w:val="17"/>
              </w:rPr>
              <w:t>主要面向桌面浏览器；窄屏时布局收敛，详细限制见页面说明</w:t>
            </w:r>
          </w:p>
        </w:tc>
      </w:tr>
    </w:tbl>
    <w:p w14:paraId="23E6DCCC">
      <w:pPr>
        <w:spacing w:after="20"/>
      </w:pPr>
    </w:p>
    <w:p w14:paraId="651908D5">
      <w:r>
        <w:rPr>
          <w:rFonts w:ascii="宋体" w:hAnsi="宋体" w:eastAsia="宋体"/>
          <w:b/>
          <w:sz w:val="21"/>
        </w:rPr>
        <w:t>页面与权限</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2286"/>
        <w:gridCol w:w="2176"/>
        <w:gridCol w:w="2834"/>
      </w:tblGrid>
      <w:tr w14:paraId="61E0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452B7F3">
            <w:pPr>
              <w:spacing w:after="0" w:line="252" w:lineRule="auto"/>
              <w:ind w:firstLine="0"/>
            </w:pPr>
            <w:r>
              <w:rPr>
                <w:rFonts w:ascii="宋体" w:hAnsi="宋体" w:eastAsia="宋体"/>
                <w:b/>
                <w:sz w:val="17"/>
              </w:rPr>
              <w:t>页面</w:t>
            </w:r>
          </w:p>
        </w:tc>
        <w:tc>
          <w:tcPr>
            <w:tcW w:w="2310" w:type="dxa"/>
            <w:shd w:val="clear" w:color="auto" w:fill="E6F6F2"/>
            <w:vAlign w:val="center"/>
          </w:tcPr>
          <w:p w14:paraId="7FBAA513">
            <w:pPr>
              <w:spacing w:after="0" w:line="252" w:lineRule="auto"/>
              <w:ind w:firstLine="0"/>
            </w:pPr>
            <w:r>
              <w:rPr>
                <w:rFonts w:ascii="宋体" w:hAnsi="宋体" w:eastAsia="宋体"/>
                <w:b/>
                <w:sz w:val="17"/>
              </w:rPr>
              <w:t>路由</w:t>
            </w:r>
          </w:p>
        </w:tc>
        <w:tc>
          <w:tcPr>
            <w:tcW w:w="2310" w:type="dxa"/>
            <w:shd w:val="clear" w:color="auto" w:fill="E6F6F2"/>
            <w:vAlign w:val="center"/>
          </w:tcPr>
          <w:p w14:paraId="4B6F9E0A">
            <w:pPr>
              <w:spacing w:after="0" w:line="252" w:lineRule="auto"/>
              <w:ind w:firstLine="0"/>
            </w:pPr>
            <w:r>
              <w:rPr>
                <w:rFonts w:ascii="宋体" w:hAnsi="宋体" w:eastAsia="宋体"/>
                <w:b/>
                <w:sz w:val="17"/>
              </w:rPr>
              <w:t>可见角色</w:t>
            </w:r>
          </w:p>
        </w:tc>
        <w:tc>
          <w:tcPr>
            <w:tcW w:w="2310" w:type="dxa"/>
            <w:shd w:val="clear" w:color="auto" w:fill="E6F6F2"/>
            <w:vAlign w:val="center"/>
          </w:tcPr>
          <w:p w14:paraId="24BC21E9">
            <w:pPr>
              <w:spacing w:after="0" w:line="252" w:lineRule="auto"/>
              <w:ind w:firstLine="0"/>
            </w:pPr>
            <w:r>
              <w:rPr>
                <w:rFonts w:ascii="宋体" w:hAnsi="宋体" w:eastAsia="宋体"/>
                <w:b/>
                <w:sz w:val="17"/>
              </w:rPr>
              <w:t>主要 API</w:t>
            </w:r>
          </w:p>
        </w:tc>
      </w:tr>
      <w:tr w14:paraId="0A7C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750231">
            <w:pPr>
              <w:spacing w:after="0" w:line="252" w:lineRule="auto"/>
              <w:ind w:firstLine="0"/>
            </w:pPr>
            <w:r>
              <w:rPr>
                <w:rFonts w:ascii="宋体" w:hAnsi="宋体" w:eastAsia="宋体"/>
                <w:b w:val="0"/>
                <w:sz w:val="17"/>
              </w:rPr>
              <w:t>登录</w:t>
            </w:r>
          </w:p>
        </w:tc>
        <w:tc>
          <w:tcPr>
            <w:tcW w:w="2310" w:type="dxa"/>
            <w:vAlign w:val="center"/>
          </w:tcPr>
          <w:p w14:paraId="63077FF9">
            <w:pPr>
              <w:spacing w:after="0" w:line="252" w:lineRule="auto"/>
              <w:ind w:firstLine="0"/>
            </w:pPr>
            <w:r>
              <w:rPr>
                <w:rFonts w:ascii="Consolas" w:hAnsi="Consolas" w:eastAsia="Consolas"/>
                <w:b w:val="0"/>
                <w:sz w:val="17"/>
              </w:rPr>
              <w:t>/login</w:t>
            </w:r>
          </w:p>
        </w:tc>
        <w:tc>
          <w:tcPr>
            <w:tcW w:w="2310" w:type="dxa"/>
            <w:vAlign w:val="center"/>
          </w:tcPr>
          <w:p w14:paraId="08627A3E">
            <w:pPr>
              <w:spacing w:after="0" w:line="252" w:lineRule="auto"/>
              <w:ind w:firstLine="0"/>
            </w:pPr>
            <w:r>
              <w:rPr>
                <w:rFonts w:ascii="宋体" w:hAnsi="宋体" w:eastAsia="宋体"/>
                <w:b w:val="0"/>
                <w:sz w:val="17"/>
              </w:rPr>
              <w:t>匿名</w:t>
            </w:r>
          </w:p>
        </w:tc>
        <w:tc>
          <w:tcPr>
            <w:tcW w:w="2310" w:type="dxa"/>
            <w:vAlign w:val="center"/>
          </w:tcPr>
          <w:p w14:paraId="2BFD211B">
            <w:pPr>
              <w:spacing w:after="0" w:line="252" w:lineRule="auto"/>
              <w:ind w:firstLine="0"/>
            </w:pPr>
            <w:r>
              <w:rPr>
                <w:rFonts w:ascii="Consolas" w:hAnsi="Consolas" w:eastAsia="Consolas"/>
                <w:b w:val="0"/>
                <w:sz w:val="17"/>
              </w:rPr>
              <w:t>GET /api/meta</w:t>
            </w:r>
            <w:r>
              <w:rPr>
                <w:rFonts w:ascii="宋体" w:hAnsi="宋体" w:eastAsia="宋体"/>
                <w:b w:val="0"/>
                <w:sz w:val="17"/>
              </w:rPr>
              <w:t>、</w:t>
            </w:r>
            <w:r>
              <w:rPr>
                <w:rFonts w:ascii="Consolas" w:hAnsi="Consolas" w:eastAsia="Consolas"/>
                <w:b w:val="0"/>
                <w:sz w:val="17"/>
              </w:rPr>
              <w:t>POST /api/auth/login</w:t>
            </w:r>
            <w:r>
              <w:rPr>
                <w:rFonts w:ascii="宋体" w:hAnsi="宋体" w:eastAsia="宋体"/>
                <w:b w:val="0"/>
                <w:sz w:val="17"/>
              </w:rPr>
              <w:t>、</w:t>
            </w:r>
            <w:r>
              <w:rPr>
                <w:rFonts w:ascii="Consolas" w:hAnsi="Consolas" w:eastAsia="Consolas"/>
                <w:b w:val="0"/>
                <w:sz w:val="17"/>
              </w:rPr>
              <w:t>GET /api/auth/session</w:t>
            </w:r>
          </w:p>
        </w:tc>
      </w:tr>
      <w:tr w14:paraId="0E38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5FC4B9">
            <w:pPr>
              <w:spacing w:after="0" w:line="252" w:lineRule="auto"/>
              <w:ind w:firstLine="0"/>
            </w:pPr>
            <w:r>
              <w:rPr>
                <w:rFonts w:ascii="宋体" w:hAnsi="宋体" w:eastAsia="宋体"/>
                <w:b w:val="0"/>
                <w:sz w:val="17"/>
              </w:rPr>
              <w:t>工作台</w:t>
            </w:r>
          </w:p>
        </w:tc>
        <w:tc>
          <w:tcPr>
            <w:tcW w:w="2310" w:type="dxa"/>
            <w:vAlign w:val="center"/>
          </w:tcPr>
          <w:p w14:paraId="231E9B49">
            <w:pPr>
              <w:spacing w:after="0" w:line="252" w:lineRule="auto"/>
              <w:ind w:firstLine="0"/>
            </w:pPr>
            <w:r>
              <w:rPr>
                <w:rFonts w:ascii="Consolas" w:hAnsi="Consolas" w:eastAsia="Consolas"/>
                <w:b w:val="0"/>
                <w:sz w:val="17"/>
              </w:rPr>
              <w:t>/dashboard</w:t>
            </w:r>
          </w:p>
        </w:tc>
        <w:tc>
          <w:tcPr>
            <w:tcW w:w="2310" w:type="dxa"/>
            <w:vAlign w:val="center"/>
          </w:tcPr>
          <w:p w14:paraId="33F9D242">
            <w:pPr>
              <w:spacing w:after="0" w:line="252" w:lineRule="auto"/>
              <w:ind w:firstLine="0"/>
            </w:pPr>
            <w:r>
              <w:rPr>
                <w:rFonts w:ascii="宋体" w:hAnsi="宋体" w:eastAsia="宋体"/>
                <w:b w:val="0"/>
                <w:sz w:val="17"/>
              </w:rPr>
              <w:t>已登录</w:t>
            </w:r>
          </w:p>
        </w:tc>
        <w:tc>
          <w:tcPr>
            <w:tcW w:w="2310" w:type="dxa"/>
            <w:vAlign w:val="center"/>
          </w:tcPr>
          <w:p w14:paraId="6FB9ADF6">
            <w:pPr>
              <w:spacing w:after="0" w:line="252" w:lineRule="auto"/>
              <w:ind w:firstLine="0"/>
            </w:pPr>
            <w:r>
              <w:rPr>
                <w:rFonts w:ascii="Consolas" w:hAnsi="Consolas" w:eastAsia="Consolas"/>
                <w:b w:val="0"/>
                <w:sz w:val="17"/>
              </w:rPr>
              <w:t>GET /api/dashboard</w:t>
            </w:r>
          </w:p>
        </w:tc>
      </w:tr>
      <w:tr w14:paraId="1760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92B8FA2">
            <w:pPr>
              <w:spacing w:after="0" w:line="252" w:lineRule="auto"/>
              <w:ind w:firstLine="0"/>
            </w:pPr>
            <w:r>
              <w:rPr>
                <w:rFonts w:ascii="宋体" w:hAnsi="宋体" w:eastAsia="宋体"/>
                <w:b w:val="0"/>
                <w:sz w:val="17"/>
              </w:rPr>
              <w:t>知识文档列表</w:t>
            </w:r>
          </w:p>
        </w:tc>
        <w:tc>
          <w:tcPr>
            <w:tcW w:w="2310" w:type="dxa"/>
            <w:vAlign w:val="center"/>
          </w:tcPr>
          <w:p w14:paraId="20BC3B5E">
            <w:pPr>
              <w:spacing w:after="0" w:line="252" w:lineRule="auto"/>
              <w:ind w:firstLine="0"/>
            </w:pPr>
            <w:r>
              <w:rPr>
                <w:rFonts w:ascii="Consolas" w:hAnsi="Consolas" w:eastAsia="Consolas"/>
                <w:b w:val="0"/>
                <w:sz w:val="17"/>
              </w:rPr>
              <w:t>/documents</w:t>
            </w:r>
          </w:p>
        </w:tc>
        <w:tc>
          <w:tcPr>
            <w:tcW w:w="2310" w:type="dxa"/>
            <w:vAlign w:val="center"/>
          </w:tcPr>
          <w:p w14:paraId="259E2ABE">
            <w:pPr>
              <w:spacing w:after="0" w:line="252" w:lineRule="auto"/>
              <w:ind w:firstLine="0"/>
            </w:pPr>
            <w:r>
              <w:rPr>
                <w:rFonts w:ascii="宋体" w:hAnsi="宋体" w:eastAsia="宋体"/>
                <w:b w:val="0"/>
                <w:sz w:val="17"/>
              </w:rPr>
              <w:t>已登录</w:t>
            </w:r>
          </w:p>
        </w:tc>
        <w:tc>
          <w:tcPr>
            <w:tcW w:w="2310" w:type="dxa"/>
            <w:vAlign w:val="center"/>
          </w:tcPr>
          <w:p w14:paraId="14ADD47C">
            <w:pPr>
              <w:spacing w:after="0" w:line="252" w:lineRule="auto"/>
              <w:ind w:firstLine="0"/>
            </w:pPr>
            <w:r>
              <w:rPr>
                <w:rFonts w:ascii="Consolas" w:hAnsi="Consolas" w:eastAsia="Consolas"/>
                <w:b w:val="0"/>
                <w:sz w:val="17"/>
              </w:rPr>
              <w:t>GET /api/documents</w:t>
            </w:r>
            <w:r>
              <w:rPr>
                <w:rFonts w:ascii="宋体" w:hAnsi="宋体" w:eastAsia="宋体"/>
                <w:b w:val="0"/>
                <w:sz w:val="17"/>
              </w:rPr>
              <w:t>、</w:t>
            </w:r>
            <w:r>
              <w:rPr>
                <w:rFonts w:ascii="Consolas" w:hAnsi="Consolas" w:eastAsia="Consolas"/>
                <w:b w:val="0"/>
                <w:sz w:val="17"/>
              </w:rPr>
              <w:t>POST /api/documents/{id}/favorite</w:t>
            </w:r>
          </w:p>
        </w:tc>
      </w:tr>
      <w:tr w14:paraId="7A3A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35B7C9">
            <w:pPr>
              <w:spacing w:after="0" w:line="252" w:lineRule="auto"/>
              <w:ind w:firstLine="0"/>
            </w:pPr>
            <w:r>
              <w:rPr>
                <w:rFonts w:ascii="宋体" w:hAnsi="宋体" w:eastAsia="宋体"/>
                <w:b w:val="0"/>
                <w:sz w:val="17"/>
              </w:rPr>
              <w:t>文档详情</w:t>
            </w:r>
          </w:p>
        </w:tc>
        <w:tc>
          <w:tcPr>
            <w:tcW w:w="2310" w:type="dxa"/>
            <w:vAlign w:val="center"/>
          </w:tcPr>
          <w:p w14:paraId="769DBB58">
            <w:pPr>
              <w:spacing w:after="0" w:line="252" w:lineRule="auto"/>
              <w:ind w:firstLine="0"/>
            </w:pPr>
            <w:r>
              <w:rPr>
                <w:rFonts w:ascii="Consolas" w:hAnsi="Consolas" w:eastAsia="Consolas"/>
                <w:b w:val="0"/>
                <w:sz w:val="17"/>
              </w:rPr>
              <w:t>/documents/:id</w:t>
            </w:r>
          </w:p>
        </w:tc>
        <w:tc>
          <w:tcPr>
            <w:tcW w:w="2310" w:type="dxa"/>
            <w:vAlign w:val="center"/>
          </w:tcPr>
          <w:p w14:paraId="44E7D052">
            <w:pPr>
              <w:spacing w:after="0" w:line="252" w:lineRule="auto"/>
              <w:ind w:firstLine="0"/>
            </w:pPr>
            <w:r>
              <w:rPr>
                <w:rFonts w:ascii="宋体" w:hAnsi="宋体" w:eastAsia="宋体"/>
                <w:b w:val="0"/>
                <w:sz w:val="17"/>
              </w:rPr>
              <w:t>有文档查看权限的已登录用户</w:t>
            </w:r>
          </w:p>
        </w:tc>
        <w:tc>
          <w:tcPr>
            <w:tcW w:w="2310" w:type="dxa"/>
            <w:vAlign w:val="center"/>
          </w:tcPr>
          <w:p w14:paraId="75188395">
            <w:pPr>
              <w:spacing w:after="0" w:line="252" w:lineRule="auto"/>
              <w:ind w:firstLine="0"/>
            </w:pPr>
            <w:r>
              <w:rPr>
                <w:rFonts w:ascii="Consolas" w:hAnsi="Consolas" w:eastAsia="Consolas"/>
                <w:b w:val="0"/>
                <w:sz w:val="17"/>
              </w:rPr>
              <w:t>GET /api/documents/{id}</w:t>
            </w:r>
            <w:r>
              <w:rPr>
                <w:rFonts w:ascii="宋体" w:hAnsi="宋体" w:eastAsia="宋体"/>
                <w:b w:val="0"/>
                <w:sz w:val="17"/>
              </w:rPr>
              <w:t>、收藏、删除</w:t>
            </w:r>
          </w:p>
        </w:tc>
      </w:tr>
      <w:tr w14:paraId="1A0E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5CFC46">
            <w:pPr>
              <w:spacing w:after="0" w:line="252" w:lineRule="auto"/>
              <w:ind w:firstLine="0"/>
            </w:pPr>
            <w:r>
              <w:rPr>
                <w:rFonts w:ascii="宋体" w:hAnsi="宋体" w:eastAsia="宋体"/>
                <w:b w:val="0"/>
                <w:sz w:val="17"/>
              </w:rPr>
              <w:t>文档编辑</w:t>
            </w:r>
          </w:p>
        </w:tc>
        <w:tc>
          <w:tcPr>
            <w:tcW w:w="2310" w:type="dxa"/>
            <w:vAlign w:val="center"/>
          </w:tcPr>
          <w:p w14:paraId="1255492D">
            <w:pPr>
              <w:spacing w:after="0" w:line="252" w:lineRule="auto"/>
              <w:ind w:firstLine="0"/>
            </w:pPr>
            <w:r>
              <w:rPr>
                <w:rFonts w:ascii="Consolas" w:hAnsi="Consolas" w:eastAsia="Consolas"/>
                <w:b w:val="0"/>
                <w:sz w:val="17"/>
              </w:rPr>
              <w:t>/documents/new</w:t>
            </w:r>
            <w:r>
              <w:rPr>
                <w:rFonts w:ascii="宋体" w:hAnsi="宋体" w:eastAsia="宋体"/>
                <w:b w:val="0"/>
                <w:sz w:val="17"/>
              </w:rPr>
              <w:t>、</w:t>
            </w:r>
            <w:r>
              <w:rPr>
                <w:rFonts w:ascii="Consolas" w:hAnsi="Consolas" w:eastAsia="Consolas"/>
                <w:b w:val="0"/>
                <w:sz w:val="17"/>
              </w:rPr>
              <w:t>/documents/:id/edit</w:t>
            </w:r>
          </w:p>
        </w:tc>
        <w:tc>
          <w:tcPr>
            <w:tcW w:w="2310" w:type="dxa"/>
            <w:vAlign w:val="center"/>
          </w:tcPr>
          <w:p w14:paraId="3C8171B4">
            <w:pPr>
              <w:spacing w:after="0" w:line="252" w:lineRule="auto"/>
              <w:ind w:firstLine="0"/>
            </w:pPr>
            <w:r>
              <w:rPr>
                <w:rFonts w:ascii="宋体" w:hAnsi="宋体" w:eastAsia="宋体"/>
                <w:b w:val="0"/>
                <w:sz w:val="17"/>
              </w:rPr>
              <w:t>已登录；编辑需作者或管理员</w:t>
            </w:r>
          </w:p>
        </w:tc>
        <w:tc>
          <w:tcPr>
            <w:tcW w:w="2310" w:type="dxa"/>
            <w:vAlign w:val="center"/>
          </w:tcPr>
          <w:p w14:paraId="231569F2">
            <w:pPr>
              <w:spacing w:after="0" w:line="252" w:lineRule="auto"/>
              <w:ind w:firstLine="0"/>
            </w:pPr>
            <w:r>
              <w:rPr>
                <w:rFonts w:ascii="Consolas" w:hAnsi="Consolas" w:eastAsia="Consolas"/>
                <w:b w:val="0"/>
                <w:sz w:val="17"/>
              </w:rPr>
              <w:t>GET /api/categories</w:t>
            </w:r>
            <w:r>
              <w:rPr>
                <w:rFonts w:ascii="宋体" w:hAnsi="宋体" w:eastAsia="宋体"/>
                <w:b w:val="0"/>
                <w:sz w:val="17"/>
              </w:rPr>
              <w:t>、</w:t>
            </w:r>
            <w:r>
              <w:rPr>
                <w:rFonts w:ascii="Consolas" w:hAnsi="Consolas" w:eastAsia="Consolas"/>
                <w:b w:val="0"/>
                <w:sz w:val="17"/>
              </w:rPr>
              <w:t>POST /api/documents</w:t>
            </w:r>
            <w:r>
              <w:rPr>
                <w:rFonts w:ascii="宋体" w:hAnsi="宋体" w:eastAsia="宋体"/>
                <w:b w:val="0"/>
                <w:sz w:val="17"/>
              </w:rPr>
              <w:t>、</w:t>
            </w:r>
            <w:r>
              <w:rPr>
                <w:rFonts w:ascii="Consolas" w:hAnsi="Consolas" w:eastAsia="Consolas"/>
                <w:b w:val="0"/>
                <w:sz w:val="17"/>
              </w:rPr>
              <w:t>PUT /api/documents/{id}</w:t>
            </w:r>
          </w:p>
        </w:tc>
      </w:tr>
      <w:tr w14:paraId="11DB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A36E42">
            <w:pPr>
              <w:spacing w:after="0" w:line="252" w:lineRule="auto"/>
              <w:ind w:firstLine="0"/>
            </w:pPr>
            <w:r>
              <w:rPr>
                <w:rFonts w:ascii="宋体" w:hAnsi="宋体" w:eastAsia="宋体"/>
                <w:b w:val="0"/>
                <w:sz w:val="17"/>
              </w:rPr>
              <w:t>智能问答</w:t>
            </w:r>
          </w:p>
        </w:tc>
        <w:tc>
          <w:tcPr>
            <w:tcW w:w="2310" w:type="dxa"/>
            <w:vAlign w:val="center"/>
          </w:tcPr>
          <w:p w14:paraId="5FE65F73">
            <w:pPr>
              <w:spacing w:after="0" w:line="252" w:lineRule="auto"/>
              <w:ind w:firstLine="0"/>
            </w:pPr>
            <w:r>
              <w:rPr>
                <w:rFonts w:ascii="Consolas" w:hAnsi="Consolas" w:eastAsia="Consolas"/>
                <w:b w:val="0"/>
                <w:sz w:val="17"/>
              </w:rPr>
              <w:t>/qa</w:t>
            </w:r>
          </w:p>
        </w:tc>
        <w:tc>
          <w:tcPr>
            <w:tcW w:w="2310" w:type="dxa"/>
            <w:vAlign w:val="center"/>
          </w:tcPr>
          <w:p w14:paraId="3B965791">
            <w:pPr>
              <w:spacing w:after="0" w:line="252" w:lineRule="auto"/>
              <w:ind w:firstLine="0"/>
            </w:pPr>
            <w:r>
              <w:rPr>
                <w:rFonts w:ascii="宋体" w:hAnsi="宋体" w:eastAsia="宋体"/>
                <w:b w:val="0"/>
                <w:sz w:val="17"/>
              </w:rPr>
              <w:t>已登录</w:t>
            </w:r>
          </w:p>
        </w:tc>
        <w:tc>
          <w:tcPr>
            <w:tcW w:w="2310" w:type="dxa"/>
            <w:vAlign w:val="center"/>
          </w:tcPr>
          <w:p w14:paraId="09E9A899">
            <w:pPr>
              <w:spacing w:after="0" w:line="252" w:lineRule="auto"/>
              <w:ind w:firstLine="0"/>
            </w:pPr>
            <w:r>
              <w:rPr>
                <w:rFonts w:ascii="Consolas" w:hAnsi="Consolas" w:eastAsia="Consolas"/>
                <w:b w:val="0"/>
                <w:sz w:val="17"/>
              </w:rPr>
              <w:t>GET /api/qa</w:t>
            </w:r>
            <w:r>
              <w:rPr>
                <w:rFonts w:ascii="宋体" w:hAnsi="宋体" w:eastAsia="宋体"/>
                <w:b w:val="0"/>
                <w:sz w:val="17"/>
              </w:rPr>
              <w:t>、</w:t>
            </w:r>
            <w:r>
              <w:rPr>
                <w:rFonts w:ascii="Consolas" w:hAnsi="Consolas" w:eastAsia="Consolas"/>
                <w:b w:val="0"/>
                <w:sz w:val="17"/>
              </w:rPr>
              <w:t>POST /api/qa/ask</w:t>
            </w:r>
            <w:r>
              <w:rPr>
                <w:rFonts w:ascii="宋体" w:hAnsi="宋体" w:eastAsia="宋体"/>
                <w:b w:val="0"/>
                <w:sz w:val="17"/>
              </w:rPr>
              <w:t>、</w:t>
            </w:r>
            <w:r>
              <w:rPr>
                <w:rFonts w:ascii="Consolas" w:hAnsi="Consolas" w:eastAsia="Consolas"/>
                <w:b w:val="0"/>
                <w:sz w:val="17"/>
              </w:rPr>
              <w:t>GET /api/qa/history/{id}</w:t>
            </w:r>
          </w:p>
        </w:tc>
      </w:tr>
      <w:tr w14:paraId="46CB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8B51D94">
            <w:pPr>
              <w:spacing w:after="0" w:line="252" w:lineRule="auto"/>
              <w:ind w:firstLine="0"/>
            </w:pPr>
            <w:r>
              <w:rPr>
                <w:rFonts w:ascii="宋体" w:hAnsi="宋体" w:eastAsia="宋体"/>
                <w:b w:val="0"/>
                <w:sz w:val="17"/>
              </w:rPr>
              <w:t>知识关系图</w:t>
            </w:r>
          </w:p>
        </w:tc>
        <w:tc>
          <w:tcPr>
            <w:tcW w:w="2310" w:type="dxa"/>
            <w:vAlign w:val="center"/>
          </w:tcPr>
          <w:p w14:paraId="1F8CA587">
            <w:pPr>
              <w:spacing w:after="0" w:line="252" w:lineRule="auto"/>
              <w:ind w:firstLine="0"/>
            </w:pPr>
            <w:r>
              <w:rPr>
                <w:rFonts w:ascii="Consolas" w:hAnsi="Consolas" w:eastAsia="Consolas"/>
                <w:b w:val="0"/>
                <w:sz w:val="17"/>
              </w:rPr>
              <w:t>/graph</w:t>
            </w:r>
          </w:p>
        </w:tc>
        <w:tc>
          <w:tcPr>
            <w:tcW w:w="2310" w:type="dxa"/>
            <w:vAlign w:val="center"/>
          </w:tcPr>
          <w:p w14:paraId="3A117B5A">
            <w:pPr>
              <w:spacing w:after="0" w:line="252" w:lineRule="auto"/>
              <w:ind w:firstLine="0"/>
            </w:pPr>
            <w:r>
              <w:rPr>
                <w:rFonts w:ascii="宋体" w:hAnsi="宋体" w:eastAsia="宋体"/>
                <w:b w:val="0"/>
                <w:sz w:val="17"/>
              </w:rPr>
              <w:t>已登录；维护弹窗仅管理员</w:t>
            </w:r>
          </w:p>
        </w:tc>
        <w:tc>
          <w:tcPr>
            <w:tcW w:w="2310" w:type="dxa"/>
            <w:vAlign w:val="center"/>
          </w:tcPr>
          <w:p w14:paraId="3E45851B">
            <w:pPr>
              <w:spacing w:after="0" w:line="252" w:lineRule="auto"/>
              <w:ind w:firstLine="0"/>
            </w:pPr>
            <w:r>
              <w:rPr>
                <w:rFonts w:ascii="Consolas" w:hAnsi="Consolas" w:eastAsia="Consolas"/>
                <w:b w:val="0"/>
                <w:sz w:val="17"/>
              </w:rPr>
              <w:t>GET /api/graph</w:t>
            </w:r>
            <w:r>
              <w:rPr>
                <w:rFonts w:ascii="宋体" w:hAnsi="宋体" w:eastAsia="宋体"/>
                <w:b w:val="0"/>
                <w:sz w:val="17"/>
              </w:rPr>
              <w:t>、</w:t>
            </w:r>
            <w:r>
              <w:rPr>
                <w:rFonts w:ascii="Consolas" w:hAnsi="Consolas" w:eastAsia="Consolas"/>
                <w:b w:val="0"/>
                <w:sz w:val="17"/>
              </w:rPr>
              <w:t>GET /api/graph/manage</w:t>
            </w:r>
            <w:r>
              <w:rPr>
                <w:rFonts w:ascii="宋体" w:hAnsi="宋体" w:eastAsia="宋体"/>
                <w:b w:val="0"/>
                <w:sz w:val="17"/>
              </w:rPr>
              <w:t>、</w:t>
            </w:r>
            <w:r>
              <w:rPr>
                <w:rFonts w:ascii="Consolas" w:hAnsi="Consolas" w:eastAsia="Consolas"/>
                <w:b w:val="0"/>
                <w:sz w:val="17"/>
              </w:rPr>
              <w:t>POST /api/graph/nodes</w:t>
            </w:r>
            <w:r>
              <w:rPr>
                <w:rFonts w:ascii="宋体" w:hAnsi="宋体" w:eastAsia="宋体"/>
                <w:b w:val="0"/>
                <w:sz w:val="17"/>
              </w:rPr>
              <w:t>、</w:t>
            </w:r>
            <w:r>
              <w:rPr>
                <w:rFonts w:ascii="Consolas" w:hAnsi="Consolas" w:eastAsia="Consolas"/>
                <w:b w:val="0"/>
                <w:sz w:val="17"/>
              </w:rPr>
              <w:t>POST /api/graph/edges</w:t>
            </w:r>
          </w:p>
        </w:tc>
      </w:tr>
      <w:tr w14:paraId="2F38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7DB35A2">
            <w:pPr>
              <w:spacing w:after="0" w:line="252" w:lineRule="auto"/>
              <w:ind w:firstLine="0"/>
            </w:pPr>
            <w:r>
              <w:rPr>
                <w:rFonts w:ascii="宋体" w:hAnsi="宋体" w:eastAsia="宋体"/>
                <w:b w:val="0"/>
                <w:sz w:val="17"/>
              </w:rPr>
              <w:t>用户管理</w:t>
            </w:r>
          </w:p>
        </w:tc>
        <w:tc>
          <w:tcPr>
            <w:tcW w:w="2310" w:type="dxa"/>
            <w:vAlign w:val="center"/>
          </w:tcPr>
          <w:p w14:paraId="02942FA8">
            <w:pPr>
              <w:spacing w:after="0" w:line="252" w:lineRule="auto"/>
              <w:ind w:firstLine="0"/>
            </w:pPr>
            <w:r>
              <w:rPr>
                <w:rFonts w:ascii="Consolas" w:hAnsi="Consolas" w:eastAsia="Consolas"/>
                <w:b w:val="0"/>
                <w:sz w:val="17"/>
              </w:rPr>
              <w:t>/admin/users</w:t>
            </w:r>
          </w:p>
        </w:tc>
        <w:tc>
          <w:tcPr>
            <w:tcW w:w="2310" w:type="dxa"/>
            <w:vAlign w:val="center"/>
          </w:tcPr>
          <w:p w14:paraId="1C432A3B">
            <w:pPr>
              <w:spacing w:after="0" w:line="252" w:lineRule="auto"/>
              <w:ind w:firstLine="0"/>
            </w:pPr>
            <w:r>
              <w:rPr>
                <w:rFonts w:ascii="宋体" w:hAnsi="宋体" w:eastAsia="宋体"/>
                <w:b w:val="0"/>
                <w:sz w:val="17"/>
              </w:rPr>
              <w:t>管理员</w:t>
            </w:r>
          </w:p>
        </w:tc>
        <w:tc>
          <w:tcPr>
            <w:tcW w:w="2310" w:type="dxa"/>
            <w:vAlign w:val="center"/>
          </w:tcPr>
          <w:p w14:paraId="1F806FB9">
            <w:pPr>
              <w:spacing w:after="0" w:line="252" w:lineRule="auto"/>
              <w:ind w:firstLine="0"/>
            </w:pPr>
            <w:r>
              <w:rPr>
                <w:rFonts w:ascii="Consolas" w:hAnsi="Consolas" w:eastAsia="Consolas"/>
                <w:b w:val="0"/>
                <w:sz w:val="17"/>
              </w:rPr>
              <w:t>GET /api/admin/users</w:t>
            </w:r>
          </w:p>
        </w:tc>
      </w:tr>
      <w:tr w14:paraId="77A2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4A9CCD">
            <w:pPr>
              <w:spacing w:after="0" w:line="252" w:lineRule="auto"/>
              <w:ind w:firstLine="0"/>
            </w:pPr>
            <w:r>
              <w:rPr>
                <w:rFonts w:ascii="宋体" w:hAnsi="宋体" w:eastAsia="宋体"/>
                <w:b w:val="0"/>
                <w:sz w:val="17"/>
              </w:rPr>
              <w:t>审计日志</w:t>
            </w:r>
          </w:p>
        </w:tc>
        <w:tc>
          <w:tcPr>
            <w:tcW w:w="2310" w:type="dxa"/>
            <w:vAlign w:val="center"/>
          </w:tcPr>
          <w:p w14:paraId="6B7A6402">
            <w:pPr>
              <w:spacing w:after="0" w:line="252" w:lineRule="auto"/>
              <w:ind w:firstLine="0"/>
            </w:pPr>
            <w:r>
              <w:rPr>
                <w:rFonts w:ascii="Consolas" w:hAnsi="Consolas" w:eastAsia="Consolas"/>
                <w:b w:val="0"/>
                <w:sz w:val="17"/>
              </w:rPr>
              <w:t>/admin/audits</w:t>
            </w:r>
          </w:p>
        </w:tc>
        <w:tc>
          <w:tcPr>
            <w:tcW w:w="2310" w:type="dxa"/>
            <w:vAlign w:val="center"/>
          </w:tcPr>
          <w:p w14:paraId="53A6BF62">
            <w:pPr>
              <w:spacing w:after="0" w:line="252" w:lineRule="auto"/>
              <w:ind w:firstLine="0"/>
            </w:pPr>
            <w:r>
              <w:rPr>
                <w:rFonts w:ascii="宋体" w:hAnsi="宋体" w:eastAsia="宋体"/>
                <w:b w:val="0"/>
                <w:sz w:val="17"/>
              </w:rPr>
              <w:t>管理员</w:t>
            </w:r>
          </w:p>
        </w:tc>
        <w:tc>
          <w:tcPr>
            <w:tcW w:w="2310" w:type="dxa"/>
            <w:vAlign w:val="center"/>
          </w:tcPr>
          <w:p w14:paraId="74844C36">
            <w:pPr>
              <w:spacing w:after="0" w:line="252" w:lineRule="auto"/>
              <w:ind w:firstLine="0"/>
            </w:pPr>
            <w:r>
              <w:rPr>
                <w:rFonts w:ascii="Consolas" w:hAnsi="Consolas" w:eastAsia="Consolas"/>
                <w:b w:val="0"/>
                <w:sz w:val="17"/>
              </w:rPr>
              <w:t>GET /api/admin/audits</w:t>
            </w:r>
          </w:p>
        </w:tc>
      </w:tr>
      <w:tr w14:paraId="4435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1E9304B">
            <w:pPr>
              <w:spacing w:after="0" w:line="252" w:lineRule="auto"/>
              <w:ind w:firstLine="0"/>
            </w:pPr>
            <w:r>
              <w:rPr>
                <w:rFonts w:ascii="宋体" w:hAnsi="宋体" w:eastAsia="宋体"/>
                <w:b w:val="0"/>
                <w:sz w:val="17"/>
              </w:rPr>
              <w:t>关于系统</w:t>
            </w:r>
          </w:p>
        </w:tc>
        <w:tc>
          <w:tcPr>
            <w:tcW w:w="2310" w:type="dxa"/>
            <w:vAlign w:val="center"/>
          </w:tcPr>
          <w:p w14:paraId="4837986A">
            <w:pPr>
              <w:spacing w:after="0" w:line="252" w:lineRule="auto"/>
              <w:ind w:firstLine="0"/>
            </w:pPr>
            <w:r>
              <w:rPr>
                <w:rFonts w:ascii="Consolas" w:hAnsi="Consolas" w:eastAsia="Consolas"/>
                <w:b w:val="0"/>
                <w:sz w:val="17"/>
              </w:rPr>
              <w:t>/about</w:t>
            </w:r>
          </w:p>
        </w:tc>
        <w:tc>
          <w:tcPr>
            <w:tcW w:w="2310" w:type="dxa"/>
            <w:vAlign w:val="center"/>
          </w:tcPr>
          <w:p w14:paraId="655E3514">
            <w:pPr>
              <w:spacing w:after="0" w:line="252" w:lineRule="auto"/>
              <w:ind w:firstLine="0"/>
            </w:pPr>
            <w:r>
              <w:rPr>
                <w:rFonts w:ascii="宋体" w:hAnsi="宋体" w:eastAsia="宋体"/>
                <w:b w:val="0"/>
                <w:sz w:val="17"/>
              </w:rPr>
              <w:t>已登录</w:t>
            </w:r>
          </w:p>
        </w:tc>
        <w:tc>
          <w:tcPr>
            <w:tcW w:w="2310" w:type="dxa"/>
            <w:vAlign w:val="center"/>
          </w:tcPr>
          <w:p w14:paraId="2C2B020D">
            <w:pPr>
              <w:spacing w:after="0" w:line="252" w:lineRule="auto"/>
              <w:ind w:firstLine="0"/>
            </w:pPr>
            <w:r>
              <w:rPr>
                <w:rFonts w:ascii="Consolas" w:hAnsi="Consolas" w:eastAsia="Consolas"/>
                <w:b w:val="0"/>
                <w:sz w:val="17"/>
              </w:rPr>
              <w:t>GET /api/about</w:t>
            </w:r>
          </w:p>
        </w:tc>
      </w:tr>
    </w:tbl>
    <w:p w14:paraId="0567715D">
      <w:pPr>
        <w:spacing w:after="20"/>
      </w:pPr>
    </w:p>
    <w:p w14:paraId="0CFF482E">
      <w:pPr>
        <w:pStyle w:val="5"/>
      </w:pPr>
      <w:bookmarkStart w:id="379" w:name="_Toc24850"/>
      <w:r>
        <w:rPr>
          <w:rFonts w:ascii="宋体" w:hAnsi="宋体" w:eastAsia="宋体"/>
          <w:b/>
          <w:sz w:val="24"/>
        </w:rPr>
        <w:t>2.2 页面原型逐页说明</w:t>
      </w:r>
      <w:bookmarkEnd w:id="379"/>
    </w:p>
    <w:p w14:paraId="79B31F5A">
      <w:pPr>
        <w:pStyle w:val="6"/>
      </w:pPr>
      <w:r>
        <w:rPr>
          <w:rFonts w:ascii="宋体" w:hAnsi="宋体" w:eastAsia="宋体"/>
          <w:b/>
          <w:sz w:val="22"/>
        </w:rPr>
        <w:t>2.2.1 登录页</w:t>
      </w:r>
    </w:p>
    <w:p w14:paraId="23BAF41A">
      <w:pPr>
        <w:keepNext/>
        <w:spacing w:before="120" w:after="80"/>
        <w:ind w:firstLine="0"/>
        <w:jc w:val="center"/>
      </w:pPr>
      <w:r>
        <w:drawing>
          <wp:inline distT="0" distB="0" distL="114300" distR="114300">
            <wp:extent cx="5623560" cy="3709670"/>
            <wp:effectExtent l="0" t="0" r="152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23560" cy="3709987"/>
                    </a:xfrm>
                    <a:prstGeom prst="rect">
                      <a:avLst/>
                    </a:prstGeom>
                  </pic:spPr>
                </pic:pic>
              </a:graphicData>
            </a:graphic>
          </wp:inline>
        </w:drawing>
      </w:r>
    </w:p>
    <w:p w14:paraId="6F396167">
      <w:pPr>
        <w:pStyle w:val="15"/>
      </w:pPr>
      <w:r>
        <w:rPr>
          <w:rFonts w:ascii="宋体" w:hAnsi="宋体" w:eastAsia="宋体"/>
          <w:b w:val="0"/>
          <w:color w:val="6E7B90"/>
          <w:sz w:val="17"/>
        </w:rPr>
        <w:t>图 2-1 登录页原型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15A7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DD8DFCF">
            <w:pPr>
              <w:spacing w:after="0" w:line="252" w:lineRule="auto"/>
              <w:ind w:firstLine="0"/>
            </w:pPr>
            <w:r>
              <w:rPr>
                <w:rFonts w:ascii="宋体" w:hAnsi="宋体" w:eastAsia="宋体"/>
                <w:b/>
                <w:sz w:val="17"/>
              </w:rPr>
              <w:t>项目</w:t>
            </w:r>
          </w:p>
        </w:tc>
        <w:tc>
          <w:tcPr>
            <w:tcW w:w="4621" w:type="dxa"/>
            <w:shd w:val="clear" w:color="auto" w:fill="E6F6F2"/>
            <w:vAlign w:val="center"/>
          </w:tcPr>
          <w:p w14:paraId="55EE6D70">
            <w:pPr>
              <w:spacing w:after="0" w:line="252" w:lineRule="auto"/>
              <w:ind w:firstLine="0"/>
            </w:pPr>
            <w:r>
              <w:rPr>
                <w:rFonts w:ascii="宋体" w:hAnsi="宋体" w:eastAsia="宋体"/>
                <w:b/>
                <w:sz w:val="17"/>
              </w:rPr>
              <w:t>说明</w:t>
            </w:r>
          </w:p>
        </w:tc>
      </w:tr>
      <w:tr w14:paraId="59B1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5FFCBC">
            <w:pPr>
              <w:spacing w:after="0" w:line="252" w:lineRule="auto"/>
              <w:ind w:firstLine="0"/>
            </w:pPr>
            <w:r>
              <w:rPr>
                <w:rFonts w:ascii="宋体" w:hAnsi="宋体" w:eastAsia="宋体"/>
                <w:b w:val="0"/>
                <w:sz w:val="17"/>
              </w:rPr>
              <w:t>对应文件</w:t>
            </w:r>
          </w:p>
        </w:tc>
        <w:tc>
          <w:tcPr>
            <w:tcW w:w="4621" w:type="dxa"/>
            <w:vAlign w:val="center"/>
          </w:tcPr>
          <w:p w14:paraId="1BFC9F41">
            <w:pPr>
              <w:spacing w:after="0" w:line="252" w:lineRule="auto"/>
              <w:ind w:firstLine="0"/>
            </w:pPr>
            <w:r>
              <w:rPr>
                <w:rFonts w:ascii="Consolas" w:hAnsi="Consolas" w:eastAsia="Consolas"/>
                <w:b w:val="0"/>
                <w:sz w:val="17"/>
              </w:rPr>
              <w:t>docs/screenshots/01-login.png</w:t>
            </w:r>
            <w:r>
              <w:rPr>
                <w:rFonts w:ascii="宋体" w:hAnsi="宋体" w:eastAsia="宋体"/>
                <w:b w:val="0"/>
                <w:sz w:val="17"/>
              </w:rPr>
              <w:t>；实现：</w:t>
            </w:r>
            <w:r>
              <w:rPr>
                <w:rFonts w:ascii="Consolas" w:hAnsi="Consolas" w:eastAsia="Consolas"/>
                <w:b w:val="0"/>
                <w:sz w:val="17"/>
              </w:rPr>
              <w:t>frontend/src/views/LoginView.vue</w:t>
            </w:r>
          </w:p>
        </w:tc>
      </w:tr>
      <w:tr w14:paraId="0377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178118">
            <w:pPr>
              <w:spacing w:after="0" w:line="252" w:lineRule="auto"/>
              <w:ind w:firstLine="0"/>
            </w:pPr>
            <w:r>
              <w:rPr>
                <w:rFonts w:ascii="宋体" w:hAnsi="宋体" w:eastAsia="宋体"/>
                <w:b w:val="0"/>
                <w:sz w:val="17"/>
              </w:rPr>
              <w:t>页面目标</w:t>
            </w:r>
          </w:p>
        </w:tc>
        <w:tc>
          <w:tcPr>
            <w:tcW w:w="4621" w:type="dxa"/>
            <w:vAlign w:val="center"/>
          </w:tcPr>
          <w:p w14:paraId="5DDC2F9D">
            <w:pPr>
              <w:spacing w:after="0" w:line="252" w:lineRule="auto"/>
              <w:ind w:firstLine="0"/>
            </w:pPr>
            <w:r>
              <w:rPr>
                <w:rFonts w:ascii="宋体" w:hAnsi="宋体" w:eastAsia="宋体"/>
                <w:b w:val="0"/>
                <w:sz w:val="17"/>
              </w:rPr>
              <w:t>在未登录状态说明系统价值，并提供账号密码登录与演示账号入口</w:t>
            </w:r>
          </w:p>
        </w:tc>
      </w:tr>
      <w:tr w14:paraId="6246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A1DF2C">
            <w:pPr>
              <w:spacing w:after="0" w:line="252" w:lineRule="auto"/>
              <w:ind w:firstLine="0"/>
            </w:pPr>
            <w:r>
              <w:rPr>
                <w:rFonts w:ascii="宋体" w:hAnsi="宋体" w:eastAsia="宋体"/>
                <w:b w:val="0"/>
                <w:sz w:val="17"/>
              </w:rPr>
              <w:t>主要区域</w:t>
            </w:r>
          </w:p>
        </w:tc>
        <w:tc>
          <w:tcPr>
            <w:tcW w:w="4621" w:type="dxa"/>
            <w:vAlign w:val="center"/>
          </w:tcPr>
          <w:p w14:paraId="2649FB88">
            <w:pPr>
              <w:spacing w:after="0" w:line="252" w:lineRule="auto"/>
              <w:ind w:firstLine="0"/>
            </w:pPr>
            <w:r>
              <w:rPr>
                <w:rFonts w:ascii="宋体" w:hAnsi="宋体" w:eastAsia="宋体"/>
                <w:b w:val="0"/>
                <w:sz w:val="17"/>
              </w:rPr>
              <w:t>左侧品牌/价值说明/问答与机密隔离示意；右侧登录表单；用户名、密码、显示/隐藏、登录按钮、错误提示、演示账号快捷填充</w:t>
            </w:r>
          </w:p>
        </w:tc>
      </w:tr>
      <w:tr w14:paraId="2721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2AAA4E">
            <w:pPr>
              <w:spacing w:after="0" w:line="252" w:lineRule="auto"/>
              <w:ind w:firstLine="0"/>
            </w:pPr>
            <w:r>
              <w:rPr>
                <w:rFonts w:ascii="宋体" w:hAnsi="宋体" w:eastAsia="宋体"/>
                <w:b w:val="0"/>
                <w:sz w:val="17"/>
              </w:rPr>
              <w:t>关键交互</w:t>
            </w:r>
          </w:p>
        </w:tc>
        <w:tc>
          <w:tcPr>
            <w:tcW w:w="4621" w:type="dxa"/>
            <w:vAlign w:val="center"/>
          </w:tcPr>
          <w:p w14:paraId="26490455">
            <w:pPr>
              <w:spacing w:after="0" w:line="252" w:lineRule="auto"/>
              <w:ind w:firstLine="0"/>
            </w:pPr>
            <w:r>
              <w:rPr>
                <w:rFonts w:ascii="宋体" w:hAnsi="宋体" w:eastAsia="宋体"/>
                <w:b w:val="0"/>
                <w:sz w:val="17"/>
              </w:rPr>
              <w:t xml:space="preserve">输入或选择演示账号；提交时校验非空；登录成功后跳转 </w:t>
            </w:r>
            <w:r>
              <w:rPr>
                <w:rFonts w:ascii="Consolas" w:hAnsi="Consolas" w:eastAsia="Consolas"/>
                <w:b w:val="0"/>
                <w:sz w:val="17"/>
              </w:rPr>
              <w:t>redirect</w:t>
            </w:r>
            <w:r>
              <w:rPr>
                <w:rFonts w:ascii="宋体" w:hAnsi="宋体" w:eastAsia="宋体"/>
                <w:b w:val="0"/>
                <w:sz w:val="17"/>
              </w:rPr>
              <w:t xml:space="preserve"> 或 </w:t>
            </w:r>
            <w:r>
              <w:rPr>
                <w:rFonts w:ascii="Consolas" w:hAnsi="Consolas" w:eastAsia="Consolas"/>
                <w:b w:val="0"/>
                <w:sz w:val="17"/>
              </w:rPr>
              <w:t>/dashboard</w:t>
            </w:r>
            <w:r>
              <w:rPr>
                <w:rFonts w:ascii="宋体" w:hAnsi="宋体" w:eastAsia="宋体"/>
                <w:b w:val="0"/>
                <w:sz w:val="17"/>
              </w:rPr>
              <w:t>；失败显示统一错误；锁定显示剩余秒数</w:t>
            </w:r>
          </w:p>
        </w:tc>
      </w:tr>
      <w:tr w14:paraId="44B3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D92090">
            <w:pPr>
              <w:spacing w:after="0" w:line="252" w:lineRule="auto"/>
              <w:ind w:firstLine="0"/>
            </w:pPr>
            <w:r>
              <w:rPr>
                <w:rFonts w:ascii="宋体" w:hAnsi="宋体" w:eastAsia="宋体"/>
                <w:b w:val="0"/>
                <w:sz w:val="17"/>
              </w:rPr>
              <w:t>数据/API</w:t>
            </w:r>
          </w:p>
        </w:tc>
        <w:tc>
          <w:tcPr>
            <w:tcW w:w="4621" w:type="dxa"/>
            <w:vAlign w:val="center"/>
          </w:tcPr>
          <w:p w14:paraId="59D55BF9">
            <w:pPr>
              <w:spacing w:after="0" w:line="252" w:lineRule="auto"/>
              <w:ind w:firstLine="0"/>
            </w:pPr>
            <w:r>
              <w:rPr>
                <w:rFonts w:ascii="Consolas" w:hAnsi="Consolas" w:eastAsia="Consolas"/>
                <w:b w:val="0"/>
                <w:sz w:val="17"/>
              </w:rPr>
              <w:t>GET /api/meta</w:t>
            </w:r>
            <w:r>
              <w:rPr>
                <w:rFonts w:ascii="宋体" w:hAnsi="宋体" w:eastAsia="宋体"/>
                <w:b w:val="0"/>
                <w:sz w:val="17"/>
              </w:rPr>
              <w:t xml:space="preserve"> 获取版本与演示账号；</w:t>
            </w:r>
            <w:r>
              <w:rPr>
                <w:rFonts w:ascii="Consolas" w:hAnsi="Consolas" w:eastAsia="Consolas"/>
                <w:b w:val="0"/>
                <w:sz w:val="17"/>
              </w:rPr>
              <w:t>GET /api/auth/session</w:t>
            </w:r>
            <w:r>
              <w:rPr>
                <w:rFonts w:ascii="宋体" w:hAnsi="宋体" w:eastAsia="宋体"/>
                <w:b w:val="0"/>
                <w:sz w:val="17"/>
              </w:rPr>
              <w:t xml:space="preserve"> 判断已登录；</w:t>
            </w:r>
            <w:r>
              <w:rPr>
                <w:rFonts w:ascii="Consolas" w:hAnsi="Consolas" w:eastAsia="Consolas"/>
                <w:b w:val="0"/>
                <w:sz w:val="17"/>
              </w:rPr>
              <w:t>POST /api/auth/login</w:t>
            </w:r>
            <w:r>
              <w:rPr>
                <w:rFonts w:ascii="宋体" w:hAnsi="宋体" w:eastAsia="宋体"/>
                <w:b w:val="0"/>
                <w:sz w:val="17"/>
              </w:rPr>
              <w:t xml:space="preserve"> 建立会话</w:t>
            </w:r>
          </w:p>
        </w:tc>
      </w:tr>
      <w:tr w14:paraId="7F2F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E16DD3">
            <w:pPr>
              <w:spacing w:after="0" w:line="252" w:lineRule="auto"/>
              <w:ind w:firstLine="0"/>
            </w:pPr>
            <w:r>
              <w:rPr>
                <w:rFonts w:ascii="宋体" w:hAnsi="宋体" w:eastAsia="宋体"/>
                <w:b w:val="0"/>
                <w:sz w:val="17"/>
              </w:rPr>
              <w:t>权限/异常</w:t>
            </w:r>
          </w:p>
        </w:tc>
        <w:tc>
          <w:tcPr>
            <w:tcW w:w="4621" w:type="dxa"/>
            <w:vAlign w:val="center"/>
          </w:tcPr>
          <w:p w14:paraId="299D8C0F">
            <w:pPr>
              <w:spacing w:after="0" w:line="252" w:lineRule="auto"/>
              <w:ind w:firstLine="0"/>
            </w:pPr>
            <w:r>
              <w:rPr>
                <w:rFonts w:ascii="宋体" w:hAnsi="宋体" w:eastAsia="宋体"/>
                <w:b w:val="0"/>
                <w:sz w:val="17"/>
              </w:rPr>
              <w:t>公开页；401 提示“用户名或密码错误”；429 提示稍后再试；已登录访问登录页会被路由守卫送回工作台</w:t>
            </w:r>
          </w:p>
        </w:tc>
      </w:tr>
      <w:tr w14:paraId="099D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7E112B">
            <w:pPr>
              <w:spacing w:after="0" w:line="252" w:lineRule="auto"/>
              <w:ind w:firstLine="0"/>
            </w:pPr>
            <w:r>
              <w:rPr>
                <w:rFonts w:ascii="宋体" w:hAnsi="宋体" w:eastAsia="宋体"/>
                <w:b w:val="0"/>
                <w:sz w:val="17"/>
              </w:rPr>
              <w:t>需求/代码映射</w:t>
            </w:r>
          </w:p>
        </w:tc>
        <w:tc>
          <w:tcPr>
            <w:tcW w:w="4621" w:type="dxa"/>
            <w:vAlign w:val="center"/>
          </w:tcPr>
          <w:p w14:paraId="660A6DEC">
            <w:pPr>
              <w:spacing w:after="0" w:line="252" w:lineRule="auto"/>
              <w:ind w:firstLine="0"/>
            </w:pPr>
            <w:r>
              <w:rPr>
                <w:rFonts w:ascii="宋体" w:hAnsi="宋体" w:eastAsia="宋体"/>
                <w:b w:val="0"/>
                <w:sz w:val="17"/>
              </w:rPr>
              <w:t>UR-AUTH-01/05/06/07；SR-AUTH-001/002/007/008/009；</w:t>
            </w:r>
            <w:r>
              <w:rPr>
                <w:rFonts w:ascii="Consolas" w:hAnsi="Consolas" w:eastAsia="Consolas"/>
                <w:b w:val="0"/>
                <w:sz w:val="17"/>
              </w:rPr>
              <w:t>LoginView.vue</w:t>
            </w:r>
            <w:r>
              <w:rPr>
                <w:rFonts w:ascii="宋体" w:hAnsi="宋体" w:eastAsia="宋体"/>
                <w:b w:val="0"/>
                <w:sz w:val="17"/>
              </w:rPr>
              <w:t>、</w:t>
            </w:r>
            <w:r>
              <w:rPr>
                <w:rFonts w:ascii="Consolas" w:hAnsi="Consolas" w:eastAsia="Consolas"/>
                <w:b w:val="0"/>
                <w:sz w:val="17"/>
              </w:rPr>
              <w:t>stores/session.js</w:t>
            </w:r>
            <w:r>
              <w:rPr>
                <w:rFonts w:ascii="宋体" w:hAnsi="宋体" w:eastAsia="宋体"/>
                <w:b w:val="0"/>
                <w:sz w:val="17"/>
              </w:rPr>
              <w:t>、</w:t>
            </w:r>
            <w:r>
              <w:rPr>
                <w:rFonts w:ascii="Consolas" w:hAnsi="Consolas" w:eastAsia="Consolas"/>
                <w:b w:val="0"/>
                <w:sz w:val="17"/>
              </w:rPr>
              <w:t>router/index.js</w:t>
            </w:r>
          </w:p>
        </w:tc>
      </w:tr>
    </w:tbl>
    <w:p w14:paraId="07C2D48D">
      <w:pPr>
        <w:spacing w:after="20"/>
      </w:pPr>
    </w:p>
    <w:p w14:paraId="121E0F9C">
      <w:pPr>
        <w:pStyle w:val="6"/>
      </w:pPr>
      <w:r>
        <w:rPr>
          <w:rFonts w:ascii="宋体" w:hAnsi="宋体" w:eastAsia="宋体"/>
          <w:b/>
          <w:sz w:val="22"/>
        </w:rPr>
        <w:t>2.2.2 工作台</w:t>
      </w:r>
    </w:p>
    <w:p w14:paraId="698141E1">
      <w:pPr>
        <w:keepNext/>
        <w:spacing w:before="120" w:after="80"/>
        <w:ind w:firstLine="0"/>
        <w:jc w:val="center"/>
      </w:pPr>
      <w:r>
        <w:drawing>
          <wp:inline distT="0" distB="0" distL="114300" distR="114300">
            <wp:extent cx="5623560" cy="3709670"/>
            <wp:effectExtent l="0" t="0" r="152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23560" cy="3709987"/>
                    </a:xfrm>
                    <a:prstGeom prst="rect">
                      <a:avLst/>
                    </a:prstGeom>
                  </pic:spPr>
                </pic:pic>
              </a:graphicData>
            </a:graphic>
          </wp:inline>
        </w:drawing>
      </w:r>
    </w:p>
    <w:p w14:paraId="77E2580A">
      <w:pPr>
        <w:pStyle w:val="15"/>
      </w:pPr>
      <w:r>
        <w:rPr>
          <w:rFonts w:ascii="宋体" w:hAnsi="宋体" w:eastAsia="宋体"/>
          <w:b w:val="0"/>
          <w:color w:val="6E7B90"/>
          <w:sz w:val="17"/>
        </w:rPr>
        <w:t>图 2-2 工作台原型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5AB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BE206F8">
            <w:pPr>
              <w:spacing w:after="0" w:line="252" w:lineRule="auto"/>
              <w:ind w:firstLine="0"/>
            </w:pPr>
            <w:r>
              <w:rPr>
                <w:rFonts w:ascii="宋体" w:hAnsi="宋体" w:eastAsia="宋体"/>
                <w:b/>
                <w:sz w:val="17"/>
              </w:rPr>
              <w:t>项目</w:t>
            </w:r>
          </w:p>
        </w:tc>
        <w:tc>
          <w:tcPr>
            <w:tcW w:w="4621" w:type="dxa"/>
            <w:shd w:val="clear" w:color="auto" w:fill="E6F6F2"/>
            <w:vAlign w:val="center"/>
          </w:tcPr>
          <w:p w14:paraId="19FB62B5">
            <w:pPr>
              <w:spacing w:after="0" w:line="252" w:lineRule="auto"/>
              <w:ind w:firstLine="0"/>
            </w:pPr>
            <w:r>
              <w:rPr>
                <w:rFonts w:ascii="宋体" w:hAnsi="宋体" w:eastAsia="宋体"/>
                <w:b/>
                <w:sz w:val="17"/>
              </w:rPr>
              <w:t>说明</w:t>
            </w:r>
          </w:p>
        </w:tc>
      </w:tr>
      <w:tr w14:paraId="01CE6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E83A794">
            <w:pPr>
              <w:spacing w:after="0" w:line="252" w:lineRule="auto"/>
              <w:ind w:firstLine="0"/>
            </w:pPr>
            <w:r>
              <w:rPr>
                <w:rFonts w:ascii="宋体" w:hAnsi="宋体" w:eastAsia="宋体"/>
                <w:b w:val="0"/>
                <w:sz w:val="17"/>
              </w:rPr>
              <w:t>对应文件</w:t>
            </w:r>
          </w:p>
        </w:tc>
        <w:tc>
          <w:tcPr>
            <w:tcW w:w="4621" w:type="dxa"/>
            <w:vAlign w:val="center"/>
          </w:tcPr>
          <w:p w14:paraId="08536DE6">
            <w:pPr>
              <w:spacing w:after="0" w:line="252" w:lineRule="auto"/>
              <w:ind w:firstLine="0"/>
            </w:pPr>
            <w:r>
              <w:rPr>
                <w:rFonts w:ascii="Consolas" w:hAnsi="Consolas" w:eastAsia="Consolas"/>
                <w:b w:val="0"/>
                <w:sz w:val="17"/>
              </w:rPr>
              <w:t>docs/screenshots/02-dashboard.png</w:t>
            </w:r>
            <w:r>
              <w:rPr>
                <w:rFonts w:ascii="宋体" w:hAnsi="宋体" w:eastAsia="宋体"/>
                <w:b w:val="0"/>
                <w:sz w:val="17"/>
              </w:rPr>
              <w:t>；实现：</w:t>
            </w:r>
            <w:r>
              <w:rPr>
                <w:rFonts w:ascii="Consolas" w:hAnsi="Consolas" w:eastAsia="Consolas"/>
                <w:b w:val="0"/>
                <w:sz w:val="17"/>
              </w:rPr>
              <w:t>frontend/src/views/DashboardView.vue</w:t>
            </w:r>
          </w:p>
        </w:tc>
      </w:tr>
      <w:tr w14:paraId="287B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B77FA0">
            <w:pPr>
              <w:spacing w:after="0" w:line="252" w:lineRule="auto"/>
              <w:ind w:firstLine="0"/>
            </w:pPr>
            <w:r>
              <w:rPr>
                <w:rFonts w:ascii="宋体" w:hAnsi="宋体" w:eastAsia="宋体"/>
                <w:b w:val="0"/>
                <w:sz w:val="17"/>
              </w:rPr>
              <w:t>页面目标</w:t>
            </w:r>
          </w:p>
        </w:tc>
        <w:tc>
          <w:tcPr>
            <w:tcW w:w="4621" w:type="dxa"/>
            <w:vAlign w:val="center"/>
          </w:tcPr>
          <w:p w14:paraId="36851187">
            <w:pPr>
              <w:spacing w:after="0" w:line="252" w:lineRule="auto"/>
              <w:ind w:firstLine="0"/>
            </w:pPr>
            <w:r>
              <w:rPr>
                <w:rFonts w:ascii="宋体" w:hAnsi="宋体" w:eastAsia="宋体"/>
                <w:b w:val="0"/>
                <w:sz w:val="17"/>
              </w:rPr>
              <w:t>登录后提供当前权限范围内的业务概览和快捷入口</w:t>
            </w:r>
          </w:p>
        </w:tc>
      </w:tr>
      <w:tr w14:paraId="4353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DC4027">
            <w:pPr>
              <w:spacing w:after="0" w:line="252" w:lineRule="auto"/>
              <w:ind w:firstLine="0"/>
            </w:pPr>
            <w:r>
              <w:rPr>
                <w:rFonts w:ascii="宋体" w:hAnsi="宋体" w:eastAsia="宋体"/>
                <w:b w:val="0"/>
                <w:sz w:val="17"/>
              </w:rPr>
              <w:t>主要区域</w:t>
            </w:r>
          </w:p>
        </w:tc>
        <w:tc>
          <w:tcPr>
            <w:tcW w:w="4621" w:type="dxa"/>
            <w:vAlign w:val="center"/>
          </w:tcPr>
          <w:p w14:paraId="5E72640A">
            <w:pPr>
              <w:spacing w:after="0" w:line="252" w:lineRule="auto"/>
              <w:ind w:firstLine="0"/>
            </w:pPr>
            <w:r>
              <w:rPr>
                <w:rFonts w:ascii="宋体" w:hAnsi="宋体" w:eastAsia="宋体"/>
                <w:b w:val="0"/>
                <w:sz w:val="17"/>
              </w:rPr>
              <w:t>问候与当前身份、四个统计卡（可见文档、我的收藏、本周问答、图谱节点）、部门知识分布、知识分类构成、最近更新、快捷提问、最近问答、管理员近期审计动态</w:t>
            </w:r>
          </w:p>
        </w:tc>
      </w:tr>
      <w:tr w14:paraId="1D17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DD7234">
            <w:pPr>
              <w:spacing w:after="0" w:line="252" w:lineRule="auto"/>
              <w:ind w:firstLine="0"/>
            </w:pPr>
            <w:r>
              <w:rPr>
                <w:rFonts w:ascii="宋体" w:hAnsi="宋体" w:eastAsia="宋体"/>
                <w:b w:val="0"/>
                <w:sz w:val="17"/>
              </w:rPr>
              <w:t>关键交互</w:t>
            </w:r>
          </w:p>
        </w:tc>
        <w:tc>
          <w:tcPr>
            <w:tcW w:w="4621" w:type="dxa"/>
            <w:vAlign w:val="center"/>
          </w:tcPr>
          <w:p w14:paraId="29B7D54C">
            <w:pPr>
              <w:spacing w:after="0" w:line="252" w:lineRule="auto"/>
              <w:ind w:firstLine="0"/>
            </w:pPr>
            <w:r>
              <w:rPr>
                <w:rFonts w:ascii="宋体" w:hAnsi="宋体" w:eastAsia="宋体"/>
                <w:b w:val="0"/>
                <w:sz w:val="17"/>
              </w:rPr>
              <w:t xml:space="preserve">刷新统计；点击统计/最近文档进入详情；点击快捷问题跳转问答页并带入 </w:t>
            </w:r>
            <w:r>
              <w:rPr>
                <w:rFonts w:ascii="Consolas" w:hAnsi="Consolas" w:eastAsia="Consolas"/>
                <w:b w:val="0"/>
                <w:sz w:val="17"/>
              </w:rPr>
              <w:t>q</w:t>
            </w:r>
            <w:r>
              <w:rPr>
                <w:rFonts w:ascii="宋体" w:hAnsi="宋体" w:eastAsia="宋体"/>
                <w:b w:val="0"/>
                <w:sz w:val="17"/>
              </w:rPr>
              <w:t>；管理员点击审计中心进入审计页</w:t>
            </w:r>
          </w:p>
        </w:tc>
      </w:tr>
      <w:tr w14:paraId="31BB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D2D1118">
            <w:pPr>
              <w:spacing w:after="0" w:line="252" w:lineRule="auto"/>
              <w:ind w:firstLine="0"/>
            </w:pPr>
            <w:r>
              <w:rPr>
                <w:rFonts w:ascii="宋体" w:hAnsi="宋体" w:eastAsia="宋体"/>
                <w:b w:val="0"/>
                <w:sz w:val="17"/>
              </w:rPr>
              <w:t>数据/API</w:t>
            </w:r>
          </w:p>
        </w:tc>
        <w:tc>
          <w:tcPr>
            <w:tcW w:w="4621" w:type="dxa"/>
            <w:vAlign w:val="center"/>
          </w:tcPr>
          <w:p w14:paraId="6D4634A6">
            <w:pPr>
              <w:spacing w:after="0" w:line="252" w:lineRule="auto"/>
              <w:ind w:firstLine="0"/>
            </w:pPr>
            <w:r>
              <w:rPr>
                <w:rFonts w:ascii="Consolas" w:hAnsi="Consolas" w:eastAsia="Consolas"/>
                <w:b w:val="0"/>
                <w:sz w:val="17"/>
              </w:rPr>
              <w:t>GET /api/dashboard</w:t>
            </w:r>
            <w:r>
              <w:rPr>
                <w:rFonts w:ascii="宋体" w:hAnsi="宋体" w:eastAsia="宋体"/>
                <w:b w:val="0"/>
                <w:sz w:val="17"/>
              </w:rPr>
              <w:t xml:space="preserve">；ECharts 渲染 </w:t>
            </w:r>
            <w:r>
              <w:rPr>
                <w:rFonts w:ascii="Consolas" w:hAnsi="Consolas" w:eastAsia="Consolas"/>
                <w:b w:val="0"/>
                <w:sz w:val="17"/>
              </w:rPr>
              <w:t>charts.departments</w:t>
            </w:r>
            <w:r>
              <w:rPr>
                <w:rFonts w:ascii="宋体" w:hAnsi="宋体" w:eastAsia="宋体"/>
                <w:b w:val="0"/>
                <w:sz w:val="17"/>
              </w:rPr>
              <w:t xml:space="preserve"> 与 </w:t>
            </w:r>
            <w:r>
              <w:rPr>
                <w:rFonts w:ascii="Consolas" w:hAnsi="Consolas" w:eastAsia="Consolas"/>
                <w:b w:val="0"/>
                <w:sz w:val="17"/>
              </w:rPr>
              <w:t>charts.categories</w:t>
            </w:r>
            <w:r>
              <w:rPr>
                <w:rFonts w:ascii="宋体" w:hAnsi="宋体" w:eastAsia="宋体"/>
                <w:b w:val="0"/>
                <w:sz w:val="17"/>
              </w:rPr>
              <w:t>；最近文档 6 篇、最近问答 6 条、审计动态仅管理员返回 8 条</w:t>
            </w:r>
          </w:p>
        </w:tc>
      </w:tr>
      <w:tr w14:paraId="003A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D8003A">
            <w:pPr>
              <w:spacing w:after="0" w:line="252" w:lineRule="auto"/>
              <w:ind w:firstLine="0"/>
            </w:pPr>
            <w:r>
              <w:rPr>
                <w:rFonts w:ascii="宋体" w:hAnsi="宋体" w:eastAsia="宋体"/>
                <w:b w:val="0"/>
                <w:sz w:val="17"/>
              </w:rPr>
              <w:t>权限/异常</w:t>
            </w:r>
          </w:p>
        </w:tc>
        <w:tc>
          <w:tcPr>
            <w:tcW w:w="4621" w:type="dxa"/>
            <w:vAlign w:val="center"/>
          </w:tcPr>
          <w:p w14:paraId="296EDC24">
            <w:pPr>
              <w:spacing w:after="0" w:line="252" w:lineRule="auto"/>
              <w:ind w:firstLine="0"/>
            </w:pPr>
            <w:r>
              <w:rPr>
                <w:rFonts w:ascii="宋体" w:hAnsi="宋体" w:eastAsia="宋体"/>
                <w:b w:val="0"/>
                <w:sz w:val="17"/>
              </w:rPr>
              <w:t>仅已登录；文档、收藏、问答与图表按当前用户可见范围统计；图谱节点/边为全量结构统计；普通员工不显示审计区块</w:t>
            </w:r>
          </w:p>
        </w:tc>
      </w:tr>
      <w:tr w14:paraId="0C65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ACBF02">
            <w:pPr>
              <w:spacing w:after="0" w:line="252" w:lineRule="auto"/>
              <w:ind w:firstLine="0"/>
            </w:pPr>
            <w:r>
              <w:rPr>
                <w:rFonts w:ascii="宋体" w:hAnsi="宋体" w:eastAsia="宋体"/>
                <w:b w:val="0"/>
                <w:sz w:val="17"/>
              </w:rPr>
              <w:t>需求/代码映射</w:t>
            </w:r>
          </w:p>
        </w:tc>
        <w:tc>
          <w:tcPr>
            <w:tcW w:w="4621" w:type="dxa"/>
            <w:vAlign w:val="center"/>
          </w:tcPr>
          <w:p w14:paraId="6E0F6AAC">
            <w:pPr>
              <w:spacing w:after="0" w:line="252" w:lineRule="auto"/>
              <w:ind w:firstLine="0"/>
            </w:pPr>
            <w:r>
              <w:rPr>
                <w:rFonts w:ascii="宋体" w:hAnsi="宋体" w:eastAsia="宋体"/>
                <w:b w:val="0"/>
                <w:sz w:val="17"/>
              </w:rPr>
              <w:t>SR-OPS-001；</w:t>
            </w:r>
            <w:r>
              <w:rPr>
                <w:rFonts w:ascii="Consolas" w:hAnsi="Consolas" w:eastAsia="Consolas"/>
                <w:b w:val="0"/>
                <w:sz w:val="17"/>
              </w:rPr>
              <w:t>DashboardView.vue</w:t>
            </w:r>
            <w:r>
              <w:rPr>
                <w:rFonts w:ascii="宋体" w:hAnsi="宋体" w:eastAsia="宋体"/>
                <w:b w:val="0"/>
                <w:sz w:val="17"/>
              </w:rPr>
              <w:t>、</w:t>
            </w:r>
            <w:r>
              <w:rPr>
                <w:rFonts w:ascii="Consolas" w:hAnsi="Consolas" w:eastAsia="Consolas"/>
                <w:b w:val="0"/>
                <w:sz w:val="17"/>
              </w:rPr>
              <w:t>BaseChart.vue</w:t>
            </w:r>
            <w:r>
              <w:rPr>
                <w:rFonts w:ascii="宋体" w:hAnsi="宋体" w:eastAsia="宋体"/>
                <w:b w:val="0"/>
                <w:sz w:val="17"/>
              </w:rPr>
              <w:t>、</w:t>
            </w:r>
            <w:r>
              <w:rPr>
                <w:rFonts w:ascii="Consolas" w:hAnsi="Consolas" w:eastAsia="Consolas"/>
                <w:b w:val="0"/>
                <w:sz w:val="17"/>
              </w:rPr>
              <w:t>app/api.py::dashboard</w:t>
            </w:r>
          </w:p>
        </w:tc>
      </w:tr>
    </w:tbl>
    <w:p w14:paraId="19E2507E">
      <w:pPr>
        <w:spacing w:after="20"/>
      </w:pPr>
    </w:p>
    <w:p w14:paraId="3FCBD132">
      <w:pPr>
        <w:pStyle w:val="6"/>
      </w:pPr>
      <w:r>
        <w:rPr>
          <w:rFonts w:ascii="宋体" w:hAnsi="宋体" w:eastAsia="宋体"/>
          <w:b/>
          <w:sz w:val="22"/>
        </w:rPr>
        <w:t>2.2.3 知识文档列表</w:t>
      </w:r>
    </w:p>
    <w:p w14:paraId="4F70CDA5">
      <w:pPr>
        <w:keepNext/>
        <w:spacing w:before="120" w:after="80"/>
        <w:ind w:firstLine="0"/>
        <w:jc w:val="center"/>
      </w:pPr>
      <w:r>
        <w:drawing>
          <wp:inline distT="0" distB="0" distL="114300" distR="114300">
            <wp:extent cx="5623560" cy="3709670"/>
            <wp:effectExtent l="0" t="0" r="152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23560" cy="3709987"/>
                    </a:xfrm>
                    <a:prstGeom prst="rect">
                      <a:avLst/>
                    </a:prstGeom>
                  </pic:spPr>
                </pic:pic>
              </a:graphicData>
            </a:graphic>
          </wp:inline>
        </w:drawing>
      </w:r>
    </w:p>
    <w:p w14:paraId="12DE8FDA">
      <w:pPr>
        <w:pStyle w:val="15"/>
      </w:pPr>
      <w:r>
        <w:rPr>
          <w:rFonts w:ascii="宋体" w:hAnsi="宋体" w:eastAsia="宋体"/>
          <w:b w:val="0"/>
          <w:color w:val="6E7B90"/>
          <w:sz w:val="17"/>
        </w:rPr>
        <w:t>图 2-3 知识文档列表原型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4"/>
        <w:gridCol w:w="5774"/>
      </w:tblGrid>
      <w:tr w14:paraId="63E2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28B777E">
            <w:pPr>
              <w:spacing w:after="0" w:line="252" w:lineRule="auto"/>
              <w:ind w:firstLine="0"/>
            </w:pPr>
            <w:r>
              <w:rPr>
                <w:rFonts w:ascii="宋体" w:hAnsi="宋体" w:eastAsia="宋体"/>
                <w:b/>
                <w:sz w:val="17"/>
              </w:rPr>
              <w:t>项目</w:t>
            </w:r>
          </w:p>
        </w:tc>
        <w:tc>
          <w:tcPr>
            <w:tcW w:w="4621" w:type="dxa"/>
            <w:shd w:val="clear" w:color="auto" w:fill="E6F6F2"/>
            <w:vAlign w:val="center"/>
          </w:tcPr>
          <w:p w14:paraId="71C0752F">
            <w:pPr>
              <w:spacing w:after="0" w:line="252" w:lineRule="auto"/>
              <w:ind w:firstLine="0"/>
            </w:pPr>
            <w:r>
              <w:rPr>
                <w:rFonts w:ascii="宋体" w:hAnsi="宋体" w:eastAsia="宋体"/>
                <w:b/>
                <w:sz w:val="17"/>
              </w:rPr>
              <w:t>说明</w:t>
            </w:r>
          </w:p>
        </w:tc>
      </w:tr>
      <w:tr w14:paraId="3DBC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4C6F5F">
            <w:pPr>
              <w:spacing w:after="0" w:line="252" w:lineRule="auto"/>
              <w:ind w:firstLine="0"/>
            </w:pPr>
            <w:r>
              <w:rPr>
                <w:rFonts w:ascii="宋体" w:hAnsi="宋体" w:eastAsia="宋体"/>
                <w:b w:val="0"/>
                <w:sz w:val="17"/>
              </w:rPr>
              <w:t>对应文件</w:t>
            </w:r>
          </w:p>
        </w:tc>
        <w:tc>
          <w:tcPr>
            <w:tcW w:w="4621" w:type="dxa"/>
            <w:vAlign w:val="center"/>
          </w:tcPr>
          <w:p w14:paraId="06E63608">
            <w:pPr>
              <w:spacing w:after="0" w:line="252" w:lineRule="auto"/>
              <w:ind w:firstLine="0"/>
            </w:pPr>
            <w:r>
              <w:rPr>
                <w:rFonts w:ascii="Consolas" w:hAnsi="Consolas" w:eastAsia="Consolas"/>
                <w:b w:val="0"/>
                <w:sz w:val="17"/>
              </w:rPr>
              <w:t>docs/screenshots/03-documents.png</w:t>
            </w:r>
            <w:r>
              <w:rPr>
                <w:rFonts w:ascii="宋体" w:hAnsi="宋体" w:eastAsia="宋体"/>
                <w:b w:val="0"/>
                <w:sz w:val="17"/>
              </w:rPr>
              <w:t>；实现：</w:t>
            </w:r>
            <w:r>
              <w:rPr>
                <w:rFonts w:ascii="Consolas" w:hAnsi="Consolas" w:eastAsia="Consolas"/>
                <w:b w:val="0"/>
                <w:sz w:val="17"/>
              </w:rPr>
              <w:t>frontend/src/views/DocumentsView.vue</w:t>
            </w:r>
          </w:p>
        </w:tc>
      </w:tr>
      <w:tr w14:paraId="6635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5F9FED">
            <w:pPr>
              <w:spacing w:after="0" w:line="252" w:lineRule="auto"/>
              <w:ind w:firstLine="0"/>
            </w:pPr>
            <w:r>
              <w:rPr>
                <w:rFonts w:ascii="宋体" w:hAnsi="宋体" w:eastAsia="宋体"/>
                <w:b w:val="0"/>
                <w:sz w:val="17"/>
              </w:rPr>
              <w:t>页面目标</w:t>
            </w:r>
          </w:p>
        </w:tc>
        <w:tc>
          <w:tcPr>
            <w:tcW w:w="4621" w:type="dxa"/>
            <w:vAlign w:val="center"/>
          </w:tcPr>
          <w:p w14:paraId="3B008C64">
            <w:pPr>
              <w:spacing w:after="0" w:line="252" w:lineRule="auto"/>
              <w:ind w:firstLine="0"/>
            </w:pPr>
            <w:r>
              <w:rPr>
                <w:rFonts w:ascii="宋体" w:hAnsi="宋体" w:eastAsia="宋体"/>
                <w:b w:val="0"/>
                <w:sz w:val="17"/>
              </w:rPr>
              <w:t>在权限范围内检索、筛选、分页浏览文档，并快速收藏或新建</w:t>
            </w:r>
          </w:p>
        </w:tc>
      </w:tr>
      <w:tr w14:paraId="2814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A10E36">
            <w:pPr>
              <w:spacing w:after="0" w:line="252" w:lineRule="auto"/>
              <w:ind w:firstLine="0"/>
            </w:pPr>
            <w:r>
              <w:rPr>
                <w:rFonts w:ascii="宋体" w:hAnsi="宋体" w:eastAsia="宋体"/>
                <w:b w:val="0"/>
                <w:sz w:val="17"/>
              </w:rPr>
              <w:t>主要区域</w:t>
            </w:r>
          </w:p>
        </w:tc>
        <w:tc>
          <w:tcPr>
            <w:tcW w:w="4621" w:type="dxa"/>
            <w:vAlign w:val="center"/>
          </w:tcPr>
          <w:p w14:paraId="488233C6">
            <w:pPr>
              <w:spacing w:after="0" w:line="252" w:lineRule="auto"/>
              <w:ind w:firstLine="0"/>
            </w:pPr>
            <w:r>
              <w:rPr>
                <w:rFonts w:ascii="宋体" w:hAnsi="宋体" w:eastAsia="宋体"/>
                <w:b w:val="0"/>
                <w:sz w:val="17"/>
              </w:rPr>
              <w:t>页面标题与“新建文档”入口；关键词、分类、部门、密级、排序筛选区；结果总数；文档卡片网格；状态/密级徽标；标签；知识片段数；收藏按钮；分页</w:t>
            </w:r>
          </w:p>
        </w:tc>
      </w:tr>
      <w:tr w14:paraId="6029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DD3458">
            <w:pPr>
              <w:spacing w:after="0" w:line="252" w:lineRule="auto"/>
              <w:ind w:firstLine="0"/>
            </w:pPr>
            <w:r>
              <w:rPr>
                <w:rFonts w:ascii="宋体" w:hAnsi="宋体" w:eastAsia="宋体"/>
                <w:b w:val="0"/>
                <w:sz w:val="17"/>
              </w:rPr>
              <w:t>关键交互</w:t>
            </w:r>
          </w:p>
        </w:tc>
        <w:tc>
          <w:tcPr>
            <w:tcW w:w="4621" w:type="dxa"/>
            <w:vAlign w:val="center"/>
          </w:tcPr>
          <w:p w14:paraId="63F43FB4">
            <w:pPr>
              <w:spacing w:after="0" w:line="252" w:lineRule="auto"/>
              <w:ind w:firstLine="0"/>
            </w:pPr>
            <w:r>
              <w:rPr>
                <w:rFonts w:ascii="宋体" w:hAnsi="宋体" w:eastAsia="宋体"/>
                <w:b w:val="0"/>
                <w:sz w:val="17"/>
              </w:rPr>
              <w:t>提交筛选；重置筛选；查看收藏集合；卡片进入详情；收藏/取消收藏即时更新；分页保持查询参数</w:t>
            </w:r>
          </w:p>
        </w:tc>
      </w:tr>
      <w:tr w14:paraId="4003E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65BD118">
            <w:pPr>
              <w:spacing w:after="0" w:line="252" w:lineRule="auto"/>
              <w:ind w:firstLine="0"/>
            </w:pPr>
            <w:r>
              <w:rPr>
                <w:rFonts w:ascii="宋体" w:hAnsi="宋体" w:eastAsia="宋体"/>
                <w:b w:val="0"/>
                <w:sz w:val="17"/>
              </w:rPr>
              <w:t>数据/API</w:t>
            </w:r>
          </w:p>
        </w:tc>
        <w:tc>
          <w:tcPr>
            <w:tcW w:w="4621" w:type="dxa"/>
            <w:vAlign w:val="center"/>
          </w:tcPr>
          <w:p w14:paraId="15EBE7B5">
            <w:pPr>
              <w:spacing w:after="0" w:line="252" w:lineRule="auto"/>
              <w:ind w:firstLine="0"/>
            </w:pPr>
            <w:r>
              <w:rPr>
                <w:rFonts w:ascii="Consolas" w:hAnsi="Consolas" w:eastAsia="Consolas"/>
                <w:b w:val="0"/>
                <w:sz w:val="17"/>
              </w:rPr>
              <w:t>GET /api/documents</w:t>
            </w:r>
            <w:r>
              <w:rPr>
                <w:rFonts w:ascii="宋体" w:hAnsi="宋体" w:eastAsia="宋体"/>
                <w:b w:val="0"/>
                <w:sz w:val="17"/>
              </w:rPr>
              <w:t>（</w:t>
            </w:r>
            <w:r>
              <w:rPr>
                <w:rFonts w:ascii="Consolas" w:hAnsi="Consolas" w:eastAsia="Consolas"/>
                <w:b w:val="0"/>
                <w:sz w:val="17"/>
              </w:rPr>
              <w:t>q/category_id/department/visibility/sort/page/per_page</w:t>
            </w:r>
            <w:r>
              <w:rPr>
                <w:rFonts w:ascii="宋体" w:hAnsi="宋体" w:eastAsia="宋体"/>
                <w:b w:val="0"/>
                <w:sz w:val="17"/>
              </w:rPr>
              <w:t>）；</w:t>
            </w:r>
            <w:r>
              <w:rPr>
                <w:rFonts w:ascii="Consolas" w:hAnsi="Consolas" w:eastAsia="Consolas"/>
                <w:b w:val="0"/>
                <w:sz w:val="17"/>
              </w:rPr>
              <w:t>POST /api/documents/{id}/favorite</w:t>
            </w:r>
          </w:p>
        </w:tc>
      </w:tr>
      <w:tr w14:paraId="7D19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038FF7">
            <w:pPr>
              <w:spacing w:after="0" w:line="252" w:lineRule="auto"/>
              <w:ind w:firstLine="0"/>
            </w:pPr>
            <w:r>
              <w:rPr>
                <w:rFonts w:ascii="宋体" w:hAnsi="宋体" w:eastAsia="宋体"/>
                <w:b w:val="0"/>
                <w:sz w:val="17"/>
              </w:rPr>
              <w:t>权限/异常</w:t>
            </w:r>
          </w:p>
        </w:tc>
        <w:tc>
          <w:tcPr>
            <w:tcW w:w="4621" w:type="dxa"/>
            <w:vAlign w:val="center"/>
          </w:tcPr>
          <w:p w14:paraId="71C5D83D">
            <w:pPr>
              <w:spacing w:after="0" w:line="252" w:lineRule="auto"/>
              <w:ind w:firstLine="0"/>
            </w:pPr>
            <w:r>
              <w:rPr>
                <w:rFonts w:ascii="宋体" w:hAnsi="宋体" w:eastAsia="宋体"/>
                <w:b w:val="0"/>
                <w:sz w:val="17"/>
              </w:rPr>
              <w:t>仅返回已发布且当前用户可见文档；无结果展示空状态；未登录由路由守卫重定向登录；收藏失败显示提示</w:t>
            </w:r>
          </w:p>
        </w:tc>
      </w:tr>
      <w:tr w14:paraId="6AA5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A5D4E27">
            <w:pPr>
              <w:spacing w:after="0" w:line="252" w:lineRule="auto"/>
              <w:ind w:firstLine="0"/>
            </w:pPr>
            <w:r>
              <w:rPr>
                <w:rFonts w:ascii="宋体" w:hAnsi="宋体" w:eastAsia="宋体"/>
                <w:b w:val="0"/>
                <w:sz w:val="17"/>
              </w:rPr>
              <w:t>需求/代码映射</w:t>
            </w:r>
          </w:p>
        </w:tc>
        <w:tc>
          <w:tcPr>
            <w:tcW w:w="4621" w:type="dxa"/>
            <w:vAlign w:val="center"/>
          </w:tcPr>
          <w:p w14:paraId="5FAB41C3">
            <w:pPr>
              <w:spacing w:after="0" w:line="252" w:lineRule="auto"/>
              <w:ind w:firstLine="0"/>
            </w:pPr>
            <w:r>
              <w:rPr>
                <w:rFonts w:ascii="宋体" w:hAnsi="宋体" w:eastAsia="宋体"/>
                <w:b w:val="0"/>
                <w:sz w:val="17"/>
              </w:rPr>
              <w:t>UR-DOC-01/02；SR-DOC-001/002/003/009；</w:t>
            </w:r>
            <w:r>
              <w:rPr>
                <w:rFonts w:ascii="Consolas" w:hAnsi="Consolas" w:eastAsia="Consolas"/>
                <w:b w:val="0"/>
                <w:sz w:val="17"/>
              </w:rPr>
              <w:t>DocumentsView.vue</w:t>
            </w:r>
            <w:r>
              <w:rPr>
                <w:rFonts w:ascii="宋体" w:hAnsi="宋体" w:eastAsia="宋体"/>
                <w:b w:val="0"/>
                <w:sz w:val="17"/>
              </w:rPr>
              <w:t>、</w:t>
            </w:r>
            <w:r>
              <w:rPr>
                <w:rFonts w:ascii="Consolas" w:hAnsi="Consolas" w:eastAsia="Consolas"/>
                <w:b w:val="0"/>
                <w:sz w:val="17"/>
              </w:rPr>
              <w:t>app/api.py::list_documents</w:t>
            </w:r>
          </w:p>
        </w:tc>
      </w:tr>
    </w:tbl>
    <w:p w14:paraId="53C77A51">
      <w:pPr>
        <w:spacing w:after="20"/>
      </w:pPr>
    </w:p>
    <w:p w14:paraId="32BF8FF0">
      <w:pPr>
        <w:pStyle w:val="6"/>
      </w:pPr>
      <w:r>
        <w:rPr>
          <w:rFonts w:ascii="宋体" w:hAnsi="宋体" w:eastAsia="宋体"/>
          <w:b/>
          <w:sz w:val="22"/>
        </w:rPr>
        <w:t>2.2.4 文档详情</w:t>
      </w:r>
    </w:p>
    <w:p w14:paraId="389D3A7E">
      <w:pPr>
        <w:keepNext/>
        <w:spacing w:before="120" w:after="80"/>
        <w:ind w:firstLine="0"/>
        <w:jc w:val="center"/>
      </w:pPr>
      <w:r>
        <w:drawing>
          <wp:inline distT="0" distB="0" distL="114300" distR="114300">
            <wp:extent cx="5623560" cy="3709670"/>
            <wp:effectExtent l="0" t="0" r="152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23560" cy="3709987"/>
                    </a:xfrm>
                    <a:prstGeom prst="rect">
                      <a:avLst/>
                    </a:prstGeom>
                  </pic:spPr>
                </pic:pic>
              </a:graphicData>
            </a:graphic>
          </wp:inline>
        </w:drawing>
      </w:r>
    </w:p>
    <w:p w14:paraId="3892B769">
      <w:pPr>
        <w:pStyle w:val="15"/>
      </w:pPr>
      <w:r>
        <w:rPr>
          <w:rFonts w:ascii="宋体" w:hAnsi="宋体" w:eastAsia="宋体"/>
          <w:b w:val="0"/>
          <w:color w:val="6E7B90"/>
          <w:sz w:val="17"/>
        </w:rPr>
        <w:t>图 2-4 文档详情原型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9D9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B825172">
            <w:pPr>
              <w:spacing w:after="0" w:line="252" w:lineRule="auto"/>
              <w:ind w:firstLine="0"/>
            </w:pPr>
            <w:r>
              <w:rPr>
                <w:rFonts w:ascii="宋体" w:hAnsi="宋体" w:eastAsia="宋体"/>
                <w:b/>
                <w:sz w:val="17"/>
              </w:rPr>
              <w:t>项目</w:t>
            </w:r>
          </w:p>
        </w:tc>
        <w:tc>
          <w:tcPr>
            <w:tcW w:w="4621" w:type="dxa"/>
            <w:shd w:val="clear" w:color="auto" w:fill="E6F6F2"/>
            <w:vAlign w:val="center"/>
          </w:tcPr>
          <w:p w14:paraId="7D89E16B">
            <w:pPr>
              <w:spacing w:after="0" w:line="252" w:lineRule="auto"/>
              <w:ind w:firstLine="0"/>
            </w:pPr>
            <w:r>
              <w:rPr>
                <w:rFonts w:ascii="宋体" w:hAnsi="宋体" w:eastAsia="宋体"/>
                <w:b/>
                <w:sz w:val="17"/>
              </w:rPr>
              <w:t>说明</w:t>
            </w:r>
          </w:p>
        </w:tc>
      </w:tr>
      <w:tr w14:paraId="32723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F14CE70">
            <w:pPr>
              <w:spacing w:after="0" w:line="252" w:lineRule="auto"/>
              <w:ind w:firstLine="0"/>
            </w:pPr>
            <w:r>
              <w:rPr>
                <w:rFonts w:ascii="宋体" w:hAnsi="宋体" w:eastAsia="宋体"/>
                <w:b w:val="0"/>
                <w:sz w:val="17"/>
              </w:rPr>
              <w:t>对应文件</w:t>
            </w:r>
          </w:p>
        </w:tc>
        <w:tc>
          <w:tcPr>
            <w:tcW w:w="4621" w:type="dxa"/>
            <w:vAlign w:val="center"/>
          </w:tcPr>
          <w:p w14:paraId="148435D0">
            <w:pPr>
              <w:spacing w:after="0" w:line="252" w:lineRule="auto"/>
              <w:ind w:firstLine="0"/>
            </w:pPr>
            <w:r>
              <w:rPr>
                <w:rFonts w:ascii="Consolas" w:hAnsi="Consolas" w:eastAsia="Consolas"/>
                <w:b w:val="0"/>
                <w:sz w:val="17"/>
              </w:rPr>
              <w:t>docs/screenshots/04-document-detail.png</w:t>
            </w:r>
            <w:r>
              <w:rPr>
                <w:rFonts w:ascii="宋体" w:hAnsi="宋体" w:eastAsia="宋体"/>
                <w:b w:val="0"/>
                <w:sz w:val="17"/>
              </w:rPr>
              <w:t>；实现：</w:t>
            </w:r>
            <w:r>
              <w:rPr>
                <w:rFonts w:ascii="Consolas" w:hAnsi="Consolas" w:eastAsia="Consolas"/>
                <w:b w:val="0"/>
                <w:sz w:val="17"/>
              </w:rPr>
              <w:t>frontend/src/views/DocumentDetailView.vue</w:t>
            </w:r>
          </w:p>
        </w:tc>
      </w:tr>
      <w:tr w14:paraId="3228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9353D0">
            <w:pPr>
              <w:spacing w:after="0" w:line="252" w:lineRule="auto"/>
              <w:ind w:firstLine="0"/>
            </w:pPr>
            <w:r>
              <w:rPr>
                <w:rFonts w:ascii="宋体" w:hAnsi="宋体" w:eastAsia="宋体"/>
                <w:b w:val="0"/>
                <w:sz w:val="17"/>
              </w:rPr>
              <w:t>页面目标</w:t>
            </w:r>
          </w:p>
        </w:tc>
        <w:tc>
          <w:tcPr>
            <w:tcW w:w="4621" w:type="dxa"/>
            <w:vAlign w:val="center"/>
          </w:tcPr>
          <w:p w14:paraId="5FB3E108">
            <w:pPr>
              <w:spacing w:after="0" w:line="252" w:lineRule="auto"/>
              <w:ind w:firstLine="0"/>
            </w:pPr>
            <w:r>
              <w:rPr>
                <w:rFonts w:ascii="宋体" w:hAnsi="宋体" w:eastAsia="宋体"/>
                <w:b w:val="0"/>
                <w:sz w:val="17"/>
              </w:rPr>
              <w:t>阅读文档正文并核对元数据、来源、操作权限和相关阅读</w:t>
            </w:r>
          </w:p>
        </w:tc>
      </w:tr>
      <w:tr w14:paraId="0588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105C756">
            <w:pPr>
              <w:spacing w:after="0" w:line="252" w:lineRule="auto"/>
              <w:ind w:firstLine="0"/>
            </w:pPr>
            <w:r>
              <w:rPr>
                <w:rFonts w:ascii="宋体" w:hAnsi="宋体" w:eastAsia="宋体"/>
                <w:b w:val="0"/>
                <w:sz w:val="17"/>
              </w:rPr>
              <w:t>主要区域</w:t>
            </w:r>
          </w:p>
        </w:tc>
        <w:tc>
          <w:tcPr>
            <w:tcW w:w="4621" w:type="dxa"/>
            <w:vAlign w:val="center"/>
          </w:tcPr>
          <w:p w14:paraId="74EDE02D">
            <w:pPr>
              <w:spacing w:after="0" w:line="252" w:lineRule="auto"/>
              <w:ind w:firstLine="0"/>
            </w:pPr>
            <w:r>
              <w:rPr>
                <w:rFonts w:ascii="宋体" w:hAnsi="宋体" w:eastAsia="宋体"/>
                <w:b w:val="0"/>
                <w:sz w:val="17"/>
              </w:rPr>
              <w:t>面包屑；密级/状态/版本徽标；标题、摘要、分类、部门、更新时间、片段数、标签；作者与复制/收藏按钮；正文；文档操作；文档信息；相关文档</w:t>
            </w:r>
          </w:p>
        </w:tc>
      </w:tr>
      <w:tr w14:paraId="3017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1C519A">
            <w:pPr>
              <w:spacing w:after="0" w:line="252" w:lineRule="auto"/>
              <w:ind w:firstLine="0"/>
            </w:pPr>
            <w:r>
              <w:rPr>
                <w:rFonts w:ascii="宋体" w:hAnsi="宋体" w:eastAsia="宋体"/>
                <w:b w:val="0"/>
                <w:sz w:val="17"/>
              </w:rPr>
              <w:t>关键交互</w:t>
            </w:r>
          </w:p>
        </w:tc>
        <w:tc>
          <w:tcPr>
            <w:tcW w:w="4621" w:type="dxa"/>
            <w:vAlign w:val="center"/>
          </w:tcPr>
          <w:p w14:paraId="190A312F">
            <w:pPr>
              <w:spacing w:after="0" w:line="252" w:lineRule="auto"/>
              <w:ind w:firstLine="0"/>
            </w:pPr>
            <w:r>
              <w:rPr>
                <w:rFonts w:ascii="宋体" w:hAnsi="宋体" w:eastAsia="宋体"/>
                <w:b w:val="0"/>
                <w:sz w:val="17"/>
              </w:rPr>
              <w:t>复制正文；收藏/取消收藏；作者/管理员显示编辑和删除；围绕主题提问；相关文档跳转</w:t>
            </w:r>
          </w:p>
        </w:tc>
      </w:tr>
      <w:tr w14:paraId="386F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D6BCF21">
            <w:pPr>
              <w:spacing w:after="0" w:line="252" w:lineRule="auto"/>
              <w:ind w:firstLine="0"/>
            </w:pPr>
            <w:r>
              <w:rPr>
                <w:rFonts w:ascii="宋体" w:hAnsi="宋体" w:eastAsia="宋体"/>
                <w:b w:val="0"/>
                <w:sz w:val="17"/>
              </w:rPr>
              <w:t>数据/API</w:t>
            </w:r>
          </w:p>
        </w:tc>
        <w:tc>
          <w:tcPr>
            <w:tcW w:w="4621" w:type="dxa"/>
            <w:vAlign w:val="center"/>
          </w:tcPr>
          <w:p w14:paraId="6997EF66">
            <w:pPr>
              <w:spacing w:after="0" w:line="252" w:lineRule="auto"/>
              <w:ind w:firstLine="0"/>
            </w:pPr>
            <w:r>
              <w:rPr>
                <w:rFonts w:ascii="Consolas" w:hAnsi="Consolas" w:eastAsia="Consolas"/>
                <w:b w:val="0"/>
                <w:sz w:val="17"/>
              </w:rPr>
              <w:t>GET /api/documents/{id}</w:t>
            </w:r>
            <w:r>
              <w:rPr>
                <w:rFonts w:ascii="宋体" w:hAnsi="宋体" w:eastAsia="宋体"/>
                <w:b w:val="0"/>
                <w:sz w:val="17"/>
              </w:rPr>
              <w:t xml:space="preserve"> 返回 </w:t>
            </w:r>
            <w:r>
              <w:rPr>
                <w:rFonts w:ascii="Consolas" w:hAnsi="Consolas" w:eastAsia="Consolas"/>
                <w:b w:val="0"/>
                <w:sz w:val="17"/>
              </w:rPr>
              <w:t>document/content/related/can_edit</w:t>
            </w:r>
            <w:r>
              <w:rPr>
                <w:rFonts w:ascii="宋体" w:hAnsi="宋体" w:eastAsia="宋体"/>
                <w:b w:val="0"/>
                <w:sz w:val="17"/>
              </w:rPr>
              <w:t xml:space="preserve">；收藏与删除接口；首次查看写入 </w:t>
            </w:r>
            <w:r>
              <w:rPr>
                <w:rFonts w:ascii="Consolas" w:hAnsi="Consolas" w:eastAsia="Consolas"/>
                <w:b w:val="0"/>
                <w:sz w:val="17"/>
              </w:rPr>
              <w:t>view_document</w:t>
            </w:r>
            <w:r>
              <w:rPr>
                <w:rFonts w:ascii="宋体" w:hAnsi="宋体" w:eastAsia="宋体"/>
                <w:b w:val="0"/>
                <w:sz w:val="17"/>
              </w:rPr>
              <w:t xml:space="preserve"> 审计（2 分钟去重）</w:t>
            </w:r>
          </w:p>
        </w:tc>
      </w:tr>
      <w:tr w14:paraId="44B8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24F4D4">
            <w:pPr>
              <w:spacing w:after="0" w:line="252" w:lineRule="auto"/>
              <w:ind w:firstLine="0"/>
            </w:pPr>
            <w:r>
              <w:rPr>
                <w:rFonts w:ascii="宋体" w:hAnsi="宋体" w:eastAsia="宋体"/>
                <w:b w:val="0"/>
                <w:sz w:val="17"/>
              </w:rPr>
              <w:t>权限/异常</w:t>
            </w:r>
          </w:p>
        </w:tc>
        <w:tc>
          <w:tcPr>
            <w:tcW w:w="4621" w:type="dxa"/>
            <w:vAlign w:val="center"/>
          </w:tcPr>
          <w:p w14:paraId="048E7F3D">
            <w:pPr>
              <w:spacing w:after="0" w:line="252" w:lineRule="auto"/>
              <w:ind w:firstLine="0"/>
            </w:pPr>
            <w:r>
              <w:rPr>
                <w:rFonts w:ascii="宋体" w:hAnsi="宋体" w:eastAsia="宋体"/>
                <w:b w:val="0"/>
                <w:sz w:val="17"/>
              </w:rPr>
              <w:t>无权查看 403；草稿/归档仅作者或管理员可打开；404 显示返回列表入口；删除需二次确认且不可恢复</w:t>
            </w:r>
          </w:p>
        </w:tc>
      </w:tr>
      <w:tr w14:paraId="2A4B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D34FDD">
            <w:pPr>
              <w:spacing w:after="0" w:line="252" w:lineRule="auto"/>
              <w:ind w:firstLine="0"/>
            </w:pPr>
            <w:r>
              <w:rPr>
                <w:rFonts w:ascii="宋体" w:hAnsi="宋体" w:eastAsia="宋体"/>
                <w:b w:val="0"/>
                <w:sz w:val="17"/>
              </w:rPr>
              <w:t>需求/代码映射</w:t>
            </w:r>
          </w:p>
        </w:tc>
        <w:tc>
          <w:tcPr>
            <w:tcW w:w="4621" w:type="dxa"/>
            <w:vAlign w:val="center"/>
          </w:tcPr>
          <w:p w14:paraId="24CB2225">
            <w:pPr>
              <w:spacing w:after="0" w:line="252" w:lineRule="auto"/>
              <w:ind w:firstLine="0"/>
            </w:pPr>
            <w:r>
              <w:rPr>
                <w:rFonts w:ascii="宋体" w:hAnsi="宋体" w:eastAsia="宋体"/>
                <w:b w:val="0"/>
                <w:sz w:val="17"/>
              </w:rPr>
              <w:t>UR-DOC-03/04/05；SR-DOC-001/004/005；</w:t>
            </w:r>
            <w:r>
              <w:rPr>
                <w:rFonts w:ascii="Consolas" w:hAnsi="Consolas" w:eastAsia="Consolas"/>
                <w:b w:val="0"/>
                <w:sz w:val="17"/>
              </w:rPr>
              <w:t>DocumentDetailView.vue</w:t>
            </w:r>
            <w:r>
              <w:rPr>
                <w:rFonts w:ascii="宋体" w:hAnsi="宋体" w:eastAsia="宋体"/>
                <w:b w:val="0"/>
                <w:sz w:val="17"/>
              </w:rPr>
              <w:t>、</w:t>
            </w:r>
            <w:r>
              <w:rPr>
                <w:rFonts w:ascii="Consolas" w:hAnsi="Consolas" w:eastAsia="Consolas"/>
                <w:b w:val="0"/>
                <w:sz w:val="17"/>
              </w:rPr>
              <w:t>app/api.py::document_detail</w:t>
            </w:r>
          </w:p>
        </w:tc>
      </w:tr>
    </w:tbl>
    <w:p w14:paraId="190EFCCD">
      <w:pPr>
        <w:spacing w:after="20"/>
      </w:pPr>
    </w:p>
    <w:p w14:paraId="3F2CEB35">
      <w:pPr>
        <w:pStyle w:val="6"/>
      </w:pPr>
      <w:r>
        <w:rPr>
          <w:rFonts w:ascii="宋体" w:hAnsi="宋体" w:eastAsia="宋体"/>
          <w:b/>
          <w:sz w:val="22"/>
        </w:rPr>
        <w:t>2.2.5 文档编辑页</w:t>
      </w:r>
    </w:p>
    <w:p w14:paraId="0C997706">
      <w:pPr>
        <w:keepNext/>
        <w:spacing w:before="120" w:after="80"/>
        <w:ind w:firstLine="0"/>
        <w:jc w:val="center"/>
      </w:pPr>
      <w:r>
        <w:drawing>
          <wp:inline distT="0" distB="0" distL="114300" distR="114300">
            <wp:extent cx="5623560" cy="3709670"/>
            <wp:effectExtent l="0" t="0" r="152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23560" cy="3709987"/>
                    </a:xfrm>
                    <a:prstGeom prst="rect">
                      <a:avLst/>
                    </a:prstGeom>
                  </pic:spPr>
                </pic:pic>
              </a:graphicData>
            </a:graphic>
          </wp:inline>
        </w:drawing>
      </w:r>
    </w:p>
    <w:p w14:paraId="00C4A246">
      <w:pPr>
        <w:pStyle w:val="15"/>
      </w:pPr>
      <w:r>
        <w:rPr>
          <w:rFonts w:ascii="宋体" w:hAnsi="宋体" w:eastAsia="宋体"/>
          <w:b w:val="0"/>
          <w:color w:val="6E7B90"/>
          <w:sz w:val="17"/>
        </w:rPr>
        <w:t>图 2-5 文档编辑页原型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749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67F7724">
            <w:pPr>
              <w:spacing w:after="0" w:line="252" w:lineRule="auto"/>
              <w:ind w:firstLine="0"/>
            </w:pPr>
            <w:r>
              <w:rPr>
                <w:rFonts w:ascii="宋体" w:hAnsi="宋体" w:eastAsia="宋体"/>
                <w:b/>
                <w:sz w:val="17"/>
              </w:rPr>
              <w:t>项目</w:t>
            </w:r>
          </w:p>
        </w:tc>
        <w:tc>
          <w:tcPr>
            <w:tcW w:w="4621" w:type="dxa"/>
            <w:shd w:val="clear" w:color="auto" w:fill="E6F6F2"/>
            <w:vAlign w:val="center"/>
          </w:tcPr>
          <w:p w14:paraId="4E06D941">
            <w:pPr>
              <w:spacing w:after="0" w:line="252" w:lineRule="auto"/>
              <w:ind w:firstLine="0"/>
            </w:pPr>
            <w:r>
              <w:rPr>
                <w:rFonts w:ascii="宋体" w:hAnsi="宋体" w:eastAsia="宋体"/>
                <w:b/>
                <w:sz w:val="17"/>
              </w:rPr>
              <w:t>说明</w:t>
            </w:r>
          </w:p>
        </w:tc>
      </w:tr>
      <w:tr w14:paraId="1626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210739">
            <w:pPr>
              <w:spacing w:after="0" w:line="252" w:lineRule="auto"/>
              <w:ind w:firstLine="0"/>
            </w:pPr>
            <w:r>
              <w:rPr>
                <w:rFonts w:ascii="宋体" w:hAnsi="宋体" w:eastAsia="宋体"/>
                <w:b w:val="0"/>
                <w:sz w:val="17"/>
              </w:rPr>
              <w:t>对应文件</w:t>
            </w:r>
          </w:p>
        </w:tc>
        <w:tc>
          <w:tcPr>
            <w:tcW w:w="4621" w:type="dxa"/>
            <w:vAlign w:val="center"/>
          </w:tcPr>
          <w:p w14:paraId="44C8D732">
            <w:pPr>
              <w:spacing w:after="0" w:line="252" w:lineRule="auto"/>
              <w:ind w:firstLine="0"/>
            </w:pPr>
            <w:r>
              <w:rPr>
                <w:rFonts w:ascii="Consolas" w:hAnsi="Consolas" w:eastAsia="Consolas"/>
                <w:b w:val="0"/>
                <w:sz w:val="17"/>
              </w:rPr>
              <w:t>docs/screenshots/05-document-editor.png</w:t>
            </w:r>
            <w:r>
              <w:rPr>
                <w:rFonts w:ascii="宋体" w:hAnsi="宋体" w:eastAsia="宋体"/>
                <w:b w:val="0"/>
                <w:sz w:val="17"/>
              </w:rPr>
              <w:t>；实现：</w:t>
            </w:r>
            <w:r>
              <w:rPr>
                <w:rFonts w:ascii="Consolas" w:hAnsi="Consolas" w:eastAsia="Consolas"/>
                <w:b w:val="0"/>
                <w:sz w:val="17"/>
              </w:rPr>
              <w:t>frontend/src/views/DocumentEditorView.vue</w:t>
            </w:r>
          </w:p>
        </w:tc>
      </w:tr>
      <w:tr w14:paraId="569C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819D78">
            <w:pPr>
              <w:spacing w:after="0" w:line="252" w:lineRule="auto"/>
              <w:ind w:firstLine="0"/>
            </w:pPr>
            <w:r>
              <w:rPr>
                <w:rFonts w:ascii="宋体" w:hAnsi="宋体" w:eastAsia="宋体"/>
                <w:b w:val="0"/>
                <w:sz w:val="17"/>
              </w:rPr>
              <w:t>页面目标</w:t>
            </w:r>
          </w:p>
        </w:tc>
        <w:tc>
          <w:tcPr>
            <w:tcW w:w="4621" w:type="dxa"/>
            <w:vAlign w:val="center"/>
          </w:tcPr>
          <w:p w14:paraId="058ED05C">
            <w:pPr>
              <w:spacing w:after="0" w:line="252" w:lineRule="auto"/>
              <w:ind w:firstLine="0"/>
            </w:pPr>
            <w:r>
              <w:rPr>
                <w:rFonts w:ascii="宋体" w:hAnsi="宋体" w:eastAsia="宋体"/>
                <w:b w:val="0"/>
                <w:sz w:val="17"/>
              </w:rPr>
              <w:t>新建或编辑文档，并以可视化预览降低录入错误</w:t>
            </w:r>
          </w:p>
        </w:tc>
      </w:tr>
      <w:tr w14:paraId="0301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A3445A">
            <w:pPr>
              <w:spacing w:after="0" w:line="252" w:lineRule="auto"/>
              <w:ind w:firstLine="0"/>
            </w:pPr>
            <w:r>
              <w:rPr>
                <w:rFonts w:ascii="宋体" w:hAnsi="宋体" w:eastAsia="宋体"/>
                <w:b w:val="0"/>
                <w:sz w:val="17"/>
              </w:rPr>
              <w:t>主要区域</w:t>
            </w:r>
          </w:p>
        </w:tc>
        <w:tc>
          <w:tcPr>
            <w:tcW w:w="4621" w:type="dxa"/>
            <w:vAlign w:val="center"/>
          </w:tcPr>
          <w:p w14:paraId="478B1DBA">
            <w:pPr>
              <w:spacing w:after="0" w:line="252" w:lineRule="auto"/>
              <w:ind w:firstLine="0"/>
            </w:pPr>
            <w:r>
              <w:rPr>
                <w:rFonts w:ascii="宋体" w:hAnsi="宋体" w:eastAsia="宋体"/>
                <w:b w:val="0"/>
                <w:sz w:val="17"/>
              </w:rPr>
              <w:t>标题、摘要、正文编辑区、字数统计、正文预览开关；右侧分类、部门、访问密级、发布状态、版本号、标签；提交前检查提示</w:t>
            </w:r>
          </w:p>
        </w:tc>
      </w:tr>
      <w:tr w14:paraId="4C27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F3F250">
            <w:pPr>
              <w:spacing w:after="0" w:line="252" w:lineRule="auto"/>
              <w:ind w:firstLine="0"/>
            </w:pPr>
            <w:r>
              <w:rPr>
                <w:rFonts w:ascii="宋体" w:hAnsi="宋体" w:eastAsia="宋体"/>
                <w:b w:val="0"/>
                <w:sz w:val="17"/>
              </w:rPr>
              <w:t>关键交互</w:t>
            </w:r>
          </w:p>
        </w:tc>
        <w:tc>
          <w:tcPr>
            <w:tcW w:w="4621" w:type="dxa"/>
            <w:vAlign w:val="center"/>
          </w:tcPr>
          <w:p w14:paraId="2D07F137">
            <w:pPr>
              <w:spacing w:after="0" w:line="252" w:lineRule="auto"/>
              <w:ind w:firstLine="0"/>
            </w:pPr>
            <w:r>
              <w:rPr>
                <w:rFonts w:ascii="宋体" w:hAnsi="宋体" w:eastAsia="宋体"/>
                <w:b w:val="0"/>
                <w:sz w:val="17"/>
              </w:rPr>
              <w:t xml:space="preserve">切换预览；保存前校验标题和正文；标签按中英文逗号拆分；保存后跳转详情；编辑模式加载原文档并检查 </w:t>
            </w:r>
            <w:r>
              <w:rPr>
                <w:rFonts w:ascii="Consolas" w:hAnsi="Consolas" w:eastAsia="Consolas"/>
                <w:b w:val="0"/>
                <w:sz w:val="17"/>
              </w:rPr>
              <w:t>can_edit</w:t>
            </w:r>
          </w:p>
        </w:tc>
      </w:tr>
      <w:tr w14:paraId="4B4B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1F6A56">
            <w:pPr>
              <w:spacing w:after="0" w:line="252" w:lineRule="auto"/>
              <w:ind w:firstLine="0"/>
            </w:pPr>
            <w:r>
              <w:rPr>
                <w:rFonts w:ascii="宋体" w:hAnsi="宋体" w:eastAsia="宋体"/>
                <w:b w:val="0"/>
                <w:sz w:val="17"/>
              </w:rPr>
              <w:t>数据/API</w:t>
            </w:r>
          </w:p>
        </w:tc>
        <w:tc>
          <w:tcPr>
            <w:tcW w:w="4621" w:type="dxa"/>
            <w:vAlign w:val="center"/>
          </w:tcPr>
          <w:p w14:paraId="5D1F92B5">
            <w:pPr>
              <w:spacing w:after="0" w:line="252" w:lineRule="auto"/>
              <w:ind w:firstLine="0"/>
            </w:pPr>
            <w:r>
              <w:rPr>
                <w:rFonts w:ascii="Consolas" w:hAnsi="Consolas" w:eastAsia="Consolas"/>
                <w:b w:val="0"/>
                <w:sz w:val="17"/>
              </w:rPr>
              <w:t>GET /api/categories</w:t>
            </w:r>
            <w:r>
              <w:rPr>
                <w:rFonts w:ascii="宋体" w:hAnsi="宋体" w:eastAsia="宋体"/>
                <w:b w:val="0"/>
                <w:sz w:val="17"/>
              </w:rPr>
              <w:t>；</w:t>
            </w:r>
            <w:r>
              <w:rPr>
                <w:rFonts w:ascii="Consolas" w:hAnsi="Consolas" w:eastAsia="Consolas"/>
                <w:b w:val="0"/>
                <w:sz w:val="17"/>
              </w:rPr>
              <w:t>POST /api/documents</w:t>
            </w:r>
            <w:r>
              <w:rPr>
                <w:rFonts w:ascii="宋体" w:hAnsi="宋体" w:eastAsia="宋体"/>
                <w:b w:val="0"/>
                <w:sz w:val="17"/>
              </w:rPr>
              <w:t>；</w:t>
            </w:r>
            <w:r>
              <w:rPr>
                <w:rFonts w:ascii="Consolas" w:hAnsi="Consolas" w:eastAsia="Consolas"/>
                <w:b w:val="0"/>
                <w:sz w:val="17"/>
              </w:rPr>
              <w:t>PUT /api/documents/{id}</w:t>
            </w:r>
          </w:p>
        </w:tc>
      </w:tr>
      <w:tr w14:paraId="2E18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BF88D5">
            <w:pPr>
              <w:spacing w:after="0" w:line="252" w:lineRule="auto"/>
              <w:ind w:firstLine="0"/>
            </w:pPr>
            <w:r>
              <w:rPr>
                <w:rFonts w:ascii="宋体" w:hAnsi="宋体" w:eastAsia="宋体"/>
                <w:b w:val="0"/>
                <w:sz w:val="17"/>
              </w:rPr>
              <w:t>权限/异常</w:t>
            </w:r>
          </w:p>
        </w:tc>
        <w:tc>
          <w:tcPr>
            <w:tcW w:w="4621" w:type="dxa"/>
            <w:vAlign w:val="center"/>
          </w:tcPr>
          <w:p w14:paraId="09E58EC8">
            <w:pPr>
              <w:spacing w:after="0" w:line="252" w:lineRule="auto"/>
              <w:ind w:firstLine="0"/>
            </w:pPr>
            <w:r>
              <w:rPr>
                <w:rFonts w:ascii="宋体" w:hAnsi="宋体" w:eastAsia="宋体"/>
                <w:b w:val="0"/>
                <w:sz w:val="17"/>
              </w:rPr>
              <w:t>新建所有登录用户可用；编辑仅作者或管理员；分类不存在/标题正文为空返回 400；保存后自动切分片段和同步图谱</w:t>
            </w:r>
          </w:p>
        </w:tc>
      </w:tr>
      <w:tr w14:paraId="5984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7DFF87">
            <w:pPr>
              <w:spacing w:after="0" w:line="252" w:lineRule="auto"/>
              <w:ind w:firstLine="0"/>
            </w:pPr>
            <w:r>
              <w:rPr>
                <w:rFonts w:ascii="宋体" w:hAnsi="宋体" w:eastAsia="宋体"/>
                <w:b w:val="0"/>
                <w:sz w:val="17"/>
              </w:rPr>
              <w:t>需求/代码映射</w:t>
            </w:r>
          </w:p>
        </w:tc>
        <w:tc>
          <w:tcPr>
            <w:tcW w:w="4621" w:type="dxa"/>
            <w:vAlign w:val="center"/>
          </w:tcPr>
          <w:p w14:paraId="45A207A4">
            <w:pPr>
              <w:spacing w:after="0" w:line="252" w:lineRule="auto"/>
              <w:ind w:firstLine="0"/>
            </w:pPr>
            <w:r>
              <w:rPr>
                <w:rFonts w:ascii="宋体" w:hAnsi="宋体" w:eastAsia="宋体"/>
                <w:b w:val="0"/>
                <w:sz w:val="17"/>
              </w:rPr>
              <w:t>UR-DOC-04/05；SR-DOC-005/006/007；</w:t>
            </w:r>
            <w:r>
              <w:rPr>
                <w:rFonts w:ascii="Consolas" w:hAnsi="Consolas" w:eastAsia="Consolas"/>
                <w:b w:val="0"/>
                <w:sz w:val="17"/>
              </w:rPr>
              <w:t>DocumentEditorView.vue</w:t>
            </w:r>
            <w:r>
              <w:rPr>
                <w:rFonts w:ascii="宋体" w:hAnsi="宋体" w:eastAsia="宋体"/>
                <w:b w:val="0"/>
                <w:sz w:val="17"/>
              </w:rPr>
              <w:t>、</w:t>
            </w:r>
            <w:r>
              <w:rPr>
                <w:rFonts w:ascii="Consolas" w:hAnsi="Consolas" w:eastAsia="Consolas"/>
                <w:b w:val="0"/>
                <w:sz w:val="17"/>
              </w:rPr>
              <w:t>app/api.py::_apply_document_payload</w:t>
            </w:r>
            <w:r>
              <w:rPr>
                <w:rFonts w:ascii="宋体" w:hAnsi="宋体" w:eastAsia="宋体"/>
                <w:b w:val="0"/>
                <w:sz w:val="17"/>
              </w:rPr>
              <w:t>、</w:t>
            </w:r>
            <w:r>
              <w:rPr>
                <w:rFonts w:ascii="Consolas" w:hAnsi="Consolas" w:eastAsia="Consolas"/>
                <w:b w:val="0"/>
                <w:sz w:val="17"/>
              </w:rPr>
              <w:t>_finalize_document</w:t>
            </w:r>
          </w:p>
        </w:tc>
      </w:tr>
    </w:tbl>
    <w:p w14:paraId="28C038F5">
      <w:pPr>
        <w:spacing w:after="20"/>
      </w:pPr>
    </w:p>
    <w:p w14:paraId="2EFDA928">
      <w:pPr>
        <w:pStyle w:val="6"/>
      </w:pPr>
      <w:r>
        <w:rPr>
          <w:rFonts w:ascii="宋体" w:hAnsi="宋体" w:eastAsia="宋体"/>
          <w:b/>
          <w:sz w:val="22"/>
        </w:rPr>
        <w:t>2.2.6 智能问答页</w:t>
      </w:r>
    </w:p>
    <w:p w14:paraId="132F4678">
      <w:pPr>
        <w:keepNext/>
        <w:spacing w:before="120" w:after="80"/>
        <w:ind w:firstLine="0"/>
        <w:jc w:val="center"/>
      </w:pPr>
      <w:r>
        <w:drawing>
          <wp:inline distT="0" distB="0" distL="114300" distR="114300">
            <wp:extent cx="5623560" cy="3709670"/>
            <wp:effectExtent l="0" t="0" r="152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23560" cy="3709987"/>
                    </a:xfrm>
                    <a:prstGeom prst="rect">
                      <a:avLst/>
                    </a:prstGeom>
                  </pic:spPr>
                </pic:pic>
              </a:graphicData>
            </a:graphic>
          </wp:inline>
        </w:drawing>
      </w:r>
    </w:p>
    <w:p w14:paraId="1928C9EE">
      <w:pPr>
        <w:pStyle w:val="15"/>
      </w:pPr>
      <w:r>
        <w:rPr>
          <w:rFonts w:ascii="宋体" w:hAnsi="宋体" w:eastAsia="宋体"/>
          <w:b w:val="0"/>
          <w:color w:val="6E7B90"/>
          <w:sz w:val="17"/>
        </w:rPr>
        <w:t>图 2-6 智能问答页原型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gridCol w:w="5153"/>
      </w:tblGrid>
      <w:tr w14:paraId="08B6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697C9FD">
            <w:pPr>
              <w:spacing w:after="0" w:line="252" w:lineRule="auto"/>
              <w:ind w:firstLine="0"/>
            </w:pPr>
            <w:r>
              <w:rPr>
                <w:rFonts w:ascii="宋体" w:hAnsi="宋体" w:eastAsia="宋体"/>
                <w:b/>
                <w:sz w:val="17"/>
              </w:rPr>
              <w:t>项目</w:t>
            </w:r>
          </w:p>
        </w:tc>
        <w:tc>
          <w:tcPr>
            <w:tcW w:w="4621" w:type="dxa"/>
            <w:shd w:val="clear" w:color="auto" w:fill="E6F6F2"/>
            <w:vAlign w:val="center"/>
          </w:tcPr>
          <w:p w14:paraId="0544F3A9">
            <w:pPr>
              <w:spacing w:after="0" w:line="252" w:lineRule="auto"/>
              <w:ind w:firstLine="0"/>
            </w:pPr>
            <w:r>
              <w:rPr>
                <w:rFonts w:ascii="宋体" w:hAnsi="宋体" w:eastAsia="宋体"/>
                <w:b/>
                <w:sz w:val="17"/>
              </w:rPr>
              <w:t>说明</w:t>
            </w:r>
          </w:p>
        </w:tc>
      </w:tr>
      <w:tr w14:paraId="2C11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E42790">
            <w:pPr>
              <w:spacing w:after="0" w:line="252" w:lineRule="auto"/>
              <w:ind w:firstLine="0"/>
            </w:pPr>
            <w:r>
              <w:rPr>
                <w:rFonts w:ascii="宋体" w:hAnsi="宋体" w:eastAsia="宋体"/>
                <w:b w:val="0"/>
                <w:sz w:val="17"/>
              </w:rPr>
              <w:t>对应文件</w:t>
            </w:r>
          </w:p>
        </w:tc>
        <w:tc>
          <w:tcPr>
            <w:tcW w:w="4621" w:type="dxa"/>
            <w:vAlign w:val="center"/>
          </w:tcPr>
          <w:p w14:paraId="01129877">
            <w:pPr>
              <w:spacing w:after="0" w:line="252" w:lineRule="auto"/>
              <w:ind w:firstLine="0"/>
            </w:pPr>
            <w:r>
              <w:rPr>
                <w:rFonts w:ascii="Consolas" w:hAnsi="Consolas" w:eastAsia="Consolas"/>
                <w:b w:val="0"/>
                <w:sz w:val="17"/>
              </w:rPr>
              <w:t>docs/screenshots/06-qa.png</w:t>
            </w:r>
            <w:r>
              <w:rPr>
                <w:rFonts w:ascii="宋体" w:hAnsi="宋体" w:eastAsia="宋体"/>
                <w:b w:val="0"/>
                <w:sz w:val="17"/>
              </w:rPr>
              <w:t>；实现：</w:t>
            </w:r>
            <w:r>
              <w:rPr>
                <w:rFonts w:ascii="Consolas" w:hAnsi="Consolas" w:eastAsia="Consolas"/>
                <w:b w:val="0"/>
                <w:sz w:val="17"/>
              </w:rPr>
              <w:t>frontend/src/views/QaView.vue</w:t>
            </w:r>
          </w:p>
        </w:tc>
      </w:tr>
      <w:tr w14:paraId="7F2A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C4B9F8">
            <w:pPr>
              <w:spacing w:after="0" w:line="252" w:lineRule="auto"/>
              <w:ind w:firstLine="0"/>
            </w:pPr>
            <w:r>
              <w:rPr>
                <w:rFonts w:ascii="宋体" w:hAnsi="宋体" w:eastAsia="宋体"/>
                <w:b w:val="0"/>
                <w:sz w:val="17"/>
              </w:rPr>
              <w:t>页面目标</w:t>
            </w:r>
          </w:p>
        </w:tc>
        <w:tc>
          <w:tcPr>
            <w:tcW w:w="4621" w:type="dxa"/>
            <w:vAlign w:val="center"/>
          </w:tcPr>
          <w:p w14:paraId="3DB6A578">
            <w:pPr>
              <w:spacing w:after="0" w:line="252" w:lineRule="auto"/>
              <w:ind w:firstLine="0"/>
            </w:pPr>
            <w:r>
              <w:rPr>
                <w:rFonts w:ascii="宋体" w:hAnsi="宋体" w:eastAsia="宋体"/>
                <w:b w:val="0"/>
                <w:sz w:val="17"/>
              </w:rPr>
              <w:t>用自然语言提问，展示带来源和片段的回答，并保留个人问答历史</w:t>
            </w:r>
          </w:p>
        </w:tc>
      </w:tr>
      <w:tr w14:paraId="2C62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4F89F61">
            <w:pPr>
              <w:spacing w:after="0" w:line="252" w:lineRule="auto"/>
              <w:ind w:firstLine="0"/>
            </w:pPr>
            <w:r>
              <w:rPr>
                <w:rFonts w:ascii="宋体" w:hAnsi="宋体" w:eastAsia="宋体"/>
                <w:b w:val="0"/>
                <w:sz w:val="17"/>
              </w:rPr>
              <w:t>主要区域</w:t>
            </w:r>
          </w:p>
        </w:tc>
        <w:tc>
          <w:tcPr>
            <w:tcW w:w="4621" w:type="dxa"/>
            <w:vAlign w:val="center"/>
          </w:tcPr>
          <w:p w14:paraId="04193AFC">
            <w:pPr>
              <w:spacing w:after="0" w:line="252" w:lineRule="auto"/>
              <w:ind w:firstLine="0"/>
            </w:pPr>
            <w:r>
              <w:rPr>
                <w:rFonts w:ascii="宋体" w:hAnsi="宋体" w:eastAsia="宋体"/>
                <w:b w:val="0"/>
                <w:sz w:val="17"/>
              </w:rPr>
              <w:t>模式能力标签（本地检索摘要/大模型增强）；欢迎区与示例问题；对话区；问题输入框；回答来源卡与片段；右侧最近问答、回答生成说明、历史详情弹窗</w:t>
            </w:r>
          </w:p>
        </w:tc>
      </w:tr>
      <w:tr w14:paraId="449BD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40841D">
            <w:pPr>
              <w:spacing w:after="0" w:line="252" w:lineRule="auto"/>
              <w:ind w:firstLine="0"/>
            </w:pPr>
            <w:r>
              <w:rPr>
                <w:rFonts w:ascii="宋体" w:hAnsi="宋体" w:eastAsia="宋体"/>
                <w:b w:val="0"/>
                <w:sz w:val="17"/>
              </w:rPr>
              <w:t>关键交互</w:t>
            </w:r>
          </w:p>
        </w:tc>
        <w:tc>
          <w:tcPr>
            <w:tcW w:w="4621" w:type="dxa"/>
            <w:vAlign w:val="center"/>
          </w:tcPr>
          <w:p w14:paraId="35E44CA6">
            <w:pPr>
              <w:spacing w:after="0" w:line="252" w:lineRule="auto"/>
              <w:ind w:firstLine="0"/>
            </w:pPr>
            <w:r>
              <w:rPr>
                <w:rFonts w:ascii="宋体" w:hAnsi="宋体" w:eastAsia="宋体"/>
                <w:b w:val="0"/>
                <w:sz w:val="17"/>
              </w:rPr>
              <w:t>点击示例问题、提交问题、自动滚动到最新消息、打开历史详情；无 Key 时明确显示本地模式</w:t>
            </w:r>
          </w:p>
        </w:tc>
      </w:tr>
      <w:tr w14:paraId="12E3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040522">
            <w:pPr>
              <w:spacing w:after="0" w:line="252" w:lineRule="auto"/>
              <w:ind w:firstLine="0"/>
            </w:pPr>
            <w:r>
              <w:rPr>
                <w:rFonts w:ascii="宋体" w:hAnsi="宋体" w:eastAsia="宋体"/>
                <w:b w:val="0"/>
                <w:sz w:val="17"/>
              </w:rPr>
              <w:t>数据/API</w:t>
            </w:r>
          </w:p>
        </w:tc>
        <w:tc>
          <w:tcPr>
            <w:tcW w:w="4621" w:type="dxa"/>
            <w:vAlign w:val="center"/>
          </w:tcPr>
          <w:p w14:paraId="4C475213">
            <w:pPr>
              <w:spacing w:after="0" w:line="252" w:lineRule="auto"/>
              <w:ind w:firstLine="0"/>
            </w:pPr>
            <w:r>
              <w:rPr>
                <w:rFonts w:ascii="Consolas" w:hAnsi="Consolas" w:eastAsia="Consolas"/>
                <w:b w:val="0"/>
                <w:sz w:val="17"/>
              </w:rPr>
              <w:t>GET /api/qa</w:t>
            </w:r>
            <w:r>
              <w:rPr>
                <w:rFonts w:ascii="宋体" w:hAnsi="宋体" w:eastAsia="宋体"/>
                <w:b w:val="0"/>
                <w:sz w:val="17"/>
              </w:rPr>
              <w:t xml:space="preserve"> 获取建议、历史、</w:t>
            </w:r>
            <w:r>
              <w:rPr>
                <w:rFonts w:ascii="Consolas" w:hAnsi="Consolas" w:eastAsia="Consolas"/>
                <w:b w:val="0"/>
                <w:sz w:val="17"/>
              </w:rPr>
              <w:t>llm_enabled</w:t>
            </w:r>
            <w:r>
              <w:rPr>
                <w:rFonts w:ascii="宋体" w:hAnsi="宋体" w:eastAsia="宋体"/>
                <w:b w:val="0"/>
                <w:sz w:val="17"/>
              </w:rPr>
              <w:t>；</w:t>
            </w:r>
            <w:r>
              <w:rPr>
                <w:rFonts w:ascii="Consolas" w:hAnsi="Consolas" w:eastAsia="Consolas"/>
                <w:b w:val="0"/>
                <w:sz w:val="17"/>
              </w:rPr>
              <w:t>POST /api/qa/ask</w:t>
            </w:r>
            <w:r>
              <w:rPr>
                <w:rFonts w:ascii="宋体" w:hAnsi="宋体" w:eastAsia="宋体"/>
                <w:b w:val="0"/>
                <w:sz w:val="17"/>
              </w:rPr>
              <w:t xml:space="preserve"> 返回 </w:t>
            </w:r>
            <w:r>
              <w:rPr>
                <w:rFonts w:ascii="Consolas" w:hAnsi="Consolas" w:eastAsia="Consolas"/>
                <w:b w:val="0"/>
                <w:sz w:val="17"/>
              </w:rPr>
              <w:t>answer/mode/mode_label/sources/fragments/history_id</w:t>
            </w:r>
            <w:r>
              <w:rPr>
                <w:rFonts w:ascii="宋体" w:hAnsi="宋体" w:eastAsia="宋体"/>
                <w:b w:val="0"/>
                <w:sz w:val="17"/>
              </w:rPr>
              <w:t>；</w:t>
            </w:r>
            <w:r>
              <w:rPr>
                <w:rFonts w:ascii="Consolas" w:hAnsi="Consolas" w:eastAsia="Consolas"/>
                <w:b w:val="0"/>
                <w:sz w:val="17"/>
              </w:rPr>
              <w:t>GET /api/qa/history/{id}</w:t>
            </w:r>
            <w:r>
              <w:rPr>
                <w:rFonts w:ascii="宋体" w:hAnsi="宋体" w:eastAsia="宋体"/>
                <w:b w:val="0"/>
                <w:sz w:val="17"/>
              </w:rPr>
              <w:t xml:space="preserve"> 查看来源</w:t>
            </w:r>
          </w:p>
        </w:tc>
      </w:tr>
      <w:tr w14:paraId="3A55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F2943D">
            <w:pPr>
              <w:spacing w:after="0" w:line="252" w:lineRule="auto"/>
              <w:ind w:firstLine="0"/>
            </w:pPr>
            <w:r>
              <w:rPr>
                <w:rFonts w:ascii="宋体" w:hAnsi="宋体" w:eastAsia="宋体"/>
                <w:b w:val="0"/>
                <w:sz w:val="17"/>
              </w:rPr>
              <w:t>权限/异常</w:t>
            </w:r>
          </w:p>
        </w:tc>
        <w:tc>
          <w:tcPr>
            <w:tcW w:w="4621" w:type="dxa"/>
            <w:vAlign w:val="center"/>
          </w:tcPr>
          <w:p w14:paraId="51F02263">
            <w:pPr>
              <w:spacing w:after="0" w:line="252" w:lineRule="auto"/>
              <w:ind w:firstLine="0"/>
            </w:pPr>
            <w:r>
              <w:rPr>
                <w:rFonts w:ascii="宋体" w:hAnsi="宋体" w:eastAsia="宋体"/>
                <w:b w:val="0"/>
                <w:sz w:val="17"/>
              </w:rPr>
              <w:t>仅检索当前用户可访问的已发布片段；普通用户只读本人历史；问题为空 400；无命中显示可理解回答；大模型失败回退本地</w:t>
            </w:r>
          </w:p>
        </w:tc>
      </w:tr>
      <w:tr w14:paraId="72F32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AE81A5C">
            <w:pPr>
              <w:spacing w:after="0" w:line="252" w:lineRule="auto"/>
              <w:ind w:firstLine="0"/>
            </w:pPr>
            <w:r>
              <w:rPr>
                <w:rFonts w:ascii="宋体" w:hAnsi="宋体" w:eastAsia="宋体"/>
                <w:b w:val="0"/>
                <w:sz w:val="17"/>
              </w:rPr>
              <w:t>需求/代码映射</w:t>
            </w:r>
          </w:p>
        </w:tc>
        <w:tc>
          <w:tcPr>
            <w:tcW w:w="4621" w:type="dxa"/>
            <w:vAlign w:val="center"/>
          </w:tcPr>
          <w:p w14:paraId="504D0CAF">
            <w:pPr>
              <w:spacing w:after="0" w:line="252" w:lineRule="auto"/>
              <w:ind w:firstLine="0"/>
            </w:pPr>
            <w:r>
              <w:rPr>
                <w:rFonts w:ascii="宋体" w:hAnsi="宋体" w:eastAsia="宋体"/>
                <w:b w:val="0"/>
                <w:sz w:val="17"/>
              </w:rPr>
              <w:t>UR-QA-01/02/03/04；SR-QA-001～009；</w:t>
            </w:r>
            <w:r>
              <w:rPr>
                <w:rFonts w:ascii="Consolas" w:hAnsi="Consolas" w:eastAsia="Consolas"/>
                <w:b w:val="0"/>
                <w:sz w:val="17"/>
              </w:rPr>
              <w:t>QaView.vue</w:t>
            </w:r>
            <w:r>
              <w:rPr>
                <w:rFonts w:ascii="宋体" w:hAnsi="宋体" w:eastAsia="宋体"/>
                <w:b w:val="0"/>
                <w:sz w:val="17"/>
              </w:rPr>
              <w:t>、</w:t>
            </w:r>
            <w:r>
              <w:rPr>
                <w:rFonts w:ascii="Consolas" w:hAnsi="Consolas" w:eastAsia="Consolas"/>
                <w:b w:val="0"/>
                <w:sz w:val="17"/>
              </w:rPr>
              <w:t>app/services/rag.py</w:t>
            </w:r>
          </w:p>
        </w:tc>
      </w:tr>
    </w:tbl>
    <w:p w14:paraId="2CE6A546">
      <w:pPr>
        <w:spacing w:after="20"/>
      </w:pPr>
    </w:p>
    <w:p w14:paraId="64FF633C">
      <w:pPr>
        <w:pStyle w:val="6"/>
      </w:pPr>
      <w:r>
        <w:rPr>
          <w:rFonts w:ascii="宋体" w:hAnsi="宋体" w:eastAsia="宋体"/>
          <w:b/>
          <w:sz w:val="22"/>
        </w:rPr>
        <w:t>2.2.7 知识关系图</w:t>
      </w:r>
    </w:p>
    <w:p w14:paraId="6D1BAC28">
      <w:pPr>
        <w:keepNext/>
        <w:spacing w:before="120" w:after="80"/>
        <w:ind w:firstLine="0"/>
        <w:jc w:val="center"/>
      </w:pPr>
      <w:r>
        <w:drawing>
          <wp:inline distT="0" distB="0" distL="114300" distR="114300">
            <wp:extent cx="5623560" cy="3709670"/>
            <wp:effectExtent l="0" t="0" r="152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23560" cy="3709987"/>
                    </a:xfrm>
                    <a:prstGeom prst="rect">
                      <a:avLst/>
                    </a:prstGeom>
                  </pic:spPr>
                </pic:pic>
              </a:graphicData>
            </a:graphic>
          </wp:inline>
        </w:drawing>
      </w:r>
    </w:p>
    <w:p w14:paraId="0F392B2A">
      <w:pPr>
        <w:pStyle w:val="15"/>
      </w:pPr>
      <w:r>
        <w:rPr>
          <w:rFonts w:ascii="宋体" w:hAnsi="宋体" w:eastAsia="宋体"/>
          <w:b w:val="0"/>
          <w:color w:val="6E7B90"/>
          <w:sz w:val="17"/>
        </w:rPr>
        <w:t>图 2-7 知识关系图原型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6316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19D1061">
            <w:pPr>
              <w:spacing w:after="0" w:line="252" w:lineRule="auto"/>
              <w:ind w:firstLine="0"/>
            </w:pPr>
            <w:r>
              <w:rPr>
                <w:rFonts w:ascii="宋体" w:hAnsi="宋体" w:eastAsia="宋体"/>
                <w:b/>
                <w:sz w:val="17"/>
              </w:rPr>
              <w:t>项目</w:t>
            </w:r>
          </w:p>
        </w:tc>
        <w:tc>
          <w:tcPr>
            <w:tcW w:w="4621" w:type="dxa"/>
            <w:shd w:val="clear" w:color="auto" w:fill="E6F6F2"/>
            <w:vAlign w:val="center"/>
          </w:tcPr>
          <w:p w14:paraId="7B6FFB3E">
            <w:pPr>
              <w:spacing w:after="0" w:line="252" w:lineRule="auto"/>
              <w:ind w:firstLine="0"/>
            </w:pPr>
            <w:r>
              <w:rPr>
                <w:rFonts w:ascii="宋体" w:hAnsi="宋体" w:eastAsia="宋体"/>
                <w:b/>
                <w:sz w:val="17"/>
              </w:rPr>
              <w:t>说明</w:t>
            </w:r>
          </w:p>
        </w:tc>
      </w:tr>
      <w:tr w14:paraId="2CA5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9CFFFF">
            <w:pPr>
              <w:spacing w:after="0" w:line="252" w:lineRule="auto"/>
              <w:ind w:firstLine="0"/>
            </w:pPr>
            <w:r>
              <w:rPr>
                <w:rFonts w:ascii="宋体" w:hAnsi="宋体" w:eastAsia="宋体"/>
                <w:b w:val="0"/>
                <w:sz w:val="17"/>
              </w:rPr>
              <w:t>对应文件</w:t>
            </w:r>
          </w:p>
        </w:tc>
        <w:tc>
          <w:tcPr>
            <w:tcW w:w="4621" w:type="dxa"/>
            <w:vAlign w:val="center"/>
          </w:tcPr>
          <w:p w14:paraId="10B8986A">
            <w:pPr>
              <w:spacing w:after="0" w:line="252" w:lineRule="auto"/>
              <w:ind w:firstLine="0"/>
            </w:pPr>
            <w:r>
              <w:rPr>
                <w:rFonts w:ascii="Consolas" w:hAnsi="Consolas" w:eastAsia="Consolas"/>
                <w:b w:val="0"/>
                <w:sz w:val="17"/>
              </w:rPr>
              <w:t>docs/screenshots/07-graph.png</w:t>
            </w:r>
            <w:r>
              <w:rPr>
                <w:rFonts w:ascii="宋体" w:hAnsi="宋体" w:eastAsia="宋体"/>
                <w:b w:val="0"/>
                <w:sz w:val="17"/>
              </w:rPr>
              <w:t>；实现：</w:t>
            </w:r>
            <w:r>
              <w:rPr>
                <w:rFonts w:ascii="Consolas" w:hAnsi="Consolas" w:eastAsia="Consolas"/>
                <w:b w:val="0"/>
                <w:sz w:val="17"/>
              </w:rPr>
              <w:t>frontend/src/views/GraphView.vue</w:t>
            </w:r>
          </w:p>
        </w:tc>
      </w:tr>
      <w:tr w14:paraId="72424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F7009D7">
            <w:pPr>
              <w:spacing w:after="0" w:line="252" w:lineRule="auto"/>
              <w:ind w:firstLine="0"/>
            </w:pPr>
            <w:r>
              <w:rPr>
                <w:rFonts w:ascii="宋体" w:hAnsi="宋体" w:eastAsia="宋体"/>
                <w:b w:val="0"/>
                <w:sz w:val="17"/>
              </w:rPr>
              <w:t>页面目标</w:t>
            </w:r>
          </w:p>
        </w:tc>
        <w:tc>
          <w:tcPr>
            <w:tcW w:w="4621" w:type="dxa"/>
            <w:vAlign w:val="center"/>
          </w:tcPr>
          <w:p w14:paraId="4424B8C2">
            <w:pPr>
              <w:spacing w:after="0" w:line="252" w:lineRule="auto"/>
              <w:ind w:firstLine="0"/>
            </w:pPr>
            <w:r>
              <w:rPr>
                <w:rFonts w:ascii="宋体" w:hAnsi="宋体" w:eastAsia="宋体"/>
                <w:b w:val="0"/>
                <w:sz w:val="17"/>
              </w:rPr>
              <w:t>通过力导向图呈现文档、部门、关键词、概念之间的可交互关系</w:t>
            </w:r>
          </w:p>
        </w:tc>
      </w:tr>
      <w:tr w14:paraId="50A4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460869">
            <w:pPr>
              <w:spacing w:after="0" w:line="252" w:lineRule="auto"/>
              <w:ind w:firstLine="0"/>
            </w:pPr>
            <w:r>
              <w:rPr>
                <w:rFonts w:ascii="宋体" w:hAnsi="宋体" w:eastAsia="宋体"/>
                <w:b w:val="0"/>
                <w:sz w:val="17"/>
              </w:rPr>
              <w:t>主要区域</w:t>
            </w:r>
          </w:p>
        </w:tc>
        <w:tc>
          <w:tcPr>
            <w:tcW w:w="4621" w:type="dxa"/>
            <w:vAlign w:val="center"/>
          </w:tcPr>
          <w:p w14:paraId="7BB292EF">
            <w:pPr>
              <w:spacing w:after="0" w:line="252" w:lineRule="auto"/>
              <w:ind w:firstLine="0"/>
            </w:pPr>
            <w:r>
              <w:rPr>
                <w:rFonts w:ascii="宋体" w:hAnsi="宋体" w:eastAsia="宋体"/>
                <w:b w:val="0"/>
                <w:sz w:val="17"/>
              </w:rPr>
              <w:t>650px 图谱画布；刷新图谱；管理员“维护图谱”；右侧节点/关系统计、类型颜色图例、交互说明、权限过滤提示；管理员维护弹窗</w:t>
            </w:r>
          </w:p>
        </w:tc>
      </w:tr>
      <w:tr w14:paraId="4945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FFA2B9">
            <w:pPr>
              <w:spacing w:after="0" w:line="252" w:lineRule="auto"/>
              <w:ind w:firstLine="0"/>
            </w:pPr>
            <w:r>
              <w:rPr>
                <w:rFonts w:ascii="宋体" w:hAnsi="宋体" w:eastAsia="宋体"/>
                <w:b w:val="0"/>
                <w:sz w:val="17"/>
              </w:rPr>
              <w:t>关键交互</w:t>
            </w:r>
          </w:p>
        </w:tc>
        <w:tc>
          <w:tcPr>
            <w:tcW w:w="4621" w:type="dxa"/>
            <w:vAlign w:val="center"/>
          </w:tcPr>
          <w:p w14:paraId="4EC8D96C">
            <w:pPr>
              <w:spacing w:after="0" w:line="252" w:lineRule="auto"/>
              <w:ind w:firstLine="0"/>
            </w:pPr>
            <w:r>
              <w:rPr>
                <w:rFonts w:ascii="宋体" w:hAnsi="宋体" w:eastAsia="宋体"/>
                <w:b w:val="0"/>
                <w:sz w:val="17"/>
              </w:rPr>
              <w:t>拖动/平移、滚轮缩放、悬停高亮、点击文档节点跳详情；管理员新增节点或边；刷新重新加载</w:t>
            </w:r>
          </w:p>
        </w:tc>
      </w:tr>
      <w:tr w14:paraId="2A24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91046E">
            <w:pPr>
              <w:spacing w:after="0" w:line="252" w:lineRule="auto"/>
              <w:ind w:firstLine="0"/>
            </w:pPr>
            <w:r>
              <w:rPr>
                <w:rFonts w:ascii="宋体" w:hAnsi="宋体" w:eastAsia="宋体"/>
                <w:b w:val="0"/>
                <w:sz w:val="17"/>
              </w:rPr>
              <w:t>数据/API</w:t>
            </w:r>
          </w:p>
        </w:tc>
        <w:tc>
          <w:tcPr>
            <w:tcW w:w="4621" w:type="dxa"/>
            <w:vAlign w:val="center"/>
          </w:tcPr>
          <w:p w14:paraId="0373DD35">
            <w:pPr>
              <w:spacing w:after="0" w:line="252" w:lineRule="auto"/>
              <w:ind w:firstLine="0"/>
            </w:pPr>
            <w:r>
              <w:rPr>
                <w:rFonts w:ascii="Consolas" w:hAnsi="Consolas" w:eastAsia="Consolas"/>
                <w:b w:val="0"/>
                <w:sz w:val="17"/>
              </w:rPr>
              <w:t>GET /api/graph</w:t>
            </w:r>
            <w:r>
              <w:rPr>
                <w:rFonts w:ascii="宋体" w:hAnsi="宋体" w:eastAsia="宋体"/>
                <w:b w:val="0"/>
                <w:sz w:val="17"/>
              </w:rPr>
              <w:t xml:space="preserve"> 返回 </w:t>
            </w:r>
            <w:r>
              <w:rPr>
                <w:rFonts w:ascii="Consolas" w:hAnsi="Consolas" w:eastAsia="Consolas"/>
                <w:b w:val="0"/>
                <w:sz w:val="17"/>
              </w:rPr>
              <w:t>nodes/links/categories</w:t>
            </w:r>
            <w:r>
              <w:rPr>
                <w:rFonts w:ascii="宋体" w:hAnsi="宋体" w:eastAsia="宋体"/>
                <w:b w:val="0"/>
                <w:sz w:val="17"/>
              </w:rPr>
              <w:t>；</w:t>
            </w:r>
            <w:r>
              <w:rPr>
                <w:rFonts w:ascii="Consolas" w:hAnsi="Consolas" w:eastAsia="Consolas"/>
                <w:b w:val="0"/>
                <w:sz w:val="17"/>
              </w:rPr>
              <w:t>GET /api/graph/manage</w:t>
            </w:r>
            <w:r>
              <w:rPr>
                <w:rFonts w:ascii="宋体" w:hAnsi="宋体" w:eastAsia="宋体"/>
                <w:b w:val="0"/>
                <w:sz w:val="17"/>
              </w:rPr>
              <w:t>；</w:t>
            </w:r>
            <w:r>
              <w:rPr>
                <w:rFonts w:ascii="Consolas" w:hAnsi="Consolas" w:eastAsia="Consolas"/>
                <w:b w:val="0"/>
                <w:sz w:val="17"/>
              </w:rPr>
              <w:t>POST /api/graph/nodes</w:t>
            </w:r>
            <w:r>
              <w:rPr>
                <w:rFonts w:ascii="宋体" w:hAnsi="宋体" w:eastAsia="宋体"/>
                <w:b w:val="0"/>
                <w:sz w:val="17"/>
              </w:rPr>
              <w:t>；</w:t>
            </w:r>
            <w:r>
              <w:rPr>
                <w:rFonts w:ascii="Consolas" w:hAnsi="Consolas" w:eastAsia="Consolas"/>
                <w:b w:val="0"/>
                <w:sz w:val="17"/>
              </w:rPr>
              <w:t>POST /api/graph/edges</w:t>
            </w:r>
          </w:p>
        </w:tc>
      </w:tr>
      <w:tr w14:paraId="71DB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5F6EC4">
            <w:pPr>
              <w:spacing w:after="0" w:line="252" w:lineRule="auto"/>
              <w:ind w:firstLine="0"/>
            </w:pPr>
            <w:r>
              <w:rPr>
                <w:rFonts w:ascii="宋体" w:hAnsi="宋体" w:eastAsia="宋体"/>
                <w:b w:val="0"/>
                <w:sz w:val="17"/>
              </w:rPr>
              <w:t>权限/异常</w:t>
            </w:r>
          </w:p>
        </w:tc>
        <w:tc>
          <w:tcPr>
            <w:tcW w:w="4621" w:type="dxa"/>
            <w:vAlign w:val="center"/>
          </w:tcPr>
          <w:p w14:paraId="51974896">
            <w:pPr>
              <w:spacing w:after="0" w:line="252" w:lineRule="auto"/>
              <w:ind w:firstLine="0"/>
            </w:pPr>
            <w:r>
              <w:rPr>
                <w:rFonts w:ascii="宋体" w:hAnsi="宋体" w:eastAsia="宋体"/>
                <w:b w:val="0"/>
                <w:sz w:val="17"/>
              </w:rPr>
              <w:t>图谱从可见文档节点出发裁剪；普通用户看不到仅由隐藏文档连接的节点；新增维护接口仅管理员，非管理员 403</w:t>
            </w:r>
          </w:p>
        </w:tc>
      </w:tr>
      <w:tr w14:paraId="0282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9FAD00">
            <w:pPr>
              <w:spacing w:after="0" w:line="252" w:lineRule="auto"/>
              <w:ind w:firstLine="0"/>
            </w:pPr>
            <w:r>
              <w:rPr>
                <w:rFonts w:ascii="宋体" w:hAnsi="宋体" w:eastAsia="宋体"/>
                <w:b w:val="0"/>
                <w:sz w:val="17"/>
              </w:rPr>
              <w:t>需求/代码映射</w:t>
            </w:r>
          </w:p>
        </w:tc>
        <w:tc>
          <w:tcPr>
            <w:tcW w:w="4621" w:type="dxa"/>
            <w:vAlign w:val="center"/>
          </w:tcPr>
          <w:p w14:paraId="4E5D1A25">
            <w:pPr>
              <w:spacing w:after="0" w:line="252" w:lineRule="auto"/>
              <w:ind w:firstLine="0"/>
            </w:pPr>
            <w:r>
              <w:rPr>
                <w:rFonts w:ascii="宋体" w:hAnsi="宋体" w:eastAsia="宋体"/>
                <w:b w:val="0"/>
                <w:sz w:val="17"/>
              </w:rPr>
              <w:t>UR-KG-01/02；SR-KG-001～005；</w:t>
            </w:r>
            <w:r>
              <w:rPr>
                <w:rFonts w:ascii="Consolas" w:hAnsi="Consolas" w:eastAsia="Consolas"/>
                <w:b w:val="0"/>
                <w:sz w:val="17"/>
              </w:rPr>
              <w:t>GraphView.vue</w:t>
            </w:r>
            <w:r>
              <w:rPr>
                <w:rFonts w:ascii="宋体" w:hAnsi="宋体" w:eastAsia="宋体"/>
                <w:b w:val="0"/>
                <w:sz w:val="17"/>
              </w:rPr>
              <w:t>、</w:t>
            </w:r>
            <w:r>
              <w:rPr>
                <w:rFonts w:ascii="Consolas" w:hAnsi="Consolas" w:eastAsia="Consolas"/>
                <w:b w:val="0"/>
                <w:sz w:val="17"/>
              </w:rPr>
              <w:t>app/services/graph.py</w:t>
            </w:r>
          </w:p>
        </w:tc>
      </w:tr>
    </w:tbl>
    <w:p w14:paraId="7F52FF0C">
      <w:pPr>
        <w:spacing w:after="20"/>
      </w:pPr>
    </w:p>
    <w:p w14:paraId="62F7FA0C">
      <w:pPr>
        <w:pStyle w:val="6"/>
      </w:pPr>
      <w:r>
        <w:rPr>
          <w:rFonts w:ascii="宋体" w:hAnsi="宋体" w:eastAsia="宋体"/>
          <w:b/>
          <w:sz w:val="22"/>
        </w:rPr>
        <w:t>2.2.8 用户管理</w:t>
      </w:r>
    </w:p>
    <w:p w14:paraId="5677DECA">
      <w:pPr>
        <w:keepNext/>
        <w:spacing w:before="120" w:after="80"/>
        <w:ind w:firstLine="0"/>
        <w:jc w:val="center"/>
      </w:pPr>
      <w:r>
        <w:drawing>
          <wp:inline distT="0" distB="0" distL="114300" distR="114300">
            <wp:extent cx="5623560" cy="3709670"/>
            <wp:effectExtent l="0" t="0" r="152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23560" cy="3709987"/>
                    </a:xfrm>
                    <a:prstGeom prst="rect">
                      <a:avLst/>
                    </a:prstGeom>
                  </pic:spPr>
                </pic:pic>
              </a:graphicData>
            </a:graphic>
          </wp:inline>
        </w:drawing>
      </w:r>
    </w:p>
    <w:p w14:paraId="2FA2D1C9">
      <w:pPr>
        <w:pStyle w:val="15"/>
      </w:pPr>
      <w:r>
        <w:rPr>
          <w:rFonts w:ascii="宋体" w:hAnsi="宋体" w:eastAsia="宋体"/>
          <w:b w:val="0"/>
          <w:color w:val="6E7B90"/>
          <w:sz w:val="17"/>
        </w:rPr>
        <w:t>图 2-8 用户管理原型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8AB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3AEBB1DF">
            <w:pPr>
              <w:spacing w:after="0" w:line="252" w:lineRule="auto"/>
              <w:ind w:firstLine="0"/>
            </w:pPr>
            <w:r>
              <w:rPr>
                <w:rFonts w:ascii="宋体" w:hAnsi="宋体" w:eastAsia="宋体"/>
                <w:b/>
                <w:sz w:val="17"/>
              </w:rPr>
              <w:t>项目</w:t>
            </w:r>
          </w:p>
        </w:tc>
        <w:tc>
          <w:tcPr>
            <w:tcW w:w="4621" w:type="dxa"/>
            <w:shd w:val="clear" w:color="auto" w:fill="E6F6F2"/>
            <w:vAlign w:val="center"/>
          </w:tcPr>
          <w:p w14:paraId="1BABC96D">
            <w:pPr>
              <w:spacing w:after="0" w:line="252" w:lineRule="auto"/>
              <w:ind w:firstLine="0"/>
            </w:pPr>
            <w:r>
              <w:rPr>
                <w:rFonts w:ascii="宋体" w:hAnsi="宋体" w:eastAsia="宋体"/>
                <w:b/>
                <w:sz w:val="17"/>
              </w:rPr>
              <w:t>说明</w:t>
            </w:r>
          </w:p>
        </w:tc>
      </w:tr>
      <w:tr w14:paraId="6864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994725">
            <w:pPr>
              <w:spacing w:after="0" w:line="252" w:lineRule="auto"/>
              <w:ind w:firstLine="0"/>
            </w:pPr>
            <w:r>
              <w:rPr>
                <w:rFonts w:ascii="宋体" w:hAnsi="宋体" w:eastAsia="宋体"/>
                <w:b w:val="0"/>
                <w:sz w:val="17"/>
              </w:rPr>
              <w:t>对应文件</w:t>
            </w:r>
          </w:p>
        </w:tc>
        <w:tc>
          <w:tcPr>
            <w:tcW w:w="4621" w:type="dxa"/>
            <w:vAlign w:val="center"/>
          </w:tcPr>
          <w:p w14:paraId="0BA9DF7D">
            <w:pPr>
              <w:spacing w:after="0" w:line="252" w:lineRule="auto"/>
              <w:ind w:firstLine="0"/>
            </w:pPr>
            <w:r>
              <w:rPr>
                <w:rFonts w:ascii="Consolas" w:hAnsi="Consolas" w:eastAsia="Consolas"/>
                <w:b w:val="0"/>
                <w:sz w:val="17"/>
              </w:rPr>
              <w:t>docs/screenshots/08-users.png</w:t>
            </w:r>
            <w:r>
              <w:rPr>
                <w:rFonts w:ascii="宋体" w:hAnsi="宋体" w:eastAsia="宋体"/>
                <w:b w:val="0"/>
                <w:sz w:val="17"/>
              </w:rPr>
              <w:t>；实现：</w:t>
            </w:r>
            <w:r>
              <w:rPr>
                <w:rFonts w:ascii="Consolas" w:hAnsi="Consolas" w:eastAsia="Consolas"/>
                <w:b w:val="0"/>
                <w:sz w:val="17"/>
              </w:rPr>
              <w:t>frontend/src/views/UsersView.vue</w:t>
            </w:r>
          </w:p>
        </w:tc>
      </w:tr>
      <w:tr w14:paraId="5680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100F477">
            <w:pPr>
              <w:spacing w:after="0" w:line="252" w:lineRule="auto"/>
              <w:ind w:firstLine="0"/>
            </w:pPr>
            <w:r>
              <w:rPr>
                <w:rFonts w:ascii="宋体" w:hAnsi="宋体" w:eastAsia="宋体"/>
                <w:b w:val="0"/>
                <w:sz w:val="17"/>
              </w:rPr>
              <w:t>页面目标</w:t>
            </w:r>
          </w:p>
        </w:tc>
        <w:tc>
          <w:tcPr>
            <w:tcW w:w="4621" w:type="dxa"/>
            <w:vAlign w:val="center"/>
          </w:tcPr>
          <w:p w14:paraId="16397442">
            <w:pPr>
              <w:spacing w:after="0" w:line="252" w:lineRule="auto"/>
              <w:ind w:firstLine="0"/>
            </w:pPr>
            <w:r>
              <w:rPr>
                <w:rFonts w:ascii="宋体" w:hAnsi="宋体" w:eastAsia="宋体"/>
                <w:b w:val="0"/>
                <w:sz w:val="17"/>
              </w:rPr>
              <w:t>管理员查看演示账号、角色、部门和文档贡献</w:t>
            </w:r>
          </w:p>
        </w:tc>
      </w:tr>
      <w:tr w14:paraId="5A43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CF39E9">
            <w:pPr>
              <w:spacing w:after="0" w:line="252" w:lineRule="auto"/>
              <w:ind w:firstLine="0"/>
            </w:pPr>
            <w:r>
              <w:rPr>
                <w:rFonts w:ascii="宋体" w:hAnsi="宋体" w:eastAsia="宋体"/>
                <w:b w:val="0"/>
                <w:sz w:val="17"/>
              </w:rPr>
              <w:t>主要区域</w:t>
            </w:r>
          </w:p>
        </w:tc>
        <w:tc>
          <w:tcPr>
            <w:tcW w:w="4621" w:type="dxa"/>
            <w:vAlign w:val="center"/>
          </w:tcPr>
          <w:p w14:paraId="7B7F20C4">
            <w:pPr>
              <w:spacing w:after="0" w:line="252" w:lineRule="auto"/>
              <w:ind w:firstLine="0"/>
            </w:pPr>
            <w:r>
              <w:rPr>
                <w:rFonts w:ascii="宋体" w:hAnsi="宋体" w:eastAsia="宋体"/>
                <w:b w:val="0"/>
                <w:sz w:val="17"/>
              </w:rPr>
              <w:t>账号数/管理员数/员工数/累计文档贡献统计；账号目录表；本地搜索框；用户、账号、角色、部门、文档数、创建时间</w:t>
            </w:r>
          </w:p>
        </w:tc>
      </w:tr>
      <w:tr w14:paraId="333E4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4787E6">
            <w:pPr>
              <w:spacing w:after="0" w:line="252" w:lineRule="auto"/>
              <w:ind w:firstLine="0"/>
            </w:pPr>
            <w:r>
              <w:rPr>
                <w:rFonts w:ascii="宋体" w:hAnsi="宋体" w:eastAsia="宋体"/>
                <w:b w:val="0"/>
                <w:sz w:val="17"/>
              </w:rPr>
              <w:t>关键交互</w:t>
            </w:r>
          </w:p>
        </w:tc>
        <w:tc>
          <w:tcPr>
            <w:tcW w:w="4621" w:type="dxa"/>
            <w:vAlign w:val="center"/>
          </w:tcPr>
          <w:p w14:paraId="6449F65D">
            <w:pPr>
              <w:spacing w:after="0" w:line="252" w:lineRule="auto"/>
              <w:ind w:firstLine="0"/>
            </w:pPr>
            <w:r>
              <w:rPr>
                <w:rFonts w:ascii="宋体" w:hAnsi="宋体" w:eastAsia="宋体"/>
                <w:b w:val="0"/>
                <w:sz w:val="17"/>
              </w:rPr>
              <w:t>刷新；按姓名、账号或部门即时过滤</w:t>
            </w:r>
          </w:p>
        </w:tc>
      </w:tr>
      <w:tr w14:paraId="3BEF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D1D1F6">
            <w:pPr>
              <w:spacing w:after="0" w:line="252" w:lineRule="auto"/>
              <w:ind w:firstLine="0"/>
            </w:pPr>
            <w:r>
              <w:rPr>
                <w:rFonts w:ascii="宋体" w:hAnsi="宋体" w:eastAsia="宋体"/>
                <w:b w:val="0"/>
                <w:sz w:val="17"/>
              </w:rPr>
              <w:t>数据/API</w:t>
            </w:r>
          </w:p>
        </w:tc>
        <w:tc>
          <w:tcPr>
            <w:tcW w:w="4621" w:type="dxa"/>
            <w:vAlign w:val="center"/>
          </w:tcPr>
          <w:p w14:paraId="447F7430">
            <w:pPr>
              <w:spacing w:after="0" w:line="252" w:lineRule="auto"/>
              <w:ind w:firstLine="0"/>
            </w:pPr>
            <w:r>
              <w:rPr>
                <w:rFonts w:ascii="Consolas" w:hAnsi="Consolas" w:eastAsia="Consolas"/>
                <w:b w:val="0"/>
                <w:sz w:val="17"/>
              </w:rPr>
              <w:t>GET /api/admin/users</w:t>
            </w:r>
            <w:r>
              <w:rPr>
                <w:rFonts w:ascii="宋体" w:hAnsi="宋体" w:eastAsia="宋体"/>
                <w:b w:val="0"/>
                <w:sz w:val="17"/>
              </w:rPr>
              <w:t xml:space="preserve"> 返回 </w:t>
            </w:r>
            <w:r>
              <w:rPr>
                <w:rFonts w:ascii="Consolas" w:hAnsi="Consolas" w:eastAsia="Consolas"/>
                <w:b w:val="0"/>
                <w:sz w:val="17"/>
              </w:rPr>
              <w:t>items</w:t>
            </w:r>
            <w:r>
              <w:rPr>
                <w:rFonts w:ascii="宋体" w:hAnsi="宋体" w:eastAsia="宋体"/>
                <w:b w:val="0"/>
                <w:sz w:val="17"/>
              </w:rPr>
              <w:t xml:space="preserve"> 与 </w:t>
            </w:r>
            <w:r>
              <w:rPr>
                <w:rFonts w:ascii="Consolas" w:hAnsi="Consolas" w:eastAsia="Consolas"/>
                <w:b w:val="0"/>
                <w:sz w:val="17"/>
              </w:rPr>
              <w:t>summary</w:t>
            </w:r>
          </w:p>
        </w:tc>
      </w:tr>
      <w:tr w14:paraId="0C11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4728483">
            <w:pPr>
              <w:spacing w:after="0" w:line="252" w:lineRule="auto"/>
              <w:ind w:firstLine="0"/>
            </w:pPr>
            <w:r>
              <w:rPr>
                <w:rFonts w:ascii="宋体" w:hAnsi="宋体" w:eastAsia="宋体"/>
                <w:b w:val="0"/>
                <w:sz w:val="17"/>
              </w:rPr>
              <w:t>权限/异常</w:t>
            </w:r>
          </w:p>
        </w:tc>
        <w:tc>
          <w:tcPr>
            <w:tcW w:w="4621" w:type="dxa"/>
            <w:vAlign w:val="center"/>
          </w:tcPr>
          <w:p w14:paraId="32061925">
            <w:pPr>
              <w:spacing w:after="0" w:line="252" w:lineRule="auto"/>
              <w:ind w:firstLine="0"/>
            </w:pPr>
            <w:r>
              <w:rPr>
                <w:rFonts w:ascii="宋体" w:hAnsi="宋体" w:eastAsia="宋体"/>
                <w:b w:val="0"/>
                <w:sz w:val="17"/>
              </w:rPr>
              <w:t>仅管理员；普通员工路由守卫返回工作台；当前版本不支持新增/删除账号，账号由种子数据维护</w:t>
            </w:r>
          </w:p>
        </w:tc>
      </w:tr>
      <w:tr w14:paraId="063C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1AD10D">
            <w:pPr>
              <w:spacing w:after="0" w:line="252" w:lineRule="auto"/>
              <w:ind w:firstLine="0"/>
            </w:pPr>
            <w:r>
              <w:rPr>
                <w:rFonts w:ascii="宋体" w:hAnsi="宋体" w:eastAsia="宋体"/>
                <w:b w:val="0"/>
                <w:sz w:val="17"/>
              </w:rPr>
              <w:t>需求/代码映射</w:t>
            </w:r>
          </w:p>
        </w:tc>
        <w:tc>
          <w:tcPr>
            <w:tcW w:w="4621" w:type="dxa"/>
            <w:vAlign w:val="center"/>
          </w:tcPr>
          <w:p w14:paraId="4C11F8CE">
            <w:pPr>
              <w:spacing w:after="0" w:line="252" w:lineRule="auto"/>
              <w:ind w:firstLine="0"/>
            </w:pPr>
            <w:r>
              <w:rPr>
                <w:rFonts w:ascii="宋体" w:hAnsi="宋体" w:eastAsia="宋体"/>
                <w:b w:val="0"/>
                <w:sz w:val="17"/>
              </w:rPr>
              <w:t>UR-AUTH-03；SR-AUTH-004；</w:t>
            </w:r>
            <w:r>
              <w:rPr>
                <w:rFonts w:ascii="Consolas" w:hAnsi="Consolas" w:eastAsia="Consolas"/>
                <w:b w:val="0"/>
                <w:sz w:val="17"/>
              </w:rPr>
              <w:t>UsersView.vue</w:t>
            </w:r>
            <w:r>
              <w:rPr>
                <w:rFonts w:ascii="宋体" w:hAnsi="宋体" w:eastAsia="宋体"/>
                <w:b w:val="0"/>
                <w:sz w:val="17"/>
              </w:rPr>
              <w:t>、</w:t>
            </w:r>
            <w:r>
              <w:rPr>
                <w:rFonts w:ascii="Consolas" w:hAnsi="Consolas" w:eastAsia="Consolas"/>
                <w:b w:val="0"/>
                <w:sz w:val="17"/>
              </w:rPr>
              <w:t>app/api.py::admin_users</w:t>
            </w:r>
          </w:p>
        </w:tc>
      </w:tr>
    </w:tbl>
    <w:p w14:paraId="32C8A72C">
      <w:pPr>
        <w:spacing w:after="20"/>
      </w:pPr>
    </w:p>
    <w:p w14:paraId="547615DF">
      <w:pPr>
        <w:pStyle w:val="6"/>
      </w:pPr>
      <w:r>
        <w:rPr>
          <w:rFonts w:ascii="宋体" w:hAnsi="宋体" w:eastAsia="宋体"/>
          <w:b/>
          <w:sz w:val="22"/>
        </w:rPr>
        <w:t>2.2.9 审计日志</w:t>
      </w:r>
    </w:p>
    <w:p w14:paraId="4492416C">
      <w:pPr>
        <w:keepNext/>
        <w:spacing w:before="120" w:after="80"/>
        <w:ind w:firstLine="0"/>
        <w:jc w:val="center"/>
      </w:pPr>
      <w:r>
        <w:drawing>
          <wp:inline distT="0" distB="0" distL="114300" distR="114300">
            <wp:extent cx="5623560" cy="3709670"/>
            <wp:effectExtent l="0" t="0" r="152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623560" cy="3709987"/>
                    </a:xfrm>
                    <a:prstGeom prst="rect">
                      <a:avLst/>
                    </a:prstGeom>
                  </pic:spPr>
                </pic:pic>
              </a:graphicData>
            </a:graphic>
          </wp:inline>
        </w:drawing>
      </w:r>
    </w:p>
    <w:p w14:paraId="58698E7B">
      <w:pPr>
        <w:pStyle w:val="15"/>
      </w:pPr>
      <w:r>
        <w:rPr>
          <w:rFonts w:ascii="宋体" w:hAnsi="宋体" w:eastAsia="宋体"/>
          <w:b w:val="0"/>
          <w:color w:val="6E7B90"/>
          <w:sz w:val="17"/>
        </w:rPr>
        <w:t>图 2-9 审计日志原型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ECF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3C83900">
            <w:pPr>
              <w:spacing w:after="0" w:line="252" w:lineRule="auto"/>
              <w:ind w:firstLine="0"/>
            </w:pPr>
            <w:r>
              <w:rPr>
                <w:rFonts w:ascii="宋体" w:hAnsi="宋体" w:eastAsia="宋体"/>
                <w:b/>
                <w:sz w:val="17"/>
              </w:rPr>
              <w:t>项目</w:t>
            </w:r>
          </w:p>
        </w:tc>
        <w:tc>
          <w:tcPr>
            <w:tcW w:w="4621" w:type="dxa"/>
            <w:shd w:val="clear" w:color="auto" w:fill="E6F6F2"/>
            <w:vAlign w:val="center"/>
          </w:tcPr>
          <w:p w14:paraId="6D2264BD">
            <w:pPr>
              <w:spacing w:after="0" w:line="252" w:lineRule="auto"/>
              <w:ind w:firstLine="0"/>
            </w:pPr>
            <w:r>
              <w:rPr>
                <w:rFonts w:ascii="宋体" w:hAnsi="宋体" w:eastAsia="宋体"/>
                <w:b/>
                <w:sz w:val="17"/>
              </w:rPr>
              <w:t>说明</w:t>
            </w:r>
          </w:p>
        </w:tc>
      </w:tr>
      <w:tr w14:paraId="23D5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7C2EE5">
            <w:pPr>
              <w:spacing w:after="0" w:line="252" w:lineRule="auto"/>
              <w:ind w:firstLine="0"/>
            </w:pPr>
            <w:r>
              <w:rPr>
                <w:rFonts w:ascii="宋体" w:hAnsi="宋体" w:eastAsia="宋体"/>
                <w:b w:val="0"/>
                <w:sz w:val="17"/>
              </w:rPr>
              <w:t>对应文件</w:t>
            </w:r>
          </w:p>
        </w:tc>
        <w:tc>
          <w:tcPr>
            <w:tcW w:w="4621" w:type="dxa"/>
            <w:vAlign w:val="center"/>
          </w:tcPr>
          <w:p w14:paraId="781BB180">
            <w:pPr>
              <w:spacing w:after="0" w:line="252" w:lineRule="auto"/>
              <w:ind w:firstLine="0"/>
            </w:pPr>
            <w:r>
              <w:rPr>
                <w:rFonts w:ascii="Consolas" w:hAnsi="Consolas" w:eastAsia="Consolas"/>
                <w:b w:val="0"/>
                <w:sz w:val="17"/>
              </w:rPr>
              <w:t>docs/screenshots/09-audits.png</w:t>
            </w:r>
            <w:r>
              <w:rPr>
                <w:rFonts w:ascii="宋体" w:hAnsi="宋体" w:eastAsia="宋体"/>
                <w:b w:val="0"/>
                <w:sz w:val="17"/>
              </w:rPr>
              <w:t>；实现：</w:t>
            </w:r>
            <w:r>
              <w:rPr>
                <w:rFonts w:ascii="Consolas" w:hAnsi="Consolas" w:eastAsia="Consolas"/>
                <w:b w:val="0"/>
                <w:sz w:val="17"/>
              </w:rPr>
              <w:t>frontend/src/views/AuditsView.vue</w:t>
            </w:r>
          </w:p>
        </w:tc>
      </w:tr>
      <w:tr w14:paraId="6D2D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42417F">
            <w:pPr>
              <w:spacing w:after="0" w:line="252" w:lineRule="auto"/>
              <w:ind w:firstLine="0"/>
            </w:pPr>
            <w:r>
              <w:rPr>
                <w:rFonts w:ascii="宋体" w:hAnsi="宋体" w:eastAsia="宋体"/>
                <w:b w:val="0"/>
                <w:sz w:val="17"/>
              </w:rPr>
              <w:t>页面目标</w:t>
            </w:r>
          </w:p>
        </w:tc>
        <w:tc>
          <w:tcPr>
            <w:tcW w:w="4621" w:type="dxa"/>
            <w:vAlign w:val="center"/>
          </w:tcPr>
          <w:p w14:paraId="71156B57">
            <w:pPr>
              <w:spacing w:after="0" w:line="252" w:lineRule="auto"/>
              <w:ind w:firstLine="0"/>
            </w:pPr>
            <w:r>
              <w:rPr>
                <w:rFonts w:ascii="宋体" w:hAnsi="宋体" w:eastAsia="宋体"/>
                <w:b w:val="0"/>
                <w:sz w:val="17"/>
              </w:rPr>
              <w:t>追溯登录、文档查看/编辑、问答等关键操作</w:t>
            </w:r>
          </w:p>
        </w:tc>
      </w:tr>
      <w:tr w14:paraId="56D4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FF24AA">
            <w:pPr>
              <w:spacing w:after="0" w:line="252" w:lineRule="auto"/>
              <w:ind w:firstLine="0"/>
            </w:pPr>
            <w:r>
              <w:rPr>
                <w:rFonts w:ascii="宋体" w:hAnsi="宋体" w:eastAsia="宋体"/>
                <w:b w:val="0"/>
                <w:sz w:val="17"/>
              </w:rPr>
              <w:t>主要区域</w:t>
            </w:r>
          </w:p>
        </w:tc>
        <w:tc>
          <w:tcPr>
            <w:tcW w:w="4621" w:type="dxa"/>
            <w:vAlign w:val="center"/>
          </w:tcPr>
          <w:p w14:paraId="1F594C02">
            <w:pPr>
              <w:spacing w:after="0" w:line="252" w:lineRule="auto"/>
              <w:ind w:firstLine="0"/>
            </w:pPr>
            <w:r>
              <w:rPr>
                <w:rFonts w:ascii="宋体" w:hAnsi="宋体" w:eastAsia="宋体"/>
                <w:b w:val="0"/>
                <w:sz w:val="17"/>
              </w:rPr>
              <w:t>动作快捷筛选胶囊；用户、明细筛选；日志统计；日志明细表；上一页/下一页；动作中文标签</w:t>
            </w:r>
          </w:p>
        </w:tc>
      </w:tr>
      <w:tr w14:paraId="222FF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48A1DE">
            <w:pPr>
              <w:spacing w:after="0" w:line="252" w:lineRule="auto"/>
              <w:ind w:firstLine="0"/>
            </w:pPr>
            <w:r>
              <w:rPr>
                <w:rFonts w:ascii="宋体" w:hAnsi="宋体" w:eastAsia="宋体"/>
                <w:b w:val="0"/>
                <w:sz w:val="17"/>
              </w:rPr>
              <w:t>关键交互</w:t>
            </w:r>
          </w:p>
        </w:tc>
        <w:tc>
          <w:tcPr>
            <w:tcW w:w="4621" w:type="dxa"/>
            <w:vAlign w:val="center"/>
          </w:tcPr>
          <w:p w14:paraId="719F6774">
            <w:pPr>
              <w:spacing w:after="0" w:line="252" w:lineRule="auto"/>
              <w:ind w:firstLine="0"/>
            </w:pPr>
            <w:r>
              <w:rPr>
                <w:rFonts w:ascii="宋体" w:hAnsi="宋体" w:eastAsia="宋体"/>
                <w:b w:val="0"/>
                <w:sz w:val="17"/>
              </w:rPr>
              <w:t>按动作筛选；按用户名/明细模糊筛选；重置；翻页；刷新</w:t>
            </w:r>
          </w:p>
        </w:tc>
      </w:tr>
      <w:tr w14:paraId="028C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D055AA">
            <w:pPr>
              <w:spacing w:after="0" w:line="252" w:lineRule="auto"/>
              <w:ind w:firstLine="0"/>
            </w:pPr>
            <w:r>
              <w:rPr>
                <w:rFonts w:ascii="宋体" w:hAnsi="宋体" w:eastAsia="宋体"/>
                <w:b w:val="0"/>
                <w:sz w:val="17"/>
              </w:rPr>
              <w:t>数据/API</w:t>
            </w:r>
          </w:p>
        </w:tc>
        <w:tc>
          <w:tcPr>
            <w:tcW w:w="4621" w:type="dxa"/>
            <w:vAlign w:val="center"/>
          </w:tcPr>
          <w:p w14:paraId="57221A83">
            <w:pPr>
              <w:spacing w:after="0" w:line="252" w:lineRule="auto"/>
              <w:ind w:firstLine="0"/>
            </w:pPr>
            <w:r>
              <w:rPr>
                <w:rFonts w:ascii="Consolas" w:hAnsi="Consolas" w:eastAsia="Consolas"/>
                <w:b w:val="0"/>
                <w:sz w:val="17"/>
              </w:rPr>
              <w:t>GET /api/admin/audits</w:t>
            </w:r>
            <w:r>
              <w:rPr>
                <w:rFonts w:ascii="宋体" w:hAnsi="宋体" w:eastAsia="宋体"/>
                <w:b w:val="0"/>
                <w:sz w:val="17"/>
              </w:rPr>
              <w:t xml:space="preserve">，参数 </w:t>
            </w:r>
            <w:r>
              <w:rPr>
                <w:rFonts w:ascii="Consolas" w:hAnsi="Consolas" w:eastAsia="Consolas"/>
                <w:b w:val="0"/>
                <w:sz w:val="17"/>
              </w:rPr>
              <w:t>action/user/detail/page</w:t>
            </w:r>
            <w:r>
              <w:rPr>
                <w:rFonts w:ascii="宋体" w:hAnsi="宋体" w:eastAsia="宋体"/>
                <w:b w:val="0"/>
                <w:sz w:val="17"/>
              </w:rPr>
              <w:t xml:space="preserve">；后端固定每页 25 条并返回 </w:t>
            </w:r>
            <w:r>
              <w:rPr>
                <w:rFonts w:ascii="Consolas" w:hAnsi="Consolas" w:eastAsia="Consolas"/>
                <w:b w:val="0"/>
                <w:sz w:val="17"/>
              </w:rPr>
              <w:t>pagination/action_stats/actions</w:t>
            </w:r>
          </w:p>
        </w:tc>
      </w:tr>
      <w:tr w14:paraId="24DA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1D0418">
            <w:pPr>
              <w:spacing w:after="0" w:line="252" w:lineRule="auto"/>
              <w:ind w:firstLine="0"/>
            </w:pPr>
            <w:r>
              <w:rPr>
                <w:rFonts w:ascii="宋体" w:hAnsi="宋体" w:eastAsia="宋体"/>
                <w:b w:val="0"/>
                <w:sz w:val="17"/>
              </w:rPr>
              <w:t>权限/异常</w:t>
            </w:r>
          </w:p>
        </w:tc>
        <w:tc>
          <w:tcPr>
            <w:tcW w:w="4621" w:type="dxa"/>
            <w:vAlign w:val="center"/>
          </w:tcPr>
          <w:p w14:paraId="77940E75">
            <w:pPr>
              <w:spacing w:after="0" w:line="252" w:lineRule="auto"/>
              <w:ind w:firstLine="0"/>
            </w:pPr>
            <w:r>
              <w:rPr>
                <w:rFonts w:ascii="宋体" w:hAnsi="宋体" w:eastAsia="宋体"/>
                <w:b w:val="0"/>
                <w:sz w:val="17"/>
              </w:rPr>
              <w:t>仅管理员；非管理员 403；登录失败和未登录失败尝试也进入审计</w:t>
            </w:r>
          </w:p>
        </w:tc>
      </w:tr>
      <w:tr w14:paraId="18BB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567D2E">
            <w:pPr>
              <w:spacing w:after="0" w:line="252" w:lineRule="auto"/>
              <w:ind w:firstLine="0"/>
            </w:pPr>
            <w:r>
              <w:rPr>
                <w:rFonts w:ascii="宋体" w:hAnsi="宋体" w:eastAsia="宋体"/>
                <w:b w:val="0"/>
                <w:sz w:val="17"/>
              </w:rPr>
              <w:t>需求/代码映射</w:t>
            </w:r>
          </w:p>
        </w:tc>
        <w:tc>
          <w:tcPr>
            <w:tcW w:w="4621" w:type="dxa"/>
            <w:vAlign w:val="center"/>
          </w:tcPr>
          <w:p w14:paraId="5BFBB797">
            <w:pPr>
              <w:spacing w:after="0" w:line="252" w:lineRule="auto"/>
              <w:ind w:firstLine="0"/>
            </w:pPr>
            <w:r>
              <w:rPr>
                <w:rFonts w:ascii="宋体" w:hAnsi="宋体" w:eastAsia="宋体"/>
                <w:b w:val="0"/>
                <w:sz w:val="17"/>
              </w:rPr>
              <w:t>UR-AUD-01；SR-AUD-001/002；</w:t>
            </w:r>
            <w:r>
              <w:rPr>
                <w:rFonts w:ascii="Consolas" w:hAnsi="Consolas" w:eastAsia="Consolas"/>
                <w:b w:val="0"/>
                <w:sz w:val="17"/>
              </w:rPr>
              <w:t>AuditsView.vue</w:t>
            </w:r>
            <w:r>
              <w:rPr>
                <w:rFonts w:ascii="宋体" w:hAnsi="宋体" w:eastAsia="宋体"/>
                <w:b w:val="0"/>
                <w:sz w:val="17"/>
              </w:rPr>
              <w:t>、</w:t>
            </w:r>
            <w:r>
              <w:rPr>
                <w:rFonts w:ascii="Consolas" w:hAnsi="Consolas" w:eastAsia="Consolas"/>
                <w:b w:val="0"/>
                <w:sz w:val="17"/>
              </w:rPr>
              <w:t>app/api.py::admin_audits</w:t>
            </w:r>
          </w:p>
        </w:tc>
      </w:tr>
    </w:tbl>
    <w:p w14:paraId="04DC65A0">
      <w:pPr>
        <w:spacing w:after="20"/>
      </w:pPr>
    </w:p>
    <w:p w14:paraId="61FA7256">
      <w:pPr>
        <w:pStyle w:val="6"/>
      </w:pPr>
      <w:r>
        <w:rPr>
          <w:rFonts w:ascii="宋体" w:hAnsi="宋体" w:eastAsia="宋体"/>
          <w:b/>
          <w:sz w:val="22"/>
        </w:rPr>
        <w:t>2.2.10 关于系统</w:t>
      </w:r>
    </w:p>
    <w:p w14:paraId="5C15E793">
      <w:pPr>
        <w:keepNext/>
        <w:spacing w:before="120" w:after="80"/>
        <w:ind w:firstLine="0"/>
        <w:jc w:val="center"/>
      </w:pPr>
      <w:r>
        <w:drawing>
          <wp:inline distT="0" distB="0" distL="114300" distR="114300">
            <wp:extent cx="5623560" cy="3709670"/>
            <wp:effectExtent l="0" t="0" r="152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623560" cy="3709987"/>
                    </a:xfrm>
                    <a:prstGeom prst="rect">
                      <a:avLst/>
                    </a:prstGeom>
                  </pic:spPr>
                </pic:pic>
              </a:graphicData>
            </a:graphic>
          </wp:inline>
        </w:drawing>
      </w:r>
    </w:p>
    <w:p w14:paraId="29281E07">
      <w:pPr>
        <w:pStyle w:val="15"/>
      </w:pPr>
      <w:r>
        <w:rPr>
          <w:rFonts w:ascii="宋体" w:hAnsi="宋体" w:eastAsia="宋体"/>
          <w:b w:val="0"/>
          <w:color w:val="6E7B90"/>
          <w:sz w:val="17"/>
        </w:rPr>
        <w:t>图 2-10 关于系统原型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03E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82FB464">
            <w:pPr>
              <w:spacing w:after="0" w:line="252" w:lineRule="auto"/>
              <w:ind w:firstLine="0"/>
            </w:pPr>
            <w:r>
              <w:rPr>
                <w:rFonts w:ascii="宋体" w:hAnsi="宋体" w:eastAsia="宋体"/>
                <w:b/>
                <w:sz w:val="17"/>
              </w:rPr>
              <w:t>项目</w:t>
            </w:r>
          </w:p>
        </w:tc>
        <w:tc>
          <w:tcPr>
            <w:tcW w:w="4621" w:type="dxa"/>
            <w:shd w:val="clear" w:color="auto" w:fill="E6F6F2"/>
            <w:vAlign w:val="center"/>
          </w:tcPr>
          <w:p w14:paraId="32EE5C44">
            <w:pPr>
              <w:spacing w:after="0" w:line="252" w:lineRule="auto"/>
              <w:ind w:firstLine="0"/>
            </w:pPr>
            <w:r>
              <w:rPr>
                <w:rFonts w:ascii="宋体" w:hAnsi="宋体" w:eastAsia="宋体"/>
                <w:b/>
                <w:sz w:val="17"/>
              </w:rPr>
              <w:t>说明</w:t>
            </w:r>
          </w:p>
        </w:tc>
      </w:tr>
      <w:tr w14:paraId="34CDB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A34D4C">
            <w:pPr>
              <w:spacing w:after="0" w:line="252" w:lineRule="auto"/>
              <w:ind w:firstLine="0"/>
            </w:pPr>
            <w:r>
              <w:rPr>
                <w:rFonts w:ascii="宋体" w:hAnsi="宋体" w:eastAsia="宋体"/>
                <w:b w:val="0"/>
                <w:sz w:val="17"/>
              </w:rPr>
              <w:t>对应文件</w:t>
            </w:r>
          </w:p>
        </w:tc>
        <w:tc>
          <w:tcPr>
            <w:tcW w:w="4621" w:type="dxa"/>
            <w:vAlign w:val="center"/>
          </w:tcPr>
          <w:p w14:paraId="50E88ADB">
            <w:pPr>
              <w:spacing w:after="0" w:line="252" w:lineRule="auto"/>
              <w:ind w:firstLine="0"/>
            </w:pPr>
            <w:r>
              <w:rPr>
                <w:rFonts w:ascii="Consolas" w:hAnsi="Consolas" w:eastAsia="Consolas"/>
                <w:b w:val="0"/>
                <w:sz w:val="17"/>
              </w:rPr>
              <w:t>docs/screenshots/10-about.png</w:t>
            </w:r>
            <w:r>
              <w:rPr>
                <w:rFonts w:ascii="宋体" w:hAnsi="宋体" w:eastAsia="宋体"/>
                <w:b w:val="0"/>
                <w:sz w:val="17"/>
              </w:rPr>
              <w:t>；实现：</w:t>
            </w:r>
            <w:r>
              <w:rPr>
                <w:rFonts w:ascii="Consolas" w:hAnsi="Consolas" w:eastAsia="Consolas"/>
                <w:b w:val="0"/>
                <w:sz w:val="17"/>
              </w:rPr>
              <w:t>frontend/src/views/AboutView.vue</w:t>
            </w:r>
          </w:p>
        </w:tc>
      </w:tr>
      <w:tr w14:paraId="55C1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8E2A4E">
            <w:pPr>
              <w:spacing w:after="0" w:line="252" w:lineRule="auto"/>
              <w:ind w:firstLine="0"/>
            </w:pPr>
            <w:r>
              <w:rPr>
                <w:rFonts w:ascii="宋体" w:hAnsi="宋体" w:eastAsia="宋体"/>
                <w:b w:val="0"/>
                <w:sz w:val="17"/>
              </w:rPr>
              <w:t>页面目标</w:t>
            </w:r>
          </w:p>
        </w:tc>
        <w:tc>
          <w:tcPr>
            <w:tcW w:w="4621" w:type="dxa"/>
            <w:vAlign w:val="center"/>
          </w:tcPr>
          <w:p w14:paraId="71610E95">
            <w:pPr>
              <w:spacing w:after="0" w:line="252" w:lineRule="auto"/>
              <w:ind w:firstLine="0"/>
            </w:pPr>
            <w:r>
              <w:rPr>
                <w:rFonts w:ascii="宋体" w:hAnsi="宋体" w:eastAsia="宋体"/>
                <w:b w:val="0"/>
                <w:sz w:val="17"/>
              </w:rPr>
              <w:t>说明项目定位、版本、技术栈、能力、典型场景和课程交付信息</w:t>
            </w:r>
          </w:p>
        </w:tc>
      </w:tr>
      <w:tr w14:paraId="7E13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1A3B0C">
            <w:pPr>
              <w:spacing w:after="0" w:line="252" w:lineRule="auto"/>
              <w:ind w:firstLine="0"/>
            </w:pPr>
            <w:r>
              <w:rPr>
                <w:rFonts w:ascii="宋体" w:hAnsi="宋体" w:eastAsia="宋体"/>
                <w:b w:val="0"/>
                <w:sz w:val="17"/>
              </w:rPr>
              <w:t>主要区域</w:t>
            </w:r>
          </w:p>
        </w:tc>
        <w:tc>
          <w:tcPr>
            <w:tcW w:w="4621" w:type="dxa"/>
            <w:vAlign w:val="center"/>
          </w:tcPr>
          <w:p w14:paraId="69491339">
            <w:pPr>
              <w:spacing w:after="0" w:line="252" w:lineRule="auto"/>
              <w:ind w:firstLine="0"/>
            </w:pPr>
            <w:r>
              <w:rPr>
                <w:rFonts w:ascii="宋体" w:hAnsi="宋体" w:eastAsia="宋体"/>
                <w:b w:val="0"/>
                <w:sz w:val="17"/>
              </w:rPr>
              <w:t>品牌主视觉；版本/课程/前后端分离徽标；可见文档、片段、节点、关系、本人问答统计；核心能力卡；技术架构流程；典型使用场景；课程交付说明</w:t>
            </w:r>
          </w:p>
        </w:tc>
      </w:tr>
      <w:tr w14:paraId="148A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04D6CB">
            <w:pPr>
              <w:spacing w:after="0" w:line="252" w:lineRule="auto"/>
              <w:ind w:firstLine="0"/>
            </w:pPr>
            <w:r>
              <w:rPr>
                <w:rFonts w:ascii="宋体" w:hAnsi="宋体" w:eastAsia="宋体"/>
                <w:b w:val="0"/>
                <w:sz w:val="17"/>
              </w:rPr>
              <w:t>关键交互</w:t>
            </w:r>
          </w:p>
        </w:tc>
        <w:tc>
          <w:tcPr>
            <w:tcW w:w="4621" w:type="dxa"/>
            <w:vAlign w:val="center"/>
          </w:tcPr>
          <w:p w14:paraId="0ABEEC87">
            <w:pPr>
              <w:spacing w:after="0" w:line="252" w:lineRule="auto"/>
              <w:ind w:firstLine="0"/>
            </w:pPr>
            <w:r>
              <w:rPr>
                <w:rFonts w:ascii="宋体" w:hAnsi="宋体" w:eastAsia="宋体"/>
                <w:b w:val="0"/>
                <w:sz w:val="17"/>
              </w:rPr>
              <w:t xml:space="preserve">页面加载 </w:t>
            </w:r>
            <w:r>
              <w:rPr>
                <w:rFonts w:ascii="Consolas" w:hAnsi="Consolas" w:eastAsia="Consolas"/>
                <w:b w:val="0"/>
                <w:sz w:val="17"/>
              </w:rPr>
              <w:t>GET /api/about</w:t>
            </w:r>
            <w:r>
              <w:rPr>
                <w:rFonts w:ascii="宋体" w:hAnsi="宋体" w:eastAsia="宋体"/>
                <w:b w:val="0"/>
                <w:sz w:val="17"/>
              </w:rPr>
              <w:t>；文档与片段统计随当前权限变化，节点/边为结构统计，问答为本人统计</w:t>
            </w:r>
          </w:p>
        </w:tc>
      </w:tr>
      <w:tr w14:paraId="21D6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B13C3E">
            <w:pPr>
              <w:spacing w:after="0" w:line="252" w:lineRule="auto"/>
              <w:ind w:firstLine="0"/>
            </w:pPr>
            <w:r>
              <w:rPr>
                <w:rFonts w:ascii="宋体" w:hAnsi="宋体" w:eastAsia="宋体"/>
                <w:b w:val="0"/>
                <w:sz w:val="17"/>
              </w:rPr>
              <w:t>数据/API</w:t>
            </w:r>
          </w:p>
        </w:tc>
        <w:tc>
          <w:tcPr>
            <w:tcW w:w="4621" w:type="dxa"/>
            <w:vAlign w:val="center"/>
          </w:tcPr>
          <w:p w14:paraId="36F6DC02">
            <w:pPr>
              <w:spacing w:after="0" w:line="252" w:lineRule="auto"/>
              <w:ind w:firstLine="0"/>
            </w:pPr>
            <w:r>
              <w:rPr>
                <w:rFonts w:ascii="Consolas" w:hAnsi="Consolas" w:eastAsia="Consolas"/>
                <w:b w:val="0"/>
                <w:sz w:val="17"/>
              </w:rPr>
              <w:t>GET /api/about</w:t>
            </w:r>
            <w:r>
              <w:rPr>
                <w:rFonts w:ascii="宋体" w:hAnsi="宋体" w:eastAsia="宋体"/>
                <w:b w:val="0"/>
                <w:sz w:val="17"/>
              </w:rPr>
              <w:t xml:space="preserve"> 返回 </w:t>
            </w: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stats</w:t>
            </w:r>
            <w:r>
              <w:rPr>
                <w:rFonts w:ascii="宋体" w:hAnsi="宋体" w:eastAsia="宋体"/>
                <w:b w:val="0"/>
                <w:sz w:val="17"/>
              </w:rPr>
              <w:t>、</w:t>
            </w:r>
            <w:r>
              <w:rPr>
                <w:rFonts w:ascii="Consolas" w:hAnsi="Consolas" w:eastAsia="Consolas"/>
                <w:b w:val="0"/>
                <w:sz w:val="17"/>
              </w:rPr>
              <w:t>scope</w:t>
            </w:r>
          </w:p>
        </w:tc>
      </w:tr>
      <w:tr w14:paraId="1973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F5B3B08">
            <w:pPr>
              <w:spacing w:after="0" w:line="252" w:lineRule="auto"/>
              <w:ind w:firstLine="0"/>
            </w:pPr>
            <w:r>
              <w:rPr>
                <w:rFonts w:ascii="宋体" w:hAnsi="宋体" w:eastAsia="宋体"/>
                <w:b w:val="0"/>
                <w:sz w:val="17"/>
              </w:rPr>
              <w:t>权限/异常</w:t>
            </w:r>
          </w:p>
        </w:tc>
        <w:tc>
          <w:tcPr>
            <w:tcW w:w="4621" w:type="dxa"/>
            <w:vAlign w:val="center"/>
          </w:tcPr>
          <w:p w14:paraId="6A945376">
            <w:pPr>
              <w:spacing w:after="0" w:line="252" w:lineRule="auto"/>
              <w:ind w:firstLine="0"/>
            </w:pPr>
            <w:r>
              <w:rPr>
                <w:rFonts w:ascii="宋体" w:hAnsi="宋体" w:eastAsia="宋体"/>
                <w:b w:val="0"/>
                <w:sz w:val="17"/>
              </w:rPr>
              <w:t>仅已登录；未登录由路由守卫跳登录；统计数据不泄露机密规模</w:t>
            </w:r>
          </w:p>
        </w:tc>
      </w:tr>
      <w:tr w14:paraId="2D0A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0C49D2">
            <w:pPr>
              <w:spacing w:after="0" w:line="252" w:lineRule="auto"/>
              <w:ind w:firstLine="0"/>
            </w:pPr>
            <w:r>
              <w:rPr>
                <w:rFonts w:ascii="宋体" w:hAnsi="宋体" w:eastAsia="宋体"/>
                <w:b w:val="0"/>
                <w:sz w:val="17"/>
              </w:rPr>
              <w:t>需求/代码映射</w:t>
            </w:r>
          </w:p>
        </w:tc>
        <w:tc>
          <w:tcPr>
            <w:tcW w:w="4621" w:type="dxa"/>
            <w:vAlign w:val="center"/>
          </w:tcPr>
          <w:p w14:paraId="21F0101F">
            <w:pPr>
              <w:spacing w:after="0" w:line="252" w:lineRule="auto"/>
              <w:ind w:firstLine="0"/>
            </w:pPr>
            <w:r>
              <w:rPr>
                <w:rFonts w:ascii="宋体" w:hAnsi="宋体" w:eastAsia="宋体"/>
                <w:b w:val="0"/>
                <w:sz w:val="17"/>
              </w:rPr>
              <w:t>SR-OPS-003；</w:t>
            </w:r>
            <w:r>
              <w:rPr>
                <w:rFonts w:ascii="Consolas" w:hAnsi="Consolas" w:eastAsia="Consolas"/>
                <w:b w:val="0"/>
                <w:sz w:val="17"/>
              </w:rPr>
              <w:t>AboutView.vue</w:t>
            </w:r>
            <w:r>
              <w:rPr>
                <w:rFonts w:ascii="宋体" w:hAnsi="宋体" w:eastAsia="宋体"/>
                <w:b w:val="0"/>
                <w:sz w:val="17"/>
              </w:rPr>
              <w:t>、</w:t>
            </w:r>
            <w:r>
              <w:rPr>
                <w:rFonts w:ascii="Consolas" w:hAnsi="Consolas" w:eastAsia="Consolas"/>
                <w:b w:val="0"/>
                <w:sz w:val="17"/>
              </w:rPr>
              <w:t>app/api.py::about</w:t>
            </w:r>
          </w:p>
        </w:tc>
      </w:tr>
    </w:tbl>
    <w:p w14:paraId="3EA8654D">
      <w:pPr>
        <w:spacing w:after="20"/>
      </w:pPr>
    </w:p>
    <w:p w14:paraId="4BC49FD0">
      <w:pPr>
        <w:pStyle w:val="5"/>
      </w:pPr>
      <w:bookmarkStart w:id="380" w:name="_Toc22890"/>
      <w:r>
        <w:rPr>
          <w:rFonts w:ascii="宋体" w:hAnsi="宋体" w:eastAsia="宋体"/>
          <w:b/>
          <w:sz w:val="24"/>
        </w:rPr>
        <w:t>2.3 页面原型与需求追踪</w:t>
      </w:r>
      <w:bookmarkEnd w:id="38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5B5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D98643B">
            <w:pPr>
              <w:spacing w:after="0" w:line="252" w:lineRule="auto"/>
              <w:ind w:firstLine="0"/>
            </w:pPr>
            <w:r>
              <w:rPr>
                <w:rFonts w:ascii="宋体" w:hAnsi="宋体" w:eastAsia="宋体"/>
                <w:b/>
                <w:sz w:val="17"/>
              </w:rPr>
              <w:t>需求组</w:t>
            </w:r>
          </w:p>
        </w:tc>
        <w:tc>
          <w:tcPr>
            <w:tcW w:w="3081" w:type="dxa"/>
            <w:shd w:val="clear" w:color="auto" w:fill="E6F6F2"/>
            <w:vAlign w:val="center"/>
          </w:tcPr>
          <w:p w14:paraId="43B17949">
            <w:pPr>
              <w:spacing w:after="0" w:line="252" w:lineRule="auto"/>
              <w:ind w:firstLine="0"/>
            </w:pPr>
            <w:r>
              <w:rPr>
                <w:rFonts w:ascii="宋体" w:hAnsi="宋体" w:eastAsia="宋体"/>
                <w:b/>
                <w:sz w:val="17"/>
              </w:rPr>
              <w:t>覆盖页面</w:t>
            </w:r>
          </w:p>
        </w:tc>
        <w:tc>
          <w:tcPr>
            <w:tcW w:w="3081" w:type="dxa"/>
            <w:shd w:val="clear" w:color="auto" w:fill="E6F6F2"/>
            <w:vAlign w:val="center"/>
          </w:tcPr>
          <w:p w14:paraId="5B98E8D7">
            <w:pPr>
              <w:spacing w:after="0" w:line="252" w:lineRule="auto"/>
              <w:ind w:firstLine="0"/>
            </w:pPr>
            <w:r>
              <w:rPr>
                <w:rFonts w:ascii="宋体" w:hAnsi="宋体" w:eastAsia="宋体"/>
                <w:b/>
                <w:sz w:val="17"/>
              </w:rPr>
              <w:t>关键验证点</w:t>
            </w:r>
          </w:p>
        </w:tc>
      </w:tr>
      <w:tr w14:paraId="0E0E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5B96786">
            <w:pPr>
              <w:spacing w:after="0" w:line="252" w:lineRule="auto"/>
              <w:ind w:firstLine="0"/>
            </w:pPr>
            <w:r>
              <w:rPr>
                <w:rFonts w:ascii="宋体" w:hAnsi="宋体" w:eastAsia="宋体"/>
                <w:b w:val="0"/>
                <w:sz w:val="17"/>
              </w:rPr>
              <w:t>认证与权限</w:t>
            </w:r>
          </w:p>
        </w:tc>
        <w:tc>
          <w:tcPr>
            <w:tcW w:w="3081" w:type="dxa"/>
            <w:vAlign w:val="center"/>
          </w:tcPr>
          <w:p w14:paraId="44A26037">
            <w:pPr>
              <w:spacing w:after="0" w:line="252" w:lineRule="auto"/>
              <w:ind w:firstLine="0"/>
            </w:pPr>
            <w:r>
              <w:rPr>
                <w:rFonts w:ascii="宋体" w:hAnsi="宋体" w:eastAsia="宋体"/>
                <w:b w:val="0"/>
                <w:sz w:val="17"/>
              </w:rPr>
              <w:t>登录、工作台、文档详情/编辑、用户、审计</w:t>
            </w:r>
          </w:p>
        </w:tc>
        <w:tc>
          <w:tcPr>
            <w:tcW w:w="3081" w:type="dxa"/>
            <w:vAlign w:val="center"/>
          </w:tcPr>
          <w:p w14:paraId="2AC309B5">
            <w:pPr>
              <w:spacing w:after="0" w:line="252" w:lineRule="auto"/>
              <w:ind w:firstLine="0"/>
            </w:pPr>
            <w:r>
              <w:rPr>
                <w:rFonts w:ascii="宋体" w:hAnsi="宋体" w:eastAsia="宋体"/>
                <w:b w:val="0"/>
                <w:sz w:val="17"/>
              </w:rPr>
              <w:t>登录会话、角色菜单、机密文档 403、管理员入口</w:t>
            </w:r>
          </w:p>
        </w:tc>
      </w:tr>
      <w:tr w14:paraId="2C71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C57A897">
            <w:pPr>
              <w:spacing w:after="0" w:line="252" w:lineRule="auto"/>
              <w:ind w:firstLine="0"/>
            </w:pPr>
            <w:r>
              <w:rPr>
                <w:rFonts w:ascii="宋体" w:hAnsi="宋体" w:eastAsia="宋体"/>
                <w:b w:val="0"/>
                <w:sz w:val="17"/>
              </w:rPr>
              <w:t>文档管理</w:t>
            </w:r>
          </w:p>
        </w:tc>
        <w:tc>
          <w:tcPr>
            <w:tcW w:w="3081" w:type="dxa"/>
            <w:vAlign w:val="center"/>
          </w:tcPr>
          <w:p w14:paraId="5EAEA323">
            <w:pPr>
              <w:spacing w:after="0" w:line="252" w:lineRule="auto"/>
              <w:ind w:firstLine="0"/>
            </w:pPr>
            <w:r>
              <w:rPr>
                <w:rFonts w:ascii="宋体" w:hAnsi="宋体" w:eastAsia="宋体"/>
                <w:b w:val="0"/>
                <w:sz w:val="17"/>
              </w:rPr>
              <w:t>工作台、文档列表、详情、编辑</w:t>
            </w:r>
          </w:p>
        </w:tc>
        <w:tc>
          <w:tcPr>
            <w:tcW w:w="3081" w:type="dxa"/>
            <w:vAlign w:val="center"/>
          </w:tcPr>
          <w:p w14:paraId="19E12BB0">
            <w:pPr>
              <w:spacing w:after="0" w:line="252" w:lineRule="auto"/>
              <w:ind w:firstLine="0"/>
            </w:pPr>
            <w:r>
              <w:rPr>
                <w:rFonts w:ascii="宋体" w:hAnsi="宋体" w:eastAsia="宋体"/>
                <w:b w:val="0"/>
                <w:sz w:val="17"/>
              </w:rPr>
              <w:t>新建/查看/编辑/删除、分类/标签/密级/状态、片段数</w:t>
            </w:r>
          </w:p>
        </w:tc>
      </w:tr>
      <w:tr w14:paraId="0EDC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7FA343">
            <w:pPr>
              <w:spacing w:after="0" w:line="252" w:lineRule="auto"/>
              <w:ind w:firstLine="0"/>
            </w:pPr>
            <w:r>
              <w:rPr>
                <w:rFonts w:ascii="宋体" w:hAnsi="宋体" w:eastAsia="宋体"/>
                <w:b w:val="0"/>
                <w:sz w:val="17"/>
              </w:rPr>
              <w:t>RAG 问答</w:t>
            </w:r>
          </w:p>
        </w:tc>
        <w:tc>
          <w:tcPr>
            <w:tcW w:w="3081" w:type="dxa"/>
            <w:vAlign w:val="center"/>
          </w:tcPr>
          <w:p w14:paraId="452393B9">
            <w:pPr>
              <w:spacing w:after="0" w:line="252" w:lineRule="auto"/>
              <w:ind w:firstLine="0"/>
            </w:pPr>
            <w:r>
              <w:rPr>
                <w:rFonts w:ascii="宋体" w:hAnsi="宋体" w:eastAsia="宋体"/>
                <w:b w:val="0"/>
                <w:sz w:val="17"/>
              </w:rPr>
              <w:t>问答、工作台快捷提问、文档详情“围绕此主题提问”</w:t>
            </w:r>
          </w:p>
        </w:tc>
        <w:tc>
          <w:tcPr>
            <w:tcW w:w="3081" w:type="dxa"/>
            <w:vAlign w:val="center"/>
          </w:tcPr>
          <w:p w14:paraId="2D8A59AC">
            <w:pPr>
              <w:spacing w:after="0" w:line="252" w:lineRule="auto"/>
              <w:ind w:firstLine="0"/>
            </w:pPr>
            <w:r>
              <w:rPr>
                <w:rFonts w:ascii="宋体" w:hAnsi="宋体" w:eastAsia="宋体"/>
                <w:b w:val="0"/>
                <w:sz w:val="17"/>
              </w:rPr>
              <w:t>来源可追溯、权限内检索、历史与模式提示</w:t>
            </w:r>
          </w:p>
        </w:tc>
      </w:tr>
      <w:tr w14:paraId="1875C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303E6E">
            <w:pPr>
              <w:spacing w:after="0" w:line="252" w:lineRule="auto"/>
              <w:ind w:firstLine="0"/>
            </w:pPr>
            <w:r>
              <w:rPr>
                <w:rFonts w:ascii="宋体" w:hAnsi="宋体" w:eastAsia="宋体"/>
                <w:b w:val="0"/>
                <w:sz w:val="17"/>
              </w:rPr>
              <w:t>知识图谱</w:t>
            </w:r>
          </w:p>
        </w:tc>
        <w:tc>
          <w:tcPr>
            <w:tcW w:w="3081" w:type="dxa"/>
            <w:vAlign w:val="center"/>
          </w:tcPr>
          <w:p w14:paraId="34622E41">
            <w:pPr>
              <w:spacing w:after="0" w:line="252" w:lineRule="auto"/>
              <w:ind w:firstLine="0"/>
            </w:pPr>
            <w:r>
              <w:rPr>
                <w:rFonts w:ascii="宋体" w:hAnsi="宋体" w:eastAsia="宋体"/>
                <w:b w:val="0"/>
                <w:sz w:val="17"/>
              </w:rPr>
              <w:t>图谱、管理员维护弹窗</w:t>
            </w:r>
          </w:p>
        </w:tc>
        <w:tc>
          <w:tcPr>
            <w:tcW w:w="3081" w:type="dxa"/>
            <w:vAlign w:val="center"/>
          </w:tcPr>
          <w:p w14:paraId="4A250D7A">
            <w:pPr>
              <w:spacing w:after="0" w:line="252" w:lineRule="auto"/>
              <w:ind w:firstLine="0"/>
            </w:pPr>
            <w:r>
              <w:rPr>
                <w:rFonts w:ascii="宋体" w:hAnsi="宋体" w:eastAsia="宋体"/>
                <w:b w:val="0"/>
                <w:sz w:val="17"/>
              </w:rPr>
              <w:t>力导向交互、节点类型图例、权限裁剪</w:t>
            </w:r>
          </w:p>
        </w:tc>
      </w:tr>
      <w:tr w14:paraId="2934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003167">
            <w:pPr>
              <w:spacing w:after="0" w:line="252" w:lineRule="auto"/>
              <w:ind w:firstLine="0"/>
            </w:pPr>
            <w:r>
              <w:rPr>
                <w:rFonts w:ascii="宋体" w:hAnsi="宋体" w:eastAsia="宋体"/>
                <w:b w:val="0"/>
                <w:sz w:val="17"/>
              </w:rPr>
              <w:t>收藏与审计</w:t>
            </w:r>
          </w:p>
        </w:tc>
        <w:tc>
          <w:tcPr>
            <w:tcW w:w="3081" w:type="dxa"/>
            <w:vAlign w:val="center"/>
          </w:tcPr>
          <w:p w14:paraId="1FDA395F">
            <w:pPr>
              <w:spacing w:after="0" w:line="252" w:lineRule="auto"/>
              <w:ind w:firstLine="0"/>
            </w:pPr>
            <w:r>
              <w:rPr>
                <w:rFonts w:ascii="宋体" w:hAnsi="宋体" w:eastAsia="宋体"/>
                <w:b w:val="0"/>
                <w:sz w:val="17"/>
              </w:rPr>
              <w:t>文档列表/详情、工作台、审计</w:t>
            </w:r>
          </w:p>
        </w:tc>
        <w:tc>
          <w:tcPr>
            <w:tcW w:w="3081" w:type="dxa"/>
            <w:vAlign w:val="center"/>
          </w:tcPr>
          <w:p w14:paraId="1F327BB8">
            <w:pPr>
              <w:spacing w:after="0" w:line="252" w:lineRule="auto"/>
              <w:ind w:firstLine="0"/>
            </w:pPr>
            <w:r>
              <w:rPr>
                <w:rFonts w:ascii="宋体" w:hAnsi="宋体" w:eastAsia="宋体"/>
                <w:b w:val="0"/>
                <w:sz w:val="17"/>
              </w:rPr>
              <w:t>收藏切换、审计动作筛选与分页</w:t>
            </w:r>
          </w:p>
        </w:tc>
      </w:tr>
      <w:tr w14:paraId="1393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92C92E">
            <w:pPr>
              <w:spacing w:after="0" w:line="252" w:lineRule="auto"/>
              <w:ind w:firstLine="0"/>
            </w:pPr>
            <w:r>
              <w:rPr>
                <w:rFonts w:ascii="宋体" w:hAnsi="宋体" w:eastAsia="宋体"/>
                <w:b w:val="0"/>
                <w:sz w:val="17"/>
              </w:rPr>
              <w:t>运维体验</w:t>
            </w:r>
          </w:p>
        </w:tc>
        <w:tc>
          <w:tcPr>
            <w:tcW w:w="3081" w:type="dxa"/>
            <w:vAlign w:val="center"/>
          </w:tcPr>
          <w:p w14:paraId="5CDD1D4B">
            <w:pPr>
              <w:spacing w:after="0" w:line="252" w:lineRule="auto"/>
              <w:ind w:firstLine="0"/>
            </w:pPr>
            <w:r>
              <w:rPr>
                <w:rFonts w:ascii="宋体" w:hAnsi="宋体" w:eastAsia="宋体"/>
                <w:b w:val="0"/>
                <w:sz w:val="17"/>
              </w:rPr>
              <w:t>关于、健康检查、页面空状态</w:t>
            </w:r>
          </w:p>
        </w:tc>
        <w:tc>
          <w:tcPr>
            <w:tcW w:w="3081" w:type="dxa"/>
            <w:vAlign w:val="center"/>
          </w:tcPr>
          <w:p w14:paraId="7A4F6ED0">
            <w:pPr>
              <w:spacing w:after="0" w:line="252" w:lineRule="auto"/>
              <w:ind w:firstLine="0"/>
            </w:pPr>
            <w:r>
              <w:rPr>
                <w:rFonts w:ascii="宋体" w:hAnsi="宋体" w:eastAsia="宋体"/>
                <w:b w:val="0"/>
                <w:sz w:val="17"/>
              </w:rPr>
              <w:t>统计口径、版本信息、错误可读性</w:t>
            </w:r>
          </w:p>
        </w:tc>
      </w:tr>
    </w:tbl>
    <w:p w14:paraId="6112D7F0">
      <w:pPr>
        <w:spacing w:after="20"/>
      </w:pPr>
    </w:p>
    <w:p w14:paraId="643588A8">
      <w:pPr>
        <w:spacing w:after="40"/>
      </w:pPr>
    </w:p>
    <w:p w14:paraId="48485EE2">
      <w:pPr>
        <w:pStyle w:val="4"/>
      </w:pPr>
      <w:bookmarkStart w:id="381" w:name="_Toc14639"/>
      <w:r>
        <w:rPr>
          <w:rFonts w:ascii="宋体" w:hAnsi="宋体" w:eastAsia="宋体"/>
          <w:b/>
          <w:sz w:val="28"/>
        </w:rPr>
        <w:t>3. 用例实现顺序/时序图及说明</w:t>
      </w:r>
      <w:bookmarkEnd w:id="381"/>
    </w:p>
    <w:p w14:paraId="12C36FBB">
      <w:pPr>
        <w:pStyle w:val="5"/>
      </w:pPr>
      <w:bookmarkStart w:id="382" w:name="_Toc14506"/>
      <w:r>
        <w:rPr>
          <w:rFonts w:ascii="宋体" w:hAnsi="宋体" w:eastAsia="宋体"/>
          <w:b/>
          <w:sz w:val="24"/>
        </w:rPr>
        <w:t>3.1 用例实现顺序总览</w:t>
      </w:r>
      <w:bookmarkEnd w:id="382"/>
    </w:p>
    <w:p w14:paraId="5B51A9F4">
      <w:r>
        <w:rPr>
          <w:rFonts w:ascii="宋体" w:hAnsi="宋体" w:eastAsia="宋体"/>
          <w:b w:val="0"/>
          <w:sz w:val="21"/>
        </w:rPr>
        <w:t xml:space="preserve">本项目选择“前后端分离”实现，所有业务页面通过 </w:t>
      </w:r>
      <w:r>
        <w:rPr>
          <w:rFonts w:ascii="Consolas" w:hAnsi="Consolas" w:eastAsia="Consolas"/>
          <w:b w:val="0"/>
          <w:sz w:val="19"/>
        </w:rPr>
        <w:t>frontend/src/api/client.js</w:t>
      </w:r>
      <w:r>
        <w:rPr>
          <w:rFonts w:ascii="宋体" w:hAnsi="宋体" w:eastAsia="宋体"/>
          <w:b w:val="0"/>
          <w:sz w:val="21"/>
        </w:rPr>
        <w:t xml:space="preserve"> 发出同源 </w:t>
      </w:r>
      <w:r>
        <w:rPr>
          <w:rFonts w:ascii="Consolas" w:hAnsi="Consolas" w:eastAsia="Consolas"/>
          <w:b w:val="0"/>
          <w:sz w:val="19"/>
        </w:rPr>
        <w:t>/api</w:t>
      </w:r>
      <w:r>
        <w:rPr>
          <w:rFonts w:ascii="宋体" w:hAnsi="宋体" w:eastAsia="宋体"/>
          <w:b w:val="0"/>
          <w:sz w:val="21"/>
        </w:rPr>
        <w:t xml:space="preserve"> 请求，Flask API 返回 JSON。实际实现顺序可以归纳为：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992"/>
        <w:gridCol w:w="1848"/>
      </w:tblGrid>
      <w:tr w14:paraId="333B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7CDE0F9B">
            <w:pPr>
              <w:spacing w:after="0" w:line="252" w:lineRule="auto"/>
              <w:ind w:firstLine="0"/>
            </w:pPr>
            <w:r>
              <w:rPr>
                <w:rFonts w:ascii="宋体" w:hAnsi="宋体" w:eastAsia="宋体"/>
                <w:b/>
                <w:sz w:val="17"/>
              </w:rPr>
              <w:t>顺序</w:t>
            </w:r>
          </w:p>
        </w:tc>
        <w:tc>
          <w:tcPr>
            <w:tcW w:w="1848" w:type="dxa"/>
            <w:shd w:val="clear" w:color="auto" w:fill="E6F6F2"/>
            <w:vAlign w:val="center"/>
          </w:tcPr>
          <w:p w14:paraId="15BC9793">
            <w:pPr>
              <w:spacing w:after="0" w:line="252" w:lineRule="auto"/>
              <w:ind w:firstLine="0"/>
            </w:pPr>
            <w:r>
              <w:rPr>
                <w:rFonts w:ascii="宋体" w:hAnsi="宋体" w:eastAsia="宋体"/>
                <w:b/>
                <w:sz w:val="17"/>
              </w:rPr>
              <w:t>用户动作</w:t>
            </w:r>
          </w:p>
        </w:tc>
        <w:tc>
          <w:tcPr>
            <w:tcW w:w="1848" w:type="dxa"/>
            <w:shd w:val="clear" w:color="auto" w:fill="E6F6F2"/>
            <w:vAlign w:val="center"/>
          </w:tcPr>
          <w:p w14:paraId="725C9E1B">
            <w:pPr>
              <w:spacing w:after="0" w:line="252" w:lineRule="auto"/>
              <w:ind w:firstLine="0"/>
            </w:pPr>
            <w:r>
              <w:rPr>
                <w:rFonts w:ascii="宋体" w:hAnsi="宋体" w:eastAsia="宋体"/>
                <w:b/>
                <w:sz w:val="17"/>
              </w:rPr>
              <w:t>前端处理</w:t>
            </w:r>
          </w:p>
        </w:tc>
        <w:tc>
          <w:tcPr>
            <w:tcW w:w="1848" w:type="dxa"/>
            <w:shd w:val="clear" w:color="auto" w:fill="E6F6F2"/>
            <w:vAlign w:val="center"/>
          </w:tcPr>
          <w:p w14:paraId="3E5B820C">
            <w:pPr>
              <w:spacing w:after="0" w:line="252" w:lineRule="auto"/>
              <w:ind w:firstLine="0"/>
            </w:pPr>
            <w:r>
              <w:rPr>
                <w:rFonts w:ascii="宋体" w:hAnsi="宋体" w:eastAsia="宋体"/>
                <w:b/>
                <w:sz w:val="17"/>
              </w:rPr>
              <w:t>API/服务</w:t>
            </w:r>
          </w:p>
        </w:tc>
        <w:tc>
          <w:tcPr>
            <w:tcW w:w="1848" w:type="dxa"/>
            <w:shd w:val="clear" w:color="auto" w:fill="E6F6F2"/>
            <w:vAlign w:val="center"/>
          </w:tcPr>
          <w:p w14:paraId="07BDE2C1">
            <w:pPr>
              <w:spacing w:after="0" w:line="252" w:lineRule="auto"/>
              <w:ind w:firstLine="0"/>
            </w:pPr>
            <w:r>
              <w:rPr>
                <w:rFonts w:ascii="宋体" w:hAnsi="宋体" w:eastAsia="宋体"/>
                <w:b/>
                <w:sz w:val="17"/>
              </w:rPr>
              <w:t>数据变化</w:t>
            </w:r>
          </w:p>
        </w:tc>
      </w:tr>
      <w:tr w14:paraId="4C8F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B8C4D05">
            <w:pPr>
              <w:spacing w:after="0" w:line="252" w:lineRule="auto"/>
              <w:ind w:firstLine="0"/>
            </w:pPr>
            <w:r>
              <w:rPr>
                <w:rFonts w:ascii="宋体" w:hAnsi="宋体" w:eastAsia="宋体"/>
                <w:b w:val="0"/>
                <w:sz w:val="17"/>
              </w:rPr>
              <w:t>1</w:t>
            </w:r>
          </w:p>
        </w:tc>
        <w:tc>
          <w:tcPr>
            <w:tcW w:w="1848" w:type="dxa"/>
            <w:vAlign w:val="center"/>
          </w:tcPr>
          <w:p w14:paraId="71A63BAA">
            <w:pPr>
              <w:spacing w:after="0" w:line="252" w:lineRule="auto"/>
              <w:ind w:firstLine="0"/>
            </w:pPr>
            <w:r>
              <w:rPr>
                <w:rFonts w:ascii="宋体" w:hAnsi="宋体" w:eastAsia="宋体"/>
                <w:b w:val="0"/>
                <w:sz w:val="17"/>
              </w:rPr>
              <w:t>打开系统</w:t>
            </w:r>
          </w:p>
        </w:tc>
        <w:tc>
          <w:tcPr>
            <w:tcW w:w="1848" w:type="dxa"/>
            <w:vAlign w:val="center"/>
          </w:tcPr>
          <w:p w14:paraId="4885D364">
            <w:pPr>
              <w:spacing w:after="0" w:line="252" w:lineRule="auto"/>
              <w:ind w:firstLine="0"/>
            </w:pPr>
            <w:r>
              <w:rPr>
                <w:rFonts w:ascii="宋体" w:hAnsi="宋体" w:eastAsia="宋体"/>
                <w:b w:val="0"/>
                <w:sz w:val="17"/>
              </w:rPr>
              <w:t xml:space="preserve">路由守卫请求 </w:t>
            </w:r>
            <w:r>
              <w:rPr>
                <w:rFonts w:ascii="Consolas" w:hAnsi="Consolas" w:eastAsia="Consolas"/>
                <w:b w:val="0"/>
                <w:sz w:val="17"/>
              </w:rPr>
              <w:t>GET /api/meta</w:t>
            </w:r>
            <w:r>
              <w:rPr>
                <w:rFonts w:ascii="宋体" w:hAnsi="宋体" w:eastAsia="宋体"/>
                <w:b w:val="0"/>
                <w:sz w:val="17"/>
              </w:rPr>
              <w:t>、</w:t>
            </w:r>
            <w:r>
              <w:rPr>
                <w:rFonts w:ascii="Consolas" w:hAnsi="Consolas" w:eastAsia="Consolas"/>
                <w:b w:val="0"/>
                <w:sz w:val="17"/>
              </w:rPr>
              <w:t>GET /api/auth/session</w:t>
            </w:r>
          </w:p>
        </w:tc>
        <w:tc>
          <w:tcPr>
            <w:tcW w:w="1848" w:type="dxa"/>
            <w:vAlign w:val="center"/>
          </w:tcPr>
          <w:p w14:paraId="4FBA210B">
            <w:pPr>
              <w:spacing w:after="0" w:line="252" w:lineRule="auto"/>
              <w:ind w:firstLine="0"/>
            </w:pPr>
            <w:r>
              <w:rPr>
                <w:rFonts w:ascii="宋体" w:hAnsi="宋体" w:eastAsia="宋体"/>
                <w:b w:val="0"/>
                <w:sz w:val="17"/>
              </w:rPr>
              <w:t>应用元信息、会话判定</w:t>
            </w:r>
          </w:p>
        </w:tc>
        <w:tc>
          <w:tcPr>
            <w:tcW w:w="1848" w:type="dxa"/>
            <w:vAlign w:val="center"/>
          </w:tcPr>
          <w:p w14:paraId="2E6486AC">
            <w:pPr>
              <w:spacing w:after="0" w:line="252" w:lineRule="auto"/>
              <w:ind w:firstLine="0"/>
            </w:pPr>
            <w:r>
              <w:rPr>
                <w:rFonts w:ascii="宋体" w:hAnsi="宋体" w:eastAsia="宋体"/>
                <w:b w:val="0"/>
                <w:sz w:val="17"/>
              </w:rPr>
              <w:t>无</w:t>
            </w:r>
          </w:p>
        </w:tc>
      </w:tr>
      <w:tr w14:paraId="7FC6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FAFA9B8">
            <w:pPr>
              <w:spacing w:after="0" w:line="252" w:lineRule="auto"/>
              <w:ind w:firstLine="0"/>
            </w:pPr>
            <w:r>
              <w:rPr>
                <w:rFonts w:ascii="宋体" w:hAnsi="宋体" w:eastAsia="宋体"/>
                <w:b w:val="0"/>
                <w:sz w:val="17"/>
              </w:rPr>
              <w:t>2</w:t>
            </w:r>
          </w:p>
        </w:tc>
        <w:tc>
          <w:tcPr>
            <w:tcW w:w="1848" w:type="dxa"/>
            <w:vAlign w:val="center"/>
          </w:tcPr>
          <w:p w14:paraId="59FBB6BB">
            <w:pPr>
              <w:spacing w:after="0" w:line="252" w:lineRule="auto"/>
              <w:ind w:firstLine="0"/>
            </w:pPr>
            <w:r>
              <w:rPr>
                <w:rFonts w:ascii="宋体" w:hAnsi="宋体" w:eastAsia="宋体"/>
                <w:b w:val="0"/>
                <w:sz w:val="17"/>
              </w:rPr>
              <w:t>登录</w:t>
            </w:r>
          </w:p>
        </w:tc>
        <w:tc>
          <w:tcPr>
            <w:tcW w:w="1848" w:type="dxa"/>
            <w:vAlign w:val="center"/>
          </w:tcPr>
          <w:p w14:paraId="4CF7B9A9">
            <w:pPr>
              <w:spacing w:after="0" w:line="252" w:lineRule="auto"/>
              <w:ind w:firstLine="0"/>
            </w:pPr>
            <w:r>
              <w:rPr>
                <w:rFonts w:ascii="宋体" w:hAnsi="宋体" w:eastAsia="宋体"/>
                <w:b w:val="0"/>
                <w:sz w:val="17"/>
              </w:rPr>
              <w:t>提交登录表单</w:t>
            </w:r>
          </w:p>
        </w:tc>
        <w:tc>
          <w:tcPr>
            <w:tcW w:w="1848" w:type="dxa"/>
            <w:vAlign w:val="center"/>
          </w:tcPr>
          <w:p w14:paraId="48E5DFFA">
            <w:pPr>
              <w:spacing w:after="0" w:line="252" w:lineRule="auto"/>
              <w:ind w:firstLine="0"/>
            </w:pPr>
            <w:r>
              <w:rPr>
                <w:rFonts w:ascii="Consolas" w:hAnsi="Consolas" w:eastAsia="Consolas"/>
                <w:b w:val="0"/>
                <w:sz w:val="17"/>
              </w:rPr>
              <w:t>POST /api/auth/login</w:t>
            </w:r>
            <w:r>
              <w:rPr>
                <w:rFonts w:ascii="宋体" w:hAnsi="宋体" w:eastAsia="宋体"/>
                <w:b w:val="0"/>
                <w:sz w:val="17"/>
              </w:rPr>
              <w:t xml:space="preserve"> → 限流 → 密码校验 → 会话</w:t>
            </w:r>
          </w:p>
        </w:tc>
        <w:tc>
          <w:tcPr>
            <w:tcW w:w="1848" w:type="dxa"/>
            <w:vAlign w:val="center"/>
          </w:tcPr>
          <w:p w14:paraId="5287097A">
            <w:pPr>
              <w:spacing w:after="0" w:line="252" w:lineRule="auto"/>
              <w:ind w:firstLine="0"/>
            </w:pPr>
            <w:r>
              <w:rPr>
                <w:rFonts w:ascii="宋体" w:hAnsi="宋体" w:eastAsia="宋体"/>
                <w:b w:val="0"/>
                <w:sz w:val="17"/>
              </w:rPr>
              <w:t>新增 login 或 login_failed 审计</w:t>
            </w:r>
          </w:p>
        </w:tc>
      </w:tr>
      <w:tr w14:paraId="229E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906A694">
            <w:pPr>
              <w:spacing w:after="0" w:line="252" w:lineRule="auto"/>
              <w:ind w:firstLine="0"/>
            </w:pPr>
            <w:r>
              <w:rPr>
                <w:rFonts w:ascii="宋体" w:hAnsi="宋体" w:eastAsia="宋体"/>
                <w:b w:val="0"/>
                <w:sz w:val="17"/>
              </w:rPr>
              <w:t>3</w:t>
            </w:r>
          </w:p>
        </w:tc>
        <w:tc>
          <w:tcPr>
            <w:tcW w:w="1848" w:type="dxa"/>
            <w:vAlign w:val="center"/>
          </w:tcPr>
          <w:p w14:paraId="5DDFC600">
            <w:pPr>
              <w:spacing w:after="0" w:line="252" w:lineRule="auto"/>
              <w:ind w:firstLine="0"/>
            </w:pPr>
            <w:r>
              <w:rPr>
                <w:rFonts w:ascii="宋体" w:hAnsi="宋体" w:eastAsia="宋体"/>
                <w:b w:val="0"/>
                <w:sz w:val="17"/>
              </w:rPr>
              <w:t>浏览工作台</w:t>
            </w:r>
          </w:p>
        </w:tc>
        <w:tc>
          <w:tcPr>
            <w:tcW w:w="1848" w:type="dxa"/>
            <w:vAlign w:val="center"/>
          </w:tcPr>
          <w:p w14:paraId="267E21C4">
            <w:pPr>
              <w:spacing w:after="0" w:line="252" w:lineRule="auto"/>
              <w:ind w:firstLine="0"/>
            </w:pPr>
            <w:r>
              <w:rPr>
                <w:rFonts w:ascii="宋体" w:hAnsi="宋体" w:eastAsia="宋体"/>
                <w:b w:val="0"/>
                <w:sz w:val="17"/>
              </w:rPr>
              <w:t>请求工作台摘要</w:t>
            </w:r>
          </w:p>
        </w:tc>
        <w:tc>
          <w:tcPr>
            <w:tcW w:w="1848" w:type="dxa"/>
            <w:vAlign w:val="center"/>
          </w:tcPr>
          <w:p w14:paraId="3330FC2D">
            <w:pPr>
              <w:spacing w:after="0" w:line="252" w:lineRule="auto"/>
              <w:ind w:firstLine="0"/>
            </w:pPr>
            <w:r>
              <w:rPr>
                <w:rFonts w:ascii="Consolas" w:hAnsi="Consolas" w:eastAsia="Consolas"/>
                <w:b w:val="0"/>
                <w:sz w:val="17"/>
              </w:rPr>
              <w:t>GET /api/dashboard</w:t>
            </w:r>
            <w:r>
              <w:rPr>
                <w:rFonts w:ascii="宋体" w:hAnsi="宋体" w:eastAsia="宋体"/>
                <w:b w:val="0"/>
                <w:sz w:val="17"/>
              </w:rPr>
              <w:t xml:space="preserve"> → 权限过滤文档</w:t>
            </w:r>
          </w:p>
        </w:tc>
        <w:tc>
          <w:tcPr>
            <w:tcW w:w="1848" w:type="dxa"/>
            <w:vAlign w:val="center"/>
          </w:tcPr>
          <w:p w14:paraId="07B987B6">
            <w:pPr>
              <w:spacing w:after="0" w:line="252" w:lineRule="auto"/>
              <w:ind w:firstLine="0"/>
            </w:pPr>
            <w:r>
              <w:rPr>
                <w:rFonts w:ascii="宋体" w:hAnsi="宋体" w:eastAsia="宋体"/>
                <w:b w:val="0"/>
                <w:sz w:val="17"/>
              </w:rPr>
              <w:t>无</w:t>
            </w:r>
          </w:p>
        </w:tc>
      </w:tr>
      <w:tr w14:paraId="4076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91ABA09">
            <w:pPr>
              <w:spacing w:after="0" w:line="252" w:lineRule="auto"/>
              <w:ind w:firstLine="0"/>
            </w:pPr>
            <w:r>
              <w:rPr>
                <w:rFonts w:ascii="宋体" w:hAnsi="宋体" w:eastAsia="宋体"/>
                <w:b w:val="0"/>
                <w:sz w:val="17"/>
              </w:rPr>
              <w:t>4</w:t>
            </w:r>
          </w:p>
        </w:tc>
        <w:tc>
          <w:tcPr>
            <w:tcW w:w="1848" w:type="dxa"/>
            <w:vAlign w:val="center"/>
          </w:tcPr>
          <w:p w14:paraId="1A964EF4">
            <w:pPr>
              <w:spacing w:after="0" w:line="252" w:lineRule="auto"/>
              <w:ind w:firstLine="0"/>
            </w:pPr>
            <w:r>
              <w:rPr>
                <w:rFonts w:ascii="宋体" w:hAnsi="宋体" w:eastAsia="宋体"/>
                <w:b w:val="0"/>
                <w:sz w:val="17"/>
              </w:rPr>
              <w:t>检索/查看文档</w:t>
            </w:r>
          </w:p>
        </w:tc>
        <w:tc>
          <w:tcPr>
            <w:tcW w:w="1848" w:type="dxa"/>
            <w:vAlign w:val="center"/>
          </w:tcPr>
          <w:p w14:paraId="3EC9D5A7">
            <w:pPr>
              <w:spacing w:after="0" w:line="252" w:lineRule="auto"/>
              <w:ind w:firstLine="0"/>
            </w:pPr>
            <w:r>
              <w:rPr>
                <w:rFonts w:ascii="宋体" w:hAnsi="宋体" w:eastAsia="宋体"/>
                <w:b w:val="0"/>
                <w:sz w:val="17"/>
              </w:rPr>
              <w:t>列表与详情请求</w:t>
            </w:r>
          </w:p>
        </w:tc>
        <w:tc>
          <w:tcPr>
            <w:tcW w:w="1848" w:type="dxa"/>
            <w:vAlign w:val="center"/>
          </w:tcPr>
          <w:p w14:paraId="34E52797">
            <w:pPr>
              <w:spacing w:after="0" w:line="252" w:lineRule="auto"/>
              <w:ind w:firstLine="0"/>
            </w:pPr>
            <w:r>
              <w:rPr>
                <w:rFonts w:ascii="Consolas" w:hAnsi="Consolas" w:eastAsia="Consolas"/>
                <w:b w:val="0"/>
                <w:sz w:val="17"/>
              </w:rPr>
              <w:t>GET /api/documents</w:t>
            </w:r>
            <w:r>
              <w:rPr>
                <w:rFonts w:ascii="宋体" w:hAnsi="宋体" w:eastAsia="宋体"/>
                <w:b w:val="0"/>
                <w:sz w:val="17"/>
              </w:rPr>
              <w:t>、</w:t>
            </w:r>
            <w:r>
              <w:rPr>
                <w:rFonts w:ascii="Consolas" w:hAnsi="Consolas" w:eastAsia="Consolas"/>
                <w:b w:val="0"/>
                <w:sz w:val="17"/>
              </w:rPr>
              <w:t>GET /api/documents/{id}</w:t>
            </w:r>
          </w:p>
        </w:tc>
        <w:tc>
          <w:tcPr>
            <w:tcW w:w="1848" w:type="dxa"/>
            <w:vAlign w:val="center"/>
          </w:tcPr>
          <w:p w14:paraId="5798C3C9">
            <w:pPr>
              <w:spacing w:after="0" w:line="252" w:lineRule="auto"/>
              <w:ind w:firstLine="0"/>
            </w:pPr>
            <w:r>
              <w:rPr>
                <w:rFonts w:ascii="宋体" w:hAnsi="宋体" w:eastAsia="宋体"/>
                <w:b w:val="0"/>
                <w:sz w:val="17"/>
              </w:rPr>
              <w:t>查看详情写 view_document 审计</w:t>
            </w:r>
          </w:p>
        </w:tc>
      </w:tr>
      <w:tr w14:paraId="58F9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92D5216">
            <w:pPr>
              <w:spacing w:after="0" w:line="252" w:lineRule="auto"/>
              <w:ind w:firstLine="0"/>
            </w:pPr>
            <w:r>
              <w:rPr>
                <w:rFonts w:ascii="宋体" w:hAnsi="宋体" w:eastAsia="宋体"/>
                <w:b w:val="0"/>
                <w:sz w:val="17"/>
              </w:rPr>
              <w:t>5</w:t>
            </w:r>
          </w:p>
        </w:tc>
        <w:tc>
          <w:tcPr>
            <w:tcW w:w="1848" w:type="dxa"/>
            <w:vAlign w:val="center"/>
          </w:tcPr>
          <w:p w14:paraId="1D8ECBE9">
            <w:pPr>
              <w:spacing w:after="0" w:line="252" w:lineRule="auto"/>
              <w:ind w:firstLine="0"/>
            </w:pPr>
            <w:r>
              <w:rPr>
                <w:rFonts w:ascii="宋体" w:hAnsi="宋体" w:eastAsia="宋体"/>
                <w:b w:val="0"/>
                <w:sz w:val="17"/>
              </w:rPr>
              <w:t>新建/编辑文档</w:t>
            </w:r>
          </w:p>
        </w:tc>
        <w:tc>
          <w:tcPr>
            <w:tcW w:w="1848" w:type="dxa"/>
            <w:vAlign w:val="center"/>
          </w:tcPr>
          <w:p w14:paraId="241B084F">
            <w:pPr>
              <w:spacing w:after="0" w:line="252" w:lineRule="auto"/>
              <w:ind w:firstLine="0"/>
            </w:pPr>
            <w:r>
              <w:rPr>
                <w:rFonts w:ascii="宋体" w:hAnsi="宋体" w:eastAsia="宋体"/>
                <w:b w:val="0"/>
                <w:sz w:val="17"/>
              </w:rPr>
              <w:t>表单保存</w:t>
            </w:r>
          </w:p>
        </w:tc>
        <w:tc>
          <w:tcPr>
            <w:tcW w:w="1848" w:type="dxa"/>
            <w:vAlign w:val="center"/>
          </w:tcPr>
          <w:p w14:paraId="487A3CDF">
            <w:pPr>
              <w:spacing w:after="0" w:line="252" w:lineRule="auto"/>
              <w:ind w:firstLine="0"/>
            </w:pPr>
            <w:r>
              <w:rPr>
                <w:rFonts w:ascii="Consolas" w:hAnsi="Consolas" w:eastAsia="Consolas"/>
                <w:b w:val="0"/>
                <w:sz w:val="17"/>
              </w:rPr>
              <w:t>POST/PUT /api/documents</w:t>
            </w:r>
            <w:r>
              <w:rPr>
                <w:rFonts w:ascii="宋体" w:hAnsi="宋体" w:eastAsia="宋体"/>
                <w:b w:val="0"/>
                <w:sz w:val="17"/>
              </w:rPr>
              <w:t xml:space="preserve"> → 事务 → 片段 → 图谱 → 审计</w:t>
            </w:r>
          </w:p>
        </w:tc>
        <w:tc>
          <w:tcPr>
            <w:tcW w:w="1848" w:type="dxa"/>
            <w:vAlign w:val="center"/>
          </w:tcPr>
          <w:p w14:paraId="1C0F1D80">
            <w:pPr>
              <w:spacing w:after="0" w:line="252" w:lineRule="auto"/>
              <w:ind w:firstLine="0"/>
            </w:pPr>
            <w:r>
              <w:rPr>
                <w:rFonts w:ascii="宋体" w:hAnsi="宋体" w:eastAsia="宋体"/>
                <w:b w:val="0"/>
                <w:sz w:val="17"/>
              </w:rPr>
              <w:t>documents、knowledge_chunks、graph_*、audit_logs</w:t>
            </w:r>
          </w:p>
        </w:tc>
      </w:tr>
      <w:tr w14:paraId="51E6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132B694">
            <w:pPr>
              <w:spacing w:after="0" w:line="252" w:lineRule="auto"/>
              <w:ind w:firstLine="0"/>
            </w:pPr>
            <w:r>
              <w:rPr>
                <w:rFonts w:ascii="宋体" w:hAnsi="宋体" w:eastAsia="宋体"/>
                <w:b w:val="0"/>
                <w:sz w:val="17"/>
              </w:rPr>
              <w:t>6</w:t>
            </w:r>
          </w:p>
        </w:tc>
        <w:tc>
          <w:tcPr>
            <w:tcW w:w="1848" w:type="dxa"/>
            <w:vAlign w:val="center"/>
          </w:tcPr>
          <w:p w14:paraId="0CA85C29">
            <w:pPr>
              <w:spacing w:after="0" w:line="252" w:lineRule="auto"/>
              <w:ind w:firstLine="0"/>
            </w:pPr>
            <w:r>
              <w:rPr>
                <w:rFonts w:ascii="宋体" w:hAnsi="宋体" w:eastAsia="宋体"/>
                <w:b w:val="0"/>
                <w:sz w:val="17"/>
              </w:rPr>
              <w:t>提问</w:t>
            </w:r>
          </w:p>
        </w:tc>
        <w:tc>
          <w:tcPr>
            <w:tcW w:w="1848" w:type="dxa"/>
            <w:vAlign w:val="center"/>
          </w:tcPr>
          <w:p w14:paraId="25065B96">
            <w:pPr>
              <w:spacing w:after="0" w:line="252" w:lineRule="auto"/>
              <w:ind w:firstLine="0"/>
            </w:pPr>
            <w:r>
              <w:rPr>
                <w:rFonts w:ascii="宋体" w:hAnsi="宋体" w:eastAsia="宋体"/>
                <w:b w:val="0"/>
                <w:sz w:val="17"/>
              </w:rPr>
              <w:t>聊天提交</w:t>
            </w:r>
          </w:p>
        </w:tc>
        <w:tc>
          <w:tcPr>
            <w:tcW w:w="1848" w:type="dxa"/>
            <w:vAlign w:val="center"/>
          </w:tcPr>
          <w:p w14:paraId="75BB167C">
            <w:pPr>
              <w:spacing w:after="0" w:line="252" w:lineRule="auto"/>
              <w:ind w:firstLine="0"/>
            </w:pPr>
            <w:r>
              <w:rPr>
                <w:rFonts w:ascii="Consolas" w:hAnsi="Consolas" w:eastAsia="Consolas"/>
                <w:b w:val="0"/>
                <w:sz w:val="17"/>
              </w:rPr>
              <w:t>POST /api/qa/ask</w:t>
            </w:r>
            <w:r>
              <w:rPr>
                <w:rFonts w:ascii="宋体" w:hAnsi="宋体" w:eastAsia="宋体"/>
                <w:b w:val="0"/>
                <w:sz w:val="17"/>
              </w:rPr>
              <w:t xml:space="preserve"> → 权限过滤 → 检索 → 生成/摘要 → 历史 → 审计</w:t>
            </w:r>
          </w:p>
        </w:tc>
        <w:tc>
          <w:tcPr>
            <w:tcW w:w="1848" w:type="dxa"/>
            <w:vAlign w:val="center"/>
          </w:tcPr>
          <w:p w14:paraId="37D69B8D">
            <w:pPr>
              <w:spacing w:after="0" w:line="252" w:lineRule="auto"/>
              <w:ind w:firstLine="0"/>
            </w:pPr>
            <w:r>
              <w:rPr>
                <w:rFonts w:ascii="宋体" w:hAnsi="宋体" w:eastAsia="宋体"/>
                <w:b w:val="0"/>
                <w:sz w:val="17"/>
              </w:rPr>
              <w:t>qa_history、audit_logs</w:t>
            </w:r>
          </w:p>
        </w:tc>
      </w:tr>
      <w:tr w14:paraId="0608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D12C4F3">
            <w:pPr>
              <w:spacing w:after="0" w:line="252" w:lineRule="auto"/>
              <w:ind w:firstLine="0"/>
            </w:pPr>
            <w:r>
              <w:rPr>
                <w:rFonts w:ascii="宋体" w:hAnsi="宋体" w:eastAsia="宋体"/>
                <w:b w:val="0"/>
                <w:sz w:val="17"/>
              </w:rPr>
              <w:t>7</w:t>
            </w:r>
          </w:p>
        </w:tc>
        <w:tc>
          <w:tcPr>
            <w:tcW w:w="1848" w:type="dxa"/>
            <w:vAlign w:val="center"/>
          </w:tcPr>
          <w:p w14:paraId="765D0ED2">
            <w:pPr>
              <w:spacing w:after="0" w:line="252" w:lineRule="auto"/>
              <w:ind w:firstLine="0"/>
            </w:pPr>
            <w:r>
              <w:rPr>
                <w:rFonts w:ascii="宋体" w:hAnsi="宋体" w:eastAsia="宋体"/>
                <w:b w:val="0"/>
                <w:sz w:val="17"/>
              </w:rPr>
              <w:t>浏览图谱</w:t>
            </w:r>
          </w:p>
        </w:tc>
        <w:tc>
          <w:tcPr>
            <w:tcW w:w="1848" w:type="dxa"/>
            <w:vAlign w:val="center"/>
          </w:tcPr>
          <w:p w14:paraId="306F7C27">
            <w:pPr>
              <w:spacing w:after="0" w:line="252" w:lineRule="auto"/>
              <w:ind w:firstLine="0"/>
            </w:pPr>
            <w:r>
              <w:rPr>
                <w:rFonts w:ascii="宋体" w:hAnsi="宋体" w:eastAsia="宋体"/>
                <w:b w:val="0"/>
                <w:sz w:val="17"/>
              </w:rPr>
              <w:t>加载图谱</w:t>
            </w:r>
          </w:p>
        </w:tc>
        <w:tc>
          <w:tcPr>
            <w:tcW w:w="1848" w:type="dxa"/>
            <w:vAlign w:val="center"/>
          </w:tcPr>
          <w:p w14:paraId="6846E93F">
            <w:pPr>
              <w:spacing w:after="0" w:line="252" w:lineRule="auto"/>
              <w:ind w:firstLine="0"/>
            </w:pPr>
            <w:r>
              <w:rPr>
                <w:rFonts w:ascii="Consolas" w:hAnsi="Consolas" w:eastAsia="Consolas"/>
                <w:b w:val="0"/>
                <w:sz w:val="17"/>
              </w:rPr>
              <w:t>GET /api/graph</w:t>
            </w:r>
            <w:r>
              <w:rPr>
                <w:rFonts w:ascii="宋体" w:hAnsi="宋体" w:eastAsia="宋体"/>
                <w:b w:val="0"/>
                <w:sz w:val="17"/>
              </w:rPr>
              <w:t xml:space="preserve"> → 可见文档节点裁剪</w:t>
            </w:r>
          </w:p>
        </w:tc>
        <w:tc>
          <w:tcPr>
            <w:tcW w:w="1848" w:type="dxa"/>
            <w:vAlign w:val="center"/>
          </w:tcPr>
          <w:p w14:paraId="722824B3">
            <w:pPr>
              <w:spacing w:after="0" w:line="252" w:lineRule="auto"/>
              <w:ind w:firstLine="0"/>
            </w:pPr>
            <w:r>
              <w:rPr>
                <w:rFonts w:ascii="宋体" w:hAnsi="宋体" w:eastAsia="宋体"/>
                <w:b w:val="0"/>
                <w:sz w:val="17"/>
              </w:rPr>
              <w:t>无</w:t>
            </w:r>
          </w:p>
        </w:tc>
      </w:tr>
      <w:tr w14:paraId="2C7B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AEBC7F">
            <w:pPr>
              <w:spacing w:after="0" w:line="252" w:lineRule="auto"/>
              <w:ind w:firstLine="0"/>
            </w:pPr>
            <w:r>
              <w:rPr>
                <w:rFonts w:ascii="宋体" w:hAnsi="宋体" w:eastAsia="宋体"/>
                <w:b w:val="0"/>
                <w:sz w:val="17"/>
              </w:rPr>
              <w:t>8</w:t>
            </w:r>
          </w:p>
        </w:tc>
        <w:tc>
          <w:tcPr>
            <w:tcW w:w="1848" w:type="dxa"/>
            <w:vAlign w:val="center"/>
          </w:tcPr>
          <w:p w14:paraId="47AC8F32">
            <w:pPr>
              <w:spacing w:after="0" w:line="252" w:lineRule="auto"/>
              <w:ind w:firstLine="0"/>
            </w:pPr>
            <w:r>
              <w:rPr>
                <w:rFonts w:ascii="宋体" w:hAnsi="宋体" w:eastAsia="宋体"/>
                <w:b w:val="0"/>
                <w:sz w:val="17"/>
              </w:rPr>
              <w:t>管理员审计/用户</w:t>
            </w:r>
          </w:p>
        </w:tc>
        <w:tc>
          <w:tcPr>
            <w:tcW w:w="1848" w:type="dxa"/>
            <w:vAlign w:val="center"/>
          </w:tcPr>
          <w:p w14:paraId="0D6CE060">
            <w:pPr>
              <w:spacing w:after="0" w:line="252" w:lineRule="auto"/>
              <w:ind w:firstLine="0"/>
            </w:pPr>
            <w:r>
              <w:rPr>
                <w:rFonts w:ascii="宋体" w:hAnsi="宋体" w:eastAsia="宋体"/>
                <w:b w:val="0"/>
                <w:sz w:val="17"/>
              </w:rPr>
              <w:t>管理页面</w:t>
            </w:r>
          </w:p>
        </w:tc>
        <w:tc>
          <w:tcPr>
            <w:tcW w:w="1848" w:type="dxa"/>
            <w:vAlign w:val="center"/>
          </w:tcPr>
          <w:p w14:paraId="1737EC94">
            <w:pPr>
              <w:spacing w:after="0" w:line="252" w:lineRule="auto"/>
              <w:ind w:firstLine="0"/>
            </w:pPr>
            <w:r>
              <w:rPr>
                <w:rFonts w:ascii="Consolas" w:hAnsi="Consolas" w:eastAsia="Consolas"/>
                <w:b w:val="0"/>
                <w:sz w:val="17"/>
              </w:rPr>
              <w:t>GET /api/admin/*</w:t>
            </w:r>
          </w:p>
        </w:tc>
        <w:tc>
          <w:tcPr>
            <w:tcW w:w="1848" w:type="dxa"/>
            <w:vAlign w:val="center"/>
          </w:tcPr>
          <w:p w14:paraId="575D03BB">
            <w:pPr>
              <w:spacing w:after="0" w:line="252" w:lineRule="auto"/>
              <w:ind w:firstLine="0"/>
            </w:pPr>
            <w:r>
              <w:rPr>
                <w:rFonts w:ascii="宋体" w:hAnsi="宋体" w:eastAsia="宋体"/>
                <w:b w:val="0"/>
                <w:sz w:val="17"/>
              </w:rPr>
              <w:t>无</w:t>
            </w:r>
          </w:p>
        </w:tc>
      </w:tr>
    </w:tbl>
    <w:p w14:paraId="75A53834">
      <w:pPr>
        <w:spacing w:after="20"/>
      </w:pPr>
    </w:p>
    <w:p w14:paraId="316F39D8">
      <w:pPr>
        <w:pStyle w:val="5"/>
      </w:pPr>
      <w:bookmarkStart w:id="383" w:name="_Toc12873"/>
      <w:r>
        <w:rPr>
          <w:rFonts w:ascii="宋体" w:hAnsi="宋体" w:eastAsia="宋体"/>
          <w:b/>
          <w:sz w:val="24"/>
        </w:rPr>
        <w:t>3.2 登录用例时序图</w:t>
      </w:r>
      <w:bookmarkEnd w:id="383"/>
    </w:p>
    <w:p w14:paraId="398D09D2">
      <w:pPr>
        <w:keepNext/>
        <w:spacing w:before="120" w:after="80"/>
        <w:ind w:firstLine="0"/>
        <w:jc w:val="center"/>
      </w:pPr>
      <w:r>
        <w:drawing>
          <wp:inline distT="0" distB="0" distL="114300" distR="114300">
            <wp:extent cx="5623560" cy="5838825"/>
            <wp:effectExtent l="0" t="0" r="152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623560" cy="5839079"/>
                    </a:xfrm>
                    <a:prstGeom prst="rect">
                      <a:avLst/>
                    </a:prstGeom>
                  </pic:spPr>
                </pic:pic>
              </a:graphicData>
            </a:graphic>
          </wp:inline>
        </w:drawing>
      </w:r>
    </w:p>
    <w:p w14:paraId="35D89C64">
      <w:pPr>
        <w:pStyle w:val="15"/>
      </w:pPr>
      <w:r>
        <w:rPr>
          <w:rFonts w:ascii="宋体" w:hAnsi="宋体" w:eastAsia="宋体"/>
          <w:b w:val="0"/>
          <w:color w:val="6E7B90"/>
          <w:sz w:val="17"/>
        </w:rPr>
        <w:t>图 3-1 登录时序图</w:t>
      </w:r>
    </w:p>
    <w:p w14:paraId="26A2330E">
      <w:r>
        <w:rPr>
          <w:rFonts w:ascii="宋体" w:hAnsi="宋体" w:eastAsia="宋体"/>
          <w:b/>
          <w:sz w:val="21"/>
        </w:rPr>
        <w:t>图源</w:t>
      </w:r>
      <w:r>
        <w:rPr>
          <w:rFonts w:ascii="宋体" w:hAnsi="宋体" w:eastAsia="宋体"/>
          <w:b w:val="0"/>
          <w:sz w:val="21"/>
        </w:rPr>
        <w:t>：`docs/uml/02-登录时序图.puml`</w:t>
      </w:r>
    </w:p>
    <w:p w14:paraId="50E09AC1">
      <w:r>
        <w:rPr>
          <w:rFonts w:ascii="宋体" w:hAnsi="宋体" w:eastAsia="宋体"/>
          <w:b/>
          <w:sz w:val="21"/>
        </w:rPr>
        <w:t>渲染图</w:t>
      </w:r>
      <w:r>
        <w:rPr>
          <w:rFonts w:ascii="宋体" w:hAnsi="宋体" w:eastAsia="宋体"/>
          <w:b w:val="0"/>
          <w:sz w:val="21"/>
        </w:rPr>
        <w:t>：`docs/uml/rendered/02-登录时序图.png`</w:t>
      </w:r>
    </w:p>
    <w:p w14:paraId="24A16FC7">
      <w:r>
        <w:rPr>
          <w:rFonts w:ascii="宋体" w:hAnsi="宋体" w:eastAsia="宋体"/>
          <w:b/>
          <w:sz w:val="21"/>
        </w:rPr>
        <w:t>图例说明</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5F8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DBAF3D0">
            <w:pPr>
              <w:spacing w:after="0" w:line="252" w:lineRule="auto"/>
              <w:ind w:firstLine="0"/>
            </w:pPr>
            <w:r>
              <w:rPr>
                <w:rFonts w:ascii="宋体" w:hAnsi="宋体" w:eastAsia="宋体"/>
                <w:b/>
                <w:sz w:val="17"/>
              </w:rPr>
              <w:t>元素</w:t>
            </w:r>
          </w:p>
        </w:tc>
        <w:tc>
          <w:tcPr>
            <w:tcW w:w="4621" w:type="dxa"/>
            <w:shd w:val="clear" w:color="auto" w:fill="E6F6F2"/>
            <w:vAlign w:val="center"/>
          </w:tcPr>
          <w:p w14:paraId="66B2DDB7">
            <w:pPr>
              <w:spacing w:after="0" w:line="252" w:lineRule="auto"/>
              <w:ind w:firstLine="0"/>
            </w:pPr>
            <w:r>
              <w:rPr>
                <w:rFonts w:ascii="宋体" w:hAnsi="宋体" w:eastAsia="宋体"/>
                <w:b/>
                <w:sz w:val="17"/>
              </w:rPr>
              <w:t>含义</w:t>
            </w:r>
          </w:p>
        </w:tc>
      </w:tr>
      <w:tr w14:paraId="39A1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64ACE5">
            <w:pPr>
              <w:spacing w:after="0" w:line="252" w:lineRule="auto"/>
              <w:ind w:firstLine="0"/>
            </w:pPr>
            <w:r>
              <w:rPr>
                <w:rFonts w:ascii="宋体" w:hAnsi="宋体" w:eastAsia="宋体"/>
                <w:b w:val="0"/>
                <w:sz w:val="17"/>
              </w:rPr>
              <w:t>参与者/对象</w:t>
            </w:r>
          </w:p>
        </w:tc>
        <w:tc>
          <w:tcPr>
            <w:tcW w:w="4621" w:type="dxa"/>
            <w:vAlign w:val="center"/>
          </w:tcPr>
          <w:p w14:paraId="3F2E689B">
            <w:pPr>
              <w:spacing w:after="0" w:line="252" w:lineRule="auto"/>
              <w:ind w:firstLine="0"/>
            </w:pPr>
            <w:r>
              <w:rPr>
                <w:rFonts w:ascii="宋体" w:hAnsi="宋体" w:eastAsia="宋体"/>
                <w:b w:val="0"/>
                <w:sz w:val="17"/>
              </w:rPr>
              <w:t>用户、浏览器、AuthController、RateLimiter、UserModel、AuditLog、SQLite</w:t>
            </w:r>
          </w:p>
        </w:tc>
      </w:tr>
      <w:tr w14:paraId="087C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9336C8">
            <w:pPr>
              <w:spacing w:after="0" w:line="252" w:lineRule="auto"/>
              <w:ind w:firstLine="0"/>
            </w:pPr>
            <w:r>
              <w:rPr>
                <w:rFonts w:ascii="宋体" w:hAnsi="宋体" w:eastAsia="宋体"/>
                <w:b w:val="0"/>
                <w:sz w:val="17"/>
              </w:rPr>
              <w:t>实线箭头</w:t>
            </w:r>
          </w:p>
        </w:tc>
        <w:tc>
          <w:tcPr>
            <w:tcW w:w="4621" w:type="dxa"/>
            <w:vAlign w:val="center"/>
          </w:tcPr>
          <w:p w14:paraId="6753457E">
            <w:pPr>
              <w:spacing w:after="0" w:line="252" w:lineRule="auto"/>
              <w:ind w:firstLine="0"/>
            </w:pPr>
            <w:r>
              <w:rPr>
                <w:rFonts w:ascii="宋体" w:hAnsi="宋体" w:eastAsia="宋体"/>
                <w:b w:val="0"/>
                <w:sz w:val="17"/>
              </w:rPr>
              <w:t>同步调用或数据库请求</w:t>
            </w:r>
          </w:p>
        </w:tc>
      </w:tr>
      <w:tr w14:paraId="25B6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F105617">
            <w:pPr>
              <w:spacing w:after="0" w:line="252" w:lineRule="auto"/>
              <w:ind w:firstLine="0"/>
            </w:pPr>
            <w:r>
              <w:rPr>
                <w:rFonts w:ascii="宋体" w:hAnsi="宋体" w:eastAsia="宋体"/>
                <w:b w:val="0"/>
                <w:sz w:val="17"/>
              </w:rPr>
              <w:t>虚线箭头</w:t>
            </w:r>
          </w:p>
        </w:tc>
        <w:tc>
          <w:tcPr>
            <w:tcW w:w="4621" w:type="dxa"/>
            <w:vAlign w:val="center"/>
          </w:tcPr>
          <w:p w14:paraId="047A8682">
            <w:pPr>
              <w:spacing w:after="0" w:line="252" w:lineRule="auto"/>
              <w:ind w:firstLine="0"/>
            </w:pPr>
            <w:r>
              <w:rPr>
                <w:rFonts w:ascii="宋体" w:hAnsi="宋体" w:eastAsia="宋体"/>
                <w:b w:val="0"/>
                <w:sz w:val="17"/>
              </w:rPr>
              <w:t>返回结果</w:t>
            </w:r>
          </w:p>
        </w:tc>
      </w:tr>
      <w:tr w14:paraId="055A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C329EB">
            <w:pPr>
              <w:spacing w:after="0" w:line="252" w:lineRule="auto"/>
              <w:ind w:firstLine="0"/>
            </w:pPr>
            <w:r>
              <w:rPr>
                <w:rFonts w:ascii="宋体" w:hAnsi="宋体" w:eastAsia="宋体"/>
                <w:b w:val="0"/>
                <w:sz w:val="17"/>
              </w:rPr>
              <w:t>垂直激活条</w:t>
            </w:r>
          </w:p>
        </w:tc>
        <w:tc>
          <w:tcPr>
            <w:tcW w:w="4621" w:type="dxa"/>
            <w:vAlign w:val="center"/>
          </w:tcPr>
          <w:p w14:paraId="2E0CCE02">
            <w:pPr>
              <w:spacing w:after="0" w:line="252" w:lineRule="auto"/>
              <w:ind w:firstLine="0"/>
            </w:pPr>
            <w:r>
              <w:rPr>
                <w:rFonts w:ascii="宋体" w:hAnsi="宋体" w:eastAsia="宋体"/>
                <w:b w:val="0"/>
                <w:sz w:val="17"/>
              </w:rPr>
              <w:t>对象处于处理期间</w:t>
            </w:r>
          </w:p>
        </w:tc>
      </w:tr>
      <w:tr w14:paraId="2FC4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ACFF6D">
            <w:pPr>
              <w:spacing w:after="0" w:line="252" w:lineRule="auto"/>
              <w:ind w:firstLine="0"/>
            </w:pPr>
            <w:r>
              <w:rPr>
                <w:rFonts w:ascii="Consolas" w:hAnsi="Consolas" w:eastAsia="Consolas"/>
                <w:b w:val="0"/>
                <w:sz w:val="17"/>
              </w:rPr>
              <w:t>alt</w:t>
            </w:r>
            <w:r>
              <w:rPr>
                <w:rFonts w:ascii="宋体" w:hAnsi="宋体" w:eastAsia="宋体"/>
                <w:b w:val="0"/>
                <w:sz w:val="17"/>
              </w:rPr>
              <w:t xml:space="preserve"> 组合片段</w:t>
            </w:r>
          </w:p>
        </w:tc>
        <w:tc>
          <w:tcPr>
            <w:tcW w:w="4621" w:type="dxa"/>
            <w:vAlign w:val="center"/>
          </w:tcPr>
          <w:p w14:paraId="4CD96616">
            <w:pPr>
              <w:spacing w:after="0" w:line="252" w:lineRule="auto"/>
              <w:ind w:firstLine="0"/>
            </w:pPr>
            <w:r>
              <w:rPr>
                <w:rFonts w:ascii="宋体" w:hAnsi="宋体" w:eastAsia="宋体"/>
                <w:b w:val="0"/>
                <w:sz w:val="17"/>
              </w:rPr>
              <w:t>互斥分支：已锁定/未锁定；密码正确/错误</w:t>
            </w:r>
          </w:p>
        </w:tc>
      </w:tr>
      <w:tr w14:paraId="70979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20C92AA">
            <w:pPr>
              <w:spacing w:after="0" w:line="252" w:lineRule="auto"/>
              <w:ind w:firstLine="0"/>
            </w:pPr>
            <w:r>
              <w:rPr>
                <w:rFonts w:ascii="Consolas" w:hAnsi="Consolas" w:eastAsia="Consolas"/>
                <w:b w:val="0"/>
                <w:sz w:val="17"/>
              </w:rPr>
              <w:t>302 /dashboard + Session</w:t>
            </w:r>
          </w:p>
        </w:tc>
        <w:tc>
          <w:tcPr>
            <w:tcW w:w="4621" w:type="dxa"/>
            <w:vAlign w:val="center"/>
          </w:tcPr>
          <w:p w14:paraId="1B396787">
            <w:pPr>
              <w:spacing w:after="0" w:line="252" w:lineRule="auto"/>
              <w:ind w:firstLine="0"/>
            </w:pPr>
            <w:r>
              <w:rPr>
                <w:rFonts w:ascii="宋体" w:hAnsi="宋体" w:eastAsia="宋体"/>
                <w:b w:val="0"/>
                <w:sz w:val="17"/>
              </w:rPr>
              <w:t xml:space="preserve">传统页面版登录回跳；V2.0 Vue 版对应 </w:t>
            </w:r>
            <w:r>
              <w:rPr>
                <w:rFonts w:ascii="Consolas" w:hAnsi="Consolas" w:eastAsia="Consolas"/>
                <w:b w:val="0"/>
                <w:sz w:val="17"/>
              </w:rPr>
              <w:t>200 + user + 会话 Cookie</w:t>
            </w:r>
            <w:r>
              <w:rPr>
                <w:rFonts w:ascii="宋体" w:hAnsi="宋体" w:eastAsia="宋体"/>
                <w:b w:val="0"/>
                <w:sz w:val="17"/>
              </w:rPr>
              <w:t>，随后由前端路由跳转</w:t>
            </w:r>
          </w:p>
        </w:tc>
      </w:tr>
    </w:tbl>
    <w:p w14:paraId="4FFA7FA8">
      <w:pPr>
        <w:spacing w:after="20"/>
      </w:pPr>
    </w:p>
    <w:p w14:paraId="3655FE91">
      <w:r>
        <w:rPr>
          <w:rFonts w:ascii="宋体" w:hAnsi="宋体" w:eastAsia="宋体"/>
          <w:b/>
          <w:sz w:val="21"/>
        </w:rPr>
        <w:t>关键元素解释</w:t>
      </w:r>
      <w:r>
        <w:rPr>
          <w:rFonts w:ascii="宋体" w:hAnsi="宋体" w:eastAsia="宋体"/>
          <w:b w:val="0"/>
          <w:sz w:val="21"/>
        </w:rPr>
        <w:t>：</w:t>
      </w:r>
    </w:p>
    <w:p w14:paraId="4CDE60A8">
      <w:pPr>
        <w:pStyle w:val="14"/>
        <w:ind w:firstLine="0"/>
      </w:pPr>
      <w:r>
        <w:rPr>
          <w:rFonts w:ascii="宋体" w:hAnsi="宋体" w:eastAsia="宋体"/>
          <w:b/>
          <w:sz w:val="21"/>
        </w:rPr>
        <w:t>RateLimiter 在密码校验之前执行</w:t>
      </w:r>
      <w:r>
        <w:rPr>
          <w:rFonts w:ascii="宋体" w:hAnsi="宋体" w:eastAsia="宋体"/>
          <w:b w:val="0"/>
          <w:sz w:val="21"/>
        </w:rPr>
        <w:t>。锁定期间即使密码正确也不放行，避免爆破者利用“正确密码”探测。</w:t>
      </w:r>
    </w:p>
    <w:p w14:paraId="4BA713ED">
      <w:pPr>
        <w:pStyle w:val="14"/>
        <w:ind w:firstLine="0"/>
      </w:pPr>
      <w:r>
        <w:rPr>
          <w:rFonts w:ascii="宋体" w:hAnsi="宋体" w:eastAsia="宋体"/>
          <w:b/>
          <w:sz w:val="21"/>
        </w:rPr>
        <w:t>失败与成功都写审计</w:t>
      </w:r>
      <w:r>
        <w:rPr>
          <w:rFonts w:ascii="宋体" w:hAnsi="宋体" w:eastAsia="宋体"/>
          <w:b w:val="0"/>
          <w:sz w:val="21"/>
        </w:rPr>
        <w:t xml:space="preserve">。成功后写 </w:t>
      </w:r>
      <w:r>
        <w:rPr>
          <w:rFonts w:ascii="Consolas" w:hAnsi="Consolas" w:eastAsia="Consolas"/>
          <w:b w:val="0"/>
          <w:sz w:val="19"/>
        </w:rPr>
        <w:t>login</w:t>
      </w:r>
      <w:r>
        <w:rPr>
          <w:rFonts w:ascii="宋体" w:hAnsi="宋体" w:eastAsia="宋体"/>
          <w:b w:val="0"/>
          <w:sz w:val="21"/>
        </w:rPr>
        <w:t xml:space="preserve">，失败后写 </w:t>
      </w:r>
      <w:r>
        <w:rPr>
          <w:rFonts w:ascii="Consolas" w:hAnsi="Consolas" w:eastAsia="Consolas"/>
          <w:b w:val="0"/>
          <w:sz w:val="19"/>
        </w:rPr>
        <w:t>login_failed</w:t>
      </w:r>
      <w:r>
        <w:rPr>
          <w:rFonts w:ascii="宋体" w:hAnsi="宋体" w:eastAsia="宋体"/>
          <w:b w:val="0"/>
          <w:sz w:val="21"/>
        </w:rPr>
        <w:t>；未知用户名也记录用户名，便于发现爆破。</w:t>
      </w:r>
    </w:p>
    <w:p w14:paraId="76868143">
      <w:pPr>
        <w:pStyle w:val="14"/>
        <w:ind w:firstLine="0"/>
      </w:pPr>
      <w:r>
        <w:rPr>
          <w:rFonts w:ascii="宋体" w:hAnsi="宋体" w:eastAsia="宋体"/>
          <w:b/>
          <w:sz w:val="21"/>
        </w:rPr>
        <w:t>服务端负责会话</w:t>
      </w:r>
      <w:r>
        <w:rPr>
          <w:rFonts w:ascii="宋体" w:hAnsi="宋体" w:eastAsia="宋体"/>
          <w:b w:val="0"/>
          <w:sz w:val="21"/>
        </w:rPr>
        <w:t>。前端只保存用户状态到响应式 store；真正的登录态由 Flask-Login 的会话 Cookie 维持。</w:t>
      </w:r>
    </w:p>
    <w:p w14:paraId="2CA8D606">
      <w:pPr>
        <w:pStyle w:val="14"/>
        <w:ind w:firstLine="0"/>
      </w:pPr>
      <w:r>
        <w:rPr>
          <w:rFonts w:ascii="宋体" w:hAnsi="宋体" w:eastAsia="宋体"/>
          <w:b/>
          <w:sz w:val="21"/>
        </w:rPr>
        <w:t>V2.0 路由对照</w:t>
      </w:r>
      <w:r>
        <w:rPr>
          <w:rFonts w:ascii="宋体" w:hAnsi="宋体" w:eastAsia="宋体"/>
          <w:b w:val="0"/>
          <w:sz w:val="21"/>
        </w:rPr>
        <w:t xml:space="preserve">：UML 图保留早期页面路由 </w:t>
      </w:r>
      <w:r>
        <w:rPr>
          <w:rFonts w:ascii="Consolas" w:hAnsi="Consolas" w:eastAsia="Consolas"/>
          <w:b w:val="0"/>
          <w:sz w:val="19"/>
        </w:rPr>
        <w:t>/auth/login</w:t>
      </w:r>
      <w:r>
        <w:rPr>
          <w:rFonts w:ascii="宋体" w:hAnsi="宋体" w:eastAsia="宋体"/>
          <w:b w:val="0"/>
          <w:sz w:val="21"/>
        </w:rPr>
        <w:t xml:space="preserve"> 的表述；当前 Vue 实现调用 </w:t>
      </w:r>
      <w:r>
        <w:rPr>
          <w:rFonts w:ascii="Consolas" w:hAnsi="Consolas" w:eastAsia="Consolas"/>
          <w:b w:val="0"/>
          <w:sz w:val="19"/>
        </w:rPr>
        <w:t>POST /api/auth/login</w:t>
      </w:r>
      <w:r>
        <w:rPr>
          <w:rFonts w:ascii="宋体" w:hAnsi="宋体" w:eastAsia="宋体"/>
          <w:b w:val="0"/>
          <w:sz w:val="21"/>
        </w:rPr>
        <w:t xml:space="preserve">，但控制流、限流、密码校验和审计顺序一致，见 </w:t>
      </w:r>
      <w:r>
        <w:rPr>
          <w:rFonts w:ascii="Consolas" w:hAnsi="Consolas" w:eastAsia="Consolas"/>
          <w:b w:val="0"/>
          <w:sz w:val="19"/>
        </w:rPr>
        <w:t>app/api.py::login</w:t>
      </w:r>
      <w:r>
        <w:rPr>
          <w:rFonts w:ascii="宋体" w:hAnsi="宋体" w:eastAsia="宋体"/>
          <w:b w:val="0"/>
          <w:sz w:val="21"/>
        </w:rPr>
        <w:t>。</w:t>
      </w:r>
    </w:p>
    <w:p w14:paraId="48C4656F">
      <w:r>
        <w:rPr>
          <w:rFonts w:ascii="宋体" w:hAnsi="宋体" w:eastAsia="宋体"/>
          <w:b/>
          <w:sz w:val="21"/>
        </w:rPr>
        <w:t>实现对应表</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gridCol w:w="3394"/>
        <w:gridCol w:w="3053"/>
      </w:tblGrid>
      <w:tr w14:paraId="3275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0AF20A5">
            <w:pPr>
              <w:spacing w:after="0" w:line="252" w:lineRule="auto"/>
              <w:ind w:firstLine="0"/>
            </w:pPr>
            <w:r>
              <w:rPr>
                <w:rFonts w:ascii="宋体" w:hAnsi="宋体" w:eastAsia="宋体"/>
                <w:b/>
                <w:sz w:val="17"/>
              </w:rPr>
              <w:t>时序步骤</w:t>
            </w:r>
          </w:p>
        </w:tc>
        <w:tc>
          <w:tcPr>
            <w:tcW w:w="3081" w:type="dxa"/>
            <w:shd w:val="clear" w:color="auto" w:fill="E6F6F2"/>
            <w:vAlign w:val="center"/>
          </w:tcPr>
          <w:p w14:paraId="0B840423">
            <w:pPr>
              <w:spacing w:after="0" w:line="252" w:lineRule="auto"/>
              <w:ind w:firstLine="0"/>
            </w:pPr>
            <w:r>
              <w:rPr>
                <w:rFonts w:ascii="宋体" w:hAnsi="宋体" w:eastAsia="宋体"/>
                <w:b/>
                <w:sz w:val="17"/>
              </w:rPr>
              <w:t>实现位置</w:t>
            </w:r>
          </w:p>
        </w:tc>
        <w:tc>
          <w:tcPr>
            <w:tcW w:w="3081" w:type="dxa"/>
            <w:shd w:val="clear" w:color="auto" w:fill="E6F6F2"/>
            <w:vAlign w:val="center"/>
          </w:tcPr>
          <w:p w14:paraId="4A0F292B">
            <w:pPr>
              <w:spacing w:after="0" w:line="252" w:lineRule="auto"/>
              <w:ind w:firstLine="0"/>
            </w:pPr>
            <w:r>
              <w:rPr>
                <w:rFonts w:ascii="宋体" w:hAnsi="宋体" w:eastAsia="宋体"/>
                <w:b/>
                <w:sz w:val="17"/>
              </w:rPr>
              <w:t>说明</w:t>
            </w:r>
          </w:p>
        </w:tc>
      </w:tr>
      <w:tr w14:paraId="3CA9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BB718F">
            <w:pPr>
              <w:spacing w:after="0" w:line="252" w:lineRule="auto"/>
              <w:ind w:firstLine="0"/>
            </w:pPr>
            <w:r>
              <w:rPr>
                <w:rFonts w:ascii="宋体" w:hAnsi="宋体" w:eastAsia="宋体"/>
                <w:b w:val="0"/>
                <w:sz w:val="17"/>
              </w:rPr>
              <w:t>输入账号密码</w:t>
            </w:r>
          </w:p>
        </w:tc>
        <w:tc>
          <w:tcPr>
            <w:tcW w:w="3081" w:type="dxa"/>
            <w:vAlign w:val="center"/>
          </w:tcPr>
          <w:p w14:paraId="0CA996E6">
            <w:pPr>
              <w:spacing w:after="0" w:line="252" w:lineRule="auto"/>
              <w:ind w:firstLine="0"/>
            </w:pPr>
            <w:r>
              <w:rPr>
                <w:rFonts w:ascii="Consolas" w:hAnsi="Consolas" w:eastAsia="Consolas"/>
                <w:b w:val="0"/>
                <w:sz w:val="17"/>
              </w:rPr>
              <w:t>frontend/src/views/LoginView.vue</w:t>
            </w:r>
          </w:p>
        </w:tc>
        <w:tc>
          <w:tcPr>
            <w:tcW w:w="3081" w:type="dxa"/>
            <w:vAlign w:val="center"/>
          </w:tcPr>
          <w:p w14:paraId="6B97B129">
            <w:pPr>
              <w:spacing w:after="0" w:line="252" w:lineRule="auto"/>
              <w:ind w:firstLine="0"/>
            </w:pPr>
            <w:r>
              <w:rPr>
                <w:rFonts w:ascii="宋体" w:hAnsi="宋体" w:eastAsia="宋体"/>
                <w:b w:val="0"/>
                <w:sz w:val="17"/>
              </w:rPr>
              <w:t>表单校验和演示账号填充</w:t>
            </w:r>
          </w:p>
        </w:tc>
      </w:tr>
      <w:tr w14:paraId="7F5F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D0CFC5">
            <w:pPr>
              <w:spacing w:after="0" w:line="252" w:lineRule="auto"/>
              <w:ind w:firstLine="0"/>
            </w:pPr>
            <w:r>
              <w:rPr>
                <w:rFonts w:ascii="宋体" w:hAnsi="宋体" w:eastAsia="宋体"/>
                <w:b w:val="0"/>
                <w:sz w:val="17"/>
              </w:rPr>
              <w:t>发起登录</w:t>
            </w:r>
          </w:p>
        </w:tc>
        <w:tc>
          <w:tcPr>
            <w:tcW w:w="3081" w:type="dxa"/>
            <w:vAlign w:val="center"/>
          </w:tcPr>
          <w:p w14:paraId="1449E649">
            <w:pPr>
              <w:spacing w:after="0" w:line="252" w:lineRule="auto"/>
              <w:ind w:firstLine="0"/>
            </w:pPr>
            <w:r>
              <w:rPr>
                <w:rFonts w:ascii="Consolas" w:hAnsi="Consolas" w:eastAsia="Consolas"/>
                <w:b w:val="0"/>
                <w:sz w:val="17"/>
              </w:rPr>
              <w:t>frontend/src/stores/session.js</w:t>
            </w:r>
            <w:r>
              <w:rPr>
                <w:rFonts w:ascii="宋体" w:hAnsi="宋体" w:eastAsia="宋体"/>
                <w:b w:val="0"/>
                <w:sz w:val="17"/>
              </w:rPr>
              <w:t>、</w:t>
            </w:r>
            <w:r>
              <w:rPr>
                <w:rFonts w:ascii="Consolas" w:hAnsi="Consolas" w:eastAsia="Consolas"/>
                <w:b w:val="0"/>
                <w:sz w:val="17"/>
              </w:rPr>
              <w:t>frontend/src/api/client.js</w:t>
            </w:r>
          </w:p>
        </w:tc>
        <w:tc>
          <w:tcPr>
            <w:tcW w:w="3081" w:type="dxa"/>
            <w:vAlign w:val="center"/>
          </w:tcPr>
          <w:p w14:paraId="5E87FEA1">
            <w:pPr>
              <w:spacing w:after="0" w:line="252" w:lineRule="auto"/>
              <w:ind w:firstLine="0"/>
            </w:pPr>
            <w:r>
              <w:rPr>
                <w:rFonts w:ascii="Consolas" w:hAnsi="Consolas" w:eastAsia="Consolas"/>
                <w:b w:val="0"/>
                <w:sz w:val="17"/>
              </w:rPr>
              <w:t>credentials: 'include'</w:t>
            </w:r>
            <w:r>
              <w:rPr>
                <w:rFonts w:ascii="宋体" w:hAnsi="宋体" w:eastAsia="宋体"/>
                <w:b w:val="0"/>
                <w:sz w:val="17"/>
              </w:rPr>
              <w:t>，JSON 请求</w:t>
            </w:r>
          </w:p>
        </w:tc>
      </w:tr>
      <w:tr w14:paraId="53C6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B7F06C5">
            <w:pPr>
              <w:spacing w:after="0" w:line="252" w:lineRule="auto"/>
              <w:ind w:firstLine="0"/>
            </w:pPr>
            <w:r>
              <w:rPr>
                <w:rFonts w:ascii="宋体" w:hAnsi="宋体" w:eastAsia="宋体"/>
                <w:b w:val="0"/>
                <w:sz w:val="17"/>
              </w:rPr>
              <w:t>锁定检查</w:t>
            </w:r>
          </w:p>
        </w:tc>
        <w:tc>
          <w:tcPr>
            <w:tcW w:w="3081" w:type="dxa"/>
            <w:vAlign w:val="center"/>
          </w:tcPr>
          <w:p w14:paraId="472562EF">
            <w:pPr>
              <w:spacing w:after="0" w:line="252" w:lineRule="auto"/>
              <w:ind w:firstLine="0"/>
            </w:pPr>
            <w:r>
              <w:rPr>
                <w:rFonts w:ascii="Consolas" w:hAnsi="Consolas" w:eastAsia="Consolas"/>
                <w:b w:val="0"/>
                <w:sz w:val="17"/>
              </w:rPr>
              <w:t>app/api.py::login</w:t>
            </w:r>
            <w:r>
              <w:rPr>
                <w:rFonts w:ascii="宋体" w:hAnsi="宋体" w:eastAsia="宋体"/>
                <w:b w:val="0"/>
                <w:sz w:val="17"/>
              </w:rPr>
              <w:t>、</w:t>
            </w:r>
            <w:r>
              <w:rPr>
                <w:rFonts w:ascii="Consolas" w:hAnsi="Consolas" w:eastAsia="Consolas"/>
                <w:b w:val="0"/>
                <w:sz w:val="17"/>
              </w:rPr>
              <w:t>app/utils.py::RateLimiter</w:t>
            </w:r>
          </w:p>
        </w:tc>
        <w:tc>
          <w:tcPr>
            <w:tcW w:w="3081" w:type="dxa"/>
            <w:vAlign w:val="center"/>
          </w:tcPr>
          <w:p w14:paraId="69570046">
            <w:pPr>
              <w:spacing w:after="0" w:line="252" w:lineRule="auto"/>
              <w:ind w:firstLine="0"/>
            </w:pPr>
            <w:r>
              <w:rPr>
                <w:rFonts w:ascii="宋体" w:hAnsi="宋体" w:eastAsia="宋体"/>
                <w:b w:val="0"/>
                <w:sz w:val="17"/>
              </w:rPr>
              <w:t xml:space="preserve">按 </w:t>
            </w:r>
            <w:r>
              <w:rPr>
                <w:rFonts w:ascii="Consolas" w:hAnsi="Consolas" w:eastAsia="Consolas"/>
                <w:b w:val="0"/>
                <w:sz w:val="17"/>
              </w:rPr>
              <w:t>request.remote_addr</w:t>
            </w:r>
            <w:r>
              <w:rPr>
                <w:rFonts w:ascii="宋体" w:hAnsi="宋体" w:eastAsia="宋体"/>
                <w:b w:val="0"/>
                <w:sz w:val="17"/>
              </w:rPr>
              <w:t xml:space="preserve"> 的滑动窗口</w:t>
            </w:r>
          </w:p>
        </w:tc>
      </w:tr>
      <w:tr w14:paraId="3E5C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CDA64A">
            <w:pPr>
              <w:spacing w:after="0" w:line="252" w:lineRule="auto"/>
              <w:ind w:firstLine="0"/>
            </w:pPr>
            <w:r>
              <w:rPr>
                <w:rFonts w:ascii="宋体" w:hAnsi="宋体" w:eastAsia="宋体"/>
                <w:b w:val="0"/>
                <w:sz w:val="17"/>
              </w:rPr>
              <w:t>查询用户/密码校验</w:t>
            </w:r>
          </w:p>
        </w:tc>
        <w:tc>
          <w:tcPr>
            <w:tcW w:w="3081" w:type="dxa"/>
            <w:vAlign w:val="center"/>
          </w:tcPr>
          <w:p w14:paraId="71E338CB">
            <w:pPr>
              <w:spacing w:after="0" w:line="252" w:lineRule="auto"/>
              <w:ind w:firstLine="0"/>
            </w:pPr>
            <w:r>
              <w:rPr>
                <w:rFonts w:ascii="Consolas" w:hAnsi="Consolas" w:eastAsia="Consolas"/>
                <w:b w:val="0"/>
                <w:sz w:val="17"/>
              </w:rPr>
              <w:t>app/models.py::User.check_password</w:t>
            </w:r>
          </w:p>
        </w:tc>
        <w:tc>
          <w:tcPr>
            <w:tcW w:w="3081" w:type="dxa"/>
            <w:vAlign w:val="center"/>
          </w:tcPr>
          <w:p w14:paraId="552F752C">
            <w:pPr>
              <w:spacing w:after="0" w:line="252" w:lineRule="auto"/>
              <w:ind w:firstLine="0"/>
            </w:pPr>
            <w:r>
              <w:rPr>
                <w:rFonts w:ascii="宋体" w:hAnsi="宋体" w:eastAsia="宋体"/>
                <w:b w:val="0"/>
                <w:sz w:val="17"/>
              </w:rPr>
              <w:t>Werkzeug 带盐慢哈希</w:t>
            </w:r>
          </w:p>
        </w:tc>
      </w:tr>
      <w:tr w14:paraId="21A1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0207671">
            <w:pPr>
              <w:spacing w:after="0" w:line="252" w:lineRule="auto"/>
              <w:ind w:firstLine="0"/>
            </w:pPr>
            <w:r>
              <w:rPr>
                <w:rFonts w:ascii="宋体" w:hAnsi="宋体" w:eastAsia="宋体"/>
                <w:b w:val="0"/>
                <w:sz w:val="17"/>
              </w:rPr>
              <w:t>写审计</w:t>
            </w:r>
          </w:p>
        </w:tc>
        <w:tc>
          <w:tcPr>
            <w:tcW w:w="3081" w:type="dxa"/>
            <w:vAlign w:val="center"/>
          </w:tcPr>
          <w:p w14:paraId="3211A8ED">
            <w:pPr>
              <w:spacing w:after="0" w:line="252" w:lineRule="auto"/>
              <w:ind w:firstLine="0"/>
            </w:pPr>
            <w:r>
              <w:rPr>
                <w:rFonts w:ascii="Consolas" w:hAnsi="Consolas" w:eastAsia="Consolas"/>
                <w:b w:val="0"/>
                <w:sz w:val="17"/>
              </w:rPr>
              <w:t>app/models.py::AuditLog</w:t>
            </w:r>
          </w:p>
        </w:tc>
        <w:tc>
          <w:tcPr>
            <w:tcW w:w="3081" w:type="dxa"/>
            <w:vAlign w:val="center"/>
          </w:tcPr>
          <w:p w14:paraId="78F32C5F">
            <w:pPr>
              <w:spacing w:after="0" w:line="252" w:lineRule="auto"/>
              <w:ind w:firstLine="0"/>
            </w:pPr>
            <w:r>
              <w:rPr>
                <w:rFonts w:ascii="Consolas" w:hAnsi="Consolas" w:eastAsia="Consolas"/>
                <w:b w:val="0"/>
                <w:sz w:val="17"/>
              </w:rPr>
              <w:t>login</w:t>
            </w:r>
            <w:r>
              <w:rPr>
                <w:rFonts w:ascii="宋体" w:hAnsi="宋体" w:eastAsia="宋体"/>
                <w:b w:val="0"/>
                <w:sz w:val="17"/>
              </w:rPr>
              <w:t>/</w:t>
            </w:r>
            <w:r>
              <w:rPr>
                <w:rFonts w:ascii="Consolas" w:hAnsi="Consolas" w:eastAsia="Consolas"/>
                <w:b w:val="0"/>
                <w:sz w:val="17"/>
              </w:rPr>
              <w:t>login_failed</w:t>
            </w:r>
          </w:p>
        </w:tc>
      </w:tr>
      <w:tr w14:paraId="0A4F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CA5306">
            <w:pPr>
              <w:spacing w:after="0" w:line="252" w:lineRule="auto"/>
              <w:ind w:firstLine="0"/>
            </w:pPr>
            <w:r>
              <w:rPr>
                <w:rFonts w:ascii="宋体" w:hAnsi="宋体" w:eastAsia="宋体"/>
                <w:b w:val="0"/>
                <w:sz w:val="17"/>
              </w:rPr>
              <w:t>建立会话</w:t>
            </w:r>
          </w:p>
        </w:tc>
        <w:tc>
          <w:tcPr>
            <w:tcW w:w="3081" w:type="dxa"/>
            <w:vAlign w:val="center"/>
          </w:tcPr>
          <w:p w14:paraId="5460F30F">
            <w:pPr>
              <w:spacing w:after="0" w:line="252" w:lineRule="auto"/>
              <w:ind w:firstLine="0"/>
            </w:pPr>
            <w:r>
              <w:rPr>
                <w:rFonts w:ascii="Consolas" w:hAnsi="Consolas" w:eastAsia="Consolas"/>
                <w:b w:val="0"/>
                <w:sz w:val="17"/>
              </w:rPr>
              <w:t>flask_login.login_user</w:t>
            </w:r>
          </w:p>
        </w:tc>
        <w:tc>
          <w:tcPr>
            <w:tcW w:w="3081" w:type="dxa"/>
            <w:vAlign w:val="center"/>
          </w:tcPr>
          <w:p w14:paraId="268FADC2">
            <w:pPr>
              <w:spacing w:after="0" w:line="252" w:lineRule="auto"/>
              <w:ind w:firstLine="0"/>
            </w:pPr>
            <w:r>
              <w:rPr>
                <w:rFonts w:ascii="Consolas" w:hAnsi="Consolas" w:eastAsia="Consolas"/>
                <w:b w:val="0"/>
                <w:sz w:val="17"/>
              </w:rPr>
              <w:t>remember</w:t>
            </w:r>
            <w:r>
              <w:rPr>
                <w:rFonts w:ascii="宋体" w:hAnsi="宋体" w:eastAsia="宋体"/>
                <w:b w:val="0"/>
                <w:sz w:val="17"/>
              </w:rPr>
              <w:t xml:space="preserve"> 可延长登录态</w:t>
            </w:r>
          </w:p>
        </w:tc>
      </w:tr>
      <w:tr w14:paraId="2BBC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4C53D9E">
            <w:pPr>
              <w:spacing w:after="0" w:line="252" w:lineRule="auto"/>
              <w:ind w:firstLine="0"/>
            </w:pPr>
            <w:r>
              <w:rPr>
                <w:rFonts w:ascii="宋体" w:hAnsi="宋体" w:eastAsia="宋体"/>
                <w:b w:val="0"/>
                <w:sz w:val="17"/>
              </w:rPr>
              <w:t>登录回跳</w:t>
            </w:r>
          </w:p>
        </w:tc>
        <w:tc>
          <w:tcPr>
            <w:tcW w:w="3081" w:type="dxa"/>
            <w:vAlign w:val="center"/>
          </w:tcPr>
          <w:p w14:paraId="29DD719F">
            <w:pPr>
              <w:spacing w:after="0" w:line="252" w:lineRule="auto"/>
              <w:ind w:firstLine="0"/>
            </w:pPr>
            <w:r>
              <w:rPr>
                <w:rFonts w:ascii="Consolas" w:hAnsi="Consolas" w:eastAsia="Consolas"/>
                <w:b w:val="0"/>
                <w:sz w:val="17"/>
              </w:rPr>
              <w:t>frontend/src/router/index.js</w:t>
            </w:r>
          </w:p>
        </w:tc>
        <w:tc>
          <w:tcPr>
            <w:tcW w:w="3081" w:type="dxa"/>
            <w:vAlign w:val="center"/>
          </w:tcPr>
          <w:p w14:paraId="694794D8">
            <w:pPr>
              <w:spacing w:after="0" w:line="252" w:lineRule="auto"/>
              <w:ind w:firstLine="0"/>
            </w:pPr>
            <w:r>
              <w:rPr>
                <w:rFonts w:ascii="宋体" w:hAnsi="宋体" w:eastAsia="宋体"/>
                <w:b w:val="0"/>
                <w:sz w:val="17"/>
              </w:rPr>
              <w:t xml:space="preserve">路由守卫与 </w:t>
            </w:r>
            <w:r>
              <w:rPr>
                <w:rFonts w:ascii="Consolas" w:hAnsi="Consolas" w:eastAsia="Consolas"/>
                <w:b w:val="0"/>
                <w:sz w:val="17"/>
              </w:rPr>
              <w:t>redirect</w:t>
            </w:r>
            <w:r>
              <w:rPr>
                <w:rFonts w:ascii="宋体" w:hAnsi="宋体" w:eastAsia="宋体"/>
                <w:b w:val="0"/>
                <w:sz w:val="17"/>
              </w:rPr>
              <w:t xml:space="preserve"> 查询参数</w:t>
            </w:r>
          </w:p>
        </w:tc>
      </w:tr>
    </w:tbl>
    <w:p w14:paraId="46E6B8FD">
      <w:pPr>
        <w:spacing w:after="20"/>
      </w:pPr>
    </w:p>
    <w:p w14:paraId="16826132">
      <w:pPr>
        <w:pStyle w:val="5"/>
      </w:pPr>
      <w:bookmarkStart w:id="384" w:name="_Toc8168"/>
      <w:r>
        <w:rPr>
          <w:rFonts w:ascii="宋体" w:hAnsi="宋体" w:eastAsia="宋体"/>
          <w:b/>
          <w:sz w:val="24"/>
        </w:rPr>
        <w:t>3.3 RAG 智能问答时序图</w:t>
      </w:r>
      <w:bookmarkEnd w:id="384"/>
    </w:p>
    <w:p w14:paraId="288833BF">
      <w:pPr>
        <w:keepNext/>
        <w:spacing w:before="120" w:after="80"/>
        <w:ind w:firstLine="0"/>
        <w:jc w:val="center"/>
      </w:pPr>
      <w:r>
        <w:drawing>
          <wp:inline distT="0" distB="0" distL="114300" distR="114300">
            <wp:extent cx="5623560" cy="6195695"/>
            <wp:effectExtent l="0" t="0" r="1524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623560" cy="6196273"/>
                    </a:xfrm>
                    <a:prstGeom prst="rect">
                      <a:avLst/>
                    </a:prstGeom>
                  </pic:spPr>
                </pic:pic>
              </a:graphicData>
            </a:graphic>
          </wp:inline>
        </w:drawing>
      </w:r>
    </w:p>
    <w:p w14:paraId="0CE43D35">
      <w:pPr>
        <w:pStyle w:val="15"/>
      </w:pPr>
      <w:r>
        <w:rPr>
          <w:rFonts w:ascii="宋体" w:hAnsi="宋体" w:eastAsia="宋体"/>
          <w:b w:val="0"/>
          <w:color w:val="6E7B90"/>
          <w:sz w:val="17"/>
        </w:rPr>
        <w:t>图 3-2 RAG 问答时序图</w:t>
      </w:r>
    </w:p>
    <w:p w14:paraId="713697A4">
      <w:r>
        <w:rPr>
          <w:rFonts w:ascii="宋体" w:hAnsi="宋体" w:eastAsia="宋体"/>
          <w:b/>
          <w:sz w:val="21"/>
        </w:rPr>
        <w:t>图源</w:t>
      </w:r>
      <w:r>
        <w:rPr>
          <w:rFonts w:ascii="宋体" w:hAnsi="宋体" w:eastAsia="宋体"/>
          <w:b w:val="0"/>
          <w:sz w:val="21"/>
        </w:rPr>
        <w:t>：`docs/uml/03-RAG问答时序图.puml`</w:t>
      </w:r>
    </w:p>
    <w:p w14:paraId="43E3A9A0">
      <w:r>
        <w:rPr>
          <w:rFonts w:ascii="宋体" w:hAnsi="宋体" w:eastAsia="宋体"/>
          <w:b/>
          <w:sz w:val="21"/>
        </w:rPr>
        <w:t>渲染图</w:t>
      </w:r>
      <w:r>
        <w:rPr>
          <w:rFonts w:ascii="宋体" w:hAnsi="宋体" w:eastAsia="宋体"/>
          <w:b w:val="0"/>
          <w:sz w:val="21"/>
        </w:rPr>
        <w:t>：`docs/uml/rendered/03-RAG问答时序图.png`</w:t>
      </w:r>
    </w:p>
    <w:p w14:paraId="73C6457D">
      <w:r>
        <w:rPr>
          <w:rFonts w:ascii="宋体" w:hAnsi="宋体" w:eastAsia="宋体"/>
          <w:b/>
          <w:sz w:val="21"/>
        </w:rPr>
        <w:t>图例说明</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BA3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F0115EB">
            <w:pPr>
              <w:spacing w:after="0" w:line="252" w:lineRule="auto"/>
              <w:ind w:firstLine="0"/>
            </w:pPr>
            <w:r>
              <w:rPr>
                <w:rFonts w:ascii="宋体" w:hAnsi="宋体" w:eastAsia="宋体"/>
                <w:b/>
                <w:sz w:val="17"/>
              </w:rPr>
              <w:t>元素</w:t>
            </w:r>
          </w:p>
        </w:tc>
        <w:tc>
          <w:tcPr>
            <w:tcW w:w="4621" w:type="dxa"/>
            <w:shd w:val="clear" w:color="auto" w:fill="E6F6F2"/>
            <w:vAlign w:val="center"/>
          </w:tcPr>
          <w:p w14:paraId="5E7487C5">
            <w:pPr>
              <w:spacing w:after="0" w:line="252" w:lineRule="auto"/>
              <w:ind w:firstLine="0"/>
            </w:pPr>
            <w:r>
              <w:rPr>
                <w:rFonts w:ascii="宋体" w:hAnsi="宋体" w:eastAsia="宋体"/>
                <w:b/>
                <w:sz w:val="17"/>
              </w:rPr>
              <w:t>含义</w:t>
            </w:r>
          </w:p>
        </w:tc>
      </w:tr>
      <w:tr w14:paraId="1B21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928FB0">
            <w:pPr>
              <w:spacing w:after="0" w:line="252" w:lineRule="auto"/>
              <w:ind w:firstLine="0"/>
            </w:pPr>
            <w:r>
              <w:rPr>
                <w:rFonts w:ascii="宋体" w:hAnsi="宋体" w:eastAsia="宋体"/>
                <w:b w:val="0"/>
                <w:sz w:val="17"/>
              </w:rPr>
              <w:t>员工</w:t>
            </w:r>
          </w:p>
        </w:tc>
        <w:tc>
          <w:tcPr>
            <w:tcW w:w="4621" w:type="dxa"/>
            <w:vAlign w:val="center"/>
          </w:tcPr>
          <w:p w14:paraId="01AE0379">
            <w:pPr>
              <w:spacing w:after="0" w:line="252" w:lineRule="auto"/>
              <w:ind w:firstLine="0"/>
            </w:pPr>
            <w:r>
              <w:rPr>
                <w:rFonts w:ascii="宋体" w:hAnsi="宋体" w:eastAsia="宋体"/>
                <w:b w:val="0"/>
                <w:sz w:val="17"/>
              </w:rPr>
              <w:t>提交自然语言问题的已登录用户</w:t>
            </w:r>
          </w:p>
        </w:tc>
      </w:tr>
      <w:tr w14:paraId="4E08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B7E2B1">
            <w:pPr>
              <w:spacing w:after="0" w:line="252" w:lineRule="auto"/>
              <w:ind w:firstLine="0"/>
            </w:pPr>
            <w:r>
              <w:rPr>
                <w:rFonts w:ascii="宋体" w:hAnsi="宋体" w:eastAsia="宋体"/>
                <w:b w:val="0"/>
                <w:sz w:val="17"/>
              </w:rPr>
              <w:t>问答页/QAController</w:t>
            </w:r>
          </w:p>
        </w:tc>
        <w:tc>
          <w:tcPr>
            <w:tcW w:w="4621" w:type="dxa"/>
            <w:vAlign w:val="center"/>
          </w:tcPr>
          <w:p w14:paraId="35AD4A26">
            <w:pPr>
              <w:spacing w:after="0" w:line="252" w:lineRule="auto"/>
              <w:ind w:firstLine="0"/>
            </w:pPr>
            <w:r>
              <w:rPr>
                <w:rFonts w:ascii="宋体" w:hAnsi="宋体" w:eastAsia="宋体"/>
                <w:b w:val="0"/>
                <w:sz w:val="17"/>
              </w:rPr>
              <w:t>Vue 问答页面与 Flask API 控制器</w:t>
            </w:r>
          </w:p>
        </w:tc>
      </w:tr>
      <w:tr w14:paraId="438D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DAC487">
            <w:pPr>
              <w:spacing w:after="0" w:line="252" w:lineRule="auto"/>
              <w:ind w:firstLine="0"/>
            </w:pPr>
            <w:r>
              <w:rPr>
                <w:rFonts w:ascii="宋体" w:hAnsi="宋体" w:eastAsia="宋体"/>
                <w:b w:val="0"/>
                <w:sz w:val="17"/>
              </w:rPr>
              <w:t>RAGService</w:t>
            </w:r>
          </w:p>
        </w:tc>
        <w:tc>
          <w:tcPr>
            <w:tcW w:w="4621" w:type="dxa"/>
            <w:vAlign w:val="center"/>
          </w:tcPr>
          <w:p w14:paraId="3B6FE67F">
            <w:pPr>
              <w:spacing w:after="0" w:line="252" w:lineRule="auto"/>
              <w:ind w:firstLine="0"/>
            </w:pPr>
            <w:r>
              <w:rPr>
                <w:rFonts w:ascii="宋体" w:hAnsi="宋体" w:eastAsia="宋体"/>
                <w:b w:val="0"/>
                <w:sz w:val="17"/>
              </w:rPr>
              <w:t>权限过滤后的片段检索、打分、回答生成与历史保存</w:t>
            </w:r>
          </w:p>
        </w:tc>
      </w:tr>
      <w:tr w14:paraId="5826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1AC6F6">
            <w:pPr>
              <w:spacing w:after="0" w:line="252" w:lineRule="auto"/>
              <w:ind w:firstLine="0"/>
            </w:pPr>
            <w:r>
              <w:rPr>
                <w:rFonts w:ascii="宋体" w:hAnsi="宋体" w:eastAsia="宋体"/>
                <w:b w:val="0"/>
                <w:sz w:val="17"/>
              </w:rPr>
              <w:t>权限过滤</w:t>
            </w:r>
          </w:p>
        </w:tc>
        <w:tc>
          <w:tcPr>
            <w:tcW w:w="4621" w:type="dxa"/>
            <w:vAlign w:val="center"/>
          </w:tcPr>
          <w:p w14:paraId="73CA94B9">
            <w:pPr>
              <w:spacing w:after="0" w:line="252" w:lineRule="auto"/>
              <w:ind w:firstLine="0"/>
            </w:pPr>
            <w:r>
              <w:rPr>
                <w:rFonts w:ascii="Consolas" w:hAnsi="Consolas" w:eastAsia="Consolas"/>
                <w:b w:val="0"/>
                <w:sz w:val="17"/>
              </w:rPr>
              <w:t>searchable_documents()</w:t>
            </w:r>
            <w:r>
              <w:rPr>
                <w:rFonts w:ascii="宋体" w:hAnsi="宋体" w:eastAsia="宋体"/>
                <w:b w:val="0"/>
                <w:sz w:val="17"/>
              </w:rPr>
              <w:t xml:space="preserve"> / </w:t>
            </w:r>
            <w:r>
              <w:rPr>
                <w:rFonts w:ascii="Consolas" w:hAnsi="Consolas" w:eastAsia="Consolas"/>
                <w:b w:val="0"/>
                <w:sz w:val="17"/>
              </w:rPr>
              <w:t>can_view_document()</w:t>
            </w:r>
          </w:p>
        </w:tc>
      </w:tr>
      <w:tr w14:paraId="1677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DA27D2">
            <w:pPr>
              <w:spacing w:after="0" w:line="252" w:lineRule="auto"/>
              <w:ind w:firstLine="0"/>
            </w:pPr>
            <w:r>
              <w:rPr>
                <w:rFonts w:ascii="宋体" w:hAnsi="宋体" w:eastAsia="宋体"/>
                <w:b w:val="0"/>
                <w:sz w:val="17"/>
              </w:rPr>
              <w:t>SQLite</w:t>
            </w:r>
          </w:p>
        </w:tc>
        <w:tc>
          <w:tcPr>
            <w:tcW w:w="4621" w:type="dxa"/>
            <w:vAlign w:val="center"/>
          </w:tcPr>
          <w:p w14:paraId="5550460B">
            <w:pPr>
              <w:spacing w:after="0" w:line="252" w:lineRule="auto"/>
              <w:ind w:firstLine="0"/>
            </w:pPr>
            <w:r>
              <w:rPr>
                <w:rFonts w:ascii="宋体" w:hAnsi="宋体" w:eastAsia="宋体"/>
                <w:b w:val="0"/>
                <w:sz w:val="17"/>
              </w:rPr>
              <w:t>文档、片段、问答历史与审计持久化</w:t>
            </w:r>
          </w:p>
        </w:tc>
      </w:tr>
      <w:tr w14:paraId="1CD1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B7D456">
            <w:pPr>
              <w:spacing w:after="0" w:line="252" w:lineRule="auto"/>
              <w:ind w:firstLine="0"/>
            </w:pPr>
            <w:r>
              <w:rPr>
                <w:rFonts w:ascii="Consolas" w:hAnsi="Consolas" w:eastAsia="Consolas"/>
                <w:b w:val="0"/>
                <w:sz w:val="17"/>
              </w:rPr>
              <w:t>alt</w:t>
            </w:r>
            <w:r>
              <w:rPr>
                <w:rFonts w:ascii="宋体" w:hAnsi="宋体" w:eastAsia="宋体"/>
                <w:b w:val="0"/>
                <w:sz w:val="17"/>
              </w:rPr>
              <w:t xml:space="preserve"> 分支</w:t>
            </w:r>
          </w:p>
        </w:tc>
        <w:tc>
          <w:tcPr>
            <w:tcW w:w="4621" w:type="dxa"/>
            <w:vAlign w:val="center"/>
          </w:tcPr>
          <w:p w14:paraId="2749E739">
            <w:pPr>
              <w:spacing w:after="0" w:line="252" w:lineRule="auto"/>
              <w:ind w:firstLine="0"/>
            </w:pPr>
            <w:r>
              <w:rPr>
                <w:rFonts w:ascii="宋体" w:hAnsi="宋体" w:eastAsia="宋体"/>
                <w:b w:val="0"/>
                <w:sz w:val="17"/>
              </w:rPr>
              <w:t>有 API Key 时调用大模型；无 Key 时本地摘要</w:t>
            </w:r>
          </w:p>
        </w:tc>
      </w:tr>
      <w:tr w14:paraId="3E50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094EDC">
            <w:pPr>
              <w:spacing w:after="0" w:line="252" w:lineRule="auto"/>
              <w:ind w:firstLine="0"/>
            </w:pPr>
            <w:r>
              <w:rPr>
                <w:rFonts w:ascii="Consolas" w:hAnsi="Consolas" w:eastAsia="Consolas"/>
                <w:b w:val="0"/>
                <w:sz w:val="17"/>
              </w:rPr>
              <w:t>Top-K</w:t>
            </w:r>
          </w:p>
        </w:tc>
        <w:tc>
          <w:tcPr>
            <w:tcW w:w="4621" w:type="dxa"/>
            <w:vAlign w:val="center"/>
          </w:tcPr>
          <w:p w14:paraId="16DF61C9">
            <w:pPr>
              <w:spacing w:after="0" w:line="252" w:lineRule="auto"/>
              <w:ind w:firstLine="0"/>
            </w:pPr>
            <w:r>
              <w:rPr>
                <w:rFonts w:ascii="宋体" w:hAnsi="宋体" w:eastAsia="宋体"/>
                <w:b w:val="0"/>
                <w:sz w:val="17"/>
              </w:rPr>
              <w:t>按相关度排序后最多取配置数量片段，同文档最多 2 个片段</w:t>
            </w:r>
          </w:p>
        </w:tc>
      </w:tr>
    </w:tbl>
    <w:p w14:paraId="13A2C9C5">
      <w:pPr>
        <w:spacing w:after="20"/>
      </w:pPr>
    </w:p>
    <w:p w14:paraId="72FE2581">
      <w:r>
        <w:rPr>
          <w:rFonts w:ascii="宋体" w:hAnsi="宋体" w:eastAsia="宋体"/>
          <w:b/>
          <w:sz w:val="21"/>
        </w:rPr>
        <w:t>关键元素解释</w:t>
      </w:r>
      <w:r>
        <w:rPr>
          <w:rFonts w:ascii="宋体" w:hAnsi="宋体" w:eastAsia="宋体"/>
          <w:b w:val="0"/>
          <w:sz w:val="21"/>
        </w:rPr>
        <w:t>：</w:t>
      </w:r>
    </w:p>
    <w:p w14:paraId="1F8D5A64">
      <w:pPr>
        <w:pStyle w:val="14"/>
        <w:ind w:firstLine="0"/>
      </w:pPr>
      <w:r>
        <w:rPr>
          <w:rFonts w:ascii="宋体" w:hAnsi="宋体" w:eastAsia="宋体"/>
          <w:b/>
          <w:sz w:val="21"/>
        </w:rPr>
        <w:t>先鉴权、后检索</w:t>
      </w:r>
      <w:r>
        <w:rPr>
          <w:rFonts w:ascii="宋体" w:hAnsi="宋体" w:eastAsia="宋体"/>
          <w:b w:val="0"/>
          <w:sz w:val="21"/>
        </w:rPr>
        <w:t>。</w:t>
      </w:r>
      <w:r>
        <w:rPr>
          <w:rFonts w:ascii="Consolas" w:hAnsi="Consolas" w:eastAsia="Consolas"/>
          <w:b w:val="0"/>
          <w:sz w:val="19"/>
        </w:rPr>
        <w:t>retrieve()</w:t>
      </w:r>
      <w:r>
        <w:rPr>
          <w:rFonts w:ascii="宋体" w:hAnsi="宋体" w:eastAsia="宋体"/>
          <w:b w:val="0"/>
          <w:sz w:val="21"/>
        </w:rPr>
        <w:t xml:space="preserve"> 先计算当前用户可见文档 id 集合，再加载对应 </w:t>
      </w:r>
      <w:r>
        <w:rPr>
          <w:rFonts w:ascii="Consolas" w:hAnsi="Consolas" w:eastAsia="Consolas"/>
          <w:b w:val="0"/>
          <w:sz w:val="19"/>
        </w:rPr>
        <w:t>knowledge_chunks</w:t>
      </w:r>
      <w:r>
        <w:rPr>
          <w:rFonts w:ascii="宋体" w:hAnsi="宋体" w:eastAsia="宋体"/>
          <w:b w:val="0"/>
          <w:sz w:val="21"/>
        </w:rPr>
        <w:t>，从源头上避免越权片段进入上下文。</w:t>
      </w:r>
    </w:p>
    <w:p w14:paraId="29950776">
      <w:pPr>
        <w:pStyle w:val="14"/>
        <w:ind w:firstLine="0"/>
      </w:pPr>
      <w:r>
        <w:rPr>
          <w:rFonts w:ascii="宋体" w:hAnsi="宋体" w:eastAsia="宋体"/>
          <w:b/>
          <w:sz w:val="21"/>
        </w:rPr>
        <w:t>本地模式是默认可用路径</w:t>
      </w:r>
      <w:r>
        <w:rPr>
          <w:rFonts w:ascii="宋体" w:hAnsi="宋体" w:eastAsia="宋体"/>
          <w:b w:val="0"/>
          <w:sz w:val="21"/>
        </w:rPr>
        <w:t>。</w:t>
      </w:r>
      <w:r>
        <w:rPr>
          <w:rFonts w:ascii="Consolas" w:hAnsi="Consolas" w:eastAsia="Consolas"/>
          <w:b w:val="0"/>
          <w:sz w:val="19"/>
        </w:rPr>
        <w:t>build_local_answer()</w:t>
      </w:r>
      <w:r>
        <w:rPr>
          <w:rFonts w:ascii="宋体" w:hAnsi="宋体" w:eastAsia="宋体"/>
          <w:b w:val="0"/>
          <w:sz w:val="21"/>
        </w:rPr>
        <w:t xml:space="preserve"> 将命中片段整理成摘要式回答，并明确说明“本地检索摘要模式”；没有 Key 不会冒充大模型。</w:t>
      </w:r>
    </w:p>
    <w:p w14:paraId="4B5440C0">
      <w:pPr>
        <w:pStyle w:val="14"/>
        <w:ind w:firstLine="0"/>
      </w:pPr>
      <w:r>
        <w:rPr>
          <w:rFonts w:ascii="宋体" w:hAnsi="宋体" w:eastAsia="宋体"/>
          <w:b/>
          <w:sz w:val="21"/>
        </w:rPr>
        <w:t>来源可追溯</w:t>
      </w:r>
      <w:r>
        <w:rPr>
          <w:rFonts w:ascii="宋体" w:hAnsi="宋体" w:eastAsia="宋体"/>
          <w:b w:val="0"/>
          <w:sz w:val="21"/>
        </w:rPr>
        <w:t xml:space="preserve">。返回 </w:t>
      </w:r>
      <w:r>
        <w:rPr>
          <w:rFonts w:ascii="Consolas" w:hAnsi="Consolas" w:eastAsia="Consolas"/>
          <w:b w:val="0"/>
          <w:sz w:val="19"/>
        </w:rPr>
        <w:t>sources</w:t>
      </w:r>
      <w:r>
        <w:rPr>
          <w:rFonts w:ascii="宋体" w:hAnsi="宋体" w:eastAsia="宋体"/>
          <w:b w:val="0"/>
          <w:sz w:val="21"/>
        </w:rPr>
        <w:t xml:space="preserve">（按文档合并）和 </w:t>
      </w:r>
      <w:r>
        <w:rPr>
          <w:rFonts w:ascii="Consolas" w:hAnsi="Consolas" w:eastAsia="Consolas"/>
          <w:b w:val="0"/>
          <w:sz w:val="19"/>
        </w:rPr>
        <w:t>fragments</w:t>
      </w:r>
      <w:r>
        <w:rPr>
          <w:rFonts w:ascii="宋体" w:hAnsi="宋体" w:eastAsia="宋体"/>
          <w:b w:val="0"/>
          <w:sz w:val="21"/>
        </w:rPr>
        <w:t xml:space="preserve">（原始片段），每个片段带 </w:t>
      </w:r>
      <w:r>
        <w:rPr>
          <w:rFonts w:ascii="Consolas" w:hAnsi="Consolas" w:eastAsia="Consolas"/>
          <w:b w:val="0"/>
          <w:sz w:val="19"/>
        </w:rPr>
        <w:t>document_id/title/department/score/fragment_no/fragment_total</w:t>
      </w:r>
      <w:r>
        <w:rPr>
          <w:rFonts w:ascii="宋体" w:hAnsi="宋体" w:eastAsia="宋体"/>
          <w:b w:val="0"/>
          <w:sz w:val="21"/>
        </w:rPr>
        <w:t>。</w:t>
      </w:r>
    </w:p>
    <w:p w14:paraId="2A47FF0A">
      <w:pPr>
        <w:pStyle w:val="14"/>
        <w:ind w:firstLine="0"/>
      </w:pPr>
      <w:r>
        <w:rPr>
          <w:rFonts w:ascii="宋体" w:hAnsi="宋体" w:eastAsia="宋体"/>
          <w:b/>
          <w:sz w:val="21"/>
        </w:rPr>
        <w:t>问答历史持久化</w:t>
      </w:r>
      <w:r>
        <w:rPr>
          <w:rFonts w:ascii="宋体" w:hAnsi="宋体" w:eastAsia="宋体"/>
          <w:b w:val="0"/>
          <w:sz w:val="21"/>
        </w:rPr>
        <w:t>。</w:t>
      </w:r>
      <w:r>
        <w:rPr>
          <w:rFonts w:ascii="Consolas" w:hAnsi="Consolas" w:eastAsia="Consolas"/>
          <w:b w:val="0"/>
          <w:sz w:val="19"/>
        </w:rPr>
        <w:t>qa_history</w:t>
      </w:r>
      <w:r>
        <w:rPr>
          <w:rFonts w:ascii="宋体" w:hAnsi="宋体" w:eastAsia="宋体"/>
          <w:b w:val="0"/>
          <w:sz w:val="21"/>
        </w:rPr>
        <w:t xml:space="preserve"> 保存问题、答案、来源 JSON、模式和时间；普通用户只能读取本人记录，管理员可读取全部。</w:t>
      </w:r>
    </w:p>
    <w:p w14:paraId="6D145486">
      <w:pPr>
        <w:pStyle w:val="14"/>
        <w:ind w:firstLine="0"/>
      </w:pPr>
      <w:r>
        <w:rPr>
          <w:rFonts w:ascii="宋体" w:hAnsi="宋体" w:eastAsia="宋体"/>
          <w:b/>
          <w:sz w:val="21"/>
        </w:rPr>
        <w:t>V2.0 路由对照</w:t>
      </w:r>
      <w:r>
        <w:rPr>
          <w:rFonts w:ascii="宋体" w:hAnsi="宋体" w:eastAsia="宋体"/>
          <w:b w:val="0"/>
          <w:sz w:val="21"/>
        </w:rPr>
        <w:t xml:space="preserve">：UML 图保留早期 </w:t>
      </w:r>
      <w:r>
        <w:rPr>
          <w:rFonts w:ascii="Consolas" w:hAnsi="Consolas" w:eastAsia="Consolas"/>
          <w:b w:val="0"/>
          <w:sz w:val="19"/>
        </w:rPr>
        <w:t>/qa/</w:t>
      </w:r>
      <w:r>
        <w:rPr>
          <w:rFonts w:ascii="宋体" w:hAnsi="宋体" w:eastAsia="宋体"/>
          <w:b w:val="0"/>
          <w:sz w:val="21"/>
        </w:rPr>
        <w:t xml:space="preserve"> 页面路由；当前 Vue 前端调用 </w:t>
      </w:r>
      <w:r>
        <w:rPr>
          <w:rFonts w:ascii="Consolas" w:hAnsi="Consolas" w:eastAsia="Consolas"/>
          <w:b w:val="0"/>
          <w:sz w:val="19"/>
        </w:rPr>
        <w:t>POST /api/qa/ask</w:t>
      </w:r>
      <w:r>
        <w:rPr>
          <w:rFonts w:ascii="宋体" w:hAnsi="宋体" w:eastAsia="宋体"/>
          <w:b w:val="0"/>
          <w:sz w:val="21"/>
        </w:rPr>
        <w:t xml:space="preserve">，服务端处理流程与图中 </w:t>
      </w:r>
      <w:r>
        <w:rPr>
          <w:rFonts w:ascii="Consolas" w:hAnsi="Consolas" w:eastAsia="Consolas"/>
          <w:b w:val="0"/>
          <w:sz w:val="19"/>
        </w:rPr>
        <w:t>QAController → RAGService → 权限过滤 → SQLite</w:t>
      </w:r>
      <w:r>
        <w:rPr>
          <w:rFonts w:ascii="宋体" w:hAnsi="宋体" w:eastAsia="宋体"/>
          <w:b w:val="0"/>
          <w:sz w:val="21"/>
        </w:rPr>
        <w:t xml:space="preserve"> 一致。</w:t>
      </w:r>
    </w:p>
    <w:p w14:paraId="26A05DC9">
      <w:r>
        <w:rPr>
          <w:rFonts w:ascii="宋体" w:hAnsi="宋体" w:eastAsia="宋体"/>
          <w:b/>
          <w:sz w:val="21"/>
        </w:rPr>
        <w:t>实现对应表</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4049"/>
        <w:gridCol w:w="4236"/>
      </w:tblGrid>
      <w:tr w14:paraId="5205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4DEE056">
            <w:pPr>
              <w:spacing w:after="0" w:line="252" w:lineRule="auto"/>
              <w:ind w:firstLine="0"/>
            </w:pPr>
            <w:r>
              <w:rPr>
                <w:rFonts w:ascii="宋体" w:hAnsi="宋体" w:eastAsia="宋体"/>
                <w:b/>
                <w:sz w:val="17"/>
              </w:rPr>
              <w:t>时序步骤</w:t>
            </w:r>
          </w:p>
        </w:tc>
        <w:tc>
          <w:tcPr>
            <w:tcW w:w="3081" w:type="dxa"/>
            <w:shd w:val="clear" w:color="auto" w:fill="E6F6F2"/>
            <w:vAlign w:val="center"/>
          </w:tcPr>
          <w:p w14:paraId="325E50B1">
            <w:pPr>
              <w:spacing w:after="0" w:line="252" w:lineRule="auto"/>
              <w:ind w:firstLine="0"/>
            </w:pPr>
            <w:r>
              <w:rPr>
                <w:rFonts w:ascii="宋体" w:hAnsi="宋体" w:eastAsia="宋体"/>
                <w:b/>
                <w:sz w:val="17"/>
              </w:rPr>
              <w:t>实现位置</w:t>
            </w:r>
          </w:p>
        </w:tc>
        <w:tc>
          <w:tcPr>
            <w:tcW w:w="3081" w:type="dxa"/>
            <w:shd w:val="clear" w:color="auto" w:fill="E6F6F2"/>
            <w:vAlign w:val="center"/>
          </w:tcPr>
          <w:p w14:paraId="772595EB">
            <w:pPr>
              <w:spacing w:after="0" w:line="252" w:lineRule="auto"/>
              <w:ind w:firstLine="0"/>
            </w:pPr>
            <w:r>
              <w:rPr>
                <w:rFonts w:ascii="宋体" w:hAnsi="宋体" w:eastAsia="宋体"/>
                <w:b/>
                <w:sz w:val="17"/>
              </w:rPr>
              <w:t>说明</w:t>
            </w:r>
          </w:p>
        </w:tc>
      </w:tr>
      <w:tr w14:paraId="09C0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82E516D">
            <w:pPr>
              <w:spacing w:after="0" w:line="252" w:lineRule="auto"/>
              <w:ind w:firstLine="0"/>
            </w:pPr>
            <w:r>
              <w:rPr>
                <w:rFonts w:ascii="宋体" w:hAnsi="宋体" w:eastAsia="宋体"/>
                <w:b w:val="0"/>
                <w:sz w:val="17"/>
              </w:rPr>
              <w:t>提交问题</w:t>
            </w:r>
          </w:p>
        </w:tc>
        <w:tc>
          <w:tcPr>
            <w:tcW w:w="3081" w:type="dxa"/>
            <w:vAlign w:val="center"/>
          </w:tcPr>
          <w:p w14:paraId="3E92847E">
            <w:pPr>
              <w:spacing w:after="0" w:line="252" w:lineRule="auto"/>
              <w:ind w:firstLine="0"/>
            </w:pPr>
            <w:r>
              <w:rPr>
                <w:rFonts w:ascii="Consolas" w:hAnsi="Consolas" w:eastAsia="Consolas"/>
                <w:b w:val="0"/>
                <w:sz w:val="17"/>
              </w:rPr>
              <w:t>frontend/src/views/QaView.vue</w:t>
            </w:r>
          </w:p>
        </w:tc>
        <w:tc>
          <w:tcPr>
            <w:tcW w:w="3081" w:type="dxa"/>
            <w:vAlign w:val="center"/>
          </w:tcPr>
          <w:p w14:paraId="7819E3C3">
            <w:pPr>
              <w:spacing w:after="0" w:line="252" w:lineRule="auto"/>
              <w:ind w:firstLine="0"/>
            </w:pPr>
            <w:r>
              <w:rPr>
                <w:rFonts w:ascii="宋体" w:hAnsi="宋体" w:eastAsia="宋体"/>
                <w:b w:val="0"/>
                <w:sz w:val="17"/>
              </w:rPr>
              <w:t>输入框/示例问题、loading 与错误提示</w:t>
            </w:r>
          </w:p>
        </w:tc>
      </w:tr>
      <w:tr w14:paraId="5DA5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E88E6E">
            <w:pPr>
              <w:spacing w:after="0" w:line="252" w:lineRule="auto"/>
              <w:ind w:firstLine="0"/>
            </w:pPr>
            <w:r>
              <w:rPr>
                <w:rFonts w:ascii="宋体" w:hAnsi="宋体" w:eastAsia="宋体"/>
                <w:b w:val="0"/>
                <w:sz w:val="17"/>
              </w:rPr>
              <w:t>权限过滤</w:t>
            </w:r>
          </w:p>
        </w:tc>
        <w:tc>
          <w:tcPr>
            <w:tcW w:w="3081" w:type="dxa"/>
            <w:vAlign w:val="center"/>
          </w:tcPr>
          <w:p w14:paraId="34D542C5">
            <w:pPr>
              <w:spacing w:after="0" w:line="252" w:lineRule="auto"/>
              <w:ind w:firstLine="0"/>
            </w:pPr>
            <w:r>
              <w:rPr>
                <w:rFonts w:ascii="Consolas" w:hAnsi="Consolas" w:eastAsia="Consolas"/>
                <w:b w:val="0"/>
                <w:sz w:val="17"/>
              </w:rPr>
              <w:t>app/services/rag.py::searchable_documents</w:t>
            </w:r>
          </w:p>
        </w:tc>
        <w:tc>
          <w:tcPr>
            <w:tcW w:w="3081" w:type="dxa"/>
            <w:vAlign w:val="center"/>
          </w:tcPr>
          <w:p w14:paraId="15DCE41E">
            <w:pPr>
              <w:spacing w:after="0" w:line="252" w:lineRule="auto"/>
              <w:ind w:firstLine="0"/>
            </w:pPr>
            <w:r>
              <w:rPr>
                <w:rFonts w:ascii="宋体" w:hAnsi="宋体" w:eastAsia="宋体"/>
                <w:b w:val="0"/>
                <w:sz w:val="17"/>
              </w:rPr>
              <w:t>只取已发布且可见文档</w:t>
            </w:r>
          </w:p>
        </w:tc>
      </w:tr>
      <w:tr w14:paraId="782D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0A0D24">
            <w:pPr>
              <w:spacing w:after="0" w:line="252" w:lineRule="auto"/>
              <w:ind w:firstLine="0"/>
            </w:pPr>
            <w:r>
              <w:rPr>
                <w:rFonts w:ascii="宋体" w:hAnsi="宋体" w:eastAsia="宋体"/>
                <w:b w:val="0"/>
                <w:sz w:val="17"/>
              </w:rPr>
              <w:t>加载片段</w:t>
            </w:r>
          </w:p>
        </w:tc>
        <w:tc>
          <w:tcPr>
            <w:tcW w:w="3081" w:type="dxa"/>
            <w:vAlign w:val="center"/>
          </w:tcPr>
          <w:p w14:paraId="40B92179">
            <w:pPr>
              <w:spacing w:after="0" w:line="252" w:lineRule="auto"/>
              <w:ind w:firstLine="0"/>
            </w:pPr>
            <w:r>
              <w:rPr>
                <w:rFonts w:ascii="Consolas" w:hAnsi="Consolas" w:eastAsia="Consolas"/>
                <w:b w:val="0"/>
                <w:sz w:val="17"/>
              </w:rPr>
              <w:t>app/services/rag.py::retrieve</w:t>
            </w:r>
          </w:p>
        </w:tc>
        <w:tc>
          <w:tcPr>
            <w:tcW w:w="3081" w:type="dxa"/>
            <w:vAlign w:val="center"/>
          </w:tcPr>
          <w:p w14:paraId="6B64F02A">
            <w:pPr>
              <w:spacing w:after="0" w:line="252" w:lineRule="auto"/>
              <w:ind w:firstLine="0"/>
            </w:pPr>
            <w:r>
              <w:rPr>
                <w:rFonts w:ascii="Consolas" w:hAnsi="Consolas" w:eastAsia="Consolas"/>
                <w:b w:val="0"/>
                <w:sz w:val="17"/>
              </w:rPr>
              <w:t>KnowledgeChunk.document_id.in_(allowed_ids)</w:t>
            </w:r>
          </w:p>
        </w:tc>
      </w:tr>
      <w:tr w14:paraId="1532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F2C26B">
            <w:pPr>
              <w:spacing w:after="0" w:line="252" w:lineRule="auto"/>
              <w:ind w:firstLine="0"/>
            </w:pPr>
            <w:r>
              <w:rPr>
                <w:rFonts w:ascii="宋体" w:hAnsi="宋体" w:eastAsia="宋体"/>
                <w:b w:val="0"/>
                <w:sz w:val="17"/>
              </w:rPr>
              <w:t>分词与评分</w:t>
            </w:r>
          </w:p>
        </w:tc>
        <w:tc>
          <w:tcPr>
            <w:tcW w:w="3081" w:type="dxa"/>
            <w:vAlign w:val="center"/>
          </w:tcPr>
          <w:p w14:paraId="541039E7">
            <w:pPr>
              <w:spacing w:after="0" w:line="252" w:lineRule="auto"/>
              <w:ind w:firstLine="0"/>
            </w:pPr>
            <w:r>
              <w:rPr>
                <w:rFonts w:ascii="Consolas" w:hAnsi="Consolas" w:eastAsia="Consolas"/>
                <w:b w:val="0"/>
                <w:sz w:val="17"/>
              </w:rPr>
              <w:t>_tokenize</w:t>
            </w:r>
            <w:r>
              <w:rPr>
                <w:rFonts w:ascii="宋体" w:hAnsi="宋体" w:eastAsia="宋体"/>
                <w:b w:val="0"/>
                <w:sz w:val="17"/>
              </w:rPr>
              <w:t>、</w:t>
            </w:r>
            <w:r>
              <w:rPr>
                <w:rFonts w:ascii="Consolas" w:hAnsi="Consolas" w:eastAsia="Consolas"/>
                <w:b w:val="0"/>
                <w:sz w:val="17"/>
              </w:rPr>
              <w:t>score_chunk</w:t>
            </w:r>
            <w:r>
              <w:rPr>
                <w:rFonts w:ascii="宋体" w:hAnsi="宋体" w:eastAsia="宋体"/>
                <w:b w:val="0"/>
                <w:sz w:val="17"/>
              </w:rPr>
              <w:t>、</w:t>
            </w:r>
            <w:r>
              <w:rPr>
                <w:rFonts w:ascii="Consolas" w:hAnsi="Consolas" w:eastAsia="Consolas"/>
                <w:b w:val="0"/>
                <w:sz w:val="17"/>
              </w:rPr>
              <w:t>rank_documents</w:t>
            </w:r>
          </w:p>
        </w:tc>
        <w:tc>
          <w:tcPr>
            <w:tcW w:w="3081" w:type="dxa"/>
            <w:vAlign w:val="center"/>
          </w:tcPr>
          <w:p w14:paraId="6DBE38B7">
            <w:pPr>
              <w:spacing w:after="0" w:line="252" w:lineRule="auto"/>
              <w:ind w:firstLine="0"/>
            </w:pPr>
            <w:r>
              <w:rPr>
                <w:rFonts w:ascii="宋体" w:hAnsi="宋体" w:eastAsia="宋体"/>
                <w:b w:val="0"/>
                <w:sz w:val="17"/>
              </w:rPr>
              <w:t>jieba + 关键词 + 标题命中 + 短语包含</w:t>
            </w:r>
          </w:p>
        </w:tc>
      </w:tr>
      <w:tr w14:paraId="078A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976EA5">
            <w:pPr>
              <w:spacing w:after="0" w:line="252" w:lineRule="auto"/>
              <w:ind w:firstLine="0"/>
            </w:pPr>
            <w:r>
              <w:rPr>
                <w:rFonts w:ascii="宋体" w:hAnsi="宋体" w:eastAsia="宋体"/>
                <w:b w:val="0"/>
                <w:sz w:val="17"/>
              </w:rPr>
              <w:t>Top-K 去重</w:t>
            </w:r>
          </w:p>
        </w:tc>
        <w:tc>
          <w:tcPr>
            <w:tcW w:w="3081" w:type="dxa"/>
            <w:vAlign w:val="center"/>
          </w:tcPr>
          <w:p w14:paraId="6F2B62B1">
            <w:pPr>
              <w:spacing w:after="0" w:line="252" w:lineRule="auto"/>
              <w:ind w:firstLine="0"/>
            </w:pPr>
            <w:r>
              <w:rPr>
                <w:rFonts w:ascii="Consolas" w:hAnsi="Consolas" w:eastAsia="Consolas"/>
                <w:b w:val="0"/>
                <w:sz w:val="17"/>
              </w:rPr>
              <w:t>retrieve</w:t>
            </w:r>
          </w:p>
        </w:tc>
        <w:tc>
          <w:tcPr>
            <w:tcW w:w="3081" w:type="dxa"/>
            <w:vAlign w:val="center"/>
          </w:tcPr>
          <w:p w14:paraId="1017C1CE">
            <w:pPr>
              <w:spacing w:after="0" w:line="252" w:lineRule="auto"/>
              <w:ind w:firstLine="0"/>
            </w:pPr>
            <w:r>
              <w:rPr>
                <w:rFonts w:ascii="宋体" w:hAnsi="宋体" w:eastAsia="宋体"/>
                <w:b w:val="0"/>
                <w:sz w:val="17"/>
              </w:rPr>
              <w:t xml:space="preserve">同文档最多 2 个片段，默认 </w:t>
            </w:r>
            <w:r>
              <w:rPr>
                <w:rFonts w:ascii="Consolas" w:hAnsi="Consolas" w:eastAsia="Consolas"/>
                <w:b w:val="0"/>
                <w:sz w:val="17"/>
              </w:rPr>
              <w:t>TOP_K=5</w:t>
            </w:r>
          </w:p>
        </w:tc>
      </w:tr>
      <w:tr w14:paraId="7D57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569E4C3">
            <w:pPr>
              <w:spacing w:after="0" w:line="252" w:lineRule="auto"/>
              <w:ind w:firstLine="0"/>
            </w:pPr>
            <w:r>
              <w:rPr>
                <w:rFonts w:ascii="宋体" w:hAnsi="宋体" w:eastAsia="宋体"/>
                <w:b w:val="0"/>
                <w:sz w:val="17"/>
              </w:rPr>
              <w:t>生成回答</w:t>
            </w:r>
          </w:p>
        </w:tc>
        <w:tc>
          <w:tcPr>
            <w:tcW w:w="3081" w:type="dxa"/>
            <w:vAlign w:val="center"/>
          </w:tcPr>
          <w:p w14:paraId="2C2ABA7B">
            <w:pPr>
              <w:spacing w:after="0" w:line="252" w:lineRule="auto"/>
              <w:ind w:firstLine="0"/>
            </w:pPr>
            <w:r>
              <w:rPr>
                <w:rFonts w:ascii="Consolas" w:hAnsi="Consolas" w:eastAsia="Consolas"/>
                <w:b w:val="0"/>
                <w:sz w:val="17"/>
              </w:rPr>
              <w:t>build_local_answer</w:t>
            </w:r>
            <w:r>
              <w:rPr>
                <w:rFonts w:ascii="宋体" w:hAnsi="宋体" w:eastAsia="宋体"/>
                <w:b w:val="0"/>
                <w:sz w:val="17"/>
              </w:rPr>
              <w:t xml:space="preserve"> / </w:t>
            </w:r>
            <w:r>
              <w:rPr>
                <w:rFonts w:ascii="Consolas" w:hAnsi="Consolas" w:eastAsia="Consolas"/>
                <w:b w:val="0"/>
                <w:sz w:val="17"/>
              </w:rPr>
              <w:t>call_llm_answer</w:t>
            </w:r>
          </w:p>
        </w:tc>
        <w:tc>
          <w:tcPr>
            <w:tcW w:w="3081" w:type="dxa"/>
            <w:vAlign w:val="center"/>
          </w:tcPr>
          <w:p w14:paraId="0E4336BD">
            <w:pPr>
              <w:spacing w:after="0" w:line="252" w:lineRule="auto"/>
              <w:ind w:firstLine="0"/>
            </w:pPr>
            <w:r>
              <w:rPr>
                <w:rFonts w:ascii="宋体" w:hAnsi="宋体" w:eastAsia="宋体"/>
                <w:b w:val="0"/>
                <w:sz w:val="17"/>
              </w:rPr>
              <w:t>本地摘要或 OpenAI 兼容接口</w:t>
            </w:r>
          </w:p>
        </w:tc>
      </w:tr>
      <w:tr w14:paraId="4B60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A29931">
            <w:pPr>
              <w:spacing w:after="0" w:line="252" w:lineRule="auto"/>
              <w:ind w:firstLine="0"/>
            </w:pPr>
            <w:r>
              <w:rPr>
                <w:rFonts w:ascii="宋体" w:hAnsi="宋体" w:eastAsia="宋体"/>
                <w:b w:val="0"/>
                <w:sz w:val="17"/>
              </w:rPr>
              <w:t>保存历史</w:t>
            </w:r>
          </w:p>
        </w:tc>
        <w:tc>
          <w:tcPr>
            <w:tcW w:w="3081" w:type="dxa"/>
            <w:vAlign w:val="center"/>
          </w:tcPr>
          <w:p w14:paraId="1BABDCEB">
            <w:pPr>
              <w:spacing w:after="0" w:line="252" w:lineRule="auto"/>
              <w:ind w:firstLine="0"/>
            </w:pPr>
            <w:r>
              <w:rPr>
                <w:rFonts w:ascii="Consolas" w:hAnsi="Consolas" w:eastAsia="Consolas"/>
                <w:b w:val="0"/>
                <w:sz w:val="17"/>
              </w:rPr>
              <w:t>QAHistory</w:t>
            </w:r>
            <w:r>
              <w:rPr>
                <w:rFonts w:ascii="宋体" w:hAnsi="宋体" w:eastAsia="宋体"/>
                <w:b w:val="0"/>
                <w:sz w:val="17"/>
              </w:rPr>
              <w:t>、</w:t>
            </w:r>
            <w:r>
              <w:rPr>
                <w:rFonts w:ascii="Consolas" w:hAnsi="Consolas" w:eastAsia="Consolas"/>
                <w:b w:val="0"/>
                <w:sz w:val="17"/>
              </w:rPr>
              <w:t>ask()</w:t>
            </w:r>
          </w:p>
        </w:tc>
        <w:tc>
          <w:tcPr>
            <w:tcW w:w="3081" w:type="dxa"/>
            <w:vAlign w:val="center"/>
          </w:tcPr>
          <w:p w14:paraId="7FDD4716">
            <w:pPr>
              <w:spacing w:after="0" w:line="252" w:lineRule="auto"/>
              <w:ind w:firstLine="0"/>
            </w:pPr>
            <w:r>
              <w:rPr>
                <w:rFonts w:ascii="Consolas" w:hAnsi="Consolas" w:eastAsia="Consolas"/>
                <w:b w:val="0"/>
                <w:sz w:val="17"/>
              </w:rPr>
              <w:t>sources</w:t>
            </w:r>
            <w:r>
              <w:rPr>
                <w:rFonts w:ascii="宋体" w:hAnsi="宋体" w:eastAsia="宋体"/>
                <w:b w:val="0"/>
                <w:sz w:val="17"/>
              </w:rPr>
              <w:t xml:space="preserve"> 保存来源 JSON</w:t>
            </w:r>
          </w:p>
        </w:tc>
      </w:tr>
      <w:tr w14:paraId="77CF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6734AE">
            <w:pPr>
              <w:spacing w:after="0" w:line="252" w:lineRule="auto"/>
              <w:ind w:firstLine="0"/>
            </w:pPr>
            <w:r>
              <w:rPr>
                <w:rFonts w:ascii="宋体" w:hAnsi="宋体" w:eastAsia="宋体"/>
                <w:b w:val="0"/>
                <w:sz w:val="17"/>
              </w:rPr>
              <w:t>写审计</w:t>
            </w:r>
          </w:p>
        </w:tc>
        <w:tc>
          <w:tcPr>
            <w:tcW w:w="3081" w:type="dxa"/>
            <w:vAlign w:val="center"/>
          </w:tcPr>
          <w:p w14:paraId="1B5A0785">
            <w:pPr>
              <w:spacing w:after="0" w:line="252" w:lineRule="auto"/>
              <w:ind w:firstLine="0"/>
            </w:pPr>
            <w:r>
              <w:rPr>
                <w:rFonts w:ascii="Consolas" w:hAnsi="Consolas" w:eastAsia="Consolas"/>
                <w:b w:val="0"/>
                <w:sz w:val="17"/>
              </w:rPr>
              <w:t>app/api.py::ask_question</w:t>
            </w:r>
          </w:p>
        </w:tc>
        <w:tc>
          <w:tcPr>
            <w:tcW w:w="3081" w:type="dxa"/>
            <w:vAlign w:val="center"/>
          </w:tcPr>
          <w:p w14:paraId="57C5C1AB">
            <w:pPr>
              <w:spacing w:after="0" w:line="252" w:lineRule="auto"/>
              <w:ind w:firstLine="0"/>
            </w:pPr>
            <w:r>
              <w:rPr>
                <w:rFonts w:ascii="Consolas" w:hAnsi="Consolas" w:eastAsia="Consolas"/>
                <w:b w:val="0"/>
                <w:sz w:val="17"/>
              </w:rPr>
              <w:t>ask_qa</w:t>
            </w:r>
            <w:r>
              <w:rPr>
                <w:rFonts w:ascii="宋体" w:hAnsi="宋体" w:eastAsia="宋体"/>
                <w:b w:val="0"/>
                <w:sz w:val="17"/>
              </w:rPr>
              <w:t xml:space="preserve"> 动作，问题摘要最多 80 字</w:t>
            </w:r>
          </w:p>
        </w:tc>
      </w:tr>
      <w:tr w14:paraId="5F3B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596431">
            <w:pPr>
              <w:spacing w:after="0" w:line="252" w:lineRule="auto"/>
              <w:ind w:firstLine="0"/>
            </w:pPr>
            <w:r>
              <w:rPr>
                <w:rFonts w:ascii="宋体" w:hAnsi="宋体" w:eastAsia="宋体"/>
                <w:b w:val="0"/>
                <w:sz w:val="17"/>
              </w:rPr>
              <w:t>前端渲染</w:t>
            </w:r>
          </w:p>
        </w:tc>
        <w:tc>
          <w:tcPr>
            <w:tcW w:w="3081" w:type="dxa"/>
            <w:vAlign w:val="center"/>
          </w:tcPr>
          <w:p w14:paraId="67C7B86E">
            <w:pPr>
              <w:spacing w:after="0" w:line="252" w:lineRule="auto"/>
              <w:ind w:firstLine="0"/>
            </w:pPr>
            <w:r>
              <w:rPr>
                <w:rFonts w:ascii="Consolas" w:hAnsi="Consolas" w:eastAsia="Consolas"/>
                <w:b w:val="0"/>
                <w:sz w:val="17"/>
              </w:rPr>
              <w:t>QaView.vue</w:t>
            </w:r>
          </w:p>
        </w:tc>
        <w:tc>
          <w:tcPr>
            <w:tcW w:w="3081" w:type="dxa"/>
            <w:vAlign w:val="center"/>
          </w:tcPr>
          <w:p w14:paraId="3CB97304">
            <w:pPr>
              <w:spacing w:after="0" w:line="252" w:lineRule="auto"/>
              <w:ind w:firstLine="0"/>
            </w:pPr>
            <w:r>
              <w:rPr>
                <w:rFonts w:ascii="宋体" w:hAnsi="宋体" w:eastAsia="宋体"/>
                <w:b w:val="0"/>
                <w:sz w:val="17"/>
              </w:rPr>
              <w:t>对话气泡、来源卡、历史详情</w:t>
            </w:r>
          </w:p>
        </w:tc>
      </w:tr>
    </w:tbl>
    <w:p w14:paraId="1A758CE2">
      <w:pPr>
        <w:spacing w:after="20"/>
      </w:pPr>
    </w:p>
    <w:p w14:paraId="3BD74424">
      <w:pPr>
        <w:pStyle w:val="5"/>
      </w:pPr>
      <w:bookmarkStart w:id="385" w:name="_Toc16261"/>
      <w:r>
        <w:rPr>
          <w:rFonts w:ascii="宋体" w:hAnsi="宋体" w:eastAsia="宋体"/>
          <w:b/>
          <w:sz w:val="24"/>
        </w:rPr>
        <w:t>3.4 文档发布活动图</w:t>
      </w:r>
      <w:bookmarkEnd w:id="385"/>
    </w:p>
    <w:p w14:paraId="16867E2F">
      <w:pPr>
        <w:keepNext/>
        <w:spacing w:before="120" w:after="80"/>
        <w:ind w:firstLine="0"/>
        <w:jc w:val="center"/>
      </w:pPr>
      <w:r>
        <w:drawing>
          <wp:inline distT="0" distB="0" distL="114300" distR="114300">
            <wp:extent cx="4442460" cy="6583680"/>
            <wp:effectExtent l="0" t="0" r="152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442832" cy="6583680"/>
                    </a:xfrm>
                    <a:prstGeom prst="rect">
                      <a:avLst/>
                    </a:prstGeom>
                  </pic:spPr>
                </pic:pic>
              </a:graphicData>
            </a:graphic>
          </wp:inline>
        </w:drawing>
      </w:r>
    </w:p>
    <w:p w14:paraId="6D8F76B2">
      <w:pPr>
        <w:pStyle w:val="15"/>
      </w:pPr>
      <w:r>
        <w:rPr>
          <w:rFonts w:ascii="宋体" w:hAnsi="宋体" w:eastAsia="宋体"/>
          <w:b w:val="0"/>
          <w:color w:val="6E7B90"/>
          <w:sz w:val="17"/>
        </w:rPr>
        <w:t>图 3-3 文档发布活动图</w:t>
      </w:r>
    </w:p>
    <w:p w14:paraId="4B983655">
      <w:r>
        <w:rPr>
          <w:rFonts w:ascii="宋体" w:hAnsi="宋体" w:eastAsia="宋体"/>
          <w:b/>
          <w:sz w:val="21"/>
        </w:rPr>
        <w:t>图源</w:t>
      </w:r>
      <w:r>
        <w:rPr>
          <w:rFonts w:ascii="宋体" w:hAnsi="宋体" w:eastAsia="宋体"/>
          <w:b w:val="0"/>
          <w:sz w:val="21"/>
        </w:rPr>
        <w:t>：`docs/uml/04-文档发布活动图.puml`</w:t>
      </w:r>
    </w:p>
    <w:p w14:paraId="45E87D76">
      <w:r>
        <w:rPr>
          <w:rFonts w:ascii="宋体" w:hAnsi="宋体" w:eastAsia="宋体"/>
          <w:b/>
          <w:sz w:val="21"/>
        </w:rPr>
        <w:t>渲染图</w:t>
      </w:r>
      <w:r>
        <w:rPr>
          <w:rFonts w:ascii="宋体" w:hAnsi="宋体" w:eastAsia="宋体"/>
          <w:b w:val="0"/>
          <w:sz w:val="21"/>
        </w:rPr>
        <w:t>：`docs/uml/rendered/04-文档发布活动图.png`</w:t>
      </w:r>
    </w:p>
    <w:p w14:paraId="3BAE7213">
      <w:r>
        <w:rPr>
          <w:rFonts w:ascii="宋体" w:hAnsi="宋体" w:eastAsia="宋体"/>
          <w:b/>
          <w:sz w:val="21"/>
        </w:rPr>
        <w:t>图例说明</w:t>
      </w:r>
      <w:r>
        <w:rPr>
          <w:rFonts w:ascii="宋体" w:hAnsi="宋体" w:eastAsia="宋体"/>
          <w:b w:val="0"/>
          <w:sz w:val="21"/>
        </w:rPr>
        <w:t>：圆点表示开始/结束；圆角矩形表示活动；菱形表示校验分支；泳道区分“员工”和“系统”；箭头表示控制流。</w:t>
      </w:r>
    </w:p>
    <w:p w14:paraId="0844E8A5">
      <w:r>
        <w:rPr>
          <w:rFonts w:ascii="宋体" w:hAnsi="宋体" w:eastAsia="宋体"/>
          <w:b/>
          <w:sz w:val="21"/>
        </w:rPr>
        <w:t>说明</w:t>
      </w:r>
      <w:r>
        <w:rPr>
          <w:rFonts w:ascii="宋体" w:hAnsi="宋体" w:eastAsia="宋体"/>
          <w:b w:val="0"/>
          <w:sz w:val="21"/>
        </w:rPr>
        <w:t xml:space="preserve">：员工填写标题、正文、可见性并提交保存后，系统校验必填项；校验失败提示错误，校验通过则写入 </w:t>
      </w:r>
      <w:r>
        <w:rPr>
          <w:rFonts w:ascii="Consolas" w:hAnsi="Consolas" w:eastAsia="Consolas"/>
          <w:b w:val="0"/>
          <w:sz w:val="19"/>
        </w:rPr>
        <w:t>documents</w:t>
      </w:r>
      <w:r>
        <w:rPr>
          <w:rFonts w:ascii="宋体" w:hAnsi="宋体" w:eastAsia="宋体"/>
          <w:b w:val="0"/>
          <w:sz w:val="21"/>
        </w:rPr>
        <w:t xml:space="preserve">，随后切分生成 </w:t>
      </w:r>
      <w:r>
        <w:rPr>
          <w:rFonts w:ascii="Consolas" w:hAnsi="Consolas" w:eastAsia="Consolas"/>
          <w:b w:val="0"/>
          <w:sz w:val="19"/>
        </w:rPr>
        <w:t>knowledge_chunks</w:t>
      </w:r>
      <w:r>
        <w:rPr>
          <w:rFonts w:ascii="宋体" w:hAnsi="宋体" w:eastAsia="宋体"/>
          <w:b w:val="0"/>
          <w:sz w:val="21"/>
        </w:rPr>
        <w:t xml:space="preserve">、同步图谱节点与边、写入审计日志，最后返回文档详情。该活动图对应 </w:t>
      </w:r>
      <w:r>
        <w:rPr>
          <w:rFonts w:ascii="Consolas" w:hAnsi="Consolas" w:eastAsia="Consolas"/>
          <w:b w:val="0"/>
          <w:sz w:val="19"/>
        </w:rPr>
        <w:t>app/api.py::_finalize_document()</w:t>
      </w:r>
      <w:r>
        <w:rPr>
          <w:rFonts w:ascii="宋体" w:hAnsi="宋体" w:eastAsia="宋体"/>
          <w:b w:val="0"/>
          <w:sz w:val="21"/>
        </w:rPr>
        <w:t xml:space="preserve"> 的组合流程，与 </w:t>
      </w:r>
      <w:r>
        <w:rPr>
          <w:rFonts w:ascii="Consolas" w:hAnsi="Consolas" w:eastAsia="Consolas"/>
          <w:b w:val="0"/>
          <w:sz w:val="19"/>
        </w:rPr>
        <w:t>app/services/rag.py::rebuild_chunks_for_document()</w:t>
      </w:r>
      <w:r>
        <w:rPr>
          <w:rFonts w:ascii="宋体" w:hAnsi="宋体" w:eastAsia="宋体"/>
          <w:b w:val="0"/>
          <w:sz w:val="21"/>
        </w:rPr>
        <w:t>、</w:t>
      </w:r>
      <w:r>
        <w:rPr>
          <w:rFonts w:ascii="Consolas" w:hAnsi="Consolas" w:eastAsia="Consolas"/>
          <w:b w:val="0"/>
          <w:sz w:val="19"/>
        </w:rPr>
        <w:t>app/services/graph.py::sync_document_graph()</w:t>
      </w:r>
      <w:r>
        <w:rPr>
          <w:rFonts w:ascii="宋体" w:hAnsi="宋体" w:eastAsia="宋体"/>
          <w:b w:val="0"/>
          <w:sz w:val="21"/>
        </w:rPr>
        <w:t xml:space="preserve"> 可以直接对照。</w:t>
      </w:r>
    </w:p>
    <w:p w14:paraId="3EE9A65B">
      <w:pPr>
        <w:pStyle w:val="5"/>
      </w:pPr>
      <w:bookmarkStart w:id="386" w:name="_Toc32628"/>
      <w:r>
        <w:rPr>
          <w:rFonts w:ascii="宋体" w:hAnsi="宋体" w:eastAsia="宋体"/>
          <w:b/>
          <w:sz w:val="24"/>
        </w:rPr>
        <w:t>3.5 文档状态图</w:t>
      </w:r>
      <w:bookmarkEnd w:id="386"/>
    </w:p>
    <w:p w14:paraId="4835F40B">
      <w:pPr>
        <w:keepNext/>
        <w:spacing w:before="120" w:after="80"/>
        <w:ind w:firstLine="0"/>
        <w:jc w:val="center"/>
      </w:pPr>
      <w:r>
        <w:drawing>
          <wp:inline distT="0" distB="0" distL="114300" distR="114300">
            <wp:extent cx="3125470" cy="6583680"/>
            <wp:effectExtent l="0" t="0" r="1778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3125483" cy="6583680"/>
                    </a:xfrm>
                    <a:prstGeom prst="rect">
                      <a:avLst/>
                    </a:prstGeom>
                  </pic:spPr>
                </pic:pic>
              </a:graphicData>
            </a:graphic>
          </wp:inline>
        </w:drawing>
      </w:r>
    </w:p>
    <w:p w14:paraId="6219066A">
      <w:pPr>
        <w:pStyle w:val="15"/>
      </w:pPr>
      <w:r>
        <w:rPr>
          <w:rFonts w:ascii="宋体" w:hAnsi="宋体" w:eastAsia="宋体"/>
          <w:b w:val="0"/>
          <w:color w:val="6E7B90"/>
          <w:sz w:val="17"/>
        </w:rPr>
        <w:t>图 3-4 文档状态图</w:t>
      </w:r>
    </w:p>
    <w:p w14:paraId="5C12D480">
      <w:r>
        <w:rPr>
          <w:rFonts w:ascii="宋体" w:hAnsi="宋体" w:eastAsia="宋体"/>
          <w:b/>
          <w:sz w:val="21"/>
        </w:rPr>
        <w:t>图源</w:t>
      </w:r>
      <w:r>
        <w:rPr>
          <w:rFonts w:ascii="宋体" w:hAnsi="宋体" w:eastAsia="宋体"/>
          <w:b w:val="0"/>
          <w:sz w:val="21"/>
        </w:rPr>
        <w:t>：`docs/uml/05-文档状态图.puml`</w:t>
      </w:r>
    </w:p>
    <w:p w14:paraId="3CAF10DC">
      <w:r>
        <w:rPr>
          <w:rFonts w:ascii="宋体" w:hAnsi="宋体" w:eastAsia="宋体"/>
          <w:b/>
          <w:sz w:val="21"/>
        </w:rPr>
        <w:t>渲染图</w:t>
      </w:r>
      <w:r>
        <w:rPr>
          <w:rFonts w:ascii="宋体" w:hAnsi="宋体" w:eastAsia="宋体"/>
          <w:b w:val="0"/>
          <w:sz w:val="21"/>
        </w:rPr>
        <w:t>：`docs/uml/rendered/05-文档状态图.png`</w:t>
      </w:r>
    </w:p>
    <w:p w14:paraId="202C01E9">
      <w:r>
        <w:rPr>
          <w:rFonts w:ascii="宋体" w:hAnsi="宋体" w:eastAsia="宋体"/>
          <w:b/>
          <w:sz w:val="21"/>
        </w:rPr>
        <w:t>图例说明</w:t>
      </w:r>
      <w:r>
        <w:rPr>
          <w:rFonts w:ascii="宋体" w:hAnsi="宋体" w:eastAsia="宋体"/>
          <w:b w:val="0"/>
          <w:sz w:val="21"/>
        </w:rPr>
        <w:t xml:space="preserve">：实心圆为初始状态；圆角矩形为 </w:t>
      </w:r>
      <w:r>
        <w:rPr>
          <w:rFonts w:ascii="Consolas" w:hAnsi="Consolas" w:eastAsia="Consolas"/>
          <w:b w:val="0"/>
          <w:sz w:val="19"/>
        </w:rPr>
        <w:t>Draft/Published/Archived</w:t>
      </w:r>
      <w:r>
        <w:rPr>
          <w:rFonts w:ascii="宋体" w:hAnsi="宋体" w:eastAsia="宋体"/>
          <w:b w:val="0"/>
          <w:sz w:val="21"/>
        </w:rPr>
        <w:t>；箭头为发布、撤回编辑、归档、重新启用、删除等状态迁移；终止圆为删除或销毁。</w:t>
      </w:r>
    </w:p>
    <w:p w14:paraId="72D89B7D">
      <w:r>
        <w:rPr>
          <w:rFonts w:ascii="宋体" w:hAnsi="宋体" w:eastAsia="宋体"/>
          <w:b/>
          <w:sz w:val="21"/>
        </w:rPr>
        <w:t>说明</w:t>
      </w:r>
      <w:r>
        <w:rPr>
          <w:rFonts w:ascii="宋体" w:hAnsi="宋体" w:eastAsia="宋体"/>
          <w:b w:val="0"/>
          <w:sz w:val="21"/>
        </w:rPr>
        <w:t>：</w:t>
      </w:r>
    </w:p>
    <w:p w14:paraId="09DEDBFB">
      <w:pPr>
        <w:pStyle w:val="16"/>
        <w:ind w:firstLine="0"/>
      </w:pPr>
      <w:r>
        <w:rPr>
          <w:rFonts w:ascii="Consolas" w:hAnsi="Consolas" w:eastAsia="Consolas"/>
          <w:b w:val="0"/>
          <w:sz w:val="19"/>
        </w:rPr>
        <w:t>draft</w:t>
      </w:r>
      <w:r>
        <w:rPr>
          <w:rFonts w:ascii="宋体" w:hAnsi="宋体" w:eastAsia="宋体"/>
          <w:b w:val="0"/>
          <w:sz w:val="21"/>
        </w:rPr>
        <w:t>：草稿；列表默认不展示，作者/管理员可打开详情。</w:t>
      </w:r>
    </w:p>
    <w:p w14:paraId="5CF08398">
      <w:pPr>
        <w:pStyle w:val="16"/>
        <w:ind w:firstLine="0"/>
      </w:pPr>
      <w:r>
        <w:rPr>
          <w:rFonts w:ascii="Consolas" w:hAnsi="Consolas" w:eastAsia="Consolas"/>
          <w:b w:val="0"/>
          <w:sz w:val="19"/>
        </w:rPr>
        <w:t>published</w:t>
      </w:r>
      <w:r>
        <w:rPr>
          <w:rFonts w:ascii="宋体" w:hAnsi="宋体" w:eastAsia="宋体"/>
          <w:b w:val="0"/>
          <w:sz w:val="21"/>
        </w:rPr>
        <w:t>：已发布；进入普通检索和问答范围。</w:t>
      </w:r>
    </w:p>
    <w:p w14:paraId="6AAF2073">
      <w:pPr>
        <w:pStyle w:val="16"/>
        <w:ind w:firstLine="0"/>
      </w:pPr>
      <w:r>
        <w:rPr>
          <w:rFonts w:ascii="Consolas" w:hAnsi="Consolas" w:eastAsia="Consolas"/>
          <w:b w:val="0"/>
          <w:sz w:val="19"/>
        </w:rPr>
        <w:t>archived</w:t>
      </w:r>
      <w:r>
        <w:rPr>
          <w:rFonts w:ascii="宋体" w:hAnsi="宋体" w:eastAsia="宋体"/>
          <w:b w:val="0"/>
          <w:sz w:val="21"/>
        </w:rPr>
        <w:t>：已归档；不再作为普通列表/问答知识源，作者/管理员仍可查看和维护。</w:t>
      </w:r>
    </w:p>
    <w:p w14:paraId="71160726">
      <w:pPr>
        <w:pStyle w:val="16"/>
        <w:ind w:firstLine="0"/>
      </w:pPr>
      <w:r>
        <w:rPr>
          <w:rFonts w:ascii="宋体" w:hAnsi="宋体" w:eastAsia="宋体"/>
          <w:b w:val="0"/>
          <w:sz w:val="21"/>
        </w:rPr>
        <w:t xml:space="preserve">当前 API 通过 </w:t>
      </w:r>
      <w:r>
        <w:rPr>
          <w:rFonts w:ascii="Consolas" w:hAnsi="Consolas" w:eastAsia="Consolas"/>
          <w:b w:val="0"/>
          <w:sz w:val="19"/>
        </w:rPr>
        <w:t>PUT /api/documents/{id}</w:t>
      </w:r>
      <w:r>
        <w:rPr>
          <w:rFonts w:ascii="宋体" w:hAnsi="宋体" w:eastAsia="宋体"/>
          <w:b w:val="0"/>
          <w:sz w:val="21"/>
        </w:rPr>
        <w:t xml:space="preserve"> 修改 </w:t>
      </w:r>
      <w:r>
        <w:rPr>
          <w:rFonts w:ascii="Consolas" w:hAnsi="Consolas" w:eastAsia="Consolas"/>
          <w:b w:val="0"/>
          <w:sz w:val="19"/>
        </w:rPr>
        <w:t>status</w:t>
      </w:r>
      <w:r>
        <w:rPr>
          <w:rFonts w:ascii="宋体" w:hAnsi="宋体" w:eastAsia="宋体"/>
          <w:b w:val="0"/>
          <w:sz w:val="21"/>
        </w:rPr>
        <w:t xml:space="preserve"> 字段完成状态迁移；</w:t>
      </w:r>
      <w:r>
        <w:rPr>
          <w:rFonts w:ascii="Consolas" w:hAnsi="Consolas" w:eastAsia="Consolas"/>
          <w:b w:val="0"/>
          <w:sz w:val="19"/>
        </w:rPr>
        <w:t>DELETE /api/documents/{id}</w:t>
      </w:r>
      <w:r>
        <w:rPr>
          <w:rFonts w:ascii="宋体" w:hAnsi="宋体" w:eastAsia="宋体"/>
          <w:b w:val="0"/>
          <w:sz w:val="21"/>
        </w:rPr>
        <w:t xml:space="preserve"> 删除记录并移除图谱节点/边。</w:t>
      </w:r>
    </w:p>
    <w:p w14:paraId="023F95F3">
      <w:pPr>
        <w:pStyle w:val="5"/>
      </w:pPr>
      <w:bookmarkStart w:id="387" w:name="_Toc6850"/>
      <w:r>
        <w:rPr>
          <w:rFonts w:ascii="宋体" w:hAnsi="宋体" w:eastAsia="宋体"/>
          <w:b/>
          <w:sz w:val="24"/>
        </w:rPr>
        <w:t>3.6 时序/活动与代码、测试对应</w:t>
      </w:r>
      <w:bookmarkEnd w:id="38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2034"/>
        <w:gridCol w:w="3658"/>
        <w:gridCol w:w="1913"/>
      </w:tblGrid>
      <w:tr w14:paraId="00D5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454820DD">
            <w:pPr>
              <w:spacing w:after="0" w:line="252" w:lineRule="auto"/>
              <w:ind w:firstLine="0"/>
            </w:pPr>
            <w:r>
              <w:rPr>
                <w:rFonts w:ascii="宋体" w:hAnsi="宋体" w:eastAsia="宋体"/>
                <w:b/>
                <w:sz w:val="17"/>
              </w:rPr>
              <w:t>用例</w:t>
            </w:r>
          </w:p>
        </w:tc>
        <w:tc>
          <w:tcPr>
            <w:tcW w:w="2310" w:type="dxa"/>
            <w:shd w:val="clear" w:color="auto" w:fill="E6F6F2"/>
            <w:vAlign w:val="center"/>
          </w:tcPr>
          <w:p w14:paraId="087022A7">
            <w:pPr>
              <w:spacing w:after="0" w:line="252" w:lineRule="auto"/>
              <w:ind w:firstLine="0"/>
            </w:pPr>
            <w:r>
              <w:rPr>
                <w:rFonts w:ascii="宋体" w:hAnsi="宋体" w:eastAsia="宋体"/>
                <w:b/>
                <w:sz w:val="17"/>
              </w:rPr>
              <w:t>图</w:t>
            </w:r>
          </w:p>
        </w:tc>
        <w:tc>
          <w:tcPr>
            <w:tcW w:w="2310" w:type="dxa"/>
            <w:shd w:val="clear" w:color="auto" w:fill="E6F6F2"/>
            <w:vAlign w:val="center"/>
          </w:tcPr>
          <w:p w14:paraId="7CA6B7B8">
            <w:pPr>
              <w:spacing w:after="0" w:line="252" w:lineRule="auto"/>
              <w:ind w:firstLine="0"/>
            </w:pPr>
            <w:r>
              <w:rPr>
                <w:rFonts w:ascii="宋体" w:hAnsi="宋体" w:eastAsia="宋体"/>
                <w:b/>
                <w:sz w:val="17"/>
              </w:rPr>
              <w:t>主要代码</w:t>
            </w:r>
          </w:p>
        </w:tc>
        <w:tc>
          <w:tcPr>
            <w:tcW w:w="2310" w:type="dxa"/>
            <w:shd w:val="clear" w:color="auto" w:fill="E6F6F2"/>
            <w:vAlign w:val="center"/>
          </w:tcPr>
          <w:p w14:paraId="228E5776">
            <w:pPr>
              <w:spacing w:after="0" w:line="252" w:lineRule="auto"/>
              <w:ind w:firstLine="0"/>
            </w:pPr>
            <w:r>
              <w:rPr>
                <w:rFonts w:ascii="宋体" w:hAnsi="宋体" w:eastAsia="宋体"/>
                <w:b/>
                <w:sz w:val="17"/>
              </w:rPr>
              <w:t>测试关注点</w:t>
            </w:r>
          </w:p>
        </w:tc>
      </w:tr>
      <w:tr w14:paraId="49CD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52D736">
            <w:pPr>
              <w:spacing w:after="0" w:line="252" w:lineRule="auto"/>
              <w:ind w:firstLine="0"/>
            </w:pPr>
            <w:r>
              <w:rPr>
                <w:rFonts w:ascii="宋体" w:hAnsi="宋体" w:eastAsia="宋体"/>
                <w:b w:val="0"/>
                <w:sz w:val="17"/>
              </w:rPr>
              <w:t>登录</w:t>
            </w:r>
          </w:p>
        </w:tc>
        <w:tc>
          <w:tcPr>
            <w:tcW w:w="2310" w:type="dxa"/>
            <w:vAlign w:val="center"/>
          </w:tcPr>
          <w:p w14:paraId="6755180A">
            <w:pPr>
              <w:spacing w:after="0" w:line="252" w:lineRule="auto"/>
              <w:ind w:firstLine="0"/>
            </w:pPr>
            <w:r>
              <w:rPr>
                <w:rFonts w:ascii="宋体" w:hAnsi="宋体" w:eastAsia="宋体"/>
                <w:b w:val="0"/>
                <w:sz w:val="17"/>
              </w:rPr>
              <w:t>02-登录时序图</w:t>
            </w:r>
          </w:p>
        </w:tc>
        <w:tc>
          <w:tcPr>
            <w:tcW w:w="2310" w:type="dxa"/>
            <w:vAlign w:val="center"/>
          </w:tcPr>
          <w:p w14:paraId="1ADE7BDE">
            <w:pPr>
              <w:spacing w:after="0" w:line="252" w:lineRule="auto"/>
              <w:ind w:firstLine="0"/>
            </w:pPr>
            <w:r>
              <w:rPr>
                <w:rFonts w:ascii="Consolas" w:hAnsi="Consolas" w:eastAsia="Consolas"/>
                <w:b w:val="0"/>
                <w:sz w:val="17"/>
              </w:rPr>
              <w:t>app/api.py::login</w:t>
            </w:r>
            <w:r>
              <w:rPr>
                <w:rFonts w:ascii="宋体" w:hAnsi="宋体" w:eastAsia="宋体"/>
                <w:b w:val="0"/>
                <w:sz w:val="17"/>
              </w:rPr>
              <w:t>、</w:t>
            </w:r>
            <w:r>
              <w:rPr>
                <w:rFonts w:ascii="Consolas" w:hAnsi="Consolas" w:eastAsia="Consolas"/>
                <w:b w:val="0"/>
                <w:sz w:val="17"/>
              </w:rPr>
              <w:t>app/blueprints/auth.py</w:t>
            </w:r>
            <w:r>
              <w:rPr>
                <w:rFonts w:ascii="宋体" w:hAnsi="宋体" w:eastAsia="宋体"/>
                <w:b w:val="0"/>
                <w:sz w:val="17"/>
              </w:rPr>
              <w:t>、</w:t>
            </w:r>
            <w:r>
              <w:rPr>
                <w:rFonts w:ascii="Consolas" w:hAnsi="Consolas" w:eastAsia="Consolas"/>
                <w:b w:val="0"/>
                <w:sz w:val="17"/>
              </w:rPr>
              <w:t>app/utils.py::RateLimiter</w:t>
            </w:r>
          </w:p>
        </w:tc>
        <w:tc>
          <w:tcPr>
            <w:tcW w:w="2310" w:type="dxa"/>
            <w:vAlign w:val="center"/>
          </w:tcPr>
          <w:p w14:paraId="77ED9C29">
            <w:pPr>
              <w:spacing w:after="0" w:line="252" w:lineRule="auto"/>
              <w:ind w:firstLine="0"/>
            </w:pPr>
            <w:r>
              <w:rPr>
                <w:rFonts w:ascii="宋体" w:hAnsi="宋体" w:eastAsia="宋体"/>
                <w:b w:val="0"/>
                <w:sz w:val="17"/>
              </w:rPr>
              <w:t>401、429、会话、失败审计、密码哈希</w:t>
            </w:r>
          </w:p>
        </w:tc>
      </w:tr>
      <w:tr w14:paraId="0DBC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1C81B2">
            <w:pPr>
              <w:spacing w:after="0" w:line="252" w:lineRule="auto"/>
              <w:ind w:firstLine="0"/>
            </w:pPr>
            <w:r>
              <w:rPr>
                <w:rFonts w:ascii="宋体" w:hAnsi="宋体" w:eastAsia="宋体"/>
                <w:b w:val="0"/>
                <w:sz w:val="17"/>
              </w:rPr>
              <w:t>智能问答</w:t>
            </w:r>
          </w:p>
        </w:tc>
        <w:tc>
          <w:tcPr>
            <w:tcW w:w="2310" w:type="dxa"/>
            <w:vAlign w:val="center"/>
          </w:tcPr>
          <w:p w14:paraId="5D8F725E">
            <w:pPr>
              <w:spacing w:after="0" w:line="252" w:lineRule="auto"/>
              <w:ind w:firstLine="0"/>
            </w:pPr>
            <w:r>
              <w:rPr>
                <w:rFonts w:ascii="宋体" w:hAnsi="宋体" w:eastAsia="宋体"/>
                <w:b w:val="0"/>
                <w:sz w:val="17"/>
              </w:rPr>
              <w:t>03-RAG问答时序图</w:t>
            </w:r>
          </w:p>
        </w:tc>
        <w:tc>
          <w:tcPr>
            <w:tcW w:w="2310" w:type="dxa"/>
            <w:vAlign w:val="center"/>
          </w:tcPr>
          <w:p w14:paraId="70FBEC1D">
            <w:pPr>
              <w:spacing w:after="0" w:line="252" w:lineRule="auto"/>
              <w:ind w:firstLine="0"/>
            </w:pPr>
            <w:r>
              <w:rPr>
                <w:rFonts w:ascii="Consolas" w:hAnsi="Consolas" w:eastAsia="Consolas"/>
                <w:b w:val="0"/>
                <w:sz w:val="17"/>
              </w:rPr>
              <w:t>app/api.py::ask_question</w:t>
            </w:r>
            <w:r>
              <w:rPr>
                <w:rFonts w:ascii="宋体" w:hAnsi="宋体" w:eastAsia="宋体"/>
                <w:b w:val="0"/>
                <w:sz w:val="17"/>
              </w:rPr>
              <w:t>、</w:t>
            </w:r>
            <w:r>
              <w:rPr>
                <w:rFonts w:ascii="Consolas" w:hAnsi="Consolas" w:eastAsia="Consolas"/>
                <w:b w:val="0"/>
                <w:sz w:val="17"/>
              </w:rPr>
              <w:t>app/services/rag.py</w:t>
            </w:r>
          </w:p>
        </w:tc>
        <w:tc>
          <w:tcPr>
            <w:tcW w:w="2310" w:type="dxa"/>
            <w:vAlign w:val="center"/>
          </w:tcPr>
          <w:p w14:paraId="45C09FE2">
            <w:pPr>
              <w:spacing w:after="0" w:line="252" w:lineRule="auto"/>
              <w:ind w:firstLine="0"/>
            </w:pPr>
            <w:r>
              <w:rPr>
                <w:rFonts w:ascii="宋体" w:hAnsi="宋体" w:eastAsia="宋体"/>
                <w:b w:val="0"/>
                <w:sz w:val="17"/>
              </w:rPr>
              <w:t>权限过滤、Top-K、来源、模式、历史</w:t>
            </w:r>
          </w:p>
        </w:tc>
      </w:tr>
      <w:tr w14:paraId="174E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195761D">
            <w:pPr>
              <w:spacing w:after="0" w:line="252" w:lineRule="auto"/>
              <w:ind w:firstLine="0"/>
            </w:pPr>
            <w:r>
              <w:rPr>
                <w:rFonts w:ascii="宋体" w:hAnsi="宋体" w:eastAsia="宋体"/>
                <w:b w:val="0"/>
                <w:sz w:val="17"/>
              </w:rPr>
              <w:t>管理文档</w:t>
            </w:r>
          </w:p>
        </w:tc>
        <w:tc>
          <w:tcPr>
            <w:tcW w:w="2310" w:type="dxa"/>
            <w:vAlign w:val="center"/>
          </w:tcPr>
          <w:p w14:paraId="63AD4692">
            <w:pPr>
              <w:spacing w:after="0" w:line="252" w:lineRule="auto"/>
              <w:ind w:firstLine="0"/>
            </w:pPr>
            <w:r>
              <w:rPr>
                <w:rFonts w:ascii="宋体" w:hAnsi="宋体" w:eastAsia="宋体"/>
                <w:b w:val="0"/>
                <w:sz w:val="17"/>
              </w:rPr>
              <w:t>04-文档发布活动图、05-文档状态图</w:t>
            </w:r>
          </w:p>
        </w:tc>
        <w:tc>
          <w:tcPr>
            <w:tcW w:w="2310" w:type="dxa"/>
            <w:vAlign w:val="center"/>
          </w:tcPr>
          <w:p w14:paraId="5302186B">
            <w:pPr>
              <w:spacing w:after="0" w:line="252" w:lineRule="auto"/>
              <w:ind w:firstLine="0"/>
            </w:pPr>
            <w:r>
              <w:rPr>
                <w:rFonts w:ascii="Consolas" w:hAnsi="Consolas" w:eastAsia="Consolas"/>
                <w:b w:val="0"/>
                <w:sz w:val="17"/>
              </w:rPr>
              <w:t>app/api.py::_apply_document_payload</w:t>
            </w:r>
            <w:r>
              <w:rPr>
                <w:rFonts w:ascii="宋体" w:hAnsi="宋体" w:eastAsia="宋体"/>
                <w:b w:val="0"/>
                <w:sz w:val="17"/>
              </w:rPr>
              <w:t>、</w:t>
            </w:r>
            <w:r>
              <w:rPr>
                <w:rFonts w:ascii="Consolas" w:hAnsi="Consolas" w:eastAsia="Consolas"/>
                <w:b w:val="0"/>
                <w:sz w:val="17"/>
              </w:rPr>
              <w:t>_finalize_document</w:t>
            </w:r>
          </w:p>
        </w:tc>
        <w:tc>
          <w:tcPr>
            <w:tcW w:w="2310" w:type="dxa"/>
            <w:vAlign w:val="center"/>
          </w:tcPr>
          <w:p w14:paraId="0B30F7FB">
            <w:pPr>
              <w:spacing w:after="0" w:line="252" w:lineRule="auto"/>
              <w:ind w:firstLine="0"/>
            </w:pPr>
            <w:r>
              <w:rPr>
                <w:rFonts w:ascii="宋体" w:hAnsi="宋体" w:eastAsia="宋体"/>
                <w:b w:val="0"/>
                <w:sz w:val="17"/>
              </w:rPr>
              <w:t>必填校验、片段重建、图谱同步、状态可见性</w:t>
            </w:r>
          </w:p>
        </w:tc>
      </w:tr>
      <w:tr w14:paraId="7955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EE2A48">
            <w:pPr>
              <w:spacing w:after="0" w:line="252" w:lineRule="auto"/>
              <w:ind w:firstLine="0"/>
            </w:pPr>
            <w:r>
              <w:rPr>
                <w:rFonts w:ascii="宋体" w:hAnsi="宋体" w:eastAsia="宋体"/>
                <w:b w:val="0"/>
                <w:sz w:val="17"/>
              </w:rPr>
              <w:t>浏览图谱</w:t>
            </w:r>
          </w:p>
        </w:tc>
        <w:tc>
          <w:tcPr>
            <w:tcW w:w="2310" w:type="dxa"/>
            <w:vAlign w:val="center"/>
          </w:tcPr>
          <w:p w14:paraId="71F0345F">
            <w:pPr>
              <w:spacing w:after="0" w:line="252" w:lineRule="auto"/>
              <w:ind w:firstLine="0"/>
            </w:pPr>
            <w:r>
              <w:rPr>
                <w:rFonts w:ascii="宋体" w:hAnsi="宋体" w:eastAsia="宋体"/>
                <w:b w:val="0"/>
                <w:sz w:val="17"/>
              </w:rPr>
              <w:t xml:space="preserve">03 时序图的权限过滤思想 + </w:t>
            </w:r>
            <w:r>
              <w:rPr>
                <w:rFonts w:ascii="Consolas" w:hAnsi="Consolas" w:eastAsia="Consolas"/>
                <w:b w:val="0"/>
                <w:sz w:val="17"/>
              </w:rPr>
              <w:t>GET /api/graph</w:t>
            </w:r>
          </w:p>
        </w:tc>
        <w:tc>
          <w:tcPr>
            <w:tcW w:w="2310" w:type="dxa"/>
            <w:vAlign w:val="center"/>
          </w:tcPr>
          <w:p w14:paraId="4BB5E9FF">
            <w:pPr>
              <w:spacing w:after="0" w:line="252" w:lineRule="auto"/>
              <w:ind w:firstLine="0"/>
            </w:pPr>
            <w:r>
              <w:rPr>
                <w:rFonts w:ascii="Consolas" w:hAnsi="Consolas" w:eastAsia="Consolas"/>
                <w:b w:val="0"/>
                <w:sz w:val="17"/>
              </w:rPr>
              <w:t>app/api.py::_visible_graph_payload</w:t>
            </w:r>
            <w:r>
              <w:rPr>
                <w:rFonts w:ascii="宋体" w:hAnsi="宋体" w:eastAsia="宋体"/>
                <w:b w:val="0"/>
                <w:sz w:val="17"/>
              </w:rPr>
              <w:t>、</w:t>
            </w:r>
            <w:r>
              <w:rPr>
                <w:rFonts w:ascii="Consolas" w:hAnsi="Consolas" w:eastAsia="Consolas"/>
                <w:b w:val="0"/>
                <w:sz w:val="17"/>
              </w:rPr>
              <w:t>app/services/graph.py</w:t>
            </w:r>
          </w:p>
        </w:tc>
        <w:tc>
          <w:tcPr>
            <w:tcW w:w="2310" w:type="dxa"/>
            <w:vAlign w:val="center"/>
          </w:tcPr>
          <w:p w14:paraId="1F2DE9DA">
            <w:pPr>
              <w:spacing w:after="0" w:line="252" w:lineRule="auto"/>
              <w:ind w:firstLine="0"/>
            </w:pPr>
            <w:r>
              <w:rPr>
                <w:rFonts w:ascii="宋体" w:hAnsi="宋体" w:eastAsia="宋体"/>
                <w:b w:val="0"/>
                <w:sz w:val="17"/>
              </w:rPr>
              <w:t>不可见文档节点不泄露</w:t>
            </w:r>
          </w:p>
        </w:tc>
      </w:tr>
      <w:tr w14:paraId="39C4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F7E1B8B">
            <w:pPr>
              <w:spacing w:after="0" w:line="252" w:lineRule="auto"/>
              <w:ind w:firstLine="0"/>
            </w:pPr>
            <w:r>
              <w:rPr>
                <w:rFonts w:ascii="宋体" w:hAnsi="宋体" w:eastAsia="宋体"/>
                <w:b w:val="0"/>
                <w:sz w:val="17"/>
              </w:rPr>
              <w:t>管理/审计</w:t>
            </w:r>
          </w:p>
        </w:tc>
        <w:tc>
          <w:tcPr>
            <w:tcW w:w="2310" w:type="dxa"/>
            <w:vAlign w:val="center"/>
          </w:tcPr>
          <w:p w14:paraId="5287DBA3">
            <w:pPr>
              <w:spacing w:after="0" w:line="252" w:lineRule="auto"/>
              <w:ind w:firstLine="0"/>
            </w:pPr>
            <w:r>
              <w:rPr>
                <w:rFonts w:ascii="宋体" w:hAnsi="宋体" w:eastAsia="宋体"/>
                <w:b w:val="0"/>
                <w:sz w:val="17"/>
              </w:rPr>
              <w:t>02 时序图的审计分支 + 管理 API</w:t>
            </w:r>
          </w:p>
        </w:tc>
        <w:tc>
          <w:tcPr>
            <w:tcW w:w="2310" w:type="dxa"/>
            <w:vAlign w:val="center"/>
          </w:tcPr>
          <w:p w14:paraId="2AE1C6CA">
            <w:pPr>
              <w:spacing w:after="0" w:line="252" w:lineRule="auto"/>
              <w:ind w:firstLine="0"/>
            </w:pPr>
            <w:r>
              <w:rPr>
                <w:rFonts w:ascii="Consolas" w:hAnsi="Consolas" w:eastAsia="Consolas"/>
                <w:b w:val="0"/>
                <w:sz w:val="17"/>
              </w:rPr>
              <w:t>app/api.py::admin_*</w:t>
            </w:r>
            <w:r>
              <w:rPr>
                <w:rFonts w:ascii="宋体" w:hAnsi="宋体" w:eastAsia="宋体"/>
                <w:b w:val="0"/>
                <w:sz w:val="17"/>
              </w:rPr>
              <w:t>、</w:t>
            </w:r>
            <w:r>
              <w:rPr>
                <w:rFonts w:ascii="Consolas" w:hAnsi="Consolas" w:eastAsia="Consolas"/>
                <w:b w:val="0"/>
                <w:sz w:val="17"/>
              </w:rPr>
              <w:t>AuditLog</w:t>
            </w:r>
          </w:p>
        </w:tc>
        <w:tc>
          <w:tcPr>
            <w:tcW w:w="2310" w:type="dxa"/>
            <w:vAlign w:val="center"/>
          </w:tcPr>
          <w:p w14:paraId="0924CB25">
            <w:pPr>
              <w:spacing w:after="0" w:line="252" w:lineRule="auto"/>
              <w:ind w:firstLine="0"/>
            </w:pPr>
            <w:r>
              <w:rPr>
                <w:rFonts w:ascii="宋体" w:hAnsi="宋体" w:eastAsia="宋体"/>
                <w:b w:val="0"/>
                <w:sz w:val="17"/>
              </w:rPr>
              <w:t>仅管理员、分页、动作筛选</w:t>
            </w:r>
          </w:p>
        </w:tc>
      </w:tr>
    </w:tbl>
    <w:p w14:paraId="4DD712DE">
      <w:pPr>
        <w:spacing w:after="20"/>
      </w:pPr>
    </w:p>
    <w:p w14:paraId="53137FC9">
      <w:pPr>
        <w:spacing w:after="40"/>
      </w:pPr>
    </w:p>
    <w:p w14:paraId="3BB5AC0F">
      <w:pPr>
        <w:pStyle w:val="4"/>
      </w:pPr>
      <w:bookmarkStart w:id="388" w:name="_Toc20791"/>
      <w:r>
        <w:rPr>
          <w:rFonts w:ascii="宋体" w:hAnsi="宋体" w:eastAsia="宋体"/>
          <w:b/>
          <w:sz w:val="28"/>
        </w:rPr>
        <w:t>4. 系统/模块类图及说明</w:t>
      </w:r>
      <w:bookmarkEnd w:id="388"/>
    </w:p>
    <w:p w14:paraId="4E157135">
      <w:pPr>
        <w:pStyle w:val="5"/>
      </w:pPr>
      <w:bookmarkStart w:id="389" w:name="_Toc1960"/>
      <w:r>
        <w:rPr>
          <w:rFonts w:ascii="宋体" w:hAnsi="宋体" w:eastAsia="宋体"/>
          <w:b/>
          <w:sz w:val="24"/>
        </w:rPr>
        <w:t>4.1 领域类图</w:t>
      </w:r>
      <w:bookmarkEnd w:id="389"/>
    </w:p>
    <w:p w14:paraId="7CDE5075">
      <w:pPr>
        <w:keepNext/>
        <w:spacing w:before="120" w:after="80"/>
        <w:ind w:firstLine="0"/>
        <w:jc w:val="center"/>
      </w:pPr>
      <w:r>
        <w:drawing>
          <wp:inline distT="0" distB="0" distL="114300" distR="114300">
            <wp:extent cx="5623560" cy="3306445"/>
            <wp:effectExtent l="0" t="0" r="152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623560" cy="3306753"/>
                    </a:xfrm>
                    <a:prstGeom prst="rect">
                      <a:avLst/>
                    </a:prstGeom>
                  </pic:spPr>
                </pic:pic>
              </a:graphicData>
            </a:graphic>
          </wp:inline>
        </w:drawing>
      </w:r>
    </w:p>
    <w:p w14:paraId="4579181B">
      <w:pPr>
        <w:pStyle w:val="15"/>
      </w:pPr>
      <w:r>
        <w:rPr>
          <w:rFonts w:ascii="宋体" w:hAnsi="宋体" w:eastAsia="宋体"/>
          <w:b w:val="0"/>
          <w:color w:val="6E7B90"/>
          <w:sz w:val="17"/>
        </w:rPr>
        <w:t>图 4-1 系统领域类图</w:t>
      </w:r>
    </w:p>
    <w:p w14:paraId="745966BB">
      <w:r>
        <w:rPr>
          <w:rFonts w:ascii="宋体" w:hAnsi="宋体" w:eastAsia="宋体"/>
          <w:b/>
          <w:sz w:val="21"/>
        </w:rPr>
        <w:t>图源</w:t>
      </w:r>
      <w:r>
        <w:rPr>
          <w:rFonts w:ascii="宋体" w:hAnsi="宋体" w:eastAsia="宋体"/>
          <w:b w:val="0"/>
          <w:sz w:val="21"/>
        </w:rPr>
        <w:t>：`docs/uml/06-类图.puml`</w:t>
      </w:r>
    </w:p>
    <w:p w14:paraId="3FE60AA7">
      <w:r>
        <w:rPr>
          <w:rFonts w:ascii="宋体" w:hAnsi="宋体" w:eastAsia="宋体"/>
          <w:b/>
          <w:sz w:val="21"/>
        </w:rPr>
        <w:t>渲染图</w:t>
      </w:r>
      <w:r>
        <w:rPr>
          <w:rFonts w:ascii="宋体" w:hAnsi="宋体" w:eastAsia="宋体"/>
          <w:b w:val="0"/>
          <w:sz w:val="21"/>
        </w:rPr>
        <w:t>：`docs/uml/rendered/06-类图.png`</w:t>
      </w:r>
    </w:p>
    <w:p w14:paraId="2014B3CE">
      <w:pPr>
        <w:pStyle w:val="5"/>
      </w:pPr>
      <w:bookmarkStart w:id="390" w:name="_Toc15895"/>
      <w:r>
        <w:rPr>
          <w:rFonts w:ascii="宋体" w:hAnsi="宋体" w:eastAsia="宋体"/>
          <w:b/>
          <w:sz w:val="24"/>
        </w:rPr>
        <w:t>4.2 图例与关键元素</w:t>
      </w:r>
      <w:bookmarkEnd w:id="39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5EA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2005D25">
            <w:pPr>
              <w:spacing w:after="0" w:line="252" w:lineRule="auto"/>
              <w:ind w:firstLine="0"/>
            </w:pPr>
            <w:r>
              <w:rPr>
                <w:rFonts w:ascii="宋体" w:hAnsi="宋体" w:eastAsia="宋体"/>
                <w:b/>
                <w:sz w:val="17"/>
              </w:rPr>
              <w:t>图元素</w:t>
            </w:r>
          </w:p>
        </w:tc>
        <w:tc>
          <w:tcPr>
            <w:tcW w:w="3081" w:type="dxa"/>
            <w:shd w:val="clear" w:color="auto" w:fill="E6F6F2"/>
            <w:vAlign w:val="center"/>
          </w:tcPr>
          <w:p w14:paraId="443CC879">
            <w:pPr>
              <w:spacing w:after="0" w:line="252" w:lineRule="auto"/>
              <w:ind w:firstLine="0"/>
            </w:pPr>
            <w:r>
              <w:rPr>
                <w:rFonts w:ascii="宋体" w:hAnsi="宋体" w:eastAsia="宋体"/>
                <w:b/>
                <w:sz w:val="17"/>
              </w:rPr>
              <w:t>含义</w:t>
            </w:r>
          </w:p>
        </w:tc>
        <w:tc>
          <w:tcPr>
            <w:tcW w:w="3081" w:type="dxa"/>
            <w:shd w:val="clear" w:color="auto" w:fill="E6F6F2"/>
            <w:vAlign w:val="center"/>
          </w:tcPr>
          <w:p w14:paraId="24A4009D">
            <w:pPr>
              <w:spacing w:after="0" w:line="252" w:lineRule="auto"/>
              <w:ind w:firstLine="0"/>
            </w:pPr>
            <w:r>
              <w:rPr>
                <w:rFonts w:ascii="宋体" w:hAnsi="宋体" w:eastAsia="宋体"/>
                <w:b/>
                <w:sz w:val="17"/>
              </w:rPr>
              <w:t>示例</w:t>
            </w:r>
          </w:p>
        </w:tc>
      </w:tr>
      <w:tr w14:paraId="2828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0C6F14">
            <w:pPr>
              <w:spacing w:after="0" w:line="252" w:lineRule="auto"/>
              <w:ind w:firstLine="0"/>
            </w:pPr>
            <w:r>
              <w:rPr>
                <w:rFonts w:ascii="Consolas" w:hAnsi="Consolas" w:eastAsia="Consolas"/>
                <w:b w:val="0"/>
                <w:sz w:val="17"/>
              </w:rPr>
              <w:t>C</w:t>
            </w:r>
            <w:r>
              <w:rPr>
                <w:rFonts w:ascii="宋体" w:hAnsi="宋体" w:eastAsia="宋体"/>
                <w:b w:val="0"/>
                <w:sz w:val="17"/>
              </w:rPr>
              <w:t xml:space="preserve"> 类框</w:t>
            </w:r>
          </w:p>
        </w:tc>
        <w:tc>
          <w:tcPr>
            <w:tcW w:w="3081" w:type="dxa"/>
            <w:vAlign w:val="center"/>
          </w:tcPr>
          <w:p w14:paraId="4143358C">
            <w:pPr>
              <w:spacing w:after="0" w:line="252" w:lineRule="auto"/>
              <w:ind w:firstLine="0"/>
            </w:pPr>
            <w:r>
              <w:rPr>
                <w:rFonts w:ascii="宋体" w:hAnsi="宋体" w:eastAsia="宋体"/>
                <w:b w:val="0"/>
                <w:sz w:val="17"/>
              </w:rPr>
              <w:t>类/ORM 实体/服务类</w:t>
            </w:r>
          </w:p>
        </w:tc>
        <w:tc>
          <w:tcPr>
            <w:tcW w:w="3081" w:type="dxa"/>
            <w:vAlign w:val="center"/>
          </w:tcPr>
          <w:p w14:paraId="40EB9127">
            <w:pPr>
              <w:spacing w:after="0" w:line="252" w:lineRule="auto"/>
              <w:ind w:firstLine="0"/>
            </w:pPr>
            <w:r>
              <w:rPr>
                <w:rFonts w:ascii="宋体" w:hAnsi="宋体" w:eastAsia="宋体"/>
                <w:b w:val="0"/>
                <w:sz w:val="17"/>
              </w:rPr>
              <w:t>User、Document、QAHistory</w:t>
            </w:r>
          </w:p>
        </w:tc>
      </w:tr>
      <w:tr w14:paraId="2C8F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2A4F4F">
            <w:pPr>
              <w:spacing w:after="0" w:line="252" w:lineRule="auto"/>
              <w:ind w:firstLine="0"/>
            </w:pPr>
            <w:r>
              <w:rPr>
                <w:rFonts w:ascii="宋体" w:hAnsi="宋体" w:eastAsia="宋体"/>
                <w:b w:val="0"/>
                <w:sz w:val="17"/>
              </w:rPr>
              <w:t>分区</w:t>
            </w:r>
          </w:p>
        </w:tc>
        <w:tc>
          <w:tcPr>
            <w:tcW w:w="3081" w:type="dxa"/>
            <w:vAlign w:val="center"/>
          </w:tcPr>
          <w:p w14:paraId="7FDAC6CA">
            <w:pPr>
              <w:spacing w:after="0" w:line="252" w:lineRule="auto"/>
              <w:ind w:firstLine="0"/>
            </w:pPr>
            <w:r>
              <w:rPr>
                <w:rFonts w:ascii="宋体" w:hAnsi="宋体" w:eastAsia="宋体"/>
                <w:b w:val="0"/>
                <w:sz w:val="17"/>
              </w:rPr>
              <w:t>类名、属性、方法</w:t>
            </w:r>
          </w:p>
        </w:tc>
        <w:tc>
          <w:tcPr>
            <w:tcW w:w="3081" w:type="dxa"/>
            <w:vAlign w:val="center"/>
          </w:tcPr>
          <w:p w14:paraId="70A28774">
            <w:pPr>
              <w:spacing w:after="0" w:line="252" w:lineRule="auto"/>
              <w:ind w:firstLine="0"/>
            </w:pPr>
            <w:r>
              <w:rPr>
                <w:rFonts w:ascii="Consolas" w:hAnsi="Consolas" w:eastAsia="Consolas"/>
                <w:b w:val="0"/>
                <w:sz w:val="17"/>
              </w:rPr>
              <w:t>Document</w:t>
            </w:r>
            <w:r>
              <w:rPr>
                <w:rFonts w:ascii="宋体" w:hAnsi="宋体" w:eastAsia="宋体"/>
                <w:b w:val="0"/>
                <w:sz w:val="17"/>
              </w:rPr>
              <w:t xml:space="preserve"> 的标题、正文、密级等</w:t>
            </w:r>
          </w:p>
        </w:tc>
      </w:tr>
      <w:tr w14:paraId="47F1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AA165DC">
            <w:pPr>
              <w:spacing w:after="0" w:line="252" w:lineRule="auto"/>
              <w:ind w:firstLine="0"/>
            </w:pPr>
            <w:r>
              <w:rPr>
                <w:rFonts w:ascii="Consolas" w:hAnsi="Consolas" w:eastAsia="Consolas"/>
                <w:b w:val="0"/>
                <w:sz w:val="17"/>
              </w:rPr>
              <w:t>+</w:t>
            </w:r>
          </w:p>
        </w:tc>
        <w:tc>
          <w:tcPr>
            <w:tcW w:w="3081" w:type="dxa"/>
            <w:vAlign w:val="center"/>
          </w:tcPr>
          <w:p w14:paraId="0EAE4934">
            <w:pPr>
              <w:spacing w:after="0" w:line="252" w:lineRule="auto"/>
              <w:ind w:firstLine="0"/>
            </w:pPr>
            <w:r>
              <w:rPr>
                <w:rFonts w:ascii="宋体" w:hAnsi="宋体" w:eastAsia="宋体"/>
                <w:b w:val="0"/>
                <w:sz w:val="17"/>
              </w:rPr>
              <w:t>公开属性/方法</w:t>
            </w:r>
          </w:p>
        </w:tc>
        <w:tc>
          <w:tcPr>
            <w:tcW w:w="3081" w:type="dxa"/>
            <w:vAlign w:val="center"/>
          </w:tcPr>
          <w:p w14:paraId="57391EAA">
            <w:pPr>
              <w:spacing w:after="0" w:line="252" w:lineRule="auto"/>
              <w:ind w:firstLine="0"/>
            </w:pPr>
            <w:r>
              <w:rPr>
                <w:rFonts w:ascii="Consolas" w:hAnsi="Consolas" w:eastAsia="Consolas"/>
                <w:b w:val="0"/>
                <w:sz w:val="17"/>
              </w:rPr>
              <w:t>set_password()</w:t>
            </w:r>
            <w:r>
              <w:rPr>
                <w:rFonts w:ascii="宋体" w:hAnsi="宋体" w:eastAsia="宋体"/>
                <w:b w:val="0"/>
                <w:sz w:val="17"/>
              </w:rPr>
              <w:t>、</w:t>
            </w:r>
            <w:r>
              <w:rPr>
                <w:rFonts w:ascii="Consolas" w:hAnsi="Consolas" w:eastAsia="Consolas"/>
                <w:b w:val="0"/>
                <w:sz w:val="17"/>
              </w:rPr>
              <w:t>check_password()</w:t>
            </w:r>
          </w:p>
        </w:tc>
      </w:tr>
      <w:tr w14:paraId="2538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7767C1">
            <w:pPr>
              <w:spacing w:after="0" w:line="252" w:lineRule="auto"/>
              <w:ind w:firstLine="0"/>
            </w:pPr>
            <w:r>
              <w:rPr>
                <w:rFonts w:ascii="Consolas" w:hAnsi="Consolas" w:eastAsia="Consolas"/>
                <w:b w:val="0"/>
                <w:sz w:val="17"/>
              </w:rPr>
              <w:t>-</w:t>
            </w:r>
          </w:p>
        </w:tc>
        <w:tc>
          <w:tcPr>
            <w:tcW w:w="3081" w:type="dxa"/>
            <w:vAlign w:val="center"/>
          </w:tcPr>
          <w:p w14:paraId="626CA167">
            <w:pPr>
              <w:spacing w:after="0" w:line="252" w:lineRule="auto"/>
              <w:ind w:firstLine="0"/>
            </w:pPr>
            <w:r>
              <w:rPr>
                <w:rFonts w:ascii="宋体" w:hAnsi="宋体" w:eastAsia="宋体"/>
                <w:b w:val="0"/>
                <w:sz w:val="17"/>
              </w:rPr>
              <w:t>私有属性</w:t>
            </w:r>
          </w:p>
        </w:tc>
        <w:tc>
          <w:tcPr>
            <w:tcW w:w="3081" w:type="dxa"/>
            <w:vAlign w:val="center"/>
          </w:tcPr>
          <w:p w14:paraId="4CA1628C">
            <w:pPr>
              <w:spacing w:after="0" w:line="252" w:lineRule="auto"/>
              <w:ind w:firstLine="0"/>
            </w:pPr>
            <w:r>
              <w:rPr>
                <w:rFonts w:ascii="Consolas" w:hAnsi="Consolas" w:eastAsia="Consolas"/>
                <w:b w:val="0"/>
                <w:sz w:val="17"/>
              </w:rPr>
              <w:t>RateLimiter._events</w:t>
            </w:r>
          </w:p>
        </w:tc>
      </w:tr>
      <w:tr w14:paraId="02A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6589819">
            <w:pPr>
              <w:spacing w:after="0" w:line="252" w:lineRule="auto"/>
              <w:ind w:firstLine="0"/>
            </w:pPr>
            <w:r>
              <w:rPr>
                <w:rFonts w:ascii="宋体" w:hAnsi="宋体" w:eastAsia="宋体"/>
                <w:b w:val="0"/>
                <w:sz w:val="17"/>
              </w:rPr>
              <w:t>实线</w:t>
            </w:r>
          </w:p>
        </w:tc>
        <w:tc>
          <w:tcPr>
            <w:tcW w:w="3081" w:type="dxa"/>
            <w:vAlign w:val="center"/>
          </w:tcPr>
          <w:p w14:paraId="013A0351">
            <w:pPr>
              <w:spacing w:after="0" w:line="252" w:lineRule="auto"/>
              <w:ind w:firstLine="0"/>
            </w:pPr>
            <w:r>
              <w:rPr>
                <w:rFonts w:ascii="宋体" w:hAnsi="宋体" w:eastAsia="宋体"/>
                <w:b w:val="0"/>
                <w:sz w:val="17"/>
              </w:rPr>
              <w:t>关联</w:t>
            </w:r>
          </w:p>
        </w:tc>
        <w:tc>
          <w:tcPr>
            <w:tcW w:w="3081" w:type="dxa"/>
            <w:vAlign w:val="center"/>
          </w:tcPr>
          <w:p w14:paraId="1A0A7D06">
            <w:pPr>
              <w:spacing w:after="0" w:line="252" w:lineRule="auto"/>
              <w:ind w:firstLine="0"/>
            </w:pPr>
            <w:r>
              <w:rPr>
                <w:rFonts w:ascii="宋体" w:hAnsi="宋体" w:eastAsia="宋体"/>
                <w:b w:val="0"/>
                <w:sz w:val="17"/>
              </w:rPr>
              <w:t>User 1—* Document</w:t>
            </w:r>
          </w:p>
        </w:tc>
      </w:tr>
      <w:tr w14:paraId="6113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2BB576">
            <w:pPr>
              <w:spacing w:after="0" w:line="252" w:lineRule="auto"/>
              <w:ind w:firstLine="0"/>
            </w:pPr>
            <w:r>
              <w:rPr>
                <w:rFonts w:ascii="宋体" w:hAnsi="宋体" w:eastAsia="宋体"/>
                <w:b w:val="0"/>
                <w:sz w:val="17"/>
              </w:rPr>
              <w:t>数字/</w:t>
            </w:r>
            <w:r>
              <w:rPr>
                <w:rFonts w:ascii="Consolas" w:hAnsi="Consolas" w:eastAsia="Consolas"/>
                <w:b w:val="0"/>
                <w:sz w:val="17"/>
              </w:rPr>
              <w:t>*</w:t>
            </w:r>
          </w:p>
        </w:tc>
        <w:tc>
          <w:tcPr>
            <w:tcW w:w="3081" w:type="dxa"/>
            <w:vAlign w:val="center"/>
          </w:tcPr>
          <w:p w14:paraId="418DC675">
            <w:pPr>
              <w:spacing w:after="0" w:line="252" w:lineRule="auto"/>
              <w:ind w:firstLine="0"/>
            </w:pPr>
            <w:r>
              <w:rPr>
                <w:rFonts w:ascii="宋体" w:hAnsi="宋体" w:eastAsia="宋体"/>
                <w:b w:val="0"/>
                <w:sz w:val="17"/>
              </w:rPr>
              <w:t>多重性</w:t>
            </w:r>
          </w:p>
        </w:tc>
        <w:tc>
          <w:tcPr>
            <w:tcW w:w="3081" w:type="dxa"/>
            <w:vAlign w:val="center"/>
          </w:tcPr>
          <w:p w14:paraId="1CCBA53E">
            <w:pPr>
              <w:spacing w:after="0" w:line="252" w:lineRule="auto"/>
              <w:ind w:firstLine="0"/>
            </w:pPr>
            <w:r>
              <w:rPr>
                <w:rFonts w:ascii="宋体" w:hAnsi="宋体" w:eastAsia="宋体"/>
                <w:b w:val="0"/>
                <w:sz w:val="17"/>
              </w:rPr>
              <w:t>1 个用户可有多篇文档</w:t>
            </w:r>
          </w:p>
        </w:tc>
      </w:tr>
      <w:tr w14:paraId="38E2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D7AED5">
            <w:pPr>
              <w:spacing w:after="0" w:line="252" w:lineRule="auto"/>
              <w:ind w:firstLine="0"/>
            </w:pPr>
            <w:r>
              <w:rPr>
                <w:rFonts w:ascii="宋体" w:hAnsi="宋体" w:eastAsia="宋体"/>
                <w:b w:val="0"/>
                <w:sz w:val="17"/>
              </w:rPr>
              <w:t>注释框</w:t>
            </w:r>
          </w:p>
        </w:tc>
        <w:tc>
          <w:tcPr>
            <w:tcW w:w="3081" w:type="dxa"/>
            <w:vAlign w:val="center"/>
          </w:tcPr>
          <w:p w14:paraId="08FE0B4E">
            <w:pPr>
              <w:spacing w:after="0" w:line="252" w:lineRule="auto"/>
              <w:ind w:firstLine="0"/>
            </w:pPr>
            <w:r>
              <w:rPr>
                <w:rFonts w:ascii="宋体" w:hAnsi="宋体" w:eastAsia="宋体"/>
                <w:b w:val="0"/>
                <w:sz w:val="17"/>
              </w:rPr>
              <w:t>约束说明</w:t>
            </w:r>
          </w:p>
        </w:tc>
        <w:tc>
          <w:tcPr>
            <w:tcW w:w="3081" w:type="dxa"/>
            <w:vAlign w:val="center"/>
          </w:tcPr>
          <w:p w14:paraId="75B08256">
            <w:pPr>
              <w:spacing w:after="0" w:line="252" w:lineRule="auto"/>
              <w:ind w:firstLine="0"/>
            </w:pPr>
            <w:r>
              <w:rPr>
                <w:rFonts w:ascii="宋体" w:hAnsi="宋体" w:eastAsia="宋体"/>
                <w:b w:val="0"/>
                <w:sz w:val="17"/>
              </w:rPr>
              <w:t>审计 action 取值</w:t>
            </w:r>
          </w:p>
        </w:tc>
      </w:tr>
      <w:tr w14:paraId="1DE5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85E283">
            <w:pPr>
              <w:spacing w:after="0" w:line="252" w:lineRule="auto"/>
              <w:ind w:firstLine="0"/>
            </w:pPr>
            <w:r>
              <w:rPr>
                <w:rFonts w:ascii="Consolas" w:hAnsi="Consolas" w:eastAsia="Consolas"/>
                <w:b w:val="0"/>
                <w:sz w:val="17"/>
              </w:rPr>
              <w:t>RateLimiter</w:t>
            </w:r>
          </w:p>
        </w:tc>
        <w:tc>
          <w:tcPr>
            <w:tcW w:w="3081" w:type="dxa"/>
            <w:vAlign w:val="center"/>
          </w:tcPr>
          <w:p w14:paraId="6769EECF">
            <w:pPr>
              <w:spacing w:after="0" w:line="252" w:lineRule="auto"/>
              <w:ind w:firstLine="0"/>
            </w:pPr>
            <w:r>
              <w:rPr>
                <w:rFonts w:ascii="宋体" w:hAnsi="宋体" w:eastAsia="宋体"/>
                <w:b w:val="0"/>
                <w:sz w:val="17"/>
              </w:rPr>
              <w:t>安全基础类</w:t>
            </w:r>
          </w:p>
        </w:tc>
        <w:tc>
          <w:tcPr>
            <w:tcW w:w="3081" w:type="dxa"/>
            <w:vAlign w:val="center"/>
          </w:tcPr>
          <w:p w14:paraId="5F53065C">
            <w:pPr>
              <w:spacing w:after="0" w:line="252" w:lineRule="auto"/>
              <w:ind w:firstLine="0"/>
            </w:pPr>
            <w:r>
              <w:rPr>
                <w:rFonts w:ascii="宋体" w:hAnsi="宋体" w:eastAsia="宋体"/>
                <w:b w:val="0"/>
                <w:sz w:val="17"/>
              </w:rPr>
              <w:t>进程内滑动窗口限流</w:t>
            </w:r>
          </w:p>
        </w:tc>
      </w:tr>
    </w:tbl>
    <w:p w14:paraId="4C046BF0">
      <w:pPr>
        <w:spacing w:after="20"/>
      </w:pPr>
    </w:p>
    <w:p w14:paraId="21810725">
      <w:pPr>
        <w:pStyle w:val="5"/>
      </w:pPr>
      <w:bookmarkStart w:id="391" w:name="_Toc6138"/>
      <w:r>
        <w:rPr>
          <w:rFonts w:ascii="宋体" w:hAnsi="宋体" w:eastAsia="宋体"/>
          <w:b/>
          <w:sz w:val="24"/>
        </w:rPr>
        <w:t>4.3 类职责说明</w:t>
      </w:r>
      <w:bookmarkEnd w:id="39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469"/>
        <w:gridCol w:w="6124"/>
        <w:gridCol w:w="1676"/>
      </w:tblGrid>
      <w:tr w14:paraId="0EF18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52C60AA">
            <w:pPr>
              <w:spacing w:after="0" w:line="252" w:lineRule="auto"/>
              <w:ind w:firstLine="0"/>
            </w:pPr>
            <w:r>
              <w:rPr>
                <w:rFonts w:ascii="宋体" w:hAnsi="宋体" w:eastAsia="宋体"/>
                <w:b/>
                <w:sz w:val="17"/>
              </w:rPr>
              <w:t>类/模块</w:t>
            </w:r>
          </w:p>
        </w:tc>
        <w:tc>
          <w:tcPr>
            <w:tcW w:w="2310" w:type="dxa"/>
            <w:shd w:val="clear" w:color="auto" w:fill="E6F6F2"/>
            <w:vAlign w:val="center"/>
          </w:tcPr>
          <w:p w14:paraId="5D1B91EF">
            <w:pPr>
              <w:spacing w:after="0" w:line="252" w:lineRule="auto"/>
              <w:ind w:firstLine="0"/>
            </w:pPr>
            <w:r>
              <w:rPr>
                <w:rFonts w:ascii="宋体" w:hAnsi="宋体" w:eastAsia="宋体"/>
                <w:b/>
                <w:sz w:val="17"/>
              </w:rPr>
              <w:t>职责</w:t>
            </w:r>
          </w:p>
        </w:tc>
        <w:tc>
          <w:tcPr>
            <w:tcW w:w="2310" w:type="dxa"/>
            <w:shd w:val="clear" w:color="auto" w:fill="E6F6F2"/>
            <w:vAlign w:val="center"/>
          </w:tcPr>
          <w:p w14:paraId="5250DE1E">
            <w:pPr>
              <w:spacing w:after="0" w:line="252" w:lineRule="auto"/>
              <w:ind w:firstLine="0"/>
            </w:pPr>
            <w:r>
              <w:rPr>
                <w:rFonts w:ascii="宋体" w:hAnsi="宋体" w:eastAsia="宋体"/>
                <w:b/>
                <w:sz w:val="17"/>
              </w:rPr>
              <w:t>关键字段/方法</w:t>
            </w:r>
          </w:p>
        </w:tc>
        <w:tc>
          <w:tcPr>
            <w:tcW w:w="2310" w:type="dxa"/>
            <w:shd w:val="clear" w:color="auto" w:fill="E6F6F2"/>
            <w:vAlign w:val="center"/>
          </w:tcPr>
          <w:p w14:paraId="5568B5B1">
            <w:pPr>
              <w:spacing w:after="0" w:line="252" w:lineRule="auto"/>
              <w:ind w:firstLine="0"/>
            </w:pPr>
            <w:r>
              <w:rPr>
                <w:rFonts w:ascii="宋体" w:hAnsi="宋体" w:eastAsia="宋体"/>
                <w:b/>
                <w:sz w:val="17"/>
              </w:rPr>
              <w:t>代码路径</w:t>
            </w:r>
          </w:p>
        </w:tc>
      </w:tr>
      <w:tr w14:paraId="1CA1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E6064BE">
            <w:pPr>
              <w:spacing w:after="0" w:line="252" w:lineRule="auto"/>
              <w:ind w:firstLine="0"/>
            </w:pPr>
            <w:r>
              <w:rPr>
                <w:rFonts w:ascii="Consolas" w:hAnsi="Consolas" w:eastAsia="Consolas"/>
                <w:b w:val="0"/>
                <w:sz w:val="17"/>
              </w:rPr>
              <w:t>User</w:t>
            </w:r>
          </w:p>
        </w:tc>
        <w:tc>
          <w:tcPr>
            <w:tcW w:w="2310" w:type="dxa"/>
            <w:vAlign w:val="center"/>
          </w:tcPr>
          <w:p w14:paraId="0FEA8CA2">
            <w:pPr>
              <w:spacing w:after="0" w:line="252" w:lineRule="auto"/>
              <w:ind w:firstLine="0"/>
            </w:pPr>
            <w:r>
              <w:rPr>
                <w:rFonts w:ascii="宋体" w:hAnsi="宋体" w:eastAsia="宋体"/>
                <w:b w:val="0"/>
                <w:sz w:val="17"/>
              </w:rPr>
              <w:t>身份、角色、部门、密码哈希、管理员判定</w:t>
            </w:r>
          </w:p>
        </w:tc>
        <w:tc>
          <w:tcPr>
            <w:tcW w:w="2310" w:type="dxa"/>
            <w:vAlign w:val="center"/>
          </w:tcPr>
          <w:p w14:paraId="24B04005">
            <w:pPr>
              <w:spacing w:after="0" w:line="252" w:lineRule="auto"/>
              <w:ind w:firstLine="0"/>
            </w:pPr>
            <w:r>
              <w:rPr>
                <w:rFonts w:ascii="Consolas" w:hAnsi="Consolas" w:eastAsia="Consolas"/>
                <w:b w:val="0"/>
                <w:sz w:val="17"/>
              </w:rPr>
              <w:t>id/username/password_hash/display_name/role/department</w:t>
            </w:r>
            <w:r>
              <w:rPr>
                <w:rFonts w:ascii="宋体" w:hAnsi="宋体" w:eastAsia="宋体"/>
                <w:b w:val="0"/>
                <w:sz w:val="17"/>
              </w:rPr>
              <w:t>；</w:t>
            </w:r>
            <w:r>
              <w:rPr>
                <w:rFonts w:ascii="Consolas" w:hAnsi="Consolas" w:eastAsia="Consolas"/>
                <w:b w:val="0"/>
                <w:sz w:val="17"/>
              </w:rPr>
              <w:t>set_password/check_password/is_admin</w:t>
            </w:r>
          </w:p>
        </w:tc>
        <w:tc>
          <w:tcPr>
            <w:tcW w:w="2310" w:type="dxa"/>
            <w:vAlign w:val="center"/>
          </w:tcPr>
          <w:p w14:paraId="57A83323">
            <w:pPr>
              <w:spacing w:after="0" w:line="252" w:lineRule="auto"/>
              <w:ind w:firstLine="0"/>
            </w:pPr>
            <w:r>
              <w:rPr>
                <w:rFonts w:ascii="Consolas" w:hAnsi="Consolas" w:eastAsia="Consolas"/>
                <w:b w:val="0"/>
                <w:sz w:val="17"/>
              </w:rPr>
              <w:t>app/models.py</w:t>
            </w:r>
          </w:p>
        </w:tc>
      </w:tr>
      <w:tr w14:paraId="67D5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C7D4123">
            <w:pPr>
              <w:spacing w:after="0" w:line="252" w:lineRule="auto"/>
              <w:ind w:firstLine="0"/>
            </w:pPr>
            <w:r>
              <w:rPr>
                <w:rFonts w:ascii="Consolas" w:hAnsi="Consolas" w:eastAsia="Consolas"/>
                <w:b w:val="0"/>
                <w:sz w:val="17"/>
              </w:rPr>
              <w:t>Category</w:t>
            </w:r>
          </w:p>
        </w:tc>
        <w:tc>
          <w:tcPr>
            <w:tcW w:w="2310" w:type="dxa"/>
            <w:vAlign w:val="center"/>
          </w:tcPr>
          <w:p w14:paraId="2075E4BA">
            <w:pPr>
              <w:spacing w:after="0" w:line="252" w:lineRule="auto"/>
              <w:ind w:firstLine="0"/>
            </w:pPr>
            <w:r>
              <w:rPr>
                <w:rFonts w:ascii="宋体" w:hAnsi="宋体" w:eastAsia="宋体"/>
                <w:b w:val="0"/>
                <w:sz w:val="17"/>
              </w:rPr>
              <w:t>文档分类与说明</w:t>
            </w:r>
          </w:p>
        </w:tc>
        <w:tc>
          <w:tcPr>
            <w:tcW w:w="2310" w:type="dxa"/>
            <w:vAlign w:val="center"/>
          </w:tcPr>
          <w:p w14:paraId="43704CF0">
            <w:pPr>
              <w:spacing w:after="0" w:line="252" w:lineRule="auto"/>
              <w:ind w:firstLine="0"/>
            </w:pPr>
            <w:r>
              <w:rPr>
                <w:rFonts w:ascii="Consolas" w:hAnsi="Consolas" w:eastAsia="Consolas"/>
                <w:b w:val="0"/>
                <w:sz w:val="17"/>
              </w:rPr>
              <w:t>id/name/description</w:t>
            </w:r>
          </w:p>
        </w:tc>
        <w:tc>
          <w:tcPr>
            <w:tcW w:w="2310" w:type="dxa"/>
            <w:vAlign w:val="center"/>
          </w:tcPr>
          <w:p w14:paraId="5724A1C7">
            <w:pPr>
              <w:spacing w:after="0" w:line="252" w:lineRule="auto"/>
              <w:ind w:firstLine="0"/>
            </w:pPr>
            <w:r>
              <w:rPr>
                <w:rFonts w:ascii="Consolas" w:hAnsi="Consolas" w:eastAsia="Consolas"/>
                <w:b w:val="0"/>
                <w:sz w:val="17"/>
              </w:rPr>
              <w:t>app/models.py</w:t>
            </w:r>
          </w:p>
        </w:tc>
      </w:tr>
      <w:tr w14:paraId="4168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9762EB2">
            <w:pPr>
              <w:spacing w:after="0" w:line="252" w:lineRule="auto"/>
              <w:ind w:firstLine="0"/>
            </w:pPr>
            <w:r>
              <w:rPr>
                <w:rFonts w:ascii="Consolas" w:hAnsi="Consolas" w:eastAsia="Consolas"/>
                <w:b w:val="0"/>
                <w:sz w:val="17"/>
              </w:rPr>
              <w:t>Document</w:t>
            </w:r>
          </w:p>
        </w:tc>
        <w:tc>
          <w:tcPr>
            <w:tcW w:w="2310" w:type="dxa"/>
            <w:vAlign w:val="center"/>
          </w:tcPr>
          <w:p w14:paraId="2F05BE75">
            <w:pPr>
              <w:spacing w:after="0" w:line="252" w:lineRule="auto"/>
              <w:ind w:firstLine="0"/>
            </w:pPr>
            <w:r>
              <w:rPr>
                <w:rFonts w:ascii="宋体" w:hAnsi="宋体" w:eastAsia="宋体"/>
                <w:b w:val="0"/>
                <w:sz w:val="17"/>
              </w:rPr>
              <w:t>文档主体、摘要、密级、状态、版本、标签、作者/分类关联</w:t>
            </w:r>
          </w:p>
        </w:tc>
        <w:tc>
          <w:tcPr>
            <w:tcW w:w="2310" w:type="dxa"/>
            <w:vAlign w:val="center"/>
          </w:tcPr>
          <w:p w14:paraId="55BDAED9">
            <w:pPr>
              <w:spacing w:after="0" w:line="252" w:lineRule="auto"/>
              <w:ind w:firstLine="0"/>
            </w:pPr>
            <w:r>
              <w:rPr>
                <w:rFonts w:ascii="Consolas" w:hAnsi="Consolas" w:eastAsia="Consolas"/>
                <w:b w:val="0"/>
                <w:sz w:val="17"/>
              </w:rPr>
              <w:t>title/content/summary/department/visibility/status/version/tags/category_id/author_id</w:t>
            </w:r>
          </w:p>
        </w:tc>
        <w:tc>
          <w:tcPr>
            <w:tcW w:w="2310" w:type="dxa"/>
            <w:vAlign w:val="center"/>
          </w:tcPr>
          <w:p w14:paraId="73B72F23">
            <w:pPr>
              <w:spacing w:after="0" w:line="252" w:lineRule="auto"/>
              <w:ind w:firstLine="0"/>
            </w:pPr>
            <w:r>
              <w:rPr>
                <w:rFonts w:ascii="Consolas" w:hAnsi="Consolas" w:eastAsia="Consolas"/>
                <w:b w:val="0"/>
                <w:sz w:val="17"/>
              </w:rPr>
              <w:t>app/models.py</w:t>
            </w:r>
          </w:p>
        </w:tc>
      </w:tr>
      <w:tr w14:paraId="4384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B5C3B64">
            <w:pPr>
              <w:spacing w:after="0" w:line="252" w:lineRule="auto"/>
              <w:ind w:firstLine="0"/>
            </w:pPr>
            <w:r>
              <w:rPr>
                <w:rFonts w:ascii="Consolas" w:hAnsi="Consolas" w:eastAsia="Consolas"/>
                <w:b w:val="0"/>
                <w:sz w:val="17"/>
              </w:rPr>
              <w:t>KnowledgeChunk</w:t>
            </w:r>
          </w:p>
        </w:tc>
        <w:tc>
          <w:tcPr>
            <w:tcW w:w="2310" w:type="dxa"/>
            <w:vAlign w:val="center"/>
          </w:tcPr>
          <w:p w14:paraId="2D75F59A">
            <w:pPr>
              <w:spacing w:after="0" w:line="252" w:lineRule="auto"/>
              <w:ind w:firstLine="0"/>
            </w:pPr>
            <w:r>
              <w:rPr>
                <w:rFonts w:ascii="宋体" w:hAnsi="宋体" w:eastAsia="宋体"/>
                <w:b w:val="0"/>
                <w:sz w:val="17"/>
              </w:rPr>
              <w:t>文档切分后的检索片段</w:t>
            </w:r>
          </w:p>
        </w:tc>
        <w:tc>
          <w:tcPr>
            <w:tcW w:w="2310" w:type="dxa"/>
            <w:vAlign w:val="center"/>
          </w:tcPr>
          <w:p w14:paraId="2F3D5545">
            <w:pPr>
              <w:spacing w:after="0" w:line="252" w:lineRule="auto"/>
              <w:ind w:firstLine="0"/>
            </w:pPr>
            <w:r>
              <w:rPr>
                <w:rFonts w:ascii="Consolas" w:hAnsi="Consolas" w:eastAsia="Consolas"/>
                <w:b w:val="0"/>
                <w:sz w:val="17"/>
              </w:rPr>
              <w:t>document_id/chunk_index/content/keywords</w:t>
            </w:r>
          </w:p>
        </w:tc>
        <w:tc>
          <w:tcPr>
            <w:tcW w:w="2310" w:type="dxa"/>
            <w:vAlign w:val="center"/>
          </w:tcPr>
          <w:p w14:paraId="3F05947A">
            <w:pPr>
              <w:spacing w:after="0" w:line="252" w:lineRule="auto"/>
              <w:ind w:firstLine="0"/>
            </w:pPr>
            <w:r>
              <w:rPr>
                <w:rFonts w:ascii="Consolas" w:hAnsi="Consolas" w:eastAsia="Consolas"/>
                <w:b w:val="0"/>
                <w:sz w:val="17"/>
              </w:rPr>
              <w:t>app/models.py</w:t>
            </w:r>
          </w:p>
        </w:tc>
      </w:tr>
      <w:tr w14:paraId="1E60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D507DDA">
            <w:pPr>
              <w:spacing w:after="0" w:line="252" w:lineRule="auto"/>
              <w:ind w:firstLine="0"/>
            </w:pPr>
            <w:r>
              <w:rPr>
                <w:rFonts w:ascii="Consolas" w:hAnsi="Consolas" w:eastAsia="Consolas"/>
                <w:b w:val="0"/>
                <w:sz w:val="17"/>
              </w:rPr>
              <w:t>GraphNode</w:t>
            </w:r>
          </w:p>
        </w:tc>
        <w:tc>
          <w:tcPr>
            <w:tcW w:w="2310" w:type="dxa"/>
            <w:vAlign w:val="center"/>
          </w:tcPr>
          <w:p w14:paraId="6625926F">
            <w:pPr>
              <w:spacing w:after="0" w:line="252" w:lineRule="auto"/>
              <w:ind w:firstLine="0"/>
            </w:pPr>
            <w:r>
              <w:rPr>
                <w:rFonts w:ascii="宋体" w:hAnsi="宋体" w:eastAsia="宋体"/>
                <w:b w:val="0"/>
                <w:sz w:val="17"/>
              </w:rPr>
              <w:t>图谱节点（文档/部门/关键词/概念/项目）</w:t>
            </w:r>
          </w:p>
        </w:tc>
        <w:tc>
          <w:tcPr>
            <w:tcW w:w="2310" w:type="dxa"/>
            <w:vAlign w:val="center"/>
          </w:tcPr>
          <w:p w14:paraId="421C039D">
            <w:pPr>
              <w:spacing w:after="0" w:line="252" w:lineRule="auto"/>
              <w:ind w:firstLine="0"/>
            </w:pPr>
            <w:r>
              <w:rPr>
                <w:rFonts w:ascii="Consolas" w:hAnsi="Consolas" w:eastAsia="Consolas"/>
                <w:b w:val="0"/>
                <w:sz w:val="17"/>
              </w:rPr>
              <w:t>name/node_type/description/document_id</w:t>
            </w:r>
          </w:p>
        </w:tc>
        <w:tc>
          <w:tcPr>
            <w:tcW w:w="2310" w:type="dxa"/>
            <w:vAlign w:val="center"/>
          </w:tcPr>
          <w:p w14:paraId="5502C5BD">
            <w:pPr>
              <w:spacing w:after="0" w:line="252" w:lineRule="auto"/>
              <w:ind w:firstLine="0"/>
            </w:pPr>
            <w:r>
              <w:rPr>
                <w:rFonts w:ascii="Consolas" w:hAnsi="Consolas" w:eastAsia="Consolas"/>
                <w:b w:val="0"/>
                <w:sz w:val="17"/>
              </w:rPr>
              <w:t>app/models.py</w:t>
            </w:r>
          </w:p>
        </w:tc>
      </w:tr>
      <w:tr w14:paraId="6F5A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47F270">
            <w:pPr>
              <w:spacing w:after="0" w:line="252" w:lineRule="auto"/>
              <w:ind w:firstLine="0"/>
            </w:pPr>
            <w:r>
              <w:rPr>
                <w:rFonts w:ascii="Consolas" w:hAnsi="Consolas" w:eastAsia="Consolas"/>
                <w:b w:val="0"/>
                <w:sz w:val="17"/>
              </w:rPr>
              <w:t>GraphEdge</w:t>
            </w:r>
          </w:p>
        </w:tc>
        <w:tc>
          <w:tcPr>
            <w:tcW w:w="2310" w:type="dxa"/>
            <w:vAlign w:val="center"/>
          </w:tcPr>
          <w:p w14:paraId="56CBB76C">
            <w:pPr>
              <w:spacing w:after="0" w:line="252" w:lineRule="auto"/>
              <w:ind w:firstLine="0"/>
            </w:pPr>
            <w:r>
              <w:rPr>
                <w:rFonts w:ascii="宋体" w:hAnsi="宋体" w:eastAsia="宋体"/>
                <w:b w:val="0"/>
                <w:sz w:val="17"/>
              </w:rPr>
              <w:t>节点之间的有向关系</w:t>
            </w:r>
          </w:p>
        </w:tc>
        <w:tc>
          <w:tcPr>
            <w:tcW w:w="2310" w:type="dxa"/>
            <w:vAlign w:val="center"/>
          </w:tcPr>
          <w:p w14:paraId="58440799">
            <w:pPr>
              <w:spacing w:after="0" w:line="252" w:lineRule="auto"/>
              <w:ind w:firstLine="0"/>
            </w:pPr>
            <w:r>
              <w:rPr>
                <w:rFonts w:ascii="Consolas" w:hAnsi="Consolas" w:eastAsia="Consolas"/>
                <w:b w:val="0"/>
                <w:sz w:val="17"/>
              </w:rPr>
              <w:t>source_id/target_id/relation</w:t>
            </w:r>
          </w:p>
        </w:tc>
        <w:tc>
          <w:tcPr>
            <w:tcW w:w="2310" w:type="dxa"/>
            <w:vAlign w:val="center"/>
          </w:tcPr>
          <w:p w14:paraId="0A61D5EE">
            <w:pPr>
              <w:spacing w:after="0" w:line="252" w:lineRule="auto"/>
              <w:ind w:firstLine="0"/>
            </w:pPr>
            <w:r>
              <w:rPr>
                <w:rFonts w:ascii="Consolas" w:hAnsi="Consolas" w:eastAsia="Consolas"/>
                <w:b w:val="0"/>
                <w:sz w:val="17"/>
              </w:rPr>
              <w:t>app/models.py</w:t>
            </w:r>
          </w:p>
        </w:tc>
      </w:tr>
      <w:tr w14:paraId="462A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A01360C">
            <w:pPr>
              <w:spacing w:after="0" w:line="252" w:lineRule="auto"/>
              <w:ind w:firstLine="0"/>
            </w:pPr>
            <w:r>
              <w:rPr>
                <w:rFonts w:ascii="Consolas" w:hAnsi="Consolas" w:eastAsia="Consolas"/>
                <w:b w:val="0"/>
                <w:sz w:val="17"/>
              </w:rPr>
              <w:t>Favorite</w:t>
            </w:r>
          </w:p>
        </w:tc>
        <w:tc>
          <w:tcPr>
            <w:tcW w:w="2310" w:type="dxa"/>
            <w:vAlign w:val="center"/>
          </w:tcPr>
          <w:p w14:paraId="40FE2A27">
            <w:pPr>
              <w:spacing w:after="0" w:line="252" w:lineRule="auto"/>
              <w:ind w:firstLine="0"/>
            </w:pPr>
            <w:r>
              <w:rPr>
                <w:rFonts w:ascii="宋体" w:hAnsi="宋体" w:eastAsia="宋体"/>
                <w:b w:val="0"/>
                <w:sz w:val="17"/>
              </w:rPr>
              <w:t>用户收藏关系与唯一约束</w:t>
            </w:r>
          </w:p>
        </w:tc>
        <w:tc>
          <w:tcPr>
            <w:tcW w:w="2310" w:type="dxa"/>
            <w:vAlign w:val="center"/>
          </w:tcPr>
          <w:p w14:paraId="41409F95">
            <w:pPr>
              <w:spacing w:after="0" w:line="252" w:lineRule="auto"/>
              <w:ind w:firstLine="0"/>
            </w:pPr>
            <w:r>
              <w:rPr>
                <w:rFonts w:ascii="Consolas" w:hAnsi="Consolas" w:eastAsia="Consolas"/>
                <w:b w:val="0"/>
                <w:sz w:val="17"/>
              </w:rPr>
              <w:t>user_id/document_id/created_at</w:t>
            </w:r>
          </w:p>
        </w:tc>
        <w:tc>
          <w:tcPr>
            <w:tcW w:w="2310" w:type="dxa"/>
            <w:vAlign w:val="center"/>
          </w:tcPr>
          <w:p w14:paraId="066D36E4">
            <w:pPr>
              <w:spacing w:after="0" w:line="252" w:lineRule="auto"/>
              <w:ind w:firstLine="0"/>
            </w:pPr>
            <w:r>
              <w:rPr>
                <w:rFonts w:ascii="Consolas" w:hAnsi="Consolas" w:eastAsia="Consolas"/>
                <w:b w:val="0"/>
                <w:sz w:val="17"/>
              </w:rPr>
              <w:t>app/models.py</w:t>
            </w:r>
          </w:p>
        </w:tc>
      </w:tr>
      <w:tr w14:paraId="41FA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EAF2B4">
            <w:pPr>
              <w:spacing w:after="0" w:line="252" w:lineRule="auto"/>
              <w:ind w:firstLine="0"/>
            </w:pPr>
            <w:r>
              <w:rPr>
                <w:rFonts w:ascii="Consolas" w:hAnsi="Consolas" w:eastAsia="Consolas"/>
                <w:b w:val="0"/>
                <w:sz w:val="17"/>
              </w:rPr>
              <w:t>AuditLog</w:t>
            </w:r>
          </w:p>
        </w:tc>
        <w:tc>
          <w:tcPr>
            <w:tcW w:w="2310" w:type="dxa"/>
            <w:vAlign w:val="center"/>
          </w:tcPr>
          <w:p w14:paraId="11EA724D">
            <w:pPr>
              <w:spacing w:after="0" w:line="252" w:lineRule="auto"/>
              <w:ind w:firstLine="0"/>
            </w:pPr>
            <w:r>
              <w:rPr>
                <w:rFonts w:ascii="宋体" w:hAnsi="宋体" w:eastAsia="宋体"/>
                <w:b w:val="0"/>
                <w:sz w:val="17"/>
              </w:rPr>
              <w:t>关键操作审计</w:t>
            </w:r>
          </w:p>
        </w:tc>
        <w:tc>
          <w:tcPr>
            <w:tcW w:w="2310" w:type="dxa"/>
            <w:vAlign w:val="center"/>
          </w:tcPr>
          <w:p w14:paraId="12D60515">
            <w:pPr>
              <w:spacing w:after="0" w:line="252" w:lineRule="auto"/>
              <w:ind w:firstLine="0"/>
            </w:pPr>
            <w:r>
              <w:rPr>
                <w:rFonts w:ascii="Consolas" w:hAnsi="Consolas" w:eastAsia="Consolas"/>
                <w:b w:val="0"/>
                <w:sz w:val="17"/>
              </w:rPr>
              <w:t>user_id/action/detail/created_at</w:t>
            </w:r>
          </w:p>
        </w:tc>
        <w:tc>
          <w:tcPr>
            <w:tcW w:w="2310" w:type="dxa"/>
            <w:vAlign w:val="center"/>
          </w:tcPr>
          <w:p w14:paraId="29CF72C2">
            <w:pPr>
              <w:spacing w:after="0" w:line="252" w:lineRule="auto"/>
              <w:ind w:firstLine="0"/>
            </w:pPr>
            <w:r>
              <w:rPr>
                <w:rFonts w:ascii="Consolas" w:hAnsi="Consolas" w:eastAsia="Consolas"/>
                <w:b w:val="0"/>
                <w:sz w:val="17"/>
              </w:rPr>
              <w:t>app/models.py</w:t>
            </w:r>
          </w:p>
        </w:tc>
      </w:tr>
      <w:tr w14:paraId="2F33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AF9D49F">
            <w:pPr>
              <w:spacing w:after="0" w:line="252" w:lineRule="auto"/>
              <w:ind w:firstLine="0"/>
            </w:pPr>
            <w:r>
              <w:rPr>
                <w:rFonts w:ascii="Consolas" w:hAnsi="Consolas" w:eastAsia="Consolas"/>
                <w:b w:val="0"/>
                <w:sz w:val="17"/>
              </w:rPr>
              <w:t>QAHistory</w:t>
            </w:r>
          </w:p>
        </w:tc>
        <w:tc>
          <w:tcPr>
            <w:tcW w:w="2310" w:type="dxa"/>
            <w:vAlign w:val="center"/>
          </w:tcPr>
          <w:p w14:paraId="11D767F4">
            <w:pPr>
              <w:spacing w:after="0" w:line="252" w:lineRule="auto"/>
              <w:ind w:firstLine="0"/>
            </w:pPr>
            <w:r>
              <w:rPr>
                <w:rFonts w:ascii="宋体" w:hAnsi="宋体" w:eastAsia="宋体"/>
                <w:b w:val="0"/>
                <w:sz w:val="17"/>
              </w:rPr>
              <w:t>问答历史与来源 JSON</w:t>
            </w:r>
          </w:p>
        </w:tc>
        <w:tc>
          <w:tcPr>
            <w:tcW w:w="2310" w:type="dxa"/>
            <w:vAlign w:val="center"/>
          </w:tcPr>
          <w:p w14:paraId="0C8B32B2">
            <w:pPr>
              <w:spacing w:after="0" w:line="252" w:lineRule="auto"/>
              <w:ind w:firstLine="0"/>
            </w:pPr>
            <w:r>
              <w:rPr>
                <w:rFonts w:ascii="Consolas" w:hAnsi="Consolas" w:eastAsia="Consolas"/>
                <w:b w:val="0"/>
                <w:sz w:val="17"/>
              </w:rPr>
              <w:t>user_id/question/answer/sources/mode/created_at</w:t>
            </w:r>
          </w:p>
        </w:tc>
        <w:tc>
          <w:tcPr>
            <w:tcW w:w="2310" w:type="dxa"/>
            <w:vAlign w:val="center"/>
          </w:tcPr>
          <w:p w14:paraId="2A0A0ECC">
            <w:pPr>
              <w:spacing w:after="0" w:line="252" w:lineRule="auto"/>
              <w:ind w:firstLine="0"/>
            </w:pPr>
            <w:r>
              <w:rPr>
                <w:rFonts w:ascii="Consolas" w:hAnsi="Consolas" w:eastAsia="Consolas"/>
                <w:b w:val="0"/>
                <w:sz w:val="17"/>
              </w:rPr>
              <w:t>app/models.py</w:t>
            </w:r>
          </w:p>
        </w:tc>
      </w:tr>
      <w:tr w14:paraId="5E7C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91616C1">
            <w:pPr>
              <w:spacing w:after="0" w:line="252" w:lineRule="auto"/>
              <w:ind w:firstLine="0"/>
            </w:pPr>
            <w:r>
              <w:rPr>
                <w:rFonts w:ascii="Consolas" w:hAnsi="Consolas" w:eastAsia="Consolas"/>
                <w:b w:val="0"/>
                <w:sz w:val="17"/>
              </w:rPr>
              <w:t>RateLimiter</w:t>
            </w:r>
          </w:p>
        </w:tc>
        <w:tc>
          <w:tcPr>
            <w:tcW w:w="2310" w:type="dxa"/>
            <w:vAlign w:val="center"/>
          </w:tcPr>
          <w:p w14:paraId="0F7A706B">
            <w:pPr>
              <w:spacing w:after="0" w:line="252" w:lineRule="auto"/>
              <w:ind w:firstLine="0"/>
            </w:pPr>
            <w:r>
              <w:rPr>
                <w:rFonts w:ascii="宋体" w:hAnsi="宋体" w:eastAsia="宋体"/>
                <w:b w:val="0"/>
                <w:sz w:val="17"/>
              </w:rPr>
              <w:t>按来源 IP 的滑动窗口限流</w:t>
            </w:r>
          </w:p>
        </w:tc>
        <w:tc>
          <w:tcPr>
            <w:tcW w:w="2310" w:type="dxa"/>
            <w:vAlign w:val="center"/>
          </w:tcPr>
          <w:p w14:paraId="4D87B3D6">
            <w:pPr>
              <w:spacing w:after="0" w:line="252" w:lineRule="auto"/>
              <w:ind w:firstLine="0"/>
            </w:pPr>
            <w:r>
              <w:rPr>
                <w:rFonts w:ascii="Consolas" w:hAnsi="Consolas" w:eastAsia="Consolas"/>
                <w:b w:val="0"/>
                <w:sz w:val="17"/>
              </w:rPr>
              <w:t>max_attempts/window_seconds</w:t>
            </w:r>
            <w:r>
              <w:rPr>
                <w:rFonts w:ascii="宋体" w:hAnsi="宋体" w:eastAsia="宋体"/>
                <w:b w:val="0"/>
                <w:sz w:val="17"/>
              </w:rPr>
              <w:t>；</w:t>
            </w:r>
            <w:r>
              <w:rPr>
                <w:rFonts w:ascii="Consolas" w:hAnsi="Consolas" w:eastAsia="Consolas"/>
                <w:b w:val="0"/>
                <w:sz w:val="17"/>
              </w:rPr>
              <w:t>record_failure/clear/is_locked/retry_after</w:t>
            </w:r>
          </w:p>
        </w:tc>
        <w:tc>
          <w:tcPr>
            <w:tcW w:w="2310" w:type="dxa"/>
            <w:vAlign w:val="center"/>
          </w:tcPr>
          <w:p w14:paraId="309EB6FC">
            <w:pPr>
              <w:spacing w:after="0" w:line="252" w:lineRule="auto"/>
              <w:ind w:firstLine="0"/>
            </w:pPr>
            <w:r>
              <w:rPr>
                <w:rFonts w:ascii="Consolas" w:hAnsi="Consolas" w:eastAsia="Consolas"/>
                <w:b w:val="0"/>
                <w:sz w:val="17"/>
              </w:rPr>
              <w:t>app/utils.py</w:t>
            </w:r>
          </w:p>
        </w:tc>
      </w:tr>
      <w:tr w14:paraId="3FB3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94C4771">
            <w:pPr>
              <w:spacing w:after="0" w:line="252" w:lineRule="auto"/>
              <w:ind w:firstLine="0"/>
            </w:pPr>
            <w:r>
              <w:rPr>
                <w:rFonts w:ascii="Consolas" w:hAnsi="Consolas" w:eastAsia="Consolas"/>
                <w:b w:val="0"/>
                <w:sz w:val="17"/>
              </w:rPr>
              <w:t>RAG 服务</w:t>
            </w:r>
          </w:p>
        </w:tc>
        <w:tc>
          <w:tcPr>
            <w:tcW w:w="2310" w:type="dxa"/>
            <w:vAlign w:val="center"/>
          </w:tcPr>
          <w:p w14:paraId="36711AFC">
            <w:pPr>
              <w:spacing w:after="0" w:line="252" w:lineRule="auto"/>
              <w:ind w:firstLine="0"/>
            </w:pPr>
            <w:r>
              <w:rPr>
                <w:rFonts w:ascii="宋体" w:hAnsi="宋体" w:eastAsia="宋体"/>
                <w:b w:val="0"/>
                <w:sz w:val="17"/>
              </w:rPr>
              <w:t>切分、关键词、检索、打分、回答生成</w:t>
            </w:r>
          </w:p>
        </w:tc>
        <w:tc>
          <w:tcPr>
            <w:tcW w:w="2310" w:type="dxa"/>
            <w:vAlign w:val="center"/>
          </w:tcPr>
          <w:p w14:paraId="69C5E774">
            <w:pPr>
              <w:spacing w:after="0" w:line="252" w:lineRule="auto"/>
              <w:ind w:firstLine="0"/>
            </w:pPr>
            <w:r>
              <w:rPr>
                <w:rFonts w:ascii="Consolas" w:hAnsi="Consolas" w:eastAsia="Consolas"/>
                <w:b w:val="0"/>
                <w:sz w:val="17"/>
              </w:rPr>
              <w:t>chunk_text/extract_keywords/retrieve/ask</w:t>
            </w:r>
          </w:p>
        </w:tc>
        <w:tc>
          <w:tcPr>
            <w:tcW w:w="2310" w:type="dxa"/>
            <w:vAlign w:val="center"/>
          </w:tcPr>
          <w:p w14:paraId="7F9C85D9">
            <w:pPr>
              <w:spacing w:after="0" w:line="252" w:lineRule="auto"/>
              <w:ind w:firstLine="0"/>
            </w:pPr>
            <w:r>
              <w:rPr>
                <w:rFonts w:ascii="Consolas" w:hAnsi="Consolas" w:eastAsia="Consolas"/>
                <w:b w:val="0"/>
                <w:sz w:val="17"/>
              </w:rPr>
              <w:t>app/services/rag.py</w:t>
            </w:r>
          </w:p>
        </w:tc>
      </w:tr>
      <w:tr w14:paraId="534E0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DAE5AD6">
            <w:pPr>
              <w:spacing w:after="0" w:line="252" w:lineRule="auto"/>
              <w:ind w:firstLine="0"/>
            </w:pPr>
            <w:r>
              <w:rPr>
                <w:rFonts w:ascii="Consolas" w:hAnsi="Consolas" w:eastAsia="Consolas"/>
                <w:b w:val="0"/>
                <w:sz w:val="17"/>
              </w:rPr>
              <w:t>图谱服务</w:t>
            </w:r>
          </w:p>
        </w:tc>
        <w:tc>
          <w:tcPr>
            <w:tcW w:w="2310" w:type="dxa"/>
            <w:vAlign w:val="center"/>
          </w:tcPr>
          <w:p w14:paraId="2FBA488D">
            <w:pPr>
              <w:spacing w:after="0" w:line="252" w:lineRule="auto"/>
              <w:ind w:firstLine="0"/>
            </w:pPr>
            <w:r>
              <w:rPr>
                <w:rFonts w:ascii="宋体" w:hAnsi="宋体" w:eastAsia="宋体"/>
                <w:b w:val="0"/>
                <w:sz w:val="17"/>
              </w:rPr>
              <w:t>节点复用、边去重、文档图谱同步、删除清理</w:t>
            </w:r>
          </w:p>
        </w:tc>
        <w:tc>
          <w:tcPr>
            <w:tcW w:w="2310" w:type="dxa"/>
            <w:vAlign w:val="center"/>
          </w:tcPr>
          <w:p w14:paraId="291D857A">
            <w:pPr>
              <w:spacing w:after="0" w:line="252" w:lineRule="auto"/>
              <w:ind w:firstLine="0"/>
            </w:pPr>
            <w:r>
              <w:rPr>
                <w:rFonts w:ascii="Consolas" w:hAnsi="Consolas" w:eastAsia="Consolas"/>
                <w:b w:val="0"/>
                <w:sz w:val="17"/>
              </w:rPr>
              <w:t>sync_document_graph/ensure_edge/graph_payload</w:t>
            </w:r>
          </w:p>
        </w:tc>
        <w:tc>
          <w:tcPr>
            <w:tcW w:w="2310" w:type="dxa"/>
            <w:vAlign w:val="center"/>
          </w:tcPr>
          <w:p w14:paraId="049D0658">
            <w:pPr>
              <w:spacing w:after="0" w:line="252" w:lineRule="auto"/>
              <w:ind w:firstLine="0"/>
            </w:pPr>
            <w:r>
              <w:rPr>
                <w:rFonts w:ascii="Consolas" w:hAnsi="Consolas" w:eastAsia="Consolas"/>
                <w:b w:val="0"/>
                <w:sz w:val="17"/>
              </w:rPr>
              <w:t>app/services/graph.py</w:t>
            </w:r>
          </w:p>
        </w:tc>
      </w:tr>
      <w:tr w14:paraId="2FD1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06C4619">
            <w:pPr>
              <w:spacing w:after="0" w:line="252" w:lineRule="auto"/>
              <w:ind w:firstLine="0"/>
            </w:pPr>
            <w:r>
              <w:rPr>
                <w:rFonts w:ascii="Consolas" w:hAnsi="Consolas" w:eastAsia="Consolas"/>
                <w:b w:val="0"/>
                <w:sz w:val="17"/>
              </w:rPr>
              <w:t>API 蓝图</w:t>
            </w:r>
          </w:p>
        </w:tc>
        <w:tc>
          <w:tcPr>
            <w:tcW w:w="2310" w:type="dxa"/>
            <w:vAlign w:val="center"/>
          </w:tcPr>
          <w:p w14:paraId="27D20E53">
            <w:pPr>
              <w:spacing w:after="0" w:line="252" w:lineRule="auto"/>
              <w:ind w:firstLine="0"/>
            </w:pPr>
            <w:r>
              <w:rPr>
                <w:rFonts w:ascii="宋体" w:hAnsi="宋体" w:eastAsia="宋体"/>
                <w:b w:val="0"/>
                <w:sz w:val="17"/>
              </w:rPr>
              <w:t>REST 接口、JSON 响应、权限装饰器</w:t>
            </w:r>
          </w:p>
        </w:tc>
        <w:tc>
          <w:tcPr>
            <w:tcW w:w="2310" w:type="dxa"/>
            <w:vAlign w:val="center"/>
          </w:tcPr>
          <w:p w14:paraId="579F4CFC">
            <w:pPr>
              <w:spacing w:after="0" w:line="252" w:lineRule="auto"/>
              <w:ind w:firstLine="0"/>
            </w:pPr>
            <w:r>
              <w:rPr>
                <w:rFonts w:ascii="Consolas" w:hAnsi="Consolas" w:eastAsia="Consolas"/>
                <w:b w:val="0"/>
                <w:sz w:val="17"/>
              </w:rPr>
              <w:t>api_login_required/api_admin_required</w:t>
            </w:r>
          </w:p>
        </w:tc>
        <w:tc>
          <w:tcPr>
            <w:tcW w:w="2310" w:type="dxa"/>
            <w:vAlign w:val="center"/>
          </w:tcPr>
          <w:p w14:paraId="39E8DDC1">
            <w:pPr>
              <w:spacing w:after="0" w:line="252" w:lineRule="auto"/>
              <w:ind w:firstLine="0"/>
            </w:pPr>
            <w:r>
              <w:rPr>
                <w:rFonts w:ascii="Consolas" w:hAnsi="Consolas" w:eastAsia="Consolas"/>
                <w:b w:val="0"/>
                <w:sz w:val="17"/>
              </w:rPr>
              <w:t>app/api.py</w:t>
            </w:r>
          </w:p>
        </w:tc>
      </w:tr>
    </w:tbl>
    <w:p w14:paraId="7322BC7F">
      <w:pPr>
        <w:spacing w:after="20"/>
      </w:pPr>
    </w:p>
    <w:p w14:paraId="7A2CB8E8">
      <w:pPr>
        <w:pStyle w:val="5"/>
      </w:pPr>
      <w:bookmarkStart w:id="392" w:name="_Toc13166"/>
      <w:r>
        <w:rPr>
          <w:rFonts w:ascii="宋体" w:hAnsi="宋体" w:eastAsia="宋体"/>
          <w:b/>
          <w:sz w:val="24"/>
        </w:rPr>
        <w:t>4.4 主要关联与多重性</w:t>
      </w:r>
      <w:bookmarkEnd w:id="39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8E8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E99BB6C">
            <w:pPr>
              <w:spacing w:after="0" w:line="252" w:lineRule="auto"/>
              <w:ind w:firstLine="0"/>
            </w:pPr>
            <w:r>
              <w:rPr>
                <w:rFonts w:ascii="宋体" w:hAnsi="宋体" w:eastAsia="宋体"/>
                <w:b/>
                <w:sz w:val="17"/>
              </w:rPr>
              <w:t>关联</w:t>
            </w:r>
          </w:p>
        </w:tc>
        <w:tc>
          <w:tcPr>
            <w:tcW w:w="3081" w:type="dxa"/>
            <w:shd w:val="clear" w:color="auto" w:fill="E6F6F2"/>
            <w:vAlign w:val="center"/>
          </w:tcPr>
          <w:p w14:paraId="285863AD">
            <w:pPr>
              <w:spacing w:after="0" w:line="252" w:lineRule="auto"/>
              <w:ind w:firstLine="0"/>
            </w:pPr>
            <w:r>
              <w:rPr>
                <w:rFonts w:ascii="宋体" w:hAnsi="宋体" w:eastAsia="宋体"/>
                <w:b/>
                <w:sz w:val="17"/>
              </w:rPr>
              <w:t>多重性</w:t>
            </w:r>
          </w:p>
        </w:tc>
        <w:tc>
          <w:tcPr>
            <w:tcW w:w="3081" w:type="dxa"/>
            <w:shd w:val="clear" w:color="auto" w:fill="E6F6F2"/>
            <w:vAlign w:val="center"/>
          </w:tcPr>
          <w:p w14:paraId="1A4C1AAC">
            <w:pPr>
              <w:spacing w:after="0" w:line="252" w:lineRule="auto"/>
              <w:ind w:firstLine="0"/>
            </w:pPr>
            <w:r>
              <w:rPr>
                <w:rFonts w:ascii="宋体" w:hAnsi="宋体" w:eastAsia="宋体"/>
                <w:b/>
                <w:sz w:val="17"/>
              </w:rPr>
              <w:t>约束/说明</w:t>
            </w:r>
          </w:p>
        </w:tc>
      </w:tr>
      <w:tr w14:paraId="4D7E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D366B8">
            <w:pPr>
              <w:spacing w:after="0" w:line="252" w:lineRule="auto"/>
              <w:ind w:firstLine="0"/>
            </w:pPr>
            <w:r>
              <w:rPr>
                <w:rFonts w:ascii="宋体" w:hAnsi="宋体" w:eastAsia="宋体"/>
                <w:b w:val="0"/>
                <w:sz w:val="17"/>
              </w:rPr>
              <w:t>User → Document</w:t>
            </w:r>
          </w:p>
        </w:tc>
        <w:tc>
          <w:tcPr>
            <w:tcW w:w="3081" w:type="dxa"/>
            <w:vAlign w:val="center"/>
          </w:tcPr>
          <w:p w14:paraId="2802DD57">
            <w:pPr>
              <w:spacing w:after="0" w:line="252" w:lineRule="auto"/>
              <w:ind w:firstLine="0"/>
            </w:pPr>
            <w:r>
              <w:rPr>
                <w:rFonts w:ascii="宋体" w:hAnsi="宋体" w:eastAsia="宋体"/>
                <w:b w:val="0"/>
                <w:sz w:val="17"/>
              </w:rPr>
              <w:t>1 : 0..*</w:t>
            </w:r>
          </w:p>
        </w:tc>
        <w:tc>
          <w:tcPr>
            <w:tcW w:w="3081" w:type="dxa"/>
            <w:vAlign w:val="center"/>
          </w:tcPr>
          <w:p w14:paraId="1BB31039">
            <w:pPr>
              <w:spacing w:after="0" w:line="252" w:lineRule="auto"/>
              <w:ind w:firstLine="0"/>
            </w:pPr>
            <w:r>
              <w:rPr>
                <w:rFonts w:ascii="Consolas" w:hAnsi="Consolas" w:eastAsia="Consolas"/>
                <w:b w:val="0"/>
                <w:sz w:val="17"/>
              </w:rPr>
              <w:t>Document.author_id</w:t>
            </w:r>
            <w:r>
              <w:rPr>
                <w:rFonts w:ascii="宋体" w:hAnsi="宋体" w:eastAsia="宋体"/>
                <w:b w:val="0"/>
                <w:sz w:val="17"/>
              </w:rPr>
              <w:t xml:space="preserve"> 可空；作者删除/未知时显示“未知作者”</w:t>
            </w:r>
          </w:p>
        </w:tc>
      </w:tr>
      <w:tr w14:paraId="002E2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2D7014">
            <w:pPr>
              <w:spacing w:after="0" w:line="252" w:lineRule="auto"/>
              <w:ind w:firstLine="0"/>
            </w:pPr>
            <w:r>
              <w:rPr>
                <w:rFonts w:ascii="宋体" w:hAnsi="宋体" w:eastAsia="宋体"/>
                <w:b w:val="0"/>
                <w:sz w:val="17"/>
              </w:rPr>
              <w:t>Category → Document</w:t>
            </w:r>
          </w:p>
        </w:tc>
        <w:tc>
          <w:tcPr>
            <w:tcW w:w="3081" w:type="dxa"/>
            <w:vAlign w:val="center"/>
          </w:tcPr>
          <w:p w14:paraId="21E87D2D">
            <w:pPr>
              <w:spacing w:after="0" w:line="252" w:lineRule="auto"/>
              <w:ind w:firstLine="0"/>
            </w:pPr>
            <w:r>
              <w:rPr>
                <w:rFonts w:ascii="宋体" w:hAnsi="宋体" w:eastAsia="宋体"/>
                <w:b w:val="0"/>
                <w:sz w:val="17"/>
              </w:rPr>
              <w:t>1 : 0..*</w:t>
            </w:r>
          </w:p>
        </w:tc>
        <w:tc>
          <w:tcPr>
            <w:tcW w:w="3081" w:type="dxa"/>
            <w:vAlign w:val="center"/>
          </w:tcPr>
          <w:p w14:paraId="0F1A8B2E">
            <w:pPr>
              <w:spacing w:after="0" w:line="252" w:lineRule="auto"/>
              <w:ind w:firstLine="0"/>
            </w:pPr>
            <w:r>
              <w:rPr>
                <w:rFonts w:ascii="Consolas" w:hAnsi="Consolas" w:eastAsia="Consolas"/>
                <w:b w:val="0"/>
                <w:sz w:val="17"/>
              </w:rPr>
              <w:t>Document.category_id</w:t>
            </w:r>
            <w:r>
              <w:rPr>
                <w:rFonts w:ascii="宋体" w:hAnsi="宋体" w:eastAsia="宋体"/>
                <w:b w:val="0"/>
                <w:sz w:val="17"/>
              </w:rPr>
              <w:t xml:space="preserve"> 可空；空值表示未分类</w:t>
            </w:r>
          </w:p>
        </w:tc>
      </w:tr>
      <w:tr w14:paraId="0582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B312F2A">
            <w:pPr>
              <w:spacing w:after="0" w:line="252" w:lineRule="auto"/>
              <w:ind w:firstLine="0"/>
            </w:pPr>
            <w:r>
              <w:rPr>
                <w:rFonts w:ascii="宋体" w:hAnsi="宋体" w:eastAsia="宋体"/>
                <w:b w:val="0"/>
                <w:sz w:val="17"/>
              </w:rPr>
              <w:t>Document → KnowledgeChunk</w:t>
            </w:r>
          </w:p>
        </w:tc>
        <w:tc>
          <w:tcPr>
            <w:tcW w:w="3081" w:type="dxa"/>
            <w:vAlign w:val="center"/>
          </w:tcPr>
          <w:p w14:paraId="0AC5DA9E">
            <w:pPr>
              <w:spacing w:after="0" w:line="252" w:lineRule="auto"/>
              <w:ind w:firstLine="0"/>
            </w:pPr>
            <w:r>
              <w:rPr>
                <w:rFonts w:ascii="宋体" w:hAnsi="宋体" w:eastAsia="宋体"/>
                <w:b w:val="0"/>
                <w:sz w:val="17"/>
              </w:rPr>
              <w:t>1 : 0..*</w:t>
            </w:r>
          </w:p>
        </w:tc>
        <w:tc>
          <w:tcPr>
            <w:tcW w:w="3081" w:type="dxa"/>
            <w:vAlign w:val="center"/>
          </w:tcPr>
          <w:p w14:paraId="661DC4E6">
            <w:pPr>
              <w:spacing w:after="0" w:line="252" w:lineRule="auto"/>
              <w:ind w:firstLine="0"/>
            </w:pPr>
            <w:r>
              <w:rPr>
                <w:rFonts w:ascii="宋体" w:hAnsi="宋体" w:eastAsia="宋体"/>
                <w:b w:val="0"/>
                <w:sz w:val="17"/>
              </w:rPr>
              <w:t>保存即重建片段，删除文档级联删除片段</w:t>
            </w:r>
          </w:p>
        </w:tc>
      </w:tr>
      <w:tr w14:paraId="22A2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180E63">
            <w:pPr>
              <w:spacing w:after="0" w:line="252" w:lineRule="auto"/>
              <w:ind w:firstLine="0"/>
            </w:pPr>
            <w:r>
              <w:rPr>
                <w:rFonts w:ascii="宋体" w:hAnsi="宋体" w:eastAsia="宋体"/>
                <w:b w:val="0"/>
                <w:sz w:val="17"/>
              </w:rPr>
              <w:t>User → Favorite</w:t>
            </w:r>
          </w:p>
        </w:tc>
        <w:tc>
          <w:tcPr>
            <w:tcW w:w="3081" w:type="dxa"/>
            <w:vAlign w:val="center"/>
          </w:tcPr>
          <w:p w14:paraId="5B25649F">
            <w:pPr>
              <w:spacing w:after="0" w:line="252" w:lineRule="auto"/>
              <w:ind w:firstLine="0"/>
            </w:pPr>
            <w:r>
              <w:rPr>
                <w:rFonts w:ascii="宋体" w:hAnsi="宋体" w:eastAsia="宋体"/>
                <w:b w:val="0"/>
                <w:sz w:val="17"/>
              </w:rPr>
              <w:t>1 : 0..*</w:t>
            </w:r>
          </w:p>
        </w:tc>
        <w:tc>
          <w:tcPr>
            <w:tcW w:w="3081" w:type="dxa"/>
            <w:vAlign w:val="center"/>
          </w:tcPr>
          <w:p w14:paraId="63F01A2C">
            <w:pPr>
              <w:spacing w:after="0" w:line="252" w:lineRule="auto"/>
              <w:ind w:firstLine="0"/>
            </w:pPr>
            <w:r>
              <w:rPr>
                <w:rFonts w:ascii="宋体" w:hAnsi="宋体" w:eastAsia="宋体"/>
                <w:b w:val="0"/>
                <w:sz w:val="17"/>
              </w:rPr>
              <w:t>个人收藏</w:t>
            </w:r>
          </w:p>
        </w:tc>
      </w:tr>
      <w:tr w14:paraId="393E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EFAA3D">
            <w:pPr>
              <w:spacing w:after="0" w:line="252" w:lineRule="auto"/>
              <w:ind w:firstLine="0"/>
            </w:pPr>
            <w:r>
              <w:rPr>
                <w:rFonts w:ascii="宋体" w:hAnsi="宋体" w:eastAsia="宋体"/>
                <w:b w:val="0"/>
                <w:sz w:val="17"/>
              </w:rPr>
              <w:t>Document → Favorite</w:t>
            </w:r>
          </w:p>
        </w:tc>
        <w:tc>
          <w:tcPr>
            <w:tcW w:w="3081" w:type="dxa"/>
            <w:vAlign w:val="center"/>
          </w:tcPr>
          <w:p w14:paraId="507EA701">
            <w:pPr>
              <w:spacing w:after="0" w:line="252" w:lineRule="auto"/>
              <w:ind w:firstLine="0"/>
            </w:pPr>
            <w:r>
              <w:rPr>
                <w:rFonts w:ascii="宋体" w:hAnsi="宋体" w:eastAsia="宋体"/>
                <w:b w:val="0"/>
                <w:sz w:val="17"/>
              </w:rPr>
              <w:t>1 : 0..*</w:t>
            </w:r>
          </w:p>
        </w:tc>
        <w:tc>
          <w:tcPr>
            <w:tcW w:w="3081" w:type="dxa"/>
            <w:vAlign w:val="center"/>
          </w:tcPr>
          <w:p w14:paraId="6BFA8E25">
            <w:pPr>
              <w:spacing w:after="0" w:line="252" w:lineRule="auto"/>
              <w:ind w:firstLine="0"/>
            </w:pPr>
            <w:r>
              <w:rPr>
                <w:rFonts w:ascii="宋体" w:hAnsi="宋体" w:eastAsia="宋体"/>
                <w:b w:val="0"/>
                <w:sz w:val="17"/>
              </w:rPr>
              <w:t>文档删除级联删除收藏</w:t>
            </w:r>
          </w:p>
        </w:tc>
      </w:tr>
      <w:tr w14:paraId="2D7D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114B50">
            <w:pPr>
              <w:spacing w:after="0" w:line="252" w:lineRule="auto"/>
              <w:ind w:firstLine="0"/>
            </w:pPr>
            <w:r>
              <w:rPr>
                <w:rFonts w:ascii="宋体" w:hAnsi="宋体" w:eastAsia="宋体"/>
                <w:b w:val="0"/>
                <w:sz w:val="17"/>
              </w:rPr>
              <w:t>User → AuditLog</w:t>
            </w:r>
          </w:p>
        </w:tc>
        <w:tc>
          <w:tcPr>
            <w:tcW w:w="3081" w:type="dxa"/>
            <w:vAlign w:val="center"/>
          </w:tcPr>
          <w:p w14:paraId="2C870454">
            <w:pPr>
              <w:spacing w:after="0" w:line="252" w:lineRule="auto"/>
              <w:ind w:firstLine="0"/>
            </w:pPr>
            <w:r>
              <w:rPr>
                <w:rFonts w:ascii="宋体" w:hAnsi="宋体" w:eastAsia="宋体"/>
                <w:b w:val="0"/>
                <w:sz w:val="17"/>
              </w:rPr>
              <w:t>1 : 0..*</w:t>
            </w:r>
          </w:p>
        </w:tc>
        <w:tc>
          <w:tcPr>
            <w:tcW w:w="3081" w:type="dxa"/>
            <w:vAlign w:val="center"/>
          </w:tcPr>
          <w:p w14:paraId="4F939E6C">
            <w:pPr>
              <w:spacing w:after="0" w:line="252" w:lineRule="auto"/>
              <w:ind w:firstLine="0"/>
            </w:pPr>
            <w:r>
              <w:rPr>
                <w:rFonts w:ascii="Consolas" w:hAnsi="Consolas" w:eastAsia="Consolas"/>
                <w:b w:val="0"/>
                <w:sz w:val="17"/>
              </w:rPr>
              <w:t>user_id</w:t>
            </w:r>
            <w:r>
              <w:rPr>
                <w:rFonts w:ascii="宋体" w:hAnsi="宋体" w:eastAsia="宋体"/>
                <w:b w:val="0"/>
                <w:sz w:val="17"/>
              </w:rPr>
              <w:t xml:space="preserve"> 可空，匿名失败尝试可无用户</w:t>
            </w:r>
          </w:p>
        </w:tc>
      </w:tr>
      <w:tr w14:paraId="2433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B05A2FE">
            <w:pPr>
              <w:spacing w:after="0" w:line="252" w:lineRule="auto"/>
              <w:ind w:firstLine="0"/>
            </w:pPr>
            <w:r>
              <w:rPr>
                <w:rFonts w:ascii="宋体" w:hAnsi="宋体" w:eastAsia="宋体"/>
                <w:b w:val="0"/>
                <w:sz w:val="17"/>
              </w:rPr>
              <w:t>User → QAHistory</w:t>
            </w:r>
          </w:p>
        </w:tc>
        <w:tc>
          <w:tcPr>
            <w:tcW w:w="3081" w:type="dxa"/>
            <w:vAlign w:val="center"/>
          </w:tcPr>
          <w:p w14:paraId="4E2ACBCE">
            <w:pPr>
              <w:spacing w:after="0" w:line="252" w:lineRule="auto"/>
              <w:ind w:firstLine="0"/>
            </w:pPr>
            <w:r>
              <w:rPr>
                <w:rFonts w:ascii="宋体" w:hAnsi="宋体" w:eastAsia="宋体"/>
                <w:b w:val="0"/>
                <w:sz w:val="17"/>
              </w:rPr>
              <w:t>1 : 0..*</w:t>
            </w:r>
          </w:p>
        </w:tc>
        <w:tc>
          <w:tcPr>
            <w:tcW w:w="3081" w:type="dxa"/>
            <w:vAlign w:val="center"/>
          </w:tcPr>
          <w:p w14:paraId="18958E1F">
            <w:pPr>
              <w:spacing w:after="0" w:line="252" w:lineRule="auto"/>
              <w:ind w:firstLine="0"/>
            </w:pPr>
            <w:r>
              <w:rPr>
                <w:rFonts w:ascii="Consolas" w:hAnsi="Consolas" w:eastAsia="Consolas"/>
                <w:b w:val="0"/>
                <w:sz w:val="17"/>
              </w:rPr>
              <w:t>user_id</w:t>
            </w:r>
            <w:r>
              <w:rPr>
                <w:rFonts w:ascii="宋体" w:hAnsi="宋体" w:eastAsia="宋体"/>
                <w:b w:val="0"/>
                <w:sz w:val="17"/>
              </w:rPr>
              <w:t xml:space="preserve"> 可空；普通用户仅访问本人记录</w:t>
            </w:r>
          </w:p>
        </w:tc>
      </w:tr>
      <w:tr w14:paraId="21DC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7FBA26">
            <w:pPr>
              <w:spacing w:after="0" w:line="252" w:lineRule="auto"/>
              <w:ind w:firstLine="0"/>
            </w:pPr>
            <w:r>
              <w:rPr>
                <w:rFonts w:ascii="宋体" w:hAnsi="宋体" w:eastAsia="宋体"/>
                <w:b w:val="0"/>
                <w:sz w:val="17"/>
              </w:rPr>
              <w:t>GraphNode → GraphEdge</w:t>
            </w:r>
          </w:p>
        </w:tc>
        <w:tc>
          <w:tcPr>
            <w:tcW w:w="3081" w:type="dxa"/>
            <w:vAlign w:val="center"/>
          </w:tcPr>
          <w:p w14:paraId="402F32A6">
            <w:pPr>
              <w:spacing w:after="0" w:line="252" w:lineRule="auto"/>
              <w:ind w:firstLine="0"/>
            </w:pPr>
            <w:r>
              <w:rPr>
                <w:rFonts w:ascii="宋体" w:hAnsi="宋体" w:eastAsia="宋体"/>
                <w:b w:val="0"/>
                <w:sz w:val="17"/>
              </w:rPr>
              <w:t>1 : 0..*（出边）</w:t>
            </w:r>
          </w:p>
        </w:tc>
        <w:tc>
          <w:tcPr>
            <w:tcW w:w="3081" w:type="dxa"/>
            <w:vAlign w:val="center"/>
          </w:tcPr>
          <w:p w14:paraId="774B145B">
            <w:pPr>
              <w:spacing w:after="0" w:line="252" w:lineRule="auto"/>
              <w:ind w:firstLine="0"/>
            </w:pPr>
            <w:r>
              <w:rPr>
                <w:rFonts w:ascii="Consolas" w:hAnsi="Consolas" w:eastAsia="Consolas"/>
                <w:b w:val="0"/>
                <w:sz w:val="17"/>
              </w:rPr>
              <w:t>source_id</w:t>
            </w:r>
            <w:r>
              <w:rPr>
                <w:rFonts w:ascii="宋体" w:hAnsi="宋体" w:eastAsia="宋体"/>
                <w:b w:val="0"/>
                <w:sz w:val="17"/>
              </w:rPr>
              <w:t xml:space="preserve"> 外键</w:t>
            </w:r>
          </w:p>
        </w:tc>
      </w:tr>
      <w:tr w14:paraId="4D151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B4F2329">
            <w:pPr>
              <w:spacing w:after="0" w:line="252" w:lineRule="auto"/>
              <w:ind w:firstLine="0"/>
            </w:pPr>
            <w:r>
              <w:rPr>
                <w:rFonts w:ascii="宋体" w:hAnsi="宋体" w:eastAsia="宋体"/>
                <w:b w:val="0"/>
                <w:sz w:val="17"/>
              </w:rPr>
              <w:t>GraphNode → GraphEdge</w:t>
            </w:r>
          </w:p>
        </w:tc>
        <w:tc>
          <w:tcPr>
            <w:tcW w:w="3081" w:type="dxa"/>
            <w:vAlign w:val="center"/>
          </w:tcPr>
          <w:p w14:paraId="68F192EF">
            <w:pPr>
              <w:spacing w:after="0" w:line="252" w:lineRule="auto"/>
              <w:ind w:firstLine="0"/>
            </w:pPr>
            <w:r>
              <w:rPr>
                <w:rFonts w:ascii="宋体" w:hAnsi="宋体" w:eastAsia="宋体"/>
                <w:b w:val="0"/>
                <w:sz w:val="17"/>
              </w:rPr>
              <w:t>1 : 0..*（入边）</w:t>
            </w:r>
          </w:p>
        </w:tc>
        <w:tc>
          <w:tcPr>
            <w:tcW w:w="3081" w:type="dxa"/>
            <w:vAlign w:val="center"/>
          </w:tcPr>
          <w:p w14:paraId="1C4246EB">
            <w:pPr>
              <w:spacing w:after="0" w:line="252" w:lineRule="auto"/>
              <w:ind w:firstLine="0"/>
            </w:pPr>
            <w:r>
              <w:rPr>
                <w:rFonts w:ascii="Consolas" w:hAnsi="Consolas" w:eastAsia="Consolas"/>
                <w:b w:val="0"/>
                <w:sz w:val="17"/>
              </w:rPr>
              <w:t>target_id</w:t>
            </w:r>
            <w:r>
              <w:rPr>
                <w:rFonts w:ascii="宋体" w:hAnsi="宋体" w:eastAsia="宋体"/>
                <w:b w:val="0"/>
                <w:sz w:val="17"/>
              </w:rPr>
              <w:t xml:space="preserve"> 外键</w:t>
            </w:r>
          </w:p>
        </w:tc>
      </w:tr>
      <w:tr w14:paraId="4C50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A07310">
            <w:pPr>
              <w:spacing w:after="0" w:line="252" w:lineRule="auto"/>
              <w:ind w:firstLine="0"/>
            </w:pPr>
            <w:r>
              <w:rPr>
                <w:rFonts w:ascii="宋体" w:hAnsi="宋体" w:eastAsia="宋体"/>
                <w:b w:val="0"/>
                <w:sz w:val="17"/>
              </w:rPr>
              <w:t>Document → GraphNode</w:t>
            </w:r>
          </w:p>
        </w:tc>
        <w:tc>
          <w:tcPr>
            <w:tcW w:w="3081" w:type="dxa"/>
            <w:vAlign w:val="center"/>
          </w:tcPr>
          <w:p w14:paraId="3A5B566B">
            <w:pPr>
              <w:spacing w:after="0" w:line="252" w:lineRule="auto"/>
              <w:ind w:firstLine="0"/>
            </w:pPr>
            <w:r>
              <w:rPr>
                <w:rFonts w:ascii="宋体" w:hAnsi="宋体" w:eastAsia="宋体"/>
                <w:b w:val="0"/>
                <w:sz w:val="17"/>
              </w:rPr>
              <w:t>1 : 0..*</w:t>
            </w:r>
          </w:p>
        </w:tc>
        <w:tc>
          <w:tcPr>
            <w:tcW w:w="3081" w:type="dxa"/>
            <w:vAlign w:val="center"/>
          </w:tcPr>
          <w:p w14:paraId="1A38D0B6">
            <w:pPr>
              <w:spacing w:after="0" w:line="252" w:lineRule="auto"/>
              <w:ind w:firstLine="0"/>
            </w:pPr>
            <w:r>
              <w:rPr>
                <w:rFonts w:ascii="Consolas" w:hAnsi="Consolas" w:eastAsia="Consolas"/>
                <w:b w:val="0"/>
                <w:sz w:val="17"/>
              </w:rPr>
              <w:t>document_id</w:t>
            </w:r>
            <w:r>
              <w:rPr>
                <w:rFonts w:ascii="宋体" w:hAnsi="宋体" w:eastAsia="宋体"/>
                <w:b w:val="0"/>
                <w:sz w:val="17"/>
              </w:rPr>
              <w:t xml:space="preserve"> 可空；文档节点用于图谱权限裁剪</w:t>
            </w:r>
          </w:p>
        </w:tc>
      </w:tr>
    </w:tbl>
    <w:p w14:paraId="160167C1">
      <w:pPr>
        <w:spacing w:after="20"/>
      </w:pPr>
    </w:p>
    <w:p w14:paraId="7707FE9A">
      <w:pPr>
        <w:pStyle w:val="5"/>
      </w:pPr>
      <w:bookmarkStart w:id="393" w:name="_Toc17320"/>
      <w:r>
        <w:rPr>
          <w:rFonts w:ascii="宋体" w:hAnsi="宋体" w:eastAsia="宋体"/>
          <w:b/>
          <w:sz w:val="24"/>
        </w:rPr>
        <w:t>4.5 系统/模块类视图</w:t>
      </w:r>
      <w:bookmarkEnd w:id="393"/>
    </w:p>
    <w:p w14:paraId="4CA6BD7F">
      <w:r>
        <w:rPr>
          <w:rFonts w:ascii="宋体" w:hAnsi="宋体" w:eastAsia="宋体"/>
          <w:b w:val="0"/>
          <w:sz w:val="21"/>
        </w:rPr>
        <w:t>为补充领域类图只展示核心实体、未展开前端页面和后端控制器的不足，系统模块关系可由以下两层图说明：</w:t>
      </w:r>
    </w:p>
    <w:p w14:paraId="3C450C86">
      <w:pPr>
        <w:keepNext/>
        <w:spacing w:before="120" w:after="80"/>
        <w:ind w:firstLine="0"/>
        <w:jc w:val="center"/>
      </w:pPr>
      <w:r>
        <w:drawing>
          <wp:inline distT="0" distB="0" distL="114300" distR="114300">
            <wp:extent cx="5623560" cy="5768340"/>
            <wp:effectExtent l="0" t="0" r="152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623560" cy="5768599"/>
                    </a:xfrm>
                    <a:prstGeom prst="rect">
                      <a:avLst/>
                    </a:prstGeom>
                  </pic:spPr>
                </pic:pic>
              </a:graphicData>
            </a:graphic>
          </wp:inline>
        </w:drawing>
      </w:r>
    </w:p>
    <w:p w14:paraId="5F96F89D">
      <w:pPr>
        <w:pStyle w:val="15"/>
      </w:pPr>
      <w:r>
        <w:rPr>
          <w:rFonts w:ascii="宋体" w:hAnsi="宋体" w:eastAsia="宋体"/>
          <w:b w:val="0"/>
          <w:color w:val="6E7B90"/>
          <w:sz w:val="17"/>
        </w:rPr>
        <w:t>图 4-2 系统构件图</w:t>
      </w:r>
    </w:p>
    <w:p w14:paraId="2CB90A68">
      <w:pPr>
        <w:keepNext/>
        <w:spacing w:before="120" w:after="80"/>
        <w:ind w:firstLine="0"/>
        <w:jc w:val="center"/>
      </w:pPr>
      <w:r>
        <w:drawing>
          <wp:inline distT="0" distB="0" distL="114300" distR="114300">
            <wp:extent cx="5623560" cy="2964180"/>
            <wp:effectExtent l="0" t="0" r="152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623560" cy="2964225"/>
                    </a:xfrm>
                    <a:prstGeom prst="rect">
                      <a:avLst/>
                    </a:prstGeom>
                  </pic:spPr>
                </pic:pic>
              </a:graphicData>
            </a:graphic>
          </wp:inline>
        </w:drawing>
      </w:r>
    </w:p>
    <w:p w14:paraId="00D8FE40">
      <w:pPr>
        <w:pStyle w:val="15"/>
      </w:pPr>
      <w:r>
        <w:rPr>
          <w:rFonts w:ascii="宋体" w:hAnsi="宋体" w:eastAsia="宋体"/>
          <w:b w:val="0"/>
          <w:color w:val="6E7B90"/>
          <w:sz w:val="17"/>
        </w:rPr>
        <w:t>图 4-3 三层架构图</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460"/>
      </w:tblGrid>
      <w:tr w14:paraId="2A5D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2D5BC1D">
            <w:pPr>
              <w:spacing w:after="0" w:line="252" w:lineRule="auto"/>
              <w:ind w:firstLine="0"/>
            </w:pPr>
            <w:r>
              <w:rPr>
                <w:rFonts w:ascii="宋体" w:hAnsi="宋体" w:eastAsia="宋体"/>
                <w:b/>
                <w:sz w:val="17"/>
              </w:rPr>
              <w:t>层次</w:t>
            </w:r>
          </w:p>
        </w:tc>
        <w:tc>
          <w:tcPr>
            <w:tcW w:w="2310" w:type="dxa"/>
            <w:shd w:val="clear" w:color="auto" w:fill="E6F6F2"/>
            <w:vAlign w:val="center"/>
          </w:tcPr>
          <w:p w14:paraId="3073F638">
            <w:pPr>
              <w:spacing w:after="0" w:line="252" w:lineRule="auto"/>
              <w:ind w:firstLine="0"/>
            </w:pPr>
            <w:r>
              <w:rPr>
                <w:rFonts w:ascii="宋体" w:hAnsi="宋体" w:eastAsia="宋体"/>
                <w:b/>
                <w:sz w:val="17"/>
              </w:rPr>
              <w:t>模块/类</w:t>
            </w:r>
          </w:p>
        </w:tc>
        <w:tc>
          <w:tcPr>
            <w:tcW w:w="2310" w:type="dxa"/>
            <w:shd w:val="clear" w:color="auto" w:fill="E6F6F2"/>
            <w:vAlign w:val="center"/>
          </w:tcPr>
          <w:p w14:paraId="46EC081E">
            <w:pPr>
              <w:spacing w:after="0" w:line="252" w:lineRule="auto"/>
              <w:ind w:firstLine="0"/>
            </w:pPr>
            <w:r>
              <w:rPr>
                <w:rFonts w:ascii="宋体" w:hAnsi="宋体" w:eastAsia="宋体"/>
                <w:b/>
                <w:sz w:val="17"/>
              </w:rPr>
              <w:t>主要职责</w:t>
            </w:r>
          </w:p>
        </w:tc>
        <w:tc>
          <w:tcPr>
            <w:tcW w:w="2310" w:type="dxa"/>
            <w:shd w:val="clear" w:color="auto" w:fill="E6F6F2"/>
            <w:vAlign w:val="center"/>
          </w:tcPr>
          <w:p w14:paraId="32AA3B01">
            <w:pPr>
              <w:spacing w:after="0" w:line="252" w:lineRule="auto"/>
              <w:ind w:firstLine="0"/>
            </w:pPr>
            <w:r>
              <w:rPr>
                <w:rFonts w:ascii="宋体" w:hAnsi="宋体" w:eastAsia="宋体"/>
                <w:b/>
                <w:sz w:val="17"/>
              </w:rPr>
              <w:t>对应实现</w:t>
            </w:r>
          </w:p>
        </w:tc>
      </w:tr>
      <w:tr w14:paraId="2D49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2ACF7F3">
            <w:pPr>
              <w:spacing w:after="0" w:line="252" w:lineRule="auto"/>
              <w:ind w:firstLine="0"/>
            </w:pPr>
            <w:r>
              <w:rPr>
                <w:rFonts w:ascii="宋体" w:hAnsi="宋体" w:eastAsia="宋体"/>
                <w:b w:val="0"/>
                <w:sz w:val="17"/>
              </w:rPr>
              <w:t>表现层</w:t>
            </w:r>
          </w:p>
        </w:tc>
        <w:tc>
          <w:tcPr>
            <w:tcW w:w="2310" w:type="dxa"/>
            <w:vAlign w:val="center"/>
          </w:tcPr>
          <w:p w14:paraId="4FC7E112">
            <w:pPr>
              <w:spacing w:after="0" w:line="252" w:lineRule="auto"/>
              <w:ind w:firstLine="0"/>
            </w:pPr>
            <w:r>
              <w:rPr>
                <w:rFonts w:ascii="宋体" w:hAnsi="宋体" w:eastAsia="宋体"/>
                <w:b w:val="0"/>
                <w:sz w:val="17"/>
              </w:rPr>
              <w:t>Vue Views、AppShell、PageHeader、BaseChart、EmptyState</w:t>
            </w:r>
          </w:p>
        </w:tc>
        <w:tc>
          <w:tcPr>
            <w:tcW w:w="2310" w:type="dxa"/>
            <w:vAlign w:val="center"/>
          </w:tcPr>
          <w:p w14:paraId="0C59BB5E">
            <w:pPr>
              <w:spacing w:after="0" w:line="252" w:lineRule="auto"/>
              <w:ind w:firstLine="0"/>
            </w:pPr>
            <w:r>
              <w:rPr>
                <w:rFonts w:ascii="宋体" w:hAnsi="宋体" w:eastAsia="宋体"/>
                <w:b w:val="0"/>
                <w:sz w:val="17"/>
              </w:rPr>
              <w:t>页面路由、布局、图表、空状态、交互反馈</w:t>
            </w:r>
          </w:p>
        </w:tc>
        <w:tc>
          <w:tcPr>
            <w:tcW w:w="2310" w:type="dxa"/>
            <w:vAlign w:val="center"/>
          </w:tcPr>
          <w:p w14:paraId="38B33CFA">
            <w:pPr>
              <w:spacing w:after="0" w:line="252" w:lineRule="auto"/>
              <w:ind w:firstLine="0"/>
            </w:pPr>
            <w:r>
              <w:rPr>
                <w:rFonts w:ascii="Consolas" w:hAnsi="Consolas" w:eastAsia="Consolas"/>
                <w:b w:val="0"/>
                <w:sz w:val="17"/>
              </w:rPr>
              <w:t>frontend/src/views/</w:t>
            </w:r>
            <w:r>
              <w:rPr>
                <w:rFonts w:ascii="宋体" w:hAnsi="宋体" w:eastAsia="宋体"/>
                <w:b w:val="0"/>
                <w:sz w:val="17"/>
              </w:rPr>
              <w:t>、</w:t>
            </w:r>
            <w:r>
              <w:rPr>
                <w:rFonts w:ascii="Consolas" w:hAnsi="Consolas" w:eastAsia="Consolas"/>
                <w:b w:val="0"/>
                <w:sz w:val="17"/>
              </w:rPr>
              <w:t>frontend/src/components/</w:t>
            </w:r>
          </w:p>
        </w:tc>
      </w:tr>
      <w:tr w14:paraId="7B8C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3AC417">
            <w:pPr>
              <w:spacing w:after="0" w:line="252" w:lineRule="auto"/>
              <w:ind w:firstLine="0"/>
            </w:pPr>
            <w:r>
              <w:rPr>
                <w:rFonts w:ascii="宋体" w:hAnsi="宋体" w:eastAsia="宋体"/>
                <w:b w:val="0"/>
                <w:sz w:val="17"/>
              </w:rPr>
              <w:t>接口层</w:t>
            </w:r>
          </w:p>
        </w:tc>
        <w:tc>
          <w:tcPr>
            <w:tcW w:w="2310" w:type="dxa"/>
            <w:vAlign w:val="center"/>
          </w:tcPr>
          <w:p w14:paraId="3FF7ED3A">
            <w:pPr>
              <w:spacing w:after="0" w:line="252" w:lineRule="auto"/>
              <w:ind w:firstLine="0"/>
            </w:pPr>
            <w:r>
              <w:rPr>
                <w:rFonts w:ascii="宋体" w:hAnsi="宋体" w:eastAsia="宋体"/>
                <w:b w:val="0"/>
                <w:sz w:val="17"/>
              </w:rPr>
              <w:t xml:space="preserve">Flask </w:t>
            </w:r>
            <w:r>
              <w:rPr>
                <w:rFonts w:ascii="Consolas" w:hAnsi="Consolas" w:eastAsia="Consolas"/>
                <w:b w:val="0"/>
                <w:sz w:val="17"/>
              </w:rPr>
              <w:t>api</w:t>
            </w:r>
            <w:r>
              <w:rPr>
                <w:rFonts w:ascii="宋体" w:hAnsi="宋体" w:eastAsia="宋体"/>
                <w:b w:val="0"/>
                <w:sz w:val="17"/>
              </w:rPr>
              <w:t xml:space="preserve"> Blueprint</w:t>
            </w:r>
          </w:p>
        </w:tc>
        <w:tc>
          <w:tcPr>
            <w:tcW w:w="2310" w:type="dxa"/>
            <w:vAlign w:val="center"/>
          </w:tcPr>
          <w:p w14:paraId="535AFDDA">
            <w:pPr>
              <w:spacing w:after="0" w:line="252" w:lineRule="auto"/>
              <w:ind w:firstLine="0"/>
            </w:pPr>
            <w:r>
              <w:rPr>
                <w:rFonts w:ascii="宋体" w:hAnsi="宋体" w:eastAsia="宋体"/>
                <w:b w:val="0"/>
                <w:sz w:val="17"/>
              </w:rPr>
              <w:t xml:space="preserve">统一 </w:t>
            </w:r>
            <w:r>
              <w:rPr>
                <w:rFonts w:ascii="Consolas" w:hAnsi="Consolas" w:eastAsia="Consolas"/>
                <w:b w:val="0"/>
                <w:sz w:val="17"/>
              </w:rPr>
              <w:t>/api</w:t>
            </w:r>
            <w:r>
              <w:rPr>
                <w:rFonts w:ascii="宋体" w:hAnsi="宋体" w:eastAsia="宋体"/>
                <w:b w:val="0"/>
                <w:sz w:val="17"/>
              </w:rPr>
              <w:t>、会话校验、管理员校验、JSON 序列化、错误码</w:t>
            </w:r>
          </w:p>
        </w:tc>
        <w:tc>
          <w:tcPr>
            <w:tcW w:w="2310" w:type="dxa"/>
            <w:vAlign w:val="center"/>
          </w:tcPr>
          <w:p w14:paraId="59F3F814">
            <w:pPr>
              <w:spacing w:after="0" w:line="252" w:lineRule="auto"/>
              <w:ind w:firstLine="0"/>
            </w:pPr>
            <w:r>
              <w:rPr>
                <w:rFonts w:ascii="Consolas" w:hAnsi="Consolas" w:eastAsia="Consolas"/>
                <w:b w:val="0"/>
                <w:sz w:val="17"/>
              </w:rPr>
              <w:t>app/api.py</w:t>
            </w:r>
          </w:p>
        </w:tc>
      </w:tr>
      <w:tr w14:paraId="517C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CB4DDE">
            <w:pPr>
              <w:spacing w:after="0" w:line="252" w:lineRule="auto"/>
              <w:ind w:firstLine="0"/>
            </w:pPr>
            <w:r>
              <w:rPr>
                <w:rFonts w:ascii="宋体" w:hAnsi="宋体" w:eastAsia="宋体"/>
                <w:b w:val="0"/>
                <w:sz w:val="17"/>
              </w:rPr>
              <w:t>业务服务层</w:t>
            </w:r>
          </w:p>
        </w:tc>
        <w:tc>
          <w:tcPr>
            <w:tcW w:w="2310" w:type="dxa"/>
            <w:vAlign w:val="center"/>
          </w:tcPr>
          <w:p w14:paraId="36D907A6">
            <w:pPr>
              <w:spacing w:after="0" w:line="252" w:lineRule="auto"/>
              <w:ind w:firstLine="0"/>
            </w:pPr>
            <w:r>
              <w:rPr>
                <w:rFonts w:ascii="Consolas" w:hAnsi="Consolas" w:eastAsia="Consolas"/>
                <w:b w:val="0"/>
                <w:sz w:val="17"/>
              </w:rPr>
              <w:t>rag.py</w:t>
            </w:r>
            <w:r>
              <w:rPr>
                <w:rFonts w:ascii="宋体" w:hAnsi="宋体" w:eastAsia="宋体"/>
                <w:b w:val="0"/>
                <w:sz w:val="17"/>
              </w:rPr>
              <w:t>、</w:t>
            </w:r>
            <w:r>
              <w:rPr>
                <w:rFonts w:ascii="Consolas" w:hAnsi="Consolas" w:eastAsia="Consolas"/>
                <w:b w:val="0"/>
                <w:sz w:val="17"/>
              </w:rPr>
              <w:t>graph.py</w:t>
            </w:r>
          </w:p>
        </w:tc>
        <w:tc>
          <w:tcPr>
            <w:tcW w:w="2310" w:type="dxa"/>
            <w:vAlign w:val="center"/>
          </w:tcPr>
          <w:p w14:paraId="304E1B94">
            <w:pPr>
              <w:spacing w:after="0" w:line="252" w:lineRule="auto"/>
              <w:ind w:firstLine="0"/>
            </w:pPr>
            <w:r>
              <w:rPr>
                <w:rFonts w:ascii="宋体" w:hAnsi="宋体" w:eastAsia="宋体"/>
                <w:b w:val="0"/>
                <w:sz w:val="17"/>
              </w:rPr>
              <w:t>切分/检索/问答、图谱同步/裁剪</w:t>
            </w:r>
          </w:p>
        </w:tc>
        <w:tc>
          <w:tcPr>
            <w:tcW w:w="2310" w:type="dxa"/>
            <w:vAlign w:val="center"/>
          </w:tcPr>
          <w:p w14:paraId="60C5E6D2">
            <w:pPr>
              <w:spacing w:after="0" w:line="252" w:lineRule="auto"/>
              <w:ind w:firstLine="0"/>
            </w:pPr>
            <w:r>
              <w:rPr>
                <w:rFonts w:ascii="Consolas" w:hAnsi="Consolas" w:eastAsia="Consolas"/>
                <w:b w:val="0"/>
                <w:sz w:val="17"/>
              </w:rPr>
              <w:t>app/services/</w:t>
            </w:r>
          </w:p>
        </w:tc>
      </w:tr>
      <w:tr w14:paraId="695F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540AEB">
            <w:pPr>
              <w:spacing w:after="0" w:line="252" w:lineRule="auto"/>
              <w:ind w:firstLine="0"/>
            </w:pPr>
            <w:r>
              <w:rPr>
                <w:rFonts w:ascii="宋体" w:hAnsi="宋体" w:eastAsia="宋体"/>
                <w:b w:val="0"/>
                <w:sz w:val="17"/>
              </w:rPr>
              <w:t>数据访问层</w:t>
            </w:r>
          </w:p>
        </w:tc>
        <w:tc>
          <w:tcPr>
            <w:tcW w:w="2310" w:type="dxa"/>
            <w:vAlign w:val="center"/>
          </w:tcPr>
          <w:p w14:paraId="7D82D876">
            <w:pPr>
              <w:spacing w:after="0" w:line="252" w:lineRule="auto"/>
              <w:ind w:firstLine="0"/>
            </w:pPr>
            <w:r>
              <w:rPr>
                <w:rFonts w:ascii="宋体" w:hAnsi="宋体" w:eastAsia="宋体"/>
                <w:b w:val="0"/>
                <w:sz w:val="17"/>
              </w:rPr>
              <w:t>SQLAlchemy ORM 模型</w:t>
            </w:r>
          </w:p>
        </w:tc>
        <w:tc>
          <w:tcPr>
            <w:tcW w:w="2310" w:type="dxa"/>
            <w:vAlign w:val="center"/>
          </w:tcPr>
          <w:p w14:paraId="374ABDAD">
            <w:pPr>
              <w:spacing w:after="0" w:line="252" w:lineRule="auto"/>
              <w:ind w:firstLine="0"/>
            </w:pPr>
            <w:r>
              <w:rPr>
                <w:rFonts w:ascii="宋体" w:hAnsi="宋体" w:eastAsia="宋体"/>
                <w:b w:val="0"/>
                <w:sz w:val="17"/>
              </w:rPr>
              <w:t>表映射、关系、约束、查询</w:t>
            </w:r>
          </w:p>
        </w:tc>
        <w:tc>
          <w:tcPr>
            <w:tcW w:w="2310" w:type="dxa"/>
            <w:vAlign w:val="center"/>
          </w:tcPr>
          <w:p w14:paraId="3AACD5C8">
            <w:pPr>
              <w:spacing w:after="0" w:line="252" w:lineRule="auto"/>
              <w:ind w:firstLine="0"/>
            </w:pPr>
            <w:r>
              <w:rPr>
                <w:rFonts w:ascii="Consolas" w:hAnsi="Consolas" w:eastAsia="Consolas"/>
                <w:b w:val="0"/>
                <w:sz w:val="17"/>
              </w:rPr>
              <w:t>app/models.py</w:t>
            </w:r>
          </w:p>
        </w:tc>
      </w:tr>
      <w:tr w14:paraId="0F05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81813B">
            <w:pPr>
              <w:spacing w:after="0" w:line="252" w:lineRule="auto"/>
              <w:ind w:firstLine="0"/>
            </w:pPr>
            <w:r>
              <w:rPr>
                <w:rFonts w:ascii="宋体" w:hAnsi="宋体" w:eastAsia="宋体"/>
                <w:b w:val="0"/>
                <w:sz w:val="17"/>
              </w:rPr>
              <w:t>基础设施层</w:t>
            </w:r>
          </w:p>
        </w:tc>
        <w:tc>
          <w:tcPr>
            <w:tcW w:w="2310" w:type="dxa"/>
            <w:vAlign w:val="center"/>
          </w:tcPr>
          <w:p w14:paraId="00F3DA0A">
            <w:pPr>
              <w:spacing w:after="0" w:line="252" w:lineRule="auto"/>
              <w:ind w:firstLine="0"/>
            </w:pPr>
            <w:r>
              <w:rPr>
                <w:rFonts w:ascii="宋体" w:hAnsi="宋体" w:eastAsia="宋体"/>
                <w:b w:val="0"/>
                <w:sz w:val="17"/>
              </w:rPr>
              <w:t>SQLite、Flask-Login、Werkzeug、jieba、ECharts</w:t>
            </w:r>
          </w:p>
        </w:tc>
        <w:tc>
          <w:tcPr>
            <w:tcW w:w="2310" w:type="dxa"/>
            <w:vAlign w:val="center"/>
          </w:tcPr>
          <w:p w14:paraId="0F4A1ABF">
            <w:pPr>
              <w:spacing w:after="0" w:line="252" w:lineRule="auto"/>
              <w:ind w:firstLine="0"/>
            </w:pPr>
            <w:r>
              <w:rPr>
                <w:rFonts w:ascii="宋体" w:hAnsi="宋体" w:eastAsia="宋体"/>
                <w:b w:val="0"/>
                <w:sz w:val="17"/>
              </w:rPr>
              <w:t>持久化、会话、密码哈希、分词、可视化</w:t>
            </w:r>
          </w:p>
        </w:tc>
        <w:tc>
          <w:tcPr>
            <w:tcW w:w="2310" w:type="dxa"/>
            <w:vAlign w:val="center"/>
          </w:tcPr>
          <w:p w14:paraId="7CCDA4EF">
            <w:pPr>
              <w:spacing w:after="0" w:line="252" w:lineRule="auto"/>
              <w:ind w:firstLine="0"/>
            </w:pPr>
            <w:r>
              <w:rPr>
                <w:rFonts w:ascii="Consolas" w:hAnsi="Consolas" w:eastAsia="Consolas"/>
                <w:b w:val="0"/>
                <w:sz w:val="17"/>
              </w:rPr>
              <w:t>instance/knowledge.db</w:t>
            </w:r>
            <w:r>
              <w:rPr>
                <w:rFonts w:ascii="宋体" w:hAnsi="宋体" w:eastAsia="宋体"/>
                <w:b w:val="0"/>
                <w:sz w:val="17"/>
              </w:rPr>
              <w:t>、依赖库</w:t>
            </w:r>
          </w:p>
        </w:tc>
      </w:tr>
      <w:tr w14:paraId="0550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FBCD2E">
            <w:pPr>
              <w:spacing w:after="0" w:line="252" w:lineRule="auto"/>
              <w:ind w:firstLine="0"/>
            </w:pPr>
            <w:r>
              <w:rPr>
                <w:rFonts w:ascii="宋体" w:hAnsi="宋体" w:eastAsia="宋体"/>
                <w:b w:val="0"/>
                <w:sz w:val="17"/>
              </w:rPr>
              <w:t>安全横切</w:t>
            </w:r>
          </w:p>
        </w:tc>
        <w:tc>
          <w:tcPr>
            <w:tcW w:w="2310" w:type="dxa"/>
            <w:vAlign w:val="center"/>
          </w:tcPr>
          <w:p w14:paraId="283CC112">
            <w:pPr>
              <w:spacing w:after="0" w:line="252" w:lineRule="auto"/>
              <w:ind w:firstLine="0"/>
            </w:pPr>
            <w:r>
              <w:rPr>
                <w:rFonts w:ascii="Consolas" w:hAnsi="Consolas" w:eastAsia="Consolas"/>
                <w:b w:val="0"/>
                <w:sz w:val="17"/>
              </w:rPr>
              <w:t>RateLimiter</w:t>
            </w:r>
            <w:r>
              <w:rPr>
                <w:rFonts w:ascii="宋体" w:hAnsi="宋体" w:eastAsia="宋体"/>
                <w:b w:val="0"/>
                <w:sz w:val="17"/>
              </w:rPr>
              <w:t>、</w:t>
            </w:r>
            <w:r>
              <w:rPr>
                <w:rFonts w:ascii="Consolas" w:hAnsi="Consolas" w:eastAsia="Consolas"/>
                <w:b w:val="0"/>
                <w:sz w:val="17"/>
              </w:rPr>
              <w:t>audit_detail</w:t>
            </w:r>
            <w:r>
              <w:rPr>
                <w:rFonts w:ascii="宋体" w:hAnsi="宋体" w:eastAsia="宋体"/>
                <w:b w:val="0"/>
                <w:sz w:val="17"/>
              </w:rPr>
              <w:t>、</w:t>
            </w:r>
            <w:r>
              <w:rPr>
                <w:rFonts w:ascii="Consolas" w:hAnsi="Consolas" w:eastAsia="Consolas"/>
                <w:b w:val="0"/>
                <w:sz w:val="17"/>
              </w:rPr>
              <w:t>can_view_document</w:t>
            </w:r>
          </w:p>
        </w:tc>
        <w:tc>
          <w:tcPr>
            <w:tcW w:w="2310" w:type="dxa"/>
            <w:vAlign w:val="center"/>
          </w:tcPr>
          <w:p w14:paraId="5523D845">
            <w:pPr>
              <w:spacing w:after="0" w:line="252" w:lineRule="auto"/>
              <w:ind w:firstLine="0"/>
            </w:pPr>
            <w:r>
              <w:rPr>
                <w:rFonts w:ascii="宋体" w:hAnsi="宋体" w:eastAsia="宋体"/>
                <w:b w:val="0"/>
                <w:sz w:val="17"/>
              </w:rPr>
              <w:t>限流、审计文案、密级判定</w:t>
            </w:r>
          </w:p>
        </w:tc>
        <w:tc>
          <w:tcPr>
            <w:tcW w:w="2310" w:type="dxa"/>
            <w:vAlign w:val="center"/>
          </w:tcPr>
          <w:p w14:paraId="3D99133F">
            <w:pPr>
              <w:spacing w:after="0" w:line="252" w:lineRule="auto"/>
              <w:ind w:firstLine="0"/>
            </w:pPr>
            <w:r>
              <w:rPr>
                <w:rFonts w:ascii="Consolas" w:hAnsi="Consolas" w:eastAsia="Consolas"/>
                <w:b w:val="0"/>
                <w:sz w:val="17"/>
              </w:rPr>
              <w:t>app/utils.py</w:t>
            </w:r>
            <w:r>
              <w:rPr>
                <w:rFonts w:ascii="宋体" w:hAnsi="宋体" w:eastAsia="宋体"/>
                <w:b w:val="0"/>
                <w:sz w:val="17"/>
              </w:rPr>
              <w:t>、</w:t>
            </w:r>
            <w:r>
              <w:rPr>
                <w:rFonts w:ascii="Consolas" w:hAnsi="Consolas" w:eastAsia="Consolas"/>
                <w:b w:val="0"/>
                <w:sz w:val="17"/>
              </w:rPr>
              <w:t>app/services/rag.py</w:t>
            </w:r>
          </w:p>
        </w:tc>
      </w:tr>
    </w:tbl>
    <w:p w14:paraId="44CF5D5F">
      <w:pPr>
        <w:spacing w:after="20"/>
      </w:pPr>
    </w:p>
    <w:p w14:paraId="73B935A3">
      <w:r>
        <w:rPr>
          <w:rFonts w:ascii="宋体" w:hAnsi="宋体" w:eastAsia="宋体"/>
          <w:b/>
          <w:sz w:val="21"/>
        </w:rPr>
        <w:t>构件图图例</w:t>
      </w:r>
      <w:r>
        <w:rPr>
          <w:rFonts w:ascii="宋体" w:hAnsi="宋体" w:eastAsia="宋体"/>
          <w:b w:val="0"/>
          <w:sz w:val="21"/>
        </w:rPr>
        <w:t>：矩形构件表示可替换的软件单元，箭头表示依赖/调用方向；</w:t>
      </w:r>
      <w:r>
        <w:rPr>
          <w:rFonts w:ascii="Consolas" w:hAnsi="Consolas" w:eastAsia="Consolas"/>
          <w:b w:val="0"/>
          <w:sz w:val="19"/>
        </w:rPr>
        <w:t>templates</w:t>
      </w:r>
      <w:r>
        <w:rPr>
          <w:rFonts w:ascii="宋体" w:hAnsi="宋体" w:eastAsia="宋体"/>
          <w:b w:val="0"/>
          <w:sz w:val="21"/>
        </w:rPr>
        <w:t>/</w:t>
      </w:r>
      <w:r>
        <w:rPr>
          <w:rFonts w:ascii="Consolas" w:hAnsi="Consolas" w:eastAsia="Consolas"/>
          <w:b w:val="0"/>
          <w:sz w:val="19"/>
        </w:rPr>
        <w:t>static</w:t>
      </w:r>
      <w:r>
        <w:rPr>
          <w:rFonts w:ascii="宋体" w:hAnsi="宋体" w:eastAsia="宋体"/>
          <w:b w:val="0"/>
          <w:sz w:val="21"/>
        </w:rPr>
        <w:t xml:space="preserve"> 与蓝图属于旧页面兼容层，V2.0 的主界面由 Vue 前端通过 REST API 调用同一业务服务。</w:t>
      </w:r>
    </w:p>
    <w:p w14:paraId="063814CE">
      <w:r>
        <w:rPr>
          <w:rFonts w:ascii="宋体" w:hAnsi="宋体" w:eastAsia="宋体"/>
          <w:b/>
          <w:sz w:val="21"/>
        </w:rPr>
        <w:t>三层架构图图例</w:t>
      </w:r>
      <w:r>
        <w:rPr>
          <w:rFonts w:ascii="宋体" w:hAnsi="宋体" w:eastAsia="宋体"/>
          <w:b w:val="0"/>
          <w:sz w:val="21"/>
        </w:rPr>
        <w:t>：UI 层负责展示，Business 层负责权限、文档、RAG、图谱、审计，Infrastructure 层提供 ORM/SQLite、会话、密码哈希、可选 LLM API 与启停日志。</w:t>
      </w:r>
    </w:p>
    <w:p w14:paraId="4C5C2352">
      <w:pPr>
        <w:pStyle w:val="5"/>
      </w:pPr>
      <w:bookmarkStart w:id="394" w:name="_Toc4461"/>
      <w:r>
        <w:rPr>
          <w:rFonts w:ascii="宋体" w:hAnsi="宋体" w:eastAsia="宋体"/>
          <w:b/>
          <w:sz w:val="24"/>
        </w:rPr>
        <w:t>4.6 类图与需求/代码对应</w:t>
      </w:r>
      <w:bookmarkEnd w:id="39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1EC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54FDA97">
            <w:pPr>
              <w:spacing w:after="0" w:line="252" w:lineRule="auto"/>
              <w:ind w:firstLine="0"/>
            </w:pPr>
            <w:r>
              <w:rPr>
                <w:rFonts w:ascii="宋体" w:hAnsi="宋体" w:eastAsia="宋体"/>
                <w:b/>
                <w:sz w:val="17"/>
              </w:rPr>
              <w:t>需求组</w:t>
            </w:r>
          </w:p>
        </w:tc>
        <w:tc>
          <w:tcPr>
            <w:tcW w:w="2310" w:type="dxa"/>
            <w:shd w:val="clear" w:color="auto" w:fill="E6F6F2"/>
            <w:vAlign w:val="center"/>
          </w:tcPr>
          <w:p w14:paraId="0B52D913">
            <w:pPr>
              <w:spacing w:after="0" w:line="252" w:lineRule="auto"/>
              <w:ind w:firstLine="0"/>
            </w:pPr>
            <w:r>
              <w:rPr>
                <w:rFonts w:ascii="宋体" w:hAnsi="宋体" w:eastAsia="宋体"/>
                <w:b/>
                <w:sz w:val="17"/>
              </w:rPr>
              <w:t>主要类/服务</w:t>
            </w:r>
          </w:p>
        </w:tc>
        <w:tc>
          <w:tcPr>
            <w:tcW w:w="2310" w:type="dxa"/>
            <w:shd w:val="clear" w:color="auto" w:fill="E6F6F2"/>
            <w:vAlign w:val="center"/>
          </w:tcPr>
          <w:p w14:paraId="0B215330">
            <w:pPr>
              <w:spacing w:after="0" w:line="252" w:lineRule="auto"/>
              <w:ind w:firstLine="0"/>
            </w:pPr>
            <w:r>
              <w:rPr>
                <w:rFonts w:ascii="宋体" w:hAnsi="宋体" w:eastAsia="宋体"/>
                <w:b/>
                <w:sz w:val="17"/>
              </w:rPr>
              <w:t>关键行为</w:t>
            </w:r>
          </w:p>
        </w:tc>
        <w:tc>
          <w:tcPr>
            <w:tcW w:w="2310" w:type="dxa"/>
            <w:shd w:val="clear" w:color="auto" w:fill="E6F6F2"/>
            <w:vAlign w:val="center"/>
          </w:tcPr>
          <w:p w14:paraId="5E3F097B">
            <w:pPr>
              <w:spacing w:after="0" w:line="252" w:lineRule="auto"/>
              <w:ind w:firstLine="0"/>
            </w:pPr>
            <w:r>
              <w:rPr>
                <w:rFonts w:ascii="宋体" w:hAnsi="宋体" w:eastAsia="宋体"/>
                <w:b/>
                <w:sz w:val="17"/>
              </w:rPr>
              <w:t>证据</w:t>
            </w:r>
          </w:p>
        </w:tc>
      </w:tr>
      <w:tr w14:paraId="7A4F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508E5E">
            <w:pPr>
              <w:spacing w:after="0" w:line="252" w:lineRule="auto"/>
              <w:ind w:firstLine="0"/>
            </w:pPr>
            <w:r>
              <w:rPr>
                <w:rFonts w:ascii="宋体" w:hAnsi="宋体" w:eastAsia="宋体"/>
                <w:b w:val="0"/>
                <w:sz w:val="17"/>
              </w:rPr>
              <w:t>认证与权限</w:t>
            </w:r>
          </w:p>
        </w:tc>
        <w:tc>
          <w:tcPr>
            <w:tcW w:w="2310" w:type="dxa"/>
            <w:vAlign w:val="center"/>
          </w:tcPr>
          <w:p w14:paraId="1F3BDABE">
            <w:pPr>
              <w:spacing w:after="0" w:line="252" w:lineRule="auto"/>
              <w:ind w:firstLine="0"/>
            </w:pPr>
            <w:r>
              <w:rPr>
                <w:rFonts w:ascii="Consolas" w:hAnsi="Consolas" w:eastAsia="Consolas"/>
                <w:b w:val="0"/>
                <w:sz w:val="17"/>
              </w:rPr>
              <w:t>User</w:t>
            </w:r>
            <w:r>
              <w:rPr>
                <w:rFonts w:ascii="宋体" w:hAnsi="宋体" w:eastAsia="宋体"/>
                <w:b w:val="0"/>
                <w:sz w:val="17"/>
              </w:rPr>
              <w:t>、</w:t>
            </w:r>
            <w:r>
              <w:rPr>
                <w:rFonts w:ascii="Consolas" w:hAnsi="Consolas" w:eastAsia="Consolas"/>
                <w:b w:val="0"/>
                <w:sz w:val="17"/>
              </w:rPr>
              <w:t>RateLimiter</w:t>
            </w:r>
            <w:r>
              <w:rPr>
                <w:rFonts w:ascii="宋体" w:hAnsi="宋体" w:eastAsia="宋体"/>
                <w:b w:val="0"/>
                <w:sz w:val="17"/>
              </w:rPr>
              <w:t>、API 装饰器</w:t>
            </w:r>
          </w:p>
        </w:tc>
        <w:tc>
          <w:tcPr>
            <w:tcW w:w="2310" w:type="dxa"/>
            <w:vAlign w:val="center"/>
          </w:tcPr>
          <w:p w14:paraId="28E652CE">
            <w:pPr>
              <w:spacing w:after="0" w:line="252" w:lineRule="auto"/>
              <w:ind w:firstLine="0"/>
            </w:pPr>
            <w:r>
              <w:rPr>
                <w:rFonts w:ascii="宋体" w:hAnsi="宋体" w:eastAsia="宋体"/>
                <w:b w:val="0"/>
                <w:sz w:val="17"/>
              </w:rPr>
              <w:t>登录、角色、密码哈希、限流、会话</w:t>
            </w:r>
          </w:p>
        </w:tc>
        <w:tc>
          <w:tcPr>
            <w:tcW w:w="2310" w:type="dxa"/>
            <w:vAlign w:val="center"/>
          </w:tcPr>
          <w:p w14:paraId="32F74011">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app/utils.py</w:t>
            </w:r>
            <w:r>
              <w:rPr>
                <w:rFonts w:ascii="宋体" w:hAnsi="宋体" w:eastAsia="宋体"/>
                <w:b w:val="0"/>
                <w:sz w:val="17"/>
              </w:rPr>
              <w:t>、</w:t>
            </w:r>
            <w:r>
              <w:rPr>
                <w:rFonts w:ascii="Consolas" w:hAnsi="Consolas" w:eastAsia="Consolas"/>
                <w:b w:val="0"/>
                <w:sz w:val="17"/>
              </w:rPr>
              <w:t>app/api.py</w:t>
            </w:r>
          </w:p>
        </w:tc>
      </w:tr>
      <w:tr w14:paraId="1C83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CBC3623">
            <w:pPr>
              <w:spacing w:after="0" w:line="252" w:lineRule="auto"/>
              <w:ind w:firstLine="0"/>
            </w:pPr>
            <w:r>
              <w:rPr>
                <w:rFonts w:ascii="宋体" w:hAnsi="宋体" w:eastAsia="宋体"/>
                <w:b w:val="0"/>
                <w:sz w:val="17"/>
              </w:rPr>
              <w:t>文档管理</w:t>
            </w:r>
          </w:p>
        </w:tc>
        <w:tc>
          <w:tcPr>
            <w:tcW w:w="2310" w:type="dxa"/>
            <w:vAlign w:val="center"/>
          </w:tcPr>
          <w:p w14:paraId="7CA79E62">
            <w:pPr>
              <w:spacing w:after="0" w:line="252" w:lineRule="auto"/>
              <w:ind w:firstLine="0"/>
            </w:pPr>
            <w:r>
              <w:rPr>
                <w:rFonts w:ascii="Consolas" w:hAnsi="Consolas" w:eastAsia="Consolas"/>
                <w:b w:val="0"/>
                <w:sz w:val="17"/>
              </w:rPr>
              <w:t>Document</w:t>
            </w:r>
            <w:r>
              <w:rPr>
                <w:rFonts w:ascii="宋体" w:hAnsi="宋体" w:eastAsia="宋体"/>
                <w:b w:val="0"/>
                <w:sz w:val="17"/>
              </w:rPr>
              <w:t>、</w:t>
            </w:r>
            <w:r>
              <w:rPr>
                <w:rFonts w:ascii="Consolas" w:hAnsi="Consolas" w:eastAsia="Consolas"/>
                <w:b w:val="0"/>
                <w:sz w:val="17"/>
              </w:rPr>
              <w:t>Category</w:t>
            </w:r>
            <w:r>
              <w:rPr>
                <w:rFonts w:ascii="宋体" w:hAnsi="宋体" w:eastAsia="宋体"/>
                <w:b w:val="0"/>
                <w:sz w:val="17"/>
              </w:rPr>
              <w:t>、</w:t>
            </w:r>
            <w:r>
              <w:rPr>
                <w:rFonts w:ascii="Consolas" w:hAnsi="Consolas" w:eastAsia="Consolas"/>
                <w:b w:val="0"/>
                <w:sz w:val="17"/>
              </w:rPr>
              <w:t>KnowledgeChunk</w:t>
            </w:r>
          </w:p>
        </w:tc>
        <w:tc>
          <w:tcPr>
            <w:tcW w:w="2310" w:type="dxa"/>
            <w:vAlign w:val="center"/>
          </w:tcPr>
          <w:p w14:paraId="00B4C329">
            <w:pPr>
              <w:spacing w:after="0" w:line="252" w:lineRule="auto"/>
              <w:ind w:firstLine="0"/>
            </w:pPr>
            <w:r>
              <w:rPr>
                <w:rFonts w:ascii="宋体" w:hAnsi="宋体" w:eastAsia="宋体"/>
                <w:b w:val="0"/>
                <w:sz w:val="17"/>
              </w:rPr>
              <w:t>CRUD、分类、片段重建</w:t>
            </w:r>
          </w:p>
        </w:tc>
        <w:tc>
          <w:tcPr>
            <w:tcW w:w="2310" w:type="dxa"/>
            <w:vAlign w:val="center"/>
          </w:tcPr>
          <w:p w14:paraId="0E9769E7">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app/services/rag.py</w:t>
            </w:r>
          </w:p>
        </w:tc>
      </w:tr>
      <w:tr w14:paraId="691F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C3AC6FA">
            <w:pPr>
              <w:spacing w:after="0" w:line="252" w:lineRule="auto"/>
              <w:ind w:firstLine="0"/>
            </w:pPr>
            <w:r>
              <w:rPr>
                <w:rFonts w:ascii="宋体" w:hAnsi="宋体" w:eastAsia="宋体"/>
                <w:b w:val="0"/>
                <w:sz w:val="17"/>
              </w:rPr>
              <w:t>智能问答</w:t>
            </w:r>
          </w:p>
        </w:tc>
        <w:tc>
          <w:tcPr>
            <w:tcW w:w="2310" w:type="dxa"/>
            <w:vAlign w:val="center"/>
          </w:tcPr>
          <w:p w14:paraId="72102515">
            <w:pPr>
              <w:spacing w:after="0" w:line="252" w:lineRule="auto"/>
              <w:ind w:firstLine="0"/>
            </w:pPr>
            <w:r>
              <w:rPr>
                <w:rFonts w:ascii="Consolas" w:hAnsi="Consolas" w:eastAsia="Consolas"/>
                <w:b w:val="0"/>
                <w:sz w:val="17"/>
              </w:rPr>
              <w:t>QAHistory</w:t>
            </w:r>
            <w:r>
              <w:rPr>
                <w:rFonts w:ascii="宋体" w:hAnsi="宋体" w:eastAsia="宋体"/>
                <w:b w:val="0"/>
                <w:sz w:val="17"/>
              </w:rPr>
              <w:t>、RAG 服务</w:t>
            </w:r>
          </w:p>
        </w:tc>
        <w:tc>
          <w:tcPr>
            <w:tcW w:w="2310" w:type="dxa"/>
            <w:vAlign w:val="center"/>
          </w:tcPr>
          <w:p w14:paraId="641C448B">
            <w:pPr>
              <w:spacing w:after="0" w:line="252" w:lineRule="auto"/>
              <w:ind w:firstLine="0"/>
            </w:pPr>
            <w:r>
              <w:rPr>
                <w:rFonts w:ascii="宋体" w:hAnsi="宋体" w:eastAsia="宋体"/>
                <w:b w:val="0"/>
                <w:sz w:val="17"/>
              </w:rPr>
              <w:t>检索、打分、生成、来源、历史</w:t>
            </w:r>
          </w:p>
        </w:tc>
        <w:tc>
          <w:tcPr>
            <w:tcW w:w="2310" w:type="dxa"/>
            <w:vAlign w:val="center"/>
          </w:tcPr>
          <w:p w14:paraId="44C8FBB8">
            <w:pPr>
              <w:spacing w:after="0" w:line="252" w:lineRule="auto"/>
              <w:ind w:firstLine="0"/>
            </w:pPr>
            <w:r>
              <w:rPr>
                <w:rFonts w:ascii="Consolas" w:hAnsi="Consolas" w:eastAsia="Consolas"/>
                <w:b w:val="0"/>
                <w:sz w:val="17"/>
              </w:rPr>
              <w:t>app/services/rag.py</w:t>
            </w:r>
          </w:p>
        </w:tc>
      </w:tr>
      <w:tr w14:paraId="32E9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5016B1C">
            <w:pPr>
              <w:spacing w:after="0" w:line="252" w:lineRule="auto"/>
              <w:ind w:firstLine="0"/>
            </w:pPr>
            <w:r>
              <w:rPr>
                <w:rFonts w:ascii="宋体" w:hAnsi="宋体" w:eastAsia="宋体"/>
                <w:b w:val="0"/>
                <w:sz w:val="17"/>
              </w:rPr>
              <w:t>知识图谱</w:t>
            </w:r>
          </w:p>
        </w:tc>
        <w:tc>
          <w:tcPr>
            <w:tcW w:w="2310" w:type="dxa"/>
            <w:vAlign w:val="center"/>
          </w:tcPr>
          <w:p w14:paraId="0DFEFCBC">
            <w:pPr>
              <w:spacing w:after="0" w:line="252" w:lineRule="auto"/>
              <w:ind w:firstLine="0"/>
            </w:pPr>
            <w:r>
              <w:rPr>
                <w:rFonts w:ascii="Consolas" w:hAnsi="Consolas" w:eastAsia="Consolas"/>
                <w:b w:val="0"/>
                <w:sz w:val="17"/>
              </w:rPr>
              <w:t>GraphNode</w:t>
            </w:r>
            <w:r>
              <w:rPr>
                <w:rFonts w:ascii="宋体" w:hAnsi="宋体" w:eastAsia="宋体"/>
                <w:b w:val="0"/>
                <w:sz w:val="17"/>
              </w:rPr>
              <w:t>、</w:t>
            </w:r>
            <w:r>
              <w:rPr>
                <w:rFonts w:ascii="Consolas" w:hAnsi="Consolas" w:eastAsia="Consolas"/>
                <w:b w:val="0"/>
                <w:sz w:val="17"/>
              </w:rPr>
              <w:t>GraphEdge</w:t>
            </w:r>
            <w:r>
              <w:rPr>
                <w:rFonts w:ascii="宋体" w:hAnsi="宋体" w:eastAsia="宋体"/>
                <w:b w:val="0"/>
                <w:sz w:val="17"/>
              </w:rPr>
              <w:t>、图谱服务</w:t>
            </w:r>
          </w:p>
        </w:tc>
        <w:tc>
          <w:tcPr>
            <w:tcW w:w="2310" w:type="dxa"/>
            <w:vAlign w:val="center"/>
          </w:tcPr>
          <w:p w14:paraId="3670FC08">
            <w:pPr>
              <w:spacing w:after="0" w:line="252" w:lineRule="auto"/>
              <w:ind w:firstLine="0"/>
            </w:pPr>
            <w:r>
              <w:rPr>
                <w:rFonts w:ascii="宋体" w:hAnsi="宋体" w:eastAsia="宋体"/>
                <w:b w:val="0"/>
                <w:sz w:val="17"/>
              </w:rPr>
              <w:t>同步、去重、裁剪、维护</w:t>
            </w:r>
          </w:p>
        </w:tc>
        <w:tc>
          <w:tcPr>
            <w:tcW w:w="2310" w:type="dxa"/>
            <w:vAlign w:val="center"/>
          </w:tcPr>
          <w:p w14:paraId="77B87007">
            <w:pPr>
              <w:spacing w:after="0" w:line="252" w:lineRule="auto"/>
              <w:ind w:firstLine="0"/>
            </w:pPr>
            <w:r>
              <w:rPr>
                <w:rFonts w:ascii="Consolas" w:hAnsi="Consolas" w:eastAsia="Consolas"/>
                <w:b w:val="0"/>
                <w:sz w:val="17"/>
              </w:rPr>
              <w:t>app/services/graph.py</w:t>
            </w:r>
          </w:p>
        </w:tc>
      </w:tr>
      <w:tr w14:paraId="2F51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A518289">
            <w:pPr>
              <w:spacing w:after="0" w:line="252" w:lineRule="auto"/>
              <w:ind w:firstLine="0"/>
            </w:pPr>
            <w:r>
              <w:rPr>
                <w:rFonts w:ascii="宋体" w:hAnsi="宋体" w:eastAsia="宋体"/>
                <w:b w:val="0"/>
                <w:sz w:val="17"/>
              </w:rPr>
              <w:t>收藏与审计</w:t>
            </w:r>
          </w:p>
        </w:tc>
        <w:tc>
          <w:tcPr>
            <w:tcW w:w="2310" w:type="dxa"/>
            <w:vAlign w:val="center"/>
          </w:tcPr>
          <w:p w14:paraId="678DA5C4">
            <w:pPr>
              <w:spacing w:after="0" w:line="252" w:lineRule="auto"/>
              <w:ind w:firstLine="0"/>
            </w:pPr>
            <w:r>
              <w:rPr>
                <w:rFonts w:ascii="Consolas" w:hAnsi="Consolas" w:eastAsia="Consolas"/>
                <w:b w:val="0"/>
                <w:sz w:val="17"/>
              </w:rPr>
              <w:t>Favorite</w:t>
            </w:r>
            <w:r>
              <w:rPr>
                <w:rFonts w:ascii="宋体" w:hAnsi="宋体" w:eastAsia="宋体"/>
                <w:b w:val="0"/>
                <w:sz w:val="17"/>
              </w:rPr>
              <w:t>、</w:t>
            </w:r>
            <w:r>
              <w:rPr>
                <w:rFonts w:ascii="Consolas" w:hAnsi="Consolas" w:eastAsia="Consolas"/>
                <w:b w:val="0"/>
                <w:sz w:val="17"/>
              </w:rPr>
              <w:t>AuditLog</w:t>
            </w:r>
          </w:p>
        </w:tc>
        <w:tc>
          <w:tcPr>
            <w:tcW w:w="2310" w:type="dxa"/>
            <w:vAlign w:val="center"/>
          </w:tcPr>
          <w:p w14:paraId="53332921">
            <w:pPr>
              <w:spacing w:after="0" w:line="252" w:lineRule="auto"/>
              <w:ind w:firstLine="0"/>
            </w:pPr>
            <w:r>
              <w:rPr>
                <w:rFonts w:ascii="宋体" w:hAnsi="宋体" w:eastAsia="宋体"/>
                <w:b w:val="0"/>
                <w:sz w:val="17"/>
              </w:rPr>
              <w:t>唯一收藏、关键动作留痕</w:t>
            </w:r>
          </w:p>
        </w:tc>
        <w:tc>
          <w:tcPr>
            <w:tcW w:w="2310" w:type="dxa"/>
            <w:vAlign w:val="center"/>
          </w:tcPr>
          <w:p w14:paraId="5F93865E">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app/api.py</w:t>
            </w:r>
          </w:p>
        </w:tc>
      </w:tr>
    </w:tbl>
    <w:p w14:paraId="086A2F3C">
      <w:pPr>
        <w:spacing w:after="20"/>
      </w:pPr>
    </w:p>
    <w:p w14:paraId="2F072282">
      <w:pPr>
        <w:spacing w:after="100"/>
        <w:ind w:left="340" w:firstLine="0"/>
      </w:pPr>
      <w:r>
        <w:rPr>
          <w:rFonts w:ascii="宋体" w:hAnsi="宋体" w:eastAsia="宋体"/>
          <w:b w:val="0"/>
          <w:color w:val="6E7B90"/>
          <w:sz w:val="19"/>
        </w:rPr>
        <w:t>说明：类图以“领域类 + 安全类”为主，是为了让课程评审快速看清业务实体和关系；系统级实现细节通过构件图、三层架构图和本章模块表补足，不把框架内部类全部画入领域类图，避免噪声。</w:t>
      </w:r>
    </w:p>
    <w:p w14:paraId="350ECCD3">
      <w:pPr>
        <w:spacing w:after="40"/>
      </w:pPr>
    </w:p>
    <w:p w14:paraId="33A3C711">
      <w:pPr>
        <w:pStyle w:val="4"/>
      </w:pPr>
      <w:bookmarkStart w:id="395" w:name="_Toc31280"/>
      <w:r>
        <w:rPr>
          <w:rFonts w:ascii="宋体" w:hAnsi="宋体" w:eastAsia="宋体"/>
          <w:b/>
          <w:sz w:val="28"/>
        </w:rPr>
        <w:t>5. 数据库实体类图及 E-R 图及说明</w:t>
      </w:r>
      <w:bookmarkEnd w:id="395"/>
    </w:p>
    <w:p w14:paraId="2B1F7B6B">
      <w:pPr>
        <w:pStyle w:val="5"/>
      </w:pPr>
      <w:bookmarkStart w:id="396" w:name="_Toc8545"/>
      <w:r>
        <w:rPr>
          <w:rFonts w:ascii="宋体" w:hAnsi="宋体" w:eastAsia="宋体"/>
          <w:b/>
          <w:sz w:val="24"/>
        </w:rPr>
        <w:t>5.1 数据库实体类图（ORM 视角）</w:t>
      </w:r>
      <w:bookmarkEnd w:id="396"/>
    </w:p>
    <w:p w14:paraId="1CE56ACF">
      <w:pPr>
        <w:keepNext/>
        <w:spacing w:before="120" w:after="80"/>
        <w:ind w:firstLine="0"/>
        <w:jc w:val="center"/>
      </w:pPr>
      <w:r>
        <w:drawing>
          <wp:inline distT="0" distB="0" distL="114300" distR="114300">
            <wp:extent cx="5623560" cy="3306445"/>
            <wp:effectExtent l="0" t="0" r="152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623560" cy="3306753"/>
                    </a:xfrm>
                    <a:prstGeom prst="rect">
                      <a:avLst/>
                    </a:prstGeom>
                  </pic:spPr>
                </pic:pic>
              </a:graphicData>
            </a:graphic>
          </wp:inline>
        </w:drawing>
      </w:r>
    </w:p>
    <w:p w14:paraId="55B4F97A">
      <w:pPr>
        <w:pStyle w:val="15"/>
      </w:pPr>
      <w:r>
        <w:rPr>
          <w:rFonts w:ascii="宋体" w:hAnsi="宋体" w:eastAsia="宋体"/>
          <w:b w:val="0"/>
          <w:color w:val="6E7B90"/>
          <w:sz w:val="17"/>
        </w:rPr>
        <w:t>图 5-1 ORM 实体类图</w:t>
      </w:r>
    </w:p>
    <w:p w14:paraId="224BFAA1">
      <w:r>
        <w:rPr>
          <w:rFonts w:ascii="宋体" w:hAnsi="宋体" w:eastAsia="宋体"/>
          <w:b w:val="0"/>
          <w:sz w:val="21"/>
        </w:rPr>
        <w:t>ORM 实体类与图 4-1 相同，但这里从数据库映射角度阅读：</w:t>
      </w:r>
      <w:r>
        <w:rPr>
          <w:rFonts w:ascii="Consolas" w:hAnsi="Consolas" w:eastAsia="Consolas"/>
          <w:b w:val="0"/>
          <w:sz w:val="19"/>
        </w:rPr>
        <w:t>User</w:t>
      </w:r>
      <w:r>
        <w:rPr>
          <w:rFonts w:ascii="宋体" w:hAnsi="宋体" w:eastAsia="宋体"/>
          <w:b w:val="0"/>
          <w:sz w:val="21"/>
        </w:rPr>
        <w:t>、</w:t>
      </w:r>
      <w:r>
        <w:rPr>
          <w:rFonts w:ascii="Consolas" w:hAnsi="Consolas" w:eastAsia="Consolas"/>
          <w:b w:val="0"/>
          <w:sz w:val="19"/>
        </w:rPr>
        <w:t>Category</w:t>
      </w:r>
      <w:r>
        <w:rPr>
          <w:rFonts w:ascii="宋体" w:hAnsi="宋体" w:eastAsia="宋体"/>
          <w:b w:val="0"/>
          <w:sz w:val="21"/>
        </w:rPr>
        <w:t>、</w:t>
      </w:r>
      <w:r>
        <w:rPr>
          <w:rFonts w:ascii="Consolas" w:hAnsi="Consolas" w:eastAsia="Consolas"/>
          <w:b w:val="0"/>
          <w:sz w:val="19"/>
        </w:rPr>
        <w:t>Document</w:t>
      </w:r>
      <w:r>
        <w:rPr>
          <w:rFonts w:ascii="宋体" w:hAnsi="宋体" w:eastAsia="宋体"/>
          <w:b w:val="0"/>
          <w:sz w:val="21"/>
        </w:rPr>
        <w:t>、</w:t>
      </w:r>
      <w:r>
        <w:rPr>
          <w:rFonts w:ascii="Consolas" w:hAnsi="Consolas" w:eastAsia="Consolas"/>
          <w:b w:val="0"/>
          <w:sz w:val="19"/>
        </w:rPr>
        <w:t>KnowledgeChunk</w:t>
      </w:r>
      <w:r>
        <w:rPr>
          <w:rFonts w:ascii="宋体" w:hAnsi="宋体" w:eastAsia="宋体"/>
          <w:b w:val="0"/>
          <w:sz w:val="21"/>
        </w:rPr>
        <w:t>、</w:t>
      </w:r>
      <w:r>
        <w:rPr>
          <w:rFonts w:ascii="Consolas" w:hAnsi="Consolas" w:eastAsia="Consolas"/>
          <w:b w:val="0"/>
          <w:sz w:val="19"/>
        </w:rPr>
        <w:t>GraphNode</w:t>
      </w:r>
      <w:r>
        <w:rPr>
          <w:rFonts w:ascii="宋体" w:hAnsi="宋体" w:eastAsia="宋体"/>
          <w:b w:val="0"/>
          <w:sz w:val="21"/>
        </w:rPr>
        <w:t>、</w:t>
      </w:r>
      <w:r>
        <w:rPr>
          <w:rFonts w:ascii="Consolas" w:hAnsi="Consolas" w:eastAsia="Consolas"/>
          <w:b w:val="0"/>
          <w:sz w:val="19"/>
        </w:rPr>
        <w:t>GraphEdge</w:t>
      </w:r>
      <w:r>
        <w:rPr>
          <w:rFonts w:ascii="宋体" w:hAnsi="宋体" w:eastAsia="宋体"/>
          <w:b w:val="0"/>
          <w:sz w:val="21"/>
        </w:rPr>
        <w:t>、</w:t>
      </w:r>
      <w:r>
        <w:rPr>
          <w:rFonts w:ascii="Consolas" w:hAnsi="Consolas" w:eastAsia="Consolas"/>
          <w:b w:val="0"/>
          <w:sz w:val="19"/>
        </w:rPr>
        <w:t>Favorite</w:t>
      </w:r>
      <w:r>
        <w:rPr>
          <w:rFonts w:ascii="宋体" w:hAnsi="宋体" w:eastAsia="宋体"/>
          <w:b w:val="0"/>
          <w:sz w:val="21"/>
        </w:rPr>
        <w:t>、</w:t>
      </w:r>
      <w:r>
        <w:rPr>
          <w:rFonts w:ascii="Consolas" w:hAnsi="Consolas" w:eastAsia="Consolas"/>
          <w:b w:val="0"/>
          <w:sz w:val="19"/>
        </w:rPr>
        <w:t>AuditLog</w:t>
      </w:r>
      <w:r>
        <w:rPr>
          <w:rFonts w:ascii="宋体" w:hAnsi="宋体" w:eastAsia="宋体"/>
          <w:b w:val="0"/>
          <w:sz w:val="21"/>
        </w:rPr>
        <w:t>、</w:t>
      </w:r>
      <w:r>
        <w:rPr>
          <w:rFonts w:ascii="Consolas" w:hAnsi="Consolas" w:eastAsia="Consolas"/>
          <w:b w:val="0"/>
          <w:sz w:val="19"/>
        </w:rPr>
        <w:t>QAHistory</w:t>
      </w:r>
      <w:r>
        <w:rPr>
          <w:rFonts w:ascii="宋体" w:hAnsi="宋体" w:eastAsia="宋体"/>
          <w:b w:val="0"/>
          <w:sz w:val="21"/>
        </w:rPr>
        <w:t xml:space="preserve"> 对应 9 张 SQLite 表；</w:t>
      </w:r>
      <w:r>
        <w:rPr>
          <w:rFonts w:ascii="Consolas" w:hAnsi="Consolas" w:eastAsia="Consolas"/>
          <w:b w:val="0"/>
          <w:sz w:val="19"/>
        </w:rPr>
        <w:t>RateLimiter</w:t>
      </w:r>
      <w:r>
        <w:rPr>
          <w:rFonts w:ascii="宋体" w:hAnsi="宋体" w:eastAsia="宋体"/>
          <w:b w:val="0"/>
          <w:sz w:val="21"/>
        </w:rPr>
        <w:t xml:space="preserve"> 是内存安全类，不建表。主要映射定义在 </w:t>
      </w:r>
      <w:r>
        <w:rPr>
          <w:rFonts w:ascii="Consolas" w:hAnsi="Consolas" w:eastAsia="Consolas"/>
          <w:b w:val="0"/>
          <w:sz w:val="19"/>
        </w:rPr>
        <w:t>app/models.py</w:t>
      </w:r>
      <w:r>
        <w:rPr>
          <w:rFonts w:ascii="宋体" w:hAnsi="宋体" w:eastAsia="宋体"/>
          <w:b w:val="0"/>
          <w:sz w:val="21"/>
        </w:rPr>
        <w:t xml:space="preserve">，通过 SQLAlchemy </w:t>
      </w:r>
      <w:r>
        <w:rPr>
          <w:rFonts w:ascii="Consolas" w:hAnsi="Consolas" w:eastAsia="Consolas"/>
          <w:b w:val="0"/>
          <w:sz w:val="19"/>
        </w:rPr>
        <w:t>db.Model</w:t>
      </w:r>
      <w:r>
        <w:rPr>
          <w:rFonts w:ascii="宋体" w:hAnsi="宋体" w:eastAsia="宋体"/>
          <w:b w:val="0"/>
          <w:sz w:val="21"/>
        </w:rPr>
        <w:t>、</w:t>
      </w:r>
      <w:r>
        <w:rPr>
          <w:rFonts w:ascii="Consolas" w:hAnsi="Consolas" w:eastAsia="Consolas"/>
          <w:b w:val="0"/>
          <w:sz w:val="19"/>
        </w:rPr>
        <w:t>ForeignKey</w:t>
      </w:r>
      <w:r>
        <w:rPr>
          <w:rFonts w:ascii="宋体" w:hAnsi="宋体" w:eastAsia="宋体"/>
          <w:b w:val="0"/>
          <w:sz w:val="21"/>
        </w:rPr>
        <w:t>、</w:t>
      </w:r>
      <w:r>
        <w:rPr>
          <w:rFonts w:ascii="Consolas" w:hAnsi="Consolas" w:eastAsia="Consolas"/>
          <w:b w:val="0"/>
          <w:sz w:val="19"/>
        </w:rPr>
        <w:t>UniqueConstraint</w:t>
      </w:r>
      <w:r>
        <w:rPr>
          <w:rFonts w:ascii="宋体" w:hAnsi="宋体" w:eastAsia="宋体"/>
          <w:b w:val="0"/>
          <w:sz w:val="21"/>
        </w:rPr>
        <w:t xml:space="preserve"> 建立约束。</w:t>
      </w:r>
    </w:p>
    <w:p w14:paraId="597F1DE6">
      <w:pPr>
        <w:pStyle w:val="5"/>
      </w:pPr>
      <w:bookmarkStart w:id="397" w:name="_Toc16465"/>
      <w:r>
        <w:rPr>
          <w:rFonts w:ascii="宋体" w:hAnsi="宋体" w:eastAsia="宋体"/>
          <w:b/>
          <w:sz w:val="24"/>
        </w:rPr>
        <w:t>5.2 E-R 图</w:t>
      </w:r>
      <w:bookmarkEnd w:id="397"/>
    </w:p>
    <w:p w14:paraId="744EE075">
      <w:pPr>
        <w:keepNext/>
        <w:spacing w:before="120" w:after="80"/>
        <w:ind w:firstLine="0"/>
        <w:jc w:val="center"/>
      </w:pPr>
      <w:r>
        <w:drawing>
          <wp:inline distT="0" distB="0" distL="114300" distR="114300">
            <wp:extent cx="5623560" cy="4488180"/>
            <wp:effectExtent l="0" t="0" r="152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623560" cy="4488369"/>
                    </a:xfrm>
                    <a:prstGeom prst="rect">
                      <a:avLst/>
                    </a:prstGeom>
                  </pic:spPr>
                </pic:pic>
              </a:graphicData>
            </a:graphic>
          </wp:inline>
        </w:drawing>
      </w:r>
    </w:p>
    <w:p w14:paraId="15014705">
      <w:pPr>
        <w:pStyle w:val="15"/>
      </w:pPr>
      <w:r>
        <w:rPr>
          <w:rFonts w:ascii="宋体" w:hAnsi="宋体" w:eastAsia="宋体"/>
          <w:b w:val="0"/>
          <w:color w:val="6E7B90"/>
          <w:sz w:val="17"/>
        </w:rPr>
        <w:t>图 5-2 数据库 E-R 图</w:t>
      </w:r>
    </w:p>
    <w:p w14:paraId="04167E68">
      <w:r>
        <w:rPr>
          <w:rFonts w:ascii="宋体" w:hAnsi="宋体" w:eastAsia="宋体"/>
          <w:b/>
          <w:sz w:val="21"/>
        </w:rPr>
        <w:t>图源</w:t>
      </w:r>
      <w:r>
        <w:rPr>
          <w:rFonts w:ascii="宋体" w:hAnsi="宋体" w:eastAsia="宋体"/>
          <w:b w:val="0"/>
          <w:sz w:val="21"/>
        </w:rPr>
        <w:t>：`docs/uml/07-ER图.puml`</w:t>
      </w:r>
    </w:p>
    <w:p w14:paraId="7E8CC1A6">
      <w:r>
        <w:rPr>
          <w:rFonts w:ascii="宋体" w:hAnsi="宋体" w:eastAsia="宋体"/>
          <w:b/>
          <w:sz w:val="21"/>
        </w:rPr>
        <w:t>渲染图</w:t>
      </w:r>
      <w:r>
        <w:rPr>
          <w:rFonts w:ascii="宋体" w:hAnsi="宋体" w:eastAsia="宋体"/>
          <w:b w:val="0"/>
          <w:sz w:val="21"/>
        </w:rPr>
        <w:t>：`docs/uml/rendered/07-ER图.png`</w:t>
      </w:r>
    </w:p>
    <w:p w14:paraId="5F667C68">
      <w:r>
        <w:rPr>
          <w:rFonts w:ascii="宋体" w:hAnsi="宋体" w:eastAsia="宋体"/>
          <w:b/>
          <w:sz w:val="21"/>
        </w:rPr>
        <w:t>图例说明</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0EA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90013FB">
            <w:pPr>
              <w:spacing w:after="0" w:line="252" w:lineRule="auto"/>
              <w:ind w:firstLine="0"/>
            </w:pPr>
            <w:r>
              <w:rPr>
                <w:rFonts w:ascii="宋体" w:hAnsi="宋体" w:eastAsia="宋体"/>
                <w:b/>
                <w:sz w:val="17"/>
              </w:rPr>
              <w:t>元素</w:t>
            </w:r>
          </w:p>
        </w:tc>
        <w:tc>
          <w:tcPr>
            <w:tcW w:w="4621" w:type="dxa"/>
            <w:shd w:val="clear" w:color="auto" w:fill="E6F6F2"/>
            <w:vAlign w:val="center"/>
          </w:tcPr>
          <w:p w14:paraId="17CE8DEF">
            <w:pPr>
              <w:spacing w:after="0" w:line="252" w:lineRule="auto"/>
              <w:ind w:firstLine="0"/>
            </w:pPr>
            <w:r>
              <w:rPr>
                <w:rFonts w:ascii="宋体" w:hAnsi="宋体" w:eastAsia="宋体"/>
                <w:b/>
                <w:sz w:val="17"/>
              </w:rPr>
              <w:t>含义</w:t>
            </w:r>
          </w:p>
        </w:tc>
      </w:tr>
      <w:tr w14:paraId="1591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8F5152">
            <w:pPr>
              <w:spacing w:after="0" w:line="252" w:lineRule="auto"/>
              <w:ind w:firstLine="0"/>
            </w:pPr>
            <w:r>
              <w:rPr>
                <w:rFonts w:ascii="Consolas" w:hAnsi="Consolas" w:eastAsia="Consolas"/>
                <w:b w:val="0"/>
                <w:sz w:val="17"/>
              </w:rPr>
              <w:t>E</w:t>
            </w:r>
            <w:r>
              <w:rPr>
                <w:rFonts w:ascii="宋体" w:hAnsi="宋体" w:eastAsia="宋体"/>
                <w:b w:val="0"/>
                <w:sz w:val="17"/>
              </w:rPr>
              <w:t xml:space="preserve"> 实体框</w:t>
            </w:r>
          </w:p>
        </w:tc>
        <w:tc>
          <w:tcPr>
            <w:tcW w:w="4621" w:type="dxa"/>
            <w:vAlign w:val="center"/>
          </w:tcPr>
          <w:p w14:paraId="21AFAC5E">
            <w:pPr>
              <w:spacing w:after="0" w:line="252" w:lineRule="auto"/>
              <w:ind w:firstLine="0"/>
            </w:pPr>
            <w:r>
              <w:rPr>
                <w:rFonts w:ascii="宋体" w:hAnsi="宋体" w:eastAsia="宋体"/>
                <w:b w:val="0"/>
                <w:sz w:val="17"/>
              </w:rPr>
              <w:t>数据库实体/表</w:t>
            </w:r>
          </w:p>
        </w:tc>
      </w:tr>
      <w:tr w14:paraId="449D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E08772">
            <w:pPr>
              <w:spacing w:after="0" w:line="252" w:lineRule="auto"/>
              <w:ind w:firstLine="0"/>
            </w:pPr>
            <w:r>
              <w:rPr>
                <w:rFonts w:ascii="Consolas" w:hAnsi="Consolas" w:eastAsia="Consolas"/>
                <w:b w:val="0"/>
                <w:sz w:val="17"/>
              </w:rPr>
              <w:t>PK</w:t>
            </w:r>
          </w:p>
        </w:tc>
        <w:tc>
          <w:tcPr>
            <w:tcW w:w="4621" w:type="dxa"/>
            <w:vAlign w:val="center"/>
          </w:tcPr>
          <w:p w14:paraId="0442EE6E">
            <w:pPr>
              <w:spacing w:after="0" w:line="252" w:lineRule="auto"/>
              <w:ind w:firstLine="0"/>
            </w:pPr>
            <w:r>
              <w:rPr>
                <w:rFonts w:ascii="宋体" w:hAnsi="宋体" w:eastAsia="宋体"/>
                <w:b w:val="0"/>
                <w:sz w:val="17"/>
              </w:rPr>
              <w:t>主键</w:t>
            </w:r>
          </w:p>
        </w:tc>
      </w:tr>
      <w:tr w14:paraId="410C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74EF01">
            <w:pPr>
              <w:spacing w:after="0" w:line="252" w:lineRule="auto"/>
              <w:ind w:firstLine="0"/>
            </w:pPr>
            <w:r>
              <w:rPr>
                <w:rFonts w:ascii="Consolas" w:hAnsi="Consolas" w:eastAsia="Consolas"/>
                <w:b w:val="0"/>
                <w:sz w:val="17"/>
              </w:rPr>
              <w:t>FK</w:t>
            </w:r>
          </w:p>
        </w:tc>
        <w:tc>
          <w:tcPr>
            <w:tcW w:w="4621" w:type="dxa"/>
            <w:vAlign w:val="center"/>
          </w:tcPr>
          <w:p w14:paraId="52E05AD7">
            <w:pPr>
              <w:spacing w:after="0" w:line="252" w:lineRule="auto"/>
              <w:ind w:firstLine="0"/>
            </w:pPr>
            <w:r>
              <w:rPr>
                <w:rFonts w:ascii="宋体" w:hAnsi="宋体" w:eastAsia="宋体"/>
                <w:b w:val="0"/>
                <w:sz w:val="17"/>
              </w:rPr>
              <w:t>外键</w:t>
            </w:r>
          </w:p>
        </w:tc>
      </w:tr>
      <w:tr w14:paraId="3C2B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25857F">
            <w:pPr>
              <w:spacing w:after="0" w:line="252" w:lineRule="auto"/>
              <w:ind w:firstLine="0"/>
            </w:pPr>
            <w:r>
              <w:rPr>
                <w:rFonts w:ascii="宋体" w:hAnsi="宋体" w:eastAsia="宋体"/>
                <w:b w:val="0"/>
                <w:sz w:val="17"/>
              </w:rPr>
              <w:t>普通字段</w:t>
            </w:r>
          </w:p>
        </w:tc>
        <w:tc>
          <w:tcPr>
            <w:tcW w:w="4621" w:type="dxa"/>
            <w:vAlign w:val="center"/>
          </w:tcPr>
          <w:p w14:paraId="0F4E1C62">
            <w:pPr>
              <w:spacing w:after="0" w:line="252" w:lineRule="auto"/>
              <w:ind w:firstLine="0"/>
            </w:pPr>
            <w:r>
              <w:rPr>
                <w:rFonts w:ascii="宋体" w:hAnsi="宋体" w:eastAsia="宋体"/>
                <w:b w:val="0"/>
                <w:sz w:val="17"/>
              </w:rPr>
              <w:t>业务属性</w:t>
            </w:r>
          </w:p>
        </w:tc>
      </w:tr>
      <w:tr w14:paraId="7327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CAB2E1D">
            <w:pPr>
              <w:spacing w:after="0" w:line="252" w:lineRule="auto"/>
              <w:ind w:firstLine="0"/>
            </w:pPr>
            <w:r>
              <w:rPr>
                <w:rFonts w:ascii="宋体" w:hAnsi="宋体" w:eastAsia="宋体"/>
                <w:b w:val="0"/>
                <w:sz w:val="17"/>
              </w:rPr>
              <w:t>鸟足形连线</w:t>
            </w:r>
          </w:p>
        </w:tc>
        <w:tc>
          <w:tcPr>
            <w:tcW w:w="4621" w:type="dxa"/>
            <w:vAlign w:val="center"/>
          </w:tcPr>
          <w:p w14:paraId="3613E072">
            <w:pPr>
              <w:spacing w:after="0" w:line="252" w:lineRule="auto"/>
              <w:ind w:firstLine="0"/>
            </w:pPr>
            <w:r>
              <w:rPr>
                <w:rFonts w:ascii="宋体" w:hAnsi="宋体" w:eastAsia="宋体"/>
                <w:b w:val="0"/>
                <w:sz w:val="17"/>
              </w:rPr>
              <w:t>一对多关系</w:t>
            </w:r>
          </w:p>
        </w:tc>
      </w:tr>
      <w:tr w14:paraId="1950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A08DC66">
            <w:pPr>
              <w:spacing w:after="0" w:line="252" w:lineRule="auto"/>
              <w:ind w:firstLine="0"/>
            </w:pPr>
            <w:r>
              <w:rPr>
                <w:rFonts w:ascii="宋体" w:hAnsi="宋体" w:eastAsia="宋体"/>
                <w:b w:val="0"/>
                <w:sz w:val="17"/>
              </w:rPr>
              <w:t>竖线/圆圈</w:t>
            </w:r>
          </w:p>
        </w:tc>
        <w:tc>
          <w:tcPr>
            <w:tcW w:w="4621" w:type="dxa"/>
            <w:vAlign w:val="center"/>
          </w:tcPr>
          <w:p w14:paraId="67AD6A73">
            <w:pPr>
              <w:spacing w:after="0" w:line="252" w:lineRule="auto"/>
              <w:ind w:firstLine="0"/>
            </w:pPr>
            <w:r>
              <w:rPr>
                <w:rFonts w:ascii="宋体" w:hAnsi="宋体" w:eastAsia="宋体"/>
                <w:b w:val="0"/>
                <w:sz w:val="17"/>
              </w:rPr>
              <w:t>可选或必选参与</w:t>
            </w:r>
          </w:p>
        </w:tc>
      </w:tr>
      <w:tr w14:paraId="76DC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01E210">
            <w:pPr>
              <w:spacing w:after="0" w:line="252" w:lineRule="auto"/>
              <w:ind w:firstLine="0"/>
            </w:pPr>
            <w:r>
              <w:rPr>
                <w:rFonts w:ascii="宋体" w:hAnsi="宋体" w:eastAsia="宋体"/>
                <w:b w:val="0"/>
                <w:sz w:val="17"/>
              </w:rPr>
              <w:t>自关联（graph_nodes）</w:t>
            </w:r>
          </w:p>
        </w:tc>
        <w:tc>
          <w:tcPr>
            <w:tcW w:w="4621" w:type="dxa"/>
            <w:vAlign w:val="center"/>
          </w:tcPr>
          <w:p w14:paraId="5CEA66B7">
            <w:pPr>
              <w:spacing w:after="0" w:line="252" w:lineRule="auto"/>
              <w:ind w:firstLine="0"/>
            </w:pPr>
            <w:r>
              <w:rPr>
                <w:rFonts w:ascii="宋体" w:hAnsi="宋体" w:eastAsia="宋体"/>
                <w:b w:val="0"/>
                <w:sz w:val="17"/>
              </w:rPr>
              <w:t xml:space="preserve">节点通过 </w:t>
            </w:r>
            <w:r>
              <w:rPr>
                <w:rFonts w:ascii="Consolas" w:hAnsi="Consolas" w:eastAsia="Consolas"/>
                <w:b w:val="0"/>
                <w:sz w:val="17"/>
              </w:rPr>
              <w:t>graph_edges</w:t>
            </w:r>
            <w:r>
              <w:rPr>
                <w:rFonts w:ascii="宋体" w:hAnsi="宋体" w:eastAsia="宋体"/>
                <w:b w:val="0"/>
                <w:sz w:val="17"/>
              </w:rPr>
              <w:t xml:space="preserve"> 连接其他节点</w:t>
            </w:r>
          </w:p>
        </w:tc>
      </w:tr>
    </w:tbl>
    <w:p w14:paraId="41AB5183">
      <w:pPr>
        <w:spacing w:after="20"/>
      </w:pPr>
    </w:p>
    <w:p w14:paraId="5B2DEEF6">
      <w:pPr>
        <w:pStyle w:val="5"/>
      </w:pPr>
      <w:bookmarkStart w:id="398" w:name="_Toc15143"/>
      <w:r>
        <w:rPr>
          <w:rFonts w:ascii="宋体" w:hAnsi="宋体" w:eastAsia="宋体"/>
          <w:b/>
          <w:sz w:val="24"/>
        </w:rPr>
        <w:t>5.3 表清单与用途</w:t>
      </w:r>
      <w:bookmarkEnd w:id="39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992"/>
      </w:tblGrid>
      <w:tr w14:paraId="015A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73D0FAEE">
            <w:pPr>
              <w:spacing w:after="0" w:line="252" w:lineRule="auto"/>
              <w:ind w:firstLine="0"/>
            </w:pPr>
            <w:r>
              <w:rPr>
                <w:rFonts w:ascii="宋体" w:hAnsi="宋体" w:eastAsia="宋体"/>
                <w:b/>
                <w:sz w:val="17"/>
              </w:rPr>
              <w:t>表名</w:t>
            </w:r>
          </w:p>
        </w:tc>
        <w:tc>
          <w:tcPr>
            <w:tcW w:w="1848" w:type="dxa"/>
            <w:shd w:val="clear" w:color="auto" w:fill="E6F6F2"/>
            <w:vAlign w:val="center"/>
          </w:tcPr>
          <w:p w14:paraId="46A1FF2F">
            <w:pPr>
              <w:spacing w:after="0" w:line="252" w:lineRule="auto"/>
              <w:ind w:firstLine="0"/>
            </w:pPr>
            <w:r>
              <w:rPr>
                <w:rFonts w:ascii="宋体" w:hAnsi="宋体" w:eastAsia="宋体"/>
                <w:b/>
                <w:sz w:val="17"/>
              </w:rPr>
              <w:t>实体</w:t>
            </w:r>
          </w:p>
        </w:tc>
        <w:tc>
          <w:tcPr>
            <w:tcW w:w="1848" w:type="dxa"/>
            <w:shd w:val="clear" w:color="auto" w:fill="E6F6F2"/>
            <w:vAlign w:val="center"/>
          </w:tcPr>
          <w:p w14:paraId="7E1F96F2">
            <w:pPr>
              <w:spacing w:after="0" w:line="252" w:lineRule="auto"/>
              <w:ind w:firstLine="0"/>
            </w:pPr>
            <w:r>
              <w:rPr>
                <w:rFonts w:ascii="宋体" w:hAnsi="宋体" w:eastAsia="宋体"/>
                <w:b/>
                <w:sz w:val="17"/>
              </w:rPr>
              <w:t>用途</w:t>
            </w:r>
          </w:p>
        </w:tc>
        <w:tc>
          <w:tcPr>
            <w:tcW w:w="1848" w:type="dxa"/>
            <w:shd w:val="clear" w:color="auto" w:fill="E6F6F2"/>
            <w:vAlign w:val="center"/>
          </w:tcPr>
          <w:p w14:paraId="5AE3DDC4">
            <w:pPr>
              <w:spacing w:after="0" w:line="252" w:lineRule="auto"/>
              <w:ind w:firstLine="0"/>
            </w:pPr>
            <w:r>
              <w:rPr>
                <w:rFonts w:ascii="宋体" w:hAnsi="宋体" w:eastAsia="宋体"/>
                <w:b/>
                <w:sz w:val="17"/>
              </w:rPr>
              <w:t>主键</w:t>
            </w:r>
          </w:p>
        </w:tc>
        <w:tc>
          <w:tcPr>
            <w:tcW w:w="1848" w:type="dxa"/>
            <w:shd w:val="clear" w:color="auto" w:fill="E6F6F2"/>
            <w:vAlign w:val="center"/>
          </w:tcPr>
          <w:p w14:paraId="2354097D">
            <w:pPr>
              <w:spacing w:after="0" w:line="252" w:lineRule="auto"/>
              <w:ind w:firstLine="0"/>
            </w:pPr>
            <w:r>
              <w:rPr>
                <w:rFonts w:ascii="宋体" w:hAnsi="宋体" w:eastAsia="宋体"/>
                <w:b/>
                <w:sz w:val="17"/>
              </w:rPr>
              <w:t>关键约束</w:t>
            </w:r>
          </w:p>
        </w:tc>
      </w:tr>
      <w:tr w14:paraId="1431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FA8FC2C">
            <w:pPr>
              <w:spacing w:after="0" w:line="252" w:lineRule="auto"/>
              <w:ind w:firstLine="0"/>
            </w:pPr>
            <w:r>
              <w:rPr>
                <w:rFonts w:ascii="Consolas" w:hAnsi="Consolas" w:eastAsia="Consolas"/>
                <w:b w:val="0"/>
                <w:sz w:val="17"/>
              </w:rPr>
              <w:t>users</w:t>
            </w:r>
          </w:p>
        </w:tc>
        <w:tc>
          <w:tcPr>
            <w:tcW w:w="1848" w:type="dxa"/>
            <w:vAlign w:val="center"/>
          </w:tcPr>
          <w:p w14:paraId="6E0D8F61">
            <w:pPr>
              <w:spacing w:after="0" w:line="252" w:lineRule="auto"/>
              <w:ind w:firstLine="0"/>
            </w:pPr>
            <w:r>
              <w:rPr>
                <w:rFonts w:ascii="宋体" w:hAnsi="宋体" w:eastAsia="宋体"/>
                <w:b w:val="0"/>
                <w:sz w:val="17"/>
              </w:rPr>
              <w:t>用户</w:t>
            </w:r>
          </w:p>
        </w:tc>
        <w:tc>
          <w:tcPr>
            <w:tcW w:w="1848" w:type="dxa"/>
            <w:vAlign w:val="center"/>
          </w:tcPr>
          <w:p w14:paraId="0E2C67C5">
            <w:pPr>
              <w:spacing w:after="0" w:line="252" w:lineRule="auto"/>
              <w:ind w:firstLine="0"/>
            </w:pPr>
            <w:r>
              <w:rPr>
                <w:rFonts w:ascii="宋体" w:hAnsi="宋体" w:eastAsia="宋体"/>
                <w:b w:val="0"/>
                <w:sz w:val="17"/>
              </w:rPr>
              <w:t>账号、角色、部门、密码哈希</w:t>
            </w:r>
          </w:p>
        </w:tc>
        <w:tc>
          <w:tcPr>
            <w:tcW w:w="1848" w:type="dxa"/>
            <w:vAlign w:val="center"/>
          </w:tcPr>
          <w:p w14:paraId="6CA0FA69">
            <w:pPr>
              <w:spacing w:after="0" w:line="252" w:lineRule="auto"/>
              <w:ind w:firstLine="0"/>
            </w:pPr>
            <w:r>
              <w:rPr>
                <w:rFonts w:ascii="Consolas" w:hAnsi="Consolas" w:eastAsia="Consolas"/>
                <w:b w:val="0"/>
                <w:sz w:val="17"/>
              </w:rPr>
              <w:t>id</w:t>
            </w:r>
          </w:p>
        </w:tc>
        <w:tc>
          <w:tcPr>
            <w:tcW w:w="1848" w:type="dxa"/>
            <w:vAlign w:val="center"/>
          </w:tcPr>
          <w:p w14:paraId="585B5B55">
            <w:pPr>
              <w:spacing w:after="0" w:line="252" w:lineRule="auto"/>
              <w:ind w:firstLine="0"/>
            </w:pPr>
            <w:r>
              <w:rPr>
                <w:rFonts w:ascii="Consolas" w:hAnsi="Consolas" w:eastAsia="Consolas"/>
                <w:b w:val="0"/>
                <w:sz w:val="17"/>
              </w:rPr>
              <w:t>username</w:t>
            </w:r>
            <w:r>
              <w:rPr>
                <w:rFonts w:ascii="宋体" w:hAnsi="宋体" w:eastAsia="宋体"/>
                <w:b w:val="0"/>
                <w:sz w:val="17"/>
              </w:rPr>
              <w:t xml:space="preserve"> 唯一、非空、索引</w:t>
            </w:r>
          </w:p>
        </w:tc>
      </w:tr>
      <w:tr w14:paraId="481BD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7A33C1D">
            <w:pPr>
              <w:spacing w:after="0" w:line="252" w:lineRule="auto"/>
              <w:ind w:firstLine="0"/>
            </w:pPr>
            <w:r>
              <w:rPr>
                <w:rFonts w:ascii="Consolas" w:hAnsi="Consolas" w:eastAsia="Consolas"/>
                <w:b w:val="0"/>
                <w:sz w:val="17"/>
              </w:rPr>
              <w:t>categories</w:t>
            </w:r>
          </w:p>
        </w:tc>
        <w:tc>
          <w:tcPr>
            <w:tcW w:w="1848" w:type="dxa"/>
            <w:vAlign w:val="center"/>
          </w:tcPr>
          <w:p w14:paraId="1B71B3A6">
            <w:pPr>
              <w:spacing w:after="0" w:line="252" w:lineRule="auto"/>
              <w:ind w:firstLine="0"/>
            </w:pPr>
            <w:r>
              <w:rPr>
                <w:rFonts w:ascii="宋体" w:hAnsi="宋体" w:eastAsia="宋体"/>
                <w:b w:val="0"/>
                <w:sz w:val="17"/>
              </w:rPr>
              <w:t>分类</w:t>
            </w:r>
          </w:p>
        </w:tc>
        <w:tc>
          <w:tcPr>
            <w:tcW w:w="1848" w:type="dxa"/>
            <w:vAlign w:val="center"/>
          </w:tcPr>
          <w:p w14:paraId="0D148DB8">
            <w:pPr>
              <w:spacing w:after="0" w:line="252" w:lineRule="auto"/>
              <w:ind w:firstLine="0"/>
            </w:pPr>
            <w:r>
              <w:rPr>
                <w:rFonts w:ascii="宋体" w:hAnsi="宋体" w:eastAsia="宋体"/>
                <w:b w:val="0"/>
                <w:sz w:val="17"/>
              </w:rPr>
              <w:t>文档分类与说明</w:t>
            </w:r>
          </w:p>
        </w:tc>
        <w:tc>
          <w:tcPr>
            <w:tcW w:w="1848" w:type="dxa"/>
            <w:vAlign w:val="center"/>
          </w:tcPr>
          <w:p w14:paraId="28F54608">
            <w:pPr>
              <w:spacing w:after="0" w:line="252" w:lineRule="auto"/>
              <w:ind w:firstLine="0"/>
            </w:pPr>
            <w:r>
              <w:rPr>
                <w:rFonts w:ascii="Consolas" w:hAnsi="Consolas" w:eastAsia="Consolas"/>
                <w:b w:val="0"/>
                <w:sz w:val="17"/>
              </w:rPr>
              <w:t>id</w:t>
            </w:r>
          </w:p>
        </w:tc>
        <w:tc>
          <w:tcPr>
            <w:tcW w:w="1848" w:type="dxa"/>
            <w:vAlign w:val="center"/>
          </w:tcPr>
          <w:p w14:paraId="5E50322E">
            <w:pPr>
              <w:spacing w:after="0" w:line="252" w:lineRule="auto"/>
              <w:ind w:firstLine="0"/>
            </w:pPr>
            <w:r>
              <w:rPr>
                <w:rFonts w:ascii="Consolas" w:hAnsi="Consolas" w:eastAsia="Consolas"/>
                <w:b w:val="0"/>
                <w:sz w:val="17"/>
              </w:rPr>
              <w:t>name</w:t>
            </w:r>
            <w:r>
              <w:rPr>
                <w:rFonts w:ascii="宋体" w:hAnsi="宋体" w:eastAsia="宋体"/>
                <w:b w:val="0"/>
                <w:sz w:val="17"/>
              </w:rPr>
              <w:t xml:space="preserve"> 唯一、非空</w:t>
            </w:r>
          </w:p>
        </w:tc>
      </w:tr>
      <w:tr w14:paraId="06A8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BFDE8F">
            <w:pPr>
              <w:spacing w:after="0" w:line="252" w:lineRule="auto"/>
              <w:ind w:firstLine="0"/>
            </w:pPr>
            <w:r>
              <w:rPr>
                <w:rFonts w:ascii="Consolas" w:hAnsi="Consolas" w:eastAsia="Consolas"/>
                <w:b w:val="0"/>
                <w:sz w:val="17"/>
              </w:rPr>
              <w:t>documents</w:t>
            </w:r>
          </w:p>
        </w:tc>
        <w:tc>
          <w:tcPr>
            <w:tcW w:w="1848" w:type="dxa"/>
            <w:vAlign w:val="center"/>
          </w:tcPr>
          <w:p w14:paraId="09EC833C">
            <w:pPr>
              <w:spacing w:after="0" w:line="252" w:lineRule="auto"/>
              <w:ind w:firstLine="0"/>
            </w:pPr>
            <w:r>
              <w:rPr>
                <w:rFonts w:ascii="宋体" w:hAnsi="宋体" w:eastAsia="宋体"/>
                <w:b w:val="0"/>
                <w:sz w:val="17"/>
              </w:rPr>
              <w:t>文档</w:t>
            </w:r>
          </w:p>
        </w:tc>
        <w:tc>
          <w:tcPr>
            <w:tcW w:w="1848" w:type="dxa"/>
            <w:vAlign w:val="center"/>
          </w:tcPr>
          <w:p w14:paraId="31236B72">
            <w:pPr>
              <w:spacing w:after="0" w:line="252" w:lineRule="auto"/>
              <w:ind w:firstLine="0"/>
            </w:pPr>
            <w:r>
              <w:rPr>
                <w:rFonts w:ascii="宋体" w:hAnsi="宋体" w:eastAsia="宋体"/>
                <w:b w:val="0"/>
                <w:sz w:val="17"/>
              </w:rPr>
              <w:t>业务知识正文与元数据</w:t>
            </w:r>
          </w:p>
        </w:tc>
        <w:tc>
          <w:tcPr>
            <w:tcW w:w="1848" w:type="dxa"/>
            <w:vAlign w:val="center"/>
          </w:tcPr>
          <w:p w14:paraId="24F8E882">
            <w:pPr>
              <w:spacing w:after="0" w:line="252" w:lineRule="auto"/>
              <w:ind w:firstLine="0"/>
            </w:pPr>
            <w:r>
              <w:rPr>
                <w:rFonts w:ascii="Consolas" w:hAnsi="Consolas" w:eastAsia="Consolas"/>
                <w:b w:val="0"/>
                <w:sz w:val="17"/>
              </w:rPr>
              <w:t>id</w:t>
            </w:r>
          </w:p>
        </w:tc>
        <w:tc>
          <w:tcPr>
            <w:tcW w:w="1848" w:type="dxa"/>
            <w:vAlign w:val="center"/>
          </w:tcPr>
          <w:p w14:paraId="25BC265C">
            <w:pPr>
              <w:spacing w:after="0" w:line="252" w:lineRule="auto"/>
              <w:ind w:firstLine="0"/>
            </w:pPr>
            <w:r>
              <w:rPr>
                <w:rFonts w:ascii="宋体" w:hAnsi="宋体" w:eastAsia="宋体"/>
                <w:b w:val="0"/>
                <w:sz w:val="17"/>
              </w:rPr>
              <w:t>标题/正文/部门/密级/状态非空；作者、分类外键</w:t>
            </w:r>
          </w:p>
        </w:tc>
      </w:tr>
      <w:tr w14:paraId="61A7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E8519D2">
            <w:pPr>
              <w:spacing w:after="0" w:line="252" w:lineRule="auto"/>
              <w:ind w:firstLine="0"/>
            </w:pPr>
            <w:r>
              <w:rPr>
                <w:rFonts w:ascii="Consolas" w:hAnsi="Consolas" w:eastAsia="Consolas"/>
                <w:b w:val="0"/>
                <w:sz w:val="17"/>
              </w:rPr>
              <w:t>knowledge_chunks</w:t>
            </w:r>
          </w:p>
        </w:tc>
        <w:tc>
          <w:tcPr>
            <w:tcW w:w="1848" w:type="dxa"/>
            <w:vAlign w:val="center"/>
          </w:tcPr>
          <w:p w14:paraId="106097A8">
            <w:pPr>
              <w:spacing w:after="0" w:line="252" w:lineRule="auto"/>
              <w:ind w:firstLine="0"/>
            </w:pPr>
            <w:r>
              <w:rPr>
                <w:rFonts w:ascii="宋体" w:hAnsi="宋体" w:eastAsia="宋体"/>
                <w:b w:val="0"/>
                <w:sz w:val="17"/>
              </w:rPr>
              <w:t>知识片段</w:t>
            </w:r>
          </w:p>
        </w:tc>
        <w:tc>
          <w:tcPr>
            <w:tcW w:w="1848" w:type="dxa"/>
            <w:vAlign w:val="center"/>
          </w:tcPr>
          <w:p w14:paraId="2CBF2198">
            <w:pPr>
              <w:spacing w:after="0" w:line="252" w:lineRule="auto"/>
              <w:ind w:firstLine="0"/>
            </w:pPr>
            <w:r>
              <w:rPr>
                <w:rFonts w:ascii="宋体" w:hAnsi="宋体" w:eastAsia="宋体"/>
                <w:b w:val="0"/>
                <w:sz w:val="17"/>
              </w:rPr>
              <w:t>RAG 检索单元</w:t>
            </w:r>
          </w:p>
        </w:tc>
        <w:tc>
          <w:tcPr>
            <w:tcW w:w="1848" w:type="dxa"/>
            <w:vAlign w:val="center"/>
          </w:tcPr>
          <w:p w14:paraId="68F27461">
            <w:pPr>
              <w:spacing w:after="0" w:line="252" w:lineRule="auto"/>
              <w:ind w:firstLine="0"/>
            </w:pPr>
            <w:r>
              <w:rPr>
                <w:rFonts w:ascii="Consolas" w:hAnsi="Consolas" w:eastAsia="Consolas"/>
                <w:b w:val="0"/>
                <w:sz w:val="17"/>
              </w:rPr>
              <w:t>id</w:t>
            </w:r>
          </w:p>
        </w:tc>
        <w:tc>
          <w:tcPr>
            <w:tcW w:w="1848" w:type="dxa"/>
            <w:vAlign w:val="center"/>
          </w:tcPr>
          <w:p w14:paraId="740582A1">
            <w:pPr>
              <w:spacing w:after="0" w:line="252" w:lineRule="auto"/>
              <w:ind w:firstLine="0"/>
            </w:pPr>
            <w:r>
              <w:rPr>
                <w:rFonts w:ascii="Consolas" w:hAnsi="Consolas" w:eastAsia="Consolas"/>
                <w:b w:val="0"/>
                <w:sz w:val="17"/>
              </w:rPr>
              <w:t>document_id</w:t>
            </w:r>
            <w:r>
              <w:rPr>
                <w:rFonts w:ascii="宋体" w:hAnsi="宋体" w:eastAsia="宋体"/>
                <w:b w:val="0"/>
                <w:sz w:val="17"/>
              </w:rPr>
              <w:t xml:space="preserve"> 非空、索引；文档删除级联</w:t>
            </w:r>
          </w:p>
        </w:tc>
      </w:tr>
      <w:tr w14:paraId="23C9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3004684">
            <w:pPr>
              <w:spacing w:after="0" w:line="252" w:lineRule="auto"/>
              <w:ind w:firstLine="0"/>
            </w:pPr>
            <w:r>
              <w:rPr>
                <w:rFonts w:ascii="Consolas" w:hAnsi="Consolas" w:eastAsia="Consolas"/>
                <w:b w:val="0"/>
                <w:sz w:val="17"/>
              </w:rPr>
              <w:t>graph_nodes</w:t>
            </w:r>
          </w:p>
        </w:tc>
        <w:tc>
          <w:tcPr>
            <w:tcW w:w="1848" w:type="dxa"/>
            <w:vAlign w:val="center"/>
          </w:tcPr>
          <w:p w14:paraId="7E24B087">
            <w:pPr>
              <w:spacing w:after="0" w:line="252" w:lineRule="auto"/>
              <w:ind w:firstLine="0"/>
            </w:pPr>
            <w:r>
              <w:rPr>
                <w:rFonts w:ascii="宋体" w:hAnsi="宋体" w:eastAsia="宋体"/>
                <w:b w:val="0"/>
                <w:sz w:val="17"/>
              </w:rPr>
              <w:t>图谱节点</w:t>
            </w:r>
          </w:p>
        </w:tc>
        <w:tc>
          <w:tcPr>
            <w:tcW w:w="1848" w:type="dxa"/>
            <w:vAlign w:val="center"/>
          </w:tcPr>
          <w:p w14:paraId="2612B9A9">
            <w:pPr>
              <w:spacing w:after="0" w:line="252" w:lineRule="auto"/>
              <w:ind w:firstLine="0"/>
            </w:pPr>
            <w:r>
              <w:rPr>
                <w:rFonts w:ascii="宋体" w:hAnsi="宋体" w:eastAsia="宋体"/>
                <w:b w:val="0"/>
                <w:sz w:val="17"/>
              </w:rPr>
              <w:t>文档/部门/关键词/概念/项目节点</w:t>
            </w:r>
          </w:p>
        </w:tc>
        <w:tc>
          <w:tcPr>
            <w:tcW w:w="1848" w:type="dxa"/>
            <w:vAlign w:val="center"/>
          </w:tcPr>
          <w:p w14:paraId="1757E49D">
            <w:pPr>
              <w:spacing w:after="0" w:line="252" w:lineRule="auto"/>
              <w:ind w:firstLine="0"/>
            </w:pPr>
            <w:r>
              <w:rPr>
                <w:rFonts w:ascii="Consolas" w:hAnsi="Consolas" w:eastAsia="Consolas"/>
                <w:b w:val="0"/>
                <w:sz w:val="17"/>
              </w:rPr>
              <w:t>id</w:t>
            </w:r>
          </w:p>
        </w:tc>
        <w:tc>
          <w:tcPr>
            <w:tcW w:w="1848" w:type="dxa"/>
            <w:vAlign w:val="center"/>
          </w:tcPr>
          <w:p w14:paraId="18572F4E">
            <w:pPr>
              <w:spacing w:after="0" w:line="252" w:lineRule="auto"/>
              <w:ind w:firstLine="0"/>
            </w:pPr>
            <w:r>
              <w:rPr>
                <w:rFonts w:ascii="Consolas" w:hAnsi="Consolas" w:eastAsia="Consolas"/>
                <w:b w:val="0"/>
                <w:sz w:val="17"/>
              </w:rPr>
              <w:t>name</w:t>
            </w:r>
            <w:r>
              <w:rPr>
                <w:rFonts w:ascii="宋体" w:hAnsi="宋体" w:eastAsia="宋体"/>
                <w:b w:val="0"/>
                <w:sz w:val="17"/>
              </w:rPr>
              <w:t xml:space="preserve"> 唯一、非空；可选 </w:t>
            </w:r>
            <w:r>
              <w:rPr>
                <w:rFonts w:ascii="Consolas" w:hAnsi="Consolas" w:eastAsia="Consolas"/>
                <w:b w:val="0"/>
                <w:sz w:val="17"/>
              </w:rPr>
              <w:t>document_id</w:t>
            </w:r>
            <w:r>
              <w:rPr>
                <w:rFonts w:ascii="宋体" w:hAnsi="宋体" w:eastAsia="宋体"/>
                <w:b w:val="0"/>
                <w:sz w:val="17"/>
              </w:rPr>
              <w:t xml:space="preserve"> 外键</w:t>
            </w:r>
          </w:p>
        </w:tc>
      </w:tr>
      <w:tr w14:paraId="2B5E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95217A">
            <w:pPr>
              <w:spacing w:after="0" w:line="252" w:lineRule="auto"/>
              <w:ind w:firstLine="0"/>
            </w:pPr>
            <w:r>
              <w:rPr>
                <w:rFonts w:ascii="Consolas" w:hAnsi="Consolas" w:eastAsia="Consolas"/>
                <w:b w:val="0"/>
                <w:sz w:val="17"/>
              </w:rPr>
              <w:t>graph_edges</w:t>
            </w:r>
          </w:p>
        </w:tc>
        <w:tc>
          <w:tcPr>
            <w:tcW w:w="1848" w:type="dxa"/>
            <w:vAlign w:val="center"/>
          </w:tcPr>
          <w:p w14:paraId="778EE368">
            <w:pPr>
              <w:spacing w:after="0" w:line="252" w:lineRule="auto"/>
              <w:ind w:firstLine="0"/>
            </w:pPr>
            <w:r>
              <w:rPr>
                <w:rFonts w:ascii="宋体" w:hAnsi="宋体" w:eastAsia="宋体"/>
                <w:b w:val="0"/>
                <w:sz w:val="17"/>
              </w:rPr>
              <w:t>图谱边</w:t>
            </w:r>
          </w:p>
        </w:tc>
        <w:tc>
          <w:tcPr>
            <w:tcW w:w="1848" w:type="dxa"/>
            <w:vAlign w:val="center"/>
          </w:tcPr>
          <w:p w14:paraId="5A51D86C">
            <w:pPr>
              <w:spacing w:after="0" w:line="252" w:lineRule="auto"/>
              <w:ind w:firstLine="0"/>
            </w:pPr>
            <w:r>
              <w:rPr>
                <w:rFonts w:ascii="宋体" w:hAnsi="宋体" w:eastAsia="宋体"/>
                <w:b w:val="0"/>
                <w:sz w:val="17"/>
              </w:rPr>
              <w:t>节点之间的关系</w:t>
            </w:r>
          </w:p>
        </w:tc>
        <w:tc>
          <w:tcPr>
            <w:tcW w:w="1848" w:type="dxa"/>
            <w:vAlign w:val="center"/>
          </w:tcPr>
          <w:p w14:paraId="416D2611">
            <w:pPr>
              <w:spacing w:after="0" w:line="252" w:lineRule="auto"/>
              <w:ind w:firstLine="0"/>
            </w:pPr>
            <w:r>
              <w:rPr>
                <w:rFonts w:ascii="Consolas" w:hAnsi="Consolas" w:eastAsia="Consolas"/>
                <w:b w:val="0"/>
                <w:sz w:val="17"/>
              </w:rPr>
              <w:t>id</w:t>
            </w:r>
          </w:p>
        </w:tc>
        <w:tc>
          <w:tcPr>
            <w:tcW w:w="1848" w:type="dxa"/>
            <w:vAlign w:val="center"/>
          </w:tcPr>
          <w:p w14:paraId="629B4928">
            <w:pPr>
              <w:spacing w:after="0" w:line="252" w:lineRule="auto"/>
              <w:ind w:firstLine="0"/>
            </w:pPr>
            <w:r>
              <w:rPr>
                <w:rFonts w:ascii="Consolas" w:hAnsi="Consolas" w:eastAsia="Consolas"/>
                <w:b w:val="0"/>
                <w:sz w:val="17"/>
              </w:rPr>
              <w:t>source_id/target_id</w:t>
            </w:r>
            <w:r>
              <w:rPr>
                <w:rFonts w:ascii="宋体" w:hAnsi="宋体" w:eastAsia="宋体"/>
                <w:b w:val="0"/>
                <w:sz w:val="17"/>
              </w:rPr>
              <w:t xml:space="preserve"> 外键、非空；同源同目标同关系避免重复</w:t>
            </w:r>
          </w:p>
        </w:tc>
      </w:tr>
      <w:tr w14:paraId="4073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3ECA112">
            <w:pPr>
              <w:spacing w:after="0" w:line="252" w:lineRule="auto"/>
              <w:ind w:firstLine="0"/>
            </w:pPr>
            <w:r>
              <w:rPr>
                <w:rFonts w:ascii="Consolas" w:hAnsi="Consolas" w:eastAsia="Consolas"/>
                <w:b w:val="0"/>
                <w:sz w:val="17"/>
              </w:rPr>
              <w:t>favorites</w:t>
            </w:r>
          </w:p>
        </w:tc>
        <w:tc>
          <w:tcPr>
            <w:tcW w:w="1848" w:type="dxa"/>
            <w:vAlign w:val="center"/>
          </w:tcPr>
          <w:p w14:paraId="6C06503C">
            <w:pPr>
              <w:spacing w:after="0" w:line="252" w:lineRule="auto"/>
              <w:ind w:firstLine="0"/>
            </w:pPr>
            <w:r>
              <w:rPr>
                <w:rFonts w:ascii="宋体" w:hAnsi="宋体" w:eastAsia="宋体"/>
                <w:b w:val="0"/>
                <w:sz w:val="17"/>
              </w:rPr>
              <w:t>收藏</w:t>
            </w:r>
          </w:p>
        </w:tc>
        <w:tc>
          <w:tcPr>
            <w:tcW w:w="1848" w:type="dxa"/>
            <w:vAlign w:val="center"/>
          </w:tcPr>
          <w:p w14:paraId="7DE907BB">
            <w:pPr>
              <w:spacing w:after="0" w:line="252" w:lineRule="auto"/>
              <w:ind w:firstLine="0"/>
            </w:pPr>
            <w:r>
              <w:rPr>
                <w:rFonts w:ascii="宋体" w:hAnsi="宋体" w:eastAsia="宋体"/>
                <w:b w:val="0"/>
                <w:sz w:val="17"/>
              </w:rPr>
              <w:t>用户与文档的个人收藏关系</w:t>
            </w:r>
          </w:p>
        </w:tc>
        <w:tc>
          <w:tcPr>
            <w:tcW w:w="1848" w:type="dxa"/>
            <w:vAlign w:val="center"/>
          </w:tcPr>
          <w:p w14:paraId="460B2A3B">
            <w:pPr>
              <w:spacing w:after="0" w:line="252" w:lineRule="auto"/>
              <w:ind w:firstLine="0"/>
            </w:pPr>
            <w:r>
              <w:rPr>
                <w:rFonts w:ascii="Consolas" w:hAnsi="Consolas" w:eastAsia="Consolas"/>
                <w:b w:val="0"/>
                <w:sz w:val="17"/>
              </w:rPr>
              <w:t>id</w:t>
            </w:r>
          </w:p>
        </w:tc>
        <w:tc>
          <w:tcPr>
            <w:tcW w:w="1848" w:type="dxa"/>
            <w:vAlign w:val="center"/>
          </w:tcPr>
          <w:p w14:paraId="2B2686E8">
            <w:pPr>
              <w:spacing w:after="0" w:line="252" w:lineRule="auto"/>
              <w:ind w:firstLine="0"/>
            </w:pPr>
            <w:r>
              <w:rPr>
                <w:rFonts w:ascii="Consolas" w:hAnsi="Consolas" w:eastAsia="Consolas"/>
                <w:b w:val="0"/>
                <w:sz w:val="17"/>
              </w:rPr>
              <w:t>(user_id, document_id)</w:t>
            </w:r>
            <w:r>
              <w:rPr>
                <w:rFonts w:ascii="宋体" w:hAnsi="宋体" w:eastAsia="宋体"/>
                <w:b w:val="0"/>
                <w:sz w:val="17"/>
              </w:rPr>
              <w:t xml:space="preserve"> 唯一</w:t>
            </w:r>
          </w:p>
        </w:tc>
      </w:tr>
      <w:tr w14:paraId="29E0F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FDB5362">
            <w:pPr>
              <w:spacing w:after="0" w:line="252" w:lineRule="auto"/>
              <w:ind w:firstLine="0"/>
            </w:pPr>
            <w:r>
              <w:rPr>
                <w:rFonts w:ascii="Consolas" w:hAnsi="Consolas" w:eastAsia="Consolas"/>
                <w:b w:val="0"/>
                <w:sz w:val="17"/>
              </w:rPr>
              <w:t>audit_logs</w:t>
            </w:r>
          </w:p>
        </w:tc>
        <w:tc>
          <w:tcPr>
            <w:tcW w:w="1848" w:type="dxa"/>
            <w:vAlign w:val="center"/>
          </w:tcPr>
          <w:p w14:paraId="4B1243C2">
            <w:pPr>
              <w:spacing w:after="0" w:line="252" w:lineRule="auto"/>
              <w:ind w:firstLine="0"/>
            </w:pPr>
            <w:r>
              <w:rPr>
                <w:rFonts w:ascii="宋体" w:hAnsi="宋体" w:eastAsia="宋体"/>
                <w:b w:val="0"/>
                <w:sz w:val="17"/>
              </w:rPr>
              <w:t>审计日志</w:t>
            </w:r>
          </w:p>
        </w:tc>
        <w:tc>
          <w:tcPr>
            <w:tcW w:w="1848" w:type="dxa"/>
            <w:vAlign w:val="center"/>
          </w:tcPr>
          <w:p w14:paraId="144A6ADC">
            <w:pPr>
              <w:spacing w:after="0" w:line="252" w:lineRule="auto"/>
              <w:ind w:firstLine="0"/>
            </w:pPr>
            <w:r>
              <w:rPr>
                <w:rFonts w:ascii="宋体" w:hAnsi="宋体" w:eastAsia="宋体"/>
                <w:b w:val="0"/>
                <w:sz w:val="17"/>
              </w:rPr>
              <w:t>关键操作留痕</w:t>
            </w:r>
          </w:p>
        </w:tc>
        <w:tc>
          <w:tcPr>
            <w:tcW w:w="1848" w:type="dxa"/>
            <w:vAlign w:val="center"/>
          </w:tcPr>
          <w:p w14:paraId="0F520AE0">
            <w:pPr>
              <w:spacing w:after="0" w:line="252" w:lineRule="auto"/>
              <w:ind w:firstLine="0"/>
            </w:pPr>
            <w:r>
              <w:rPr>
                <w:rFonts w:ascii="Consolas" w:hAnsi="Consolas" w:eastAsia="Consolas"/>
                <w:b w:val="0"/>
                <w:sz w:val="17"/>
              </w:rPr>
              <w:t>id</w:t>
            </w:r>
          </w:p>
        </w:tc>
        <w:tc>
          <w:tcPr>
            <w:tcW w:w="1848" w:type="dxa"/>
            <w:vAlign w:val="center"/>
          </w:tcPr>
          <w:p w14:paraId="0DBED903">
            <w:pPr>
              <w:spacing w:after="0" w:line="252" w:lineRule="auto"/>
              <w:ind w:firstLine="0"/>
            </w:pPr>
            <w:r>
              <w:rPr>
                <w:rFonts w:ascii="Consolas" w:hAnsi="Consolas" w:eastAsia="Consolas"/>
                <w:b w:val="0"/>
                <w:sz w:val="17"/>
              </w:rPr>
              <w:t>action</w:t>
            </w:r>
            <w:r>
              <w:rPr>
                <w:rFonts w:ascii="宋体" w:hAnsi="宋体" w:eastAsia="宋体"/>
                <w:b w:val="0"/>
                <w:sz w:val="17"/>
              </w:rPr>
              <w:t xml:space="preserve"> 非空；</w:t>
            </w:r>
            <w:r>
              <w:rPr>
                <w:rFonts w:ascii="Consolas" w:hAnsi="Consolas" w:eastAsia="Consolas"/>
                <w:b w:val="0"/>
                <w:sz w:val="17"/>
              </w:rPr>
              <w:t>user_id</w:t>
            </w:r>
            <w:r>
              <w:rPr>
                <w:rFonts w:ascii="宋体" w:hAnsi="宋体" w:eastAsia="宋体"/>
                <w:b w:val="0"/>
                <w:sz w:val="17"/>
              </w:rPr>
              <w:t xml:space="preserve"> 可空</w:t>
            </w:r>
          </w:p>
        </w:tc>
      </w:tr>
      <w:tr w14:paraId="57D2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4BA1C3B">
            <w:pPr>
              <w:spacing w:after="0" w:line="252" w:lineRule="auto"/>
              <w:ind w:firstLine="0"/>
            </w:pPr>
            <w:r>
              <w:rPr>
                <w:rFonts w:ascii="Consolas" w:hAnsi="Consolas" w:eastAsia="Consolas"/>
                <w:b w:val="0"/>
                <w:sz w:val="17"/>
              </w:rPr>
              <w:t>qa_history</w:t>
            </w:r>
          </w:p>
        </w:tc>
        <w:tc>
          <w:tcPr>
            <w:tcW w:w="1848" w:type="dxa"/>
            <w:vAlign w:val="center"/>
          </w:tcPr>
          <w:p w14:paraId="34624E91">
            <w:pPr>
              <w:spacing w:after="0" w:line="252" w:lineRule="auto"/>
              <w:ind w:firstLine="0"/>
            </w:pPr>
            <w:r>
              <w:rPr>
                <w:rFonts w:ascii="宋体" w:hAnsi="宋体" w:eastAsia="宋体"/>
                <w:b w:val="0"/>
                <w:sz w:val="17"/>
              </w:rPr>
              <w:t>问答历史</w:t>
            </w:r>
          </w:p>
        </w:tc>
        <w:tc>
          <w:tcPr>
            <w:tcW w:w="1848" w:type="dxa"/>
            <w:vAlign w:val="center"/>
          </w:tcPr>
          <w:p w14:paraId="5A8B19FE">
            <w:pPr>
              <w:spacing w:after="0" w:line="252" w:lineRule="auto"/>
              <w:ind w:firstLine="0"/>
            </w:pPr>
            <w:r>
              <w:rPr>
                <w:rFonts w:ascii="宋体" w:hAnsi="宋体" w:eastAsia="宋体"/>
                <w:b w:val="0"/>
                <w:sz w:val="17"/>
              </w:rPr>
              <w:t>问题、答案、来源、模式</w:t>
            </w:r>
          </w:p>
        </w:tc>
        <w:tc>
          <w:tcPr>
            <w:tcW w:w="1848" w:type="dxa"/>
            <w:vAlign w:val="center"/>
          </w:tcPr>
          <w:p w14:paraId="42D25B2E">
            <w:pPr>
              <w:spacing w:after="0" w:line="252" w:lineRule="auto"/>
              <w:ind w:firstLine="0"/>
            </w:pPr>
            <w:r>
              <w:rPr>
                <w:rFonts w:ascii="Consolas" w:hAnsi="Consolas" w:eastAsia="Consolas"/>
                <w:b w:val="0"/>
                <w:sz w:val="17"/>
              </w:rPr>
              <w:t>id</w:t>
            </w:r>
          </w:p>
        </w:tc>
        <w:tc>
          <w:tcPr>
            <w:tcW w:w="1848" w:type="dxa"/>
            <w:vAlign w:val="center"/>
          </w:tcPr>
          <w:p w14:paraId="53CB2B54">
            <w:pPr>
              <w:spacing w:after="0" w:line="252" w:lineRule="auto"/>
              <w:ind w:firstLine="0"/>
            </w:pPr>
            <w:r>
              <w:rPr>
                <w:rFonts w:ascii="Consolas" w:hAnsi="Consolas" w:eastAsia="Consolas"/>
                <w:b w:val="0"/>
                <w:sz w:val="17"/>
              </w:rPr>
              <w:t>question/answer</w:t>
            </w:r>
            <w:r>
              <w:rPr>
                <w:rFonts w:ascii="宋体" w:hAnsi="宋体" w:eastAsia="宋体"/>
                <w:b w:val="0"/>
                <w:sz w:val="17"/>
              </w:rPr>
              <w:t xml:space="preserve"> 非空；</w:t>
            </w:r>
            <w:r>
              <w:rPr>
                <w:rFonts w:ascii="Consolas" w:hAnsi="Consolas" w:eastAsia="Consolas"/>
                <w:b w:val="0"/>
                <w:sz w:val="17"/>
              </w:rPr>
              <w:t>user_id</w:t>
            </w:r>
            <w:r>
              <w:rPr>
                <w:rFonts w:ascii="宋体" w:hAnsi="宋体" w:eastAsia="宋体"/>
                <w:b w:val="0"/>
                <w:sz w:val="17"/>
              </w:rPr>
              <w:t xml:space="preserve"> 可空</w:t>
            </w:r>
          </w:p>
        </w:tc>
      </w:tr>
    </w:tbl>
    <w:p w14:paraId="430C4E14">
      <w:pPr>
        <w:spacing w:after="20"/>
      </w:pPr>
    </w:p>
    <w:p w14:paraId="616403AA">
      <w:pPr>
        <w:pStyle w:val="5"/>
      </w:pPr>
      <w:bookmarkStart w:id="399" w:name="_Toc17443"/>
      <w:r>
        <w:rPr>
          <w:rFonts w:ascii="宋体" w:hAnsi="宋体" w:eastAsia="宋体"/>
          <w:b/>
          <w:sz w:val="24"/>
        </w:rPr>
        <w:t>5.4 关系与基数说明</w:t>
      </w:r>
      <w:bookmarkEnd w:id="39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1"/>
        <w:gridCol w:w="2056"/>
        <w:gridCol w:w="2834"/>
        <w:gridCol w:w="2057"/>
      </w:tblGrid>
      <w:tr w14:paraId="4B01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BA9C9BE">
            <w:pPr>
              <w:spacing w:after="0" w:line="252" w:lineRule="auto"/>
              <w:ind w:firstLine="0"/>
            </w:pPr>
            <w:r>
              <w:rPr>
                <w:rFonts w:ascii="宋体" w:hAnsi="宋体" w:eastAsia="宋体"/>
                <w:b/>
                <w:sz w:val="17"/>
              </w:rPr>
              <w:t>关系</w:t>
            </w:r>
          </w:p>
        </w:tc>
        <w:tc>
          <w:tcPr>
            <w:tcW w:w="2310" w:type="dxa"/>
            <w:shd w:val="clear" w:color="auto" w:fill="E6F6F2"/>
            <w:vAlign w:val="center"/>
          </w:tcPr>
          <w:p w14:paraId="52402AB9">
            <w:pPr>
              <w:spacing w:after="0" w:line="252" w:lineRule="auto"/>
              <w:ind w:firstLine="0"/>
            </w:pPr>
            <w:r>
              <w:rPr>
                <w:rFonts w:ascii="宋体" w:hAnsi="宋体" w:eastAsia="宋体"/>
                <w:b/>
                <w:sz w:val="17"/>
              </w:rPr>
              <w:t>基数</w:t>
            </w:r>
          </w:p>
        </w:tc>
        <w:tc>
          <w:tcPr>
            <w:tcW w:w="2310" w:type="dxa"/>
            <w:shd w:val="clear" w:color="auto" w:fill="E6F6F2"/>
            <w:vAlign w:val="center"/>
          </w:tcPr>
          <w:p w14:paraId="1F5A8A57">
            <w:pPr>
              <w:spacing w:after="0" w:line="252" w:lineRule="auto"/>
              <w:ind w:firstLine="0"/>
            </w:pPr>
            <w:r>
              <w:rPr>
                <w:rFonts w:ascii="宋体" w:hAnsi="宋体" w:eastAsia="宋体"/>
                <w:b/>
                <w:sz w:val="17"/>
              </w:rPr>
              <w:t>外键/实现</w:t>
            </w:r>
          </w:p>
        </w:tc>
        <w:tc>
          <w:tcPr>
            <w:tcW w:w="2310" w:type="dxa"/>
            <w:shd w:val="clear" w:color="auto" w:fill="E6F6F2"/>
            <w:vAlign w:val="center"/>
          </w:tcPr>
          <w:p w14:paraId="0CE9BA9F">
            <w:pPr>
              <w:spacing w:after="0" w:line="252" w:lineRule="auto"/>
              <w:ind w:firstLine="0"/>
            </w:pPr>
            <w:r>
              <w:rPr>
                <w:rFonts w:ascii="宋体" w:hAnsi="宋体" w:eastAsia="宋体"/>
                <w:b/>
                <w:sz w:val="17"/>
              </w:rPr>
              <w:t>业务含义</w:t>
            </w:r>
          </w:p>
        </w:tc>
      </w:tr>
      <w:tr w14:paraId="479FA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6CB47E">
            <w:pPr>
              <w:spacing w:after="0" w:line="252" w:lineRule="auto"/>
              <w:ind w:firstLine="0"/>
            </w:pPr>
            <w:r>
              <w:rPr>
                <w:rFonts w:ascii="宋体" w:hAnsi="宋体" w:eastAsia="宋体"/>
                <w:b w:val="0"/>
                <w:sz w:val="17"/>
              </w:rPr>
              <w:t>users—documents</w:t>
            </w:r>
          </w:p>
        </w:tc>
        <w:tc>
          <w:tcPr>
            <w:tcW w:w="2310" w:type="dxa"/>
            <w:vAlign w:val="center"/>
          </w:tcPr>
          <w:p w14:paraId="420227A3">
            <w:pPr>
              <w:spacing w:after="0" w:line="252" w:lineRule="auto"/>
              <w:ind w:firstLine="0"/>
            </w:pPr>
            <w:r>
              <w:rPr>
                <w:rFonts w:ascii="宋体" w:hAnsi="宋体" w:eastAsia="宋体"/>
                <w:b w:val="0"/>
                <w:sz w:val="17"/>
              </w:rPr>
              <w:t>1 : 0..*</w:t>
            </w:r>
          </w:p>
        </w:tc>
        <w:tc>
          <w:tcPr>
            <w:tcW w:w="2310" w:type="dxa"/>
            <w:vAlign w:val="center"/>
          </w:tcPr>
          <w:p w14:paraId="32C915D3">
            <w:pPr>
              <w:spacing w:after="0" w:line="252" w:lineRule="auto"/>
              <w:ind w:firstLine="0"/>
            </w:pPr>
            <w:r>
              <w:rPr>
                <w:rFonts w:ascii="Consolas" w:hAnsi="Consolas" w:eastAsia="Consolas"/>
                <w:b w:val="0"/>
                <w:sz w:val="17"/>
              </w:rPr>
              <w:t>documents.author_id → users.id</w:t>
            </w:r>
          </w:p>
        </w:tc>
        <w:tc>
          <w:tcPr>
            <w:tcW w:w="2310" w:type="dxa"/>
            <w:vAlign w:val="center"/>
          </w:tcPr>
          <w:p w14:paraId="74596D23">
            <w:pPr>
              <w:spacing w:after="0" w:line="252" w:lineRule="auto"/>
              <w:ind w:firstLine="0"/>
            </w:pPr>
            <w:r>
              <w:rPr>
                <w:rFonts w:ascii="宋体" w:hAnsi="宋体" w:eastAsia="宋体"/>
                <w:b w:val="0"/>
                <w:sz w:val="17"/>
              </w:rPr>
              <w:t>一个用户可创建多篇文档；作者可空显示未知</w:t>
            </w:r>
          </w:p>
        </w:tc>
      </w:tr>
      <w:tr w14:paraId="7EBA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D14F379">
            <w:pPr>
              <w:spacing w:after="0" w:line="252" w:lineRule="auto"/>
              <w:ind w:firstLine="0"/>
            </w:pPr>
            <w:r>
              <w:rPr>
                <w:rFonts w:ascii="宋体" w:hAnsi="宋体" w:eastAsia="宋体"/>
                <w:b w:val="0"/>
                <w:sz w:val="17"/>
              </w:rPr>
              <w:t>categories—documents</w:t>
            </w:r>
          </w:p>
        </w:tc>
        <w:tc>
          <w:tcPr>
            <w:tcW w:w="2310" w:type="dxa"/>
            <w:vAlign w:val="center"/>
          </w:tcPr>
          <w:p w14:paraId="2FAADFD2">
            <w:pPr>
              <w:spacing w:after="0" w:line="252" w:lineRule="auto"/>
              <w:ind w:firstLine="0"/>
            </w:pPr>
            <w:r>
              <w:rPr>
                <w:rFonts w:ascii="宋体" w:hAnsi="宋体" w:eastAsia="宋体"/>
                <w:b w:val="0"/>
                <w:sz w:val="17"/>
              </w:rPr>
              <w:t>1 : 0..*</w:t>
            </w:r>
          </w:p>
        </w:tc>
        <w:tc>
          <w:tcPr>
            <w:tcW w:w="2310" w:type="dxa"/>
            <w:vAlign w:val="center"/>
          </w:tcPr>
          <w:p w14:paraId="77C8033E">
            <w:pPr>
              <w:spacing w:after="0" w:line="252" w:lineRule="auto"/>
              <w:ind w:firstLine="0"/>
            </w:pPr>
            <w:r>
              <w:rPr>
                <w:rFonts w:ascii="Consolas" w:hAnsi="Consolas" w:eastAsia="Consolas"/>
                <w:b w:val="0"/>
                <w:sz w:val="17"/>
              </w:rPr>
              <w:t>documents.category_id → categories.id</w:t>
            </w:r>
          </w:p>
        </w:tc>
        <w:tc>
          <w:tcPr>
            <w:tcW w:w="2310" w:type="dxa"/>
            <w:vAlign w:val="center"/>
          </w:tcPr>
          <w:p w14:paraId="081F34CB">
            <w:pPr>
              <w:spacing w:after="0" w:line="252" w:lineRule="auto"/>
              <w:ind w:firstLine="0"/>
            </w:pPr>
            <w:r>
              <w:rPr>
                <w:rFonts w:ascii="宋体" w:hAnsi="宋体" w:eastAsia="宋体"/>
                <w:b w:val="0"/>
                <w:sz w:val="17"/>
              </w:rPr>
              <w:t>一个分类可包含多篇文档；文档可为未分类</w:t>
            </w:r>
          </w:p>
        </w:tc>
      </w:tr>
      <w:tr w14:paraId="41AE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BA6FDFC">
            <w:pPr>
              <w:spacing w:after="0" w:line="252" w:lineRule="auto"/>
              <w:ind w:firstLine="0"/>
            </w:pPr>
            <w:r>
              <w:rPr>
                <w:rFonts w:ascii="宋体" w:hAnsi="宋体" w:eastAsia="宋体"/>
                <w:b w:val="0"/>
                <w:sz w:val="17"/>
              </w:rPr>
              <w:t>documents—knowledge_chunks</w:t>
            </w:r>
          </w:p>
        </w:tc>
        <w:tc>
          <w:tcPr>
            <w:tcW w:w="2310" w:type="dxa"/>
            <w:vAlign w:val="center"/>
          </w:tcPr>
          <w:p w14:paraId="3584EB82">
            <w:pPr>
              <w:spacing w:after="0" w:line="252" w:lineRule="auto"/>
              <w:ind w:firstLine="0"/>
            </w:pPr>
            <w:r>
              <w:rPr>
                <w:rFonts w:ascii="宋体" w:hAnsi="宋体" w:eastAsia="宋体"/>
                <w:b w:val="0"/>
                <w:sz w:val="17"/>
              </w:rPr>
              <w:t>1 : 0..*</w:t>
            </w:r>
          </w:p>
        </w:tc>
        <w:tc>
          <w:tcPr>
            <w:tcW w:w="2310" w:type="dxa"/>
            <w:vAlign w:val="center"/>
          </w:tcPr>
          <w:p w14:paraId="73BCE499">
            <w:pPr>
              <w:spacing w:after="0" w:line="252" w:lineRule="auto"/>
              <w:ind w:firstLine="0"/>
            </w:pPr>
            <w:r>
              <w:rPr>
                <w:rFonts w:ascii="Consolas" w:hAnsi="Consolas" w:eastAsia="Consolas"/>
                <w:b w:val="0"/>
                <w:sz w:val="17"/>
              </w:rPr>
              <w:t>knowledge_chunks.document_id → documents.id</w:t>
            </w:r>
          </w:p>
        </w:tc>
        <w:tc>
          <w:tcPr>
            <w:tcW w:w="2310" w:type="dxa"/>
            <w:vAlign w:val="center"/>
          </w:tcPr>
          <w:p w14:paraId="7D9B7D4A">
            <w:pPr>
              <w:spacing w:after="0" w:line="252" w:lineRule="auto"/>
              <w:ind w:firstLine="0"/>
            </w:pPr>
            <w:r>
              <w:rPr>
                <w:rFonts w:ascii="宋体" w:hAnsi="宋体" w:eastAsia="宋体"/>
                <w:b w:val="0"/>
                <w:sz w:val="17"/>
              </w:rPr>
              <w:t>一篇文档切分为多个片段；级联删除</w:t>
            </w:r>
          </w:p>
        </w:tc>
      </w:tr>
      <w:tr w14:paraId="3022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328F4B6">
            <w:pPr>
              <w:spacing w:after="0" w:line="252" w:lineRule="auto"/>
              <w:ind w:firstLine="0"/>
            </w:pPr>
            <w:r>
              <w:rPr>
                <w:rFonts w:ascii="宋体" w:hAnsi="宋体" w:eastAsia="宋体"/>
                <w:b w:val="0"/>
                <w:sz w:val="17"/>
              </w:rPr>
              <w:t>users—favorites</w:t>
            </w:r>
          </w:p>
        </w:tc>
        <w:tc>
          <w:tcPr>
            <w:tcW w:w="2310" w:type="dxa"/>
            <w:vAlign w:val="center"/>
          </w:tcPr>
          <w:p w14:paraId="564E3596">
            <w:pPr>
              <w:spacing w:after="0" w:line="252" w:lineRule="auto"/>
              <w:ind w:firstLine="0"/>
            </w:pPr>
            <w:r>
              <w:rPr>
                <w:rFonts w:ascii="宋体" w:hAnsi="宋体" w:eastAsia="宋体"/>
                <w:b w:val="0"/>
                <w:sz w:val="17"/>
              </w:rPr>
              <w:t>1 : 0..*</w:t>
            </w:r>
          </w:p>
        </w:tc>
        <w:tc>
          <w:tcPr>
            <w:tcW w:w="2310" w:type="dxa"/>
            <w:vAlign w:val="center"/>
          </w:tcPr>
          <w:p w14:paraId="293C7FA7">
            <w:pPr>
              <w:spacing w:after="0" w:line="252" w:lineRule="auto"/>
              <w:ind w:firstLine="0"/>
            </w:pPr>
            <w:r>
              <w:rPr>
                <w:rFonts w:ascii="Consolas" w:hAnsi="Consolas" w:eastAsia="Consolas"/>
                <w:b w:val="0"/>
                <w:sz w:val="17"/>
              </w:rPr>
              <w:t>favorites.user_id → users.id</w:t>
            </w:r>
          </w:p>
        </w:tc>
        <w:tc>
          <w:tcPr>
            <w:tcW w:w="2310" w:type="dxa"/>
            <w:vAlign w:val="center"/>
          </w:tcPr>
          <w:p w14:paraId="3E5E0F69">
            <w:pPr>
              <w:spacing w:after="0" w:line="252" w:lineRule="auto"/>
              <w:ind w:firstLine="0"/>
            </w:pPr>
            <w:r>
              <w:rPr>
                <w:rFonts w:ascii="宋体" w:hAnsi="宋体" w:eastAsia="宋体"/>
                <w:b w:val="0"/>
                <w:sz w:val="17"/>
              </w:rPr>
              <w:t>用户拥有多个收藏</w:t>
            </w:r>
          </w:p>
        </w:tc>
      </w:tr>
      <w:tr w14:paraId="6F61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9EAA14C">
            <w:pPr>
              <w:spacing w:after="0" w:line="252" w:lineRule="auto"/>
              <w:ind w:firstLine="0"/>
            </w:pPr>
            <w:r>
              <w:rPr>
                <w:rFonts w:ascii="宋体" w:hAnsi="宋体" w:eastAsia="宋体"/>
                <w:b w:val="0"/>
                <w:sz w:val="17"/>
              </w:rPr>
              <w:t>documents—favorites</w:t>
            </w:r>
          </w:p>
        </w:tc>
        <w:tc>
          <w:tcPr>
            <w:tcW w:w="2310" w:type="dxa"/>
            <w:vAlign w:val="center"/>
          </w:tcPr>
          <w:p w14:paraId="5E47B8D0">
            <w:pPr>
              <w:spacing w:after="0" w:line="252" w:lineRule="auto"/>
              <w:ind w:firstLine="0"/>
            </w:pPr>
            <w:r>
              <w:rPr>
                <w:rFonts w:ascii="宋体" w:hAnsi="宋体" w:eastAsia="宋体"/>
                <w:b w:val="0"/>
                <w:sz w:val="17"/>
              </w:rPr>
              <w:t>1 : 0..*</w:t>
            </w:r>
          </w:p>
        </w:tc>
        <w:tc>
          <w:tcPr>
            <w:tcW w:w="2310" w:type="dxa"/>
            <w:vAlign w:val="center"/>
          </w:tcPr>
          <w:p w14:paraId="098E4FA4">
            <w:pPr>
              <w:spacing w:after="0" w:line="252" w:lineRule="auto"/>
              <w:ind w:firstLine="0"/>
            </w:pPr>
            <w:r>
              <w:rPr>
                <w:rFonts w:ascii="Consolas" w:hAnsi="Consolas" w:eastAsia="Consolas"/>
                <w:b w:val="0"/>
                <w:sz w:val="17"/>
              </w:rPr>
              <w:t>favorites.document_id → documents.id</w:t>
            </w:r>
          </w:p>
        </w:tc>
        <w:tc>
          <w:tcPr>
            <w:tcW w:w="2310" w:type="dxa"/>
            <w:vAlign w:val="center"/>
          </w:tcPr>
          <w:p w14:paraId="10CB91B7">
            <w:pPr>
              <w:spacing w:after="0" w:line="252" w:lineRule="auto"/>
              <w:ind w:firstLine="0"/>
            </w:pPr>
            <w:r>
              <w:rPr>
                <w:rFonts w:ascii="宋体" w:hAnsi="宋体" w:eastAsia="宋体"/>
                <w:b w:val="0"/>
                <w:sz w:val="17"/>
              </w:rPr>
              <w:t>文档可被多个用户收藏；级联删除</w:t>
            </w:r>
          </w:p>
        </w:tc>
      </w:tr>
      <w:tr w14:paraId="0CB5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3679BA">
            <w:pPr>
              <w:spacing w:after="0" w:line="252" w:lineRule="auto"/>
              <w:ind w:firstLine="0"/>
            </w:pPr>
            <w:r>
              <w:rPr>
                <w:rFonts w:ascii="宋体" w:hAnsi="宋体" w:eastAsia="宋体"/>
                <w:b w:val="0"/>
                <w:sz w:val="17"/>
              </w:rPr>
              <w:t>users—audit_logs</w:t>
            </w:r>
          </w:p>
        </w:tc>
        <w:tc>
          <w:tcPr>
            <w:tcW w:w="2310" w:type="dxa"/>
            <w:vAlign w:val="center"/>
          </w:tcPr>
          <w:p w14:paraId="7E4C41BD">
            <w:pPr>
              <w:spacing w:after="0" w:line="252" w:lineRule="auto"/>
              <w:ind w:firstLine="0"/>
            </w:pPr>
            <w:r>
              <w:rPr>
                <w:rFonts w:ascii="宋体" w:hAnsi="宋体" w:eastAsia="宋体"/>
                <w:b w:val="0"/>
                <w:sz w:val="17"/>
              </w:rPr>
              <w:t>1 : 0..*</w:t>
            </w:r>
          </w:p>
        </w:tc>
        <w:tc>
          <w:tcPr>
            <w:tcW w:w="2310" w:type="dxa"/>
            <w:vAlign w:val="center"/>
          </w:tcPr>
          <w:p w14:paraId="1D984018">
            <w:pPr>
              <w:spacing w:after="0" w:line="252" w:lineRule="auto"/>
              <w:ind w:firstLine="0"/>
            </w:pPr>
            <w:r>
              <w:rPr>
                <w:rFonts w:ascii="Consolas" w:hAnsi="Consolas" w:eastAsia="Consolas"/>
                <w:b w:val="0"/>
                <w:sz w:val="17"/>
              </w:rPr>
              <w:t>audit_logs.user_id → users.id</w:t>
            </w:r>
            <w:r>
              <w:rPr>
                <w:rFonts w:ascii="宋体" w:hAnsi="宋体" w:eastAsia="宋体"/>
                <w:b w:val="0"/>
                <w:sz w:val="17"/>
              </w:rPr>
              <w:t>，可空</w:t>
            </w:r>
          </w:p>
        </w:tc>
        <w:tc>
          <w:tcPr>
            <w:tcW w:w="2310" w:type="dxa"/>
            <w:vAlign w:val="center"/>
          </w:tcPr>
          <w:p w14:paraId="74666A13">
            <w:pPr>
              <w:spacing w:after="0" w:line="252" w:lineRule="auto"/>
              <w:ind w:firstLine="0"/>
            </w:pPr>
            <w:r>
              <w:rPr>
                <w:rFonts w:ascii="宋体" w:hAnsi="宋体" w:eastAsia="宋体"/>
                <w:b w:val="0"/>
                <w:sz w:val="17"/>
              </w:rPr>
              <w:t>用户的操作史；匿名失败也可记录</w:t>
            </w:r>
          </w:p>
        </w:tc>
      </w:tr>
      <w:tr w14:paraId="314A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FA19639">
            <w:pPr>
              <w:spacing w:after="0" w:line="252" w:lineRule="auto"/>
              <w:ind w:firstLine="0"/>
            </w:pPr>
            <w:r>
              <w:rPr>
                <w:rFonts w:ascii="宋体" w:hAnsi="宋体" w:eastAsia="宋体"/>
                <w:b w:val="0"/>
                <w:sz w:val="17"/>
              </w:rPr>
              <w:t>users—qa_history</w:t>
            </w:r>
          </w:p>
        </w:tc>
        <w:tc>
          <w:tcPr>
            <w:tcW w:w="2310" w:type="dxa"/>
            <w:vAlign w:val="center"/>
          </w:tcPr>
          <w:p w14:paraId="17DE0690">
            <w:pPr>
              <w:spacing w:after="0" w:line="252" w:lineRule="auto"/>
              <w:ind w:firstLine="0"/>
            </w:pPr>
            <w:r>
              <w:rPr>
                <w:rFonts w:ascii="宋体" w:hAnsi="宋体" w:eastAsia="宋体"/>
                <w:b w:val="0"/>
                <w:sz w:val="17"/>
              </w:rPr>
              <w:t>1 : 0..*</w:t>
            </w:r>
          </w:p>
        </w:tc>
        <w:tc>
          <w:tcPr>
            <w:tcW w:w="2310" w:type="dxa"/>
            <w:vAlign w:val="center"/>
          </w:tcPr>
          <w:p w14:paraId="5A10F3F6">
            <w:pPr>
              <w:spacing w:after="0" w:line="252" w:lineRule="auto"/>
              <w:ind w:firstLine="0"/>
            </w:pPr>
            <w:r>
              <w:rPr>
                <w:rFonts w:ascii="Consolas" w:hAnsi="Consolas" w:eastAsia="Consolas"/>
                <w:b w:val="0"/>
                <w:sz w:val="17"/>
              </w:rPr>
              <w:t>qa_history.user_id → users.id</w:t>
            </w:r>
            <w:r>
              <w:rPr>
                <w:rFonts w:ascii="宋体" w:hAnsi="宋体" w:eastAsia="宋体"/>
                <w:b w:val="0"/>
                <w:sz w:val="17"/>
              </w:rPr>
              <w:t>，可空</w:t>
            </w:r>
          </w:p>
        </w:tc>
        <w:tc>
          <w:tcPr>
            <w:tcW w:w="2310" w:type="dxa"/>
            <w:vAlign w:val="center"/>
          </w:tcPr>
          <w:p w14:paraId="029F6456">
            <w:pPr>
              <w:spacing w:after="0" w:line="252" w:lineRule="auto"/>
              <w:ind w:firstLine="0"/>
            </w:pPr>
            <w:r>
              <w:rPr>
                <w:rFonts w:ascii="宋体" w:hAnsi="宋体" w:eastAsia="宋体"/>
                <w:b w:val="0"/>
                <w:sz w:val="17"/>
              </w:rPr>
              <w:t>用户的问答历史</w:t>
            </w:r>
          </w:p>
        </w:tc>
      </w:tr>
      <w:tr w14:paraId="136A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ED8B4E7">
            <w:pPr>
              <w:spacing w:after="0" w:line="252" w:lineRule="auto"/>
              <w:ind w:firstLine="0"/>
            </w:pPr>
            <w:r>
              <w:rPr>
                <w:rFonts w:ascii="宋体" w:hAnsi="宋体" w:eastAsia="宋体"/>
                <w:b w:val="0"/>
                <w:sz w:val="17"/>
              </w:rPr>
              <w:t>graph_nodes—graph_edges（出）</w:t>
            </w:r>
          </w:p>
        </w:tc>
        <w:tc>
          <w:tcPr>
            <w:tcW w:w="2310" w:type="dxa"/>
            <w:vAlign w:val="center"/>
          </w:tcPr>
          <w:p w14:paraId="3FB7FE65">
            <w:pPr>
              <w:spacing w:after="0" w:line="252" w:lineRule="auto"/>
              <w:ind w:firstLine="0"/>
            </w:pPr>
            <w:r>
              <w:rPr>
                <w:rFonts w:ascii="宋体" w:hAnsi="宋体" w:eastAsia="宋体"/>
                <w:b w:val="0"/>
                <w:sz w:val="17"/>
              </w:rPr>
              <w:t>1 : 0..*</w:t>
            </w:r>
          </w:p>
        </w:tc>
        <w:tc>
          <w:tcPr>
            <w:tcW w:w="2310" w:type="dxa"/>
            <w:vAlign w:val="center"/>
          </w:tcPr>
          <w:p w14:paraId="30F431BD">
            <w:pPr>
              <w:spacing w:after="0" w:line="252" w:lineRule="auto"/>
              <w:ind w:firstLine="0"/>
            </w:pPr>
            <w:r>
              <w:rPr>
                <w:rFonts w:ascii="Consolas" w:hAnsi="Consolas" w:eastAsia="Consolas"/>
                <w:b w:val="0"/>
                <w:sz w:val="17"/>
              </w:rPr>
              <w:t>graph_edges.source_id → graph_nodes.id</w:t>
            </w:r>
          </w:p>
        </w:tc>
        <w:tc>
          <w:tcPr>
            <w:tcW w:w="2310" w:type="dxa"/>
            <w:vAlign w:val="center"/>
          </w:tcPr>
          <w:p w14:paraId="383EEECC">
            <w:pPr>
              <w:spacing w:after="0" w:line="252" w:lineRule="auto"/>
              <w:ind w:firstLine="0"/>
            </w:pPr>
            <w:r>
              <w:rPr>
                <w:rFonts w:ascii="宋体" w:hAnsi="宋体" w:eastAsia="宋体"/>
                <w:b w:val="0"/>
                <w:sz w:val="17"/>
              </w:rPr>
              <w:t>节点作为关系起点</w:t>
            </w:r>
          </w:p>
        </w:tc>
      </w:tr>
      <w:tr w14:paraId="39B7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4C4DC7C">
            <w:pPr>
              <w:spacing w:after="0" w:line="252" w:lineRule="auto"/>
              <w:ind w:firstLine="0"/>
            </w:pPr>
            <w:r>
              <w:rPr>
                <w:rFonts w:ascii="宋体" w:hAnsi="宋体" w:eastAsia="宋体"/>
                <w:b w:val="0"/>
                <w:sz w:val="17"/>
              </w:rPr>
              <w:t>graph_nodes—graph_edges（入）</w:t>
            </w:r>
          </w:p>
        </w:tc>
        <w:tc>
          <w:tcPr>
            <w:tcW w:w="2310" w:type="dxa"/>
            <w:vAlign w:val="center"/>
          </w:tcPr>
          <w:p w14:paraId="5C0BE28F">
            <w:pPr>
              <w:spacing w:after="0" w:line="252" w:lineRule="auto"/>
              <w:ind w:firstLine="0"/>
            </w:pPr>
            <w:r>
              <w:rPr>
                <w:rFonts w:ascii="宋体" w:hAnsi="宋体" w:eastAsia="宋体"/>
                <w:b w:val="0"/>
                <w:sz w:val="17"/>
              </w:rPr>
              <w:t>1 : 0..*</w:t>
            </w:r>
          </w:p>
        </w:tc>
        <w:tc>
          <w:tcPr>
            <w:tcW w:w="2310" w:type="dxa"/>
            <w:vAlign w:val="center"/>
          </w:tcPr>
          <w:p w14:paraId="0178CDC0">
            <w:pPr>
              <w:spacing w:after="0" w:line="252" w:lineRule="auto"/>
              <w:ind w:firstLine="0"/>
            </w:pPr>
            <w:r>
              <w:rPr>
                <w:rFonts w:ascii="Consolas" w:hAnsi="Consolas" w:eastAsia="Consolas"/>
                <w:b w:val="0"/>
                <w:sz w:val="17"/>
              </w:rPr>
              <w:t>graph_edges.target_id → graph_nodes.id</w:t>
            </w:r>
          </w:p>
        </w:tc>
        <w:tc>
          <w:tcPr>
            <w:tcW w:w="2310" w:type="dxa"/>
            <w:vAlign w:val="center"/>
          </w:tcPr>
          <w:p w14:paraId="78386C73">
            <w:pPr>
              <w:spacing w:after="0" w:line="252" w:lineRule="auto"/>
              <w:ind w:firstLine="0"/>
            </w:pPr>
            <w:r>
              <w:rPr>
                <w:rFonts w:ascii="宋体" w:hAnsi="宋体" w:eastAsia="宋体"/>
                <w:b w:val="0"/>
                <w:sz w:val="17"/>
              </w:rPr>
              <w:t>节点作为关系终点</w:t>
            </w:r>
          </w:p>
        </w:tc>
      </w:tr>
      <w:tr w14:paraId="4C8C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6B9D747">
            <w:pPr>
              <w:spacing w:after="0" w:line="252" w:lineRule="auto"/>
              <w:ind w:firstLine="0"/>
            </w:pPr>
            <w:r>
              <w:rPr>
                <w:rFonts w:ascii="宋体" w:hAnsi="宋体" w:eastAsia="宋体"/>
                <w:b w:val="0"/>
                <w:sz w:val="17"/>
              </w:rPr>
              <w:t>documents—graph_nodes</w:t>
            </w:r>
          </w:p>
        </w:tc>
        <w:tc>
          <w:tcPr>
            <w:tcW w:w="2310" w:type="dxa"/>
            <w:vAlign w:val="center"/>
          </w:tcPr>
          <w:p w14:paraId="57A02353">
            <w:pPr>
              <w:spacing w:after="0" w:line="252" w:lineRule="auto"/>
              <w:ind w:firstLine="0"/>
            </w:pPr>
            <w:r>
              <w:rPr>
                <w:rFonts w:ascii="宋体" w:hAnsi="宋体" w:eastAsia="宋体"/>
                <w:b w:val="0"/>
                <w:sz w:val="17"/>
              </w:rPr>
              <w:t>1 : 0..*</w:t>
            </w:r>
          </w:p>
        </w:tc>
        <w:tc>
          <w:tcPr>
            <w:tcW w:w="2310" w:type="dxa"/>
            <w:vAlign w:val="center"/>
          </w:tcPr>
          <w:p w14:paraId="7C5E2057">
            <w:pPr>
              <w:spacing w:after="0" w:line="252" w:lineRule="auto"/>
              <w:ind w:firstLine="0"/>
            </w:pPr>
            <w:r>
              <w:rPr>
                <w:rFonts w:ascii="Consolas" w:hAnsi="Consolas" w:eastAsia="Consolas"/>
                <w:b w:val="0"/>
                <w:sz w:val="17"/>
              </w:rPr>
              <w:t>graph_nodes.document_id → documents.id</w:t>
            </w:r>
            <w:r>
              <w:rPr>
                <w:rFonts w:ascii="宋体" w:hAnsi="宋体" w:eastAsia="宋体"/>
                <w:b w:val="0"/>
                <w:sz w:val="17"/>
              </w:rPr>
              <w:t>，可空</w:t>
            </w:r>
          </w:p>
        </w:tc>
        <w:tc>
          <w:tcPr>
            <w:tcW w:w="2310" w:type="dxa"/>
            <w:vAlign w:val="center"/>
          </w:tcPr>
          <w:p w14:paraId="6AA45660">
            <w:pPr>
              <w:spacing w:after="0" w:line="252" w:lineRule="auto"/>
              <w:ind w:firstLine="0"/>
            </w:pPr>
            <w:r>
              <w:rPr>
                <w:rFonts w:ascii="宋体" w:hAnsi="宋体" w:eastAsia="宋体"/>
                <w:b w:val="0"/>
                <w:sz w:val="17"/>
              </w:rPr>
              <w:t>文档节点与业务文档关联，用于权限裁剪</w:t>
            </w:r>
          </w:p>
        </w:tc>
      </w:tr>
    </w:tbl>
    <w:p w14:paraId="02B3BDFF">
      <w:pPr>
        <w:spacing w:after="20"/>
      </w:pPr>
    </w:p>
    <w:p w14:paraId="0F09E6E5">
      <w:pPr>
        <w:pStyle w:val="5"/>
      </w:pPr>
      <w:bookmarkStart w:id="400" w:name="_Toc31584"/>
      <w:r>
        <w:rPr>
          <w:rFonts w:ascii="宋体" w:hAnsi="宋体" w:eastAsia="宋体"/>
          <w:b/>
          <w:sz w:val="24"/>
        </w:rPr>
        <w:t>5.5 数据字典</w:t>
      </w:r>
      <w:bookmarkEnd w:id="400"/>
    </w:p>
    <w:p w14:paraId="03E59B1B">
      <w:pPr>
        <w:pStyle w:val="6"/>
      </w:pPr>
      <w:r>
        <w:rPr>
          <w:rFonts w:ascii="宋体" w:hAnsi="宋体" w:eastAsia="宋体"/>
          <w:b/>
          <w:sz w:val="22"/>
        </w:rPr>
        <w:t xml:space="preserve">5.5.1 </w:t>
      </w:r>
      <w:r>
        <w:rPr>
          <w:rFonts w:ascii="Consolas" w:hAnsi="Consolas" w:eastAsia="Consolas"/>
          <w:b/>
          <w:sz w:val="20"/>
        </w:rPr>
        <w:t>users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1E1A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7647164">
            <w:pPr>
              <w:spacing w:after="0" w:line="252" w:lineRule="auto"/>
              <w:ind w:firstLine="0"/>
            </w:pPr>
            <w:r>
              <w:rPr>
                <w:rFonts w:ascii="宋体" w:hAnsi="宋体" w:eastAsia="宋体"/>
                <w:b/>
                <w:sz w:val="17"/>
              </w:rPr>
              <w:t>字段</w:t>
            </w:r>
          </w:p>
        </w:tc>
        <w:tc>
          <w:tcPr>
            <w:tcW w:w="1848" w:type="dxa"/>
            <w:shd w:val="clear" w:color="auto" w:fill="E6F6F2"/>
            <w:vAlign w:val="center"/>
          </w:tcPr>
          <w:p w14:paraId="6793B096">
            <w:pPr>
              <w:spacing w:after="0" w:line="252" w:lineRule="auto"/>
              <w:ind w:firstLine="0"/>
            </w:pPr>
            <w:r>
              <w:rPr>
                <w:rFonts w:ascii="宋体" w:hAnsi="宋体" w:eastAsia="宋体"/>
                <w:b/>
                <w:sz w:val="17"/>
              </w:rPr>
              <w:t>类型</w:t>
            </w:r>
          </w:p>
        </w:tc>
        <w:tc>
          <w:tcPr>
            <w:tcW w:w="1848" w:type="dxa"/>
            <w:shd w:val="clear" w:color="auto" w:fill="E6F6F2"/>
            <w:vAlign w:val="center"/>
          </w:tcPr>
          <w:p w14:paraId="43979419">
            <w:pPr>
              <w:spacing w:after="0" w:line="252" w:lineRule="auto"/>
              <w:ind w:firstLine="0"/>
            </w:pPr>
            <w:r>
              <w:rPr>
                <w:rFonts w:ascii="宋体" w:hAnsi="宋体" w:eastAsia="宋体"/>
                <w:b/>
                <w:sz w:val="17"/>
              </w:rPr>
              <w:t>可空</w:t>
            </w:r>
          </w:p>
        </w:tc>
        <w:tc>
          <w:tcPr>
            <w:tcW w:w="1848" w:type="dxa"/>
            <w:shd w:val="clear" w:color="auto" w:fill="E6F6F2"/>
            <w:vAlign w:val="center"/>
          </w:tcPr>
          <w:p w14:paraId="75638A3A">
            <w:pPr>
              <w:spacing w:after="0" w:line="252" w:lineRule="auto"/>
              <w:ind w:firstLine="0"/>
            </w:pPr>
            <w:r>
              <w:rPr>
                <w:rFonts w:ascii="宋体" w:hAnsi="宋体" w:eastAsia="宋体"/>
                <w:b/>
                <w:sz w:val="17"/>
              </w:rPr>
              <w:t>默认/约束</w:t>
            </w:r>
          </w:p>
        </w:tc>
        <w:tc>
          <w:tcPr>
            <w:tcW w:w="1848" w:type="dxa"/>
            <w:shd w:val="clear" w:color="auto" w:fill="E6F6F2"/>
            <w:vAlign w:val="center"/>
          </w:tcPr>
          <w:p w14:paraId="2C0BFA87">
            <w:pPr>
              <w:spacing w:after="0" w:line="252" w:lineRule="auto"/>
              <w:ind w:firstLine="0"/>
            </w:pPr>
            <w:r>
              <w:rPr>
                <w:rFonts w:ascii="宋体" w:hAnsi="宋体" w:eastAsia="宋体"/>
                <w:b/>
                <w:sz w:val="17"/>
              </w:rPr>
              <w:t>说明</w:t>
            </w:r>
          </w:p>
        </w:tc>
      </w:tr>
      <w:tr w14:paraId="2E29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97B7E5">
            <w:pPr>
              <w:spacing w:after="0" w:line="252" w:lineRule="auto"/>
              <w:ind w:firstLine="0"/>
            </w:pPr>
            <w:r>
              <w:rPr>
                <w:rFonts w:ascii="Consolas" w:hAnsi="Consolas" w:eastAsia="Consolas"/>
                <w:b w:val="0"/>
                <w:sz w:val="17"/>
              </w:rPr>
              <w:t>id</w:t>
            </w:r>
          </w:p>
        </w:tc>
        <w:tc>
          <w:tcPr>
            <w:tcW w:w="1848" w:type="dxa"/>
            <w:vAlign w:val="center"/>
          </w:tcPr>
          <w:p w14:paraId="2FE29100">
            <w:pPr>
              <w:spacing w:after="0" w:line="252" w:lineRule="auto"/>
              <w:ind w:firstLine="0"/>
            </w:pPr>
            <w:r>
              <w:rPr>
                <w:rFonts w:ascii="宋体" w:hAnsi="宋体" w:eastAsia="宋体"/>
                <w:b w:val="0"/>
                <w:sz w:val="17"/>
              </w:rPr>
              <w:t>Integer</w:t>
            </w:r>
          </w:p>
        </w:tc>
        <w:tc>
          <w:tcPr>
            <w:tcW w:w="1848" w:type="dxa"/>
            <w:vAlign w:val="center"/>
          </w:tcPr>
          <w:p w14:paraId="3DEC6486">
            <w:pPr>
              <w:spacing w:after="0" w:line="252" w:lineRule="auto"/>
              <w:ind w:firstLine="0"/>
            </w:pPr>
            <w:r>
              <w:rPr>
                <w:rFonts w:ascii="宋体" w:hAnsi="宋体" w:eastAsia="宋体"/>
                <w:b w:val="0"/>
                <w:sz w:val="17"/>
              </w:rPr>
              <w:t>否</w:t>
            </w:r>
          </w:p>
        </w:tc>
        <w:tc>
          <w:tcPr>
            <w:tcW w:w="1848" w:type="dxa"/>
            <w:vAlign w:val="center"/>
          </w:tcPr>
          <w:p w14:paraId="4C37F536">
            <w:pPr>
              <w:spacing w:after="0" w:line="252" w:lineRule="auto"/>
              <w:ind w:firstLine="0"/>
            </w:pPr>
            <w:r>
              <w:rPr>
                <w:rFonts w:ascii="宋体" w:hAnsi="宋体" w:eastAsia="宋体"/>
                <w:b w:val="0"/>
                <w:sz w:val="17"/>
              </w:rPr>
              <w:t>PK</w:t>
            </w:r>
          </w:p>
        </w:tc>
        <w:tc>
          <w:tcPr>
            <w:tcW w:w="1848" w:type="dxa"/>
            <w:vAlign w:val="center"/>
          </w:tcPr>
          <w:p w14:paraId="615CFBB3">
            <w:pPr>
              <w:spacing w:after="0" w:line="252" w:lineRule="auto"/>
              <w:ind w:firstLine="0"/>
            </w:pPr>
            <w:r>
              <w:rPr>
                <w:rFonts w:ascii="宋体" w:hAnsi="宋体" w:eastAsia="宋体"/>
                <w:b w:val="0"/>
                <w:sz w:val="17"/>
              </w:rPr>
              <w:t>用户编号</w:t>
            </w:r>
          </w:p>
        </w:tc>
      </w:tr>
      <w:tr w14:paraId="13A2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A725604">
            <w:pPr>
              <w:spacing w:after="0" w:line="252" w:lineRule="auto"/>
              <w:ind w:firstLine="0"/>
            </w:pPr>
            <w:r>
              <w:rPr>
                <w:rFonts w:ascii="Consolas" w:hAnsi="Consolas" w:eastAsia="Consolas"/>
                <w:b w:val="0"/>
                <w:sz w:val="17"/>
              </w:rPr>
              <w:t>username</w:t>
            </w:r>
          </w:p>
        </w:tc>
        <w:tc>
          <w:tcPr>
            <w:tcW w:w="1848" w:type="dxa"/>
            <w:vAlign w:val="center"/>
          </w:tcPr>
          <w:p w14:paraId="4580F8DA">
            <w:pPr>
              <w:spacing w:after="0" w:line="252" w:lineRule="auto"/>
              <w:ind w:firstLine="0"/>
            </w:pPr>
            <w:r>
              <w:rPr>
                <w:rFonts w:ascii="宋体" w:hAnsi="宋体" w:eastAsia="宋体"/>
                <w:b w:val="0"/>
                <w:sz w:val="17"/>
              </w:rPr>
              <w:t>String(64)</w:t>
            </w:r>
          </w:p>
        </w:tc>
        <w:tc>
          <w:tcPr>
            <w:tcW w:w="1848" w:type="dxa"/>
            <w:vAlign w:val="center"/>
          </w:tcPr>
          <w:p w14:paraId="12FF7644">
            <w:pPr>
              <w:spacing w:after="0" w:line="252" w:lineRule="auto"/>
              <w:ind w:firstLine="0"/>
            </w:pPr>
            <w:r>
              <w:rPr>
                <w:rFonts w:ascii="宋体" w:hAnsi="宋体" w:eastAsia="宋体"/>
                <w:b w:val="0"/>
                <w:sz w:val="17"/>
              </w:rPr>
              <w:t>否</w:t>
            </w:r>
          </w:p>
        </w:tc>
        <w:tc>
          <w:tcPr>
            <w:tcW w:w="1848" w:type="dxa"/>
            <w:vAlign w:val="center"/>
          </w:tcPr>
          <w:p w14:paraId="46B2643E">
            <w:pPr>
              <w:spacing w:after="0" w:line="252" w:lineRule="auto"/>
              <w:ind w:firstLine="0"/>
            </w:pPr>
            <w:r>
              <w:rPr>
                <w:rFonts w:ascii="宋体" w:hAnsi="宋体" w:eastAsia="宋体"/>
                <w:b w:val="0"/>
                <w:sz w:val="17"/>
              </w:rPr>
              <w:t>唯一、索引</w:t>
            </w:r>
          </w:p>
        </w:tc>
        <w:tc>
          <w:tcPr>
            <w:tcW w:w="1848" w:type="dxa"/>
            <w:vAlign w:val="center"/>
          </w:tcPr>
          <w:p w14:paraId="5D65A265">
            <w:pPr>
              <w:spacing w:after="0" w:line="252" w:lineRule="auto"/>
              <w:ind w:firstLine="0"/>
            </w:pPr>
            <w:r>
              <w:rPr>
                <w:rFonts w:ascii="宋体" w:hAnsi="宋体" w:eastAsia="宋体"/>
                <w:b w:val="0"/>
                <w:sz w:val="17"/>
              </w:rPr>
              <w:t>登录名</w:t>
            </w:r>
          </w:p>
        </w:tc>
      </w:tr>
      <w:tr w14:paraId="7BC0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772F0A">
            <w:pPr>
              <w:spacing w:after="0" w:line="252" w:lineRule="auto"/>
              <w:ind w:firstLine="0"/>
            </w:pPr>
            <w:r>
              <w:rPr>
                <w:rFonts w:ascii="Consolas" w:hAnsi="Consolas" w:eastAsia="Consolas"/>
                <w:b w:val="0"/>
                <w:sz w:val="17"/>
              </w:rPr>
              <w:t>password_hash</w:t>
            </w:r>
          </w:p>
        </w:tc>
        <w:tc>
          <w:tcPr>
            <w:tcW w:w="1848" w:type="dxa"/>
            <w:vAlign w:val="center"/>
          </w:tcPr>
          <w:p w14:paraId="6E76E00F">
            <w:pPr>
              <w:spacing w:after="0" w:line="252" w:lineRule="auto"/>
              <w:ind w:firstLine="0"/>
            </w:pPr>
            <w:r>
              <w:rPr>
                <w:rFonts w:ascii="宋体" w:hAnsi="宋体" w:eastAsia="宋体"/>
                <w:b w:val="0"/>
                <w:sz w:val="17"/>
              </w:rPr>
              <w:t>String(255)</w:t>
            </w:r>
          </w:p>
        </w:tc>
        <w:tc>
          <w:tcPr>
            <w:tcW w:w="1848" w:type="dxa"/>
            <w:vAlign w:val="center"/>
          </w:tcPr>
          <w:p w14:paraId="3CA4EFD4">
            <w:pPr>
              <w:spacing w:after="0" w:line="252" w:lineRule="auto"/>
              <w:ind w:firstLine="0"/>
            </w:pPr>
            <w:r>
              <w:rPr>
                <w:rFonts w:ascii="宋体" w:hAnsi="宋体" w:eastAsia="宋体"/>
                <w:b w:val="0"/>
                <w:sz w:val="17"/>
              </w:rPr>
              <w:t>否</w:t>
            </w:r>
          </w:p>
        </w:tc>
        <w:tc>
          <w:tcPr>
            <w:tcW w:w="1848" w:type="dxa"/>
            <w:vAlign w:val="center"/>
          </w:tcPr>
          <w:p w14:paraId="7172E1AA">
            <w:pPr>
              <w:spacing w:after="0" w:line="252" w:lineRule="auto"/>
              <w:ind w:firstLine="0"/>
            </w:pPr>
            <w:r>
              <w:rPr>
                <w:rFonts w:ascii="宋体" w:hAnsi="宋体" w:eastAsia="宋体"/>
                <w:b w:val="0"/>
                <w:sz w:val="17"/>
              </w:rPr>
              <w:t>—</w:t>
            </w:r>
          </w:p>
        </w:tc>
        <w:tc>
          <w:tcPr>
            <w:tcW w:w="1848" w:type="dxa"/>
            <w:vAlign w:val="center"/>
          </w:tcPr>
          <w:p w14:paraId="12B25D97">
            <w:pPr>
              <w:spacing w:after="0" w:line="252" w:lineRule="auto"/>
              <w:ind w:firstLine="0"/>
            </w:pPr>
            <w:r>
              <w:rPr>
                <w:rFonts w:ascii="宋体" w:hAnsi="宋体" w:eastAsia="宋体"/>
                <w:b w:val="0"/>
                <w:sz w:val="17"/>
              </w:rPr>
              <w:t>Werkzeug 带盐慢哈希，不保存明文</w:t>
            </w:r>
          </w:p>
        </w:tc>
      </w:tr>
      <w:tr w14:paraId="418B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925AB12">
            <w:pPr>
              <w:spacing w:after="0" w:line="252" w:lineRule="auto"/>
              <w:ind w:firstLine="0"/>
            </w:pPr>
            <w:r>
              <w:rPr>
                <w:rFonts w:ascii="Consolas" w:hAnsi="Consolas" w:eastAsia="Consolas"/>
                <w:b w:val="0"/>
                <w:sz w:val="17"/>
              </w:rPr>
              <w:t>display_name</w:t>
            </w:r>
          </w:p>
        </w:tc>
        <w:tc>
          <w:tcPr>
            <w:tcW w:w="1848" w:type="dxa"/>
            <w:vAlign w:val="center"/>
          </w:tcPr>
          <w:p w14:paraId="57A35561">
            <w:pPr>
              <w:spacing w:after="0" w:line="252" w:lineRule="auto"/>
              <w:ind w:firstLine="0"/>
            </w:pPr>
            <w:r>
              <w:rPr>
                <w:rFonts w:ascii="宋体" w:hAnsi="宋体" w:eastAsia="宋体"/>
                <w:b w:val="0"/>
                <w:sz w:val="17"/>
              </w:rPr>
              <w:t>String(64)</w:t>
            </w:r>
          </w:p>
        </w:tc>
        <w:tc>
          <w:tcPr>
            <w:tcW w:w="1848" w:type="dxa"/>
            <w:vAlign w:val="center"/>
          </w:tcPr>
          <w:p w14:paraId="6BF7D149">
            <w:pPr>
              <w:spacing w:after="0" w:line="252" w:lineRule="auto"/>
              <w:ind w:firstLine="0"/>
            </w:pPr>
            <w:r>
              <w:rPr>
                <w:rFonts w:ascii="宋体" w:hAnsi="宋体" w:eastAsia="宋体"/>
                <w:b w:val="0"/>
                <w:sz w:val="17"/>
              </w:rPr>
              <w:t>否</w:t>
            </w:r>
          </w:p>
        </w:tc>
        <w:tc>
          <w:tcPr>
            <w:tcW w:w="1848" w:type="dxa"/>
            <w:vAlign w:val="center"/>
          </w:tcPr>
          <w:p w14:paraId="7D53CBE8">
            <w:pPr>
              <w:spacing w:after="0" w:line="252" w:lineRule="auto"/>
              <w:ind w:firstLine="0"/>
            </w:pPr>
            <w:r>
              <w:rPr>
                <w:rFonts w:ascii="宋体" w:hAnsi="宋体" w:eastAsia="宋体"/>
                <w:b w:val="0"/>
                <w:sz w:val="17"/>
              </w:rPr>
              <w:t>—</w:t>
            </w:r>
          </w:p>
        </w:tc>
        <w:tc>
          <w:tcPr>
            <w:tcW w:w="1848" w:type="dxa"/>
            <w:vAlign w:val="center"/>
          </w:tcPr>
          <w:p w14:paraId="4C2A19E4">
            <w:pPr>
              <w:spacing w:after="0" w:line="252" w:lineRule="auto"/>
              <w:ind w:firstLine="0"/>
            </w:pPr>
            <w:r>
              <w:rPr>
                <w:rFonts w:ascii="宋体" w:hAnsi="宋体" w:eastAsia="宋体"/>
                <w:b w:val="0"/>
                <w:sz w:val="17"/>
              </w:rPr>
              <w:t>展示姓名</w:t>
            </w:r>
          </w:p>
        </w:tc>
      </w:tr>
      <w:tr w14:paraId="3DD4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C405ED1">
            <w:pPr>
              <w:spacing w:after="0" w:line="252" w:lineRule="auto"/>
              <w:ind w:firstLine="0"/>
            </w:pPr>
            <w:r>
              <w:rPr>
                <w:rFonts w:ascii="Consolas" w:hAnsi="Consolas" w:eastAsia="Consolas"/>
                <w:b w:val="0"/>
                <w:sz w:val="17"/>
              </w:rPr>
              <w:t>role</w:t>
            </w:r>
          </w:p>
        </w:tc>
        <w:tc>
          <w:tcPr>
            <w:tcW w:w="1848" w:type="dxa"/>
            <w:vAlign w:val="center"/>
          </w:tcPr>
          <w:p w14:paraId="3C4DEF30">
            <w:pPr>
              <w:spacing w:after="0" w:line="252" w:lineRule="auto"/>
              <w:ind w:firstLine="0"/>
            </w:pPr>
            <w:r>
              <w:rPr>
                <w:rFonts w:ascii="宋体" w:hAnsi="宋体" w:eastAsia="宋体"/>
                <w:b w:val="0"/>
                <w:sz w:val="17"/>
              </w:rPr>
              <w:t>String(20)</w:t>
            </w:r>
          </w:p>
        </w:tc>
        <w:tc>
          <w:tcPr>
            <w:tcW w:w="1848" w:type="dxa"/>
            <w:vAlign w:val="center"/>
          </w:tcPr>
          <w:p w14:paraId="097DEFCD">
            <w:pPr>
              <w:spacing w:after="0" w:line="252" w:lineRule="auto"/>
              <w:ind w:firstLine="0"/>
            </w:pPr>
            <w:r>
              <w:rPr>
                <w:rFonts w:ascii="宋体" w:hAnsi="宋体" w:eastAsia="宋体"/>
                <w:b w:val="0"/>
                <w:sz w:val="17"/>
              </w:rPr>
              <w:t>否</w:t>
            </w:r>
          </w:p>
        </w:tc>
        <w:tc>
          <w:tcPr>
            <w:tcW w:w="1848" w:type="dxa"/>
            <w:vAlign w:val="center"/>
          </w:tcPr>
          <w:p w14:paraId="5BDA75F4">
            <w:pPr>
              <w:spacing w:after="0" w:line="252" w:lineRule="auto"/>
              <w:ind w:firstLine="0"/>
            </w:pPr>
            <w:r>
              <w:rPr>
                <w:rFonts w:ascii="宋体" w:hAnsi="宋体" w:eastAsia="宋体"/>
                <w:b w:val="0"/>
                <w:sz w:val="17"/>
              </w:rPr>
              <w:t xml:space="preserve">默认 </w:t>
            </w:r>
            <w:r>
              <w:rPr>
                <w:rFonts w:ascii="Consolas" w:hAnsi="Consolas" w:eastAsia="Consolas"/>
                <w:b w:val="0"/>
                <w:sz w:val="17"/>
              </w:rPr>
              <w:t>employee</w:t>
            </w:r>
          </w:p>
        </w:tc>
        <w:tc>
          <w:tcPr>
            <w:tcW w:w="1848" w:type="dxa"/>
            <w:vAlign w:val="center"/>
          </w:tcPr>
          <w:p w14:paraId="1B47E3B4">
            <w:pPr>
              <w:spacing w:after="0" w:line="252" w:lineRule="auto"/>
              <w:ind w:firstLine="0"/>
            </w:pPr>
            <w:r>
              <w:rPr>
                <w:rFonts w:ascii="Consolas" w:hAnsi="Consolas" w:eastAsia="Consolas"/>
                <w:b w:val="0"/>
                <w:sz w:val="17"/>
              </w:rPr>
              <w:t>admin</w:t>
            </w:r>
            <w:r>
              <w:rPr>
                <w:rFonts w:ascii="宋体" w:hAnsi="宋体" w:eastAsia="宋体"/>
                <w:b w:val="0"/>
                <w:sz w:val="17"/>
              </w:rPr>
              <w:t>/</w:t>
            </w:r>
            <w:r>
              <w:rPr>
                <w:rFonts w:ascii="Consolas" w:hAnsi="Consolas" w:eastAsia="Consolas"/>
                <w:b w:val="0"/>
                <w:sz w:val="17"/>
              </w:rPr>
              <w:t>employee</w:t>
            </w:r>
          </w:p>
        </w:tc>
      </w:tr>
      <w:tr w14:paraId="28FB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72D2E3">
            <w:pPr>
              <w:spacing w:after="0" w:line="252" w:lineRule="auto"/>
              <w:ind w:firstLine="0"/>
            </w:pPr>
            <w:r>
              <w:rPr>
                <w:rFonts w:ascii="Consolas" w:hAnsi="Consolas" w:eastAsia="Consolas"/>
                <w:b w:val="0"/>
                <w:sz w:val="17"/>
              </w:rPr>
              <w:t>department</w:t>
            </w:r>
          </w:p>
        </w:tc>
        <w:tc>
          <w:tcPr>
            <w:tcW w:w="1848" w:type="dxa"/>
            <w:vAlign w:val="center"/>
          </w:tcPr>
          <w:p w14:paraId="34E023B4">
            <w:pPr>
              <w:spacing w:after="0" w:line="252" w:lineRule="auto"/>
              <w:ind w:firstLine="0"/>
            </w:pPr>
            <w:r>
              <w:rPr>
                <w:rFonts w:ascii="宋体" w:hAnsi="宋体" w:eastAsia="宋体"/>
                <w:b w:val="0"/>
                <w:sz w:val="17"/>
              </w:rPr>
              <w:t>String(64)</w:t>
            </w:r>
          </w:p>
        </w:tc>
        <w:tc>
          <w:tcPr>
            <w:tcW w:w="1848" w:type="dxa"/>
            <w:vAlign w:val="center"/>
          </w:tcPr>
          <w:p w14:paraId="0683406A">
            <w:pPr>
              <w:spacing w:after="0" w:line="252" w:lineRule="auto"/>
              <w:ind w:firstLine="0"/>
            </w:pPr>
            <w:r>
              <w:rPr>
                <w:rFonts w:ascii="宋体" w:hAnsi="宋体" w:eastAsia="宋体"/>
                <w:b w:val="0"/>
                <w:sz w:val="17"/>
              </w:rPr>
              <w:t>否</w:t>
            </w:r>
          </w:p>
        </w:tc>
        <w:tc>
          <w:tcPr>
            <w:tcW w:w="1848" w:type="dxa"/>
            <w:vAlign w:val="center"/>
          </w:tcPr>
          <w:p w14:paraId="6A66595E">
            <w:pPr>
              <w:spacing w:after="0" w:line="252" w:lineRule="auto"/>
              <w:ind w:firstLine="0"/>
            </w:pPr>
            <w:r>
              <w:rPr>
                <w:rFonts w:ascii="宋体" w:hAnsi="宋体" w:eastAsia="宋体"/>
                <w:b w:val="0"/>
                <w:sz w:val="17"/>
              </w:rPr>
              <w:t xml:space="preserve">默认 </w:t>
            </w:r>
            <w:r>
              <w:rPr>
                <w:rFonts w:ascii="Consolas" w:hAnsi="Consolas" w:eastAsia="Consolas"/>
                <w:b w:val="0"/>
                <w:sz w:val="17"/>
              </w:rPr>
              <w:t>综合部</w:t>
            </w:r>
          </w:p>
        </w:tc>
        <w:tc>
          <w:tcPr>
            <w:tcW w:w="1848" w:type="dxa"/>
            <w:vAlign w:val="center"/>
          </w:tcPr>
          <w:p w14:paraId="076606B8">
            <w:pPr>
              <w:spacing w:after="0" w:line="252" w:lineRule="auto"/>
              <w:ind w:firstLine="0"/>
            </w:pPr>
            <w:r>
              <w:rPr>
                <w:rFonts w:ascii="宋体" w:hAnsi="宋体" w:eastAsia="宋体"/>
                <w:b w:val="0"/>
                <w:sz w:val="17"/>
              </w:rPr>
              <w:t>部门，决定机密文档同部门可见</w:t>
            </w:r>
          </w:p>
        </w:tc>
      </w:tr>
      <w:tr w14:paraId="3A4C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955176B">
            <w:pPr>
              <w:spacing w:after="0" w:line="252" w:lineRule="auto"/>
              <w:ind w:firstLine="0"/>
            </w:pPr>
            <w:r>
              <w:rPr>
                <w:rFonts w:ascii="Consolas" w:hAnsi="Consolas" w:eastAsia="Consolas"/>
                <w:b w:val="0"/>
                <w:sz w:val="17"/>
              </w:rPr>
              <w:t>created_at</w:t>
            </w:r>
          </w:p>
        </w:tc>
        <w:tc>
          <w:tcPr>
            <w:tcW w:w="1848" w:type="dxa"/>
            <w:vAlign w:val="center"/>
          </w:tcPr>
          <w:p w14:paraId="5B3C98DC">
            <w:pPr>
              <w:spacing w:after="0" w:line="252" w:lineRule="auto"/>
              <w:ind w:firstLine="0"/>
            </w:pPr>
            <w:r>
              <w:rPr>
                <w:rFonts w:ascii="宋体" w:hAnsi="宋体" w:eastAsia="宋体"/>
                <w:b w:val="0"/>
                <w:sz w:val="17"/>
              </w:rPr>
              <w:t>DateTime</w:t>
            </w:r>
          </w:p>
        </w:tc>
        <w:tc>
          <w:tcPr>
            <w:tcW w:w="1848" w:type="dxa"/>
            <w:vAlign w:val="center"/>
          </w:tcPr>
          <w:p w14:paraId="329CC68F">
            <w:pPr>
              <w:spacing w:after="0" w:line="252" w:lineRule="auto"/>
              <w:ind w:firstLine="0"/>
            </w:pPr>
            <w:r>
              <w:rPr>
                <w:rFonts w:ascii="宋体" w:hAnsi="宋体" w:eastAsia="宋体"/>
                <w:b w:val="0"/>
                <w:sz w:val="17"/>
              </w:rPr>
              <w:t>是</w:t>
            </w:r>
          </w:p>
        </w:tc>
        <w:tc>
          <w:tcPr>
            <w:tcW w:w="1848" w:type="dxa"/>
            <w:vAlign w:val="center"/>
          </w:tcPr>
          <w:p w14:paraId="416AFF7F">
            <w:pPr>
              <w:spacing w:after="0" w:line="252" w:lineRule="auto"/>
              <w:ind w:firstLine="0"/>
            </w:pPr>
            <w:r>
              <w:rPr>
                <w:rFonts w:ascii="宋体" w:hAnsi="宋体" w:eastAsia="宋体"/>
                <w:b w:val="0"/>
                <w:sz w:val="17"/>
              </w:rPr>
              <w:t>默认本地当前时间</w:t>
            </w:r>
          </w:p>
        </w:tc>
        <w:tc>
          <w:tcPr>
            <w:tcW w:w="1848" w:type="dxa"/>
            <w:vAlign w:val="center"/>
          </w:tcPr>
          <w:p w14:paraId="4875C7A0">
            <w:pPr>
              <w:spacing w:after="0" w:line="252" w:lineRule="auto"/>
              <w:ind w:firstLine="0"/>
            </w:pPr>
            <w:r>
              <w:rPr>
                <w:rFonts w:ascii="宋体" w:hAnsi="宋体" w:eastAsia="宋体"/>
                <w:b w:val="0"/>
                <w:sz w:val="17"/>
              </w:rPr>
              <w:t>创建时间</w:t>
            </w:r>
          </w:p>
        </w:tc>
      </w:tr>
    </w:tbl>
    <w:p w14:paraId="541A4153">
      <w:pPr>
        <w:spacing w:after="20"/>
      </w:pPr>
    </w:p>
    <w:p w14:paraId="01127160">
      <w:pPr>
        <w:pStyle w:val="6"/>
      </w:pPr>
      <w:r>
        <w:rPr>
          <w:rFonts w:ascii="宋体" w:hAnsi="宋体" w:eastAsia="宋体"/>
          <w:b/>
          <w:sz w:val="22"/>
        </w:rPr>
        <w:t xml:space="preserve">5.5.2 </w:t>
      </w:r>
      <w:r>
        <w:rPr>
          <w:rFonts w:ascii="Consolas" w:hAnsi="Consolas" w:eastAsia="Consolas"/>
          <w:b/>
          <w:sz w:val="20"/>
        </w:rPr>
        <w:t>categories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235E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580A566">
            <w:pPr>
              <w:spacing w:after="0" w:line="252" w:lineRule="auto"/>
              <w:ind w:firstLine="0"/>
            </w:pPr>
            <w:r>
              <w:rPr>
                <w:rFonts w:ascii="宋体" w:hAnsi="宋体" w:eastAsia="宋体"/>
                <w:b/>
                <w:sz w:val="17"/>
              </w:rPr>
              <w:t>字段</w:t>
            </w:r>
          </w:p>
        </w:tc>
        <w:tc>
          <w:tcPr>
            <w:tcW w:w="1848" w:type="dxa"/>
            <w:shd w:val="clear" w:color="auto" w:fill="E6F6F2"/>
            <w:vAlign w:val="center"/>
          </w:tcPr>
          <w:p w14:paraId="53AFA7E7">
            <w:pPr>
              <w:spacing w:after="0" w:line="252" w:lineRule="auto"/>
              <w:ind w:firstLine="0"/>
            </w:pPr>
            <w:r>
              <w:rPr>
                <w:rFonts w:ascii="宋体" w:hAnsi="宋体" w:eastAsia="宋体"/>
                <w:b/>
                <w:sz w:val="17"/>
              </w:rPr>
              <w:t>类型</w:t>
            </w:r>
          </w:p>
        </w:tc>
        <w:tc>
          <w:tcPr>
            <w:tcW w:w="1848" w:type="dxa"/>
            <w:shd w:val="clear" w:color="auto" w:fill="E6F6F2"/>
            <w:vAlign w:val="center"/>
          </w:tcPr>
          <w:p w14:paraId="3BC6C296">
            <w:pPr>
              <w:spacing w:after="0" w:line="252" w:lineRule="auto"/>
              <w:ind w:firstLine="0"/>
            </w:pPr>
            <w:r>
              <w:rPr>
                <w:rFonts w:ascii="宋体" w:hAnsi="宋体" w:eastAsia="宋体"/>
                <w:b/>
                <w:sz w:val="17"/>
              </w:rPr>
              <w:t>可空</w:t>
            </w:r>
          </w:p>
        </w:tc>
        <w:tc>
          <w:tcPr>
            <w:tcW w:w="1848" w:type="dxa"/>
            <w:shd w:val="clear" w:color="auto" w:fill="E6F6F2"/>
            <w:vAlign w:val="center"/>
          </w:tcPr>
          <w:p w14:paraId="3BB958E4">
            <w:pPr>
              <w:spacing w:after="0" w:line="252" w:lineRule="auto"/>
              <w:ind w:firstLine="0"/>
            </w:pPr>
            <w:r>
              <w:rPr>
                <w:rFonts w:ascii="宋体" w:hAnsi="宋体" w:eastAsia="宋体"/>
                <w:b/>
                <w:sz w:val="17"/>
              </w:rPr>
              <w:t>默认/约束</w:t>
            </w:r>
          </w:p>
        </w:tc>
        <w:tc>
          <w:tcPr>
            <w:tcW w:w="1848" w:type="dxa"/>
            <w:shd w:val="clear" w:color="auto" w:fill="E6F6F2"/>
            <w:vAlign w:val="center"/>
          </w:tcPr>
          <w:p w14:paraId="115CF7D1">
            <w:pPr>
              <w:spacing w:after="0" w:line="252" w:lineRule="auto"/>
              <w:ind w:firstLine="0"/>
            </w:pPr>
            <w:r>
              <w:rPr>
                <w:rFonts w:ascii="宋体" w:hAnsi="宋体" w:eastAsia="宋体"/>
                <w:b/>
                <w:sz w:val="17"/>
              </w:rPr>
              <w:t>说明</w:t>
            </w:r>
          </w:p>
        </w:tc>
      </w:tr>
      <w:tr w14:paraId="7EF26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232E516">
            <w:pPr>
              <w:spacing w:after="0" w:line="252" w:lineRule="auto"/>
              <w:ind w:firstLine="0"/>
            </w:pPr>
            <w:r>
              <w:rPr>
                <w:rFonts w:ascii="Consolas" w:hAnsi="Consolas" w:eastAsia="Consolas"/>
                <w:b w:val="0"/>
                <w:sz w:val="17"/>
              </w:rPr>
              <w:t>id</w:t>
            </w:r>
          </w:p>
        </w:tc>
        <w:tc>
          <w:tcPr>
            <w:tcW w:w="1848" w:type="dxa"/>
            <w:vAlign w:val="center"/>
          </w:tcPr>
          <w:p w14:paraId="476A8C23">
            <w:pPr>
              <w:spacing w:after="0" w:line="252" w:lineRule="auto"/>
              <w:ind w:firstLine="0"/>
            </w:pPr>
            <w:r>
              <w:rPr>
                <w:rFonts w:ascii="宋体" w:hAnsi="宋体" w:eastAsia="宋体"/>
                <w:b w:val="0"/>
                <w:sz w:val="17"/>
              </w:rPr>
              <w:t>Integer</w:t>
            </w:r>
          </w:p>
        </w:tc>
        <w:tc>
          <w:tcPr>
            <w:tcW w:w="1848" w:type="dxa"/>
            <w:vAlign w:val="center"/>
          </w:tcPr>
          <w:p w14:paraId="5FEFC603">
            <w:pPr>
              <w:spacing w:after="0" w:line="252" w:lineRule="auto"/>
              <w:ind w:firstLine="0"/>
            </w:pPr>
            <w:r>
              <w:rPr>
                <w:rFonts w:ascii="宋体" w:hAnsi="宋体" w:eastAsia="宋体"/>
                <w:b w:val="0"/>
                <w:sz w:val="17"/>
              </w:rPr>
              <w:t>否</w:t>
            </w:r>
          </w:p>
        </w:tc>
        <w:tc>
          <w:tcPr>
            <w:tcW w:w="1848" w:type="dxa"/>
            <w:vAlign w:val="center"/>
          </w:tcPr>
          <w:p w14:paraId="22EC2854">
            <w:pPr>
              <w:spacing w:after="0" w:line="252" w:lineRule="auto"/>
              <w:ind w:firstLine="0"/>
            </w:pPr>
            <w:r>
              <w:rPr>
                <w:rFonts w:ascii="宋体" w:hAnsi="宋体" w:eastAsia="宋体"/>
                <w:b w:val="0"/>
                <w:sz w:val="17"/>
              </w:rPr>
              <w:t>PK</w:t>
            </w:r>
          </w:p>
        </w:tc>
        <w:tc>
          <w:tcPr>
            <w:tcW w:w="1848" w:type="dxa"/>
            <w:vAlign w:val="center"/>
          </w:tcPr>
          <w:p w14:paraId="406E5B65">
            <w:pPr>
              <w:spacing w:after="0" w:line="252" w:lineRule="auto"/>
              <w:ind w:firstLine="0"/>
            </w:pPr>
            <w:r>
              <w:rPr>
                <w:rFonts w:ascii="宋体" w:hAnsi="宋体" w:eastAsia="宋体"/>
                <w:b w:val="0"/>
                <w:sz w:val="17"/>
              </w:rPr>
              <w:t>分类编号</w:t>
            </w:r>
          </w:p>
        </w:tc>
      </w:tr>
      <w:tr w14:paraId="43DB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6014C99">
            <w:pPr>
              <w:spacing w:after="0" w:line="252" w:lineRule="auto"/>
              <w:ind w:firstLine="0"/>
            </w:pPr>
            <w:r>
              <w:rPr>
                <w:rFonts w:ascii="Consolas" w:hAnsi="Consolas" w:eastAsia="Consolas"/>
                <w:b w:val="0"/>
                <w:sz w:val="17"/>
              </w:rPr>
              <w:t>name</w:t>
            </w:r>
          </w:p>
        </w:tc>
        <w:tc>
          <w:tcPr>
            <w:tcW w:w="1848" w:type="dxa"/>
            <w:vAlign w:val="center"/>
          </w:tcPr>
          <w:p w14:paraId="3B054925">
            <w:pPr>
              <w:spacing w:after="0" w:line="252" w:lineRule="auto"/>
              <w:ind w:firstLine="0"/>
            </w:pPr>
            <w:r>
              <w:rPr>
                <w:rFonts w:ascii="宋体" w:hAnsi="宋体" w:eastAsia="宋体"/>
                <w:b w:val="0"/>
                <w:sz w:val="17"/>
              </w:rPr>
              <w:t>String(64)</w:t>
            </w:r>
          </w:p>
        </w:tc>
        <w:tc>
          <w:tcPr>
            <w:tcW w:w="1848" w:type="dxa"/>
            <w:vAlign w:val="center"/>
          </w:tcPr>
          <w:p w14:paraId="1A6A791A">
            <w:pPr>
              <w:spacing w:after="0" w:line="252" w:lineRule="auto"/>
              <w:ind w:firstLine="0"/>
            </w:pPr>
            <w:r>
              <w:rPr>
                <w:rFonts w:ascii="宋体" w:hAnsi="宋体" w:eastAsia="宋体"/>
                <w:b w:val="0"/>
                <w:sz w:val="17"/>
              </w:rPr>
              <w:t>否</w:t>
            </w:r>
          </w:p>
        </w:tc>
        <w:tc>
          <w:tcPr>
            <w:tcW w:w="1848" w:type="dxa"/>
            <w:vAlign w:val="center"/>
          </w:tcPr>
          <w:p w14:paraId="751E9538">
            <w:pPr>
              <w:spacing w:after="0" w:line="252" w:lineRule="auto"/>
              <w:ind w:firstLine="0"/>
            </w:pPr>
            <w:r>
              <w:rPr>
                <w:rFonts w:ascii="宋体" w:hAnsi="宋体" w:eastAsia="宋体"/>
                <w:b w:val="0"/>
                <w:sz w:val="17"/>
              </w:rPr>
              <w:t>唯一</w:t>
            </w:r>
          </w:p>
        </w:tc>
        <w:tc>
          <w:tcPr>
            <w:tcW w:w="1848" w:type="dxa"/>
            <w:vAlign w:val="center"/>
          </w:tcPr>
          <w:p w14:paraId="78DB8D22">
            <w:pPr>
              <w:spacing w:after="0" w:line="252" w:lineRule="auto"/>
              <w:ind w:firstLine="0"/>
            </w:pPr>
            <w:r>
              <w:rPr>
                <w:rFonts w:ascii="宋体" w:hAnsi="宋体" w:eastAsia="宋体"/>
                <w:b w:val="0"/>
                <w:sz w:val="17"/>
              </w:rPr>
              <w:t>分类名称</w:t>
            </w:r>
          </w:p>
        </w:tc>
      </w:tr>
      <w:tr w14:paraId="1D71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5753AE">
            <w:pPr>
              <w:spacing w:after="0" w:line="252" w:lineRule="auto"/>
              <w:ind w:firstLine="0"/>
            </w:pPr>
            <w:r>
              <w:rPr>
                <w:rFonts w:ascii="Consolas" w:hAnsi="Consolas" w:eastAsia="Consolas"/>
                <w:b w:val="0"/>
                <w:sz w:val="17"/>
              </w:rPr>
              <w:t>description</w:t>
            </w:r>
          </w:p>
        </w:tc>
        <w:tc>
          <w:tcPr>
            <w:tcW w:w="1848" w:type="dxa"/>
            <w:vAlign w:val="center"/>
          </w:tcPr>
          <w:p w14:paraId="3F1FD237">
            <w:pPr>
              <w:spacing w:after="0" w:line="252" w:lineRule="auto"/>
              <w:ind w:firstLine="0"/>
            </w:pPr>
            <w:r>
              <w:rPr>
                <w:rFonts w:ascii="宋体" w:hAnsi="宋体" w:eastAsia="宋体"/>
                <w:b w:val="0"/>
                <w:sz w:val="17"/>
              </w:rPr>
              <w:t>String(255)</w:t>
            </w:r>
          </w:p>
        </w:tc>
        <w:tc>
          <w:tcPr>
            <w:tcW w:w="1848" w:type="dxa"/>
            <w:vAlign w:val="center"/>
          </w:tcPr>
          <w:p w14:paraId="040A63AE">
            <w:pPr>
              <w:spacing w:after="0" w:line="252" w:lineRule="auto"/>
              <w:ind w:firstLine="0"/>
            </w:pPr>
            <w:r>
              <w:rPr>
                <w:rFonts w:ascii="宋体" w:hAnsi="宋体" w:eastAsia="宋体"/>
                <w:b w:val="0"/>
                <w:sz w:val="17"/>
              </w:rPr>
              <w:t>是</w:t>
            </w:r>
          </w:p>
        </w:tc>
        <w:tc>
          <w:tcPr>
            <w:tcW w:w="1848" w:type="dxa"/>
            <w:vAlign w:val="center"/>
          </w:tcPr>
          <w:p w14:paraId="50239010">
            <w:pPr>
              <w:spacing w:after="0" w:line="252" w:lineRule="auto"/>
              <w:ind w:firstLine="0"/>
            </w:pPr>
            <w:r>
              <w:rPr>
                <w:rFonts w:ascii="宋体" w:hAnsi="宋体" w:eastAsia="宋体"/>
                <w:b w:val="0"/>
                <w:sz w:val="17"/>
              </w:rPr>
              <w:t>默认空串</w:t>
            </w:r>
          </w:p>
        </w:tc>
        <w:tc>
          <w:tcPr>
            <w:tcW w:w="1848" w:type="dxa"/>
            <w:vAlign w:val="center"/>
          </w:tcPr>
          <w:p w14:paraId="4ACF8BBD">
            <w:pPr>
              <w:spacing w:after="0" w:line="252" w:lineRule="auto"/>
              <w:ind w:firstLine="0"/>
            </w:pPr>
            <w:r>
              <w:rPr>
                <w:rFonts w:ascii="宋体" w:hAnsi="宋体" w:eastAsia="宋体"/>
                <w:b w:val="0"/>
                <w:sz w:val="17"/>
              </w:rPr>
              <w:t>分类说明</w:t>
            </w:r>
          </w:p>
        </w:tc>
      </w:tr>
    </w:tbl>
    <w:p w14:paraId="20C1C6D4">
      <w:pPr>
        <w:spacing w:after="20"/>
      </w:pPr>
    </w:p>
    <w:p w14:paraId="1C66B52D">
      <w:pPr>
        <w:pStyle w:val="6"/>
      </w:pPr>
      <w:r>
        <w:rPr>
          <w:rFonts w:ascii="宋体" w:hAnsi="宋体" w:eastAsia="宋体"/>
          <w:b/>
          <w:sz w:val="22"/>
        </w:rPr>
        <w:t xml:space="preserve">5.5.3 </w:t>
      </w:r>
      <w:r>
        <w:rPr>
          <w:rFonts w:ascii="Consolas" w:hAnsi="Consolas" w:eastAsia="Consolas"/>
          <w:b/>
          <w:sz w:val="20"/>
        </w:rPr>
        <w:t>documents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64"/>
        <w:gridCol w:w="1673"/>
        <w:gridCol w:w="1785"/>
        <w:gridCol w:w="2460"/>
      </w:tblGrid>
      <w:tr w14:paraId="62F2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2E44259">
            <w:pPr>
              <w:spacing w:after="0" w:line="252" w:lineRule="auto"/>
              <w:ind w:firstLine="0"/>
            </w:pPr>
            <w:r>
              <w:rPr>
                <w:rFonts w:ascii="宋体" w:hAnsi="宋体" w:eastAsia="宋体"/>
                <w:b/>
                <w:sz w:val="17"/>
              </w:rPr>
              <w:t>字段</w:t>
            </w:r>
          </w:p>
        </w:tc>
        <w:tc>
          <w:tcPr>
            <w:tcW w:w="1848" w:type="dxa"/>
            <w:shd w:val="clear" w:color="auto" w:fill="E6F6F2"/>
            <w:vAlign w:val="center"/>
          </w:tcPr>
          <w:p w14:paraId="3B48BDDF">
            <w:pPr>
              <w:spacing w:after="0" w:line="252" w:lineRule="auto"/>
              <w:ind w:firstLine="0"/>
            </w:pPr>
            <w:r>
              <w:rPr>
                <w:rFonts w:ascii="宋体" w:hAnsi="宋体" w:eastAsia="宋体"/>
                <w:b/>
                <w:sz w:val="17"/>
              </w:rPr>
              <w:t>类型</w:t>
            </w:r>
          </w:p>
        </w:tc>
        <w:tc>
          <w:tcPr>
            <w:tcW w:w="1848" w:type="dxa"/>
            <w:shd w:val="clear" w:color="auto" w:fill="E6F6F2"/>
            <w:vAlign w:val="center"/>
          </w:tcPr>
          <w:p w14:paraId="0E2EF3E5">
            <w:pPr>
              <w:spacing w:after="0" w:line="252" w:lineRule="auto"/>
              <w:ind w:firstLine="0"/>
            </w:pPr>
            <w:r>
              <w:rPr>
                <w:rFonts w:ascii="宋体" w:hAnsi="宋体" w:eastAsia="宋体"/>
                <w:b/>
                <w:sz w:val="17"/>
              </w:rPr>
              <w:t>可空</w:t>
            </w:r>
          </w:p>
        </w:tc>
        <w:tc>
          <w:tcPr>
            <w:tcW w:w="1848" w:type="dxa"/>
            <w:shd w:val="clear" w:color="auto" w:fill="E6F6F2"/>
            <w:vAlign w:val="center"/>
          </w:tcPr>
          <w:p w14:paraId="1A41B093">
            <w:pPr>
              <w:spacing w:after="0" w:line="252" w:lineRule="auto"/>
              <w:ind w:firstLine="0"/>
            </w:pPr>
            <w:r>
              <w:rPr>
                <w:rFonts w:ascii="宋体" w:hAnsi="宋体" w:eastAsia="宋体"/>
                <w:b/>
                <w:sz w:val="17"/>
              </w:rPr>
              <w:t>默认/约束</w:t>
            </w:r>
          </w:p>
        </w:tc>
        <w:tc>
          <w:tcPr>
            <w:tcW w:w="1848" w:type="dxa"/>
            <w:shd w:val="clear" w:color="auto" w:fill="E6F6F2"/>
            <w:vAlign w:val="center"/>
          </w:tcPr>
          <w:p w14:paraId="23BEB565">
            <w:pPr>
              <w:spacing w:after="0" w:line="252" w:lineRule="auto"/>
              <w:ind w:firstLine="0"/>
            </w:pPr>
            <w:r>
              <w:rPr>
                <w:rFonts w:ascii="宋体" w:hAnsi="宋体" w:eastAsia="宋体"/>
                <w:b/>
                <w:sz w:val="17"/>
              </w:rPr>
              <w:t>说明</w:t>
            </w:r>
          </w:p>
        </w:tc>
      </w:tr>
      <w:tr w14:paraId="23CD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F8D2961">
            <w:pPr>
              <w:spacing w:after="0" w:line="252" w:lineRule="auto"/>
              <w:ind w:firstLine="0"/>
            </w:pPr>
            <w:r>
              <w:rPr>
                <w:rFonts w:ascii="Consolas" w:hAnsi="Consolas" w:eastAsia="Consolas"/>
                <w:b w:val="0"/>
                <w:sz w:val="17"/>
              </w:rPr>
              <w:t>id</w:t>
            </w:r>
          </w:p>
        </w:tc>
        <w:tc>
          <w:tcPr>
            <w:tcW w:w="1848" w:type="dxa"/>
            <w:vAlign w:val="center"/>
          </w:tcPr>
          <w:p w14:paraId="5AFAC76D">
            <w:pPr>
              <w:spacing w:after="0" w:line="252" w:lineRule="auto"/>
              <w:ind w:firstLine="0"/>
            </w:pPr>
            <w:r>
              <w:rPr>
                <w:rFonts w:ascii="宋体" w:hAnsi="宋体" w:eastAsia="宋体"/>
                <w:b w:val="0"/>
                <w:sz w:val="17"/>
              </w:rPr>
              <w:t>Integer</w:t>
            </w:r>
          </w:p>
        </w:tc>
        <w:tc>
          <w:tcPr>
            <w:tcW w:w="1848" w:type="dxa"/>
            <w:vAlign w:val="center"/>
          </w:tcPr>
          <w:p w14:paraId="34E5CA61">
            <w:pPr>
              <w:spacing w:after="0" w:line="252" w:lineRule="auto"/>
              <w:ind w:firstLine="0"/>
            </w:pPr>
            <w:r>
              <w:rPr>
                <w:rFonts w:ascii="宋体" w:hAnsi="宋体" w:eastAsia="宋体"/>
                <w:b w:val="0"/>
                <w:sz w:val="17"/>
              </w:rPr>
              <w:t>否</w:t>
            </w:r>
          </w:p>
        </w:tc>
        <w:tc>
          <w:tcPr>
            <w:tcW w:w="1848" w:type="dxa"/>
            <w:vAlign w:val="center"/>
          </w:tcPr>
          <w:p w14:paraId="3BED897D">
            <w:pPr>
              <w:spacing w:after="0" w:line="252" w:lineRule="auto"/>
              <w:ind w:firstLine="0"/>
            </w:pPr>
            <w:r>
              <w:rPr>
                <w:rFonts w:ascii="宋体" w:hAnsi="宋体" w:eastAsia="宋体"/>
                <w:b w:val="0"/>
                <w:sz w:val="17"/>
              </w:rPr>
              <w:t>PK</w:t>
            </w:r>
          </w:p>
        </w:tc>
        <w:tc>
          <w:tcPr>
            <w:tcW w:w="1848" w:type="dxa"/>
            <w:vAlign w:val="center"/>
          </w:tcPr>
          <w:p w14:paraId="5A48EEEF">
            <w:pPr>
              <w:spacing w:after="0" w:line="252" w:lineRule="auto"/>
              <w:ind w:firstLine="0"/>
            </w:pPr>
            <w:r>
              <w:rPr>
                <w:rFonts w:ascii="宋体" w:hAnsi="宋体" w:eastAsia="宋体"/>
                <w:b w:val="0"/>
                <w:sz w:val="17"/>
              </w:rPr>
              <w:t>文档编号</w:t>
            </w:r>
          </w:p>
        </w:tc>
      </w:tr>
      <w:tr w14:paraId="2085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2458865">
            <w:pPr>
              <w:spacing w:after="0" w:line="252" w:lineRule="auto"/>
              <w:ind w:firstLine="0"/>
            </w:pPr>
            <w:r>
              <w:rPr>
                <w:rFonts w:ascii="Consolas" w:hAnsi="Consolas" w:eastAsia="Consolas"/>
                <w:b w:val="0"/>
                <w:sz w:val="17"/>
              </w:rPr>
              <w:t>title</w:t>
            </w:r>
          </w:p>
        </w:tc>
        <w:tc>
          <w:tcPr>
            <w:tcW w:w="1848" w:type="dxa"/>
            <w:vAlign w:val="center"/>
          </w:tcPr>
          <w:p w14:paraId="16644F32">
            <w:pPr>
              <w:spacing w:after="0" w:line="252" w:lineRule="auto"/>
              <w:ind w:firstLine="0"/>
            </w:pPr>
            <w:r>
              <w:rPr>
                <w:rFonts w:ascii="宋体" w:hAnsi="宋体" w:eastAsia="宋体"/>
                <w:b w:val="0"/>
                <w:sz w:val="17"/>
              </w:rPr>
              <w:t>String(200)</w:t>
            </w:r>
          </w:p>
        </w:tc>
        <w:tc>
          <w:tcPr>
            <w:tcW w:w="1848" w:type="dxa"/>
            <w:vAlign w:val="center"/>
          </w:tcPr>
          <w:p w14:paraId="66D5C98D">
            <w:pPr>
              <w:spacing w:after="0" w:line="252" w:lineRule="auto"/>
              <w:ind w:firstLine="0"/>
            </w:pPr>
            <w:r>
              <w:rPr>
                <w:rFonts w:ascii="宋体" w:hAnsi="宋体" w:eastAsia="宋体"/>
                <w:b w:val="0"/>
                <w:sz w:val="17"/>
              </w:rPr>
              <w:t>否</w:t>
            </w:r>
          </w:p>
        </w:tc>
        <w:tc>
          <w:tcPr>
            <w:tcW w:w="1848" w:type="dxa"/>
            <w:vAlign w:val="center"/>
          </w:tcPr>
          <w:p w14:paraId="11873BD8">
            <w:pPr>
              <w:spacing w:after="0" w:line="252" w:lineRule="auto"/>
              <w:ind w:firstLine="0"/>
            </w:pPr>
            <w:r>
              <w:rPr>
                <w:rFonts w:ascii="宋体" w:hAnsi="宋体" w:eastAsia="宋体"/>
                <w:b w:val="0"/>
                <w:sz w:val="17"/>
              </w:rPr>
              <w:t>—</w:t>
            </w:r>
          </w:p>
        </w:tc>
        <w:tc>
          <w:tcPr>
            <w:tcW w:w="1848" w:type="dxa"/>
            <w:vAlign w:val="center"/>
          </w:tcPr>
          <w:p w14:paraId="13986EBD">
            <w:pPr>
              <w:spacing w:after="0" w:line="252" w:lineRule="auto"/>
              <w:ind w:firstLine="0"/>
            </w:pPr>
            <w:r>
              <w:rPr>
                <w:rFonts w:ascii="宋体" w:hAnsi="宋体" w:eastAsia="宋体"/>
                <w:b w:val="0"/>
                <w:sz w:val="17"/>
              </w:rPr>
              <w:t>标题</w:t>
            </w:r>
          </w:p>
        </w:tc>
      </w:tr>
      <w:tr w14:paraId="392C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64CF434">
            <w:pPr>
              <w:spacing w:after="0" w:line="252" w:lineRule="auto"/>
              <w:ind w:firstLine="0"/>
            </w:pPr>
            <w:r>
              <w:rPr>
                <w:rFonts w:ascii="Consolas" w:hAnsi="Consolas" w:eastAsia="Consolas"/>
                <w:b w:val="0"/>
                <w:sz w:val="17"/>
              </w:rPr>
              <w:t>content</w:t>
            </w:r>
          </w:p>
        </w:tc>
        <w:tc>
          <w:tcPr>
            <w:tcW w:w="1848" w:type="dxa"/>
            <w:vAlign w:val="center"/>
          </w:tcPr>
          <w:p w14:paraId="65E8BCFB">
            <w:pPr>
              <w:spacing w:after="0" w:line="252" w:lineRule="auto"/>
              <w:ind w:firstLine="0"/>
            </w:pPr>
            <w:r>
              <w:rPr>
                <w:rFonts w:ascii="宋体" w:hAnsi="宋体" w:eastAsia="宋体"/>
                <w:b w:val="0"/>
                <w:sz w:val="17"/>
              </w:rPr>
              <w:t>Text</w:t>
            </w:r>
          </w:p>
        </w:tc>
        <w:tc>
          <w:tcPr>
            <w:tcW w:w="1848" w:type="dxa"/>
            <w:vAlign w:val="center"/>
          </w:tcPr>
          <w:p w14:paraId="5E18F50D">
            <w:pPr>
              <w:spacing w:after="0" w:line="252" w:lineRule="auto"/>
              <w:ind w:firstLine="0"/>
            </w:pPr>
            <w:r>
              <w:rPr>
                <w:rFonts w:ascii="宋体" w:hAnsi="宋体" w:eastAsia="宋体"/>
                <w:b w:val="0"/>
                <w:sz w:val="17"/>
              </w:rPr>
              <w:t>否</w:t>
            </w:r>
          </w:p>
        </w:tc>
        <w:tc>
          <w:tcPr>
            <w:tcW w:w="1848" w:type="dxa"/>
            <w:vAlign w:val="center"/>
          </w:tcPr>
          <w:p w14:paraId="17C05EF5">
            <w:pPr>
              <w:spacing w:after="0" w:line="252" w:lineRule="auto"/>
              <w:ind w:firstLine="0"/>
            </w:pPr>
            <w:r>
              <w:rPr>
                <w:rFonts w:ascii="宋体" w:hAnsi="宋体" w:eastAsia="宋体"/>
                <w:b w:val="0"/>
                <w:sz w:val="17"/>
              </w:rPr>
              <w:t>默认空串</w:t>
            </w:r>
          </w:p>
        </w:tc>
        <w:tc>
          <w:tcPr>
            <w:tcW w:w="1848" w:type="dxa"/>
            <w:vAlign w:val="center"/>
          </w:tcPr>
          <w:p w14:paraId="5BB2EDC7">
            <w:pPr>
              <w:spacing w:after="0" w:line="252" w:lineRule="auto"/>
              <w:ind w:firstLine="0"/>
            </w:pPr>
            <w:r>
              <w:rPr>
                <w:rFonts w:ascii="宋体" w:hAnsi="宋体" w:eastAsia="宋体"/>
                <w:b w:val="0"/>
                <w:sz w:val="17"/>
              </w:rPr>
              <w:t>正文</w:t>
            </w:r>
          </w:p>
        </w:tc>
      </w:tr>
      <w:tr w14:paraId="46B5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6CF3139">
            <w:pPr>
              <w:spacing w:after="0" w:line="252" w:lineRule="auto"/>
              <w:ind w:firstLine="0"/>
            </w:pPr>
            <w:r>
              <w:rPr>
                <w:rFonts w:ascii="Consolas" w:hAnsi="Consolas" w:eastAsia="Consolas"/>
                <w:b w:val="0"/>
                <w:sz w:val="17"/>
              </w:rPr>
              <w:t>summary</w:t>
            </w:r>
          </w:p>
        </w:tc>
        <w:tc>
          <w:tcPr>
            <w:tcW w:w="1848" w:type="dxa"/>
            <w:vAlign w:val="center"/>
          </w:tcPr>
          <w:p w14:paraId="4F7E6304">
            <w:pPr>
              <w:spacing w:after="0" w:line="252" w:lineRule="auto"/>
              <w:ind w:firstLine="0"/>
            </w:pPr>
            <w:r>
              <w:rPr>
                <w:rFonts w:ascii="宋体" w:hAnsi="宋体" w:eastAsia="宋体"/>
                <w:b w:val="0"/>
                <w:sz w:val="17"/>
              </w:rPr>
              <w:t>String(500)</w:t>
            </w:r>
          </w:p>
        </w:tc>
        <w:tc>
          <w:tcPr>
            <w:tcW w:w="1848" w:type="dxa"/>
            <w:vAlign w:val="center"/>
          </w:tcPr>
          <w:p w14:paraId="3FF9EF98">
            <w:pPr>
              <w:spacing w:after="0" w:line="252" w:lineRule="auto"/>
              <w:ind w:firstLine="0"/>
            </w:pPr>
            <w:r>
              <w:rPr>
                <w:rFonts w:ascii="宋体" w:hAnsi="宋体" w:eastAsia="宋体"/>
                <w:b w:val="0"/>
                <w:sz w:val="17"/>
              </w:rPr>
              <w:t>是</w:t>
            </w:r>
          </w:p>
        </w:tc>
        <w:tc>
          <w:tcPr>
            <w:tcW w:w="1848" w:type="dxa"/>
            <w:vAlign w:val="center"/>
          </w:tcPr>
          <w:p w14:paraId="104BFF6C">
            <w:pPr>
              <w:spacing w:after="0" w:line="252" w:lineRule="auto"/>
              <w:ind w:firstLine="0"/>
            </w:pPr>
            <w:r>
              <w:rPr>
                <w:rFonts w:ascii="宋体" w:hAnsi="宋体" w:eastAsia="宋体"/>
                <w:b w:val="0"/>
                <w:sz w:val="17"/>
              </w:rPr>
              <w:t>默认空串</w:t>
            </w:r>
          </w:p>
        </w:tc>
        <w:tc>
          <w:tcPr>
            <w:tcW w:w="1848" w:type="dxa"/>
            <w:vAlign w:val="center"/>
          </w:tcPr>
          <w:p w14:paraId="260F15E1">
            <w:pPr>
              <w:spacing w:after="0" w:line="252" w:lineRule="auto"/>
              <w:ind w:firstLine="0"/>
            </w:pPr>
            <w:r>
              <w:rPr>
                <w:rFonts w:ascii="宋体" w:hAnsi="宋体" w:eastAsia="宋体"/>
                <w:b w:val="0"/>
                <w:sz w:val="17"/>
              </w:rPr>
              <w:t>摘要，可自动截取</w:t>
            </w:r>
          </w:p>
        </w:tc>
      </w:tr>
      <w:tr w14:paraId="7877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AA8BF6">
            <w:pPr>
              <w:spacing w:after="0" w:line="252" w:lineRule="auto"/>
              <w:ind w:firstLine="0"/>
            </w:pPr>
            <w:r>
              <w:rPr>
                <w:rFonts w:ascii="Consolas" w:hAnsi="Consolas" w:eastAsia="Consolas"/>
                <w:b w:val="0"/>
                <w:sz w:val="17"/>
              </w:rPr>
              <w:t>department</w:t>
            </w:r>
          </w:p>
        </w:tc>
        <w:tc>
          <w:tcPr>
            <w:tcW w:w="1848" w:type="dxa"/>
            <w:vAlign w:val="center"/>
          </w:tcPr>
          <w:p w14:paraId="1399029C">
            <w:pPr>
              <w:spacing w:after="0" w:line="252" w:lineRule="auto"/>
              <w:ind w:firstLine="0"/>
            </w:pPr>
            <w:r>
              <w:rPr>
                <w:rFonts w:ascii="宋体" w:hAnsi="宋体" w:eastAsia="宋体"/>
                <w:b w:val="0"/>
                <w:sz w:val="17"/>
              </w:rPr>
              <w:t>String(64)</w:t>
            </w:r>
          </w:p>
        </w:tc>
        <w:tc>
          <w:tcPr>
            <w:tcW w:w="1848" w:type="dxa"/>
            <w:vAlign w:val="center"/>
          </w:tcPr>
          <w:p w14:paraId="5D5D8A6C">
            <w:pPr>
              <w:spacing w:after="0" w:line="252" w:lineRule="auto"/>
              <w:ind w:firstLine="0"/>
            </w:pPr>
            <w:r>
              <w:rPr>
                <w:rFonts w:ascii="宋体" w:hAnsi="宋体" w:eastAsia="宋体"/>
                <w:b w:val="0"/>
                <w:sz w:val="17"/>
              </w:rPr>
              <w:t>否</w:t>
            </w:r>
          </w:p>
        </w:tc>
        <w:tc>
          <w:tcPr>
            <w:tcW w:w="1848" w:type="dxa"/>
            <w:vAlign w:val="center"/>
          </w:tcPr>
          <w:p w14:paraId="4117E3E6">
            <w:pPr>
              <w:spacing w:after="0" w:line="252" w:lineRule="auto"/>
              <w:ind w:firstLine="0"/>
            </w:pPr>
            <w:r>
              <w:rPr>
                <w:rFonts w:ascii="宋体" w:hAnsi="宋体" w:eastAsia="宋体"/>
                <w:b w:val="0"/>
                <w:sz w:val="17"/>
              </w:rPr>
              <w:t xml:space="preserve">默认 </w:t>
            </w:r>
            <w:r>
              <w:rPr>
                <w:rFonts w:ascii="Consolas" w:hAnsi="Consolas" w:eastAsia="Consolas"/>
                <w:b w:val="0"/>
                <w:sz w:val="17"/>
              </w:rPr>
              <w:t>综合部</w:t>
            </w:r>
          </w:p>
        </w:tc>
        <w:tc>
          <w:tcPr>
            <w:tcW w:w="1848" w:type="dxa"/>
            <w:vAlign w:val="center"/>
          </w:tcPr>
          <w:p w14:paraId="502B4E72">
            <w:pPr>
              <w:spacing w:after="0" w:line="252" w:lineRule="auto"/>
              <w:ind w:firstLine="0"/>
            </w:pPr>
            <w:r>
              <w:rPr>
                <w:rFonts w:ascii="宋体" w:hAnsi="宋体" w:eastAsia="宋体"/>
                <w:b w:val="0"/>
                <w:sz w:val="17"/>
              </w:rPr>
              <w:t>所属部门</w:t>
            </w:r>
          </w:p>
        </w:tc>
      </w:tr>
      <w:tr w14:paraId="1EA3B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F75447">
            <w:pPr>
              <w:spacing w:after="0" w:line="252" w:lineRule="auto"/>
              <w:ind w:firstLine="0"/>
            </w:pPr>
            <w:r>
              <w:rPr>
                <w:rFonts w:ascii="Consolas" w:hAnsi="Consolas" w:eastAsia="Consolas"/>
                <w:b w:val="0"/>
                <w:sz w:val="17"/>
              </w:rPr>
              <w:t>visibility</w:t>
            </w:r>
          </w:p>
        </w:tc>
        <w:tc>
          <w:tcPr>
            <w:tcW w:w="1848" w:type="dxa"/>
            <w:vAlign w:val="center"/>
          </w:tcPr>
          <w:p w14:paraId="6ACA221F">
            <w:pPr>
              <w:spacing w:after="0" w:line="252" w:lineRule="auto"/>
              <w:ind w:firstLine="0"/>
            </w:pPr>
            <w:r>
              <w:rPr>
                <w:rFonts w:ascii="宋体" w:hAnsi="宋体" w:eastAsia="宋体"/>
                <w:b w:val="0"/>
                <w:sz w:val="17"/>
              </w:rPr>
              <w:t>String(20)</w:t>
            </w:r>
          </w:p>
        </w:tc>
        <w:tc>
          <w:tcPr>
            <w:tcW w:w="1848" w:type="dxa"/>
            <w:vAlign w:val="center"/>
          </w:tcPr>
          <w:p w14:paraId="2D8E9B2A">
            <w:pPr>
              <w:spacing w:after="0" w:line="252" w:lineRule="auto"/>
              <w:ind w:firstLine="0"/>
            </w:pPr>
            <w:r>
              <w:rPr>
                <w:rFonts w:ascii="宋体" w:hAnsi="宋体" w:eastAsia="宋体"/>
                <w:b w:val="0"/>
                <w:sz w:val="17"/>
              </w:rPr>
              <w:t>否</w:t>
            </w:r>
          </w:p>
        </w:tc>
        <w:tc>
          <w:tcPr>
            <w:tcW w:w="1848" w:type="dxa"/>
            <w:vAlign w:val="center"/>
          </w:tcPr>
          <w:p w14:paraId="667C668A">
            <w:pPr>
              <w:spacing w:after="0" w:line="252" w:lineRule="auto"/>
              <w:ind w:firstLine="0"/>
            </w:pPr>
            <w:r>
              <w:rPr>
                <w:rFonts w:ascii="宋体" w:hAnsi="宋体" w:eastAsia="宋体"/>
                <w:b w:val="0"/>
                <w:sz w:val="17"/>
              </w:rPr>
              <w:t xml:space="preserve">默认 </w:t>
            </w:r>
            <w:r>
              <w:rPr>
                <w:rFonts w:ascii="Consolas" w:hAnsi="Consolas" w:eastAsia="Consolas"/>
                <w:b w:val="0"/>
                <w:sz w:val="17"/>
              </w:rPr>
              <w:t>internal</w:t>
            </w:r>
          </w:p>
        </w:tc>
        <w:tc>
          <w:tcPr>
            <w:tcW w:w="1848" w:type="dxa"/>
            <w:vAlign w:val="center"/>
          </w:tcPr>
          <w:p w14:paraId="25F76460">
            <w:pPr>
              <w:spacing w:after="0" w:line="252" w:lineRule="auto"/>
              <w:ind w:firstLine="0"/>
            </w:pPr>
            <w:r>
              <w:rPr>
                <w:rFonts w:ascii="Consolas" w:hAnsi="Consolas" w:eastAsia="Consolas"/>
                <w:b w:val="0"/>
                <w:sz w:val="17"/>
              </w:rPr>
              <w:t>public/internal/secret</w:t>
            </w:r>
          </w:p>
        </w:tc>
      </w:tr>
      <w:tr w14:paraId="1443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AAA78AD">
            <w:pPr>
              <w:spacing w:after="0" w:line="252" w:lineRule="auto"/>
              <w:ind w:firstLine="0"/>
            </w:pPr>
            <w:r>
              <w:rPr>
                <w:rFonts w:ascii="Consolas" w:hAnsi="Consolas" w:eastAsia="Consolas"/>
                <w:b w:val="0"/>
                <w:sz w:val="17"/>
              </w:rPr>
              <w:t>status</w:t>
            </w:r>
          </w:p>
        </w:tc>
        <w:tc>
          <w:tcPr>
            <w:tcW w:w="1848" w:type="dxa"/>
            <w:vAlign w:val="center"/>
          </w:tcPr>
          <w:p w14:paraId="54021CCC">
            <w:pPr>
              <w:spacing w:after="0" w:line="252" w:lineRule="auto"/>
              <w:ind w:firstLine="0"/>
            </w:pPr>
            <w:r>
              <w:rPr>
                <w:rFonts w:ascii="宋体" w:hAnsi="宋体" w:eastAsia="宋体"/>
                <w:b w:val="0"/>
                <w:sz w:val="17"/>
              </w:rPr>
              <w:t>String(20)</w:t>
            </w:r>
          </w:p>
        </w:tc>
        <w:tc>
          <w:tcPr>
            <w:tcW w:w="1848" w:type="dxa"/>
            <w:vAlign w:val="center"/>
          </w:tcPr>
          <w:p w14:paraId="415B3908">
            <w:pPr>
              <w:spacing w:after="0" w:line="252" w:lineRule="auto"/>
              <w:ind w:firstLine="0"/>
            </w:pPr>
            <w:r>
              <w:rPr>
                <w:rFonts w:ascii="宋体" w:hAnsi="宋体" w:eastAsia="宋体"/>
                <w:b w:val="0"/>
                <w:sz w:val="17"/>
              </w:rPr>
              <w:t>否</w:t>
            </w:r>
          </w:p>
        </w:tc>
        <w:tc>
          <w:tcPr>
            <w:tcW w:w="1848" w:type="dxa"/>
            <w:vAlign w:val="center"/>
          </w:tcPr>
          <w:p w14:paraId="06F1B16F">
            <w:pPr>
              <w:spacing w:after="0" w:line="252" w:lineRule="auto"/>
              <w:ind w:firstLine="0"/>
            </w:pPr>
            <w:r>
              <w:rPr>
                <w:rFonts w:ascii="宋体" w:hAnsi="宋体" w:eastAsia="宋体"/>
                <w:b w:val="0"/>
                <w:sz w:val="17"/>
              </w:rPr>
              <w:t xml:space="preserve">默认 </w:t>
            </w:r>
            <w:r>
              <w:rPr>
                <w:rFonts w:ascii="Consolas" w:hAnsi="Consolas" w:eastAsia="Consolas"/>
                <w:b w:val="0"/>
                <w:sz w:val="17"/>
              </w:rPr>
              <w:t>published</w:t>
            </w:r>
          </w:p>
        </w:tc>
        <w:tc>
          <w:tcPr>
            <w:tcW w:w="1848" w:type="dxa"/>
            <w:vAlign w:val="center"/>
          </w:tcPr>
          <w:p w14:paraId="3AA14900">
            <w:pPr>
              <w:spacing w:after="0" w:line="252" w:lineRule="auto"/>
              <w:ind w:firstLine="0"/>
            </w:pPr>
            <w:r>
              <w:rPr>
                <w:rFonts w:ascii="Consolas" w:hAnsi="Consolas" w:eastAsia="Consolas"/>
                <w:b w:val="0"/>
                <w:sz w:val="17"/>
              </w:rPr>
              <w:t>draft/published/archived</w:t>
            </w:r>
          </w:p>
        </w:tc>
      </w:tr>
      <w:tr w14:paraId="657C9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65E9CFD">
            <w:pPr>
              <w:spacing w:after="0" w:line="252" w:lineRule="auto"/>
              <w:ind w:firstLine="0"/>
            </w:pPr>
            <w:r>
              <w:rPr>
                <w:rFonts w:ascii="Consolas" w:hAnsi="Consolas" w:eastAsia="Consolas"/>
                <w:b w:val="0"/>
                <w:sz w:val="17"/>
              </w:rPr>
              <w:t>version</w:t>
            </w:r>
          </w:p>
        </w:tc>
        <w:tc>
          <w:tcPr>
            <w:tcW w:w="1848" w:type="dxa"/>
            <w:vAlign w:val="center"/>
          </w:tcPr>
          <w:p w14:paraId="74CB753C">
            <w:pPr>
              <w:spacing w:after="0" w:line="252" w:lineRule="auto"/>
              <w:ind w:firstLine="0"/>
            </w:pPr>
            <w:r>
              <w:rPr>
                <w:rFonts w:ascii="宋体" w:hAnsi="宋体" w:eastAsia="宋体"/>
                <w:b w:val="0"/>
                <w:sz w:val="17"/>
              </w:rPr>
              <w:t>String(20)</w:t>
            </w:r>
          </w:p>
        </w:tc>
        <w:tc>
          <w:tcPr>
            <w:tcW w:w="1848" w:type="dxa"/>
            <w:vAlign w:val="center"/>
          </w:tcPr>
          <w:p w14:paraId="32E1DAD2">
            <w:pPr>
              <w:spacing w:after="0" w:line="252" w:lineRule="auto"/>
              <w:ind w:firstLine="0"/>
            </w:pPr>
            <w:r>
              <w:rPr>
                <w:rFonts w:ascii="宋体" w:hAnsi="宋体" w:eastAsia="宋体"/>
                <w:b w:val="0"/>
                <w:sz w:val="17"/>
              </w:rPr>
              <w:t>是</w:t>
            </w:r>
          </w:p>
        </w:tc>
        <w:tc>
          <w:tcPr>
            <w:tcW w:w="1848" w:type="dxa"/>
            <w:vAlign w:val="center"/>
          </w:tcPr>
          <w:p w14:paraId="7895FA4C">
            <w:pPr>
              <w:spacing w:after="0" w:line="252" w:lineRule="auto"/>
              <w:ind w:firstLine="0"/>
            </w:pPr>
            <w:r>
              <w:rPr>
                <w:rFonts w:ascii="宋体" w:hAnsi="宋体" w:eastAsia="宋体"/>
                <w:b w:val="0"/>
                <w:sz w:val="17"/>
              </w:rPr>
              <w:t xml:space="preserve">默认 </w:t>
            </w:r>
            <w:r>
              <w:rPr>
                <w:rFonts w:ascii="Consolas" w:hAnsi="Consolas" w:eastAsia="Consolas"/>
                <w:b w:val="0"/>
                <w:sz w:val="17"/>
              </w:rPr>
              <w:t>1.0</w:t>
            </w:r>
          </w:p>
        </w:tc>
        <w:tc>
          <w:tcPr>
            <w:tcW w:w="1848" w:type="dxa"/>
            <w:vAlign w:val="center"/>
          </w:tcPr>
          <w:p w14:paraId="4B94130F">
            <w:pPr>
              <w:spacing w:after="0" w:line="252" w:lineRule="auto"/>
              <w:ind w:firstLine="0"/>
            </w:pPr>
            <w:r>
              <w:rPr>
                <w:rFonts w:ascii="宋体" w:hAnsi="宋体" w:eastAsia="宋体"/>
                <w:b w:val="0"/>
                <w:sz w:val="17"/>
              </w:rPr>
              <w:t>版本号</w:t>
            </w:r>
          </w:p>
        </w:tc>
      </w:tr>
      <w:tr w14:paraId="046F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9E52219">
            <w:pPr>
              <w:spacing w:after="0" w:line="252" w:lineRule="auto"/>
              <w:ind w:firstLine="0"/>
            </w:pPr>
            <w:r>
              <w:rPr>
                <w:rFonts w:ascii="Consolas" w:hAnsi="Consolas" w:eastAsia="Consolas"/>
                <w:b w:val="0"/>
                <w:sz w:val="17"/>
              </w:rPr>
              <w:t>filename</w:t>
            </w:r>
          </w:p>
        </w:tc>
        <w:tc>
          <w:tcPr>
            <w:tcW w:w="1848" w:type="dxa"/>
            <w:vAlign w:val="center"/>
          </w:tcPr>
          <w:p w14:paraId="2C05C011">
            <w:pPr>
              <w:spacing w:after="0" w:line="252" w:lineRule="auto"/>
              <w:ind w:firstLine="0"/>
            </w:pPr>
            <w:r>
              <w:rPr>
                <w:rFonts w:ascii="宋体" w:hAnsi="宋体" w:eastAsia="宋体"/>
                <w:b w:val="0"/>
                <w:sz w:val="17"/>
              </w:rPr>
              <w:t>String(255)</w:t>
            </w:r>
          </w:p>
        </w:tc>
        <w:tc>
          <w:tcPr>
            <w:tcW w:w="1848" w:type="dxa"/>
            <w:vAlign w:val="center"/>
          </w:tcPr>
          <w:p w14:paraId="275F13D1">
            <w:pPr>
              <w:spacing w:after="0" w:line="252" w:lineRule="auto"/>
              <w:ind w:firstLine="0"/>
            </w:pPr>
            <w:r>
              <w:rPr>
                <w:rFonts w:ascii="宋体" w:hAnsi="宋体" w:eastAsia="宋体"/>
                <w:b w:val="0"/>
                <w:sz w:val="17"/>
              </w:rPr>
              <w:t>是</w:t>
            </w:r>
          </w:p>
        </w:tc>
        <w:tc>
          <w:tcPr>
            <w:tcW w:w="1848" w:type="dxa"/>
            <w:vAlign w:val="center"/>
          </w:tcPr>
          <w:p w14:paraId="49E0E000">
            <w:pPr>
              <w:spacing w:after="0" w:line="252" w:lineRule="auto"/>
              <w:ind w:firstLine="0"/>
            </w:pPr>
            <w:r>
              <w:rPr>
                <w:rFonts w:ascii="宋体" w:hAnsi="宋体" w:eastAsia="宋体"/>
                <w:b w:val="0"/>
                <w:sz w:val="17"/>
              </w:rPr>
              <w:t>默认空串</w:t>
            </w:r>
          </w:p>
        </w:tc>
        <w:tc>
          <w:tcPr>
            <w:tcW w:w="1848" w:type="dxa"/>
            <w:vAlign w:val="center"/>
          </w:tcPr>
          <w:p w14:paraId="535CBDD6">
            <w:pPr>
              <w:spacing w:after="0" w:line="252" w:lineRule="auto"/>
              <w:ind w:firstLine="0"/>
            </w:pPr>
            <w:r>
              <w:rPr>
                <w:rFonts w:ascii="宋体" w:hAnsi="宋体" w:eastAsia="宋体"/>
                <w:b w:val="0"/>
                <w:sz w:val="17"/>
              </w:rPr>
              <w:t>预留文件名字段</w:t>
            </w:r>
          </w:p>
        </w:tc>
      </w:tr>
      <w:tr w14:paraId="4D2C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CBD3018">
            <w:pPr>
              <w:spacing w:after="0" w:line="252" w:lineRule="auto"/>
              <w:ind w:firstLine="0"/>
            </w:pPr>
            <w:r>
              <w:rPr>
                <w:rFonts w:ascii="Consolas" w:hAnsi="Consolas" w:eastAsia="Consolas"/>
                <w:b w:val="0"/>
                <w:sz w:val="17"/>
              </w:rPr>
              <w:t>tags</w:t>
            </w:r>
          </w:p>
        </w:tc>
        <w:tc>
          <w:tcPr>
            <w:tcW w:w="1848" w:type="dxa"/>
            <w:vAlign w:val="center"/>
          </w:tcPr>
          <w:p w14:paraId="795D96A1">
            <w:pPr>
              <w:spacing w:after="0" w:line="252" w:lineRule="auto"/>
              <w:ind w:firstLine="0"/>
            </w:pPr>
            <w:r>
              <w:rPr>
                <w:rFonts w:ascii="宋体" w:hAnsi="宋体" w:eastAsia="宋体"/>
                <w:b w:val="0"/>
                <w:sz w:val="17"/>
              </w:rPr>
              <w:t>String(255)</w:t>
            </w:r>
          </w:p>
        </w:tc>
        <w:tc>
          <w:tcPr>
            <w:tcW w:w="1848" w:type="dxa"/>
            <w:vAlign w:val="center"/>
          </w:tcPr>
          <w:p w14:paraId="51D7A1B5">
            <w:pPr>
              <w:spacing w:after="0" w:line="252" w:lineRule="auto"/>
              <w:ind w:firstLine="0"/>
            </w:pPr>
            <w:r>
              <w:rPr>
                <w:rFonts w:ascii="宋体" w:hAnsi="宋体" w:eastAsia="宋体"/>
                <w:b w:val="0"/>
                <w:sz w:val="17"/>
              </w:rPr>
              <w:t>是</w:t>
            </w:r>
          </w:p>
        </w:tc>
        <w:tc>
          <w:tcPr>
            <w:tcW w:w="1848" w:type="dxa"/>
            <w:vAlign w:val="center"/>
          </w:tcPr>
          <w:p w14:paraId="04994219">
            <w:pPr>
              <w:spacing w:after="0" w:line="252" w:lineRule="auto"/>
              <w:ind w:firstLine="0"/>
            </w:pPr>
            <w:r>
              <w:rPr>
                <w:rFonts w:ascii="宋体" w:hAnsi="宋体" w:eastAsia="宋体"/>
                <w:b w:val="0"/>
                <w:sz w:val="17"/>
              </w:rPr>
              <w:t>默认空串</w:t>
            </w:r>
          </w:p>
        </w:tc>
        <w:tc>
          <w:tcPr>
            <w:tcW w:w="1848" w:type="dxa"/>
            <w:vAlign w:val="center"/>
          </w:tcPr>
          <w:p w14:paraId="31AB095B">
            <w:pPr>
              <w:spacing w:after="0" w:line="252" w:lineRule="auto"/>
              <w:ind w:firstLine="0"/>
            </w:pPr>
            <w:r>
              <w:rPr>
                <w:rFonts w:ascii="宋体" w:hAnsi="宋体" w:eastAsia="宋体"/>
                <w:b w:val="0"/>
                <w:sz w:val="17"/>
              </w:rPr>
              <w:t>逗号分隔标签</w:t>
            </w:r>
          </w:p>
        </w:tc>
      </w:tr>
      <w:tr w14:paraId="4950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824BD46">
            <w:pPr>
              <w:spacing w:after="0" w:line="252" w:lineRule="auto"/>
              <w:ind w:firstLine="0"/>
            </w:pPr>
            <w:r>
              <w:rPr>
                <w:rFonts w:ascii="Consolas" w:hAnsi="Consolas" w:eastAsia="Consolas"/>
                <w:b w:val="0"/>
                <w:sz w:val="17"/>
              </w:rPr>
              <w:t>category_id</w:t>
            </w:r>
          </w:p>
        </w:tc>
        <w:tc>
          <w:tcPr>
            <w:tcW w:w="1848" w:type="dxa"/>
            <w:vAlign w:val="center"/>
          </w:tcPr>
          <w:p w14:paraId="7AB969C7">
            <w:pPr>
              <w:spacing w:after="0" w:line="252" w:lineRule="auto"/>
              <w:ind w:firstLine="0"/>
            </w:pPr>
            <w:r>
              <w:rPr>
                <w:rFonts w:ascii="宋体" w:hAnsi="宋体" w:eastAsia="宋体"/>
                <w:b w:val="0"/>
                <w:sz w:val="17"/>
              </w:rPr>
              <w:t>Integer</w:t>
            </w:r>
          </w:p>
        </w:tc>
        <w:tc>
          <w:tcPr>
            <w:tcW w:w="1848" w:type="dxa"/>
            <w:vAlign w:val="center"/>
          </w:tcPr>
          <w:p w14:paraId="50924B19">
            <w:pPr>
              <w:spacing w:after="0" w:line="252" w:lineRule="auto"/>
              <w:ind w:firstLine="0"/>
            </w:pPr>
            <w:r>
              <w:rPr>
                <w:rFonts w:ascii="宋体" w:hAnsi="宋体" w:eastAsia="宋体"/>
                <w:b w:val="0"/>
                <w:sz w:val="17"/>
              </w:rPr>
              <w:t>是</w:t>
            </w:r>
          </w:p>
        </w:tc>
        <w:tc>
          <w:tcPr>
            <w:tcW w:w="1848" w:type="dxa"/>
            <w:vAlign w:val="center"/>
          </w:tcPr>
          <w:p w14:paraId="7DB1D5A7">
            <w:pPr>
              <w:spacing w:after="0" w:line="252" w:lineRule="auto"/>
              <w:ind w:firstLine="0"/>
            </w:pPr>
            <w:r>
              <w:rPr>
                <w:rFonts w:ascii="宋体" w:hAnsi="宋体" w:eastAsia="宋体"/>
                <w:b w:val="0"/>
                <w:sz w:val="17"/>
              </w:rPr>
              <w:t>FK → categories.id</w:t>
            </w:r>
          </w:p>
        </w:tc>
        <w:tc>
          <w:tcPr>
            <w:tcW w:w="1848" w:type="dxa"/>
            <w:vAlign w:val="center"/>
          </w:tcPr>
          <w:p w14:paraId="3C30CE13">
            <w:pPr>
              <w:spacing w:after="0" w:line="252" w:lineRule="auto"/>
              <w:ind w:firstLine="0"/>
            </w:pPr>
            <w:r>
              <w:rPr>
                <w:rFonts w:ascii="宋体" w:hAnsi="宋体" w:eastAsia="宋体"/>
                <w:b w:val="0"/>
                <w:sz w:val="17"/>
              </w:rPr>
              <w:t>分类</w:t>
            </w:r>
          </w:p>
        </w:tc>
      </w:tr>
      <w:tr w14:paraId="397D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483A338">
            <w:pPr>
              <w:spacing w:after="0" w:line="252" w:lineRule="auto"/>
              <w:ind w:firstLine="0"/>
            </w:pPr>
            <w:r>
              <w:rPr>
                <w:rFonts w:ascii="Consolas" w:hAnsi="Consolas" w:eastAsia="Consolas"/>
                <w:b w:val="0"/>
                <w:sz w:val="17"/>
              </w:rPr>
              <w:t>author_id</w:t>
            </w:r>
          </w:p>
        </w:tc>
        <w:tc>
          <w:tcPr>
            <w:tcW w:w="1848" w:type="dxa"/>
            <w:vAlign w:val="center"/>
          </w:tcPr>
          <w:p w14:paraId="2A08FDE6">
            <w:pPr>
              <w:spacing w:after="0" w:line="252" w:lineRule="auto"/>
              <w:ind w:firstLine="0"/>
            </w:pPr>
            <w:r>
              <w:rPr>
                <w:rFonts w:ascii="宋体" w:hAnsi="宋体" w:eastAsia="宋体"/>
                <w:b w:val="0"/>
                <w:sz w:val="17"/>
              </w:rPr>
              <w:t>Integer</w:t>
            </w:r>
          </w:p>
        </w:tc>
        <w:tc>
          <w:tcPr>
            <w:tcW w:w="1848" w:type="dxa"/>
            <w:vAlign w:val="center"/>
          </w:tcPr>
          <w:p w14:paraId="49685C78">
            <w:pPr>
              <w:spacing w:after="0" w:line="252" w:lineRule="auto"/>
              <w:ind w:firstLine="0"/>
            </w:pPr>
            <w:r>
              <w:rPr>
                <w:rFonts w:ascii="宋体" w:hAnsi="宋体" w:eastAsia="宋体"/>
                <w:b w:val="0"/>
                <w:sz w:val="17"/>
              </w:rPr>
              <w:t>是</w:t>
            </w:r>
          </w:p>
        </w:tc>
        <w:tc>
          <w:tcPr>
            <w:tcW w:w="1848" w:type="dxa"/>
            <w:vAlign w:val="center"/>
          </w:tcPr>
          <w:p w14:paraId="4CED72EF">
            <w:pPr>
              <w:spacing w:after="0" w:line="252" w:lineRule="auto"/>
              <w:ind w:firstLine="0"/>
            </w:pPr>
            <w:r>
              <w:rPr>
                <w:rFonts w:ascii="宋体" w:hAnsi="宋体" w:eastAsia="宋体"/>
                <w:b w:val="0"/>
                <w:sz w:val="17"/>
              </w:rPr>
              <w:t>FK → users.id</w:t>
            </w:r>
          </w:p>
        </w:tc>
        <w:tc>
          <w:tcPr>
            <w:tcW w:w="1848" w:type="dxa"/>
            <w:vAlign w:val="center"/>
          </w:tcPr>
          <w:p w14:paraId="00713555">
            <w:pPr>
              <w:spacing w:after="0" w:line="252" w:lineRule="auto"/>
              <w:ind w:firstLine="0"/>
            </w:pPr>
            <w:r>
              <w:rPr>
                <w:rFonts w:ascii="宋体" w:hAnsi="宋体" w:eastAsia="宋体"/>
                <w:b w:val="0"/>
                <w:sz w:val="17"/>
              </w:rPr>
              <w:t>作者</w:t>
            </w:r>
          </w:p>
        </w:tc>
      </w:tr>
      <w:tr w14:paraId="3379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658177A">
            <w:pPr>
              <w:spacing w:after="0" w:line="252" w:lineRule="auto"/>
              <w:ind w:firstLine="0"/>
            </w:pPr>
            <w:r>
              <w:rPr>
                <w:rFonts w:ascii="Consolas" w:hAnsi="Consolas" w:eastAsia="Consolas"/>
                <w:b w:val="0"/>
                <w:sz w:val="17"/>
              </w:rPr>
              <w:t>created_at</w:t>
            </w:r>
          </w:p>
        </w:tc>
        <w:tc>
          <w:tcPr>
            <w:tcW w:w="1848" w:type="dxa"/>
            <w:vAlign w:val="center"/>
          </w:tcPr>
          <w:p w14:paraId="536F1578">
            <w:pPr>
              <w:spacing w:after="0" w:line="252" w:lineRule="auto"/>
              <w:ind w:firstLine="0"/>
            </w:pPr>
            <w:r>
              <w:rPr>
                <w:rFonts w:ascii="宋体" w:hAnsi="宋体" w:eastAsia="宋体"/>
                <w:b w:val="0"/>
                <w:sz w:val="17"/>
              </w:rPr>
              <w:t>DateTime</w:t>
            </w:r>
          </w:p>
        </w:tc>
        <w:tc>
          <w:tcPr>
            <w:tcW w:w="1848" w:type="dxa"/>
            <w:vAlign w:val="center"/>
          </w:tcPr>
          <w:p w14:paraId="20B2895F">
            <w:pPr>
              <w:spacing w:after="0" w:line="252" w:lineRule="auto"/>
              <w:ind w:firstLine="0"/>
            </w:pPr>
            <w:r>
              <w:rPr>
                <w:rFonts w:ascii="宋体" w:hAnsi="宋体" w:eastAsia="宋体"/>
                <w:b w:val="0"/>
                <w:sz w:val="17"/>
              </w:rPr>
              <w:t>是</w:t>
            </w:r>
          </w:p>
        </w:tc>
        <w:tc>
          <w:tcPr>
            <w:tcW w:w="1848" w:type="dxa"/>
            <w:vAlign w:val="center"/>
          </w:tcPr>
          <w:p w14:paraId="4F0E627B">
            <w:pPr>
              <w:spacing w:after="0" w:line="252" w:lineRule="auto"/>
              <w:ind w:firstLine="0"/>
            </w:pPr>
            <w:r>
              <w:rPr>
                <w:rFonts w:ascii="宋体" w:hAnsi="宋体" w:eastAsia="宋体"/>
                <w:b w:val="0"/>
                <w:sz w:val="17"/>
              </w:rPr>
              <w:t>默认本地当前时间</w:t>
            </w:r>
          </w:p>
        </w:tc>
        <w:tc>
          <w:tcPr>
            <w:tcW w:w="1848" w:type="dxa"/>
            <w:vAlign w:val="center"/>
          </w:tcPr>
          <w:p w14:paraId="27C49178">
            <w:pPr>
              <w:spacing w:after="0" w:line="252" w:lineRule="auto"/>
              <w:ind w:firstLine="0"/>
            </w:pPr>
            <w:r>
              <w:rPr>
                <w:rFonts w:ascii="宋体" w:hAnsi="宋体" w:eastAsia="宋体"/>
                <w:b w:val="0"/>
                <w:sz w:val="17"/>
              </w:rPr>
              <w:t>创建时间</w:t>
            </w:r>
          </w:p>
        </w:tc>
      </w:tr>
      <w:tr w14:paraId="22D8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7A36F30">
            <w:pPr>
              <w:spacing w:after="0" w:line="252" w:lineRule="auto"/>
              <w:ind w:firstLine="0"/>
            </w:pPr>
            <w:r>
              <w:rPr>
                <w:rFonts w:ascii="Consolas" w:hAnsi="Consolas" w:eastAsia="Consolas"/>
                <w:b w:val="0"/>
                <w:sz w:val="17"/>
              </w:rPr>
              <w:t>updated_at</w:t>
            </w:r>
          </w:p>
        </w:tc>
        <w:tc>
          <w:tcPr>
            <w:tcW w:w="1848" w:type="dxa"/>
            <w:vAlign w:val="center"/>
          </w:tcPr>
          <w:p w14:paraId="7C56FED4">
            <w:pPr>
              <w:spacing w:after="0" w:line="252" w:lineRule="auto"/>
              <w:ind w:firstLine="0"/>
            </w:pPr>
            <w:r>
              <w:rPr>
                <w:rFonts w:ascii="宋体" w:hAnsi="宋体" w:eastAsia="宋体"/>
                <w:b w:val="0"/>
                <w:sz w:val="17"/>
              </w:rPr>
              <w:t>DateTime</w:t>
            </w:r>
          </w:p>
        </w:tc>
        <w:tc>
          <w:tcPr>
            <w:tcW w:w="1848" w:type="dxa"/>
            <w:vAlign w:val="center"/>
          </w:tcPr>
          <w:p w14:paraId="6D877D5A">
            <w:pPr>
              <w:spacing w:after="0" w:line="252" w:lineRule="auto"/>
              <w:ind w:firstLine="0"/>
            </w:pPr>
            <w:r>
              <w:rPr>
                <w:rFonts w:ascii="宋体" w:hAnsi="宋体" w:eastAsia="宋体"/>
                <w:b w:val="0"/>
                <w:sz w:val="17"/>
              </w:rPr>
              <w:t>是</w:t>
            </w:r>
          </w:p>
        </w:tc>
        <w:tc>
          <w:tcPr>
            <w:tcW w:w="1848" w:type="dxa"/>
            <w:vAlign w:val="center"/>
          </w:tcPr>
          <w:p w14:paraId="1B9FEAA9">
            <w:pPr>
              <w:spacing w:after="0" w:line="252" w:lineRule="auto"/>
              <w:ind w:firstLine="0"/>
            </w:pPr>
            <w:r>
              <w:rPr>
                <w:rFonts w:ascii="宋体" w:hAnsi="宋体" w:eastAsia="宋体"/>
                <w:b w:val="0"/>
                <w:sz w:val="17"/>
              </w:rPr>
              <w:t>默认/更新为本地当前时间</w:t>
            </w:r>
          </w:p>
        </w:tc>
        <w:tc>
          <w:tcPr>
            <w:tcW w:w="1848" w:type="dxa"/>
            <w:vAlign w:val="center"/>
          </w:tcPr>
          <w:p w14:paraId="355A5A2D">
            <w:pPr>
              <w:spacing w:after="0" w:line="252" w:lineRule="auto"/>
              <w:ind w:firstLine="0"/>
            </w:pPr>
            <w:r>
              <w:rPr>
                <w:rFonts w:ascii="宋体" w:hAnsi="宋体" w:eastAsia="宋体"/>
                <w:b w:val="0"/>
                <w:sz w:val="17"/>
              </w:rPr>
              <w:t>更新时间</w:t>
            </w:r>
          </w:p>
        </w:tc>
      </w:tr>
    </w:tbl>
    <w:p w14:paraId="0AE9994B">
      <w:pPr>
        <w:spacing w:after="20"/>
      </w:pPr>
    </w:p>
    <w:p w14:paraId="5A8BE730">
      <w:pPr>
        <w:pStyle w:val="6"/>
      </w:pPr>
      <w:r>
        <w:rPr>
          <w:rFonts w:ascii="宋体" w:hAnsi="宋体" w:eastAsia="宋体"/>
          <w:b/>
          <w:sz w:val="22"/>
        </w:rPr>
        <w:t xml:space="preserve">5.5.4 </w:t>
      </w:r>
      <w:r>
        <w:rPr>
          <w:rFonts w:ascii="Consolas" w:hAnsi="Consolas" w:eastAsia="Consolas"/>
          <w:b/>
          <w:sz w:val="20"/>
        </w:rPr>
        <w:t>knowledge_chunks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5B269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BC8BFFD">
            <w:pPr>
              <w:spacing w:after="0" w:line="252" w:lineRule="auto"/>
              <w:ind w:firstLine="0"/>
            </w:pPr>
            <w:r>
              <w:rPr>
                <w:rFonts w:ascii="宋体" w:hAnsi="宋体" w:eastAsia="宋体"/>
                <w:b/>
                <w:sz w:val="17"/>
              </w:rPr>
              <w:t>字段</w:t>
            </w:r>
          </w:p>
        </w:tc>
        <w:tc>
          <w:tcPr>
            <w:tcW w:w="1848" w:type="dxa"/>
            <w:shd w:val="clear" w:color="auto" w:fill="E6F6F2"/>
            <w:vAlign w:val="center"/>
          </w:tcPr>
          <w:p w14:paraId="0F03DE19">
            <w:pPr>
              <w:spacing w:after="0" w:line="252" w:lineRule="auto"/>
              <w:ind w:firstLine="0"/>
            </w:pPr>
            <w:r>
              <w:rPr>
                <w:rFonts w:ascii="宋体" w:hAnsi="宋体" w:eastAsia="宋体"/>
                <w:b/>
                <w:sz w:val="17"/>
              </w:rPr>
              <w:t>类型</w:t>
            </w:r>
          </w:p>
        </w:tc>
        <w:tc>
          <w:tcPr>
            <w:tcW w:w="1848" w:type="dxa"/>
            <w:shd w:val="clear" w:color="auto" w:fill="E6F6F2"/>
            <w:vAlign w:val="center"/>
          </w:tcPr>
          <w:p w14:paraId="40AC978A">
            <w:pPr>
              <w:spacing w:after="0" w:line="252" w:lineRule="auto"/>
              <w:ind w:firstLine="0"/>
            </w:pPr>
            <w:r>
              <w:rPr>
                <w:rFonts w:ascii="宋体" w:hAnsi="宋体" w:eastAsia="宋体"/>
                <w:b/>
                <w:sz w:val="17"/>
              </w:rPr>
              <w:t>可空</w:t>
            </w:r>
          </w:p>
        </w:tc>
        <w:tc>
          <w:tcPr>
            <w:tcW w:w="1848" w:type="dxa"/>
            <w:shd w:val="clear" w:color="auto" w:fill="E6F6F2"/>
            <w:vAlign w:val="center"/>
          </w:tcPr>
          <w:p w14:paraId="6B33181F">
            <w:pPr>
              <w:spacing w:after="0" w:line="252" w:lineRule="auto"/>
              <w:ind w:firstLine="0"/>
            </w:pPr>
            <w:r>
              <w:rPr>
                <w:rFonts w:ascii="宋体" w:hAnsi="宋体" w:eastAsia="宋体"/>
                <w:b/>
                <w:sz w:val="17"/>
              </w:rPr>
              <w:t>默认/约束</w:t>
            </w:r>
          </w:p>
        </w:tc>
        <w:tc>
          <w:tcPr>
            <w:tcW w:w="1848" w:type="dxa"/>
            <w:shd w:val="clear" w:color="auto" w:fill="E6F6F2"/>
            <w:vAlign w:val="center"/>
          </w:tcPr>
          <w:p w14:paraId="31EFA350">
            <w:pPr>
              <w:spacing w:after="0" w:line="252" w:lineRule="auto"/>
              <w:ind w:firstLine="0"/>
            </w:pPr>
            <w:r>
              <w:rPr>
                <w:rFonts w:ascii="宋体" w:hAnsi="宋体" w:eastAsia="宋体"/>
                <w:b/>
                <w:sz w:val="17"/>
              </w:rPr>
              <w:t>说明</w:t>
            </w:r>
          </w:p>
        </w:tc>
      </w:tr>
      <w:tr w14:paraId="5A65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50A6129">
            <w:pPr>
              <w:spacing w:after="0" w:line="252" w:lineRule="auto"/>
              <w:ind w:firstLine="0"/>
            </w:pPr>
            <w:r>
              <w:rPr>
                <w:rFonts w:ascii="Consolas" w:hAnsi="Consolas" w:eastAsia="Consolas"/>
                <w:b w:val="0"/>
                <w:sz w:val="17"/>
              </w:rPr>
              <w:t>id</w:t>
            </w:r>
          </w:p>
        </w:tc>
        <w:tc>
          <w:tcPr>
            <w:tcW w:w="1848" w:type="dxa"/>
            <w:vAlign w:val="center"/>
          </w:tcPr>
          <w:p w14:paraId="5C08514F">
            <w:pPr>
              <w:spacing w:after="0" w:line="252" w:lineRule="auto"/>
              <w:ind w:firstLine="0"/>
            </w:pPr>
            <w:r>
              <w:rPr>
                <w:rFonts w:ascii="宋体" w:hAnsi="宋体" w:eastAsia="宋体"/>
                <w:b w:val="0"/>
                <w:sz w:val="17"/>
              </w:rPr>
              <w:t>Integer</w:t>
            </w:r>
          </w:p>
        </w:tc>
        <w:tc>
          <w:tcPr>
            <w:tcW w:w="1848" w:type="dxa"/>
            <w:vAlign w:val="center"/>
          </w:tcPr>
          <w:p w14:paraId="6C0E3337">
            <w:pPr>
              <w:spacing w:after="0" w:line="252" w:lineRule="auto"/>
              <w:ind w:firstLine="0"/>
            </w:pPr>
            <w:r>
              <w:rPr>
                <w:rFonts w:ascii="宋体" w:hAnsi="宋体" w:eastAsia="宋体"/>
                <w:b w:val="0"/>
                <w:sz w:val="17"/>
              </w:rPr>
              <w:t>否</w:t>
            </w:r>
          </w:p>
        </w:tc>
        <w:tc>
          <w:tcPr>
            <w:tcW w:w="1848" w:type="dxa"/>
            <w:vAlign w:val="center"/>
          </w:tcPr>
          <w:p w14:paraId="1B2ADC94">
            <w:pPr>
              <w:spacing w:after="0" w:line="252" w:lineRule="auto"/>
              <w:ind w:firstLine="0"/>
            </w:pPr>
            <w:r>
              <w:rPr>
                <w:rFonts w:ascii="宋体" w:hAnsi="宋体" w:eastAsia="宋体"/>
                <w:b w:val="0"/>
                <w:sz w:val="17"/>
              </w:rPr>
              <w:t>PK</w:t>
            </w:r>
          </w:p>
        </w:tc>
        <w:tc>
          <w:tcPr>
            <w:tcW w:w="1848" w:type="dxa"/>
            <w:vAlign w:val="center"/>
          </w:tcPr>
          <w:p w14:paraId="01133F39">
            <w:pPr>
              <w:spacing w:after="0" w:line="252" w:lineRule="auto"/>
              <w:ind w:firstLine="0"/>
            </w:pPr>
            <w:r>
              <w:rPr>
                <w:rFonts w:ascii="宋体" w:hAnsi="宋体" w:eastAsia="宋体"/>
                <w:b w:val="0"/>
                <w:sz w:val="17"/>
              </w:rPr>
              <w:t>片段编号</w:t>
            </w:r>
          </w:p>
        </w:tc>
      </w:tr>
      <w:tr w14:paraId="5862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B332DA2">
            <w:pPr>
              <w:spacing w:after="0" w:line="252" w:lineRule="auto"/>
              <w:ind w:firstLine="0"/>
            </w:pPr>
            <w:r>
              <w:rPr>
                <w:rFonts w:ascii="Consolas" w:hAnsi="Consolas" w:eastAsia="Consolas"/>
                <w:b w:val="0"/>
                <w:sz w:val="17"/>
              </w:rPr>
              <w:t>document_id</w:t>
            </w:r>
          </w:p>
        </w:tc>
        <w:tc>
          <w:tcPr>
            <w:tcW w:w="1848" w:type="dxa"/>
            <w:vAlign w:val="center"/>
          </w:tcPr>
          <w:p w14:paraId="706F0295">
            <w:pPr>
              <w:spacing w:after="0" w:line="252" w:lineRule="auto"/>
              <w:ind w:firstLine="0"/>
            </w:pPr>
            <w:r>
              <w:rPr>
                <w:rFonts w:ascii="宋体" w:hAnsi="宋体" w:eastAsia="宋体"/>
                <w:b w:val="0"/>
                <w:sz w:val="17"/>
              </w:rPr>
              <w:t>Integer</w:t>
            </w:r>
          </w:p>
        </w:tc>
        <w:tc>
          <w:tcPr>
            <w:tcW w:w="1848" w:type="dxa"/>
            <w:vAlign w:val="center"/>
          </w:tcPr>
          <w:p w14:paraId="1DD480A5">
            <w:pPr>
              <w:spacing w:after="0" w:line="252" w:lineRule="auto"/>
              <w:ind w:firstLine="0"/>
            </w:pPr>
            <w:r>
              <w:rPr>
                <w:rFonts w:ascii="宋体" w:hAnsi="宋体" w:eastAsia="宋体"/>
                <w:b w:val="0"/>
                <w:sz w:val="17"/>
              </w:rPr>
              <w:t>否</w:t>
            </w:r>
          </w:p>
        </w:tc>
        <w:tc>
          <w:tcPr>
            <w:tcW w:w="1848" w:type="dxa"/>
            <w:vAlign w:val="center"/>
          </w:tcPr>
          <w:p w14:paraId="5EF8791F">
            <w:pPr>
              <w:spacing w:after="0" w:line="252" w:lineRule="auto"/>
              <w:ind w:firstLine="0"/>
            </w:pPr>
            <w:r>
              <w:rPr>
                <w:rFonts w:ascii="宋体" w:hAnsi="宋体" w:eastAsia="宋体"/>
                <w:b w:val="0"/>
                <w:sz w:val="17"/>
              </w:rPr>
              <w:t>FK → documents.id，索引</w:t>
            </w:r>
          </w:p>
        </w:tc>
        <w:tc>
          <w:tcPr>
            <w:tcW w:w="1848" w:type="dxa"/>
            <w:vAlign w:val="center"/>
          </w:tcPr>
          <w:p w14:paraId="349FE3A2">
            <w:pPr>
              <w:spacing w:after="0" w:line="252" w:lineRule="auto"/>
              <w:ind w:firstLine="0"/>
            </w:pPr>
            <w:r>
              <w:rPr>
                <w:rFonts w:ascii="宋体" w:hAnsi="宋体" w:eastAsia="宋体"/>
                <w:b w:val="0"/>
                <w:sz w:val="17"/>
              </w:rPr>
              <w:t>所属文档</w:t>
            </w:r>
          </w:p>
        </w:tc>
      </w:tr>
      <w:tr w14:paraId="3F7A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B639D3">
            <w:pPr>
              <w:spacing w:after="0" w:line="252" w:lineRule="auto"/>
              <w:ind w:firstLine="0"/>
            </w:pPr>
            <w:r>
              <w:rPr>
                <w:rFonts w:ascii="Consolas" w:hAnsi="Consolas" w:eastAsia="Consolas"/>
                <w:b w:val="0"/>
                <w:sz w:val="17"/>
              </w:rPr>
              <w:t>chunk_index</w:t>
            </w:r>
          </w:p>
        </w:tc>
        <w:tc>
          <w:tcPr>
            <w:tcW w:w="1848" w:type="dxa"/>
            <w:vAlign w:val="center"/>
          </w:tcPr>
          <w:p w14:paraId="71907F03">
            <w:pPr>
              <w:spacing w:after="0" w:line="252" w:lineRule="auto"/>
              <w:ind w:firstLine="0"/>
            </w:pPr>
            <w:r>
              <w:rPr>
                <w:rFonts w:ascii="宋体" w:hAnsi="宋体" w:eastAsia="宋体"/>
                <w:b w:val="0"/>
                <w:sz w:val="17"/>
              </w:rPr>
              <w:t>Integer</w:t>
            </w:r>
          </w:p>
        </w:tc>
        <w:tc>
          <w:tcPr>
            <w:tcW w:w="1848" w:type="dxa"/>
            <w:vAlign w:val="center"/>
          </w:tcPr>
          <w:p w14:paraId="2375E40A">
            <w:pPr>
              <w:spacing w:after="0" w:line="252" w:lineRule="auto"/>
              <w:ind w:firstLine="0"/>
            </w:pPr>
            <w:r>
              <w:rPr>
                <w:rFonts w:ascii="宋体" w:hAnsi="宋体" w:eastAsia="宋体"/>
                <w:b w:val="0"/>
                <w:sz w:val="17"/>
              </w:rPr>
              <w:t>否</w:t>
            </w:r>
          </w:p>
        </w:tc>
        <w:tc>
          <w:tcPr>
            <w:tcW w:w="1848" w:type="dxa"/>
            <w:vAlign w:val="center"/>
          </w:tcPr>
          <w:p w14:paraId="2B7895C9">
            <w:pPr>
              <w:spacing w:after="0" w:line="252" w:lineRule="auto"/>
              <w:ind w:firstLine="0"/>
            </w:pPr>
            <w:r>
              <w:rPr>
                <w:rFonts w:ascii="宋体" w:hAnsi="宋体" w:eastAsia="宋体"/>
                <w:b w:val="0"/>
                <w:sz w:val="17"/>
              </w:rPr>
              <w:t>默认 0</w:t>
            </w:r>
          </w:p>
        </w:tc>
        <w:tc>
          <w:tcPr>
            <w:tcW w:w="1848" w:type="dxa"/>
            <w:vAlign w:val="center"/>
          </w:tcPr>
          <w:p w14:paraId="646F7120">
            <w:pPr>
              <w:spacing w:after="0" w:line="252" w:lineRule="auto"/>
              <w:ind w:firstLine="0"/>
            </w:pPr>
            <w:r>
              <w:rPr>
                <w:rFonts w:ascii="宋体" w:hAnsi="宋体" w:eastAsia="宋体"/>
                <w:b w:val="0"/>
                <w:sz w:val="17"/>
              </w:rPr>
              <w:t>文档内片段序号</w:t>
            </w:r>
          </w:p>
        </w:tc>
      </w:tr>
      <w:tr w14:paraId="30D24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24281F1">
            <w:pPr>
              <w:spacing w:after="0" w:line="252" w:lineRule="auto"/>
              <w:ind w:firstLine="0"/>
            </w:pPr>
            <w:r>
              <w:rPr>
                <w:rFonts w:ascii="Consolas" w:hAnsi="Consolas" w:eastAsia="Consolas"/>
                <w:b w:val="0"/>
                <w:sz w:val="17"/>
              </w:rPr>
              <w:t>content</w:t>
            </w:r>
          </w:p>
        </w:tc>
        <w:tc>
          <w:tcPr>
            <w:tcW w:w="1848" w:type="dxa"/>
            <w:vAlign w:val="center"/>
          </w:tcPr>
          <w:p w14:paraId="7BD98A4C">
            <w:pPr>
              <w:spacing w:after="0" w:line="252" w:lineRule="auto"/>
              <w:ind w:firstLine="0"/>
            </w:pPr>
            <w:r>
              <w:rPr>
                <w:rFonts w:ascii="宋体" w:hAnsi="宋体" w:eastAsia="宋体"/>
                <w:b w:val="0"/>
                <w:sz w:val="17"/>
              </w:rPr>
              <w:t>Text</w:t>
            </w:r>
          </w:p>
        </w:tc>
        <w:tc>
          <w:tcPr>
            <w:tcW w:w="1848" w:type="dxa"/>
            <w:vAlign w:val="center"/>
          </w:tcPr>
          <w:p w14:paraId="25BAC6E4">
            <w:pPr>
              <w:spacing w:after="0" w:line="252" w:lineRule="auto"/>
              <w:ind w:firstLine="0"/>
            </w:pPr>
            <w:r>
              <w:rPr>
                <w:rFonts w:ascii="宋体" w:hAnsi="宋体" w:eastAsia="宋体"/>
                <w:b w:val="0"/>
                <w:sz w:val="17"/>
              </w:rPr>
              <w:t>否</w:t>
            </w:r>
          </w:p>
        </w:tc>
        <w:tc>
          <w:tcPr>
            <w:tcW w:w="1848" w:type="dxa"/>
            <w:vAlign w:val="center"/>
          </w:tcPr>
          <w:p w14:paraId="5415685B">
            <w:pPr>
              <w:spacing w:after="0" w:line="252" w:lineRule="auto"/>
              <w:ind w:firstLine="0"/>
            </w:pPr>
            <w:r>
              <w:rPr>
                <w:rFonts w:ascii="宋体" w:hAnsi="宋体" w:eastAsia="宋体"/>
                <w:b w:val="0"/>
                <w:sz w:val="17"/>
              </w:rPr>
              <w:t>—</w:t>
            </w:r>
          </w:p>
        </w:tc>
        <w:tc>
          <w:tcPr>
            <w:tcW w:w="1848" w:type="dxa"/>
            <w:vAlign w:val="center"/>
          </w:tcPr>
          <w:p w14:paraId="5E8DBCFE">
            <w:pPr>
              <w:spacing w:after="0" w:line="252" w:lineRule="auto"/>
              <w:ind w:firstLine="0"/>
            </w:pPr>
            <w:r>
              <w:rPr>
                <w:rFonts w:ascii="宋体" w:hAnsi="宋体" w:eastAsia="宋体"/>
                <w:b w:val="0"/>
                <w:sz w:val="17"/>
              </w:rPr>
              <w:t>片段正文</w:t>
            </w:r>
          </w:p>
        </w:tc>
      </w:tr>
      <w:tr w14:paraId="545D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89B6D06">
            <w:pPr>
              <w:spacing w:after="0" w:line="252" w:lineRule="auto"/>
              <w:ind w:firstLine="0"/>
            </w:pPr>
            <w:r>
              <w:rPr>
                <w:rFonts w:ascii="Consolas" w:hAnsi="Consolas" w:eastAsia="Consolas"/>
                <w:b w:val="0"/>
                <w:sz w:val="17"/>
              </w:rPr>
              <w:t>keywords</w:t>
            </w:r>
          </w:p>
        </w:tc>
        <w:tc>
          <w:tcPr>
            <w:tcW w:w="1848" w:type="dxa"/>
            <w:vAlign w:val="center"/>
          </w:tcPr>
          <w:p w14:paraId="1663D69D">
            <w:pPr>
              <w:spacing w:after="0" w:line="252" w:lineRule="auto"/>
              <w:ind w:firstLine="0"/>
            </w:pPr>
            <w:r>
              <w:rPr>
                <w:rFonts w:ascii="宋体" w:hAnsi="宋体" w:eastAsia="宋体"/>
                <w:b w:val="0"/>
                <w:sz w:val="17"/>
              </w:rPr>
              <w:t>String(500)</w:t>
            </w:r>
          </w:p>
        </w:tc>
        <w:tc>
          <w:tcPr>
            <w:tcW w:w="1848" w:type="dxa"/>
            <w:vAlign w:val="center"/>
          </w:tcPr>
          <w:p w14:paraId="699A3047">
            <w:pPr>
              <w:spacing w:after="0" w:line="252" w:lineRule="auto"/>
              <w:ind w:firstLine="0"/>
            </w:pPr>
            <w:r>
              <w:rPr>
                <w:rFonts w:ascii="宋体" w:hAnsi="宋体" w:eastAsia="宋体"/>
                <w:b w:val="0"/>
                <w:sz w:val="17"/>
              </w:rPr>
              <w:t>是</w:t>
            </w:r>
          </w:p>
        </w:tc>
        <w:tc>
          <w:tcPr>
            <w:tcW w:w="1848" w:type="dxa"/>
            <w:vAlign w:val="center"/>
          </w:tcPr>
          <w:p w14:paraId="702B7AF7">
            <w:pPr>
              <w:spacing w:after="0" w:line="252" w:lineRule="auto"/>
              <w:ind w:firstLine="0"/>
            </w:pPr>
            <w:r>
              <w:rPr>
                <w:rFonts w:ascii="宋体" w:hAnsi="宋体" w:eastAsia="宋体"/>
                <w:b w:val="0"/>
                <w:sz w:val="17"/>
              </w:rPr>
              <w:t>默认空串</w:t>
            </w:r>
          </w:p>
        </w:tc>
        <w:tc>
          <w:tcPr>
            <w:tcW w:w="1848" w:type="dxa"/>
            <w:vAlign w:val="center"/>
          </w:tcPr>
          <w:p w14:paraId="16185839">
            <w:pPr>
              <w:spacing w:after="0" w:line="252" w:lineRule="auto"/>
              <w:ind w:firstLine="0"/>
            </w:pPr>
            <w:r>
              <w:rPr>
                <w:rFonts w:ascii="宋体" w:hAnsi="宋体" w:eastAsia="宋体"/>
                <w:b w:val="0"/>
                <w:sz w:val="17"/>
              </w:rPr>
              <w:t>jieba 提取关键词</w:t>
            </w:r>
          </w:p>
        </w:tc>
      </w:tr>
    </w:tbl>
    <w:p w14:paraId="6FAC14D4">
      <w:pPr>
        <w:spacing w:after="20"/>
      </w:pPr>
    </w:p>
    <w:p w14:paraId="227293D3">
      <w:pPr>
        <w:pStyle w:val="6"/>
      </w:pPr>
      <w:r>
        <w:rPr>
          <w:rFonts w:ascii="宋体" w:hAnsi="宋体" w:eastAsia="宋体"/>
          <w:b/>
          <w:sz w:val="22"/>
        </w:rPr>
        <w:t xml:space="preserve">5.5.5 </w:t>
      </w:r>
      <w:r>
        <w:rPr>
          <w:rFonts w:ascii="Consolas" w:hAnsi="Consolas" w:eastAsia="Consolas"/>
          <w:b/>
          <w:sz w:val="20"/>
        </w:rPr>
        <w:t>graph_nodes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400"/>
        <w:gridCol w:w="908"/>
        <w:gridCol w:w="1454"/>
        <w:gridCol w:w="4236"/>
      </w:tblGrid>
      <w:tr w14:paraId="5D82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758B41D">
            <w:pPr>
              <w:spacing w:after="0" w:line="252" w:lineRule="auto"/>
              <w:ind w:firstLine="0"/>
            </w:pPr>
            <w:r>
              <w:rPr>
                <w:rFonts w:ascii="宋体" w:hAnsi="宋体" w:eastAsia="宋体"/>
                <w:b/>
                <w:sz w:val="17"/>
              </w:rPr>
              <w:t>字段</w:t>
            </w:r>
          </w:p>
        </w:tc>
        <w:tc>
          <w:tcPr>
            <w:tcW w:w="1848" w:type="dxa"/>
            <w:shd w:val="clear" w:color="auto" w:fill="E6F6F2"/>
            <w:vAlign w:val="center"/>
          </w:tcPr>
          <w:p w14:paraId="1FA7D355">
            <w:pPr>
              <w:spacing w:after="0" w:line="252" w:lineRule="auto"/>
              <w:ind w:firstLine="0"/>
            </w:pPr>
            <w:r>
              <w:rPr>
                <w:rFonts w:ascii="宋体" w:hAnsi="宋体" w:eastAsia="宋体"/>
                <w:b/>
                <w:sz w:val="17"/>
              </w:rPr>
              <w:t>类型</w:t>
            </w:r>
          </w:p>
        </w:tc>
        <w:tc>
          <w:tcPr>
            <w:tcW w:w="1848" w:type="dxa"/>
            <w:shd w:val="clear" w:color="auto" w:fill="E6F6F2"/>
            <w:vAlign w:val="center"/>
          </w:tcPr>
          <w:p w14:paraId="5625C131">
            <w:pPr>
              <w:spacing w:after="0" w:line="252" w:lineRule="auto"/>
              <w:ind w:firstLine="0"/>
            </w:pPr>
            <w:r>
              <w:rPr>
                <w:rFonts w:ascii="宋体" w:hAnsi="宋体" w:eastAsia="宋体"/>
                <w:b/>
                <w:sz w:val="17"/>
              </w:rPr>
              <w:t>可空</w:t>
            </w:r>
          </w:p>
        </w:tc>
        <w:tc>
          <w:tcPr>
            <w:tcW w:w="1848" w:type="dxa"/>
            <w:shd w:val="clear" w:color="auto" w:fill="E6F6F2"/>
            <w:vAlign w:val="center"/>
          </w:tcPr>
          <w:p w14:paraId="00609052">
            <w:pPr>
              <w:spacing w:after="0" w:line="252" w:lineRule="auto"/>
              <w:ind w:firstLine="0"/>
            </w:pPr>
            <w:r>
              <w:rPr>
                <w:rFonts w:ascii="宋体" w:hAnsi="宋体" w:eastAsia="宋体"/>
                <w:b/>
                <w:sz w:val="17"/>
              </w:rPr>
              <w:t>默认/约束</w:t>
            </w:r>
          </w:p>
        </w:tc>
        <w:tc>
          <w:tcPr>
            <w:tcW w:w="1848" w:type="dxa"/>
            <w:shd w:val="clear" w:color="auto" w:fill="E6F6F2"/>
            <w:vAlign w:val="center"/>
          </w:tcPr>
          <w:p w14:paraId="58FABDB9">
            <w:pPr>
              <w:spacing w:after="0" w:line="252" w:lineRule="auto"/>
              <w:ind w:firstLine="0"/>
            </w:pPr>
            <w:r>
              <w:rPr>
                <w:rFonts w:ascii="宋体" w:hAnsi="宋体" w:eastAsia="宋体"/>
                <w:b/>
                <w:sz w:val="17"/>
              </w:rPr>
              <w:t>说明</w:t>
            </w:r>
          </w:p>
        </w:tc>
      </w:tr>
      <w:tr w14:paraId="0764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DDB37CE">
            <w:pPr>
              <w:spacing w:after="0" w:line="252" w:lineRule="auto"/>
              <w:ind w:firstLine="0"/>
            </w:pPr>
            <w:r>
              <w:rPr>
                <w:rFonts w:ascii="Consolas" w:hAnsi="Consolas" w:eastAsia="Consolas"/>
                <w:b w:val="0"/>
                <w:sz w:val="17"/>
              </w:rPr>
              <w:t>id</w:t>
            </w:r>
          </w:p>
        </w:tc>
        <w:tc>
          <w:tcPr>
            <w:tcW w:w="1848" w:type="dxa"/>
            <w:vAlign w:val="center"/>
          </w:tcPr>
          <w:p w14:paraId="3EAEEA1C">
            <w:pPr>
              <w:spacing w:after="0" w:line="252" w:lineRule="auto"/>
              <w:ind w:firstLine="0"/>
            </w:pPr>
            <w:r>
              <w:rPr>
                <w:rFonts w:ascii="宋体" w:hAnsi="宋体" w:eastAsia="宋体"/>
                <w:b w:val="0"/>
                <w:sz w:val="17"/>
              </w:rPr>
              <w:t>Integer</w:t>
            </w:r>
          </w:p>
        </w:tc>
        <w:tc>
          <w:tcPr>
            <w:tcW w:w="1848" w:type="dxa"/>
            <w:vAlign w:val="center"/>
          </w:tcPr>
          <w:p w14:paraId="08A681DE">
            <w:pPr>
              <w:spacing w:after="0" w:line="252" w:lineRule="auto"/>
              <w:ind w:firstLine="0"/>
            </w:pPr>
            <w:r>
              <w:rPr>
                <w:rFonts w:ascii="宋体" w:hAnsi="宋体" w:eastAsia="宋体"/>
                <w:b w:val="0"/>
                <w:sz w:val="17"/>
              </w:rPr>
              <w:t>否</w:t>
            </w:r>
          </w:p>
        </w:tc>
        <w:tc>
          <w:tcPr>
            <w:tcW w:w="1848" w:type="dxa"/>
            <w:vAlign w:val="center"/>
          </w:tcPr>
          <w:p w14:paraId="4CE2311D">
            <w:pPr>
              <w:spacing w:after="0" w:line="252" w:lineRule="auto"/>
              <w:ind w:firstLine="0"/>
            </w:pPr>
            <w:r>
              <w:rPr>
                <w:rFonts w:ascii="宋体" w:hAnsi="宋体" w:eastAsia="宋体"/>
                <w:b w:val="0"/>
                <w:sz w:val="17"/>
              </w:rPr>
              <w:t>PK</w:t>
            </w:r>
          </w:p>
        </w:tc>
        <w:tc>
          <w:tcPr>
            <w:tcW w:w="1848" w:type="dxa"/>
            <w:vAlign w:val="center"/>
          </w:tcPr>
          <w:p w14:paraId="73651961">
            <w:pPr>
              <w:spacing w:after="0" w:line="252" w:lineRule="auto"/>
              <w:ind w:firstLine="0"/>
            </w:pPr>
            <w:r>
              <w:rPr>
                <w:rFonts w:ascii="宋体" w:hAnsi="宋体" w:eastAsia="宋体"/>
                <w:b w:val="0"/>
                <w:sz w:val="17"/>
              </w:rPr>
              <w:t>节点编号</w:t>
            </w:r>
          </w:p>
        </w:tc>
      </w:tr>
      <w:tr w14:paraId="1FFF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51871D1">
            <w:pPr>
              <w:spacing w:after="0" w:line="252" w:lineRule="auto"/>
              <w:ind w:firstLine="0"/>
            </w:pPr>
            <w:r>
              <w:rPr>
                <w:rFonts w:ascii="Consolas" w:hAnsi="Consolas" w:eastAsia="Consolas"/>
                <w:b w:val="0"/>
                <w:sz w:val="17"/>
              </w:rPr>
              <w:t>name</w:t>
            </w:r>
          </w:p>
        </w:tc>
        <w:tc>
          <w:tcPr>
            <w:tcW w:w="1848" w:type="dxa"/>
            <w:vAlign w:val="center"/>
          </w:tcPr>
          <w:p w14:paraId="7A2CE4B6">
            <w:pPr>
              <w:spacing w:after="0" w:line="252" w:lineRule="auto"/>
              <w:ind w:firstLine="0"/>
            </w:pPr>
            <w:r>
              <w:rPr>
                <w:rFonts w:ascii="宋体" w:hAnsi="宋体" w:eastAsia="宋体"/>
                <w:b w:val="0"/>
                <w:sz w:val="17"/>
              </w:rPr>
              <w:t>String(100)</w:t>
            </w:r>
          </w:p>
        </w:tc>
        <w:tc>
          <w:tcPr>
            <w:tcW w:w="1848" w:type="dxa"/>
            <w:vAlign w:val="center"/>
          </w:tcPr>
          <w:p w14:paraId="3807A2FB">
            <w:pPr>
              <w:spacing w:after="0" w:line="252" w:lineRule="auto"/>
              <w:ind w:firstLine="0"/>
            </w:pPr>
            <w:r>
              <w:rPr>
                <w:rFonts w:ascii="宋体" w:hAnsi="宋体" w:eastAsia="宋体"/>
                <w:b w:val="0"/>
                <w:sz w:val="17"/>
              </w:rPr>
              <w:t>否</w:t>
            </w:r>
          </w:p>
        </w:tc>
        <w:tc>
          <w:tcPr>
            <w:tcW w:w="1848" w:type="dxa"/>
            <w:vAlign w:val="center"/>
          </w:tcPr>
          <w:p w14:paraId="181D8FB4">
            <w:pPr>
              <w:spacing w:after="0" w:line="252" w:lineRule="auto"/>
              <w:ind w:firstLine="0"/>
            </w:pPr>
            <w:r>
              <w:rPr>
                <w:rFonts w:ascii="宋体" w:hAnsi="宋体" w:eastAsia="宋体"/>
                <w:b w:val="0"/>
                <w:sz w:val="17"/>
              </w:rPr>
              <w:t>唯一</w:t>
            </w:r>
          </w:p>
        </w:tc>
        <w:tc>
          <w:tcPr>
            <w:tcW w:w="1848" w:type="dxa"/>
            <w:vAlign w:val="center"/>
          </w:tcPr>
          <w:p w14:paraId="7C98A833">
            <w:pPr>
              <w:spacing w:after="0" w:line="252" w:lineRule="auto"/>
              <w:ind w:firstLine="0"/>
            </w:pPr>
            <w:r>
              <w:rPr>
                <w:rFonts w:ascii="宋体" w:hAnsi="宋体" w:eastAsia="宋体"/>
                <w:b w:val="0"/>
                <w:sz w:val="17"/>
              </w:rPr>
              <w:t xml:space="preserve">节点名称，如 </w:t>
            </w:r>
            <w:r>
              <w:rPr>
                <w:rFonts w:ascii="Consolas" w:hAnsi="Consolas" w:eastAsia="Consolas"/>
                <w:b w:val="0"/>
                <w:sz w:val="17"/>
              </w:rPr>
              <w:t>文档:员工年休假管理办法</w:t>
            </w:r>
          </w:p>
        </w:tc>
      </w:tr>
      <w:tr w14:paraId="73A2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E36ABB9">
            <w:pPr>
              <w:spacing w:after="0" w:line="252" w:lineRule="auto"/>
              <w:ind w:firstLine="0"/>
            </w:pPr>
            <w:r>
              <w:rPr>
                <w:rFonts w:ascii="Consolas" w:hAnsi="Consolas" w:eastAsia="Consolas"/>
                <w:b w:val="0"/>
                <w:sz w:val="17"/>
              </w:rPr>
              <w:t>node_type</w:t>
            </w:r>
          </w:p>
        </w:tc>
        <w:tc>
          <w:tcPr>
            <w:tcW w:w="1848" w:type="dxa"/>
            <w:vAlign w:val="center"/>
          </w:tcPr>
          <w:p w14:paraId="0BA96A21">
            <w:pPr>
              <w:spacing w:after="0" w:line="252" w:lineRule="auto"/>
              <w:ind w:firstLine="0"/>
            </w:pPr>
            <w:r>
              <w:rPr>
                <w:rFonts w:ascii="宋体" w:hAnsi="宋体" w:eastAsia="宋体"/>
                <w:b w:val="0"/>
                <w:sz w:val="17"/>
              </w:rPr>
              <w:t>String(40)</w:t>
            </w:r>
          </w:p>
        </w:tc>
        <w:tc>
          <w:tcPr>
            <w:tcW w:w="1848" w:type="dxa"/>
            <w:vAlign w:val="center"/>
          </w:tcPr>
          <w:p w14:paraId="4769EE9A">
            <w:pPr>
              <w:spacing w:after="0" w:line="252" w:lineRule="auto"/>
              <w:ind w:firstLine="0"/>
            </w:pPr>
            <w:r>
              <w:rPr>
                <w:rFonts w:ascii="宋体" w:hAnsi="宋体" w:eastAsia="宋体"/>
                <w:b w:val="0"/>
                <w:sz w:val="17"/>
              </w:rPr>
              <w:t>否</w:t>
            </w:r>
          </w:p>
        </w:tc>
        <w:tc>
          <w:tcPr>
            <w:tcW w:w="1848" w:type="dxa"/>
            <w:vAlign w:val="center"/>
          </w:tcPr>
          <w:p w14:paraId="0ECDEC33">
            <w:pPr>
              <w:spacing w:after="0" w:line="252" w:lineRule="auto"/>
              <w:ind w:firstLine="0"/>
            </w:pPr>
            <w:r>
              <w:rPr>
                <w:rFonts w:ascii="宋体" w:hAnsi="宋体" w:eastAsia="宋体"/>
                <w:b w:val="0"/>
                <w:sz w:val="17"/>
              </w:rPr>
              <w:t xml:space="preserve">默认 </w:t>
            </w:r>
            <w:r>
              <w:rPr>
                <w:rFonts w:ascii="Consolas" w:hAnsi="Consolas" w:eastAsia="Consolas"/>
                <w:b w:val="0"/>
                <w:sz w:val="17"/>
              </w:rPr>
              <w:t>concept</w:t>
            </w:r>
          </w:p>
        </w:tc>
        <w:tc>
          <w:tcPr>
            <w:tcW w:w="1848" w:type="dxa"/>
            <w:vAlign w:val="center"/>
          </w:tcPr>
          <w:p w14:paraId="43389EF5">
            <w:pPr>
              <w:spacing w:after="0" w:line="252" w:lineRule="auto"/>
              <w:ind w:firstLine="0"/>
            </w:pPr>
            <w:r>
              <w:rPr>
                <w:rFonts w:ascii="Consolas" w:hAnsi="Consolas" w:eastAsia="Consolas"/>
                <w:b w:val="0"/>
                <w:sz w:val="17"/>
              </w:rPr>
              <w:t>document/department/project/keyword/concept</w:t>
            </w:r>
          </w:p>
        </w:tc>
      </w:tr>
      <w:tr w14:paraId="521C8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A8610E8">
            <w:pPr>
              <w:spacing w:after="0" w:line="252" w:lineRule="auto"/>
              <w:ind w:firstLine="0"/>
            </w:pPr>
            <w:r>
              <w:rPr>
                <w:rFonts w:ascii="Consolas" w:hAnsi="Consolas" w:eastAsia="Consolas"/>
                <w:b w:val="0"/>
                <w:sz w:val="17"/>
              </w:rPr>
              <w:t>description</w:t>
            </w:r>
          </w:p>
        </w:tc>
        <w:tc>
          <w:tcPr>
            <w:tcW w:w="1848" w:type="dxa"/>
            <w:vAlign w:val="center"/>
          </w:tcPr>
          <w:p w14:paraId="24FC95F4">
            <w:pPr>
              <w:spacing w:after="0" w:line="252" w:lineRule="auto"/>
              <w:ind w:firstLine="0"/>
            </w:pPr>
            <w:r>
              <w:rPr>
                <w:rFonts w:ascii="宋体" w:hAnsi="宋体" w:eastAsia="宋体"/>
                <w:b w:val="0"/>
                <w:sz w:val="17"/>
              </w:rPr>
              <w:t>String(255)</w:t>
            </w:r>
          </w:p>
        </w:tc>
        <w:tc>
          <w:tcPr>
            <w:tcW w:w="1848" w:type="dxa"/>
            <w:vAlign w:val="center"/>
          </w:tcPr>
          <w:p w14:paraId="4F0817A1">
            <w:pPr>
              <w:spacing w:after="0" w:line="252" w:lineRule="auto"/>
              <w:ind w:firstLine="0"/>
            </w:pPr>
            <w:r>
              <w:rPr>
                <w:rFonts w:ascii="宋体" w:hAnsi="宋体" w:eastAsia="宋体"/>
                <w:b w:val="0"/>
                <w:sz w:val="17"/>
              </w:rPr>
              <w:t>是</w:t>
            </w:r>
          </w:p>
        </w:tc>
        <w:tc>
          <w:tcPr>
            <w:tcW w:w="1848" w:type="dxa"/>
            <w:vAlign w:val="center"/>
          </w:tcPr>
          <w:p w14:paraId="64A2209E">
            <w:pPr>
              <w:spacing w:after="0" w:line="252" w:lineRule="auto"/>
              <w:ind w:firstLine="0"/>
            </w:pPr>
            <w:r>
              <w:rPr>
                <w:rFonts w:ascii="宋体" w:hAnsi="宋体" w:eastAsia="宋体"/>
                <w:b w:val="0"/>
                <w:sz w:val="17"/>
              </w:rPr>
              <w:t>默认空串</w:t>
            </w:r>
          </w:p>
        </w:tc>
        <w:tc>
          <w:tcPr>
            <w:tcW w:w="1848" w:type="dxa"/>
            <w:vAlign w:val="center"/>
          </w:tcPr>
          <w:p w14:paraId="225DE5F3">
            <w:pPr>
              <w:spacing w:after="0" w:line="252" w:lineRule="auto"/>
              <w:ind w:firstLine="0"/>
            </w:pPr>
            <w:r>
              <w:rPr>
                <w:rFonts w:ascii="宋体" w:hAnsi="宋体" w:eastAsia="宋体"/>
                <w:b w:val="0"/>
                <w:sz w:val="17"/>
              </w:rPr>
              <w:t>节点说明</w:t>
            </w:r>
          </w:p>
        </w:tc>
      </w:tr>
      <w:tr w14:paraId="3E69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183942">
            <w:pPr>
              <w:spacing w:after="0" w:line="252" w:lineRule="auto"/>
              <w:ind w:firstLine="0"/>
            </w:pPr>
            <w:r>
              <w:rPr>
                <w:rFonts w:ascii="Consolas" w:hAnsi="Consolas" w:eastAsia="Consolas"/>
                <w:b w:val="0"/>
                <w:sz w:val="17"/>
              </w:rPr>
              <w:t>document_id</w:t>
            </w:r>
          </w:p>
        </w:tc>
        <w:tc>
          <w:tcPr>
            <w:tcW w:w="1848" w:type="dxa"/>
            <w:vAlign w:val="center"/>
          </w:tcPr>
          <w:p w14:paraId="5BE408CB">
            <w:pPr>
              <w:spacing w:after="0" w:line="252" w:lineRule="auto"/>
              <w:ind w:firstLine="0"/>
            </w:pPr>
            <w:r>
              <w:rPr>
                <w:rFonts w:ascii="宋体" w:hAnsi="宋体" w:eastAsia="宋体"/>
                <w:b w:val="0"/>
                <w:sz w:val="17"/>
              </w:rPr>
              <w:t>Integer</w:t>
            </w:r>
          </w:p>
        </w:tc>
        <w:tc>
          <w:tcPr>
            <w:tcW w:w="1848" w:type="dxa"/>
            <w:vAlign w:val="center"/>
          </w:tcPr>
          <w:p w14:paraId="7865A2FA">
            <w:pPr>
              <w:spacing w:after="0" w:line="252" w:lineRule="auto"/>
              <w:ind w:firstLine="0"/>
            </w:pPr>
            <w:r>
              <w:rPr>
                <w:rFonts w:ascii="宋体" w:hAnsi="宋体" w:eastAsia="宋体"/>
                <w:b w:val="0"/>
                <w:sz w:val="17"/>
              </w:rPr>
              <w:t>是</w:t>
            </w:r>
          </w:p>
        </w:tc>
        <w:tc>
          <w:tcPr>
            <w:tcW w:w="1848" w:type="dxa"/>
            <w:vAlign w:val="center"/>
          </w:tcPr>
          <w:p w14:paraId="08FA657D">
            <w:pPr>
              <w:spacing w:after="0" w:line="252" w:lineRule="auto"/>
              <w:ind w:firstLine="0"/>
            </w:pPr>
            <w:r>
              <w:rPr>
                <w:rFonts w:ascii="宋体" w:hAnsi="宋体" w:eastAsia="宋体"/>
                <w:b w:val="0"/>
                <w:sz w:val="17"/>
              </w:rPr>
              <w:t>FK → documents.id</w:t>
            </w:r>
          </w:p>
        </w:tc>
        <w:tc>
          <w:tcPr>
            <w:tcW w:w="1848" w:type="dxa"/>
            <w:vAlign w:val="center"/>
          </w:tcPr>
          <w:p w14:paraId="57E9FDED">
            <w:pPr>
              <w:spacing w:after="0" w:line="252" w:lineRule="auto"/>
              <w:ind w:firstLine="0"/>
            </w:pPr>
            <w:r>
              <w:rPr>
                <w:rFonts w:ascii="宋体" w:hAnsi="宋体" w:eastAsia="宋体"/>
                <w:b w:val="0"/>
                <w:sz w:val="17"/>
              </w:rPr>
              <w:t>文档节点关联业务文档</w:t>
            </w:r>
          </w:p>
        </w:tc>
      </w:tr>
    </w:tbl>
    <w:p w14:paraId="27B70470">
      <w:pPr>
        <w:spacing w:after="20"/>
      </w:pPr>
    </w:p>
    <w:p w14:paraId="1E38E65F">
      <w:pPr>
        <w:pStyle w:val="6"/>
      </w:pPr>
      <w:r>
        <w:rPr>
          <w:rFonts w:ascii="宋体" w:hAnsi="宋体" w:eastAsia="宋体"/>
          <w:b/>
          <w:sz w:val="22"/>
        </w:rPr>
        <w:t xml:space="preserve">5.5.6 </w:t>
      </w:r>
      <w:r>
        <w:rPr>
          <w:rFonts w:ascii="Consolas" w:hAnsi="Consolas" w:eastAsia="Consolas"/>
          <w:b/>
          <w:sz w:val="20"/>
        </w:rPr>
        <w:t>graph_edges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4E2D0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28C83B0E">
            <w:pPr>
              <w:spacing w:after="0" w:line="252" w:lineRule="auto"/>
              <w:ind w:firstLine="0"/>
            </w:pPr>
            <w:r>
              <w:rPr>
                <w:rFonts w:ascii="宋体" w:hAnsi="宋体" w:eastAsia="宋体"/>
                <w:b/>
                <w:sz w:val="17"/>
              </w:rPr>
              <w:t>字段</w:t>
            </w:r>
          </w:p>
        </w:tc>
        <w:tc>
          <w:tcPr>
            <w:tcW w:w="1848" w:type="dxa"/>
            <w:shd w:val="clear" w:color="auto" w:fill="E6F6F2"/>
            <w:vAlign w:val="center"/>
          </w:tcPr>
          <w:p w14:paraId="52B4D679">
            <w:pPr>
              <w:spacing w:after="0" w:line="252" w:lineRule="auto"/>
              <w:ind w:firstLine="0"/>
            </w:pPr>
            <w:r>
              <w:rPr>
                <w:rFonts w:ascii="宋体" w:hAnsi="宋体" w:eastAsia="宋体"/>
                <w:b/>
                <w:sz w:val="17"/>
              </w:rPr>
              <w:t>类型</w:t>
            </w:r>
          </w:p>
        </w:tc>
        <w:tc>
          <w:tcPr>
            <w:tcW w:w="1848" w:type="dxa"/>
            <w:shd w:val="clear" w:color="auto" w:fill="E6F6F2"/>
            <w:vAlign w:val="center"/>
          </w:tcPr>
          <w:p w14:paraId="30D7213E">
            <w:pPr>
              <w:spacing w:after="0" w:line="252" w:lineRule="auto"/>
              <w:ind w:firstLine="0"/>
            </w:pPr>
            <w:r>
              <w:rPr>
                <w:rFonts w:ascii="宋体" w:hAnsi="宋体" w:eastAsia="宋体"/>
                <w:b/>
                <w:sz w:val="17"/>
              </w:rPr>
              <w:t>可空</w:t>
            </w:r>
          </w:p>
        </w:tc>
        <w:tc>
          <w:tcPr>
            <w:tcW w:w="1848" w:type="dxa"/>
            <w:shd w:val="clear" w:color="auto" w:fill="E6F6F2"/>
            <w:vAlign w:val="center"/>
          </w:tcPr>
          <w:p w14:paraId="6B0BFAD7">
            <w:pPr>
              <w:spacing w:after="0" w:line="252" w:lineRule="auto"/>
              <w:ind w:firstLine="0"/>
            </w:pPr>
            <w:r>
              <w:rPr>
                <w:rFonts w:ascii="宋体" w:hAnsi="宋体" w:eastAsia="宋体"/>
                <w:b/>
                <w:sz w:val="17"/>
              </w:rPr>
              <w:t>默认/约束</w:t>
            </w:r>
          </w:p>
        </w:tc>
        <w:tc>
          <w:tcPr>
            <w:tcW w:w="1848" w:type="dxa"/>
            <w:shd w:val="clear" w:color="auto" w:fill="E6F6F2"/>
            <w:vAlign w:val="center"/>
          </w:tcPr>
          <w:p w14:paraId="72EADFC4">
            <w:pPr>
              <w:spacing w:after="0" w:line="252" w:lineRule="auto"/>
              <w:ind w:firstLine="0"/>
            </w:pPr>
            <w:r>
              <w:rPr>
                <w:rFonts w:ascii="宋体" w:hAnsi="宋体" w:eastAsia="宋体"/>
                <w:b/>
                <w:sz w:val="17"/>
              </w:rPr>
              <w:t>说明</w:t>
            </w:r>
          </w:p>
        </w:tc>
      </w:tr>
      <w:tr w14:paraId="35B3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381C69F">
            <w:pPr>
              <w:spacing w:after="0" w:line="252" w:lineRule="auto"/>
              <w:ind w:firstLine="0"/>
            </w:pPr>
            <w:r>
              <w:rPr>
                <w:rFonts w:ascii="Consolas" w:hAnsi="Consolas" w:eastAsia="Consolas"/>
                <w:b w:val="0"/>
                <w:sz w:val="17"/>
              </w:rPr>
              <w:t>id</w:t>
            </w:r>
          </w:p>
        </w:tc>
        <w:tc>
          <w:tcPr>
            <w:tcW w:w="1848" w:type="dxa"/>
            <w:vAlign w:val="center"/>
          </w:tcPr>
          <w:p w14:paraId="3651438A">
            <w:pPr>
              <w:spacing w:after="0" w:line="252" w:lineRule="auto"/>
              <w:ind w:firstLine="0"/>
            </w:pPr>
            <w:r>
              <w:rPr>
                <w:rFonts w:ascii="宋体" w:hAnsi="宋体" w:eastAsia="宋体"/>
                <w:b w:val="0"/>
                <w:sz w:val="17"/>
              </w:rPr>
              <w:t>Integer</w:t>
            </w:r>
          </w:p>
        </w:tc>
        <w:tc>
          <w:tcPr>
            <w:tcW w:w="1848" w:type="dxa"/>
            <w:vAlign w:val="center"/>
          </w:tcPr>
          <w:p w14:paraId="701A445B">
            <w:pPr>
              <w:spacing w:after="0" w:line="252" w:lineRule="auto"/>
              <w:ind w:firstLine="0"/>
            </w:pPr>
            <w:r>
              <w:rPr>
                <w:rFonts w:ascii="宋体" w:hAnsi="宋体" w:eastAsia="宋体"/>
                <w:b w:val="0"/>
                <w:sz w:val="17"/>
              </w:rPr>
              <w:t>否</w:t>
            </w:r>
          </w:p>
        </w:tc>
        <w:tc>
          <w:tcPr>
            <w:tcW w:w="1848" w:type="dxa"/>
            <w:vAlign w:val="center"/>
          </w:tcPr>
          <w:p w14:paraId="4C9C087A">
            <w:pPr>
              <w:spacing w:after="0" w:line="252" w:lineRule="auto"/>
              <w:ind w:firstLine="0"/>
            </w:pPr>
            <w:r>
              <w:rPr>
                <w:rFonts w:ascii="宋体" w:hAnsi="宋体" w:eastAsia="宋体"/>
                <w:b w:val="0"/>
                <w:sz w:val="17"/>
              </w:rPr>
              <w:t>PK</w:t>
            </w:r>
          </w:p>
        </w:tc>
        <w:tc>
          <w:tcPr>
            <w:tcW w:w="1848" w:type="dxa"/>
            <w:vAlign w:val="center"/>
          </w:tcPr>
          <w:p w14:paraId="7EF5B066">
            <w:pPr>
              <w:spacing w:after="0" w:line="252" w:lineRule="auto"/>
              <w:ind w:firstLine="0"/>
            </w:pPr>
            <w:r>
              <w:rPr>
                <w:rFonts w:ascii="宋体" w:hAnsi="宋体" w:eastAsia="宋体"/>
                <w:b w:val="0"/>
                <w:sz w:val="17"/>
              </w:rPr>
              <w:t>边编号</w:t>
            </w:r>
          </w:p>
        </w:tc>
      </w:tr>
      <w:tr w14:paraId="0613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C420CA3">
            <w:pPr>
              <w:spacing w:after="0" w:line="252" w:lineRule="auto"/>
              <w:ind w:firstLine="0"/>
            </w:pPr>
            <w:r>
              <w:rPr>
                <w:rFonts w:ascii="Consolas" w:hAnsi="Consolas" w:eastAsia="Consolas"/>
                <w:b w:val="0"/>
                <w:sz w:val="17"/>
              </w:rPr>
              <w:t>source_id</w:t>
            </w:r>
          </w:p>
        </w:tc>
        <w:tc>
          <w:tcPr>
            <w:tcW w:w="1848" w:type="dxa"/>
            <w:vAlign w:val="center"/>
          </w:tcPr>
          <w:p w14:paraId="44DD2129">
            <w:pPr>
              <w:spacing w:after="0" w:line="252" w:lineRule="auto"/>
              <w:ind w:firstLine="0"/>
            </w:pPr>
            <w:r>
              <w:rPr>
                <w:rFonts w:ascii="宋体" w:hAnsi="宋体" w:eastAsia="宋体"/>
                <w:b w:val="0"/>
                <w:sz w:val="17"/>
              </w:rPr>
              <w:t>Integer</w:t>
            </w:r>
          </w:p>
        </w:tc>
        <w:tc>
          <w:tcPr>
            <w:tcW w:w="1848" w:type="dxa"/>
            <w:vAlign w:val="center"/>
          </w:tcPr>
          <w:p w14:paraId="3B7F89AF">
            <w:pPr>
              <w:spacing w:after="0" w:line="252" w:lineRule="auto"/>
              <w:ind w:firstLine="0"/>
            </w:pPr>
            <w:r>
              <w:rPr>
                <w:rFonts w:ascii="宋体" w:hAnsi="宋体" w:eastAsia="宋体"/>
                <w:b w:val="0"/>
                <w:sz w:val="17"/>
              </w:rPr>
              <w:t>否</w:t>
            </w:r>
          </w:p>
        </w:tc>
        <w:tc>
          <w:tcPr>
            <w:tcW w:w="1848" w:type="dxa"/>
            <w:vAlign w:val="center"/>
          </w:tcPr>
          <w:p w14:paraId="10E99A5A">
            <w:pPr>
              <w:spacing w:after="0" w:line="252" w:lineRule="auto"/>
              <w:ind w:firstLine="0"/>
            </w:pPr>
            <w:r>
              <w:rPr>
                <w:rFonts w:ascii="宋体" w:hAnsi="宋体" w:eastAsia="宋体"/>
                <w:b w:val="0"/>
                <w:sz w:val="17"/>
              </w:rPr>
              <w:t>FK → graph_nodes.id</w:t>
            </w:r>
          </w:p>
        </w:tc>
        <w:tc>
          <w:tcPr>
            <w:tcW w:w="1848" w:type="dxa"/>
            <w:vAlign w:val="center"/>
          </w:tcPr>
          <w:p w14:paraId="2F793C58">
            <w:pPr>
              <w:spacing w:after="0" w:line="252" w:lineRule="auto"/>
              <w:ind w:firstLine="0"/>
            </w:pPr>
            <w:r>
              <w:rPr>
                <w:rFonts w:ascii="宋体" w:hAnsi="宋体" w:eastAsia="宋体"/>
                <w:b w:val="0"/>
                <w:sz w:val="17"/>
              </w:rPr>
              <w:t>起点节点</w:t>
            </w:r>
          </w:p>
        </w:tc>
      </w:tr>
      <w:tr w14:paraId="164E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5865E21">
            <w:pPr>
              <w:spacing w:after="0" w:line="252" w:lineRule="auto"/>
              <w:ind w:firstLine="0"/>
            </w:pPr>
            <w:r>
              <w:rPr>
                <w:rFonts w:ascii="Consolas" w:hAnsi="Consolas" w:eastAsia="Consolas"/>
                <w:b w:val="0"/>
                <w:sz w:val="17"/>
              </w:rPr>
              <w:t>target_id</w:t>
            </w:r>
          </w:p>
        </w:tc>
        <w:tc>
          <w:tcPr>
            <w:tcW w:w="1848" w:type="dxa"/>
            <w:vAlign w:val="center"/>
          </w:tcPr>
          <w:p w14:paraId="24DA8AF3">
            <w:pPr>
              <w:spacing w:after="0" w:line="252" w:lineRule="auto"/>
              <w:ind w:firstLine="0"/>
            </w:pPr>
            <w:r>
              <w:rPr>
                <w:rFonts w:ascii="宋体" w:hAnsi="宋体" w:eastAsia="宋体"/>
                <w:b w:val="0"/>
                <w:sz w:val="17"/>
              </w:rPr>
              <w:t>Integer</w:t>
            </w:r>
          </w:p>
        </w:tc>
        <w:tc>
          <w:tcPr>
            <w:tcW w:w="1848" w:type="dxa"/>
            <w:vAlign w:val="center"/>
          </w:tcPr>
          <w:p w14:paraId="4CBD13F9">
            <w:pPr>
              <w:spacing w:after="0" w:line="252" w:lineRule="auto"/>
              <w:ind w:firstLine="0"/>
            </w:pPr>
            <w:r>
              <w:rPr>
                <w:rFonts w:ascii="宋体" w:hAnsi="宋体" w:eastAsia="宋体"/>
                <w:b w:val="0"/>
                <w:sz w:val="17"/>
              </w:rPr>
              <w:t>否</w:t>
            </w:r>
          </w:p>
        </w:tc>
        <w:tc>
          <w:tcPr>
            <w:tcW w:w="1848" w:type="dxa"/>
            <w:vAlign w:val="center"/>
          </w:tcPr>
          <w:p w14:paraId="6794E1D0">
            <w:pPr>
              <w:spacing w:after="0" w:line="252" w:lineRule="auto"/>
              <w:ind w:firstLine="0"/>
            </w:pPr>
            <w:r>
              <w:rPr>
                <w:rFonts w:ascii="宋体" w:hAnsi="宋体" w:eastAsia="宋体"/>
                <w:b w:val="0"/>
                <w:sz w:val="17"/>
              </w:rPr>
              <w:t>FK → graph_nodes.id</w:t>
            </w:r>
          </w:p>
        </w:tc>
        <w:tc>
          <w:tcPr>
            <w:tcW w:w="1848" w:type="dxa"/>
            <w:vAlign w:val="center"/>
          </w:tcPr>
          <w:p w14:paraId="7CC408F4">
            <w:pPr>
              <w:spacing w:after="0" w:line="252" w:lineRule="auto"/>
              <w:ind w:firstLine="0"/>
            </w:pPr>
            <w:r>
              <w:rPr>
                <w:rFonts w:ascii="宋体" w:hAnsi="宋体" w:eastAsia="宋体"/>
                <w:b w:val="0"/>
                <w:sz w:val="17"/>
              </w:rPr>
              <w:t>终点节点</w:t>
            </w:r>
          </w:p>
        </w:tc>
      </w:tr>
      <w:tr w14:paraId="47B4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01FE9DF">
            <w:pPr>
              <w:spacing w:after="0" w:line="252" w:lineRule="auto"/>
              <w:ind w:firstLine="0"/>
            </w:pPr>
            <w:r>
              <w:rPr>
                <w:rFonts w:ascii="Consolas" w:hAnsi="Consolas" w:eastAsia="Consolas"/>
                <w:b w:val="0"/>
                <w:sz w:val="17"/>
              </w:rPr>
              <w:t>relation</w:t>
            </w:r>
          </w:p>
        </w:tc>
        <w:tc>
          <w:tcPr>
            <w:tcW w:w="1848" w:type="dxa"/>
            <w:vAlign w:val="center"/>
          </w:tcPr>
          <w:p w14:paraId="45CBDD2E">
            <w:pPr>
              <w:spacing w:after="0" w:line="252" w:lineRule="auto"/>
              <w:ind w:firstLine="0"/>
            </w:pPr>
            <w:r>
              <w:rPr>
                <w:rFonts w:ascii="宋体" w:hAnsi="宋体" w:eastAsia="宋体"/>
                <w:b w:val="0"/>
                <w:sz w:val="17"/>
              </w:rPr>
              <w:t>String(64)</w:t>
            </w:r>
          </w:p>
        </w:tc>
        <w:tc>
          <w:tcPr>
            <w:tcW w:w="1848" w:type="dxa"/>
            <w:vAlign w:val="center"/>
          </w:tcPr>
          <w:p w14:paraId="06C10B49">
            <w:pPr>
              <w:spacing w:after="0" w:line="252" w:lineRule="auto"/>
              <w:ind w:firstLine="0"/>
            </w:pPr>
            <w:r>
              <w:rPr>
                <w:rFonts w:ascii="宋体" w:hAnsi="宋体" w:eastAsia="宋体"/>
                <w:b w:val="0"/>
                <w:sz w:val="17"/>
              </w:rPr>
              <w:t>否</w:t>
            </w:r>
          </w:p>
        </w:tc>
        <w:tc>
          <w:tcPr>
            <w:tcW w:w="1848" w:type="dxa"/>
            <w:vAlign w:val="center"/>
          </w:tcPr>
          <w:p w14:paraId="082E4803">
            <w:pPr>
              <w:spacing w:after="0" w:line="252" w:lineRule="auto"/>
              <w:ind w:firstLine="0"/>
            </w:pPr>
            <w:r>
              <w:rPr>
                <w:rFonts w:ascii="宋体" w:hAnsi="宋体" w:eastAsia="宋体"/>
                <w:b w:val="0"/>
                <w:sz w:val="17"/>
              </w:rPr>
              <w:t xml:space="preserve">默认 </w:t>
            </w:r>
            <w:r>
              <w:rPr>
                <w:rFonts w:ascii="Consolas" w:hAnsi="Consolas" w:eastAsia="Consolas"/>
                <w:b w:val="0"/>
                <w:sz w:val="17"/>
              </w:rPr>
              <w:t>关联</w:t>
            </w:r>
          </w:p>
        </w:tc>
        <w:tc>
          <w:tcPr>
            <w:tcW w:w="1848" w:type="dxa"/>
            <w:vAlign w:val="center"/>
          </w:tcPr>
          <w:p w14:paraId="2CB89DCB">
            <w:pPr>
              <w:spacing w:after="0" w:line="252" w:lineRule="auto"/>
              <w:ind w:firstLine="0"/>
            </w:pPr>
            <w:r>
              <w:rPr>
                <w:rFonts w:ascii="宋体" w:hAnsi="宋体" w:eastAsia="宋体"/>
                <w:b w:val="0"/>
                <w:sz w:val="17"/>
              </w:rPr>
              <w:t>关系名，如属于/分类为/含有</w:t>
            </w:r>
          </w:p>
        </w:tc>
      </w:tr>
    </w:tbl>
    <w:p w14:paraId="56DBE90C">
      <w:pPr>
        <w:spacing w:after="20"/>
      </w:pPr>
    </w:p>
    <w:p w14:paraId="1FA50C71">
      <w:pPr>
        <w:pStyle w:val="6"/>
      </w:pPr>
      <w:r>
        <w:rPr>
          <w:rFonts w:ascii="宋体" w:hAnsi="宋体" w:eastAsia="宋体"/>
          <w:b/>
          <w:sz w:val="22"/>
        </w:rPr>
        <w:t xml:space="preserve">5.5.7 </w:t>
      </w:r>
      <w:r>
        <w:rPr>
          <w:rFonts w:ascii="Consolas" w:hAnsi="Consolas" w:eastAsia="Consolas"/>
          <w:b/>
          <w:sz w:val="20"/>
        </w:rPr>
        <w:t>favorites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764"/>
        <w:gridCol w:w="1719"/>
        <w:gridCol w:w="2460"/>
        <w:gridCol w:w="1720"/>
      </w:tblGrid>
      <w:tr w14:paraId="4735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B01D2F2">
            <w:pPr>
              <w:spacing w:after="0" w:line="252" w:lineRule="auto"/>
              <w:ind w:firstLine="0"/>
            </w:pPr>
            <w:r>
              <w:rPr>
                <w:rFonts w:ascii="宋体" w:hAnsi="宋体" w:eastAsia="宋体"/>
                <w:b/>
                <w:sz w:val="17"/>
              </w:rPr>
              <w:t>字段</w:t>
            </w:r>
          </w:p>
        </w:tc>
        <w:tc>
          <w:tcPr>
            <w:tcW w:w="1848" w:type="dxa"/>
            <w:shd w:val="clear" w:color="auto" w:fill="E6F6F2"/>
            <w:vAlign w:val="center"/>
          </w:tcPr>
          <w:p w14:paraId="5E83FA9A">
            <w:pPr>
              <w:spacing w:after="0" w:line="252" w:lineRule="auto"/>
              <w:ind w:firstLine="0"/>
            </w:pPr>
            <w:r>
              <w:rPr>
                <w:rFonts w:ascii="宋体" w:hAnsi="宋体" w:eastAsia="宋体"/>
                <w:b/>
                <w:sz w:val="17"/>
              </w:rPr>
              <w:t>类型</w:t>
            </w:r>
          </w:p>
        </w:tc>
        <w:tc>
          <w:tcPr>
            <w:tcW w:w="1848" w:type="dxa"/>
            <w:shd w:val="clear" w:color="auto" w:fill="E6F6F2"/>
            <w:vAlign w:val="center"/>
          </w:tcPr>
          <w:p w14:paraId="0A317628">
            <w:pPr>
              <w:spacing w:after="0" w:line="252" w:lineRule="auto"/>
              <w:ind w:firstLine="0"/>
            </w:pPr>
            <w:r>
              <w:rPr>
                <w:rFonts w:ascii="宋体" w:hAnsi="宋体" w:eastAsia="宋体"/>
                <w:b/>
                <w:sz w:val="17"/>
              </w:rPr>
              <w:t>可空</w:t>
            </w:r>
          </w:p>
        </w:tc>
        <w:tc>
          <w:tcPr>
            <w:tcW w:w="1848" w:type="dxa"/>
            <w:shd w:val="clear" w:color="auto" w:fill="E6F6F2"/>
            <w:vAlign w:val="center"/>
          </w:tcPr>
          <w:p w14:paraId="3E9FF99E">
            <w:pPr>
              <w:spacing w:after="0" w:line="252" w:lineRule="auto"/>
              <w:ind w:firstLine="0"/>
            </w:pPr>
            <w:r>
              <w:rPr>
                <w:rFonts w:ascii="宋体" w:hAnsi="宋体" w:eastAsia="宋体"/>
                <w:b/>
                <w:sz w:val="17"/>
              </w:rPr>
              <w:t>默认/约束</w:t>
            </w:r>
          </w:p>
        </w:tc>
        <w:tc>
          <w:tcPr>
            <w:tcW w:w="1848" w:type="dxa"/>
            <w:shd w:val="clear" w:color="auto" w:fill="E6F6F2"/>
            <w:vAlign w:val="center"/>
          </w:tcPr>
          <w:p w14:paraId="4C634745">
            <w:pPr>
              <w:spacing w:after="0" w:line="252" w:lineRule="auto"/>
              <w:ind w:firstLine="0"/>
            </w:pPr>
            <w:r>
              <w:rPr>
                <w:rFonts w:ascii="宋体" w:hAnsi="宋体" w:eastAsia="宋体"/>
                <w:b/>
                <w:sz w:val="17"/>
              </w:rPr>
              <w:t>说明</w:t>
            </w:r>
          </w:p>
        </w:tc>
      </w:tr>
      <w:tr w14:paraId="14CA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624A634">
            <w:pPr>
              <w:spacing w:after="0" w:line="252" w:lineRule="auto"/>
              <w:ind w:firstLine="0"/>
            </w:pPr>
            <w:r>
              <w:rPr>
                <w:rFonts w:ascii="Consolas" w:hAnsi="Consolas" w:eastAsia="Consolas"/>
                <w:b w:val="0"/>
                <w:sz w:val="17"/>
              </w:rPr>
              <w:t>id</w:t>
            </w:r>
          </w:p>
        </w:tc>
        <w:tc>
          <w:tcPr>
            <w:tcW w:w="1848" w:type="dxa"/>
            <w:vAlign w:val="center"/>
          </w:tcPr>
          <w:p w14:paraId="7BD98A58">
            <w:pPr>
              <w:spacing w:after="0" w:line="252" w:lineRule="auto"/>
              <w:ind w:firstLine="0"/>
            </w:pPr>
            <w:r>
              <w:rPr>
                <w:rFonts w:ascii="宋体" w:hAnsi="宋体" w:eastAsia="宋体"/>
                <w:b w:val="0"/>
                <w:sz w:val="17"/>
              </w:rPr>
              <w:t>Integer</w:t>
            </w:r>
          </w:p>
        </w:tc>
        <w:tc>
          <w:tcPr>
            <w:tcW w:w="1848" w:type="dxa"/>
            <w:vAlign w:val="center"/>
          </w:tcPr>
          <w:p w14:paraId="2F466489">
            <w:pPr>
              <w:spacing w:after="0" w:line="252" w:lineRule="auto"/>
              <w:ind w:firstLine="0"/>
            </w:pPr>
            <w:r>
              <w:rPr>
                <w:rFonts w:ascii="宋体" w:hAnsi="宋体" w:eastAsia="宋体"/>
                <w:b w:val="0"/>
                <w:sz w:val="17"/>
              </w:rPr>
              <w:t>否</w:t>
            </w:r>
          </w:p>
        </w:tc>
        <w:tc>
          <w:tcPr>
            <w:tcW w:w="1848" w:type="dxa"/>
            <w:vAlign w:val="center"/>
          </w:tcPr>
          <w:p w14:paraId="2654BFA3">
            <w:pPr>
              <w:spacing w:after="0" w:line="252" w:lineRule="auto"/>
              <w:ind w:firstLine="0"/>
            </w:pPr>
            <w:r>
              <w:rPr>
                <w:rFonts w:ascii="宋体" w:hAnsi="宋体" w:eastAsia="宋体"/>
                <w:b w:val="0"/>
                <w:sz w:val="17"/>
              </w:rPr>
              <w:t>PK</w:t>
            </w:r>
          </w:p>
        </w:tc>
        <w:tc>
          <w:tcPr>
            <w:tcW w:w="1848" w:type="dxa"/>
            <w:vAlign w:val="center"/>
          </w:tcPr>
          <w:p w14:paraId="34914DDB">
            <w:pPr>
              <w:spacing w:after="0" w:line="252" w:lineRule="auto"/>
              <w:ind w:firstLine="0"/>
            </w:pPr>
            <w:r>
              <w:rPr>
                <w:rFonts w:ascii="宋体" w:hAnsi="宋体" w:eastAsia="宋体"/>
                <w:b w:val="0"/>
                <w:sz w:val="17"/>
              </w:rPr>
              <w:t>收藏编号</w:t>
            </w:r>
          </w:p>
        </w:tc>
      </w:tr>
      <w:tr w14:paraId="2310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42E7169">
            <w:pPr>
              <w:spacing w:after="0" w:line="252" w:lineRule="auto"/>
              <w:ind w:firstLine="0"/>
            </w:pPr>
            <w:r>
              <w:rPr>
                <w:rFonts w:ascii="Consolas" w:hAnsi="Consolas" w:eastAsia="Consolas"/>
                <w:b w:val="0"/>
                <w:sz w:val="17"/>
              </w:rPr>
              <w:t>user_id</w:t>
            </w:r>
          </w:p>
        </w:tc>
        <w:tc>
          <w:tcPr>
            <w:tcW w:w="1848" w:type="dxa"/>
            <w:vAlign w:val="center"/>
          </w:tcPr>
          <w:p w14:paraId="5308F8C1">
            <w:pPr>
              <w:spacing w:after="0" w:line="252" w:lineRule="auto"/>
              <w:ind w:firstLine="0"/>
            </w:pPr>
            <w:r>
              <w:rPr>
                <w:rFonts w:ascii="宋体" w:hAnsi="宋体" w:eastAsia="宋体"/>
                <w:b w:val="0"/>
                <w:sz w:val="17"/>
              </w:rPr>
              <w:t>Integer</w:t>
            </w:r>
          </w:p>
        </w:tc>
        <w:tc>
          <w:tcPr>
            <w:tcW w:w="1848" w:type="dxa"/>
            <w:vAlign w:val="center"/>
          </w:tcPr>
          <w:p w14:paraId="32C49CA1">
            <w:pPr>
              <w:spacing w:after="0" w:line="252" w:lineRule="auto"/>
              <w:ind w:firstLine="0"/>
            </w:pPr>
            <w:r>
              <w:rPr>
                <w:rFonts w:ascii="宋体" w:hAnsi="宋体" w:eastAsia="宋体"/>
                <w:b w:val="0"/>
                <w:sz w:val="17"/>
              </w:rPr>
              <w:t>否</w:t>
            </w:r>
          </w:p>
        </w:tc>
        <w:tc>
          <w:tcPr>
            <w:tcW w:w="1848" w:type="dxa"/>
            <w:vAlign w:val="center"/>
          </w:tcPr>
          <w:p w14:paraId="505179CF">
            <w:pPr>
              <w:spacing w:after="0" w:line="252" w:lineRule="auto"/>
              <w:ind w:firstLine="0"/>
            </w:pPr>
            <w:r>
              <w:rPr>
                <w:rFonts w:ascii="宋体" w:hAnsi="宋体" w:eastAsia="宋体"/>
                <w:b w:val="0"/>
                <w:sz w:val="17"/>
              </w:rPr>
              <w:t>FK → users.id</w:t>
            </w:r>
          </w:p>
        </w:tc>
        <w:tc>
          <w:tcPr>
            <w:tcW w:w="1848" w:type="dxa"/>
            <w:vAlign w:val="center"/>
          </w:tcPr>
          <w:p w14:paraId="27C2250C">
            <w:pPr>
              <w:spacing w:after="0" w:line="252" w:lineRule="auto"/>
              <w:ind w:firstLine="0"/>
            </w:pPr>
            <w:r>
              <w:rPr>
                <w:rFonts w:ascii="宋体" w:hAnsi="宋体" w:eastAsia="宋体"/>
                <w:b w:val="0"/>
                <w:sz w:val="17"/>
              </w:rPr>
              <w:t>收藏用户</w:t>
            </w:r>
          </w:p>
        </w:tc>
      </w:tr>
      <w:tr w14:paraId="01A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4315E7B">
            <w:pPr>
              <w:spacing w:after="0" w:line="252" w:lineRule="auto"/>
              <w:ind w:firstLine="0"/>
            </w:pPr>
            <w:r>
              <w:rPr>
                <w:rFonts w:ascii="Consolas" w:hAnsi="Consolas" w:eastAsia="Consolas"/>
                <w:b w:val="0"/>
                <w:sz w:val="17"/>
              </w:rPr>
              <w:t>document_id</w:t>
            </w:r>
          </w:p>
        </w:tc>
        <w:tc>
          <w:tcPr>
            <w:tcW w:w="1848" w:type="dxa"/>
            <w:vAlign w:val="center"/>
          </w:tcPr>
          <w:p w14:paraId="7A6AF983">
            <w:pPr>
              <w:spacing w:after="0" w:line="252" w:lineRule="auto"/>
              <w:ind w:firstLine="0"/>
            </w:pPr>
            <w:r>
              <w:rPr>
                <w:rFonts w:ascii="宋体" w:hAnsi="宋体" w:eastAsia="宋体"/>
                <w:b w:val="0"/>
                <w:sz w:val="17"/>
              </w:rPr>
              <w:t>Integer</w:t>
            </w:r>
          </w:p>
        </w:tc>
        <w:tc>
          <w:tcPr>
            <w:tcW w:w="1848" w:type="dxa"/>
            <w:vAlign w:val="center"/>
          </w:tcPr>
          <w:p w14:paraId="2925AE2E">
            <w:pPr>
              <w:spacing w:after="0" w:line="252" w:lineRule="auto"/>
              <w:ind w:firstLine="0"/>
            </w:pPr>
            <w:r>
              <w:rPr>
                <w:rFonts w:ascii="宋体" w:hAnsi="宋体" w:eastAsia="宋体"/>
                <w:b w:val="0"/>
                <w:sz w:val="17"/>
              </w:rPr>
              <w:t>否</w:t>
            </w:r>
          </w:p>
        </w:tc>
        <w:tc>
          <w:tcPr>
            <w:tcW w:w="1848" w:type="dxa"/>
            <w:vAlign w:val="center"/>
          </w:tcPr>
          <w:p w14:paraId="16BFDECD">
            <w:pPr>
              <w:spacing w:after="0" w:line="252" w:lineRule="auto"/>
              <w:ind w:firstLine="0"/>
            </w:pPr>
            <w:r>
              <w:rPr>
                <w:rFonts w:ascii="宋体" w:hAnsi="宋体" w:eastAsia="宋体"/>
                <w:b w:val="0"/>
                <w:sz w:val="17"/>
              </w:rPr>
              <w:t>FK → documents.id</w:t>
            </w:r>
          </w:p>
        </w:tc>
        <w:tc>
          <w:tcPr>
            <w:tcW w:w="1848" w:type="dxa"/>
            <w:vAlign w:val="center"/>
          </w:tcPr>
          <w:p w14:paraId="3217FC6C">
            <w:pPr>
              <w:spacing w:after="0" w:line="252" w:lineRule="auto"/>
              <w:ind w:firstLine="0"/>
            </w:pPr>
            <w:r>
              <w:rPr>
                <w:rFonts w:ascii="宋体" w:hAnsi="宋体" w:eastAsia="宋体"/>
                <w:b w:val="0"/>
                <w:sz w:val="17"/>
              </w:rPr>
              <w:t>被收藏文档</w:t>
            </w:r>
          </w:p>
        </w:tc>
      </w:tr>
      <w:tr w14:paraId="357B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13D645">
            <w:pPr>
              <w:spacing w:after="0" w:line="252" w:lineRule="auto"/>
              <w:ind w:firstLine="0"/>
            </w:pPr>
            <w:r>
              <w:rPr>
                <w:rFonts w:ascii="Consolas" w:hAnsi="Consolas" w:eastAsia="Consolas"/>
                <w:b w:val="0"/>
                <w:sz w:val="17"/>
              </w:rPr>
              <w:t>created_at</w:t>
            </w:r>
          </w:p>
        </w:tc>
        <w:tc>
          <w:tcPr>
            <w:tcW w:w="1848" w:type="dxa"/>
            <w:vAlign w:val="center"/>
          </w:tcPr>
          <w:p w14:paraId="0B7DBA2E">
            <w:pPr>
              <w:spacing w:after="0" w:line="252" w:lineRule="auto"/>
              <w:ind w:firstLine="0"/>
            </w:pPr>
            <w:r>
              <w:rPr>
                <w:rFonts w:ascii="宋体" w:hAnsi="宋体" w:eastAsia="宋体"/>
                <w:b w:val="0"/>
                <w:sz w:val="17"/>
              </w:rPr>
              <w:t>DateTime</w:t>
            </w:r>
          </w:p>
        </w:tc>
        <w:tc>
          <w:tcPr>
            <w:tcW w:w="1848" w:type="dxa"/>
            <w:vAlign w:val="center"/>
          </w:tcPr>
          <w:p w14:paraId="704B5706">
            <w:pPr>
              <w:spacing w:after="0" w:line="252" w:lineRule="auto"/>
              <w:ind w:firstLine="0"/>
            </w:pPr>
            <w:r>
              <w:rPr>
                <w:rFonts w:ascii="宋体" w:hAnsi="宋体" w:eastAsia="宋体"/>
                <w:b w:val="0"/>
                <w:sz w:val="17"/>
              </w:rPr>
              <w:t>是</w:t>
            </w:r>
          </w:p>
        </w:tc>
        <w:tc>
          <w:tcPr>
            <w:tcW w:w="1848" w:type="dxa"/>
            <w:vAlign w:val="center"/>
          </w:tcPr>
          <w:p w14:paraId="57A5979D">
            <w:pPr>
              <w:spacing w:after="0" w:line="252" w:lineRule="auto"/>
              <w:ind w:firstLine="0"/>
            </w:pPr>
            <w:r>
              <w:rPr>
                <w:rFonts w:ascii="宋体" w:hAnsi="宋体" w:eastAsia="宋体"/>
                <w:b w:val="0"/>
                <w:sz w:val="17"/>
              </w:rPr>
              <w:t>默认本地当前时间</w:t>
            </w:r>
          </w:p>
        </w:tc>
        <w:tc>
          <w:tcPr>
            <w:tcW w:w="1848" w:type="dxa"/>
            <w:vAlign w:val="center"/>
          </w:tcPr>
          <w:p w14:paraId="57E124B7">
            <w:pPr>
              <w:spacing w:after="0" w:line="252" w:lineRule="auto"/>
              <w:ind w:firstLine="0"/>
            </w:pPr>
            <w:r>
              <w:rPr>
                <w:rFonts w:ascii="宋体" w:hAnsi="宋体" w:eastAsia="宋体"/>
                <w:b w:val="0"/>
                <w:sz w:val="17"/>
              </w:rPr>
              <w:t>收藏时间</w:t>
            </w:r>
          </w:p>
        </w:tc>
      </w:tr>
      <w:tr w14:paraId="7EB6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170472A">
            <w:pPr>
              <w:spacing w:after="0" w:line="252" w:lineRule="auto"/>
              <w:ind w:firstLine="0"/>
            </w:pPr>
            <w:r>
              <w:rPr>
                <w:rFonts w:ascii="宋体" w:hAnsi="宋体" w:eastAsia="宋体"/>
                <w:b w:val="0"/>
                <w:sz w:val="17"/>
              </w:rPr>
              <w:t>唯一约束</w:t>
            </w:r>
          </w:p>
        </w:tc>
        <w:tc>
          <w:tcPr>
            <w:tcW w:w="1848" w:type="dxa"/>
            <w:vAlign w:val="center"/>
          </w:tcPr>
          <w:p w14:paraId="78F76BA1">
            <w:pPr>
              <w:spacing w:after="0" w:line="252" w:lineRule="auto"/>
              <w:ind w:firstLine="0"/>
            </w:pPr>
            <w:r>
              <w:rPr>
                <w:rFonts w:ascii="宋体" w:hAnsi="宋体" w:eastAsia="宋体"/>
                <w:b w:val="0"/>
                <w:sz w:val="17"/>
              </w:rPr>
              <w:t>—</w:t>
            </w:r>
          </w:p>
        </w:tc>
        <w:tc>
          <w:tcPr>
            <w:tcW w:w="1848" w:type="dxa"/>
            <w:vAlign w:val="center"/>
          </w:tcPr>
          <w:p w14:paraId="6A596570">
            <w:pPr>
              <w:spacing w:after="0" w:line="252" w:lineRule="auto"/>
              <w:ind w:firstLine="0"/>
            </w:pPr>
            <w:r>
              <w:rPr>
                <w:rFonts w:ascii="宋体" w:hAnsi="宋体" w:eastAsia="宋体"/>
                <w:b w:val="0"/>
                <w:sz w:val="17"/>
              </w:rPr>
              <w:t>—</w:t>
            </w:r>
          </w:p>
        </w:tc>
        <w:tc>
          <w:tcPr>
            <w:tcW w:w="1848" w:type="dxa"/>
            <w:vAlign w:val="center"/>
          </w:tcPr>
          <w:p w14:paraId="32B50344">
            <w:pPr>
              <w:spacing w:after="0" w:line="252" w:lineRule="auto"/>
              <w:ind w:firstLine="0"/>
            </w:pPr>
            <w:r>
              <w:rPr>
                <w:rFonts w:ascii="Consolas" w:hAnsi="Consolas" w:eastAsia="Consolas"/>
                <w:b w:val="0"/>
                <w:sz w:val="17"/>
              </w:rPr>
              <w:t>uq_user_doc_fav(user_id, document_id)</w:t>
            </w:r>
          </w:p>
        </w:tc>
        <w:tc>
          <w:tcPr>
            <w:tcW w:w="1848" w:type="dxa"/>
            <w:vAlign w:val="center"/>
          </w:tcPr>
          <w:p w14:paraId="6E1A0443">
            <w:pPr>
              <w:spacing w:after="0" w:line="252" w:lineRule="auto"/>
              <w:ind w:firstLine="0"/>
            </w:pPr>
            <w:r>
              <w:rPr>
                <w:rFonts w:ascii="宋体" w:hAnsi="宋体" w:eastAsia="宋体"/>
                <w:b w:val="0"/>
                <w:sz w:val="17"/>
              </w:rPr>
              <w:t>防止同一用户重复收藏同一文档</w:t>
            </w:r>
          </w:p>
        </w:tc>
      </w:tr>
    </w:tbl>
    <w:p w14:paraId="6D263203">
      <w:pPr>
        <w:spacing w:after="20"/>
      </w:pPr>
    </w:p>
    <w:p w14:paraId="1A6A31E4">
      <w:pPr>
        <w:pStyle w:val="6"/>
      </w:pPr>
      <w:r>
        <w:rPr>
          <w:rFonts w:ascii="宋体" w:hAnsi="宋体" w:eastAsia="宋体"/>
          <w:b/>
          <w:sz w:val="22"/>
        </w:rPr>
        <w:t xml:space="preserve">5.5.8 </w:t>
      </w:r>
      <w:r>
        <w:rPr>
          <w:rFonts w:ascii="Consolas" w:hAnsi="Consolas" w:eastAsia="Consolas"/>
          <w:b/>
          <w:sz w:val="20"/>
        </w:rPr>
        <w:t>audit_logs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7325B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60E4734B">
            <w:pPr>
              <w:spacing w:after="0" w:line="252" w:lineRule="auto"/>
              <w:ind w:firstLine="0"/>
            </w:pPr>
            <w:r>
              <w:rPr>
                <w:rFonts w:ascii="宋体" w:hAnsi="宋体" w:eastAsia="宋体"/>
                <w:b/>
                <w:sz w:val="17"/>
              </w:rPr>
              <w:t>字段</w:t>
            </w:r>
          </w:p>
        </w:tc>
        <w:tc>
          <w:tcPr>
            <w:tcW w:w="1848" w:type="dxa"/>
            <w:shd w:val="clear" w:color="auto" w:fill="E6F6F2"/>
            <w:vAlign w:val="center"/>
          </w:tcPr>
          <w:p w14:paraId="20A09279">
            <w:pPr>
              <w:spacing w:after="0" w:line="252" w:lineRule="auto"/>
              <w:ind w:firstLine="0"/>
            </w:pPr>
            <w:r>
              <w:rPr>
                <w:rFonts w:ascii="宋体" w:hAnsi="宋体" w:eastAsia="宋体"/>
                <w:b/>
                <w:sz w:val="17"/>
              </w:rPr>
              <w:t>类型</w:t>
            </w:r>
          </w:p>
        </w:tc>
        <w:tc>
          <w:tcPr>
            <w:tcW w:w="1848" w:type="dxa"/>
            <w:shd w:val="clear" w:color="auto" w:fill="E6F6F2"/>
            <w:vAlign w:val="center"/>
          </w:tcPr>
          <w:p w14:paraId="4220A54F">
            <w:pPr>
              <w:spacing w:after="0" w:line="252" w:lineRule="auto"/>
              <w:ind w:firstLine="0"/>
            </w:pPr>
            <w:r>
              <w:rPr>
                <w:rFonts w:ascii="宋体" w:hAnsi="宋体" w:eastAsia="宋体"/>
                <w:b/>
                <w:sz w:val="17"/>
              </w:rPr>
              <w:t>可空</w:t>
            </w:r>
          </w:p>
        </w:tc>
        <w:tc>
          <w:tcPr>
            <w:tcW w:w="1848" w:type="dxa"/>
            <w:shd w:val="clear" w:color="auto" w:fill="E6F6F2"/>
            <w:vAlign w:val="center"/>
          </w:tcPr>
          <w:p w14:paraId="6853D53F">
            <w:pPr>
              <w:spacing w:after="0" w:line="252" w:lineRule="auto"/>
              <w:ind w:firstLine="0"/>
            </w:pPr>
            <w:r>
              <w:rPr>
                <w:rFonts w:ascii="宋体" w:hAnsi="宋体" w:eastAsia="宋体"/>
                <w:b/>
                <w:sz w:val="17"/>
              </w:rPr>
              <w:t>默认/约束</w:t>
            </w:r>
          </w:p>
        </w:tc>
        <w:tc>
          <w:tcPr>
            <w:tcW w:w="1848" w:type="dxa"/>
            <w:shd w:val="clear" w:color="auto" w:fill="E6F6F2"/>
            <w:vAlign w:val="center"/>
          </w:tcPr>
          <w:p w14:paraId="7B6C2BC4">
            <w:pPr>
              <w:spacing w:after="0" w:line="252" w:lineRule="auto"/>
              <w:ind w:firstLine="0"/>
            </w:pPr>
            <w:r>
              <w:rPr>
                <w:rFonts w:ascii="宋体" w:hAnsi="宋体" w:eastAsia="宋体"/>
                <w:b/>
                <w:sz w:val="17"/>
              </w:rPr>
              <w:t>说明</w:t>
            </w:r>
          </w:p>
        </w:tc>
      </w:tr>
      <w:tr w14:paraId="0E2F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70C6552">
            <w:pPr>
              <w:spacing w:after="0" w:line="252" w:lineRule="auto"/>
              <w:ind w:firstLine="0"/>
            </w:pPr>
            <w:r>
              <w:rPr>
                <w:rFonts w:ascii="Consolas" w:hAnsi="Consolas" w:eastAsia="Consolas"/>
                <w:b w:val="0"/>
                <w:sz w:val="17"/>
              </w:rPr>
              <w:t>id</w:t>
            </w:r>
          </w:p>
        </w:tc>
        <w:tc>
          <w:tcPr>
            <w:tcW w:w="1848" w:type="dxa"/>
            <w:vAlign w:val="center"/>
          </w:tcPr>
          <w:p w14:paraId="75D7D1B8">
            <w:pPr>
              <w:spacing w:after="0" w:line="252" w:lineRule="auto"/>
              <w:ind w:firstLine="0"/>
            </w:pPr>
            <w:r>
              <w:rPr>
                <w:rFonts w:ascii="宋体" w:hAnsi="宋体" w:eastAsia="宋体"/>
                <w:b w:val="0"/>
                <w:sz w:val="17"/>
              </w:rPr>
              <w:t>Integer</w:t>
            </w:r>
          </w:p>
        </w:tc>
        <w:tc>
          <w:tcPr>
            <w:tcW w:w="1848" w:type="dxa"/>
            <w:vAlign w:val="center"/>
          </w:tcPr>
          <w:p w14:paraId="05DC0A70">
            <w:pPr>
              <w:spacing w:after="0" w:line="252" w:lineRule="auto"/>
              <w:ind w:firstLine="0"/>
            </w:pPr>
            <w:r>
              <w:rPr>
                <w:rFonts w:ascii="宋体" w:hAnsi="宋体" w:eastAsia="宋体"/>
                <w:b w:val="0"/>
                <w:sz w:val="17"/>
              </w:rPr>
              <w:t>否</w:t>
            </w:r>
          </w:p>
        </w:tc>
        <w:tc>
          <w:tcPr>
            <w:tcW w:w="1848" w:type="dxa"/>
            <w:vAlign w:val="center"/>
          </w:tcPr>
          <w:p w14:paraId="684416B6">
            <w:pPr>
              <w:spacing w:after="0" w:line="252" w:lineRule="auto"/>
              <w:ind w:firstLine="0"/>
            </w:pPr>
            <w:r>
              <w:rPr>
                <w:rFonts w:ascii="宋体" w:hAnsi="宋体" w:eastAsia="宋体"/>
                <w:b w:val="0"/>
                <w:sz w:val="17"/>
              </w:rPr>
              <w:t>PK</w:t>
            </w:r>
          </w:p>
        </w:tc>
        <w:tc>
          <w:tcPr>
            <w:tcW w:w="1848" w:type="dxa"/>
            <w:vAlign w:val="center"/>
          </w:tcPr>
          <w:p w14:paraId="1F61499B">
            <w:pPr>
              <w:spacing w:after="0" w:line="252" w:lineRule="auto"/>
              <w:ind w:firstLine="0"/>
            </w:pPr>
            <w:r>
              <w:rPr>
                <w:rFonts w:ascii="宋体" w:hAnsi="宋体" w:eastAsia="宋体"/>
                <w:b w:val="0"/>
                <w:sz w:val="17"/>
              </w:rPr>
              <w:t>日志编号</w:t>
            </w:r>
          </w:p>
        </w:tc>
      </w:tr>
      <w:tr w14:paraId="6159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69F6DC4">
            <w:pPr>
              <w:spacing w:after="0" w:line="252" w:lineRule="auto"/>
              <w:ind w:firstLine="0"/>
            </w:pPr>
            <w:r>
              <w:rPr>
                <w:rFonts w:ascii="Consolas" w:hAnsi="Consolas" w:eastAsia="Consolas"/>
                <w:b w:val="0"/>
                <w:sz w:val="17"/>
              </w:rPr>
              <w:t>user_id</w:t>
            </w:r>
          </w:p>
        </w:tc>
        <w:tc>
          <w:tcPr>
            <w:tcW w:w="1848" w:type="dxa"/>
            <w:vAlign w:val="center"/>
          </w:tcPr>
          <w:p w14:paraId="30A60E38">
            <w:pPr>
              <w:spacing w:after="0" w:line="252" w:lineRule="auto"/>
              <w:ind w:firstLine="0"/>
            </w:pPr>
            <w:r>
              <w:rPr>
                <w:rFonts w:ascii="宋体" w:hAnsi="宋体" w:eastAsia="宋体"/>
                <w:b w:val="0"/>
                <w:sz w:val="17"/>
              </w:rPr>
              <w:t>Integer</w:t>
            </w:r>
          </w:p>
        </w:tc>
        <w:tc>
          <w:tcPr>
            <w:tcW w:w="1848" w:type="dxa"/>
            <w:vAlign w:val="center"/>
          </w:tcPr>
          <w:p w14:paraId="522E91D6">
            <w:pPr>
              <w:spacing w:after="0" w:line="252" w:lineRule="auto"/>
              <w:ind w:firstLine="0"/>
            </w:pPr>
            <w:r>
              <w:rPr>
                <w:rFonts w:ascii="宋体" w:hAnsi="宋体" w:eastAsia="宋体"/>
                <w:b w:val="0"/>
                <w:sz w:val="17"/>
              </w:rPr>
              <w:t>是</w:t>
            </w:r>
          </w:p>
        </w:tc>
        <w:tc>
          <w:tcPr>
            <w:tcW w:w="1848" w:type="dxa"/>
            <w:vAlign w:val="center"/>
          </w:tcPr>
          <w:p w14:paraId="1E1D32DF">
            <w:pPr>
              <w:spacing w:after="0" w:line="252" w:lineRule="auto"/>
              <w:ind w:firstLine="0"/>
            </w:pPr>
            <w:r>
              <w:rPr>
                <w:rFonts w:ascii="宋体" w:hAnsi="宋体" w:eastAsia="宋体"/>
                <w:b w:val="0"/>
                <w:sz w:val="17"/>
              </w:rPr>
              <w:t>FK → users.id</w:t>
            </w:r>
          </w:p>
        </w:tc>
        <w:tc>
          <w:tcPr>
            <w:tcW w:w="1848" w:type="dxa"/>
            <w:vAlign w:val="center"/>
          </w:tcPr>
          <w:p w14:paraId="6AA07149">
            <w:pPr>
              <w:spacing w:after="0" w:line="252" w:lineRule="auto"/>
              <w:ind w:firstLine="0"/>
            </w:pPr>
            <w:r>
              <w:rPr>
                <w:rFonts w:ascii="宋体" w:hAnsi="宋体" w:eastAsia="宋体"/>
                <w:b w:val="0"/>
                <w:sz w:val="17"/>
              </w:rPr>
              <w:t>操作用户；未知登录名可为空</w:t>
            </w:r>
          </w:p>
        </w:tc>
      </w:tr>
      <w:tr w14:paraId="3A548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D7B811">
            <w:pPr>
              <w:spacing w:after="0" w:line="252" w:lineRule="auto"/>
              <w:ind w:firstLine="0"/>
            </w:pPr>
            <w:r>
              <w:rPr>
                <w:rFonts w:ascii="Consolas" w:hAnsi="Consolas" w:eastAsia="Consolas"/>
                <w:b w:val="0"/>
                <w:sz w:val="17"/>
              </w:rPr>
              <w:t>action</w:t>
            </w:r>
          </w:p>
        </w:tc>
        <w:tc>
          <w:tcPr>
            <w:tcW w:w="1848" w:type="dxa"/>
            <w:vAlign w:val="center"/>
          </w:tcPr>
          <w:p w14:paraId="2710F572">
            <w:pPr>
              <w:spacing w:after="0" w:line="252" w:lineRule="auto"/>
              <w:ind w:firstLine="0"/>
            </w:pPr>
            <w:r>
              <w:rPr>
                <w:rFonts w:ascii="宋体" w:hAnsi="宋体" w:eastAsia="宋体"/>
                <w:b w:val="0"/>
                <w:sz w:val="17"/>
              </w:rPr>
              <w:t>String(64)</w:t>
            </w:r>
          </w:p>
        </w:tc>
        <w:tc>
          <w:tcPr>
            <w:tcW w:w="1848" w:type="dxa"/>
            <w:vAlign w:val="center"/>
          </w:tcPr>
          <w:p w14:paraId="2BECBB72">
            <w:pPr>
              <w:spacing w:after="0" w:line="252" w:lineRule="auto"/>
              <w:ind w:firstLine="0"/>
            </w:pPr>
            <w:r>
              <w:rPr>
                <w:rFonts w:ascii="宋体" w:hAnsi="宋体" w:eastAsia="宋体"/>
                <w:b w:val="0"/>
                <w:sz w:val="17"/>
              </w:rPr>
              <w:t>否</w:t>
            </w:r>
          </w:p>
        </w:tc>
        <w:tc>
          <w:tcPr>
            <w:tcW w:w="1848" w:type="dxa"/>
            <w:vAlign w:val="center"/>
          </w:tcPr>
          <w:p w14:paraId="40D58A0E">
            <w:pPr>
              <w:spacing w:after="0" w:line="252" w:lineRule="auto"/>
              <w:ind w:firstLine="0"/>
            </w:pPr>
            <w:r>
              <w:rPr>
                <w:rFonts w:ascii="宋体" w:hAnsi="宋体" w:eastAsia="宋体"/>
                <w:b w:val="0"/>
                <w:sz w:val="17"/>
              </w:rPr>
              <w:t>—</w:t>
            </w:r>
          </w:p>
        </w:tc>
        <w:tc>
          <w:tcPr>
            <w:tcW w:w="1848" w:type="dxa"/>
            <w:vAlign w:val="center"/>
          </w:tcPr>
          <w:p w14:paraId="2918D220">
            <w:pPr>
              <w:spacing w:after="0" w:line="252" w:lineRule="auto"/>
              <w:ind w:firstLine="0"/>
            </w:pPr>
            <w:r>
              <w:rPr>
                <w:rFonts w:ascii="宋体" w:hAnsi="宋体" w:eastAsia="宋体"/>
                <w:b w:val="0"/>
                <w:sz w:val="17"/>
              </w:rPr>
              <w:t>动作代码</w:t>
            </w:r>
          </w:p>
        </w:tc>
      </w:tr>
      <w:tr w14:paraId="30C3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FCC3EF4">
            <w:pPr>
              <w:spacing w:after="0" w:line="252" w:lineRule="auto"/>
              <w:ind w:firstLine="0"/>
            </w:pPr>
            <w:r>
              <w:rPr>
                <w:rFonts w:ascii="Consolas" w:hAnsi="Consolas" w:eastAsia="Consolas"/>
                <w:b w:val="0"/>
                <w:sz w:val="17"/>
              </w:rPr>
              <w:t>detail</w:t>
            </w:r>
          </w:p>
        </w:tc>
        <w:tc>
          <w:tcPr>
            <w:tcW w:w="1848" w:type="dxa"/>
            <w:vAlign w:val="center"/>
          </w:tcPr>
          <w:p w14:paraId="1AE5CF9F">
            <w:pPr>
              <w:spacing w:after="0" w:line="252" w:lineRule="auto"/>
              <w:ind w:firstLine="0"/>
            </w:pPr>
            <w:r>
              <w:rPr>
                <w:rFonts w:ascii="宋体" w:hAnsi="宋体" w:eastAsia="宋体"/>
                <w:b w:val="0"/>
                <w:sz w:val="17"/>
              </w:rPr>
              <w:t>String(500)</w:t>
            </w:r>
          </w:p>
        </w:tc>
        <w:tc>
          <w:tcPr>
            <w:tcW w:w="1848" w:type="dxa"/>
            <w:vAlign w:val="center"/>
          </w:tcPr>
          <w:p w14:paraId="52344EDD">
            <w:pPr>
              <w:spacing w:after="0" w:line="252" w:lineRule="auto"/>
              <w:ind w:firstLine="0"/>
            </w:pPr>
            <w:r>
              <w:rPr>
                <w:rFonts w:ascii="宋体" w:hAnsi="宋体" w:eastAsia="宋体"/>
                <w:b w:val="0"/>
                <w:sz w:val="17"/>
              </w:rPr>
              <w:t>是</w:t>
            </w:r>
          </w:p>
        </w:tc>
        <w:tc>
          <w:tcPr>
            <w:tcW w:w="1848" w:type="dxa"/>
            <w:vAlign w:val="center"/>
          </w:tcPr>
          <w:p w14:paraId="7E50BDC8">
            <w:pPr>
              <w:spacing w:after="0" w:line="252" w:lineRule="auto"/>
              <w:ind w:firstLine="0"/>
            </w:pPr>
            <w:r>
              <w:rPr>
                <w:rFonts w:ascii="宋体" w:hAnsi="宋体" w:eastAsia="宋体"/>
                <w:b w:val="0"/>
                <w:sz w:val="17"/>
              </w:rPr>
              <w:t>默认空串</w:t>
            </w:r>
          </w:p>
        </w:tc>
        <w:tc>
          <w:tcPr>
            <w:tcW w:w="1848" w:type="dxa"/>
            <w:vAlign w:val="center"/>
          </w:tcPr>
          <w:p w14:paraId="7A200B9B">
            <w:pPr>
              <w:spacing w:after="0" w:line="252" w:lineRule="auto"/>
              <w:ind w:firstLine="0"/>
            </w:pPr>
            <w:r>
              <w:rPr>
                <w:rFonts w:ascii="宋体" w:hAnsi="宋体" w:eastAsia="宋体"/>
                <w:b w:val="0"/>
                <w:sz w:val="17"/>
              </w:rPr>
              <w:t>统一中文明细</w:t>
            </w:r>
          </w:p>
        </w:tc>
      </w:tr>
      <w:tr w14:paraId="3916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308F813">
            <w:pPr>
              <w:spacing w:after="0" w:line="252" w:lineRule="auto"/>
              <w:ind w:firstLine="0"/>
            </w:pPr>
            <w:r>
              <w:rPr>
                <w:rFonts w:ascii="Consolas" w:hAnsi="Consolas" w:eastAsia="Consolas"/>
                <w:b w:val="0"/>
                <w:sz w:val="17"/>
              </w:rPr>
              <w:t>created_at</w:t>
            </w:r>
          </w:p>
        </w:tc>
        <w:tc>
          <w:tcPr>
            <w:tcW w:w="1848" w:type="dxa"/>
            <w:vAlign w:val="center"/>
          </w:tcPr>
          <w:p w14:paraId="04D65BC0">
            <w:pPr>
              <w:spacing w:after="0" w:line="252" w:lineRule="auto"/>
              <w:ind w:firstLine="0"/>
            </w:pPr>
            <w:r>
              <w:rPr>
                <w:rFonts w:ascii="宋体" w:hAnsi="宋体" w:eastAsia="宋体"/>
                <w:b w:val="0"/>
                <w:sz w:val="17"/>
              </w:rPr>
              <w:t>DateTime</w:t>
            </w:r>
          </w:p>
        </w:tc>
        <w:tc>
          <w:tcPr>
            <w:tcW w:w="1848" w:type="dxa"/>
            <w:vAlign w:val="center"/>
          </w:tcPr>
          <w:p w14:paraId="79E25DA5">
            <w:pPr>
              <w:spacing w:after="0" w:line="252" w:lineRule="auto"/>
              <w:ind w:firstLine="0"/>
            </w:pPr>
            <w:r>
              <w:rPr>
                <w:rFonts w:ascii="宋体" w:hAnsi="宋体" w:eastAsia="宋体"/>
                <w:b w:val="0"/>
                <w:sz w:val="17"/>
              </w:rPr>
              <w:t>是</w:t>
            </w:r>
          </w:p>
        </w:tc>
        <w:tc>
          <w:tcPr>
            <w:tcW w:w="1848" w:type="dxa"/>
            <w:vAlign w:val="center"/>
          </w:tcPr>
          <w:p w14:paraId="508C8CF0">
            <w:pPr>
              <w:spacing w:after="0" w:line="252" w:lineRule="auto"/>
              <w:ind w:firstLine="0"/>
            </w:pPr>
            <w:r>
              <w:rPr>
                <w:rFonts w:ascii="宋体" w:hAnsi="宋体" w:eastAsia="宋体"/>
                <w:b w:val="0"/>
                <w:sz w:val="17"/>
              </w:rPr>
              <w:t>默认本地当前时间</w:t>
            </w:r>
          </w:p>
        </w:tc>
        <w:tc>
          <w:tcPr>
            <w:tcW w:w="1848" w:type="dxa"/>
            <w:vAlign w:val="center"/>
          </w:tcPr>
          <w:p w14:paraId="73A80011">
            <w:pPr>
              <w:spacing w:after="0" w:line="252" w:lineRule="auto"/>
              <w:ind w:firstLine="0"/>
            </w:pPr>
            <w:r>
              <w:rPr>
                <w:rFonts w:ascii="宋体" w:hAnsi="宋体" w:eastAsia="宋体"/>
                <w:b w:val="0"/>
                <w:sz w:val="17"/>
              </w:rPr>
              <w:t>操作时间</w:t>
            </w:r>
          </w:p>
        </w:tc>
      </w:tr>
    </w:tbl>
    <w:p w14:paraId="06893DF0">
      <w:pPr>
        <w:spacing w:after="20"/>
      </w:pPr>
    </w:p>
    <w:p w14:paraId="099A7D99">
      <w:r>
        <w:rPr>
          <w:rFonts w:ascii="宋体" w:hAnsi="宋体" w:eastAsia="宋体"/>
          <w:b/>
          <w:sz w:val="21"/>
        </w:rPr>
        <w:t>动作代码</w:t>
      </w:r>
      <w:r>
        <w:rPr>
          <w:rFonts w:ascii="宋体" w:hAnsi="宋体" w:eastAsia="宋体"/>
          <w:b w:val="0"/>
          <w:sz w:val="21"/>
        </w:rPr>
        <w:t>：</w:t>
      </w:r>
      <w:r>
        <w:rPr>
          <w:rFonts w:ascii="Consolas" w:hAnsi="Consolas" w:eastAsia="Consolas"/>
          <w:b w:val="0"/>
          <w:sz w:val="19"/>
        </w:rPr>
        <w:t>login</w:t>
      </w:r>
      <w:r>
        <w:rPr>
          <w:rFonts w:ascii="宋体" w:hAnsi="宋体" w:eastAsia="宋体"/>
          <w:b w:val="0"/>
          <w:sz w:val="21"/>
        </w:rPr>
        <w:t>、</w:t>
      </w:r>
      <w:r>
        <w:rPr>
          <w:rFonts w:ascii="Consolas" w:hAnsi="Consolas" w:eastAsia="Consolas"/>
          <w:b w:val="0"/>
          <w:sz w:val="19"/>
        </w:rPr>
        <w:t>login_failed</w:t>
      </w:r>
      <w:r>
        <w:rPr>
          <w:rFonts w:ascii="宋体" w:hAnsi="宋体" w:eastAsia="宋体"/>
          <w:b w:val="0"/>
          <w:sz w:val="21"/>
        </w:rPr>
        <w:t>、</w:t>
      </w:r>
      <w:r>
        <w:rPr>
          <w:rFonts w:ascii="Consolas" w:hAnsi="Consolas" w:eastAsia="Consolas"/>
          <w:b w:val="0"/>
          <w:sz w:val="19"/>
        </w:rPr>
        <w:t>logout</w:t>
      </w:r>
      <w:r>
        <w:rPr>
          <w:rFonts w:ascii="宋体" w:hAnsi="宋体" w:eastAsia="宋体"/>
          <w:b w:val="0"/>
          <w:sz w:val="21"/>
        </w:rPr>
        <w:t>、</w:t>
      </w:r>
      <w:r>
        <w:rPr>
          <w:rFonts w:ascii="Consolas" w:hAnsi="Consolas" w:eastAsia="Consolas"/>
          <w:b w:val="0"/>
          <w:sz w:val="19"/>
        </w:rPr>
        <w:t>view_document</w:t>
      </w:r>
      <w:r>
        <w:rPr>
          <w:rFonts w:ascii="宋体" w:hAnsi="宋体" w:eastAsia="宋体"/>
          <w:b w:val="0"/>
          <w:sz w:val="21"/>
        </w:rPr>
        <w:t>、</w:t>
      </w:r>
      <w:r>
        <w:rPr>
          <w:rFonts w:ascii="Consolas" w:hAnsi="Consolas" w:eastAsia="Consolas"/>
          <w:b w:val="0"/>
          <w:sz w:val="19"/>
        </w:rPr>
        <w:t>create_document</w:t>
      </w:r>
      <w:r>
        <w:rPr>
          <w:rFonts w:ascii="宋体" w:hAnsi="宋体" w:eastAsia="宋体"/>
          <w:b w:val="0"/>
          <w:sz w:val="21"/>
        </w:rPr>
        <w:t>、</w:t>
      </w:r>
      <w:r>
        <w:rPr>
          <w:rFonts w:ascii="Consolas" w:hAnsi="Consolas" w:eastAsia="Consolas"/>
          <w:b w:val="0"/>
          <w:sz w:val="19"/>
        </w:rPr>
        <w:t>edit_document</w:t>
      </w:r>
      <w:r>
        <w:rPr>
          <w:rFonts w:ascii="宋体" w:hAnsi="宋体" w:eastAsia="宋体"/>
          <w:b w:val="0"/>
          <w:sz w:val="21"/>
        </w:rPr>
        <w:t>、</w:t>
      </w:r>
      <w:r>
        <w:rPr>
          <w:rFonts w:ascii="Consolas" w:hAnsi="Consolas" w:eastAsia="Consolas"/>
          <w:b w:val="0"/>
          <w:sz w:val="19"/>
        </w:rPr>
        <w:t>delete_document</w:t>
      </w:r>
      <w:r>
        <w:rPr>
          <w:rFonts w:ascii="宋体" w:hAnsi="宋体" w:eastAsia="宋体"/>
          <w:b w:val="0"/>
          <w:sz w:val="21"/>
        </w:rPr>
        <w:t>、</w:t>
      </w:r>
      <w:r>
        <w:rPr>
          <w:rFonts w:ascii="Consolas" w:hAnsi="Consolas" w:eastAsia="Consolas"/>
          <w:b w:val="0"/>
          <w:sz w:val="19"/>
        </w:rPr>
        <w:t>ask_qa</w:t>
      </w:r>
      <w:r>
        <w:rPr>
          <w:rFonts w:ascii="宋体" w:hAnsi="宋体" w:eastAsia="宋体"/>
          <w:b w:val="0"/>
          <w:sz w:val="21"/>
        </w:rPr>
        <w:t>。</w:t>
      </w:r>
    </w:p>
    <w:p w14:paraId="1C5EA9D1">
      <w:pPr>
        <w:pStyle w:val="6"/>
      </w:pPr>
      <w:r>
        <w:rPr>
          <w:rFonts w:ascii="宋体" w:hAnsi="宋体" w:eastAsia="宋体"/>
          <w:b/>
          <w:sz w:val="22"/>
        </w:rPr>
        <w:t xml:space="preserve">5.5.9 </w:t>
      </w:r>
      <w:r>
        <w:rPr>
          <w:rFonts w:ascii="Consolas" w:hAnsi="Consolas" w:eastAsia="Consolas"/>
          <w:b/>
          <w:sz w:val="20"/>
        </w:rPr>
        <w:t>qa_history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3E30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526F2266">
            <w:pPr>
              <w:spacing w:after="0" w:line="252" w:lineRule="auto"/>
              <w:ind w:firstLine="0"/>
            </w:pPr>
            <w:r>
              <w:rPr>
                <w:rFonts w:ascii="宋体" w:hAnsi="宋体" w:eastAsia="宋体"/>
                <w:b/>
                <w:sz w:val="17"/>
              </w:rPr>
              <w:t>字段</w:t>
            </w:r>
          </w:p>
        </w:tc>
        <w:tc>
          <w:tcPr>
            <w:tcW w:w="1848" w:type="dxa"/>
            <w:shd w:val="clear" w:color="auto" w:fill="E6F6F2"/>
            <w:vAlign w:val="center"/>
          </w:tcPr>
          <w:p w14:paraId="59296B74">
            <w:pPr>
              <w:spacing w:after="0" w:line="252" w:lineRule="auto"/>
              <w:ind w:firstLine="0"/>
            </w:pPr>
            <w:r>
              <w:rPr>
                <w:rFonts w:ascii="宋体" w:hAnsi="宋体" w:eastAsia="宋体"/>
                <w:b/>
                <w:sz w:val="17"/>
              </w:rPr>
              <w:t>类型</w:t>
            </w:r>
          </w:p>
        </w:tc>
        <w:tc>
          <w:tcPr>
            <w:tcW w:w="1848" w:type="dxa"/>
            <w:shd w:val="clear" w:color="auto" w:fill="E6F6F2"/>
            <w:vAlign w:val="center"/>
          </w:tcPr>
          <w:p w14:paraId="053FBA4C">
            <w:pPr>
              <w:spacing w:after="0" w:line="252" w:lineRule="auto"/>
              <w:ind w:firstLine="0"/>
            </w:pPr>
            <w:r>
              <w:rPr>
                <w:rFonts w:ascii="宋体" w:hAnsi="宋体" w:eastAsia="宋体"/>
                <w:b/>
                <w:sz w:val="17"/>
              </w:rPr>
              <w:t>可空</w:t>
            </w:r>
          </w:p>
        </w:tc>
        <w:tc>
          <w:tcPr>
            <w:tcW w:w="1848" w:type="dxa"/>
            <w:shd w:val="clear" w:color="auto" w:fill="E6F6F2"/>
            <w:vAlign w:val="center"/>
          </w:tcPr>
          <w:p w14:paraId="0EB126CC">
            <w:pPr>
              <w:spacing w:after="0" w:line="252" w:lineRule="auto"/>
              <w:ind w:firstLine="0"/>
            </w:pPr>
            <w:r>
              <w:rPr>
                <w:rFonts w:ascii="宋体" w:hAnsi="宋体" w:eastAsia="宋体"/>
                <w:b/>
                <w:sz w:val="17"/>
              </w:rPr>
              <w:t>默认/约束</w:t>
            </w:r>
          </w:p>
        </w:tc>
        <w:tc>
          <w:tcPr>
            <w:tcW w:w="1848" w:type="dxa"/>
            <w:shd w:val="clear" w:color="auto" w:fill="E6F6F2"/>
            <w:vAlign w:val="center"/>
          </w:tcPr>
          <w:p w14:paraId="52975918">
            <w:pPr>
              <w:spacing w:after="0" w:line="252" w:lineRule="auto"/>
              <w:ind w:firstLine="0"/>
            </w:pPr>
            <w:r>
              <w:rPr>
                <w:rFonts w:ascii="宋体" w:hAnsi="宋体" w:eastAsia="宋体"/>
                <w:b/>
                <w:sz w:val="17"/>
              </w:rPr>
              <w:t>说明</w:t>
            </w:r>
          </w:p>
        </w:tc>
      </w:tr>
      <w:tr w14:paraId="18FF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4D4C7F2">
            <w:pPr>
              <w:spacing w:after="0" w:line="252" w:lineRule="auto"/>
              <w:ind w:firstLine="0"/>
            </w:pPr>
            <w:r>
              <w:rPr>
                <w:rFonts w:ascii="Consolas" w:hAnsi="Consolas" w:eastAsia="Consolas"/>
                <w:b w:val="0"/>
                <w:sz w:val="17"/>
              </w:rPr>
              <w:t>id</w:t>
            </w:r>
          </w:p>
        </w:tc>
        <w:tc>
          <w:tcPr>
            <w:tcW w:w="1848" w:type="dxa"/>
            <w:vAlign w:val="center"/>
          </w:tcPr>
          <w:p w14:paraId="0D96F0A1">
            <w:pPr>
              <w:spacing w:after="0" w:line="252" w:lineRule="auto"/>
              <w:ind w:firstLine="0"/>
            </w:pPr>
            <w:r>
              <w:rPr>
                <w:rFonts w:ascii="宋体" w:hAnsi="宋体" w:eastAsia="宋体"/>
                <w:b w:val="0"/>
                <w:sz w:val="17"/>
              </w:rPr>
              <w:t>Integer</w:t>
            </w:r>
          </w:p>
        </w:tc>
        <w:tc>
          <w:tcPr>
            <w:tcW w:w="1848" w:type="dxa"/>
            <w:vAlign w:val="center"/>
          </w:tcPr>
          <w:p w14:paraId="7A0A3DAE">
            <w:pPr>
              <w:spacing w:after="0" w:line="252" w:lineRule="auto"/>
              <w:ind w:firstLine="0"/>
            </w:pPr>
            <w:r>
              <w:rPr>
                <w:rFonts w:ascii="宋体" w:hAnsi="宋体" w:eastAsia="宋体"/>
                <w:b w:val="0"/>
                <w:sz w:val="17"/>
              </w:rPr>
              <w:t>否</w:t>
            </w:r>
          </w:p>
        </w:tc>
        <w:tc>
          <w:tcPr>
            <w:tcW w:w="1848" w:type="dxa"/>
            <w:vAlign w:val="center"/>
          </w:tcPr>
          <w:p w14:paraId="05E35079">
            <w:pPr>
              <w:spacing w:after="0" w:line="252" w:lineRule="auto"/>
              <w:ind w:firstLine="0"/>
            </w:pPr>
            <w:r>
              <w:rPr>
                <w:rFonts w:ascii="宋体" w:hAnsi="宋体" w:eastAsia="宋体"/>
                <w:b w:val="0"/>
                <w:sz w:val="17"/>
              </w:rPr>
              <w:t>PK</w:t>
            </w:r>
          </w:p>
        </w:tc>
        <w:tc>
          <w:tcPr>
            <w:tcW w:w="1848" w:type="dxa"/>
            <w:vAlign w:val="center"/>
          </w:tcPr>
          <w:p w14:paraId="4D9E1684">
            <w:pPr>
              <w:spacing w:after="0" w:line="252" w:lineRule="auto"/>
              <w:ind w:firstLine="0"/>
            </w:pPr>
            <w:r>
              <w:rPr>
                <w:rFonts w:ascii="宋体" w:hAnsi="宋体" w:eastAsia="宋体"/>
                <w:b w:val="0"/>
                <w:sz w:val="17"/>
              </w:rPr>
              <w:t>问答编号</w:t>
            </w:r>
          </w:p>
        </w:tc>
      </w:tr>
      <w:tr w14:paraId="42DF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358615F">
            <w:pPr>
              <w:spacing w:after="0" w:line="252" w:lineRule="auto"/>
              <w:ind w:firstLine="0"/>
            </w:pPr>
            <w:r>
              <w:rPr>
                <w:rFonts w:ascii="Consolas" w:hAnsi="Consolas" w:eastAsia="Consolas"/>
                <w:b w:val="0"/>
                <w:sz w:val="17"/>
              </w:rPr>
              <w:t>user_id</w:t>
            </w:r>
          </w:p>
        </w:tc>
        <w:tc>
          <w:tcPr>
            <w:tcW w:w="1848" w:type="dxa"/>
            <w:vAlign w:val="center"/>
          </w:tcPr>
          <w:p w14:paraId="1EC80CED">
            <w:pPr>
              <w:spacing w:after="0" w:line="252" w:lineRule="auto"/>
              <w:ind w:firstLine="0"/>
            </w:pPr>
            <w:r>
              <w:rPr>
                <w:rFonts w:ascii="宋体" w:hAnsi="宋体" w:eastAsia="宋体"/>
                <w:b w:val="0"/>
                <w:sz w:val="17"/>
              </w:rPr>
              <w:t>Integer</w:t>
            </w:r>
          </w:p>
        </w:tc>
        <w:tc>
          <w:tcPr>
            <w:tcW w:w="1848" w:type="dxa"/>
            <w:vAlign w:val="center"/>
          </w:tcPr>
          <w:p w14:paraId="642C5214">
            <w:pPr>
              <w:spacing w:after="0" w:line="252" w:lineRule="auto"/>
              <w:ind w:firstLine="0"/>
            </w:pPr>
            <w:r>
              <w:rPr>
                <w:rFonts w:ascii="宋体" w:hAnsi="宋体" w:eastAsia="宋体"/>
                <w:b w:val="0"/>
                <w:sz w:val="17"/>
              </w:rPr>
              <w:t>是</w:t>
            </w:r>
          </w:p>
        </w:tc>
        <w:tc>
          <w:tcPr>
            <w:tcW w:w="1848" w:type="dxa"/>
            <w:vAlign w:val="center"/>
          </w:tcPr>
          <w:p w14:paraId="50A69D5E">
            <w:pPr>
              <w:spacing w:after="0" w:line="252" w:lineRule="auto"/>
              <w:ind w:firstLine="0"/>
            </w:pPr>
            <w:r>
              <w:rPr>
                <w:rFonts w:ascii="宋体" w:hAnsi="宋体" w:eastAsia="宋体"/>
                <w:b w:val="0"/>
                <w:sz w:val="17"/>
              </w:rPr>
              <w:t>FK → users.id</w:t>
            </w:r>
          </w:p>
        </w:tc>
        <w:tc>
          <w:tcPr>
            <w:tcW w:w="1848" w:type="dxa"/>
            <w:vAlign w:val="center"/>
          </w:tcPr>
          <w:p w14:paraId="518D3B7C">
            <w:pPr>
              <w:spacing w:after="0" w:line="252" w:lineRule="auto"/>
              <w:ind w:firstLine="0"/>
            </w:pPr>
            <w:r>
              <w:rPr>
                <w:rFonts w:ascii="宋体" w:hAnsi="宋体" w:eastAsia="宋体"/>
                <w:b w:val="0"/>
                <w:sz w:val="17"/>
              </w:rPr>
              <w:t>提问用户</w:t>
            </w:r>
          </w:p>
        </w:tc>
      </w:tr>
      <w:tr w14:paraId="5B46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40DD515">
            <w:pPr>
              <w:spacing w:after="0" w:line="252" w:lineRule="auto"/>
              <w:ind w:firstLine="0"/>
            </w:pPr>
            <w:r>
              <w:rPr>
                <w:rFonts w:ascii="Consolas" w:hAnsi="Consolas" w:eastAsia="Consolas"/>
                <w:b w:val="0"/>
                <w:sz w:val="17"/>
              </w:rPr>
              <w:t>question</w:t>
            </w:r>
          </w:p>
        </w:tc>
        <w:tc>
          <w:tcPr>
            <w:tcW w:w="1848" w:type="dxa"/>
            <w:vAlign w:val="center"/>
          </w:tcPr>
          <w:p w14:paraId="2BEC6630">
            <w:pPr>
              <w:spacing w:after="0" w:line="252" w:lineRule="auto"/>
              <w:ind w:firstLine="0"/>
            </w:pPr>
            <w:r>
              <w:rPr>
                <w:rFonts w:ascii="宋体" w:hAnsi="宋体" w:eastAsia="宋体"/>
                <w:b w:val="0"/>
                <w:sz w:val="17"/>
              </w:rPr>
              <w:t>Text</w:t>
            </w:r>
          </w:p>
        </w:tc>
        <w:tc>
          <w:tcPr>
            <w:tcW w:w="1848" w:type="dxa"/>
            <w:vAlign w:val="center"/>
          </w:tcPr>
          <w:p w14:paraId="59CC6606">
            <w:pPr>
              <w:spacing w:after="0" w:line="252" w:lineRule="auto"/>
              <w:ind w:firstLine="0"/>
            </w:pPr>
            <w:r>
              <w:rPr>
                <w:rFonts w:ascii="宋体" w:hAnsi="宋体" w:eastAsia="宋体"/>
                <w:b w:val="0"/>
                <w:sz w:val="17"/>
              </w:rPr>
              <w:t>否</w:t>
            </w:r>
          </w:p>
        </w:tc>
        <w:tc>
          <w:tcPr>
            <w:tcW w:w="1848" w:type="dxa"/>
            <w:vAlign w:val="center"/>
          </w:tcPr>
          <w:p w14:paraId="0EB2A699">
            <w:pPr>
              <w:spacing w:after="0" w:line="252" w:lineRule="auto"/>
              <w:ind w:firstLine="0"/>
            </w:pPr>
            <w:r>
              <w:rPr>
                <w:rFonts w:ascii="宋体" w:hAnsi="宋体" w:eastAsia="宋体"/>
                <w:b w:val="0"/>
                <w:sz w:val="17"/>
              </w:rPr>
              <w:t>—</w:t>
            </w:r>
          </w:p>
        </w:tc>
        <w:tc>
          <w:tcPr>
            <w:tcW w:w="1848" w:type="dxa"/>
            <w:vAlign w:val="center"/>
          </w:tcPr>
          <w:p w14:paraId="5BFD8D00">
            <w:pPr>
              <w:spacing w:after="0" w:line="252" w:lineRule="auto"/>
              <w:ind w:firstLine="0"/>
            </w:pPr>
            <w:r>
              <w:rPr>
                <w:rFonts w:ascii="宋体" w:hAnsi="宋体" w:eastAsia="宋体"/>
                <w:b w:val="0"/>
                <w:sz w:val="17"/>
              </w:rPr>
              <w:t>问题</w:t>
            </w:r>
          </w:p>
        </w:tc>
      </w:tr>
      <w:tr w14:paraId="0872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2FAA01E">
            <w:pPr>
              <w:spacing w:after="0" w:line="252" w:lineRule="auto"/>
              <w:ind w:firstLine="0"/>
            </w:pPr>
            <w:r>
              <w:rPr>
                <w:rFonts w:ascii="Consolas" w:hAnsi="Consolas" w:eastAsia="Consolas"/>
                <w:b w:val="0"/>
                <w:sz w:val="17"/>
              </w:rPr>
              <w:t>answer</w:t>
            </w:r>
          </w:p>
        </w:tc>
        <w:tc>
          <w:tcPr>
            <w:tcW w:w="1848" w:type="dxa"/>
            <w:vAlign w:val="center"/>
          </w:tcPr>
          <w:p w14:paraId="1275DE31">
            <w:pPr>
              <w:spacing w:after="0" w:line="252" w:lineRule="auto"/>
              <w:ind w:firstLine="0"/>
            </w:pPr>
            <w:r>
              <w:rPr>
                <w:rFonts w:ascii="宋体" w:hAnsi="宋体" w:eastAsia="宋体"/>
                <w:b w:val="0"/>
                <w:sz w:val="17"/>
              </w:rPr>
              <w:t>Text</w:t>
            </w:r>
          </w:p>
        </w:tc>
        <w:tc>
          <w:tcPr>
            <w:tcW w:w="1848" w:type="dxa"/>
            <w:vAlign w:val="center"/>
          </w:tcPr>
          <w:p w14:paraId="291E3446">
            <w:pPr>
              <w:spacing w:after="0" w:line="252" w:lineRule="auto"/>
              <w:ind w:firstLine="0"/>
            </w:pPr>
            <w:r>
              <w:rPr>
                <w:rFonts w:ascii="宋体" w:hAnsi="宋体" w:eastAsia="宋体"/>
                <w:b w:val="0"/>
                <w:sz w:val="17"/>
              </w:rPr>
              <w:t>否</w:t>
            </w:r>
          </w:p>
        </w:tc>
        <w:tc>
          <w:tcPr>
            <w:tcW w:w="1848" w:type="dxa"/>
            <w:vAlign w:val="center"/>
          </w:tcPr>
          <w:p w14:paraId="17B223C4">
            <w:pPr>
              <w:spacing w:after="0" w:line="252" w:lineRule="auto"/>
              <w:ind w:firstLine="0"/>
            </w:pPr>
            <w:r>
              <w:rPr>
                <w:rFonts w:ascii="宋体" w:hAnsi="宋体" w:eastAsia="宋体"/>
                <w:b w:val="0"/>
                <w:sz w:val="17"/>
              </w:rPr>
              <w:t>—</w:t>
            </w:r>
          </w:p>
        </w:tc>
        <w:tc>
          <w:tcPr>
            <w:tcW w:w="1848" w:type="dxa"/>
            <w:vAlign w:val="center"/>
          </w:tcPr>
          <w:p w14:paraId="6CCAE903">
            <w:pPr>
              <w:spacing w:after="0" w:line="252" w:lineRule="auto"/>
              <w:ind w:firstLine="0"/>
            </w:pPr>
            <w:r>
              <w:rPr>
                <w:rFonts w:ascii="宋体" w:hAnsi="宋体" w:eastAsia="宋体"/>
                <w:b w:val="0"/>
                <w:sz w:val="17"/>
              </w:rPr>
              <w:t>回答</w:t>
            </w:r>
          </w:p>
        </w:tc>
      </w:tr>
      <w:tr w14:paraId="259C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A77E214">
            <w:pPr>
              <w:spacing w:after="0" w:line="252" w:lineRule="auto"/>
              <w:ind w:firstLine="0"/>
            </w:pPr>
            <w:r>
              <w:rPr>
                <w:rFonts w:ascii="Consolas" w:hAnsi="Consolas" w:eastAsia="Consolas"/>
                <w:b w:val="0"/>
                <w:sz w:val="17"/>
              </w:rPr>
              <w:t>sources</w:t>
            </w:r>
          </w:p>
        </w:tc>
        <w:tc>
          <w:tcPr>
            <w:tcW w:w="1848" w:type="dxa"/>
            <w:vAlign w:val="center"/>
          </w:tcPr>
          <w:p w14:paraId="76559E38">
            <w:pPr>
              <w:spacing w:after="0" w:line="252" w:lineRule="auto"/>
              <w:ind w:firstLine="0"/>
            </w:pPr>
            <w:r>
              <w:rPr>
                <w:rFonts w:ascii="宋体" w:hAnsi="宋体" w:eastAsia="宋体"/>
                <w:b w:val="0"/>
                <w:sz w:val="17"/>
              </w:rPr>
              <w:t>Text</w:t>
            </w:r>
          </w:p>
        </w:tc>
        <w:tc>
          <w:tcPr>
            <w:tcW w:w="1848" w:type="dxa"/>
            <w:vAlign w:val="center"/>
          </w:tcPr>
          <w:p w14:paraId="25D35CCD">
            <w:pPr>
              <w:spacing w:after="0" w:line="252" w:lineRule="auto"/>
              <w:ind w:firstLine="0"/>
            </w:pPr>
            <w:r>
              <w:rPr>
                <w:rFonts w:ascii="宋体" w:hAnsi="宋体" w:eastAsia="宋体"/>
                <w:b w:val="0"/>
                <w:sz w:val="17"/>
              </w:rPr>
              <w:t>是</w:t>
            </w:r>
          </w:p>
        </w:tc>
        <w:tc>
          <w:tcPr>
            <w:tcW w:w="1848" w:type="dxa"/>
            <w:vAlign w:val="center"/>
          </w:tcPr>
          <w:p w14:paraId="50949228">
            <w:pPr>
              <w:spacing w:after="0" w:line="252" w:lineRule="auto"/>
              <w:ind w:firstLine="0"/>
            </w:pPr>
            <w:r>
              <w:rPr>
                <w:rFonts w:ascii="宋体" w:hAnsi="宋体" w:eastAsia="宋体"/>
                <w:b w:val="0"/>
                <w:sz w:val="17"/>
              </w:rPr>
              <w:t>默认空串</w:t>
            </w:r>
          </w:p>
        </w:tc>
        <w:tc>
          <w:tcPr>
            <w:tcW w:w="1848" w:type="dxa"/>
            <w:vAlign w:val="center"/>
          </w:tcPr>
          <w:p w14:paraId="56449838">
            <w:pPr>
              <w:spacing w:after="0" w:line="252" w:lineRule="auto"/>
              <w:ind w:firstLine="0"/>
            </w:pPr>
            <w:r>
              <w:rPr>
                <w:rFonts w:ascii="宋体" w:hAnsi="宋体" w:eastAsia="宋体"/>
                <w:b w:val="0"/>
                <w:sz w:val="17"/>
              </w:rPr>
              <w:t>JSON 字符串，保存来源文档与分数</w:t>
            </w:r>
          </w:p>
        </w:tc>
      </w:tr>
      <w:tr w14:paraId="726B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B659B21">
            <w:pPr>
              <w:spacing w:after="0" w:line="252" w:lineRule="auto"/>
              <w:ind w:firstLine="0"/>
            </w:pPr>
            <w:r>
              <w:rPr>
                <w:rFonts w:ascii="Consolas" w:hAnsi="Consolas" w:eastAsia="Consolas"/>
                <w:b w:val="0"/>
                <w:sz w:val="17"/>
              </w:rPr>
              <w:t>mode</w:t>
            </w:r>
          </w:p>
        </w:tc>
        <w:tc>
          <w:tcPr>
            <w:tcW w:w="1848" w:type="dxa"/>
            <w:vAlign w:val="center"/>
          </w:tcPr>
          <w:p w14:paraId="03582E0F">
            <w:pPr>
              <w:spacing w:after="0" w:line="252" w:lineRule="auto"/>
              <w:ind w:firstLine="0"/>
            </w:pPr>
            <w:r>
              <w:rPr>
                <w:rFonts w:ascii="宋体" w:hAnsi="宋体" w:eastAsia="宋体"/>
                <w:b w:val="0"/>
                <w:sz w:val="17"/>
              </w:rPr>
              <w:t>String(20)</w:t>
            </w:r>
          </w:p>
        </w:tc>
        <w:tc>
          <w:tcPr>
            <w:tcW w:w="1848" w:type="dxa"/>
            <w:vAlign w:val="center"/>
          </w:tcPr>
          <w:p w14:paraId="0ACC6235">
            <w:pPr>
              <w:spacing w:after="0" w:line="252" w:lineRule="auto"/>
              <w:ind w:firstLine="0"/>
            </w:pPr>
            <w:r>
              <w:rPr>
                <w:rFonts w:ascii="宋体" w:hAnsi="宋体" w:eastAsia="宋体"/>
                <w:b w:val="0"/>
                <w:sz w:val="17"/>
              </w:rPr>
              <w:t>是</w:t>
            </w:r>
          </w:p>
        </w:tc>
        <w:tc>
          <w:tcPr>
            <w:tcW w:w="1848" w:type="dxa"/>
            <w:vAlign w:val="center"/>
          </w:tcPr>
          <w:p w14:paraId="2F5113E2">
            <w:pPr>
              <w:spacing w:after="0" w:line="252" w:lineRule="auto"/>
              <w:ind w:firstLine="0"/>
            </w:pPr>
            <w:r>
              <w:rPr>
                <w:rFonts w:ascii="宋体" w:hAnsi="宋体" w:eastAsia="宋体"/>
                <w:b w:val="0"/>
                <w:sz w:val="17"/>
              </w:rPr>
              <w:t xml:space="preserve">默认 </w:t>
            </w:r>
            <w:r>
              <w:rPr>
                <w:rFonts w:ascii="Consolas" w:hAnsi="Consolas" w:eastAsia="Consolas"/>
                <w:b w:val="0"/>
                <w:sz w:val="17"/>
              </w:rPr>
              <w:t>local</w:t>
            </w:r>
          </w:p>
        </w:tc>
        <w:tc>
          <w:tcPr>
            <w:tcW w:w="1848" w:type="dxa"/>
            <w:vAlign w:val="center"/>
          </w:tcPr>
          <w:p w14:paraId="3C7312DC">
            <w:pPr>
              <w:spacing w:after="0" w:line="252" w:lineRule="auto"/>
              <w:ind w:firstLine="0"/>
            </w:pPr>
            <w:r>
              <w:rPr>
                <w:rFonts w:ascii="Consolas" w:hAnsi="Consolas" w:eastAsia="Consolas"/>
                <w:b w:val="0"/>
                <w:sz w:val="17"/>
              </w:rPr>
              <w:t>local/llm</w:t>
            </w:r>
          </w:p>
        </w:tc>
      </w:tr>
      <w:tr w14:paraId="1CC3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A1F246C">
            <w:pPr>
              <w:spacing w:after="0" w:line="252" w:lineRule="auto"/>
              <w:ind w:firstLine="0"/>
            </w:pPr>
            <w:r>
              <w:rPr>
                <w:rFonts w:ascii="Consolas" w:hAnsi="Consolas" w:eastAsia="Consolas"/>
                <w:b w:val="0"/>
                <w:sz w:val="17"/>
              </w:rPr>
              <w:t>created_at</w:t>
            </w:r>
          </w:p>
        </w:tc>
        <w:tc>
          <w:tcPr>
            <w:tcW w:w="1848" w:type="dxa"/>
            <w:vAlign w:val="center"/>
          </w:tcPr>
          <w:p w14:paraId="196A116F">
            <w:pPr>
              <w:spacing w:after="0" w:line="252" w:lineRule="auto"/>
              <w:ind w:firstLine="0"/>
            </w:pPr>
            <w:r>
              <w:rPr>
                <w:rFonts w:ascii="宋体" w:hAnsi="宋体" w:eastAsia="宋体"/>
                <w:b w:val="0"/>
                <w:sz w:val="17"/>
              </w:rPr>
              <w:t>DateTime</w:t>
            </w:r>
          </w:p>
        </w:tc>
        <w:tc>
          <w:tcPr>
            <w:tcW w:w="1848" w:type="dxa"/>
            <w:vAlign w:val="center"/>
          </w:tcPr>
          <w:p w14:paraId="77BC8E7E">
            <w:pPr>
              <w:spacing w:after="0" w:line="252" w:lineRule="auto"/>
              <w:ind w:firstLine="0"/>
            </w:pPr>
            <w:r>
              <w:rPr>
                <w:rFonts w:ascii="宋体" w:hAnsi="宋体" w:eastAsia="宋体"/>
                <w:b w:val="0"/>
                <w:sz w:val="17"/>
              </w:rPr>
              <w:t>是</w:t>
            </w:r>
          </w:p>
        </w:tc>
        <w:tc>
          <w:tcPr>
            <w:tcW w:w="1848" w:type="dxa"/>
            <w:vAlign w:val="center"/>
          </w:tcPr>
          <w:p w14:paraId="65B912A2">
            <w:pPr>
              <w:spacing w:after="0" w:line="252" w:lineRule="auto"/>
              <w:ind w:firstLine="0"/>
            </w:pPr>
            <w:r>
              <w:rPr>
                <w:rFonts w:ascii="宋体" w:hAnsi="宋体" w:eastAsia="宋体"/>
                <w:b w:val="0"/>
                <w:sz w:val="17"/>
              </w:rPr>
              <w:t>默认本地当前时间</w:t>
            </w:r>
          </w:p>
        </w:tc>
        <w:tc>
          <w:tcPr>
            <w:tcW w:w="1848" w:type="dxa"/>
            <w:vAlign w:val="center"/>
          </w:tcPr>
          <w:p w14:paraId="6499C1F8">
            <w:pPr>
              <w:spacing w:after="0" w:line="252" w:lineRule="auto"/>
              <w:ind w:firstLine="0"/>
            </w:pPr>
            <w:r>
              <w:rPr>
                <w:rFonts w:ascii="宋体" w:hAnsi="宋体" w:eastAsia="宋体"/>
                <w:b w:val="0"/>
                <w:sz w:val="17"/>
              </w:rPr>
              <w:t>提问时间</w:t>
            </w:r>
          </w:p>
        </w:tc>
      </w:tr>
    </w:tbl>
    <w:p w14:paraId="53F184D5">
      <w:pPr>
        <w:spacing w:after="20"/>
      </w:pPr>
    </w:p>
    <w:p w14:paraId="49BD73F4">
      <w:pPr>
        <w:pStyle w:val="5"/>
      </w:pPr>
      <w:bookmarkStart w:id="401" w:name="_Toc25354"/>
      <w:r>
        <w:rPr>
          <w:rFonts w:ascii="宋体" w:hAnsi="宋体" w:eastAsia="宋体"/>
          <w:b/>
          <w:sz w:val="24"/>
        </w:rPr>
        <w:t>5.6 数据库与代码/API 对应</w:t>
      </w:r>
      <w:bookmarkEnd w:id="40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2284"/>
        <w:gridCol w:w="2630"/>
        <w:gridCol w:w="2253"/>
      </w:tblGrid>
      <w:tr w14:paraId="36B2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1B8F08BF">
            <w:pPr>
              <w:spacing w:after="0" w:line="252" w:lineRule="auto"/>
              <w:ind w:firstLine="0"/>
            </w:pPr>
            <w:r>
              <w:rPr>
                <w:rFonts w:ascii="宋体" w:hAnsi="宋体" w:eastAsia="宋体"/>
                <w:b/>
                <w:sz w:val="17"/>
              </w:rPr>
              <w:t>数据库表</w:t>
            </w:r>
          </w:p>
        </w:tc>
        <w:tc>
          <w:tcPr>
            <w:tcW w:w="2310" w:type="dxa"/>
            <w:shd w:val="clear" w:color="auto" w:fill="E6F6F2"/>
            <w:vAlign w:val="center"/>
          </w:tcPr>
          <w:p w14:paraId="3063B679">
            <w:pPr>
              <w:spacing w:after="0" w:line="252" w:lineRule="auto"/>
              <w:ind w:firstLine="0"/>
            </w:pPr>
            <w:r>
              <w:rPr>
                <w:rFonts w:ascii="宋体" w:hAnsi="宋体" w:eastAsia="宋体"/>
                <w:b/>
                <w:sz w:val="17"/>
              </w:rPr>
              <w:t>ORM 类</w:t>
            </w:r>
          </w:p>
        </w:tc>
        <w:tc>
          <w:tcPr>
            <w:tcW w:w="2310" w:type="dxa"/>
            <w:shd w:val="clear" w:color="auto" w:fill="E6F6F2"/>
            <w:vAlign w:val="center"/>
          </w:tcPr>
          <w:p w14:paraId="065D9488">
            <w:pPr>
              <w:spacing w:after="0" w:line="252" w:lineRule="auto"/>
              <w:ind w:firstLine="0"/>
            </w:pPr>
            <w:r>
              <w:rPr>
                <w:rFonts w:ascii="宋体" w:hAnsi="宋体" w:eastAsia="宋体"/>
                <w:b/>
                <w:sz w:val="17"/>
              </w:rPr>
              <w:t>主要 API/服务</w:t>
            </w:r>
          </w:p>
        </w:tc>
        <w:tc>
          <w:tcPr>
            <w:tcW w:w="2310" w:type="dxa"/>
            <w:shd w:val="clear" w:color="auto" w:fill="E6F6F2"/>
            <w:vAlign w:val="center"/>
          </w:tcPr>
          <w:p w14:paraId="4C82920B">
            <w:pPr>
              <w:spacing w:after="0" w:line="252" w:lineRule="auto"/>
              <w:ind w:firstLine="0"/>
            </w:pPr>
            <w:r>
              <w:rPr>
                <w:rFonts w:ascii="宋体" w:hAnsi="宋体" w:eastAsia="宋体"/>
                <w:b/>
                <w:sz w:val="17"/>
              </w:rPr>
              <w:t>说明</w:t>
            </w:r>
          </w:p>
        </w:tc>
      </w:tr>
      <w:tr w14:paraId="20E6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0C12E60">
            <w:pPr>
              <w:spacing w:after="0" w:line="252" w:lineRule="auto"/>
              <w:ind w:firstLine="0"/>
            </w:pPr>
            <w:r>
              <w:rPr>
                <w:rFonts w:ascii="Consolas" w:hAnsi="Consolas" w:eastAsia="Consolas"/>
                <w:b w:val="0"/>
                <w:sz w:val="17"/>
              </w:rPr>
              <w:t>users</w:t>
            </w:r>
          </w:p>
        </w:tc>
        <w:tc>
          <w:tcPr>
            <w:tcW w:w="2310" w:type="dxa"/>
            <w:vAlign w:val="center"/>
          </w:tcPr>
          <w:p w14:paraId="5B245C1E">
            <w:pPr>
              <w:spacing w:after="0" w:line="252" w:lineRule="auto"/>
              <w:ind w:firstLine="0"/>
            </w:pPr>
            <w:r>
              <w:rPr>
                <w:rFonts w:ascii="Consolas" w:hAnsi="Consolas" w:eastAsia="Consolas"/>
                <w:b w:val="0"/>
                <w:sz w:val="17"/>
              </w:rPr>
              <w:t>User</w:t>
            </w:r>
          </w:p>
        </w:tc>
        <w:tc>
          <w:tcPr>
            <w:tcW w:w="2310" w:type="dxa"/>
            <w:vAlign w:val="center"/>
          </w:tcPr>
          <w:p w14:paraId="5F1D3659">
            <w:pPr>
              <w:spacing w:after="0" w:line="252" w:lineRule="auto"/>
              <w:ind w:firstLine="0"/>
            </w:pPr>
            <w:r>
              <w:rPr>
                <w:rFonts w:ascii="Consolas" w:hAnsi="Consolas" w:eastAsia="Consolas"/>
                <w:b w:val="0"/>
                <w:sz w:val="17"/>
              </w:rPr>
              <w:t>/api/auth/*</w:t>
            </w:r>
            <w:r>
              <w:rPr>
                <w:rFonts w:ascii="宋体" w:hAnsi="宋体" w:eastAsia="宋体"/>
                <w:b w:val="0"/>
                <w:sz w:val="17"/>
              </w:rPr>
              <w:t>、</w:t>
            </w:r>
            <w:r>
              <w:rPr>
                <w:rFonts w:ascii="Consolas" w:hAnsi="Consolas" w:eastAsia="Consolas"/>
                <w:b w:val="0"/>
                <w:sz w:val="17"/>
              </w:rPr>
              <w:t>/api/admin/users</w:t>
            </w:r>
          </w:p>
        </w:tc>
        <w:tc>
          <w:tcPr>
            <w:tcW w:w="2310" w:type="dxa"/>
            <w:vAlign w:val="center"/>
          </w:tcPr>
          <w:p w14:paraId="626362BA">
            <w:pPr>
              <w:spacing w:after="0" w:line="252" w:lineRule="auto"/>
              <w:ind w:firstLine="0"/>
            </w:pPr>
            <w:r>
              <w:rPr>
                <w:rFonts w:ascii="宋体" w:hAnsi="宋体" w:eastAsia="宋体"/>
                <w:b w:val="0"/>
                <w:sz w:val="17"/>
              </w:rPr>
              <w:t>登录、角色、用户列表</w:t>
            </w:r>
          </w:p>
        </w:tc>
      </w:tr>
      <w:tr w14:paraId="6FA8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CA6C72">
            <w:pPr>
              <w:spacing w:after="0" w:line="252" w:lineRule="auto"/>
              <w:ind w:firstLine="0"/>
            </w:pPr>
            <w:r>
              <w:rPr>
                <w:rFonts w:ascii="Consolas" w:hAnsi="Consolas" w:eastAsia="Consolas"/>
                <w:b w:val="0"/>
                <w:sz w:val="17"/>
              </w:rPr>
              <w:t>categories</w:t>
            </w:r>
          </w:p>
        </w:tc>
        <w:tc>
          <w:tcPr>
            <w:tcW w:w="2310" w:type="dxa"/>
            <w:vAlign w:val="center"/>
          </w:tcPr>
          <w:p w14:paraId="5A48B14A">
            <w:pPr>
              <w:spacing w:after="0" w:line="252" w:lineRule="auto"/>
              <w:ind w:firstLine="0"/>
            </w:pPr>
            <w:r>
              <w:rPr>
                <w:rFonts w:ascii="Consolas" w:hAnsi="Consolas" w:eastAsia="Consolas"/>
                <w:b w:val="0"/>
                <w:sz w:val="17"/>
              </w:rPr>
              <w:t>Category</w:t>
            </w:r>
          </w:p>
        </w:tc>
        <w:tc>
          <w:tcPr>
            <w:tcW w:w="2310" w:type="dxa"/>
            <w:vAlign w:val="center"/>
          </w:tcPr>
          <w:p w14:paraId="06FCF999">
            <w:pPr>
              <w:spacing w:after="0" w:line="252" w:lineRule="auto"/>
              <w:ind w:firstLine="0"/>
            </w:pPr>
            <w:r>
              <w:rPr>
                <w:rFonts w:ascii="Consolas" w:hAnsi="Consolas" w:eastAsia="Consolas"/>
                <w:b w:val="0"/>
                <w:sz w:val="17"/>
              </w:rPr>
              <w:t>/api/categories</w:t>
            </w:r>
            <w:r>
              <w:rPr>
                <w:rFonts w:ascii="宋体" w:hAnsi="宋体" w:eastAsia="宋体"/>
                <w:b w:val="0"/>
                <w:sz w:val="17"/>
              </w:rPr>
              <w:t>、文档表单</w:t>
            </w:r>
          </w:p>
        </w:tc>
        <w:tc>
          <w:tcPr>
            <w:tcW w:w="2310" w:type="dxa"/>
            <w:vAlign w:val="center"/>
          </w:tcPr>
          <w:p w14:paraId="5092E273">
            <w:pPr>
              <w:spacing w:after="0" w:line="252" w:lineRule="auto"/>
              <w:ind w:firstLine="0"/>
            </w:pPr>
            <w:r>
              <w:rPr>
                <w:rFonts w:ascii="宋体" w:hAnsi="宋体" w:eastAsia="宋体"/>
                <w:b w:val="0"/>
                <w:sz w:val="17"/>
              </w:rPr>
              <w:t>分类维护与文档归类</w:t>
            </w:r>
          </w:p>
        </w:tc>
      </w:tr>
      <w:tr w14:paraId="1420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EEF2BDA">
            <w:pPr>
              <w:spacing w:after="0" w:line="252" w:lineRule="auto"/>
              <w:ind w:firstLine="0"/>
            </w:pPr>
            <w:r>
              <w:rPr>
                <w:rFonts w:ascii="Consolas" w:hAnsi="Consolas" w:eastAsia="Consolas"/>
                <w:b w:val="0"/>
                <w:sz w:val="17"/>
              </w:rPr>
              <w:t>documents</w:t>
            </w:r>
          </w:p>
        </w:tc>
        <w:tc>
          <w:tcPr>
            <w:tcW w:w="2310" w:type="dxa"/>
            <w:vAlign w:val="center"/>
          </w:tcPr>
          <w:p w14:paraId="3F879877">
            <w:pPr>
              <w:spacing w:after="0" w:line="252" w:lineRule="auto"/>
              <w:ind w:firstLine="0"/>
            </w:pPr>
            <w:r>
              <w:rPr>
                <w:rFonts w:ascii="Consolas" w:hAnsi="Consolas" w:eastAsia="Consolas"/>
                <w:b w:val="0"/>
                <w:sz w:val="17"/>
              </w:rPr>
              <w:t>Document</w:t>
            </w:r>
          </w:p>
        </w:tc>
        <w:tc>
          <w:tcPr>
            <w:tcW w:w="2310" w:type="dxa"/>
            <w:vAlign w:val="center"/>
          </w:tcPr>
          <w:p w14:paraId="14639D85">
            <w:pPr>
              <w:spacing w:after="0" w:line="252" w:lineRule="auto"/>
              <w:ind w:firstLine="0"/>
            </w:pPr>
            <w:r>
              <w:rPr>
                <w:rFonts w:ascii="Consolas" w:hAnsi="Consolas" w:eastAsia="Consolas"/>
                <w:b w:val="0"/>
                <w:sz w:val="17"/>
              </w:rPr>
              <w:t>/api/documents*</w:t>
            </w:r>
          </w:p>
        </w:tc>
        <w:tc>
          <w:tcPr>
            <w:tcW w:w="2310" w:type="dxa"/>
            <w:vAlign w:val="center"/>
          </w:tcPr>
          <w:p w14:paraId="4F20E9BD">
            <w:pPr>
              <w:spacing w:after="0" w:line="252" w:lineRule="auto"/>
              <w:ind w:firstLine="0"/>
            </w:pPr>
            <w:r>
              <w:rPr>
                <w:rFonts w:ascii="宋体" w:hAnsi="宋体" w:eastAsia="宋体"/>
                <w:b w:val="0"/>
                <w:sz w:val="17"/>
              </w:rPr>
              <w:t>文档 CRUD 与权限过滤</w:t>
            </w:r>
          </w:p>
        </w:tc>
      </w:tr>
      <w:tr w14:paraId="2410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DF7CC72">
            <w:pPr>
              <w:spacing w:after="0" w:line="252" w:lineRule="auto"/>
              <w:ind w:firstLine="0"/>
            </w:pPr>
            <w:r>
              <w:rPr>
                <w:rFonts w:ascii="Consolas" w:hAnsi="Consolas" w:eastAsia="Consolas"/>
                <w:b w:val="0"/>
                <w:sz w:val="17"/>
              </w:rPr>
              <w:t>knowledge_chunks</w:t>
            </w:r>
          </w:p>
        </w:tc>
        <w:tc>
          <w:tcPr>
            <w:tcW w:w="2310" w:type="dxa"/>
            <w:vAlign w:val="center"/>
          </w:tcPr>
          <w:p w14:paraId="180FFD1A">
            <w:pPr>
              <w:spacing w:after="0" w:line="252" w:lineRule="auto"/>
              <w:ind w:firstLine="0"/>
            </w:pPr>
            <w:r>
              <w:rPr>
                <w:rFonts w:ascii="Consolas" w:hAnsi="Consolas" w:eastAsia="Consolas"/>
                <w:b w:val="0"/>
                <w:sz w:val="17"/>
              </w:rPr>
              <w:t>KnowledgeChunk</w:t>
            </w:r>
          </w:p>
        </w:tc>
        <w:tc>
          <w:tcPr>
            <w:tcW w:w="2310" w:type="dxa"/>
            <w:vAlign w:val="center"/>
          </w:tcPr>
          <w:p w14:paraId="6977CEF1">
            <w:pPr>
              <w:spacing w:after="0" w:line="252" w:lineRule="auto"/>
              <w:ind w:firstLine="0"/>
            </w:pPr>
            <w:r>
              <w:rPr>
                <w:rFonts w:ascii="Consolas" w:hAnsi="Consolas" w:eastAsia="Consolas"/>
                <w:b w:val="0"/>
                <w:sz w:val="17"/>
              </w:rPr>
              <w:t>/api/qa/ask</w:t>
            </w:r>
            <w:r>
              <w:rPr>
                <w:rFonts w:ascii="宋体" w:hAnsi="宋体" w:eastAsia="宋体"/>
                <w:b w:val="0"/>
                <w:sz w:val="17"/>
              </w:rPr>
              <w:t>、</w:t>
            </w:r>
            <w:r>
              <w:rPr>
                <w:rFonts w:ascii="Consolas" w:hAnsi="Consolas" w:eastAsia="Consolas"/>
                <w:b w:val="0"/>
                <w:sz w:val="17"/>
              </w:rPr>
              <w:t>/api/documents</w:t>
            </w:r>
            <w:r>
              <w:rPr>
                <w:rFonts w:ascii="宋体" w:hAnsi="宋体" w:eastAsia="宋体"/>
                <w:b w:val="0"/>
                <w:sz w:val="17"/>
              </w:rPr>
              <w:t xml:space="preserve"> 的片段数</w:t>
            </w:r>
          </w:p>
        </w:tc>
        <w:tc>
          <w:tcPr>
            <w:tcW w:w="2310" w:type="dxa"/>
            <w:vAlign w:val="center"/>
          </w:tcPr>
          <w:p w14:paraId="1F440566">
            <w:pPr>
              <w:spacing w:after="0" w:line="252" w:lineRule="auto"/>
              <w:ind w:firstLine="0"/>
            </w:pPr>
            <w:r>
              <w:rPr>
                <w:rFonts w:ascii="宋体" w:hAnsi="宋体" w:eastAsia="宋体"/>
                <w:b w:val="0"/>
                <w:sz w:val="17"/>
              </w:rPr>
              <w:t>RAG 检索单元</w:t>
            </w:r>
          </w:p>
        </w:tc>
      </w:tr>
      <w:tr w14:paraId="28F7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DDE0F8D">
            <w:pPr>
              <w:spacing w:after="0" w:line="252" w:lineRule="auto"/>
              <w:ind w:firstLine="0"/>
            </w:pPr>
            <w:r>
              <w:rPr>
                <w:rFonts w:ascii="Consolas" w:hAnsi="Consolas" w:eastAsia="Consolas"/>
                <w:b w:val="0"/>
                <w:sz w:val="17"/>
              </w:rPr>
              <w:t>graph_nodes</w:t>
            </w:r>
          </w:p>
        </w:tc>
        <w:tc>
          <w:tcPr>
            <w:tcW w:w="2310" w:type="dxa"/>
            <w:vAlign w:val="center"/>
          </w:tcPr>
          <w:p w14:paraId="0CDE8F6A">
            <w:pPr>
              <w:spacing w:after="0" w:line="252" w:lineRule="auto"/>
              <w:ind w:firstLine="0"/>
            </w:pPr>
            <w:r>
              <w:rPr>
                <w:rFonts w:ascii="Consolas" w:hAnsi="Consolas" w:eastAsia="Consolas"/>
                <w:b w:val="0"/>
                <w:sz w:val="17"/>
              </w:rPr>
              <w:t>GraphNode</w:t>
            </w:r>
          </w:p>
        </w:tc>
        <w:tc>
          <w:tcPr>
            <w:tcW w:w="2310" w:type="dxa"/>
            <w:vAlign w:val="center"/>
          </w:tcPr>
          <w:p w14:paraId="402A9581">
            <w:pPr>
              <w:spacing w:after="0" w:line="252" w:lineRule="auto"/>
              <w:ind w:firstLine="0"/>
            </w:pPr>
            <w:r>
              <w:rPr>
                <w:rFonts w:ascii="Consolas" w:hAnsi="Consolas" w:eastAsia="Consolas"/>
                <w:b w:val="0"/>
                <w:sz w:val="17"/>
              </w:rPr>
              <w:t>/api/graph*</w:t>
            </w:r>
          </w:p>
        </w:tc>
        <w:tc>
          <w:tcPr>
            <w:tcW w:w="2310" w:type="dxa"/>
            <w:vAlign w:val="center"/>
          </w:tcPr>
          <w:p w14:paraId="6493F5AB">
            <w:pPr>
              <w:spacing w:after="0" w:line="252" w:lineRule="auto"/>
              <w:ind w:firstLine="0"/>
            </w:pPr>
            <w:r>
              <w:rPr>
                <w:rFonts w:ascii="宋体" w:hAnsi="宋体" w:eastAsia="宋体"/>
                <w:b w:val="0"/>
                <w:sz w:val="17"/>
              </w:rPr>
              <w:t>图谱节点与文档关联</w:t>
            </w:r>
          </w:p>
        </w:tc>
      </w:tr>
      <w:tr w14:paraId="4966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D0AE64D">
            <w:pPr>
              <w:spacing w:after="0" w:line="252" w:lineRule="auto"/>
              <w:ind w:firstLine="0"/>
            </w:pPr>
            <w:r>
              <w:rPr>
                <w:rFonts w:ascii="Consolas" w:hAnsi="Consolas" w:eastAsia="Consolas"/>
                <w:b w:val="0"/>
                <w:sz w:val="17"/>
              </w:rPr>
              <w:t>graph_edges</w:t>
            </w:r>
          </w:p>
        </w:tc>
        <w:tc>
          <w:tcPr>
            <w:tcW w:w="2310" w:type="dxa"/>
            <w:vAlign w:val="center"/>
          </w:tcPr>
          <w:p w14:paraId="730CCCDD">
            <w:pPr>
              <w:spacing w:after="0" w:line="252" w:lineRule="auto"/>
              <w:ind w:firstLine="0"/>
            </w:pPr>
            <w:r>
              <w:rPr>
                <w:rFonts w:ascii="Consolas" w:hAnsi="Consolas" w:eastAsia="Consolas"/>
                <w:b w:val="0"/>
                <w:sz w:val="17"/>
              </w:rPr>
              <w:t>GraphEdge</w:t>
            </w:r>
          </w:p>
        </w:tc>
        <w:tc>
          <w:tcPr>
            <w:tcW w:w="2310" w:type="dxa"/>
            <w:vAlign w:val="center"/>
          </w:tcPr>
          <w:p w14:paraId="1BE4E29F">
            <w:pPr>
              <w:spacing w:after="0" w:line="252" w:lineRule="auto"/>
              <w:ind w:firstLine="0"/>
            </w:pPr>
            <w:r>
              <w:rPr>
                <w:rFonts w:ascii="Consolas" w:hAnsi="Consolas" w:eastAsia="Consolas"/>
                <w:b w:val="0"/>
                <w:sz w:val="17"/>
              </w:rPr>
              <w:t>/api/graph*</w:t>
            </w:r>
          </w:p>
        </w:tc>
        <w:tc>
          <w:tcPr>
            <w:tcW w:w="2310" w:type="dxa"/>
            <w:vAlign w:val="center"/>
          </w:tcPr>
          <w:p w14:paraId="3A587640">
            <w:pPr>
              <w:spacing w:after="0" w:line="252" w:lineRule="auto"/>
              <w:ind w:firstLine="0"/>
            </w:pPr>
            <w:r>
              <w:rPr>
                <w:rFonts w:ascii="宋体" w:hAnsi="宋体" w:eastAsia="宋体"/>
                <w:b w:val="0"/>
                <w:sz w:val="17"/>
              </w:rPr>
              <w:t>图谱关系</w:t>
            </w:r>
          </w:p>
        </w:tc>
      </w:tr>
      <w:tr w14:paraId="5170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055B702">
            <w:pPr>
              <w:spacing w:after="0" w:line="252" w:lineRule="auto"/>
              <w:ind w:firstLine="0"/>
            </w:pPr>
            <w:r>
              <w:rPr>
                <w:rFonts w:ascii="Consolas" w:hAnsi="Consolas" w:eastAsia="Consolas"/>
                <w:b w:val="0"/>
                <w:sz w:val="17"/>
              </w:rPr>
              <w:t>favorites</w:t>
            </w:r>
          </w:p>
        </w:tc>
        <w:tc>
          <w:tcPr>
            <w:tcW w:w="2310" w:type="dxa"/>
            <w:vAlign w:val="center"/>
          </w:tcPr>
          <w:p w14:paraId="493237CC">
            <w:pPr>
              <w:spacing w:after="0" w:line="252" w:lineRule="auto"/>
              <w:ind w:firstLine="0"/>
            </w:pPr>
            <w:r>
              <w:rPr>
                <w:rFonts w:ascii="Consolas" w:hAnsi="Consolas" w:eastAsia="Consolas"/>
                <w:b w:val="0"/>
                <w:sz w:val="17"/>
              </w:rPr>
              <w:t>Favorite</w:t>
            </w:r>
          </w:p>
        </w:tc>
        <w:tc>
          <w:tcPr>
            <w:tcW w:w="2310" w:type="dxa"/>
            <w:vAlign w:val="center"/>
          </w:tcPr>
          <w:p w14:paraId="36A23D12">
            <w:pPr>
              <w:spacing w:after="0" w:line="252" w:lineRule="auto"/>
              <w:ind w:firstLine="0"/>
            </w:pPr>
            <w:r>
              <w:rPr>
                <w:rFonts w:ascii="Consolas" w:hAnsi="Consolas" w:eastAsia="Consolas"/>
                <w:b w:val="0"/>
                <w:sz w:val="17"/>
              </w:rPr>
              <w:t>/api/documents/favorites</w:t>
            </w:r>
            <w:r>
              <w:rPr>
                <w:rFonts w:ascii="宋体" w:hAnsi="宋体" w:eastAsia="宋体"/>
                <w:b w:val="0"/>
                <w:sz w:val="17"/>
              </w:rPr>
              <w:t>、收藏切换</w:t>
            </w:r>
          </w:p>
        </w:tc>
        <w:tc>
          <w:tcPr>
            <w:tcW w:w="2310" w:type="dxa"/>
            <w:vAlign w:val="center"/>
          </w:tcPr>
          <w:p w14:paraId="6A4AF9D4">
            <w:pPr>
              <w:spacing w:after="0" w:line="252" w:lineRule="auto"/>
              <w:ind w:firstLine="0"/>
            </w:pPr>
            <w:r>
              <w:rPr>
                <w:rFonts w:ascii="宋体" w:hAnsi="宋体" w:eastAsia="宋体"/>
                <w:b w:val="0"/>
                <w:sz w:val="17"/>
              </w:rPr>
              <w:t>个人收藏</w:t>
            </w:r>
          </w:p>
        </w:tc>
      </w:tr>
      <w:tr w14:paraId="4C65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76B6D9">
            <w:pPr>
              <w:spacing w:after="0" w:line="252" w:lineRule="auto"/>
              <w:ind w:firstLine="0"/>
            </w:pPr>
            <w:r>
              <w:rPr>
                <w:rFonts w:ascii="Consolas" w:hAnsi="Consolas" w:eastAsia="Consolas"/>
                <w:b w:val="0"/>
                <w:sz w:val="17"/>
              </w:rPr>
              <w:t>audit_logs</w:t>
            </w:r>
          </w:p>
        </w:tc>
        <w:tc>
          <w:tcPr>
            <w:tcW w:w="2310" w:type="dxa"/>
            <w:vAlign w:val="center"/>
          </w:tcPr>
          <w:p w14:paraId="1E16E11E">
            <w:pPr>
              <w:spacing w:after="0" w:line="252" w:lineRule="auto"/>
              <w:ind w:firstLine="0"/>
            </w:pPr>
            <w:r>
              <w:rPr>
                <w:rFonts w:ascii="Consolas" w:hAnsi="Consolas" w:eastAsia="Consolas"/>
                <w:b w:val="0"/>
                <w:sz w:val="17"/>
              </w:rPr>
              <w:t>AuditLog</w:t>
            </w:r>
          </w:p>
        </w:tc>
        <w:tc>
          <w:tcPr>
            <w:tcW w:w="2310" w:type="dxa"/>
            <w:vAlign w:val="center"/>
          </w:tcPr>
          <w:p w14:paraId="16DA1188">
            <w:pPr>
              <w:spacing w:after="0" w:line="252" w:lineRule="auto"/>
              <w:ind w:firstLine="0"/>
            </w:pPr>
            <w:r>
              <w:rPr>
                <w:rFonts w:ascii="Consolas" w:hAnsi="Consolas" w:eastAsia="Consolas"/>
                <w:b w:val="0"/>
                <w:sz w:val="17"/>
              </w:rPr>
              <w:t>/api/admin/audits</w:t>
            </w:r>
            <w:r>
              <w:rPr>
                <w:rFonts w:ascii="宋体" w:hAnsi="宋体" w:eastAsia="宋体"/>
                <w:b w:val="0"/>
                <w:sz w:val="17"/>
              </w:rPr>
              <w:t>、各写操作</w:t>
            </w:r>
          </w:p>
        </w:tc>
        <w:tc>
          <w:tcPr>
            <w:tcW w:w="2310" w:type="dxa"/>
            <w:vAlign w:val="center"/>
          </w:tcPr>
          <w:p w14:paraId="03E6468A">
            <w:pPr>
              <w:spacing w:after="0" w:line="252" w:lineRule="auto"/>
              <w:ind w:firstLine="0"/>
            </w:pPr>
            <w:r>
              <w:rPr>
                <w:rFonts w:ascii="宋体" w:hAnsi="宋体" w:eastAsia="宋体"/>
                <w:b w:val="0"/>
                <w:sz w:val="17"/>
              </w:rPr>
              <w:t>审计追溯</w:t>
            </w:r>
          </w:p>
        </w:tc>
      </w:tr>
      <w:tr w14:paraId="5C21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9BC831C">
            <w:pPr>
              <w:spacing w:after="0" w:line="252" w:lineRule="auto"/>
              <w:ind w:firstLine="0"/>
            </w:pPr>
            <w:r>
              <w:rPr>
                <w:rFonts w:ascii="Consolas" w:hAnsi="Consolas" w:eastAsia="Consolas"/>
                <w:b w:val="0"/>
                <w:sz w:val="17"/>
              </w:rPr>
              <w:t>qa_history</w:t>
            </w:r>
          </w:p>
        </w:tc>
        <w:tc>
          <w:tcPr>
            <w:tcW w:w="2310" w:type="dxa"/>
            <w:vAlign w:val="center"/>
          </w:tcPr>
          <w:p w14:paraId="74D29B89">
            <w:pPr>
              <w:spacing w:after="0" w:line="252" w:lineRule="auto"/>
              <w:ind w:firstLine="0"/>
            </w:pPr>
            <w:r>
              <w:rPr>
                <w:rFonts w:ascii="Consolas" w:hAnsi="Consolas" w:eastAsia="Consolas"/>
                <w:b w:val="0"/>
                <w:sz w:val="17"/>
              </w:rPr>
              <w:t>QAHistory</w:t>
            </w:r>
          </w:p>
        </w:tc>
        <w:tc>
          <w:tcPr>
            <w:tcW w:w="2310" w:type="dxa"/>
            <w:vAlign w:val="center"/>
          </w:tcPr>
          <w:p w14:paraId="0511A66C">
            <w:pPr>
              <w:spacing w:after="0" w:line="252" w:lineRule="auto"/>
              <w:ind w:firstLine="0"/>
            </w:pPr>
            <w:r>
              <w:rPr>
                <w:rFonts w:ascii="Consolas" w:hAnsi="Consolas" w:eastAsia="Consolas"/>
                <w:b w:val="0"/>
                <w:sz w:val="17"/>
              </w:rPr>
              <w:t>/api/qa</w:t>
            </w:r>
            <w:r>
              <w:rPr>
                <w:rFonts w:ascii="宋体" w:hAnsi="宋体" w:eastAsia="宋体"/>
                <w:b w:val="0"/>
                <w:sz w:val="17"/>
              </w:rPr>
              <w:t>、</w:t>
            </w:r>
            <w:r>
              <w:rPr>
                <w:rFonts w:ascii="Consolas" w:hAnsi="Consolas" w:eastAsia="Consolas"/>
                <w:b w:val="0"/>
                <w:sz w:val="17"/>
              </w:rPr>
              <w:t>/api/qa/ask</w:t>
            </w:r>
            <w:r>
              <w:rPr>
                <w:rFonts w:ascii="宋体" w:hAnsi="宋体" w:eastAsia="宋体"/>
                <w:b w:val="0"/>
                <w:sz w:val="17"/>
              </w:rPr>
              <w:t>、</w:t>
            </w:r>
            <w:r>
              <w:rPr>
                <w:rFonts w:ascii="Consolas" w:hAnsi="Consolas" w:eastAsia="Consolas"/>
                <w:b w:val="0"/>
                <w:sz w:val="17"/>
              </w:rPr>
              <w:t>/api/qa/history/{id}</w:t>
            </w:r>
          </w:p>
        </w:tc>
        <w:tc>
          <w:tcPr>
            <w:tcW w:w="2310" w:type="dxa"/>
            <w:vAlign w:val="center"/>
          </w:tcPr>
          <w:p w14:paraId="6A746415">
            <w:pPr>
              <w:spacing w:after="0" w:line="252" w:lineRule="auto"/>
              <w:ind w:firstLine="0"/>
            </w:pPr>
            <w:r>
              <w:rPr>
                <w:rFonts w:ascii="宋体" w:hAnsi="宋体" w:eastAsia="宋体"/>
                <w:b w:val="0"/>
                <w:sz w:val="17"/>
              </w:rPr>
              <w:t>问答历史与来源</w:t>
            </w:r>
          </w:p>
        </w:tc>
      </w:tr>
    </w:tbl>
    <w:p w14:paraId="4B6A82E3">
      <w:pPr>
        <w:spacing w:after="20"/>
      </w:pPr>
    </w:p>
    <w:p w14:paraId="1F2CFC3B">
      <w:pPr>
        <w:pStyle w:val="5"/>
      </w:pPr>
      <w:bookmarkStart w:id="402" w:name="_Toc14365"/>
      <w:r>
        <w:rPr>
          <w:rFonts w:ascii="宋体" w:hAnsi="宋体" w:eastAsia="宋体"/>
          <w:b/>
          <w:sz w:val="24"/>
        </w:rPr>
        <w:t>5.7 数据一致性与查询模式</w:t>
      </w:r>
      <w:bookmarkEnd w:id="402"/>
    </w:p>
    <w:p w14:paraId="090E8048">
      <w:pPr>
        <w:pStyle w:val="14"/>
        <w:ind w:firstLine="0"/>
      </w:pPr>
      <w:r>
        <w:rPr>
          <w:rFonts w:ascii="宋体" w:hAnsi="宋体" w:eastAsia="宋体"/>
          <w:b/>
          <w:sz w:val="21"/>
        </w:rPr>
        <w:t>事务性写入</w:t>
      </w:r>
      <w:r>
        <w:rPr>
          <w:rFonts w:ascii="宋体" w:hAnsi="宋体" w:eastAsia="宋体"/>
          <w:b w:val="0"/>
          <w:sz w:val="21"/>
        </w:rPr>
        <w:t xml:space="preserve">：文档保存时先 </w:t>
      </w:r>
      <w:r>
        <w:rPr>
          <w:rFonts w:ascii="Consolas" w:hAnsi="Consolas" w:eastAsia="Consolas"/>
          <w:b w:val="0"/>
          <w:sz w:val="19"/>
        </w:rPr>
        <w:t>flush</w:t>
      </w:r>
      <w:r>
        <w:rPr>
          <w:rFonts w:ascii="宋体" w:hAnsi="宋体" w:eastAsia="宋体"/>
          <w:b w:val="0"/>
          <w:sz w:val="21"/>
        </w:rPr>
        <w:t xml:space="preserve"> 获得文档 id，再重建片段、同步图谱，最后统一提交；避免前端看到半写入状态。</w:t>
      </w:r>
    </w:p>
    <w:p w14:paraId="735A254C">
      <w:pPr>
        <w:pStyle w:val="14"/>
        <w:ind w:firstLine="0"/>
      </w:pPr>
      <w:r>
        <w:rPr>
          <w:rFonts w:ascii="宋体" w:hAnsi="宋体" w:eastAsia="宋体"/>
          <w:b/>
          <w:sz w:val="21"/>
        </w:rPr>
        <w:t>删除清理</w:t>
      </w:r>
      <w:r>
        <w:rPr>
          <w:rFonts w:ascii="宋体" w:hAnsi="宋体" w:eastAsia="宋体"/>
          <w:b w:val="0"/>
          <w:sz w:val="21"/>
        </w:rPr>
        <w:t xml:space="preserve">：删除文档前调用 </w:t>
      </w:r>
      <w:r>
        <w:rPr>
          <w:rFonts w:ascii="Consolas" w:hAnsi="Consolas" w:eastAsia="Consolas"/>
          <w:b w:val="0"/>
          <w:sz w:val="19"/>
        </w:rPr>
        <w:t>remove_document_graph()</w:t>
      </w:r>
      <w:r>
        <w:rPr>
          <w:rFonts w:ascii="宋体" w:hAnsi="宋体" w:eastAsia="宋体"/>
          <w:b w:val="0"/>
          <w:sz w:val="21"/>
        </w:rPr>
        <w:t xml:space="preserve"> 清理图谱节点与边；ORM 级联删除片段与收藏。</w:t>
      </w:r>
    </w:p>
    <w:p w14:paraId="2BFD27AB">
      <w:pPr>
        <w:pStyle w:val="14"/>
        <w:ind w:firstLine="0"/>
      </w:pPr>
      <w:r>
        <w:rPr>
          <w:rFonts w:ascii="宋体" w:hAnsi="宋体" w:eastAsia="宋体"/>
          <w:b/>
          <w:sz w:val="21"/>
        </w:rPr>
        <w:t>权限查询</w:t>
      </w:r>
      <w:r>
        <w:rPr>
          <w:rFonts w:ascii="宋体" w:hAnsi="宋体" w:eastAsia="宋体"/>
          <w:b w:val="0"/>
          <w:sz w:val="21"/>
        </w:rPr>
        <w:t xml:space="preserve">：列表、问答、图谱都通过 </w:t>
      </w:r>
      <w:r>
        <w:rPr>
          <w:rFonts w:ascii="Consolas" w:hAnsi="Consolas" w:eastAsia="Consolas"/>
          <w:b w:val="0"/>
          <w:sz w:val="19"/>
        </w:rPr>
        <w:t>searchable_documents()</w:t>
      </w:r>
      <w:r>
        <w:rPr>
          <w:rFonts w:ascii="宋体" w:hAnsi="宋体" w:eastAsia="宋体"/>
          <w:b w:val="0"/>
          <w:sz w:val="21"/>
        </w:rPr>
        <w:t xml:space="preserve"> 取可见文档集合，再在服务层进行过滤，避免只依赖前端隐藏。</w:t>
      </w:r>
    </w:p>
    <w:p w14:paraId="7D3ACFC9">
      <w:pPr>
        <w:pStyle w:val="14"/>
        <w:ind w:firstLine="0"/>
      </w:pPr>
      <w:r>
        <w:rPr>
          <w:rFonts w:ascii="宋体" w:hAnsi="宋体" w:eastAsia="宋体"/>
          <w:b/>
          <w:sz w:val="21"/>
        </w:rPr>
        <w:t>去重策略</w:t>
      </w:r>
      <w:r>
        <w:rPr>
          <w:rFonts w:ascii="宋体" w:hAnsi="宋体" w:eastAsia="宋体"/>
          <w:b w:val="0"/>
          <w:sz w:val="21"/>
        </w:rPr>
        <w:t xml:space="preserve">：收藏表唯一约束防重复；图谱边按 </w:t>
      </w:r>
      <w:r>
        <w:rPr>
          <w:rFonts w:ascii="Consolas" w:hAnsi="Consolas" w:eastAsia="Consolas"/>
          <w:b w:val="0"/>
          <w:sz w:val="19"/>
        </w:rPr>
        <w:t>(source_id, target_id, relation)</w:t>
      </w:r>
      <w:r>
        <w:rPr>
          <w:rFonts w:ascii="宋体" w:hAnsi="宋体" w:eastAsia="宋体"/>
          <w:b w:val="0"/>
          <w:sz w:val="21"/>
        </w:rPr>
        <w:t xml:space="preserve"> 查询去重；节点按 </w:t>
      </w:r>
      <w:r>
        <w:rPr>
          <w:rFonts w:ascii="Consolas" w:hAnsi="Consolas" w:eastAsia="Consolas"/>
          <w:b w:val="0"/>
          <w:sz w:val="19"/>
        </w:rPr>
        <w:t>name</w:t>
      </w:r>
      <w:r>
        <w:rPr>
          <w:rFonts w:ascii="宋体" w:hAnsi="宋体" w:eastAsia="宋体"/>
          <w:b w:val="0"/>
          <w:sz w:val="21"/>
        </w:rPr>
        <w:t xml:space="preserve"> 复用。</w:t>
      </w:r>
    </w:p>
    <w:p w14:paraId="06544F23">
      <w:pPr>
        <w:pStyle w:val="14"/>
        <w:ind w:firstLine="0"/>
      </w:pPr>
      <w:r>
        <w:rPr>
          <w:rFonts w:ascii="宋体" w:hAnsi="宋体" w:eastAsia="宋体"/>
          <w:b/>
          <w:sz w:val="21"/>
        </w:rPr>
        <w:t>时间口径</w:t>
      </w:r>
      <w:r>
        <w:rPr>
          <w:rFonts w:ascii="宋体" w:hAnsi="宋体" w:eastAsia="宋体"/>
          <w:b w:val="0"/>
          <w:sz w:val="21"/>
        </w:rPr>
        <w:t xml:space="preserve">：统一使用 </w:t>
      </w:r>
      <w:r>
        <w:rPr>
          <w:rFonts w:ascii="Consolas" w:hAnsi="Consolas" w:eastAsia="Consolas"/>
          <w:b w:val="0"/>
          <w:sz w:val="19"/>
        </w:rPr>
        <w:t>now_naive()</w:t>
      </w:r>
      <w:r>
        <w:rPr>
          <w:rFonts w:ascii="宋体" w:hAnsi="宋体" w:eastAsia="宋体"/>
          <w:b w:val="0"/>
          <w:sz w:val="21"/>
        </w:rPr>
        <w:t xml:space="preserve"> 的本地时间，API 输出格式为 </w:t>
      </w:r>
      <w:r>
        <w:rPr>
          <w:rFonts w:ascii="Consolas" w:hAnsi="Consolas" w:eastAsia="Consolas"/>
          <w:b w:val="0"/>
          <w:sz w:val="19"/>
        </w:rPr>
        <w:t>YYYY-MM-DD HH:MM:SS</w:t>
      </w:r>
      <w:r>
        <w:rPr>
          <w:rFonts w:ascii="宋体" w:hAnsi="宋体" w:eastAsia="宋体"/>
          <w:b w:val="0"/>
          <w:sz w:val="21"/>
        </w:rPr>
        <w:t>，不携带时区后缀。</w:t>
      </w:r>
    </w:p>
    <w:p w14:paraId="699123FD">
      <w:pPr>
        <w:pStyle w:val="14"/>
        <w:ind w:firstLine="0"/>
      </w:pPr>
      <w:r>
        <w:rPr>
          <w:rFonts w:ascii="宋体" w:hAnsi="宋体" w:eastAsia="宋体"/>
          <w:b/>
          <w:sz w:val="21"/>
        </w:rPr>
        <w:t>JSON 文本字段</w:t>
      </w:r>
      <w:r>
        <w:rPr>
          <w:rFonts w:ascii="宋体" w:hAnsi="宋体" w:eastAsia="宋体"/>
          <w:b w:val="0"/>
          <w:sz w:val="21"/>
        </w:rPr>
        <w:t>：</w:t>
      </w:r>
      <w:r>
        <w:rPr>
          <w:rFonts w:ascii="Consolas" w:hAnsi="Consolas" w:eastAsia="Consolas"/>
          <w:b w:val="0"/>
          <w:sz w:val="19"/>
        </w:rPr>
        <w:t>qa_history.sources</w:t>
      </w:r>
      <w:r>
        <w:rPr>
          <w:rFonts w:ascii="宋体" w:hAnsi="宋体" w:eastAsia="宋体"/>
          <w:b w:val="0"/>
          <w:sz w:val="21"/>
        </w:rPr>
        <w:t xml:space="preserve"> 是 JSON 字符串，读取失败时 API 回退为空数组，保证接口不因历史脏数据崩溃。</w:t>
      </w:r>
    </w:p>
    <w:p w14:paraId="7DBF6B6D">
      <w:pPr>
        <w:pStyle w:val="5"/>
      </w:pPr>
      <w:bookmarkStart w:id="403" w:name="_Toc4129"/>
      <w:r>
        <w:rPr>
          <w:rFonts w:ascii="宋体" w:hAnsi="宋体" w:eastAsia="宋体"/>
          <w:b/>
          <w:sz w:val="24"/>
        </w:rPr>
        <w:t>5.8 数据库设计需求追踪</w:t>
      </w:r>
      <w:bookmarkEnd w:id="40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9C7B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C0C9FDD">
            <w:pPr>
              <w:spacing w:after="0" w:line="252" w:lineRule="auto"/>
              <w:ind w:firstLine="0"/>
            </w:pPr>
            <w:r>
              <w:rPr>
                <w:rFonts w:ascii="宋体" w:hAnsi="宋体" w:eastAsia="宋体"/>
                <w:b/>
                <w:sz w:val="17"/>
              </w:rPr>
              <w:t>需求</w:t>
            </w:r>
          </w:p>
        </w:tc>
        <w:tc>
          <w:tcPr>
            <w:tcW w:w="3081" w:type="dxa"/>
            <w:shd w:val="clear" w:color="auto" w:fill="E6F6F2"/>
            <w:vAlign w:val="center"/>
          </w:tcPr>
          <w:p w14:paraId="5787C65E">
            <w:pPr>
              <w:spacing w:after="0" w:line="252" w:lineRule="auto"/>
              <w:ind w:firstLine="0"/>
            </w:pPr>
            <w:r>
              <w:rPr>
                <w:rFonts w:ascii="宋体" w:hAnsi="宋体" w:eastAsia="宋体"/>
                <w:b/>
                <w:sz w:val="17"/>
              </w:rPr>
              <w:t>数据库支撑</w:t>
            </w:r>
          </w:p>
        </w:tc>
        <w:tc>
          <w:tcPr>
            <w:tcW w:w="3081" w:type="dxa"/>
            <w:shd w:val="clear" w:color="auto" w:fill="E6F6F2"/>
            <w:vAlign w:val="center"/>
          </w:tcPr>
          <w:p w14:paraId="3D54F99D">
            <w:pPr>
              <w:spacing w:after="0" w:line="252" w:lineRule="auto"/>
              <w:ind w:firstLine="0"/>
            </w:pPr>
            <w:r>
              <w:rPr>
                <w:rFonts w:ascii="宋体" w:hAnsi="宋体" w:eastAsia="宋体"/>
                <w:b/>
                <w:sz w:val="17"/>
              </w:rPr>
              <w:t>代码证据</w:t>
            </w:r>
          </w:p>
        </w:tc>
      </w:tr>
      <w:tr w14:paraId="450D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1C0D98">
            <w:pPr>
              <w:spacing w:after="0" w:line="252" w:lineRule="auto"/>
              <w:ind w:firstLine="0"/>
            </w:pPr>
            <w:r>
              <w:rPr>
                <w:rFonts w:ascii="宋体" w:hAnsi="宋体" w:eastAsia="宋体"/>
                <w:b w:val="0"/>
                <w:sz w:val="17"/>
              </w:rPr>
              <w:t>UR-AUTH-04/05/06</w:t>
            </w:r>
          </w:p>
        </w:tc>
        <w:tc>
          <w:tcPr>
            <w:tcW w:w="3081" w:type="dxa"/>
            <w:vAlign w:val="center"/>
          </w:tcPr>
          <w:p w14:paraId="6596B29F">
            <w:pPr>
              <w:spacing w:after="0" w:line="252" w:lineRule="auto"/>
              <w:ind w:firstLine="0"/>
            </w:pPr>
            <w:r>
              <w:rPr>
                <w:rFonts w:ascii="宋体" w:hAnsi="宋体" w:eastAsia="宋体"/>
                <w:b w:val="0"/>
                <w:sz w:val="17"/>
              </w:rPr>
              <w:t>users、audit_logs；密码哈希与限流</w:t>
            </w:r>
          </w:p>
        </w:tc>
        <w:tc>
          <w:tcPr>
            <w:tcW w:w="3081" w:type="dxa"/>
            <w:vAlign w:val="center"/>
          </w:tcPr>
          <w:p w14:paraId="5985A287">
            <w:pPr>
              <w:spacing w:after="0" w:line="252" w:lineRule="auto"/>
              <w:ind w:firstLine="0"/>
            </w:pPr>
            <w:r>
              <w:rPr>
                <w:rFonts w:ascii="Consolas" w:hAnsi="Consolas" w:eastAsia="Consolas"/>
                <w:b w:val="0"/>
                <w:sz w:val="17"/>
              </w:rPr>
              <w:t>User.password_hash</w:t>
            </w:r>
            <w:r>
              <w:rPr>
                <w:rFonts w:ascii="宋体" w:hAnsi="宋体" w:eastAsia="宋体"/>
                <w:b w:val="0"/>
                <w:sz w:val="17"/>
              </w:rPr>
              <w:t>、</w:t>
            </w:r>
            <w:r>
              <w:rPr>
                <w:rFonts w:ascii="Consolas" w:hAnsi="Consolas" w:eastAsia="Consolas"/>
                <w:b w:val="0"/>
                <w:sz w:val="17"/>
              </w:rPr>
              <w:t>RateLimiter</w:t>
            </w:r>
            <w:r>
              <w:rPr>
                <w:rFonts w:ascii="宋体" w:hAnsi="宋体" w:eastAsia="宋体"/>
                <w:b w:val="0"/>
                <w:sz w:val="17"/>
              </w:rPr>
              <w:t>、</w:t>
            </w:r>
            <w:r>
              <w:rPr>
                <w:rFonts w:ascii="Consolas" w:hAnsi="Consolas" w:eastAsia="Consolas"/>
                <w:b w:val="0"/>
                <w:sz w:val="17"/>
              </w:rPr>
              <w:t>AuditLog</w:t>
            </w:r>
          </w:p>
        </w:tc>
      </w:tr>
      <w:tr w14:paraId="737B6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8749141">
            <w:pPr>
              <w:spacing w:after="0" w:line="252" w:lineRule="auto"/>
              <w:ind w:firstLine="0"/>
            </w:pPr>
            <w:r>
              <w:rPr>
                <w:rFonts w:ascii="宋体" w:hAnsi="宋体" w:eastAsia="宋体"/>
                <w:b w:val="0"/>
                <w:sz w:val="17"/>
              </w:rPr>
              <w:t>UR-DOC-01～05</w:t>
            </w:r>
          </w:p>
        </w:tc>
        <w:tc>
          <w:tcPr>
            <w:tcW w:w="3081" w:type="dxa"/>
            <w:vAlign w:val="center"/>
          </w:tcPr>
          <w:p w14:paraId="3C6ABD78">
            <w:pPr>
              <w:spacing w:after="0" w:line="252" w:lineRule="auto"/>
              <w:ind w:firstLine="0"/>
            </w:pPr>
            <w:r>
              <w:rPr>
                <w:rFonts w:ascii="宋体" w:hAnsi="宋体" w:eastAsia="宋体"/>
                <w:b w:val="0"/>
                <w:sz w:val="17"/>
              </w:rPr>
              <w:t>documents、categories、knowledge_chunks</w:t>
            </w:r>
          </w:p>
        </w:tc>
        <w:tc>
          <w:tcPr>
            <w:tcW w:w="3081" w:type="dxa"/>
            <w:vAlign w:val="center"/>
          </w:tcPr>
          <w:p w14:paraId="1AEFCD7E">
            <w:pPr>
              <w:spacing w:after="0" w:line="252" w:lineRule="auto"/>
              <w:ind w:firstLine="0"/>
            </w:pPr>
            <w:r>
              <w:rPr>
                <w:rFonts w:ascii="Consolas" w:hAnsi="Consolas" w:eastAsia="Consolas"/>
                <w:b w:val="0"/>
                <w:sz w:val="17"/>
              </w:rPr>
              <w:t>Document</w:t>
            </w:r>
            <w:r>
              <w:rPr>
                <w:rFonts w:ascii="宋体" w:hAnsi="宋体" w:eastAsia="宋体"/>
                <w:b w:val="0"/>
                <w:sz w:val="17"/>
              </w:rPr>
              <w:t>、</w:t>
            </w:r>
            <w:r>
              <w:rPr>
                <w:rFonts w:ascii="Consolas" w:hAnsi="Consolas" w:eastAsia="Consolas"/>
                <w:b w:val="0"/>
                <w:sz w:val="17"/>
              </w:rPr>
              <w:t>Category</w:t>
            </w:r>
            <w:r>
              <w:rPr>
                <w:rFonts w:ascii="宋体" w:hAnsi="宋体" w:eastAsia="宋体"/>
                <w:b w:val="0"/>
                <w:sz w:val="17"/>
              </w:rPr>
              <w:t>、</w:t>
            </w:r>
            <w:r>
              <w:rPr>
                <w:rFonts w:ascii="Consolas" w:hAnsi="Consolas" w:eastAsia="Consolas"/>
                <w:b w:val="0"/>
                <w:sz w:val="17"/>
              </w:rPr>
              <w:t>KnowledgeChunk</w:t>
            </w:r>
          </w:p>
        </w:tc>
      </w:tr>
      <w:tr w14:paraId="739F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609B36A">
            <w:pPr>
              <w:spacing w:after="0" w:line="252" w:lineRule="auto"/>
              <w:ind w:firstLine="0"/>
            </w:pPr>
            <w:r>
              <w:rPr>
                <w:rFonts w:ascii="宋体" w:hAnsi="宋体" w:eastAsia="宋体"/>
                <w:b w:val="0"/>
                <w:sz w:val="17"/>
              </w:rPr>
              <w:t>UR-QA-01～04</w:t>
            </w:r>
          </w:p>
        </w:tc>
        <w:tc>
          <w:tcPr>
            <w:tcW w:w="3081" w:type="dxa"/>
            <w:vAlign w:val="center"/>
          </w:tcPr>
          <w:p w14:paraId="610561CA">
            <w:pPr>
              <w:spacing w:after="0" w:line="252" w:lineRule="auto"/>
              <w:ind w:firstLine="0"/>
            </w:pPr>
            <w:r>
              <w:rPr>
                <w:rFonts w:ascii="宋体" w:hAnsi="宋体" w:eastAsia="宋体"/>
                <w:b w:val="0"/>
                <w:sz w:val="17"/>
              </w:rPr>
              <w:t>knowledge_chunks、qa_history</w:t>
            </w:r>
          </w:p>
        </w:tc>
        <w:tc>
          <w:tcPr>
            <w:tcW w:w="3081" w:type="dxa"/>
            <w:vAlign w:val="center"/>
          </w:tcPr>
          <w:p w14:paraId="4F776CA0">
            <w:pPr>
              <w:spacing w:after="0" w:line="252" w:lineRule="auto"/>
              <w:ind w:firstLine="0"/>
            </w:pPr>
            <w:r>
              <w:rPr>
                <w:rFonts w:ascii="Consolas" w:hAnsi="Consolas" w:eastAsia="Consolas"/>
                <w:b w:val="0"/>
                <w:sz w:val="17"/>
              </w:rPr>
              <w:t>KnowledgeChunk</w:t>
            </w:r>
            <w:r>
              <w:rPr>
                <w:rFonts w:ascii="宋体" w:hAnsi="宋体" w:eastAsia="宋体"/>
                <w:b w:val="0"/>
                <w:sz w:val="17"/>
              </w:rPr>
              <w:t>、</w:t>
            </w:r>
            <w:r>
              <w:rPr>
                <w:rFonts w:ascii="Consolas" w:hAnsi="Consolas" w:eastAsia="Consolas"/>
                <w:b w:val="0"/>
                <w:sz w:val="17"/>
              </w:rPr>
              <w:t>QAHistory</w:t>
            </w:r>
            <w:r>
              <w:rPr>
                <w:rFonts w:ascii="宋体" w:hAnsi="宋体" w:eastAsia="宋体"/>
                <w:b w:val="0"/>
                <w:sz w:val="17"/>
              </w:rPr>
              <w:t>、RAG 服务</w:t>
            </w:r>
          </w:p>
        </w:tc>
      </w:tr>
      <w:tr w14:paraId="5083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B4592A">
            <w:pPr>
              <w:spacing w:after="0" w:line="252" w:lineRule="auto"/>
              <w:ind w:firstLine="0"/>
            </w:pPr>
            <w:r>
              <w:rPr>
                <w:rFonts w:ascii="宋体" w:hAnsi="宋体" w:eastAsia="宋体"/>
                <w:b w:val="0"/>
                <w:sz w:val="17"/>
              </w:rPr>
              <w:t>UR-KG-01/02</w:t>
            </w:r>
          </w:p>
        </w:tc>
        <w:tc>
          <w:tcPr>
            <w:tcW w:w="3081" w:type="dxa"/>
            <w:vAlign w:val="center"/>
          </w:tcPr>
          <w:p w14:paraId="581D5484">
            <w:pPr>
              <w:spacing w:after="0" w:line="252" w:lineRule="auto"/>
              <w:ind w:firstLine="0"/>
            </w:pPr>
            <w:r>
              <w:rPr>
                <w:rFonts w:ascii="宋体" w:hAnsi="宋体" w:eastAsia="宋体"/>
                <w:b w:val="0"/>
                <w:sz w:val="17"/>
              </w:rPr>
              <w:t>graph_nodes、graph_edges</w:t>
            </w:r>
          </w:p>
        </w:tc>
        <w:tc>
          <w:tcPr>
            <w:tcW w:w="3081" w:type="dxa"/>
            <w:vAlign w:val="center"/>
          </w:tcPr>
          <w:p w14:paraId="65A1556A">
            <w:pPr>
              <w:spacing w:after="0" w:line="252" w:lineRule="auto"/>
              <w:ind w:firstLine="0"/>
            </w:pPr>
            <w:r>
              <w:rPr>
                <w:rFonts w:ascii="Consolas" w:hAnsi="Consolas" w:eastAsia="Consolas"/>
                <w:b w:val="0"/>
                <w:sz w:val="17"/>
              </w:rPr>
              <w:t>GraphNode</w:t>
            </w:r>
            <w:r>
              <w:rPr>
                <w:rFonts w:ascii="宋体" w:hAnsi="宋体" w:eastAsia="宋体"/>
                <w:b w:val="0"/>
                <w:sz w:val="17"/>
              </w:rPr>
              <w:t>、</w:t>
            </w:r>
            <w:r>
              <w:rPr>
                <w:rFonts w:ascii="Consolas" w:hAnsi="Consolas" w:eastAsia="Consolas"/>
                <w:b w:val="0"/>
                <w:sz w:val="17"/>
              </w:rPr>
              <w:t>GraphEdge</w:t>
            </w:r>
            <w:r>
              <w:rPr>
                <w:rFonts w:ascii="宋体" w:hAnsi="宋体" w:eastAsia="宋体"/>
                <w:b w:val="0"/>
                <w:sz w:val="17"/>
              </w:rPr>
              <w:t>、图谱服务</w:t>
            </w:r>
          </w:p>
        </w:tc>
      </w:tr>
      <w:tr w14:paraId="7E22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9B2FF9">
            <w:pPr>
              <w:spacing w:after="0" w:line="252" w:lineRule="auto"/>
              <w:ind w:firstLine="0"/>
            </w:pPr>
            <w:r>
              <w:rPr>
                <w:rFonts w:ascii="宋体" w:hAnsi="宋体" w:eastAsia="宋体"/>
                <w:b w:val="0"/>
                <w:sz w:val="17"/>
              </w:rPr>
              <w:t>UR-FAV-01</w:t>
            </w:r>
          </w:p>
        </w:tc>
        <w:tc>
          <w:tcPr>
            <w:tcW w:w="3081" w:type="dxa"/>
            <w:vAlign w:val="center"/>
          </w:tcPr>
          <w:p w14:paraId="40E1FAA9">
            <w:pPr>
              <w:spacing w:after="0" w:line="252" w:lineRule="auto"/>
              <w:ind w:firstLine="0"/>
            </w:pPr>
            <w:r>
              <w:rPr>
                <w:rFonts w:ascii="宋体" w:hAnsi="宋体" w:eastAsia="宋体"/>
                <w:b w:val="0"/>
                <w:sz w:val="17"/>
              </w:rPr>
              <w:t>favorites</w:t>
            </w:r>
          </w:p>
        </w:tc>
        <w:tc>
          <w:tcPr>
            <w:tcW w:w="3081" w:type="dxa"/>
            <w:vAlign w:val="center"/>
          </w:tcPr>
          <w:p w14:paraId="250185CD">
            <w:pPr>
              <w:spacing w:after="0" w:line="252" w:lineRule="auto"/>
              <w:ind w:firstLine="0"/>
            </w:pPr>
            <w:r>
              <w:rPr>
                <w:rFonts w:ascii="Consolas" w:hAnsi="Consolas" w:eastAsia="Consolas"/>
                <w:b w:val="0"/>
                <w:sz w:val="17"/>
              </w:rPr>
              <w:t>Favorite</w:t>
            </w:r>
            <w:r>
              <w:rPr>
                <w:rFonts w:ascii="宋体" w:hAnsi="宋体" w:eastAsia="宋体"/>
                <w:b w:val="0"/>
                <w:sz w:val="17"/>
              </w:rPr>
              <w:t xml:space="preserve"> 唯一约束</w:t>
            </w:r>
          </w:p>
        </w:tc>
      </w:tr>
      <w:tr w14:paraId="7DC7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0D148AE">
            <w:pPr>
              <w:spacing w:after="0" w:line="252" w:lineRule="auto"/>
              <w:ind w:firstLine="0"/>
            </w:pPr>
            <w:r>
              <w:rPr>
                <w:rFonts w:ascii="宋体" w:hAnsi="宋体" w:eastAsia="宋体"/>
                <w:b w:val="0"/>
                <w:sz w:val="17"/>
              </w:rPr>
              <w:t>UR-AUD-01</w:t>
            </w:r>
          </w:p>
        </w:tc>
        <w:tc>
          <w:tcPr>
            <w:tcW w:w="3081" w:type="dxa"/>
            <w:vAlign w:val="center"/>
          </w:tcPr>
          <w:p w14:paraId="65F896B6">
            <w:pPr>
              <w:spacing w:after="0" w:line="252" w:lineRule="auto"/>
              <w:ind w:firstLine="0"/>
            </w:pPr>
            <w:r>
              <w:rPr>
                <w:rFonts w:ascii="宋体" w:hAnsi="宋体" w:eastAsia="宋体"/>
                <w:b w:val="0"/>
                <w:sz w:val="17"/>
              </w:rPr>
              <w:t>audit_logs</w:t>
            </w:r>
          </w:p>
        </w:tc>
        <w:tc>
          <w:tcPr>
            <w:tcW w:w="3081" w:type="dxa"/>
            <w:vAlign w:val="center"/>
          </w:tcPr>
          <w:p w14:paraId="6D11C9D7">
            <w:pPr>
              <w:spacing w:after="0" w:line="252" w:lineRule="auto"/>
              <w:ind w:firstLine="0"/>
            </w:pPr>
            <w:r>
              <w:rPr>
                <w:rFonts w:ascii="Consolas" w:hAnsi="Consolas" w:eastAsia="Consolas"/>
                <w:b w:val="0"/>
                <w:sz w:val="17"/>
              </w:rPr>
              <w:t>AuditLog</w:t>
            </w:r>
            <w:r>
              <w:rPr>
                <w:rFonts w:ascii="宋体" w:hAnsi="宋体" w:eastAsia="宋体"/>
                <w:b w:val="0"/>
                <w:sz w:val="17"/>
              </w:rPr>
              <w:t>、</w:t>
            </w:r>
            <w:r>
              <w:rPr>
                <w:rFonts w:ascii="Consolas" w:hAnsi="Consolas" w:eastAsia="Consolas"/>
                <w:b w:val="0"/>
                <w:sz w:val="17"/>
              </w:rPr>
              <w:t>admin_audits</w:t>
            </w:r>
          </w:p>
        </w:tc>
      </w:tr>
    </w:tbl>
    <w:p w14:paraId="32C54884">
      <w:pPr>
        <w:spacing w:after="20"/>
      </w:pPr>
    </w:p>
    <w:p w14:paraId="0BFE68D6">
      <w:pPr>
        <w:spacing w:after="40"/>
      </w:pPr>
    </w:p>
    <w:p w14:paraId="239158E4">
      <w:pPr>
        <w:pStyle w:val="4"/>
      </w:pPr>
      <w:bookmarkStart w:id="404" w:name="_Toc16125"/>
      <w:r>
        <w:rPr>
          <w:rFonts w:ascii="宋体" w:hAnsi="宋体" w:eastAsia="宋体"/>
          <w:b/>
          <w:sz w:val="28"/>
        </w:rPr>
        <w:t>6. 个人项目小结</w:t>
      </w:r>
      <w:bookmarkEnd w:id="404"/>
    </w:p>
    <w:p w14:paraId="1F4EF97B">
      <w:pPr>
        <w:pStyle w:val="5"/>
      </w:pPr>
      <w:bookmarkStart w:id="405" w:name="_Toc4323"/>
      <w:r>
        <w:rPr>
          <w:rFonts w:ascii="宋体" w:hAnsi="宋体" w:eastAsia="宋体"/>
          <w:b/>
          <w:sz w:val="24"/>
        </w:rPr>
        <w:t>6.1 项目完成情况自评</w:t>
      </w:r>
      <w:bookmarkEnd w:id="40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602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A458161">
            <w:pPr>
              <w:spacing w:after="0" w:line="252" w:lineRule="auto"/>
              <w:ind w:firstLine="0"/>
            </w:pPr>
            <w:r>
              <w:rPr>
                <w:rFonts w:ascii="宋体" w:hAnsi="宋体" w:eastAsia="宋体"/>
                <w:b/>
                <w:sz w:val="17"/>
              </w:rPr>
              <w:t>维度</w:t>
            </w:r>
          </w:p>
        </w:tc>
        <w:tc>
          <w:tcPr>
            <w:tcW w:w="3081" w:type="dxa"/>
            <w:shd w:val="clear" w:color="auto" w:fill="E6F6F2"/>
            <w:vAlign w:val="center"/>
          </w:tcPr>
          <w:p w14:paraId="4849206D">
            <w:pPr>
              <w:spacing w:after="0" w:line="252" w:lineRule="auto"/>
              <w:ind w:firstLine="0"/>
            </w:pPr>
            <w:r>
              <w:rPr>
                <w:rFonts w:ascii="宋体" w:hAnsi="宋体" w:eastAsia="宋体"/>
                <w:b/>
                <w:sz w:val="17"/>
              </w:rPr>
              <w:t>完成内容</w:t>
            </w:r>
          </w:p>
        </w:tc>
        <w:tc>
          <w:tcPr>
            <w:tcW w:w="3081" w:type="dxa"/>
            <w:shd w:val="clear" w:color="auto" w:fill="E6F6F2"/>
            <w:vAlign w:val="center"/>
          </w:tcPr>
          <w:p w14:paraId="1598C8B4">
            <w:pPr>
              <w:spacing w:after="0" w:line="252" w:lineRule="auto"/>
              <w:ind w:firstLine="0"/>
            </w:pPr>
            <w:r>
              <w:rPr>
                <w:rFonts w:ascii="宋体" w:hAnsi="宋体" w:eastAsia="宋体"/>
                <w:b/>
                <w:sz w:val="17"/>
              </w:rPr>
              <w:t>自评</w:t>
            </w:r>
          </w:p>
        </w:tc>
      </w:tr>
      <w:tr w14:paraId="5F29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9AC9540">
            <w:pPr>
              <w:spacing w:after="0" w:line="252" w:lineRule="auto"/>
              <w:ind w:firstLine="0"/>
            </w:pPr>
            <w:r>
              <w:rPr>
                <w:rFonts w:ascii="宋体" w:hAnsi="宋体" w:eastAsia="宋体"/>
                <w:b w:val="0"/>
                <w:sz w:val="17"/>
              </w:rPr>
              <w:t>需求与范围</w:t>
            </w:r>
          </w:p>
        </w:tc>
        <w:tc>
          <w:tcPr>
            <w:tcW w:w="3081" w:type="dxa"/>
            <w:vAlign w:val="center"/>
          </w:tcPr>
          <w:p w14:paraId="3BC56059">
            <w:pPr>
              <w:spacing w:after="0" w:line="252" w:lineRule="auto"/>
              <w:ind w:firstLine="0"/>
            </w:pPr>
            <w:r>
              <w:rPr>
                <w:rFonts w:ascii="宋体" w:hAnsi="宋体" w:eastAsia="宋体"/>
                <w:b w:val="0"/>
                <w:sz w:val="17"/>
              </w:rPr>
              <w:t>完成竞品、用户需求、系统需求，明确 V2.0 范围与不做项</w:t>
            </w:r>
          </w:p>
        </w:tc>
        <w:tc>
          <w:tcPr>
            <w:tcW w:w="3081" w:type="dxa"/>
            <w:vAlign w:val="center"/>
          </w:tcPr>
          <w:p w14:paraId="7FE0D849">
            <w:pPr>
              <w:spacing w:after="0" w:line="252" w:lineRule="auto"/>
              <w:ind w:firstLine="0"/>
            </w:pPr>
            <w:r>
              <w:rPr>
                <w:rFonts w:ascii="宋体" w:hAnsi="宋体" w:eastAsia="宋体"/>
                <w:b w:val="0"/>
                <w:sz w:val="17"/>
              </w:rPr>
              <w:t>达到课程要求</w:t>
            </w:r>
          </w:p>
        </w:tc>
      </w:tr>
      <w:tr w14:paraId="38AE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BC1567">
            <w:pPr>
              <w:spacing w:after="0" w:line="252" w:lineRule="auto"/>
              <w:ind w:firstLine="0"/>
            </w:pPr>
            <w:r>
              <w:rPr>
                <w:rFonts w:ascii="宋体" w:hAnsi="宋体" w:eastAsia="宋体"/>
                <w:b w:val="0"/>
                <w:sz w:val="17"/>
              </w:rPr>
              <w:t>架构与设计</w:t>
            </w:r>
          </w:p>
        </w:tc>
        <w:tc>
          <w:tcPr>
            <w:tcW w:w="3081" w:type="dxa"/>
            <w:vAlign w:val="center"/>
          </w:tcPr>
          <w:p w14:paraId="6AD9BE85">
            <w:pPr>
              <w:spacing w:after="0" w:line="252" w:lineRule="auto"/>
              <w:ind w:firstLine="0"/>
            </w:pPr>
            <w:r>
              <w:rPr>
                <w:rFonts w:ascii="宋体" w:hAnsi="宋体" w:eastAsia="宋体"/>
                <w:b w:val="0"/>
                <w:sz w:val="17"/>
              </w:rPr>
              <w:t>完成 Vue + REST API + 服务层 + SQLAlchemy 的分层设计</w:t>
            </w:r>
          </w:p>
        </w:tc>
        <w:tc>
          <w:tcPr>
            <w:tcW w:w="3081" w:type="dxa"/>
            <w:vAlign w:val="center"/>
          </w:tcPr>
          <w:p w14:paraId="020A56F3">
            <w:pPr>
              <w:spacing w:after="0" w:line="252" w:lineRule="auto"/>
              <w:ind w:firstLine="0"/>
            </w:pPr>
            <w:r>
              <w:rPr>
                <w:rFonts w:ascii="宋体" w:hAnsi="宋体" w:eastAsia="宋体"/>
                <w:b w:val="0"/>
                <w:sz w:val="17"/>
              </w:rPr>
              <w:t>达到课程要求</w:t>
            </w:r>
          </w:p>
        </w:tc>
      </w:tr>
      <w:tr w14:paraId="26CF1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00F283">
            <w:pPr>
              <w:spacing w:after="0" w:line="252" w:lineRule="auto"/>
              <w:ind w:firstLine="0"/>
            </w:pPr>
            <w:r>
              <w:rPr>
                <w:rFonts w:ascii="宋体" w:hAnsi="宋体" w:eastAsia="宋体"/>
                <w:b w:val="0"/>
                <w:sz w:val="17"/>
              </w:rPr>
              <w:t>功能实现</w:t>
            </w:r>
          </w:p>
        </w:tc>
        <w:tc>
          <w:tcPr>
            <w:tcW w:w="3081" w:type="dxa"/>
            <w:vAlign w:val="center"/>
          </w:tcPr>
          <w:p w14:paraId="773912EE">
            <w:pPr>
              <w:spacing w:after="0" w:line="252" w:lineRule="auto"/>
              <w:ind w:firstLine="0"/>
            </w:pPr>
            <w:r>
              <w:rPr>
                <w:rFonts w:ascii="宋体" w:hAnsi="宋体" w:eastAsia="宋体"/>
                <w:b w:val="0"/>
                <w:sz w:val="17"/>
              </w:rPr>
              <w:t>认证、文档、收藏、分类、问答、图谱、用户、审计、关于、健康检查</w:t>
            </w:r>
          </w:p>
        </w:tc>
        <w:tc>
          <w:tcPr>
            <w:tcW w:w="3081" w:type="dxa"/>
            <w:vAlign w:val="center"/>
          </w:tcPr>
          <w:p w14:paraId="2E8EAD13">
            <w:pPr>
              <w:spacing w:after="0" w:line="252" w:lineRule="auto"/>
              <w:ind w:firstLine="0"/>
            </w:pPr>
            <w:r>
              <w:rPr>
                <w:rFonts w:ascii="宋体" w:hAnsi="宋体" w:eastAsia="宋体"/>
                <w:b w:val="0"/>
                <w:sz w:val="17"/>
              </w:rPr>
              <w:t>主路径完整</w:t>
            </w:r>
          </w:p>
        </w:tc>
      </w:tr>
      <w:tr w14:paraId="46CA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AFBCA7">
            <w:pPr>
              <w:spacing w:after="0" w:line="252" w:lineRule="auto"/>
              <w:ind w:firstLine="0"/>
            </w:pPr>
            <w:r>
              <w:rPr>
                <w:rFonts w:ascii="宋体" w:hAnsi="宋体" w:eastAsia="宋体"/>
                <w:b w:val="0"/>
                <w:sz w:val="17"/>
              </w:rPr>
              <w:t>数据与权限</w:t>
            </w:r>
          </w:p>
        </w:tc>
        <w:tc>
          <w:tcPr>
            <w:tcW w:w="3081" w:type="dxa"/>
            <w:vAlign w:val="center"/>
          </w:tcPr>
          <w:p w14:paraId="1CFBAC5C">
            <w:pPr>
              <w:spacing w:after="0" w:line="252" w:lineRule="auto"/>
              <w:ind w:firstLine="0"/>
            </w:pPr>
            <w:r>
              <w:rPr>
                <w:rFonts w:ascii="宋体" w:hAnsi="宋体" w:eastAsia="宋体"/>
                <w:b w:val="0"/>
                <w:sz w:val="17"/>
              </w:rPr>
              <w:t>密级、部门、作者、管理员、状态、收藏隔离、问答来源权限</w:t>
            </w:r>
          </w:p>
        </w:tc>
        <w:tc>
          <w:tcPr>
            <w:tcW w:w="3081" w:type="dxa"/>
            <w:vAlign w:val="center"/>
          </w:tcPr>
          <w:p w14:paraId="0E159B18">
            <w:pPr>
              <w:spacing w:after="0" w:line="252" w:lineRule="auto"/>
              <w:ind w:firstLine="0"/>
            </w:pPr>
            <w:r>
              <w:rPr>
                <w:rFonts w:ascii="宋体" w:hAnsi="宋体" w:eastAsia="宋体"/>
                <w:b w:val="0"/>
                <w:sz w:val="17"/>
              </w:rPr>
              <w:t>重点完成</w:t>
            </w:r>
          </w:p>
        </w:tc>
      </w:tr>
      <w:tr w14:paraId="7EDB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3762CD">
            <w:pPr>
              <w:spacing w:after="0" w:line="252" w:lineRule="auto"/>
              <w:ind w:firstLine="0"/>
            </w:pPr>
            <w:r>
              <w:rPr>
                <w:rFonts w:ascii="宋体" w:hAnsi="宋体" w:eastAsia="宋体"/>
                <w:b w:val="0"/>
                <w:sz w:val="17"/>
              </w:rPr>
              <w:t>工程质量</w:t>
            </w:r>
          </w:p>
        </w:tc>
        <w:tc>
          <w:tcPr>
            <w:tcW w:w="3081" w:type="dxa"/>
            <w:vAlign w:val="center"/>
          </w:tcPr>
          <w:p w14:paraId="3FDD8E72">
            <w:pPr>
              <w:spacing w:after="0" w:line="252" w:lineRule="auto"/>
              <w:ind w:firstLine="0"/>
            </w:pPr>
            <w:r>
              <w:rPr>
                <w:rFonts w:ascii="宋体" w:hAnsi="宋体" w:eastAsia="宋体"/>
                <w:b w:val="0"/>
                <w:sz w:val="17"/>
              </w:rPr>
              <w:t>120 个测试函数、API 契约、静态检查配置、启停脚本、UML 本地渲染</w:t>
            </w:r>
          </w:p>
        </w:tc>
        <w:tc>
          <w:tcPr>
            <w:tcW w:w="3081" w:type="dxa"/>
            <w:vAlign w:val="center"/>
          </w:tcPr>
          <w:p w14:paraId="4F913707">
            <w:pPr>
              <w:spacing w:after="0" w:line="252" w:lineRule="auto"/>
              <w:ind w:firstLine="0"/>
            </w:pPr>
            <w:r>
              <w:rPr>
                <w:rFonts w:ascii="宋体" w:hAnsi="宋体" w:eastAsia="宋体"/>
                <w:b w:val="0"/>
                <w:sz w:val="17"/>
              </w:rPr>
              <w:t>达到课程要求</w:t>
            </w:r>
          </w:p>
        </w:tc>
      </w:tr>
      <w:tr w14:paraId="19A6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0A131A">
            <w:pPr>
              <w:spacing w:after="0" w:line="252" w:lineRule="auto"/>
              <w:ind w:firstLine="0"/>
            </w:pPr>
            <w:r>
              <w:rPr>
                <w:rFonts w:ascii="宋体" w:hAnsi="宋体" w:eastAsia="宋体"/>
                <w:b w:val="0"/>
                <w:sz w:val="17"/>
              </w:rPr>
              <w:t>文档完整性</w:t>
            </w:r>
          </w:p>
        </w:tc>
        <w:tc>
          <w:tcPr>
            <w:tcW w:w="3081" w:type="dxa"/>
            <w:vAlign w:val="center"/>
          </w:tcPr>
          <w:p w14:paraId="413C1232">
            <w:pPr>
              <w:spacing w:after="0" w:line="252" w:lineRule="auto"/>
              <w:ind w:firstLine="0"/>
            </w:pPr>
            <w:r>
              <w:rPr>
                <w:rFonts w:ascii="宋体" w:hAnsi="宋体" w:eastAsia="宋体"/>
                <w:b w:val="0"/>
                <w:sz w:val="17"/>
              </w:rPr>
              <w:t>10 张 UML、五部分考核材料、REST API 说明书、页面截图引用</w:t>
            </w:r>
          </w:p>
        </w:tc>
        <w:tc>
          <w:tcPr>
            <w:tcW w:w="3081" w:type="dxa"/>
            <w:vAlign w:val="center"/>
          </w:tcPr>
          <w:p w14:paraId="6919826E">
            <w:pPr>
              <w:spacing w:after="0" w:line="252" w:lineRule="auto"/>
              <w:ind w:firstLine="0"/>
            </w:pPr>
            <w:r>
              <w:rPr>
                <w:rFonts w:ascii="宋体" w:hAnsi="宋体" w:eastAsia="宋体"/>
                <w:b w:val="0"/>
                <w:sz w:val="17"/>
              </w:rPr>
              <w:t>基本完整</w:t>
            </w:r>
          </w:p>
        </w:tc>
      </w:tr>
      <w:tr w14:paraId="1B44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DCF222">
            <w:pPr>
              <w:spacing w:after="0" w:line="252" w:lineRule="auto"/>
              <w:ind w:firstLine="0"/>
            </w:pPr>
            <w:r>
              <w:rPr>
                <w:rFonts w:ascii="宋体" w:hAnsi="宋体" w:eastAsia="宋体"/>
                <w:b w:val="0"/>
                <w:sz w:val="17"/>
              </w:rPr>
              <w:t>可演示性</w:t>
            </w:r>
          </w:p>
        </w:tc>
        <w:tc>
          <w:tcPr>
            <w:tcW w:w="3081" w:type="dxa"/>
            <w:vAlign w:val="center"/>
          </w:tcPr>
          <w:p w14:paraId="1511194F">
            <w:pPr>
              <w:spacing w:after="0" w:line="252" w:lineRule="auto"/>
              <w:ind w:firstLine="0"/>
            </w:pPr>
            <w:r>
              <w:rPr>
                <w:rFonts w:ascii="宋体" w:hAnsi="宋体" w:eastAsia="宋体"/>
                <w:b w:val="0"/>
                <w:sz w:val="17"/>
              </w:rPr>
              <w:t>本地启动、演示账号、示例问题、错误提示与空状态</w:t>
            </w:r>
          </w:p>
        </w:tc>
        <w:tc>
          <w:tcPr>
            <w:tcW w:w="3081" w:type="dxa"/>
            <w:vAlign w:val="center"/>
          </w:tcPr>
          <w:p w14:paraId="246D5C1A">
            <w:pPr>
              <w:spacing w:after="0" w:line="252" w:lineRule="auto"/>
              <w:ind w:firstLine="0"/>
            </w:pPr>
            <w:r>
              <w:rPr>
                <w:rFonts w:ascii="宋体" w:hAnsi="宋体" w:eastAsia="宋体"/>
                <w:b w:val="0"/>
                <w:sz w:val="17"/>
              </w:rPr>
              <w:t>可演示</w:t>
            </w:r>
          </w:p>
        </w:tc>
      </w:tr>
    </w:tbl>
    <w:p w14:paraId="24C7AE8F">
      <w:pPr>
        <w:spacing w:after="20"/>
      </w:pPr>
    </w:p>
    <w:p w14:paraId="0F9AD323">
      <w:pPr>
        <w:pStyle w:val="5"/>
      </w:pPr>
      <w:bookmarkStart w:id="406" w:name="_Toc13872"/>
      <w:r>
        <w:rPr>
          <w:rFonts w:ascii="宋体" w:hAnsi="宋体" w:eastAsia="宋体"/>
          <w:b/>
          <w:sz w:val="24"/>
        </w:rPr>
        <w:t>6.2 主要收获</w:t>
      </w:r>
      <w:bookmarkEnd w:id="406"/>
    </w:p>
    <w:p w14:paraId="72ED3074">
      <w:pPr>
        <w:pStyle w:val="14"/>
        <w:ind w:firstLine="0"/>
      </w:pPr>
      <w:r>
        <w:rPr>
          <w:rFonts w:ascii="宋体" w:hAnsi="宋体" w:eastAsia="宋体"/>
          <w:b/>
          <w:sz w:val="21"/>
        </w:rPr>
        <w:t>从“能运行”提升到“可追溯”</w:t>
      </w:r>
      <w:r>
        <w:rPr>
          <w:rFonts w:ascii="宋体" w:hAnsi="宋体" w:eastAsia="宋体"/>
          <w:b w:val="0"/>
          <w:sz w:val="21"/>
        </w:rPr>
        <w:t>：文档、片段、问答来源、图谱节点、审计记录之间建立了清晰链路，答辩时可以从页面一路追到数据库和代码。</w:t>
      </w:r>
    </w:p>
    <w:p w14:paraId="49825837">
      <w:pPr>
        <w:pStyle w:val="14"/>
        <w:ind w:firstLine="0"/>
      </w:pPr>
      <w:r>
        <w:rPr>
          <w:rFonts w:ascii="宋体" w:hAnsi="宋体" w:eastAsia="宋体"/>
          <w:b/>
          <w:sz w:val="21"/>
        </w:rPr>
        <w:t>权限必须落在服务端</w:t>
      </w:r>
      <w:r>
        <w:rPr>
          <w:rFonts w:ascii="宋体" w:hAnsi="宋体" w:eastAsia="宋体"/>
          <w:b w:val="0"/>
          <w:sz w:val="21"/>
        </w:rPr>
        <w:t xml:space="preserve">：前端隐藏按钮只能改善体验，真正的密级隔离必须由 </w:t>
      </w:r>
      <w:r>
        <w:rPr>
          <w:rFonts w:ascii="Consolas" w:hAnsi="Consolas" w:eastAsia="Consolas"/>
          <w:b w:val="0"/>
          <w:sz w:val="19"/>
        </w:rPr>
        <w:t>searchable_documents()</w:t>
      </w:r>
      <w:r>
        <w:rPr>
          <w:rFonts w:ascii="宋体" w:hAnsi="宋体" w:eastAsia="宋体"/>
          <w:b w:val="0"/>
          <w:sz w:val="21"/>
        </w:rPr>
        <w:t>、</w:t>
      </w:r>
      <w:r>
        <w:rPr>
          <w:rFonts w:ascii="Consolas" w:hAnsi="Consolas" w:eastAsia="Consolas"/>
          <w:b w:val="0"/>
          <w:sz w:val="19"/>
        </w:rPr>
        <w:t>can_view_document()</w:t>
      </w:r>
      <w:r>
        <w:rPr>
          <w:rFonts w:ascii="宋体" w:hAnsi="宋体" w:eastAsia="宋体"/>
          <w:b w:val="0"/>
          <w:sz w:val="21"/>
        </w:rPr>
        <w:t xml:space="preserve"> 和 API 装饰器完成。</w:t>
      </w:r>
    </w:p>
    <w:p w14:paraId="1891AA3C">
      <w:pPr>
        <w:pStyle w:val="14"/>
        <w:ind w:firstLine="0"/>
      </w:pPr>
      <w:r>
        <w:rPr>
          <w:rFonts w:ascii="宋体" w:hAnsi="宋体" w:eastAsia="宋体"/>
          <w:b/>
          <w:sz w:val="21"/>
        </w:rPr>
        <w:t>单人项目更需要过程管理</w:t>
      </w:r>
      <w:r>
        <w:rPr>
          <w:rFonts w:ascii="宋体" w:hAnsi="宋体" w:eastAsia="宋体"/>
          <w:b w:val="0"/>
          <w:sz w:val="21"/>
        </w:rPr>
        <w:t>：没有团队分工兜底，必须用需求编号、里程碑、测试清单和证据路径约束自己，避免范围膨胀。</w:t>
      </w:r>
    </w:p>
    <w:p w14:paraId="5E7FC5C0">
      <w:pPr>
        <w:pStyle w:val="14"/>
        <w:ind w:firstLine="0"/>
      </w:pPr>
      <w:r>
        <w:rPr>
          <w:rFonts w:ascii="宋体" w:hAnsi="宋体" w:eastAsia="宋体"/>
          <w:b/>
          <w:sz w:val="21"/>
        </w:rPr>
        <w:t>本地优先的工程选择</w:t>
      </w:r>
      <w:r>
        <w:rPr>
          <w:rFonts w:ascii="宋体" w:hAnsi="宋体" w:eastAsia="宋体"/>
          <w:b w:val="0"/>
          <w:sz w:val="21"/>
        </w:rPr>
        <w:t>：默认本地摘要问答、SQLite、进程内限流、本地 UML 渲染，降低了外部服务失败对演示的影响。</w:t>
      </w:r>
    </w:p>
    <w:p w14:paraId="59B34ED6">
      <w:pPr>
        <w:pStyle w:val="14"/>
        <w:ind w:firstLine="0"/>
      </w:pPr>
      <w:r>
        <w:rPr>
          <w:rFonts w:ascii="宋体" w:hAnsi="宋体" w:eastAsia="宋体"/>
          <w:b/>
          <w:sz w:val="21"/>
        </w:rPr>
        <w:t>文档与图不是装饰</w:t>
      </w:r>
      <w:r>
        <w:rPr>
          <w:rFonts w:ascii="宋体" w:hAnsi="宋体" w:eastAsia="宋体"/>
          <w:b w:val="0"/>
          <w:sz w:val="21"/>
        </w:rPr>
        <w:t>：用例图、时序图、类图和 E-R 图分别回答了“谁做什么”“如何调用”“类如何协作”“数据如何落库”，并与代码路径一一对应。</w:t>
      </w:r>
    </w:p>
    <w:p w14:paraId="462963E5">
      <w:pPr>
        <w:pStyle w:val="5"/>
      </w:pPr>
      <w:bookmarkStart w:id="407" w:name="_Toc4602"/>
      <w:r>
        <w:rPr>
          <w:rFonts w:ascii="宋体" w:hAnsi="宋体" w:eastAsia="宋体"/>
          <w:b/>
          <w:sz w:val="24"/>
        </w:rPr>
        <w:t>6.3 不足与改进方向</w:t>
      </w:r>
      <w:bookmarkEnd w:id="40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534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9133B23">
            <w:pPr>
              <w:spacing w:after="0" w:line="252" w:lineRule="auto"/>
              <w:ind w:firstLine="0"/>
            </w:pPr>
            <w:r>
              <w:rPr>
                <w:rFonts w:ascii="宋体" w:hAnsi="宋体" w:eastAsia="宋体"/>
                <w:b/>
                <w:sz w:val="17"/>
              </w:rPr>
              <w:t>不足</w:t>
            </w:r>
          </w:p>
        </w:tc>
        <w:tc>
          <w:tcPr>
            <w:tcW w:w="3081" w:type="dxa"/>
            <w:shd w:val="clear" w:color="auto" w:fill="E6F6F2"/>
            <w:vAlign w:val="center"/>
          </w:tcPr>
          <w:p w14:paraId="304A3CDF">
            <w:pPr>
              <w:spacing w:after="0" w:line="252" w:lineRule="auto"/>
              <w:ind w:firstLine="0"/>
            </w:pPr>
            <w:r>
              <w:rPr>
                <w:rFonts w:ascii="宋体" w:hAnsi="宋体" w:eastAsia="宋体"/>
                <w:b/>
                <w:sz w:val="17"/>
              </w:rPr>
              <w:t>影响</w:t>
            </w:r>
          </w:p>
        </w:tc>
        <w:tc>
          <w:tcPr>
            <w:tcW w:w="3081" w:type="dxa"/>
            <w:shd w:val="clear" w:color="auto" w:fill="E6F6F2"/>
            <w:vAlign w:val="center"/>
          </w:tcPr>
          <w:p w14:paraId="136B897A">
            <w:pPr>
              <w:spacing w:after="0" w:line="252" w:lineRule="auto"/>
              <w:ind w:firstLine="0"/>
            </w:pPr>
            <w:r>
              <w:rPr>
                <w:rFonts w:ascii="宋体" w:hAnsi="宋体" w:eastAsia="宋体"/>
                <w:b/>
                <w:sz w:val="17"/>
              </w:rPr>
              <w:t>改进方向</w:t>
            </w:r>
          </w:p>
        </w:tc>
      </w:tr>
      <w:tr w14:paraId="146A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D18C8E">
            <w:pPr>
              <w:spacing w:after="0" w:line="252" w:lineRule="auto"/>
              <w:ind w:firstLine="0"/>
            </w:pPr>
            <w:r>
              <w:rPr>
                <w:rFonts w:ascii="宋体" w:hAnsi="宋体" w:eastAsia="宋体"/>
                <w:b w:val="0"/>
                <w:sz w:val="17"/>
              </w:rPr>
              <w:t>登录限流为进程内实现</w:t>
            </w:r>
          </w:p>
        </w:tc>
        <w:tc>
          <w:tcPr>
            <w:tcW w:w="3081" w:type="dxa"/>
            <w:vAlign w:val="center"/>
          </w:tcPr>
          <w:p w14:paraId="099DD7BE">
            <w:pPr>
              <w:spacing w:after="0" w:line="252" w:lineRule="auto"/>
              <w:ind w:firstLine="0"/>
            </w:pPr>
            <w:r>
              <w:rPr>
                <w:rFonts w:ascii="宋体" w:hAnsi="宋体" w:eastAsia="宋体"/>
                <w:b w:val="0"/>
                <w:sz w:val="17"/>
              </w:rPr>
              <w:t>多进程/多机部署时计数不共享</w:t>
            </w:r>
          </w:p>
        </w:tc>
        <w:tc>
          <w:tcPr>
            <w:tcW w:w="3081" w:type="dxa"/>
            <w:vAlign w:val="center"/>
          </w:tcPr>
          <w:p w14:paraId="70430773">
            <w:pPr>
              <w:spacing w:after="0" w:line="252" w:lineRule="auto"/>
              <w:ind w:firstLine="0"/>
            </w:pPr>
            <w:r>
              <w:rPr>
                <w:rFonts w:ascii="宋体" w:hAnsi="宋体" w:eastAsia="宋体"/>
                <w:b w:val="0"/>
                <w:sz w:val="17"/>
              </w:rPr>
              <w:t>迁移到 Redis 等共享存储</w:t>
            </w:r>
          </w:p>
        </w:tc>
      </w:tr>
      <w:tr w14:paraId="6F09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0A32C1">
            <w:pPr>
              <w:spacing w:after="0" w:line="252" w:lineRule="auto"/>
              <w:ind w:firstLine="0"/>
            </w:pPr>
            <w:r>
              <w:rPr>
                <w:rFonts w:ascii="宋体" w:hAnsi="宋体" w:eastAsia="宋体"/>
                <w:b w:val="0"/>
                <w:sz w:val="17"/>
              </w:rPr>
              <w:t>SQLite 适合演示</w:t>
            </w:r>
          </w:p>
        </w:tc>
        <w:tc>
          <w:tcPr>
            <w:tcW w:w="3081" w:type="dxa"/>
            <w:vAlign w:val="center"/>
          </w:tcPr>
          <w:p w14:paraId="63B78B02">
            <w:pPr>
              <w:spacing w:after="0" w:line="252" w:lineRule="auto"/>
              <w:ind w:firstLine="0"/>
            </w:pPr>
            <w:r>
              <w:rPr>
                <w:rFonts w:ascii="宋体" w:hAnsi="宋体" w:eastAsia="宋体"/>
                <w:b w:val="0"/>
                <w:sz w:val="17"/>
              </w:rPr>
              <w:t>高并发写入与大规模检索能力有限</w:t>
            </w:r>
          </w:p>
        </w:tc>
        <w:tc>
          <w:tcPr>
            <w:tcW w:w="3081" w:type="dxa"/>
            <w:vAlign w:val="center"/>
          </w:tcPr>
          <w:p w14:paraId="61F7EEEA">
            <w:pPr>
              <w:spacing w:after="0" w:line="252" w:lineRule="auto"/>
              <w:ind w:firstLine="0"/>
            </w:pPr>
            <w:r>
              <w:rPr>
                <w:rFonts w:ascii="宋体" w:hAnsi="宋体" w:eastAsia="宋体"/>
                <w:b w:val="0"/>
                <w:sz w:val="17"/>
              </w:rPr>
              <w:t>生产化可迁移 PostgreSQL，并引入向量检索</w:t>
            </w:r>
          </w:p>
        </w:tc>
      </w:tr>
      <w:tr w14:paraId="7222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443660A">
            <w:pPr>
              <w:spacing w:after="0" w:line="252" w:lineRule="auto"/>
              <w:ind w:firstLine="0"/>
            </w:pPr>
            <w:r>
              <w:rPr>
                <w:rFonts w:ascii="宋体" w:hAnsi="宋体" w:eastAsia="宋体"/>
                <w:b w:val="0"/>
                <w:sz w:val="17"/>
              </w:rPr>
              <w:t>关键词检索而非向量语义检索</w:t>
            </w:r>
          </w:p>
        </w:tc>
        <w:tc>
          <w:tcPr>
            <w:tcW w:w="3081" w:type="dxa"/>
            <w:vAlign w:val="center"/>
          </w:tcPr>
          <w:p w14:paraId="15126A9A">
            <w:pPr>
              <w:spacing w:after="0" w:line="252" w:lineRule="auto"/>
              <w:ind w:firstLine="0"/>
            </w:pPr>
            <w:r>
              <w:rPr>
                <w:rFonts w:ascii="宋体" w:hAnsi="宋体" w:eastAsia="宋体"/>
                <w:b w:val="0"/>
                <w:sz w:val="17"/>
              </w:rPr>
              <w:t>同义表达召回有限</w:t>
            </w:r>
          </w:p>
        </w:tc>
        <w:tc>
          <w:tcPr>
            <w:tcW w:w="3081" w:type="dxa"/>
            <w:vAlign w:val="center"/>
          </w:tcPr>
          <w:p w14:paraId="70502FEA">
            <w:pPr>
              <w:spacing w:after="0" w:line="252" w:lineRule="auto"/>
              <w:ind w:firstLine="0"/>
            </w:pPr>
            <w:r>
              <w:rPr>
                <w:rFonts w:ascii="宋体" w:hAnsi="宋体" w:eastAsia="宋体"/>
                <w:b w:val="0"/>
                <w:sz w:val="17"/>
              </w:rPr>
              <w:t>引入 embedding/向量库，保留关键词混合检索</w:t>
            </w:r>
          </w:p>
        </w:tc>
      </w:tr>
      <w:tr w14:paraId="29F6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178925F">
            <w:pPr>
              <w:spacing w:after="0" w:line="252" w:lineRule="auto"/>
              <w:ind w:firstLine="0"/>
            </w:pPr>
            <w:r>
              <w:rPr>
                <w:rFonts w:ascii="宋体" w:hAnsi="宋体" w:eastAsia="宋体"/>
                <w:b w:val="0"/>
                <w:sz w:val="17"/>
              </w:rPr>
              <w:t>用户管理只读</w:t>
            </w:r>
          </w:p>
        </w:tc>
        <w:tc>
          <w:tcPr>
            <w:tcW w:w="3081" w:type="dxa"/>
            <w:vAlign w:val="center"/>
          </w:tcPr>
          <w:p w14:paraId="3A2C88A1">
            <w:pPr>
              <w:spacing w:after="0" w:line="252" w:lineRule="auto"/>
              <w:ind w:firstLine="0"/>
            </w:pPr>
            <w:r>
              <w:rPr>
                <w:rFonts w:ascii="宋体" w:hAnsi="宋体" w:eastAsia="宋体"/>
                <w:b w:val="0"/>
                <w:sz w:val="17"/>
              </w:rPr>
              <w:t>管理员不能在线新增/停用账号</w:t>
            </w:r>
          </w:p>
        </w:tc>
        <w:tc>
          <w:tcPr>
            <w:tcW w:w="3081" w:type="dxa"/>
            <w:vAlign w:val="center"/>
          </w:tcPr>
          <w:p w14:paraId="4EC8051D">
            <w:pPr>
              <w:spacing w:after="0" w:line="252" w:lineRule="auto"/>
              <w:ind w:firstLine="0"/>
            </w:pPr>
            <w:r>
              <w:rPr>
                <w:rFonts w:ascii="宋体" w:hAnsi="宋体" w:eastAsia="宋体"/>
                <w:b w:val="0"/>
                <w:sz w:val="17"/>
              </w:rPr>
              <w:t>增加账号 CRUD、状态与密码重置</w:t>
            </w:r>
          </w:p>
        </w:tc>
      </w:tr>
      <w:tr w14:paraId="0135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029003">
            <w:pPr>
              <w:spacing w:after="0" w:line="252" w:lineRule="auto"/>
              <w:ind w:firstLine="0"/>
            </w:pPr>
            <w:r>
              <w:rPr>
                <w:rFonts w:ascii="宋体" w:hAnsi="宋体" w:eastAsia="宋体"/>
                <w:b w:val="0"/>
                <w:sz w:val="17"/>
              </w:rPr>
              <w:t>分类删除未开放</w:t>
            </w:r>
          </w:p>
        </w:tc>
        <w:tc>
          <w:tcPr>
            <w:tcW w:w="3081" w:type="dxa"/>
            <w:vAlign w:val="center"/>
          </w:tcPr>
          <w:p w14:paraId="05B9F691">
            <w:pPr>
              <w:spacing w:after="0" w:line="252" w:lineRule="auto"/>
              <w:ind w:firstLine="0"/>
            </w:pPr>
            <w:r>
              <w:rPr>
                <w:rFonts w:ascii="宋体" w:hAnsi="宋体" w:eastAsia="宋体"/>
                <w:b w:val="0"/>
                <w:sz w:val="17"/>
              </w:rPr>
              <w:t>分类生命周期不完整</w:t>
            </w:r>
          </w:p>
        </w:tc>
        <w:tc>
          <w:tcPr>
            <w:tcW w:w="3081" w:type="dxa"/>
            <w:vAlign w:val="center"/>
          </w:tcPr>
          <w:p w14:paraId="14A52F44">
            <w:pPr>
              <w:spacing w:after="0" w:line="252" w:lineRule="auto"/>
              <w:ind w:firstLine="0"/>
            </w:pPr>
            <w:r>
              <w:rPr>
                <w:rFonts w:ascii="宋体" w:hAnsi="宋体" w:eastAsia="宋体"/>
                <w:b w:val="0"/>
                <w:sz w:val="17"/>
              </w:rPr>
              <w:t>增加删除前引用检查/迁移策略</w:t>
            </w:r>
          </w:p>
        </w:tc>
      </w:tr>
      <w:tr w14:paraId="1FA6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87E3F2">
            <w:pPr>
              <w:spacing w:after="0" w:line="252" w:lineRule="auto"/>
              <w:ind w:firstLine="0"/>
            </w:pPr>
            <w:r>
              <w:rPr>
                <w:rFonts w:ascii="宋体" w:hAnsi="宋体" w:eastAsia="宋体"/>
                <w:b w:val="0"/>
                <w:sz w:val="17"/>
              </w:rPr>
              <w:t>页面截图基线需持续维护</w:t>
            </w:r>
          </w:p>
        </w:tc>
        <w:tc>
          <w:tcPr>
            <w:tcW w:w="3081" w:type="dxa"/>
            <w:vAlign w:val="center"/>
          </w:tcPr>
          <w:p w14:paraId="04E6DBC4">
            <w:pPr>
              <w:spacing w:after="0" w:line="252" w:lineRule="auto"/>
              <w:ind w:firstLine="0"/>
            </w:pPr>
            <w:r>
              <w:rPr>
                <w:rFonts w:ascii="宋体" w:hAnsi="宋体" w:eastAsia="宋体"/>
                <w:b w:val="0"/>
                <w:sz w:val="17"/>
              </w:rPr>
              <w:t>页面迭代后截图可能过期</w:t>
            </w:r>
          </w:p>
        </w:tc>
        <w:tc>
          <w:tcPr>
            <w:tcW w:w="3081" w:type="dxa"/>
            <w:vAlign w:val="center"/>
          </w:tcPr>
          <w:p w14:paraId="7964EF44">
            <w:pPr>
              <w:spacing w:after="0" w:line="252" w:lineRule="auto"/>
              <w:ind w:firstLine="0"/>
            </w:pPr>
            <w:r>
              <w:rPr>
                <w:rFonts w:ascii="宋体" w:hAnsi="宋体" w:eastAsia="宋体"/>
                <w:b w:val="0"/>
                <w:sz w:val="17"/>
              </w:rPr>
              <w:t xml:space="preserve">固定 </w:t>
            </w:r>
            <w:r>
              <w:rPr>
                <w:rFonts w:ascii="Consolas" w:hAnsi="Consolas" w:eastAsia="Consolas"/>
                <w:b w:val="0"/>
                <w:sz w:val="17"/>
              </w:rPr>
              <w:t>docs/screenshots/01-...</w:t>
            </w:r>
            <w:r>
              <w:rPr>
                <w:rFonts w:ascii="宋体" w:hAnsi="宋体" w:eastAsia="宋体"/>
                <w:b w:val="0"/>
                <w:sz w:val="17"/>
              </w:rPr>
              <w:t xml:space="preserve"> 命名，并把截图更新纳入交付检查</w:t>
            </w:r>
          </w:p>
        </w:tc>
      </w:tr>
      <w:tr w14:paraId="0479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087361">
            <w:pPr>
              <w:spacing w:after="0" w:line="252" w:lineRule="auto"/>
              <w:ind w:firstLine="0"/>
            </w:pPr>
            <w:r>
              <w:rPr>
                <w:rFonts w:ascii="宋体" w:hAnsi="宋体" w:eastAsia="宋体"/>
                <w:b w:val="0"/>
                <w:sz w:val="17"/>
              </w:rPr>
              <w:t>前端以桌面端为主</w:t>
            </w:r>
          </w:p>
        </w:tc>
        <w:tc>
          <w:tcPr>
            <w:tcW w:w="3081" w:type="dxa"/>
            <w:vAlign w:val="center"/>
          </w:tcPr>
          <w:p w14:paraId="105D573F">
            <w:pPr>
              <w:spacing w:after="0" w:line="252" w:lineRule="auto"/>
              <w:ind w:firstLine="0"/>
            </w:pPr>
            <w:r>
              <w:rPr>
                <w:rFonts w:ascii="宋体" w:hAnsi="宋体" w:eastAsia="宋体"/>
                <w:b w:val="0"/>
                <w:sz w:val="17"/>
              </w:rPr>
              <w:t>移动端体验有限</w:t>
            </w:r>
          </w:p>
        </w:tc>
        <w:tc>
          <w:tcPr>
            <w:tcW w:w="3081" w:type="dxa"/>
            <w:vAlign w:val="center"/>
          </w:tcPr>
          <w:p w14:paraId="749642F8">
            <w:pPr>
              <w:spacing w:after="0" w:line="252" w:lineRule="auto"/>
              <w:ind w:firstLine="0"/>
            </w:pPr>
            <w:r>
              <w:rPr>
                <w:rFonts w:ascii="宋体" w:hAnsi="宋体" w:eastAsia="宋体"/>
                <w:b w:val="0"/>
                <w:sz w:val="17"/>
              </w:rPr>
              <w:t>增加小屏断点与触控交互专项测试</w:t>
            </w:r>
          </w:p>
        </w:tc>
      </w:tr>
    </w:tbl>
    <w:p w14:paraId="07665922">
      <w:pPr>
        <w:spacing w:after="20"/>
      </w:pPr>
    </w:p>
    <w:p w14:paraId="5618D43D">
      <w:pPr>
        <w:pStyle w:val="5"/>
      </w:pPr>
      <w:bookmarkStart w:id="408" w:name="_Toc1400"/>
      <w:r>
        <w:rPr>
          <w:rFonts w:ascii="宋体" w:hAnsi="宋体" w:eastAsia="宋体"/>
          <w:b/>
          <w:sz w:val="24"/>
        </w:rPr>
        <w:t>6.4 后续计划</w:t>
      </w:r>
      <w:bookmarkEnd w:id="408"/>
    </w:p>
    <w:p w14:paraId="3E3B4B1D">
      <w:pPr>
        <w:pStyle w:val="14"/>
        <w:ind w:firstLine="0"/>
      </w:pPr>
      <w:r>
        <w:rPr>
          <w:rFonts w:ascii="宋体" w:hAnsi="宋体" w:eastAsia="宋体"/>
          <w:b w:val="0"/>
          <w:sz w:val="21"/>
        </w:rPr>
        <w:t xml:space="preserve">将 </w:t>
      </w:r>
      <w:r>
        <w:rPr>
          <w:rFonts w:ascii="Consolas" w:hAnsi="Consolas" w:eastAsia="Consolas"/>
          <w:b w:val="0"/>
          <w:sz w:val="19"/>
        </w:rPr>
        <w:t>docs/screenshots/</w:t>
      </w:r>
      <w:r>
        <w:rPr>
          <w:rFonts w:ascii="宋体" w:hAnsi="宋体" w:eastAsia="宋体"/>
          <w:b w:val="0"/>
          <w:sz w:val="21"/>
        </w:rPr>
        <w:t xml:space="preserve"> 固定为 10 张截图基线，并在交付前逐张核对文件名与页面版本。</w:t>
      </w:r>
    </w:p>
    <w:p w14:paraId="764D61B3">
      <w:pPr>
        <w:pStyle w:val="14"/>
        <w:ind w:firstLine="0"/>
      </w:pPr>
      <w:r>
        <w:rPr>
          <w:rFonts w:ascii="宋体" w:hAnsi="宋体" w:eastAsia="宋体"/>
          <w:b w:val="0"/>
          <w:sz w:val="21"/>
        </w:rPr>
        <w:t>增加一条端到端演示脚本，自动验证“登录 → 检索 → 问答 → 图谱 → 审计”。</w:t>
      </w:r>
    </w:p>
    <w:p w14:paraId="302D4D72">
      <w:pPr>
        <w:pStyle w:val="14"/>
        <w:ind w:firstLine="0"/>
      </w:pPr>
      <w:r>
        <w:rPr>
          <w:rFonts w:ascii="宋体" w:hAnsi="宋体" w:eastAsia="宋体"/>
          <w:b w:val="0"/>
          <w:sz w:val="21"/>
        </w:rPr>
        <w:t>为 API 补充 OpenAPI 导出，与本文第 08 章保持同步。</w:t>
      </w:r>
    </w:p>
    <w:p w14:paraId="62B88FCF">
      <w:pPr>
        <w:pStyle w:val="14"/>
        <w:ind w:firstLine="0"/>
      </w:pPr>
      <w:r>
        <w:rPr>
          <w:rFonts w:ascii="宋体" w:hAnsi="宋体" w:eastAsia="宋体"/>
          <w:b w:val="0"/>
          <w:sz w:val="21"/>
        </w:rPr>
        <w:t>在保持 SQLite 演示能力的同时，把 RAG 检索抽象为可替换的检索接口。</w:t>
      </w:r>
    </w:p>
    <w:p w14:paraId="28F94B78">
      <w:pPr>
        <w:pStyle w:val="14"/>
        <w:ind w:firstLine="0"/>
      </w:pPr>
      <w:r>
        <w:rPr>
          <w:rFonts w:ascii="宋体" w:hAnsi="宋体" w:eastAsia="宋体"/>
          <w:b w:val="0"/>
          <w:sz w:val="21"/>
        </w:rPr>
        <w:t>继续把用例编号、需求编号、测试编号和代码路径纳入变更检查，避免文档与实现漂移。</w:t>
      </w:r>
    </w:p>
    <w:p w14:paraId="415FA1E2">
      <w:pPr>
        <w:spacing w:after="40"/>
      </w:pPr>
    </w:p>
    <w:p w14:paraId="2A9301ED">
      <w:pPr>
        <w:pStyle w:val="4"/>
      </w:pPr>
      <w:bookmarkStart w:id="409" w:name="_Toc6301"/>
      <w:r>
        <w:rPr>
          <w:rFonts w:ascii="宋体" w:hAnsi="宋体" w:eastAsia="宋体"/>
          <w:b/>
          <w:sz w:val="28"/>
        </w:rPr>
        <w:t>7. 考核材料与证据路径</w:t>
      </w:r>
      <w:bookmarkEnd w:id="409"/>
    </w:p>
    <w:p w14:paraId="04053851">
      <w:pPr>
        <w:pStyle w:val="5"/>
      </w:pPr>
      <w:bookmarkStart w:id="410" w:name="_Toc20416"/>
      <w:r>
        <w:rPr>
          <w:rFonts w:ascii="宋体" w:hAnsi="宋体" w:eastAsia="宋体"/>
          <w:b/>
          <w:sz w:val="24"/>
        </w:rPr>
        <w:t>7.1 个人分工与开发任务</w:t>
      </w:r>
      <w:bookmarkEnd w:id="4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2075"/>
        <w:gridCol w:w="1805"/>
        <w:gridCol w:w="3751"/>
      </w:tblGrid>
      <w:tr w14:paraId="6C75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1B1E3E75">
            <w:pPr>
              <w:spacing w:after="0" w:line="252" w:lineRule="auto"/>
              <w:ind w:firstLine="0"/>
            </w:pPr>
            <w:r>
              <w:rPr>
                <w:rFonts w:ascii="宋体" w:hAnsi="宋体" w:eastAsia="宋体"/>
                <w:b/>
                <w:sz w:val="17"/>
              </w:rPr>
              <w:t>开发/工程任务</w:t>
            </w:r>
          </w:p>
        </w:tc>
        <w:tc>
          <w:tcPr>
            <w:tcW w:w="2310" w:type="dxa"/>
            <w:shd w:val="clear" w:color="auto" w:fill="E6F6F2"/>
            <w:vAlign w:val="center"/>
          </w:tcPr>
          <w:p w14:paraId="61476496">
            <w:pPr>
              <w:spacing w:after="0" w:line="252" w:lineRule="auto"/>
              <w:ind w:firstLine="0"/>
            </w:pPr>
            <w:r>
              <w:rPr>
                <w:rFonts w:ascii="宋体" w:hAnsi="宋体" w:eastAsia="宋体"/>
                <w:b/>
                <w:sz w:val="17"/>
              </w:rPr>
              <w:t>本人承担内容</w:t>
            </w:r>
          </w:p>
        </w:tc>
        <w:tc>
          <w:tcPr>
            <w:tcW w:w="2310" w:type="dxa"/>
            <w:shd w:val="clear" w:color="auto" w:fill="E6F6F2"/>
            <w:vAlign w:val="center"/>
          </w:tcPr>
          <w:p w14:paraId="0A936259">
            <w:pPr>
              <w:spacing w:after="0" w:line="252" w:lineRule="auto"/>
              <w:ind w:firstLine="0"/>
            </w:pPr>
            <w:r>
              <w:rPr>
                <w:rFonts w:ascii="宋体" w:hAnsi="宋体" w:eastAsia="宋体"/>
                <w:b/>
                <w:sz w:val="17"/>
              </w:rPr>
              <w:t>完成情况</w:t>
            </w:r>
          </w:p>
        </w:tc>
        <w:tc>
          <w:tcPr>
            <w:tcW w:w="2310" w:type="dxa"/>
            <w:shd w:val="clear" w:color="auto" w:fill="E6F6F2"/>
            <w:vAlign w:val="center"/>
          </w:tcPr>
          <w:p w14:paraId="6FFC1B51">
            <w:pPr>
              <w:spacing w:after="0" w:line="252" w:lineRule="auto"/>
              <w:ind w:firstLine="0"/>
            </w:pPr>
            <w:r>
              <w:rPr>
                <w:rFonts w:ascii="宋体" w:hAnsi="宋体" w:eastAsia="宋体"/>
                <w:b/>
                <w:sz w:val="17"/>
              </w:rPr>
              <w:t>证据路径</w:t>
            </w:r>
          </w:p>
        </w:tc>
      </w:tr>
      <w:tr w14:paraId="0B46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EBA6612">
            <w:pPr>
              <w:spacing w:after="0" w:line="252" w:lineRule="auto"/>
              <w:ind w:firstLine="0"/>
            </w:pPr>
            <w:r>
              <w:rPr>
                <w:rFonts w:ascii="宋体" w:hAnsi="宋体" w:eastAsia="宋体"/>
                <w:b w:val="0"/>
                <w:sz w:val="17"/>
              </w:rPr>
              <w:t>架构与数据库</w:t>
            </w:r>
          </w:p>
        </w:tc>
        <w:tc>
          <w:tcPr>
            <w:tcW w:w="2310" w:type="dxa"/>
            <w:vAlign w:val="center"/>
          </w:tcPr>
          <w:p w14:paraId="3F41B35B">
            <w:pPr>
              <w:spacing w:after="0" w:line="252" w:lineRule="auto"/>
              <w:ind w:firstLine="0"/>
            </w:pPr>
            <w:r>
              <w:rPr>
                <w:rFonts w:ascii="宋体" w:hAnsi="宋体" w:eastAsia="宋体"/>
                <w:b w:val="0"/>
                <w:sz w:val="17"/>
              </w:rPr>
              <w:t>Vue SPA + Flask REST API 分层；9 张表、外键、唯一约束、权限字段</w:t>
            </w:r>
          </w:p>
        </w:tc>
        <w:tc>
          <w:tcPr>
            <w:tcW w:w="2310" w:type="dxa"/>
            <w:vAlign w:val="center"/>
          </w:tcPr>
          <w:p w14:paraId="406FE7F6">
            <w:pPr>
              <w:spacing w:after="0" w:line="252" w:lineRule="auto"/>
              <w:ind w:firstLine="0"/>
            </w:pPr>
            <w:r>
              <w:rPr>
                <w:rFonts w:ascii="宋体" w:hAnsi="宋体" w:eastAsia="宋体"/>
                <w:b w:val="0"/>
                <w:sz w:val="17"/>
              </w:rPr>
              <w:t>完成</w:t>
            </w:r>
          </w:p>
        </w:tc>
        <w:tc>
          <w:tcPr>
            <w:tcW w:w="2310" w:type="dxa"/>
            <w:vAlign w:val="center"/>
          </w:tcPr>
          <w:p w14:paraId="6EEFBBB1">
            <w:pPr>
              <w:spacing w:after="0" w:line="252" w:lineRule="auto"/>
              <w:ind w:firstLine="0"/>
            </w:pPr>
            <w:r>
              <w:rPr>
                <w:rFonts w:ascii="Consolas" w:hAnsi="Consolas" w:eastAsia="Consolas"/>
                <w:b w:val="0"/>
                <w:sz w:val="17"/>
              </w:rPr>
              <w:t>app/models.py</w:t>
            </w:r>
            <w:r>
              <w:rPr>
                <w:rFonts w:ascii="宋体" w:hAnsi="宋体" w:eastAsia="宋体"/>
                <w:b w:val="0"/>
                <w:sz w:val="17"/>
              </w:rPr>
              <w:t>、</w:t>
            </w:r>
            <w:r>
              <w:rPr>
                <w:rFonts w:ascii="Consolas" w:hAnsi="Consolas" w:eastAsia="Consolas"/>
                <w:b w:val="0"/>
                <w:sz w:val="17"/>
              </w:rPr>
              <w:t>docs/uml/07-ER图.puml</w:t>
            </w:r>
            <w:r>
              <w:rPr>
                <w:rFonts w:ascii="宋体" w:hAnsi="宋体" w:eastAsia="宋体"/>
                <w:b w:val="0"/>
                <w:sz w:val="17"/>
              </w:rPr>
              <w:t>、</w:t>
            </w:r>
            <w:r>
              <w:rPr>
                <w:rFonts w:ascii="Consolas" w:hAnsi="Consolas" w:eastAsia="Consolas"/>
                <w:b w:val="0"/>
                <w:sz w:val="17"/>
              </w:rPr>
              <w:t>docs/course/03-软件设计规格说明书.md</w:t>
            </w:r>
          </w:p>
        </w:tc>
      </w:tr>
      <w:tr w14:paraId="1FFA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BF4C9E4">
            <w:pPr>
              <w:spacing w:after="0" w:line="252" w:lineRule="auto"/>
              <w:ind w:firstLine="0"/>
            </w:pPr>
            <w:r>
              <w:rPr>
                <w:rFonts w:ascii="宋体" w:hAnsi="宋体" w:eastAsia="宋体"/>
                <w:b w:val="0"/>
                <w:sz w:val="17"/>
              </w:rPr>
              <w:t>认证与安全</w:t>
            </w:r>
          </w:p>
        </w:tc>
        <w:tc>
          <w:tcPr>
            <w:tcW w:w="2310" w:type="dxa"/>
            <w:vAlign w:val="center"/>
          </w:tcPr>
          <w:p w14:paraId="44E0E29A">
            <w:pPr>
              <w:spacing w:after="0" w:line="252" w:lineRule="auto"/>
              <w:ind w:firstLine="0"/>
            </w:pPr>
            <w:r>
              <w:rPr>
                <w:rFonts w:ascii="宋体" w:hAnsi="宋体" w:eastAsia="宋体"/>
                <w:b w:val="0"/>
                <w:sz w:val="17"/>
              </w:rPr>
              <w:t>登录/退出、Flask-Login 会话、密码哈希、IP 限流、失败审计、角色装饰器</w:t>
            </w:r>
          </w:p>
        </w:tc>
        <w:tc>
          <w:tcPr>
            <w:tcW w:w="2310" w:type="dxa"/>
            <w:vAlign w:val="center"/>
          </w:tcPr>
          <w:p w14:paraId="557BA0BF">
            <w:pPr>
              <w:spacing w:after="0" w:line="252" w:lineRule="auto"/>
              <w:ind w:firstLine="0"/>
            </w:pPr>
            <w:r>
              <w:rPr>
                <w:rFonts w:ascii="宋体" w:hAnsi="宋体" w:eastAsia="宋体"/>
                <w:b w:val="0"/>
                <w:sz w:val="17"/>
              </w:rPr>
              <w:t>完成</w:t>
            </w:r>
          </w:p>
        </w:tc>
        <w:tc>
          <w:tcPr>
            <w:tcW w:w="2310" w:type="dxa"/>
            <w:vAlign w:val="center"/>
          </w:tcPr>
          <w:p w14:paraId="25B18391">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app/blueprints/auth.py</w:t>
            </w:r>
            <w:r>
              <w:rPr>
                <w:rFonts w:ascii="宋体" w:hAnsi="宋体" w:eastAsia="宋体"/>
                <w:b w:val="0"/>
                <w:sz w:val="17"/>
              </w:rPr>
              <w:t>、</w:t>
            </w:r>
            <w:r>
              <w:rPr>
                <w:rFonts w:ascii="Consolas" w:hAnsi="Consolas" w:eastAsia="Consolas"/>
                <w:b w:val="0"/>
                <w:sz w:val="17"/>
              </w:rPr>
              <w:t>app/utils.py</w:t>
            </w:r>
          </w:p>
        </w:tc>
      </w:tr>
      <w:tr w14:paraId="67BC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47B668">
            <w:pPr>
              <w:spacing w:after="0" w:line="252" w:lineRule="auto"/>
              <w:ind w:firstLine="0"/>
            </w:pPr>
            <w:r>
              <w:rPr>
                <w:rFonts w:ascii="宋体" w:hAnsi="宋体" w:eastAsia="宋体"/>
                <w:b w:val="0"/>
                <w:sz w:val="17"/>
              </w:rPr>
              <w:t>前端壳层与路由</w:t>
            </w:r>
          </w:p>
        </w:tc>
        <w:tc>
          <w:tcPr>
            <w:tcW w:w="2310" w:type="dxa"/>
            <w:vAlign w:val="center"/>
          </w:tcPr>
          <w:p w14:paraId="291A3D50">
            <w:pPr>
              <w:spacing w:after="0" w:line="252" w:lineRule="auto"/>
              <w:ind w:firstLine="0"/>
            </w:pPr>
            <w:r>
              <w:rPr>
                <w:rFonts w:ascii="宋体" w:hAnsi="宋体" w:eastAsia="宋体"/>
                <w:b w:val="0"/>
                <w:sz w:val="17"/>
              </w:rPr>
              <w:t>登录页、AppShell、路由守卫、会话状态、全局样式、错误/空状态</w:t>
            </w:r>
          </w:p>
        </w:tc>
        <w:tc>
          <w:tcPr>
            <w:tcW w:w="2310" w:type="dxa"/>
            <w:vAlign w:val="center"/>
          </w:tcPr>
          <w:p w14:paraId="333B9085">
            <w:pPr>
              <w:spacing w:after="0" w:line="252" w:lineRule="auto"/>
              <w:ind w:firstLine="0"/>
            </w:pPr>
            <w:r>
              <w:rPr>
                <w:rFonts w:ascii="宋体" w:hAnsi="宋体" w:eastAsia="宋体"/>
                <w:b w:val="0"/>
                <w:sz w:val="17"/>
              </w:rPr>
              <w:t>完成</w:t>
            </w:r>
          </w:p>
        </w:tc>
        <w:tc>
          <w:tcPr>
            <w:tcW w:w="2310" w:type="dxa"/>
            <w:vAlign w:val="center"/>
          </w:tcPr>
          <w:p w14:paraId="4FD918B1">
            <w:pPr>
              <w:spacing w:after="0" w:line="252" w:lineRule="auto"/>
              <w:ind w:firstLine="0"/>
            </w:pPr>
            <w:r>
              <w:rPr>
                <w:rFonts w:ascii="Consolas" w:hAnsi="Consolas" w:eastAsia="Consolas"/>
                <w:b w:val="0"/>
                <w:sz w:val="17"/>
              </w:rPr>
              <w:t>frontend/src/App.vue</w:t>
            </w:r>
            <w:r>
              <w:rPr>
                <w:rFonts w:ascii="宋体" w:hAnsi="宋体" w:eastAsia="宋体"/>
                <w:b w:val="0"/>
                <w:sz w:val="17"/>
              </w:rPr>
              <w:t>、</w:t>
            </w:r>
            <w:r>
              <w:rPr>
                <w:rFonts w:ascii="Consolas" w:hAnsi="Consolas" w:eastAsia="Consolas"/>
                <w:b w:val="0"/>
                <w:sz w:val="17"/>
              </w:rPr>
              <w:t>frontend/src/components/AppShell.vue</w:t>
            </w:r>
            <w:r>
              <w:rPr>
                <w:rFonts w:ascii="宋体" w:hAnsi="宋体" w:eastAsia="宋体"/>
                <w:b w:val="0"/>
                <w:sz w:val="17"/>
              </w:rPr>
              <w:t>、</w:t>
            </w:r>
            <w:r>
              <w:rPr>
                <w:rFonts w:ascii="Consolas" w:hAnsi="Consolas" w:eastAsia="Consolas"/>
                <w:b w:val="0"/>
                <w:sz w:val="17"/>
              </w:rPr>
              <w:t>frontend/src/router/index.js</w:t>
            </w:r>
          </w:p>
        </w:tc>
      </w:tr>
      <w:tr w14:paraId="2E69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C7014D2">
            <w:pPr>
              <w:spacing w:after="0" w:line="252" w:lineRule="auto"/>
              <w:ind w:firstLine="0"/>
            </w:pPr>
            <w:r>
              <w:rPr>
                <w:rFonts w:ascii="宋体" w:hAnsi="宋体" w:eastAsia="宋体"/>
                <w:b w:val="0"/>
                <w:sz w:val="17"/>
              </w:rPr>
              <w:t>知识文档模块</w:t>
            </w:r>
          </w:p>
        </w:tc>
        <w:tc>
          <w:tcPr>
            <w:tcW w:w="2310" w:type="dxa"/>
            <w:vAlign w:val="center"/>
          </w:tcPr>
          <w:p w14:paraId="6B934522">
            <w:pPr>
              <w:spacing w:after="0" w:line="252" w:lineRule="auto"/>
              <w:ind w:firstLine="0"/>
            </w:pPr>
            <w:r>
              <w:rPr>
                <w:rFonts w:ascii="宋体" w:hAnsi="宋体" w:eastAsia="宋体"/>
                <w:b w:val="0"/>
                <w:sz w:val="17"/>
              </w:rPr>
              <w:t>列表、筛选、搜索、分页、详情、新建、编辑、删除、密级/状态控制</w:t>
            </w:r>
          </w:p>
        </w:tc>
        <w:tc>
          <w:tcPr>
            <w:tcW w:w="2310" w:type="dxa"/>
            <w:vAlign w:val="center"/>
          </w:tcPr>
          <w:p w14:paraId="015CCCEE">
            <w:pPr>
              <w:spacing w:after="0" w:line="252" w:lineRule="auto"/>
              <w:ind w:firstLine="0"/>
            </w:pPr>
            <w:r>
              <w:rPr>
                <w:rFonts w:ascii="宋体" w:hAnsi="宋体" w:eastAsia="宋体"/>
                <w:b w:val="0"/>
                <w:sz w:val="17"/>
              </w:rPr>
              <w:t>完成</w:t>
            </w:r>
          </w:p>
        </w:tc>
        <w:tc>
          <w:tcPr>
            <w:tcW w:w="2310" w:type="dxa"/>
            <w:vAlign w:val="center"/>
          </w:tcPr>
          <w:p w14:paraId="34177CF3">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frontend/src/views/DocumentsView.vue</w:t>
            </w:r>
            <w:r>
              <w:rPr>
                <w:rFonts w:ascii="宋体" w:hAnsi="宋体" w:eastAsia="宋体"/>
                <w:b w:val="0"/>
                <w:sz w:val="17"/>
              </w:rPr>
              <w:t>、</w:t>
            </w:r>
            <w:r>
              <w:rPr>
                <w:rFonts w:ascii="Consolas" w:hAnsi="Consolas" w:eastAsia="Consolas"/>
                <w:b w:val="0"/>
                <w:sz w:val="17"/>
              </w:rPr>
              <w:t>DocumentDetailView.vue</w:t>
            </w:r>
            <w:r>
              <w:rPr>
                <w:rFonts w:ascii="宋体" w:hAnsi="宋体" w:eastAsia="宋体"/>
                <w:b w:val="0"/>
                <w:sz w:val="17"/>
              </w:rPr>
              <w:t>、</w:t>
            </w:r>
            <w:r>
              <w:rPr>
                <w:rFonts w:ascii="Consolas" w:hAnsi="Consolas" w:eastAsia="Consolas"/>
                <w:b w:val="0"/>
                <w:sz w:val="17"/>
              </w:rPr>
              <w:t>DocumentEditorView.vue</w:t>
            </w:r>
          </w:p>
        </w:tc>
      </w:tr>
      <w:tr w14:paraId="58BAB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1261F96">
            <w:pPr>
              <w:spacing w:after="0" w:line="252" w:lineRule="auto"/>
              <w:ind w:firstLine="0"/>
            </w:pPr>
            <w:r>
              <w:rPr>
                <w:rFonts w:ascii="宋体" w:hAnsi="宋体" w:eastAsia="宋体"/>
                <w:b w:val="0"/>
                <w:sz w:val="17"/>
              </w:rPr>
              <w:t>RAG 问答模块</w:t>
            </w:r>
          </w:p>
        </w:tc>
        <w:tc>
          <w:tcPr>
            <w:tcW w:w="2310" w:type="dxa"/>
            <w:vAlign w:val="center"/>
          </w:tcPr>
          <w:p w14:paraId="5C946A2C">
            <w:pPr>
              <w:spacing w:after="0" w:line="252" w:lineRule="auto"/>
              <w:ind w:firstLine="0"/>
            </w:pPr>
            <w:r>
              <w:rPr>
                <w:rFonts w:ascii="宋体" w:hAnsi="宋体" w:eastAsia="宋体"/>
                <w:b w:val="0"/>
                <w:sz w:val="17"/>
              </w:rPr>
              <w:t>文档切分、jieba 关键词、检索评分、Top-K、本地摘要、可选 LLM、来源与历史</w:t>
            </w:r>
          </w:p>
        </w:tc>
        <w:tc>
          <w:tcPr>
            <w:tcW w:w="2310" w:type="dxa"/>
            <w:vAlign w:val="center"/>
          </w:tcPr>
          <w:p w14:paraId="67FC798F">
            <w:pPr>
              <w:spacing w:after="0" w:line="252" w:lineRule="auto"/>
              <w:ind w:firstLine="0"/>
            </w:pPr>
            <w:r>
              <w:rPr>
                <w:rFonts w:ascii="宋体" w:hAnsi="宋体" w:eastAsia="宋体"/>
                <w:b w:val="0"/>
                <w:sz w:val="17"/>
              </w:rPr>
              <w:t>完成</w:t>
            </w:r>
          </w:p>
        </w:tc>
        <w:tc>
          <w:tcPr>
            <w:tcW w:w="2310" w:type="dxa"/>
            <w:vAlign w:val="center"/>
          </w:tcPr>
          <w:p w14:paraId="1C09996C">
            <w:pPr>
              <w:spacing w:after="0" w:line="252" w:lineRule="auto"/>
              <w:ind w:firstLine="0"/>
            </w:pPr>
            <w:r>
              <w:rPr>
                <w:rFonts w:ascii="Consolas" w:hAnsi="Consolas" w:eastAsia="Consolas"/>
                <w:b w:val="0"/>
                <w:sz w:val="17"/>
              </w:rPr>
              <w:t>app/services/rag.py</w:t>
            </w:r>
            <w:r>
              <w:rPr>
                <w:rFonts w:ascii="宋体" w:hAnsi="宋体" w:eastAsia="宋体"/>
                <w:b w:val="0"/>
                <w:sz w:val="17"/>
              </w:rPr>
              <w:t>、</w:t>
            </w:r>
            <w:r>
              <w:rPr>
                <w:rFonts w:ascii="Consolas" w:hAnsi="Consolas" w:eastAsia="Consolas"/>
                <w:b w:val="0"/>
                <w:sz w:val="17"/>
              </w:rPr>
              <w:t>frontend/src/views/QaView.vue</w:t>
            </w:r>
          </w:p>
        </w:tc>
      </w:tr>
      <w:tr w14:paraId="5211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381D037">
            <w:pPr>
              <w:spacing w:after="0" w:line="252" w:lineRule="auto"/>
              <w:ind w:firstLine="0"/>
            </w:pPr>
            <w:r>
              <w:rPr>
                <w:rFonts w:ascii="宋体" w:hAnsi="宋体" w:eastAsia="宋体"/>
                <w:b w:val="0"/>
                <w:sz w:val="17"/>
              </w:rPr>
              <w:t>知识图谱模块</w:t>
            </w:r>
          </w:p>
        </w:tc>
        <w:tc>
          <w:tcPr>
            <w:tcW w:w="2310" w:type="dxa"/>
            <w:vAlign w:val="center"/>
          </w:tcPr>
          <w:p w14:paraId="0127376E">
            <w:pPr>
              <w:spacing w:after="0" w:line="252" w:lineRule="auto"/>
              <w:ind w:firstLine="0"/>
            </w:pPr>
            <w:r>
              <w:rPr>
                <w:rFonts w:ascii="宋体" w:hAnsi="宋体" w:eastAsia="宋体"/>
                <w:b w:val="0"/>
                <w:sz w:val="17"/>
              </w:rPr>
              <w:t>自动同步文档/部门/分类/关键词节点与边、权限裁剪、ECharts 展示、管理员维护</w:t>
            </w:r>
          </w:p>
        </w:tc>
        <w:tc>
          <w:tcPr>
            <w:tcW w:w="2310" w:type="dxa"/>
            <w:vAlign w:val="center"/>
          </w:tcPr>
          <w:p w14:paraId="22AAF48C">
            <w:pPr>
              <w:spacing w:after="0" w:line="252" w:lineRule="auto"/>
              <w:ind w:firstLine="0"/>
            </w:pPr>
            <w:r>
              <w:rPr>
                <w:rFonts w:ascii="宋体" w:hAnsi="宋体" w:eastAsia="宋体"/>
                <w:b w:val="0"/>
                <w:sz w:val="17"/>
              </w:rPr>
              <w:t>完成</w:t>
            </w:r>
          </w:p>
        </w:tc>
        <w:tc>
          <w:tcPr>
            <w:tcW w:w="2310" w:type="dxa"/>
            <w:vAlign w:val="center"/>
          </w:tcPr>
          <w:p w14:paraId="59247822">
            <w:pPr>
              <w:spacing w:after="0" w:line="252" w:lineRule="auto"/>
              <w:ind w:firstLine="0"/>
            </w:pPr>
            <w:r>
              <w:rPr>
                <w:rFonts w:ascii="Consolas" w:hAnsi="Consolas" w:eastAsia="Consolas"/>
                <w:b w:val="0"/>
                <w:sz w:val="17"/>
              </w:rPr>
              <w:t>app/services/graph.py</w:t>
            </w:r>
            <w:r>
              <w:rPr>
                <w:rFonts w:ascii="宋体" w:hAnsi="宋体" w:eastAsia="宋体"/>
                <w:b w:val="0"/>
                <w:sz w:val="17"/>
              </w:rPr>
              <w:t>、</w:t>
            </w:r>
            <w:r>
              <w:rPr>
                <w:rFonts w:ascii="Consolas" w:hAnsi="Consolas" w:eastAsia="Consolas"/>
                <w:b w:val="0"/>
                <w:sz w:val="17"/>
              </w:rPr>
              <w:t>frontend/src/views/GraphView.vue</w:t>
            </w:r>
          </w:p>
        </w:tc>
      </w:tr>
      <w:tr w14:paraId="2880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566E326">
            <w:pPr>
              <w:spacing w:after="0" w:line="252" w:lineRule="auto"/>
              <w:ind w:firstLine="0"/>
            </w:pPr>
            <w:r>
              <w:rPr>
                <w:rFonts w:ascii="宋体" w:hAnsi="宋体" w:eastAsia="宋体"/>
                <w:b w:val="0"/>
                <w:sz w:val="17"/>
              </w:rPr>
              <w:t>收藏与分类</w:t>
            </w:r>
          </w:p>
        </w:tc>
        <w:tc>
          <w:tcPr>
            <w:tcW w:w="2310" w:type="dxa"/>
            <w:vAlign w:val="center"/>
          </w:tcPr>
          <w:p w14:paraId="71033CD8">
            <w:pPr>
              <w:spacing w:after="0" w:line="252" w:lineRule="auto"/>
              <w:ind w:firstLine="0"/>
            </w:pPr>
            <w:r>
              <w:rPr>
                <w:rFonts w:ascii="宋体" w:hAnsi="宋体" w:eastAsia="宋体"/>
                <w:b w:val="0"/>
                <w:sz w:val="17"/>
              </w:rPr>
              <w:t>收藏切换、收藏列表、分类列表、管理员新增分类、唯一约束</w:t>
            </w:r>
          </w:p>
        </w:tc>
        <w:tc>
          <w:tcPr>
            <w:tcW w:w="2310" w:type="dxa"/>
            <w:vAlign w:val="center"/>
          </w:tcPr>
          <w:p w14:paraId="1E048EFD">
            <w:pPr>
              <w:spacing w:after="0" w:line="252" w:lineRule="auto"/>
              <w:ind w:firstLine="0"/>
            </w:pPr>
            <w:r>
              <w:rPr>
                <w:rFonts w:ascii="宋体" w:hAnsi="宋体" w:eastAsia="宋体"/>
                <w:b w:val="0"/>
                <w:sz w:val="17"/>
              </w:rPr>
              <w:t>完成</w:t>
            </w:r>
          </w:p>
        </w:tc>
        <w:tc>
          <w:tcPr>
            <w:tcW w:w="2310" w:type="dxa"/>
            <w:vAlign w:val="center"/>
          </w:tcPr>
          <w:p w14:paraId="7DDB8223">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app/models.py</w:t>
            </w:r>
          </w:p>
        </w:tc>
      </w:tr>
      <w:tr w14:paraId="158F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15037C3">
            <w:pPr>
              <w:spacing w:after="0" w:line="252" w:lineRule="auto"/>
              <w:ind w:firstLine="0"/>
            </w:pPr>
            <w:r>
              <w:rPr>
                <w:rFonts w:ascii="宋体" w:hAnsi="宋体" w:eastAsia="宋体"/>
                <w:b w:val="0"/>
                <w:sz w:val="17"/>
              </w:rPr>
              <w:t>用户与审计管理</w:t>
            </w:r>
          </w:p>
        </w:tc>
        <w:tc>
          <w:tcPr>
            <w:tcW w:w="2310" w:type="dxa"/>
            <w:vAlign w:val="center"/>
          </w:tcPr>
          <w:p w14:paraId="752098BD">
            <w:pPr>
              <w:spacing w:after="0" w:line="252" w:lineRule="auto"/>
              <w:ind w:firstLine="0"/>
            </w:pPr>
            <w:r>
              <w:rPr>
                <w:rFonts w:ascii="宋体" w:hAnsi="宋体" w:eastAsia="宋体"/>
                <w:b w:val="0"/>
                <w:sz w:val="17"/>
              </w:rPr>
              <w:t>用户目录与文档贡献、审计筛选/分页/动作统计</w:t>
            </w:r>
          </w:p>
        </w:tc>
        <w:tc>
          <w:tcPr>
            <w:tcW w:w="2310" w:type="dxa"/>
            <w:vAlign w:val="center"/>
          </w:tcPr>
          <w:p w14:paraId="7B24A857">
            <w:pPr>
              <w:spacing w:after="0" w:line="252" w:lineRule="auto"/>
              <w:ind w:firstLine="0"/>
            </w:pPr>
            <w:r>
              <w:rPr>
                <w:rFonts w:ascii="宋体" w:hAnsi="宋体" w:eastAsia="宋体"/>
                <w:b w:val="0"/>
                <w:sz w:val="17"/>
              </w:rPr>
              <w:t>完成</w:t>
            </w:r>
          </w:p>
        </w:tc>
        <w:tc>
          <w:tcPr>
            <w:tcW w:w="2310" w:type="dxa"/>
            <w:vAlign w:val="center"/>
          </w:tcPr>
          <w:p w14:paraId="524216C2">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frontend/src/views/UsersView.vue</w:t>
            </w:r>
            <w:r>
              <w:rPr>
                <w:rFonts w:ascii="宋体" w:hAnsi="宋体" w:eastAsia="宋体"/>
                <w:b w:val="0"/>
                <w:sz w:val="17"/>
              </w:rPr>
              <w:t>、</w:t>
            </w:r>
            <w:r>
              <w:rPr>
                <w:rFonts w:ascii="Consolas" w:hAnsi="Consolas" w:eastAsia="Consolas"/>
                <w:b w:val="0"/>
                <w:sz w:val="17"/>
              </w:rPr>
              <w:t>AuditsView.vue</w:t>
            </w:r>
          </w:p>
        </w:tc>
      </w:tr>
      <w:tr w14:paraId="1538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82C83E5">
            <w:pPr>
              <w:spacing w:after="0" w:line="252" w:lineRule="auto"/>
              <w:ind w:firstLine="0"/>
            </w:pPr>
            <w:r>
              <w:rPr>
                <w:rFonts w:ascii="宋体" w:hAnsi="宋体" w:eastAsia="宋体"/>
                <w:b w:val="0"/>
                <w:sz w:val="17"/>
              </w:rPr>
              <w:t>关于与健康检查</w:t>
            </w:r>
          </w:p>
        </w:tc>
        <w:tc>
          <w:tcPr>
            <w:tcW w:w="2310" w:type="dxa"/>
            <w:vAlign w:val="center"/>
          </w:tcPr>
          <w:p w14:paraId="5501A9F9">
            <w:pPr>
              <w:spacing w:after="0" w:line="252" w:lineRule="auto"/>
              <w:ind w:firstLine="0"/>
            </w:pPr>
            <w:r>
              <w:rPr>
                <w:rFonts w:ascii="宋体" w:hAnsi="宋体" w:eastAsia="宋体"/>
                <w:b w:val="0"/>
                <w:sz w:val="17"/>
              </w:rPr>
              <w:t>关于页、</w:t>
            </w:r>
            <w:r>
              <w:rPr>
                <w:rFonts w:ascii="Consolas" w:hAnsi="Consolas" w:eastAsia="Consolas"/>
                <w:b w:val="0"/>
                <w:sz w:val="17"/>
              </w:rPr>
              <w:t>/api/about</w:t>
            </w:r>
            <w:r>
              <w:rPr>
                <w:rFonts w:ascii="宋体" w:hAnsi="宋体" w:eastAsia="宋体"/>
                <w:b w:val="0"/>
                <w:sz w:val="17"/>
              </w:rPr>
              <w:t>、</w:t>
            </w:r>
            <w:r>
              <w:rPr>
                <w:rFonts w:ascii="Consolas" w:hAnsi="Consolas" w:eastAsia="Consolas"/>
                <w:b w:val="0"/>
                <w:sz w:val="17"/>
              </w:rPr>
              <w:t>/api/health</w:t>
            </w:r>
            <w:r>
              <w:rPr>
                <w:rFonts w:ascii="宋体" w:hAnsi="宋体" w:eastAsia="宋体"/>
                <w:b w:val="0"/>
                <w:sz w:val="17"/>
              </w:rPr>
              <w:t xml:space="preserve">、兼容 </w:t>
            </w:r>
            <w:r>
              <w:rPr>
                <w:rFonts w:ascii="Consolas" w:hAnsi="Consolas" w:eastAsia="Consolas"/>
                <w:b w:val="0"/>
                <w:sz w:val="17"/>
              </w:rPr>
              <w:t>/health</w:t>
            </w:r>
            <w:r>
              <w:rPr>
                <w:rFonts w:ascii="宋体" w:hAnsi="宋体" w:eastAsia="宋体"/>
                <w:b w:val="0"/>
                <w:sz w:val="17"/>
              </w:rPr>
              <w:t>、统计口径</w:t>
            </w:r>
          </w:p>
        </w:tc>
        <w:tc>
          <w:tcPr>
            <w:tcW w:w="2310" w:type="dxa"/>
            <w:vAlign w:val="center"/>
          </w:tcPr>
          <w:p w14:paraId="4AB2E28B">
            <w:pPr>
              <w:spacing w:after="0" w:line="252" w:lineRule="auto"/>
              <w:ind w:firstLine="0"/>
            </w:pPr>
            <w:r>
              <w:rPr>
                <w:rFonts w:ascii="宋体" w:hAnsi="宋体" w:eastAsia="宋体"/>
                <w:b w:val="0"/>
                <w:sz w:val="17"/>
              </w:rPr>
              <w:t>完成</w:t>
            </w:r>
          </w:p>
        </w:tc>
        <w:tc>
          <w:tcPr>
            <w:tcW w:w="2310" w:type="dxa"/>
            <w:vAlign w:val="center"/>
          </w:tcPr>
          <w:p w14:paraId="68BE3B5D">
            <w:pPr>
              <w:spacing w:after="0" w:line="252" w:lineRule="auto"/>
              <w:ind w:firstLine="0"/>
            </w:pPr>
            <w:r>
              <w:rPr>
                <w:rFonts w:ascii="Consolas" w:hAnsi="Consolas" w:eastAsia="Consolas"/>
                <w:b w:val="0"/>
                <w:sz w:val="17"/>
              </w:rPr>
              <w:t>app/api.py</w:t>
            </w:r>
            <w:r>
              <w:rPr>
                <w:rFonts w:ascii="宋体" w:hAnsi="宋体" w:eastAsia="宋体"/>
                <w:b w:val="0"/>
                <w:sz w:val="17"/>
              </w:rPr>
              <w:t>、</w:t>
            </w:r>
            <w:r>
              <w:rPr>
                <w:rFonts w:ascii="Consolas" w:hAnsi="Consolas" w:eastAsia="Consolas"/>
                <w:b w:val="0"/>
                <w:sz w:val="17"/>
              </w:rPr>
              <w:t>app/blueprints/main.py</w:t>
            </w:r>
            <w:r>
              <w:rPr>
                <w:rFonts w:ascii="宋体" w:hAnsi="宋体" w:eastAsia="宋体"/>
                <w:b w:val="0"/>
                <w:sz w:val="17"/>
              </w:rPr>
              <w:t>、</w:t>
            </w:r>
            <w:r>
              <w:rPr>
                <w:rFonts w:ascii="Consolas" w:hAnsi="Consolas" w:eastAsia="Consolas"/>
                <w:b w:val="0"/>
                <w:sz w:val="17"/>
              </w:rPr>
              <w:t>frontend/src/views/AboutView.vue</w:t>
            </w:r>
          </w:p>
        </w:tc>
      </w:tr>
      <w:tr w14:paraId="31BC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DDF700">
            <w:pPr>
              <w:spacing w:after="0" w:line="252" w:lineRule="auto"/>
              <w:ind w:firstLine="0"/>
            </w:pPr>
            <w:r>
              <w:rPr>
                <w:rFonts w:ascii="宋体" w:hAnsi="宋体" w:eastAsia="宋体"/>
                <w:b w:val="0"/>
                <w:sz w:val="17"/>
              </w:rPr>
              <w:t>测试与质量</w:t>
            </w:r>
          </w:p>
        </w:tc>
        <w:tc>
          <w:tcPr>
            <w:tcW w:w="2310" w:type="dxa"/>
            <w:vAlign w:val="center"/>
          </w:tcPr>
          <w:p w14:paraId="30702296">
            <w:pPr>
              <w:spacing w:after="0" w:line="252" w:lineRule="auto"/>
              <w:ind w:firstLine="0"/>
            </w:pPr>
            <w:r>
              <w:rPr>
                <w:rFonts w:ascii="宋体" w:hAnsi="宋体" w:eastAsia="宋体"/>
                <w:b w:val="0"/>
                <w:sz w:val="17"/>
              </w:rPr>
              <w:t>API 契约、权限矩阵、RAG 算法、登录安全、系统回归；测试入口</w:t>
            </w:r>
          </w:p>
        </w:tc>
        <w:tc>
          <w:tcPr>
            <w:tcW w:w="2310" w:type="dxa"/>
            <w:vAlign w:val="center"/>
          </w:tcPr>
          <w:p w14:paraId="33FD818F">
            <w:pPr>
              <w:spacing w:after="0" w:line="252" w:lineRule="auto"/>
              <w:ind w:firstLine="0"/>
            </w:pPr>
            <w:r>
              <w:rPr>
                <w:rFonts w:ascii="宋体" w:hAnsi="宋体" w:eastAsia="宋体"/>
                <w:b w:val="0"/>
                <w:sz w:val="17"/>
              </w:rPr>
              <w:t>完成测试资产</w:t>
            </w:r>
          </w:p>
        </w:tc>
        <w:tc>
          <w:tcPr>
            <w:tcW w:w="2310" w:type="dxa"/>
            <w:vAlign w:val="center"/>
          </w:tcPr>
          <w:p w14:paraId="429371C5">
            <w:pPr>
              <w:spacing w:after="0" w:line="252" w:lineRule="auto"/>
              <w:ind w:firstLine="0"/>
            </w:pPr>
            <w:r>
              <w:rPr>
                <w:rFonts w:ascii="Consolas" w:hAnsi="Consolas" w:eastAsia="Consolas"/>
                <w:b w:val="0"/>
                <w:sz w:val="17"/>
              </w:rPr>
              <w:t>tests/test_*.py</w:t>
            </w:r>
            <w:r>
              <w:rPr>
                <w:rFonts w:ascii="宋体" w:hAnsi="宋体" w:eastAsia="宋体"/>
                <w:b w:val="0"/>
                <w:sz w:val="17"/>
              </w:rPr>
              <w:t>、</w:t>
            </w:r>
            <w:r>
              <w:rPr>
                <w:rFonts w:ascii="Consolas" w:hAnsi="Consolas" w:eastAsia="Consolas"/>
                <w:b w:val="0"/>
                <w:sz w:val="17"/>
              </w:rPr>
              <w:t>run_tests.ps1</w:t>
            </w:r>
            <w:r>
              <w:rPr>
                <w:rFonts w:ascii="宋体" w:hAnsi="宋体" w:eastAsia="宋体"/>
                <w:b w:val="0"/>
                <w:sz w:val="17"/>
              </w:rPr>
              <w:t>、</w:t>
            </w:r>
            <w:r>
              <w:rPr>
                <w:rFonts w:ascii="Consolas" w:hAnsi="Consolas" w:eastAsia="Consolas"/>
                <w:b w:val="0"/>
                <w:sz w:val="17"/>
              </w:rPr>
              <w:t>docs/05-测试报告.md</w:t>
            </w:r>
          </w:p>
        </w:tc>
      </w:tr>
      <w:tr w14:paraId="25B9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B69DC31">
            <w:pPr>
              <w:spacing w:after="0" w:line="252" w:lineRule="auto"/>
              <w:ind w:firstLine="0"/>
            </w:pPr>
            <w:r>
              <w:rPr>
                <w:rFonts w:ascii="宋体" w:hAnsi="宋体" w:eastAsia="宋体"/>
                <w:b w:val="0"/>
                <w:sz w:val="17"/>
              </w:rPr>
              <w:t>工程化与运维</w:t>
            </w:r>
          </w:p>
        </w:tc>
        <w:tc>
          <w:tcPr>
            <w:tcW w:w="2310" w:type="dxa"/>
            <w:vAlign w:val="center"/>
          </w:tcPr>
          <w:p w14:paraId="6747F998">
            <w:pPr>
              <w:spacing w:after="0" w:line="252" w:lineRule="auto"/>
              <w:ind w:firstLine="0"/>
            </w:pPr>
            <w:r>
              <w:rPr>
                <w:rFonts w:ascii="宋体" w:hAnsi="宋体" w:eastAsia="宋体"/>
                <w:b w:val="0"/>
                <w:sz w:val="17"/>
              </w:rPr>
              <w:t>启动/停止脚本、Vite 代理、UML 本地渲染、健康检查、环境变量配置</w:t>
            </w:r>
          </w:p>
        </w:tc>
        <w:tc>
          <w:tcPr>
            <w:tcW w:w="2310" w:type="dxa"/>
            <w:vAlign w:val="center"/>
          </w:tcPr>
          <w:p w14:paraId="20E8A5E7">
            <w:pPr>
              <w:spacing w:after="0" w:line="252" w:lineRule="auto"/>
              <w:ind w:firstLine="0"/>
            </w:pPr>
            <w:r>
              <w:rPr>
                <w:rFonts w:ascii="宋体" w:hAnsi="宋体" w:eastAsia="宋体"/>
                <w:b w:val="0"/>
                <w:sz w:val="17"/>
              </w:rPr>
              <w:t>完成</w:t>
            </w:r>
          </w:p>
        </w:tc>
        <w:tc>
          <w:tcPr>
            <w:tcW w:w="2310" w:type="dxa"/>
            <w:vAlign w:val="center"/>
          </w:tcPr>
          <w:p w14:paraId="5630E765">
            <w:pPr>
              <w:spacing w:after="0" w:line="252" w:lineRule="auto"/>
              <w:ind w:firstLine="0"/>
            </w:pP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frontend/vite.config.js</w:t>
            </w:r>
            <w:r>
              <w:rPr>
                <w:rFonts w:ascii="宋体" w:hAnsi="宋体" w:eastAsia="宋体"/>
                <w:b w:val="0"/>
                <w:sz w:val="17"/>
              </w:rPr>
              <w:t>、</w:t>
            </w:r>
            <w:r>
              <w:rPr>
                <w:rFonts w:ascii="Consolas" w:hAnsi="Consolas" w:eastAsia="Consolas"/>
                <w:b w:val="0"/>
                <w:sz w:val="17"/>
              </w:rPr>
              <w:t>scripts/render_uml.py</w:t>
            </w:r>
          </w:p>
        </w:tc>
      </w:tr>
    </w:tbl>
    <w:p w14:paraId="27A23B76">
      <w:pPr>
        <w:spacing w:after="20"/>
      </w:pPr>
    </w:p>
    <w:p w14:paraId="7A643525">
      <w:pPr>
        <w:pStyle w:val="5"/>
      </w:pPr>
      <w:bookmarkStart w:id="411" w:name="_Toc27731"/>
      <w:r>
        <w:rPr>
          <w:rFonts w:ascii="宋体" w:hAnsi="宋体" w:eastAsia="宋体"/>
          <w:b/>
          <w:sz w:val="24"/>
        </w:rPr>
        <w:t>7.2 文档任务</w:t>
      </w:r>
      <w:bookmarkEnd w:id="41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66"/>
      </w:tblGrid>
      <w:tr w14:paraId="57C2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7BBACF0">
            <w:pPr>
              <w:spacing w:after="0" w:line="252" w:lineRule="auto"/>
              <w:ind w:firstLine="0"/>
            </w:pPr>
            <w:r>
              <w:rPr>
                <w:rFonts w:ascii="宋体" w:hAnsi="宋体" w:eastAsia="宋体"/>
                <w:b/>
                <w:sz w:val="17"/>
              </w:rPr>
              <w:t>文档任务</w:t>
            </w:r>
          </w:p>
        </w:tc>
        <w:tc>
          <w:tcPr>
            <w:tcW w:w="2310" w:type="dxa"/>
            <w:shd w:val="clear" w:color="auto" w:fill="E6F6F2"/>
            <w:vAlign w:val="center"/>
          </w:tcPr>
          <w:p w14:paraId="371A1326">
            <w:pPr>
              <w:spacing w:after="0" w:line="252" w:lineRule="auto"/>
              <w:ind w:firstLine="0"/>
            </w:pPr>
            <w:r>
              <w:rPr>
                <w:rFonts w:ascii="宋体" w:hAnsi="宋体" w:eastAsia="宋体"/>
                <w:b/>
                <w:sz w:val="17"/>
              </w:rPr>
              <w:t>内容</w:t>
            </w:r>
          </w:p>
        </w:tc>
        <w:tc>
          <w:tcPr>
            <w:tcW w:w="2310" w:type="dxa"/>
            <w:shd w:val="clear" w:color="auto" w:fill="E6F6F2"/>
            <w:vAlign w:val="center"/>
          </w:tcPr>
          <w:p w14:paraId="6445F4A0">
            <w:pPr>
              <w:spacing w:after="0" w:line="252" w:lineRule="auto"/>
              <w:ind w:firstLine="0"/>
            </w:pPr>
            <w:r>
              <w:rPr>
                <w:rFonts w:ascii="宋体" w:hAnsi="宋体" w:eastAsia="宋体"/>
                <w:b/>
                <w:sz w:val="17"/>
              </w:rPr>
              <w:t>完成情况</w:t>
            </w:r>
          </w:p>
        </w:tc>
        <w:tc>
          <w:tcPr>
            <w:tcW w:w="2310" w:type="dxa"/>
            <w:shd w:val="clear" w:color="auto" w:fill="E6F6F2"/>
            <w:vAlign w:val="center"/>
          </w:tcPr>
          <w:p w14:paraId="6E9CC2DE">
            <w:pPr>
              <w:spacing w:after="0" w:line="252" w:lineRule="auto"/>
              <w:ind w:firstLine="0"/>
            </w:pPr>
            <w:r>
              <w:rPr>
                <w:rFonts w:ascii="宋体" w:hAnsi="宋体" w:eastAsia="宋体"/>
                <w:b/>
                <w:sz w:val="17"/>
              </w:rPr>
              <w:t>证据路径</w:t>
            </w:r>
          </w:p>
        </w:tc>
      </w:tr>
      <w:tr w14:paraId="7D80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6F920AF">
            <w:pPr>
              <w:spacing w:after="0" w:line="252" w:lineRule="auto"/>
              <w:ind w:firstLine="0"/>
            </w:pPr>
            <w:r>
              <w:rPr>
                <w:rFonts w:ascii="宋体" w:hAnsi="宋体" w:eastAsia="宋体"/>
                <w:b w:val="0"/>
                <w:sz w:val="17"/>
              </w:rPr>
              <w:t>竞品调研</w:t>
            </w:r>
          </w:p>
        </w:tc>
        <w:tc>
          <w:tcPr>
            <w:tcW w:w="2310" w:type="dxa"/>
            <w:vAlign w:val="center"/>
          </w:tcPr>
          <w:p w14:paraId="1F26721B">
            <w:pPr>
              <w:spacing w:after="0" w:line="252" w:lineRule="auto"/>
              <w:ind w:firstLine="0"/>
            </w:pPr>
            <w:r>
              <w:rPr>
                <w:rFonts w:ascii="宋体" w:hAnsi="宋体" w:eastAsia="宋体"/>
                <w:b w:val="0"/>
                <w:sz w:val="17"/>
              </w:rPr>
              <w:t>竞品对比、痛点、差异化定位、范围冻结</w:t>
            </w:r>
          </w:p>
        </w:tc>
        <w:tc>
          <w:tcPr>
            <w:tcW w:w="2310" w:type="dxa"/>
            <w:vAlign w:val="center"/>
          </w:tcPr>
          <w:p w14:paraId="41CA5E1D">
            <w:pPr>
              <w:spacing w:after="0" w:line="252" w:lineRule="auto"/>
              <w:ind w:firstLine="0"/>
            </w:pPr>
            <w:r>
              <w:rPr>
                <w:rFonts w:ascii="宋体" w:hAnsi="宋体" w:eastAsia="宋体"/>
                <w:b w:val="0"/>
                <w:sz w:val="17"/>
              </w:rPr>
              <w:t>完成</w:t>
            </w:r>
          </w:p>
        </w:tc>
        <w:tc>
          <w:tcPr>
            <w:tcW w:w="2310" w:type="dxa"/>
            <w:vAlign w:val="center"/>
          </w:tcPr>
          <w:p w14:paraId="56CFD0B6">
            <w:pPr>
              <w:spacing w:after="0" w:line="252" w:lineRule="auto"/>
              <w:ind w:firstLine="0"/>
            </w:pPr>
            <w:r>
              <w:rPr>
                <w:rFonts w:ascii="Consolas" w:hAnsi="Consolas" w:eastAsia="Consolas"/>
                <w:b w:val="0"/>
                <w:sz w:val="17"/>
              </w:rPr>
              <w:t>docs/01-竞品调研报告.md</w:t>
            </w:r>
          </w:p>
        </w:tc>
      </w:tr>
      <w:tr w14:paraId="4343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DB786B8">
            <w:pPr>
              <w:spacing w:after="0" w:line="252" w:lineRule="auto"/>
              <w:ind w:firstLine="0"/>
            </w:pPr>
            <w:r>
              <w:rPr>
                <w:rFonts w:ascii="宋体" w:hAnsi="宋体" w:eastAsia="宋体"/>
                <w:b w:val="0"/>
                <w:sz w:val="17"/>
              </w:rPr>
              <w:t>用户需求</w:t>
            </w:r>
          </w:p>
        </w:tc>
        <w:tc>
          <w:tcPr>
            <w:tcW w:w="2310" w:type="dxa"/>
            <w:vAlign w:val="center"/>
          </w:tcPr>
          <w:p w14:paraId="2C2713B1">
            <w:pPr>
              <w:spacing w:after="0" w:line="252" w:lineRule="auto"/>
              <w:ind w:firstLine="0"/>
            </w:pPr>
            <w:r>
              <w:rPr>
                <w:rFonts w:ascii="宋体" w:hAnsi="宋体" w:eastAsia="宋体"/>
                <w:b w:val="0"/>
                <w:sz w:val="17"/>
              </w:rPr>
              <w:t>用户角色、UR 编号、优先级</w:t>
            </w:r>
          </w:p>
        </w:tc>
        <w:tc>
          <w:tcPr>
            <w:tcW w:w="2310" w:type="dxa"/>
            <w:vAlign w:val="center"/>
          </w:tcPr>
          <w:p w14:paraId="15A73630">
            <w:pPr>
              <w:spacing w:after="0" w:line="252" w:lineRule="auto"/>
              <w:ind w:firstLine="0"/>
            </w:pPr>
            <w:r>
              <w:rPr>
                <w:rFonts w:ascii="宋体" w:hAnsi="宋体" w:eastAsia="宋体"/>
                <w:b w:val="0"/>
                <w:sz w:val="17"/>
              </w:rPr>
              <w:t>完成</w:t>
            </w:r>
          </w:p>
        </w:tc>
        <w:tc>
          <w:tcPr>
            <w:tcW w:w="2310" w:type="dxa"/>
            <w:vAlign w:val="center"/>
          </w:tcPr>
          <w:p w14:paraId="11221625">
            <w:pPr>
              <w:spacing w:after="0" w:line="252" w:lineRule="auto"/>
              <w:ind w:firstLine="0"/>
            </w:pPr>
            <w:r>
              <w:rPr>
                <w:rFonts w:ascii="Consolas" w:hAnsi="Consolas" w:eastAsia="Consolas"/>
                <w:b w:val="0"/>
                <w:sz w:val="17"/>
              </w:rPr>
              <w:t>docs/02-用户需求说明书.md</w:t>
            </w:r>
          </w:p>
        </w:tc>
      </w:tr>
      <w:tr w14:paraId="0B537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E83DE7">
            <w:pPr>
              <w:spacing w:after="0" w:line="252" w:lineRule="auto"/>
              <w:ind w:firstLine="0"/>
            </w:pPr>
            <w:r>
              <w:rPr>
                <w:rFonts w:ascii="宋体" w:hAnsi="宋体" w:eastAsia="宋体"/>
                <w:b w:val="0"/>
                <w:sz w:val="17"/>
              </w:rPr>
              <w:t>系统需求</w:t>
            </w:r>
          </w:p>
        </w:tc>
        <w:tc>
          <w:tcPr>
            <w:tcW w:w="2310" w:type="dxa"/>
            <w:vAlign w:val="center"/>
          </w:tcPr>
          <w:p w14:paraId="372CC0AD">
            <w:pPr>
              <w:spacing w:after="0" w:line="252" w:lineRule="auto"/>
              <w:ind w:firstLine="0"/>
            </w:pPr>
            <w:r>
              <w:rPr>
                <w:rFonts w:ascii="宋体" w:hAnsi="宋体" w:eastAsia="宋体"/>
                <w:b w:val="0"/>
                <w:sz w:val="17"/>
              </w:rPr>
              <w:t>SR 编号、权限规则、非功能需求、追踪</w:t>
            </w:r>
          </w:p>
        </w:tc>
        <w:tc>
          <w:tcPr>
            <w:tcW w:w="2310" w:type="dxa"/>
            <w:vAlign w:val="center"/>
          </w:tcPr>
          <w:p w14:paraId="77E90D44">
            <w:pPr>
              <w:spacing w:after="0" w:line="252" w:lineRule="auto"/>
              <w:ind w:firstLine="0"/>
            </w:pPr>
            <w:r>
              <w:rPr>
                <w:rFonts w:ascii="宋体" w:hAnsi="宋体" w:eastAsia="宋体"/>
                <w:b w:val="0"/>
                <w:sz w:val="17"/>
              </w:rPr>
              <w:t>完成</w:t>
            </w:r>
          </w:p>
        </w:tc>
        <w:tc>
          <w:tcPr>
            <w:tcW w:w="2310" w:type="dxa"/>
            <w:vAlign w:val="center"/>
          </w:tcPr>
          <w:p w14:paraId="55AECF5E">
            <w:pPr>
              <w:spacing w:after="0" w:line="252" w:lineRule="auto"/>
              <w:ind w:firstLine="0"/>
            </w:pPr>
            <w:r>
              <w:rPr>
                <w:rFonts w:ascii="Consolas" w:hAnsi="Consolas" w:eastAsia="Consolas"/>
                <w:b w:val="0"/>
                <w:sz w:val="17"/>
              </w:rPr>
              <w:t>docs/03-系统需求说明书.md</w:t>
            </w:r>
          </w:p>
        </w:tc>
      </w:tr>
      <w:tr w14:paraId="5813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DA67CA2">
            <w:pPr>
              <w:spacing w:after="0" w:line="252" w:lineRule="auto"/>
              <w:ind w:firstLine="0"/>
            </w:pPr>
            <w:r>
              <w:rPr>
                <w:rFonts w:ascii="宋体" w:hAnsi="宋体" w:eastAsia="宋体"/>
                <w:b w:val="0"/>
                <w:sz w:val="17"/>
              </w:rPr>
              <w:t>软件设计</w:t>
            </w:r>
          </w:p>
        </w:tc>
        <w:tc>
          <w:tcPr>
            <w:tcW w:w="2310" w:type="dxa"/>
            <w:vAlign w:val="center"/>
          </w:tcPr>
          <w:p w14:paraId="319B555D">
            <w:pPr>
              <w:spacing w:after="0" w:line="252" w:lineRule="auto"/>
              <w:ind w:firstLine="0"/>
            </w:pPr>
            <w:r>
              <w:rPr>
                <w:rFonts w:ascii="宋体" w:hAnsi="宋体" w:eastAsia="宋体"/>
                <w:b w:val="0"/>
                <w:sz w:val="17"/>
              </w:rPr>
              <w:t>架构、模块、数据库、API、安全、部署</w:t>
            </w:r>
          </w:p>
        </w:tc>
        <w:tc>
          <w:tcPr>
            <w:tcW w:w="2310" w:type="dxa"/>
            <w:vAlign w:val="center"/>
          </w:tcPr>
          <w:p w14:paraId="49CEB3A3">
            <w:pPr>
              <w:spacing w:after="0" w:line="252" w:lineRule="auto"/>
              <w:ind w:firstLine="0"/>
            </w:pPr>
            <w:r>
              <w:rPr>
                <w:rFonts w:ascii="宋体" w:hAnsi="宋体" w:eastAsia="宋体"/>
                <w:b w:val="0"/>
                <w:sz w:val="17"/>
              </w:rPr>
              <w:t>完成</w:t>
            </w:r>
          </w:p>
        </w:tc>
        <w:tc>
          <w:tcPr>
            <w:tcW w:w="2310" w:type="dxa"/>
            <w:vAlign w:val="center"/>
          </w:tcPr>
          <w:p w14:paraId="620B7DA2">
            <w:pPr>
              <w:spacing w:after="0" w:line="252" w:lineRule="auto"/>
              <w:ind w:firstLine="0"/>
            </w:pPr>
            <w:r>
              <w:rPr>
                <w:rFonts w:ascii="Consolas" w:hAnsi="Consolas" w:eastAsia="Consolas"/>
                <w:b w:val="0"/>
                <w:sz w:val="17"/>
              </w:rPr>
              <w:t>docs/04-软件设计说明书.md</w:t>
            </w:r>
            <w:r>
              <w:rPr>
                <w:rFonts w:ascii="宋体" w:hAnsi="宋体" w:eastAsia="宋体"/>
                <w:b w:val="0"/>
                <w:sz w:val="17"/>
              </w:rPr>
              <w:t>、</w:t>
            </w:r>
            <w:r>
              <w:rPr>
                <w:rFonts w:ascii="Consolas" w:hAnsi="Consolas" w:eastAsia="Consolas"/>
                <w:b w:val="0"/>
                <w:sz w:val="17"/>
              </w:rPr>
              <w:t>docs/course/03-软件设计规格说明书.md</w:t>
            </w:r>
          </w:p>
        </w:tc>
      </w:tr>
      <w:tr w14:paraId="6613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7EACCF8">
            <w:pPr>
              <w:spacing w:after="0" w:line="252" w:lineRule="auto"/>
              <w:ind w:firstLine="0"/>
            </w:pPr>
            <w:r>
              <w:rPr>
                <w:rFonts w:ascii="宋体" w:hAnsi="宋体" w:eastAsia="宋体"/>
                <w:b w:val="0"/>
                <w:sz w:val="17"/>
              </w:rPr>
              <w:t>UML 图集</w:t>
            </w:r>
          </w:p>
        </w:tc>
        <w:tc>
          <w:tcPr>
            <w:tcW w:w="2310" w:type="dxa"/>
            <w:vAlign w:val="center"/>
          </w:tcPr>
          <w:p w14:paraId="6F776B2E">
            <w:pPr>
              <w:spacing w:after="0" w:line="252" w:lineRule="auto"/>
              <w:ind w:firstLine="0"/>
            </w:pPr>
            <w:r>
              <w:rPr>
                <w:rFonts w:ascii="宋体" w:hAnsi="宋体" w:eastAsia="宋体"/>
                <w:b w:val="0"/>
                <w:sz w:val="17"/>
              </w:rPr>
              <w:t>用例、时序、活动、状态、类、ER、部署、构件、三层架构及本地渲染</w:t>
            </w:r>
          </w:p>
        </w:tc>
        <w:tc>
          <w:tcPr>
            <w:tcW w:w="2310" w:type="dxa"/>
            <w:vAlign w:val="center"/>
          </w:tcPr>
          <w:p w14:paraId="4B728652">
            <w:pPr>
              <w:spacing w:after="0" w:line="252" w:lineRule="auto"/>
              <w:ind w:firstLine="0"/>
            </w:pPr>
            <w:r>
              <w:rPr>
                <w:rFonts w:ascii="宋体" w:hAnsi="宋体" w:eastAsia="宋体"/>
                <w:b w:val="0"/>
                <w:sz w:val="17"/>
              </w:rPr>
              <w:t>完成</w:t>
            </w:r>
          </w:p>
        </w:tc>
        <w:tc>
          <w:tcPr>
            <w:tcW w:w="2310" w:type="dxa"/>
            <w:vAlign w:val="center"/>
          </w:tcPr>
          <w:p w14:paraId="218C01C0">
            <w:pPr>
              <w:spacing w:after="0" w:line="252" w:lineRule="auto"/>
              <w:ind w:firstLine="0"/>
            </w:pPr>
            <w:r>
              <w:rPr>
                <w:rFonts w:ascii="Consolas" w:hAnsi="Consolas" w:eastAsia="Consolas"/>
                <w:b w:val="0"/>
                <w:sz w:val="17"/>
              </w:rPr>
              <w:t>docs/uml/*.puml</w:t>
            </w:r>
            <w:r>
              <w:rPr>
                <w:rFonts w:ascii="宋体" w:hAnsi="宋体" w:eastAsia="宋体"/>
                <w:b w:val="0"/>
                <w:sz w:val="17"/>
              </w:rPr>
              <w:t>、</w:t>
            </w:r>
            <w:r>
              <w:rPr>
                <w:rFonts w:ascii="Consolas" w:hAnsi="Consolas" w:eastAsia="Consolas"/>
                <w:b w:val="0"/>
                <w:sz w:val="17"/>
              </w:rPr>
              <w:t>docs/uml/rendered/*.png</w:t>
            </w:r>
          </w:p>
        </w:tc>
      </w:tr>
      <w:tr w14:paraId="550B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5739C86">
            <w:pPr>
              <w:spacing w:after="0" w:line="252" w:lineRule="auto"/>
              <w:ind w:firstLine="0"/>
            </w:pPr>
            <w:r>
              <w:rPr>
                <w:rFonts w:ascii="宋体" w:hAnsi="宋体" w:eastAsia="宋体"/>
                <w:b w:val="0"/>
                <w:sz w:val="17"/>
              </w:rPr>
              <w:t>页面原型与截图</w:t>
            </w:r>
          </w:p>
        </w:tc>
        <w:tc>
          <w:tcPr>
            <w:tcW w:w="2310" w:type="dxa"/>
            <w:vAlign w:val="center"/>
          </w:tcPr>
          <w:p w14:paraId="34593A26">
            <w:pPr>
              <w:spacing w:after="0" w:line="252" w:lineRule="auto"/>
              <w:ind w:firstLine="0"/>
            </w:pPr>
            <w:r>
              <w:rPr>
                <w:rFonts w:ascii="宋体" w:hAnsi="宋体" w:eastAsia="宋体"/>
                <w:b w:val="0"/>
                <w:sz w:val="17"/>
              </w:rPr>
              <w:t xml:space="preserve">10 类业务页面实现与 </w:t>
            </w:r>
            <w:r>
              <w:rPr>
                <w:rFonts w:ascii="Consolas" w:hAnsi="Consolas" w:eastAsia="Consolas"/>
                <w:b w:val="0"/>
                <w:sz w:val="17"/>
              </w:rPr>
              <w:t>01-login</w:t>
            </w:r>
            <w:r>
              <w:rPr>
                <w:rFonts w:ascii="宋体" w:hAnsi="宋体" w:eastAsia="宋体"/>
                <w:b w:val="0"/>
                <w:sz w:val="17"/>
              </w:rPr>
              <w:t>～</w:t>
            </w:r>
            <w:r>
              <w:rPr>
                <w:rFonts w:ascii="Consolas" w:hAnsi="Consolas" w:eastAsia="Consolas"/>
                <w:b w:val="0"/>
                <w:sz w:val="17"/>
              </w:rPr>
              <w:t>10-about</w:t>
            </w:r>
            <w:r>
              <w:rPr>
                <w:rFonts w:ascii="宋体" w:hAnsi="宋体" w:eastAsia="宋体"/>
                <w:b w:val="0"/>
                <w:sz w:val="17"/>
              </w:rPr>
              <w:t xml:space="preserve"> 截图基线</w:t>
            </w:r>
          </w:p>
        </w:tc>
        <w:tc>
          <w:tcPr>
            <w:tcW w:w="2310" w:type="dxa"/>
            <w:vAlign w:val="center"/>
          </w:tcPr>
          <w:p w14:paraId="0A41968D">
            <w:pPr>
              <w:spacing w:after="0" w:line="252" w:lineRule="auto"/>
              <w:ind w:firstLine="0"/>
            </w:pPr>
            <w:r>
              <w:rPr>
                <w:rFonts w:ascii="宋体" w:hAnsi="宋体" w:eastAsia="宋体"/>
                <w:b w:val="0"/>
                <w:sz w:val="17"/>
              </w:rPr>
              <w:t>完成</w:t>
            </w:r>
          </w:p>
        </w:tc>
        <w:tc>
          <w:tcPr>
            <w:tcW w:w="2310" w:type="dxa"/>
            <w:vAlign w:val="center"/>
          </w:tcPr>
          <w:p w14:paraId="16291BDC">
            <w:pPr>
              <w:spacing w:after="0" w:line="252" w:lineRule="auto"/>
              <w:ind w:firstLine="0"/>
            </w:pPr>
            <w:r>
              <w:rPr>
                <w:rFonts w:ascii="Consolas" w:hAnsi="Consolas" w:eastAsia="Consolas"/>
                <w:b w:val="0"/>
                <w:sz w:val="17"/>
              </w:rPr>
              <w:t>frontend/src/views/</w:t>
            </w:r>
            <w:r>
              <w:rPr>
                <w:rFonts w:ascii="宋体" w:hAnsi="宋体" w:eastAsia="宋体"/>
                <w:b w:val="0"/>
                <w:sz w:val="17"/>
              </w:rPr>
              <w:t>、</w:t>
            </w:r>
            <w:r>
              <w:rPr>
                <w:rFonts w:ascii="Consolas" w:hAnsi="Consolas" w:eastAsia="Consolas"/>
                <w:b w:val="0"/>
                <w:sz w:val="17"/>
              </w:rPr>
              <w:t>docs/screenshots/</w:t>
            </w:r>
          </w:p>
        </w:tc>
      </w:tr>
      <w:tr w14:paraId="05EC0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6E7FAA">
            <w:pPr>
              <w:spacing w:after="0" w:line="252" w:lineRule="auto"/>
              <w:ind w:firstLine="0"/>
            </w:pPr>
            <w:r>
              <w:rPr>
                <w:rFonts w:ascii="宋体" w:hAnsi="宋体" w:eastAsia="宋体"/>
                <w:b w:val="0"/>
                <w:sz w:val="17"/>
              </w:rPr>
              <w:t>测试文档</w:t>
            </w:r>
          </w:p>
        </w:tc>
        <w:tc>
          <w:tcPr>
            <w:tcW w:w="2310" w:type="dxa"/>
            <w:vAlign w:val="center"/>
          </w:tcPr>
          <w:p w14:paraId="53382BE7">
            <w:pPr>
              <w:spacing w:after="0" w:line="252" w:lineRule="auto"/>
              <w:ind w:firstLine="0"/>
            </w:pPr>
            <w:r>
              <w:rPr>
                <w:rFonts w:ascii="宋体" w:hAnsi="宋体" w:eastAsia="宋体"/>
                <w:b w:val="0"/>
                <w:sz w:val="17"/>
              </w:rPr>
              <w:t>测试计划、测试用例、自动化测试与结果说明</w:t>
            </w:r>
          </w:p>
        </w:tc>
        <w:tc>
          <w:tcPr>
            <w:tcW w:w="2310" w:type="dxa"/>
            <w:vAlign w:val="center"/>
          </w:tcPr>
          <w:p w14:paraId="78937ECF">
            <w:pPr>
              <w:spacing w:after="0" w:line="252" w:lineRule="auto"/>
              <w:ind w:firstLine="0"/>
            </w:pPr>
            <w:r>
              <w:rPr>
                <w:rFonts w:ascii="宋体" w:hAnsi="宋体" w:eastAsia="宋体"/>
                <w:b w:val="0"/>
                <w:sz w:val="17"/>
              </w:rPr>
              <w:t>完成</w:t>
            </w:r>
          </w:p>
        </w:tc>
        <w:tc>
          <w:tcPr>
            <w:tcW w:w="2310" w:type="dxa"/>
            <w:vAlign w:val="center"/>
          </w:tcPr>
          <w:p w14:paraId="19B813C6">
            <w:pPr>
              <w:spacing w:after="0" w:line="252" w:lineRule="auto"/>
              <w:ind w:firstLine="0"/>
            </w:pPr>
            <w:r>
              <w:rPr>
                <w:rFonts w:ascii="Consolas" w:hAnsi="Consolas" w:eastAsia="Consolas"/>
                <w:b w:val="0"/>
                <w:sz w:val="17"/>
              </w:rPr>
              <w:t>docs/05-测试报告.md</w:t>
            </w:r>
            <w:r>
              <w:rPr>
                <w:rFonts w:ascii="宋体" w:hAnsi="宋体" w:eastAsia="宋体"/>
                <w:b w:val="0"/>
                <w:sz w:val="17"/>
              </w:rPr>
              <w:t>、</w:t>
            </w:r>
            <w:r>
              <w:rPr>
                <w:rFonts w:ascii="Consolas" w:hAnsi="Consolas" w:eastAsia="Consolas"/>
                <w:b w:val="0"/>
                <w:sz w:val="17"/>
              </w:rPr>
              <w:t>docs/course/04-项目测试计划.md</w:t>
            </w:r>
            <w:r>
              <w:rPr>
                <w:rFonts w:ascii="宋体" w:hAnsi="宋体" w:eastAsia="宋体"/>
                <w:b w:val="0"/>
                <w:sz w:val="17"/>
              </w:rPr>
              <w:t>、</w:t>
            </w:r>
            <w:r>
              <w:rPr>
                <w:rFonts w:ascii="Consolas" w:hAnsi="Consolas" w:eastAsia="Consolas"/>
                <w:b w:val="0"/>
                <w:sz w:val="17"/>
              </w:rPr>
              <w:t>docs/course/05-测试用例说明书.md</w:t>
            </w:r>
          </w:p>
        </w:tc>
      </w:tr>
      <w:tr w14:paraId="5D55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EF2694">
            <w:pPr>
              <w:spacing w:after="0" w:line="252" w:lineRule="auto"/>
              <w:ind w:firstLine="0"/>
            </w:pPr>
            <w:r>
              <w:rPr>
                <w:rFonts w:ascii="宋体" w:hAnsi="宋体" w:eastAsia="宋体"/>
                <w:b w:val="0"/>
                <w:sz w:val="17"/>
              </w:rPr>
              <w:t>项目管理</w:t>
            </w:r>
          </w:p>
        </w:tc>
        <w:tc>
          <w:tcPr>
            <w:tcW w:w="2310" w:type="dxa"/>
            <w:vAlign w:val="center"/>
          </w:tcPr>
          <w:p w14:paraId="70C67A79">
            <w:pPr>
              <w:spacing w:after="0" w:line="252" w:lineRule="auto"/>
              <w:ind w:firstLine="0"/>
            </w:pPr>
            <w:r>
              <w:rPr>
                <w:rFonts w:ascii="宋体" w:hAnsi="宋体" w:eastAsia="宋体"/>
                <w:b w:val="0"/>
                <w:sz w:val="17"/>
              </w:rPr>
              <w:t>项目计划、里程碑、风险、质量保证、交付清单</w:t>
            </w:r>
          </w:p>
        </w:tc>
        <w:tc>
          <w:tcPr>
            <w:tcW w:w="2310" w:type="dxa"/>
            <w:vAlign w:val="center"/>
          </w:tcPr>
          <w:p w14:paraId="26478632">
            <w:pPr>
              <w:spacing w:after="0" w:line="252" w:lineRule="auto"/>
              <w:ind w:firstLine="0"/>
            </w:pPr>
            <w:r>
              <w:rPr>
                <w:rFonts w:ascii="宋体" w:hAnsi="宋体" w:eastAsia="宋体"/>
                <w:b w:val="0"/>
                <w:sz w:val="17"/>
              </w:rPr>
              <w:t>完成</w:t>
            </w:r>
          </w:p>
        </w:tc>
        <w:tc>
          <w:tcPr>
            <w:tcW w:w="2310" w:type="dxa"/>
            <w:vAlign w:val="center"/>
          </w:tcPr>
          <w:p w14:paraId="1713E96F">
            <w:pPr>
              <w:spacing w:after="0" w:line="252" w:lineRule="auto"/>
              <w:ind w:firstLine="0"/>
            </w:pPr>
            <w:r>
              <w:rPr>
                <w:rFonts w:ascii="Consolas" w:hAnsi="Consolas" w:eastAsia="Consolas"/>
                <w:b w:val="0"/>
                <w:sz w:val="17"/>
              </w:rPr>
              <w:t>docs/06-项目管理.md</w:t>
            </w:r>
            <w:r>
              <w:rPr>
                <w:rFonts w:ascii="宋体" w:hAnsi="宋体" w:eastAsia="宋体"/>
                <w:b w:val="0"/>
                <w:sz w:val="17"/>
              </w:rPr>
              <w:t>、</w:t>
            </w:r>
            <w:r>
              <w:rPr>
                <w:rFonts w:ascii="Consolas" w:hAnsi="Consolas" w:eastAsia="Consolas"/>
                <w:b w:val="0"/>
                <w:sz w:val="17"/>
              </w:rPr>
              <w:t>docs/course/01-项目开发计划.md</w:t>
            </w:r>
            <w:r>
              <w:rPr>
                <w:rFonts w:ascii="宋体" w:hAnsi="宋体" w:eastAsia="宋体"/>
                <w:b w:val="0"/>
                <w:sz w:val="17"/>
              </w:rPr>
              <w:t>、</w:t>
            </w:r>
            <w:r>
              <w:rPr>
                <w:rFonts w:ascii="Consolas" w:hAnsi="Consolas" w:eastAsia="Consolas"/>
                <w:b w:val="0"/>
                <w:sz w:val="17"/>
              </w:rPr>
              <w:t>docs/course/06-项目总结.md</w:t>
            </w:r>
          </w:p>
        </w:tc>
      </w:tr>
      <w:tr w14:paraId="31F7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25A378B">
            <w:pPr>
              <w:spacing w:after="0" w:line="252" w:lineRule="auto"/>
              <w:ind w:firstLine="0"/>
            </w:pPr>
            <w:r>
              <w:rPr>
                <w:rFonts w:ascii="宋体" w:hAnsi="宋体" w:eastAsia="宋体"/>
                <w:b w:val="0"/>
                <w:sz w:val="17"/>
              </w:rPr>
              <w:t>个人考核材料</w:t>
            </w:r>
          </w:p>
        </w:tc>
        <w:tc>
          <w:tcPr>
            <w:tcW w:w="2310" w:type="dxa"/>
            <w:vAlign w:val="center"/>
          </w:tcPr>
          <w:p w14:paraId="18F8B9E6">
            <w:pPr>
              <w:spacing w:after="0" w:line="252" w:lineRule="auto"/>
              <w:ind w:firstLine="0"/>
            </w:pPr>
            <w:r>
              <w:rPr>
                <w:rFonts w:ascii="宋体" w:hAnsi="宋体" w:eastAsia="宋体"/>
                <w:b w:val="0"/>
                <w:sz w:val="17"/>
              </w:rPr>
              <w:t>5 部分个人材料、分工、完成情况、小结与证据</w:t>
            </w:r>
          </w:p>
        </w:tc>
        <w:tc>
          <w:tcPr>
            <w:tcW w:w="2310" w:type="dxa"/>
            <w:vAlign w:val="center"/>
          </w:tcPr>
          <w:p w14:paraId="63485EF4">
            <w:pPr>
              <w:spacing w:after="0" w:line="252" w:lineRule="auto"/>
              <w:ind w:firstLine="0"/>
            </w:pPr>
            <w:r>
              <w:rPr>
                <w:rFonts w:ascii="宋体" w:hAnsi="宋体" w:eastAsia="宋体"/>
                <w:b w:val="0"/>
                <w:sz w:val="17"/>
              </w:rPr>
              <w:t>完成</w:t>
            </w:r>
          </w:p>
        </w:tc>
        <w:tc>
          <w:tcPr>
            <w:tcW w:w="2310" w:type="dxa"/>
            <w:vAlign w:val="center"/>
          </w:tcPr>
          <w:p w14:paraId="43FAC816">
            <w:pPr>
              <w:spacing w:after="0" w:line="252" w:lineRule="auto"/>
              <w:ind w:firstLine="0"/>
            </w:pPr>
            <w:r>
              <w:rPr>
                <w:rFonts w:ascii="Consolas" w:hAnsi="Consolas" w:eastAsia="Consolas"/>
                <w:b w:val="0"/>
                <w:sz w:val="17"/>
              </w:rPr>
              <w:t>docs/course/07-个人项目小结与考核材料.md</w:t>
            </w:r>
          </w:p>
        </w:tc>
      </w:tr>
      <w:tr w14:paraId="2975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F78D409">
            <w:pPr>
              <w:spacing w:after="0" w:line="252" w:lineRule="auto"/>
              <w:ind w:firstLine="0"/>
            </w:pPr>
            <w:r>
              <w:rPr>
                <w:rFonts w:ascii="宋体" w:hAnsi="宋体" w:eastAsia="宋体"/>
                <w:b w:val="0"/>
                <w:sz w:val="17"/>
              </w:rPr>
              <w:t>REST API 说明书</w:t>
            </w:r>
          </w:p>
        </w:tc>
        <w:tc>
          <w:tcPr>
            <w:tcW w:w="2310" w:type="dxa"/>
            <w:vAlign w:val="center"/>
          </w:tcPr>
          <w:p w14:paraId="22C9D68D">
            <w:pPr>
              <w:spacing w:after="0" w:line="252" w:lineRule="auto"/>
              <w:ind w:firstLine="0"/>
            </w:pPr>
            <w:r>
              <w:rPr>
                <w:rFonts w:ascii="宋体" w:hAnsi="宋体" w:eastAsia="宋体"/>
                <w:b w:val="0"/>
                <w:sz w:val="17"/>
              </w:rPr>
              <w:t>认证、响应/错误码、分页、27 个接口、权限与示例</w:t>
            </w:r>
          </w:p>
        </w:tc>
        <w:tc>
          <w:tcPr>
            <w:tcW w:w="2310" w:type="dxa"/>
            <w:vAlign w:val="center"/>
          </w:tcPr>
          <w:p w14:paraId="58C30EBA">
            <w:pPr>
              <w:spacing w:after="0" w:line="252" w:lineRule="auto"/>
              <w:ind w:firstLine="0"/>
            </w:pPr>
            <w:r>
              <w:rPr>
                <w:rFonts w:ascii="宋体" w:hAnsi="宋体" w:eastAsia="宋体"/>
                <w:b w:val="0"/>
                <w:sz w:val="17"/>
              </w:rPr>
              <w:t>完成</w:t>
            </w:r>
          </w:p>
        </w:tc>
        <w:tc>
          <w:tcPr>
            <w:tcW w:w="2310" w:type="dxa"/>
            <w:vAlign w:val="center"/>
          </w:tcPr>
          <w:p w14:paraId="094488A5">
            <w:pPr>
              <w:spacing w:after="0" w:line="252" w:lineRule="auto"/>
              <w:ind w:firstLine="0"/>
            </w:pPr>
            <w:r>
              <w:rPr>
                <w:rFonts w:ascii="Consolas" w:hAnsi="Consolas" w:eastAsia="Consolas"/>
                <w:b w:val="0"/>
                <w:sz w:val="17"/>
              </w:rPr>
              <w:t>docs/course/08-REST-API接口设计说明书.md</w:t>
            </w:r>
          </w:p>
        </w:tc>
      </w:tr>
    </w:tbl>
    <w:p w14:paraId="35AFF1D0">
      <w:pPr>
        <w:spacing w:after="20"/>
      </w:pPr>
    </w:p>
    <w:p w14:paraId="03270F96">
      <w:pPr>
        <w:pStyle w:val="5"/>
      </w:pPr>
      <w:bookmarkStart w:id="412" w:name="_Toc21907"/>
      <w:r>
        <w:rPr>
          <w:rFonts w:ascii="宋体" w:hAnsi="宋体" w:eastAsia="宋体"/>
          <w:b/>
          <w:sz w:val="24"/>
        </w:rPr>
        <w:t>7.3 完成情况汇总</w:t>
      </w:r>
      <w:bookmarkEnd w:id="41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513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0A842B4">
            <w:pPr>
              <w:spacing w:after="0" w:line="252" w:lineRule="auto"/>
              <w:ind w:firstLine="0"/>
            </w:pPr>
            <w:r>
              <w:rPr>
                <w:rFonts w:ascii="宋体" w:hAnsi="宋体" w:eastAsia="宋体"/>
                <w:b/>
                <w:sz w:val="17"/>
              </w:rPr>
              <w:t>交付维度</w:t>
            </w:r>
          </w:p>
        </w:tc>
        <w:tc>
          <w:tcPr>
            <w:tcW w:w="3081" w:type="dxa"/>
            <w:shd w:val="clear" w:color="auto" w:fill="E6F6F2"/>
            <w:vAlign w:val="center"/>
          </w:tcPr>
          <w:p w14:paraId="293C4E44">
            <w:pPr>
              <w:spacing w:after="0" w:line="252" w:lineRule="auto"/>
              <w:ind w:firstLine="0"/>
            </w:pPr>
            <w:r>
              <w:rPr>
                <w:rFonts w:ascii="宋体" w:hAnsi="宋体" w:eastAsia="宋体"/>
                <w:b/>
                <w:sz w:val="17"/>
              </w:rPr>
              <w:t>完成情况</w:t>
            </w:r>
          </w:p>
        </w:tc>
        <w:tc>
          <w:tcPr>
            <w:tcW w:w="3081" w:type="dxa"/>
            <w:shd w:val="clear" w:color="auto" w:fill="E6F6F2"/>
            <w:vAlign w:val="center"/>
          </w:tcPr>
          <w:p w14:paraId="5ECC8F2C">
            <w:pPr>
              <w:spacing w:after="0" w:line="252" w:lineRule="auto"/>
              <w:ind w:firstLine="0"/>
            </w:pPr>
            <w:r>
              <w:rPr>
                <w:rFonts w:ascii="宋体" w:hAnsi="宋体" w:eastAsia="宋体"/>
                <w:b/>
                <w:sz w:val="17"/>
              </w:rPr>
              <w:t>核对方式</w:t>
            </w:r>
          </w:p>
        </w:tc>
      </w:tr>
      <w:tr w14:paraId="70AB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7DBDFD">
            <w:pPr>
              <w:spacing w:after="0" w:line="252" w:lineRule="auto"/>
              <w:ind w:firstLine="0"/>
            </w:pPr>
            <w:r>
              <w:rPr>
                <w:rFonts w:ascii="宋体" w:hAnsi="宋体" w:eastAsia="宋体"/>
                <w:b w:val="0"/>
                <w:sz w:val="17"/>
              </w:rPr>
              <w:t>五部分考核材料</w:t>
            </w:r>
          </w:p>
        </w:tc>
        <w:tc>
          <w:tcPr>
            <w:tcW w:w="3081" w:type="dxa"/>
            <w:vAlign w:val="center"/>
          </w:tcPr>
          <w:p w14:paraId="6EE3669A">
            <w:pPr>
              <w:spacing w:after="0" w:line="252" w:lineRule="auto"/>
              <w:ind w:firstLine="0"/>
            </w:pPr>
            <w:r>
              <w:rPr>
                <w:rFonts w:ascii="宋体" w:hAnsi="宋体" w:eastAsia="宋体"/>
                <w:b w:val="0"/>
                <w:sz w:val="17"/>
              </w:rPr>
              <w:t>第 1～5 章全部覆盖，每章有图、图例、关键解释和代码追踪</w:t>
            </w:r>
          </w:p>
        </w:tc>
        <w:tc>
          <w:tcPr>
            <w:tcW w:w="3081" w:type="dxa"/>
            <w:vAlign w:val="center"/>
          </w:tcPr>
          <w:p w14:paraId="2EC44C0B">
            <w:pPr>
              <w:spacing w:after="0" w:line="252" w:lineRule="auto"/>
              <w:ind w:firstLine="0"/>
            </w:pPr>
            <w:r>
              <w:rPr>
                <w:rFonts w:ascii="宋体" w:hAnsi="宋体" w:eastAsia="宋体"/>
                <w:b w:val="0"/>
                <w:sz w:val="17"/>
              </w:rPr>
              <w:t>对照本文目录与图片链接</w:t>
            </w:r>
          </w:p>
        </w:tc>
      </w:tr>
      <w:tr w14:paraId="5CB2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9A6B27">
            <w:pPr>
              <w:spacing w:after="0" w:line="252" w:lineRule="auto"/>
              <w:ind w:firstLine="0"/>
            </w:pPr>
            <w:r>
              <w:rPr>
                <w:rFonts w:ascii="宋体" w:hAnsi="宋体" w:eastAsia="宋体"/>
                <w:b w:val="0"/>
                <w:sz w:val="17"/>
              </w:rPr>
              <w:t>可运行系统</w:t>
            </w:r>
          </w:p>
        </w:tc>
        <w:tc>
          <w:tcPr>
            <w:tcW w:w="3081" w:type="dxa"/>
            <w:vAlign w:val="center"/>
          </w:tcPr>
          <w:p w14:paraId="3D75EFC4">
            <w:pPr>
              <w:spacing w:after="0" w:line="252" w:lineRule="auto"/>
              <w:ind w:firstLine="0"/>
            </w:pPr>
            <w:r>
              <w:rPr>
                <w:rFonts w:ascii="宋体" w:hAnsi="宋体" w:eastAsia="宋体"/>
                <w:b w:val="0"/>
                <w:sz w:val="17"/>
              </w:rPr>
              <w:t>Vue 3 前端 + Flask 3 REST API + SQLite 演示数据</w:t>
            </w:r>
          </w:p>
        </w:tc>
        <w:tc>
          <w:tcPr>
            <w:tcW w:w="3081" w:type="dxa"/>
            <w:vAlign w:val="center"/>
          </w:tcPr>
          <w:p w14:paraId="6F53DDD7">
            <w:pPr>
              <w:spacing w:after="0" w:line="252" w:lineRule="auto"/>
              <w:ind w:firstLine="0"/>
            </w:pPr>
            <w:r>
              <w:rPr>
                <w:rFonts w:ascii="Consolas" w:hAnsi="Consolas" w:eastAsia="Consolas"/>
                <w:b w:val="0"/>
                <w:sz w:val="17"/>
              </w:rPr>
              <w:t>start.ps1</w:t>
            </w:r>
            <w:r>
              <w:rPr>
                <w:rFonts w:ascii="宋体" w:hAnsi="宋体" w:eastAsia="宋体"/>
                <w:b w:val="0"/>
                <w:sz w:val="17"/>
              </w:rPr>
              <w:t xml:space="preserve"> 启动后访问 </w:t>
            </w:r>
            <w:r>
              <w:rPr>
                <w:rFonts w:ascii="Consolas" w:hAnsi="Consolas" w:eastAsia="Consolas"/>
                <w:b w:val="0"/>
                <w:sz w:val="17"/>
              </w:rPr>
              <w:t>/ui/</w:t>
            </w:r>
          </w:p>
        </w:tc>
      </w:tr>
      <w:tr w14:paraId="217AD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1826592">
            <w:pPr>
              <w:spacing w:after="0" w:line="252" w:lineRule="auto"/>
              <w:ind w:firstLine="0"/>
            </w:pPr>
            <w:r>
              <w:rPr>
                <w:rFonts w:ascii="宋体" w:hAnsi="宋体" w:eastAsia="宋体"/>
                <w:b w:val="0"/>
                <w:sz w:val="17"/>
              </w:rPr>
              <w:t>功能主路径</w:t>
            </w:r>
          </w:p>
        </w:tc>
        <w:tc>
          <w:tcPr>
            <w:tcW w:w="3081" w:type="dxa"/>
            <w:vAlign w:val="center"/>
          </w:tcPr>
          <w:p w14:paraId="6CF86FC3">
            <w:pPr>
              <w:spacing w:after="0" w:line="252" w:lineRule="auto"/>
              <w:ind w:firstLine="0"/>
            </w:pPr>
            <w:r>
              <w:rPr>
                <w:rFonts w:ascii="宋体" w:hAnsi="宋体" w:eastAsia="宋体"/>
                <w:b w:val="0"/>
                <w:sz w:val="17"/>
              </w:rPr>
              <w:t>登录 → 检索 → 详情 → 新建/编辑 → 问答 → 图谱 → 审计</w:t>
            </w:r>
          </w:p>
        </w:tc>
        <w:tc>
          <w:tcPr>
            <w:tcW w:w="3081" w:type="dxa"/>
            <w:vAlign w:val="center"/>
          </w:tcPr>
          <w:p w14:paraId="3C4AF0C5">
            <w:pPr>
              <w:spacing w:after="0" w:line="252" w:lineRule="auto"/>
              <w:ind w:firstLine="0"/>
            </w:pPr>
            <w:r>
              <w:rPr>
                <w:rFonts w:ascii="宋体" w:hAnsi="宋体" w:eastAsia="宋体"/>
                <w:b w:val="0"/>
                <w:sz w:val="17"/>
              </w:rPr>
              <w:t>按演示账号手工验证</w:t>
            </w:r>
          </w:p>
        </w:tc>
      </w:tr>
      <w:tr w14:paraId="6E044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6B24BE9">
            <w:pPr>
              <w:spacing w:after="0" w:line="252" w:lineRule="auto"/>
              <w:ind w:firstLine="0"/>
            </w:pPr>
            <w:r>
              <w:rPr>
                <w:rFonts w:ascii="宋体" w:hAnsi="宋体" w:eastAsia="宋体"/>
                <w:b w:val="0"/>
                <w:sz w:val="17"/>
              </w:rPr>
              <w:t>权限控制</w:t>
            </w:r>
          </w:p>
        </w:tc>
        <w:tc>
          <w:tcPr>
            <w:tcW w:w="3081" w:type="dxa"/>
            <w:vAlign w:val="center"/>
          </w:tcPr>
          <w:p w14:paraId="26A88A8D">
            <w:pPr>
              <w:spacing w:after="0" w:line="252" w:lineRule="auto"/>
              <w:ind w:firstLine="0"/>
            </w:pPr>
            <w:r>
              <w:rPr>
                <w:rFonts w:ascii="宋体" w:hAnsi="宋体" w:eastAsia="宋体"/>
                <w:b w:val="0"/>
                <w:sz w:val="17"/>
              </w:rPr>
              <w:t>角色、密级、部门、作者、管理员、问答历史归属</w:t>
            </w:r>
          </w:p>
        </w:tc>
        <w:tc>
          <w:tcPr>
            <w:tcW w:w="3081" w:type="dxa"/>
            <w:vAlign w:val="center"/>
          </w:tcPr>
          <w:p w14:paraId="35C8C35C">
            <w:pPr>
              <w:spacing w:after="0" w:line="252" w:lineRule="auto"/>
              <w:ind w:firstLine="0"/>
            </w:pPr>
            <w:r>
              <w:rPr>
                <w:rFonts w:ascii="Consolas" w:hAnsi="Consolas" w:eastAsia="Consolas"/>
                <w:b w:val="0"/>
                <w:sz w:val="17"/>
              </w:rPr>
              <w:t>tests/test_security.py</w:t>
            </w:r>
            <w:r>
              <w:rPr>
                <w:rFonts w:ascii="宋体" w:hAnsi="宋体" w:eastAsia="宋体"/>
                <w:b w:val="0"/>
                <w:sz w:val="17"/>
              </w:rPr>
              <w:t>、</w:t>
            </w:r>
            <w:r>
              <w:rPr>
                <w:rFonts w:ascii="Consolas" w:hAnsi="Consolas" w:eastAsia="Consolas"/>
                <w:b w:val="0"/>
                <w:sz w:val="17"/>
              </w:rPr>
              <w:t>tests/test_login_security.py</w:t>
            </w:r>
          </w:p>
        </w:tc>
      </w:tr>
      <w:tr w14:paraId="5B15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B17431">
            <w:pPr>
              <w:spacing w:after="0" w:line="252" w:lineRule="auto"/>
              <w:ind w:firstLine="0"/>
            </w:pPr>
            <w:r>
              <w:rPr>
                <w:rFonts w:ascii="宋体" w:hAnsi="宋体" w:eastAsia="宋体"/>
                <w:b w:val="0"/>
                <w:sz w:val="17"/>
              </w:rPr>
              <w:t>数据一致性</w:t>
            </w:r>
          </w:p>
        </w:tc>
        <w:tc>
          <w:tcPr>
            <w:tcW w:w="3081" w:type="dxa"/>
            <w:vAlign w:val="center"/>
          </w:tcPr>
          <w:p w14:paraId="171324FE">
            <w:pPr>
              <w:spacing w:after="0" w:line="252" w:lineRule="auto"/>
              <w:ind w:firstLine="0"/>
            </w:pPr>
            <w:r>
              <w:rPr>
                <w:rFonts w:ascii="宋体" w:hAnsi="宋体" w:eastAsia="宋体"/>
                <w:b w:val="0"/>
                <w:sz w:val="17"/>
              </w:rPr>
              <w:t>文档保存重建片段与图谱；删除清理图谱；收藏唯一约束</w:t>
            </w:r>
          </w:p>
        </w:tc>
        <w:tc>
          <w:tcPr>
            <w:tcW w:w="3081" w:type="dxa"/>
            <w:vAlign w:val="center"/>
          </w:tcPr>
          <w:p w14:paraId="7DB123C7">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tests/test_rag.py</w:t>
            </w:r>
          </w:p>
        </w:tc>
      </w:tr>
      <w:tr w14:paraId="7EDB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4BA212">
            <w:pPr>
              <w:spacing w:after="0" w:line="252" w:lineRule="auto"/>
              <w:ind w:firstLine="0"/>
            </w:pPr>
            <w:r>
              <w:rPr>
                <w:rFonts w:ascii="宋体" w:hAnsi="宋体" w:eastAsia="宋体"/>
                <w:b w:val="0"/>
                <w:sz w:val="17"/>
              </w:rPr>
              <w:t>自动化测试</w:t>
            </w:r>
          </w:p>
        </w:tc>
        <w:tc>
          <w:tcPr>
            <w:tcW w:w="3081" w:type="dxa"/>
            <w:vAlign w:val="center"/>
          </w:tcPr>
          <w:p w14:paraId="03736CFE">
            <w:pPr>
              <w:spacing w:after="0" w:line="252" w:lineRule="auto"/>
              <w:ind w:firstLine="0"/>
            </w:pPr>
            <w:r>
              <w:rPr>
                <w:rFonts w:ascii="宋体" w:hAnsi="宋体" w:eastAsia="宋体"/>
                <w:b w:val="0"/>
                <w:sz w:val="17"/>
              </w:rPr>
              <w:t>5 个测试文件、120 个测试函数，独立临时库</w:t>
            </w:r>
          </w:p>
        </w:tc>
        <w:tc>
          <w:tcPr>
            <w:tcW w:w="3081" w:type="dxa"/>
            <w:vAlign w:val="center"/>
          </w:tcPr>
          <w:p w14:paraId="14A8F9C0">
            <w:pPr>
              <w:spacing w:after="0" w:line="252" w:lineRule="auto"/>
              <w:ind w:firstLine="0"/>
            </w:pPr>
            <w:r>
              <w:rPr>
                <w:rFonts w:ascii="Consolas" w:hAnsi="Consolas" w:eastAsia="Consolas"/>
                <w:b w:val="0"/>
                <w:sz w:val="17"/>
              </w:rPr>
              <w:t>.\run_tests.ps1</w:t>
            </w:r>
          </w:p>
        </w:tc>
      </w:tr>
      <w:tr w14:paraId="1157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4EA5FC">
            <w:pPr>
              <w:spacing w:after="0" w:line="252" w:lineRule="auto"/>
              <w:ind w:firstLine="0"/>
            </w:pPr>
            <w:r>
              <w:rPr>
                <w:rFonts w:ascii="宋体" w:hAnsi="宋体" w:eastAsia="宋体"/>
                <w:b w:val="0"/>
                <w:sz w:val="17"/>
              </w:rPr>
              <w:t>UML 与截图</w:t>
            </w:r>
          </w:p>
        </w:tc>
        <w:tc>
          <w:tcPr>
            <w:tcW w:w="3081" w:type="dxa"/>
            <w:vAlign w:val="center"/>
          </w:tcPr>
          <w:p w14:paraId="619D9487">
            <w:pPr>
              <w:spacing w:after="0" w:line="252" w:lineRule="auto"/>
              <w:ind w:firstLine="0"/>
            </w:pPr>
            <w:r>
              <w:rPr>
                <w:rFonts w:ascii="宋体" w:hAnsi="宋体" w:eastAsia="宋体"/>
                <w:b w:val="0"/>
                <w:sz w:val="17"/>
              </w:rPr>
              <w:t>10 张 UML 源/渲染图；10 张页面截图引用</w:t>
            </w:r>
          </w:p>
        </w:tc>
        <w:tc>
          <w:tcPr>
            <w:tcW w:w="3081" w:type="dxa"/>
            <w:vAlign w:val="center"/>
          </w:tcPr>
          <w:p w14:paraId="27886D1E">
            <w:pPr>
              <w:spacing w:after="0" w:line="252" w:lineRule="auto"/>
              <w:ind w:firstLine="0"/>
            </w:pPr>
            <w:r>
              <w:rPr>
                <w:rFonts w:ascii="Consolas" w:hAnsi="Consolas" w:eastAsia="Consolas"/>
                <w:b w:val="0"/>
                <w:sz w:val="17"/>
              </w:rPr>
              <w:t>docs/uml/</w:t>
            </w:r>
            <w:r>
              <w:rPr>
                <w:rFonts w:ascii="宋体" w:hAnsi="宋体" w:eastAsia="宋体"/>
                <w:b w:val="0"/>
                <w:sz w:val="17"/>
              </w:rPr>
              <w:t>、</w:t>
            </w:r>
            <w:r>
              <w:rPr>
                <w:rFonts w:ascii="Consolas" w:hAnsi="Consolas" w:eastAsia="Consolas"/>
                <w:b w:val="0"/>
                <w:sz w:val="17"/>
              </w:rPr>
              <w:t>docs/screenshots/</w:t>
            </w:r>
          </w:p>
        </w:tc>
      </w:tr>
      <w:tr w14:paraId="5746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12F3AE">
            <w:pPr>
              <w:spacing w:after="0" w:line="252" w:lineRule="auto"/>
              <w:ind w:firstLine="0"/>
            </w:pPr>
            <w:r>
              <w:rPr>
                <w:rFonts w:ascii="宋体" w:hAnsi="宋体" w:eastAsia="宋体"/>
                <w:b w:val="0"/>
                <w:sz w:val="17"/>
              </w:rPr>
              <w:t>文档一致性</w:t>
            </w:r>
          </w:p>
        </w:tc>
        <w:tc>
          <w:tcPr>
            <w:tcW w:w="3081" w:type="dxa"/>
            <w:vAlign w:val="center"/>
          </w:tcPr>
          <w:p w14:paraId="5B23813E">
            <w:pPr>
              <w:spacing w:after="0" w:line="252" w:lineRule="auto"/>
              <w:ind w:firstLine="0"/>
            </w:pPr>
            <w:r>
              <w:rPr>
                <w:rFonts w:ascii="宋体" w:hAnsi="宋体" w:eastAsia="宋体"/>
                <w:b w:val="0"/>
                <w:sz w:val="17"/>
              </w:rPr>
              <w:t>需求编号、接口字段、数据库字段和代码路径互相追踪</w:t>
            </w:r>
          </w:p>
        </w:tc>
        <w:tc>
          <w:tcPr>
            <w:tcW w:w="3081" w:type="dxa"/>
            <w:vAlign w:val="center"/>
          </w:tcPr>
          <w:p w14:paraId="0F5A8737">
            <w:pPr>
              <w:spacing w:after="0" w:line="252" w:lineRule="auto"/>
              <w:ind w:firstLine="0"/>
            </w:pPr>
            <w:r>
              <w:rPr>
                <w:rFonts w:ascii="宋体" w:hAnsi="宋体" w:eastAsia="宋体"/>
                <w:b w:val="0"/>
                <w:sz w:val="17"/>
              </w:rPr>
              <w:t>本文第 1～7 章与 08 文档</w:t>
            </w:r>
          </w:p>
        </w:tc>
      </w:tr>
    </w:tbl>
    <w:p w14:paraId="45C5FFDA">
      <w:pPr>
        <w:spacing w:after="20"/>
      </w:pPr>
    </w:p>
    <w:p w14:paraId="27DCBFF5">
      <w:pPr>
        <w:pStyle w:val="5"/>
      </w:pPr>
      <w:bookmarkStart w:id="413" w:name="_Toc3604"/>
      <w:r>
        <w:rPr>
          <w:rFonts w:ascii="宋体" w:hAnsi="宋体" w:eastAsia="宋体"/>
          <w:b/>
          <w:sz w:val="24"/>
        </w:rPr>
        <w:t>7.4 关键证据清单</w:t>
      </w:r>
      <w:bookmarkEnd w:id="41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BEF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7C450F4A">
            <w:pPr>
              <w:spacing w:after="0" w:line="252" w:lineRule="auto"/>
              <w:ind w:firstLine="0"/>
            </w:pPr>
            <w:r>
              <w:rPr>
                <w:rFonts w:ascii="宋体" w:hAnsi="宋体" w:eastAsia="宋体"/>
                <w:b/>
                <w:sz w:val="17"/>
              </w:rPr>
              <w:t>材料</w:t>
            </w:r>
          </w:p>
        </w:tc>
        <w:tc>
          <w:tcPr>
            <w:tcW w:w="3081" w:type="dxa"/>
            <w:shd w:val="clear" w:color="auto" w:fill="E6F6F2"/>
            <w:vAlign w:val="center"/>
          </w:tcPr>
          <w:p w14:paraId="21A33229">
            <w:pPr>
              <w:spacing w:after="0" w:line="252" w:lineRule="auto"/>
              <w:ind w:firstLine="0"/>
            </w:pPr>
            <w:r>
              <w:rPr>
                <w:rFonts w:ascii="宋体" w:hAnsi="宋体" w:eastAsia="宋体"/>
                <w:b/>
                <w:sz w:val="17"/>
              </w:rPr>
              <w:t>路径</w:t>
            </w:r>
          </w:p>
        </w:tc>
        <w:tc>
          <w:tcPr>
            <w:tcW w:w="3081" w:type="dxa"/>
            <w:shd w:val="clear" w:color="auto" w:fill="E6F6F2"/>
            <w:vAlign w:val="center"/>
          </w:tcPr>
          <w:p w14:paraId="3B8B6437">
            <w:pPr>
              <w:spacing w:after="0" w:line="252" w:lineRule="auto"/>
              <w:ind w:firstLine="0"/>
            </w:pPr>
            <w:r>
              <w:rPr>
                <w:rFonts w:ascii="宋体" w:hAnsi="宋体" w:eastAsia="宋体"/>
                <w:b/>
                <w:sz w:val="17"/>
              </w:rPr>
              <w:t>说明</w:t>
            </w:r>
          </w:p>
        </w:tc>
      </w:tr>
      <w:tr w14:paraId="779E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3BF24D7">
            <w:pPr>
              <w:spacing w:after="0" w:line="252" w:lineRule="auto"/>
              <w:ind w:firstLine="0"/>
            </w:pPr>
            <w:r>
              <w:rPr>
                <w:rFonts w:ascii="宋体" w:hAnsi="宋体" w:eastAsia="宋体"/>
                <w:b w:val="0"/>
                <w:sz w:val="17"/>
              </w:rPr>
              <w:t>用例图源/渲染</w:t>
            </w:r>
          </w:p>
        </w:tc>
        <w:tc>
          <w:tcPr>
            <w:tcW w:w="3081" w:type="dxa"/>
            <w:vAlign w:val="center"/>
          </w:tcPr>
          <w:p w14:paraId="04ABC045">
            <w:pPr>
              <w:spacing w:after="0" w:line="252" w:lineRule="auto"/>
              <w:ind w:firstLine="0"/>
            </w:pPr>
            <w:r>
              <w:rPr>
                <w:rFonts w:ascii="Consolas" w:hAnsi="Consolas" w:eastAsia="Consolas"/>
                <w:b w:val="0"/>
                <w:sz w:val="17"/>
              </w:rPr>
              <w:t>docs/uml/01-用例图.puml</w:t>
            </w:r>
            <w:r>
              <w:rPr>
                <w:rFonts w:ascii="宋体" w:hAnsi="宋体" w:eastAsia="宋体"/>
                <w:b w:val="0"/>
                <w:sz w:val="17"/>
              </w:rPr>
              <w:t>、</w:t>
            </w:r>
            <w:r>
              <w:rPr>
                <w:rFonts w:ascii="Consolas" w:hAnsi="Consolas" w:eastAsia="Consolas"/>
                <w:b w:val="0"/>
                <w:sz w:val="17"/>
              </w:rPr>
              <w:t>docs/uml/rendered/01-用例图.png</w:t>
            </w:r>
          </w:p>
        </w:tc>
        <w:tc>
          <w:tcPr>
            <w:tcW w:w="3081" w:type="dxa"/>
            <w:vAlign w:val="center"/>
          </w:tcPr>
          <w:p w14:paraId="25A8A2BD">
            <w:pPr>
              <w:spacing w:after="0" w:line="252" w:lineRule="auto"/>
              <w:ind w:firstLine="0"/>
            </w:pPr>
            <w:r>
              <w:rPr>
                <w:rFonts w:ascii="宋体" w:hAnsi="宋体" w:eastAsia="宋体"/>
                <w:b w:val="0"/>
                <w:sz w:val="17"/>
              </w:rPr>
              <w:t>第 1 章</w:t>
            </w:r>
          </w:p>
        </w:tc>
      </w:tr>
      <w:tr w14:paraId="01D0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FCE8C6">
            <w:pPr>
              <w:spacing w:after="0" w:line="252" w:lineRule="auto"/>
              <w:ind w:firstLine="0"/>
            </w:pPr>
            <w:r>
              <w:rPr>
                <w:rFonts w:ascii="宋体" w:hAnsi="宋体" w:eastAsia="宋体"/>
                <w:b w:val="0"/>
                <w:sz w:val="17"/>
              </w:rPr>
              <w:t>登录时序图源/渲染</w:t>
            </w:r>
          </w:p>
        </w:tc>
        <w:tc>
          <w:tcPr>
            <w:tcW w:w="3081" w:type="dxa"/>
            <w:vAlign w:val="center"/>
          </w:tcPr>
          <w:p w14:paraId="68C26C4A">
            <w:pPr>
              <w:spacing w:after="0" w:line="252" w:lineRule="auto"/>
              <w:ind w:firstLine="0"/>
            </w:pPr>
            <w:r>
              <w:rPr>
                <w:rFonts w:ascii="Consolas" w:hAnsi="Consolas" w:eastAsia="Consolas"/>
                <w:b w:val="0"/>
                <w:sz w:val="17"/>
              </w:rPr>
              <w:t>docs/uml/02-登录时序图.puml</w:t>
            </w:r>
            <w:r>
              <w:rPr>
                <w:rFonts w:ascii="宋体" w:hAnsi="宋体" w:eastAsia="宋体"/>
                <w:b w:val="0"/>
                <w:sz w:val="17"/>
              </w:rPr>
              <w:t>、</w:t>
            </w:r>
            <w:r>
              <w:rPr>
                <w:rFonts w:ascii="Consolas" w:hAnsi="Consolas" w:eastAsia="Consolas"/>
                <w:b w:val="0"/>
                <w:sz w:val="17"/>
              </w:rPr>
              <w:t>docs/uml/rendered/02-登录时序图.png</w:t>
            </w:r>
          </w:p>
        </w:tc>
        <w:tc>
          <w:tcPr>
            <w:tcW w:w="3081" w:type="dxa"/>
            <w:vAlign w:val="center"/>
          </w:tcPr>
          <w:p w14:paraId="4E3224A2">
            <w:pPr>
              <w:spacing w:after="0" w:line="252" w:lineRule="auto"/>
              <w:ind w:firstLine="0"/>
            </w:pPr>
            <w:r>
              <w:rPr>
                <w:rFonts w:ascii="宋体" w:hAnsi="宋体" w:eastAsia="宋体"/>
                <w:b w:val="0"/>
                <w:sz w:val="17"/>
              </w:rPr>
              <w:t>第 3 章</w:t>
            </w:r>
          </w:p>
        </w:tc>
      </w:tr>
      <w:tr w14:paraId="21C5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23ABF37">
            <w:pPr>
              <w:spacing w:after="0" w:line="252" w:lineRule="auto"/>
              <w:ind w:firstLine="0"/>
            </w:pPr>
            <w:r>
              <w:rPr>
                <w:rFonts w:ascii="宋体" w:hAnsi="宋体" w:eastAsia="宋体"/>
                <w:b w:val="0"/>
                <w:sz w:val="17"/>
              </w:rPr>
              <w:t>RAG 时序图源/渲染</w:t>
            </w:r>
          </w:p>
        </w:tc>
        <w:tc>
          <w:tcPr>
            <w:tcW w:w="3081" w:type="dxa"/>
            <w:vAlign w:val="center"/>
          </w:tcPr>
          <w:p w14:paraId="1B5A339C">
            <w:pPr>
              <w:spacing w:after="0" w:line="252" w:lineRule="auto"/>
              <w:ind w:firstLine="0"/>
            </w:pPr>
            <w:r>
              <w:rPr>
                <w:rFonts w:ascii="Consolas" w:hAnsi="Consolas" w:eastAsia="Consolas"/>
                <w:b w:val="0"/>
                <w:sz w:val="17"/>
              </w:rPr>
              <w:t>docs/uml/03-RAG问答时序图.puml</w:t>
            </w:r>
            <w:r>
              <w:rPr>
                <w:rFonts w:ascii="宋体" w:hAnsi="宋体" w:eastAsia="宋体"/>
                <w:b w:val="0"/>
                <w:sz w:val="17"/>
              </w:rPr>
              <w:t>、</w:t>
            </w:r>
            <w:r>
              <w:rPr>
                <w:rFonts w:ascii="Consolas" w:hAnsi="Consolas" w:eastAsia="Consolas"/>
                <w:b w:val="0"/>
                <w:sz w:val="17"/>
              </w:rPr>
              <w:t>docs/uml/rendered/03-RAG问答时序图.png</w:t>
            </w:r>
          </w:p>
        </w:tc>
        <w:tc>
          <w:tcPr>
            <w:tcW w:w="3081" w:type="dxa"/>
            <w:vAlign w:val="center"/>
          </w:tcPr>
          <w:p w14:paraId="6B7D2097">
            <w:pPr>
              <w:spacing w:after="0" w:line="252" w:lineRule="auto"/>
              <w:ind w:firstLine="0"/>
            </w:pPr>
            <w:r>
              <w:rPr>
                <w:rFonts w:ascii="宋体" w:hAnsi="宋体" w:eastAsia="宋体"/>
                <w:b w:val="0"/>
                <w:sz w:val="17"/>
              </w:rPr>
              <w:t>第 3 章</w:t>
            </w:r>
          </w:p>
        </w:tc>
      </w:tr>
      <w:tr w14:paraId="7575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0B5CDBE">
            <w:pPr>
              <w:spacing w:after="0" w:line="252" w:lineRule="auto"/>
              <w:ind w:firstLine="0"/>
            </w:pPr>
            <w:r>
              <w:rPr>
                <w:rFonts w:ascii="宋体" w:hAnsi="宋体" w:eastAsia="宋体"/>
                <w:b w:val="0"/>
                <w:sz w:val="17"/>
              </w:rPr>
              <w:t>文档活动/状态图</w:t>
            </w:r>
          </w:p>
        </w:tc>
        <w:tc>
          <w:tcPr>
            <w:tcW w:w="3081" w:type="dxa"/>
            <w:vAlign w:val="center"/>
          </w:tcPr>
          <w:p w14:paraId="1CBD6E07">
            <w:pPr>
              <w:spacing w:after="0" w:line="252" w:lineRule="auto"/>
              <w:ind w:firstLine="0"/>
            </w:pPr>
            <w:r>
              <w:rPr>
                <w:rFonts w:ascii="Consolas" w:hAnsi="Consolas" w:eastAsia="Consolas"/>
                <w:b w:val="0"/>
                <w:sz w:val="17"/>
              </w:rPr>
              <w:t>docs/uml/04-文档发布活动图.puml</w:t>
            </w:r>
            <w:r>
              <w:rPr>
                <w:rFonts w:ascii="宋体" w:hAnsi="宋体" w:eastAsia="宋体"/>
                <w:b w:val="0"/>
                <w:sz w:val="17"/>
              </w:rPr>
              <w:t>、</w:t>
            </w:r>
            <w:r>
              <w:rPr>
                <w:rFonts w:ascii="Consolas" w:hAnsi="Consolas" w:eastAsia="Consolas"/>
                <w:b w:val="0"/>
                <w:sz w:val="17"/>
              </w:rPr>
              <w:t>docs/uml/05-文档状态图.puml</w:t>
            </w:r>
            <w:r>
              <w:rPr>
                <w:rFonts w:ascii="宋体" w:hAnsi="宋体" w:eastAsia="宋体"/>
                <w:b w:val="0"/>
                <w:sz w:val="17"/>
              </w:rPr>
              <w:t xml:space="preserve"> 及对应 PNG</w:t>
            </w:r>
          </w:p>
        </w:tc>
        <w:tc>
          <w:tcPr>
            <w:tcW w:w="3081" w:type="dxa"/>
            <w:vAlign w:val="center"/>
          </w:tcPr>
          <w:p w14:paraId="1309220A">
            <w:pPr>
              <w:spacing w:after="0" w:line="252" w:lineRule="auto"/>
              <w:ind w:firstLine="0"/>
            </w:pPr>
            <w:r>
              <w:rPr>
                <w:rFonts w:ascii="宋体" w:hAnsi="宋体" w:eastAsia="宋体"/>
                <w:b w:val="0"/>
                <w:sz w:val="17"/>
              </w:rPr>
              <w:t>第 3 章</w:t>
            </w:r>
          </w:p>
        </w:tc>
      </w:tr>
      <w:tr w14:paraId="698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0B1FDB">
            <w:pPr>
              <w:spacing w:after="0" w:line="252" w:lineRule="auto"/>
              <w:ind w:firstLine="0"/>
            </w:pPr>
            <w:r>
              <w:rPr>
                <w:rFonts w:ascii="宋体" w:hAnsi="宋体" w:eastAsia="宋体"/>
                <w:b w:val="0"/>
                <w:sz w:val="17"/>
              </w:rPr>
              <w:t>类图源/渲染</w:t>
            </w:r>
          </w:p>
        </w:tc>
        <w:tc>
          <w:tcPr>
            <w:tcW w:w="3081" w:type="dxa"/>
            <w:vAlign w:val="center"/>
          </w:tcPr>
          <w:p w14:paraId="6F9FC8A5">
            <w:pPr>
              <w:spacing w:after="0" w:line="252" w:lineRule="auto"/>
              <w:ind w:firstLine="0"/>
            </w:pPr>
            <w:r>
              <w:rPr>
                <w:rFonts w:ascii="Consolas" w:hAnsi="Consolas" w:eastAsia="Consolas"/>
                <w:b w:val="0"/>
                <w:sz w:val="17"/>
              </w:rPr>
              <w:t>docs/uml/06-类图.puml</w:t>
            </w:r>
            <w:r>
              <w:rPr>
                <w:rFonts w:ascii="宋体" w:hAnsi="宋体" w:eastAsia="宋体"/>
                <w:b w:val="0"/>
                <w:sz w:val="17"/>
              </w:rPr>
              <w:t>、</w:t>
            </w:r>
            <w:r>
              <w:rPr>
                <w:rFonts w:ascii="Consolas" w:hAnsi="Consolas" w:eastAsia="Consolas"/>
                <w:b w:val="0"/>
                <w:sz w:val="17"/>
              </w:rPr>
              <w:t>docs/uml/rendered/06-类图.png</w:t>
            </w:r>
          </w:p>
        </w:tc>
        <w:tc>
          <w:tcPr>
            <w:tcW w:w="3081" w:type="dxa"/>
            <w:vAlign w:val="center"/>
          </w:tcPr>
          <w:p w14:paraId="5FE87BAC">
            <w:pPr>
              <w:spacing w:after="0" w:line="252" w:lineRule="auto"/>
              <w:ind w:firstLine="0"/>
            </w:pPr>
            <w:r>
              <w:rPr>
                <w:rFonts w:ascii="宋体" w:hAnsi="宋体" w:eastAsia="宋体"/>
                <w:b w:val="0"/>
                <w:sz w:val="17"/>
              </w:rPr>
              <w:t>第 4、5 章</w:t>
            </w:r>
          </w:p>
        </w:tc>
      </w:tr>
      <w:tr w14:paraId="361F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A86BE6">
            <w:pPr>
              <w:spacing w:after="0" w:line="252" w:lineRule="auto"/>
              <w:ind w:firstLine="0"/>
            </w:pPr>
            <w:r>
              <w:rPr>
                <w:rFonts w:ascii="宋体" w:hAnsi="宋体" w:eastAsia="宋体"/>
                <w:b w:val="0"/>
                <w:sz w:val="17"/>
              </w:rPr>
              <w:t>E-R 图源/渲染</w:t>
            </w:r>
          </w:p>
        </w:tc>
        <w:tc>
          <w:tcPr>
            <w:tcW w:w="3081" w:type="dxa"/>
            <w:vAlign w:val="center"/>
          </w:tcPr>
          <w:p w14:paraId="015FDB6E">
            <w:pPr>
              <w:spacing w:after="0" w:line="252" w:lineRule="auto"/>
              <w:ind w:firstLine="0"/>
            </w:pPr>
            <w:r>
              <w:rPr>
                <w:rFonts w:ascii="Consolas" w:hAnsi="Consolas" w:eastAsia="Consolas"/>
                <w:b w:val="0"/>
                <w:sz w:val="17"/>
              </w:rPr>
              <w:t>docs/uml/07-ER图.puml</w:t>
            </w:r>
            <w:r>
              <w:rPr>
                <w:rFonts w:ascii="宋体" w:hAnsi="宋体" w:eastAsia="宋体"/>
                <w:b w:val="0"/>
                <w:sz w:val="17"/>
              </w:rPr>
              <w:t>、</w:t>
            </w:r>
            <w:r>
              <w:rPr>
                <w:rFonts w:ascii="Consolas" w:hAnsi="Consolas" w:eastAsia="Consolas"/>
                <w:b w:val="0"/>
                <w:sz w:val="17"/>
              </w:rPr>
              <w:t>docs/uml/rendered/07-ER图.png</w:t>
            </w:r>
          </w:p>
        </w:tc>
        <w:tc>
          <w:tcPr>
            <w:tcW w:w="3081" w:type="dxa"/>
            <w:vAlign w:val="center"/>
          </w:tcPr>
          <w:p w14:paraId="16038C79">
            <w:pPr>
              <w:spacing w:after="0" w:line="252" w:lineRule="auto"/>
              <w:ind w:firstLine="0"/>
            </w:pPr>
            <w:r>
              <w:rPr>
                <w:rFonts w:ascii="宋体" w:hAnsi="宋体" w:eastAsia="宋体"/>
                <w:b w:val="0"/>
                <w:sz w:val="17"/>
              </w:rPr>
              <w:t>第 5 章</w:t>
            </w:r>
          </w:p>
        </w:tc>
      </w:tr>
      <w:tr w14:paraId="2D79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8C283E2">
            <w:pPr>
              <w:spacing w:after="0" w:line="252" w:lineRule="auto"/>
              <w:ind w:firstLine="0"/>
            </w:pPr>
            <w:r>
              <w:rPr>
                <w:rFonts w:ascii="宋体" w:hAnsi="宋体" w:eastAsia="宋体"/>
                <w:b w:val="0"/>
                <w:sz w:val="17"/>
              </w:rPr>
              <w:t>构件/架构图</w:t>
            </w:r>
          </w:p>
        </w:tc>
        <w:tc>
          <w:tcPr>
            <w:tcW w:w="3081" w:type="dxa"/>
            <w:vAlign w:val="center"/>
          </w:tcPr>
          <w:p w14:paraId="48A40987">
            <w:pPr>
              <w:spacing w:after="0" w:line="252" w:lineRule="auto"/>
              <w:ind w:firstLine="0"/>
            </w:pPr>
            <w:r>
              <w:rPr>
                <w:rFonts w:ascii="Consolas" w:hAnsi="Consolas" w:eastAsia="Consolas"/>
                <w:b w:val="0"/>
                <w:sz w:val="17"/>
              </w:rPr>
              <w:t>docs/uml/09-构件图.puml</w:t>
            </w:r>
            <w:r>
              <w:rPr>
                <w:rFonts w:ascii="宋体" w:hAnsi="宋体" w:eastAsia="宋体"/>
                <w:b w:val="0"/>
                <w:sz w:val="17"/>
              </w:rPr>
              <w:t>、</w:t>
            </w:r>
            <w:r>
              <w:rPr>
                <w:rFonts w:ascii="Consolas" w:hAnsi="Consolas" w:eastAsia="Consolas"/>
                <w:b w:val="0"/>
                <w:sz w:val="17"/>
              </w:rPr>
              <w:t>docs/uml/10-三层架构.puml</w:t>
            </w:r>
            <w:r>
              <w:rPr>
                <w:rFonts w:ascii="宋体" w:hAnsi="宋体" w:eastAsia="宋体"/>
                <w:b w:val="0"/>
                <w:sz w:val="17"/>
              </w:rPr>
              <w:t xml:space="preserve"> 及对应 PNG</w:t>
            </w:r>
          </w:p>
        </w:tc>
        <w:tc>
          <w:tcPr>
            <w:tcW w:w="3081" w:type="dxa"/>
            <w:vAlign w:val="center"/>
          </w:tcPr>
          <w:p w14:paraId="69C184B1">
            <w:pPr>
              <w:spacing w:after="0" w:line="252" w:lineRule="auto"/>
              <w:ind w:firstLine="0"/>
            </w:pPr>
            <w:r>
              <w:rPr>
                <w:rFonts w:ascii="宋体" w:hAnsi="宋体" w:eastAsia="宋体"/>
                <w:b w:val="0"/>
                <w:sz w:val="17"/>
              </w:rPr>
              <w:t>第 4 章补充</w:t>
            </w:r>
          </w:p>
        </w:tc>
      </w:tr>
      <w:tr w14:paraId="3F09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2B19A2B">
            <w:pPr>
              <w:spacing w:after="0" w:line="252" w:lineRule="auto"/>
              <w:ind w:firstLine="0"/>
            </w:pPr>
            <w:r>
              <w:rPr>
                <w:rFonts w:ascii="宋体" w:hAnsi="宋体" w:eastAsia="宋体"/>
                <w:b w:val="0"/>
                <w:sz w:val="17"/>
              </w:rPr>
              <w:t>页面截图</w:t>
            </w:r>
          </w:p>
        </w:tc>
        <w:tc>
          <w:tcPr>
            <w:tcW w:w="3081" w:type="dxa"/>
            <w:vAlign w:val="center"/>
          </w:tcPr>
          <w:p w14:paraId="4EC575A8">
            <w:pPr>
              <w:spacing w:after="0" w:line="252" w:lineRule="auto"/>
              <w:ind w:firstLine="0"/>
            </w:pPr>
            <w:r>
              <w:rPr>
                <w:rFonts w:ascii="Consolas" w:hAnsi="Consolas" w:eastAsia="Consolas"/>
                <w:b w:val="0"/>
                <w:sz w:val="17"/>
              </w:rPr>
              <w:t>docs/screenshots/01-login.png</w:t>
            </w:r>
            <w:r>
              <w:rPr>
                <w:rFonts w:ascii="宋体" w:hAnsi="宋体" w:eastAsia="宋体"/>
                <w:b w:val="0"/>
                <w:sz w:val="17"/>
              </w:rPr>
              <w:t xml:space="preserve"> 至 </w:t>
            </w:r>
            <w:r>
              <w:rPr>
                <w:rFonts w:ascii="Consolas" w:hAnsi="Consolas" w:eastAsia="Consolas"/>
                <w:b w:val="0"/>
                <w:sz w:val="17"/>
              </w:rPr>
              <w:t>docs/screenshots/10-about.png</w:t>
            </w:r>
          </w:p>
        </w:tc>
        <w:tc>
          <w:tcPr>
            <w:tcW w:w="3081" w:type="dxa"/>
            <w:vAlign w:val="center"/>
          </w:tcPr>
          <w:p w14:paraId="1D36EC11">
            <w:pPr>
              <w:spacing w:after="0" w:line="252" w:lineRule="auto"/>
              <w:ind w:firstLine="0"/>
            </w:pPr>
            <w:r>
              <w:rPr>
                <w:rFonts w:ascii="宋体" w:hAnsi="宋体" w:eastAsia="宋体"/>
                <w:b w:val="0"/>
                <w:sz w:val="17"/>
              </w:rPr>
              <w:t>第 2 章；如命名不同以页面关键词通配核对</w:t>
            </w:r>
          </w:p>
        </w:tc>
      </w:tr>
      <w:tr w14:paraId="604F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B89F57">
            <w:pPr>
              <w:spacing w:after="0" w:line="252" w:lineRule="auto"/>
              <w:ind w:firstLine="0"/>
            </w:pPr>
            <w:r>
              <w:rPr>
                <w:rFonts w:ascii="宋体" w:hAnsi="宋体" w:eastAsia="宋体"/>
                <w:b w:val="0"/>
                <w:sz w:val="17"/>
              </w:rPr>
              <w:t>API 实现</w:t>
            </w:r>
          </w:p>
        </w:tc>
        <w:tc>
          <w:tcPr>
            <w:tcW w:w="3081" w:type="dxa"/>
            <w:vAlign w:val="center"/>
          </w:tcPr>
          <w:p w14:paraId="34238BB4">
            <w:pPr>
              <w:spacing w:after="0" w:line="252" w:lineRule="auto"/>
              <w:ind w:firstLine="0"/>
            </w:pPr>
            <w:r>
              <w:rPr>
                <w:rFonts w:ascii="Consolas" w:hAnsi="Consolas" w:eastAsia="Consolas"/>
                <w:b w:val="0"/>
                <w:sz w:val="17"/>
              </w:rPr>
              <w:t>app/api.py</w:t>
            </w:r>
          </w:p>
        </w:tc>
        <w:tc>
          <w:tcPr>
            <w:tcW w:w="3081" w:type="dxa"/>
            <w:vAlign w:val="center"/>
          </w:tcPr>
          <w:p w14:paraId="2F62C0C1">
            <w:pPr>
              <w:spacing w:after="0" w:line="252" w:lineRule="auto"/>
              <w:ind w:firstLine="0"/>
            </w:pPr>
            <w:r>
              <w:rPr>
                <w:rFonts w:ascii="宋体" w:hAnsi="宋体" w:eastAsia="宋体"/>
                <w:b w:val="0"/>
                <w:sz w:val="17"/>
              </w:rPr>
              <w:t>27 个主要 REST API 方法/路径</w:t>
            </w:r>
          </w:p>
        </w:tc>
      </w:tr>
      <w:tr w14:paraId="134B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B960EF">
            <w:pPr>
              <w:spacing w:after="0" w:line="252" w:lineRule="auto"/>
              <w:ind w:firstLine="0"/>
            </w:pPr>
            <w:r>
              <w:rPr>
                <w:rFonts w:ascii="宋体" w:hAnsi="宋体" w:eastAsia="宋体"/>
                <w:b w:val="0"/>
                <w:sz w:val="17"/>
              </w:rPr>
              <w:t>ORM 模型</w:t>
            </w:r>
          </w:p>
        </w:tc>
        <w:tc>
          <w:tcPr>
            <w:tcW w:w="3081" w:type="dxa"/>
            <w:vAlign w:val="center"/>
          </w:tcPr>
          <w:p w14:paraId="011D3E29">
            <w:pPr>
              <w:spacing w:after="0" w:line="252" w:lineRule="auto"/>
              <w:ind w:firstLine="0"/>
            </w:pPr>
            <w:r>
              <w:rPr>
                <w:rFonts w:ascii="Consolas" w:hAnsi="Consolas" w:eastAsia="Consolas"/>
                <w:b w:val="0"/>
                <w:sz w:val="17"/>
              </w:rPr>
              <w:t>app/models.py</w:t>
            </w:r>
          </w:p>
        </w:tc>
        <w:tc>
          <w:tcPr>
            <w:tcW w:w="3081" w:type="dxa"/>
            <w:vAlign w:val="center"/>
          </w:tcPr>
          <w:p w14:paraId="7029C306">
            <w:pPr>
              <w:spacing w:after="0" w:line="252" w:lineRule="auto"/>
              <w:ind w:firstLine="0"/>
            </w:pPr>
            <w:r>
              <w:rPr>
                <w:rFonts w:ascii="宋体" w:hAnsi="宋体" w:eastAsia="宋体"/>
                <w:b w:val="0"/>
                <w:sz w:val="17"/>
              </w:rPr>
              <w:t>9 张表与关系约束</w:t>
            </w:r>
          </w:p>
        </w:tc>
      </w:tr>
      <w:tr w14:paraId="6F90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4BFAE3">
            <w:pPr>
              <w:spacing w:after="0" w:line="252" w:lineRule="auto"/>
              <w:ind w:firstLine="0"/>
            </w:pPr>
            <w:r>
              <w:rPr>
                <w:rFonts w:ascii="宋体" w:hAnsi="宋体" w:eastAsia="宋体"/>
                <w:b w:val="0"/>
                <w:sz w:val="17"/>
              </w:rPr>
              <w:t>RAG 服务</w:t>
            </w:r>
          </w:p>
        </w:tc>
        <w:tc>
          <w:tcPr>
            <w:tcW w:w="3081" w:type="dxa"/>
            <w:vAlign w:val="center"/>
          </w:tcPr>
          <w:p w14:paraId="594EF337">
            <w:pPr>
              <w:spacing w:after="0" w:line="252" w:lineRule="auto"/>
              <w:ind w:firstLine="0"/>
            </w:pPr>
            <w:r>
              <w:rPr>
                <w:rFonts w:ascii="Consolas" w:hAnsi="Consolas" w:eastAsia="Consolas"/>
                <w:b w:val="0"/>
                <w:sz w:val="17"/>
              </w:rPr>
              <w:t>app/services/rag.py</w:t>
            </w:r>
          </w:p>
        </w:tc>
        <w:tc>
          <w:tcPr>
            <w:tcW w:w="3081" w:type="dxa"/>
            <w:vAlign w:val="center"/>
          </w:tcPr>
          <w:p w14:paraId="72FF6B14">
            <w:pPr>
              <w:spacing w:after="0" w:line="252" w:lineRule="auto"/>
              <w:ind w:firstLine="0"/>
            </w:pPr>
            <w:r>
              <w:rPr>
                <w:rFonts w:ascii="宋体" w:hAnsi="宋体" w:eastAsia="宋体"/>
                <w:b w:val="0"/>
                <w:sz w:val="17"/>
              </w:rPr>
              <w:t>切分、分词、检索、回答、来源</w:t>
            </w:r>
          </w:p>
        </w:tc>
      </w:tr>
      <w:tr w14:paraId="01D6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7E9BD22">
            <w:pPr>
              <w:spacing w:after="0" w:line="252" w:lineRule="auto"/>
              <w:ind w:firstLine="0"/>
            </w:pPr>
            <w:r>
              <w:rPr>
                <w:rFonts w:ascii="宋体" w:hAnsi="宋体" w:eastAsia="宋体"/>
                <w:b w:val="0"/>
                <w:sz w:val="17"/>
              </w:rPr>
              <w:t>图谱服务</w:t>
            </w:r>
          </w:p>
        </w:tc>
        <w:tc>
          <w:tcPr>
            <w:tcW w:w="3081" w:type="dxa"/>
            <w:vAlign w:val="center"/>
          </w:tcPr>
          <w:p w14:paraId="21474785">
            <w:pPr>
              <w:spacing w:after="0" w:line="252" w:lineRule="auto"/>
              <w:ind w:firstLine="0"/>
            </w:pPr>
            <w:r>
              <w:rPr>
                <w:rFonts w:ascii="Consolas" w:hAnsi="Consolas" w:eastAsia="Consolas"/>
                <w:b w:val="0"/>
                <w:sz w:val="17"/>
              </w:rPr>
              <w:t>app/services/graph.py</w:t>
            </w:r>
          </w:p>
        </w:tc>
        <w:tc>
          <w:tcPr>
            <w:tcW w:w="3081" w:type="dxa"/>
            <w:vAlign w:val="center"/>
          </w:tcPr>
          <w:p w14:paraId="4019C7B4">
            <w:pPr>
              <w:spacing w:after="0" w:line="252" w:lineRule="auto"/>
              <w:ind w:firstLine="0"/>
            </w:pPr>
            <w:r>
              <w:rPr>
                <w:rFonts w:ascii="宋体" w:hAnsi="宋体" w:eastAsia="宋体"/>
                <w:b w:val="0"/>
                <w:sz w:val="17"/>
              </w:rPr>
              <w:t>节点、边、同步、裁剪</w:t>
            </w:r>
          </w:p>
        </w:tc>
      </w:tr>
      <w:tr w14:paraId="59BC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DDB0574">
            <w:pPr>
              <w:spacing w:after="0" w:line="252" w:lineRule="auto"/>
              <w:ind w:firstLine="0"/>
            </w:pPr>
            <w:r>
              <w:rPr>
                <w:rFonts w:ascii="宋体" w:hAnsi="宋体" w:eastAsia="宋体"/>
                <w:b w:val="0"/>
                <w:sz w:val="17"/>
              </w:rPr>
              <w:t>前端 API 客户端</w:t>
            </w:r>
          </w:p>
        </w:tc>
        <w:tc>
          <w:tcPr>
            <w:tcW w:w="3081" w:type="dxa"/>
            <w:vAlign w:val="center"/>
          </w:tcPr>
          <w:p w14:paraId="5CE4006B">
            <w:pPr>
              <w:spacing w:after="0" w:line="252" w:lineRule="auto"/>
              <w:ind w:firstLine="0"/>
            </w:pPr>
            <w:r>
              <w:rPr>
                <w:rFonts w:ascii="Consolas" w:hAnsi="Consolas" w:eastAsia="Consolas"/>
                <w:b w:val="0"/>
                <w:sz w:val="17"/>
              </w:rPr>
              <w:t>frontend/src/api/client.js</w:t>
            </w:r>
          </w:p>
        </w:tc>
        <w:tc>
          <w:tcPr>
            <w:tcW w:w="3081" w:type="dxa"/>
            <w:vAlign w:val="center"/>
          </w:tcPr>
          <w:p w14:paraId="0C986B03">
            <w:pPr>
              <w:spacing w:after="0" w:line="252" w:lineRule="auto"/>
              <w:ind w:firstLine="0"/>
            </w:pPr>
            <w:r>
              <w:rPr>
                <w:rFonts w:ascii="宋体" w:hAnsi="宋体" w:eastAsia="宋体"/>
                <w:b w:val="0"/>
                <w:sz w:val="17"/>
              </w:rPr>
              <w:t xml:space="preserve">同源 </w:t>
            </w:r>
            <w:r>
              <w:rPr>
                <w:rFonts w:ascii="Consolas" w:hAnsi="Consolas" w:eastAsia="Consolas"/>
                <w:b w:val="0"/>
                <w:sz w:val="17"/>
              </w:rPr>
              <w:t>/api</w:t>
            </w:r>
            <w:r>
              <w:rPr>
                <w:rFonts w:ascii="宋体" w:hAnsi="宋体" w:eastAsia="宋体"/>
                <w:b w:val="0"/>
                <w:sz w:val="17"/>
              </w:rPr>
              <w:t>、JSON、</w:t>
            </w:r>
            <w:r>
              <w:rPr>
                <w:rFonts w:ascii="Consolas" w:hAnsi="Consolas" w:eastAsia="Consolas"/>
                <w:b w:val="0"/>
                <w:sz w:val="17"/>
              </w:rPr>
              <w:t>credentials: include</w:t>
            </w:r>
          </w:p>
        </w:tc>
      </w:tr>
      <w:tr w14:paraId="78B9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8385518">
            <w:pPr>
              <w:spacing w:after="0" w:line="252" w:lineRule="auto"/>
              <w:ind w:firstLine="0"/>
            </w:pPr>
            <w:r>
              <w:rPr>
                <w:rFonts w:ascii="宋体" w:hAnsi="宋体" w:eastAsia="宋体"/>
                <w:b w:val="0"/>
                <w:sz w:val="17"/>
              </w:rPr>
              <w:t>自动化测试</w:t>
            </w:r>
          </w:p>
        </w:tc>
        <w:tc>
          <w:tcPr>
            <w:tcW w:w="3081" w:type="dxa"/>
            <w:vAlign w:val="center"/>
          </w:tcPr>
          <w:p w14:paraId="27860B77">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test_security.py</w:t>
            </w:r>
            <w:r>
              <w:rPr>
                <w:rFonts w:ascii="宋体" w:hAnsi="宋体" w:eastAsia="宋体"/>
                <w:b w:val="0"/>
                <w:sz w:val="17"/>
              </w:rPr>
              <w:t>、</w:t>
            </w:r>
            <w:r>
              <w:rPr>
                <w:rFonts w:ascii="Consolas" w:hAnsi="Consolas" w:eastAsia="Consolas"/>
                <w:b w:val="0"/>
                <w:sz w:val="17"/>
              </w:rPr>
              <w:t>test_rag.py</w:t>
            </w:r>
            <w:r>
              <w:rPr>
                <w:rFonts w:ascii="宋体" w:hAnsi="宋体" w:eastAsia="宋体"/>
                <w:b w:val="0"/>
                <w:sz w:val="17"/>
              </w:rPr>
              <w:t>、</w:t>
            </w:r>
            <w:r>
              <w:rPr>
                <w:rFonts w:ascii="Consolas" w:hAnsi="Consolas" w:eastAsia="Consolas"/>
                <w:b w:val="0"/>
                <w:sz w:val="17"/>
              </w:rPr>
              <w:t>test_login_security.py</w:t>
            </w:r>
            <w:r>
              <w:rPr>
                <w:rFonts w:ascii="宋体" w:hAnsi="宋体" w:eastAsia="宋体"/>
                <w:b w:val="0"/>
                <w:sz w:val="17"/>
              </w:rPr>
              <w:t>、</w:t>
            </w:r>
            <w:r>
              <w:rPr>
                <w:rFonts w:ascii="Consolas" w:hAnsi="Consolas" w:eastAsia="Consolas"/>
                <w:b w:val="0"/>
                <w:sz w:val="17"/>
              </w:rPr>
              <w:t>test_system.py</w:t>
            </w:r>
          </w:p>
        </w:tc>
        <w:tc>
          <w:tcPr>
            <w:tcW w:w="3081" w:type="dxa"/>
            <w:vAlign w:val="center"/>
          </w:tcPr>
          <w:p w14:paraId="7B30D146">
            <w:pPr>
              <w:spacing w:after="0" w:line="252" w:lineRule="auto"/>
              <w:ind w:firstLine="0"/>
            </w:pPr>
            <w:r>
              <w:rPr>
                <w:rFonts w:ascii="宋体" w:hAnsi="宋体" w:eastAsia="宋体"/>
                <w:b w:val="0"/>
                <w:sz w:val="17"/>
              </w:rPr>
              <w:t>120 个测试函数</w:t>
            </w:r>
          </w:p>
        </w:tc>
      </w:tr>
      <w:tr w14:paraId="7515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CDA52DB">
            <w:pPr>
              <w:spacing w:after="0" w:line="252" w:lineRule="auto"/>
              <w:ind w:firstLine="0"/>
            </w:pPr>
            <w:r>
              <w:rPr>
                <w:rFonts w:ascii="宋体" w:hAnsi="宋体" w:eastAsia="宋体"/>
                <w:b w:val="0"/>
                <w:sz w:val="17"/>
              </w:rPr>
              <w:t>启动与测试</w:t>
            </w:r>
          </w:p>
        </w:tc>
        <w:tc>
          <w:tcPr>
            <w:tcW w:w="3081" w:type="dxa"/>
            <w:vAlign w:val="center"/>
          </w:tcPr>
          <w:p w14:paraId="0F13C533">
            <w:pPr>
              <w:spacing w:after="0" w:line="252" w:lineRule="auto"/>
              <w:ind w:firstLine="0"/>
            </w:pPr>
            <w:r>
              <w:rPr>
                <w:rFonts w:ascii="Consolas" w:hAnsi="Consolas" w:eastAsia="Consolas"/>
                <w:b w:val="0"/>
                <w:sz w:val="17"/>
              </w:rPr>
              <w:t>start.ps1</w:t>
            </w:r>
            <w:r>
              <w:rPr>
                <w:rFonts w:ascii="宋体" w:hAnsi="宋体" w:eastAsia="宋体"/>
                <w:b w:val="0"/>
                <w:sz w:val="17"/>
              </w:rPr>
              <w:t>、</w:t>
            </w:r>
            <w:r>
              <w:rPr>
                <w:rFonts w:ascii="Consolas" w:hAnsi="Consolas" w:eastAsia="Consolas"/>
                <w:b w:val="0"/>
                <w:sz w:val="17"/>
              </w:rPr>
              <w:t>stop.ps1</w:t>
            </w:r>
            <w:r>
              <w:rPr>
                <w:rFonts w:ascii="宋体" w:hAnsi="宋体" w:eastAsia="宋体"/>
                <w:b w:val="0"/>
                <w:sz w:val="17"/>
              </w:rPr>
              <w:t>、</w:t>
            </w:r>
            <w:r>
              <w:rPr>
                <w:rFonts w:ascii="Consolas" w:hAnsi="Consolas" w:eastAsia="Consolas"/>
                <w:b w:val="0"/>
                <w:sz w:val="17"/>
              </w:rPr>
              <w:t>run_tests.ps1</w:t>
            </w:r>
            <w:r>
              <w:rPr>
                <w:rFonts w:ascii="宋体" w:hAnsi="宋体" w:eastAsia="宋体"/>
                <w:b w:val="0"/>
                <w:sz w:val="17"/>
              </w:rPr>
              <w:t>、</w:t>
            </w:r>
            <w:r>
              <w:rPr>
                <w:rFonts w:ascii="Consolas" w:hAnsi="Consolas" w:eastAsia="Consolas"/>
                <w:b w:val="0"/>
                <w:sz w:val="17"/>
              </w:rPr>
              <w:t>run.py</w:t>
            </w:r>
          </w:p>
        </w:tc>
        <w:tc>
          <w:tcPr>
            <w:tcW w:w="3081" w:type="dxa"/>
            <w:vAlign w:val="center"/>
          </w:tcPr>
          <w:p w14:paraId="3D640B63">
            <w:pPr>
              <w:spacing w:after="0" w:line="252" w:lineRule="auto"/>
              <w:ind w:firstLine="0"/>
            </w:pPr>
            <w:r>
              <w:rPr>
                <w:rFonts w:ascii="宋体" w:hAnsi="宋体" w:eastAsia="宋体"/>
                <w:b w:val="0"/>
                <w:sz w:val="17"/>
              </w:rPr>
              <w:t>可复现实验/演示</w:t>
            </w:r>
          </w:p>
        </w:tc>
      </w:tr>
      <w:tr w14:paraId="7818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6A9BDF9">
            <w:pPr>
              <w:spacing w:after="0" w:line="252" w:lineRule="auto"/>
              <w:ind w:firstLine="0"/>
            </w:pPr>
            <w:r>
              <w:rPr>
                <w:rFonts w:ascii="宋体" w:hAnsi="宋体" w:eastAsia="宋体"/>
                <w:b w:val="0"/>
                <w:sz w:val="17"/>
              </w:rPr>
              <w:t>需求追踪</w:t>
            </w:r>
          </w:p>
        </w:tc>
        <w:tc>
          <w:tcPr>
            <w:tcW w:w="3081" w:type="dxa"/>
            <w:vAlign w:val="center"/>
          </w:tcPr>
          <w:p w14:paraId="458178E0">
            <w:pPr>
              <w:spacing w:after="0" w:line="252" w:lineRule="auto"/>
              <w:ind w:firstLine="0"/>
            </w:pPr>
            <w:r>
              <w:rPr>
                <w:rFonts w:ascii="Consolas" w:hAnsi="Consolas" w:eastAsia="Consolas"/>
                <w:b w:val="0"/>
                <w:sz w:val="17"/>
              </w:rPr>
              <w:t>docs/02-用户需求说明书.md</w:t>
            </w:r>
            <w:r>
              <w:rPr>
                <w:rFonts w:ascii="宋体" w:hAnsi="宋体" w:eastAsia="宋体"/>
                <w:b w:val="0"/>
                <w:sz w:val="17"/>
              </w:rPr>
              <w:t>、</w:t>
            </w:r>
            <w:r>
              <w:rPr>
                <w:rFonts w:ascii="Consolas" w:hAnsi="Consolas" w:eastAsia="Consolas"/>
                <w:b w:val="0"/>
                <w:sz w:val="17"/>
              </w:rPr>
              <w:t>docs/03-系统需求说明书.md</w:t>
            </w:r>
          </w:p>
        </w:tc>
        <w:tc>
          <w:tcPr>
            <w:tcW w:w="3081" w:type="dxa"/>
            <w:vAlign w:val="center"/>
          </w:tcPr>
          <w:p w14:paraId="49CD1DB0">
            <w:pPr>
              <w:spacing w:after="0" w:line="252" w:lineRule="auto"/>
              <w:ind w:firstLine="0"/>
            </w:pPr>
            <w:r>
              <w:rPr>
                <w:rFonts w:ascii="宋体" w:hAnsi="宋体" w:eastAsia="宋体"/>
                <w:b w:val="0"/>
                <w:sz w:val="17"/>
              </w:rPr>
              <w:t>UR/SR 编号</w:t>
            </w:r>
          </w:p>
        </w:tc>
      </w:tr>
      <w:tr w14:paraId="79F3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AAFB650">
            <w:pPr>
              <w:spacing w:after="0" w:line="252" w:lineRule="auto"/>
              <w:ind w:firstLine="0"/>
            </w:pPr>
            <w:r>
              <w:rPr>
                <w:rFonts w:ascii="宋体" w:hAnsi="宋体" w:eastAsia="宋体"/>
                <w:b w:val="0"/>
                <w:sz w:val="17"/>
              </w:rPr>
              <w:t>项目管理</w:t>
            </w:r>
          </w:p>
        </w:tc>
        <w:tc>
          <w:tcPr>
            <w:tcW w:w="3081" w:type="dxa"/>
            <w:vAlign w:val="center"/>
          </w:tcPr>
          <w:p w14:paraId="44A04794">
            <w:pPr>
              <w:spacing w:after="0" w:line="252" w:lineRule="auto"/>
              <w:ind w:firstLine="0"/>
            </w:pPr>
            <w:r>
              <w:rPr>
                <w:rFonts w:ascii="Consolas" w:hAnsi="Consolas" w:eastAsia="Consolas"/>
                <w:b w:val="0"/>
                <w:sz w:val="17"/>
              </w:rPr>
              <w:t>docs/06-项目管理.md</w:t>
            </w:r>
          </w:p>
        </w:tc>
        <w:tc>
          <w:tcPr>
            <w:tcW w:w="3081" w:type="dxa"/>
            <w:vAlign w:val="center"/>
          </w:tcPr>
          <w:p w14:paraId="6AFEFCE0">
            <w:pPr>
              <w:spacing w:after="0" w:line="252" w:lineRule="auto"/>
              <w:ind w:firstLine="0"/>
            </w:pPr>
            <w:r>
              <w:rPr>
                <w:rFonts w:ascii="宋体" w:hAnsi="宋体" w:eastAsia="宋体"/>
                <w:b w:val="0"/>
                <w:sz w:val="17"/>
              </w:rPr>
              <w:t>角色、时间盒、风险、质量</w:t>
            </w:r>
          </w:p>
        </w:tc>
      </w:tr>
    </w:tbl>
    <w:p w14:paraId="1B9FE091">
      <w:pPr>
        <w:spacing w:after="20"/>
      </w:pPr>
    </w:p>
    <w:p w14:paraId="5C55BA29">
      <w:pPr>
        <w:pStyle w:val="5"/>
      </w:pPr>
      <w:bookmarkStart w:id="414" w:name="_Toc13378"/>
      <w:r>
        <w:rPr>
          <w:rFonts w:ascii="宋体" w:hAnsi="宋体" w:eastAsia="宋体"/>
          <w:b/>
          <w:sz w:val="24"/>
        </w:rPr>
        <w:t>7.5 提交前检查清单</w:t>
      </w:r>
      <w:bookmarkEnd w:id="414"/>
    </w:p>
    <w:p w14:paraId="52404906">
      <w:pPr>
        <w:pStyle w:val="16"/>
        <w:ind w:firstLine="0"/>
      </w:pPr>
      <w:r>
        <w:rPr>
          <w:rFonts w:ascii="宋体" w:hAnsi="宋体" w:eastAsia="宋体"/>
          <w:b w:val="0"/>
          <w:sz w:val="21"/>
        </w:rPr>
        <w:t>[ ] 5 部分标题和顺序与学校要求一致（本文第 1～5 章）。</w:t>
      </w:r>
    </w:p>
    <w:p w14:paraId="31B00992">
      <w:pPr>
        <w:pStyle w:val="16"/>
        <w:ind w:firstLine="0"/>
      </w:pPr>
      <w:r>
        <w:rPr>
          <w:rFonts w:ascii="宋体" w:hAnsi="宋体" w:eastAsia="宋体"/>
          <w:b w:val="0"/>
          <w:sz w:val="21"/>
        </w:rPr>
        <w:t xml:space="preserve">[ ] 5 部分均有图引用：第 1 章 </w:t>
      </w:r>
      <w:r>
        <w:rPr>
          <w:rFonts w:ascii="Consolas" w:hAnsi="Consolas" w:eastAsia="Consolas"/>
          <w:b w:val="0"/>
          <w:sz w:val="19"/>
        </w:rPr>
        <w:t>01-用例图</w:t>
      </w:r>
      <w:r>
        <w:rPr>
          <w:rFonts w:ascii="宋体" w:hAnsi="宋体" w:eastAsia="宋体"/>
          <w:b w:val="0"/>
          <w:sz w:val="21"/>
        </w:rPr>
        <w:t xml:space="preserve">；第 2 章 </w:t>
      </w:r>
      <w:r>
        <w:rPr>
          <w:rFonts w:ascii="Consolas" w:hAnsi="Consolas" w:eastAsia="Consolas"/>
          <w:b w:val="0"/>
          <w:sz w:val="19"/>
        </w:rPr>
        <w:t>01-login</w:t>
      </w:r>
      <w:r>
        <w:rPr>
          <w:rFonts w:ascii="宋体" w:hAnsi="宋体" w:eastAsia="宋体"/>
          <w:b w:val="0"/>
          <w:sz w:val="21"/>
        </w:rPr>
        <w:t>～</w:t>
      </w:r>
      <w:r>
        <w:rPr>
          <w:rFonts w:ascii="Consolas" w:hAnsi="Consolas" w:eastAsia="Consolas"/>
          <w:b w:val="0"/>
          <w:sz w:val="19"/>
        </w:rPr>
        <w:t>10-about</w:t>
      </w:r>
      <w:r>
        <w:rPr>
          <w:rFonts w:ascii="宋体" w:hAnsi="宋体" w:eastAsia="宋体"/>
          <w:b w:val="0"/>
          <w:sz w:val="21"/>
        </w:rPr>
        <w:t xml:space="preserve">；第 3 章 </w:t>
      </w:r>
      <w:r>
        <w:rPr>
          <w:rFonts w:ascii="Consolas" w:hAnsi="Consolas" w:eastAsia="Consolas"/>
          <w:b w:val="0"/>
          <w:sz w:val="19"/>
        </w:rPr>
        <w:t>02/03/04/05</w:t>
      </w:r>
      <w:r>
        <w:rPr>
          <w:rFonts w:ascii="宋体" w:hAnsi="宋体" w:eastAsia="宋体"/>
          <w:b w:val="0"/>
          <w:sz w:val="21"/>
        </w:rPr>
        <w:t xml:space="preserve">；第 4 章 </w:t>
      </w:r>
      <w:r>
        <w:rPr>
          <w:rFonts w:ascii="Consolas" w:hAnsi="Consolas" w:eastAsia="Consolas"/>
          <w:b w:val="0"/>
          <w:sz w:val="19"/>
        </w:rPr>
        <w:t>06/09/10</w:t>
      </w:r>
      <w:r>
        <w:rPr>
          <w:rFonts w:ascii="宋体" w:hAnsi="宋体" w:eastAsia="宋体"/>
          <w:b w:val="0"/>
          <w:sz w:val="21"/>
        </w:rPr>
        <w:t xml:space="preserve">；第 5 章 </w:t>
      </w:r>
      <w:r>
        <w:rPr>
          <w:rFonts w:ascii="Consolas" w:hAnsi="Consolas" w:eastAsia="Consolas"/>
          <w:b w:val="0"/>
          <w:sz w:val="19"/>
        </w:rPr>
        <w:t>06/07</w:t>
      </w:r>
      <w:r>
        <w:rPr>
          <w:rFonts w:ascii="宋体" w:hAnsi="宋体" w:eastAsia="宋体"/>
          <w:b w:val="0"/>
          <w:sz w:val="21"/>
        </w:rPr>
        <w:t>。</w:t>
      </w:r>
    </w:p>
    <w:p w14:paraId="4AB19E34">
      <w:pPr>
        <w:pStyle w:val="16"/>
        <w:ind w:firstLine="0"/>
      </w:pPr>
      <w:r>
        <w:rPr>
          <w:rFonts w:ascii="宋体" w:hAnsi="宋体" w:eastAsia="宋体"/>
          <w:b w:val="0"/>
          <w:sz w:val="21"/>
        </w:rPr>
        <w:t xml:space="preserve">[ ] </w:t>
      </w:r>
      <w:r>
        <w:rPr>
          <w:rFonts w:ascii="Consolas" w:hAnsi="Consolas" w:eastAsia="Consolas"/>
          <w:b w:val="0"/>
          <w:sz w:val="19"/>
        </w:rPr>
        <w:t>docs/screenshots/</w:t>
      </w:r>
      <w:r>
        <w:rPr>
          <w:rFonts w:ascii="宋体" w:hAnsi="宋体" w:eastAsia="宋体"/>
          <w:b w:val="0"/>
          <w:sz w:val="21"/>
        </w:rPr>
        <w:t xml:space="preserve"> 中 10 张截图可打开，文件命名与第 2 章一致或在文中保留通配说明。</w:t>
      </w:r>
    </w:p>
    <w:p w14:paraId="24546808">
      <w:pPr>
        <w:pStyle w:val="16"/>
        <w:ind w:firstLine="0"/>
      </w:pPr>
      <w:r>
        <w:rPr>
          <w:rFonts w:ascii="宋体" w:hAnsi="宋体" w:eastAsia="宋体"/>
          <w:b w:val="0"/>
          <w:sz w:val="21"/>
        </w:rPr>
        <w:t xml:space="preserve">[ ] </w:t>
      </w:r>
      <w:r>
        <w:rPr>
          <w:rFonts w:ascii="Consolas" w:hAnsi="Consolas" w:eastAsia="Consolas"/>
          <w:b w:val="0"/>
          <w:sz w:val="19"/>
        </w:rPr>
        <w:t>docs/uml/rendered/</w:t>
      </w:r>
      <w:r>
        <w:rPr>
          <w:rFonts w:ascii="宋体" w:hAnsi="宋体" w:eastAsia="宋体"/>
          <w:b w:val="0"/>
          <w:sz w:val="21"/>
        </w:rPr>
        <w:t xml:space="preserve"> 中所有 PNG 可打开，中文未出现方框乱码。</w:t>
      </w:r>
    </w:p>
    <w:p w14:paraId="62CCB11A">
      <w:pPr>
        <w:pStyle w:val="16"/>
        <w:ind w:firstLine="0"/>
      </w:pPr>
      <w:r>
        <w:rPr>
          <w:rFonts w:ascii="宋体" w:hAnsi="宋体" w:eastAsia="宋体"/>
          <w:b w:val="0"/>
          <w:sz w:val="21"/>
        </w:rPr>
        <w:t xml:space="preserve">[ ] </w:t>
      </w:r>
      <w:r>
        <w:rPr>
          <w:rFonts w:ascii="Consolas" w:hAnsi="Consolas" w:eastAsia="Consolas"/>
          <w:b w:val="0"/>
          <w:sz w:val="19"/>
        </w:rPr>
        <w:t>docs/course/08-REST-API接口设计说明书.md</w:t>
      </w:r>
      <w:r>
        <w:rPr>
          <w:rFonts w:ascii="宋体" w:hAnsi="宋体" w:eastAsia="宋体"/>
          <w:b w:val="0"/>
          <w:sz w:val="21"/>
        </w:rPr>
        <w:t xml:space="preserve"> 与 </w:t>
      </w:r>
      <w:r>
        <w:rPr>
          <w:rFonts w:ascii="Consolas" w:hAnsi="Consolas" w:eastAsia="Consolas"/>
          <w:b w:val="0"/>
          <w:sz w:val="19"/>
        </w:rPr>
        <w:t>app/api.py</w:t>
      </w:r>
      <w:r>
        <w:rPr>
          <w:rFonts w:ascii="宋体" w:hAnsi="宋体" w:eastAsia="宋体"/>
          <w:b w:val="0"/>
          <w:sz w:val="21"/>
        </w:rPr>
        <w:t xml:space="preserve"> 无字段漂移。</w:t>
      </w:r>
    </w:p>
    <w:p w14:paraId="1E4F289B">
      <w:pPr>
        <w:pStyle w:val="16"/>
        <w:ind w:firstLine="0"/>
      </w:pPr>
      <w:r>
        <w:rPr>
          <w:rFonts w:ascii="宋体" w:hAnsi="宋体" w:eastAsia="宋体"/>
          <w:b w:val="0"/>
          <w:sz w:val="21"/>
        </w:rPr>
        <w:t xml:space="preserve">[ ] </w:t>
      </w:r>
      <w:r>
        <w:rPr>
          <w:rFonts w:ascii="Consolas" w:hAnsi="Consolas" w:eastAsia="Consolas"/>
          <w:b w:val="0"/>
          <w:sz w:val="19"/>
        </w:rPr>
        <w:t>python -m pytest</w:t>
      </w:r>
      <w:r>
        <w:rPr>
          <w:rFonts w:ascii="宋体" w:hAnsi="宋体" w:eastAsia="宋体"/>
          <w:b w:val="0"/>
          <w:sz w:val="21"/>
        </w:rPr>
        <w:t xml:space="preserve"> 或 </w:t>
      </w:r>
      <w:r>
        <w:rPr>
          <w:rFonts w:ascii="Consolas" w:hAnsi="Consolas" w:eastAsia="Consolas"/>
          <w:b w:val="0"/>
          <w:sz w:val="19"/>
        </w:rPr>
        <w:t>.\run_tests.ps1</w:t>
      </w:r>
      <w:r>
        <w:rPr>
          <w:rFonts w:ascii="宋体" w:hAnsi="宋体" w:eastAsia="宋体"/>
          <w:b w:val="0"/>
          <w:sz w:val="21"/>
        </w:rPr>
        <w:t xml:space="preserve"> 在独立测试库上执行通过。</w:t>
      </w:r>
    </w:p>
    <w:p w14:paraId="5AC5B472">
      <w:pPr>
        <w:pStyle w:val="16"/>
        <w:ind w:firstLine="0"/>
      </w:pPr>
      <w:r>
        <w:rPr>
          <w:rFonts w:ascii="宋体" w:hAnsi="宋体" w:eastAsia="宋体"/>
          <w:b w:val="0"/>
          <w:sz w:val="21"/>
        </w:rPr>
        <w:t>[ ] 演示账号可登录，主路径“检索 → 问答 → 图谱 → 审计”可复现。</w:t>
      </w:r>
    </w:p>
    <w:p w14:paraId="48EB6B8C">
      <w:pPr>
        <w:pStyle w:val="16"/>
        <w:ind w:firstLine="0"/>
      </w:pPr>
      <w:r>
        <w:rPr>
          <w:rFonts w:ascii="宋体" w:hAnsi="宋体" w:eastAsia="宋体"/>
          <w:b w:val="0"/>
          <w:sz w:val="21"/>
        </w:rPr>
        <w:t>[ ] 不修改代码或其他文件，仅提交本文件、API 文档及已约定的截图/图集材料。</w:t>
      </w:r>
    </w:p>
    <w:p w14:paraId="3D30A745">
      <w:pPr>
        <w:spacing w:after="40"/>
      </w:pPr>
    </w:p>
    <w:p w14:paraId="1F7A470D">
      <w:pPr>
        <w:pStyle w:val="4"/>
      </w:pPr>
      <w:bookmarkStart w:id="415" w:name="_Toc3420"/>
      <w:r>
        <w:rPr>
          <w:rFonts w:ascii="宋体" w:hAnsi="宋体" w:eastAsia="宋体"/>
          <w:b/>
          <w:sz w:val="28"/>
        </w:rPr>
        <w:t>8. 结语</w:t>
      </w:r>
      <w:bookmarkEnd w:id="415"/>
    </w:p>
    <w:p w14:paraId="0DE3269B">
      <w:r>
        <w:rPr>
          <w:rFonts w:ascii="宋体" w:hAnsi="宋体" w:eastAsia="宋体"/>
          <w:b w:val="0"/>
          <w:sz w:val="21"/>
        </w:rPr>
        <w:t xml:space="preserve">本项目虽然是单人独立完成，但按完整的软件工程过程进行了需求、设计、实现、测试、文档和项目管理闭环。V2.0 的实现重点不是堆叠页面，而是把 </w:t>
      </w:r>
      <w:r>
        <w:rPr>
          <w:rFonts w:ascii="宋体" w:hAnsi="宋体" w:eastAsia="宋体"/>
          <w:b/>
          <w:sz w:val="21"/>
        </w:rPr>
        <w:t>文档权限、可追溯问答、可视化图谱、审计治理</w:t>
      </w:r>
      <w:r>
        <w:rPr>
          <w:rFonts w:ascii="宋体" w:hAnsi="宋体" w:eastAsia="宋体"/>
          <w:b w:val="0"/>
          <w:sz w:val="21"/>
        </w:rPr>
        <w:t xml:space="preserve"> 串成一条可验证的链路。本文给出的五部分材料、图引用、代码路径和测试证据，既用于课程考核，也作为后续维护和答辩说明的依据。</w:t>
      </w:r>
    </w:p>
    <w:p w14:paraId="6F55BA69">
      <w:r>
        <w:rPr>
          <w:rFonts w:ascii="宋体" w:hAnsi="宋体" w:eastAsia="宋体"/>
          <w:b w:val="0"/>
          <w:sz w:val="21"/>
        </w:rPr>
        <w:t>*文档结束 · 2026-10-31 · V2.0*</w:t>
      </w:r>
    </w:p>
    <w:p w14:paraId="356D2EEF">
      <w:pPr>
        <w:pStyle w:val="3"/>
        <w:pageBreakBefore/>
      </w:pPr>
      <w:bookmarkStart w:id="416" w:name="_Toc12052"/>
      <w:r>
        <w:rPr>
          <w:rFonts w:ascii="宋体" w:hAnsi="宋体" w:eastAsia="宋体"/>
          <w:b/>
          <w:sz w:val="36"/>
        </w:rPr>
        <w:t>第8部分  REST API 接口设计说明书</w:t>
      </w:r>
      <w:bookmarkEnd w:id="416"/>
    </w:p>
    <w:p w14:paraId="19DCA665">
      <w:pPr>
        <w:pStyle w:val="4"/>
      </w:pPr>
      <w:bookmarkStart w:id="417" w:name="_Toc21257"/>
      <w:r>
        <w:rPr>
          <w:rFonts w:ascii="宋体" w:hAnsi="宋体" w:eastAsia="宋体"/>
          <w:b/>
          <w:sz w:val="28"/>
        </w:rPr>
        <w:t>1. 概述</w:t>
      </w:r>
      <w:bookmarkEnd w:id="417"/>
    </w:p>
    <w:p w14:paraId="4587C36D">
      <w:pPr>
        <w:pStyle w:val="5"/>
      </w:pPr>
      <w:bookmarkStart w:id="418" w:name="_Toc23362"/>
      <w:r>
        <w:rPr>
          <w:rFonts w:ascii="宋体" w:hAnsi="宋体" w:eastAsia="宋体"/>
          <w:b/>
          <w:sz w:val="24"/>
        </w:rPr>
        <w:t>1.1 设计目标</w:t>
      </w:r>
      <w:bookmarkEnd w:id="418"/>
    </w:p>
    <w:p w14:paraId="61B9D105">
      <w:pPr>
        <w:pStyle w:val="14"/>
        <w:ind w:firstLine="0"/>
      </w:pPr>
      <w:r>
        <w:rPr>
          <w:rFonts w:ascii="宋体" w:hAnsi="宋体" w:eastAsia="宋体"/>
          <w:b/>
          <w:sz w:val="21"/>
        </w:rPr>
        <w:t>前后端分离</w:t>
      </w:r>
      <w:r>
        <w:rPr>
          <w:rFonts w:ascii="宋体" w:hAnsi="宋体" w:eastAsia="宋体"/>
          <w:b w:val="0"/>
          <w:sz w:val="21"/>
        </w:rPr>
        <w:t>：Vue 3 单页应用负责页面与交互，Flask 负责认证、权限、业务规则与数据持久化。</w:t>
      </w:r>
    </w:p>
    <w:p w14:paraId="69C517D5">
      <w:pPr>
        <w:pStyle w:val="14"/>
        <w:ind w:firstLine="0"/>
      </w:pPr>
      <w:r>
        <w:rPr>
          <w:rFonts w:ascii="宋体" w:hAnsi="宋体" w:eastAsia="宋体"/>
          <w:b/>
          <w:sz w:val="21"/>
        </w:rPr>
        <w:t>统一资源命名</w:t>
      </w:r>
      <w:r>
        <w:rPr>
          <w:rFonts w:ascii="宋体" w:hAnsi="宋体" w:eastAsia="宋体"/>
          <w:b w:val="0"/>
          <w:sz w:val="21"/>
        </w:rPr>
        <w:t xml:space="preserve">：以 </w:t>
      </w:r>
      <w:r>
        <w:rPr>
          <w:rFonts w:ascii="Consolas" w:hAnsi="Consolas" w:eastAsia="Consolas"/>
          <w:b w:val="0"/>
          <w:sz w:val="19"/>
        </w:rPr>
        <w:t>/api</w:t>
      </w:r>
      <w:r>
        <w:rPr>
          <w:rFonts w:ascii="宋体" w:hAnsi="宋体" w:eastAsia="宋体"/>
          <w:b w:val="0"/>
          <w:sz w:val="21"/>
        </w:rPr>
        <w:t xml:space="preserve"> 为前缀，按认证、工作台、文档、收藏、分类、问答、图谱、管理、关于/健康分组。</w:t>
      </w:r>
    </w:p>
    <w:p w14:paraId="52993846">
      <w:pPr>
        <w:pStyle w:val="14"/>
        <w:ind w:firstLine="0"/>
      </w:pPr>
      <w:r>
        <w:rPr>
          <w:rFonts w:ascii="宋体" w:hAnsi="宋体" w:eastAsia="宋体"/>
          <w:b/>
          <w:sz w:val="21"/>
        </w:rPr>
        <w:t>服务端权威鉴权</w:t>
      </w:r>
      <w:r>
        <w:rPr>
          <w:rFonts w:ascii="宋体" w:hAnsi="宋体" w:eastAsia="宋体"/>
          <w:b w:val="0"/>
          <w:sz w:val="21"/>
        </w:rPr>
        <w:t>：前端隐藏按钮只是体验优化，真正的角色与密级判断在 API/服务层完成。</w:t>
      </w:r>
    </w:p>
    <w:p w14:paraId="4957CDBB">
      <w:pPr>
        <w:pStyle w:val="14"/>
        <w:ind w:firstLine="0"/>
      </w:pPr>
      <w:r>
        <w:rPr>
          <w:rFonts w:ascii="宋体" w:hAnsi="宋体" w:eastAsia="宋体"/>
          <w:b/>
          <w:sz w:val="21"/>
        </w:rPr>
        <w:t>可追溯</w:t>
      </w:r>
      <w:r>
        <w:rPr>
          <w:rFonts w:ascii="宋体" w:hAnsi="宋体" w:eastAsia="宋体"/>
          <w:b w:val="0"/>
          <w:sz w:val="21"/>
        </w:rPr>
        <w:t xml:space="preserve">：登录、文档查看/编辑、问答等关键动作写入 </w:t>
      </w:r>
      <w:r>
        <w:rPr>
          <w:rFonts w:ascii="Consolas" w:hAnsi="Consolas" w:eastAsia="Consolas"/>
          <w:b w:val="0"/>
          <w:sz w:val="19"/>
        </w:rPr>
        <w:t>audit_logs</w:t>
      </w:r>
      <w:r>
        <w:rPr>
          <w:rFonts w:ascii="宋体" w:hAnsi="宋体" w:eastAsia="宋体"/>
          <w:b w:val="0"/>
          <w:sz w:val="21"/>
        </w:rPr>
        <w:t>；问答结果保存来源。</w:t>
      </w:r>
    </w:p>
    <w:p w14:paraId="5436DAE4">
      <w:pPr>
        <w:pStyle w:val="14"/>
        <w:ind w:firstLine="0"/>
      </w:pPr>
      <w:r>
        <w:rPr>
          <w:rFonts w:ascii="宋体" w:hAnsi="宋体" w:eastAsia="宋体"/>
          <w:b/>
          <w:sz w:val="21"/>
        </w:rPr>
        <w:t>可演示、可测试</w:t>
      </w:r>
      <w:r>
        <w:rPr>
          <w:rFonts w:ascii="宋体" w:hAnsi="宋体" w:eastAsia="宋体"/>
          <w:b w:val="0"/>
          <w:sz w:val="21"/>
        </w:rPr>
        <w:t>：接口返回结构稳定，便于 Vue 前端、pytest 契约测试与课程答辩演示。</w:t>
      </w:r>
    </w:p>
    <w:p w14:paraId="3E70A95F">
      <w:pPr>
        <w:pStyle w:val="5"/>
      </w:pPr>
      <w:bookmarkStart w:id="419" w:name="_Toc30715"/>
      <w:r>
        <w:rPr>
          <w:rFonts w:ascii="宋体" w:hAnsi="宋体" w:eastAsia="宋体"/>
          <w:b/>
          <w:sz w:val="24"/>
        </w:rPr>
        <w:t>1.2 基础地址与传输</w:t>
      </w:r>
      <w:bookmarkEnd w:id="41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5DE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A4B0935">
            <w:pPr>
              <w:spacing w:after="0" w:line="252" w:lineRule="auto"/>
              <w:ind w:firstLine="0"/>
            </w:pPr>
            <w:r>
              <w:rPr>
                <w:rFonts w:ascii="宋体" w:hAnsi="宋体" w:eastAsia="宋体"/>
                <w:b/>
                <w:sz w:val="17"/>
              </w:rPr>
              <w:t>项目</w:t>
            </w:r>
          </w:p>
        </w:tc>
        <w:tc>
          <w:tcPr>
            <w:tcW w:w="4621" w:type="dxa"/>
            <w:shd w:val="clear" w:color="auto" w:fill="E6F6F2"/>
            <w:vAlign w:val="center"/>
          </w:tcPr>
          <w:p w14:paraId="37067E75">
            <w:pPr>
              <w:spacing w:after="0" w:line="252" w:lineRule="auto"/>
              <w:ind w:firstLine="0"/>
            </w:pPr>
            <w:r>
              <w:rPr>
                <w:rFonts w:ascii="宋体" w:hAnsi="宋体" w:eastAsia="宋体"/>
                <w:b/>
                <w:sz w:val="17"/>
              </w:rPr>
              <w:t>约定</w:t>
            </w:r>
          </w:p>
        </w:tc>
      </w:tr>
      <w:tr w14:paraId="17D10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3DB31A0">
            <w:pPr>
              <w:spacing w:after="0" w:line="252" w:lineRule="auto"/>
              <w:ind w:firstLine="0"/>
            </w:pPr>
            <w:r>
              <w:rPr>
                <w:rFonts w:ascii="宋体" w:hAnsi="宋体" w:eastAsia="宋体"/>
                <w:b w:val="0"/>
                <w:sz w:val="17"/>
              </w:rPr>
              <w:t>基础路径</w:t>
            </w:r>
          </w:p>
        </w:tc>
        <w:tc>
          <w:tcPr>
            <w:tcW w:w="4621" w:type="dxa"/>
            <w:vAlign w:val="center"/>
          </w:tcPr>
          <w:p w14:paraId="7446D34F">
            <w:pPr>
              <w:spacing w:after="0" w:line="252" w:lineRule="auto"/>
              <w:ind w:firstLine="0"/>
            </w:pPr>
            <w:r>
              <w:rPr>
                <w:rFonts w:ascii="Consolas" w:hAnsi="Consolas" w:eastAsia="Consolas"/>
                <w:b w:val="0"/>
                <w:sz w:val="17"/>
              </w:rPr>
              <w:t>/api</w:t>
            </w:r>
          </w:p>
        </w:tc>
      </w:tr>
      <w:tr w14:paraId="02531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886CE0">
            <w:pPr>
              <w:spacing w:after="0" w:line="252" w:lineRule="auto"/>
              <w:ind w:firstLine="0"/>
            </w:pPr>
            <w:r>
              <w:rPr>
                <w:rFonts w:ascii="宋体" w:hAnsi="宋体" w:eastAsia="宋体"/>
                <w:b w:val="0"/>
                <w:sz w:val="17"/>
              </w:rPr>
              <w:t>本地服务地址</w:t>
            </w:r>
          </w:p>
        </w:tc>
        <w:tc>
          <w:tcPr>
            <w:tcW w:w="4621" w:type="dxa"/>
            <w:vAlign w:val="center"/>
          </w:tcPr>
          <w:p w14:paraId="64DD5F9B">
            <w:pPr>
              <w:spacing w:after="0" w:line="252" w:lineRule="auto"/>
              <w:ind w:firstLine="0"/>
            </w:pPr>
            <w:r>
              <w:rPr>
                <w:rFonts w:ascii="Consolas" w:hAnsi="Consolas" w:eastAsia="Consolas"/>
                <w:b w:val="0"/>
                <w:sz w:val="17"/>
              </w:rPr>
              <w:t>http://127.0.0.1:5000/api</w:t>
            </w:r>
          </w:p>
        </w:tc>
      </w:tr>
      <w:tr w14:paraId="4F968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45149E">
            <w:pPr>
              <w:spacing w:after="0" w:line="252" w:lineRule="auto"/>
              <w:ind w:firstLine="0"/>
            </w:pPr>
            <w:r>
              <w:rPr>
                <w:rFonts w:ascii="宋体" w:hAnsi="宋体" w:eastAsia="宋体"/>
                <w:b w:val="0"/>
                <w:sz w:val="17"/>
              </w:rPr>
              <w:t>前端开发地址</w:t>
            </w:r>
          </w:p>
        </w:tc>
        <w:tc>
          <w:tcPr>
            <w:tcW w:w="4621" w:type="dxa"/>
            <w:vAlign w:val="center"/>
          </w:tcPr>
          <w:p w14:paraId="53570A9B">
            <w:pPr>
              <w:spacing w:after="0" w:line="252" w:lineRule="auto"/>
              <w:ind w:firstLine="0"/>
            </w:pPr>
            <w:r>
              <w:rPr>
                <w:rFonts w:ascii="Consolas" w:hAnsi="Consolas" w:eastAsia="Consolas"/>
                <w:b w:val="0"/>
                <w:sz w:val="17"/>
              </w:rPr>
              <w:t>http://127.0.0.1:5173</w:t>
            </w:r>
            <w:r>
              <w:rPr>
                <w:rFonts w:ascii="宋体" w:hAnsi="宋体" w:eastAsia="宋体"/>
                <w:b w:val="0"/>
                <w:sz w:val="17"/>
              </w:rPr>
              <w:t xml:space="preserve">，Vite 将 </w:t>
            </w:r>
            <w:r>
              <w:rPr>
                <w:rFonts w:ascii="Consolas" w:hAnsi="Consolas" w:eastAsia="Consolas"/>
                <w:b w:val="0"/>
                <w:sz w:val="17"/>
              </w:rPr>
              <w:t>/api</w:t>
            </w:r>
            <w:r>
              <w:rPr>
                <w:rFonts w:ascii="宋体" w:hAnsi="宋体" w:eastAsia="宋体"/>
                <w:b w:val="0"/>
                <w:sz w:val="17"/>
              </w:rPr>
              <w:t xml:space="preserve"> 代理到 </w:t>
            </w:r>
            <w:r>
              <w:rPr>
                <w:rFonts w:ascii="Consolas" w:hAnsi="Consolas" w:eastAsia="Consolas"/>
                <w:b w:val="0"/>
                <w:sz w:val="17"/>
              </w:rPr>
              <w:t>http://127.0.0.1:5000</w:t>
            </w:r>
          </w:p>
        </w:tc>
      </w:tr>
      <w:tr w14:paraId="2DEF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432663">
            <w:pPr>
              <w:spacing w:after="0" w:line="252" w:lineRule="auto"/>
              <w:ind w:firstLine="0"/>
            </w:pPr>
            <w:r>
              <w:rPr>
                <w:rFonts w:ascii="宋体" w:hAnsi="宋体" w:eastAsia="宋体"/>
                <w:b w:val="0"/>
                <w:sz w:val="17"/>
              </w:rPr>
              <w:t>生产/演示入口</w:t>
            </w:r>
          </w:p>
        </w:tc>
        <w:tc>
          <w:tcPr>
            <w:tcW w:w="4621" w:type="dxa"/>
            <w:vAlign w:val="center"/>
          </w:tcPr>
          <w:p w14:paraId="7FD297F5">
            <w:pPr>
              <w:spacing w:after="0" w:line="252" w:lineRule="auto"/>
              <w:ind w:firstLine="0"/>
            </w:pPr>
            <w:r>
              <w:rPr>
                <w:rFonts w:ascii="Consolas" w:hAnsi="Consolas" w:eastAsia="Consolas"/>
                <w:b w:val="0"/>
                <w:sz w:val="17"/>
              </w:rPr>
              <w:t>start.ps1</w:t>
            </w:r>
            <w:r>
              <w:rPr>
                <w:rFonts w:ascii="宋体" w:hAnsi="宋体" w:eastAsia="宋体"/>
                <w:b w:val="0"/>
                <w:sz w:val="17"/>
              </w:rPr>
              <w:t xml:space="preserve"> 启动后访问 </w:t>
            </w:r>
            <w:r>
              <w:rPr>
                <w:rFonts w:ascii="Consolas" w:hAnsi="Consolas" w:eastAsia="Consolas"/>
                <w:b w:val="0"/>
                <w:sz w:val="17"/>
              </w:rPr>
              <w:t>http://127.0.0.1:5000/ui/</w:t>
            </w:r>
          </w:p>
        </w:tc>
      </w:tr>
      <w:tr w14:paraId="3A78D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599A84">
            <w:pPr>
              <w:spacing w:after="0" w:line="252" w:lineRule="auto"/>
              <w:ind w:firstLine="0"/>
            </w:pPr>
            <w:r>
              <w:rPr>
                <w:rFonts w:ascii="宋体" w:hAnsi="宋体" w:eastAsia="宋体"/>
                <w:b w:val="0"/>
                <w:sz w:val="17"/>
              </w:rPr>
              <w:t>协议</w:t>
            </w:r>
          </w:p>
        </w:tc>
        <w:tc>
          <w:tcPr>
            <w:tcW w:w="4621" w:type="dxa"/>
            <w:vAlign w:val="center"/>
          </w:tcPr>
          <w:p w14:paraId="6C1AD520">
            <w:pPr>
              <w:spacing w:after="0" w:line="252" w:lineRule="auto"/>
              <w:ind w:firstLine="0"/>
            </w:pPr>
            <w:r>
              <w:rPr>
                <w:rFonts w:ascii="宋体" w:hAnsi="宋体" w:eastAsia="宋体"/>
                <w:b w:val="0"/>
                <w:sz w:val="17"/>
              </w:rPr>
              <w:t>HTTP（本机演示）；公网部署应使用 HTTPS</w:t>
            </w:r>
          </w:p>
        </w:tc>
      </w:tr>
      <w:tr w14:paraId="0F1B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B8336B8">
            <w:pPr>
              <w:spacing w:after="0" w:line="252" w:lineRule="auto"/>
              <w:ind w:firstLine="0"/>
            </w:pPr>
            <w:r>
              <w:rPr>
                <w:rFonts w:ascii="宋体" w:hAnsi="宋体" w:eastAsia="宋体"/>
                <w:b w:val="0"/>
                <w:sz w:val="17"/>
              </w:rPr>
              <w:t>请求编码</w:t>
            </w:r>
          </w:p>
        </w:tc>
        <w:tc>
          <w:tcPr>
            <w:tcW w:w="4621" w:type="dxa"/>
            <w:vAlign w:val="center"/>
          </w:tcPr>
          <w:p w14:paraId="312DC916">
            <w:pPr>
              <w:spacing w:after="0" w:line="252" w:lineRule="auto"/>
              <w:ind w:firstLine="0"/>
            </w:pPr>
            <w:r>
              <w:rPr>
                <w:rFonts w:ascii="宋体" w:hAnsi="宋体" w:eastAsia="宋体"/>
                <w:b w:val="0"/>
                <w:sz w:val="17"/>
              </w:rPr>
              <w:t>UTF-8</w:t>
            </w:r>
          </w:p>
        </w:tc>
      </w:tr>
      <w:tr w14:paraId="3308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B0577D">
            <w:pPr>
              <w:spacing w:after="0" w:line="252" w:lineRule="auto"/>
              <w:ind w:firstLine="0"/>
            </w:pPr>
            <w:r>
              <w:rPr>
                <w:rFonts w:ascii="宋体" w:hAnsi="宋体" w:eastAsia="宋体"/>
                <w:b w:val="0"/>
                <w:sz w:val="17"/>
              </w:rPr>
              <w:t>请求/响应格式</w:t>
            </w:r>
          </w:p>
        </w:tc>
        <w:tc>
          <w:tcPr>
            <w:tcW w:w="4621" w:type="dxa"/>
            <w:vAlign w:val="center"/>
          </w:tcPr>
          <w:p w14:paraId="0B30285B">
            <w:pPr>
              <w:spacing w:after="0" w:line="252" w:lineRule="auto"/>
              <w:ind w:firstLine="0"/>
            </w:pPr>
            <w:r>
              <w:rPr>
                <w:rFonts w:ascii="Consolas" w:hAnsi="Consolas" w:eastAsia="Consolas"/>
                <w:b w:val="0"/>
                <w:sz w:val="17"/>
              </w:rPr>
              <w:t>application/json</w:t>
            </w:r>
            <w:r>
              <w:rPr>
                <w:rFonts w:ascii="宋体" w:hAnsi="宋体" w:eastAsia="宋体"/>
                <w:b w:val="0"/>
                <w:sz w:val="17"/>
              </w:rPr>
              <w:t>；登录/写接口也兼容表单体，但 Vue 客户端统一发送 JSON</w:t>
            </w:r>
          </w:p>
        </w:tc>
      </w:tr>
      <w:tr w14:paraId="6373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F6672F2">
            <w:pPr>
              <w:spacing w:after="0" w:line="252" w:lineRule="auto"/>
              <w:ind w:firstLine="0"/>
            </w:pPr>
            <w:r>
              <w:rPr>
                <w:rFonts w:ascii="宋体" w:hAnsi="宋体" w:eastAsia="宋体"/>
                <w:b w:val="0"/>
                <w:sz w:val="17"/>
              </w:rPr>
              <w:t>时间格式</w:t>
            </w:r>
          </w:p>
        </w:tc>
        <w:tc>
          <w:tcPr>
            <w:tcW w:w="4621" w:type="dxa"/>
            <w:vAlign w:val="center"/>
          </w:tcPr>
          <w:p w14:paraId="5F6162D0">
            <w:pPr>
              <w:spacing w:after="0" w:line="252" w:lineRule="auto"/>
              <w:ind w:firstLine="0"/>
            </w:pPr>
            <w:r>
              <w:rPr>
                <w:rFonts w:ascii="Consolas" w:hAnsi="Consolas" w:eastAsia="Consolas"/>
                <w:b w:val="0"/>
                <w:sz w:val="17"/>
              </w:rPr>
              <w:t>YYYY-MM-DD HH:MM:SS</w:t>
            </w:r>
            <w:r>
              <w:rPr>
                <w:rFonts w:ascii="宋体" w:hAnsi="宋体" w:eastAsia="宋体"/>
                <w:b w:val="0"/>
                <w:sz w:val="17"/>
              </w:rPr>
              <w:t>，服务端本地时间，不带时区后缀</w:t>
            </w:r>
          </w:p>
        </w:tc>
      </w:tr>
      <w:tr w14:paraId="014A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BB1849">
            <w:pPr>
              <w:spacing w:after="0" w:line="252" w:lineRule="auto"/>
              <w:ind w:firstLine="0"/>
            </w:pPr>
            <w:r>
              <w:rPr>
                <w:rFonts w:ascii="宋体" w:hAnsi="宋体" w:eastAsia="宋体"/>
                <w:b w:val="0"/>
                <w:sz w:val="17"/>
              </w:rPr>
              <w:t>字符集</w:t>
            </w:r>
          </w:p>
        </w:tc>
        <w:tc>
          <w:tcPr>
            <w:tcW w:w="4621" w:type="dxa"/>
            <w:vAlign w:val="center"/>
          </w:tcPr>
          <w:p w14:paraId="3C18FFB4">
            <w:pPr>
              <w:spacing w:after="0" w:line="252" w:lineRule="auto"/>
              <w:ind w:firstLine="0"/>
            </w:pPr>
            <w:r>
              <w:rPr>
                <w:rFonts w:ascii="Consolas" w:hAnsi="Consolas" w:eastAsia="Consolas"/>
                <w:b w:val="0"/>
                <w:sz w:val="17"/>
              </w:rPr>
              <w:t>app.json.ensure_ascii = False</w:t>
            </w:r>
            <w:r>
              <w:rPr>
                <w:rFonts w:ascii="宋体" w:hAnsi="宋体" w:eastAsia="宋体"/>
                <w:b w:val="0"/>
                <w:sz w:val="17"/>
              </w:rPr>
              <w:t xml:space="preserve">，中文直接输出，不转义为 </w:t>
            </w:r>
            <w:r>
              <w:rPr>
                <w:rFonts w:ascii="Consolas" w:hAnsi="Consolas" w:eastAsia="Consolas"/>
                <w:b w:val="0"/>
                <w:sz w:val="17"/>
              </w:rPr>
              <w:t>\uXXXX</w:t>
            </w:r>
          </w:p>
        </w:tc>
      </w:tr>
    </w:tbl>
    <w:p w14:paraId="7E054DD1">
      <w:pPr>
        <w:spacing w:after="20"/>
      </w:pPr>
    </w:p>
    <w:p w14:paraId="4363EBED">
      <w:pPr>
        <w:pStyle w:val="5"/>
      </w:pPr>
      <w:bookmarkStart w:id="420" w:name="_Toc3215"/>
      <w:r>
        <w:rPr>
          <w:rFonts w:ascii="宋体" w:hAnsi="宋体" w:eastAsia="宋体"/>
          <w:b/>
          <w:sz w:val="24"/>
        </w:rPr>
        <w:t>1.3 同源、跨域与客户端约定</w:t>
      </w:r>
      <w:bookmarkEnd w:id="420"/>
    </w:p>
    <w:p w14:paraId="4AD6C358">
      <w:pPr>
        <w:pStyle w:val="16"/>
        <w:ind w:firstLine="0"/>
      </w:pPr>
      <w:r>
        <w:rPr>
          <w:rFonts w:ascii="宋体" w:hAnsi="宋体" w:eastAsia="宋体"/>
          <w:b w:val="0"/>
          <w:sz w:val="21"/>
        </w:rPr>
        <w:t xml:space="preserve">当前 Flask 未单独配置 CORS，Vue 生产构建作为同源静态资源提供服务；开发环境由 Vite 代理 </w:t>
      </w:r>
      <w:r>
        <w:rPr>
          <w:rFonts w:ascii="Consolas" w:hAnsi="Consolas" w:eastAsia="Consolas"/>
          <w:b w:val="0"/>
          <w:sz w:val="19"/>
        </w:rPr>
        <w:t>/api</w:t>
      </w:r>
      <w:r>
        <w:rPr>
          <w:rFonts w:ascii="宋体" w:hAnsi="宋体" w:eastAsia="宋体"/>
          <w:b w:val="0"/>
          <w:sz w:val="21"/>
        </w:rPr>
        <w:t>。</w:t>
      </w:r>
    </w:p>
    <w:p w14:paraId="008312BD">
      <w:pPr>
        <w:pStyle w:val="16"/>
        <w:ind w:firstLine="0"/>
      </w:pPr>
      <w:r>
        <w:rPr>
          <w:rFonts w:ascii="宋体" w:hAnsi="宋体" w:eastAsia="宋体"/>
          <w:b w:val="0"/>
          <w:sz w:val="21"/>
        </w:rPr>
        <w:t>前端客户端默认请求头：</w:t>
      </w:r>
    </w:p>
    <w:p w14:paraId="354828B2">
      <w:pPr>
        <w:pStyle w:val="16"/>
        <w:ind w:firstLine="0"/>
      </w:pPr>
      <w:r>
        <w:rPr>
          <w:rFonts w:ascii="Consolas" w:hAnsi="Consolas" w:eastAsia="Consolas"/>
          <w:b w:val="0"/>
          <w:sz w:val="19"/>
        </w:rPr>
        <w:t>Accept: application/json</w:t>
      </w:r>
    </w:p>
    <w:p w14:paraId="479FD425">
      <w:pPr>
        <w:pStyle w:val="16"/>
        <w:ind w:firstLine="0"/>
      </w:pPr>
      <w:r>
        <w:rPr>
          <w:rFonts w:ascii="宋体" w:hAnsi="宋体" w:eastAsia="宋体"/>
          <w:b w:val="0"/>
          <w:sz w:val="21"/>
        </w:rPr>
        <w:t>有请求体时：</w:t>
      </w:r>
      <w:r>
        <w:rPr>
          <w:rFonts w:ascii="Consolas" w:hAnsi="Consolas" w:eastAsia="Consolas"/>
          <w:b w:val="0"/>
          <w:sz w:val="19"/>
        </w:rPr>
        <w:t>Content-Type: application/json</w:t>
      </w:r>
    </w:p>
    <w:p w14:paraId="5A896C68">
      <w:pPr>
        <w:pStyle w:val="16"/>
        <w:ind w:firstLine="0"/>
      </w:pPr>
      <w:r>
        <w:rPr>
          <w:rFonts w:ascii="Consolas" w:hAnsi="Consolas" w:eastAsia="Consolas"/>
          <w:b w:val="0"/>
          <w:sz w:val="19"/>
        </w:rPr>
        <w:t>credentials: 'include'</w:t>
      </w:r>
    </w:p>
    <w:p w14:paraId="53176BCC">
      <w:pPr>
        <w:pStyle w:val="16"/>
        <w:ind w:firstLine="0"/>
      </w:pPr>
      <w:r>
        <w:rPr>
          <w:rFonts w:ascii="宋体" w:hAnsi="宋体" w:eastAsia="宋体"/>
          <w:b w:val="0"/>
          <w:sz w:val="21"/>
        </w:rPr>
        <w:t xml:space="preserve">因认证依赖会话 Cookie，跨域调用必须同时配置 CORS 凭据与 </w:t>
      </w:r>
      <w:r>
        <w:rPr>
          <w:rFonts w:ascii="Consolas" w:hAnsi="Consolas" w:eastAsia="Consolas"/>
          <w:b w:val="0"/>
          <w:sz w:val="19"/>
        </w:rPr>
        <w:t>SameSite</w:t>
      </w:r>
      <w:r>
        <w:rPr>
          <w:rFonts w:ascii="宋体" w:hAnsi="宋体" w:eastAsia="宋体"/>
          <w:b w:val="0"/>
          <w:sz w:val="21"/>
        </w:rPr>
        <w:t>/Secure Cookie，本项目当前不提供跨域 SDK。</w:t>
      </w:r>
    </w:p>
    <w:p w14:paraId="48B6CDF6">
      <w:pPr>
        <w:pStyle w:val="16"/>
        <w:ind w:firstLine="0"/>
      </w:pPr>
      <w:r>
        <w:rPr>
          <w:rFonts w:ascii="宋体" w:hAnsi="宋体" w:eastAsia="宋体"/>
          <w:b w:val="0"/>
          <w:sz w:val="21"/>
        </w:rPr>
        <w:t xml:space="preserve">所有需要登录的接口在未认证时返回 </w:t>
      </w:r>
      <w:r>
        <w:rPr>
          <w:rFonts w:ascii="宋体" w:hAnsi="宋体" w:eastAsia="宋体"/>
          <w:b/>
          <w:sz w:val="21"/>
        </w:rPr>
        <w:t>401 JSON</w:t>
      </w:r>
      <w:r>
        <w:rPr>
          <w:rFonts w:ascii="宋体" w:hAnsi="宋体" w:eastAsia="宋体"/>
          <w:b w:val="0"/>
          <w:sz w:val="21"/>
        </w:rPr>
        <w:t>，不会重定向到 HTML 登录页。</w:t>
      </w:r>
    </w:p>
    <w:p w14:paraId="2F1CEA1C">
      <w:pPr>
        <w:pStyle w:val="5"/>
      </w:pPr>
      <w:bookmarkStart w:id="421" w:name="_Toc11721"/>
      <w:r>
        <w:rPr>
          <w:rFonts w:ascii="宋体" w:hAnsi="宋体" w:eastAsia="宋体"/>
          <w:b/>
          <w:sz w:val="24"/>
        </w:rPr>
        <w:t>1.4 版本与兼容性</w:t>
      </w:r>
      <w:bookmarkEnd w:id="42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D27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A927FE9">
            <w:pPr>
              <w:spacing w:after="0" w:line="252" w:lineRule="auto"/>
              <w:ind w:firstLine="0"/>
            </w:pPr>
            <w:r>
              <w:rPr>
                <w:rFonts w:ascii="宋体" w:hAnsi="宋体" w:eastAsia="宋体"/>
                <w:b/>
                <w:sz w:val="17"/>
              </w:rPr>
              <w:t>项目</w:t>
            </w:r>
          </w:p>
        </w:tc>
        <w:tc>
          <w:tcPr>
            <w:tcW w:w="4621" w:type="dxa"/>
            <w:shd w:val="clear" w:color="auto" w:fill="E6F6F2"/>
            <w:vAlign w:val="center"/>
          </w:tcPr>
          <w:p w14:paraId="21D16AC8">
            <w:pPr>
              <w:spacing w:after="0" w:line="252" w:lineRule="auto"/>
              <w:ind w:firstLine="0"/>
            </w:pPr>
            <w:r>
              <w:rPr>
                <w:rFonts w:ascii="宋体" w:hAnsi="宋体" w:eastAsia="宋体"/>
                <w:b/>
                <w:sz w:val="17"/>
              </w:rPr>
              <w:t>说明</w:t>
            </w:r>
          </w:p>
        </w:tc>
      </w:tr>
      <w:tr w14:paraId="7D5B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F1C285">
            <w:pPr>
              <w:spacing w:after="0" w:line="252" w:lineRule="auto"/>
              <w:ind w:firstLine="0"/>
            </w:pPr>
            <w:r>
              <w:rPr>
                <w:rFonts w:ascii="宋体" w:hAnsi="宋体" w:eastAsia="宋体"/>
                <w:b w:val="0"/>
                <w:sz w:val="17"/>
              </w:rPr>
              <w:t>当前 API 版本</w:t>
            </w:r>
          </w:p>
        </w:tc>
        <w:tc>
          <w:tcPr>
            <w:tcW w:w="4621" w:type="dxa"/>
            <w:vAlign w:val="center"/>
          </w:tcPr>
          <w:p w14:paraId="35B55E29">
            <w:pPr>
              <w:spacing w:after="0" w:line="252" w:lineRule="auto"/>
              <w:ind w:firstLine="0"/>
            </w:pPr>
            <w:r>
              <w:rPr>
                <w:rFonts w:ascii="宋体" w:hAnsi="宋体" w:eastAsia="宋体"/>
                <w:b w:val="0"/>
                <w:sz w:val="17"/>
              </w:rPr>
              <w:t xml:space="preserve">V2.0（与 </w:t>
            </w:r>
            <w:r>
              <w:rPr>
                <w:rFonts w:ascii="Consolas" w:hAnsi="Consolas" w:eastAsia="Consolas"/>
                <w:b w:val="0"/>
                <w:sz w:val="17"/>
              </w:rPr>
              <w:t>app/meta.py</w:t>
            </w:r>
            <w:r>
              <w:rPr>
                <w:rFonts w:ascii="宋体" w:hAnsi="宋体" w:eastAsia="宋体"/>
                <w:b w:val="0"/>
                <w:sz w:val="17"/>
              </w:rPr>
              <w:t xml:space="preserve"> 中 </w:t>
            </w:r>
            <w:r>
              <w:rPr>
                <w:rFonts w:ascii="Consolas" w:hAnsi="Consolas" w:eastAsia="Consolas"/>
                <w:b w:val="0"/>
                <w:sz w:val="17"/>
              </w:rPr>
              <w:t>APP_VERSION = "2.0"</w:t>
            </w:r>
            <w:r>
              <w:rPr>
                <w:rFonts w:ascii="宋体" w:hAnsi="宋体" w:eastAsia="宋体"/>
                <w:b w:val="0"/>
                <w:sz w:val="17"/>
              </w:rPr>
              <w:t xml:space="preserve"> 一致）</w:t>
            </w:r>
          </w:p>
        </w:tc>
      </w:tr>
      <w:tr w14:paraId="3249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590D33">
            <w:pPr>
              <w:spacing w:after="0" w:line="252" w:lineRule="auto"/>
              <w:ind w:firstLine="0"/>
            </w:pPr>
            <w:r>
              <w:rPr>
                <w:rFonts w:ascii="宋体" w:hAnsi="宋体" w:eastAsia="宋体"/>
                <w:b w:val="0"/>
                <w:sz w:val="17"/>
              </w:rPr>
              <w:t>兼容页面</w:t>
            </w:r>
          </w:p>
        </w:tc>
        <w:tc>
          <w:tcPr>
            <w:tcW w:w="4621" w:type="dxa"/>
            <w:vAlign w:val="center"/>
          </w:tcPr>
          <w:p w14:paraId="3B175C5F">
            <w:pPr>
              <w:spacing w:after="0" w:line="252" w:lineRule="auto"/>
              <w:ind w:firstLine="0"/>
            </w:pPr>
            <w:r>
              <w:rPr>
                <w:rFonts w:ascii="宋体" w:hAnsi="宋体" w:eastAsia="宋体"/>
                <w:b w:val="0"/>
                <w:sz w:val="17"/>
              </w:rPr>
              <w:t xml:space="preserve">旧 Jinja 页面仍保留；V2.0 Vue 前端以 </w:t>
            </w:r>
            <w:r>
              <w:rPr>
                <w:rFonts w:ascii="Consolas" w:hAnsi="Consolas" w:eastAsia="Consolas"/>
                <w:b w:val="0"/>
                <w:sz w:val="17"/>
              </w:rPr>
              <w:t>/api</w:t>
            </w:r>
            <w:r>
              <w:rPr>
                <w:rFonts w:ascii="宋体" w:hAnsi="宋体" w:eastAsia="宋体"/>
                <w:b w:val="0"/>
                <w:sz w:val="17"/>
              </w:rPr>
              <w:t xml:space="preserve"> 为主边界</w:t>
            </w:r>
          </w:p>
        </w:tc>
      </w:tr>
      <w:tr w14:paraId="43ED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1F5D53">
            <w:pPr>
              <w:spacing w:after="0" w:line="252" w:lineRule="auto"/>
              <w:ind w:firstLine="0"/>
            </w:pPr>
            <w:r>
              <w:rPr>
                <w:rFonts w:ascii="宋体" w:hAnsi="宋体" w:eastAsia="宋体"/>
                <w:b w:val="0"/>
                <w:sz w:val="17"/>
              </w:rPr>
              <w:t>旧接口对照</w:t>
            </w:r>
          </w:p>
        </w:tc>
        <w:tc>
          <w:tcPr>
            <w:tcW w:w="4621" w:type="dxa"/>
            <w:vAlign w:val="center"/>
          </w:tcPr>
          <w:p w14:paraId="10655403">
            <w:pPr>
              <w:spacing w:after="0" w:line="252" w:lineRule="auto"/>
              <w:ind w:firstLine="0"/>
            </w:pPr>
            <w:r>
              <w:rPr>
                <w:rFonts w:ascii="宋体" w:hAnsi="宋体" w:eastAsia="宋体"/>
                <w:b w:val="0"/>
                <w:sz w:val="17"/>
              </w:rPr>
              <w:t xml:space="preserve">UML 图中 </w:t>
            </w:r>
            <w:r>
              <w:rPr>
                <w:rFonts w:ascii="Consolas" w:hAnsi="Consolas" w:eastAsia="Consolas"/>
                <w:b w:val="0"/>
                <w:sz w:val="17"/>
              </w:rPr>
              <w:t>/auth/login</w:t>
            </w:r>
            <w:r>
              <w:rPr>
                <w:rFonts w:ascii="宋体" w:hAnsi="宋体" w:eastAsia="宋体"/>
                <w:b w:val="0"/>
                <w:sz w:val="17"/>
              </w:rPr>
              <w:t>、</w:t>
            </w:r>
            <w:r>
              <w:rPr>
                <w:rFonts w:ascii="Consolas" w:hAnsi="Consolas" w:eastAsia="Consolas"/>
                <w:b w:val="0"/>
                <w:sz w:val="17"/>
              </w:rPr>
              <w:t>/qa/</w:t>
            </w:r>
            <w:r>
              <w:rPr>
                <w:rFonts w:ascii="宋体" w:hAnsi="宋体" w:eastAsia="宋体"/>
                <w:b w:val="0"/>
                <w:sz w:val="17"/>
              </w:rPr>
              <w:t xml:space="preserve"> 为早期页面路由；REST 对应为 </w:t>
            </w:r>
            <w:r>
              <w:rPr>
                <w:rFonts w:ascii="Consolas" w:hAnsi="Consolas" w:eastAsia="Consolas"/>
                <w:b w:val="0"/>
                <w:sz w:val="17"/>
              </w:rPr>
              <w:t>/api/auth/login</w:t>
            </w:r>
            <w:r>
              <w:rPr>
                <w:rFonts w:ascii="宋体" w:hAnsi="宋体" w:eastAsia="宋体"/>
                <w:b w:val="0"/>
                <w:sz w:val="17"/>
              </w:rPr>
              <w:t>、</w:t>
            </w:r>
            <w:r>
              <w:rPr>
                <w:rFonts w:ascii="Consolas" w:hAnsi="Consolas" w:eastAsia="Consolas"/>
                <w:b w:val="0"/>
                <w:sz w:val="17"/>
              </w:rPr>
              <w:t>/api/qa/ask</w:t>
            </w:r>
          </w:p>
        </w:tc>
      </w:tr>
      <w:tr w14:paraId="5956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EC4E69">
            <w:pPr>
              <w:spacing w:after="0" w:line="252" w:lineRule="auto"/>
              <w:ind w:firstLine="0"/>
            </w:pPr>
            <w:r>
              <w:rPr>
                <w:rFonts w:ascii="宋体" w:hAnsi="宋体" w:eastAsia="宋体"/>
                <w:b w:val="0"/>
                <w:sz w:val="17"/>
              </w:rPr>
              <w:t>健康检查</w:t>
            </w:r>
          </w:p>
        </w:tc>
        <w:tc>
          <w:tcPr>
            <w:tcW w:w="4621" w:type="dxa"/>
            <w:vAlign w:val="center"/>
          </w:tcPr>
          <w:p w14:paraId="6783675A">
            <w:pPr>
              <w:spacing w:after="0" w:line="252" w:lineRule="auto"/>
              <w:ind w:firstLine="0"/>
            </w:pPr>
            <w:r>
              <w:rPr>
                <w:rFonts w:ascii="宋体" w:hAnsi="宋体" w:eastAsia="宋体"/>
                <w:b w:val="0"/>
                <w:sz w:val="17"/>
              </w:rPr>
              <w:t xml:space="preserve">主接口 </w:t>
            </w:r>
            <w:r>
              <w:rPr>
                <w:rFonts w:ascii="Consolas" w:hAnsi="Consolas" w:eastAsia="Consolas"/>
                <w:b w:val="0"/>
                <w:sz w:val="17"/>
              </w:rPr>
              <w:t>/api/health</w:t>
            </w:r>
            <w:r>
              <w:rPr>
                <w:rFonts w:ascii="宋体" w:hAnsi="宋体" w:eastAsia="宋体"/>
                <w:b w:val="0"/>
                <w:sz w:val="17"/>
              </w:rPr>
              <w:t xml:space="preserve">；兼容入口 </w:t>
            </w:r>
            <w:r>
              <w:rPr>
                <w:rFonts w:ascii="Consolas" w:hAnsi="Consolas" w:eastAsia="Consolas"/>
                <w:b w:val="0"/>
                <w:sz w:val="17"/>
              </w:rPr>
              <w:t>/health</w:t>
            </w:r>
            <w:r>
              <w:rPr>
                <w:rFonts w:ascii="宋体" w:hAnsi="宋体" w:eastAsia="宋体"/>
                <w:b w:val="0"/>
                <w:sz w:val="17"/>
              </w:rPr>
              <w:t>（返回结构略有差异）</w:t>
            </w:r>
          </w:p>
        </w:tc>
      </w:tr>
      <w:tr w14:paraId="3B10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1D8A28">
            <w:pPr>
              <w:spacing w:after="0" w:line="252" w:lineRule="auto"/>
              <w:ind w:firstLine="0"/>
            </w:pPr>
            <w:r>
              <w:rPr>
                <w:rFonts w:ascii="宋体" w:hAnsi="宋体" w:eastAsia="宋体"/>
                <w:b w:val="0"/>
                <w:sz w:val="17"/>
              </w:rPr>
              <w:t>版本演进</w:t>
            </w:r>
          </w:p>
        </w:tc>
        <w:tc>
          <w:tcPr>
            <w:tcW w:w="4621" w:type="dxa"/>
            <w:vAlign w:val="center"/>
          </w:tcPr>
          <w:p w14:paraId="01F09C29">
            <w:pPr>
              <w:spacing w:after="0" w:line="252" w:lineRule="auto"/>
              <w:ind w:firstLine="0"/>
            </w:pPr>
            <w:r>
              <w:rPr>
                <w:rFonts w:ascii="宋体" w:hAnsi="宋体" w:eastAsia="宋体"/>
                <w:b w:val="0"/>
                <w:sz w:val="17"/>
              </w:rPr>
              <w:t>新增字段应保持向后兼容；破坏性变更需提升版本并同步本文与前端客户端</w:t>
            </w:r>
          </w:p>
        </w:tc>
      </w:tr>
    </w:tbl>
    <w:p w14:paraId="03AF03BB">
      <w:pPr>
        <w:spacing w:after="20"/>
      </w:pPr>
    </w:p>
    <w:p w14:paraId="38E9AD60">
      <w:pPr>
        <w:pStyle w:val="5"/>
      </w:pPr>
      <w:bookmarkStart w:id="422" w:name="_Toc4011"/>
      <w:r>
        <w:rPr>
          <w:rFonts w:ascii="宋体" w:hAnsi="宋体" w:eastAsia="宋体"/>
          <w:b/>
          <w:sz w:val="24"/>
        </w:rPr>
        <w:t>1.5 接口分组与端点总览</w:t>
      </w:r>
      <w:bookmarkEnd w:id="422"/>
    </w:p>
    <w:p w14:paraId="048D247E">
      <w:r>
        <w:rPr>
          <w:rFonts w:ascii="宋体" w:hAnsi="宋体" w:eastAsia="宋体"/>
          <w:b w:val="0"/>
          <w:sz w:val="21"/>
        </w:rPr>
        <w:t xml:space="preserve">本系统 V2.0 共有 </w:t>
      </w:r>
      <w:r>
        <w:rPr>
          <w:rFonts w:ascii="宋体" w:hAnsi="宋体" w:eastAsia="宋体"/>
          <w:b/>
          <w:sz w:val="21"/>
        </w:rPr>
        <w:t>27 个主要方法/路径组合</w:t>
      </w:r>
      <w:r>
        <w:rPr>
          <w:rFonts w:ascii="宋体" w:hAnsi="宋体" w:eastAsia="宋体"/>
          <w:b w:val="0"/>
          <w:sz w:val="21"/>
        </w:rPr>
        <w:t>（</w:t>
      </w:r>
      <w:r>
        <w:rPr>
          <w:rFonts w:ascii="Consolas" w:hAnsi="Consolas" w:eastAsia="Consolas"/>
          <w:b w:val="0"/>
          <w:sz w:val="19"/>
        </w:rPr>
        <w:t>GET /api</w:t>
      </w:r>
      <w:r>
        <w:rPr>
          <w:rFonts w:ascii="宋体" w:hAnsi="宋体" w:eastAsia="宋体"/>
          <w:b w:val="0"/>
          <w:sz w:val="21"/>
        </w:rPr>
        <w:t xml:space="preserve"> 与 </w:t>
      </w:r>
      <w:r>
        <w:rPr>
          <w:rFonts w:ascii="Consolas" w:hAnsi="Consolas" w:eastAsia="Consolas"/>
          <w:b w:val="0"/>
          <w:sz w:val="19"/>
        </w:rPr>
        <w:t>GET /api/</w:t>
      </w:r>
      <w:r>
        <w:rPr>
          <w:rFonts w:ascii="宋体" w:hAnsi="宋体" w:eastAsia="宋体"/>
          <w:b w:val="0"/>
          <w:sz w:val="21"/>
        </w:rPr>
        <w:t xml:space="preserve"> 视为同一端点别名；兼容 </w:t>
      </w:r>
      <w:r>
        <w:rPr>
          <w:rFonts w:ascii="Consolas" w:hAnsi="Consolas" w:eastAsia="Consolas"/>
          <w:b w:val="0"/>
          <w:sz w:val="19"/>
        </w:rPr>
        <w:t>/health</w:t>
      </w:r>
      <w:r>
        <w:rPr>
          <w:rFonts w:ascii="宋体" w:hAnsi="宋体" w:eastAsia="宋体"/>
          <w:b w:val="0"/>
          <w:sz w:val="21"/>
        </w:rPr>
        <w:t xml:space="preserve"> 不计入 27 个 REST 端点）。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1676"/>
        <w:gridCol w:w="2834"/>
        <w:gridCol w:w="1649"/>
        <w:gridCol w:w="1676"/>
      </w:tblGrid>
      <w:tr w14:paraId="0491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48" w:type="dxa"/>
            <w:shd w:val="clear" w:color="auto" w:fill="E6F6F2"/>
            <w:vAlign w:val="center"/>
          </w:tcPr>
          <w:p w14:paraId="3B71401B">
            <w:pPr>
              <w:spacing w:after="0" w:line="252" w:lineRule="auto"/>
              <w:ind w:firstLine="0"/>
            </w:pPr>
            <w:r>
              <w:rPr>
                <w:rFonts w:ascii="宋体" w:hAnsi="宋体" w:eastAsia="宋体"/>
                <w:b/>
                <w:sz w:val="17"/>
              </w:rPr>
              <w:t>分组</w:t>
            </w:r>
          </w:p>
        </w:tc>
        <w:tc>
          <w:tcPr>
            <w:tcW w:w="1848" w:type="dxa"/>
            <w:shd w:val="clear" w:color="auto" w:fill="E6F6F2"/>
            <w:vAlign w:val="center"/>
          </w:tcPr>
          <w:p w14:paraId="3A82284B">
            <w:pPr>
              <w:spacing w:after="0" w:line="252" w:lineRule="auto"/>
              <w:ind w:firstLine="0"/>
            </w:pPr>
            <w:r>
              <w:rPr>
                <w:rFonts w:ascii="宋体" w:hAnsi="宋体" w:eastAsia="宋体"/>
                <w:b/>
                <w:sz w:val="17"/>
              </w:rPr>
              <w:t>方法</w:t>
            </w:r>
          </w:p>
        </w:tc>
        <w:tc>
          <w:tcPr>
            <w:tcW w:w="1848" w:type="dxa"/>
            <w:shd w:val="clear" w:color="auto" w:fill="E6F6F2"/>
            <w:vAlign w:val="center"/>
          </w:tcPr>
          <w:p w14:paraId="50692478">
            <w:pPr>
              <w:spacing w:after="0" w:line="252" w:lineRule="auto"/>
              <w:ind w:firstLine="0"/>
            </w:pPr>
            <w:r>
              <w:rPr>
                <w:rFonts w:ascii="宋体" w:hAnsi="宋体" w:eastAsia="宋体"/>
                <w:b/>
                <w:sz w:val="17"/>
              </w:rPr>
              <w:t>路径</w:t>
            </w:r>
          </w:p>
        </w:tc>
        <w:tc>
          <w:tcPr>
            <w:tcW w:w="1848" w:type="dxa"/>
            <w:shd w:val="clear" w:color="auto" w:fill="E6F6F2"/>
            <w:vAlign w:val="center"/>
          </w:tcPr>
          <w:p w14:paraId="29FC7C46">
            <w:pPr>
              <w:spacing w:after="0" w:line="252" w:lineRule="auto"/>
              <w:ind w:firstLine="0"/>
            </w:pPr>
            <w:r>
              <w:rPr>
                <w:rFonts w:ascii="宋体" w:hAnsi="宋体" w:eastAsia="宋体"/>
                <w:b/>
                <w:sz w:val="17"/>
              </w:rPr>
              <w:t>用途</w:t>
            </w:r>
          </w:p>
        </w:tc>
        <w:tc>
          <w:tcPr>
            <w:tcW w:w="1848" w:type="dxa"/>
            <w:shd w:val="clear" w:color="auto" w:fill="E6F6F2"/>
            <w:vAlign w:val="center"/>
          </w:tcPr>
          <w:p w14:paraId="377240B9">
            <w:pPr>
              <w:spacing w:after="0" w:line="252" w:lineRule="auto"/>
              <w:ind w:firstLine="0"/>
            </w:pPr>
            <w:r>
              <w:rPr>
                <w:rFonts w:ascii="宋体" w:hAnsi="宋体" w:eastAsia="宋体"/>
                <w:b/>
                <w:sz w:val="17"/>
              </w:rPr>
              <w:t>权限</w:t>
            </w:r>
          </w:p>
        </w:tc>
      </w:tr>
      <w:tr w14:paraId="3D97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EE2B741">
            <w:pPr>
              <w:spacing w:after="0" w:line="252" w:lineRule="auto"/>
              <w:ind w:firstLine="0"/>
            </w:pPr>
            <w:r>
              <w:rPr>
                <w:rFonts w:ascii="宋体" w:hAnsi="宋体" w:eastAsia="宋体"/>
                <w:b w:val="0"/>
                <w:sz w:val="17"/>
              </w:rPr>
              <w:t>系统</w:t>
            </w:r>
          </w:p>
        </w:tc>
        <w:tc>
          <w:tcPr>
            <w:tcW w:w="1848" w:type="dxa"/>
            <w:vAlign w:val="center"/>
          </w:tcPr>
          <w:p w14:paraId="345623CD">
            <w:pPr>
              <w:spacing w:after="0" w:line="252" w:lineRule="auto"/>
              <w:ind w:firstLine="0"/>
            </w:pPr>
            <w:r>
              <w:rPr>
                <w:rFonts w:ascii="宋体" w:hAnsi="宋体" w:eastAsia="宋体"/>
                <w:b w:val="0"/>
                <w:sz w:val="17"/>
              </w:rPr>
              <w:t>GET</w:t>
            </w:r>
          </w:p>
        </w:tc>
        <w:tc>
          <w:tcPr>
            <w:tcW w:w="1848" w:type="dxa"/>
            <w:vAlign w:val="center"/>
          </w:tcPr>
          <w:p w14:paraId="1FBF8145">
            <w:pPr>
              <w:spacing w:after="0" w:line="252" w:lineRule="auto"/>
              <w:ind w:firstLine="0"/>
            </w:pPr>
            <w:r>
              <w:rPr>
                <w:rFonts w:ascii="Consolas" w:hAnsi="Consolas" w:eastAsia="Consolas"/>
                <w:b w:val="0"/>
                <w:sz w:val="17"/>
              </w:rPr>
              <w:t>/api</w:t>
            </w:r>
          </w:p>
        </w:tc>
        <w:tc>
          <w:tcPr>
            <w:tcW w:w="1848" w:type="dxa"/>
            <w:vAlign w:val="center"/>
          </w:tcPr>
          <w:p w14:paraId="158E2F6C">
            <w:pPr>
              <w:spacing w:after="0" w:line="252" w:lineRule="auto"/>
              <w:ind w:firstLine="0"/>
            </w:pPr>
            <w:r>
              <w:rPr>
                <w:rFonts w:ascii="宋体" w:hAnsi="宋体" w:eastAsia="宋体"/>
                <w:b w:val="0"/>
                <w:sz w:val="17"/>
              </w:rPr>
              <w:t>API 根信息</w:t>
            </w:r>
          </w:p>
        </w:tc>
        <w:tc>
          <w:tcPr>
            <w:tcW w:w="1848" w:type="dxa"/>
            <w:vAlign w:val="center"/>
          </w:tcPr>
          <w:p w14:paraId="386A1BE8">
            <w:pPr>
              <w:spacing w:after="0" w:line="252" w:lineRule="auto"/>
              <w:ind w:firstLine="0"/>
            </w:pPr>
            <w:r>
              <w:rPr>
                <w:rFonts w:ascii="宋体" w:hAnsi="宋体" w:eastAsia="宋体"/>
                <w:b w:val="0"/>
                <w:sz w:val="17"/>
              </w:rPr>
              <w:t>公开</w:t>
            </w:r>
          </w:p>
        </w:tc>
      </w:tr>
      <w:tr w14:paraId="3CEC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4716917">
            <w:pPr>
              <w:spacing w:after="0" w:line="252" w:lineRule="auto"/>
              <w:ind w:firstLine="0"/>
            </w:pPr>
            <w:r>
              <w:rPr>
                <w:rFonts w:ascii="宋体" w:hAnsi="宋体" w:eastAsia="宋体"/>
                <w:b w:val="0"/>
                <w:sz w:val="17"/>
              </w:rPr>
              <w:t>系统</w:t>
            </w:r>
          </w:p>
        </w:tc>
        <w:tc>
          <w:tcPr>
            <w:tcW w:w="1848" w:type="dxa"/>
            <w:vAlign w:val="center"/>
          </w:tcPr>
          <w:p w14:paraId="44B5AD77">
            <w:pPr>
              <w:spacing w:after="0" w:line="252" w:lineRule="auto"/>
              <w:ind w:firstLine="0"/>
            </w:pPr>
            <w:r>
              <w:rPr>
                <w:rFonts w:ascii="宋体" w:hAnsi="宋体" w:eastAsia="宋体"/>
                <w:b w:val="0"/>
                <w:sz w:val="17"/>
              </w:rPr>
              <w:t>GET</w:t>
            </w:r>
          </w:p>
        </w:tc>
        <w:tc>
          <w:tcPr>
            <w:tcW w:w="1848" w:type="dxa"/>
            <w:vAlign w:val="center"/>
          </w:tcPr>
          <w:p w14:paraId="4EFDF48B">
            <w:pPr>
              <w:spacing w:after="0" w:line="252" w:lineRule="auto"/>
              <w:ind w:firstLine="0"/>
            </w:pPr>
            <w:r>
              <w:rPr>
                <w:rFonts w:ascii="Consolas" w:hAnsi="Consolas" w:eastAsia="Consolas"/>
                <w:b w:val="0"/>
                <w:sz w:val="17"/>
              </w:rPr>
              <w:t>/api/health</w:t>
            </w:r>
          </w:p>
        </w:tc>
        <w:tc>
          <w:tcPr>
            <w:tcW w:w="1848" w:type="dxa"/>
            <w:vAlign w:val="center"/>
          </w:tcPr>
          <w:p w14:paraId="5BCDD240">
            <w:pPr>
              <w:spacing w:after="0" w:line="252" w:lineRule="auto"/>
              <w:ind w:firstLine="0"/>
            </w:pPr>
            <w:r>
              <w:rPr>
                <w:rFonts w:ascii="宋体" w:hAnsi="宋体" w:eastAsia="宋体"/>
                <w:b w:val="0"/>
                <w:sz w:val="17"/>
              </w:rPr>
              <w:t>健康检查</w:t>
            </w:r>
          </w:p>
        </w:tc>
        <w:tc>
          <w:tcPr>
            <w:tcW w:w="1848" w:type="dxa"/>
            <w:vAlign w:val="center"/>
          </w:tcPr>
          <w:p w14:paraId="02B4B1A6">
            <w:pPr>
              <w:spacing w:after="0" w:line="252" w:lineRule="auto"/>
              <w:ind w:firstLine="0"/>
            </w:pPr>
            <w:r>
              <w:rPr>
                <w:rFonts w:ascii="宋体" w:hAnsi="宋体" w:eastAsia="宋体"/>
                <w:b w:val="0"/>
                <w:sz w:val="17"/>
              </w:rPr>
              <w:t>公开</w:t>
            </w:r>
          </w:p>
        </w:tc>
      </w:tr>
      <w:tr w14:paraId="21FE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CEB06BE">
            <w:pPr>
              <w:spacing w:after="0" w:line="252" w:lineRule="auto"/>
              <w:ind w:firstLine="0"/>
            </w:pPr>
            <w:r>
              <w:rPr>
                <w:rFonts w:ascii="宋体" w:hAnsi="宋体" w:eastAsia="宋体"/>
                <w:b w:val="0"/>
                <w:sz w:val="17"/>
              </w:rPr>
              <w:t>系统</w:t>
            </w:r>
          </w:p>
        </w:tc>
        <w:tc>
          <w:tcPr>
            <w:tcW w:w="1848" w:type="dxa"/>
            <w:vAlign w:val="center"/>
          </w:tcPr>
          <w:p w14:paraId="7A5A7E01">
            <w:pPr>
              <w:spacing w:after="0" w:line="252" w:lineRule="auto"/>
              <w:ind w:firstLine="0"/>
            </w:pPr>
            <w:r>
              <w:rPr>
                <w:rFonts w:ascii="宋体" w:hAnsi="宋体" w:eastAsia="宋体"/>
                <w:b w:val="0"/>
                <w:sz w:val="17"/>
              </w:rPr>
              <w:t>GET</w:t>
            </w:r>
          </w:p>
        </w:tc>
        <w:tc>
          <w:tcPr>
            <w:tcW w:w="1848" w:type="dxa"/>
            <w:vAlign w:val="center"/>
          </w:tcPr>
          <w:p w14:paraId="1414D9FF">
            <w:pPr>
              <w:spacing w:after="0" w:line="252" w:lineRule="auto"/>
              <w:ind w:firstLine="0"/>
            </w:pPr>
            <w:r>
              <w:rPr>
                <w:rFonts w:ascii="Consolas" w:hAnsi="Consolas" w:eastAsia="Consolas"/>
                <w:b w:val="0"/>
                <w:sz w:val="17"/>
              </w:rPr>
              <w:t>/api/meta</w:t>
            </w:r>
          </w:p>
        </w:tc>
        <w:tc>
          <w:tcPr>
            <w:tcW w:w="1848" w:type="dxa"/>
            <w:vAlign w:val="center"/>
          </w:tcPr>
          <w:p w14:paraId="387565F5">
            <w:pPr>
              <w:spacing w:after="0" w:line="252" w:lineRule="auto"/>
              <w:ind w:firstLine="0"/>
            </w:pPr>
            <w:r>
              <w:rPr>
                <w:rFonts w:ascii="宋体" w:hAnsi="宋体" w:eastAsia="宋体"/>
                <w:b w:val="0"/>
                <w:sz w:val="17"/>
              </w:rPr>
              <w:t>元信息、演示账号、枚举标签</w:t>
            </w:r>
          </w:p>
        </w:tc>
        <w:tc>
          <w:tcPr>
            <w:tcW w:w="1848" w:type="dxa"/>
            <w:vAlign w:val="center"/>
          </w:tcPr>
          <w:p w14:paraId="06EFA2FF">
            <w:pPr>
              <w:spacing w:after="0" w:line="252" w:lineRule="auto"/>
              <w:ind w:firstLine="0"/>
            </w:pPr>
            <w:r>
              <w:rPr>
                <w:rFonts w:ascii="宋体" w:hAnsi="宋体" w:eastAsia="宋体"/>
                <w:b w:val="0"/>
                <w:sz w:val="17"/>
              </w:rPr>
              <w:t>公开</w:t>
            </w:r>
          </w:p>
        </w:tc>
      </w:tr>
      <w:tr w14:paraId="238E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EE89C03">
            <w:pPr>
              <w:spacing w:after="0" w:line="252" w:lineRule="auto"/>
              <w:ind w:firstLine="0"/>
            </w:pPr>
            <w:r>
              <w:rPr>
                <w:rFonts w:ascii="宋体" w:hAnsi="宋体" w:eastAsia="宋体"/>
                <w:b w:val="0"/>
                <w:sz w:val="17"/>
              </w:rPr>
              <w:t>认证</w:t>
            </w:r>
          </w:p>
        </w:tc>
        <w:tc>
          <w:tcPr>
            <w:tcW w:w="1848" w:type="dxa"/>
            <w:vAlign w:val="center"/>
          </w:tcPr>
          <w:p w14:paraId="4CEEF560">
            <w:pPr>
              <w:spacing w:after="0" w:line="252" w:lineRule="auto"/>
              <w:ind w:firstLine="0"/>
            </w:pPr>
            <w:r>
              <w:rPr>
                <w:rFonts w:ascii="宋体" w:hAnsi="宋体" w:eastAsia="宋体"/>
                <w:b w:val="0"/>
                <w:sz w:val="17"/>
              </w:rPr>
              <w:t>POST</w:t>
            </w:r>
          </w:p>
        </w:tc>
        <w:tc>
          <w:tcPr>
            <w:tcW w:w="1848" w:type="dxa"/>
            <w:vAlign w:val="center"/>
          </w:tcPr>
          <w:p w14:paraId="3CE337C7">
            <w:pPr>
              <w:spacing w:after="0" w:line="252" w:lineRule="auto"/>
              <w:ind w:firstLine="0"/>
            </w:pPr>
            <w:r>
              <w:rPr>
                <w:rFonts w:ascii="Consolas" w:hAnsi="Consolas" w:eastAsia="Consolas"/>
                <w:b w:val="0"/>
                <w:sz w:val="17"/>
              </w:rPr>
              <w:t>/api/auth/login</w:t>
            </w:r>
          </w:p>
        </w:tc>
        <w:tc>
          <w:tcPr>
            <w:tcW w:w="1848" w:type="dxa"/>
            <w:vAlign w:val="center"/>
          </w:tcPr>
          <w:p w14:paraId="0C04E599">
            <w:pPr>
              <w:spacing w:after="0" w:line="252" w:lineRule="auto"/>
              <w:ind w:firstLine="0"/>
            </w:pPr>
            <w:r>
              <w:rPr>
                <w:rFonts w:ascii="宋体" w:hAnsi="宋体" w:eastAsia="宋体"/>
                <w:b w:val="0"/>
                <w:sz w:val="17"/>
              </w:rPr>
              <w:t>登录</w:t>
            </w:r>
          </w:p>
        </w:tc>
        <w:tc>
          <w:tcPr>
            <w:tcW w:w="1848" w:type="dxa"/>
            <w:vAlign w:val="center"/>
          </w:tcPr>
          <w:p w14:paraId="5EA0D279">
            <w:pPr>
              <w:spacing w:after="0" w:line="252" w:lineRule="auto"/>
              <w:ind w:firstLine="0"/>
            </w:pPr>
            <w:r>
              <w:rPr>
                <w:rFonts w:ascii="宋体" w:hAnsi="宋体" w:eastAsia="宋体"/>
                <w:b w:val="0"/>
                <w:sz w:val="17"/>
              </w:rPr>
              <w:t>公开</w:t>
            </w:r>
          </w:p>
        </w:tc>
      </w:tr>
      <w:tr w14:paraId="61E93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D545298">
            <w:pPr>
              <w:spacing w:after="0" w:line="252" w:lineRule="auto"/>
              <w:ind w:firstLine="0"/>
            </w:pPr>
            <w:r>
              <w:rPr>
                <w:rFonts w:ascii="宋体" w:hAnsi="宋体" w:eastAsia="宋体"/>
                <w:b w:val="0"/>
                <w:sz w:val="17"/>
              </w:rPr>
              <w:t>认证</w:t>
            </w:r>
          </w:p>
        </w:tc>
        <w:tc>
          <w:tcPr>
            <w:tcW w:w="1848" w:type="dxa"/>
            <w:vAlign w:val="center"/>
          </w:tcPr>
          <w:p w14:paraId="104E5272">
            <w:pPr>
              <w:spacing w:after="0" w:line="252" w:lineRule="auto"/>
              <w:ind w:firstLine="0"/>
            </w:pPr>
            <w:r>
              <w:rPr>
                <w:rFonts w:ascii="宋体" w:hAnsi="宋体" w:eastAsia="宋体"/>
                <w:b w:val="0"/>
                <w:sz w:val="17"/>
              </w:rPr>
              <w:t>GET</w:t>
            </w:r>
          </w:p>
        </w:tc>
        <w:tc>
          <w:tcPr>
            <w:tcW w:w="1848" w:type="dxa"/>
            <w:vAlign w:val="center"/>
          </w:tcPr>
          <w:p w14:paraId="3F4B49F4">
            <w:pPr>
              <w:spacing w:after="0" w:line="252" w:lineRule="auto"/>
              <w:ind w:firstLine="0"/>
            </w:pPr>
            <w:r>
              <w:rPr>
                <w:rFonts w:ascii="Consolas" w:hAnsi="Consolas" w:eastAsia="Consolas"/>
                <w:b w:val="0"/>
                <w:sz w:val="17"/>
              </w:rPr>
              <w:t>/api/auth/session</w:t>
            </w:r>
          </w:p>
        </w:tc>
        <w:tc>
          <w:tcPr>
            <w:tcW w:w="1848" w:type="dxa"/>
            <w:vAlign w:val="center"/>
          </w:tcPr>
          <w:p w14:paraId="036E56D6">
            <w:pPr>
              <w:spacing w:after="0" w:line="252" w:lineRule="auto"/>
              <w:ind w:firstLine="0"/>
            </w:pPr>
            <w:r>
              <w:rPr>
                <w:rFonts w:ascii="宋体" w:hAnsi="宋体" w:eastAsia="宋体"/>
                <w:b w:val="0"/>
                <w:sz w:val="17"/>
              </w:rPr>
              <w:t>查询当前会话</w:t>
            </w:r>
          </w:p>
        </w:tc>
        <w:tc>
          <w:tcPr>
            <w:tcW w:w="1848" w:type="dxa"/>
            <w:vAlign w:val="center"/>
          </w:tcPr>
          <w:p w14:paraId="76768E33">
            <w:pPr>
              <w:spacing w:after="0" w:line="252" w:lineRule="auto"/>
              <w:ind w:firstLine="0"/>
            </w:pPr>
            <w:r>
              <w:rPr>
                <w:rFonts w:ascii="宋体" w:hAnsi="宋体" w:eastAsia="宋体"/>
                <w:b w:val="0"/>
                <w:sz w:val="17"/>
              </w:rPr>
              <w:t>公开（匿名返回 null）</w:t>
            </w:r>
          </w:p>
        </w:tc>
      </w:tr>
      <w:tr w14:paraId="06AE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AC574C">
            <w:pPr>
              <w:spacing w:after="0" w:line="252" w:lineRule="auto"/>
              <w:ind w:firstLine="0"/>
            </w:pPr>
            <w:r>
              <w:rPr>
                <w:rFonts w:ascii="宋体" w:hAnsi="宋体" w:eastAsia="宋体"/>
                <w:b w:val="0"/>
                <w:sz w:val="17"/>
              </w:rPr>
              <w:t>认证</w:t>
            </w:r>
          </w:p>
        </w:tc>
        <w:tc>
          <w:tcPr>
            <w:tcW w:w="1848" w:type="dxa"/>
            <w:vAlign w:val="center"/>
          </w:tcPr>
          <w:p w14:paraId="25BD87AA">
            <w:pPr>
              <w:spacing w:after="0" w:line="252" w:lineRule="auto"/>
              <w:ind w:firstLine="0"/>
            </w:pPr>
            <w:r>
              <w:rPr>
                <w:rFonts w:ascii="宋体" w:hAnsi="宋体" w:eastAsia="宋体"/>
                <w:b w:val="0"/>
                <w:sz w:val="17"/>
              </w:rPr>
              <w:t>GET</w:t>
            </w:r>
          </w:p>
        </w:tc>
        <w:tc>
          <w:tcPr>
            <w:tcW w:w="1848" w:type="dxa"/>
            <w:vAlign w:val="center"/>
          </w:tcPr>
          <w:p w14:paraId="2ED02918">
            <w:pPr>
              <w:spacing w:after="0" w:line="252" w:lineRule="auto"/>
              <w:ind w:firstLine="0"/>
            </w:pPr>
            <w:r>
              <w:rPr>
                <w:rFonts w:ascii="Consolas" w:hAnsi="Consolas" w:eastAsia="Consolas"/>
                <w:b w:val="0"/>
                <w:sz w:val="17"/>
              </w:rPr>
              <w:t>/api/auth/me</w:t>
            </w:r>
          </w:p>
        </w:tc>
        <w:tc>
          <w:tcPr>
            <w:tcW w:w="1848" w:type="dxa"/>
            <w:vAlign w:val="center"/>
          </w:tcPr>
          <w:p w14:paraId="318E128A">
            <w:pPr>
              <w:spacing w:after="0" w:line="252" w:lineRule="auto"/>
              <w:ind w:firstLine="0"/>
            </w:pPr>
            <w:r>
              <w:rPr>
                <w:rFonts w:ascii="宋体" w:hAnsi="宋体" w:eastAsia="宋体"/>
                <w:b w:val="0"/>
                <w:sz w:val="17"/>
              </w:rPr>
              <w:t>当前用户资料</w:t>
            </w:r>
          </w:p>
        </w:tc>
        <w:tc>
          <w:tcPr>
            <w:tcW w:w="1848" w:type="dxa"/>
            <w:vAlign w:val="center"/>
          </w:tcPr>
          <w:p w14:paraId="400C0D4D">
            <w:pPr>
              <w:spacing w:after="0" w:line="252" w:lineRule="auto"/>
              <w:ind w:firstLine="0"/>
            </w:pPr>
            <w:r>
              <w:rPr>
                <w:rFonts w:ascii="宋体" w:hAnsi="宋体" w:eastAsia="宋体"/>
                <w:b w:val="0"/>
                <w:sz w:val="17"/>
              </w:rPr>
              <w:t>已登录</w:t>
            </w:r>
          </w:p>
        </w:tc>
      </w:tr>
      <w:tr w14:paraId="6FB8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9EB2ABD">
            <w:pPr>
              <w:spacing w:after="0" w:line="252" w:lineRule="auto"/>
              <w:ind w:firstLine="0"/>
            </w:pPr>
            <w:r>
              <w:rPr>
                <w:rFonts w:ascii="宋体" w:hAnsi="宋体" w:eastAsia="宋体"/>
                <w:b w:val="0"/>
                <w:sz w:val="17"/>
              </w:rPr>
              <w:t>认证</w:t>
            </w:r>
          </w:p>
        </w:tc>
        <w:tc>
          <w:tcPr>
            <w:tcW w:w="1848" w:type="dxa"/>
            <w:vAlign w:val="center"/>
          </w:tcPr>
          <w:p w14:paraId="7B7F238E">
            <w:pPr>
              <w:spacing w:after="0" w:line="252" w:lineRule="auto"/>
              <w:ind w:firstLine="0"/>
            </w:pPr>
            <w:r>
              <w:rPr>
                <w:rFonts w:ascii="宋体" w:hAnsi="宋体" w:eastAsia="宋体"/>
                <w:b w:val="0"/>
                <w:sz w:val="17"/>
              </w:rPr>
              <w:t>POST</w:t>
            </w:r>
          </w:p>
        </w:tc>
        <w:tc>
          <w:tcPr>
            <w:tcW w:w="1848" w:type="dxa"/>
            <w:vAlign w:val="center"/>
          </w:tcPr>
          <w:p w14:paraId="78003A2C">
            <w:pPr>
              <w:spacing w:after="0" w:line="252" w:lineRule="auto"/>
              <w:ind w:firstLine="0"/>
            </w:pPr>
            <w:r>
              <w:rPr>
                <w:rFonts w:ascii="Consolas" w:hAnsi="Consolas" w:eastAsia="Consolas"/>
                <w:b w:val="0"/>
                <w:sz w:val="17"/>
              </w:rPr>
              <w:t>/api/auth/logout</w:t>
            </w:r>
          </w:p>
        </w:tc>
        <w:tc>
          <w:tcPr>
            <w:tcW w:w="1848" w:type="dxa"/>
            <w:vAlign w:val="center"/>
          </w:tcPr>
          <w:p w14:paraId="6053699B">
            <w:pPr>
              <w:spacing w:after="0" w:line="252" w:lineRule="auto"/>
              <w:ind w:firstLine="0"/>
            </w:pPr>
            <w:r>
              <w:rPr>
                <w:rFonts w:ascii="宋体" w:hAnsi="宋体" w:eastAsia="宋体"/>
                <w:b w:val="0"/>
                <w:sz w:val="17"/>
              </w:rPr>
              <w:t>退出</w:t>
            </w:r>
          </w:p>
        </w:tc>
        <w:tc>
          <w:tcPr>
            <w:tcW w:w="1848" w:type="dxa"/>
            <w:vAlign w:val="center"/>
          </w:tcPr>
          <w:p w14:paraId="4687F0E5">
            <w:pPr>
              <w:spacing w:after="0" w:line="252" w:lineRule="auto"/>
              <w:ind w:firstLine="0"/>
            </w:pPr>
            <w:r>
              <w:rPr>
                <w:rFonts w:ascii="宋体" w:hAnsi="宋体" w:eastAsia="宋体"/>
                <w:b w:val="0"/>
                <w:sz w:val="17"/>
              </w:rPr>
              <w:t>已登录</w:t>
            </w:r>
          </w:p>
        </w:tc>
      </w:tr>
      <w:tr w14:paraId="52FC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EBDD1C">
            <w:pPr>
              <w:spacing w:after="0" w:line="252" w:lineRule="auto"/>
              <w:ind w:firstLine="0"/>
            </w:pPr>
            <w:r>
              <w:rPr>
                <w:rFonts w:ascii="宋体" w:hAnsi="宋体" w:eastAsia="宋体"/>
                <w:b w:val="0"/>
                <w:sz w:val="17"/>
              </w:rPr>
              <w:t>工作台</w:t>
            </w:r>
          </w:p>
        </w:tc>
        <w:tc>
          <w:tcPr>
            <w:tcW w:w="1848" w:type="dxa"/>
            <w:vAlign w:val="center"/>
          </w:tcPr>
          <w:p w14:paraId="115523CF">
            <w:pPr>
              <w:spacing w:after="0" w:line="252" w:lineRule="auto"/>
              <w:ind w:firstLine="0"/>
            </w:pPr>
            <w:r>
              <w:rPr>
                <w:rFonts w:ascii="宋体" w:hAnsi="宋体" w:eastAsia="宋体"/>
                <w:b w:val="0"/>
                <w:sz w:val="17"/>
              </w:rPr>
              <w:t>GET</w:t>
            </w:r>
          </w:p>
        </w:tc>
        <w:tc>
          <w:tcPr>
            <w:tcW w:w="1848" w:type="dxa"/>
            <w:vAlign w:val="center"/>
          </w:tcPr>
          <w:p w14:paraId="42F087CD">
            <w:pPr>
              <w:spacing w:after="0" w:line="252" w:lineRule="auto"/>
              <w:ind w:firstLine="0"/>
            </w:pPr>
            <w:r>
              <w:rPr>
                <w:rFonts w:ascii="Consolas" w:hAnsi="Consolas" w:eastAsia="Consolas"/>
                <w:b w:val="0"/>
                <w:sz w:val="17"/>
              </w:rPr>
              <w:t>/api/dashboard</w:t>
            </w:r>
          </w:p>
        </w:tc>
        <w:tc>
          <w:tcPr>
            <w:tcW w:w="1848" w:type="dxa"/>
            <w:vAlign w:val="center"/>
          </w:tcPr>
          <w:p w14:paraId="677C9D35">
            <w:pPr>
              <w:spacing w:after="0" w:line="252" w:lineRule="auto"/>
              <w:ind w:firstLine="0"/>
            </w:pPr>
            <w:r>
              <w:rPr>
                <w:rFonts w:ascii="宋体" w:hAnsi="宋体" w:eastAsia="宋体"/>
                <w:b w:val="0"/>
                <w:sz w:val="17"/>
              </w:rPr>
              <w:t>工作台统计与摘要</w:t>
            </w:r>
          </w:p>
        </w:tc>
        <w:tc>
          <w:tcPr>
            <w:tcW w:w="1848" w:type="dxa"/>
            <w:vAlign w:val="center"/>
          </w:tcPr>
          <w:p w14:paraId="196B7C2F">
            <w:pPr>
              <w:spacing w:after="0" w:line="252" w:lineRule="auto"/>
              <w:ind w:firstLine="0"/>
            </w:pPr>
            <w:r>
              <w:rPr>
                <w:rFonts w:ascii="宋体" w:hAnsi="宋体" w:eastAsia="宋体"/>
                <w:b w:val="0"/>
                <w:sz w:val="17"/>
              </w:rPr>
              <w:t>已登录</w:t>
            </w:r>
          </w:p>
        </w:tc>
      </w:tr>
      <w:tr w14:paraId="4D84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471C484">
            <w:pPr>
              <w:spacing w:after="0" w:line="252" w:lineRule="auto"/>
              <w:ind w:firstLine="0"/>
            </w:pPr>
            <w:r>
              <w:rPr>
                <w:rFonts w:ascii="宋体" w:hAnsi="宋体" w:eastAsia="宋体"/>
                <w:b w:val="0"/>
                <w:sz w:val="17"/>
              </w:rPr>
              <w:t>文档</w:t>
            </w:r>
          </w:p>
        </w:tc>
        <w:tc>
          <w:tcPr>
            <w:tcW w:w="1848" w:type="dxa"/>
            <w:vAlign w:val="center"/>
          </w:tcPr>
          <w:p w14:paraId="58C57009">
            <w:pPr>
              <w:spacing w:after="0" w:line="252" w:lineRule="auto"/>
              <w:ind w:firstLine="0"/>
            </w:pPr>
            <w:r>
              <w:rPr>
                <w:rFonts w:ascii="宋体" w:hAnsi="宋体" w:eastAsia="宋体"/>
                <w:b w:val="0"/>
                <w:sz w:val="17"/>
              </w:rPr>
              <w:t>GET</w:t>
            </w:r>
          </w:p>
        </w:tc>
        <w:tc>
          <w:tcPr>
            <w:tcW w:w="1848" w:type="dxa"/>
            <w:vAlign w:val="center"/>
          </w:tcPr>
          <w:p w14:paraId="2BA70221">
            <w:pPr>
              <w:spacing w:after="0" w:line="252" w:lineRule="auto"/>
              <w:ind w:firstLine="0"/>
            </w:pPr>
            <w:r>
              <w:rPr>
                <w:rFonts w:ascii="Consolas" w:hAnsi="Consolas" w:eastAsia="Consolas"/>
                <w:b w:val="0"/>
                <w:sz w:val="17"/>
              </w:rPr>
              <w:t>/api/documents</w:t>
            </w:r>
          </w:p>
        </w:tc>
        <w:tc>
          <w:tcPr>
            <w:tcW w:w="1848" w:type="dxa"/>
            <w:vAlign w:val="center"/>
          </w:tcPr>
          <w:p w14:paraId="51088260">
            <w:pPr>
              <w:spacing w:after="0" w:line="252" w:lineRule="auto"/>
              <w:ind w:firstLine="0"/>
            </w:pPr>
            <w:r>
              <w:rPr>
                <w:rFonts w:ascii="宋体" w:hAnsi="宋体" w:eastAsia="宋体"/>
                <w:b w:val="0"/>
                <w:sz w:val="17"/>
              </w:rPr>
              <w:t>文档列表/检索/筛选/分页</w:t>
            </w:r>
          </w:p>
        </w:tc>
        <w:tc>
          <w:tcPr>
            <w:tcW w:w="1848" w:type="dxa"/>
            <w:vAlign w:val="center"/>
          </w:tcPr>
          <w:p w14:paraId="66F08EEE">
            <w:pPr>
              <w:spacing w:after="0" w:line="252" w:lineRule="auto"/>
              <w:ind w:firstLine="0"/>
            </w:pPr>
            <w:r>
              <w:rPr>
                <w:rFonts w:ascii="宋体" w:hAnsi="宋体" w:eastAsia="宋体"/>
                <w:b w:val="0"/>
                <w:sz w:val="17"/>
              </w:rPr>
              <w:t>已登录</w:t>
            </w:r>
          </w:p>
        </w:tc>
      </w:tr>
      <w:tr w14:paraId="197E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D51DACC">
            <w:pPr>
              <w:spacing w:after="0" w:line="252" w:lineRule="auto"/>
              <w:ind w:firstLine="0"/>
            </w:pPr>
            <w:r>
              <w:rPr>
                <w:rFonts w:ascii="宋体" w:hAnsi="宋体" w:eastAsia="宋体"/>
                <w:b w:val="0"/>
                <w:sz w:val="17"/>
              </w:rPr>
              <w:t>文档</w:t>
            </w:r>
          </w:p>
        </w:tc>
        <w:tc>
          <w:tcPr>
            <w:tcW w:w="1848" w:type="dxa"/>
            <w:vAlign w:val="center"/>
          </w:tcPr>
          <w:p w14:paraId="55F8F682">
            <w:pPr>
              <w:spacing w:after="0" w:line="252" w:lineRule="auto"/>
              <w:ind w:firstLine="0"/>
            </w:pPr>
            <w:r>
              <w:rPr>
                <w:rFonts w:ascii="宋体" w:hAnsi="宋体" w:eastAsia="宋体"/>
                <w:b w:val="0"/>
                <w:sz w:val="17"/>
              </w:rPr>
              <w:t>GET</w:t>
            </w:r>
          </w:p>
        </w:tc>
        <w:tc>
          <w:tcPr>
            <w:tcW w:w="1848" w:type="dxa"/>
            <w:vAlign w:val="center"/>
          </w:tcPr>
          <w:p w14:paraId="37052B6F">
            <w:pPr>
              <w:spacing w:after="0" w:line="252" w:lineRule="auto"/>
              <w:ind w:firstLine="0"/>
            </w:pPr>
            <w:r>
              <w:rPr>
                <w:rFonts w:ascii="Consolas" w:hAnsi="Consolas" w:eastAsia="Consolas"/>
                <w:b w:val="0"/>
                <w:sz w:val="17"/>
              </w:rPr>
              <w:t>/api/documents/favorites</w:t>
            </w:r>
          </w:p>
        </w:tc>
        <w:tc>
          <w:tcPr>
            <w:tcW w:w="1848" w:type="dxa"/>
            <w:vAlign w:val="center"/>
          </w:tcPr>
          <w:p w14:paraId="7698448B">
            <w:pPr>
              <w:spacing w:after="0" w:line="252" w:lineRule="auto"/>
              <w:ind w:firstLine="0"/>
            </w:pPr>
            <w:r>
              <w:rPr>
                <w:rFonts w:ascii="宋体" w:hAnsi="宋体" w:eastAsia="宋体"/>
                <w:b w:val="0"/>
                <w:sz w:val="17"/>
              </w:rPr>
              <w:t>我的收藏</w:t>
            </w:r>
          </w:p>
        </w:tc>
        <w:tc>
          <w:tcPr>
            <w:tcW w:w="1848" w:type="dxa"/>
            <w:vAlign w:val="center"/>
          </w:tcPr>
          <w:p w14:paraId="0FD42E94">
            <w:pPr>
              <w:spacing w:after="0" w:line="252" w:lineRule="auto"/>
              <w:ind w:firstLine="0"/>
            </w:pPr>
            <w:r>
              <w:rPr>
                <w:rFonts w:ascii="宋体" w:hAnsi="宋体" w:eastAsia="宋体"/>
                <w:b w:val="0"/>
                <w:sz w:val="17"/>
              </w:rPr>
              <w:t>已登录</w:t>
            </w:r>
          </w:p>
        </w:tc>
      </w:tr>
      <w:tr w14:paraId="26B6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584C009">
            <w:pPr>
              <w:spacing w:after="0" w:line="252" w:lineRule="auto"/>
              <w:ind w:firstLine="0"/>
            </w:pPr>
            <w:r>
              <w:rPr>
                <w:rFonts w:ascii="宋体" w:hAnsi="宋体" w:eastAsia="宋体"/>
                <w:b w:val="0"/>
                <w:sz w:val="17"/>
              </w:rPr>
              <w:t>文档</w:t>
            </w:r>
          </w:p>
        </w:tc>
        <w:tc>
          <w:tcPr>
            <w:tcW w:w="1848" w:type="dxa"/>
            <w:vAlign w:val="center"/>
          </w:tcPr>
          <w:p w14:paraId="4698D516">
            <w:pPr>
              <w:spacing w:after="0" w:line="252" w:lineRule="auto"/>
              <w:ind w:firstLine="0"/>
            </w:pPr>
            <w:r>
              <w:rPr>
                <w:rFonts w:ascii="宋体" w:hAnsi="宋体" w:eastAsia="宋体"/>
                <w:b w:val="0"/>
                <w:sz w:val="17"/>
              </w:rPr>
              <w:t>GET</w:t>
            </w:r>
          </w:p>
        </w:tc>
        <w:tc>
          <w:tcPr>
            <w:tcW w:w="1848" w:type="dxa"/>
            <w:vAlign w:val="center"/>
          </w:tcPr>
          <w:p w14:paraId="3EC462D9">
            <w:pPr>
              <w:spacing w:after="0" w:line="252" w:lineRule="auto"/>
              <w:ind w:firstLine="0"/>
            </w:pPr>
            <w:r>
              <w:rPr>
                <w:rFonts w:ascii="Consolas" w:hAnsi="Consolas" w:eastAsia="Consolas"/>
                <w:b w:val="0"/>
                <w:sz w:val="17"/>
              </w:rPr>
              <w:t>/api/documents/{id}</w:t>
            </w:r>
          </w:p>
        </w:tc>
        <w:tc>
          <w:tcPr>
            <w:tcW w:w="1848" w:type="dxa"/>
            <w:vAlign w:val="center"/>
          </w:tcPr>
          <w:p w14:paraId="7ABC04C9">
            <w:pPr>
              <w:spacing w:after="0" w:line="252" w:lineRule="auto"/>
              <w:ind w:firstLine="0"/>
            </w:pPr>
            <w:r>
              <w:rPr>
                <w:rFonts w:ascii="宋体" w:hAnsi="宋体" w:eastAsia="宋体"/>
                <w:b w:val="0"/>
                <w:sz w:val="17"/>
              </w:rPr>
              <w:t>文档详情</w:t>
            </w:r>
          </w:p>
        </w:tc>
        <w:tc>
          <w:tcPr>
            <w:tcW w:w="1848" w:type="dxa"/>
            <w:vAlign w:val="center"/>
          </w:tcPr>
          <w:p w14:paraId="6E84A6CD">
            <w:pPr>
              <w:spacing w:after="0" w:line="252" w:lineRule="auto"/>
              <w:ind w:firstLine="0"/>
            </w:pPr>
            <w:r>
              <w:rPr>
                <w:rFonts w:ascii="宋体" w:hAnsi="宋体" w:eastAsia="宋体"/>
                <w:b w:val="0"/>
                <w:sz w:val="17"/>
              </w:rPr>
              <w:t>已登录且可查看</w:t>
            </w:r>
          </w:p>
        </w:tc>
      </w:tr>
      <w:tr w14:paraId="1F25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CC32CA8">
            <w:pPr>
              <w:spacing w:after="0" w:line="252" w:lineRule="auto"/>
              <w:ind w:firstLine="0"/>
            </w:pPr>
            <w:r>
              <w:rPr>
                <w:rFonts w:ascii="宋体" w:hAnsi="宋体" w:eastAsia="宋体"/>
                <w:b w:val="0"/>
                <w:sz w:val="17"/>
              </w:rPr>
              <w:t>文档</w:t>
            </w:r>
          </w:p>
        </w:tc>
        <w:tc>
          <w:tcPr>
            <w:tcW w:w="1848" w:type="dxa"/>
            <w:vAlign w:val="center"/>
          </w:tcPr>
          <w:p w14:paraId="4A02548A">
            <w:pPr>
              <w:spacing w:after="0" w:line="252" w:lineRule="auto"/>
              <w:ind w:firstLine="0"/>
            </w:pPr>
            <w:r>
              <w:rPr>
                <w:rFonts w:ascii="宋体" w:hAnsi="宋体" w:eastAsia="宋体"/>
                <w:b w:val="0"/>
                <w:sz w:val="17"/>
              </w:rPr>
              <w:t>POST</w:t>
            </w:r>
          </w:p>
        </w:tc>
        <w:tc>
          <w:tcPr>
            <w:tcW w:w="1848" w:type="dxa"/>
            <w:vAlign w:val="center"/>
          </w:tcPr>
          <w:p w14:paraId="0504A7D6">
            <w:pPr>
              <w:spacing w:after="0" w:line="252" w:lineRule="auto"/>
              <w:ind w:firstLine="0"/>
            </w:pPr>
            <w:r>
              <w:rPr>
                <w:rFonts w:ascii="Consolas" w:hAnsi="Consolas" w:eastAsia="Consolas"/>
                <w:b w:val="0"/>
                <w:sz w:val="17"/>
              </w:rPr>
              <w:t>/api/documents</w:t>
            </w:r>
          </w:p>
        </w:tc>
        <w:tc>
          <w:tcPr>
            <w:tcW w:w="1848" w:type="dxa"/>
            <w:vAlign w:val="center"/>
          </w:tcPr>
          <w:p w14:paraId="777A56CC">
            <w:pPr>
              <w:spacing w:after="0" w:line="252" w:lineRule="auto"/>
              <w:ind w:firstLine="0"/>
            </w:pPr>
            <w:r>
              <w:rPr>
                <w:rFonts w:ascii="宋体" w:hAnsi="宋体" w:eastAsia="宋体"/>
                <w:b w:val="0"/>
                <w:sz w:val="17"/>
              </w:rPr>
              <w:t>新建文档</w:t>
            </w:r>
          </w:p>
        </w:tc>
        <w:tc>
          <w:tcPr>
            <w:tcW w:w="1848" w:type="dxa"/>
            <w:vAlign w:val="center"/>
          </w:tcPr>
          <w:p w14:paraId="1C709239">
            <w:pPr>
              <w:spacing w:after="0" w:line="252" w:lineRule="auto"/>
              <w:ind w:firstLine="0"/>
            </w:pPr>
            <w:r>
              <w:rPr>
                <w:rFonts w:ascii="宋体" w:hAnsi="宋体" w:eastAsia="宋体"/>
                <w:b w:val="0"/>
                <w:sz w:val="17"/>
              </w:rPr>
              <w:t>已登录</w:t>
            </w:r>
          </w:p>
        </w:tc>
      </w:tr>
      <w:tr w14:paraId="517A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E401F28">
            <w:pPr>
              <w:spacing w:after="0" w:line="252" w:lineRule="auto"/>
              <w:ind w:firstLine="0"/>
            </w:pPr>
            <w:r>
              <w:rPr>
                <w:rFonts w:ascii="宋体" w:hAnsi="宋体" w:eastAsia="宋体"/>
                <w:b w:val="0"/>
                <w:sz w:val="17"/>
              </w:rPr>
              <w:t>文档</w:t>
            </w:r>
          </w:p>
        </w:tc>
        <w:tc>
          <w:tcPr>
            <w:tcW w:w="1848" w:type="dxa"/>
            <w:vAlign w:val="center"/>
          </w:tcPr>
          <w:p w14:paraId="4B8BA350">
            <w:pPr>
              <w:spacing w:after="0" w:line="252" w:lineRule="auto"/>
              <w:ind w:firstLine="0"/>
            </w:pPr>
            <w:r>
              <w:rPr>
                <w:rFonts w:ascii="宋体" w:hAnsi="宋体" w:eastAsia="宋体"/>
                <w:b w:val="0"/>
                <w:sz w:val="17"/>
              </w:rPr>
              <w:t>PUT</w:t>
            </w:r>
          </w:p>
        </w:tc>
        <w:tc>
          <w:tcPr>
            <w:tcW w:w="1848" w:type="dxa"/>
            <w:vAlign w:val="center"/>
          </w:tcPr>
          <w:p w14:paraId="38E8E154">
            <w:pPr>
              <w:spacing w:after="0" w:line="252" w:lineRule="auto"/>
              <w:ind w:firstLine="0"/>
            </w:pPr>
            <w:r>
              <w:rPr>
                <w:rFonts w:ascii="Consolas" w:hAnsi="Consolas" w:eastAsia="Consolas"/>
                <w:b w:val="0"/>
                <w:sz w:val="17"/>
              </w:rPr>
              <w:t>/api/documents/{id}</w:t>
            </w:r>
          </w:p>
        </w:tc>
        <w:tc>
          <w:tcPr>
            <w:tcW w:w="1848" w:type="dxa"/>
            <w:vAlign w:val="center"/>
          </w:tcPr>
          <w:p w14:paraId="47FDAF35">
            <w:pPr>
              <w:spacing w:after="0" w:line="252" w:lineRule="auto"/>
              <w:ind w:firstLine="0"/>
            </w:pPr>
            <w:r>
              <w:rPr>
                <w:rFonts w:ascii="宋体" w:hAnsi="宋体" w:eastAsia="宋体"/>
                <w:b w:val="0"/>
                <w:sz w:val="17"/>
              </w:rPr>
              <w:t>编辑文档</w:t>
            </w:r>
          </w:p>
        </w:tc>
        <w:tc>
          <w:tcPr>
            <w:tcW w:w="1848" w:type="dxa"/>
            <w:vAlign w:val="center"/>
          </w:tcPr>
          <w:p w14:paraId="3822D510">
            <w:pPr>
              <w:spacing w:after="0" w:line="252" w:lineRule="auto"/>
              <w:ind w:firstLine="0"/>
            </w:pPr>
            <w:r>
              <w:rPr>
                <w:rFonts w:ascii="宋体" w:hAnsi="宋体" w:eastAsia="宋体"/>
                <w:b w:val="0"/>
                <w:sz w:val="17"/>
              </w:rPr>
              <w:t>作者或管理员</w:t>
            </w:r>
          </w:p>
        </w:tc>
      </w:tr>
      <w:tr w14:paraId="1361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7456FA">
            <w:pPr>
              <w:spacing w:after="0" w:line="252" w:lineRule="auto"/>
              <w:ind w:firstLine="0"/>
            </w:pPr>
            <w:r>
              <w:rPr>
                <w:rFonts w:ascii="宋体" w:hAnsi="宋体" w:eastAsia="宋体"/>
                <w:b w:val="0"/>
                <w:sz w:val="17"/>
              </w:rPr>
              <w:t>文档</w:t>
            </w:r>
          </w:p>
        </w:tc>
        <w:tc>
          <w:tcPr>
            <w:tcW w:w="1848" w:type="dxa"/>
            <w:vAlign w:val="center"/>
          </w:tcPr>
          <w:p w14:paraId="7C9EAE91">
            <w:pPr>
              <w:spacing w:after="0" w:line="252" w:lineRule="auto"/>
              <w:ind w:firstLine="0"/>
            </w:pPr>
            <w:r>
              <w:rPr>
                <w:rFonts w:ascii="宋体" w:hAnsi="宋体" w:eastAsia="宋体"/>
                <w:b w:val="0"/>
                <w:sz w:val="17"/>
              </w:rPr>
              <w:t>DELETE</w:t>
            </w:r>
          </w:p>
        </w:tc>
        <w:tc>
          <w:tcPr>
            <w:tcW w:w="1848" w:type="dxa"/>
            <w:vAlign w:val="center"/>
          </w:tcPr>
          <w:p w14:paraId="3B7724A4">
            <w:pPr>
              <w:spacing w:after="0" w:line="252" w:lineRule="auto"/>
              <w:ind w:firstLine="0"/>
            </w:pPr>
            <w:r>
              <w:rPr>
                <w:rFonts w:ascii="Consolas" w:hAnsi="Consolas" w:eastAsia="Consolas"/>
                <w:b w:val="0"/>
                <w:sz w:val="17"/>
              </w:rPr>
              <w:t>/api/documents/{id}</w:t>
            </w:r>
          </w:p>
        </w:tc>
        <w:tc>
          <w:tcPr>
            <w:tcW w:w="1848" w:type="dxa"/>
            <w:vAlign w:val="center"/>
          </w:tcPr>
          <w:p w14:paraId="32EBB269">
            <w:pPr>
              <w:spacing w:after="0" w:line="252" w:lineRule="auto"/>
              <w:ind w:firstLine="0"/>
            </w:pPr>
            <w:r>
              <w:rPr>
                <w:rFonts w:ascii="宋体" w:hAnsi="宋体" w:eastAsia="宋体"/>
                <w:b w:val="0"/>
                <w:sz w:val="17"/>
              </w:rPr>
              <w:t>删除文档</w:t>
            </w:r>
          </w:p>
        </w:tc>
        <w:tc>
          <w:tcPr>
            <w:tcW w:w="1848" w:type="dxa"/>
            <w:vAlign w:val="center"/>
          </w:tcPr>
          <w:p w14:paraId="4509AE0F">
            <w:pPr>
              <w:spacing w:after="0" w:line="252" w:lineRule="auto"/>
              <w:ind w:firstLine="0"/>
            </w:pPr>
            <w:r>
              <w:rPr>
                <w:rFonts w:ascii="宋体" w:hAnsi="宋体" w:eastAsia="宋体"/>
                <w:b w:val="0"/>
                <w:sz w:val="17"/>
              </w:rPr>
              <w:t>作者或管理员</w:t>
            </w:r>
          </w:p>
        </w:tc>
      </w:tr>
      <w:tr w14:paraId="202E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21DDC7A">
            <w:pPr>
              <w:spacing w:after="0" w:line="252" w:lineRule="auto"/>
              <w:ind w:firstLine="0"/>
            </w:pPr>
            <w:r>
              <w:rPr>
                <w:rFonts w:ascii="宋体" w:hAnsi="宋体" w:eastAsia="宋体"/>
                <w:b w:val="0"/>
                <w:sz w:val="17"/>
              </w:rPr>
              <w:t>收藏</w:t>
            </w:r>
          </w:p>
        </w:tc>
        <w:tc>
          <w:tcPr>
            <w:tcW w:w="1848" w:type="dxa"/>
            <w:vAlign w:val="center"/>
          </w:tcPr>
          <w:p w14:paraId="715416ED">
            <w:pPr>
              <w:spacing w:after="0" w:line="252" w:lineRule="auto"/>
              <w:ind w:firstLine="0"/>
            </w:pPr>
            <w:r>
              <w:rPr>
                <w:rFonts w:ascii="宋体" w:hAnsi="宋体" w:eastAsia="宋体"/>
                <w:b w:val="0"/>
                <w:sz w:val="17"/>
              </w:rPr>
              <w:t>POST</w:t>
            </w:r>
          </w:p>
        </w:tc>
        <w:tc>
          <w:tcPr>
            <w:tcW w:w="1848" w:type="dxa"/>
            <w:vAlign w:val="center"/>
          </w:tcPr>
          <w:p w14:paraId="2D61E1D8">
            <w:pPr>
              <w:spacing w:after="0" w:line="252" w:lineRule="auto"/>
              <w:ind w:firstLine="0"/>
            </w:pPr>
            <w:r>
              <w:rPr>
                <w:rFonts w:ascii="Consolas" w:hAnsi="Consolas" w:eastAsia="Consolas"/>
                <w:b w:val="0"/>
                <w:sz w:val="17"/>
              </w:rPr>
              <w:t>/api/documents/{id}/favorite</w:t>
            </w:r>
          </w:p>
        </w:tc>
        <w:tc>
          <w:tcPr>
            <w:tcW w:w="1848" w:type="dxa"/>
            <w:vAlign w:val="center"/>
          </w:tcPr>
          <w:p w14:paraId="16F398B6">
            <w:pPr>
              <w:spacing w:after="0" w:line="252" w:lineRule="auto"/>
              <w:ind w:firstLine="0"/>
            </w:pPr>
            <w:r>
              <w:rPr>
                <w:rFonts w:ascii="宋体" w:hAnsi="宋体" w:eastAsia="宋体"/>
                <w:b w:val="0"/>
                <w:sz w:val="17"/>
              </w:rPr>
              <w:t>收藏/取消收藏切换</w:t>
            </w:r>
          </w:p>
        </w:tc>
        <w:tc>
          <w:tcPr>
            <w:tcW w:w="1848" w:type="dxa"/>
            <w:vAlign w:val="center"/>
          </w:tcPr>
          <w:p w14:paraId="583557DF">
            <w:pPr>
              <w:spacing w:after="0" w:line="252" w:lineRule="auto"/>
              <w:ind w:firstLine="0"/>
            </w:pPr>
            <w:r>
              <w:rPr>
                <w:rFonts w:ascii="宋体" w:hAnsi="宋体" w:eastAsia="宋体"/>
                <w:b w:val="0"/>
                <w:sz w:val="17"/>
              </w:rPr>
              <w:t>已登录且可查看</w:t>
            </w:r>
          </w:p>
        </w:tc>
      </w:tr>
      <w:tr w14:paraId="691E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828F103">
            <w:pPr>
              <w:spacing w:after="0" w:line="252" w:lineRule="auto"/>
              <w:ind w:firstLine="0"/>
            </w:pPr>
            <w:r>
              <w:rPr>
                <w:rFonts w:ascii="宋体" w:hAnsi="宋体" w:eastAsia="宋体"/>
                <w:b w:val="0"/>
                <w:sz w:val="17"/>
              </w:rPr>
              <w:t>分类</w:t>
            </w:r>
          </w:p>
        </w:tc>
        <w:tc>
          <w:tcPr>
            <w:tcW w:w="1848" w:type="dxa"/>
            <w:vAlign w:val="center"/>
          </w:tcPr>
          <w:p w14:paraId="403F885B">
            <w:pPr>
              <w:spacing w:after="0" w:line="252" w:lineRule="auto"/>
              <w:ind w:firstLine="0"/>
            </w:pPr>
            <w:r>
              <w:rPr>
                <w:rFonts w:ascii="宋体" w:hAnsi="宋体" w:eastAsia="宋体"/>
                <w:b w:val="0"/>
                <w:sz w:val="17"/>
              </w:rPr>
              <w:t>GET</w:t>
            </w:r>
          </w:p>
        </w:tc>
        <w:tc>
          <w:tcPr>
            <w:tcW w:w="1848" w:type="dxa"/>
            <w:vAlign w:val="center"/>
          </w:tcPr>
          <w:p w14:paraId="7990403A">
            <w:pPr>
              <w:spacing w:after="0" w:line="252" w:lineRule="auto"/>
              <w:ind w:firstLine="0"/>
            </w:pPr>
            <w:r>
              <w:rPr>
                <w:rFonts w:ascii="Consolas" w:hAnsi="Consolas" w:eastAsia="Consolas"/>
                <w:b w:val="0"/>
                <w:sz w:val="17"/>
              </w:rPr>
              <w:t>/api/categories</w:t>
            </w:r>
          </w:p>
        </w:tc>
        <w:tc>
          <w:tcPr>
            <w:tcW w:w="1848" w:type="dxa"/>
            <w:vAlign w:val="center"/>
          </w:tcPr>
          <w:p w14:paraId="59D66455">
            <w:pPr>
              <w:spacing w:after="0" w:line="252" w:lineRule="auto"/>
              <w:ind w:firstLine="0"/>
            </w:pPr>
            <w:r>
              <w:rPr>
                <w:rFonts w:ascii="宋体" w:hAnsi="宋体" w:eastAsia="宋体"/>
                <w:b w:val="0"/>
                <w:sz w:val="17"/>
              </w:rPr>
              <w:t>分类列表</w:t>
            </w:r>
          </w:p>
        </w:tc>
        <w:tc>
          <w:tcPr>
            <w:tcW w:w="1848" w:type="dxa"/>
            <w:vAlign w:val="center"/>
          </w:tcPr>
          <w:p w14:paraId="04246BA4">
            <w:pPr>
              <w:spacing w:after="0" w:line="252" w:lineRule="auto"/>
              <w:ind w:firstLine="0"/>
            </w:pPr>
            <w:r>
              <w:rPr>
                <w:rFonts w:ascii="宋体" w:hAnsi="宋体" w:eastAsia="宋体"/>
                <w:b w:val="0"/>
                <w:sz w:val="17"/>
              </w:rPr>
              <w:t>已登录</w:t>
            </w:r>
          </w:p>
        </w:tc>
      </w:tr>
      <w:tr w14:paraId="785D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4261E2D">
            <w:pPr>
              <w:spacing w:after="0" w:line="252" w:lineRule="auto"/>
              <w:ind w:firstLine="0"/>
            </w:pPr>
            <w:r>
              <w:rPr>
                <w:rFonts w:ascii="宋体" w:hAnsi="宋体" w:eastAsia="宋体"/>
                <w:b w:val="0"/>
                <w:sz w:val="17"/>
              </w:rPr>
              <w:t>分类</w:t>
            </w:r>
          </w:p>
        </w:tc>
        <w:tc>
          <w:tcPr>
            <w:tcW w:w="1848" w:type="dxa"/>
            <w:vAlign w:val="center"/>
          </w:tcPr>
          <w:p w14:paraId="4E9EAF8F">
            <w:pPr>
              <w:spacing w:after="0" w:line="252" w:lineRule="auto"/>
              <w:ind w:firstLine="0"/>
            </w:pPr>
            <w:r>
              <w:rPr>
                <w:rFonts w:ascii="宋体" w:hAnsi="宋体" w:eastAsia="宋体"/>
                <w:b w:val="0"/>
                <w:sz w:val="17"/>
              </w:rPr>
              <w:t>POST</w:t>
            </w:r>
          </w:p>
        </w:tc>
        <w:tc>
          <w:tcPr>
            <w:tcW w:w="1848" w:type="dxa"/>
            <w:vAlign w:val="center"/>
          </w:tcPr>
          <w:p w14:paraId="7B00D6C7">
            <w:pPr>
              <w:spacing w:after="0" w:line="252" w:lineRule="auto"/>
              <w:ind w:firstLine="0"/>
            </w:pPr>
            <w:r>
              <w:rPr>
                <w:rFonts w:ascii="Consolas" w:hAnsi="Consolas" w:eastAsia="Consolas"/>
                <w:b w:val="0"/>
                <w:sz w:val="17"/>
              </w:rPr>
              <w:t>/api/categories</w:t>
            </w:r>
          </w:p>
        </w:tc>
        <w:tc>
          <w:tcPr>
            <w:tcW w:w="1848" w:type="dxa"/>
            <w:vAlign w:val="center"/>
          </w:tcPr>
          <w:p w14:paraId="4E2E3093">
            <w:pPr>
              <w:spacing w:after="0" w:line="252" w:lineRule="auto"/>
              <w:ind w:firstLine="0"/>
            </w:pPr>
            <w:r>
              <w:rPr>
                <w:rFonts w:ascii="宋体" w:hAnsi="宋体" w:eastAsia="宋体"/>
                <w:b w:val="0"/>
                <w:sz w:val="17"/>
              </w:rPr>
              <w:t>新增分类</w:t>
            </w:r>
          </w:p>
        </w:tc>
        <w:tc>
          <w:tcPr>
            <w:tcW w:w="1848" w:type="dxa"/>
            <w:vAlign w:val="center"/>
          </w:tcPr>
          <w:p w14:paraId="31A08BAC">
            <w:pPr>
              <w:spacing w:after="0" w:line="252" w:lineRule="auto"/>
              <w:ind w:firstLine="0"/>
            </w:pPr>
            <w:r>
              <w:rPr>
                <w:rFonts w:ascii="宋体" w:hAnsi="宋体" w:eastAsia="宋体"/>
                <w:b w:val="0"/>
                <w:sz w:val="17"/>
              </w:rPr>
              <w:t>管理员</w:t>
            </w:r>
          </w:p>
        </w:tc>
      </w:tr>
      <w:tr w14:paraId="34B1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40D5BE9">
            <w:pPr>
              <w:spacing w:after="0" w:line="252" w:lineRule="auto"/>
              <w:ind w:firstLine="0"/>
            </w:pPr>
            <w:r>
              <w:rPr>
                <w:rFonts w:ascii="宋体" w:hAnsi="宋体" w:eastAsia="宋体"/>
                <w:b w:val="0"/>
                <w:sz w:val="17"/>
              </w:rPr>
              <w:t>问答</w:t>
            </w:r>
          </w:p>
        </w:tc>
        <w:tc>
          <w:tcPr>
            <w:tcW w:w="1848" w:type="dxa"/>
            <w:vAlign w:val="center"/>
          </w:tcPr>
          <w:p w14:paraId="5B61B64C">
            <w:pPr>
              <w:spacing w:after="0" w:line="252" w:lineRule="auto"/>
              <w:ind w:firstLine="0"/>
            </w:pPr>
            <w:r>
              <w:rPr>
                <w:rFonts w:ascii="宋体" w:hAnsi="宋体" w:eastAsia="宋体"/>
                <w:b w:val="0"/>
                <w:sz w:val="17"/>
              </w:rPr>
              <w:t>GET</w:t>
            </w:r>
          </w:p>
        </w:tc>
        <w:tc>
          <w:tcPr>
            <w:tcW w:w="1848" w:type="dxa"/>
            <w:vAlign w:val="center"/>
          </w:tcPr>
          <w:p w14:paraId="5D10E416">
            <w:pPr>
              <w:spacing w:after="0" w:line="252" w:lineRule="auto"/>
              <w:ind w:firstLine="0"/>
            </w:pPr>
            <w:r>
              <w:rPr>
                <w:rFonts w:ascii="Consolas" w:hAnsi="Consolas" w:eastAsia="Consolas"/>
                <w:b w:val="0"/>
                <w:sz w:val="17"/>
              </w:rPr>
              <w:t>/api/qa</w:t>
            </w:r>
          </w:p>
        </w:tc>
        <w:tc>
          <w:tcPr>
            <w:tcW w:w="1848" w:type="dxa"/>
            <w:vAlign w:val="center"/>
          </w:tcPr>
          <w:p w14:paraId="592407FA">
            <w:pPr>
              <w:spacing w:after="0" w:line="252" w:lineRule="auto"/>
              <w:ind w:firstLine="0"/>
            </w:pPr>
            <w:r>
              <w:rPr>
                <w:rFonts w:ascii="宋体" w:hAnsi="宋体" w:eastAsia="宋体"/>
                <w:b w:val="0"/>
                <w:sz w:val="17"/>
              </w:rPr>
              <w:t>问答页初始化、建议与历史</w:t>
            </w:r>
          </w:p>
        </w:tc>
        <w:tc>
          <w:tcPr>
            <w:tcW w:w="1848" w:type="dxa"/>
            <w:vAlign w:val="center"/>
          </w:tcPr>
          <w:p w14:paraId="6CC3A975">
            <w:pPr>
              <w:spacing w:after="0" w:line="252" w:lineRule="auto"/>
              <w:ind w:firstLine="0"/>
            </w:pPr>
            <w:r>
              <w:rPr>
                <w:rFonts w:ascii="宋体" w:hAnsi="宋体" w:eastAsia="宋体"/>
                <w:b w:val="0"/>
                <w:sz w:val="17"/>
              </w:rPr>
              <w:t>已登录</w:t>
            </w:r>
          </w:p>
        </w:tc>
      </w:tr>
      <w:tr w14:paraId="2C4F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C2AE9C9">
            <w:pPr>
              <w:spacing w:after="0" w:line="252" w:lineRule="auto"/>
              <w:ind w:firstLine="0"/>
            </w:pPr>
            <w:r>
              <w:rPr>
                <w:rFonts w:ascii="宋体" w:hAnsi="宋体" w:eastAsia="宋体"/>
                <w:b w:val="0"/>
                <w:sz w:val="17"/>
              </w:rPr>
              <w:t>问答</w:t>
            </w:r>
          </w:p>
        </w:tc>
        <w:tc>
          <w:tcPr>
            <w:tcW w:w="1848" w:type="dxa"/>
            <w:vAlign w:val="center"/>
          </w:tcPr>
          <w:p w14:paraId="164333FA">
            <w:pPr>
              <w:spacing w:after="0" w:line="252" w:lineRule="auto"/>
              <w:ind w:firstLine="0"/>
            </w:pPr>
            <w:r>
              <w:rPr>
                <w:rFonts w:ascii="宋体" w:hAnsi="宋体" w:eastAsia="宋体"/>
                <w:b w:val="0"/>
                <w:sz w:val="17"/>
              </w:rPr>
              <w:t>POST</w:t>
            </w:r>
          </w:p>
        </w:tc>
        <w:tc>
          <w:tcPr>
            <w:tcW w:w="1848" w:type="dxa"/>
            <w:vAlign w:val="center"/>
          </w:tcPr>
          <w:p w14:paraId="53EEA9CB">
            <w:pPr>
              <w:spacing w:after="0" w:line="252" w:lineRule="auto"/>
              <w:ind w:firstLine="0"/>
            </w:pPr>
            <w:r>
              <w:rPr>
                <w:rFonts w:ascii="Consolas" w:hAnsi="Consolas" w:eastAsia="Consolas"/>
                <w:b w:val="0"/>
                <w:sz w:val="17"/>
              </w:rPr>
              <w:t>/api/qa/ask</w:t>
            </w:r>
          </w:p>
        </w:tc>
        <w:tc>
          <w:tcPr>
            <w:tcW w:w="1848" w:type="dxa"/>
            <w:vAlign w:val="center"/>
          </w:tcPr>
          <w:p w14:paraId="410E3461">
            <w:pPr>
              <w:spacing w:after="0" w:line="252" w:lineRule="auto"/>
              <w:ind w:firstLine="0"/>
            </w:pPr>
            <w:r>
              <w:rPr>
                <w:rFonts w:ascii="宋体" w:hAnsi="宋体" w:eastAsia="宋体"/>
                <w:b w:val="0"/>
                <w:sz w:val="17"/>
              </w:rPr>
              <w:t>提交问题并生成回答</w:t>
            </w:r>
          </w:p>
        </w:tc>
        <w:tc>
          <w:tcPr>
            <w:tcW w:w="1848" w:type="dxa"/>
            <w:vAlign w:val="center"/>
          </w:tcPr>
          <w:p w14:paraId="3DD5C090">
            <w:pPr>
              <w:spacing w:after="0" w:line="252" w:lineRule="auto"/>
              <w:ind w:firstLine="0"/>
            </w:pPr>
            <w:r>
              <w:rPr>
                <w:rFonts w:ascii="宋体" w:hAnsi="宋体" w:eastAsia="宋体"/>
                <w:b w:val="0"/>
                <w:sz w:val="17"/>
              </w:rPr>
              <w:t>已登录</w:t>
            </w:r>
          </w:p>
        </w:tc>
      </w:tr>
      <w:tr w14:paraId="1612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CE7F07">
            <w:pPr>
              <w:spacing w:after="0" w:line="252" w:lineRule="auto"/>
              <w:ind w:firstLine="0"/>
            </w:pPr>
            <w:r>
              <w:rPr>
                <w:rFonts w:ascii="宋体" w:hAnsi="宋体" w:eastAsia="宋体"/>
                <w:b w:val="0"/>
                <w:sz w:val="17"/>
              </w:rPr>
              <w:t>问答</w:t>
            </w:r>
          </w:p>
        </w:tc>
        <w:tc>
          <w:tcPr>
            <w:tcW w:w="1848" w:type="dxa"/>
            <w:vAlign w:val="center"/>
          </w:tcPr>
          <w:p w14:paraId="3C7EBF9E">
            <w:pPr>
              <w:spacing w:after="0" w:line="252" w:lineRule="auto"/>
              <w:ind w:firstLine="0"/>
            </w:pPr>
            <w:r>
              <w:rPr>
                <w:rFonts w:ascii="宋体" w:hAnsi="宋体" w:eastAsia="宋体"/>
                <w:b w:val="0"/>
                <w:sz w:val="17"/>
              </w:rPr>
              <w:t>GET</w:t>
            </w:r>
          </w:p>
        </w:tc>
        <w:tc>
          <w:tcPr>
            <w:tcW w:w="1848" w:type="dxa"/>
            <w:vAlign w:val="center"/>
          </w:tcPr>
          <w:p w14:paraId="4094A8AB">
            <w:pPr>
              <w:spacing w:after="0" w:line="252" w:lineRule="auto"/>
              <w:ind w:firstLine="0"/>
            </w:pPr>
            <w:r>
              <w:rPr>
                <w:rFonts w:ascii="Consolas" w:hAnsi="Consolas" w:eastAsia="Consolas"/>
                <w:b w:val="0"/>
                <w:sz w:val="17"/>
              </w:rPr>
              <w:t>/api/qa/history/{id}</w:t>
            </w:r>
          </w:p>
        </w:tc>
        <w:tc>
          <w:tcPr>
            <w:tcW w:w="1848" w:type="dxa"/>
            <w:vAlign w:val="center"/>
          </w:tcPr>
          <w:p w14:paraId="54208796">
            <w:pPr>
              <w:spacing w:after="0" w:line="252" w:lineRule="auto"/>
              <w:ind w:firstLine="0"/>
            </w:pPr>
            <w:r>
              <w:rPr>
                <w:rFonts w:ascii="宋体" w:hAnsi="宋体" w:eastAsia="宋体"/>
                <w:b w:val="0"/>
                <w:sz w:val="17"/>
              </w:rPr>
              <w:t>问答历史详情</w:t>
            </w:r>
          </w:p>
        </w:tc>
        <w:tc>
          <w:tcPr>
            <w:tcW w:w="1848" w:type="dxa"/>
            <w:vAlign w:val="center"/>
          </w:tcPr>
          <w:p w14:paraId="765B8906">
            <w:pPr>
              <w:spacing w:after="0" w:line="252" w:lineRule="auto"/>
              <w:ind w:firstLine="0"/>
            </w:pPr>
            <w:r>
              <w:rPr>
                <w:rFonts w:ascii="宋体" w:hAnsi="宋体" w:eastAsia="宋体"/>
                <w:b w:val="0"/>
                <w:sz w:val="17"/>
              </w:rPr>
              <w:t>本人或管理员</w:t>
            </w:r>
          </w:p>
        </w:tc>
      </w:tr>
      <w:tr w14:paraId="3FB2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AF34C26">
            <w:pPr>
              <w:spacing w:after="0" w:line="252" w:lineRule="auto"/>
              <w:ind w:firstLine="0"/>
            </w:pPr>
            <w:r>
              <w:rPr>
                <w:rFonts w:ascii="宋体" w:hAnsi="宋体" w:eastAsia="宋体"/>
                <w:b w:val="0"/>
                <w:sz w:val="17"/>
              </w:rPr>
              <w:t>图谱</w:t>
            </w:r>
          </w:p>
        </w:tc>
        <w:tc>
          <w:tcPr>
            <w:tcW w:w="1848" w:type="dxa"/>
            <w:vAlign w:val="center"/>
          </w:tcPr>
          <w:p w14:paraId="6CABB25B">
            <w:pPr>
              <w:spacing w:after="0" w:line="252" w:lineRule="auto"/>
              <w:ind w:firstLine="0"/>
            </w:pPr>
            <w:r>
              <w:rPr>
                <w:rFonts w:ascii="宋体" w:hAnsi="宋体" w:eastAsia="宋体"/>
                <w:b w:val="0"/>
                <w:sz w:val="17"/>
              </w:rPr>
              <w:t>GET</w:t>
            </w:r>
          </w:p>
        </w:tc>
        <w:tc>
          <w:tcPr>
            <w:tcW w:w="1848" w:type="dxa"/>
            <w:vAlign w:val="center"/>
          </w:tcPr>
          <w:p w14:paraId="14A63986">
            <w:pPr>
              <w:spacing w:after="0" w:line="252" w:lineRule="auto"/>
              <w:ind w:firstLine="0"/>
            </w:pPr>
            <w:r>
              <w:rPr>
                <w:rFonts w:ascii="Consolas" w:hAnsi="Consolas" w:eastAsia="Consolas"/>
                <w:b w:val="0"/>
                <w:sz w:val="17"/>
              </w:rPr>
              <w:t>/api/graph</w:t>
            </w:r>
          </w:p>
        </w:tc>
        <w:tc>
          <w:tcPr>
            <w:tcW w:w="1848" w:type="dxa"/>
            <w:vAlign w:val="center"/>
          </w:tcPr>
          <w:p w14:paraId="1C86BE5E">
            <w:pPr>
              <w:spacing w:after="0" w:line="252" w:lineRule="auto"/>
              <w:ind w:firstLine="0"/>
            </w:pPr>
            <w:r>
              <w:rPr>
                <w:rFonts w:ascii="宋体" w:hAnsi="宋体" w:eastAsia="宋体"/>
                <w:b w:val="0"/>
                <w:sz w:val="17"/>
              </w:rPr>
              <w:t>权限裁剪后的图谱数据</w:t>
            </w:r>
          </w:p>
        </w:tc>
        <w:tc>
          <w:tcPr>
            <w:tcW w:w="1848" w:type="dxa"/>
            <w:vAlign w:val="center"/>
          </w:tcPr>
          <w:p w14:paraId="6836EBF4">
            <w:pPr>
              <w:spacing w:after="0" w:line="252" w:lineRule="auto"/>
              <w:ind w:firstLine="0"/>
            </w:pPr>
            <w:r>
              <w:rPr>
                <w:rFonts w:ascii="宋体" w:hAnsi="宋体" w:eastAsia="宋体"/>
                <w:b w:val="0"/>
                <w:sz w:val="17"/>
              </w:rPr>
              <w:t>已登录</w:t>
            </w:r>
          </w:p>
        </w:tc>
      </w:tr>
      <w:tr w14:paraId="146F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BD16A35">
            <w:pPr>
              <w:spacing w:after="0" w:line="252" w:lineRule="auto"/>
              <w:ind w:firstLine="0"/>
            </w:pPr>
            <w:r>
              <w:rPr>
                <w:rFonts w:ascii="宋体" w:hAnsi="宋体" w:eastAsia="宋体"/>
                <w:b w:val="0"/>
                <w:sz w:val="17"/>
              </w:rPr>
              <w:t>图谱</w:t>
            </w:r>
          </w:p>
        </w:tc>
        <w:tc>
          <w:tcPr>
            <w:tcW w:w="1848" w:type="dxa"/>
            <w:vAlign w:val="center"/>
          </w:tcPr>
          <w:p w14:paraId="5558EBED">
            <w:pPr>
              <w:spacing w:after="0" w:line="252" w:lineRule="auto"/>
              <w:ind w:firstLine="0"/>
            </w:pPr>
            <w:r>
              <w:rPr>
                <w:rFonts w:ascii="宋体" w:hAnsi="宋体" w:eastAsia="宋体"/>
                <w:b w:val="0"/>
                <w:sz w:val="17"/>
              </w:rPr>
              <w:t>GET</w:t>
            </w:r>
          </w:p>
        </w:tc>
        <w:tc>
          <w:tcPr>
            <w:tcW w:w="1848" w:type="dxa"/>
            <w:vAlign w:val="center"/>
          </w:tcPr>
          <w:p w14:paraId="7BEE7F6D">
            <w:pPr>
              <w:spacing w:after="0" w:line="252" w:lineRule="auto"/>
              <w:ind w:firstLine="0"/>
            </w:pPr>
            <w:r>
              <w:rPr>
                <w:rFonts w:ascii="Consolas" w:hAnsi="Consolas" w:eastAsia="Consolas"/>
                <w:b w:val="0"/>
                <w:sz w:val="17"/>
              </w:rPr>
              <w:t>/api/graph/manage</w:t>
            </w:r>
          </w:p>
        </w:tc>
        <w:tc>
          <w:tcPr>
            <w:tcW w:w="1848" w:type="dxa"/>
            <w:vAlign w:val="center"/>
          </w:tcPr>
          <w:p w14:paraId="0C7B6950">
            <w:pPr>
              <w:spacing w:after="0" w:line="252" w:lineRule="auto"/>
              <w:ind w:firstLine="0"/>
            </w:pPr>
            <w:r>
              <w:rPr>
                <w:rFonts w:ascii="宋体" w:hAnsi="宋体" w:eastAsia="宋体"/>
                <w:b w:val="0"/>
                <w:sz w:val="17"/>
              </w:rPr>
              <w:t>图谱维护面板数据</w:t>
            </w:r>
          </w:p>
        </w:tc>
        <w:tc>
          <w:tcPr>
            <w:tcW w:w="1848" w:type="dxa"/>
            <w:vAlign w:val="center"/>
          </w:tcPr>
          <w:p w14:paraId="42F2AFA2">
            <w:pPr>
              <w:spacing w:after="0" w:line="252" w:lineRule="auto"/>
              <w:ind w:firstLine="0"/>
            </w:pPr>
            <w:r>
              <w:rPr>
                <w:rFonts w:ascii="宋体" w:hAnsi="宋体" w:eastAsia="宋体"/>
                <w:b w:val="0"/>
                <w:sz w:val="17"/>
              </w:rPr>
              <w:t>管理员</w:t>
            </w:r>
          </w:p>
        </w:tc>
      </w:tr>
      <w:tr w14:paraId="25B6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09CCD56">
            <w:pPr>
              <w:spacing w:after="0" w:line="252" w:lineRule="auto"/>
              <w:ind w:firstLine="0"/>
            </w:pPr>
            <w:r>
              <w:rPr>
                <w:rFonts w:ascii="宋体" w:hAnsi="宋体" w:eastAsia="宋体"/>
                <w:b w:val="0"/>
                <w:sz w:val="17"/>
              </w:rPr>
              <w:t>图谱</w:t>
            </w:r>
          </w:p>
        </w:tc>
        <w:tc>
          <w:tcPr>
            <w:tcW w:w="1848" w:type="dxa"/>
            <w:vAlign w:val="center"/>
          </w:tcPr>
          <w:p w14:paraId="34A4B92F">
            <w:pPr>
              <w:spacing w:after="0" w:line="252" w:lineRule="auto"/>
              <w:ind w:firstLine="0"/>
            </w:pPr>
            <w:r>
              <w:rPr>
                <w:rFonts w:ascii="宋体" w:hAnsi="宋体" w:eastAsia="宋体"/>
                <w:b w:val="0"/>
                <w:sz w:val="17"/>
              </w:rPr>
              <w:t>POST</w:t>
            </w:r>
          </w:p>
        </w:tc>
        <w:tc>
          <w:tcPr>
            <w:tcW w:w="1848" w:type="dxa"/>
            <w:vAlign w:val="center"/>
          </w:tcPr>
          <w:p w14:paraId="1591C356">
            <w:pPr>
              <w:spacing w:after="0" w:line="252" w:lineRule="auto"/>
              <w:ind w:firstLine="0"/>
            </w:pPr>
            <w:r>
              <w:rPr>
                <w:rFonts w:ascii="Consolas" w:hAnsi="Consolas" w:eastAsia="Consolas"/>
                <w:b w:val="0"/>
                <w:sz w:val="17"/>
              </w:rPr>
              <w:t>/api/graph/nodes</w:t>
            </w:r>
          </w:p>
        </w:tc>
        <w:tc>
          <w:tcPr>
            <w:tcW w:w="1848" w:type="dxa"/>
            <w:vAlign w:val="center"/>
          </w:tcPr>
          <w:p w14:paraId="1822F6C8">
            <w:pPr>
              <w:spacing w:after="0" w:line="252" w:lineRule="auto"/>
              <w:ind w:firstLine="0"/>
            </w:pPr>
            <w:r>
              <w:rPr>
                <w:rFonts w:ascii="宋体" w:hAnsi="宋体" w:eastAsia="宋体"/>
                <w:b w:val="0"/>
                <w:sz w:val="17"/>
              </w:rPr>
              <w:t>新增/复用节点</w:t>
            </w:r>
          </w:p>
        </w:tc>
        <w:tc>
          <w:tcPr>
            <w:tcW w:w="1848" w:type="dxa"/>
            <w:vAlign w:val="center"/>
          </w:tcPr>
          <w:p w14:paraId="31116034">
            <w:pPr>
              <w:spacing w:after="0" w:line="252" w:lineRule="auto"/>
              <w:ind w:firstLine="0"/>
            </w:pPr>
            <w:r>
              <w:rPr>
                <w:rFonts w:ascii="宋体" w:hAnsi="宋体" w:eastAsia="宋体"/>
                <w:b w:val="0"/>
                <w:sz w:val="17"/>
              </w:rPr>
              <w:t>管理员</w:t>
            </w:r>
          </w:p>
        </w:tc>
      </w:tr>
      <w:tr w14:paraId="432E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F6C2AAB">
            <w:pPr>
              <w:spacing w:after="0" w:line="252" w:lineRule="auto"/>
              <w:ind w:firstLine="0"/>
            </w:pPr>
            <w:r>
              <w:rPr>
                <w:rFonts w:ascii="宋体" w:hAnsi="宋体" w:eastAsia="宋体"/>
                <w:b w:val="0"/>
                <w:sz w:val="17"/>
              </w:rPr>
              <w:t>图谱</w:t>
            </w:r>
          </w:p>
        </w:tc>
        <w:tc>
          <w:tcPr>
            <w:tcW w:w="1848" w:type="dxa"/>
            <w:vAlign w:val="center"/>
          </w:tcPr>
          <w:p w14:paraId="698E39A6">
            <w:pPr>
              <w:spacing w:after="0" w:line="252" w:lineRule="auto"/>
              <w:ind w:firstLine="0"/>
            </w:pPr>
            <w:r>
              <w:rPr>
                <w:rFonts w:ascii="宋体" w:hAnsi="宋体" w:eastAsia="宋体"/>
                <w:b w:val="0"/>
                <w:sz w:val="17"/>
              </w:rPr>
              <w:t>POST</w:t>
            </w:r>
          </w:p>
        </w:tc>
        <w:tc>
          <w:tcPr>
            <w:tcW w:w="1848" w:type="dxa"/>
            <w:vAlign w:val="center"/>
          </w:tcPr>
          <w:p w14:paraId="271A8CFA">
            <w:pPr>
              <w:spacing w:after="0" w:line="252" w:lineRule="auto"/>
              <w:ind w:firstLine="0"/>
            </w:pPr>
            <w:r>
              <w:rPr>
                <w:rFonts w:ascii="Consolas" w:hAnsi="Consolas" w:eastAsia="Consolas"/>
                <w:b w:val="0"/>
                <w:sz w:val="17"/>
              </w:rPr>
              <w:t>/api/graph/edges</w:t>
            </w:r>
          </w:p>
        </w:tc>
        <w:tc>
          <w:tcPr>
            <w:tcW w:w="1848" w:type="dxa"/>
            <w:vAlign w:val="center"/>
          </w:tcPr>
          <w:p w14:paraId="1671019D">
            <w:pPr>
              <w:spacing w:after="0" w:line="252" w:lineRule="auto"/>
              <w:ind w:firstLine="0"/>
            </w:pPr>
            <w:r>
              <w:rPr>
                <w:rFonts w:ascii="宋体" w:hAnsi="宋体" w:eastAsia="宋体"/>
                <w:b w:val="0"/>
                <w:sz w:val="17"/>
              </w:rPr>
              <w:t>新增关系</w:t>
            </w:r>
          </w:p>
        </w:tc>
        <w:tc>
          <w:tcPr>
            <w:tcW w:w="1848" w:type="dxa"/>
            <w:vAlign w:val="center"/>
          </w:tcPr>
          <w:p w14:paraId="6E97FF9B">
            <w:pPr>
              <w:spacing w:after="0" w:line="252" w:lineRule="auto"/>
              <w:ind w:firstLine="0"/>
            </w:pPr>
            <w:r>
              <w:rPr>
                <w:rFonts w:ascii="宋体" w:hAnsi="宋体" w:eastAsia="宋体"/>
                <w:b w:val="0"/>
                <w:sz w:val="17"/>
              </w:rPr>
              <w:t>管理员</w:t>
            </w:r>
          </w:p>
        </w:tc>
      </w:tr>
      <w:tr w14:paraId="7BB3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4472335">
            <w:pPr>
              <w:spacing w:after="0" w:line="252" w:lineRule="auto"/>
              <w:ind w:firstLine="0"/>
            </w:pPr>
            <w:r>
              <w:rPr>
                <w:rFonts w:ascii="宋体" w:hAnsi="宋体" w:eastAsia="宋体"/>
                <w:b w:val="0"/>
                <w:sz w:val="17"/>
              </w:rPr>
              <w:t>管理</w:t>
            </w:r>
          </w:p>
        </w:tc>
        <w:tc>
          <w:tcPr>
            <w:tcW w:w="1848" w:type="dxa"/>
            <w:vAlign w:val="center"/>
          </w:tcPr>
          <w:p w14:paraId="4A1D4770">
            <w:pPr>
              <w:spacing w:after="0" w:line="252" w:lineRule="auto"/>
              <w:ind w:firstLine="0"/>
            </w:pPr>
            <w:r>
              <w:rPr>
                <w:rFonts w:ascii="宋体" w:hAnsi="宋体" w:eastAsia="宋体"/>
                <w:b w:val="0"/>
                <w:sz w:val="17"/>
              </w:rPr>
              <w:t>GET</w:t>
            </w:r>
          </w:p>
        </w:tc>
        <w:tc>
          <w:tcPr>
            <w:tcW w:w="1848" w:type="dxa"/>
            <w:vAlign w:val="center"/>
          </w:tcPr>
          <w:p w14:paraId="2E8F9C12">
            <w:pPr>
              <w:spacing w:after="0" w:line="252" w:lineRule="auto"/>
              <w:ind w:firstLine="0"/>
            </w:pPr>
            <w:r>
              <w:rPr>
                <w:rFonts w:ascii="Consolas" w:hAnsi="Consolas" w:eastAsia="Consolas"/>
                <w:b w:val="0"/>
                <w:sz w:val="17"/>
              </w:rPr>
              <w:t>/api/admin/users</w:t>
            </w:r>
          </w:p>
        </w:tc>
        <w:tc>
          <w:tcPr>
            <w:tcW w:w="1848" w:type="dxa"/>
            <w:vAlign w:val="center"/>
          </w:tcPr>
          <w:p w14:paraId="07F3B2E2">
            <w:pPr>
              <w:spacing w:after="0" w:line="252" w:lineRule="auto"/>
              <w:ind w:firstLine="0"/>
            </w:pPr>
            <w:r>
              <w:rPr>
                <w:rFonts w:ascii="宋体" w:hAnsi="宋体" w:eastAsia="宋体"/>
                <w:b w:val="0"/>
                <w:sz w:val="17"/>
              </w:rPr>
              <w:t>用户列表与文档贡献</w:t>
            </w:r>
          </w:p>
        </w:tc>
        <w:tc>
          <w:tcPr>
            <w:tcW w:w="1848" w:type="dxa"/>
            <w:vAlign w:val="center"/>
          </w:tcPr>
          <w:p w14:paraId="46163C7A">
            <w:pPr>
              <w:spacing w:after="0" w:line="252" w:lineRule="auto"/>
              <w:ind w:firstLine="0"/>
            </w:pPr>
            <w:r>
              <w:rPr>
                <w:rFonts w:ascii="宋体" w:hAnsi="宋体" w:eastAsia="宋体"/>
                <w:b w:val="0"/>
                <w:sz w:val="17"/>
              </w:rPr>
              <w:t>管理员</w:t>
            </w:r>
          </w:p>
        </w:tc>
      </w:tr>
      <w:tr w14:paraId="3B76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E7EA5DB">
            <w:pPr>
              <w:spacing w:after="0" w:line="252" w:lineRule="auto"/>
              <w:ind w:firstLine="0"/>
            </w:pPr>
            <w:r>
              <w:rPr>
                <w:rFonts w:ascii="宋体" w:hAnsi="宋体" w:eastAsia="宋体"/>
                <w:b w:val="0"/>
                <w:sz w:val="17"/>
              </w:rPr>
              <w:t>管理</w:t>
            </w:r>
          </w:p>
        </w:tc>
        <w:tc>
          <w:tcPr>
            <w:tcW w:w="1848" w:type="dxa"/>
            <w:vAlign w:val="center"/>
          </w:tcPr>
          <w:p w14:paraId="6D8B1A1D">
            <w:pPr>
              <w:spacing w:after="0" w:line="252" w:lineRule="auto"/>
              <w:ind w:firstLine="0"/>
            </w:pPr>
            <w:r>
              <w:rPr>
                <w:rFonts w:ascii="宋体" w:hAnsi="宋体" w:eastAsia="宋体"/>
                <w:b w:val="0"/>
                <w:sz w:val="17"/>
              </w:rPr>
              <w:t>GET</w:t>
            </w:r>
          </w:p>
        </w:tc>
        <w:tc>
          <w:tcPr>
            <w:tcW w:w="1848" w:type="dxa"/>
            <w:vAlign w:val="center"/>
          </w:tcPr>
          <w:p w14:paraId="58462BD6">
            <w:pPr>
              <w:spacing w:after="0" w:line="252" w:lineRule="auto"/>
              <w:ind w:firstLine="0"/>
            </w:pPr>
            <w:r>
              <w:rPr>
                <w:rFonts w:ascii="Consolas" w:hAnsi="Consolas" w:eastAsia="Consolas"/>
                <w:b w:val="0"/>
                <w:sz w:val="17"/>
              </w:rPr>
              <w:t>/api/admin/audits</w:t>
            </w:r>
          </w:p>
        </w:tc>
        <w:tc>
          <w:tcPr>
            <w:tcW w:w="1848" w:type="dxa"/>
            <w:vAlign w:val="center"/>
          </w:tcPr>
          <w:p w14:paraId="12C940F9">
            <w:pPr>
              <w:spacing w:after="0" w:line="252" w:lineRule="auto"/>
              <w:ind w:firstLine="0"/>
            </w:pPr>
            <w:r>
              <w:rPr>
                <w:rFonts w:ascii="宋体" w:hAnsi="宋体" w:eastAsia="宋体"/>
                <w:b w:val="0"/>
                <w:sz w:val="17"/>
              </w:rPr>
              <w:t>审计日志列表</w:t>
            </w:r>
          </w:p>
        </w:tc>
        <w:tc>
          <w:tcPr>
            <w:tcW w:w="1848" w:type="dxa"/>
            <w:vAlign w:val="center"/>
          </w:tcPr>
          <w:p w14:paraId="265DA87D">
            <w:pPr>
              <w:spacing w:after="0" w:line="252" w:lineRule="auto"/>
              <w:ind w:firstLine="0"/>
            </w:pPr>
            <w:r>
              <w:rPr>
                <w:rFonts w:ascii="宋体" w:hAnsi="宋体" w:eastAsia="宋体"/>
                <w:b w:val="0"/>
                <w:sz w:val="17"/>
              </w:rPr>
              <w:t>管理员</w:t>
            </w:r>
          </w:p>
        </w:tc>
      </w:tr>
      <w:tr w14:paraId="6546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F38B54C">
            <w:pPr>
              <w:spacing w:after="0" w:line="252" w:lineRule="auto"/>
              <w:ind w:firstLine="0"/>
            </w:pPr>
            <w:r>
              <w:rPr>
                <w:rFonts w:ascii="宋体" w:hAnsi="宋体" w:eastAsia="宋体"/>
                <w:b w:val="0"/>
                <w:sz w:val="17"/>
              </w:rPr>
              <w:t>关于</w:t>
            </w:r>
          </w:p>
        </w:tc>
        <w:tc>
          <w:tcPr>
            <w:tcW w:w="1848" w:type="dxa"/>
            <w:vAlign w:val="center"/>
          </w:tcPr>
          <w:p w14:paraId="0F71FD60">
            <w:pPr>
              <w:spacing w:after="0" w:line="252" w:lineRule="auto"/>
              <w:ind w:firstLine="0"/>
            </w:pPr>
            <w:r>
              <w:rPr>
                <w:rFonts w:ascii="宋体" w:hAnsi="宋体" w:eastAsia="宋体"/>
                <w:b w:val="0"/>
                <w:sz w:val="17"/>
              </w:rPr>
              <w:t>GET</w:t>
            </w:r>
          </w:p>
        </w:tc>
        <w:tc>
          <w:tcPr>
            <w:tcW w:w="1848" w:type="dxa"/>
            <w:vAlign w:val="center"/>
          </w:tcPr>
          <w:p w14:paraId="09B0CEF9">
            <w:pPr>
              <w:spacing w:after="0" w:line="252" w:lineRule="auto"/>
              <w:ind w:firstLine="0"/>
            </w:pPr>
            <w:r>
              <w:rPr>
                <w:rFonts w:ascii="Consolas" w:hAnsi="Consolas" w:eastAsia="Consolas"/>
                <w:b w:val="0"/>
                <w:sz w:val="17"/>
              </w:rPr>
              <w:t>/api/about</w:t>
            </w:r>
          </w:p>
        </w:tc>
        <w:tc>
          <w:tcPr>
            <w:tcW w:w="1848" w:type="dxa"/>
            <w:vAlign w:val="center"/>
          </w:tcPr>
          <w:p w14:paraId="76714A99">
            <w:pPr>
              <w:spacing w:after="0" w:line="252" w:lineRule="auto"/>
              <w:ind w:firstLine="0"/>
            </w:pPr>
            <w:r>
              <w:rPr>
                <w:rFonts w:ascii="宋体" w:hAnsi="宋体" w:eastAsia="宋体"/>
                <w:b w:val="0"/>
                <w:sz w:val="17"/>
              </w:rPr>
              <w:t>关于页数据与可见范围统计</w:t>
            </w:r>
          </w:p>
        </w:tc>
        <w:tc>
          <w:tcPr>
            <w:tcW w:w="1848" w:type="dxa"/>
            <w:vAlign w:val="center"/>
          </w:tcPr>
          <w:p w14:paraId="2EEF22A6">
            <w:pPr>
              <w:spacing w:after="0" w:line="252" w:lineRule="auto"/>
              <w:ind w:firstLine="0"/>
            </w:pPr>
            <w:r>
              <w:rPr>
                <w:rFonts w:ascii="宋体" w:hAnsi="宋体" w:eastAsia="宋体"/>
                <w:b w:val="0"/>
                <w:sz w:val="17"/>
              </w:rPr>
              <w:t>已登录</w:t>
            </w:r>
          </w:p>
        </w:tc>
      </w:tr>
    </w:tbl>
    <w:p w14:paraId="162601BC">
      <w:pPr>
        <w:spacing w:after="20"/>
      </w:pPr>
    </w:p>
    <w:p w14:paraId="32406038">
      <w:pPr>
        <w:spacing w:after="40"/>
      </w:pPr>
    </w:p>
    <w:p w14:paraId="785C2446">
      <w:pPr>
        <w:pStyle w:val="4"/>
      </w:pPr>
      <w:bookmarkStart w:id="423" w:name="_Toc12809"/>
      <w:r>
        <w:rPr>
          <w:rFonts w:ascii="宋体" w:hAnsi="宋体" w:eastAsia="宋体"/>
          <w:b/>
          <w:sz w:val="28"/>
        </w:rPr>
        <w:t>2. 认证方式</w:t>
      </w:r>
      <w:bookmarkEnd w:id="423"/>
    </w:p>
    <w:p w14:paraId="3DC4D962">
      <w:pPr>
        <w:pStyle w:val="5"/>
      </w:pPr>
      <w:bookmarkStart w:id="424" w:name="_Toc26834"/>
      <w:r>
        <w:rPr>
          <w:rFonts w:ascii="宋体" w:hAnsi="宋体" w:eastAsia="宋体"/>
          <w:b/>
          <w:sz w:val="24"/>
        </w:rPr>
        <w:t>2.1 会话认证</w:t>
      </w:r>
      <w:bookmarkEnd w:id="424"/>
    </w:p>
    <w:p w14:paraId="19BBB14E">
      <w:r>
        <w:rPr>
          <w:rFonts w:ascii="宋体" w:hAnsi="宋体" w:eastAsia="宋体"/>
          <w:b w:val="0"/>
          <w:sz w:val="21"/>
        </w:rPr>
        <w:t xml:space="preserve">系统使用 </w:t>
      </w:r>
      <w:r>
        <w:rPr>
          <w:rFonts w:ascii="宋体" w:hAnsi="宋体" w:eastAsia="宋体"/>
          <w:b/>
          <w:sz w:val="21"/>
        </w:rPr>
        <w:t>Flask-Login 服务端会话</w:t>
      </w:r>
      <w:r>
        <w:rPr>
          <w:rFonts w:ascii="宋体" w:hAnsi="宋体" w:eastAsia="宋体"/>
          <w:b w:val="0"/>
          <w:sz w:val="21"/>
        </w:rPr>
        <w:t>：</w:t>
      </w:r>
    </w:p>
    <w:p w14:paraId="46D8A9D9">
      <w:pPr>
        <w:pStyle w:val="14"/>
        <w:ind w:firstLine="0"/>
      </w:pPr>
      <w:r>
        <w:rPr>
          <w:rFonts w:ascii="宋体" w:hAnsi="宋体" w:eastAsia="宋体"/>
          <w:b w:val="0"/>
          <w:sz w:val="21"/>
        </w:rPr>
        <w:t xml:space="preserve">客户端调用 </w:t>
      </w:r>
      <w:r>
        <w:rPr>
          <w:rFonts w:ascii="Consolas" w:hAnsi="Consolas" w:eastAsia="Consolas"/>
          <w:b w:val="0"/>
          <w:sz w:val="19"/>
        </w:rPr>
        <w:t>POST /api/auth/login</w:t>
      </w:r>
      <w:r>
        <w:rPr>
          <w:rFonts w:ascii="宋体" w:hAnsi="宋体" w:eastAsia="宋体"/>
          <w:b w:val="0"/>
          <w:sz w:val="21"/>
        </w:rPr>
        <w:t xml:space="preserve"> 提交用户名和密码。</w:t>
      </w:r>
    </w:p>
    <w:p w14:paraId="7C274807">
      <w:pPr>
        <w:pStyle w:val="14"/>
        <w:ind w:firstLine="0"/>
      </w:pPr>
      <w:r>
        <w:rPr>
          <w:rFonts w:ascii="宋体" w:hAnsi="宋体" w:eastAsia="宋体"/>
          <w:b w:val="0"/>
          <w:sz w:val="21"/>
        </w:rPr>
        <w:t>校验通过后，Flask-Login 在响应中设置会话 Cookie。</w:t>
      </w:r>
    </w:p>
    <w:p w14:paraId="4D3867D9">
      <w:pPr>
        <w:pStyle w:val="14"/>
        <w:ind w:firstLine="0"/>
      </w:pPr>
      <w:r>
        <w:rPr>
          <w:rFonts w:ascii="宋体" w:hAnsi="宋体" w:eastAsia="宋体"/>
          <w:b w:val="0"/>
          <w:sz w:val="21"/>
        </w:rPr>
        <w:t xml:space="preserve">浏览器后续请求自动携带 Cookie；前端 </w:t>
      </w:r>
      <w:r>
        <w:rPr>
          <w:rFonts w:ascii="Consolas" w:hAnsi="Consolas" w:eastAsia="Consolas"/>
          <w:b w:val="0"/>
          <w:sz w:val="19"/>
        </w:rPr>
        <w:t>fetch</w:t>
      </w:r>
      <w:r>
        <w:rPr>
          <w:rFonts w:ascii="宋体" w:hAnsi="宋体" w:eastAsia="宋体"/>
          <w:b w:val="0"/>
          <w:sz w:val="21"/>
        </w:rPr>
        <w:t xml:space="preserve"> 使用 </w:t>
      </w:r>
      <w:r>
        <w:rPr>
          <w:rFonts w:ascii="Consolas" w:hAnsi="Consolas" w:eastAsia="Consolas"/>
          <w:b w:val="0"/>
          <w:sz w:val="19"/>
        </w:rPr>
        <w:t>credentials: 'include'</w:t>
      </w:r>
      <w:r>
        <w:rPr>
          <w:rFonts w:ascii="宋体" w:hAnsi="宋体" w:eastAsia="宋体"/>
          <w:b w:val="0"/>
          <w:sz w:val="21"/>
        </w:rPr>
        <w:t>。</w:t>
      </w:r>
    </w:p>
    <w:p w14:paraId="1AA028AC">
      <w:pPr>
        <w:pStyle w:val="14"/>
        <w:ind w:firstLine="0"/>
      </w:pPr>
      <w:r>
        <w:rPr>
          <w:rFonts w:ascii="宋体" w:hAnsi="宋体" w:eastAsia="宋体"/>
          <w:b w:val="0"/>
          <w:sz w:val="21"/>
        </w:rPr>
        <w:t xml:space="preserve">受保护接口通过 </w:t>
      </w:r>
      <w:r>
        <w:rPr>
          <w:rFonts w:ascii="Consolas" w:hAnsi="Consolas" w:eastAsia="Consolas"/>
          <w:b w:val="0"/>
          <w:sz w:val="19"/>
        </w:rPr>
        <w:t>api_login_required</w:t>
      </w:r>
      <w:r>
        <w:rPr>
          <w:rFonts w:ascii="宋体" w:hAnsi="宋体" w:eastAsia="宋体"/>
          <w:b w:val="0"/>
          <w:sz w:val="21"/>
        </w:rPr>
        <w:t xml:space="preserve"> 检查 </w:t>
      </w:r>
      <w:r>
        <w:rPr>
          <w:rFonts w:ascii="Consolas" w:hAnsi="Consolas" w:eastAsia="Consolas"/>
          <w:b w:val="0"/>
          <w:sz w:val="19"/>
        </w:rPr>
        <w:t>current_user.is_authenticated</w:t>
      </w:r>
      <w:r>
        <w:rPr>
          <w:rFonts w:ascii="宋体" w:hAnsi="宋体" w:eastAsia="宋体"/>
          <w:b w:val="0"/>
          <w:sz w:val="21"/>
        </w:rPr>
        <w:t>。</w:t>
      </w:r>
    </w:p>
    <w:p w14:paraId="6EDF5AB2">
      <w:pPr>
        <w:pStyle w:val="14"/>
        <w:ind w:firstLine="0"/>
      </w:pPr>
      <w:r>
        <w:rPr>
          <w:rFonts w:ascii="宋体" w:hAnsi="宋体" w:eastAsia="宋体"/>
          <w:b w:val="0"/>
          <w:sz w:val="21"/>
        </w:rPr>
        <w:t xml:space="preserve">管理员接口再通过 </w:t>
      </w:r>
      <w:r>
        <w:rPr>
          <w:rFonts w:ascii="Consolas" w:hAnsi="Consolas" w:eastAsia="Consolas"/>
          <w:b w:val="0"/>
          <w:sz w:val="19"/>
        </w:rPr>
        <w:t>api_admin_required</w:t>
      </w:r>
      <w:r>
        <w:rPr>
          <w:rFonts w:ascii="宋体" w:hAnsi="宋体" w:eastAsia="宋体"/>
          <w:b w:val="0"/>
          <w:sz w:val="21"/>
        </w:rPr>
        <w:t xml:space="preserve"> 检查 </w:t>
      </w:r>
      <w:r>
        <w:rPr>
          <w:rFonts w:ascii="Consolas" w:hAnsi="Consolas" w:eastAsia="Consolas"/>
          <w:b w:val="0"/>
          <w:sz w:val="19"/>
        </w:rPr>
        <w:t>current_user.is_admin</w:t>
      </w:r>
      <w:r>
        <w:rPr>
          <w:rFonts w:ascii="宋体" w:hAnsi="宋体" w:eastAsia="宋体"/>
          <w:b w:val="0"/>
          <w:sz w:val="21"/>
        </w:rPr>
        <w:t>。</w:t>
      </w:r>
    </w:p>
    <w:p w14:paraId="4B7DAC9B">
      <w:pPr>
        <w:pStyle w:val="14"/>
        <w:ind w:firstLine="0"/>
      </w:pPr>
      <w:r>
        <w:rPr>
          <w:rFonts w:ascii="宋体" w:hAnsi="宋体" w:eastAsia="宋体"/>
          <w:b w:val="0"/>
          <w:sz w:val="21"/>
        </w:rPr>
        <w:t xml:space="preserve">退出调用 </w:t>
      </w:r>
      <w:r>
        <w:rPr>
          <w:rFonts w:ascii="Consolas" w:hAnsi="Consolas" w:eastAsia="Consolas"/>
          <w:b w:val="0"/>
          <w:sz w:val="19"/>
        </w:rPr>
        <w:t>POST /api/auth/logout</w:t>
      </w:r>
      <w:r>
        <w:rPr>
          <w:rFonts w:ascii="宋体" w:hAnsi="宋体" w:eastAsia="宋体"/>
          <w:b w:val="0"/>
          <w:sz w:val="21"/>
        </w:rPr>
        <w:t>，清除当前会话并写审计。</w:t>
      </w:r>
    </w:p>
    <w:p w14:paraId="58C51F2B">
      <w:r>
        <w:rPr>
          <w:rFonts w:ascii="宋体" w:hAnsi="宋体" w:eastAsia="宋体"/>
          <w:b/>
          <w:sz w:val="21"/>
        </w:rPr>
        <w:t>认证不是 Bearer Token</w:t>
      </w:r>
      <w:r>
        <w:rPr>
          <w:rFonts w:ascii="宋体" w:hAnsi="宋体" w:eastAsia="宋体"/>
          <w:b w:val="0"/>
          <w:sz w:val="21"/>
        </w:rPr>
        <w:t xml:space="preserve">：V2.0 未提供 JWT/OAuth Access Token，也不从 </w:t>
      </w:r>
      <w:r>
        <w:rPr>
          <w:rFonts w:ascii="Consolas" w:hAnsi="Consolas" w:eastAsia="Consolas"/>
          <w:b w:val="0"/>
          <w:sz w:val="19"/>
        </w:rPr>
        <w:t>Authorization</w:t>
      </w:r>
      <w:r>
        <w:rPr>
          <w:rFonts w:ascii="宋体" w:hAnsi="宋体" w:eastAsia="宋体"/>
          <w:b w:val="0"/>
          <w:sz w:val="21"/>
        </w:rPr>
        <w:t xml:space="preserve"> 头读取凭证。课程演示依赖同源 Cookie 会话。</w:t>
      </w:r>
    </w:p>
    <w:p w14:paraId="71128670">
      <w:pPr>
        <w:pStyle w:val="5"/>
      </w:pPr>
      <w:bookmarkStart w:id="425" w:name="_Toc18689"/>
      <w:r>
        <w:rPr>
          <w:rFonts w:ascii="宋体" w:hAnsi="宋体" w:eastAsia="宋体"/>
          <w:b/>
          <w:sz w:val="24"/>
        </w:rPr>
        <w:t>2.2 登录请求与安全约束</w:t>
      </w:r>
      <w:bookmarkEnd w:id="425"/>
    </w:p>
    <w:p w14:paraId="13FD0385">
      <w:r>
        <w:rPr>
          <w:rFonts w:ascii="Consolas" w:hAnsi="Consolas" w:eastAsia="Consolas"/>
          <w:b w:val="0"/>
          <w:sz w:val="19"/>
        </w:rPr>
        <w:t>POST /api/auth/login</w:t>
      </w:r>
      <w:r>
        <w:rPr>
          <w:rFonts w:ascii="宋体" w:hAnsi="宋体" w:eastAsia="宋体"/>
          <w:b w:val="0"/>
          <w:sz w:val="21"/>
        </w:rPr>
        <w:t xml:space="preserve"> 请求体：</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7D45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7E5BA302">
            <w:pPr>
              <w:spacing w:after="0" w:line="252" w:lineRule="auto"/>
              <w:ind w:firstLine="0"/>
            </w:pPr>
            <w:r>
              <w:rPr>
                <w:rFonts w:ascii="宋体" w:hAnsi="宋体" w:eastAsia="宋体"/>
                <w:b/>
                <w:sz w:val="17"/>
              </w:rPr>
              <w:t>字段</w:t>
            </w:r>
          </w:p>
        </w:tc>
        <w:tc>
          <w:tcPr>
            <w:tcW w:w="2310" w:type="dxa"/>
            <w:shd w:val="clear" w:color="auto" w:fill="E6F6F2"/>
            <w:vAlign w:val="center"/>
          </w:tcPr>
          <w:p w14:paraId="416E83CD">
            <w:pPr>
              <w:spacing w:after="0" w:line="252" w:lineRule="auto"/>
              <w:ind w:firstLine="0"/>
            </w:pPr>
            <w:r>
              <w:rPr>
                <w:rFonts w:ascii="宋体" w:hAnsi="宋体" w:eastAsia="宋体"/>
                <w:b/>
                <w:sz w:val="17"/>
              </w:rPr>
              <w:t>类型</w:t>
            </w:r>
          </w:p>
        </w:tc>
        <w:tc>
          <w:tcPr>
            <w:tcW w:w="2310" w:type="dxa"/>
            <w:shd w:val="clear" w:color="auto" w:fill="E6F6F2"/>
            <w:vAlign w:val="center"/>
          </w:tcPr>
          <w:p w14:paraId="2FE5C6D7">
            <w:pPr>
              <w:spacing w:after="0" w:line="252" w:lineRule="auto"/>
              <w:ind w:firstLine="0"/>
            </w:pPr>
            <w:r>
              <w:rPr>
                <w:rFonts w:ascii="宋体" w:hAnsi="宋体" w:eastAsia="宋体"/>
                <w:b/>
                <w:sz w:val="17"/>
              </w:rPr>
              <w:t>必填</w:t>
            </w:r>
          </w:p>
        </w:tc>
        <w:tc>
          <w:tcPr>
            <w:tcW w:w="2310" w:type="dxa"/>
            <w:shd w:val="clear" w:color="auto" w:fill="E6F6F2"/>
            <w:vAlign w:val="center"/>
          </w:tcPr>
          <w:p w14:paraId="46269109">
            <w:pPr>
              <w:spacing w:after="0" w:line="252" w:lineRule="auto"/>
              <w:ind w:firstLine="0"/>
            </w:pPr>
            <w:r>
              <w:rPr>
                <w:rFonts w:ascii="宋体" w:hAnsi="宋体" w:eastAsia="宋体"/>
                <w:b/>
                <w:sz w:val="17"/>
              </w:rPr>
              <w:t>说明</w:t>
            </w:r>
          </w:p>
        </w:tc>
      </w:tr>
      <w:tr w14:paraId="59C9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C587B9">
            <w:pPr>
              <w:spacing w:after="0" w:line="252" w:lineRule="auto"/>
              <w:ind w:firstLine="0"/>
            </w:pPr>
            <w:r>
              <w:rPr>
                <w:rFonts w:ascii="Consolas" w:hAnsi="Consolas" w:eastAsia="Consolas"/>
                <w:b w:val="0"/>
                <w:sz w:val="17"/>
              </w:rPr>
              <w:t>username</w:t>
            </w:r>
          </w:p>
        </w:tc>
        <w:tc>
          <w:tcPr>
            <w:tcW w:w="2310" w:type="dxa"/>
            <w:vAlign w:val="center"/>
          </w:tcPr>
          <w:p w14:paraId="7E9E18AB">
            <w:pPr>
              <w:spacing w:after="0" w:line="252" w:lineRule="auto"/>
              <w:ind w:firstLine="0"/>
            </w:pPr>
            <w:r>
              <w:rPr>
                <w:rFonts w:ascii="宋体" w:hAnsi="宋体" w:eastAsia="宋体"/>
                <w:b w:val="0"/>
                <w:sz w:val="17"/>
              </w:rPr>
              <w:t>string</w:t>
            </w:r>
          </w:p>
        </w:tc>
        <w:tc>
          <w:tcPr>
            <w:tcW w:w="2310" w:type="dxa"/>
            <w:vAlign w:val="center"/>
          </w:tcPr>
          <w:p w14:paraId="533C480B">
            <w:pPr>
              <w:spacing w:after="0" w:line="252" w:lineRule="auto"/>
              <w:ind w:firstLine="0"/>
            </w:pPr>
            <w:r>
              <w:rPr>
                <w:rFonts w:ascii="宋体" w:hAnsi="宋体" w:eastAsia="宋体"/>
                <w:b w:val="0"/>
                <w:sz w:val="17"/>
              </w:rPr>
              <w:t>是</w:t>
            </w:r>
          </w:p>
        </w:tc>
        <w:tc>
          <w:tcPr>
            <w:tcW w:w="2310" w:type="dxa"/>
            <w:vAlign w:val="center"/>
          </w:tcPr>
          <w:p w14:paraId="1160AC44">
            <w:pPr>
              <w:spacing w:after="0" w:line="252" w:lineRule="auto"/>
              <w:ind w:firstLine="0"/>
            </w:pPr>
            <w:r>
              <w:rPr>
                <w:rFonts w:ascii="宋体" w:hAnsi="宋体" w:eastAsia="宋体"/>
                <w:b w:val="0"/>
                <w:sz w:val="17"/>
              </w:rPr>
              <w:t>用户名，首尾空白会被去除</w:t>
            </w:r>
          </w:p>
        </w:tc>
      </w:tr>
      <w:tr w14:paraId="15E0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53DDA43">
            <w:pPr>
              <w:spacing w:after="0" w:line="252" w:lineRule="auto"/>
              <w:ind w:firstLine="0"/>
            </w:pPr>
            <w:r>
              <w:rPr>
                <w:rFonts w:ascii="Consolas" w:hAnsi="Consolas" w:eastAsia="Consolas"/>
                <w:b w:val="0"/>
                <w:sz w:val="17"/>
              </w:rPr>
              <w:t>password</w:t>
            </w:r>
          </w:p>
        </w:tc>
        <w:tc>
          <w:tcPr>
            <w:tcW w:w="2310" w:type="dxa"/>
            <w:vAlign w:val="center"/>
          </w:tcPr>
          <w:p w14:paraId="546C0E8C">
            <w:pPr>
              <w:spacing w:after="0" w:line="252" w:lineRule="auto"/>
              <w:ind w:firstLine="0"/>
            </w:pPr>
            <w:r>
              <w:rPr>
                <w:rFonts w:ascii="宋体" w:hAnsi="宋体" w:eastAsia="宋体"/>
                <w:b w:val="0"/>
                <w:sz w:val="17"/>
              </w:rPr>
              <w:t>string</w:t>
            </w:r>
          </w:p>
        </w:tc>
        <w:tc>
          <w:tcPr>
            <w:tcW w:w="2310" w:type="dxa"/>
            <w:vAlign w:val="center"/>
          </w:tcPr>
          <w:p w14:paraId="0AC5E1FD">
            <w:pPr>
              <w:spacing w:after="0" w:line="252" w:lineRule="auto"/>
              <w:ind w:firstLine="0"/>
            </w:pPr>
            <w:r>
              <w:rPr>
                <w:rFonts w:ascii="宋体" w:hAnsi="宋体" w:eastAsia="宋体"/>
                <w:b w:val="0"/>
                <w:sz w:val="17"/>
              </w:rPr>
              <w:t>是</w:t>
            </w:r>
          </w:p>
        </w:tc>
        <w:tc>
          <w:tcPr>
            <w:tcW w:w="2310" w:type="dxa"/>
            <w:vAlign w:val="center"/>
          </w:tcPr>
          <w:p w14:paraId="029C9140">
            <w:pPr>
              <w:spacing w:after="0" w:line="252" w:lineRule="auto"/>
              <w:ind w:firstLine="0"/>
            </w:pPr>
            <w:r>
              <w:rPr>
                <w:rFonts w:ascii="宋体" w:hAnsi="宋体" w:eastAsia="宋体"/>
                <w:b w:val="0"/>
                <w:sz w:val="17"/>
              </w:rPr>
              <w:t>密码，不能为空</w:t>
            </w:r>
          </w:p>
        </w:tc>
      </w:tr>
      <w:tr w14:paraId="5CCD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46087DF">
            <w:pPr>
              <w:spacing w:after="0" w:line="252" w:lineRule="auto"/>
              <w:ind w:firstLine="0"/>
            </w:pPr>
            <w:r>
              <w:rPr>
                <w:rFonts w:ascii="Consolas" w:hAnsi="Consolas" w:eastAsia="Consolas"/>
                <w:b w:val="0"/>
                <w:sz w:val="17"/>
              </w:rPr>
              <w:t>remember</w:t>
            </w:r>
          </w:p>
        </w:tc>
        <w:tc>
          <w:tcPr>
            <w:tcW w:w="2310" w:type="dxa"/>
            <w:vAlign w:val="center"/>
          </w:tcPr>
          <w:p w14:paraId="36C14BDA">
            <w:pPr>
              <w:spacing w:after="0" w:line="252" w:lineRule="auto"/>
              <w:ind w:firstLine="0"/>
            </w:pPr>
            <w:r>
              <w:rPr>
                <w:rFonts w:ascii="宋体" w:hAnsi="宋体" w:eastAsia="宋体"/>
                <w:b w:val="0"/>
                <w:sz w:val="17"/>
              </w:rPr>
              <w:t>boolean</w:t>
            </w:r>
          </w:p>
        </w:tc>
        <w:tc>
          <w:tcPr>
            <w:tcW w:w="2310" w:type="dxa"/>
            <w:vAlign w:val="center"/>
          </w:tcPr>
          <w:p w14:paraId="6573FE30">
            <w:pPr>
              <w:spacing w:after="0" w:line="252" w:lineRule="auto"/>
              <w:ind w:firstLine="0"/>
            </w:pPr>
            <w:r>
              <w:rPr>
                <w:rFonts w:ascii="宋体" w:hAnsi="宋体" w:eastAsia="宋体"/>
                <w:b w:val="0"/>
                <w:sz w:val="17"/>
              </w:rPr>
              <w:t>否</w:t>
            </w:r>
          </w:p>
        </w:tc>
        <w:tc>
          <w:tcPr>
            <w:tcW w:w="2310" w:type="dxa"/>
            <w:vAlign w:val="center"/>
          </w:tcPr>
          <w:p w14:paraId="39BB92DC">
            <w:pPr>
              <w:spacing w:after="0" w:line="252" w:lineRule="auto"/>
              <w:ind w:firstLine="0"/>
            </w:pPr>
            <w:r>
              <w:rPr>
                <w:rFonts w:ascii="宋体" w:hAnsi="宋体" w:eastAsia="宋体"/>
                <w:b w:val="0"/>
                <w:sz w:val="17"/>
              </w:rPr>
              <w:t>是否启用 Flask-Login 的 remember 机制；缺省为 false</w:t>
            </w:r>
          </w:p>
        </w:tc>
      </w:tr>
    </w:tbl>
    <w:p w14:paraId="6F9FCF9E">
      <w:pPr>
        <w:spacing w:after="20"/>
      </w:pPr>
    </w:p>
    <w:p w14:paraId="1206C449">
      <w:r>
        <w:rPr>
          <w:rFonts w:ascii="宋体" w:hAnsi="宋体" w:eastAsia="宋体"/>
          <w:b w:val="0"/>
          <w:sz w:val="21"/>
        </w:rPr>
        <w:t>安全约束：</w:t>
      </w:r>
    </w:p>
    <w:p w14:paraId="6E4464A4">
      <w:pPr>
        <w:pStyle w:val="16"/>
        <w:ind w:firstLine="0"/>
      </w:pPr>
      <w:r>
        <w:rPr>
          <w:rFonts w:ascii="宋体" w:hAnsi="宋体" w:eastAsia="宋体"/>
          <w:b w:val="0"/>
          <w:sz w:val="21"/>
        </w:rPr>
        <w:t>密码使用 Werkzeug 带盐慢哈希存储，数据库中不保存明文（</w:t>
      </w:r>
      <w:r>
        <w:rPr>
          <w:rFonts w:ascii="Consolas" w:hAnsi="Consolas" w:eastAsia="Consolas"/>
          <w:b w:val="0"/>
          <w:sz w:val="19"/>
        </w:rPr>
        <w:t>User.password_hash</w:t>
      </w:r>
      <w:r>
        <w:rPr>
          <w:rFonts w:ascii="宋体" w:hAnsi="宋体" w:eastAsia="宋体"/>
          <w:b w:val="0"/>
          <w:sz w:val="21"/>
        </w:rPr>
        <w:t>）。</w:t>
      </w:r>
    </w:p>
    <w:p w14:paraId="757C290B">
      <w:pPr>
        <w:pStyle w:val="16"/>
        <w:ind w:firstLine="0"/>
      </w:pPr>
      <w:r>
        <w:rPr>
          <w:rFonts w:ascii="宋体" w:hAnsi="宋体" w:eastAsia="宋体"/>
          <w:b w:val="0"/>
          <w:sz w:val="21"/>
        </w:rPr>
        <w:t xml:space="preserve">同一来源 IP 在默认 300 秒窗口内失败达到 8 次后，后续登录请求返回 429 和 </w:t>
      </w:r>
      <w:r>
        <w:rPr>
          <w:rFonts w:ascii="Consolas" w:hAnsi="Consolas" w:eastAsia="Consolas"/>
          <w:b w:val="0"/>
          <w:sz w:val="19"/>
        </w:rPr>
        <w:t>retry_after</w:t>
      </w:r>
      <w:r>
        <w:rPr>
          <w:rFonts w:ascii="宋体" w:hAnsi="宋体" w:eastAsia="宋体"/>
          <w:b w:val="0"/>
          <w:sz w:val="21"/>
        </w:rPr>
        <w:t>；成功登录清零计数。</w:t>
      </w:r>
    </w:p>
    <w:p w14:paraId="2B8C4987">
      <w:pPr>
        <w:pStyle w:val="16"/>
        <w:ind w:firstLine="0"/>
      </w:pPr>
      <w:r>
        <w:rPr>
          <w:rFonts w:ascii="宋体" w:hAnsi="宋体" w:eastAsia="宋体"/>
          <w:b w:val="0"/>
          <w:sz w:val="21"/>
        </w:rPr>
        <w:t xml:space="preserve">失败登录写入 </w:t>
      </w:r>
      <w:r>
        <w:rPr>
          <w:rFonts w:ascii="Consolas" w:hAnsi="Consolas" w:eastAsia="Consolas"/>
          <w:b w:val="0"/>
          <w:sz w:val="19"/>
        </w:rPr>
        <w:t>audit_logs(action="login_failed")</w:t>
      </w:r>
      <w:r>
        <w:rPr>
          <w:rFonts w:ascii="宋体" w:hAnsi="宋体" w:eastAsia="宋体"/>
          <w:b w:val="0"/>
          <w:sz w:val="21"/>
        </w:rPr>
        <w:t xml:space="preserve">，成功登录写入 </w:t>
      </w:r>
      <w:r>
        <w:rPr>
          <w:rFonts w:ascii="Consolas" w:hAnsi="Consolas" w:eastAsia="Consolas"/>
          <w:b w:val="0"/>
          <w:sz w:val="19"/>
        </w:rPr>
        <w:t>action="login"</w:t>
      </w:r>
      <w:r>
        <w:rPr>
          <w:rFonts w:ascii="宋体" w:hAnsi="宋体" w:eastAsia="宋体"/>
          <w:b w:val="0"/>
          <w:sz w:val="21"/>
        </w:rPr>
        <w:t>。</w:t>
      </w:r>
    </w:p>
    <w:p w14:paraId="05B7B896">
      <w:pPr>
        <w:pStyle w:val="16"/>
        <w:ind w:firstLine="0"/>
      </w:pPr>
      <w:r>
        <w:rPr>
          <w:rFonts w:ascii="宋体" w:hAnsi="宋体" w:eastAsia="宋体"/>
          <w:b w:val="0"/>
          <w:sz w:val="21"/>
        </w:rPr>
        <w:t xml:space="preserve">会话 Cookie 配置为 </w:t>
      </w:r>
      <w:r>
        <w:rPr>
          <w:rFonts w:ascii="Consolas" w:hAnsi="Consolas" w:eastAsia="Consolas"/>
          <w:b w:val="0"/>
          <w:sz w:val="19"/>
        </w:rPr>
        <w:t>HttpOnly=True</w:t>
      </w:r>
      <w:r>
        <w:rPr>
          <w:rFonts w:ascii="宋体" w:hAnsi="宋体" w:eastAsia="宋体"/>
          <w:b w:val="0"/>
          <w:sz w:val="21"/>
        </w:rPr>
        <w:t>、</w:t>
      </w:r>
      <w:r>
        <w:rPr>
          <w:rFonts w:ascii="Consolas" w:hAnsi="Consolas" w:eastAsia="Consolas"/>
          <w:b w:val="0"/>
          <w:sz w:val="19"/>
        </w:rPr>
        <w:t>SameSite=Lax</w:t>
      </w:r>
      <w:r>
        <w:rPr>
          <w:rFonts w:ascii="宋体" w:hAnsi="宋体" w:eastAsia="宋体"/>
          <w:b w:val="0"/>
          <w:sz w:val="21"/>
        </w:rPr>
        <w:t xml:space="preserve">；生产配置可设置 </w:t>
      </w:r>
      <w:r>
        <w:rPr>
          <w:rFonts w:ascii="Consolas" w:hAnsi="Consolas" w:eastAsia="Consolas"/>
          <w:b w:val="0"/>
          <w:sz w:val="19"/>
        </w:rPr>
        <w:t>SESSION_COOKIE_SECURE</w:t>
      </w:r>
      <w:r>
        <w:rPr>
          <w:rFonts w:ascii="宋体" w:hAnsi="宋体" w:eastAsia="宋体"/>
          <w:b w:val="0"/>
          <w:sz w:val="21"/>
        </w:rPr>
        <w:t>。</w:t>
      </w:r>
    </w:p>
    <w:p w14:paraId="1D4C2B63">
      <w:pPr>
        <w:pStyle w:val="16"/>
        <w:ind w:firstLine="0"/>
      </w:pPr>
      <w:r>
        <w:rPr>
          <w:rFonts w:ascii="宋体" w:hAnsi="宋体" w:eastAsia="宋体"/>
          <w:b w:val="0"/>
          <w:sz w:val="21"/>
        </w:rPr>
        <w:t xml:space="preserve">当前版本未引入独立 CSRF Token；同源部署与 </w:t>
      </w:r>
      <w:r>
        <w:rPr>
          <w:rFonts w:ascii="Consolas" w:hAnsi="Consolas" w:eastAsia="Consolas"/>
          <w:b w:val="0"/>
          <w:sz w:val="19"/>
        </w:rPr>
        <w:t>SameSite=Lax</w:t>
      </w:r>
      <w:r>
        <w:rPr>
          <w:rFonts w:ascii="宋体" w:hAnsi="宋体" w:eastAsia="宋体"/>
          <w:b w:val="0"/>
          <w:sz w:val="21"/>
        </w:rPr>
        <w:t xml:space="preserve"> 是现有边界，若改为跨域或高安全场景应补充 CSRF 防护。</w:t>
      </w:r>
    </w:p>
    <w:p w14:paraId="354955EE">
      <w:pPr>
        <w:pStyle w:val="5"/>
      </w:pPr>
      <w:bookmarkStart w:id="426" w:name="_Toc16451"/>
      <w:r>
        <w:rPr>
          <w:rFonts w:ascii="宋体" w:hAnsi="宋体" w:eastAsia="宋体"/>
          <w:b/>
          <w:sz w:val="24"/>
        </w:rPr>
        <w:t>2.3 认证相关响应</w:t>
      </w:r>
      <w:bookmarkEnd w:id="42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1CB5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0C2AA78">
            <w:pPr>
              <w:spacing w:after="0" w:line="252" w:lineRule="auto"/>
              <w:ind w:firstLine="0"/>
            </w:pPr>
            <w:r>
              <w:rPr>
                <w:rFonts w:ascii="宋体" w:hAnsi="宋体" w:eastAsia="宋体"/>
                <w:b/>
                <w:sz w:val="17"/>
              </w:rPr>
              <w:t>场景</w:t>
            </w:r>
          </w:p>
        </w:tc>
        <w:tc>
          <w:tcPr>
            <w:tcW w:w="3081" w:type="dxa"/>
            <w:shd w:val="clear" w:color="auto" w:fill="E6F6F2"/>
            <w:vAlign w:val="center"/>
          </w:tcPr>
          <w:p w14:paraId="358EADD2">
            <w:pPr>
              <w:spacing w:after="0" w:line="252" w:lineRule="auto"/>
              <w:ind w:firstLine="0"/>
            </w:pPr>
            <w:r>
              <w:rPr>
                <w:rFonts w:ascii="宋体" w:hAnsi="宋体" w:eastAsia="宋体"/>
                <w:b/>
                <w:sz w:val="17"/>
              </w:rPr>
              <w:t>HTTP</w:t>
            </w:r>
          </w:p>
        </w:tc>
        <w:tc>
          <w:tcPr>
            <w:tcW w:w="3081" w:type="dxa"/>
            <w:shd w:val="clear" w:color="auto" w:fill="E6F6F2"/>
            <w:vAlign w:val="center"/>
          </w:tcPr>
          <w:p w14:paraId="7AAC1B1F">
            <w:pPr>
              <w:spacing w:after="0" w:line="252" w:lineRule="auto"/>
              <w:ind w:firstLine="0"/>
            </w:pPr>
            <w:r>
              <w:rPr>
                <w:rFonts w:ascii="宋体" w:hAnsi="宋体" w:eastAsia="宋体"/>
                <w:b/>
                <w:sz w:val="17"/>
              </w:rPr>
              <w:t>响应</w:t>
            </w:r>
          </w:p>
        </w:tc>
      </w:tr>
      <w:tr w14:paraId="0F3C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8C4BF74">
            <w:pPr>
              <w:spacing w:after="0" w:line="252" w:lineRule="auto"/>
              <w:ind w:firstLine="0"/>
            </w:pPr>
            <w:r>
              <w:rPr>
                <w:rFonts w:ascii="宋体" w:hAnsi="宋体" w:eastAsia="宋体"/>
                <w:b w:val="0"/>
                <w:sz w:val="17"/>
              </w:rPr>
              <w:t>登录成功</w:t>
            </w:r>
          </w:p>
        </w:tc>
        <w:tc>
          <w:tcPr>
            <w:tcW w:w="3081" w:type="dxa"/>
            <w:vAlign w:val="center"/>
          </w:tcPr>
          <w:p w14:paraId="45883366">
            <w:pPr>
              <w:spacing w:after="0" w:line="252" w:lineRule="auto"/>
              <w:ind w:firstLine="0"/>
            </w:pPr>
            <w:r>
              <w:rPr>
                <w:rFonts w:ascii="宋体" w:hAnsi="宋体" w:eastAsia="宋体"/>
                <w:b w:val="0"/>
                <w:sz w:val="17"/>
              </w:rPr>
              <w:t>200</w:t>
            </w:r>
          </w:p>
        </w:tc>
        <w:tc>
          <w:tcPr>
            <w:tcW w:w="3081" w:type="dxa"/>
            <w:vAlign w:val="center"/>
          </w:tcPr>
          <w:p w14:paraId="289C04D9">
            <w:pPr>
              <w:spacing w:after="0" w:line="252" w:lineRule="auto"/>
              <w:ind w:firstLine="0"/>
            </w:pPr>
            <w:r>
              <w:rPr>
                <w:rFonts w:ascii="Consolas" w:hAnsi="Consolas" w:eastAsia="Consolas"/>
                <w:b w:val="0"/>
                <w:sz w:val="17"/>
              </w:rPr>
              <w:t>{"user": UserPayload, "message": "登录成功"}</w:t>
            </w:r>
          </w:p>
        </w:tc>
      </w:tr>
      <w:tr w14:paraId="193B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581B3C">
            <w:pPr>
              <w:spacing w:after="0" w:line="252" w:lineRule="auto"/>
              <w:ind w:firstLine="0"/>
            </w:pPr>
            <w:r>
              <w:rPr>
                <w:rFonts w:ascii="宋体" w:hAnsi="宋体" w:eastAsia="宋体"/>
                <w:b w:val="0"/>
                <w:sz w:val="17"/>
              </w:rPr>
              <w:t>用户名或密码错误</w:t>
            </w:r>
          </w:p>
        </w:tc>
        <w:tc>
          <w:tcPr>
            <w:tcW w:w="3081" w:type="dxa"/>
            <w:vAlign w:val="center"/>
          </w:tcPr>
          <w:p w14:paraId="52B2AD25">
            <w:pPr>
              <w:spacing w:after="0" w:line="252" w:lineRule="auto"/>
              <w:ind w:firstLine="0"/>
            </w:pPr>
            <w:r>
              <w:rPr>
                <w:rFonts w:ascii="宋体" w:hAnsi="宋体" w:eastAsia="宋体"/>
                <w:b w:val="0"/>
                <w:sz w:val="17"/>
              </w:rPr>
              <w:t>401</w:t>
            </w:r>
          </w:p>
        </w:tc>
        <w:tc>
          <w:tcPr>
            <w:tcW w:w="3081" w:type="dxa"/>
            <w:vAlign w:val="center"/>
          </w:tcPr>
          <w:p w14:paraId="50C514AD">
            <w:pPr>
              <w:spacing w:after="0" w:line="252" w:lineRule="auto"/>
              <w:ind w:firstLine="0"/>
            </w:pPr>
            <w:r>
              <w:rPr>
                <w:rFonts w:ascii="Consolas" w:hAnsi="Consolas" w:eastAsia="Consolas"/>
                <w:b w:val="0"/>
                <w:sz w:val="17"/>
              </w:rPr>
              <w:t>{"error": "用户名或密码错误", "code": "INVALID_CREDENTIALS"}</w:t>
            </w:r>
          </w:p>
        </w:tc>
      </w:tr>
      <w:tr w14:paraId="1B167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047D58">
            <w:pPr>
              <w:spacing w:after="0" w:line="252" w:lineRule="auto"/>
              <w:ind w:firstLine="0"/>
            </w:pPr>
            <w:r>
              <w:rPr>
                <w:rFonts w:ascii="宋体" w:hAnsi="宋体" w:eastAsia="宋体"/>
                <w:b w:val="0"/>
                <w:sz w:val="17"/>
              </w:rPr>
              <w:t>登录锁定</w:t>
            </w:r>
          </w:p>
        </w:tc>
        <w:tc>
          <w:tcPr>
            <w:tcW w:w="3081" w:type="dxa"/>
            <w:vAlign w:val="center"/>
          </w:tcPr>
          <w:p w14:paraId="37CF4271">
            <w:pPr>
              <w:spacing w:after="0" w:line="252" w:lineRule="auto"/>
              <w:ind w:firstLine="0"/>
            </w:pPr>
            <w:r>
              <w:rPr>
                <w:rFonts w:ascii="宋体" w:hAnsi="宋体" w:eastAsia="宋体"/>
                <w:b w:val="0"/>
                <w:sz w:val="17"/>
              </w:rPr>
              <w:t>429</w:t>
            </w:r>
          </w:p>
        </w:tc>
        <w:tc>
          <w:tcPr>
            <w:tcW w:w="3081" w:type="dxa"/>
            <w:vAlign w:val="center"/>
          </w:tcPr>
          <w:p w14:paraId="6FC7D84C">
            <w:pPr>
              <w:spacing w:after="0" w:line="252" w:lineRule="auto"/>
              <w:ind w:firstLine="0"/>
            </w:pPr>
            <w:r>
              <w:rPr>
                <w:rFonts w:ascii="Consolas" w:hAnsi="Consolas" w:eastAsia="Consolas"/>
                <w:b w:val="0"/>
                <w:sz w:val="17"/>
              </w:rPr>
              <w:t>{"error": "登录失败次数过多，请 N 秒后再试", "retry_after": N}</w:t>
            </w:r>
          </w:p>
        </w:tc>
      </w:tr>
      <w:tr w14:paraId="709C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3D390E">
            <w:pPr>
              <w:spacing w:after="0" w:line="252" w:lineRule="auto"/>
              <w:ind w:firstLine="0"/>
            </w:pPr>
            <w:r>
              <w:rPr>
                <w:rFonts w:ascii="宋体" w:hAnsi="宋体" w:eastAsia="宋体"/>
                <w:b w:val="0"/>
                <w:sz w:val="17"/>
              </w:rPr>
              <w:t>未登录访问受保护接口</w:t>
            </w:r>
          </w:p>
        </w:tc>
        <w:tc>
          <w:tcPr>
            <w:tcW w:w="3081" w:type="dxa"/>
            <w:vAlign w:val="center"/>
          </w:tcPr>
          <w:p w14:paraId="17411A2A">
            <w:pPr>
              <w:spacing w:after="0" w:line="252" w:lineRule="auto"/>
              <w:ind w:firstLine="0"/>
            </w:pPr>
            <w:r>
              <w:rPr>
                <w:rFonts w:ascii="宋体" w:hAnsi="宋体" w:eastAsia="宋体"/>
                <w:b w:val="0"/>
                <w:sz w:val="17"/>
              </w:rPr>
              <w:t>401</w:t>
            </w:r>
          </w:p>
        </w:tc>
        <w:tc>
          <w:tcPr>
            <w:tcW w:w="3081" w:type="dxa"/>
            <w:vAlign w:val="center"/>
          </w:tcPr>
          <w:p w14:paraId="1DA61974">
            <w:pPr>
              <w:spacing w:after="0" w:line="252" w:lineRule="auto"/>
              <w:ind w:firstLine="0"/>
            </w:pPr>
            <w:r>
              <w:rPr>
                <w:rFonts w:ascii="Consolas" w:hAnsi="Consolas" w:eastAsia="Consolas"/>
                <w:b w:val="0"/>
                <w:sz w:val="17"/>
              </w:rPr>
              <w:t>{"error": "请先登录后再访问", "code": "AUTH_REQUIRED"}</w:t>
            </w:r>
          </w:p>
        </w:tc>
      </w:tr>
      <w:tr w14:paraId="5A07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8339B11">
            <w:pPr>
              <w:spacing w:after="0" w:line="252" w:lineRule="auto"/>
              <w:ind w:firstLine="0"/>
            </w:pPr>
            <w:r>
              <w:rPr>
                <w:rFonts w:ascii="宋体" w:hAnsi="宋体" w:eastAsia="宋体"/>
                <w:b w:val="0"/>
                <w:sz w:val="17"/>
              </w:rPr>
              <w:t>非管理员访问管理接口</w:t>
            </w:r>
          </w:p>
        </w:tc>
        <w:tc>
          <w:tcPr>
            <w:tcW w:w="3081" w:type="dxa"/>
            <w:vAlign w:val="center"/>
          </w:tcPr>
          <w:p w14:paraId="708EF4F5">
            <w:pPr>
              <w:spacing w:after="0" w:line="252" w:lineRule="auto"/>
              <w:ind w:firstLine="0"/>
            </w:pPr>
            <w:r>
              <w:rPr>
                <w:rFonts w:ascii="宋体" w:hAnsi="宋体" w:eastAsia="宋体"/>
                <w:b w:val="0"/>
                <w:sz w:val="17"/>
              </w:rPr>
              <w:t>403</w:t>
            </w:r>
          </w:p>
        </w:tc>
        <w:tc>
          <w:tcPr>
            <w:tcW w:w="3081" w:type="dxa"/>
            <w:vAlign w:val="center"/>
          </w:tcPr>
          <w:p w14:paraId="2F3E6D9E">
            <w:pPr>
              <w:spacing w:after="0" w:line="252" w:lineRule="auto"/>
              <w:ind w:firstLine="0"/>
            </w:pPr>
            <w:r>
              <w:rPr>
                <w:rFonts w:ascii="Consolas" w:hAnsi="Consolas" w:eastAsia="Consolas"/>
                <w:b w:val="0"/>
                <w:sz w:val="17"/>
              </w:rPr>
              <w:t>{"error": "需要管理员权限", "code": "FORBIDDEN"}</w:t>
            </w:r>
          </w:p>
        </w:tc>
      </w:tr>
      <w:tr w14:paraId="5AB3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1908A0C">
            <w:pPr>
              <w:spacing w:after="0" w:line="252" w:lineRule="auto"/>
              <w:ind w:firstLine="0"/>
            </w:pPr>
            <w:r>
              <w:rPr>
                <w:rFonts w:ascii="宋体" w:hAnsi="宋体" w:eastAsia="宋体"/>
                <w:b w:val="0"/>
                <w:sz w:val="17"/>
              </w:rPr>
              <w:t>会话查询（匿名）</w:t>
            </w:r>
          </w:p>
        </w:tc>
        <w:tc>
          <w:tcPr>
            <w:tcW w:w="3081" w:type="dxa"/>
            <w:vAlign w:val="center"/>
          </w:tcPr>
          <w:p w14:paraId="7E02F6DE">
            <w:pPr>
              <w:spacing w:after="0" w:line="252" w:lineRule="auto"/>
              <w:ind w:firstLine="0"/>
            </w:pPr>
            <w:r>
              <w:rPr>
                <w:rFonts w:ascii="宋体" w:hAnsi="宋体" w:eastAsia="宋体"/>
                <w:b w:val="0"/>
                <w:sz w:val="17"/>
              </w:rPr>
              <w:t>200</w:t>
            </w:r>
          </w:p>
        </w:tc>
        <w:tc>
          <w:tcPr>
            <w:tcW w:w="3081" w:type="dxa"/>
            <w:vAlign w:val="center"/>
          </w:tcPr>
          <w:p w14:paraId="6E3CDB5B">
            <w:pPr>
              <w:spacing w:after="0" w:line="252" w:lineRule="auto"/>
              <w:ind w:firstLine="0"/>
            </w:pPr>
            <w:r>
              <w:rPr>
                <w:rFonts w:ascii="Consolas" w:hAnsi="Consolas" w:eastAsia="Consolas"/>
                <w:b w:val="0"/>
                <w:sz w:val="17"/>
              </w:rPr>
              <w:t>{"user": null}</w:t>
            </w:r>
          </w:p>
        </w:tc>
      </w:tr>
    </w:tbl>
    <w:p w14:paraId="4E512789">
      <w:pPr>
        <w:spacing w:after="20"/>
      </w:pPr>
    </w:p>
    <w:p w14:paraId="3A496D7B">
      <w:pPr>
        <w:spacing w:after="40"/>
      </w:pPr>
    </w:p>
    <w:p w14:paraId="7CE3ECE6">
      <w:pPr>
        <w:pStyle w:val="4"/>
      </w:pPr>
      <w:bookmarkStart w:id="427" w:name="_Toc25277"/>
      <w:r>
        <w:rPr>
          <w:rFonts w:ascii="宋体" w:hAnsi="宋体" w:eastAsia="宋体"/>
          <w:b/>
          <w:sz w:val="28"/>
        </w:rPr>
        <w:t>3. 统一响应与错误码</w:t>
      </w:r>
      <w:bookmarkEnd w:id="427"/>
    </w:p>
    <w:p w14:paraId="1DCD66AA">
      <w:pPr>
        <w:pStyle w:val="5"/>
      </w:pPr>
      <w:bookmarkStart w:id="428" w:name="_Toc13184"/>
      <w:r>
        <w:rPr>
          <w:rFonts w:ascii="宋体" w:hAnsi="宋体" w:eastAsia="宋体"/>
          <w:b/>
          <w:sz w:val="24"/>
        </w:rPr>
        <w:t>3.1 成功响应风格</w:t>
      </w:r>
      <w:bookmarkEnd w:id="428"/>
    </w:p>
    <w:p w14:paraId="0DDEA3E5">
      <w:r>
        <w:rPr>
          <w:rFonts w:ascii="宋体" w:hAnsi="宋体" w:eastAsia="宋体"/>
          <w:b w:val="0"/>
          <w:sz w:val="21"/>
        </w:rPr>
        <w:t xml:space="preserve">API 不使用统一的 </w:t>
      </w:r>
      <w:r>
        <w:rPr>
          <w:rFonts w:ascii="Consolas" w:hAnsi="Consolas" w:eastAsia="Consolas"/>
          <w:b w:val="0"/>
          <w:sz w:val="19"/>
        </w:rPr>
        <w:t>{code, data}</w:t>
      </w:r>
      <w:r>
        <w:rPr>
          <w:rFonts w:ascii="宋体" w:hAnsi="宋体" w:eastAsia="宋体"/>
          <w:b w:val="0"/>
          <w:sz w:val="21"/>
        </w:rPr>
        <w:t xml:space="preserve"> 外层，而是按资源返回有语义的对象，例如：</w:t>
      </w:r>
    </w:p>
    <w:p w14:paraId="7A8F4647">
      <w:pPr>
        <w:pStyle w:val="16"/>
        <w:ind w:firstLine="0"/>
      </w:pPr>
      <w:r>
        <w:rPr>
          <w:rFonts w:ascii="Consolas" w:hAnsi="Consolas" w:eastAsia="Consolas"/>
          <w:b w:val="0"/>
          <w:sz w:val="19"/>
        </w:rPr>
        <w:t>{"items": [...], "pagination": {...}}</w:t>
      </w:r>
    </w:p>
    <w:p w14:paraId="6441DBA5">
      <w:pPr>
        <w:pStyle w:val="16"/>
        <w:ind w:firstLine="0"/>
      </w:pPr>
      <w:r>
        <w:rPr>
          <w:rFonts w:ascii="Consolas" w:hAnsi="Consolas" w:eastAsia="Consolas"/>
          <w:b w:val="0"/>
          <w:sz w:val="19"/>
        </w:rPr>
        <w:t>{"document": {...}, "related": [...], "can_edit": true}</w:t>
      </w:r>
    </w:p>
    <w:p w14:paraId="453C18FC">
      <w:pPr>
        <w:pStyle w:val="16"/>
        <w:ind w:firstLine="0"/>
      </w:pPr>
      <w:r>
        <w:rPr>
          <w:rFonts w:ascii="Consolas" w:hAnsi="Consolas" w:eastAsia="Consolas"/>
          <w:b w:val="0"/>
          <w:sz w:val="19"/>
        </w:rPr>
        <w:t>{"answer": "...", "sources": [...], "fragments": [...]}</w:t>
      </w:r>
    </w:p>
    <w:p w14:paraId="35B05E01">
      <w:pPr>
        <w:pStyle w:val="16"/>
        <w:ind w:firstLine="0"/>
      </w:pPr>
      <w:r>
        <w:rPr>
          <w:rFonts w:ascii="Consolas" w:hAnsi="Consolas" w:eastAsia="Consolas"/>
          <w:b w:val="0"/>
          <w:sz w:val="19"/>
        </w:rPr>
        <w:t>{"message": "..."}</w:t>
      </w:r>
    </w:p>
    <w:p w14:paraId="28BFC24F">
      <w:r>
        <w:rPr>
          <w:rFonts w:ascii="宋体" w:hAnsi="宋体" w:eastAsia="宋体"/>
          <w:b w:val="0"/>
          <w:sz w:val="21"/>
        </w:rPr>
        <w:t xml:space="preserve">这样做的目的是让前端直接读取资源字段；失败时统一使用 </w:t>
      </w:r>
      <w:r>
        <w:rPr>
          <w:rFonts w:ascii="Consolas" w:hAnsi="Consolas" w:eastAsia="Consolas"/>
          <w:b w:val="0"/>
          <w:sz w:val="19"/>
        </w:rPr>
        <w:t>error</w:t>
      </w:r>
      <w:r>
        <w:rPr>
          <w:rFonts w:ascii="宋体" w:hAnsi="宋体" w:eastAsia="宋体"/>
          <w:b w:val="0"/>
          <w:sz w:val="21"/>
        </w:rPr>
        <w:t xml:space="preserve"> 与 </w:t>
      </w:r>
      <w:r>
        <w:rPr>
          <w:rFonts w:ascii="Consolas" w:hAnsi="Consolas" w:eastAsia="Consolas"/>
          <w:b w:val="0"/>
          <w:sz w:val="19"/>
        </w:rPr>
        <w:t>code</w:t>
      </w:r>
      <w:r>
        <w:rPr>
          <w:rFonts w:ascii="宋体" w:hAnsi="宋体" w:eastAsia="宋体"/>
          <w:b w:val="0"/>
          <w:sz w:val="21"/>
        </w:rPr>
        <w:t xml:space="preserve">（部分限流响应额外包含 </w:t>
      </w:r>
      <w:r>
        <w:rPr>
          <w:rFonts w:ascii="Consolas" w:hAnsi="Consolas" w:eastAsia="Consolas"/>
          <w:b w:val="0"/>
          <w:sz w:val="19"/>
        </w:rPr>
        <w:t>retry_after</w:t>
      </w:r>
      <w:r>
        <w:rPr>
          <w:rFonts w:ascii="宋体" w:hAnsi="宋体" w:eastAsia="宋体"/>
          <w:b w:val="0"/>
          <w:sz w:val="21"/>
        </w:rPr>
        <w:t>）。</w:t>
      </w:r>
    </w:p>
    <w:p w14:paraId="3C31A106">
      <w:pPr>
        <w:pStyle w:val="5"/>
      </w:pPr>
      <w:bookmarkStart w:id="429" w:name="_Toc26068"/>
      <w:r>
        <w:rPr>
          <w:rFonts w:ascii="宋体" w:hAnsi="宋体" w:eastAsia="宋体"/>
          <w:b/>
          <w:sz w:val="24"/>
        </w:rPr>
        <w:t>3.2 错误结构</w:t>
      </w:r>
      <w:bookmarkEnd w:id="429"/>
    </w:p>
    <w:p w14:paraId="6D432AB3">
      <w:r>
        <w:rPr>
          <w:rFonts w:ascii="宋体" w:hAnsi="宋体" w:eastAsia="宋体"/>
          <w:b w:val="0"/>
          <w:sz w:val="21"/>
        </w:rPr>
        <w:t>常规业务错误：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661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BF68204">
            <w:pPr>
              <w:spacing w:after="0" w:line="240" w:lineRule="auto"/>
              <w:ind w:firstLine="0"/>
            </w:pPr>
            <w:r>
              <w:rPr>
                <w:rFonts w:ascii="Consolas" w:hAnsi="Consolas" w:eastAsia="Consolas"/>
                <w:color w:val="344156"/>
                <w:sz w:val="17"/>
              </w:rPr>
              <w:t>{</w:t>
            </w:r>
          </w:p>
          <w:p w14:paraId="12571E10">
            <w:pPr>
              <w:spacing w:after="0" w:line="240" w:lineRule="auto"/>
              <w:ind w:firstLine="0"/>
            </w:pPr>
            <w:r>
              <w:rPr>
                <w:rFonts w:ascii="Consolas" w:hAnsi="Consolas" w:eastAsia="Consolas"/>
                <w:color w:val="344156"/>
                <w:sz w:val="17"/>
              </w:rPr>
              <w:t xml:space="preserve">  "error": "人类可读错误信息",</w:t>
            </w:r>
          </w:p>
          <w:p w14:paraId="04A9F637">
            <w:pPr>
              <w:spacing w:after="0" w:line="240" w:lineRule="auto"/>
              <w:ind w:firstLine="0"/>
            </w:pPr>
            <w:r>
              <w:rPr>
                <w:rFonts w:ascii="Consolas" w:hAnsi="Consolas" w:eastAsia="Consolas"/>
                <w:color w:val="344156"/>
                <w:sz w:val="17"/>
              </w:rPr>
              <w:t xml:space="preserve">  "code": "ERROR_CODE"</w:t>
            </w:r>
          </w:p>
          <w:p w14:paraId="32D56182">
            <w:pPr>
              <w:spacing w:after="0" w:line="240" w:lineRule="auto"/>
              <w:ind w:firstLine="0"/>
            </w:pPr>
            <w:r>
              <w:rPr>
                <w:rFonts w:ascii="Consolas" w:hAnsi="Consolas" w:eastAsia="Consolas"/>
                <w:color w:val="344156"/>
                <w:sz w:val="17"/>
              </w:rPr>
              <w:t>}</w:t>
            </w:r>
          </w:p>
        </w:tc>
      </w:tr>
    </w:tbl>
    <w:p w14:paraId="3FB9382A">
      <w:pPr>
        <w:spacing w:after="20"/>
      </w:pPr>
    </w:p>
    <w:p w14:paraId="5BB378DA">
      <w:r>
        <w:rPr>
          <w:rFonts w:ascii="宋体" w:hAnsi="宋体" w:eastAsia="宋体"/>
          <w:b w:val="0"/>
          <w:sz w:val="21"/>
        </w:rPr>
        <w:t xml:space="preserve">字段校验错误可附加 </w:t>
      </w:r>
      <w:r>
        <w:rPr>
          <w:rFonts w:ascii="Consolas" w:hAnsi="Consolas" w:eastAsia="Consolas"/>
          <w:b w:val="0"/>
          <w:sz w:val="19"/>
        </w:rPr>
        <w:t>fields</w:t>
      </w:r>
      <w:r>
        <w:rPr>
          <w:rFonts w:ascii="宋体" w:hAnsi="宋体" w:eastAsia="宋体"/>
          <w:b w:val="0"/>
          <w:sz w:val="21"/>
        </w:rPr>
        <w: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BBD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15D0DD0">
            <w:pPr>
              <w:spacing w:after="0" w:line="240" w:lineRule="auto"/>
              <w:ind w:firstLine="0"/>
            </w:pPr>
            <w:r>
              <w:rPr>
                <w:rFonts w:ascii="Consolas" w:hAnsi="Consolas" w:eastAsia="Consolas"/>
                <w:color w:val="344156"/>
                <w:sz w:val="17"/>
              </w:rPr>
              <w:t>{</w:t>
            </w:r>
          </w:p>
          <w:p w14:paraId="33BAEE26">
            <w:pPr>
              <w:spacing w:after="0" w:line="240" w:lineRule="auto"/>
              <w:ind w:firstLine="0"/>
            </w:pPr>
            <w:r>
              <w:rPr>
                <w:rFonts w:ascii="Consolas" w:hAnsi="Consolas" w:eastAsia="Consolas"/>
                <w:color w:val="344156"/>
                <w:sz w:val="17"/>
              </w:rPr>
              <w:t xml:space="preserve">  "error": "参数校验失败",</w:t>
            </w:r>
          </w:p>
          <w:p w14:paraId="7AAB46FB">
            <w:pPr>
              <w:spacing w:after="0" w:line="240" w:lineRule="auto"/>
              <w:ind w:firstLine="0"/>
            </w:pPr>
            <w:r>
              <w:rPr>
                <w:rFonts w:ascii="Consolas" w:hAnsi="Consolas" w:eastAsia="Consolas"/>
                <w:color w:val="344156"/>
                <w:sz w:val="17"/>
              </w:rPr>
              <w:t xml:space="preserve">  "code": "VALIDATION_ERROR",</w:t>
            </w:r>
          </w:p>
          <w:p w14:paraId="74C9D94A">
            <w:pPr>
              <w:spacing w:after="0" w:line="240" w:lineRule="auto"/>
              <w:ind w:firstLine="0"/>
            </w:pPr>
            <w:r>
              <w:rPr>
                <w:rFonts w:ascii="Consolas" w:hAnsi="Consolas" w:eastAsia="Consolas"/>
                <w:color w:val="344156"/>
                <w:sz w:val="17"/>
              </w:rPr>
              <w:t xml:space="preserve">  "fields": {</w:t>
            </w:r>
          </w:p>
          <w:p w14:paraId="5CA61848">
            <w:pPr>
              <w:spacing w:after="0" w:line="240" w:lineRule="auto"/>
              <w:ind w:firstLine="0"/>
            </w:pPr>
            <w:r>
              <w:rPr>
                <w:rFonts w:ascii="Consolas" w:hAnsi="Consolas" w:eastAsia="Consolas"/>
                <w:color w:val="344156"/>
                <w:sz w:val="17"/>
              </w:rPr>
              <w:t xml:space="preserve">    "title": "不能为空"</w:t>
            </w:r>
          </w:p>
          <w:p w14:paraId="23B0F909">
            <w:pPr>
              <w:spacing w:after="0" w:line="240" w:lineRule="auto"/>
              <w:ind w:firstLine="0"/>
            </w:pPr>
            <w:r>
              <w:rPr>
                <w:rFonts w:ascii="Consolas" w:hAnsi="Consolas" w:eastAsia="Consolas"/>
                <w:color w:val="344156"/>
                <w:sz w:val="17"/>
              </w:rPr>
              <w:t xml:space="preserve">  }</w:t>
            </w:r>
          </w:p>
          <w:p w14:paraId="13AC9BA2">
            <w:pPr>
              <w:spacing w:after="0" w:line="240" w:lineRule="auto"/>
              <w:ind w:firstLine="0"/>
            </w:pPr>
            <w:r>
              <w:rPr>
                <w:rFonts w:ascii="Consolas" w:hAnsi="Consolas" w:eastAsia="Consolas"/>
                <w:color w:val="344156"/>
                <w:sz w:val="17"/>
              </w:rPr>
              <w:t>}</w:t>
            </w:r>
          </w:p>
        </w:tc>
      </w:tr>
    </w:tbl>
    <w:p w14:paraId="287A368C">
      <w:pPr>
        <w:spacing w:after="20"/>
      </w:pPr>
    </w:p>
    <w:p w14:paraId="171D4456">
      <w:pPr>
        <w:pStyle w:val="5"/>
      </w:pPr>
      <w:bookmarkStart w:id="430" w:name="_Toc14709"/>
      <w:r>
        <w:rPr>
          <w:rFonts w:ascii="宋体" w:hAnsi="宋体" w:eastAsia="宋体"/>
          <w:b/>
          <w:sz w:val="24"/>
        </w:rPr>
        <w:t>3.3 错误码表</w:t>
      </w:r>
      <w:bookmarkEnd w:id="43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1CD86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0D10AD1D">
            <w:pPr>
              <w:spacing w:after="0" w:line="252" w:lineRule="auto"/>
              <w:ind w:firstLine="0"/>
            </w:pPr>
            <w:r>
              <w:rPr>
                <w:rFonts w:ascii="Consolas" w:hAnsi="Consolas" w:eastAsia="Consolas"/>
                <w:b/>
                <w:sz w:val="17"/>
              </w:rPr>
              <w:t>code</w:t>
            </w:r>
          </w:p>
        </w:tc>
        <w:tc>
          <w:tcPr>
            <w:tcW w:w="2310" w:type="dxa"/>
            <w:shd w:val="clear" w:color="auto" w:fill="E6F6F2"/>
            <w:vAlign w:val="center"/>
          </w:tcPr>
          <w:p w14:paraId="194FFB63">
            <w:pPr>
              <w:spacing w:after="0" w:line="252" w:lineRule="auto"/>
              <w:ind w:firstLine="0"/>
            </w:pPr>
            <w:r>
              <w:rPr>
                <w:rFonts w:ascii="宋体" w:hAnsi="宋体" w:eastAsia="宋体"/>
                <w:b/>
                <w:sz w:val="17"/>
              </w:rPr>
              <w:t>HTTP</w:t>
            </w:r>
          </w:p>
        </w:tc>
        <w:tc>
          <w:tcPr>
            <w:tcW w:w="2310" w:type="dxa"/>
            <w:shd w:val="clear" w:color="auto" w:fill="E6F6F2"/>
            <w:vAlign w:val="center"/>
          </w:tcPr>
          <w:p w14:paraId="7637A69E">
            <w:pPr>
              <w:spacing w:after="0" w:line="252" w:lineRule="auto"/>
              <w:ind w:firstLine="0"/>
            </w:pPr>
            <w:r>
              <w:rPr>
                <w:rFonts w:ascii="宋体" w:hAnsi="宋体" w:eastAsia="宋体"/>
                <w:b/>
                <w:sz w:val="17"/>
              </w:rPr>
              <w:t>触发条件</w:t>
            </w:r>
          </w:p>
        </w:tc>
        <w:tc>
          <w:tcPr>
            <w:tcW w:w="2310" w:type="dxa"/>
            <w:shd w:val="clear" w:color="auto" w:fill="E6F6F2"/>
            <w:vAlign w:val="center"/>
          </w:tcPr>
          <w:p w14:paraId="1D9DCDDD">
            <w:pPr>
              <w:spacing w:after="0" w:line="252" w:lineRule="auto"/>
              <w:ind w:firstLine="0"/>
            </w:pPr>
            <w:r>
              <w:rPr>
                <w:rFonts w:ascii="宋体" w:hAnsi="宋体" w:eastAsia="宋体"/>
                <w:b/>
                <w:sz w:val="17"/>
              </w:rPr>
              <w:t>典型接口</w:t>
            </w:r>
          </w:p>
        </w:tc>
      </w:tr>
      <w:tr w14:paraId="14D5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4306DE4">
            <w:pPr>
              <w:spacing w:after="0" w:line="252" w:lineRule="auto"/>
              <w:ind w:firstLine="0"/>
            </w:pPr>
            <w:r>
              <w:rPr>
                <w:rFonts w:ascii="Consolas" w:hAnsi="Consolas" w:eastAsia="Consolas"/>
                <w:b w:val="0"/>
                <w:sz w:val="17"/>
              </w:rPr>
              <w:t>AUTH_REQUIRED</w:t>
            </w:r>
          </w:p>
        </w:tc>
        <w:tc>
          <w:tcPr>
            <w:tcW w:w="2310" w:type="dxa"/>
            <w:vAlign w:val="center"/>
          </w:tcPr>
          <w:p w14:paraId="6DBB240C">
            <w:pPr>
              <w:spacing w:after="0" w:line="252" w:lineRule="auto"/>
              <w:ind w:firstLine="0"/>
            </w:pPr>
            <w:r>
              <w:rPr>
                <w:rFonts w:ascii="宋体" w:hAnsi="宋体" w:eastAsia="宋体"/>
                <w:b w:val="0"/>
                <w:sz w:val="17"/>
              </w:rPr>
              <w:t>401</w:t>
            </w:r>
          </w:p>
        </w:tc>
        <w:tc>
          <w:tcPr>
            <w:tcW w:w="2310" w:type="dxa"/>
            <w:vAlign w:val="center"/>
          </w:tcPr>
          <w:p w14:paraId="315A5279">
            <w:pPr>
              <w:spacing w:after="0" w:line="252" w:lineRule="auto"/>
              <w:ind w:firstLine="0"/>
            </w:pPr>
            <w:r>
              <w:rPr>
                <w:rFonts w:ascii="宋体" w:hAnsi="宋体" w:eastAsia="宋体"/>
                <w:b w:val="0"/>
                <w:sz w:val="17"/>
              </w:rPr>
              <w:t>未登录访问受保护接口</w:t>
            </w:r>
          </w:p>
        </w:tc>
        <w:tc>
          <w:tcPr>
            <w:tcW w:w="2310" w:type="dxa"/>
            <w:vAlign w:val="center"/>
          </w:tcPr>
          <w:p w14:paraId="18721993">
            <w:pPr>
              <w:spacing w:after="0" w:line="252" w:lineRule="auto"/>
              <w:ind w:firstLine="0"/>
            </w:pPr>
            <w:r>
              <w:rPr>
                <w:rFonts w:ascii="Consolas" w:hAnsi="Consolas" w:eastAsia="Consolas"/>
                <w:b w:val="0"/>
                <w:sz w:val="17"/>
              </w:rPr>
              <w:t>/api/dashboard</w:t>
            </w:r>
            <w:r>
              <w:rPr>
                <w:rFonts w:ascii="宋体" w:hAnsi="宋体" w:eastAsia="宋体"/>
                <w:b w:val="0"/>
                <w:sz w:val="17"/>
              </w:rPr>
              <w:t>、</w:t>
            </w:r>
            <w:r>
              <w:rPr>
                <w:rFonts w:ascii="Consolas" w:hAnsi="Consolas" w:eastAsia="Consolas"/>
                <w:b w:val="0"/>
                <w:sz w:val="17"/>
              </w:rPr>
              <w:t>/api/documents</w:t>
            </w:r>
            <w:r>
              <w:rPr>
                <w:rFonts w:ascii="宋体" w:hAnsi="宋体" w:eastAsia="宋体"/>
                <w:b w:val="0"/>
                <w:sz w:val="17"/>
              </w:rPr>
              <w:t>、</w:t>
            </w:r>
            <w:r>
              <w:rPr>
                <w:rFonts w:ascii="Consolas" w:hAnsi="Consolas" w:eastAsia="Consolas"/>
                <w:b w:val="0"/>
                <w:sz w:val="17"/>
              </w:rPr>
              <w:t>/api/about</w:t>
            </w:r>
          </w:p>
        </w:tc>
      </w:tr>
      <w:tr w14:paraId="560F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598C562">
            <w:pPr>
              <w:spacing w:after="0" w:line="252" w:lineRule="auto"/>
              <w:ind w:firstLine="0"/>
            </w:pPr>
            <w:r>
              <w:rPr>
                <w:rFonts w:ascii="Consolas" w:hAnsi="Consolas" w:eastAsia="Consolas"/>
                <w:b w:val="0"/>
                <w:sz w:val="17"/>
              </w:rPr>
              <w:t>INVALID_CREDENTIALS</w:t>
            </w:r>
          </w:p>
        </w:tc>
        <w:tc>
          <w:tcPr>
            <w:tcW w:w="2310" w:type="dxa"/>
            <w:vAlign w:val="center"/>
          </w:tcPr>
          <w:p w14:paraId="235566DC">
            <w:pPr>
              <w:spacing w:after="0" w:line="252" w:lineRule="auto"/>
              <w:ind w:firstLine="0"/>
            </w:pPr>
            <w:r>
              <w:rPr>
                <w:rFonts w:ascii="宋体" w:hAnsi="宋体" w:eastAsia="宋体"/>
                <w:b w:val="0"/>
                <w:sz w:val="17"/>
              </w:rPr>
              <w:t>401</w:t>
            </w:r>
          </w:p>
        </w:tc>
        <w:tc>
          <w:tcPr>
            <w:tcW w:w="2310" w:type="dxa"/>
            <w:vAlign w:val="center"/>
          </w:tcPr>
          <w:p w14:paraId="0A031312">
            <w:pPr>
              <w:spacing w:after="0" w:line="252" w:lineRule="auto"/>
              <w:ind w:firstLine="0"/>
            </w:pPr>
            <w:r>
              <w:rPr>
                <w:rFonts w:ascii="宋体" w:hAnsi="宋体" w:eastAsia="宋体"/>
                <w:b w:val="0"/>
                <w:sz w:val="17"/>
              </w:rPr>
              <w:t>用户名不存在或密码错误</w:t>
            </w:r>
          </w:p>
        </w:tc>
        <w:tc>
          <w:tcPr>
            <w:tcW w:w="2310" w:type="dxa"/>
            <w:vAlign w:val="center"/>
          </w:tcPr>
          <w:p w14:paraId="1BEDAFD2">
            <w:pPr>
              <w:spacing w:after="0" w:line="252" w:lineRule="auto"/>
              <w:ind w:firstLine="0"/>
            </w:pPr>
            <w:r>
              <w:rPr>
                <w:rFonts w:ascii="Consolas" w:hAnsi="Consolas" w:eastAsia="Consolas"/>
                <w:b w:val="0"/>
                <w:sz w:val="17"/>
              </w:rPr>
              <w:t>POST /api/auth/login</w:t>
            </w:r>
          </w:p>
        </w:tc>
      </w:tr>
      <w:tr w14:paraId="1B49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A4848E2">
            <w:pPr>
              <w:spacing w:after="0" w:line="252" w:lineRule="auto"/>
              <w:ind w:firstLine="0"/>
            </w:pPr>
            <w:r>
              <w:rPr>
                <w:rFonts w:ascii="Consolas" w:hAnsi="Consolas" w:eastAsia="Consolas"/>
                <w:b w:val="0"/>
                <w:sz w:val="17"/>
              </w:rPr>
              <w:t>FORBIDDEN</w:t>
            </w:r>
          </w:p>
        </w:tc>
        <w:tc>
          <w:tcPr>
            <w:tcW w:w="2310" w:type="dxa"/>
            <w:vAlign w:val="center"/>
          </w:tcPr>
          <w:p w14:paraId="09C81950">
            <w:pPr>
              <w:spacing w:after="0" w:line="252" w:lineRule="auto"/>
              <w:ind w:firstLine="0"/>
            </w:pPr>
            <w:r>
              <w:rPr>
                <w:rFonts w:ascii="宋体" w:hAnsi="宋体" w:eastAsia="宋体"/>
                <w:b w:val="0"/>
                <w:sz w:val="17"/>
              </w:rPr>
              <w:t>403</w:t>
            </w:r>
          </w:p>
        </w:tc>
        <w:tc>
          <w:tcPr>
            <w:tcW w:w="2310" w:type="dxa"/>
            <w:vAlign w:val="center"/>
          </w:tcPr>
          <w:p w14:paraId="06CE1FC2">
            <w:pPr>
              <w:spacing w:after="0" w:line="252" w:lineRule="auto"/>
              <w:ind w:firstLine="0"/>
            </w:pPr>
            <w:r>
              <w:rPr>
                <w:rFonts w:ascii="宋体" w:hAnsi="宋体" w:eastAsia="宋体"/>
                <w:b w:val="0"/>
                <w:sz w:val="17"/>
              </w:rPr>
              <w:t>已登录但无角色/数据权限</w:t>
            </w:r>
          </w:p>
        </w:tc>
        <w:tc>
          <w:tcPr>
            <w:tcW w:w="2310" w:type="dxa"/>
            <w:vAlign w:val="center"/>
          </w:tcPr>
          <w:p w14:paraId="7BF04EF2">
            <w:pPr>
              <w:spacing w:after="0" w:line="252" w:lineRule="auto"/>
              <w:ind w:firstLine="0"/>
            </w:pPr>
            <w:r>
              <w:rPr>
                <w:rFonts w:ascii="宋体" w:hAnsi="宋体" w:eastAsia="宋体"/>
                <w:b w:val="0"/>
                <w:sz w:val="17"/>
              </w:rPr>
              <w:t>管理接口、隐藏文档、他人文档编辑</w:t>
            </w:r>
          </w:p>
        </w:tc>
      </w:tr>
      <w:tr w14:paraId="4286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07AE5E0">
            <w:pPr>
              <w:spacing w:after="0" w:line="252" w:lineRule="auto"/>
              <w:ind w:firstLine="0"/>
            </w:pPr>
            <w:r>
              <w:rPr>
                <w:rFonts w:ascii="Consolas" w:hAnsi="Consolas" w:eastAsia="Consolas"/>
                <w:b w:val="0"/>
                <w:sz w:val="17"/>
              </w:rPr>
              <w:t>NOT_FOUND</w:t>
            </w:r>
          </w:p>
        </w:tc>
        <w:tc>
          <w:tcPr>
            <w:tcW w:w="2310" w:type="dxa"/>
            <w:vAlign w:val="center"/>
          </w:tcPr>
          <w:p w14:paraId="441760B4">
            <w:pPr>
              <w:spacing w:after="0" w:line="252" w:lineRule="auto"/>
              <w:ind w:firstLine="0"/>
            </w:pPr>
            <w:r>
              <w:rPr>
                <w:rFonts w:ascii="宋体" w:hAnsi="宋体" w:eastAsia="宋体"/>
                <w:b w:val="0"/>
                <w:sz w:val="17"/>
              </w:rPr>
              <w:t>404</w:t>
            </w:r>
          </w:p>
        </w:tc>
        <w:tc>
          <w:tcPr>
            <w:tcW w:w="2310" w:type="dxa"/>
            <w:vAlign w:val="center"/>
          </w:tcPr>
          <w:p w14:paraId="373D25CC">
            <w:pPr>
              <w:spacing w:after="0" w:line="252" w:lineRule="auto"/>
              <w:ind w:firstLine="0"/>
            </w:pPr>
            <w:r>
              <w:rPr>
                <w:rFonts w:ascii="宋体" w:hAnsi="宋体" w:eastAsia="宋体"/>
                <w:b w:val="0"/>
                <w:sz w:val="17"/>
              </w:rPr>
              <w:t>文档/问答记录/资源不存在</w:t>
            </w:r>
          </w:p>
        </w:tc>
        <w:tc>
          <w:tcPr>
            <w:tcW w:w="2310" w:type="dxa"/>
            <w:vAlign w:val="center"/>
          </w:tcPr>
          <w:p w14:paraId="5608DDF7">
            <w:pPr>
              <w:spacing w:after="0" w:line="252" w:lineRule="auto"/>
              <w:ind w:firstLine="0"/>
            </w:pPr>
            <w:r>
              <w:rPr>
                <w:rFonts w:ascii="宋体" w:hAnsi="宋体" w:eastAsia="宋体"/>
                <w:b w:val="0"/>
                <w:sz w:val="17"/>
              </w:rPr>
              <w:t>文档详情、问答历史</w:t>
            </w:r>
          </w:p>
        </w:tc>
      </w:tr>
      <w:tr w14:paraId="16FF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9818ACD">
            <w:pPr>
              <w:spacing w:after="0" w:line="252" w:lineRule="auto"/>
              <w:ind w:firstLine="0"/>
            </w:pPr>
            <w:r>
              <w:rPr>
                <w:rFonts w:ascii="Consolas" w:hAnsi="Consolas" w:eastAsia="Consolas"/>
                <w:b w:val="0"/>
                <w:sz w:val="17"/>
              </w:rPr>
              <w:t>VALIDATION_ERROR</w:t>
            </w:r>
          </w:p>
        </w:tc>
        <w:tc>
          <w:tcPr>
            <w:tcW w:w="2310" w:type="dxa"/>
            <w:vAlign w:val="center"/>
          </w:tcPr>
          <w:p w14:paraId="521D1402">
            <w:pPr>
              <w:spacing w:after="0" w:line="252" w:lineRule="auto"/>
              <w:ind w:firstLine="0"/>
            </w:pPr>
            <w:r>
              <w:rPr>
                <w:rFonts w:ascii="宋体" w:hAnsi="宋体" w:eastAsia="宋体"/>
                <w:b w:val="0"/>
                <w:sz w:val="17"/>
              </w:rPr>
              <w:t>400</w:t>
            </w:r>
          </w:p>
        </w:tc>
        <w:tc>
          <w:tcPr>
            <w:tcW w:w="2310" w:type="dxa"/>
            <w:vAlign w:val="center"/>
          </w:tcPr>
          <w:p w14:paraId="4DC51859">
            <w:pPr>
              <w:spacing w:after="0" w:line="252" w:lineRule="auto"/>
              <w:ind w:firstLine="0"/>
            </w:pPr>
            <w:r>
              <w:rPr>
                <w:rFonts w:ascii="宋体" w:hAnsi="宋体" w:eastAsia="宋体"/>
                <w:b w:val="0"/>
                <w:sz w:val="17"/>
              </w:rPr>
              <w:t>必填项缺失、分类不存在、分类重名等</w:t>
            </w:r>
          </w:p>
        </w:tc>
        <w:tc>
          <w:tcPr>
            <w:tcW w:w="2310" w:type="dxa"/>
            <w:vAlign w:val="center"/>
          </w:tcPr>
          <w:p w14:paraId="7786C342">
            <w:pPr>
              <w:spacing w:after="0" w:line="252" w:lineRule="auto"/>
              <w:ind w:firstLine="0"/>
            </w:pPr>
            <w:r>
              <w:rPr>
                <w:rFonts w:ascii="宋体" w:hAnsi="宋体" w:eastAsia="宋体"/>
                <w:b w:val="0"/>
                <w:sz w:val="17"/>
              </w:rPr>
              <w:t>登录之外的写接口</w:t>
            </w:r>
          </w:p>
        </w:tc>
      </w:tr>
      <w:tr w14:paraId="0ABE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AF1BFBE">
            <w:pPr>
              <w:spacing w:after="0" w:line="252" w:lineRule="auto"/>
              <w:ind w:firstLine="0"/>
            </w:pPr>
            <w:r>
              <w:rPr>
                <w:rFonts w:ascii="宋体" w:hAnsi="宋体" w:eastAsia="宋体"/>
                <w:b w:val="0"/>
                <w:sz w:val="17"/>
              </w:rPr>
              <w:t xml:space="preserve">无 </w:t>
            </w:r>
            <w:r>
              <w:rPr>
                <w:rFonts w:ascii="Consolas" w:hAnsi="Consolas" w:eastAsia="Consolas"/>
                <w:b w:val="0"/>
                <w:sz w:val="17"/>
              </w:rPr>
              <w:t>code</w:t>
            </w:r>
            <w:r>
              <w:rPr>
                <w:rFonts w:ascii="宋体" w:hAnsi="宋体" w:eastAsia="宋体"/>
                <w:b w:val="0"/>
                <w:sz w:val="17"/>
              </w:rPr>
              <w:t xml:space="preserve"> + </w:t>
            </w:r>
            <w:r>
              <w:rPr>
                <w:rFonts w:ascii="Consolas" w:hAnsi="Consolas" w:eastAsia="Consolas"/>
                <w:b w:val="0"/>
                <w:sz w:val="17"/>
              </w:rPr>
              <w:t>retry_after</w:t>
            </w:r>
          </w:p>
        </w:tc>
        <w:tc>
          <w:tcPr>
            <w:tcW w:w="2310" w:type="dxa"/>
            <w:vAlign w:val="center"/>
          </w:tcPr>
          <w:p w14:paraId="631C8C5E">
            <w:pPr>
              <w:spacing w:after="0" w:line="252" w:lineRule="auto"/>
              <w:ind w:firstLine="0"/>
            </w:pPr>
            <w:r>
              <w:rPr>
                <w:rFonts w:ascii="宋体" w:hAnsi="宋体" w:eastAsia="宋体"/>
                <w:b w:val="0"/>
                <w:sz w:val="17"/>
              </w:rPr>
              <w:t>429</w:t>
            </w:r>
          </w:p>
        </w:tc>
        <w:tc>
          <w:tcPr>
            <w:tcW w:w="2310" w:type="dxa"/>
            <w:vAlign w:val="center"/>
          </w:tcPr>
          <w:p w14:paraId="58221141">
            <w:pPr>
              <w:spacing w:after="0" w:line="252" w:lineRule="auto"/>
              <w:ind w:firstLine="0"/>
            </w:pPr>
            <w:r>
              <w:rPr>
                <w:rFonts w:ascii="宋体" w:hAnsi="宋体" w:eastAsia="宋体"/>
                <w:b w:val="0"/>
                <w:sz w:val="17"/>
              </w:rPr>
              <w:t>登录失败限流锁定</w:t>
            </w:r>
          </w:p>
        </w:tc>
        <w:tc>
          <w:tcPr>
            <w:tcW w:w="2310" w:type="dxa"/>
            <w:vAlign w:val="center"/>
          </w:tcPr>
          <w:p w14:paraId="6AE7F194">
            <w:pPr>
              <w:spacing w:after="0" w:line="252" w:lineRule="auto"/>
              <w:ind w:firstLine="0"/>
            </w:pPr>
            <w:r>
              <w:rPr>
                <w:rFonts w:ascii="Consolas" w:hAnsi="Consolas" w:eastAsia="Consolas"/>
                <w:b w:val="0"/>
                <w:sz w:val="17"/>
              </w:rPr>
              <w:t>POST /api/auth/login</w:t>
            </w:r>
          </w:p>
        </w:tc>
      </w:tr>
    </w:tbl>
    <w:p w14:paraId="6BA50ACC">
      <w:pPr>
        <w:spacing w:after="20"/>
      </w:pPr>
    </w:p>
    <w:p w14:paraId="4B8FAF51">
      <w:pPr>
        <w:pStyle w:val="5"/>
      </w:pPr>
      <w:bookmarkStart w:id="431" w:name="_Toc13672"/>
      <w:r>
        <w:rPr>
          <w:rFonts w:ascii="宋体" w:hAnsi="宋体" w:eastAsia="宋体"/>
          <w:b/>
          <w:sz w:val="24"/>
        </w:rPr>
        <w:t>3.4 HTTP 状态码约定</w:t>
      </w:r>
      <w:bookmarkEnd w:id="43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6C5E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B2ADDE3">
            <w:pPr>
              <w:spacing w:after="0" w:line="252" w:lineRule="auto"/>
              <w:ind w:firstLine="0"/>
            </w:pPr>
            <w:r>
              <w:rPr>
                <w:rFonts w:ascii="宋体" w:hAnsi="宋体" w:eastAsia="宋体"/>
                <w:b/>
                <w:sz w:val="17"/>
              </w:rPr>
              <w:t>状态码</w:t>
            </w:r>
          </w:p>
        </w:tc>
        <w:tc>
          <w:tcPr>
            <w:tcW w:w="3081" w:type="dxa"/>
            <w:shd w:val="clear" w:color="auto" w:fill="E6F6F2"/>
            <w:vAlign w:val="center"/>
          </w:tcPr>
          <w:p w14:paraId="146C4D5A">
            <w:pPr>
              <w:spacing w:after="0" w:line="252" w:lineRule="auto"/>
              <w:ind w:firstLine="0"/>
            </w:pPr>
            <w:r>
              <w:rPr>
                <w:rFonts w:ascii="宋体" w:hAnsi="宋体" w:eastAsia="宋体"/>
                <w:b/>
                <w:sz w:val="17"/>
              </w:rPr>
              <w:t>含义</w:t>
            </w:r>
          </w:p>
        </w:tc>
        <w:tc>
          <w:tcPr>
            <w:tcW w:w="3081" w:type="dxa"/>
            <w:shd w:val="clear" w:color="auto" w:fill="E6F6F2"/>
            <w:vAlign w:val="center"/>
          </w:tcPr>
          <w:p w14:paraId="0DE387F0">
            <w:pPr>
              <w:spacing w:after="0" w:line="252" w:lineRule="auto"/>
              <w:ind w:firstLine="0"/>
            </w:pPr>
            <w:r>
              <w:rPr>
                <w:rFonts w:ascii="宋体" w:hAnsi="宋体" w:eastAsia="宋体"/>
                <w:b/>
                <w:sz w:val="17"/>
              </w:rPr>
              <w:t>本系统用法</w:t>
            </w:r>
          </w:p>
        </w:tc>
      </w:tr>
      <w:tr w14:paraId="577A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45974B1">
            <w:pPr>
              <w:spacing w:after="0" w:line="252" w:lineRule="auto"/>
              <w:ind w:firstLine="0"/>
            </w:pPr>
            <w:r>
              <w:rPr>
                <w:rFonts w:ascii="宋体" w:hAnsi="宋体" w:eastAsia="宋体"/>
                <w:b w:val="0"/>
                <w:sz w:val="17"/>
              </w:rPr>
              <w:t>200</w:t>
            </w:r>
          </w:p>
        </w:tc>
        <w:tc>
          <w:tcPr>
            <w:tcW w:w="3081" w:type="dxa"/>
            <w:vAlign w:val="center"/>
          </w:tcPr>
          <w:p w14:paraId="3A3332CF">
            <w:pPr>
              <w:spacing w:after="0" w:line="252" w:lineRule="auto"/>
              <w:ind w:firstLine="0"/>
            </w:pPr>
            <w:r>
              <w:rPr>
                <w:rFonts w:ascii="宋体" w:hAnsi="宋体" w:eastAsia="宋体"/>
                <w:b w:val="0"/>
                <w:sz w:val="17"/>
              </w:rPr>
              <w:t>OK</w:t>
            </w:r>
          </w:p>
        </w:tc>
        <w:tc>
          <w:tcPr>
            <w:tcW w:w="3081" w:type="dxa"/>
            <w:vAlign w:val="center"/>
          </w:tcPr>
          <w:p w14:paraId="43EC207C">
            <w:pPr>
              <w:spacing w:after="0" w:line="252" w:lineRule="auto"/>
              <w:ind w:firstLine="0"/>
            </w:pPr>
            <w:r>
              <w:rPr>
                <w:rFonts w:ascii="宋体" w:hAnsi="宋体" w:eastAsia="宋体"/>
                <w:b w:val="0"/>
                <w:sz w:val="17"/>
              </w:rPr>
              <w:t>查询成功、登录成功、更新成功、收藏切换成功</w:t>
            </w:r>
          </w:p>
        </w:tc>
      </w:tr>
      <w:tr w14:paraId="79DF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560A37">
            <w:pPr>
              <w:spacing w:after="0" w:line="252" w:lineRule="auto"/>
              <w:ind w:firstLine="0"/>
            </w:pPr>
            <w:r>
              <w:rPr>
                <w:rFonts w:ascii="宋体" w:hAnsi="宋体" w:eastAsia="宋体"/>
                <w:b w:val="0"/>
                <w:sz w:val="17"/>
              </w:rPr>
              <w:t>201</w:t>
            </w:r>
          </w:p>
        </w:tc>
        <w:tc>
          <w:tcPr>
            <w:tcW w:w="3081" w:type="dxa"/>
            <w:vAlign w:val="center"/>
          </w:tcPr>
          <w:p w14:paraId="364DD6B4">
            <w:pPr>
              <w:spacing w:after="0" w:line="252" w:lineRule="auto"/>
              <w:ind w:firstLine="0"/>
            </w:pPr>
            <w:r>
              <w:rPr>
                <w:rFonts w:ascii="宋体" w:hAnsi="宋体" w:eastAsia="宋体"/>
                <w:b w:val="0"/>
                <w:sz w:val="17"/>
              </w:rPr>
              <w:t>Created</w:t>
            </w:r>
          </w:p>
        </w:tc>
        <w:tc>
          <w:tcPr>
            <w:tcW w:w="3081" w:type="dxa"/>
            <w:vAlign w:val="center"/>
          </w:tcPr>
          <w:p w14:paraId="6FE61898">
            <w:pPr>
              <w:spacing w:after="0" w:line="252" w:lineRule="auto"/>
              <w:ind w:firstLine="0"/>
            </w:pPr>
            <w:r>
              <w:rPr>
                <w:rFonts w:ascii="宋体" w:hAnsi="宋体" w:eastAsia="宋体"/>
                <w:b w:val="0"/>
                <w:sz w:val="17"/>
              </w:rPr>
              <w:t>新建文档、新建分类、新增图谱节点/边</w:t>
            </w:r>
          </w:p>
        </w:tc>
      </w:tr>
      <w:tr w14:paraId="7920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8BED2BE">
            <w:pPr>
              <w:spacing w:after="0" w:line="252" w:lineRule="auto"/>
              <w:ind w:firstLine="0"/>
            </w:pPr>
            <w:r>
              <w:rPr>
                <w:rFonts w:ascii="宋体" w:hAnsi="宋体" w:eastAsia="宋体"/>
                <w:b w:val="0"/>
                <w:sz w:val="17"/>
              </w:rPr>
              <w:t>400</w:t>
            </w:r>
          </w:p>
        </w:tc>
        <w:tc>
          <w:tcPr>
            <w:tcW w:w="3081" w:type="dxa"/>
            <w:vAlign w:val="center"/>
          </w:tcPr>
          <w:p w14:paraId="0AA0B420">
            <w:pPr>
              <w:spacing w:after="0" w:line="252" w:lineRule="auto"/>
              <w:ind w:firstLine="0"/>
            </w:pPr>
            <w:r>
              <w:rPr>
                <w:rFonts w:ascii="宋体" w:hAnsi="宋体" w:eastAsia="宋体"/>
                <w:b w:val="0"/>
                <w:sz w:val="17"/>
              </w:rPr>
              <w:t>Bad Request</w:t>
            </w:r>
          </w:p>
        </w:tc>
        <w:tc>
          <w:tcPr>
            <w:tcW w:w="3081" w:type="dxa"/>
            <w:vAlign w:val="center"/>
          </w:tcPr>
          <w:p w14:paraId="31177C05">
            <w:pPr>
              <w:spacing w:after="0" w:line="252" w:lineRule="auto"/>
              <w:ind w:firstLine="0"/>
            </w:pPr>
            <w:r>
              <w:rPr>
                <w:rFonts w:ascii="宋体" w:hAnsi="宋体" w:eastAsia="宋体"/>
                <w:b w:val="0"/>
                <w:sz w:val="17"/>
              </w:rPr>
              <w:t>参数/业务校验失败</w:t>
            </w:r>
          </w:p>
        </w:tc>
      </w:tr>
      <w:tr w14:paraId="3A71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92C42C4">
            <w:pPr>
              <w:spacing w:after="0" w:line="252" w:lineRule="auto"/>
              <w:ind w:firstLine="0"/>
            </w:pPr>
            <w:r>
              <w:rPr>
                <w:rFonts w:ascii="宋体" w:hAnsi="宋体" w:eastAsia="宋体"/>
                <w:b w:val="0"/>
                <w:sz w:val="17"/>
              </w:rPr>
              <w:t>401</w:t>
            </w:r>
          </w:p>
        </w:tc>
        <w:tc>
          <w:tcPr>
            <w:tcW w:w="3081" w:type="dxa"/>
            <w:vAlign w:val="center"/>
          </w:tcPr>
          <w:p w14:paraId="324A0894">
            <w:pPr>
              <w:spacing w:after="0" w:line="252" w:lineRule="auto"/>
              <w:ind w:firstLine="0"/>
            </w:pPr>
            <w:r>
              <w:rPr>
                <w:rFonts w:ascii="宋体" w:hAnsi="宋体" w:eastAsia="宋体"/>
                <w:b w:val="0"/>
                <w:sz w:val="17"/>
              </w:rPr>
              <w:t>Unauthorized</w:t>
            </w:r>
          </w:p>
        </w:tc>
        <w:tc>
          <w:tcPr>
            <w:tcW w:w="3081" w:type="dxa"/>
            <w:vAlign w:val="center"/>
          </w:tcPr>
          <w:p w14:paraId="78D60FBB">
            <w:pPr>
              <w:spacing w:after="0" w:line="252" w:lineRule="auto"/>
              <w:ind w:firstLine="0"/>
            </w:pPr>
            <w:r>
              <w:rPr>
                <w:rFonts w:ascii="宋体" w:hAnsi="宋体" w:eastAsia="宋体"/>
                <w:b w:val="0"/>
                <w:sz w:val="17"/>
              </w:rPr>
              <w:t>未登录或凭据错误</w:t>
            </w:r>
          </w:p>
        </w:tc>
      </w:tr>
      <w:tr w14:paraId="6EB2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F4CFB90">
            <w:pPr>
              <w:spacing w:after="0" w:line="252" w:lineRule="auto"/>
              <w:ind w:firstLine="0"/>
            </w:pPr>
            <w:r>
              <w:rPr>
                <w:rFonts w:ascii="宋体" w:hAnsi="宋体" w:eastAsia="宋体"/>
                <w:b w:val="0"/>
                <w:sz w:val="17"/>
              </w:rPr>
              <w:t>403</w:t>
            </w:r>
          </w:p>
        </w:tc>
        <w:tc>
          <w:tcPr>
            <w:tcW w:w="3081" w:type="dxa"/>
            <w:vAlign w:val="center"/>
          </w:tcPr>
          <w:p w14:paraId="0C9FB10C">
            <w:pPr>
              <w:spacing w:after="0" w:line="252" w:lineRule="auto"/>
              <w:ind w:firstLine="0"/>
            </w:pPr>
            <w:r>
              <w:rPr>
                <w:rFonts w:ascii="宋体" w:hAnsi="宋体" w:eastAsia="宋体"/>
                <w:b w:val="0"/>
                <w:sz w:val="17"/>
              </w:rPr>
              <w:t>Forbidden</w:t>
            </w:r>
          </w:p>
        </w:tc>
        <w:tc>
          <w:tcPr>
            <w:tcW w:w="3081" w:type="dxa"/>
            <w:vAlign w:val="center"/>
          </w:tcPr>
          <w:p w14:paraId="62D20AB5">
            <w:pPr>
              <w:spacing w:after="0" w:line="252" w:lineRule="auto"/>
              <w:ind w:firstLine="0"/>
            </w:pPr>
            <w:r>
              <w:rPr>
                <w:rFonts w:ascii="宋体" w:hAnsi="宋体" w:eastAsia="宋体"/>
                <w:b w:val="0"/>
                <w:sz w:val="17"/>
              </w:rPr>
              <w:t>角色不足或文档/问答越权</w:t>
            </w:r>
          </w:p>
        </w:tc>
      </w:tr>
      <w:tr w14:paraId="73AE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1A123B">
            <w:pPr>
              <w:spacing w:after="0" w:line="252" w:lineRule="auto"/>
              <w:ind w:firstLine="0"/>
            </w:pPr>
            <w:r>
              <w:rPr>
                <w:rFonts w:ascii="宋体" w:hAnsi="宋体" w:eastAsia="宋体"/>
                <w:b w:val="0"/>
                <w:sz w:val="17"/>
              </w:rPr>
              <w:t>404</w:t>
            </w:r>
          </w:p>
        </w:tc>
        <w:tc>
          <w:tcPr>
            <w:tcW w:w="3081" w:type="dxa"/>
            <w:vAlign w:val="center"/>
          </w:tcPr>
          <w:p w14:paraId="716EEED2">
            <w:pPr>
              <w:spacing w:after="0" w:line="252" w:lineRule="auto"/>
              <w:ind w:firstLine="0"/>
            </w:pPr>
            <w:r>
              <w:rPr>
                <w:rFonts w:ascii="宋体" w:hAnsi="宋体" w:eastAsia="宋体"/>
                <w:b w:val="0"/>
                <w:sz w:val="17"/>
              </w:rPr>
              <w:t>Not Found</w:t>
            </w:r>
          </w:p>
        </w:tc>
        <w:tc>
          <w:tcPr>
            <w:tcW w:w="3081" w:type="dxa"/>
            <w:vAlign w:val="center"/>
          </w:tcPr>
          <w:p w14:paraId="1AD4ABFD">
            <w:pPr>
              <w:spacing w:after="0" w:line="252" w:lineRule="auto"/>
              <w:ind w:firstLine="0"/>
            </w:pPr>
            <w:r>
              <w:rPr>
                <w:rFonts w:ascii="宋体" w:hAnsi="宋体" w:eastAsia="宋体"/>
                <w:b w:val="0"/>
                <w:sz w:val="17"/>
              </w:rPr>
              <w:t>资源不存在</w:t>
            </w:r>
          </w:p>
        </w:tc>
      </w:tr>
      <w:tr w14:paraId="4E4E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DDF4381">
            <w:pPr>
              <w:spacing w:after="0" w:line="252" w:lineRule="auto"/>
              <w:ind w:firstLine="0"/>
            </w:pPr>
            <w:r>
              <w:rPr>
                <w:rFonts w:ascii="宋体" w:hAnsi="宋体" w:eastAsia="宋体"/>
                <w:b w:val="0"/>
                <w:sz w:val="17"/>
              </w:rPr>
              <w:t>429</w:t>
            </w:r>
          </w:p>
        </w:tc>
        <w:tc>
          <w:tcPr>
            <w:tcW w:w="3081" w:type="dxa"/>
            <w:vAlign w:val="center"/>
          </w:tcPr>
          <w:p w14:paraId="3DDC1735">
            <w:pPr>
              <w:spacing w:after="0" w:line="252" w:lineRule="auto"/>
              <w:ind w:firstLine="0"/>
            </w:pPr>
            <w:r>
              <w:rPr>
                <w:rFonts w:ascii="宋体" w:hAnsi="宋体" w:eastAsia="宋体"/>
                <w:b w:val="0"/>
                <w:sz w:val="17"/>
              </w:rPr>
              <w:t>Too Many Requests</w:t>
            </w:r>
          </w:p>
        </w:tc>
        <w:tc>
          <w:tcPr>
            <w:tcW w:w="3081" w:type="dxa"/>
            <w:vAlign w:val="center"/>
          </w:tcPr>
          <w:p w14:paraId="62C9A70A">
            <w:pPr>
              <w:spacing w:after="0" w:line="252" w:lineRule="auto"/>
              <w:ind w:firstLine="0"/>
            </w:pPr>
            <w:r>
              <w:rPr>
                <w:rFonts w:ascii="宋体" w:hAnsi="宋体" w:eastAsia="宋体"/>
                <w:b w:val="0"/>
                <w:sz w:val="17"/>
              </w:rPr>
              <w:t>登录窗口内失败过多</w:t>
            </w:r>
          </w:p>
        </w:tc>
      </w:tr>
      <w:tr w14:paraId="7741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C36DED8">
            <w:pPr>
              <w:spacing w:after="0" w:line="252" w:lineRule="auto"/>
              <w:ind w:firstLine="0"/>
            </w:pPr>
            <w:r>
              <w:rPr>
                <w:rFonts w:ascii="宋体" w:hAnsi="宋体" w:eastAsia="宋体"/>
                <w:b w:val="0"/>
                <w:sz w:val="17"/>
              </w:rPr>
              <w:t>500</w:t>
            </w:r>
          </w:p>
        </w:tc>
        <w:tc>
          <w:tcPr>
            <w:tcW w:w="3081" w:type="dxa"/>
            <w:vAlign w:val="center"/>
          </w:tcPr>
          <w:p w14:paraId="27FD0A21">
            <w:pPr>
              <w:spacing w:after="0" w:line="252" w:lineRule="auto"/>
              <w:ind w:firstLine="0"/>
            </w:pPr>
            <w:r>
              <w:rPr>
                <w:rFonts w:ascii="宋体" w:hAnsi="宋体" w:eastAsia="宋体"/>
                <w:b w:val="0"/>
                <w:sz w:val="17"/>
              </w:rPr>
              <w:t>Internal Server Error</w:t>
            </w:r>
          </w:p>
        </w:tc>
        <w:tc>
          <w:tcPr>
            <w:tcW w:w="3081" w:type="dxa"/>
            <w:vAlign w:val="center"/>
          </w:tcPr>
          <w:p w14:paraId="52B05EF9">
            <w:pPr>
              <w:spacing w:after="0" w:line="252" w:lineRule="auto"/>
              <w:ind w:firstLine="0"/>
            </w:pPr>
            <w:r>
              <w:rPr>
                <w:rFonts w:ascii="宋体" w:hAnsi="宋体" w:eastAsia="宋体"/>
                <w:b w:val="0"/>
                <w:sz w:val="17"/>
              </w:rPr>
              <w:t>未预期异常；当前全局错误页主要服务于旧页面，业务 API 正常路径不返回裸堆栈</w:t>
            </w:r>
          </w:p>
        </w:tc>
      </w:tr>
    </w:tbl>
    <w:p w14:paraId="5865F6F8">
      <w:pPr>
        <w:spacing w:after="20"/>
      </w:pPr>
    </w:p>
    <w:p w14:paraId="0978BE62">
      <w:pPr>
        <w:spacing w:after="100"/>
        <w:ind w:left="340" w:firstLine="0"/>
      </w:pPr>
      <w:r>
        <w:rPr>
          <w:rFonts w:ascii="宋体" w:hAnsi="宋体" w:eastAsia="宋体"/>
          <w:b w:val="0"/>
          <w:color w:val="6E7B90"/>
          <w:sz w:val="19"/>
        </w:rPr>
        <w:t>说明：未命中路由时 Flask 的全局 404 处理器可能返回旧的 HTML 错误页，这不属于本文定义的业务 API 错误契约；调用已定义接口时，业务错误按上表返回 JSON。</w:t>
      </w:r>
    </w:p>
    <w:p w14:paraId="113BDA5D">
      <w:pPr>
        <w:pStyle w:val="5"/>
      </w:pPr>
      <w:bookmarkStart w:id="432" w:name="_Toc30971"/>
      <w:r>
        <w:rPr>
          <w:rFonts w:ascii="宋体" w:hAnsi="宋体" w:eastAsia="宋体"/>
          <w:b/>
          <w:sz w:val="24"/>
        </w:rPr>
        <w:t>3.5 错误示例</w:t>
      </w:r>
      <w:bookmarkEnd w:id="432"/>
    </w:p>
    <w:p w14:paraId="2D9718B9">
      <w:r>
        <w:rPr>
          <w:rFonts w:ascii="宋体" w:hAnsi="宋体" w:eastAsia="宋体"/>
          <w:b/>
          <w:sz w:val="21"/>
        </w:rPr>
        <w:t>未登录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42E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E2A78D1">
            <w:pPr>
              <w:spacing w:after="0" w:line="240" w:lineRule="auto"/>
              <w:ind w:firstLine="0"/>
            </w:pPr>
            <w:r>
              <w:rPr>
                <w:rFonts w:ascii="Consolas" w:hAnsi="Consolas" w:eastAsia="Consolas"/>
                <w:color w:val="344156"/>
                <w:sz w:val="17"/>
              </w:rPr>
              <w:t>GET /api/documents</w:t>
            </w:r>
          </w:p>
        </w:tc>
      </w:tr>
    </w:tbl>
    <w:p w14:paraId="4A606A06">
      <w:pPr>
        <w:spacing w:after="20"/>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D69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67FD694">
            <w:pPr>
              <w:spacing w:after="0" w:line="240" w:lineRule="auto"/>
              <w:ind w:firstLine="0"/>
            </w:pPr>
            <w:r>
              <w:rPr>
                <w:rFonts w:ascii="Consolas" w:hAnsi="Consolas" w:eastAsia="Consolas"/>
                <w:color w:val="344156"/>
                <w:sz w:val="17"/>
              </w:rPr>
              <w:t>{</w:t>
            </w:r>
          </w:p>
          <w:p w14:paraId="5A11F5FF">
            <w:pPr>
              <w:spacing w:after="0" w:line="240" w:lineRule="auto"/>
              <w:ind w:firstLine="0"/>
            </w:pPr>
            <w:r>
              <w:rPr>
                <w:rFonts w:ascii="Consolas" w:hAnsi="Consolas" w:eastAsia="Consolas"/>
                <w:color w:val="344156"/>
                <w:sz w:val="17"/>
              </w:rPr>
              <w:t xml:space="preserve">  "error": "请先登录后再访问",</w:t>
            </w:r>
          </w:p>
          <w:p w14:paraId="181820DA">
            <w:pPr>
              <w:spacing w:after="0" w:line="240" w:lineRule="auto"/>
              <w:ind w:firstLine="0"/>
            </w:pPr>
            <w:r>
              <w:rPr>
                <w:rFonts w:ascii="Consolas" w:hAnsi="Consolas" w:eastAsia="Consolas"/>
                <w:color w:val="344156"/>
                <w:sz w:val="17"/>
              </w:rPr>
              <w:t xml:space="preserve">  "code": "AUTH_REQUIRED"</w:t>
            </w:r>
          </w:p>
          <w:p w14:paraId="4EEF3A2F">
            <w:pPr>
              <w:spacing w:after="0" w:line="240" w:lineRule="auto"/>
              <w:ind w:firstLine="0"/>
            </w:pPr>
            <w:r>
              <w:rPr>
                <w:rFonts w:ascii="Consolas" w:hAnsi="Consolas" w:eastAsia="Consolas"/>
                <w:color w:val="344156"/>
                <w:sz w:val="17"/>
              </w:rPr>
              <w:t>}</w:t>
            </w:r>
          </w:p>
        </w:tc>
      </w:tr>
    </w:tbl>
    <w:p w14:paraId="63208743">
      <w:pPr>
        <w:spacing w:after="20"/>
      </w:pPr>
    </w:p>
    <w:p w14:paraId="75FBAF2A">
      <w:r>
        <w:rPr>
          <w:rFonts w:ascii="宋体" w:hAnsi="宋体" w:eastAsia="宋体"/>
          <w:b/>
          <w:sz w:val="21"/>
        </w:rPr>
        <w:t>无权查看机密文档</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4C0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894654E">
            <w:pPr>
              <w:spacing w:after="0" w:line="240" w:lineRule="auto"/>
              <w:ind w:firstLine="0"/>
            </w:pPr>
            <w:r>
              <w:rPr>
                <w:rFonts w:ascii="Consolas" w:hAnsi="Consolas" w:eastAsia="Consolas"/>
                <w:color w:val="344156"/>
                <w:sz w:val="17"/>
              </w:rPr>
              <w:t>GET /api/documents/42</w:t>
            </w:r>
          </w:p>
        </w:tc>
      </w:tr>
    </w:tbl>
    <w:p w14:paraId="4FF81FBF">
      <w:pPr>
        <w:spacing w:after="20"/>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6CE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E776015">
            <w:pPr>
              <w:spacing w:after="0" w:line="240" w:lineRule="auto"/>
              <w:ind w:firstLine="0"/>
            </w:pPr>
            <w:r>
              <w:rPr>
                <w:rFonts w:ascii="Consolas" w:hAnsi="Consolas" w:eastAsia="Consolas"/>
                <w:color w:val="344156"/>
                <w:sz w:val="17"/>
              </w:rPr>
              <w:t>{</w:t>
            </w:r>
          </w:p>
          <w:p w14:paraId="1D7A9211">
            <w:pPr>
              <w:spacing w:after="0" w:line="240" w:lineRule="auto"/>
              <w:ind w:firstLine="0"/>
            </w:pPr>
            <w:r>
              <w:rPr>
                <w:rFonts w:ascii="Consolas" w:hAnsi="Consolas" w:eastAsia="Consolas"/>
                <w:color w:val="344156"/>
                <w:sz w:val="17"/>
              </w:rPr>
              <w:t xml:space="preserve">  "error": "无权查看该文档",</w:t>
            </w:r>
          </w:p>
          <w:p w14:paraId="48495119">
            <w:pPr>
              <w:spacing w:after="0" w:line="240" w:lineRule="auto"/>
              <w:ind w:firstLine="0"/>
            </w:pPr>
            <w:r>
              <w:rPr>
                <w:rFonts w:ascii="Consolas" w:hAnsi="Consolas" w:eastAsia="Consolas"/>
                <w:color w:val="344156"/>
                <w:sz w:val="17"/>
              </w:rPr>
              <w:t xml:space="preserve">  "code": "FORBIDDEN"</w:t>
            </w:r>
          </w:p>
          <w:p w14:paraId="64AE90F8">
            <w:pPr>
              <w:spacing w:after="0" w:line="240" w:lineRule="auto"/>
              <w:ind w:firstLine="0"/>
            </w:pPr>
            <w:r>
              <w:rPr>
                <w:rFonts w:ascii="Consolas" w:hAnsi="Consolas" w:eastAsia="Consolas"/>
                <w:color w:val="344156"/>
                <w:sz w:val="17"/>
              </w:rPr>
              <w:t>}</w:t>
            </w:r>
          </w:p>
        </w:tc>
      </w:tr>
    </w:tbl>
    <w:p w14:paraId="39B58262">
      <w:pPr>
        <w:spacing w:after="20"/>
      </w:pPr>
    </w:p>
    <w:p w14:paraId="19B4C885">
      <w:pPr>
        <w:spacing w:after="40"/>
      </w:pPr>
    </w:p>
    <w:p w14:paraId="38668C60">
      <w:pPr>
        <w:pStyle w:val="4"/>
      </w:pPr>
      <w:bookmarkStart w:id="433" w:name="_Toc29739"/>
      <w:r>
        <w:rPr>
          <w:rFonts w:ascii="宋体" w:hAnsi="宋体" w:eastAsia="宋体"/>
          <w:b/>
          <w:sz w:val="28"/>
        </w:rPr>
        <w:t>4. 分页与筛选约定</w:t>
      </w:r>
      <w:bookmarkEnd w:id="433"/>
    </w:p>
    <w:p w14:paraId="1581907E">
      <w:pPr>
        <w:pStyle w:val="5"/>
      </w:pPr>
      <w:bookmarkStart w:id="434" w:name="_Toc11347"/>
      <w:r>
        <w:rPr>
          <w:rFonts w:ascii="宋体" w:hAnsi="宋体" w:eastAsia="宋体"/>
          <w:b/>
          <w:sz w:val="24"/>
        </w:rPr>
        <w:t>4.1 文档分页</w:t>
      </w:r>
      <w:bookmarkEnd w:id="434"/>
    </w:p>
    <w:p w14:paraId="3DE83E4C">
      <w:r>
        <w:rPr>
          <w:rFonts w:ascii="Consolas" w:hAnsi="Consolas" w:eastAsia="Consolas"/>
          <w:b w:val="0"/>
          <w:sz w:val="19"/>
        </w:rPr>
        <w:t>GET /api/documents</w:t>
      </w:r>
      <w:r>
        <w:rPr>
          <w:rFonts w:ascii="宋体" w:hAnsi="宋体" w:eastAsia="宋体"/>
          <w:b w:val="0"/>
          <w:sz w:val="21"/>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743"/>
        <w:gridCol w:w="1749"/>
        <w:gridCol w:w="2460"/>
        <w:gridCol w:w="1720"/>
      </w:tblGrid>
      <w:tr w14:paraId="7DEB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5CAE9E94">
            <w:pPr>
              <w:spacing w:after="0" w:line="252" w:lineRule="auto"/>
              <w:ind w:firstLine="0"/>
            </w:pPr>
            <w:r>
              <w:rPr>
                <w:rFonts w:ascii="宋体" w:hAnsi="宋体" w:eastAsia="宋体"/>
                <w:b/>
                <w:sz w:val="17"/>
              </w:rPr>
              <w:t>参数</w:t>
            </w:r>
          </w:p>
        </w:tc>
        <w:tc>
          <w:tcPr>
            <w:tcW w:w="1848" w:type="dxa"/>
            <w:shd w:val="clear" w:color="auto" w:fill="E6F6F2"/>
            <w:vAlign w:val="center"/>
          </w:tcPr>
          <w:p w14:paraId="1C8FC50B">
            <w:pPr>
              <w:spacing w:after="0" w:line="252" w:lineRule="auto"/>
              <w:ind w:firstLine="0"/>
            </w:pPr>
            <w:r>
              <w:rPr>
                <w:rFonts w:ascii="宋体" w:hAnsi="宋体" w:eastAsia="宋体"/>
                <w:b/>
                <w:sz w:val="17"/>
              </w:rPr>
              <w:t>类型</w:t>
            </w:r>
          </w:p>
        </w:tc>
        <w:tc>
          <w:tcPr>
            <w:tcW w:w="1848" w:type="dxa"/>
            <w:shd w:val="clear" w:color="auto" w:fill="E6F6F2"/>
            <w:vAlign w:val="center"/>
          </w:tcPr>
          <w:p w14:paraId="26E649F2">
            <w:pPr>
              <w:spacing w:after="0" w:line="252" w:lineRule="auto"/>
              <w:ind w:firstLine="0"/>
            </w:pPr>
            <w:r>
              <w:rPr>
                <w:rFonts w:ascii="宋体" w:hAnsi="宋体" w:eastAsia="宋体"/>
                <w:b/>
                <w:sz w:val="17"/>
              </w:rPr>
              <w:t>默认</w:t>
            </w:r>
          </w:p>
        </w:tc>
        <w:tc>
          <w:tcPr>
            <w:tcW w:w="1848" w:type="dxa"/>
            <w:shd w:val="clear" w:color="auto" w:fill="E6F6F2"/>
            <w:vAlign w:val="center"/>
          </w:tcPr>
          <w:p w14:paraId="0393BBCB">
            <w:pPr>
              <w:spacing w:after="0" w:line="252" w:lineRule="auto"/>
              <w:ind w:firstLine="0"/>
            </w:pPr>
            <w:r>
              <w:rPr>
                <w:rFonts w:ascii="宋体" w:hAnsi="宋体" w:eastAsia="宋体"/>
                <w:b/>
                <w:sz w:val="17"/>
              </w:rPr>
              <w:t>约束</w:t>
            </w:r>
          </w:p>
        </w:tc>
        <w:tc>
          <w:tcPr>
            <w:tcW w:w="1848" w:type="dxa"/>
            <w:shd w:val="clear" w:color="auto" w:fill="E6F6F2"/>
            <w:vAlign w:val="center"/>
          </w:tcPr>
          <w:p w14:paraId="6FF211CE">
            <w:pPr>
              <w:spacing w:after="0" w:line="252" w:lineRule="auto"/>
              <w:ind w:firstLine="0"/>
            </w:pPr>
            <w:r>
              <w:rPr>
                <w:rFonts w:ascii="宋体" w:hAnsi="宋体" w:eastAsia="宋体"/>
                <w:b/>
                <w:sz w:val="17"/>
              </w:rPr>
              <w:t>说明</w:t>
            </w:r>
          </w:p>
        </w:tc>
      </w:tr>
      <w:tr w14:paraId="131DB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EFF66EE">
            <w:pPr>
              <w:spacing w:after="0" w:line="252" w:lineRule="auto"/>
              <w:ind w:firstLine="0"/>
            </w:pPr>
            <w:r>
              <w:rPr>
                <w:rFonts w:ascii="Consolas" w:hAnsi="Consolas" w:eastAsia="Consolas"/>
                <w:b w:val="0"/>
                <w:sz w:val="17"/>
              </w:rPr>
              <w:t>page</w:t>
            </w:r>
          </w:p>
        </w:tc>
        <w:tc>
          <w:tcPr>
            <w:tcW w:w="1848" w:type="dxa"/>
            <w:vAlign w:val="center"/>
          </w:tcPr>
          <w:p w14:paraId="4F5005FD">
            <w:pPr>
              <w:spacing w:after="0" w:line="252" w:lineRule="auto"/>
              <w:ind w:firstLine="0"/>
            </w:pPr>
            <w:r>
              <w:rPr>
                <w:rFonts w:ascii="宋体" w:hAnsi="宋体" w:eastAsia="宋体"/>
                <w:b w:val="0"/>
                <w:sz w:val="17"/>
              </w:rPr>
              <w:t>integer</w:t>
            </w:r>
          </w:p>
        </w:tc>
        <w:tc>
          <w:tcPr>
            <w:tcW w:w="1848" w:type="dxa"/>
            <w:vAlign w:val="center"/>
          </w:tcPr>
          <w:p w14:paraId="50CF881F">
            <w:pPr>
              <w:spacing w:after="0" w:line="252" w:lineRule="auto"/>
              <w:ind w:firstLine="0"/>
            </w:pPr>
            <w:r>
              <w:rPr>
                <w:rFonts w:ascii="宋体" w:hAnsi="宋体" w:eastAsia="宋体"/>
                <w:b w:val="0"/>
                <w:sz w:val="17"/>
              </w:rPr>
              <w:t>1</w:t>
            </w:r>
          </w:p>
        </w:tc>
        <w:tc>
          <w:tcPr>
            <w:tcW w:w="1848" w:type="dxa"/>
            <w:vAlign w:val="center"/>
          </w:tcPr>
          <w:p w14:paraId="3006181D">
            <w:pPr>
              <w:spacing w:after="0" w:line="252" w:lineRule="auto"/>
              <w:ind w:firstLine="0"/>
            </w:pPr>
            <w:r>
              <w:rPr>
                <w:rFonts w:ascii="宋体" w:hAnsi="宋体" w:eastAsia="宋体"/>
                <w:b w:val="0"/>
                <w:sz w:val="17"/>
              </w:rPr>
              <w:t>最小 1；超过总页数时钳制到最后页</w:t>
            </w:r>
          </w:p>
        </w:tc>
        <w:tc>
          <w:tcPr>
            <w:tcW w:w="1848" w:type="dxa"/>
            <w:vAlign w:val="center"/>
          </w:tcPr>
          <w:p w14:paraId="2631C8CD">
            <w:pPr>
              <w:spacing w:after="0" w:line="252" w:lineRule="auto"/>
              <w:ind w:firstLine="0"/>
            </w:pPr>
            <w:r>
              <w:rPr>
                <w:rFonts w:ascii="宋体" w:hAnsi="宋体" w:eastAsia="宋体"/>
                <w:b w:val="0"/>
                <w:sz w:val="17"/>
              </w:rPr>
              <w:t>页码</w:t>
            </w:r>
          </w:p>
        </w:tc>
      </w:tr>
      <w:tr w14:paraId="4B77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B62132">
            <w:pPr>
              <w:spacing w:after="0" w:line="252" w:lineRule="auto"/>
              <w:ind w:firstLine="0"/>
            </w:pPr>
            <w:r>
              <w:rPr>
                <w:rFonts w:ascii="Consolas" w:hAnsi="Consolas" w:eastAsia="Consolas"/>
                <w:b w:val="0"/>
                <w:sz w:val="17"/>
              </w:rPr>
              <w:t>per_page</w:t>
            </w:r>
          </w:p>
        </w:tc>
        <w:tc>
          <w:tcPr>
            <w:tcW w:w="1848" w:type="dxa"/>
            <w:vAlign w:val="center"/>
          </w:tcPr>
          <w:p w14:paraId="31624EFC">
            <w:pPr>
              <w:spacing w:after="0" w:line="252" w:lineRule="auto"/>
              <w:ind w:firstLine="0"/>
            </w:pPr>
            <w:r>
              <w:rPr>
                <w:rFonts w:ascii="宋体" w:hAnsi="宋体" w:eastAsia="宋体"/>
                <w:b w:val="0"/>
                <w:sz w:val="17"/>
              </w:rPr>
              <w:t>integer</w:t>
            </w:r>
          </w:p>
        </w:tc>
        <w:tc>
          <w:tcPr>
            <w:tcW w:w="1848" w:type="dxa"/>
            <w:vAlign w:val="center"/>
          </w:tcPr>
          <w:p w14:paraId="1359D721">
            <w:pPr>
              <w:spacing w:after="0" w:line="252" w:lineRule="auto"/>
              <w:ind w:firstLine="0"/>
            </w:pPr>
            <w:r>
              <w:rPr>
                <w:rFonts w:ascii="宋体" w:hAnsi="宋体" w:eastAsia="宋体"/>
                <w:b w:val="0"/>
                <w:sz w:val="17"/>
              </w:rPr>
              <w:t>9</w:t>
            </w:r>
          </w:p>
        </w:tc>
        <w:tc>
          <w:tcPr>
            <w:tcW w:w="1848" w:type="dxa"/>
            <w:vAlign w:val="center"/>
          </w:tcPr>
          <w:p w14:paraId="3C93A151">
            <w:pPr>
              <w:spacing w:after="0" w:line="252" w:lineRule="auto"/>
              <w:ind w:firstLine="0"/>
            </w:pPr>
            <w:r>
              <w:rPr>
                <w:rFonts w:ascii="宋体" w:hAnsi="宋体" w:eastAsia="宋体"/>
                <w:b w:val="0"/>
                <w:sz w:val="17"/>
              </w:rPr>
              <w:t>1～50</w:t>
            </w:r>
          </w:p>
        </w:tc>
        <w:tc>
          <w:tcPr>
            <w:tcW w:w="1848" w:type="dxa"/>
            <w:vAlign w:val="center"/>
          </w:tcPr>
          <w:p w14:paraId="5226F29C">
            <w:pPr>
              <w:spacing w:after="0" w:line="252" w:lineRule="auto"/>
              <w:ind w:firstLine="0"/>
            </w:pPr>
            <w:r>
              <w:rPr>
                <w:rFonts w:ascii="宋体" w:hAnsi="宋体" w:eastAsia="宋体"/>
                <w:b w:val="0"/>
                <w:sz w:val="17"/>
              </w:rPr>
              <w:t>每页数量</w:t>
            </w:r>
          </w:p>
        </w:tc>
      </w:tr>
      <w:tr w14:paraId="7649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98BA57B">
            <w:pPr>
              <w:spacing w:after="0" w:line="252" w:lineRule="auto"/>
              <w:ind w:firstLine="0"/>
            </w:pPr>
            <w:r>
              <w:rPr>
                <w:rFonts w:ascii="Consolas" w:hAnsi="Consolas" w:eastAsia="Consolas"/>
                <w:b w:val="0"/>
                <w:sz w:val="17"/>
              </w:rPr>
              <w:t>q</w:t>
            </w:r>
          </w:p>
        </w:tc>
        <w:tc>
          <w:tcPr>
            <w:tcW w:w="1848" w:type="dxa"/>
            <w:vAlign w:val="center"/>
          </w:tcPr>
          <w:p w14:paraId="5B398F1A">
            <w:pPr>
              <w:spacing w:after="0" w:line="252" w:lineRule="auto"/>
              <w:ind w:firstLine="0"/>
            </w:pPr>
            <w:r>
              <w:rPr>
                <w:rFonts w:ascii="宋体" w:hAnsi="宋体" w:eastAsia="宋体"/>
                <w:b w:val="0"/>
                <w:sz w:val="17"/>
              </w:rPr>
              <w:t>string</w:t>
            </w:r>
          </w:p>
        </w:tc>
        <w:tc>
          <w:tcPr>
            <w:tcW w:w="1848" w:type="dxa"/>
            <w:vAlign w:val="center"/>
          </w:tcPr>
          <w:p w14:paraId="5F557E53">
            <w:pPr>
              <w:spacing w:after="0" w:line="252" w:lineRule="auto"/>
              <w:ind w:firstLine="0"/>
            </w:pPr>
            <w:r>
              <w:rPr>
                <w:rFonts w:ascii="宋体" w:hAnsi="宋体" w:eastAsia="宋体"/>
                <w:b w:val="0"/>
                <w:sz w:val="17"/>
              </w:rPr>
              <w:t>空</w:t>
            </w:r>
          </w:p>
        </w:tc>
        <w:tc>
          <w:tcPr>
            <w:tcW w:w="1848" w:type="dxa"/>
            <w:vAlign w:val="center"/>
          </w:tcPr>
          <w:p w14:paraId="126EBACD">
            <w:pPr>
              <w:spacing w:after="0" w:line="252" w:lineRule="auto"/>
              <w:ind w:firstLine="0"/>
            </w:pPr>
            <w:r>
              <w:rPr>
                <w:rFonts w:ascii="宋体" w:hAnsi="宋体" w:eastAsia="宋体"/>
                <w:b w:val="0"/>
                <w:sz w:val="17"/>
              </w:rPr>
              <w:t>—</w:t>
            </w:r>
          </w:p>
        </w:tc>
        <w:tc>
          <w:tcPr>
            <w:tcW w:w="1848" w:type="dxa"/>
            <w:vAlign w:val="center"/>
          </w:tcPr>
          <w:p w14:paraId="4A522F49">
            <w:pPr>
              <w:spacing w:after="0" w:line="252" w:lineRule="auto"/>
              <w:ind w:firstLine="0"/>
            </w:pPr>
            <w:r>
              <w:rPr>
                <w:rFonts w:ascii="宋体" w:hAnsi="宋体" w:eastAsia="宋体"/>
                <w:b w:val="0"/>
                <w:sz w:val="17"/>
              </w:rPr>
              <w:t>标题/摘要/正文/标签关键词</w:t>
            </w:r>
          </w:p>
        </w:tc>
      </w:tr>
      <w:tr w14:paraId="29EF5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7D0273D">
            <w:pPr>
              <w:spacing w:after="0" w:line="252" w:lineRule="auto"/>
              <w:ind w:firstLine="0"/>
            </w:pPr>
            <w:r>
              <w:rPr>
                <w:rFonts w:ascii="Consolas" w:hAnsi="Consolas" w:eastAsia="Consolas"/>
                <w:b w:val="0"/>
                <w:sz w:val="17"/>
              </w:rPr>
              <w:t>category_id</w:t>
            </w:r>
          </w:p>
        </w:tc>
        <w:tc>
          <w:tcPr>
            <w:tcW w:w="1848" w:type="dxa"/>
            <w:vAlign w:val="center"/>
          </w:tcPr>
          <w:p w14:paraId="1B43EA3D">
            <w:pPr>
              <w:spacing w:after="0" w:line="252" w:lineRule="auto"/>
              <w:ind w:firstLine="0"/>
            </w:pPr>
            <w:r>
              <w:rPr>
                <w:rFonts w:ascii="宋体" w:hAnsi="宋体" w:eastAsia="宋体"/>
                <w:b w:val="0"/>
                <w:sz w:val="17"/>
              </w:rPr>
              <w:t>integer</w:t>
            </w:r>
          </w:p>
        </w:tc>
        <w:tc>
          <w:tcPr>
            <w:tcW w:w="1848" w:type="dxa"/>
            <w:vAlign w:val="center"/>
          </w:tcPr>
          <w:p w14:paraId="2EC36001">
            <w:pPr>
              <w:spacing w:after="0" w:line="252" w:lineRule="auto"/>
              <w:ind w:firstLine="0"/>
            </w:pPr>
            <w:r>
              <w:rPr>
                <w:rFonts w:ascii="宋体" w:hAnsi="宋体" w:eastAsia="宋体"/>
                <w:b w:val="0"/>
                <w:sz w:val="17"/>
              </w:rPr>
              <w:t>空</w:t>
            </w:r>
          </w:p>
        </w:tc>
        <w:tc>
          <w:tcPr>
            <w:tcW w:w="1848" w:type="dxa"/>
            <w:vAlign w:val="center"/>
          </w:tcPr>
          <w:p w14:paraId="33F147C0">
            <w:pPr>
              <w:spacing w:after="0" w:line="252" w:lineRule="auto"/>
              <w:ind w:firstLine="0"/>
            </w:pPr>
            <w:r>
              <w:rPr>
                <w:rFonts w:ascii="宋体" w:hAnsi="宋体" w:eastAsia="宋体"/>
                <w:b w:val="0"/>
                <w:sz w:val="17"/>
              </w:rPr>
              <w:t>必须是有效分类才参与过滤</w:t>
            </w:r>
          </w:p>
        </w:tc>
        <w:tc>
          <w:tcPr>
            <w:tcW w:w="1848" w:type="dxa"/>
            <w:vAlign w:val="center"/>
          </w:tcPr>
          <w:p w14:paraId="4DF7971D">
            <w:pPr>
              <w:spacing w:after="0" w:line="252" w:lineRule="auto"/>
              <w:ind w:firstLine="0"/>
            </w:pPr>
            <w:r>
              <w:rPr>
                <w:rFonts w:ascii="宋体" w:hAnsi="宋体" w:eastAsia="宋体"/>
                <w:b w:val="0"/>
                <w:sz w:val="17"/>
              </w:rPr>
              <w:t>分类</w:t>
            </w:r>
          </w:p>
        </w:tc>
      </w:tr>
      <w:tr w14:paraId="1FAD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34040F8">
            <w:pPr>
              <w:spacing w:after="0" w:line="252" w:lineRule="auto"/>
              <w:ind w:firstLine="0"/>
            </w:pPr>
            <w:r>
              <w:rPr>
                <w:rFonts w:ascii="Consolas" w:hAnsi="Consolas" w:eastAsia="Consolas"/>
                <w:b w:val="0"/>
                <w:sz w:val="17"/>
              </w:rPr>
              <w:t>department</w:t>
            </w:r>
          </w:p>
        </w:tc>
        <w:tc>
          <w:tcPr>
            <w:tcW w:w="1848" w:type="dxa"/>
            <w:vAlign w:val="center"/>
          </w:tcPr>
          <w:p w14:paraId="25BED0C5">
            <w:pPr>
              <w:spacing w:after="0" w:line="252" w:lineRule="auto"/>
              <w:ind w:firstLine="0"/>
            </w:pPr>
            <w:r>
              <w:rPr>
                <w:rFonts w:ascii="宋体" w:hAnsi="宋体" w:eastAsia="宋体"/>
                <w:b w:val="0"/>
                <w:sz w:val="17"/>
              </w:rPr>
              <w:t>string</w:t>
            </w:r>
          </w:p>
        </w:tc>
        <w:tc>
          <w:tcPr>
            <w:tcW w:w="1848" w:type="dxa"/>
            <w:vAlign w:val="center"/>
          </w:tcPr>
          <w:p w14:paraId="651725AF">
            <w:pPr>
              <w:spacing w:after="0" w:line="252" w:lineRule="auto"/>
              <w:ind w:firstLine="0"/>
            </w:pPr>
            <w:r>
              <w:rPr>
                <w:rFonts w:ascii="宋体" w:hAnsi="宋体" w:eastAsia="宋体"/>
                <w:b w:val="0"/>
                <w:sz w:val="17"/>
              </w:rPr>
              <w:t>空</w:t>
            </w:r>
          </w:p>
        </w:tc>
        <w:tc>
          <w:tcPr>
            <w:tcW w:w="1848" w:type="dxa"/>
            <w:vAlign w:val="center"/>
          </w:tcPr>
          <w:p w14:paraId="342BC069">
            <w:pPr>
              <w:spacing w:after="0" w:line="252" w:lineRule="auto"/>
              <w:ind w:firstLine="0"/>
            </w:pPr>
            <w:r>
              <w:rPr>
                <w:rFonts w:ascii="宋体" w:hAnsi="宋体" w:eastAsia="宋体"/>
                <w:b w:val="0"/>
                <w:sz w:val="17"/>
              </w:rPr>
              <w:t>与文档部门精确匹配</w:t>
            </w:r>
          </w:p>
        </w:tc>
        <w:tc>
          <w:tcPr>
            <w:tcW w:w="1848" w:type="dxa"/>
            <w:vAlign w:val="center"/>
          </w:tcPr>
          <w:p w14:paraId="5518AE45">
            <w:pPr>
              <w:spacing w:after="0" w:line="252" w:lineRule="auto"/>
              <w:ind w:firstLine="0"/>
            </w:pPr>
            <w:r>
              <w:rPr>
                <w:rFonts w:ascii="宋体" w:hAnsi="宋体" w:eastAsia="宋体"/>
                <w:b w:val="0"/>
                <w:sz w:val="17"/>
              </w:rPr>
              <w:t>部门</w:t>
            </w:r>
          </w:p>
        </w:tc>
      </w:tr>
      <w:tr w14:paraId="4BAF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5A8645C7">
            <w:pPr>
              <w:spacing w:after="0" w:line="252" w:lineRule="auto"/>
              <w:ind w:firstLine="0"/>
            </w:pPr>
            <w:r>
              <w:rPr>
                <w:rFonts w:ascii="Consolas" w:hAnsi="Consolas" w:eastAsia="Consolas"/>
                <w:b w:val="0"/>
                <w:sz w:val="17"/>
              </w:rPr>
              <w:t>visibility</w:t>
            </w:r>
          </w:p>
        </w:tc>
        <w:tc>
          <w:tcPr>
            <w:tcW w:w="1848" w:type="dxa"/>
            <w:vAlign w:val="center"/>
          </w:tcPr>
          <w:p w14:paraId="7C7272F8">
            <w:pPr>
              <w:spacing w:after="0" w:line="252" w:lineRule="auto"/>
              <w:ind w:firstLine="0"/>
            </w:pPr>
            <w:r>
              <w:rPr>
                <w:rFonts w:ascii="宋体" w:hAnsi="宋体" w:eastAsia="宋体"/>
                <w:b w:val="0"/>
                <w:sz w:val="17"/>
              </w:rPr>
              <w:t>string</w:t>
            </w:r>
          </w:p>
        </w:tc>
        <w:tc>
          <w:tcPr>
            <w:tcW w:w="1848" w:type="dxa"/>
            <w:vAlign w:val="center"/>
          </w:tcPr>
          <w:p w14:paraId="13196E1F">
            <w:pPr>
              <w:spacing w:after="0" w:line="252" w:lineRule="auto"/>
              <w:ind w:firstLine="0"/>
            </w:pPr>
            <w:r>
              <w:rPr>
                <w:rFonts w:ascii="宋体" w:hAnsi="宋体" w:eastAsia="宋体"/>
                <w:b w:val="0"/>
                <w:sz w:val="17"/>
              </w:rPr>
              <w:t>空</w:t>
            </w:r>
          </w:p>
        </w:tc>
        <w:tc>
          <w:tcPr>
            <w:tcW w:w="1848" w:type="dxa"/>
            <w:vAlign w:val="center"/>
          </w:tcPr>
          <w:p w14:paraId="48EB7131">
            <w:pPr>
              <w:spacing w:after="0" w:line="252" w:lineRule="auto"/>
              <w:ind w:firstLine="0"/>
            </w:pPr>
            <w:r>
              <w:rPr>
                <w:rFonts w:ascii="Consolas" w:hAnsi="Consolas" w:eastAsia="Consolas"/>
                <w:b w:val="0"/>
                <w:sz w:val="17"/>
              </w:rPr>
              <w:t>public/internal/secret</w:t>
            </w:r>
          </w:p>
        </w:tc>
        <w:tc>
          <w:tcPr>
            <w:tcW w:w="1848" w:type="dxa"/>
            <w:vAlign w:val="center"/>
          </w:tcPr>
          <w:p w14:paraId="14550ADC">
            <w:pPr>
              <w:spacing w:after="0" w:line="252" w:lineRule="auto"/>
              <w:ind w:firstLine="0"/>
            </w:pPr>
            <w:r>
              <w:rPr>
                <w:rFonts w:ascii="宋体" w:hAnsi="宋体" w:eastAsia="宋体"/>
                <w:b w:val="0"/>
                <w:sz w:val="17"/>
              </w:rPr>
              <w:t>密级</w:t>
            </w:r>
          </w:p>
        </w:tc>
      </w:tr>
      <w:tr w14:paraId="1F96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397456">
            <w:pPr>
              <w:spacing w:after="0" w:line="252" w:lineRule="auto"/>
              <w:ind w:firstLine="0"/>
            </w:pPr>
            <w:r>
              <w:rPr>
                <w:rFonts w:ascii="Consolas" w:hAnsi="Consolas" w:eastAsia="Consolas"/>
                <w:b w:val="0"/>
                <w:sz w:val="17"/>
              </w:rPr>
              <w:t>sort</w:t>
            </w:r>
          </w:p>
        </w:tc>
        <w:tc>
          <w:tcPr>
            <w:tcW w:w="1848" w:type="dxa"/>
            <w:vAlign w:val="center"/>
          </w:tcPr>
          <w:p w14:paraId="6E6DE364">
            <w:pPr>
              <w:spacing w:after="0" w:line="252" w:lineRule="auto"/>
              <w:ind w:firstLine="0"/>
            </w:pPr>
            <w:r>
              <w:rPr>
                <w:rFonts w:ascii="宋体" w:hAnsi="宋体" w:eastAsia="宋体"/>
                <w:b w:val="0"/>
                <w:sz w:val="17"/>
              </w:rPr>
              <w:t>string</w:t>
            </w:r>
          </w:p>
        </w:tc>
        <w:tc>
          <w:tcPr>
            <w:tcW w:w="1848" w:type="dxa"/>
            <w:vAlign w:val="center"/>
          </w:tcPr>
          <w:p w14:paraId="12B75B2F">
            <w:pPr>
              <w:spacing w:after="0" w:line="252" w:lineRule="auto"/>
              <w:ind w:firstLine="0"/>
            </w:pPr>
            <w:r>
              <w:rPr>
                <w:rFonts w:ascii="Consolas" w:hAnsi="Consolas" w:eastAsia="Consolas"/>
                <w:b w:val="0"/>
                <w:sz w:val="17"/>
              </w:rPr>
              <w:t>updated</w:t>
            </w:r>
          </w:p>
        </w:tc>
        <w:tc>
          <w:tcPr>
            <w:tcW w:w="1848" w:type="dxa"/>
            <w:vAlign w:val="center"/>
          </w:tcPr>
          <w:p w14:paraId="19D11A6C">
            <w:pPr>
              <w:spacing w:after="0" w:line="252" w:lineRule="auto"/>
              <w:ind w:firstLine="0"/>
            </w:pPr>
            <w:r>
              <w:rPr>
                <w:rFonts w:ascii="Consolas" w:hAnsi="Consolas" w:eastAsia="Consolas"/>
                <w:b w:val="0"/>
                <w:sz w:val="17"/>
              </w:rPr>
              <w:t>updated/title/department</w:t>
            </w:r>
          </w:p>
        </w:tc>
        <w:tc>
          <w:tcPr>
            <w:tcW w:w="1848" w:type="dxa"/>
            <w:vAlign w:val="center"/>
          </w:tcPr>
          <w:p w14:paraId="0469EA0D">
            <w:pPr>
              <w:spacing w:after="0" w:line="252" w:lineRule="auto"/>
              <w:ind w:firstLine="0"/>
            </w:pPr>
            <w:r>
              <w:rPr>
                <w:rFonts w:ascii="宋体" w:hAnsi="宋体" w:eastAsia="宋体"/>
                <w:b w:val="0"/>
                <w:sz w:val="17"/>
              </w:rPr>
              <w:t xml:space="preserve">排序；存在 </w:t>
            </w:r>
            <w:r>
              <w:rPr>
                <w:rFonts w:ascii="Consolas" w:hAnsi="Consolas" w:eastAsia="Consolas"/>
                <w:b w:val="0"/>
                <w:sz w:val="17"/>
              </w:rPr>
              <w:t>q</w:t>
            </w:r>
            <w:r>
              <w:rPr>
                <w:rFonts w:ascii="宋体" w:hAnsi="宋体" w:eastAsia="宋体"/>
                <w:b w:val="0"/>
                <w:sz w:val="17"/>
              </w:rPr>
              <w:t xml:space="preserve"> 时按相关度排序，</w:t>
            </w:r>
            <w:r>
              <w:rPr>
                <w:rFonts w:ascii="Consolas" w:hAnsi="Consolas" w:eastAsia="Consolas"/>
                <w:b w:val="0"/>
                <w:sz w:val="17"/>
              </w:rPr>
              <w:t>sort</w:t>
            </w:r>
            <w:r>
              <w:rPr>
                <w:rFonts w:ascii="宋体" w:hAnsi="宋体" w:eastAsia="宋体"/>
                <w:b w:val="0"/>
                <w:sz w:val="17"/>
              </w:rPr>
              <w:t xml:space="preserve"> 被忽略</w:t>
            </w:r>
          </w:p>
        </w:tc>
      </w:tr>
    </w:tbl>
    <w:p w14:paraId="7CBE574A">
      <w:pPr>
        <w:spacing w:after="20"/>
      </w:pPr>
    </w:p>
    <w:p w14:paraId="7F29D0FB">
      <w:r>
        <w:rPr>
          <w:rFonts w:ascii="Consolas" w:hAnsi="Consolas" w:eastAsia="Consolas"/>
          <w:b w:val="0"/>
          <w:sz w:val="19"/>
        </w:rPr>
        <w:t>pagination</w:t>
      </w:r>
      <w:r>
        <w:rPr>
          <w:rFonts w:ascii="宋体" w:hAnsi="宋体" w:eastAsia="宋体"/>
          <w:b w:val="0"/>
          <w:sz w:val="21"/>
        </w:rPr>
        <w:t xml:space="preserve"> 对象：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BB4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53AA5B9">
            <w:pPr>
              <w:spacing w:after="0" w:line="240" w:lineRule="auto"/>
              <w:ind w:firstLine="0"/>
            </w:pPr>
            <w:r>
              <w:rPr>
                <w:rFonts w:ascii="Consolas" w:hAnsi="Consolas" w:eastAsia="Consolas"/>
                <w:color w:val="344156"/>
                <w:sz w:val="17"/>
              </w:rPr>
              <w:t>{</w:t>
            </w:r>
          </w:p>
          <w:p w14:paraId="15715A9E">
            <w:pPr>
              <w:spacing w:after="0" w:line="240" w:lineRule="auto"/>
              <w:ind w:firstLine="0"/>
            </w:pPr>
            <w:r>
              <w:rPr>
                <w:rFonts w:ascii="Consolas" w:hAnsi="Consolas" w:eastAsia="Consolas"/>
                <w:color w:val="344156"/>
                <w:sz w:val="17"/>
              </w:rPr>
              <w:t xml:space="preserve">  "page": 1,</w:t>
            </w:r>
          </w:p>
          <w:p w14:paraId="51B0D960">
            <w:pPr>
              <w:spacing w:after="0" w:line="240" w:lineRule="auto"/>
              <w:ind w:firstLine="0"/>
            </w:pPr>
            <w:r>
              <w:rPr>
                <w:rFonts w:ascii="Consolas" w:hAnsi="Consolas" w:eastAsia="Consolas"/>
                <w:color w:val="344156"/>
                <w:sz w:val="17"/>
              </w:rPr>
              <w:t xml:space="preserve">  "pages": 3,</w:t>
            </w:r>
          </w:p>
          <w:p w14:paraId="0C0A2BAD">
            <w:pPr>
              <w:spacing w:after="0" w:line="240" w:lineRule="auto"/>
              <w:ind w:firstLine="0"/>
            </w:pPr>
            <w:r>
              <w:rPr>
                <w:rFonts w:ascii="Consolas" w:hAnsi="Consolas" w:eastAsia="Consolas"/>
                <w:color w:val="344156"/>
                <w:sz w:val="17"/>
              </w:rPr>
              <w:t xml:space="preserve">  "total": 22,</w:t>
            </w:r>
          </w:p>
          <w:p w14:paraId="4F4D4C83">
            <w:pPr>
              <w:spacing w:after="0" w:line="240" w:lineRule="auto"/>
              <w:ind w:firstLine="0"/>
            </w:pPr>
            <w:r>
              <w:rPr>
                <w:rFonts w:ascii="Consolas" w:hAnsi="Consolas" w:eastAsia="Consolas"/>
                <w:color w:val="344156"/>
                <w:sz w:val="17"/>
              </w:rPr>
              <w:t xml:space="preserve">  "per_page": 9</w:t>
            </w:r>
          </w:p>
          <w:p w14:paraId="1B68C279">
            <w:pPr>
              <w:spacing w:after="0" w:line="240" w:lineRule="auto"/>
              <w:ind w:firstLine="0"/>
            </w:pPr>
            <w:r>
              <w:rPr>
                <w:rFonts w:ascii="Consolas" w:hAnsi="Consolas" w:eastAsia="Consolas"/>
                <w:color w:val="344156"/>
                <w:sz w:val="17"/>
              </w:rPr>
              <w:t>}</w:t>
            </w:r>
          </w:p>
        </w:tc>
      </w:tr>
    </w:tbl>
    <w:p w14:paraId="6E80C9F4">
      <w:pPr>
        <w:spacing w:after="20"/>
      </w:pPr>
    </w:p>
    <w:p w14:paraId="1B29CDA0">
      <w:r>
        <w:rPr>
          <w:rFonts w:ascii="宋体" w:hAnsi="宋体" w:eastAsia="宋体"/>
          <w:b w:val="0"/>
          <w:sz w:val="21"/>
        </w:rPr>
        <w:t>约定：</w:t>
      </w:r>
    </w:p>
    <w:p w14:paraId="17C60450">
      <w:pPr>
        <w:pStyle w:val="16"/>
        <w:ind w:firstLine="0"/>
      </w:pPr>
      <w:r>
        <w:rPr>
          <w:rFonts w:ascii="宋体" w:hAnsi="宋体" w:eastAsia="宋体"/>
          <w:b w:val="0"/>
          <w:sz w:val="21"/>
        </w:rPr>
        <w:t>即使总数为 0，</w:t>
      </w:r>
      <w:r>
        <w:rPr>
          <w:rFonts w:ascii="Consolas" w:hAnsi="Consolas" w:eastAsia="Consolas"/>
          <w:b w:val="0"/>
          <w:sz w:val="19"/>
        </w:rPr>
        <w:t>pages</w:t>
      </w:r>
      <w:r>
        <w:rPr>
          <w:rFonts w:ascii="宋体" w:hAnsi="宋体" w:eastAsia="宋体"/>
          <w:b w:val="0"/>
          <w:sz w:val="21"/>
        </w:rPr>
        <w:t xml:space="preserve"> 也返回 1（后端使用 </w:t>
      </w:r>
      <w:r>
        <w:rPr>
          <w:rFonts w:ascii="Consolas" w:hAnsi="Consolas" w:eastAsia="Consolas"/>
          <w:b w:val="0"/>
          <w:sz w:val="19"/>
        </w:rPr>
        <w:t>max(..., 1)</w:t>
      </w:r>
      <w:r>
        <w:rPr>
          <w:rFonts w:ascii="宋体" w:hAnsi="宋体" w:eastAsia="宋体"/>
          <w:b w:val="0"/>
          <w:sz w:val="21"/>
        </w:rPr>
        <w:t>）；</w:t>
      </w:r>
    </w:p>
    <w:p w14:paraId="501F760E">
      <w:pPr>
        <w:pStyle w:val="16"/>
        <w:ind w:firstLine="0"/>
      </w:pPr>
      <w:r>
        <w:rPr>
          <w:rFonts w:ascii="Consolas" w:hAnsi="Consolas" w:eastAsia="Consolas"/>
          <w:b w:val="0"/>
          <w:sz w:val="19"/>
        </w:rPr>
        <w:t>page</w:t>
      </w:r>
      <w:r>
        <w:rPr>
          <w:rFonts w:ascii="宋体" w:hAnsi="宋体" w:eastAsia="宋体"/>
          <w:b w:val="0"/>
          <w:sz w:val="21"/>
        </w:rPr>
        <w:t xml:space="preserve"> 超出范围时自动回退到最后一页；</w:t>
      </w:r>
    </w:p>
    <w:p w14:paraId="72E9570B">
      <w:pPr>
        <w:pStyle w:val="16"/>
        <w:ind w:firstLine="0"/>
      </w:pPr>
      <w:r>
        <w:rPr>
          <w:rFonts w:ascii="宋体" w:hAnsi="宋体" w:eastAsia="宋体"/>
          <w:b w:val="0"/>
          <w:sz w:val="21"/>
        </w:rPr>
        <w:t xml:space="preserve">列表只返回当前用户可见的 </w:t>
      </w:r>
      <w:r>
        <w:rPr>
          <w:rFonts w:ascii="宋体" w:hAnsi="宋体" w:eastAsia="宋体"/>
          <w:b/>
          <w:sz w:val="21"/>
        </w:rPr>
        <w:t>已发布</w:t>
      </w:r>
      <w:r>
        <w:rPr>
          <w:rFonts w:ascii="宋体" w:hAnsi="宋体" w:eastAsia="宋体"/>
          <w:b w:val="0"/>
          <w:sz w:val="21"/>
        </w:rPr>
        <w:t xml:space="preserve"> 文档；</w:t>
      </w:r>
    </w:p>
    <w:p w14:paraId="563B7C14">
      <w:pPr>
        <w:pStyle w:val="16"/>
        <w:ind w:firstLine="0"/>
      </w:pPr>
      <w:r>
        <w:rPr>
          <w:rFonts w:ascii="宋体" w:hAnsi="宋体" w:eastAsia="宋体"/>
          <w:b w:val="0"/>
          <w:sz w:val="21"/>
        </w:rPr>
        <w:t>有关键词时，</w:t>
      </w:r>
      <w:r>
        <w:rPr>
          <w:rFonts w:ascii="Consolas" w:hAnsi="Consolas" w:eastAsia="Consolas"/>
          <w:b w:val="0"/>
          <w:sz w:val="19"/>
        </w:rPr>
        <w:t>rank_documents()</w:t>
      </w:r>
      <w:r>
        <w:rPr>
          <w:rFonts w:ascii="宋体" w:hAnsi="宋体" w:eastAsia="宋体"/>
          <w:b w:val="0"/>
          <w:sz w:val="21"/>
        </w:rPr>
        <w:t xml:space="preserve"> 按标题、标签、摘要、正文和分词重叠加权排序。</w:t>
      </w:r>
    </w:p>
    <w:p w14:paraId="39802FCF">
      <w:pPr>
        <w:pStyle w:val="5"/>
      </w:pPr>
      <w:bookmarkStart w:id="435" w:name="_Toc21603"/>
      <w:r>
        <w:rPr>
          <w:rFonts w:ascii="宋体" w:hAnsi="宋体" w:eastAsia="宋体"/>
          <w:b/>
          <w:sz w:val="24"/>
        </w:rPr>
        <w:t>4.2 审计分页</w:t>
      </w:r>
      <w:bookmarkEnd w:id="435"/>
    </w:p>
    <w:p w14:paraId="1D9B1BFE">
      <w:r>
        <w:rPr>
          <w:rFonts w:ascii="Consolas" w:hAnsi="Consolas" w:eastAsia="Consolas"/>
          <w:b w:val="0"/>
          <w:sz w:val="19"/>
        </w:rPr>
        <w:t>GET /api/admin/audits</w:t>
      </w:r>
      <w:r>
        <w:rPr>
          <w:rFonts w:ascii="宋体" w:hAnsi="宋体" w:eastAsia="宋体"/>
          <w:b w:val="0"/>
          <w:sz w:val="21"/>
        </w:rPr>
        <w:t xml:space="preserve"> 固定每页 </w:t>
      </w:r>
      <w:r>
        <w:rPr>
          <w:rFonts w:ascii="宋体" w:hAnsi="宋体" w:eastAsia="宋体"/>
          <w:b/>
          <w:sz w:val="21"/>
        </w:rPr>
        <w:t>25</w:t>
      </w:r>
      <w:r>
        <w:rPr>
          <w:rFonts w:ascii="宋体" w:hAnsi="宋体" w:eastAsia="宋体"/>
          <w:b w:val="0"/>
          <w:sz w:val="21"/>
        </w:rPr>
        <w:t xml:space="preserve"> 条，不提供 </w:t>
      </w:r>
      <w:r>
        <w:rPr>
          <w:rFonts w:ascii="Consolas" w:hAnsi="Consolas" w:eastAsia="Consolas"/>
          <w:b w:val="0"/>
          <w:sz w:val="19"/>
        </w:rPr>
        <w:t>per_page</w:t>
      </w:r>
      <w:r>
        <w:rPr>
          <w:rFonts w:ascii="宋体" w:hAnsi="宋体" w:eastAsia="宋体"/>
          <w:b w:val="0"/>
          <w:sz w:val="21"/>
        </w:rPr>
        <w:t xml:space="preserve"> 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708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3D5763D">
            <w:pPr>
              <w:spacing w:after="0" w:line="252" w:lineRule="auto"/>
              <w:ind w:firstLine="0"/>
            </w:pPr>
            <w:r>
              <w:rPr>
                <w:rFonts w:ascii="宋体" w:hAnsi="宋体" w:eastAsia="宋体"/>
                <w:b/>
                <w:sz w:val="17"/>
              </w:rPr>
              <w:t>参数</w:t>
            </w:r>
          </w:p>
        </w:tc>
        <w:tc>
          <w:tcPr>
            <w:tcW w:w="3081" w:type="dxa"/>
            <w:shd w:val="clear" w:color="auto" w:fill="E6F6F2"/>
            <w:vAlign w:val="center"/>
          </w:tcPr>
          <w:p w14:paraId="3F2BB649">
            <w:pPr>
              <w:spacing w:after="0" w:line="252" w:lineRule="auto"/>
              <w:ind w:firstLine="0"/>
            </w:pPr>
            <w:r>
              <w:rPr>
                <w:rFonts w:ascii="宋体" w:hAnsi="宋体" w:eastAsia="宋体"/>
                <w:b/>
                <w:sz w:val="17"/>
              </w:rPr>
              <w:t>类型</w:t>
            </w:r>
          </w:p>
        </w:tc>
        <w:tc>
          <w:tcPr>
            <w:tcW w:w="3081" w:type="dxa"/>
            <w:shd w:val="clear" w:color="auto" w:fill="E6F6F2"/>
            <w:vAlign w:val="center"/>
          </w:tcPr>
          <w:p w14:paraId="28F31C9D">
            <w:pPr>
              <w:spacing w:after="0" w:line="252" w:lineRule="auto"/>
              <w:ind w:firstLine="0"/>
            </w:pPr>
            <w:r>
              <w:rPr>
                <w:rFonts w:ascii="宋体" w:hAnsi="宋体" w:eastAsia="宋体"/>
                <w:b/>
                <w:sz w:val="17"/>
              </w:rPr>
              <w:t>说明</w:t>
            </w:r>
          </w:p>
        </w:tc>
      </w:tr>
      <w:tr w14:paraId="02A90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7FDFCD7">
            <w:pPr>
              <w:spacing w:after="0" w:line="252" w:lineRule="auto"/>
              <w:ind w:firstLine="0"/>
            </w:pPr>
            <w:r>
              <w:rPr>
                <w:rFonts w:ascii="Consolas" w:hAnsi="Consolas" w:eastAsia="Consolas"/>
                <w:b w:val="0"/>
                <w:sz w:val="17"/>
              </w:rPr>
              <w:t>action</w:t>
            </w:r>
          </w:p>
        </w:tc>
        <w:tc>
          <w:tcPr>
            <w:tcW w:w="3081" w:type="dxa"/>
            <w:vAlign w:val="center"/>
          </w:tcPr>
          <w:p w14:paraId="1F07755A">
            <w:pPr>
              <w:spacing w:after="0" w:line="252" w:lineRule="auto"/>
              <w:ind w:firstLine="0"/>
            </w:pPr>
            <w:r>
              <w:rPr>
                <w:rFonts w:ascii="宋体" w:hAnsi="宋体" w:eastAsia="宋体"/>
                <w:b w:val="0"/>
                <w:sz w:val="17"/>
              </w:rPr>
              <w:t>string</w:t>
            </w:r>
          </w:p>
        </w:tc>
        <w:tc>
          <w:tcPr>
            <w:tcW w:w="3081" w:type="dxa"/>
            <w:vAlign w:val="center"/>
          </w:tcPr>
          <w:p w14:paraId="2EBDCC16">
            <w:pPr>
              <w:spacing w:after="0" w:line="252" w:lineRule="auto"/>
              <w:ind w:firstLine="0"/>
            </w:pPr>
            <w:r>
              <w:rPr>
                <w:rFonts w:ascii="宋体" w:hAnsi="宋体" w:eastAsia="宋体"/>
                <w:b w:val="0"/>
                <w:sz w:val="17"/>
              </w:rPr>
              <w:t>仅接受合法动作代码；非法值忽略</w:t>
            </w:r>
          </w:p>
        </w:tc>
      </w:tr>
      <w:tr w14:paraId="23F5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AFF8B5">
            <w:pPr>
              <w:spacing w:after="0" w:line="252" w:lineRule="auto"/>
              <w:ind w:firstLine="0"/>
            </w:pPr>
            <w:r>
              <w:rPr>
                <w:rFonts w:ascii="Consolas" w:hAnsi="Consolas" w:eastAsia="Consolas"/>
                <w:b w:val="0"/>
                <w:sz w:val="17"/>
              </w:rPr>
              <w:t>user</w:t>
            </w:r>
          </w:p>
        </w:tc>
        <w:tc>
          <w:tcPr>
            <w:tcW w:w="3081" w:type="dxa"/>
            <w:vAlign w:val="center"/>
          </w:tcPr>
          <w:p w14:paraId="5815D1D5">
            <w:pPr>
              <w:spacing w:after="0" w:line="252" w:lineRule="auto"/>
              <w:ind w:firstLine="0"/>
            </w:pPr>
            <w:r>
              <w:rPr>
                <w:rFonts w:ascii="宋体" w:hAnsi="宋体" w:eastAsia="宋体"/>
                <w:b w:val="0"/>
                <w:sz w:val="17"/>
              </w:rPr>
              <w:t>string</w:t>
            </w:r>
          </w:p>
        </w:tc>
        <w:tc>
          <w:tcPr>
            <w:tcW w:w="3081" w:type="dxa"/>
            <w:vAlign w:val="center"/>
          </w:tcPr>
          <w:p w14:paraId="30F896A5">
            <w:pPr>
              <w:spacing w:after="0" w:line="252" w:lineRule="auto"/>
              <w:ind w:firstLine="0"/>
            </w:pPr>
            <w:r>
              <w:rPr>
                <w:rFonts w:ascii="宋体" w:hAnsi="宋体" w:eastAsia="宋体"/>
                <w:b w:val="0"/>
                <w:sz w:val="17"/>
              </w:rPr>
              <w:t>按用户名模糊匹配</w:t>
            </w:r>
          </w:p>
        </w:tc>
      </w:tr>
      <w:tr w14:paraId="5CAE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FBD94A">
            <w:pPr>
              <w:spacing w:after="0" w:line="252" w:lineRule="auto"/>
              <w:ind w:firstLine="0"/>
            </w:pPr>
            <w:r>
              <w:rPr>
                <w:rFonts w:ascii="Consolas" w:hAnsi="Consolas" w:eastAsia="Consolas"/>
                <w:b w:val="0"/>
                <w:sz w:val="17"/>
              </w:rPr>
              <w:t>detail</w:t>
            </w:r>
          </w:p>
        </w:tc>
        <w:tc>
          <w:tcPr>
            <w:tcW w:w="3081" w:type="dxa"/>
            <w:vAlign w:val="center"/>
          </w:tcPr>
          <w:p w14:paraId="639982E2">
            <w:pPr>
              <w:spacing w:after="0" w:line="252" w:lineRule="auto"/>
              <w:ind w:firstLine="0"/>
            </w:pPr>
            <w:r>
              <w:rPr>
                <w:rFonts w:ascii="宋体" w:hAnsi="宋体" w:eastAsia="宋体"/>
                <w:b w:val="0"/>
                <w:sz w:val="17"/>
              </w:rPr>
              <w:t>string</w:t>
            </w:r>
          </w:p>
        </w:tc>
        <w:tc>
          <w:tcPr>
            <w:tcW w:w="3081" w:type="dxa"/>
            <w:vAlign w:val="center"/>
          </w:tcPr>
          <w:p w14:paraId="5D18044F">
            <w:pPr>
              <w:spacing w:after="0" w:line="252" w:lineRule="auto"/>
              <w:ind w:firstLine="0"/>
            </w:pPr>
            <w:r>
              <w:rPr>
                <w:rFonts w:ascii="宋体" w:hAnsi="宋体" w:eastAsia="宋体"/>
                <w:b w:val="0"/>
                <w:sz w:val="17"/>
              </w:rPr>
              <w:t>按明细模糊匹配</w:t>
            </w:r>
          </w:p>
        </w:tc>
      </w:tr>
      <w:tr w14:paraId="5070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BC2DA7D">
            <w:pPr>
              <w:spacing w:after="0" w:line="252" w:lineRule="auto"/>
              <w:ind w:firstLine="0"/>
            </w:pPr>
            <w:r>
              <w:rPr>
                <w:rFonts w:ascii="Consolas" w:hAnsi="Consolas" w:eastAsia="Consolas"/>
                <w:b w:val="0"/>
                <w:sz w:val="17"/>
              </w:rPr>
              <w:t>page</w:t>
            </w:r>
          </w:p>
        </w:tc>
        <w:tc>
          <w:tcPr>
            <w:tcW w:w="3081" w:type="dxa"/>
            <w:vAlign w:val="center"/>
          </w:tcPr>
          <w:p w14:paraId="70196333">
            <w:pPr>
              <w:spacing w:after="0" w:line="252" w:lineRule="auto"/>
              <w:ind w:firstLine="0"/>
            </w:pPr>
            <w:r>
              <w:rPr>
                <w:rFonts w:ascii="宋体" w:hAnsi="宋体" w:eastAsia="宋体"/>
                <w:b w:val="0"/>
                <w:sz w:val="17"/>
              </w:rPr>
              <w:t>integer</w:t>
            </w:r>
          </w:p>
        </w:tc>
        <w:tc>
          <w:tcPr>
            <w:tcW w:w="3081" w:type="dxa"/>
            <w:vAlign w:val="center"/>
          </w:tcPr>
          <w:p w14:paraId="17F40BD1">
            <w:pPr>
              <w:spacing w:after="0" w:line="252" w:lineRule="auto"/>
              <w:ind w:firstLine="0"/>
            </w:pPr>
            <w:r>
              <w:rPr>
                <w:rFonts w:ascii="宋体" w:hAnsi="宋体" w:eastAsia="宋体"/>
                <w:b w:val="0"/>
                <w:sz w:val="17"/>
              </w:rPr>
              <w:t>最小 1，超出时钳制到最后页</w:t>
            </w:r>
          </w:p>
        </w:tc>
      </w:tr>
    </w:tbl>
    <w:p w14:paraId="51F049DE">
      <w:pPr>
        <w:spacing w:after="20"/>
      </w:pPr>
    </w:p>
    <w:p w14:paraId="01161B95">
      <w:pPr>
        <w:pStyle w:val="5"/>
      </w:pPr>
      <w:bookmarkStart w:id="436" w:name="_Toc16775"/>
      <w:r>
        <w:rPr>
          <w:rFonts w:ascii="宋体" w:hAnsi="宋体" w:eastAsia="宋体"/>
          <w:b/>
          <w:sz w:val="24"/>
        </w:rPr>
        <w:t>4.3 非分页列表</w:t>
      </w:r>
      <w:bookmarkEnd w:id="436"/>
    </w:p>
    <w:p w14:paraId="71DF79D4">
      <w:r>
        <w:rPr>
          <w:rFonts w:ascii="宋体" w:hAnsi="宋体" w:eastAsia="宋体"/>
          <w:b w:val="0"/>
          <w:sz w:val="21"/>
        </w:rPr>
        <w:t xml:space="preserve">以下接口返回完整或固定上限列表，不使用 </w:t>
      </w:r>
      <w:r>
        <w:rPr>
          <w:rFonts w:ascii="Consolas" w:hAnsi="Consolas" w:eastAsia="Consolas"/>
          <w:b w:val="0"/>
          <w:sz w:val="19"/>
        </w:rPr>
        <w:t>pagination</w:t>
      </w:r>
      <w:r>
        <w:rPr>
          <w:rFonts w:ascii="宋体" w:hAnsi="宋体" w:eastAsia="宋体"/>
          <w:b w:val="0"/>
          <w:sz w:val="21"/>
        </w:rPr>
        <w:t>：</w:t>
      </w:r>
    </w:p>
    <w:p w14:paraId="7731FB21">
      <w:pPr>
        <w:pStyle w:val="16"/>
        <w:ind w:firstLine="0"/>
      </w:pPr>
      <w:r>
        <w:rPr>
          <w:rFonts w:ascii="Consolas" w:hAnsi="Consolas" w:eastAsia="Consolas"/>
          <w:b w:val="0"/>
          <w:sz w:val="19"/>
        </w:rPr>
        <w:t>GET /api/documents/favorites</w:t>
      </w:r>
      <w:r>
        <w:rPr>
          <w:rFonts w:ascii="宋体" w:hAnsi="宋体" w:eastAsia="宋体"/>
          <w:b w:val="0"/>
          <w:sz w:val="21"/>
        </w:rPr>
        <w:t>：当前用户全部可见收藏；</w:t>
      </w:r>
    </w:p>
    <w:p w14:paraId="591331EB">
      <w:pPr>
        <w:pStyle w:val="16"/>
        <w:ind w:firstLine="0"/>
      </w:pPr>
      <w:r>
        <w:rPr>
          <w:rFonts w:ascii="Consolas" w:hAnsi="Consolas" w:eastAsia="Consolas"/>
          <w:b w:val="0"/>
          <w:sz w:val="19"/>
        </w:rPr>
        <w:t>GET /api/categories</w:t>
      </w:r>
      <w:r>
        <w:rPr>
          <w:rFonts w:ascii="宋体" w:hAnsi="宋体" w:eastAsia="宋体"/>
          <w:b w:val="0"/>
          <w:sz w:val="21"/>
        </w:rPr>
        <w:t>：全部分类；</w:t>
      </w:r>
    </w:p>
    <w:p w14:paraId="24AE8F6D">
      <w:pPr>
        <w:pStyle w:val="16"/>
        <w:ind w:firstLine="0"/>
      </w:pPr>
      <w:r>
        <w:rPr>
          <w:rFonts w:ascii="Consolas" w:hAnsi="Consolas" w:eastAsia="Consolas"/>
          <w:b w:val="0"/>
          <w:sz w:val="19"/>
        </w:rPr>
        <w:t>GET /api/admin/users</w:t>
      </w:r>
      <w:r>
        <w:rPr>
          <w:rFonts w:ascii="宋体" w:hAnsi="宋体" w:eastAsia="宋体"/>
          <w:b w:val="0"/>
          <w:sz w:val="21"/>
        </w:rPr>
        <w:t>：全部用户；</w:t>
      </w:r>
    </w:p>
    <w:p w14:paraId="070BC284">
      <w:pPr>
        <w:pStyle w:val="16"/>
        <w:ind w:firstLine="0"/>
      </w:pPr>
      <w:r>
        <w:rPr>
          <w:rFonts w:ascii="Consolas" w:hAnsi="Consolas" w:eastAsia="Consolas"/>
          <w:b w:val="0"/>
          <w:sz w:val="19"/>
        </w:rPr>
        <w:t>GET /api/qa</w:t>
      </w:r>
      <w:r>
        <w:rPr>
          <w:rFonts w:ascii="宋体" w:hAnsi="宋体" w:eastAsia="宋体"/>
          <w:b w:val="0"/>
          <w:sz w:val="21"/>
        </w:rPr>
        <w:t>：最近 20 条本人问答；</w:t>
      </w:r>
    </w:p>
    <w:p w14:paraId="5A55584D">
      <w:pPr>
        <w:pStyle w:val="16"/>
        <w:ind w:firstLine="0"/>
      </w:pPr>
      <w:r>
        <w:rPr>
          <w:rFonts w:ascii="Consolas" w:hAnsi="Consolas" w:eastAsia="Consolas"/>
          <w:b w:val="0"/>
          <w:sz w:val="19"/>
        </w:rPr>
        <w:t>GET /api/graph/manage</w:t>
      </w:r>
      <w:r>
        <w:rPr>
          <w:rFonts w:ascii="宋体" w:hAnsi="宋体" w:eastAsia="宋体"/>
          <w:b w:val="0"/>
          <w:sz w:val="21"/>
        </w:rPr>
        <w:t>：最近 60 个节点和最近 60 条边；</w:t>
      </w:r>
    </w:p>
    <w:p w14:paraId="534F2206">
      <w:pPr>
        <w:pStyle w:val="16"/>
        <w:ind w:firstLine="0"/>
      </w:pPr>
      <w:r>
        <w:rPr>
          <w:rFonts w:ascii="Consolas" w:hAnsi="Consolas" w:eastAsia="Consolas"/>
          <w:b w:val="0"/>
          <w:sz w:val="19"/>
        </w:rPr>
        <w:t>GET /api/graph</w:t>
      </w:r>
      <w:r>
        <w:rPr>
          <w:rFonts w:ascii="宋体" w:hAnsi="宋体" w:eastAsia="宋体"/>
          <w:b w:val="0"/>
          <w:sz w:val="21"/>
        </w:rPr>
        <w:t>：权限裁剪后的完整图谱。</w:t>
      </w:r>
    </w:p>
    <w:p w14:paraId="77841517">
      <w:pPr>
        <w:spacing w:after="40"/>
      </w:pPr>
    </w:p>
    <w:p w14:paraId="0F706C2A">
      <w:pPr>
        <w:pStyle w:val="4"/>
      </w:pPr>
      <w:bookmarkStart w:id="437" w:name="_Toc1356"/>
      <w:r>
        <w:rPr>
          <w:rFonts w:ascii="宋体" w:hAnsi="宋体" w:eastAsia="宋体"/>
          <w:b/>
          <w:sz w:val="28"/>
        </w:rPr>
        <w:t>5. 公共数据结构</w:t>
      </w:r>
      <w:bookmarkEnd w:id="437"/>
    </w:p>
    <w:p w14:paraId="75F391C0">
      <w:pPr>
        <w:pStyle w:val="5"/>
      </w:pPr>
      <w:bookmarkStart w:id="438" w:name="_Toc9947"/>
      <w:r>
        <w:rPr>
          <w:rFonts w:ascii="宋体" w:hAnsi="宋体" w:eastAsia="宋体"/>
          <w:b/>
          <w:sz w:val="24"/>
        </w:rPr>
        <w:t>5.1 UserPayload</w:t>
      </w:r>
      <w:bookmarkEnd w:id="4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033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477327F">
            <w:pPr>
              <w:spacing w:after="0" w:line="252" w:lineRule="auto"/>
              <w:ind w:firstLine="0"/>
            </w:pPr>
            <w:r>
              <w:rPr>
                <w:rFonts w:ascii="宋体" w:hAnsi="宋体" w:eastAsia="宋体"/>
                <w:b/>
                <w:sz w:val="17"/>
              </w:rPr>
              <w:t>字段</w:t>
            </w:r>
          </w:p>
        </w:tc>
        <w:tc>
          <w:tcPr>
            <w:tcW w:w="3081" w:type="dxa"/>
            <w:shd w:val="clear" w:color="auto" w:fill="E6F6F2"/>
            <w:vAlign w:val="center"/>
          </w:tcPr>
          <w:p w14:paraId="167878D5">
            <w:pPr>
              <w:spacing w:after="0" w:line="252" w:lineRule="auto"/>
              <w:ind w:firstLine="0"/>
            </w:pPr>
            <w:r>
              <w:rPr>
                <w:rFonts w:ascii="宋体" w:hAnsi="宋体" w:eastAsia="宋体"/>
                <w:b/>
                <w:sz w:val="17"/>
              </w:rPr>
              <w:t>类型</w:t>
            </w:r>
          </w:p>
        </w:tc>
        <w:tc>
          <w:tcPr>
            <w:tcW w:w="3081" w:type="dxa"/>
            <w:shd w:val="clear" w:color="auto" w:fill="E6F6F2"/>
            <w:vAlign w:val="center"/>
          </w:tcPr>
          <w:p w14:paraId="6D970B8D">
            <w:pPr>
              <w:spacing w:after="0" w:line="252" w:lineRule="auto"/>
              <w:ind w:firstLine="0"/>
            </w:pPr>
            <w:r>
              <w:rPr>
                <w:rFonts w:ascii="宋体" w:hAnsi="宋体" w:eastAsia="宋体"/>
                <w:b/>
                <w:sz w:val="17"/>
              </w:rPr>
              <w:t>说明</w:t>
            </w:r>
          </w:p>
        </w:tc>
      </w:tr>
      <w:tr w14:paraId="4EC7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540B70C">
            <w:pPr>
              <w:spacing w:after="0" w:line="252" w:lineRule="auto"/>
              <w:ind w:firstLine="0"/>
            </w:pPr>
            <w:r>
              <w:rPr>
                <w:rFonts w:ascii="Consolas" w:hAnsi="Consolas" w:eastAsia="Consolas"/>
                <w:b w:val="0"/>
                <w:sz w:val="17"/>
              </w:rPr>
              <w:t>id</w:t>
            </w:r>
          </w:p>
        </w:tc>
        <w:tc>
          <w:tcPr>
            <w:tcW w:w="3081" w:type="dxa"/>
            <w:vAlign w:val="center"/>
          </w:tcPr>
          <w:p w14:paraId="6B7E1863">
            <w:pPr>
              <w:spacing w:after="0" w:line="252" w:lineRule="auto"/>
              <w:ind w:firstLine="0"/>
            </w:pPr>
            <w:r>
              <w:rPr>
                <w:rFonts w:ascii="宋体" w:hAnsi="宋体" w:eastAsia="宋体"/>
                <w:b w:val="0"/>
                <w:sz w:val="17"/>
              </w:rPr>
              <w:t>integer</w:t>
            </w:r>
          </w:p>
        </w:tc>
        <w:tc>
          <w:tcPr>
            <w:tcW w:w="3081" w:type="dxa"/>
            <w:vAlign w:val="center"/>
          </w:tcPr>
          <w:p w14:paraId="6296B537">
            <w:pPr>
              <w:spacing w:after="0" w:line="252" w:lineRule="auto"/>
              <w:ind w:firstLine="0"/>
            </w:pPr>
            <w:r>
              <w:rPr>
                <w:rFonts w:ascii="宋体" w:hAnsi="宋体" w:eastAsia="宋体"/>
                <w:b w:val="0"/>
                <w:sz w:val="17"/>
              </w:rPr>
              <w:t>用户编号</w:t>
            </w:r>
          </w:p>
        </w:tc>
      </w:tr>
      <w:tr w14:paraId="3ADE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3B3A412">
            <w:pPr>
              <w:spacing w:after="0" w:line="252" w:lineRule="auto"/>
              <w:ind w:firstLine="0"/>
            </w:pPr>
            <w:r>
              <w:rPr>
                <w:rFonts w:ascii="Consolas" w:hAnsi="Consolas" w:eastAsia="Consolas"/>
                <w:b w:val="0"/>
                <w:sz w:val="17"/>
              </w:rPr>
              <w:t>username</w:t>
            </w:r>
          </w:p>
        </w:tc>
        <w:tc>
          <w:tcPr>
            <w:tcW w:w="3081" w:type="dxa"/>
            <w:vAlign w:val="center"/>
          </w:tcPr>
          <w:p w14:paraId="49604AD0">
            <w:pPr>
              <w:spacing w:after="0" w:line="252" w:lineRule="auto"/>
              <w:ind w:firstLine="0"/>
            </w:pPr>
            <w:r>
              <w:rPr>
                <w:rFonts w:ascii="宋体" w:hAnsi="宋体" w:eastAsia="宋体"/>
                <w:b w:val="0"/>
                <w:sz w:val="17"/>
              </w:rPr>
              <w:t>string</w:t>
            </w:r>
          </w:p>
        </w:tc>
        <w:tc>
          <w:tcPr>
            <w:tcW w:w="3081" w:type="dxa"/>
            <w:vAlign w:val="center"/>
          </w:tcPr>
          <w:p w14:paraId="49C098E4">
            <w:pPr>
              <w:spacing w:after="0" w:line="252" w:lineRule="auto"/>
              <w:ind w:firstLine="0"/>
            </w:pPr>
            <w:r>
              <w:rPr>
                <w:rFonts w:ascii="宋体" w:hAnsi="宋体" w:eastAsia="宋体"/>
                <w:b w:val="0"/>
                <w:sz w:val="17"/>
              </w:rPr>
              <w:t>登录名</w:t>
            </w:r>
          </w:p>
        </w:tc>
      </w:tr>
      <w:tr w14:paraId="7CB5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84F040">
            <w:pPr>
              <w:spacing w:after="0" w:line="252" w:lineRule="auto"/>
              <w:ind w:firstLine="0"/>
            </w:pPr>
            <w:r>
              <w:rPr>
                <w:rFonts w:ascii="Consolas" w:hAnsi="Consolas" w:eastAsia="Consolas"/>
                <w:b w:val="0"/>
                <w:sz w:val="17"/>
              </w:rPr>
              <w:t>display_name</w:t>
            </w:r>
          </w:p>
        </w:tc>
        <w:tc>
          <w:tcPr>
            <w:tcW w:w="3081" w:type="dxa"/>
            <w:vAlign w:val="center"/>
          </w:tcPr>
          <w:p w14:paraId="081A1B02">
            <w:pPr>
              <w:spacing w:after="0" w:line="252" w:lineRule="auto"/>
              <w:ind w:firstLine="0"/>
            </w:pPr>
            <w:r>
              <w:rPr>
                <w:rFonts w:ascii="宋体" w:hAnsi="宋体" w:eastAsia="宋体"/>
                <w:b w:val="0"/>
                <w:sz w:val="17"/>
              </w:rPr>
              <w:t>string</w:t>
            </w:r>
          </w:p>
        </w:tc>
        <w:tc>
          <w:tcPr>
            <w:tcW w:w="3081" w:type="dxa"/>
            <w:vAlign w:val="center"/>
          </w:tcPr>
          <w:p w14:paraId="54C420B8">
            <w:pPr>
              <w:spacing w:after="0" w:line="252" w:lineRule="auto"/>
              <w:ind w:firstLine="0"/>
            </w:pPr>
            <w:r>
              <w:rPr>
                <w:rFonts w:ascii="宋体" w:hAnsi="宋体" w:eastAsia="宋体"/>
                <w:b w:val="0"/>
                <w:sz w:val="17"/>
              </w:rPr>
              <w:t>展示姓名</w:t>
            </w:r>
          </w:p>
        </w:tc>
      </w:tr>
      <w:tr w14:paraId="12FA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E62E0BE">
            <w:pPr>
              <w:spacing w:after="0" w:line="252" w:lineRule="auto"/>
              <w:ind w:firstLine="0"/>
            </w:pPr>
            <w:r>
              <w:rPr>
                <w:rFonts w:ascii="Consolas" w:hAnsi="Consolas" w:eastAsia="Consolas"/>
                <w:b w:val="0"/>
                <w:sz w:val="17"/>
              </w:rPr>
              <w:t>role</w:t>
            </w:r>
          </w:p>
        </w:tc>
        <w:tc>
          <w:tcPr>
            <w:tcW w:w="3081" w:type="dxa"/>
            <w:vAlign w:val="center"/>
          </w:tcPr>
          <w:p w14:paraId="36635B40">
            <w:pPr>
              <w:spacing w:after="0" w:line="252" w:lineRule="auto"/>
              <w:ind w:firstLine="0"/>
            </w:pPr>
            <w:r>
              <w:rPr>
                <w:rFonts w:ascii="宋体" w:hAnsi="宋体" w:eastAsia="宋体"/>
                <w:b w:val="0"/>
                <w:sz w:val="17"/>
              </w:rPr>
              <w:t>string</w:t>
            </w:r>
          </w:p>
        </w:tc>
        <w:tc>
          <w:tcPr>
            <w:tcW w:w="3081" w:type="dxa"/>
            <w:vAlign w:val="center"/>
          </w:tcPr>
          <w:p w14:paraId="2A3E9064">
            <w:pPr>
              <w:spacing w:after="0" w:line="252" w:lineRule="auto"/>
              <w:ind w:firstLine="0"/>
            </w:pPr>
            <w:r>
              <w:rPr>
                <w:rFonts w:ascii="Consolas" w:hAnsi="Consolas" w:eastAsia="Consolas"/>
                <w:b w:val="0"/>
                <w:sz w:val="17"/>
              </w:rPr>
              <w:t>admin</w:t>
            </w:r>
            <w:r>
              <w:rPr>
                <w:rFonts w:ascii="宋体" w:hAnsi="宋体" w:eastAsia="宋体"/>
                <w:b w:val="0"/>
                <w:sz w:val="17"/>
              </w:rPr>
              <w:t xml:space="preserve"> 或 </w:t>
            </w:r>
            <w:r>
              <w:rPr>
                <w:rFonts w:ascii="Consolas" w:hAnsi="Consolas" w:eastAsia="Consolas"/>
                <w:b w:val="0"/>
                <w:sz w:val="17"/>
              </w:rPr>
              <w:t>employee</w:t>
            </w:r>
          </w:p>
        </w:tc>
      </w:tr>
      <w:tr w14:paraId="657E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3C07DC">
            <w:pPr>
              <w:spacing w:after="0" w:line="252" w:lineRule="auto"/>
              <w:ind w:firstLine="0"/>
            </w:pPr>
            <w:r>
              <w:rPr>
                <w:rFonts w:ascii="Consolas" w:hAnsi="Consolas" w:eastAsia="Consolas"/>
                <w:b w:val="0"/>
                <w:sz w:val="17"/>
              </w:rPr>
              <w:t>role_label</w:t>
            </w:r>
          </w:p>
        </w:tc>
        <w:tc>
          <w:tcPr>
            <w:tcW w:w="3081" w:type="dxa"/>
            <w:vAlign w:val="center"/>
          </w:tcPr>
          <w:p w14:paraId="72754316">
            <w:pPr>
              <w:spacing w:after="0" w:line="252" w:lineRule="auto"/>
              <w:ind w:firstLine="0"/>
            </w:pPr>
            <w:r>
              <w:rPr>
                <w:rFonts w:ascii="宋体" w:hAnsi="宋体" w:eastAsia="宋体"/>
                <w:b w:val="0"/>
                <w:sz w:val="17"/>
              </w:rPr>
              <w:t>string</w:t>
            </w:r>
          </w:p>
        </w:tc>
        <w:tc>
          <w:tcPr>
            <w:tcW w:w="3081" w:type="dxa"/>
            <w:vAlign w:val="center"/>
          </w:tcPr>
          <w:p w14:paraId="41742063">
            <w:pPr>
              <w:spacing w:after="0" w:line="252" w:lineRule="auto"/>
              <w:ind w:firstLine="0"/>
            </w:pPr>
            <w:r>
              <w:rPr>
                <w:rFonts w:ascii="宋体" w:hAnsi="宋体" w:eastAsia="宋体"/>
                <w:b w:val="0"/>
                <w:sz w:val="17"/>
              </w:rPr>
              <w:t>中文角色名</w:t>
            </w:r>
          </w:p>
        </w:tc>
      </w:tr>
      <w:tr w14:paraId="01BB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C6F2258">
            <w:pPr>
              <w:spacing w:after="0" w:line="252" w:lineRule="auto"/>
              <w:ind w:firstLine="0"/>
            </w:pPr>
            <w:r>
              <w:rPr>
                <w:rFonts w:ascii="Consolas" w:hAnsi="Consolas" w:eastAsia="Consolas"/>
                <w:b w:val="0"/>
                <w:sz w:val="17"/>
              </w:rPr>
              <w:t>department</w:t>
            </w:r>
          </w:p>
        </w:tc>
        <w:tc>
          <w:tcPr>
            <w:tcW w:w="3081" w:type="dxa"/>
            <w:vAlign w:val="center"/>
          </w:tcPr>
          <w:p w14:paraId="65612CD3">
            <w:pPr>
              <w:spacing w:after="0" w:line="252" w:lineRule="auto"/>
              <w:ind w:firstLine="0"/>
            </w:pPr>
            <w:r>
              <w:rPr>
                <w:rFonts w:ascii="宋体" w:hAnsi="宋体" w:eastAsia="宋体"/>
                <w:b w:val="0"/>
                <w:sz w:val="17"/>
              </w:rPr>
              <w:t>string</w:t>
            </w:r>
          </w:p>
        </w:tc>
        <w:tc>
          <w:tcPr>
            <w:tcW w:w="3081" w:type="dxa"/>
            <w:vAlign w:val="center"/>
          </w:tcPr>
          <w:p w14:paraId="4D6E6195">
            <w:pPr>
              <w:spacing w:after="0" w:line="252" w:lineRule="auto"/>
              <w:ind w:firstLine="0"/>
            </w:pPr>
            <w:r>
              <w:rPr>
                <w:rFonts w:ascii="宋体" w:hAnsi="宋体" w:eastAsia="宋体"/>
                <w:b w:val="0"/>
                <w:sz w:val="17"/>
              </w:rPr>
              <w:t>所属部门</w:t>
            </w:r>
          </w:p>
        </w:tc>
      </w:tr>
      <w:tr w14:paraId="396D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72D959A">
            <w:pPr>
              <w:spacing w:after="0" w:line="252" w:lineRule="auto"/>
              <w:ind w:firstLine="0"/>
            </w:pPr>
            <w:r>
              <w:rPr>
                <w:rFonts w:ascii="Consolas" w:hAnsi="Consolas" w:eastAsia="Consolas"/>
                <w:b w:val="0"/>
                <w:sz w:val="17"/>
              </w:rPr>
              <w:t>is_admin</w:t>
            </w:r>
          </w:p>
        </w:tc>
        <w:tc>
          <w:tcPr>
            <w:tcW w:w="3081" w:type="dxa"/>
            <w:vAlign w:val="center"/>
          </w:tcPr>
          <w:p w14:paraId="0B5B0FFB">
            <w:pPr>
              <w:spacing w:after="0" w:line="252" w:lineRule="auto"/>
              <w:ind w:firstLine="0"/>
            </w:pPr>
            <w:r>
              <w:rPr>
                <w:rFonts w:ascii="宋体" w:hAnsi="宋体" w:eastAsia="宋体"/>
                <w:b w:val="0"/>
                <w:sz w:val="17"/>
              </w:rPr>
              <w:t>boolean</w:t>
            </w:r>
          </w:p>
        </w:tc>
        <w:tc>
          <w:tcPr>
            <w:tcW w:w="3081" w:type="dxa"/>
            <w:vAlign w:val="center"/>
          </w:tcPr>
          <w:p w14:paraId="7481F6EE">
            <w:pPr>
              <w:spacing w:after="0" w:line="252" w:lineRule="auto"/>
              <w:ind w:firstLine="0"/>
            </w:pPr>
            <w:r>
              <w:rPr>
                <w:rFonts w:ascii="宋体" w:hAnsi="宋体" w:eastAsia="宋体"/>
                <w:b w:val="0"/>
                <w:sz w:val="17"/>
              </w:rPr>
              <w:t>是否管理员</w:t>
            </w:r>
          </w:p>
        </w:tc>
      </w:tr>
      <w:tr w14:paraId="0B48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818BFA">
            <w:pPr>
              <w:spacing w:after="0" w:line="252" w:lineRule="auto"/>
              <w:ind w:firstLine="0"/>
            </w:pPr>
            <w:r>
              <w:rPr>
                <w:rFonts w:ascii="Consolas" w:hAnsi="Consolas" w:eastAsia="Consolas"/>
                <w:b w:val="0"/>
                <w:sz w:val="17"/>
              </w:rPr>
              <w:t>created_at</w:t>
            </w:r>
          </w:p>
        </w:tc>
        <w:tc>
          <w:tcPr>
            <w:tcW w:w="3081" w:type="dxa"/>
            <w:vAlign w:val="center"/>
          </w:tcPr>
          <w:p w14:paraId="620CD357">
            <w:pPr>
              <w:spacing w:after="0" w:line="252" w:lineRule="auto"/>
              <w:ind w:firstLine="0"/>
            </w:pPr>
            <w:r>
              <w:rPr>
                <w:rFonts w:ascii="宋体" w:hAnsi="宋体" w:eastAsia="宋体"/>
                <w:b w:val="0"/>
                <w:sz w:val="17"/>
              </w:rPr>
              <w:t>string</w:t>
            </w:r>
          </w:p>
        </w:tc>
        <w:tc>
          <w:tcPr>
            <w:tcW w:w="3081" w:type="dxa"/>
            <w:vAlign w:val="center"/>
          </w:tcPr>
          <w:p w14:paraId="4199DCF3">
            <w:pPr>
              <w:spacing w:after="0" w:line="252" w:lineRule="auto"/>
              <w:ind w:firstLine="0"/>
            </w:pPr>
            <w:r>
              <w:rPr>
                <w:rFonts w:ascii="宋体" w:hAnsi="宋体" w:eastAsia="宋体"/>
                <w:b w:val="0"/>
                <w:sz w:val="17"/>
              </w:rPr>
              <w:t>创建时间</w:t>
            </w:r>
          </w:p>
        </w:tc>
      </w:tr>
    </w:tbl>
    <w:p w14:paraId="411A818E">
      <w:pPr>
        <w:spacing w:after="20"/>
      </w:pPr>
    </w:p>
    <w:p w14:paraId="1C4BB2ED">
      <w:r>
        <w:rPr>
          <w:rFonts w:ascii="宋体" w:hAnsi="宋体" w:eastAsia="宋体"/>
          <w:b/>
          <w:sz w:val="21"/>
        </w:rPr>
        <w:t>注意</w:t>
      </w:r>
      <w:r>
        <w:rPr>
          <w:rFonts w:ascii="宋体" w:hAnsi="宋体" w:eastAsia="宋体"/>
          <w:b w:val="0"/>
          <w:sz w:val="21"/>
        </w:rPr>
        <w:t xml:space="preserve">：响应不包含 </w:t>
      </w:r>
      <w:r>
        <w:rPr>
          <w:rFonts w:ascii="Consolas" w:hAnsi="Consolas" w:eastAsia="Consolas"/>
          <w:b w:val="0"/>
          <w:sz w:val="19"/>
        </w:rPr>
        <w:t>password_hash</w:t>
      </w:r>
      <w:r>
        <w:rPr>
          <w:rFonts w:ascii="宋体" w:hAnsi="宋体" w:eastAsia="宋体"/>
          <w:b w:val="0"/>
          <w:sz w:val="21"/>
        </w:rPr>
        <w:t>。</w:t>
      </w:r>
    </w:p>
    <w:p w14:paraId="20479386">
      <w:pPr>
        <w:pStyle w:val="5"/>
      </w:pPr>
      <w:bookmarkStart w:id="439" w:name="_Toc4166"/>
      <w:r>
        <w:rPr>
          <w:rFonts w:ascii="宋体" w:hAnsi="宋体" w:eastAsia="宋体"/>
          <w:b/>
          <w:sz w:val="24"/>
        </w:rPr>
        <w:t>5.2 DocumentPayload</w:t>
      </w:r>
      <w:bookmarkEnd w:id="43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21B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6827ECC">
            <w:pPr>
              <w:spacing w:after="0" w:line="252" w:lineRule="auto"/>
              <w:ind w:firstLine="0"/>
            </w:pPr>
            <w:r>
              <w:rPr>
                <w:rFonts w:ascii="宋体" w:hAnsi="宋体" w:eastAsia="宋体"/>
                <w:b/>
                <w:sz w:val="17"/>
              </w:rPr>
              <w:t>字段</w:t>
            </w:r>
          </w:p>
        </w:tc>
        <w:tc>
          <w:tcPr>
            <w:tcW w:w="3081" w:type="dxa"/>
            <w:shd w:val="clear" w:color="auto" w:fill="E6F6F2"/>
            <w:vAlign w:val="center"/>
          </w:tcPr>
          <w:p w14:paraId="3C08B680">
            <w:pPr>
              <w:spacing w:after="0" w:line="252" w:lineRule="auto"/>
              <w:ind w:firstLine="0"/>
            </w:pPr>
            <w:r>
              <w:rPr>
                <w:rFonts w:ascii="宋体" w:hAnsi="宋体" w:eastAsia="宋体"/>
                <w:b/>
                <w:sz w:val="17"/>
              </w:rPr>
              <w:t>类型</w:t>
            </w:r>
          </w:p>
        </w:tc>
        <w:tc>
          <w:tcPr>
            <w:tcW w:w="3081" w:type="dxa"/>
            <w:shd w:val="clear" w:color="auto" w:fill="E6F6F2"/>
            <w:vAlign w:val="center"/>
          </w:tcPr>
          <w:p w14:paraId="46CF8B06">
            <w:pPr>
              <w:spacing w:after="0" w:line="252" w:lineRule="auto"/>
              <w:ind w:firstLine="0"/>
            </w:pPr>
            <w:r>
              <w:rPr>
                <w:rFonts w:ascii="宋体" w:hAnsi="宋体" w:eastAsia="宋体"/>
                <w:b/>
                <w:sz w:val="17"/>
              </w:rPr>
              <w:t>说明</w:t>
            </w:r>
          </w:p>
        </w:tc>
      </w:tr>
      <w:tr w14:paraId="141F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2DCE6F">
            <w:pPr>
              <w:spacing w:after="0" w:line="252" w:lineRule="auto"/>
              <w:ind w:firstLine="0"/>
            </w:pPr>
            <w:r>
              <w:rPr>
                <w:rFonts w:ascii="Consolas" w:hAnsi="Consolas" w:eastAsia="Consolas"/>
                <w:b w:val="0"/>
                <w:sz w:val="17"/>
              </w:rPr>
              <w:t>id</w:t>
            </w:r>
          </w:p>
        </w:tc>
        <w:tc>
          <w:tcPr>
            <w:tcW w:w="3081" w:type="dxa"/>
            <w:vAlign w:val="center"/>
          </w:tcPr>
          <w:p w14:paraId="07F814BC">
            <w:pPr>
              <w:spacing w:after="0" w:line="252" w:lineRule="auto"/>
              <w:ind w:firstLine="0"/>
            </w:pPr>
            <w:r>
              <w:rPr>
                <w:rFonts w:ascii="宋体" w:hAnsi="宋体" w:eastAsia="宋体"/>
                <w:b w:val="0"/>
                <w:sz w:val="17"/>
              </w:rPr>
              <w:t>integer</w:t>
            </w:r>
          </w:p>
        </w:tc>
        <w:tc>
          <w:tcPr>
            <w:tcW w:w="3081" w:type="dxa"/>
            <w:vAlign w:val="center"/>
          </w:tcPr>
          <w:p w14:paraId="3C845A3E">
            <w:pPr>
              <w:spacing w:after="0" w:line="252" w:lineRule="auto"/>
              <w:ind w:firstLine="0"/>
            </w:pPr>
            <w:r>
              <w:rPr>
                <w:rFonts w:ascii="宋体" w:hAnsi="宋体" w:eastAsia="宋体"/>
                <w:b w:val="0"/>
                <w:sz w:val="17"/>
              </w:rPr>
              <w:t>文档编号</w:t>
            </w:r>
          </w:p>
        </w:tc>
      </w:tr>
      <w:tr w14:paraId="4AA6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B04C50">
            <w:pPr>
              <w:spacing w:after="0" w:line="252" w:lineRule="auto"/>
              <w:ind w:firstLine="0"/>
            </w:pPr>
            <w:r>
              <w:rPr>
                <w:rFonts w:ascii="Consolas" w:hAnsi="Consolas" w:eastAsia="Consolas"/>
                <w:b w:val="0"/>
                <w:sz w:val="17"/>
              </w:rPr>
              <w:t>title</w:t>
            </w:r>
          </w:p>
        </w:tc>
        <w:tc>
          <w:tcPr>
            <w:tcW w:w="3081" w:type="dxa"/>
            <w:vAlign w:val="center"/>
          </w:tcPr>
          <w:p w14:paraId="0466E649">
            <w:pPr>
              <w:spacing w:after="0" w:line="252" w:lineRule="auto"/>
              <w:ind w:firstLine="0"/>
            </w:pPr>
            <w:r>
              <w:rPr>
                <w:rFonts w:ascii="宋体" w:hAnsi="宋体" w:eastAsia="宋体"/>
                <w:b w:val="0"/>
                <w:sz w:val="17"/>
              </w:rPr>
              <w:t>string</w:t>
            </w:r>
          </w:p>
        </w:tc>
        <w:tc>
          <w:tcPr>
            <w:tcW w:w="3081" w:type="dxa"/>
            <w:vAlign w:val="center"/>
          </w:tcPr>
          <w:p w14:paraId="31DE3A8F">
            <w:pPr>
              <w:spacing w:after="0" w:line="252" w:lineRule="auto"/>
              <w:ind w:firstLine="0"/>
            </w:pPr>
            <w:r>
              <w:rPr>
                <w:rFonts w:ascii="宋体" w:hAnsi="宋体" w:eastAsia="宋体"/>
                <w:b w:val="0"/>
                <w:sz w:val="17"/>
              </w:rPr>
              <w:t>标题</w:t>
            </w:r>
          </w:p>
        </w:tc>
      </w:tr>
      <w:tr w14:paraId="39A9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401C7B">
            <w:pPr>
              <w:spacing w:after="0" w:line="252" w:lineRule="auto"/>
              <w:ind w:firstLine="0"/>
            </w:pPr>
            <w:r>
              <w:rPr>
                <w:rFonts w:ascii="Consolas" w:hAnsi="Consolas" w:eastAsia="Consolas"/>
                <w:b w:val="0"/>
                <w:sz w:val="17"/>
              </w:rPr>
              <w:t>summary</w:t>
            </w:r>
          </w:p>
        </w:tc>
        <w:tc>
          <w:tcPr>
            <w:tcW w:w="3081" w:type="dxa"/>
            <w:vAlign w:val="center"/>
          </w:tcPr>
          <w:p w14:paraId="08FD99F6">
            <w:pPr>
              <w:spacing w:after="0" w:line="252" w:lineRule="auto"/>
              <w:ind w:firstLine="0"/>
            </w:pPr>
            <w:r>
              <w:rPr>
                <w:rFonts w:ascii="宋体" w:hAnsi="宋体" w:eastAsia="宋体"/>
                <w:b w:val="0"/>
                <w:sz w:val="17"/>
              </w:rPr>
              <w:t>string</w:t>
            </w:r>
          </w:p>
        </w:tc>
        <w:tc>
          <w:tcPr>
            <w:tcW w:w="3081" w:type="dxa"/>
            <w:vAlign w:val="center"/>
          </w:tcPr>
          <w:p w14:paraId="7A945151">
            <w:pPr>
              <w:spacing w:after="0" w:line="252" w:lineRule="auto"/>
              <w:ind w:firstLine="0"/>
            </w:pPr>
            <w:r>
              <w:rPr>
                <w:rFonts w:ascii="宋体" w:hAnsi="宋体" w:eastAsia="宋体"/>
                <w:b w:val="0"/>
                <w:sz w:val="17"/>
              </w:rPr>
              <w:t>摘要；为空时由正文自动截取</w:t>
            </w:r>
          </w:p>
        </w:tc>
      </w:tr>
      <w:tr w14:paraId="5460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DB10F5">
            <w:pPr>
              <w:spacing w:after="0" w:line="252" w:lineRule="auto"/>
              <w:ind w:firstLine="0"/>
            </w:pPr>
            <w:r>
              <w:rPr>
                <w:rFonts w:ascii="Consolas" w:hAnsi="Consolas" w:eastAsia="Consolas"/>
                <w:b w:val="0"/>
                <w:sz w:val="17"/>
              </w:rPr>
              <w:t>department</w:t>
            </w:r>
          </w:p>
        </w:tc>
        <w:tc>
          <w:tcPr>
            <w:tcW w:w="3081" w:type="dxa"/>
            <w:vAlign w:val="center"/>
          </w:tcPr>
          <w:p w14:paraId="1A3ADC3C">
            <w:pPr>
              <w:spacing w:after="0" w:line="252" w:lineRule="auto"/>
              <w:ind w:firstLine="0"/>
            </w:pPr>
            <w:r>
              <w:rPr>
                <w:rFonts w:ascii="宋体" w:hAnsi="宋体" w:eastAsia="宋体"/>
                <w:b w:val="0"/>
                <w:sz w:val="17"/>
              </w:rPr>
              <w:t>string</w:t>
            </w:r>
          </w:p>
        </w:tc>
        <w:tc>
          <w:tcPr>
            <w:tcW w:w="3081" w:type="dxa"/>
            <w:vAlign w:val="center"/>
          </w:tcPr>
          <w:p w14:paraId="37F8AED2">
            <w:pPr>
              <w:spacing w:after="0" w:line="252" w:lineRule="auto"/>
              <w:ind w:firstLine="0"/>
            </w:pPr>
            <w:r>
              <w:rPr>
                <w:rFonts w:ascii="宋体" w:hAnsi="宋体" w:eastAsia="宋体"/>
                <w:b w:val="0"/>
                <w:sz w:val="17"/>
              </w:rPr>
              <w:t>所属部门</w:t>
            </w:r>
          </w:p>
        </w:tc>
      </w:tr>
      <w:tr w14:paraId="5306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F3309E">
            <w:pPr>
              <w:spacing w:after="0" w:line="252" w:lineRule="auto"/>
              <w:ind w:firstLine="0"/>
            </w:pPr>
            <w:r>
              <w:rPr>
                <w:rFonts w:ascii="Consolas" w:hAnsi="Consolas" w:eastAsia="Consolas"/>
                <w:b w:val="0"/>
                <w:sz w:val="17"/>
              </w:rPr>
              <w:t>visibility</w:t>
            </w:r>
          </w:p>
        </w:tc>
        <w:tc>
          <w:tcPr>
            <w:tcW w:w="3081" w:type="dxa"/>
            <w:vAlign w:val="center"/>
          </w:tcPr>
          <w:p w14:paraId="6B8EE179">
            <w:pPr>
              <w:spacing w:after="0" w:line="252" w:lineRule="auto"/>
              <w:ind w:firstLine="0"/>
            </w:pPr>
            <w:r>
              <w:rPr>
                <w:rFonts w:ascii="宋体" w:hAnsi="宋体" w:eastAsia="宋体"/>
                <w:b w:val="0"/>
                <w:sz w:val="17"/>
              </w:rPr>
              <w:t>string</w:t>
            </w:r>
          </w:p>
        </w:tc>
        <w:tc>
          <w:tcPr>
            <w:tcW w:w="3081" w:type="dxa"/>
            <w:vAlign w:val="center"/>
          </w:tcPr>
          <w:p w14:paraId="400FB065">
            <w:pPr>
              <w:spacing w:after="0" w:line="252" w:lineRule="auto"/>
              <w:ind w:firstLine="0"/>
            </w:pPr>
            <w:r>
              <w:rPr>
                <w:rFonts w:ascii="Consolas" w:hAnsi="Consolas" w:eastAsia="Consolas"/>
                <w:b w:val="0"/>
                <w:sz w:val="17"/>
              </w:rPr>
              <w:t>public/internal/secret</w:t>
            </w:r>
          </w:p>
        </w:tc>
      </w:tr>
      <w:tr w14:paraId="4F0B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AA1C1C">
            <w:pPr>
              <w:spacing w:after="0" w:line="252" w:lineRule="auto"/>
              <w:ind w:firstLine="0"/>
            </w:pPr>
            <w:r>
              <w:rPr>
                <w:rFonts w:ascii="Consolas" w:hAnsi="Consolas" w:eastAsia="Consolas"/>
                <w:b w:val="0"/>
                <w:sz w:val="17"/>
              </w:rPr>
              <w:t>visibility_label</w:t>
            </w:r>
          </w:p>
        </w:tc>
        <w:tc>
          <w:tcPr>
            <w:tcW w:w="3081" w:type="dxa"/>
            <w:vAlign w:val="center"/>
          </w:tcPr>
          <w:p w14:paraId="0001509D">
            <w:pPr>
              <w:spacing w:after="0" w:line="252" w:lineRule="auto"/>
              <w:ind w:firstLine="0"/>
            </w:pPr>
            <w:r>
              <w:rPr>
                <w:rFonts w:ascii="宋体" w:hAnsi="宋体" w:eastAsia="宋体"/>
                <w:b w:val="0"/>
                <w:sz w:val="17"/>
              </w:rPr>
              <w:t>string</w:t>
            </w:r>
          </w:p>
        </w:tc>
        <w:tc>
          <w:tcPr>
            <w:tcW w:w="3081" w:type="dxa"/>
            <w:vAlign w:val="center"/>
          </w:tcPr>
          <w:p w14:paraId="13361F53">
            <w:pPr>
              <w:spacing w:after="0" w:line="252" w:lineRule="auto"/>
              <w:ind w:firstLine="0"/>
            </w:pPr>
            <w:r>
              <w:rPr>
                <w:rFonts w:ascii="宋体" w:hAnsi="宋体" w:eastAsia="宋体"/>
                <w:b w:val="0"/>
                <w:sz w:val="17"/>
              </w:rPr>
              <w:t>中文密级</w:t>
            </w:r>
          </w:p>
        </w:tc>
      </w:tr>
      <w:tr w14:paraId="5E558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E13EB7E">
            <w:pPr>
              <w:spacing w:after="0" w:line="252" w:lineRule="auto"/>
              <w:ind w:firstLine="0"/>
            </w:pPr>
            <w:r>
              <w:rPr>
                <w:rFonts w:ascii="Consolas" w:hAnsi="Consolas" w:eastAsia="Consolas"/>
                <w:b w:val="0"/>
                <w:sz w:val="17"/>
              </w:rPr>
              <w:t>status</w:t>
            </w:r>
          </w:p>
        </w:tc>
        <w:tc>
          <w:tcPr>
            <w:tcW w:w="3081" w:type="dxa"/>
            <w:vAlign w:val="center"/>
          </w:tcPr>
          <w:p w14:paraId="09B5D6A1">
            <w:pPr>
              <w:spacing w:after="0" w:line="252" w:lineRule="auto"/>
              <w:ind w:firstLine="0"/>
            </w:pPr>
            <w:r>
              <w:rPr>
                <w:rFonts w:ascii="宋体" w:hAnsi="宋体" w:eastAsia="宋体"/>
                <w:b w:val="0"/>
                <w:sz w:val="17"/>
              </w:rPr>
              <w:t>string</w:t>
            </w:r>
          </w:p>
        </w:tc>
        <w:tc>
          <w:tcPr>
            <w:tcW w:w="3081" w:type="dxa"/>
            <w:vAlign w:val="center"/>
          </w:tcPr>
          <w:p w14:paraId="1FF7EF73">
            <w:pPr>
              <w:spacing w:after="0" w:line="252" w:lineRule="auto"/>
              <w:ind w:firstLine="0"/>
            </w:pPr>
            <w:r>
              <w:rPr>
                <w:rFonts w:ascii="Consolas" w:hAnsi="Consolas" w:eastAsia="Consolas"/>
                <w:b w:val="0"/>
                <w:sz w:val="17"/>
              </w:rPr>
              <w:t>draft/published/archived</w:t>
            </w:r>
          </w:p>
        </w:tc>
      </w:tr>
      <w:tr w14:paraId="259C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8A7E46">
            <w:pPr>
              <w:spacing w:after="0" w:line="252" w:lineRule="auto"/>
              <w:ind w:firstLine="0"/>
            </w:pPr>
            <w:r>
              <w:rPr>
                <w:rFonts w:ascii="Consolas" w:hAnsi="Consolas" w:eastAsia="Consolas"/>
                <w:b w:val="0"/>
                <w:sz w:val="17"/>
              </w:rPr>
              <w:t>status_label</w:t>
            </w:r>
          </w:p>
        </w:tc>
        <w:tc>
          <w:tcPr>
            <w:tcW w:w="3081" w:type="dxa"/>
            <w:vAlign w:val="center"/>
          </w:tcPr>
          <w:p w14:paraId="09F21D3F">
            <w:pPr>
              <w:spacing w:after="0" w:line="252" w:lineRule="auto"/>
              <w:ind w:firstLine="0"/>
            </w:pPr>
            <w:r>
              <w:rPr>
                <w:rFonts w:ascii="宋体" w:hAnsi="宋体" w:eastAsia="宋体"/>
                <w:b w:val="0"/>
                <w:sz w:val="17"/>
              </w:rPr>
              <w:t>string</w:t>
            </w:r>
          </w:p>
        </w:tc>
        <w:tc>
          <w:tcPr>
            <w:tcW w:w="3081" w:type="dxa"/>
            <w:vAlign w:val="center"/>
          </w:tcPr>
          <w:p w14:paraId="7FF5E9B2">
            <w:pPr>
              <w:spacing w:after="0" w:line="252" w:lineRule="auto"/>
              <w:ind w:firstLine="0"/>
            </w:pPr>
            <w:r>
              <w:rPr>
                <w:rFonts w:ascii="宋体" w:hAnsi="宋体" w:eastAsia="宋体"/>
                <w:b w:val="0"/>
                <w:sz w:val="17"/>
              </w:rPr>
              <w:t>中文状态</w:t>
            </w:r>
          </w:p>
        </w:tc>
      </w:tr>
      <w:tr w14:paraId="0465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857ABD">
            <w:pPr>
              <w:spacing w:after="0" w:line="252" w:lineRule="auto"/>
              <w:ind w:firstLine="0"/>
            </w:pPr>
            <w:r>
              <w:rPr>
                <w:rFonts w:ascii="Consolas" w:hAnsi="Consolas" w:eastAsia="Consolas"/>
                <w:b w:val="0"/>
                <w:sz w:val="17"/>
              </w:rPr>
              <w:t>version</w:t>
            </w:r>
          </w:p>
        </w:tc>
        <w:tc>
          <w:tcPr>
            <w:tcW w:w="3081" w:type="dxa"/>
            <w:vAlign w:val="center"/>
          </w:tcPr>
          <w:p w14:paraId="656EC4F2">
            <w:pPr>
              <w:spacing w:after="0" w:line="252" w:lineRule="auto"/>
              <w:ind w:firstLine="0"/>
            </w:pPr>
            <w:r>
              <w:rPr>
                <w:rFonts w:ascii="宋体" w:hAnsi="宋体" w:eastAsia="宋体"/>
                <w:b w:val="0"/>
                <w:sz w:val="17"/>
              </w:rPr>
              <w:t>string</w:t>
            </w:r>
          </w:p>
        </w:tc>
        <w:tc>
          <w:tcPr>
            <w:tcW w:w="3081" w:type="dxa"/>
            <w:vAlign w:val="center"/>
          </w:tcPr>
          <w:p w14:paraId="4ECF6615">
            <w:pPr>
              <w:spacing w:after="0" w:line="252" w:lineRule="auto"/>
              <w:ind w:firstLine="0"/>
            </w:pPr>
            <w:r>
              <w:rPr>
                <w:rFonts w:ascii="宋体" w:hAnsi="宋体" w:eastAsia="宋体"/>
                <w:b w:val="0"/>
                <w:sz w:val="17"/>
              </w:rPr>
              <w:t>版本号</w:t>
            </w:r>
          </w:p>
        </w:tc>
      </w:tr>
      <w:tr w14:paraId="1507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B24A2E">
            <w:pPr>
              <w:spacing w:after="0" w:line="252" w:lineRule="auto"/>
              <w:ind w:firstLine="0"/>
            </w:pPr>
            <w:r>
              <w:rPr>
                <w:rFonts w:ascii="Consolas" w:hAnsi="Consolas" w:eastAsia="Consolas"/>
                <w:b w:val="0"/>
                <w:sz w:val="17"/>
              </w:rPr>
              <w:t>tags</w:t>
            </w:r>
          </w:p>
        </w:tc>
        <w:tc>
          <w:tcPr>
            <w:tcW w:w="3081" w:type="dxa"/>
            <w:vAlign w:val="center"/>
          </w:tcPr>
          <w:p w14:paraId="6ADC3942">
            <w:pPr>
              <w:spacing w:after="0" w:line="252" w:lineRule="auto"/>
              <w:ind w:firstLine="0"/>
            </w:pPr>
            <w:r>
              <w:rPr>
                <w:rFonts w:ascii="宋体" w:hAnsi="宋体" w:eastAsia="宋体"/>
                <w:b w:val="0"/>
                <w:sz w:val="17"/>
              </w:rPr>
              <w:t>string[]</w:t>
            </w:r>
          </w:p>
        </w:tc>
        <w:tc>
          <w:tcPr>
            <w:tcW w:w="3081" w:type="dxa"/>
            <w:vAlign w:val="center"/>
          </w:tcPr>
          <w:p w14:paraId="58B51926">
            <w:pPr>
              <w:spacing w:after="0" w:line="252" w:lineRule="auto"/>
              <w:ind w:firstLine="0"/>
            </w:pPr>
            <w:r>
              <w:rPr>
                <w:rFonts w:ascii="宋体" w:hAnsi="宋体" w:eastAsia="宋体"/>
                <w:b w:val="0"/>
                <w:sz w:val="17"/>
              </w:rPr>
              <w:t>标签数组</w:t>
            </w:r>
          </w:p>
        </w:tc>
      </w:tr>
      <w:tr w14:paraId="3A73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50D4432">
            <w:pPr>
              <w:spacing w:after="0" w:line="252" w:lineRule="auto"/>
              <w:ind w:firstLine="0"/>
            </w:pPr>
            <w:r>
              <w:rPr>
                <w:rFonts w:ascii="Consolas" w:hAnsi="Consolas" w:eastAsia="Consolas"/>
                <w:b w:val="0"/>
                <w:sz w:val="17"/>
              </w:rPr>
              <w:t>category_id</w:t>
            </w:r>
          </w:p>
        </w:tc>
        <w:tc>
          <w:tcPr>
            <w:tcW w:w="3081" w:type="dxa"/>
            <w:vAlign w:val="center"/>
          </w:tcPr>
          <w:p w14:paraId="01DE8565">
            <w:pPr>
              <w:spacing w:after="0" w:line="252" w:lineRule="auto"/>
              <w:ind w:firstLine="0"/>
            </w:pPr>
            <w:r>
              <w:rPr>
                <w:rFonts w:ascii="宋体" w:hAnsi="宋体" w:eastAsia="宋体"/>
                <w:b w:val="0"/>
                <w:sz w:val="17"/>
              </w:rPr>
              <w:t>integer/null</w:t>
            </w:r>
          </w:p>
        </w:tc>
        <w:tc>
          <w:tcPr>
            <w:tcW w:w="3081" w:type="dxa"/>
            <w:vAlign w:val="center"/>
          </w:tcPr>
          <w:p w14:paraId="15CF5DEB">
            <w:pPr>
              <w:spacing w:after="0" w:line="252" w:lineRule="auto"/>
              <w:ind w:firstLine="0"/>
            </w:pPr>
            <w:r>
              <w:rPr>
                <w:rFonts w:ascii="宋体" w:hAnsi="宋体" w:eastAsia="宋体"/>
                <w:b w:val="0"/>
                <w:sz w:val="17"/>
              </w:rPr>
              <w:t>分类编号</w:t>
            </w:r>
          </w:p>
        </w:tc>
      </w:tr>
      <w:tr w14:paraId="7F95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2CEBDF5">
            <w:pPr>
              <w:spacing w:after="0" w:line="252" w:lineRule="auto"/>
              <w:ind w:firstLine="0"/>
            </w:pPr>
            <w:r>
              <w:rPr>
                <w:rFonts w:ascii="Consolas" w:hAnsi="Consolas" w:eastAsia="Consolas"/>
                <w:b w:val="0"/>
                <w:sz w:val="17"/>
              </w:rPr>
              <w:t>category</w:t>
            </w:r>
          </w:p>
        </w:tc>
        <w:tc>
          <w:tcPr>
            <w:tcW w:w="3081" w:type="dxa"/>
            <w:vAlign w:val="center"/>
          </w:tcPr>
          <w:p w14:paraId="7D335E58">
            <w:pPr>
              <w:spacing w:after="0" w:line="252" w:lineRule="auto"/>
              <w:ind w:firstLine="0"/>
            </w:pPr>
            <w:r>
              <w:rPr>
                <w:rFonts w:ascii="宋体" w:hAnsi="宋体" w:eastAsia="宋体"/>
                <w:b w:val="0"/>
                <w:sz w:val="17"/>
              </w:rPr>
              <w:t>string</w:t>
            </w:r>
          </w:p>
        </w:tc>
        <w:tc>
          <w:tcPr>
            <w:tcW w:w="3081" w:type="dxa"/>
            <w:vAlign w:val="center"/>
          </w:tcPr>
          <w:p w14:paraId="1F20C080">
            <w:pPr>
              <w:spacing w:after="0" w:line="252" w:lineRule="auto"/>
              <w:ind w:firstLine="0"/>
            </w:pPr>
            <w:r>
              <w:rPr>
                <w:rFonts w:ascii="宋体" w:hAnsi="宋体" w:eastAsia="宋体"/>
                <w:b w:val="0"/>
                <w:sz w:val="17"/>
              </w:rPr>
              <w:t>分类名；无分类为“未分类”</w:t>
            </w:r>
          </w:p>
        </w:tc>
      </w:tr>
      <w:tr w14:paraId="445F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9CD8219">
            <w:pPr>
              <w:spacing w:after="0" w:line="252" w:lineRule="auto"/>
              <w:ind w:firstLine="0"/>
            </w:pPr>
            <w:r>
              <w:rPr>
                <w:rFonts w:ascii="Consolas" w:hAnsi="Consolas" w:eastAsia="Consolas"/>
                <w:b w:val="0"/>
                <w:sz w:val="17"/>
              </w:rPr>
              <w:t>author_id</w:t>
            </w:r>
          </w:p>
        </w:tc>
        <w:tc>
          <w:tcPr>
            <w:tcW w:w="3081" w:type="dxa"/>
            <w:vAlign w:val="center"/>
          </w:tcPr>
          <w:p w14:paraId="59342B77">
            <w:pPr>
              <w:spacing w:after="0" w:line="252" w:lineRule="auto"/>
              <w:ind w:firstLine="0"/>
            </w:pPr>
            <w:r>
              <w:rPr>
                <w:rFonts w:ascii="宋体" w:hAnsi="宋体" w:eastAsia="宋体"/>
                <w:b w:val="0"/>
                <w:sz w:val="17"/>
              </w:rPr>
              <w:t>integer/null</w:t>
            </w:r>
          </w:p>
        </w:tc>
        <w:tc>
          <w:tcPr>
            <w:tcW w:w="3081" w:type="dxa"/>
            <w:vAlign w:val="center"/>
          </w:tcPr>
          <w:p w14:paraId="239B1ACB">
            <w:pPr>
              <w:spacing w:after="0" w:line="252" w:lineRule="auto"/>
              <w:ind w:firstLine="0"/>
            </w:pPr>
            <w:r>
              <w:rPr>
                <w:rFonts w:ascii="宋体" w:hAnsi="宋体" w:eastAsia="宋体"/>
                <w:b w:val="0"/>
                <w:sz w:val="17"/>
              </w:rPr>
              <w:t>作者编号</w:t>
            </w:r>
          </w:p>
        </w:tc>
      </w:tr>
      <w:tr w14:paraId="545F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E7BE1A9">
            <w:pPr>
              <w:spacing w:after="0" w:line="252" w:lineRule="auto"/>
              <w:ind w:firstLine="0"/>
            </w:pPr>
            <w:r>
              <w:rPr>
                <w:rFonts w:ascii="Consolas" w:hAnsi="Consolas" w:eastAsia="Consolas"/>
                <w:b w:val="0"/>
                <w:sz w:val="17"/>
              </w:rPr>
              <w:t>author</w:t>
            </w:r>
          </w:p>
        </w:tc>
        <w:tc>
          <w:tcPr>
            <w:tcW w:w="3081" w:type="dxa"/>
            <w:vAlign w:val="center"/>
          </w:tcPr>
          <w:p w14:paraId="0A2BEE4D">
            <w:pPr>
              <w:spacing w:after="0" w:line="252" w:lineRule="auto"/>
              <w:ind w:firstLine="0"/>
            </w:pPr>
            <w:r>
              <w:rPr>
                <w:rFonts w:ascii="宋体" w:hAnsi="宋体" w:eastAsia="宋体"/>
                <w:b w:val="0"/>
                <w:sz w:val="17"/>
              </w:rPr>
              <w:t>string</w:t>
            </w:r>
          </w:p>
        </w:tc>
        <w:tc>
          <w:tcPr>
            <w:tcW w:w="3081" w:type="dxa"/>
            <w:vAlign w:val="center"/>
          </w:tcPr>
          <w:p w14:paraId="028D69D9">
            <w:pPr>
              <w:spacing w:after="0" w:line="252" w:lineRule="auto"/>
              <w:ind w:firstLine="0"/>
            </w:pPr>
            <w:r>
              <w:rPr>
                <w:rFonts w:ascii="宋体" w:hAnsi="宋体" w:eastAsia="宋体"/>
                <w:b w:val="0"/>
                <w:sz w:val="17"/>
              </w:rPr>
              <w:t>作者展示名；未知为“未知作者”</w:t>
            </w:r>
          </w:p>
        </w:tc>
      </w:tr>
      <w:tr w14:paraId="3DCA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0E7BE3">
            <w:pPr>
              <w:spacing w:after="0" w:line="252" w:lineRule="auto"/>
              <w:ind w:firstLine="0"/>
            </w:pPr>
            <w:r>
              <w:rPr>
                <w:rFonts w:ascii="Consolas" w:hAnsi="Consolas" w:eastAsia="Consolas"/>
                <w:b w:val="0"/>
                <w:sz w:val="17"/>
              </w:rPr>
              <w:t>created_at</w:t>
            </w:r>
          </w:p>
        </w:tc>
        <w:tc>
          <w:tcPr>
            <w:tcW w:w="3081" w:type="dxa"/>
            <w:vAlign w:val="center"/>
          </w:tcPr>
          <w:p w14:paraId="2C411B1B">
            <w:pPr>
              <w:spacing w:after="0" w:line="252" w:lineRule="auto"/>
              <w:ind w:firstLine="0"/>
            </w:pPr>
            <w:r>
              <w:rPr>
                <w:rFonts w:ascii="宋体" w:hAnsi="宋体" w:eastAsia="宋体"/>
                <w:b w:val="0"/>
                <w:sz w:val="17"/>
              </w:rPr>
              <w:t>string</w:t>
            </w:r>
          </w:p>
        </w:tc>
        <w:tc>
          <w:tcPr>
            <w:tcW w:w="3081" w:type="dxa"/>
            <w:vAlign w:val="center"/>
          </w:tcPr>
          <w:p w14:paraId="62A3C611">
            <w:pPr>
              <w:spacing w:after="0" w:line="252" w:lineRule="auto"/>
              <w:ind w:firstLine="0"/>
            </w:pPr>
            <w:r>
              <w:rPr>
                <w:rFonts w:ascii="宋体" w:hAnsi="宋体" w:eastAsia="宋体"/>
                <w:b w:val="0"/>
                <w:sz w:val="17"/>
              </w:rPr>
              <w:t>创建时间</w:t>
            </w:r>
          </w:p>
        </w:tc>
      </w:tr>
      <w:tr w14:paraId="3BFE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EE99E7C">
            <w:pPr>
              <w:spacing w:after="0" w:line="252" w:lineRule="auto"/>
              <w:ind w:firstLine="0"/>
            </w:pPr>
            <w:r>
              <w:rPr>
                <w:rFonts w:ascii="Consolas" w:hAnsi="Consolas" w:eastAsia="Consolas"/>
                <w:b w:val="0"/>
                <w:sz w:val="17"/>
              </w:rPr>
              <w:t>updated_at</w:t>
            </w:r>
          </w:p>
        </w:tc>
        <w:tc>
          <w:tcPr>
            <w:tcW w:w="3081" w:type="dxa"/>
            <w:vAlign w:val="center"/>
          </w:tcPr>
          <w:p w14:paraId="2FA64547">
            <w:pPr>
              <w:spacing w:after="0" w:line="252" w:lineRule="auto"/>
              <w:ind w:firstLine="0"/>
            </w:pPr>
            <w:r>
              <w:rPr>
                <w:rFonts w:ascii="宋体" w:hAnsi="宋体" w:eastAsia="宋体"/>
                <w:b w:val="0"/>
                <w:sz w:val="17"/>
              </w:rPr>
              <w:t>string</w:t>
            </w:r>
          </w:p>
        </w:tc>
        <w:tc>
          <w:tcPr>
            <w:tcW w:w="3081" w:type="dxa"/>
            <w:vAlign w:val="center"/>
          </w:tcPr>
          <w:p w14:paraId="127697A7">
            <w:pPr>
              <w:spacing w:after="0" w:line="252" w:lineRule="auto"/>
              <w:ind w:firstLine="0"/>
            </w:pPr>
            <w:r>
              <w:rPr>
                <w:rFonts w:ascii="宋体" w:hAnsi="宋体" w:eastAsia="宋体"/>
                <w:b w:val="0"/>
                <w:sz w:val="17"/>
              </w:rPr>
              <w:t>更新时间</w:t>
            </w:r>
          </w:p>
        </w:tc>
      </w:tr>
      <w:tr w14:paraId="52CF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08B70D">
            <w:pPr>
              <w:spacing w:after="0" w:line="252" w:lineRule="auto"/>
              <w:ind w:firstLine="0"/>
            </w:pPr>
            <w:r>
              <w:rPr>
                <w:rFonts w:ascii="Consolas" w:hAnsi="Consolas" w:eastAsia="Consolas"/>
                <w:b w:val="0"/>
                <w:sz w:val="17"/>
              </w:rPr>
              <w:t>char_count</w:t>
            </w:r>
          </w:p>
        </w:tc>
        <w:tc>
          <w:tcPr>
            <w:tcW w:w="3081" w:type="dxa"/>
            <w:vAlign w:val="center"/>
          </w:tcPr>
          <w:p w14:paraId="4BB89C76">
            <w:pPr>
              <w:spacing w:after="0" w:line="252" w:lineRule="auto"/>
              <w:ind w:firstLine="0"/>
            </w:pPr>
            <w:r>
              <w:rPr>
                <w:rFonts w:ascii="宋体" w:hAnsi="宋体" w:eastAsia="宋体"/>
                <w:b w:val="0"/>
                <w:sz w:val="17"/>
              </w:rPr>
              <w:t>integer</w:t>
            </w:r>
          </w:p>
        </w:tc>
        <w:tc>
          <w:tcPr>
            <w:tcW w:w="3081" w:type="dxa"/>
            <w:vAlign w:val="center"/>
          </w:tcPr>
          <w:p w14:paraId="419D49BD">
            <w:pPr>
              <w:spacing w:after="0" w:line="252" w:lineRule="auto"/>
              <w:ind w:firstLine="0"/>
            </w:pPr>
            <w:r>
              <w:rPr>
                <w:rFonts w:ascii="宋体" w:hAnsi="宋体" w:eastAsia="宋体"/>
                <w:b w:val="0"/>
                <w:sz w:val="17"/>
              </w:rPr>
              <w:t>正文字符数</w:t>
            </w:r>
          </w:p>
        </w:tc>
      </w:tr>
      <w:tr w14:paraId="56E5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60B4688">
            <w:pPr>
              <w:spacing w:after="0" w:line="252" w:lineRule="auto"/>
              <w:ind w:firstLine="0"/>
            </w:pPr>
            <w:r>
              <w:rPr>
                <w:rFonts w:ascii="Consolas" w:hAnsi="Consolas" w:eastAsia="Consolas"/>
                <w:b w:val="0"/>
                <w:sz w:val="17"/>
              </w:rPr>
              <w:t>chunk_count</w:t>
            </w:r>
          </w:p>
        </w:tc>
        <w:tc>
          <w:tcPr>
            <w:tcW w:w="3081" w:type="dxa"/>
            <w:vAlign w:val="center"/>
          </w:tcPr>
          <w:p w14:paraId="5272D7BC">
            <w:pPr>
              <w:spacing w:after="0" w:line="252" w:lineRule="auto"/>
              <w:ind w:firstLine="0"/>
            </w:pPr>
            <w:r>
              <w:rPr>
                <w:rFonts w:ascii="宋体" w:hAnsi="宋体" w:eastAsia="宋体"/>
                <w:b w:val="0"/>
                <w:sz w:val="17"/>
              </w:rPr>
              <w:t>integer</w:t>
            </w:r>
          </w:p>
        </w:tc>
        <w:tc>
          <w:tcPr>
            <w:tcW w:w="3081" w:type="dxa"/>
            <w:vAlign w:val="center"/>
          </w:tcPr>
          <w:p w14:paraId="1848C364">
            <w:pPr>
              <w:spacing w:after="0" w:line="252" w:lineRule="auto"/>
              <w:ind w:firstLine="0"/>
            </w:pPr>
            <w:r>
              <w:rPr>
                <w:rFonts w:ascii="宋体" w:hAnsi="宋体" w:eastAsia="宋体"/>
                <w:b w:val="0"/>
                <w:sz w:val="17"/>
              </w:rPr>
              <w:t>知识片段数</w:t>
            </w:r>
          </w:p>
        </w:tc>
      </w:tr>
      <w:tr w14:paraId="153A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FC7D2D">
            <w:pPr>
              <w:spacing w:after="0" w:line="252" w:lineRule="auto"/>
              <w:ind w:firstLine="0"/>
            </w:pPr>
            <w:r>
              <w:rPr>
                <w:rFonts w:ascii="Consolas" w:hAnsi="Consolas" w:eastAsia="Consolas"/>
                <w:b w:val="0"/>
                <w:sz w:val="17"/>
              </w:rPr>
              <w:t>is_favorite</w:t>
            </w:r>
          </w:p>
        </w:tc>
        <w:tc>
          <w:tcPr>
            <w:tcW w:w="3081" w:type="dxa"/>
            <w:vAlign w:val="center"/>
          </w:tcPr>
          <w:p w14:paraId="6D9CE51E">
            <w:pPr>
              <w:spacing w:after="0" w:line="252" w:lineRule="auto"/>
              <w:ind w:firstLine="0"/>
            </w:pPr>
            <w:r>
              <w:rPr>
                <w:rFonts w:ascii="宋体" w:hAnsi="宋体" w:eastAsia="宋体"/>
                <w:b w:val="0"/>
                <w:sz w:val="17"/>
              </w:rPr>
              <w:t>boolean</w:t>
            </w:r>
          </w:p>
        </w:tc>
        <w:tc>
          <w:tcPr>
            <w:tcW w:w="3081" w:type="dxa"/>
            <w:vAlign w:val="center"/>
          </w:tcPr>
          <w:p w14:paraId="5AA8C3D8">
            <w:pPr>
              <w:spacing w:after="0" w:line="252" w:lineRule="auto"/>
              <w:ind w:firstLine="0"/>
            </w:pPr>
            <w:r>
              <w:rPr>
                <w:rFonts w:ascii="宋体" w:hAnsi="宋体" w:eastAsia="宋体"/>
                <w:b w:val="0"/>
                <w:sz w:val="17"/>
              </w:rPr>
              <w:t>当前用户是否已收藏</w:t>
            </w:r>
          </w:p>
        </w:tc>
      </w:tr>
      <w:tr w14:paraId="4498D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33C65FA">
            <w:pPr>
              <w:spacing w:after="0" w:line="252" w:lineRule="auto"/>
              <w:ind w:firstLine="0"/>
            </w:pPr>
            <w:r>
              <w:rPr>
                <w:rFonts w:ascii="Consolas" w:hAnsi="Consolas" w:eastAsia="Consolas"/>
                <w:b w:val="0"/>
                <w:sz w:val="17"/>
              </w:rPr>
              <w:t>content</w:t>
            </w:r>
          </w:p>
        </w:tc>
        <w:tc>
          <w:tcPr>
            <w:tcW w:w="3081" w:type="dxa"/>
            <w:vAlign w:val="center"/>
          </w:tcPr>
          <w:p w14:paraId="548BFF77">
            <w:pPr>
              <w:spacing w:after="0" w:line="252" w:lineRule="auto"/>
              <w:ind w:firstLine="0"/>
            </w:pPr>
            <w:r>
              <w:rPr>
                <w:rFonts w:ascii="宋体" w:hAnsi="宋体" w:eastAsia="宋体"/>
                <w:b w:val="0"/>
                <w:sz w:val="17"/>
              </w:rPr>
              <w:t>string</w:t>
            </w:r>
          </w:p>
        </w:tc>
        <w:tc>
          <w:tcPr>
            <w:tcW w:w="3081" w:type="dxa"/>
            <w:vAlign w:val="center"/>
          </w:tcPr>
          <w:p w14:paraId="55FCABC2">
            <w:pPr>
              <w:spacing w:after="0" w:line="252" w:lineRule="auto"/>
              <w:ind w:firstLine="0"/>
            </w:pPr>
            <w:r>
              <w:rPr>
                <w:rFonts w:ascii="宋体" w:hAnsi="宋体" w:eastAsia="宋体"/>
                <w:b/>
                <w:sz w:val="17"/>
              </w:rPr>
              <w:t>仅详情/创建/更新响应包含</w:t>
            </w:r>
            <w:r>
              <w:rPr>
                <w:rFonts w:ascii="宋体" w:hAnsi="宋体" w:eastAsia="宋体"/>
                <w:b w:val="0"/>
                <w:sz w:val="17"/>
              </w:rPr>
              <w:t>，正文</w:t>
            </w:r>
          </w:p>
        </w:tc>
      </w:tr>
    </w:tbl>
    <w:p w14:paraId="5824E8C7">
      <w:pPr>
        <w:spacing w:after="20"/>
      </w:pPr>
    </w:p>
    <w:p w14:paraId="0A028AF2">
      <w:pPr>
        <w:pStyle w:val="5"/>
      </w:pPr>
      <w:bookmarkStart w:id="440" w:name="_Toc27565"/>
      <w:r>
        <w:rPr>
          <w:rFonts w:ascii="宋体" w:hAnsi="宋体" w:eastAsia="宋体"/>
          <w:b/>
          <w:sz w:val="24"/>
        </w:rPr>
        <w:t>5.3 QAItemPayload</w:t>
      </w:r>
      <w:bookmarkEnd w:id="4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436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91EF444">
            <w:pPr>
              <w:spacing w:after="0" w:line="252" w:lineRule="auto"/>
              <w:ind w:firstLine="0"/>
            </w:pPr>
            <w:r>
              <w:rPr>
                <w:rFonts w:ascii="宋体" w:hAnsi="宋体" w:eastAsia="宋体"/>
                <w:b/>
                <w:sz w:val="17"/>
              </w:rPr>
              <w:t>字段</w:t>
            </w:r>
          </w:p>
        </w:tc>
        <w:tc>
          <w:tcPr>
            <w:tcW w:w="3081" w:type="dxa"/>
            <w:shd w:val="clear" w:color="auto" w:fill="E6F6F2"/>
            <w:vAlign w:val="center"/>
          </w:tcPr>
          <w:p w14:paraId="2A6F8F81">
            <w:pPr>
              <w:spacing w:after="0" w:line="252" w:lineRule="auto"/>
              <w:ind w:firstLine="0"/>
            </w:pPr>
            <w:r>
              <w:rPr>
                <w:rFonts w:ascii="宋体" w:hAnsi="宋体" w:eastAsia="宋体"/>
                <w:b/>
                <w:sz w:val="17"/>
              </w:rPr>
              <w:t>类型</w:t>
            </w:r>
          </w:p>
        </w:tc>
        <w:tc>
          <w:tcPr>
            <w:tcW w:w="3081" w:type="dxa"/>
            <w:shd w:val="clear" w:color="auto" w:fill="E6F6F2"/>
            <w:vAlign w:val="center"/>
          </w:tcPr>
          <w:p w14:paraId="4C9D8984">
            <w:pPr>
              <w:spacing w:after="0" w:line="252" w:lineRule="auto"/>
              <w:ind w:firstLine="0"/>
            </w:pPr>
            <w:r>
              <w:rPr>
                <w:rFonts w:ascii="宋体" w:hAnsi="宋体" w:eastAsia="宋体"/>
                <w:b/>
                <w:sz w:val="17"/>
              </w:rPr>
              <w:t>说明</w:t>
            </w:r>
          </w:p>
        </w:tc>
      </w:tr>
      <w:tr w14:paraId="69E7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DFB3B3">
            <w:pPr>
              <w:spacing w:after="0" w:line="252" w:lineRule="auto"/>
              <w:ind w:firstLine="0"/>
            </w:pPr>
            <w:r>
              <w:rPr>
                <w:rFonts w:ascii="Consolas" w:hAnsi="Consolas" w:eastAsia="Consolas"/>
                <w:b w:val="0"/>
                <w:sz w:val="17"/>
              </w:rPr>
              <w:t>id</w:t>
            </w:r>
          </w:p>
        </w:tc>
        <w:tc>
          <w:tcPr>
            <w:tcW w:w="3081" w:type="dxa"/>
            <w:vAlign w:val="center"/>
          </w:tcPr>
          <w:p w14:paraId="2C4B4E3F">
            <w:pPr>
              <w:spacing w:after="0" w:line="252" w:lineRule="auto"/>
              <w:ind w:firstLine="0"/>
            </w:pPr>
            <w:r>
              <w:rPr>
                <w:rFonts w:ascii="宋体" w:hAnsi="宋体" w:eastAsia="宋体"/>
                <w:b w:val="0"/>
                <w:sz w:val="17"/>
              </w:rPr>
              <w:t>integer</w:t>
            </w:r>
          </w:p>
        </w:tc>
        <w:tc>
          <w:tcPr>
            <w:tcW w:w="3081" w:type="dxa"/>
            <w:vAlign w:val="center"/>
          </w:tcPr>
          <w:p w14:paraId="1428457E">
            <w:pPr>
              <w:spacing w:after="0" w:line="252" w:lineRule="auto"/>
              <w:ind w:firstLine="0"/>
            </w:pPr>
            <w:r>
              <w:rPr>
                <w:rFonts w:ascii="宋体" w:hAnsi="宋体" w:eastAsia="宋体"/>
                <w:b w:val="0"/>
                <w:sz w:val="17"/>
              </w:rPr>
              <w:t>问答历史编号</w:t>
            </w:r>
          </w:p>
        </w:tc>
      </w:tr>
      <w:tr w14:paraId="1C7B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03EC281">
            <w:pPr>
              <w:spacing w:after="0" w:line="252" w:lineRule="auto"/>
              <w:ind w:firstLine="0"/>
            </w:pPr>
            <w:r>
              <w:rPr>
                <w:rFonts w:ascii="Consolas" w:hAnsi="Consolas" w:eastAsia="Consolas"/>
                <w:b w:val="0"/>
                <w:sz w:val="17"/>
              </w:rPr>
              <w:t>question</w:t>
            </w:r>
          </w:p>
        </w:tc>
        <w:tc>
          <w:tcPr>
            <w:tcW w:w="3081" w:type="dxa"/>
            <w:vAlign w:val="center"/>
          </w:tcPr>
          <w:p w14:paraId="06EF81F3">
            <w:pPr>
              <w:spacing w:after="0" w:line="252" w:lineRule="auto"/>
              <w:ind w:firstLine="0"/>
            </w:pPr>
            <w:r>
              <w:rPr>
                <w:rFonts w:ascii="宋体" w:hAnsi="宋体" w:eastAsia="宋体"/>
                <w:b w:val="0"/>
                <w:sz w:val="17"/>
              </w:rPr>
              <w:t>string</w:t>
            </w:r>
          </w:p>
        </w:tc>
        <w:tc>
          <w:tcPr>
            <w:tcW w:w="3081" w:type="dxa"/>
            <w:vAlign w:val="center"/>
          </w:tcPr>
          <w:p w14:paraId="578C61AD">
            <w:pPr>
              <w:spacing w:after="0" w:line="252" w:lineRule="auto"/>
              <w:ind w:firstLine="0"/>
            </w:pPr>
            <w:r>
              <w:rPr>
                <w:rFonts w:ascii="宋体" w:hAnsi="宋体" w:eastAsia="宋体"/>
                <w:b w:val="0"/>
                <w:sz w:val="17"/>
              </w:rPr>
              <w:t>问题</w:t>
            </w:r>
          </w:p>
        </w:tc>
      </w:tr>
      <w:tr w14:paraId="7781F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38A0FF">
            <w:pPr>
              <w:spacing w:after="0" w:line="252" w:lineRule="auto"/>
              <w:ind w:firstLine="0"/>
            </w:pPr>
            <w:r>
              <w:rPr>
                <w:rFonts w:ascii="Consolas" w:hAnsi="Consolas" w:eastAsia="Consolas"/>
                <w:b w:val="0"/>
                <w:sz w:val="17"/>
              </w:rPr>
              <w:t>answer</w:t>
            </w:r>
          </w:p>
        </w:tc>
        <w:tc>
          <w:tcPr>
            <w:tcW w:w="3081" w:type="dxa"/>
            <w:vAlign w:val="center"/>
          </w:tcPr>
          <w:p w14:paraId="7DA887DB">
            <w:pPr>
              <w:spacing w:after="0" w:line="252" w:lineRule="auto"/>
              <w:ind w:firstLine="0"/>
            </w:pPr>
            <w:r>
              <w:rPr>
                <w:rFonts w:ascii="宋体" w:hAnsi="宋体" w:eastAsia="宋体"/>
                <w:b w:val="0"/>
                <w:sz w:val="17"/>
              </w:rPr>
              <w:t>string</w:t>
            </w:r>
          </w:p>
        </w:tc>
        <w:tc>
          <w:tcPr>
            <w:tcW w:w="3081" w:type="dxa"/>
            <w:vAlign w:val="center"/>
          </w:tcPr>
          <w:p w14:paraId="259E16CC">
            <w:pPr>
              <w:spacing w:after="0" w:line="252" w:lineRule="auto"/>
              <w:ind w:firstLine="0"/>
            </w:pPr>
            <w:r>
              <w:rPr>
                <w:rFonts w:ascii="宋体" w:hAnsi="宋体" w:eastAsia="宋体"/>
                <w:b w:val="0"/>
                <w:sz w:val="17"/>
              </w:rPr>
              <w:t>回答</w:t>
            </w:r>
          </w:p>
        </w:tc>
      </w:tr>
      <w:tr w14:paraId="7E95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FD054D6">
            <w:pPr>
              <w:spacing w:after="0" w:line="252" w:lineRule="auto"/>
              <w:ind w:firstLine="0"/>
            </w:pPr>
            <w:r>
              <w:rPr>
                <w:rFonts w:ascii="Consolas" w:hAnsi="Consolas" w:eastAsia="Consolas"/>
                <w:b w:val="0"/>
                <w:sz w:val="17"/>
              </w:rPr>
              <w:t>mode</w:t>
            </w:r>
          </w:p>
        </w:tc>
        <w:tc>
          <w:tcPr>
            <w:tcW w:w="3081" w:type="dxa"/>
            <w:vAlign w:val="center"/>
          </w:tcPr>
          <w:p w14:paraId="6B73DF91">
            <w:pPr>
              <w:spacing w:after="0" w:line="252" w:lineRule="auto"/>
              <w:ind w:firstLine="0"/>
            </w:pPr>
            <w:r>
              <w:rPr>
                <w:rFonts w:ascii="宋体" w:hAnsi="宋体" w:eastAsia="宋体"/>
                <w:b w:val="0"/>
                <w:sz w:val="17"/>
              </w:rPr>
              <w:t>string</w:t>
            </w:r>
          </w:p>
        </w:tc>
        <w:tc>
          <w:tcPr>
            <w:tcW w:w="3081" w:type="dxa"/>
            <w:vAlign w:val="center"/>
          </w:tcPr>
          <w:p w14:paraId="17AD0E80">
            <w:pPr>
              <w:spacing w:after="0" w:line="252" w:lineRule="auto"/>
              <w:ind w:firstLine="0"/>
            </w:pPr>
            <w:r>
              <w:rPr>
                <w:rFonts w:ascii="Consolas" w:hAnsi="Consolas" w:eastAsia="Consolas"/>
                <w:b w:val="0"/>
                <w:sz w:val="17"/>
              </w:rPr>
              <w:t>local</w:t>
            </w:r>
            <w:r>
              <w:rPr>
                <w:rFonts w:ascii="宋体" w:hAnsi="宋体" w:eastAsia="宋体"/>
                <w:b w:val="0"/>
                <w:sz w:val="17"/>
              </w:rPr>
              <w:t xml:space="preserve"> 或 </w:t>
            </w:r>
            <w:r>
              <w:rPr>
                <w:rFonts w:ascii="Consolas" w:hAnsi="Consolas" w:eastAsia="Consolas"/>
                <w:b w:val="0"/>
                <w:sz w:val="17"/>
              </w:rPr>
              <w:t>llm</w:t>
            </w:r>
          </w:p>
        </w:tc>
      </w:tr>
      <w:tr w14:paraId="46EF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2A0E92C">
            <w:pPr>
              <w:spacing w:after="0" w:line="252" w:lineRule="auto"/>
              <w:ind w:firstLine="0"/>
            </w:pPr>
            <w:r>
              <w:rPr>
                <w:rFonts w:ascii="Consolas" w:hAnsi="Consolas" w:eastAsia="Consolas"/>
                <w:b w:val="0"/>
                <w:sz w:val="17"/>
              </w:rPr>
              <w:t>mode_label</w:t>
            </w:r>
          </w:p>
        </w:tc>
        <w:tc>
          <w:tcPr>
            <w:tcW w:w="3081" w:type="dxa"/>
            <w:vAlign w:val="center"/>
          </w:tcPr>
          <w:p w14:paraId="6A86AA1A">
            <w:pPr>
              <w:spacing w:after="0" w:line="252" w:lineRule="auto"/>
              <w:ind w:firstLine="0"/>
            </w:pPr>
            <w:r>
              <w:rPr>
                <w:rFonts w:ascii="宋体" w:hAnsi="宋体" w:eastAsia="宋体"/>
                <w:b w:val="0"/>
                <w:sz w:val="17"/>
              </w:rPr>
              <w:t>string</w:t>
            </w:r>
          </w:p>
        </w:tc>
        <w:tc>
          <w:tcPr>
            <w:tcW w:w="3081" w:type="dxa"/>
            <w:vAlign w:val="center"/>
          </w:tcPr>
          <w:p w14:paraId="18D8A8C3">
            <w:pPr>
              <w:spacing w:after="0" w:line="252" w:lineRule="auto"/>
              <w:ind w:firstLine="0"/>
            </w:pPr>
            <w:r>
              <w:rPr>
                <w:rFonts w:ascii="宋体" w:hAnsi="宋体" w:eastAsia="宋体"/>
                <w:b w:val="0"/>
                <w:sz w:val="17"/>
              </w:rPr>
              <w:t>中文模式名</w:t>
            </w:r>
          </w:p>
        </w:tc>
      </w:tr>
      <w:tr w14:paraId="4F72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B88652">
            <w:pPr>
              <w:spacing w:after="0" w:line="252" w:lineRule="auto"/>
              <w:ind w:firstLine="0"/>
            </w:pPr>
            <w:r>
              <w:rPr>
                <w:rFonts w:ascii="Consolas" w:hAnsi="Consolas" w:eastAsia="Consolas"/>
                <w:b w:val="0"/>
                <w:sz w:val="17"/>
              </w:rPr>
              <w:t>created_at</w:t>
            </w:r>
          </w:p>
        </w:tc>
        <w:tc>
          <w:tcPr>
            <w:tcW w:w="3081" w:type="dxa"/>
            <w:vAlign w:val="center"/>
          </w:tcPr>
          <w:p w14:paraId="1489A4E0">
            <w:pPr>
              <w:spacing w:after="0" w:line="252" w:lineRule="auto"/>
              <w:ind w:firstLine="0"/>
            </w:pPr>
            <w:r>
              <w:rPr>
                <w:rFonts w:ascii="宋体" w:hAnsi="宋体" w:eastAsia="宋体"/>
                <w:b w:val="0"/>
                <w:sz w:val="17"/>
              </w:rPr>
              <w:t>string</w:t>
            </w:r>
          </w:p>
        </w:tc>
        <w:tc>
          <w:tcPr>
            <w:tcW w:w="3081" w:type="dxa"/>
            <w:vAlign w:val="center"/>
          </w:tcPr>
          <w:p w14:paraId="42B027B5">
            <w:pPr>
              <w:spacing w:after="0" w:line="252" w:lineRule="auto"/>
              <w:ind w:firstLine="0"/>
            </w:pPr>
            <w:r>
              <w:rPr>
                <w:rFonts w:ascii="宋体" w:hAnsi="宋体" w:eastAsia="宋体"/>
                <w:b w:val="0"/>
                <w:sz w:val="17"/>
              </w:rPr>
              <w:t>提问时间</w:t>
            </w:r>
          </w:p>
        </w:tc>
      </w:tr>
      <w:tr w14:paraId="6E86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2A1D5A7">
            <w:pPr>
              <w:spacing w:after="0" w:line="252" w:lineRule="auto"/>
              <w:ind w:firstLine="0"/>
            </w:pPr>
            <w:r>
              <w:rPr>
                <w:rFonts w:ascii="Consolas" w:hAnsi="Consolas" w:eastAsia="Consolas"/>
                <w:b w:val="0"/>
                <w:sz w:val="17"/>
              </w:rPr>
              <w:t>sources</w:t>
            </w:r>
          </w:p>
        </w:tc>
        <w:tc>
          <w:tcPr>
            <w:tcW w:w="3081" w:type="dxa"/>
            <w:vAlign w:val="center"/>
          </w:tcPr>
          <w:p w14:paraId="2E15DEEA">
            <w:pPr>
              <w:spacing w:after="0" w:line="252" w:lineRule="auto"/>
              <w:ind w:firstLine="0"/>
            </w:pPr>
            <w:r>
              <w:rPr>
                <w:rFonts w:ascii="宋体" w:hAnsi="宋体" w:eastAsia="宋体"/>
                <w:b w:val="0"/>
                <w:sz w:val="17"/>
              </w:rPr>
              <w:t>array</w:t>
            </w:r>
          </w:p>
        </w:tc>
        <w:tc>
          <w:tcPr>
            <w:tcW w:w="3081" w:type="dxa"/>
            <w:vAlign w:val="center"/>
          </w:tcPr>
          <w:p w14:paraId="14775B41">
            <w:pPr>
              <w:spacing w:after="0" w:line="252" w:lineRule="auto"/>
              <w:ind w:firstLine="0"/>
            </w:pPr>
            <w:r>
              <w:rPr>
                <w:rFonts w:ascii="宋体" w:hAnsi="宋体" w:eastAsia="宋体"/>
                <w:b w:val="0"/>
                <w:sz w:val="17"/>
              </w:rPr>
              <w:t>仅历史详情接口包含，解析后的来源数组；解析失败为空数组</w:t>
            </w:r>
          </w:p>
        </w:tc>
      </w:tr>
    </w:tbl>
    <w:p w14:paraId="5521B619">
      <w:pPr>
        <w:spacing w:after="20"/>
      </w:pPr>
    </w:p>
    <w:p w14:paraId="04B4A6C5">
      <w:pPr>
        <w:pStyle w:val="5"/>
      </w:pPr>
      <w:bookmarkStart w:id="441" w:name="_Toc19631"/>
      <w:r>
        <w:rPr>
          <w:rFonts w:ascii="宋体" w:hAnsi="宋体" w:eastAsia="宋体"/>
          <w:b/>
          <w:sz w:val="24"/>
        </w:rPr>
        <w:t>5.4 AuditPayload</w:t>
      </w:r>
      <w:bookmarkEnd w:id="4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7CEC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7E947DB">
            <w:pPr>
              <w:spacing w:after="0" w:line="252" w:lineRule="auto"/>
              <w:ind w:firstLine="0"/>
            </w:pPr>
            <w:r>
              <w:rPr>
                <w:rFonts w:ascii="宋体" w:hAnsi="宋体" w:eastAsia="宋体"/>
                <w:b/>
                <w:sz w:val="17"/>
              </w:rPr>
              <w:t>字段</w:t>
            </w:r>
          </w:p>
        </w:tc>
        <w:tc>
          <w:tcPr>
            <w:tcW w:w="3081" w:type="dxa"/>
            <w:shd w:val="clear" w:color="auto" w:fill="E6F6F2"/>
            <w:vAlign w:val="center"/>
          </w:tcPr>
          <w:p w14:paraId="1856AA37">
            <w:pPr>
              <w:spacing w:after="0" w:line="252" w:lineRule="auto"/>
              <w:ind w:firstLine="0"/>
            </w:pPr>
            <w:r>
              <w:rPr>
                <w:rFonts w:ascii="宋体" w:hAnsi="宋体" w:eastAsia="宋体"/>
                <w:b/>
                <w:sz w:val="17"/>
              </w:rPr>
              <w:t>类型</w:t>
            </w:r>
          </w:p>
        </w:tc>
        <w:tc>
          <w:tcPr>
            <w:tcW w:w="3081" w:type="dxa"/>
            <w:shd w:val="clear" w:color="auto" w:fill="E6F6F2"/>
            <w:vAlign w:val="center"/>
          </w:tcPr>
          <w:p w14:paraId="263D87BA">
            <w:pPr>
              <w:spacing w:after="0" w:line="252" w:lineRule="auto"/>
              <w:ind w:firstLine="0"/>
            </w:pPr>
            <w:r>
              <w:rPr>
                <w:rFonts w:ascii="宋体" w:hAnsi="宋体" w:eastAsia="宋体"/>
                <w:b/>
                <w:sz w:val="17"/>
              </w:rPr>
              <w:t>说明</w:t>
            </w:r>
          </w:p>
        </w:tc>
      </w:tr>
      <w:tr w14:paraId="4349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05BEBE7">
            <w:pPr>
              <w:spacing w:after="0" w:line="252" w:lineRule="auto"/>
              <w:ind w:firstLine="0"/>
            </w:pPr>
            <w:r>
              <w:rPr>
                <w:rFonts w:ascii="Consolas" w:hAnsi="Consolas" w:eastAsia="Consolas"/>
                <w:b w:val="0"/>
                <w:sz w:val="17"/>
              </w:rPr>
              <w:t>id</w:t>
            </w:r>
          </w:p>
        </w:tc>
        <w:tc>
          <w:tcPr>
            <w:tcW w:w="3081" w:type="dxa"/>
            <w:vAlign w:val="center"/>
          </w:tcPr>
          <w:p w14:paraId="165905DD">
            <w:pPr>
              <w:spacing w:after="0" w:line="252" w:lineRule="auto"/>
              <w:ind w:firstLine="0"/>
            </w:pPr>
            <w:r>
              <w:rPr>
                <w:rFonts w:ascii="宋体" w:hAnsi="宋体" w:eastAsia="宋体"/>
                <w:b w:val="0"/>
                <w:sz w:val="17"/>
              </w:rPr>
              <w:t>integer</w:t>
            </w:r>
          </w:p>
        </w:tc>
        <w:tc>
          <w:tcPr>
            <w:tcW w:w="3081" w:type="dxa"/>
            <w:vAlign w:val="center"/>
          </w:tcPr>
          <w:p w14:paraId="2AFABF50">
            <w:pPr>
              <w:spacing w:after="0" w:line="252" w:lineRule="auto"/>
              <w:ind w:firstLine="0"/>
            </w:pPr>
            <w:r>
              <w:rPr>
                <w:rFonts w:ascii="宋体" w:hAnsi="宋体" w:eastAsia="宋体"/>
                <w:b w:val="0"/>
                <w:sz w:val="17"/>
              </w:rPr>
              <w:t>审计编号</w:t>
            </w:r>
          </w:p>
        </w:tc>
      </w:tr>
      <w:tr w14:paraId="1A5A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800B6AD">
            <w:pPr>
              <w:spacing w:after="0" w:line="252" w:lineRule="auto"/>
              <w:ind w:firstLine="0"/>
            </w:pPr>
            <w:r>
              <w:rPr>
                <w:rFonts w:ascii="Consolas" w:hAnsi="Consolas" w:eastAsia="Consolas"/>
                <w:b w:val="0"/>
                <w:sz w:val="17"/>
              </w:rPr>
              <w:t>user_id</w:t>
            </w:r>
          </w:p>
        </w:tc>
        <w:tc>
          <w:tcPr>
            <w:tcW w:w="3081" w:type="dxa"/>
            <w:vAlign w:val="center"/>
          </w:tcPr>
          <w:p w14:paraId="1878F457">
            <w:pPr>
              <w:spacing w:after="0" w:line="252" w:lineRule="auto"/>
              <w:ind w:firstLine="0"/>
            </w:pPr>
            <w:r>
              <w:rPr>
                <w:rFonts w:ascii="宋体" w:hAnsi="宋体" w:eastAsia="宋体"/>
                <w:b w:val="0"/>
                <w:sz w:val="17"/>
              </w:rPr>
              <w:t>integer/null</w:t>
            </w:r>
          </w:p>
        </w:tc>
        <w:tc>
          <w:tcPr>
            <w:tcW w:w="3081" w:type="dxa"/>
            <w:vAlign w:val="center"/>
          </w:tcPr>
          <w:p w14:paraId="7FD0E500">
            <w:pPr>
              <w:spacing w:after="0" w:line="252" w:lineRule="auto"/>
              <w:ind w:firstLine="0"/>
            </w:pPr>
            <w:r>
              <w:rPr>
                <w:rFonts w:ascii="宋体" w:hAnsi="宋体" w:eastAsia="宋体"/>
                <w:b w:val="0"/>
                <w:sz w:val="17"/>
              </w:rPr>
              <w:t>用户编号</w:t>
            </w:r>
          </w:p>
        </w:tc>
      </w:tr>
      <w:tr w14:paraId="3503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630CA3A">
            <w:pPr>
              <w:spacing w:after="0" w:line="252" w:lineRule="auto"/>
              <w:ind w:firstLine="0"/>
            </w:pPr>
            <w:r>
              <w:rPr>
                <w:rFonts w:ascii="Consolas" w:hAnsi="Consolas" w:eastAsia="Consolas"/>
                <w:b w:val="0"/>
                <w:sz w:val="17"/>
              </w:rPr>
              <w:t>username</w:t>
            </w:r>
          </w:p>
        </w:tc>
        <w:tc>
          <w:tcPr>
            <w:tcW w:w="3081" w:type="dxa"/>
            <w:vAlign w:val="center"/>
          </w:tcPr>
          <w:p w14:paraId="71FBAEB0">
            <w:pPr>
              <w:spacing w:after="0" w:line="252" w:lineRule="auto"/>
              <w:ind w:firstLine="0"/>
            </w:pPr>
            <w:r>
              <w:rPr>
                <w:rFonts w:ascii="宋体" w:hAnsi="宋体" w:eastAsia="宋体"/>
                <w:b w:val="0"/>
                <w:sz w:val="17"/>
              </w:rPr>
              <w:t>string</w:t>
            </w:r>
          </w:p>
        </w:tc>
        <w:tc>
          <w:tcPr>
            <w:tcW w:w="3081" w:type="dxa"/>
            <w:vAlign w:val="center"/>
          </w:tcPr>
          <w:p w14:paraId="7BD98526">
            <w:pPr>
              <w:spacing w:after="0" w:line="252" w:lineRule="auto"/>
              <w:ind w:firstLine="0"/>
            </w:pPr>
            <w:r>
              <w:rPr>
                <w:rFonts w:ascii="宋体" w:hAnsi="宋体" w:eastAsia="宋体"/>
                <w:b w:val="0"/>
                <w:sz w:val="17"/>
              </w:rPr>
              <w:t>用户名；未知为“匿名/未知”</w:t>
            </w:r>
          </w:p>
        </w:tc>
      </w:tr>
      <w:tr w14:paraId="0DBC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9B953E">
            <w:pPr>
              <w:spacing w:after="0" w:line="252" w:lineRule="auto"/>
              <w:ind w:firstLine="0"/>
            </w:pPr>
            <w:r>
              <w:rPr>
                <w:rFonts w:ascii="Consolas" w:hAnsi="Consolas" w:eastAsia="Consolas"/>
                <w:b w:val="0"/>
                <w:sz w:val="17"/>
              </w:rPr>
              <w:t>action</w:t>
            </w:r>
          </w:p>
        </w:tc>
        <w:tc>
          <w:tcPr>
            <w:tcW w:w="3081" w:type="dxa"/>
            <w:vAlign w:val="center"/>
          </w:tcPr>
          <w:p w14:paraId="02E3D075">
            <w:pPr>
              <w:spacing w:after="0" w:line="252" w:lineRule="auto"/>
              <w:ind w:firstLine="0"/>
            </w:pPr>
            <w:r>
              <w:rPr>
                <w:rFonts w:ascii="宋体" w:hAnsi="宋体" w:eastAsia="宋体"/>
                <w:b w:val="0"/>
                <w:sz w:val="17"/>
              </w:rPr>
              <w:t>string</w:t>
            </w:r>
          </w:p>
        </w:tc>
        <w:tc>
          <w:tcPr>
            <w:tcW w:w="3081" w:type="dxa"/>
            <w:vAlign w:val="center"/>
          </w:tcPr>
          <w:p w14:paraId="30F8F38F">
            <w:pPr>
              <w:spacing w:after="0" w:line="252" w:lineRule="auto"/>
              <w:ind w:firstLine="0"/>
            </w:pPr>
            <w:r>
              <w:rPr>
                <w:rFonts w:ascii="宋体" w:hAnsi="宋体" w:eastAsia="宋体"/>
                <w:b w:val="0"/>
                <w:sz w:val="17"/>
              </w:rPr>
              <w:t>动作代码</w:t>
            </w:r>
          </w:p>
        </w:tc>
      </w:tr>
      <w:tr w14:paraId="4F59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F9D0096">
            <w:pPr>
              <w:spacing w:after="0" w:line="252" w:lineRule="auto"/>
              <w:ind w:firstLine="0"/>
            </w:pPr>
            <w:r>
              <w:rPr>
                <w:rFonts w:ascii="Consolas" w:hAnsi="Consolas" w:eastAsia="Consolas"/>
                <w:b w:val="0"/>
                <w:sz w:val="17"/>
              </w:rPr>
              <w:t>action_label</w:t>
            </w:r>
          </w:p>
        </w:tc>
        <w:tc>
          <w:tcPr>
            <w:tcW w:w="3081" w:type="dxa"/>
            <w:vAlign w:val="center"/>
          </w:tcPr>
          <w:p w14:paraId="13ECE958">
            <w:pPr>
              <w:spacing w:after="0" w:line="252" w:lineRule="auto"/>
              <w:ind w:firstLine="0"/>
            </w:pPr>
            <w:r>
              <w:rPr>
                <w:rFonts w:ascii="宋体" w:hAnsi="宋体" w:eastAsia="宋体"/>
                <w:b w:val="0"/>
                <w:sz w:val="17"/>
              </w:rPr>
              <w:t>string</w:t>
            </w:r>
          </w:p>
        </w:tc>
        <w:tc>
          <w:tcPr>
            <w:tcW w:w="3081" w:type="dxa"/>
            <w:vAlign w:val="center"/>
          </w:tcPr>
          <w:p w14:paraId="5C329D73">
            <w:pPr>
              <w:spacing w:after="0" w:line="252" w:lineRule="auto"/>
              <w:ind w:firstLine="0"/>
            </w:pPr>
            <w:r>
              <w:rPr>
                <w:rFonts w:ascii="宋体" w:hAnsi="宋体" w:eastAsia="宋体"/>
                <w:b w:val="0"/>
                <w:sz w:val="17"/>
              </w:rPr>
              <w:t>中文动作名</w:t>
            </w:r>
          </w:p>
        </w:tc>
      </w:tr>
      <w:tr w14:paraId="6BE7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27E1B8">
            <w:pPr>
              <w:spacing w:after="0" w:line="252" w:lineRule="auto"/>
              <w:ind w:firstLine="0"/>
            </w:pPr>
            <w:r>
              <w:rPr>
                <w:rFonts w:ascii="Consolas" w:hAnsi="Consolas" w:eastAsia="Consolas"/>
                <w:b w:val="0"/>
                <w:sz w:val="17"/>
              </w:rPr>
              <w:t>detail</w:t>
            </w:r>
          </w:p>
        </w:tc>
        <w:tc>
          <w:tcPr>
            <w:tcW w:w="3081" w:type="dxa"/>
            <w:vAlign w:val="center"/>
          </w:tcPr>
          <w:p w14:paraId="5589CCD3">
            <w:pPr>
              <w:spacing w:after="0" w:line="252" w:lineRule="auto"/>
              <w:ind w:firstLine="0"/>
            </w:pPr>
            <w:r>
              <w:rPr>
                <w:rFonts w:ascii="宋体" w:hAnsi="宋体" w:eastAsia="宋体"/>
                <w:b w:val="0"/>
                <w:sz w:val="17"/>
              </w:rPr>
              <w:t>string</w:t>
            </w:r>
          </w:p>
        </w:tc>
        <w:tc>
          <w:tcPr>
            <w:tcW w:w="3081" w:type="dxa"/>
            <w:vAlign w:val="center"/>
          </w:tcPr>
          <w:p w14:paraId="5B583145">
            <w:pPr>
              <w:spacing w:after="0" w:line="252" w:lineRule="auto"/>
              <w:ind w:firstLine="0"/>
            </w:pPr>
            <w:r>
              <w:rPr>
                <w:rFonts w:ascii="宋体" w:hAnsi="宋体" w:eastAsia="宋体"/>
                <w:b w:val="0"/>
                <w:sz w:val="17"/>
              </w:rPr>
              <w:t>统一明细</w:t>
            </w:r>
          </w:p>
        </w:tc>
      </w:tr>
      <w:tr w14:paraId="7CBA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977EE8F">
            <w:pPr>
              <w:spacing w:after="0" w:line="252" w:lineRule="auto"/>
              <w:ind w:firstLine="0"/>
            </w:pPr>
            <w:r>
              <w:rPr>
                <w:rFonts w:ascii="Consolas" w:hAnsi="Consolas" w:eastAsia="Consolas"/>
                <w:b w:val="0"/>
                <w:sz w:val="17"/>
              </w:rPr>
              <w:t>created_at</w:t>
            </w:r>
          </w:p>
        </w:tc>
        <w:tc>
          <w:tcPr>
            <w:tcW w:w="3081" w:type="dxa"/>
            <w:vAlign w:val="center"/>
          </w:tcPr>
          <w:p w14:paraId="1B518785">
            <w:pPr>
              <w:spacing w:after="0" w:line="252" w:lineRule="auto"/>
              <w:ind w:firstLine="0"/>
            </w:pPr>
            <w:r>
              <w:rPr>
                <w:rFonts w:ascii="宋体" w:hAnsi="宋体" w:eastAsia="宋体"/>
                <w:b w:val="0"/>
                <w:sz w:val="17"/>
              </w:rPr>
              <w:t>string</w:t>
            </w:r>
          </w:p>
        </w:tc>
        <w:tc>
          <w:tcPr>
            <w:tcW w:w="3081" w:type="dxa"/>
            <w:vAlign w:val="center"/>
          </w:tcPr>
          <w:p w14:paraId="5CB07DE5">
            <w:pPr>
              <w:spacing w:after="0" w:line="252" w:lineRule="auto"/>
              <w:ind w:firstLine="0"/>
            </w:pPr>
            <w:r>
              <w:rPr>
                <w:rFonts w:ascii="宋体" w:hAnsi="宋体" w:eastAsia="宋体"/>
                <w:b w:val="0"/>
                <w:sz w:val="17"/>
              </w:rPr>
              <w:t>操作时间</w:t>
            </w:r>
          </w:p>
        </w:tc>
      </w:tr>
    </w:tbl>
    <w:p w14:paraId="5168C65B">
      <w:pPr>
        <w:spacing w:after="20"/>
      </w:pPr>
    </w:p>
    <w:p w14:paraId="55B109E2">
      <w:pPr>
        <w:pStyle w:val="5"/>
      </w:pPr>
      <w:bookmarkStart w:id="442" w:name="_Toc24953"/>
      <w:r>
        <w:rPr>
          <w:rFonts w:ascii="宋体" w:hAnsi="宋体" w:eastAsia="宋体"/>
          <w:b/>
          <w:sz w:val="24"/>
        </w:rPr>
        <w:t>5.5 GraphPayload</w:t>
      </w:r>
      <w:bookmarkEnd w:id="442"/>
    </w:p>
    <w:p w14:paraId="68F6DA20">
      <w:r>
        <w:rPr>
          <w:rFonts w:ascii="宋体" w:hAnsi="宋体" w:eastAsia="宋体"/>
          <w:b/>
          <w:sz w:val="21"/>
        </w:rPr>
        <w:t>普通图谱 `GET /api/graph`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FB0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A9C90C6">
            <w:pPr>
              <w:spacing w:after="0" w:line="252" w:lineRule="auto"/>
              <w:ind w:firstLine="0"/>
            </w:pPr>
            <w:r>
              <w:rPr>
                <w:rFonts w:ascii="宋体" w:hAnsi="宋体" w:eastAsia="宋体"/>
                <w:b/>
                <w:sz w:val="17"/>
              </w:rPr>
              <w:t>字段</w:t>
            </w:r>
          </w:p>
        </w:tc>
        <w:tc>
          <w:tcPr>
            <w:tcW w:w="3081" w:type="dxa"/>
            <w:shd w:val="clear" w:color="auto" w:fill="E6F6F2"/>
            <w:vAlign w:val="center"/>
          </w:tcPr>
          <w:p w14:paraId="2C082F87">
            <w:pPr>
              <w:spacing w:after="0" w:line="252" w:lineRule="auto"/>
              <w:ind w:firstLine="0"/>
            </w:pPr>
            <w:r>
              <w:rPr>
                <w:rFonts w:ascii="宋体" w:hAnsi="宋体" w:eastAsia="宋体"/>
                <w:b/>
                <w:sz w:val="17"/>
              </w:rPr>
              <w:t>类型</w:t>
            </w:r>
          </w:p>
        </w:tc>
        <w:tc>
          <w:tcPr>
            <w:tcW w:w="3081" w:type="dxa"/>
            <w:shd w:val="clear" w:color="auto" w:fill="E6F6F2"/>
            <w:vAlign w:val="center"/>
          </w:tcPr>
          <w:p w14:paraId="51FC1222">
            <w:pPr>
              <w:spacing w:after="0" w:line="252" w:lineRule="auto"/>
              <w:ind w:firstLine="0"/>
            </w:pPr>
            <w:r>
              <w:rPr>
                <w:rFonts w:ascii="宋体" w:hAnsi="宋体" w:eastAsia="宋体"/>
                <w:b/>
                <w:sz w:val="17"/>
              </w:rPr>
              <w:t>说明</w:t>
            </w:r>
          </w:p>
        </w:tc>
      </w:tr>
      <w:tr w14:paraId="08EB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32FD6D">
            <w:pPr>
              <w:spacing w:after="0" w:line="252" w:lineRule="auto"/>
              <w:ind w:firstLine="0"/>
            </w:pPr>
            <w:r>
              <w:rPr>
                <w:rFonts w:ascii="Consolas" w:hAnsi="Consolas" w:eastAsia="Consolas"/>
                <w:b w:val="0"/>
                <w:sz w:val="17"/>
              </w:rPr>
              <w:t>nodes</w:t>
            </w:r>
          </w:p>
        </w:tc>
        <w:tc>
          <w:tcPr>
            <w:tcW w:w="3081" w:type="dxa"/>
            <w:vAlign w:val="center"/>
          </w:tcPr>
          <w:p w14:paraId="1E0DCD68">
            <w:pPr>
              <w:spacing w:after="0" w:line="252" w:lineRule="auto"/>
              <w:ind w:firstLine="0"/>
            </w:pPr>
            <w:r>
              <w:rPr>
                <w:rFonts w:ascii="宋体" w:hAnsi="宋体" w:eastAsia="宋体"/>
                <w:b w:val="0"/>
                <w:sz w:val="17"/>
              </w:rPr>
              <w:t>array</w:t>
            </w:r>
          </w:p>
        </w:tc>
        <w:tc>
          <w:tcPr>
            <w:tcW w:w="3081" w:type="dxa"/>
            <w:vAlign w:val="center"/>
          </w:tcPr>
          <w:p w14:paraId="5E3C1BD0">
            <w:pPr>
              <w:spacing w:after="0" w:line="252" w:lineRule="auto"/>
              <w:ind w:firstLine="0"/>
            </w:pPr>
            <w:r>
              <w:rPr>
                <w:rFonts w:ascii="宋体" w:hAnsi="宋体" w:eastAsia="宋体"/>
                <w:b w:val="0"/>
                <w:sz w:val="17"/>
              </w:rPr>
              <w:t>节点数组</w:t>
            </w:r>
          </w:p>
        </w:tc>
      </w:tr>
      <w:tr w14:paraId="60EA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5CC4E5E">
            <w:pPr>
              <w:spacing w:after="0" w:line="252" w:lineRule="auto"/>
              <w:ind w:firstLine="0"/>
            </w:pPr>
            <w:r>
              <w:rPr>
                <w:rFonts w:ascii="Consolas" w:hAnsi="Consolas" w:eastAsia="Consolas"/>
                <w:b w:val="0"/>
                <w:sz w:val="17"/>
              </w:rPr>
              <w:t>nodes[].id</w:t>
            </w:r>
          </w:p>
        </w:tc>
        <w:tc>
          <w:tcPr>
            <w:tcW w:w="3081" w:type="dxa"/>
            <w:vAlign w:val="center"/>
          </w:tcPr>
          <w:p w14:paraId="0792BF28">
            <w:pPr>
              <w:spacing w:after="0" w:line="252" w:lineRule="auto"/>
              <w:ind w:firstLine="0"/>
            </w:pPr>
            <w:r>
              <w:rPr>
                <w:rFonts w:ascii="宋体" w:hAnsi="宋体" w:eastAsia="宋体"/>
                <w:b w:val="0"/>
                <w:sz w:val="17"/>
              </w:rPr>
              <w:t>integer</w:t>
            </w:r>
          </w:p>
        </w:tc>
        <w:tc>
          <w:tcPr>
            <w:tcW w:w="3081" w:type="dxa"/>
            <w:vAlign w:val="center"/>
          </w:tcPr>
          <w:p w14:paraId="51F27B78">
            <w:pPr>
              <w:spacing w:after="0" w:line="252" w:lineRule="auto"/>
              <w:ind w:firstLine="0"/>
            </w:pPr>
            <w:r>
              <w:rPr>
                <w:rFonts w:ascii="宋体" w:hAnsi="宋体" w:eastAsia="宋体"/>
                <w:b w:val="0"/>
                <w:sz w:val="17"/>
              </w:rPr>
              <w:t>节点编号</w:t>
            </w:r>
          </w:p>
        </w:tc>
      </w:tr>
      <w:tr w14:paraId="253B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9C21AE">
            <w:pPr>
              <w:spacing w:after="0" w:line="252" w:lineRule="auto"/>
              <w:ind w:firstLine="0"/>
            </w:pPr>
            <w:r>
              <w:rPr>
                <w:rFonts w:ascii="Consolas" w:hAnsi="Consolas" w:eastAsia="Consolas"/>
                <w:b w:val="0"/>
                <w:sz w:val="17"/>
              </w:rPr>
              <w:t>nodes[].name</w:t>
            </w:r>
          </w:p>
        </w:tc>
        <w:tc>
          <w:tcPr>
            <w:tcW w:w="3081" w:type="dxa"/>
            <w:vAlign w:val="center"/>
          </w:tcPr>
          <w:p w14:paraId="4D7A1235">
            <w:pPr>
              <w:spacing w:after="0" w:line="252" w:lineRule="auto"/>
              <w:ind w:firstLine="0"/>
            </w:pPr>
            <w:r>
              <w:rPr>
                <w:rFonts w:ascii="宋体" w:hAnsi="宋体" w:eastAsia="宋体"/>
                <w:b w:val="0"/>
                <w:sz w:val="17"/>
              </w:rPr>
              <w:t>string</w:t>
            </w:r>
          </w:p>
        </w:tc>
        <w:tc>
          <w:tcPr>
            <w:tcW w:w="3081" w:type="dxa"/>
            <w:vAlign w:val="center"/>
          </w:tcPr>
          <w:p w14:paraId="1FD9BB88">
            <w:pPr>
              <w:spacing w:after="0" w:line="252" w:lineRule="auto"/>
              <w:ind w:firstLine="0"/>
            </w:pPr>
            <w:r>
              <w:rPr>
                <w:rFonts w:ascii="宋体" w:hAnsi="宋体" w:eastAsia="宋体"/>
                <w:b w:val="0"/>
                <w:sz w:val="17"/>
              </w:rPr>
              <w:t>节点名</w:t>
            </w:r>
          </w:p>
        </w:tc>
      </w:tr>
      <w:tr w14:paraId="1B07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DB5DA78">
            <w:pPr>
              <w:spacing w:after="0" w:line="252" w:lineRule="auto"/>
              <w:ind w:firstLine="0"/>
            </w:pPr>
            <w:r>
              <w:rPr>
                <w:rFonts w:ascii="Consolas" w:hAnsi="Consolas" w:eastAsia="Consolas"/>
                <w:b w:val="0"/>
                <w:sz w:val="17"/>
              </w:rPr>
              <w:t>nodes[].category</w:t>
            </w:r>
          </w:p>
        </w:tc>
        <w:tc>
          <w:tcPr>
            <w:tcW w:w="3081" w:type="dxa"/>
            <w:vAlign w:val="center"/>
          </w:tcPr>
          <w:p w14:paraId="5921C999">
            <w:pPr>
              <w:spacing w:after="0" w:line="252" w:lineRule="auto"/>
              <w:ind w:firstLine="0"/>
            </w:pPr>
            <w:r>
              <w:rPr>
                <w:rFonts w:ascii="宋体" w:hAnsi="宋体" w:eastAsia="宋体"/>
                <w:b w:val="0"/>
                <w:sz w:val="17"/>
              </w:rPr>
              <w:t>string</w:t>
            </w:r>
          </w:p>
        </w:tc>
        <w:tc>
          <w:tcPr>
            <w:tcW w:w="3081" w:type="dxa"/>
            <w:vAlign w:val="center"/>
          </w:tcPr>
          <w:p w14:paraId="2BF53222">
            <w:pPr>
              <w:spacing w:after="0" w:line="252" w:lineRule="auto"/>
              <w:ind w:firstLine="0"/>
            </w:pPr>
            <w:r>
              <w:rPr>
                <w:rFonts w:ascii="宋体" w:hAnsi="宋体" w:eastAsia="宋体"/>
                <w:b w:val="0"/>
                <w:sz w:val="17"/>
              </w:rPr>
              <w:t>节点类型</w:t>
            </w:r>
          </w:p>
        </w:tc>
      </w:tr>
      <w:tr w14:paraId="3ABE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13D6E93">
            <w:pPr>
              <w:spacing w:after="0" w:line="252" w:lineRule="auto"/>
              <w:ind w:firstLine="0"/>
            </w:pPr>
            <w:r>
              <w:rPr>
                <w:rFonts w:ascii="Consolas" w:hAnsi="Consolas" w:eastAsia="Consolas"/>
                <w:b w:val="0"/>
                <w:sz w:val="17"/>
              </w:rPr>
              <w:t>nodes[].symbolSize</w:t>
            </w:r>
          </w:p>
        </w:tc>
        <w:tc>
          <w:tcPr>
            <w:tcW w:w="3081" w:type="dxa"/>
            <w:vAlign w:val="center"/>
          </w:tcPr>
          <w:p w14:paraId="3C8E56EC">
            <w:pPr>
              <w:spacing w:after="0" w:line="252" w:lineRule="auto"/>
              <w:ind w:firstLine="0"/>
            </w:pPr>
            <w:r>
              <w:rPr>
                <w:rFonts w:ascii="宋体" w:hAnsi="宋体" w:eastAsia="宋体"/>
                <w:b w:val="0"/>
                <w:sz w:val="17"/>
              </w:rPr>
              <w:t>number</w:t>
            </w:r>
          </w:p>
        </w:tc>
        <w:tc>
          <w:tcPr>
            <w:tcW w:w="3081" w:type="dxa"/>
            <w:vAlign w:val="center"/>
          </w:tcPr>
          <w:p w14:paraId="31D1AA0D">
            <w:pPr>
              <w:spacing w:after="0" w:line="252" w:lineRule="auto"/>
              <w:ind w:firstLine="0"/>
            </w:pPr>
            <w:r>
              <w:rPr>
                <w:rFonts w:ascii="宋体" w:hAnsi="宋体" w:eastAsia="宋体"/>
                <w:b w:val="0"/>
                <w:sz w:val="17"/>
              </w:rPr>
              <w:t>ECharts 节点大小</w:t>
            </w:r>
          </w:p>
        </w:tc>
      </w:tr>
      <w:tr w14:paraId="6104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4312BF1">
            <w:pPr>
              <w:spacing w:after="0" w:line="252" w:lineRule="auto"/>
              <w:ind w:firstLine="0"/>
            </w:pPr>
            <w:r>
              <w:rPr>
                <w:rFonts w:ascii="Consolas" w:hAnsi="Consolas" w:eastAsia="Consolas"/>
                <w:b w:val="0"/>
                <w:sz w:val="17"/>
              </w:rPr>
              <w:t>nodes[].itemStyle</w:t>
            </w:r>
          </w:p>
        </w:tc>
        <w:tc>
          <w:tcPr>
            <w:tcW w:w="3081" w:type="dxa"/>
            <w:vAlign w:val="center"/>
          </w:tcPr>
          <w:p w14:paraId="1F5F1517">
            <w:pPr>
              <w:spacing w:after="0" w:line="252" w:lineRule="auto"/>
              <w:ind w:firstLine="0"/>
            </w:pPr>
            <w:r>
              <w:rPr>
                <w:rFonts w:ascii="宋体" w:hAnsi="宋体" w:eastAsia="宋体"/>
                <w:b w:val="0"/>
                <w:sz w:val="17"/>
              </w:rPr>
              <w:t>object</w:t>
            </w:r>
          </w:p>
        </w:tc>
        <w:tc>
          <w:tcPr>
            <w:tcW w:w="3081" w:type="dxa"/>
            <w:vAlign w:val="center"/>
          </w:tcPr>
          <w:p w14:paraId="5B0C6B8E">
            <w:pPr>
              <w:spacing w:after="0" w:line="252" w:lineRule="auto"/>
              <w:ind w:firstLine="0"/>
            </w:pPr>
            <w:r>
              <w:rPr>
                <w:rFonts w:ascii="Consolas" w:hAnsi="Consolas" w:eastAsia="Consolas"/>
                <w:b w:val="0"/>
                <w:sz w:val="17"/>
              </w:rPr>
              <w:t>{"color": "#..."}</w:t>
            </w:r>
          </w:p>
        </w:tc>
      </w:tr>
      <w:tr w14:paraId="5034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8FEA136">
            <w:pPr>
              <w:spacing w:after="0" w:line="252" w:lineRule="auto"/>
              <w:ind w:firstLine="0"/>
            </w:pPr>
            <w:r>
              <w:rPr>
                <w:rFonts w:ascii="Consolas" w:hAnsi="Consolas" w:eastAsia="Consolas"/>
                <w:b w:val="0"/>
                <w:sz w:val="17"/>
              </w:rPr>
              <w:t>nodes[].document_id</w:t>
            </w:r>
          </w:p>
        </w:tc>
        <w:tc>
          <w:tcPr>
            <w:tcW w:w="3081" w:type="dxa"/>
            <w:vAlign w:val="center"/>
          </w:tcPr>
          <w:p w14:paraId="45D8D677">
            <w:pPr>
              <w:spacing w:after="0" w:line="252" w:lineRule="auto"/>
              <w:ind w:firstLine="0"/>
            </w:pPr>
            <w:r>
              <w:rPr>
                <w:rFonts w:ascii="宋体" w:hAnsi="宋体" w:eastAsia="宋体"/>
                <w:b w:val="0"/>
                <w:sz w:val="17"/>
              </w:rPr>
              <w:t>integer/null</w:t>
            </w:r>
          </w:p>
        </w:tc>
        <w:tc>
          <w:tcPr>
            <w:tcW w:w="3081" w:type="dxa"/>
            <w:vAlign w:val="center"/>
          </w:tcPr>
          <w:p w14:paraId="7E0AA831">
            <w:pPr>
              <w:spacing w:after="0" w:line="252" w:lineRule="auto"/>
              <w:ind w:firstLine="0"/>
            </w:pPr>
            <w:r>
              <w:rPr>
                <w:rFonts w:ascii="宋体" w:hAnsi="宋体" w:eastAsia="宋体"/>
                <w:b w:val="0"/>
                <w:sz w:val="17"/>
              </w:rPr>
              <w:t>关联文档 id；非文档节点为 null</w:t>
            </w:r>
          </w:p>
        </w:tc>
      </w:tr>
      <w:tr w14:paraId="7809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6E7A065">
            <w:pPr>
              <w:spacing w:after="0" w:line="252" w:lineRule="auto"/>
              <w:ind w:firstLine="0"/>
            </w:pPr>
            <w:r>
              <w:rPr>
                <w:rFonts w:ascii="Consolas" w:hAnsi="Consolas" w:eastAsia="Consolas"/>
                <w:b w:val="0"/>
                <w:sz w:val="17"/>
              </w:rPr>
              <w:t>links</w:t>
            </w:r>
          </w:p>
        </w:tc>
        <w:tc>
          <w:tcPr>
            <w:tcW w:w="3081" w:type="dxa"/>
            <w:vAlign w:val="center"/>
          </w:tcPr>
          <w:p w14:paraId="7E367F55">
            <w:pPr>
              <w:spacing w:after="0" w:line="252" w:lineRule="auto"/>
              <w:ind w:firstLine="0"/>
            </w:pPr>
            <w:r>
              <w:rPr>
                <w:rFonts w:ascii="宋体" w:hAnsi="宋体" w:eastAsia="宋体"/>
                <w:b w:val="0"/>
                <w:sz w:val="17"/>
              </w:rPr>
              <w:t>array</w:t>
            </w:r>
          </w:p>
        </w:tc>
        <w:tc>
          <w:tcPr>
            <w:tcW w:w="3081" w:type="dxa"/>
            <w:vAlign w:val="center"/>
          </w:tcPr>
          <w:p w14:paraId="5E93146C">
            <w:pPr>
              <w:spacing w:after="0" w:line="252" w:lineRule="auto"/>
              <w:ind w:firstLine="0"/>
            </w:pPr>
            <w:r>
              <w:rPr>
                <w:rFonts w:ascii="宋体" w:hAnsi="宋体" w:eastAsia="宋体"/>
                <w:b w:val="0"/>
                <w:sz w:val="17"/>
              </w:rPr>
              <w:t>边数组</w:t>
            </w:r>
          </w:p>
        </w:tc>
      </w:tr>
      <w:tr w14:paraId="0C21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3049B6F">
            <w:pPr>
              <w:spacing w:after="0" w:line="252" w:lineRule="auto"/>
              <w:ind w:firstLine="0"/>
            </w:pPr>
            <w:r>
              <w:rPr>
                <w:rFonts w:ascii="Consolas" w:hAnsi="Consolas" w:eastAsia="Consolas"/>
                <w:b w:val="0"/>
                <w:sz w:val="17"/>
              </w:rPr>
              <w:t>links[].source</w:t>
            </w:r>
          </w:p>
        </w:tc>
        <w:tc>
          <w:tcPr>
            <w:tcW w:w="3081" w:type="dxa"/>
            <w:vAlign w:val="center"/>
          </w:tcPr>
          <w:p w14:paraId="241F54C8">
            <w:pPr>
              <w:spacing w:after="0" w:line="252" w:lineRule="auto"/>
              <w:ind w:firstLine="0"/>
            </w:pPr>
            <w:r>
              <w:rPr>
                <w:rFonts w:ascii="宋体" w:hAnsi="宋体" w:eastAsia="宋体"/>
                <w:b w:val="0"/>
                <w:sz w:val="17"/>
              </w:rPr>
              <w:t>integer</w:t>
            </w:r>
          </w:p>
        </w:tc>
        <w:tc>
          <w:tcPr>
            <w:tcW w:w="3081" w:type="dxa"/>
            <w:vAlign w:val="center"/>
          </w:tcPr>
          <w:p w14:paraId="523B19C2">
            <w:pPr>
              <w:spacing w:after="0" w:line="252" w:lineRule="auto"/>
              <w:ind w:firstLine="0"/>
            </w:pPr>
            <w:r>
              <w:rPr>
                <w:rFonts w:ascii="宋体" w:hAnsi="宋体" w:eastAsia="宋体"/>
                <w:b w:val="0"/>
                <w:sz w:val="17"/>
              </w:rPr>
              <w:t>起点节点 id</w:t>
            </w:r>
          </w:p>
        </w:tc>
      </w:tr>
      <w:tr w14:paraId="6143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C230878">
            <w:pPr>
              <w:spacing w:after="0" w:line="252" w:lineRule="auto"/>
              <w:ind w:firstLine="0"/>
            </w:pPr>
            <w:r>
              <w:rPr>
                <w:rFonts w:ascii="Consolas" w:hAnsi="Consolas" w:eastAsia="Consolas"/>
                <w:b w:val="0"/>
                <w:sz w:val="17"/>
              </w:rPr>
              <w:t>links[].target</w:t>
            </w:r>
          </w:p>
        </w:tc>
        <w:tc>
          <w:tcPr>
            <w:tcW w:w="3081" w:type="dxa"/>
            <w:vAlign w:val="center"/>
          </w:tcPr>
          <w:p w14:paraId="2AA78DDE">
            <w:pPr>
              <w:spacing w:after="0" w:line="252" w:lineRule="auto"/>
              <w:ind w:firstLine="0"/>
            </w:pPr>
            <w:r>
              <w:rPr>
                <w:rFonts w:ascii="宋体" w:hAnsi="宋体" w:eastAsia="宋体"/>
                <w:b w:val="0"/>
                <w:sz w:val="17"/>
              </w:rPr>
              <w:t>integer</w:t>
            </w:r>
          </w:p>
        </w:tc>
        <w:tc>
          <w:tcPr>
            <w:tcW w:w="3081" w:type="dxa"/>
            <w:vAlign w:val="center"/>
          </w:tcPr>
          <w:p w14:paraId="7F3E561E">
            <w:pPr>
              <w:spacing w:after="0" w:line="252" w:lineRule="auto"/>
              <w:ind w:firstLine="0"/>
            </w:pPr>
            <w:r>
              <w:rPr>
                <w:rFonts w:ascii="宋体" w:hAnsi="宋体" w:eastAsia="宋体"/>
                <w:b w:val="0"/>
                <w:sz w:val="17"/>
              </w:rPr>
              <w:t>终点节点 id</w:t>
            </w:r>
          </w:p>
        </w:tc>
      </w:tr>
      <w:tr w14:paraId="1AAB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9A58BC5">
            <w:pPr>
              <w:spacing w:after="0" w:line="252" w:lineRule="auto"/>
              <w:ind w:firstLine="0"/>
            </w:pPr>
            <w:r>
              <w:rPr>
                <w:rFonts w:ascii="Consolas" w:hAnsi="Consolas" w:eastAsia="Consolas"/>
                <w:b w:val="0"/>
                <w:sz w:val="17"/>
              </w:rPr>
              <w:t>links[].relation</w:t>
            </w:r>
          </w:p>
        </w:tc>
        <w:tc>
          <w:tcPr>
            <w:tcW w:w="3081" w:type="dxa"/>
            <w:vAlign w:val="center"/>
          </w:tcPr>
          <w:p w14:paraId="05AC8002">
            <w:pPr>
              <w:spacing w:after="0" w:line="252" w:lineRule="auto"/>
              <w:ind w:firstLine="0"/>
            </w:pPr>
            <w:r>
              <w:rPr>
                <w:rFonts w:ascii="宋体" w:hAnsi="宋体" w:eastAsia="宋体"/>
                <w:b w:val="0"/>
                <w:sz w:val="17"/>
              </w:rPr>
              <w:t>string</w:t>
            </w:r>
          </w:p>
        </w:tc>
        <w:tc>
          <w:tcPr>
            <w:tcW w:w="3081" w:type="dxa"/>
            <w:vAlign w:val="center"/>
          </w:tcPr>
          <w:p w14:paraId="7D9A4692">
            <w:pPr>
              <w:spacing w:after="0" w:line="252" w:lineRule="auto"/>
              <w:ind w:firstLine="0"/>
            </w:pPr>
            <w:r>
              <w:rPr>
                <w:rFonts w:ascii="宋体" w:hAnsi="宋体" w:eastAsia="宋体"/>
                <w:b w:val="0"/>
                <w:sz w:val="17"/>
              </w:rPr>
              <w:t>关系名</w:t>
            </w:r>
          </w:p>
        </w:tc>
      </w:tr>
      <w:tr w14:paraId="3F43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1AD0B28">
            <w:pPr>
              <w:spacing w:after="0" w:line="252" w:lineRule="auto"/>
              <w:ind w:firstLine="0"/>
            </w:pPr>
            <w:r>
              <w:rPr>
                <w:rFonts w:ascii="Consolas" w:hAnsi="Consolas" w:eastAsia="Consolas"/>
                <w:b w:val="0"/>
                <w:sz w:val="17"/>
              </w:rPr>
              <w:t>categories</w:t>
            </w:r>
          </w:p>
        </w:tc>
        <w:tc>
          <w:tcPr>
            <w:tcW w:w="3081" w:type="dxa"/>
            <w:vAlign w:val="center"/>
          </w:tcPr>
          <w:p w14:paraId="681E6097">
            <w:pPr>
              <w:spacing w:after="0" w:line="252" w:lineRule="auto"/>
              <w:ind w:firstLine="0"/>
            </w:pPr>
            <w:r>
              <w:rPr>
                <w:rFonts w:ascii="宋体" w:hAnsi="宋体" w:eastAsia="宋体"/>
                <w:b w:val="0"/>
                <w:sz w:val="17"/>
              </w:rPr>
              <w:t>array</w:t>
            </w:r>
          </w:p>
        </w:tc>
        <w:tc>
          <w:tcPr>
            <w:tcW w:w="3081" w:type="dxa"/>
            <w:vAlign w:val="center"/>
          </w:tcPr>
          <w:p w14:paraId="778E8A70">
            <w:pPr>
              <w:spacing w:after="0" w:line="252" w:lineRule="auto"/>
              <w:ind w:firstLine="0"/>
            </w:pPr>
            <w:r>
              <w:rPr>
                <w:rFonts w:ascii="Consolas" w:hAnsi="Consolas" w:eastAsia="Consolas"/>
                <w:b w:val="0"/>
                <w:sz w:val="17"/>
              </w:rPr>
              <w:t>[{"name":"document"}, ...]</w:t>
            </w:r>
          </w:p>
        </w:tc>
      </w:tr>
    </w:tbl>
    <w:p w14:paraId="1CBA3619">
      <w:pPr>
        <w:spacing w:after="20"/>
      </w:pPr>
    </w:p>
    <w:p w14:paraId="5CB7F920">
      <w:r>
        <w:rPr>
          <w:rFonts w:ascii="宋体" w:hAnsi="宋体" w:eastAsia="宋体"/>
          <w:b/>
          <w:sz w:val="21"/>
        </w:rPr>
        <w:t>管理图谱 `GET /api/graph/manage`</w:t>
      </w:r>
    </w:p>
    <w:p w14:paraId="1C0EF092">
      <w:pPr>
        <w:pStyle w:val="16"/>
        <w:ind w:firstLine="0"/>
      </w:pPr>
      <w:r>
        <w:rPr>
          <w:rFonts w:ascii="Consolas" w:hAnsi="Consolas" w:eastAsia="Consolas"/>
          <w:b w:val="0"/>
          <w:sz w:val="19"/>
        </w:rPr>
        <w:t>nodes</w:t>
      </w:r>
      <w:r>
        <w:rPr>
          <w:rFonts w:ascii="宋体" w:hAnsi="宋体" w:eastAsia="宋体"/>
          <w:b w:val="0"/>
          <w:sz w:val="21"/>
        </w:rPr>
        <w:t>：</w:t>
      </w:r>
      <w:r>
        <w:rPr>
          <w:rFonts w:ascii="Consolas" w:hAnsi="Consolas" w:eastAsia="Consolas"/>
          <w:b w:val="0"/>
          <w:sz w:val="19"/>
        </w:rPr>
        <w:t>id/name/node_type/description</w:t>
      </w:r>
      <w:r>
        <w:rPr>
          <w:rFonts w:ascii="宋体" w:hAnsi="宋体" w:eastAsia="宋体"/>
          <w:b w:val="0"/>
          <w:sz w:val="21"/>
        </w:rPr>
        <w:t>；</w:t>
      </w:r>
    </w:p>
    <w:p w14:paraId="18657133">
      <w:pPr>
        <w:pStyle w:val="16"/>
        <w:ind w:firstLine="0"/>
      </w:pPr>
      <w:r>
        <w:rPr>
          <w:rFonts w:ascii="Consolas" w:hAnsi="Consolas" w:eastAsia="Consolas"/>
          <w:b w:val="0"/>
          <w:sz w:val="19"/>
        </w:rPr>
        <w:t>edges</w:t>
      </w:r>
      <w:r>
        <w:rPr>
          <w:rFonts w:ascii="宋体" w:hAnsi="宋体" w:eastAsia="宋体"/>
          <w:b w:val="0"/>
          <w:sz w:val="21"/>
        </w:rPr>
        <w:t>：</w:t>
      </w:r>
      <w:r>
        <w:rPr>
          <w:rFonts w:ascii="Consolas" w:hAnsi="Consolas" w:eastAsia="Consolas"/>
          <w:b w:val="0"/>
          <w:sz w:val="19"/>
        </w:rPr>
        <w:t>id/source/target/relation</w:t>
      </w:r>
      <w:r>
        <w:rPr>
          <w:rFonts w:ascii="宋体" w:hAnsi="宋体" w:eastAsia="宋体"/>
          <w:b w:val="0"/>
          <w:sz w:val="21"/>
        </w:rPr>
        <w:t xml:space="preserve">，其中 </w:t>
      </w:r>
      <w:r>
        <w:rPr>
          <w:rFonts w:ascii="Consolas" w:hAnsi="Consolas" w:eastAsia="Consolas"/>
          <w:b w:val="0"/>
          <w:sz w:val="19"/>
        </w:rPr>
        <w:t>source</w:t>
      </w:r>
      <w:r>
        <w:rPr>
          <w:rFonts w:ascii="宋体" w:hAnsi="宋体" w:eastAsia="宋体"/>
          <w:b w:val="0"/>
          <w:sz w:val="21"/>
        </w:rPr>
        <w:t>、</w:t>
      </w:r>
      <w:r>
        <w:rPr>
          <w:rFonts w:ascii="Consolas" w:hAnsi="Consolas" w:eastAsia="Consolas"/>
          <w:b w:val="0"/>
          <w:sz w:val="19"/>
        </w:rPr>
        <w:t>target</w:t>
      </w:r>
      <w:r>
        <w:rPr>
          <w:rFonts w:ascii="宋体" w:hAnsi="宋体" w:eastAsia="宋体"/>
          <w:b w:val="0"/>
          <w:sz w:val="21"/>
        </w:rPr>
        <w:t xml:space="preserve"> 为节点名称；</w:t>
      </w:r>
    </w:p>
    <w:p w14:paraId="229B6544">
      <w:pPr>
        <w:pStyle w:val="16"/>
        <w:ind w:firstLine="0"/>
      </w:pPr>
      <w:r>
        <w:rPr>
          <w:rFonts w:ascii="Consolas" w:hAnsi="Consolas" w:eastAsia="Consolas"/>
          <w:b w:val="0"/>
          <w:sz w:val="19"/>
        </w:rPr>
        <w:t>node_types</w:t>
      </w:r>
      <w:r>
        <w:rPr>
          <w:rFonts w:ascii="宋体" w:hAnsi="宋体" w:eastAsia="宋体"/>
          <w:b w:val="0"/>
          <w:sz w:val="21"/>
        </w:rPr>
        <w:t>：</w:t>
      </w:r>
      <w:r>
        <w:rPr>
          <w:rFonts w:ascii="Consolas" w:hAnsi="Consolas" w:eastAsia="Consolas"/>
          <w:b w:val="0"/>
          <w:sz w:val="19"/>
        </w:rPr>
        <w:t>["document","department","project","keyword","concept"]</w:t>
      </w:r>
      <w:r>
        <w:rPr>
          <w:rFonts w:ascii="宋体" w:hAnsi="宋体" w:eastAsia="宋体"/>
          <w:b w:val="0"/>
          <w:sz w:val="21"/>
        </w:rPr>
        <w:t>。</w:t>
      </w:r>
    </w:p>
    <w:p w14:paraId="2ECE216A">
      <w:pPr>
        <w:pStyle w:val="5"/>
      </w:pPr>
      <w:bookmarkStart w:id="443" w:name="_Toc1883"/>
      <w:r>
        <w:rPr>
          <w:rFonts w:ascii="宋体" w:hAnsi="宋体" w:eastAsia="宋体"/>
          <w:b/>
          <w:sz w:val="24"/>
        </w:rPr>
        <w:t>5.6 PaginationPayload</w:t>
      </w:r>
      <w:bookmarkEnd w:id="44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E50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D760A8D">
            <w:pPr>
              <w:spacing w:after="0" w:line="252" w:lineRule="auto"/>
              <w:ind w:firstLine="0"/>
            </w:pPr>
            <w:r>
              <w:rPr>
                <w:rFonts w:ascii="宋体" w:hAnsi="宋体" w:eastAsia="宋体"/>
                <w:b/>
                <w:sz w:val="17"/>
              </w:rPr>
              <w:t>字段</w:t>
            </w:r>
          </w:p>
        </w:tc>
        <w:tc>
          <w:tcPr>
            <w:tcW w:w="3081" w:type="dxa"/>
            <w:shd w:val="clear" w:color="auto" w:fill="E6F6F2"/>
            <w:vAlign w:val="center"/>
          </w:tcPr>
          <w:p w14:paraId="63147851">
            <w:pPr>
              <w:spacing w:after="0" w:line="252" w:lineRule="auto"/>
              <w:ind w:firstLine="0"/>
            </w:pPr>
            <w:r>
              <w:rPr>
                <w:rFonts w:ascii="宋体" w:hAnsi="宋体" w:eastAsia="宋体"/>
                <w:b/>
                <w:sz w:val="17"/>
              </w:rPr>
              <w:t>类型</w:t>
            </w:r>
          </w:p>
        </w:tc>
        <w:tc>
          <w:tcPr>
            <w:tcW w:w="3081" w:type="dxa"/>
            <w:shd w:val="clear" w:color="auto" w:fill="E6F6F2"/>
            <w:vAlign w:val="center"/>
          </w:tcPr>
          <w:p w14:paraId="77A004EC">
            <w:pPr>
              <w:spacing w:after="0" w:line="252" w:lineRule="auto"/>
              <w:ind w:firstLine="0"/>
            </w:pPr>
            <w:r>
              <w:rPr>
                <w:rFonts w:ascii="宋体" w:hAnsi="宋体" w:eastAsia="宋体"/>
                <w:b/>
                <w:sz w:val="17"/>
              </w:rPr>
              <w:t>说明</w:t>
            </w:r>
          </w:p>
        </w:tc>
      </w:tr>
      <w:tr w14:paraId="61BC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714454">
            <w:pPr>
              <w:spacing w:after="0" w:line="252" w:lineRule="auto"/>
              <w:ind w:firstLine="0"/>
            </w:pPr>
            <w:r>
              <w:rPr>
                <w:rFonts w:ascii="Consolas" w:hAnsi="Consolas" w:eastAsia="Consolas"/>
                <w:b w:val="0"/>
                <w:sz w:val="17"/>
              </w:rPr>
              <w:t>page</w:t>
            </w:r>
          </w:p>
        </w:tc>
        <w:tc>
          <w:tcPr>
            <w:tcW w:w="3081" w:type="dxa"/>
            <w:vAlign w:val="center"/>
          </w:tcPr>
          <w:p w14:paraId="413E6F25">
            <w:pPr>
              <w:spacing w:after="0" w:line="252" w:lineRule="auto"/>
              <w:ind w:firstLine="0"/>
            </w:pPr>
            <w:r>
              <w:rPr>
                <w:rFonts w:ascii="宋体" w:hAnsi="宋体" w:eastAsia="宋体"/>
                <w:b w:val="0"/>
                <w:sz w:val="17"/>
              </w:rPr>
              <w:t>integer</w:t>
            </w:r>
          </w:p>
        </w:tc>
        <w:tc>
          <w:tcPr>
            <w:tcW w:w="3081" w:type="dxa"/>
            <w:vAlign w:val="center"/>
          </w:tcPr>
          <w:p w14:paraId="7EF80919">
            <w:pPr>
              <w:spacing w:after="0" w:line="252" w:lineRule="auto"/>
              <w:ind w:firstLine="0"/>
            </w:pPr>
            <w:r>
              <w:rPr>
                <w:rFonts w:ascii="宋体" w:hAnsi="宋体" w:eastAsia="宋体"/>
                <w:b w:val="0"/>
                <w:sz w:val="17"/>
              </w:rPr>
              <w:t>当前页</w:t>
            </w:r>
          </w:p>
        </w:tc>
      </w:tr>
      <w:tr w14:paraId="7DE9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AE1EA3">
            <w:pPr>
              <w:spacing w:after="0" w:line="252" w:lineRule="auto"/>
              <w:ind w:firstLine="0"/>
            </w:pPr>
            <w:r>
              <w:rPr>
                <w:rFonts w:ascii="Consolas" w:hAnsi="Consolas" w:eastAsia="Consolas"/>
                <w:b w:val="0"/>
                <w:sz w:val="17"/>
              </w:rPr>
              <w:t>pages</w:t>
            </w:r>
          </w:p>
        </w:tc>
        <w:tc>
          <w:tcPr>
            <w:tcW w:w="3081" w:type="dxa"/>
            <w:vAlign w:val="center"/>
          </w:tcPr>
          <w:p w14:paraId="5EE3ECBC">
            <w:pPr>
              <w:spacing w:after="0" w:line="252" w:lineRule="auto"/>
              <w:ind w:firstLine="0"/>
            </w:pPr>
            <w:r>
              <w:rPr>
                <w:rFonts w:ascii="宋体" w:hAnsi="宋体" w:eastAsia="宋体"/>
                <w:b w:val="0"/>
                <w:sz w:val="17"/>
              </w:rPr>
              <w:t>integer</w:t>
            </w:r>
          </w:p>
        </w:tc>
        <w:tc>
          <w:tcPr>
            <w:tcW w:w="3081" w:type="dxa"/>
            <w:vAlign w:val="center"/>
          </w:tcPr>
          <w:p w14:paraId="1C148961">
            <w:pPr>
              <w:spacing w:after="0" w:line="252" w:lineRule="auto"/>
              <w:ind w:firstLine="0"/>
            </w:pPr>
            <w:r>
              <w:rPr>
                <w:rFonts w:ascii="宋体" w:hAnsi="宋体" w:eastAsia="宋体"/>
                <w:b w:val="0"/>
                <w:sz w:val="17"/>
              </w:rPr>
              <w:t>总页数，至少 1</w:t>
            </w:r>
          </w:p>
        </w:tc>
      </w:tr>
      <w:tr w14:paraId="5468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AD57764">
            <w:pPr>
              <w:spacing w:after="0" w:line="252" w:lineRule="auto"/>
              <w:ind w:firstLine="0"/>
            </w:pPr>
            <w:r>
              <w:rPr>
                <w:rFonts w:ascii="Consolas" w:hAnsi="Consolas" w:eastAsia="Consolas"/>
                <w:b w:val="0"/>
                <w:sz w:val="17"/>
              </w:rPr>
              <w:t>total</w:t>
            </w:r>
          </w:p>
        </w:tc>
        <w:tc>
          <w:tcPr>
            <w:tcW w:w="3081" w:type="dxa"/>
            <w:vAlign w:val="center"/>
          </w:tcPr>
          <w:p w14:paraId="410B9BF7">
            <w:pPr>
              <w:spacing w:after="0" w:line="252" w:lineRule="auto"/>
              <w:ind w:firstLine="0"/>
            </w:pPr>
            <w:r>
              <w:rPr>
                <w:rFonts w:ascii="宋体" w:hAnsi="宋体" w:eastAsia="宋体"/>
                <w:b w:val="0"/>
                <w:sz w:val="17"/>
              </w:rPr>
              <w:t>integer</w:t>
            </w:r>
          </w:p>
        </w:tc>
        <w:tc>
          <w:tcPr>
            <w:tcW w:w="3081" w:type="dxa"/>
            <w:vAlign w:val="center"/>
          </w:tcPr>
          <w:p w14:paraId="76978BE4">
            <w:pPr>
              <w:spacing w:after="0" w:line="252" w:lineRule="auto"/>
              <w:ind w:firstLine="0"/>
            </w:pPr>
            <w:r>
              <w:rPr>
                <w:rFonts w:ascii="宋体" w:hAnsi="宋体" w:eastAsia="宋体"/>
                <w:b w:val="0"/>
                <w:sz w:val="17"/>
              </w:rPr>
              <w:t>总记录数</w:t>
            </w:r>
          </w:p>
        </w:tc>
      </w:tr>
      <w:tr w14:paraId="55A8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9CE6E55">
            <w:pPr>
              <w:spacing w:after="0" w:line="252" w:lineRule="auto"/>
              <w:ind w:firstLine="0"/>
            </w:pPr>
            <w:r>
              <w:rPr>
                <w:rFonts w:ascii="Consolas" w:hAnsi="Consolas" w:eastAsia="Consolas"/>
                <w:b w:val="0"/>
                <w:sz w:val="17"/>
              </w:rPr>
              <w:t>per_page</w:t>
            </w:r>
          </w:p>
        </w:tc>
        <w:tc>
          <w:tcPr>
            <w:tcW w:w="3081" w:type="dxa"/>
            <w:vAlign w:val="center"/>
          </w:tcPr>
          <w:p w14:paraId="5106C621">
            <w:pPr>
              <w:spacing w:after="0" w:line="252" w:lineRule="auto"/>
              <w:ind w:firstLine="0"/>
            </w:pPr>
            <w:r>
              <w:rPr>
                <w:rFonts w:ascii="宋体" w:hAnsi="宋体" w:eastAsia="宋体"/>
                <w:b w:val="0"/>
                <w:sz w:val="17"/>
              </w:rPr>
              <w:t>integer</w:t>
            </w:r>
          </w:p>
        </w:tc>
        <w:tc>
          <w:tcPr>
            <w:tcW w:w="3081" w:type="dxa"/>
            <w:vAlign w:val="center"/>
          </w:tcPr>
          <w:p w14:paraId="5D41550C">
            <w:pPr>
              <w:spacing w:after="0" w:line="252" w:lineRule="auto"/>
              <w:ind w:firstLine="0"/>
            </w:pPr>
            <w:r>
              <w:rPr>
                <w:rFonts w:ascii="宋体" w:hAnsi="宋体" w:eastAsia="宋体"/>
                <w:b w:val="0"/>
                <w:sz w:val="17"/>
              </w:rPr>
              <w:t>每页条数</w:t>
            </w:r>
          </w:p>
        </w:tc>
      </w:tr>
    </w:tbl>
    <w:p w14:paraId="3FF95AF3">
      <w:pPr>
        <w:spacing w:after="20"/>
      </w:pPr>
    </w:p>
    <w:p w14:paraId="1E1F8BBB">
      <w:pPr>
        <w:spacing w:after="40"/>
      </w:pPr>
    </w:p>
    <w:p w14:paraId="5624F6A4">
      <w:pPr>
        <w:pStyle w:val="4"/>
      </w:pPr>
      <w:bookmarkStart w:id="444" w:name="_Toc1502"/>
      <w:r>
        <w:rPr>
          <w:rFonts w:ascii="宋体" w:hAnsi="宋体" w:eastAsia="宋体"/>
          <w:b/>
          <w:sz w:val="28"/>
        </w:rPr>
        <w:t>6. 系统、认证与工作台接口</w:t>
      </w:r>
      <w:bookmarkEnd w:id="444"/>
    </w:p>
    <w:p w14:paraId="2DF865A7">
      <w:pPr>
        <w:pStyle w:val="5"/>
      </w:pPr>
      <w:bookmarkStart w:id="445" w:name="_Toc8972"/>
      <w:r>
        <w:rPr>
          <w:rFonts w:ascii="宋体" w:hAnsi="宋体" w:eastAsia="宋体"/>
          <w:b/>
          <w:sz w:val="24"/>
        </w:rPr>
        <w:t>6.1 系统接口</w:t>
      </w:r>
      <w:bookmarkEnd w:id="445"/>
    </w:p>
    <w:p w14:paraId="4A38E26D">
      <w:pPr>
        <w:pStyle w:val="6"/>
      </w:pPr>
      <w:r>
        <w:rPr>
          <w:rFonts w:ascii="宋体" w:hAnsi="宋体" w:eastAsia="宋体"/>
          <w:b/>
          <w:sz w:val="22"/>
        </w:rPr>
        <w:t xml:space="preserve">6.1.1 </w:t>
      </w:r>
      <w:r>
        <w:rPr>
          <w:rFonts w:ascii="Consolas" w:hAnsi="Consolas" w:eastAsia="Consolas"/>
          <w:b/>
          <w:sz w:val="20"/>
        </w:rPr>
        <w:t>GET /api</w:t>
      </w:r>
      <w:r>
        <w:rPr>
          <w:rFonts w:ascii="宋体" w:hAnsi="宋体" w:eastAsia="宋体"/>
          <w:b/>
          <w:sz w:val="22"/>
        </w:rPr>
        <w:t xml:space="preserve">（别名 </w:t>
      </w:r>
      <w:r>
        <w:rPr>
          <w:rFonts w:ascii="Consolas" w:hAnsi="Consolas" w:eastAsia="Consolas"/>
          <w:b/>
          <w:sz w:val="20"/>
        </w:rPr>
        <w:t>/api/</w:t>
      </w:r>
      <w:r>
        <w:rPr>
          <w:rFonts w:ascii="宋体" w:hAnsi="宋体" w:eastAsia="宋体"/>
          <w:b/>
          <w:sz w:val="22"/>
        </w:rPr>
        <w: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63B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5C9824A">
            <w:pPr>
              <w:spacing w:after="0" w:line="252" w:lineRule="auto"/>
              <w:ind w:firstLine="0"/>
            </w:pPr>
            <w:r>
              <w:rPr>
                <w:rFonts w:ascii="宋体" w:hAnsi="宋体" w:eastAsia="宋体"/>
                <w:b/>
                <w:sz w:val="17"/>
              </w:rPr>
              <w:t>项目</w:t>
            </w:r>
          </w:p>
        </w:tc>
        <w:tc>
          <w:tcPr>
            <w:tcW w:w="4621" w:type="dxa"/>
            <w:shd w:val="clear" w:color="auto" w:fill="E6F6F2"/>
            <w:vAlign w:val="center"/>
          </w:tcPr>
          <w:p w14:paraId="07B0DEDF">
            <w:pPr>
              <w:spacing w:after="0" w:line="252" w:lineRule="auto"/>
              <w:ind w:firstLine="0"/>
            </w:pPr>
            <w:r>
              <w:rPr>
                <w:rFonts w:ascii="宋体" w:hAnsi="宋体" w:eastAsia="宋体"/>
                <w:b/>
                <w:sz w:val="17"/>
              </w:rPr>
              <w:t>说明</w:t>
            </w:r>
          </w:p>
        </w:tc>
      </w:tr>
      <w:tr w14:paraId="29D1D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F3E214">
            <w:pPr>
              <w:spacing w:after="0" w:line="252" w:lineRule="auto"/>
              <w:ind w:firstLine="0"/>
            </w:pPr>
            <w:r>
              <w:rPr>
                <w:rFonts w:ascii="宋体" w:hAnsi="宋体" w:eastAsia="宋体"/>
                <w:b w:val="0"/>
                <w:sz w:val="17"/>
              </w:rPr>
              <w:t>用途</w:t>
            </w:r>
          </w:p>
        </w:tc>
        <w:tc>
          <w:tcPr>
            <w:tcW w:w="4621" w:type="dxa"/>
            <w:vAlign w:val="center"/>
          </w:tcPr>
          <w:p w14:paraId="03322AB3">
            <w:pPr>
              <w:spacing w:after="0" w:line="252" w:lineRule="auto"/>
              <w:ind w:firstLine="0"/>
            </w:pPr>
            <w:r>
              <w:rPr>
                <w:rFonts w:ascii="宋体" w:hAnsi="宋体" w:eastAsia="宋体"/>
                <w:b w:val="0"/>
                <w:sz w:val="17"/>
              </w:rPr>
              <w:t>返回 API 根信息与健康检查入口</w:t>
            </w:r>
          </w:p>
        </w:tc>
      </w:tr>
      <w:tr w14:paraId="330C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978368C">
            <w:pPr>
              <w:spacing w:after="0" w:line="252" w:lineRule="auto"/>
              <w:ind w:firstLine="0"/>
            </w:pPr>
            <w:r>
              <w:rPr>
                <w:rFonts w:ascii="宋体" w:hAnsi="宋体" w:eastAsia="宋体"/>
                <w:b w:val="0"/>
                <w:sz w:val="17"/>
              </w:rPr>
              <w:t>权限</w:t>
            </w:r>
          </w:p>
        </w:tc>
        <w:tc>
          <w:tcPr>
            <w:tcW w:w="4621" w:type="dxa"/>
            <w:vAlign w:val="center"/>
          </w:tcPr>
          <w:p w14:paraId="56EB5FCC">
            <w:pPr>
              <w:spacing w:after="0" w:line="252" w:lineRule="auto"/>
              <w:ind w:firstLine="0"/>
            </w:pPr>
            <w:r>
              <w:rPr>
                <w:rFonts w:ascii="宋体" w:hAnsi="宋体" w:eastAsia="宋体"/>
                <w:b w:val="0"/>
                <w:sz w:val="17"/>
              </w:rPr>
              <w:t>公开</w:t>
            </w:r>
          </w:p>
        </w:tc>
      </w:tr>
      <w:tr w14:paraId="26FD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9FA951">
            <w:pPr>
              <w:spacing w:after="0" w:line="252" w:lineRule="auto"/>
              <w:ind w:firstLine="0"/>
            </w:pPr>
            <w:r>
              <w:rPr>
                <w:rFonts w:ascii="宋体" w:hAnsi="宋体" w:eastAsia="宋体"/>
                <w:b w:val="0"/>
                <w:sz w:val="17"/>
              </w:rPr>
              <w:t>请求参数</w:t>
            </w:r>
          </w:p>
        </w:tc>
        <w:tc>
          <w:tcPr>
            <w:tcW w:w="4621" w:type="dxa"/>
            <w:vAlign w:val="center"/>
          </w:tcPr>
          <w:p w14:paraId="1DBAC74B">
            <w:pPr>
              <w:spacing w:after="0" w:line="252" w:lineRule="auto"/>
              <w:ind w:firstLine="0"/>
            </w:pPr>
            <w:r>
              <w:rPr>
                <w:rFonts w:ascii="宋体" w:hAnsi="宋体" w:eastAsia="宋体"/>
                <w:b w:val="0"/>
                <w:sz w:val="17"/>
              </w:rPr>
              <w:t>无</w:t>
            </w:r>
          </w:p>
        </w:tc>
      </w:tr>
      <w:tr w14:paraId="5E95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E8A8E0">
            <w:pPr>
              <w:spacing w:after="0" w:line="252" w:lineRule="auto"/>
              <w:ind w:firstLine="0"/>
            </w:pPr>
            <w:r>
              <w:rPr>
                <w:rFonts w:ascii="宋体" w:hAnsi="宋体" w:eastAsia="宋体"/>
                <w:b w:val="0"/>
                <w:sz w:val="17"/>
              </w:rPr>
              <w:t>成功响应</w:t>
            </w:r>
          </w:p>
        </w:tc>
        <w:tc>
          <w:tcPr>
            <w:tcW w:w="4621" w:type="dxa"/>
            <w:vAlign w:val="center"/>
          </w:tcPr>
          <w:p w14:paraId="5FA52EF8">
            <w:pPr>
              <w:spacing w:after="0" w:line="252" w:lineRule="auto"/>
              <w:ind w:firstLine="0"/>
            </w:pPr>
            <w:r>
              <w:rPr>
                <w:rFonts w:ascii="Consolas" w:hAnsi="Consolas" w:eastAsia="Consolas"/>
                <w:b w:val="0"/>
                <w:sz w:val="17"/>
              </w:rPr>
              <w:t>name</w:t>
            </w:r>
            <w:r>
              <w:rPr>
                <w:rFonts w:ascii="宋体" w:hAnsi="宋体" w:eastAsia="宋体"/>
                <w:b w:val="0"/>
                <w:sz w:val="17"/>
              </w:rPr>
              <w:t>、</w:t>
            </w:r>
            <w:r>
              <w:rPr>
                <w:rFonts w:ascii="Consolas" w:hAnsi="Consolas" w:eastAsia="Consolas"/>
                <w:b w:val="0"/>
                <w:sz w:val="17"/>
              </w:rPr>
              <w:t>version</w:t>
            </w:r>
            <w:r>
              <w:rPr>
                <w:rFonts w:ascii="宋体" w:hAnsi="宋体" w:eastAsia="宋体"/>
                <w:b w:val="0"/>
                <w:sz w:val="17"/>
              </w:rPr>
              <w:t>、</w:t>
            </w:r>
            <w:r>
              <w:rPr>
                <w:rFonts w:ascii="Consolas" w:hAnsi="Consolas" w:eastAsia="Consolas"/>
                <w:b w:val="0"/>
                <w:sz w:val="17"/>
              </w:rPr>
              <w:t>description</w:t>
            </w:r>
            <w:r>
              <w:rPr>
                <w:rFonts w:ascii="宋体" w:hAnsi="宋体" w:eastAsia="宋体"/>
                <w:b w:val="0"/>
                <w:sz w:val="17"/>
              </w:rPr>
              <w:t>、</w:t>
            </w:r>
            <w:r>
              <w:rPr>
                <w:rFonts w:ascii="Consolas" w:hAnsi="Consolas" w:eastAsia="Consolas"/>
                <w:b w:val="0"/>
                <w:sz w:val="17"/>
              </w:rPr>
              <w:t>health</w:t>
            </w:r>
          </w:p>
        </w:tc>
      </w:tr>
      <w:tr w14:paraId="531D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68E736">
            <w:pPr>
              <w:spacing w:after="0" w:line="252" w:lineRule="auto"/>
              <w:ind w:firstLine="0"/>
            </w:pPr>
            <w:r>
              <w:rPr>
                <w:rFonts w:ascii="宋体" w:hAnsi="宋体" w:eastAsia="宋体"/>
                <w:b w:val="0"/>
                <w:sz w:val="17"/>
              </w:rPr>
              <w:t>错误</w:t>
            </w:r>
          </w:p>
        </w:tc>
        <w:tc>
          <w:tcPr>
            <w:tcW w:w="4621" w:type="dxa"/>
            <w:vAlign w:val="center"/>
          </w:tcPr>
          <w:p w14:paraId="271C2B09">
            <w:pPr>
              <w:spacing w:after="0" w:line="252" w:lineRule="auto"/>
              <w:ind w:firstLine="0"/>
            </w:pPr>
            <w:r>
              <w:rPr>
                <w:rFonts w:ascii="宋体" w:hAnsi="宋体" w:eastAsia="宋体"/>
                <w:b w:val="0"/>
                <w:sz w:val="17"/>
              </w:rPr>
              <w:t>正常无业务错误</w:t>
            </w:r>
          </w:p>
        </w:tc>
      </w:tr>
    </w:tbl>
    <w:p w14:paraId="1E1A073F">
      <w:pPr>
        <w:spacing w:after="20"/>
      </w:pPr>
    </w:p>
    <w:p w14:paraId="3C81AA96">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F77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3247EEC">
            <w:pPr>
              <w:spacing w:after="0" w:line="240" w:lineRule="auto"/>
              <w:ind w:firstLine="0"/>
            </w:pPr>
            <w:r>
              <w:rPr>
                <w:rFonts w:ascii="Consolas" w:hAnsi="Consolas" w:eastAsia="Consolas"/>
                <w:color w:val="344156"/>
                <w:sz w:val="17"/>
              </w:rPr>
              <w:t>{</w:t>
            </w:r>
          </w:p>
          <w:p w14:paraId="3CD1F249">
            <w:pPr>
              <w:spacing w:after="0" w:line="240" w:lineRule="auto"/>
              <w:ind w:firstLine="0"/>
            </w:pPr>
            <w:r>
              <w:rPr>
                <w:rFonts w:ascii="Consolas" w:hAnsi="Consolas" w:eastAsia="Consolas"/>
                <w:color w:val="344156"/>
                <w:sz w:val="17"/>
              </w:rPr>
              <w:t xml:space="preserve">  "name": "智慧企业知识财富库",</w:t>
            </w:r>
          </w:p>
          <w:p w14:paraId="2D87D371">
            <w:pPr>
              <w:spacing w:after="0" w:line="240" w:lineRule="auto"/>
              <w:ind w:firstLine="0"/>
            </w:pPr>
            <w:r>
              <w:rPr>
                <w:rFonts w:ascii="Consolas" w:hAnsi="Consolas" w:eastAsia="Consolas"/>
                <w:color w:val="344156"/>
                <w:sz w:val="17"/>
              </w:rPr>
              <w:t xml:space="preserve">  "version": "2.0",</w:t>
            </w:r>
          </w:p>
          <w:p w14:paraId="29009FC3">
            <w:pPr>
              <w:spacing w:after="0" w:line="240" w:lineRule="auto"/>
              <w:ind w:firstLine="0"/>
            </w:pPr>
            <w:r>
              <w:rPr>
                <w:rFonts w:ascii="Consolas" w:hAnsi="Consolas" w:eastAsia="Consolas"/>
                <w:color w:val="344156"/>
                <w:sz w:val="17"/>
              </w:rPr>
              <w:t xml:space="preserve">  "description": "企业知识管理、检索问答与关系图 REST API",</w:t>
            </w:r>
          </w:p>
          <w:p w14:paraId="30F12904">
            <w:pPr>
              <w:spacing w:after="0" w:line="240" w:lineRule="auto"/>
              <w:ind w:firstLine="0"/>
            </w:pPr>
            <w:r>
              <w:rPr>
                <w:rFonts w:ascii="Consolas" w:hAnsi="Consolas" w:eastAsia="Consolas"/>
                <w:color w:val="344156"/>
                <w:sz w:val="17"/>
              </w:rPr>
              <w:t xml:space="preserve">  "health": "/api/health"</w:t>
            </w:r>
          </w:p>
          <w:p w14:paraId="0AFC6BD3">
            <w:pPr>
              <w:spacing w:after="0" w:line="240" w:lineRule="auto"/>
              <w:ind w:firstLine="0"/>
            </w:pPr>
            <w:r>
              <w:rPr>
                <w:rFonts w:ascii="Consolas" w:hAnsi="Consolas" w:eastAsia="Consolas"/>
                <w:color w:val="344156"/>
                <w:sz w:val="17"/>
              </w:rPr>
              <w:t>}</w:t>
            </w:r>
          </w:p>
        </w:tc>
      </w:tr>
    </w:tbl>
    <w:p w14:paraId="16264EEF">
      <w:pPr>
        <w:spacing w:after="20"/>
      </w:pPr>
    </w:p>
    <w:p w14:paraId="40DD7985">
      <w:pPr>
        <w:pStyle w:val="6"/>
      </w:pPr>
      <w:r>
        <w:rPr>
          <w:rFonts w:ascii="宋体" w:hAnsi="宋体" w:eastAsia="宋体"/>
          <w:b/>
          <w:sz w:val="22"/>
        </w:rPr>
        <w:t xml:space="preserve">6.1.2 </w:t>
      </w:r>
      <w:r>
        <w:rPr>
          <w:rFonts w:ascii="Consolas" w:hAnsi="Consolas" w:eastAsia="Consolas"/>
          <w:b/>
          <w:sz w:val="20"/>
        </w:rPr>
        <w:t>GET /api/health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084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EA569AC">
            <w:pPr>
              <w:spacing w:after="0" w:line="252" w:lineRule="auto"/>
              <w:ind w:firstLine="0"/>
            </w:pPr>
            <w:r>
              <w:rPr>
                <w:rFonts w:ascii="宋体" w:hAnsi="宋体" w:eastAsia="宋体"/>
                <w:b/>
                <w:sz w:val="17"/>
              </w:rPr>
              <w:t>项目</w:t>
            </w:r>
          </w:p>
        </w:tc>
        <w:tc>
          <w:tcPr>
            <w:tcW w:w="4621" w:type="dxa"/>
            <w:shd w:val="clear" w:color="auto" w:fill="E6F6F2"/>
            <w:vAlign w:val="center"/>
          </w:tcPr>
          <w:p w14:paraId="4019DD1F">
            <w:pPr>
              <w:spacing w:after="0" w:line="252" w:lineRule="auto"/>
              <w:ind w:firstLine="0"/>
            </w:pPr>
            <w:r>
              <w:rPr>
                <w:rFonts w:ascii="宋体" w:hAnsi="宋体" w:eastAsia="宋体"/>
                <w:b/>
                <w:sz w:val="17"/>
              </w:rPr>
              <w:t>说明</w:t>
            </w:r>
          </w:p>
        </w:tc>
      </w:tr>
      <w:tr w14:paraId="398F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E240AA2">
            <w:pPr>
              <w:spacing w:after="0" w:line="252" w:lineRule="auto"/>
              <w:ind w:firstLine="0"/>
            </w:pPr>
            <w:r>
              <w:rPr>
                <w:rFonts w:ascii="宋体" w:hAnsi="宋体" w:eastAsia="宋体"/>
                <w:b w:val="0"/>
                <w:sz w:val="17"/>
              </w:rPr>
              <w:t>用途</w:t>
            </w:r>
          </w:p>
        </w:tc>
        <w:tc>
          <w:tcPr>
            <w:tcW w:w="4621" w:type="dxa"/>
            <w:vAlign w:val="center"/>
          </w:tcPr>
          <w:p w14:paraId="514A98AE">
            <w:pPr>
              <w:spacing w:after="0" w:line="252" w:lineRule="auto"/>
              <w:ind w:firstLine="0"/>
            </w:pPr>
            <w:r>
              <w:rPr>
                <w:rFonts w:ascii="宋体" w:hAnsi="宋体" w:eastAsia="宋体"/>
                <w:b w:val="0"/>
                <w:sz w:val="17"/>
              </w:rPr>
              <w:t>检查 Flask 应用与 SQLite 连通性</w:t>
            </w:r>
          </w:p>
        </w:tc>
      </w:tr>
      <w:tr w14:paraId="62BE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A5047F8">
            <w:pPr>
              <w:spacing w:after="0" w:line="252" w:lineRule="auto"/>
              <w:ind w:firstLine="0"/>
            </w:pPr>
            <w:r>
              <w:rPr>
                <w:rFonts w:ascii="宋体" w:hAnsi="宋体" w:eastAsia="宋体"/>
                <w:b w:val="0"/>
                <w:sz w:val="17"/>
              </w:rPr>
              <w:t>权限</w:t>
            </w:r>
          </w:p>
        </w:tc>
        <w:tc>
          <w:tcPr>
            <w:tcW w:w="4621" w:type="dxa"/>
            <w:vAlign w:val="center"/>
          </w:tcPr>
          <w:p w14:paraId="2D9C6C6E">
            <w:pPr>
              <w:spacing w:after="0" w:line="252" w:lineRule="auto"/>
              <w:ind w:firstLine="0"/>
            </w:pPr>
            <w:r>
              <w:rPr>
                <w:rFonts w:ascii="宋体" w:hAnsi="宋体" w:eastAsia="宋体"/>
                <w:b w:val="0"/>
                <w:sz w:val="17"/>
              </w:rPr>
              <w:t>公开</w:t>
            </w:r>
          </w:p>
        </w:tc>
      </w:tr>
      <w:tr w14:paraId="1393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A23733">
            <w:pPr>
              <w:spacing w:after="0" w:line="252" w:lineRule="auto"/>
              <w:ind w:firstLine="0"/>
            </w:pPr>
            <w:r>
              <w:rPr>
                <w:rFonts w:ascii="宋体" w:hAnsi="宋体" w:eastAsia="宋体"/>
                <w:b w:val="0"/>
                <w:sz w:val="17"/>
              </w:rPr>
              <w:t>请求参数</w:t>
            </w:r>
          </w:p>
        </w:tc>
        <w:tc>
          <w:tcPr>
            <w:tcW w:w="4621" w:type="dxa"/>
            <w:vAlign w:val="center"/>
          </w:tcPr>
          <w:p w14:paraId="29DC32F6">
            <w:pPr>
              <w:spacing w:after="0" w:line="252" w:lineRule="auto"/>
              <w:ind w:firstLine="0"/>
            </w:pPr>
            <w:r>
              <w:rPr>
                <w:rFonts w:ascii="宋体" w:hAnsi="宋体" w:eastAsia="宋体"/>
                <w:b w:val="0"/>
                <w:sz w:val="17"/>
              </w:rPr>
              <w:t>无</w:t>
            </w:r>
          </w:p>
        </w:tc>
      </w:tr>
      <w:tr w14:paraId="4D3F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5CF45A">
            <w:pPr>
              <w:spacing w:after="0" w:line="252" w:lineRule="auto"/>
              <w:ind w:firstLine="0"/>
            </w:pPr>
            <w:r>
              <w:rPr>
                <w:rFonts w:ascii="宋体" w:hAnsi="宋体" w:eastAsia="宋体"/>
                <w:b w:val="0"/>
                <w:sz w:val="17"/>
              </w:rPr>
              <w:t>成功响应</w:t>
            </w:r>
          </w:p>
        </w:tc>
        <w:tc>
          <w:tcPr>
            <w:tcW w:w="4621" w:type="dxa"/>
            <w:vAlign w:val="center"/>
          </w:tcPr>
          <w:p w14:paraId="3FD65FAC">
            <w:pPr>
              <w:spacing w:after="0" w:line="252" w:lineRule="auto"/>
              <w:ind w:firstLine="0"/>
            </w:pPr>
            <w:r>
              <w:rPr>
                <w:rFonts w:ascii="Consolas" w:hAnsi="Consolas" w:eastAsia="Consolas"/>
                <w:b w:val="0"/>
                <w:sz w:val="17"/>
              </w:rPr>
              <w:t>status</w:t>
            </w:r>
            <w:r>
              <w:rPr>
                <w:rFonts w:ascii="宋体" w:hAnsi="宋体" w:eastAsia="宋体"/>
                <w:b w:val="0"/>
                <w:sz w:val="17"/>
              </w:rPr>
              <w:t>（</w:t>
            </w:r>
            <w:r>
              <w:rPr>
                <w:rFonts w:ascii="Consolas" w:hAnsi="Consolas" w:eastAsia="Consolas"/>
                <w:b w:val="0"/>
                <w:sz w:val="17"/>
              </w:rPr>
              <w:t>ok</w:t>
            </w:r>
            <w:r>
              <w:rPr>
                <w:rFonts w:ascii="宋体" w:hAnsi="宋体" w:eastAsia="宋体"/>
                <w:b w:val="0"/>
                <w:sz w:val="17"/>
              </w:rPr>
              <w:t>/</w:t>
            </w:r>
            <w:r>
              <w:rPr>
                <w:rFonts w:ascii="Consolas" w:hAnsi="Consolas" w:eastAsia="Consolas"/>
                <w:b w:val="0"/>
                <w:sz w:val="17"/>
              </w:rPr>
              <w:t>degraded</w:t>
            </w:r>
            <w:r>
              <w:rPr>
                <w:rFonts w:ascii="宋体" w:hAnsi="宋体" w:eastAsia="宋体"/>
                <w:b w:val="0"/>
                <w:sz w:val="17"/>
              </w:rPr>
              <w:t>）、</w:t>
            </w:r>
            <w:r>
              <w:rPr>
                <w:rFonts w:ascii="Consolas" w:hAnsi="Consolas" w:eastAsia="Consolas"/>
                <w:b w:val="0"/>
                <w:sz w:val="17"/>
              </w:rPr>
              <w:t>database</w:t>
            </w:r>
            <w:r>
              <w:rPr>
                <w:rFonts w:ascii="宋体" w:hAnsi="宋体" w:eastAsia="宋体"/>
                <w:b w:val="0"/>
                <w:sz w:val="17"/>
              </w:rPr>
              <w:t>（boolean）、</w:t>
            </w:r>
            <w:r>
              <w:rPr>
                <w:rFonts w:ascii="Consolas" w:hAnsi="Consolas" w:eastAsia="Consolas"/>
                <w:b w:val="0"/>
                <w:sz w:val="17"/>
              </w:rPr>
              <w:t>version</w:t>
            </w:r>
          </w:p>
        </w:tc>
      </w:tr>
      <w:tr w14:paraId="47F6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8153CD6">
            <w:pPr>
              <w:spacing w:after="0" w:line="252" w:lineRule="auto"/>
              <w:ind w:firstLine="0"/>
            </w:pPr>
            <w:r>
              <w:rPr>
                <w:rFonts w:ascii="宋体" w:hAnsi="宋体" w:eastAsia="宋体"/>
                <w:b w:val="0"/>
                <w:sz w:val="17"/>
              </w:rPr>
              <w:t>状态码</w:t>
            </w:r>
          </w:p>
        </w:tc>
        <w:tc>
          <w:tcPr>
            <w:tcW w:w="4621" w:type="dxa"/>
            <w:vAlign w:val="center"/>
          </w:tcPr>
          <w:p w14:paraId="718CA51D">
            <w:pPr>
              <w:spacing w:after="0" w:line="252" w:lineRule="auto"/>
              <w:ind w:firstLine="0"/>
            </w:pPr>
            <w:r>
              <w:rPr>
                <w:rFonts w:ascii="宋体" w:hAnsi="宋体" w:eastAsia="宋体"/>
                <w:b w:val="0"/>
                <w:sz w:val="17"/>
              </w:rPr>
              <w:t xml:space="preserve">始终按当前实现返回 200；数据库失败时 </w:t>
            </w:r>
            <w:r>
              <w:rPr>
                <w:rFonts w:ascii="Consolas" w:hAnsi="Consolas" w:eastAsia="Consolas"/>
                <w:b w:val="0"/>
                <w:sz w:val="17"/>
              </w:rPr>
              <w:t>status="degraded"</w:t>
            </w:r>
            <w:r>
              <w:rPr>
                <w:rFonts w:ascii="宋体" w:hAnsi="宋体" w:eastAsia="宋体"/>
                <w:b w:val="0"/>
                <w:sz w:val="17"/>
              </w:rPr>
              <w:t>、</w:t>
            </w:r>
            <w:r>
              <w:rPr>
                <w:rFonts w:ascii="Consolas" w:hAnsi="Consolas" w:eastAsia="Consolas"/>
                <w:b w:val="0"/>
                <w:sz w:val="17"/>
              </w:rPr>
              <w:t>database=false</w:t>
            </w:r>
          </w:p>
        </w:tc>
      </w:tr>
      <w:tr w14:paraId="3B38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2FFEAF">
            <w:pPr>
              <w:spacing w:after="0" w:line="252" w:lineRule="auto"/>
              <w:ind w:firstLine="0"/>
            </w:pPr>
            <w:r>
              <w:rPr>
                <w:rFonts w:ascii="宋体" w:hAnsi="宋体" w:eastAsia="宋体"/>
                <w:b w:val="0"/>
                <w:sz w:val="17"/>
              </w:rPr>
              <w:t>错误</w:t>
            </w:r>
          </w:p>
        </w:tc>
        <w:tc>
          <w:tcPr>
            <w:tcW w:w="4621" w:type="dxa"/>
            <w:vAlign w:val="center"/>
          </w:tcPr>
          <w:p w14:paraId="6200CBCB">
            <w:pPr>
              <w:spacing w:after="0" w:line="252" w:lineRule="auto"/>
              <w:ind w:firstLine="0"/>
            </w:pPr>
            <w:r>
              <w:rPr>
                <w:rFonts w:ascii="宋体" w:hAnsi="宋体" w:eastAsia="宋体"/>
                <w:b w:val="0"/>
                <w:sz w:val="17"/>
              </w:rPr>
              <w:t>不抛出业务错误</w:t>
            </w:r>
          </w:p>
        </w:tc>
      </w:tr>
    </w:tbl>
    <w:p w14:paraId="79B77C9F">
      <w:pPr>
        <w:spacing w:after="20"/>
      </w:pPr>
    </w:p>
    <w:p w14:paraId="3C15AAF8">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5D8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shd w:val="clear" w:color="auto" w:fill="F6F8FB"/>
          </w:tcPr>
          <w:p w14:paraId="5EB4785D">
            <w:pPr>
              <w:spacing w:after="0" w:line="240" w:lineRule="auto"/>
              <w:ind w:firstLine="0"/>
            </w:pPr>
            <w:r>
              <w:rPr>
                <w:rFonts w:ascii="Consolas" w:hAnsi="Consolas" w:eastAsia="Consolas"/>
                <w:color w:val="344156"/>
                <w:sz w:val="17"/>
              </w:rPr>
              <w:t>{</w:t>
            </w:r>
          </w:p>
          <w:p w14:paraId="788304DC">
            <w:pPr>
              <w:spacing w:after="0" w:line="240" w:lineRule="auto"/>
              <w:ind w:firstLine="0"/>
            </w:pPr>
            <w:r>
              <w:rPr>
                <w:rFonts w:ascii="Consolas" w:hAnsi="Consolas" w:eastAsia="Consolas"/>
                <w:color w:val="344156"/>
                <w:sz w:val="17"/>
              </w:rPr>
              <w:t xml:space="preserve">  "status": "ok",</w:t>
            </w:r>
          </w:p>
          <w:p w14:paraId="08CF7F49">
            <w:pPr>
              <w:spacing w:after="0" w:line="240" w:lineRule="auto"/>
              <w:ind w:firstLine="0"/>
            </w:pPr>
            <w:r>
              <w:rPr>
                <w:rFonts w:ascii="Consolas" w:hAnsi="Consolas" w:eastAsia="Consolas"/>
                <w:color w:val="344156"/>
                <w:sz w:val="17"/>
              </w:rPr>
              <w:t xml:space="preserve">  "database": true,</w:t>
            </w:r>
          </w:p>
          <w:p w14:paraId="54682FC7">
            <w:pPr>
              <w:spacing w:after="0" w:line="240" w:lineRule="auto"/>
              <w:ind w:firstLine="0"/>
            </w:pPr>
            <w:r>
              <w:rPr>
                <w:rFonts w:ascii="Consolas" w:hAnsi="Consolas" w:eastAsia="Consolas"/>
                <w:color w:val="344156"/>
                <w:sz w:val="17"/>
              </w:rPr>
              <w:t xml:space="preserve">  "version": "2.0"</w:t>
            </w:r>
          </w:p>
          <w:p w14:paraId="5E103521">
            <w:pPr>
              <w:spacing w:after="0" w:line="240" w:lineRule="auto"/>
              <w:ind w:firstLine="0"/>
            </w:pPr>
            <w:r>
              <w:rPr>
                <w:rFonts w:ascii="Consolas" w:hAnsi="Consolas" w:eastAsia="Consolas"/>
                <w:color w:val="344156"/>
                <w:sz w:val="17"/>
              </w:rPr>
              <w:t>}</w:t>
            </w:r>
          </w:p>
        </w:tc>
      </w:tr>
    </w:tbl>
    <w:p w14:paraId="273683C6">
      <w:pPr>
        <w:spacing w:after="20"/>
      </w:pPr>
    </w:p>
    <w:p w14:paraId="40DEBD0D">
      <w:pPr>
        <w:pStyle w:val="6"/>
      </w:pPr>
      <w:r>
        <w:rPr>
          <w:rFonts w:ascii="宋体" w:hAnsi="宋体" w:eastAsia="宋体"/>
          <w:b/>
          <w:sz w:val="22"/>
        </w:rPr>
        <w:t xml:space="preserve">6.1.3 </w:t>
      </w:r>
      <w:r>
        <w:rPr>
          <w:rFonts w:ascii="Consolas" w:hAnsi="Consolas" w:eastAsia="Consolas"/>
          <w:b/>
          <w:sz w:val="20"/>
        </w:rPr>
        <w:t>GET /api/meta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B36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621" w:type="dxa"/>
            <w:shd w:val="clear" w:color="auto" w:fill="E6F6F2"/>
            <w:vAlign w:val="center"/>
          </w:tcPr>
          <w:p w14:paraId="26FF6F54">
            <w:pPr>
              <w:spacing w:after="0" w:line="252" w:lineRule="auto"/>
              <w:ind w:firstLine="0"/>
            </w:pPr>
            <w:r>
              <w:rPr>
                <w:rFonts w:ascii="宋体" w:hAnsi="宋体" w:eastAsia="宋体"/>
                <w:b/>
                <w:sz w:val="17"/>
              </w:rPr>
              <w:t>项目</w:t>
            </w:r>
          </w:p>
        </w:tc>
        <w:tc>
          <w:tcPr>
            <w:tcW w:w="4621" w:type="dxa"/>
            <w:shd w:val="clear" w:color="auto" w:fill="E6F6F2"/>
            <w:vAlign w:val="center"/>
          </w:tcPr>
          <w:p w14:paraId="1E87B91B">
            <w:pPr>
              <w:spacing w:after="0" w:line="252" w:lineRule="auto"/>
              <w:ind w:firstLine="0"/>
            </w:pPr>
            <w:r>
              <w:rPr>
                <w:rFonts w:ascii="宋体" w:hAnsi="宋体" w:eastAsia="宋体"/>
                <w:b/>
                <w:sz w:val="17"/>
              </w:rPr>
              <w:t>说明</w:t>
            </w:r>
          </w:p>
        </w:tc>
      </w:tr>
      <w:tr w14:paraId="3A16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B03A1E">
            <w:pPr>
              <w:spacing w:after="0" w:line="252" w:lineRule="auto"/>
              <w:ind w:firstLine="0"/>
            </w:pPr>
            <w:r>
              <w:rPr>
                <w:rFonts w:ascii="宋体" w:hAnsi="宋体" w:eastAsia="宋体"/>
                <w:b w:val="0"/>
                <w:sz w:val="17"/>
              </w:rPr>
              <w:t>用途</w:t>
            </w:r>
          </w:p>
        </w:tc>
        <w:tc>
          <w:tcPr>
            <w:tcW w:w="4621" w:type="dxa"/>
            <w:vAlign w:val="center"/>
          </w:tcPr>
          <w:p w14:paraId="7FD6B9E4">
            <w:pPr>
              <w:spacing w:after="0" w:line="252" w:lineRule="auto"/>
              <w:ind w:firstLine="0"/>
            </w:pPr>
            <w:r>
              <w:rPr>
                <w:rFonts w:ascii="宋体" w:hAnsi="宋体" w:eastAsia="宋体"/>
                <w:b w:val="0"/>
                <w:sz w:val="17"/>
              </w:rPr>
              <w:t>前端启动时读取系统名称、版本、技术栈、演示账号与枚举标签</w:t>
            </w:r>
          </w:p>
        </w:tc>
      </w:tr>
      <w:tr w14:paraId="775D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6D12300">
            <w:pPr>
              <w:spacing w:after="0" w:line="252" w:lineRule="auto"/>
              <w:ind w:firstLine="0"/>
            </w:pPr>
            <w:r>
              <w:rPr>
                <w:rFonts w:ascii="宋体" w:hAnsi="宋体" w:eastAsia="宋体"/>
                <w:b w:val="0"/>
                <w:sz w:val="17"/>
              </w:rPr>
              <w:t>权限</w:t>
            </w:r>
          </w:p>
        </w:tc>
        <w:tc>
          <w:tcPr>
            <w:tcW w:w="4621" w:type="dxa"/>
            <w:vAlign w:val="center"/>
          </w:tcPr>
          <w:p w14:paraId="355A1E51">
            <w:pPr>
              <w:spacing w:after="0" w:line="252" w:lineRule="auto"/>
              <w:ind w:firstLine="0"/>
            </w:pPr>
            <w:r>
              <w:rPr>
                <w:rFonts w:ascii="宋体" w:hAnsi="宋体" w:eastAsia="宋体"/>
                <w:b w:val="0"/>
                <w:sz w:val="17"/>
              </w:rPr>
              <w:t>公开</w:t>
            </w:r>
          </w:p>
        </w:tc>
      </w:tr>
      <w:tr w14:paraId="0325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9BEE44">
            <w:pPr>
              <w:spacing w:after="0" w:line="252" w:lineRule="auto"/>
              <w:ind w:firstLine="0"/>
            </w:pPr>
            <w:r>
              <w:rPr>
                <w:rFonts w:ascii="宋体" w:hAnsi="宋体" w:eastAsia="宋体"/>
                <w:b w:val="0"/>
                <w:sz w:val="17"/>
              </w:rPr>
              <w:t>请求参数</w:t>
            </w:r>
          </w:p>
        </w:tc>
        <w:tc>
          <w:tcPr>
            <w:tcW w:w="4621" w:type="dxa"/>
            <w:vAlign w:val="center"/>
          </w:tcPr>
          <w:p w14:paraId="11BF52FF">
            <w:pPr>
              <w:spacing w:after="0" w:line="252" w:lineRule="auto"/>
              <w:ind w:firstLine="0"/>
            </w:pPr>
            <w:r>
              <w:rPr>
                <w:rFonts w:ascii="宋体" w:hAnsi="宋体" w:eastAsia="宋体"/>
                <w:b w:val="0"/>
                <w:sz w:val="17"/>
              </w:rPr>
              <w:t>无</w:t>
            </w:r>
          </w:p>
        </w:tc>
      </w:tr>
      <w:tr w14:paraId="6EFB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98E65A">
            <w:pPr>
              <w:spacing w:after="0" w:line="252" w:lineRule="auto"/>
              <w:ind w:firstLine="0"/>
            </w:pPr>
            <w:r>
              <w:rPr>
                <w:rFonts w:ascii="宋体" w:hAnsi="宋体" w:eastAsia="宋体"/>
                <w:b w:val="0"/>
                <w:sz w:val="17"/>
              </w:rPr>
              <w:t>成功响应字段</w:t>
            </w:r>
          </w:p>
        </w:tc>
        <w:tc>
          <w:tcPr>
            <w:tcW w:w="4621" w:type="dxa"/>
            <w:vAlign w:val="center"/>
          </w:tcPr>
          <w:p w14:paraId="7D7CC1D7">
            <w:pPr>
              <w:spacing w:after="0" w:line="252" w:lineRule="auto"/>
              <w:ind w:firstLine="0"/>
            </w:pPr>
            <w:r>
              <w:rPr>
                <w:rFonts w:ascii="Consolas" w:hAnsi="Consolas" w:eastAsia="Consolas"/>
                <w:b w:val="0"/>
                <w:sz w:val="17"/>
              </w:rPr>
              <w:t>name</w:t>
            </w:r>
            <w:r>
              <w:rPr>
                <w:rFonts w:ascii="宋体" w:hAnsi="宋体" w:eastAsia="宋体"/>
                <w:b w:val="0"/>
                <w:sz w:val="17"/>
              </w:rPr>
              <w:t>、</w:t>
            </w:r>
            <w:r>
              <w:rPr>
                <w:rFonts w:ascii="Consolas" w:hAnsi="Consolas" w:eastAsia="Consolas"/>
                <w:b w:val="0"/>
                <w:sz w:val="17"/>
              </w:rPr>
              <w:t>name_en</w:t>
            </w:r>
            <w:r>
              <w:rPr>
                <w:rFonts w:ascii="宋体" w:hAnsi="宋体" w:eastAsia="宋体"/>
                <w:b w:val="0"/>
                <w:sz w:val="17"/>
              </w:rPr>
              <w:t>、</w:t>
            </w:r>
            <w:r>
              <w:rPr>
                <w:rFonts w:ascii="Consolas" w:hAnsi="Consolas" w:eastAsia="Consolas"/>
                <w:b w:val="0"/>
                <w:sz w:val="17"/>
              </w:rPr>
              <w:t>version</w:t>
            </w:r>
            <w:r>
              <w:rPr>
                <w:rFonts w:ascii="宋体" w:hAnsi="宋体" w:eastAsia="宋体"/>
                <w:b w:val="0"/>
                <w:sz w:val="17"/>
              </w:rPr>
              <w:t>、</w:t>
            </w:r>
            <w:r>
              <w:rPr>
                <w:rFonts w:ascii="Consolas" w:hAnsi="Consolas" w:eastAsia="Consolas"/>
                <w:b w:val="0"/>
                <w:sz w:val="17"/>
              </w:rPr>
              <w:t>tagline</w:t>
            </w:r>
            <w:r>
              <w:rPr>
                <w:rFonts w:ascii="宋体" w:hAnsi="宋体" w:eastAsia="宋体"/>
                <w:b w:val="0"/>
                <w:sz w:val="17"/>
              </w:rPr>
              <w:t>、</w:t>
            </w:r>
            <w:r>
              <w:rPr>
                <w:rFonts w:ascii="Consolas" w:hAnsi="Consolas" w:eastAsia="Consolas"/>
                <w:b w:val="0"/>
                <w:sz w:val="17"/>
              </w:rPr>
              <w:t>tech_stack</w:t>
            </w:r>
            <w:r>
              <w:rPr>
                <w:rFonts w:ascii="宋体" w:hAnsi="宋体" w:eastAsia="宋体"/>
                <w:b w:val="0"/>
                <w:sz w:val="17"/>
              </w:rPr>
              <w:t>、</w:t>
            </w:r>
            <w:r>
              <w:rPr>
                <w:rFonts w:ascii="Consolas" w:hAnsi="Consolas" w:eastAsia="Consolas"/>
                <w:b w:val="0"/>
                <w:sz w:val="17"/>
              </w:rPr>
              <w:t>features</w:t>
            </w:r>
            <w:r>
              <w:rPr>
                <w:rFonts w:ascii="宋体" w:hAnsi="宋体" w:eastAsia="宋体"/>
                <w:b w:val="0"/>
                <w:sz w:val="17"/>
              </w:rPr>
              <w:t>、</w:t>
            </w:r>
            <w:r>
              <w:rPr>
                <w:rFonts w:ascii="Consolas" w:hAnsi="Consolas" w:eastAsia="Consolas"/>
                <w:b w:val="0"/>
                <w:sz w:val="17"/>
              </w:rPr>
              <w:t>scenarios</w:t>
            </w:r>
            <w:r>
              <w:rPr>
                <w:rFonts w:ascii="宋体" w:hAnsi="宋体" w:eastAsia="宋体"/>
                <w:b w:val="0"/>
                <w:sz w:val="17"/>
              </w:rPr>
              <w:t>、</w:t>
            </w:r>
            <w:r>
              <w:rPr>
                <w:rFonts w:ascii="Consolas" w:hAnsi="Consolas" w:eastAsia="Consolas"/>
                <w:b w:val="0"/>
                <w:sz w:val="17"/>
              </w:rPr>
              <w:t>demo_accounts</w:t>
            </w:r>
            <w:r>
              <w:rPr>
                <w:rFonts w:ascii="宋体" w:hAnsi="宋体" w:eastAsia="宋体"/>
                <w:b w:val="0"/>
                <w:sz w:val="17"/>
              </w:rPr>
              <w:t>、</w:t>
            </w:r>
            <w:r>
              <w:rPr>
                <w:rFonts w:ascii="Consolas" w:hAnsi="Consolas" w:eastAsia="Consolas"/>
                <w:b w:val="0"/>
                <w:sz w:val="17"/>
              </w:rPr>
              <w:t>departments</w:t>
            </w:r>
            <w:r>
              <w:rPr>
                <w:rFonts w:ascii="宋体" w:hAnsi="宋体" w:eastAsia="宋体"/>
                <w:b w:val="0"/>
                <w:sz w:val="17"/>
              </w:rPr>
              <w:t>、</w:t>
            </w:r>
            <w:r>
              <w:rPr>
                <w:rFonts w:ascii="Consolas" w:hAnsi="Consolas" w:eastAsia="Consolas"/>
                <w:b w:val="0"/>
                <w:sz w:val="17"/>
              </w:rPr>
              <w:t>visibility_labels</w:t>
            </w:r>
            <w:r>
              <w:rPr>
                <w:rFonts w:ascii="宋体" w:hAnsi="宋体" w:eastAsia="宋体"/>
                <w:b w:val="0"/>
                <w:sz w:val="17"/>
              </w:rPr>
              <w:t>、</w:t>
            </w:r>
            <w:r>
              <w:rPr>
                <w:rFonts w:ascii="Consolas" w:hAnsi="Consolas" w:eastAsia="Consolas"/>
                <w:b w:val="0"/>
                <w:sz w:val="17"/>
              </w:rPr>
              <w:t>status_labels</w:t>
            </w:r>
            <w:r>
              <w:rPr>
                <w:rFonts w:ascii="宋体" w:hAnsi="宋体" w:eastAsia="宋体"/>
                <w:b w:val="0"/>
                <w:sz w:val="17"/>
              </w:rPr>
              <w:t>、</w:t>
            </w:r>
            <w:r>
              <w:rPr>
                <w:rFonts w:ascii="Consolas" w:hAnsi="Consolas" w:eastAsia="Consolas"/>
                <w:b w:val="0"/>
                <w:sz w:val="17"/>
              </w:rPr>
              <w:t>role_labels</w:t>
            </w:r>
          </w:p>
        </w:tc>
      </w:tr>
      <w:tr w14:paraId="70FC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D988E7">
            <w:pPr>
              <w:spacing w:after="0" w:line="252" w:lineRule="auto"/>
              <w:ind w:firstLine="0"/>
            </w:pPr>
            <w:r>
              <w:rPr>
                <w:rFonts w:ascii="宋体" w:hAnsi="宋体" w:eastAsia="宋体"/>
                <w:b w:val="0"/>
                <w:sz w:val="17"/>
              </w:rPr>
              <w:t>错误</w:t>
            </w:r>
          </w:p>
        </w:tc>
        <w:tc>
          <w:tcPr>
            <w:tcW w:w="4621" w:type="dxa"/>
            <w:vAlign w:val="center"/>
          </w:tcPr>
          <w:p w14:paraId="5A93FF0C">
            <w:pPr>
              <w:spacing w:after="0" w:line="252" w:lineRule="auto"/>
              <w:ind w:firstLine="0"/>
            </w:pPr>
            <w:r>
              <w:rPr>
                <w:rFonts w:ascii="宋体" w:hAnsi="宋体" w:eastAsia="宋体"/>
                <w:b w:val="0"/>
                <w:sz w:val="17"/>
              </w:rPr>
              <w:t>正常无业务错误</w:t>
            </w:r>
          </w:p>
        </w:tc>
      </w:tr>
    </w:tbl>
    <w:p w14:paraId="7DC363E5">
      <w:pPr>
        <w:spacing w:after="20"/>
      </w:pPr>
    </w:p>
    <w:p w14:paraId="5072A351">
      <w:r>
        <w:rPr>
          <w:rFonts w:ascii="宋体" w:hAnsi="宋体" w:eastAsia="宋体"/>
          <w:b/>
          <w:sz w:val="21"/>
        </w:rPr>
        <w:t>主要字段结构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191"/>
      </w:tblGrid>
      <w:tr w14:paraId="353B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E352612">
            <w:pPr>
              <w:spacing w:after="0" w:line="252" w:lineRule="auto"/>
              <w:ind w:firstLine="0"/>
            </w:pPr>
            <w:r>
              <w:rPr>
                <w:rFonts w:ascii="宋体" w:hAnsi="宋体" w:eastAsia="宋体"/>
                <w:b/>
                <w:sz w:val="17"/>
              </w:rPr>
              <w:t>字段</w:t>
            </w:r>
          </w:p>
        </w:tc>
        <w:tc>
          <w:tcPr>
            <w:tcW w:w="3081" w:type="dxa"/>
            <w:shd w:val="clear" w:color="auto" w:fill="E6F6F2"/>
            <w:vAlign w:val="center"/>
          </w:tcPr>
          <w:p w14:paraId="490C766D">
            <w:pPr>
              <w:spacing w:after="0" w:line="252" w:lineRule="auto"/>
              <w:ind w:firstLine="0"/>
            </w:pPr>
            <w:r>
              <w:rPr>
                <w:rFonts w:ascii="宋体" w:hAnsi="宋体" w:eastAsia="宋体"/>
                <w:b/>
                <w:sz w:val="17"/>
              </w:rPr>
              <w:t>类型</w:t>
            </w:r>
          </w:p>
        </w:tc>
        <w:tc>
          <w:tcPr>
            <w:tcW w:w="3081" w:type="dxa"/>
            <w:shd w:val="clear" w:color="auto" w:fill="E6F6F2"/>
            <w:vAlign w:val="center"/>
          </w:tcPr>
          <w:p w14:paraId="2515C930">
            <w:pPr>
              <w:spacing w:after="0" w:line="252" w:lineRule="auto"/>
              <w:ind w:firstLine="0"/>
            </w:pPr>
            <w:r>
              <w:rPr>
                <w:rFonts w:ascii="宋体" w:hAnsi="宋体" w:eastAsia="宋体"/>
                <w:b/>
                <w:sz w:val="17"/>
              </w:rPr>
              <w:t>说明</w:t>
            </w:r>
          </w:p>
        </w:tc>
      </w:tr>
      <w:tr w14:paraId="1F4A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17BA936">
            <w:pPr>
              <w:spacing w:after="0" w:line="252" w:lineRule="auto"/>
              <w:ind w:firstLine="0"/>
            </w:pPr>
            <w:r>
              <w:rPr>
                <w:rFonts w:ascii="Consolas" w:hAnsi="Consolas" w:eastAsia="Consolas"/>
                <w:b w:val="0"/>
                <w:sz w:val="17"/>
              </w:rPr>
              <w:t>demo_accounts</w:t>
            </w:r>
          </w:p>
        </w:tc>
        <w:tc>
          <w:tcPr>
            <w:tcW w:w="3081" w:type="dxa"/>
            <w:vAlign w:val="center"/>
          </w:tcPr>
          <w:p w14:paraId="462E219E">
            <w:pPr>
              <w:spacing w:after="0" w:line="252" w:lineRule="auto"/>
              <w:ind w:firstLine="0"/>
            </w:pPr>
            <w:r>
              <w:rPr>
                <w:rFonts w:ascii="宋体" w:hAnsi="宋体" w:eastAsia="宋体"/>
                <w:b w:val="0"/>
                <w:sz w:val="17"/>
              </w:rPr>
              <w:t>array</w:t>
            </w:r>
          </w:p>
        </w:tc>
        <w:tc>
          <w:tcPr>
            <w:tcW w:w="3081" w:type="dxa"/>
            <w:vAlign w:val="center"/>
          </w:tcPr>
          <w:p w14:paraId="52B57713">
            <w:pPr>
              <w:spacing w:after="0" w:line="252" w:lineRule="auto"/>
              <w:ind w:firstLine="0"/>
            </w:pPr>
            <w:r>
              <w:rPr>
                <w:rFonts w:ascii="Consolas" w:hAnsi="Consolas" w:eastAsia="Consolas"/>
                <w:b w:val="0"/>
                <w:sz w:val="17"/>
              </w:rPr>
              <w:t>{username,password,label,hint}</w:t>
            </w:r>
            <w:r>
              <w:rPr>
                <w:rFonts w:ascii="宋体" w:hAnsi="宋体" w:eastAsia="宋体"/>
                <w:b w:val="0"/>
                <w:sz w:val="17"/>
              </w:rPr>
              <w:t>，用于登录页演示账号快捷填充</w:t>
            </w:r>
          </w:p>
        </w:tc>
      </w:tr>
      <w:tr w14:paraId="0127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7969B4F">
            <w:pPr>
              <w:spacing w:after="0" w:line="252" w:lineRule="auto"/>
              <w:ind w:firstLine="0"/>
            </w:pPr>
            <w:r>
              <w:rPr>
                <w:rFonts w:ascii="Consolas" w:hAnsi="Consolas" w:eastAsia="Consolas"/>
                <w:b w:val="0"/>
                <w:sz w:val="17"/>
              </w:rPr>
              <w:t>departments</w:t>
            </w:r>
          </w:p>
        </w:tc>
        <w:tc>
          <w:tcPr>
            <w:tcW w:w="3081" w:type="dxa"/>
            <w:vAlign w:val="center"/>
          </w:tcPr>
          <w:p w14:paraId="08D489AE">
            <w:pPr>
              <w:spacing w:after="0" w:line="252" w:lineRule="auto"/>
              <w:ind w:firstLine="0"/>
            </w:pPr>
            <w:r>
              <w:rPr>
                <w:rFonts w:ascii="宋体" w:hAnsi="宋体" w:eastAsia="宋体"/>
                <w:b w:val="0"/>
                <w:sz w:val="17"/>
              </w:rPr>
              <w:t>string[]</w:t>
            </w:r>
          </w:p>
        </w:tc>
        <w:tc>
          <w:tcPr>
            <w:tcW w:w="3081" w:type="dxa"/>
            <w:vAlign w:val="center"/>
          </w:tcPr>
          <w:p w14:paraId="4DD0DEBA">
            <w:pPr>
              <w:spacing w:after="0" w:line="252" w:lineRule="auto"/>
              <w:ind w:firstLine="0"/>
            </w:pPr>
            <w:r>
              <w:rPr>
                <w:rFonts w:ascii="宋体" w:hAnsi="宋体" w:eastAsia="宋体"/>
                <w:b w:val="0"/>
                <w:sz w:val="17"/>
              </w:rPr>
              <w:t>九个部门</w:t>
            </w:r>
          </w:p>
        </w:tc>
      </w:tr>
      <w:tr w14:paraId="69896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CFBB764">
            <w:pPr>
              <w:spacing w:after="0" w:line="252" w:lineRule="auto"/>
              <w:ind w:firstLine="0"/>
            </w:pPr>
            <w:r>
              <w:rPr>
                <w:rFonts w:ascii="Consolas" w:hAnsi="Consolas" w:eastAsia="Consolas"/>
                <w:b w:val="0"/>
                <w:sz w:val="17"/>
              </w:rPr>
              <w:t>visibility_labels</w:t>
            </w:r>
          </w:p>
        </w:tc>
        <w:tc>
          <w:tcPr>
            <w:tcW w:w="3081" w:type="dxa"/>
            <w:vAlign w:val="center"/>
          </w:tcPr>
          <w:p w14:paraId="4866019B">
            <w:pPr>
              <w:spacing w:after="0" w:line="252" w:lineRule="auto"/>
              <w:ind w:firstLine="0"/>
            </w:pPr>
            <w:r>
              <w:rPr>
                <w:rFonts w:ascii="宋体" w:hAnsi="宋体" w:eastAsia="宋体"/>
                <w:b w:val="0"/>
                <w:sz w:val="17"/>
              </w:rPr>
              <w:t>object</w:t>
            </w:r>
          </w:p>
        </w:tc>
        <w:tc>
          <w:tcPr>
            <w:tcW w:w="3081" w:type="dxa"/>
            <w:vAlign w:val="center"/>
          </w:tcPr>
          <w:p w14:paraId="6E77CE59">
            <w:pPr>
              <w:spacing w:after="0" w:line="252" w:lineRule="auto"/>
              <w:ind w:firstLine="0"/>
            </w:pPr>
            <w:r>
              <w:rPr>
                <w:rFonts w:ascii="Consolas" w:hAnsi="Consolas" w:eastAsia="Consolas"/>
                <w:b w:val="0"/>
                <w:sz w:val="17"/>
              </w:rPr>
              <w:t>public/internal/secret</w:t>
            </w:r>
            <w:r>
              <w:rPr>
                <w:rFonts w:ascii="宋体" w:hAnsi="宋体" w:eastAsia="宋体"/>
                <w:b w:val="0"/>
                <w:sz w:val="17"/>
              </w:rPr>
              <w:t xml:space="preserve"> 到中文</w:t>
            </w:r>
          </w:p>
        </w:tc>
      </w:tr>
      <w:tr w14:paraId="6138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FC97261">
            <w:pPr>
              <w:spacing w:after="0" w:line="252" w:lineRule="auto"/>
              <w:ind w:firstLine="0"/>
            </w:pPr>
            <w:r>
              <w:rPr>
                <w:rFonts w:ascii="Consolas" w:hAnsi="Consolas" w:eastAsia="Consolas"/>
                <w:b w:val="0"/>
                <w:sz w:val="17"/>
              </w:rPr>
              <w:t>status_labels</w:t>
            </w:r>
          </w:p>
        </w:tc>
        <w:tc>
          <w:tcPr>
            <w:tcW w:w="3081" w:type="dxa"/>
            <w:vAlign w:val="center"/>
          </w:tcPr>
          <w:p w14:paraId="247FA493">
            <w:pPr>
              <w:spacing w:after="0" w:line="252" w:lineRule="auto"/>
              <w:ind w:firstLine="0"/>
            </w:pPr>
            <w:r>
              <w:rPr>
                <w:rFonts w:ascii="宋体" w:hAnsi="宋体" w:eastAsia="宋体"/>
                <w:b w:val="0"/>
                <w:sz w:val="17"/>
              </w:rPr>
              <w:t>object</w:t>
            </w:r>
          </w:p>
        </w:tc>
        <w:tc>
          <w:tcPr>
            <w:tcW w:w="3081" w:type="dxa"/>
            <w:vAlign w:val="center"/>
          </w:tcPr>
          <w:p w14:paraId="13EFF6B2">
            <w:pPr>
              <w:spacing w:after="0" w:line="252" w:lineRule="auto"/>
              <w:ind w:firstLine="0"/>
            </w:pPr>
            <w:r>
              <w:rPr>
                <w:rFonts w:ascii="Consolas" w:hAnsi="Consolas" w:eastAsia="Consolas"/>
                <w:b w:val="0"/>
                <w:sz w:val="17"/>
              </w:rPr>
              <w:t>draft/published/archived</w:t>
            </w:r>
            <w:r>
              <w:rPr>
                <w:rFonts w:ascii="宋体" w:hAnsi="宋体" w:eastAsia="宋体"/>
                <w:b w:val="0"/>
                <w:sz w:val="17"/>
              </w:rPr>
              <w:t xml:space="preserve"> 到中文</w:t>
            </w:r>
          </w:p>
        </w:tc>
      </w:tr>
      <w:tr w14:paraId="0856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FCD9AA1">
            <w:pPr>
              <w:spacing w:after="0" w:line="252" w:lineRule="auto"/>
              <w:ind w:firstLine="0"/>
            </w:pPr>
            <w:r>
              <w:rPr>
                <w:rFonts w:ascii="Consolas" w:hAnsi="Consolas" w:eastAsia="Consolas"/>
                <w:b w:val="0"/>
                <w:sz w:val="17"/>
              </w:rPr>
              <w:t>role_labels</w:t>
            </w:r>
          </w:p>
        </w:tc>
        <w:tc>
          <w:tcPr>
            <w:tcW w:w="3081" w:type="dxa"/>
            <w:vAlign w:val="center"/>
          </w:tcPr>
          <w:p w14:paraId="7CD154DA">
            <w:pPr>
              <w:spacing w:after="0" w:line="252" w:lineRule="auto"/>
              <w:ind w:firstLine="0"/>
            </w:pPr>
            <w:r>
              <w:rPr>
                <w:rFonts w:ascii="宋体" w:hAnsi="宋体" w:eastAsia="宋体"/>
                <w:b w:val="0"/>
                <w:sz w:val="17"/>
              </w:rPr>
              <w:t>object</w:t>
            </w:r>
          </w:p>
        </w:tc>
        <w:tc>
          <w:tcPr>
            <w:tcW w:w="3081" w:type="dxa"/>
            <w:vAlign w:val="center"/>
          </w:tcPr>
          <w:p w14:paraId="6CD15A0D">
            <w:pPr>
              <w:spacing w:after="0" w:line="252" w:lineRule="auto"/>
              <w:ind w:firstLine="0"/>
            </w:pPr>
            <w:r>
              <w:rPr>
                <w:rFonts w:ascii="Consolas" w:hAnsi="Consolas" w:eastAsia="Consolas"/>
                <w:b w:val="0"/>
                <w:sz w:val="17"/>
              </w:rPr>
              <w:t>admin/employee</w:t>
            </w:r>
            <w:r>
              <w:rPr>
                <w:rFonts w:ascii="宋体" w:hAnsi="宋体" w:eastAsia="宋体"/>
                <w:b w:val="0"/>
                <w:sz w:val="17"/>
              </w:rPr>
              <w:t xml:space="preserve"> 到中文</w:t>
            </w:r>
          </w:p>
        </w:tc>
      </w:tr>
    </w:tbl>
    <w:p w14:paraId="2918AD04">
      <w:pPr>
        <w:spacing w:after="20"/>
      </w:pPr>
    </w:p>
    <w:p w14:paraId="2D558B0F">
      <w:pPr>
        <w:pStyle w:val="6"/>
      </w:pPr>
      <w:r>
        <w:rPr>
          <w:rFonts w:ascii="宋体" w:hAnsi="宋体" w:eastAsia="宋体"/>
          <w:b/>
          <w:sz w:val="22"/>
        </w:rPr>
        <w:t xml:space="preserve">6.1.4 兼容健康检查 </w:t>
      </w:r>
      <w:r>
        <w:rPr>
          <w:rFonts w:ascii="Consolas" w:hAnsi="Consolas" w:eastAsia="Consolas"/>
          <w:b/>
          <w:sz w:val="20"/>
        </w:rPr>
        <w:t>GET /health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365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B53925F">
            <w:pPr>
              <w:spacing w:after="0" w:line="252" w:lineRule="auto"/>
              <w:ind w:firstLine="0"/>
            </w:pPr>
            <w:r>
              <w:rPr>
                <w:rFonts w:ascii="宋体" w:hAnsi="宋体" w:eastAsia="宋体"/>
                <w:b/>
                <w:sz w:val="17"/>
              </w:rPr>
              <w:t>项目</w:t>
            </w:r>
          </w:p>
        </w:tc>
        <w:tc>
          <w:tcPr>
            <w:tcW w:w="4621" w:type="dxa"/>
            <w:shd w:val="clear" w:color="auto" w:fill="E6F6F2"/>
            <w:vAlign w:val="center"/>
          </w:tcPr>
          <w:p w14:paraId="103CABE4">
            <w:pPr>
              <w:spacing w:after="0" w:line="252" w:lineRule="auto"/>
              <w:ind w:firstLine="0"/>
            </w:pPr>
            <w:r>
              <w:rPr>
                <w:rFonts w:ascii="宋体" w:hAnsi="宋体" w:eastAsia="宋体"/>
                <w:b/>
                <w:sz w:val="17"/>
              </w:rPr>
              <w:t>说明</w:t>
            </w:r>
          </w:p>
        </w:tc>
      </w:tr>
      <w:tr w14:paraId="08CD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F022A3">
            <w:pPr>
              <w:spacing w:after="0" w:line="252" w:lineRule="auto"/>
              <w:ind w:firstLine="0"/>
            </w:pPr>
            <w:r>
              <w:rPr>
                <w:rFonts w:ascii="宋体" w:hAnsi="宋体" w:eastAsia="宋体"/>
                <w:b w:val="0"/>
                <w:sz w:val="17"/>
              </w:rPr>
              <w:t>用途</w:t>
            </w:r>
          </w:p>
        </w:tc>
        <w:tc>
          <w:tcPr>
            <w:tcW w:w="4621" w:type="dxa"/>
            <w:vAlign w:val="center"/>
          </w:tcPr>
          <w:p w14:paraId="27477E7C">
            <w:pPr>
              <w:spacing w:after="0" w:line="252" w:lineRule="auto"/>
              <w:ind w:firstLine="0"/>
            </w:pPr>
            <w:r>
              <w:rPr>
                <w:rFonts w:ascii="宋体" w:hAnsi="宋体" w:eastAsia="宋体"/>
                <w:b w:val="0"/>
                <w:sz w:val="17"/>
              </w:rPr>
              <w:t>旧页面/启动脚本兼容的健康检查</w:t>
            </w:r>
          </w:p>
        </w:tc>
      </w:tr>
      <w:tr w14:paraId="6F84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97C9F07">
            <w:pPr>
              <w:spacing w:after="0" w:line="252" w:lineRule="auto"/>
              <w:ind w:firstLine="0"/>
            </w:pPr>
            <w:r>
              <w:rPr>
                <w:rFonts w:ascii="宋体" w:hAnsi="宋体" w:eastAsia="宋体"/>
                <w:b w:val="0"/>
                <w:sz w:val="17"/>
              </w:rPr>
              <w:t>权限</w:t>
            </w:r>
          </w:p>
        </w:tc>
        <w:tc>
          <w:tcPr>
            <w:tcW w:w="4621" w:type="dxa"/>
            <w:vAlign w:val="center"/>
          </w:tcPr>
          <w:p w14:paraId="457EDB82">
            <w:pPr>
              <w:spacing w:after="0" w:line="252" w:lineRule="auto"/>
              <w:ind w:firstLine="0"/>
            </w:pPr>
            <w:r>
              <w:rPr>
                <w:rFonts w:ascii="宋体" w:hAnsi="宋体" w:eastAsia="宋体"/>
                <w:b w:val="0"/>
                <w:sz w:val="17"/>
              </w:rPr>
              <w:t>公开</w:t>
            </w:r>
          </w:p>
        </w:tc>
      </w:tr>
      <w:tr w14:paraId="0045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96EB73">
            <w:pPr>
              <w:spacing w:after="0" w:line="252" w:lineRule="auto"/>
              <w:ind w:firstLine="0"/>
            </w:pPr>
            <w:r>
              <w:rPr>
                <w:rFonts w:ascii="宋体" w:hAnsi="宋体" w:eastAsia="宋体"/>
                <w:b w:val="0"/>
                <w:sz w:val="17"/>
              </w:rPr>
              <w:t>成功响应</w:t>
            </w:r>
          </w:p>
        </w:tc>
        <w:tc>
          <w:tcPr>
            <w:tcW w:w="4621" w:type="dxa"/>
            <w:vAlign w:val="center"/>
          </w:tcPr>
          <w:p w14:paraId="156A4B37">
            <w:pPr>
              <w:spacing w:after="0" w:line="252" w:lineRule="auto"/>
              <w:ind w:firstLine="0"/>
            </w:pPr>
            <w:r>
              <w:rPr>
                <w:rFonts w:ascii="Consolas" w:hAnsi="Consolas" w:eastAsia="Consolas"/>
                <w:b w:val="0"/>
                <w:sz w:val="17"/>
              </w:rPr>
              <w:t>status</w:t>
            </w:r>
            <w:r>
              <w:rPr>
                <w:rFonts w:ascii="宋体" w:hAnsi="宋体" w:eastAsia="宋体"/>
                <w:b w:val="0"/>
                <w:sz w:val="17"/>
              </w:rPr>
              <w:t>、</w:t>
            </w: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version</w:t>
            </w:r>
            <w:r>
              <w:rPr>
                <w:rFonts w:ascii="宋体" w:hAnsi="宋体" w:eastAsia="宋体"/>
                <w:b w:val="0"/>
                <w:sz w:val="17"/>
              </w:rPr>
              <w:t>、</w:t>
            </w:r>
            <w:r>
              <w:rPr>
                <w:rFonts w:ascii="Consolas" w:hAnsi="Consolas" w:eastAsia="Consolas"/>
                <w:b w:val="0"/>
                <w:sz w:val="17"/>
              </w:rPr>
              <w:t>database</w:t>
            </w:r>
          </w:p>
        </w:tc>
      </w:tr>
      <w:tr w14:paraId="6371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0FFD575">
            <w:pPr>
              <w:spacing w:after="0" w:line="252" w:lineRule="auto"/>
              <w:ind w:firstLine="0"/>
            </w:pPr>
            <w:r>
              <w:rPr>
                <w:rFonts w:ascii="宋体" w:hAnsi="宋体" w:eastAsia="宋体"/>
                <w:b w:val="0"/>
                <w:sz w:val="17"/>
              </w:rPr>
              <w:t xml:space="preserve">与 </w:t>
            </w:r>
            <w:r>
              <w:rPr>
                <w:rFonts w:ascii="Consolas" w:hAnsi="Consolas" w:eastAsia="Consolas"/>
                <w:b w:val="0"/>
                <w:sz w:val="17"/>
              </w:rPr>
              <w:t>/api/health</w:t>
            </w:r>
            <w:r>
              <w:rPr>
                <w:rFonts w:ascii="宋体" w:hAnsi="宋体" w:eastAsia="宋体"/>
                <w:b w:val="0"/>
                <w:sz w:val="17"/>
              </w:rPr>
              <w:t xml:space="preserve"> 差异</w:t>
            </w:r>
          </w:p>
        </w:tc>
        <w:tc>
          <w:tcPr>
            <w:tcW w:w="4621" w:type="dxa"/>
            <w:vAlign w:val="center"/>
          </w:tcPr>
          <w:p w14:paraId="047F4B92">
            <w:pPr>
              <w:spacing w:after="0" w:line="252" w:lineRule="auto"/>
              <w:ind w:firstLine="0"/>
            </w:pPr>
            <w:r>
              <w:rPr>
                <w:rFonts w:ascii="宋体" w:hAnsi="宋体" w:eastAsia="宋体"/>
                <w:b w:val="0"/>
                <w:sz w:val="17"/>
              </w:rPr>
              <w:t xml:space="preserve">多返回 </w:t>
            </w:r>
            <w:r>
              <w:rPr>
                <w:rFonts w:ascii="Consolas" w:hAnsi="Consolas" w:eastAsia="Consolas"/>
                <w:b w:val="0"/>
                <w:sz w:val="17"/>
              </w:rPr>
              <w:t>app</w:t>
            </w:r>
            <w:r>
              <w:rPr>
                <w:rFonts w:ascii="宋体" w:hAnsi="宋体" w:eastAsia="宋体"/>
                <w:b w:val="0"/>
                <w:sz w:val="17"/>
              </w:rPr>
              <w:t xml:space="preserve"> 字段；两者都执行 </w:t>
            </w:r>
            <w:r>
              <w:rPr>
                <w:rFonts w:ascii="Consolas" w:hAnsi="Consolas" w:eastAsia="Consolas"/>
                <w:b w:val="0"/>
                <w:sz w:val="17"/>
              </w:rPr>
              <w:t>SELECT 1</w:t>
            </w:r>
          </w:p>
        </w:tc>
      </w:tr>
    </w:tbl>
    <w:p w14:paraId="123E1AFB">
      <w:pPr>
        <w:spacing w:after="20"/>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BE33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8AFF82B">
            <w:pPr>
              <w:spacing w:after="0" w:line="240" w:lineRule="auto"/>
              <w:ind w:firstLine="0"/>
            </w:pPr>
            <w:r>
              <w:rPr>
                <w:rFonts w:ascii="Consolas" w:hAnsi="Consolas" w:eastAsia="Consolas"/>
                <w:color w:val="344156"/>
                <w:sz w:val="17"/>
              </w:rPr>
              <w:t>{</w:t>
            </w:r>
          </w:p>
          <w:p w14:paraId="5DCC266A">
            <w:pPr>
              <w:spacing w:after="0" w:line="240" w:lineRule="auto"/>
              <w:ind w:firstLine="0"/>
            </w:pPr>
            <w:r>
              <w:rPr>
                <w:rFonts w:ascii="Consolas" w:hAnsi="Consolas" w:eastAsia="Consolas"/>
                <w:color w:val="344156"/>
                <w:sz w:val="17"/>
              </w:rPr>
              <w:t xml:space="preserve">  "status": "ok",</w:t>
            </w:r>
          </w:p>
          <w:p w14:paraId="40A464C2">
            <w:pPr>
              <w:spacing w:after="0" w:line="240" w:lineRule="auto"/>
              <w:ind w:firstLine="0"/>
            </w:pPr>
            <w:r>
              <w:rPr>
                <w:rFonts w:ascii="Consolas" w:hAnsi="Consolas" w:eastAsia="Consolas"/>
                <w:color w:val="344156"/>
                <w:sz w:val="17"/>
              </w:rPr>
              <w:t xml:space="preserve">  "app": "智慧企业知识财富库",</w:t>
            </w:r>
          </w:p>
          <w:p w14:paraId="685D3793">
            <w:pPr>
              <w:spacing w:after="0" w:line="240" w:lineRule="auto"/>
              <w:ind w:firstLine="0"/>
            </w:pPr>
            <w:r>
              <w:rPr>
                <w:rFonts w:ascii="Consolas" w:hAnsi="Consolas" w:eastAsia="Consolas"/>
                <w:color w:val="344156"/>
                <w:sz w:val="17"/>
              </w:rPr>
              <w:t xml:space="preserve">  "version": "2.0",</w:t>
            </w:r>
          </w:p>
          <w:p w14:paraId="73A79FC9">
            <w:pPr>
              <w:spacing w:after="0" w:line="240" w:lineRule="auto"/>
              <w:ind w:firstLine="0"/>
            </w:pPr>
            <w:r>
              <w:rPr>
                <w:rFonts w:ascii="Consolas" w:hAnsi="Consolas" w:eastAsia="Consolas"/>
                <w:color w:val="344156"/>
                <w:sz w:val="17"/>
              </w:rPr>
              <w:t xml:space="preserve">  "database": true</w:t>
            </w:r>
          </w:p>
          <w:p w14:paraId="6AE9298C">
            <w:pPr>
              <w:spacing w:after="0" w:line="240" w:lineRule="auto"/>
              <w:ind w:firstLine="0"/>
            </w:pPr>
            <w:r>
              <w:rPr>
                <w:rFonts w:ascii="Consolas" w:hAnsi="Consolas" w:eastAsia="Consolas"/>
                <w:color w:val="344156"/>
                <w:sz w:val="17"/>
              </w:rPr>
              <w:t>}</w:t>
            </w:r>
          </w:p>
        </w:tc>
      </w:tr>
    </w:tbl>
    <w:p w14:paraId="626BA9AF">
      <w:pPr>
        <w:spacing w:after="20"/>
      </w:pPr>
    </w:p>
    <w:p w14:paraId="3398925D">
      <w:pPr>
        <w:pStyle w:val="5"/>
      </w:pPr>
      <w:bookmarkStart w:id="446" w:name="_Toc1486"/>
      <w:r>
        <w:rPr>
          <w:rFonts w:ascii="宋体" w:hAnsi="宋体" w:eastAsia="宋体"/>
          <w:b/>
          <w:sz w:val="24"/>
        </w:rPr>
        <w:t>6.2 认证接口</w:t>
      </w:r>
      <w:bookmarkEnd w:id="446"/>
    </w:p>
    <w:p w14:paraId="124A2FA9">
      <w:pPr>
        <w:pStyle w:val="6"/>
      </w:pPr>
      <w:r>
        <w:rPr>
          <w:rFonts w:ascii="宋体" w:hAnsi="宋体" w:eastAsia="宋体"/>
          <w:b/>
          <w:sz w:val="22"/>
        </w:rPr>
        <w:t xml:space="preserve">6.2.1 </w:t>
      </w:r>
      <w:r>
        <w:rPr>
          <w:rFonts w:ascii="Consolas" w:hAnsi="Consolas" w:eastAsia="Consolas"/>
          <w:b/>
          <w:sz w:val="20"/>
        </w:rPr>
        <w:t>POST /api/auth/login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652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CE79E0C">
            <w:pPr>
              <w:spacing w:after="0" w:line="252" w:lineRule="auto"/>
              <w:ind w:firstLine="0"/>
            </w:pPr>
            <w:r>
              <w:rPr>
                <w:rFonts w:ascii="宋体" w:hAnsi="宋体" w:eastAsia="宋体"/>
                <w:b/>
                <w:sz w:val="17"/>
              </w:rPr>
              <w:t>项目</w:t>
            </w:r>
          </w:p>
        </w:tc>
        <w:tc>
          <w:tcPr>
            <w:tcW w:w="4621" w:type="dxa"/>
            <w:shd w:val="clear" w:color="auto" w:fill="E6F6F2"/>
            <w:vAlign w:val="center"/>
          </w:tcPr>
          <w:p w14:paraId="673F3B6F">
            <w:pPr>
              <w:spacing w:after="0" w:line="252" w:lineRule="auto"/>
              <w:ind w:firstLine="0"/>
            </w:pPr>
            <w:r>
              <w:rPr>
                <w:rFonts w:ascii="宋体" w:hAnsi="宋体" w:eastAsia="宋体"/>
                <w:b/>
                <w:sz w:val="17"/>
              </w:rPr>
              <w:t>说明</w:t>
            </w:r>
          </w:p>
        </w:tc>
      </w:tr>
      <w:tr w14:paraId="2D9A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F856D8">
            <w:pPr>
              <w:spacing w:after="0" w:line="252" w:lineRule="auto"/>
              <w:ind w:firstLine="0"/>
            </w:pPr>
            <w:r>
              <w:rPr>
                <w:rFonts w:ascii="宋体" w:hAnsi="宋体" w:eastAsia="宋体"/>
                <w:b w:val="0"/>
                <w:sz w:val="17"/>
              </w:rPr>
              <w:t>用途</w:t>
            </w:r>
          </w:p>
        </w:tc>
        <w:tc>
          <w:tcPr>
            <w:tcW w:w="4621" w:type="dxa"/>
            <w:vAlign w:val="center"/>
          </w:tcPr>
          <w:p w14:paraId="091981BF">
            <w:pPr>
              <w:spacing w:after="0" w:line="252" w:lineRule="auto"/>
              <w:ind w:firstLine="0"/>
            </w:pPr>
            <w:r>
              <w:rPr>
                <w:rFonts w:ascii="宋体" w:hAnsi="宋体" w:eastAsia="宋体"/>
                <w:b w:val="0"/>
                <w:sz w:val="17"/>
              </w:rPr>
              <w:t>登录并建立服务端会话</w:t>
            </w:r>
          </w:p>
        </w:tc>
      </w:tr>
      <w:tr w14:paraId="52BA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E99F6ED">
            <w:pPr>
              <w:spacing w:after="0" w:line="252" w:lineRule="auto"/>
              <w:ind w:firstLine="0"/>
            </w:pPr>
            <w:r>
              <w:rPr>
                <w:rFonts w:ascii="宋体" w:hAnsi="宋体" w:eastAsia="宋体"/>
                <w:b w:val="0"/>
                <w:sz w:val="17"/>
              </w:rPr>
              <w:t>权限</w:t>
            </w:r>
          </w:p>
        </w:tc>
        <w:tc>
          <w:tcPr>
            <w:tcW w:w="4621" w:type="dxa"/>
            <w:vAlign w:val="center"/>
          </w:tcPr>
          <w:p w14:paraId="235B8EC9">
            <w:pPr>
              <w:spacing w:after="0" w:line="252" w:lineRule="auto"/>
              <w:ind w:firstLine="0"/>
            </w:pPr>
            <w:r>
              <w:rPr>
                <w:rFonts w:ascii="宋体" w:hAnsi="宋体" w:eastAsia="宋体"/>
                <w:b w:val="0"/>
                <w:sz w:val="17"/>
              </w:rPr>
              <w:t>公开</w:t>
            </w:r>
          </w:p>
        </w:tc>
      </w:tr>
      <w:tr w14:paraId="2519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F29D80C">
            <w:pPr>
              <w:spacing w:after="0" w:line="252" w:lineRule="auto"/>
              <w:ind w:firstLine="0"/>
            </w:pPr>
            <w:r>
              <w:rPr>
                <w:rFonts w:ascii="宋体" w:hAnsi="宋体" w:eastAsia="宋体"/>
                <w:b w:val="0"/>
                <w:sz w:val="17"/>
              </w:rPr>
              <w:t>请求体</w:t>
            </w:r>
          </w:p>
        </w:tc>
        <w:tc>
          <w:tcPr>
            <w:tcW w:w="4621" w:type="dxa"/>
            <w:vAlign w:val="center"/>
          </w:tcPr>
          <w:p w14:paraId="206F00AE">
            <w:pPr>
              <w:spacing w:after="0" w:line="252" w:lineRule="auto"/>
              <w:ind w:firstLine="0"/>
            </w:pPr>
            <w:r>
              <w:rPr>
                <w:rFonts w:ascii="Consolas" w:hAnsi="Consolas" w:eastAsia="Consolas"/>
                <w:b w:val="0"/>
                <w:sz w:val="17"/>
              </w:rPr>
              <w:t>username</w:t>
            </w:r>
            <w:r>
              <w:rPr>
                <w:rFonts w:ascii="宋体" w:hAnsi="宋体" w:eastAsia="宋体"/>
                <w:b w:val="0"/>
                <w:sz w:val="17"/>
              </w:rPr>
              <w:t>（必填）、</w:t>
            </w:r>
            <w:r>
              <w:rPr>
                <w:rFonts w:ascii="Consolas" w:hAnsi="Consolas" w:eastAsia="Consolas"/>
                <w:b w:val="0"/>
                <w:sz w:val="17"/>
              </w:rPr>
              <w:t>password</w:t>
            </w:r>
            <w:r>
              <w:rPr>
                <w:rFonts w:ascii="宋体" w:hAnsi="宋体" w:eastAsia="宋体"/>
                <w:b w:val="0"/>
                <w:sz w:val="17"/>
              </w:rPr>
              <w:t>（必填）、</w:t>
            </w:r>
            <w:r>
              <w:rPr>
                <w:rFonts w:ascii="Consolas" w:hAnsi="Consolas" w:eastAsia="Consolas"/>
                <w:b w:val="0"/>
                <w:sz w:val="17"/>
              </w:rPr>
              <w:t>remember</w:t>
            </w:r>
            <w:r>
              <w:rPr>
                <w:rFonts w:ascii="宋体" w:hAnsi="宋体" w:eastAsia="宋体"/>
                <w:b w:val="0"/>
                <w:sz w:val="17"/>
              </w:rPr>
              <w:t>（可选 boolean）</w:t>
            </w:r>
          </w:p>
        </w:tc>
      </w:tr>
      <w:tr w14:paraId="33A49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B0CAE6">
            <w:pPr>
              <w:spacing w:after="0" w:line="252" w:lineRule="auto"/>
              <w:ind w:firstLine="0"/>
            </w:pPr>
            <w:r>
              <w:rPr>
                <w:rFonts w:ascii="宋体" w:hAnsi="宋体" w:eastAsia="宋体"/>
                <w:b w:val="0"/>
                <w:sz w:val="17"/>
              </w:rPr>
              <w:t>成功响应</w:t>
            </w:r>
          </w:p>
        </w:tc>
        <w:tc>
          <w:tcPr>
            <w:tcW w:w="4621" w:type="dxa"/>
            <w:vAlign w:val="center"/>
          </w:tcPr>
          <w:p w14:paraId="547D48C6">
            <w:pPr>
              <w:spacing w:after="0" w:line="252" w:lineRule="auto"/>
              <w:ind w:firstLine="0"/>
            </w:pPr>
            <w:r>
              <w:rPr>
                <w:rFonts w:ascii="宋体" w:hAnsi="宋体" w:eastAsia="宋体"/>
                <w:b w:val="0"/>
                <w:sz w:val="17"/>
              </w:rPr>
              <w:t>200：</w:t>
            </w:r>
            <w:r>
              <w:rPr>
                <w:rFonts w:ascii="Consolas" w:hAnsi="Consolas" w:eastAsia="Consolas"/>
                <w:b w:val="0"/>
                <w:sz w:val="17"/>
              </w:rPr>
              <w:t>user</w:t>
            </w:r>
            <w:r>
              <w:rPr>
                <w:rFonts w:ascii="宋体" w:hAnsi="宋体" w:eastAsia="宋体"/>
                <w:b w:val="0"/>
                <w:sz w:val="17"/>
              </w:rPr>
              <w:t>（UserPayload）、</w:t>
            </w:r>
            <w:r>
              <w:rPr>
                <w:rFonts w:ascii="Consolas" w:hAnsi="Consolas" w:eastAsia="Consolas"/>
                <w:b w:val="0"/>
                <w:sz w:val="17"/>
              </w:rPr>
              <w:t>message</w:t>
            </w:r>
          </w:p>
        </w:tc>
      </w:tr>
      <w:tr w14:paraId="64F2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7409C79">
            <w:pPr>
              <w:spacing w:after="0" w:line="252" w:lineRule="auto"/>
              <w:ind w:firstLine="0"/>
            </w:pPr>
            <w:r>
              <w:rPr>
                <w:rFonts w:ascii="宋体" w:hAnsi="宋体" w:eastAsia="宋体"/>
                <w:b w:val="0"/>
                <w:sz w:val="17"/>
              </w:rPr>
              <w:t>失败响应</w:t>
            </w:r>
          </w:p>
        </w:tc>
        <w:tc>
          <w:tcPr>
            <w:tcW w:w="4621" w:type="dxa"/>
            <w:vAlign w:val="center"/>
          </w:tcPr>
          <w:p w14:paraId="57B95112">
            <w:pPr>
              <w:spacing w:after="0" w:line="252" w:lineRule="auto"/>
              <w:ind w:firstLine="0"/>
            </w:pPr>
            <w:r>
              <w:rPr>
                <w:rFonts w:ascii="宋体" w:hAnsi="宋体" w:eastAsia="宋体"/>
                <w:b w:val="0"/>
                <w:sz w:val="17"/>
              </w:rPr>
              <w:t xml:space="preserve">401 </w:t>
            </w:r>
            <w:r>
              <w:rPr>
                <w:rFonts w:ascii="Consolas" w:hAnsi="Consolas" w:eastAsia="Consolas"/>
                <w:b w:val="0"/>
                <w:sz w:val="17"/>
              </w:rPr>
              <w:t>INVALID_CREDENTIALS</w:t>
            </w:r>
            <w:r>
              <w:rPr>
                <w:rFonts w:ascii="宋体" w:hAnsi="宋体" w:eastAsia="宋体"/>
                <w:b w:val="0"/>
                <w:sz w:val="17"/>
              </w:rPr>
              <w:t xml:space="preserve">；429 带 </w:t>
            </w:r>
            <w:r>
              <w:rPr>
                <w:rFonts w:ascii="Consolas" w:hAnsi="Consolas" w:eastAsia="Consolas"/>
                <w:b w:val="0"/>
                <w:sz w:val="17"/>
              </w:rPr>
              <w:t>retry_after</w:t>
            </w:r>
          </w:p>
        </w:tc>
      </w:tr>
      <w:tr w14:paraId="197AE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8749E8">
            <w:pPr>
              <w:spacing w:after="0" w:line="252" w:lineRule="auto"/>
              <w:ind w:firstLine="0"/>
            </w:pPr>
            <w:r>
              <w:rPr>
                <w:rFonts w:ascii="宋体" w:hAnsi="宋体" w:eastAsia="宋体"/>
                <w:b w:val="0"/>
                <w:sz w:val="17"/>
              </w:rPr>
              <w:t>审计</w:t>
            </w:r>
          </w:p>
        </w:tc>
        <w:tc>
          <w:tcPr>
            <w:tcW w:w="4621" w:type="dxa"/>
            <w:vAlign w:val="center"/>
          </w:tcPr>
          <w:p w14:paraId="15573C79">
            <w:pPr>
              <w:spacing w:after="0" w:line="252" w:lineRule="auto"/>
              <w:ind w:firstLine="0"/>
            </w:pPr>
            <w:r>
              <w:rPr>
                <w:rFonts w:ascii="宋体" w:hAnsi="宋体" w:eastAsia="宋体"/>
                <w:b w:val="0"/>
                <w:sz w:val="17"/>
              </w:rPr>
              <w:t xml:space="preserve">成功写 </w:t>
            </w:r>
            <w:r>
              <w:rPr>
                <w:rFonts w:ascii="Consolas" w:hAnsi="Consolas" w:eastAsia="Consolas"/>
                <w:b w:val="0"/>
                <w:sz w:val="17"/>
              </w:rPr>
              <w:t>login</w:t>
            </w:r>
            <w:r>
              <w:rPr>
                <w:rFonts w:ascii="宋体" w:hAnsi="宋体" w:eastAsia="宋体"/>
                <w:b w:val="0"/>
                <w:sz w:val="17"/>
              </w:rPr>
              <w:t xml:space="preserve">，失败写 </w:t>
            </w:r>
            <w:r>
              <w:rPr>
                <w:rFonts w:ascii="Consolas" w:hAnsi="Consolas" w:eastAsia="Consolas"/>
                <w:b w:val="0"/>
                <w:sz w:val="17"/>
              </w:rPr>
              <w:t>login_failed</w:t>
            </w:r>
          </w:p>
        </w:tc>
      </w:tr>
      <w:tr w14:paraId="2C3F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91EA14A">
            <w:pPr>
              <w:spacing w:after="0" w:line="252" w:lineRule="auto"/>
              <w:ind w:firstLine="0"/>
            </w:pPr>
            <w:r>
              <w:rPr>
                <w:rFonts w:ascii="宋体" w:hAnsi="宋体" w:eastAsia="宋体"/>
                <w:b w:val="0"/>
                <w:sz w:val="17"/>
              </w:rPr>
              <w:t>限流</w:t>
            </w:r>
          </w:p>
        </w:tc>
        <w:tc>
          <w:tcPr>
            <w:tcW w:w="4621" w:type="dxa"/>
            <w:vAlign w:val="center"/>
          </w:tcPr>
          <w:p w14:paraId="5E4C5945">
            <w:pPr>
              <w:spacing w:after="0" w:line="252" w:lineRule="auto"/>
              <w:ind w:firstLine="0"/>
            </w:pPr>
            <w:r>
              <w:rPr>
                <w:rFonts w:ascii="宋体" w:hAnsi="宋体" w:eastAsia="宋体"/>
                <w:b w:val="0"/>
                <w:sz w:val="17"/>
              </w:rPr>
              <w:t>默认同 IP 300 秒内 8 次失败后锁定，成功清零</w:t>
            </w:r>
          </w:p>
        </w:tc>
      </w:tr>
    </w:tbl>
    <w:p w14:paraId="67641B15">
      <w:pPr>
        <w:spacing w:after="20"/>
      </w:pPr>
    </w:p>
    <w:p w14:paraId="0663CE81">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037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9D85BCC">
            <w:pPr>
              <w:spacing w:after="0" w:line="240" w:lineRule="auto"/>
              <w:ind w:firstLine="0"/>
            </w:pPr>
            <w:r>
              <w:rPr>
                <w:rFonts w:ascii="Consolas" w:hAnsi="Consolas" w:eastAsia="Consolas"/>
                <w:color w:val="344156"/>
                <w:sz w:val="17"/>
              </w:rPr>
              <w:t>{</w:t>
            </w:r>
          </w:p>
          <w:p w14:paraId="0E0E9643">
            <w:pPr>
              <w:spacing w:after="0" w:line="240" w:lineRule="auto"/>
              <w:ind w:firstLine="0"/>
            </w:pPr>
            <w:r>
              <w:rPr>
                <w:rFonts w:ascii="Consolas" w:hAnsi="Consolas" w:eastAsia="Consolas"/>
                <w:color w:val="344156"/>
                <w:sz w:val="17"/>
              </w:rPr>
              <w:t xml:space="preserve">  "username": "admin",</w:t>
            </w:r>
          </w:p>
          <w:p w14:paraId="09F0A9F5">
            <w:pPr>
              <w:spacing w:after="0" w:line="240" w:lineRule="auto"/>
              <w:ind w:firstLine="0"/>
            </w:pPr>
            <w:r>
              <w:rPr>
                <w:rFonts w:ascii="Consolas" w:hAnsi="Consolas" w:eastAsia="Consolas"/>
                <w:color w:val="344156"/>
                <w:sz w:val="17"/>
              </w:rPr>
              <w:t xml:space="preserve">  "password": "admin123",</w:t>
            </w:r>
          </w:p>
          <w:p w14:paraId="1DD7CBF4">
            <w:pPr>
              <w:spacing w:after="0" w:line="240" w:lineRule="auto"/>
              <w:ind w:firstLine="0"/>
            </w:pPr>
            <w:r>
              <w:rPr>
                <w:rFonts w:ascii="Consolas" w:hAnsi="Consolas" w:eastAsia="Consolas"/>
                <w:color w:val="344156"/>
                <w:sz w:val="17"/>
              </w:rPr>
              <w:t xml:space="preserve">  "remember": false</w:t>
            </w:r>
          </w:p>
          <w:p w14:paraId="7B990755">
            <w:pPr>
              <w:spacing w:after="0" w:line="240" w:lineRule="auto"/>
              <w:ind w:firstLine="0"/>
            </w:pPr>
            <w:r>
              <w:rPr>
                <w:rFonts w:ascii="Consolas" w:hAnsi="Consolas" w:eastAsia="Consolas"/>
                <w:color w:val="344156"/>
                <w:sz w:val="17"/>
              </w:rPr>
              <w:t>}</w:t>
            </w:r>
          </w:p>
        </w:tc>
      </w:tr>
    </w:tbl>
    <w:p w14:paraId="2F2E801B">
      <w:pPr>
        <w:spacing w:after="20"/>
      </w:pPr>
    </w:p>
    <w:p w14:paraId="39CD3C88">
      <w:r>
        <w:rPr>
          <w:rFonts w:ascii="宋体" w:hAnsi="宋体" w:eastAsia="宋体"/>
          <w:b/>
          <w:sz w:val="21"/>
        </w:rPr>
        <w:t>成功响应示例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351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BC6A6EF">
            <w:pPr>
              <w:spacing w:after="0" w:line="240" w:lineRule="auto"/>
              <w:ind w:firstLine="0"/>
            </w:pPr>
            <w:r>
              <w:rPr>
                <w:rFonts w:ascii="Consolas" w:hAnsi="Consolas" w:eastAsia="Consolas"/>
                <w:color w:val="344156"/>
                <w:sz w:val="17"/>
              </w:rPr>
              <w:t>{</w:t>
            </w:r>
          </w:p>
          <w:p w14:paraId="5687DAEF">
            <w:pPr>
              <w:spacing w:after="0" w:line="240" w:lineRule="auto"/>
              <w:ind w:firstLine="0"/>
            </w:pPr>
            <w:r>
              <w:rPr>
                <w:rFonts w:ascii="Consolas" w:hAnsi="Consolas" w:eastAsia="Consolas"/>
                <w:color w:val="344156"/>
                <w:sz w:val="17"/>
              </w:rPr>
              <w:t xml:space="preserve">  "user": {</w:t>
            </w:r>
          </w:p>
          <w:p w14:paraId="65303815">
            <w:pPr>
              <w:spacing w:after="0" w:line="240" w:lineRule="auto"/>
              <w:ind w:firstLine="0"/>
            </w:pPr>
            <w:r>
              <w:rPr>
                <w:rFonts w:ascii="Consolas" w:hAnsi="Consolas" w:eastAsia="Consolas"/>
                <w:color w:val="344156"/>
                <w:sz w:val="17"/>
              </w:rPr>
              <w:t xml:space="preserve">    "id": 1,</w:t>
            </w:r>
          </w:p>
          <w:p w14:paraId="229B5150">
            <w:pPr>
              <w:spacing w:after="0" w:line="240" w:lineRule="auto"/>
              <w:ind w:firstLine="0"/>
            </w:pPr>
            <w:r>
              <w:rPr>
                <w:rFonts w:ascii="Consolas" w:hAnsi="Consolas" w:eastAsia="Consolas"/>
                <w:color w:val="344156"/>
                <w:sz w:val="17"/>
              </w:rPr>
              <w:t xml:space="preserve">    "username": "admin",</w:t>
            </w:r>
          </w:p>
          <w:p w14:paraId="2B5E69A4">
            <w:pPr>
              <w:spacing w:after="0" w:line="240" w:lineRule="auto"/>
              <w:ind w:firstLine="0"/>
            </w:pPr>
            <w:r>
              <w:rPr>
                <w:rFonts w:ascii="Consolas" w:hAnsi="Consolas" w:eastAsia="Consolas"/>
                <w:color w:val="344156"/>
                <w:sz w:val="17"/>
              </w:rPr>
              <w:t xml:space="preserve">    "display_name": "系统管理员",</w:t>
            </w:r>
          </w:p>
          <w:p w14:paraId="1BDE0E43">
            <w:pPr>
              <w:spacing w:after="0" w:line="240" w:lineRule="auto"/>
              <w:ind w:firstLine="0"/>
            </w:pPr>
            <w:r>
              <w:rPr>
                <w:rFonts w:ascii="Consolas" w:hAnsi="Consolas" w:eastAsia="Consolas"/>
                <w:color w:val="344156"/>
                <w:sz w:val="17"/>
              </w:rPr>
              <w:t xml:space="preserve">    "role": "admin",</w:t>
            </w:r>
          </w:p>
          <w:p w14:paraId="1006F0E4">
            <w:pPr>
              <w:spacing w:after="0" w:line="240" w:lineRule="auto"/>
              <w:ind w:firstLine="0"/>
            </w:pPr>
            <w:r>
              <w:rPr>
                <w:rFonts w:ascii="Consolas" w:hAnsi="Consolas" w:eastAsia="Consolas"/>
                <w:color w:val="344156"/>
                <w:sz w:val="17"/>
              </w:rPr>
              <w:t xml:space="preserve">    "role_label": "管理员",</w:t>
            </w:r>
          </w:p>
          <w:p w14:paraId="7652902E">
            <w:pPr>
              <w:spacing w:after="0" w:line="240" w:lineRule="auto"/>
              <w:ind w:firstLine="0"/>
            </w:pPr>
            <w:r>
              <w:rPr>
                <w:rFonts w:ascii="Consolas" w:hAnsi="Consolas" w:eastAsia="Consolas"/>
                <w:color w:val="344156"/>
                <w:sz w:val="17"/>
              </w:rPr>
              <w:t xml:space="preserve">    "department": "综合部",</w:t>
            </w:r>
          </w:p>
          <w:p w14:paraId="759ADC43">
            <w:pPr>
              <w:spacing w:after="0" w:line="240" w:lineRule="auto"/>
              <w:ind w:firstLine="0"/>
            </w:pPr>
            <w:r>
              <w:rPr>
                <w:rFonts w:ascii="Consolas" w:hAnsi="Consolas" w:eastAsia="Consolas"/>
                <w:color w:val="344156"/>
                <w:sz w:val="17"/>
              </w:rPr>
              <w:t xml:space="preserve">    "is_admin": true,</w:t>
            </w:r>
          </w:p>
          <w:p w14:paraId="3A7A34BB">
            <w:pPr>
              <w:spacing w:after="0" w:line="240" w:lineRule="auto"/>
              <w:ind w:firstLine="0"/>
            </w:pPr>
            <w:r>
              <w:rPr>
                <w:rFonts w:ascii="Consolas" w:hAnsi="Consolas" w:eastAsia="Consolas"/>
                <w:color w:val="344156"/>
                <w:sz w:val="17"/>
              </w:rPr>
              <w:t xml:space="preserve">    "created_at": "2026-09-15 10:00:00"</w:t>
            </w:r>
          </w:p>
          <w:p w14:paraId="292DB51D">
            <w:pPr>
              <w:spacing w:after="0" w:line="240" w:lineRule="auto"/>
              <w:ind w:firstLine="0"/>
            </w:pPr>
            <w:r>
              <w:rPr>
                <w:rFonts w:ascii="Consolas" w:hAnsi="Consolas" w:eastAsia="Consolas"/>
                <w:color w:val="344156"/>
                <w:sz w:val="17"/>
              </w:rPr>
              <w:t xml:space="preserve">  },</w:t>
            </w:r>
          </w:p>
          <w:p w14:paraId="11A5476A">
            <w:pPr>
              <w:spacing w:after="0" w:line="240" w:lineRule="auto"/>
              <w:ind w:firstLine="0"/>
            </w:pPr>
            <w:r>
              <w:rPr>
                <w:rFonts w:ascii="Consolas" w:hAnsi="Consolas" w:eastAsia="Consolas"/>
                <w:color w:val="344156"/>
                <w:sz w:val="17"/>
              </w:rPr>
              <w:t xml:space="preserve">  "message": "登录成功"</w:t>
            </w:r>
          </w:p>
          <w:p w14:paraId="5EC7787C">
            <w:pPr>
              <w:spacing w:after="0" w:line="240" w:lineRule="auto"/>
              <w:ind w:firstLine="0"/>
            </w:pPr>
            <w:r>
              <w:rPr>
                <w:rFonts w:ascii="Consolas" w:hAnsi="Consolas" w:eastAsia="Consolas"/>
                <w:color w:val="344156"/>
                <w:sz w:val="17"/>
              </w:rPr>
              <w:t>}</w:t>
            </w:r>
          </w:p>
        </w:tc>
      </w:tr>
    </w:tbl>
    <w:p w14:paraId="39F9CD6A">
      <w:pPr>
        <w:spacing w:after="20"/>
      </w:pPr>
    </w:p>
    <w:p w14:paraId="21480BAE">
      <w:r>
        <w:rPr>
          <w:rFonts w:ascii="宋体" w:hAnsi="宋体" w:eastAsia="宋体"/>
          <w:b/>
          <w:sz w:val="21"/>
        </w:rPr>
        <w:t>失败响应示例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A6D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78BE244">
            <w:pPr>
              <w:spacing w:after="0" w:line="240" w:lineRule="auto"/>
              <w:ind w:firstLine="0"/>
            </w:pPr>
            <w:r>
              <w:rPr>
                <w:rFonts w:ascii="Consolas" w:hAnsi="Consolas" w:eastAsia="Consolas"/>
                <w:color w:val="344156"/>
                <w:sz w:val="17"/>
              </w:rPr>
              <w:t>{</w:t>
            </w:r>
          </w:p>
          <w:p w14:paraId="67248F9D">
            <w:pPr>
              <w:spacing w:after="0" w:line="240" w:lineRule="auto"/>
              <w:ind w:firstLine="0"/>
            </w:pPr>
            <w:r>
              <w:rPr>
                <w:rFonts w:ascii="Consolas" w:hAnsi="Consolas" w:eastAsia="Consolas"/>
                <w:color w:val="344156"/>
                <w:sz w:val="17"/>
              </w:rPr>
              <w:t xml:space="preserve">  "error": "用户名或密码错误",</w:t>
            </w:r>
          </w:p>
          <w:p w14:paraId="6993DB6C">
            <w:pPr>
              <w:spacing w:after="0" w:line="240" w:lineRule="auto"/>
              <w:ind w:firstLine="0"/>
            </w:pPr>
            <w:r>
              <w:rPr>
                <w:rFonts w:ascii="Consolas" w:hAnsi="Consolas" w:eastAsia="Consolas"/>
                <w:color w:val="344156"/>
                <w:sz w:val="17"/>
              </w:rPr>
              <w:t xml:space="preserve">  "code": "INVALID_CREDENTIALS"</w:t>
            </w:r>
          </w:p>
          <w:p w14:paraId="1862F05E">
            <w:pPr>
              <w:spacing w:after="0" w:line="240" w:lineRule="auto"/>
              <w:ind w:firstLine="0"/>
            </w:pPr>
            <w:r>
              <w:rPr>
                <w:rFonts w:ascii="Consolas" w:hAnsi="Consolas" w:eastAsia="Consolas"/>
                <w:color w:val="344156"/>
                <w:sz w:val="17"/>
              </w:rPr>
              <w:t>}</w:t>
            </w:r>
          </w:p>
        </w:tc>
      </w:tr>
    </w:tbl>
    <w:p w14:paraId="002724EA">
      <w:pPr>
        <w:spacing w:after="20"/>
      </w:pPr>
    </w:p>
    <w:p w14:paraId="419ED96A">
      <w:r>
        <w:rPr>
          <w:rFonts w:ascii="宋体" w:hAnsi="宋体" w:eastAsia="宋体"/>
          <w:b/>
          <w:sz w:val="21"/>
        </w:rPr>
        <w:t>锁定响应示例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AE9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489D3FC">
            <w:pPr>
              <w:spacing w:after="0" w:line="240" w:lineRule="auto"/>
              <w:ind w:firstLine="0"/>
            </w:pPr>
            <w:r>
              <w:rPr>
                <w:rFonts w:ascii="Consolas" w:hAnsi="Consolas" w:eastAsia="Consolas"/>
                <w:color w:val="344156"/>
                <w:sz w:val="17"/>
              </w:rPr>
              <w:t>{</w:t>
            </w:r>
          </w:p>
          <w:p w14:paraId="69B742C0">
            <w:pPr>
              <w:spacing w:after="0" w:line="240" w:lineRule="auto"/>
              <w:ind w:firstLine="0"/>
            </w:pPr>
            <w:r>
              <w:rPr>
                <w:rFonts w:ascii="Consolas" w:hAnsi="Consolas" w:eastAsia="Consolas"/>
                <w:color w:val="344156"/>
                <w:sz w:val="17"/>
              </w:rPr>
              <w:t xml:space="preserve">  "error": "登录失败次数过多，请 183 秒后再试",</w:t>
            </w:r>
          </w:p>
          <w:p w14:paraId="76A4A434">
            <w:pPr>
              <w:spacing w:after="0" w:line="240" w:lineRule="auto"/>
              <w:ind w:firstLine="0"/>
            </w:pPr>
            <w:r>
              <w:rPr>
                <w:rFonts w:ascii="Consolas" w:hAnsi="Consolas" w:eastAsia="Consolas"/>
                <w:color w:val="344156"/>
                <w:sz w:val="17"/>
              </w:rPr>
              <w:t xml:space="preserve">  "retry_after": 183</w:t>
            </w:r>
          </w:p>
          <w:p w14:paraId="4F26D20C">
            <w:pPr>
              <w:spacing w:after="0" w:line="240" w:lineRule="auto"/>
              <w:ind w:firstLine="0"/>
            </w:pPr>
            <w:r>
              <w:rPr>
                <w:rFonts w:ascii="Consolas" w:hAnsi="Consolas" w:eastAsia="Consolas"/>
                <w:color w:val="344156"/>
                <w:sz w:val="17"/>
              </w:rPr>
              <w:t>}</w:t>
            </w:r>
          </w:p>
        </w:tc>
      </w:tr>
    </w:tbl>
    <w:p w14:paraId="3400DFFA">
      <w:pPr>
        <w:spacing w:after="20"/>
      </w:pPr>
    </w:p>
    <w:p w14:paraId="2CE95FE0">
      <w:pPr>
        <w:pStyle w:val="6"/>
      </w:pPr>
      <w:r>
        <w:rPr>
          <w:rFonts w:ascii="宋体" w:hAnsi="宋体" w:eastAsia="宋体"/>
          <w:b/>
          <w:sz w:val="22"/>
        </w:rPr>
        <w:t xml:space="preserve">6.2.2 </w:t>
      </w:r>
      <w:r>
        <w:rPr>
          <w:rFonts w:ascii="Consolas" w:hAnsi="Consolas" w:eastAsia="Consolas"/>
          <w:b/>
          <w:sz w:val="20"/>
        </w:rPr>
        <w:t>GET /api/auth/session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9BC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020356C">
            <w:pPr>
              <w:spacing w:after="0" w:line="252" w:lineRule="auto"/>
              <w:ind w:firstLine="0"/>
            </w:pPr>
            <w:r>
              <w:rPr>
                <w:rFonts w:ascii="宋体" w:hAnsi="宋体" w:eastAsia="宋体"/>
                <w:b/>
                <w:sz w:val="17"/>
              </w:rPr>
              <w:t>项目</w:t>
            </w:r>
          </w:p>
        </w:tc>
        <w:tc>
          <w:tcPr>
            <w:tcW w:w="4621" w:type="dxa"/>
            <w:shd w:val="clear" w:color="auto" w:fill="E6F6F2"/>
            <w:vAlign w:val="center"/>
          </w:tcPr>
          <w:p w14:paraId="71C9F55D">
            <w:pPr>
              <w:spacing w:after="0" w:line="252" w:lineRule="auto"/>
              <w:ind w:firstLine="0"/>
            </w:pPr>
            <w:r>
              <w:rPr>
                <w:rFonts w:ascii="宋体" w:hAnsi="宋体" w:eastAsia="宋体"/>
                <w:b/>
                <w:sz w:val="17"/>
              </w:rPr>
              <w:t>说明</w:t>
            </w:r>
          </w:p>
        </w:tc>
      </w:tr>
      <w:tr w14:paraId="5AB9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402FB0">
            <w:pPr>
              <w:spacing w:after="0" w:line="252" w:lineRule="auto"/>
              <w:ind w:firstLine="0"/>
            </w:pPr>
            <w:r>
              <w:rPr>
                <w:rFonts w:ascii="宋体" w:hAnsi="宋体" w:eastAsia="宋体"/>
                <w:b w:val="0"/>
                <w:sz w:val="17"/>
              </w:rPr>
              <w:t>用途</w:t>
            </w:r>
          </w:p>
        </w:tc>
        <w:tc>
          <w:tcPr>
            <w:tcW w:w="4621" w:type="dxa"/>
            <w:vAlign w:val="center"/>
          </w:tcPr>
          <w:p w14:paraId="2E4313AB">
            <w:pPr>
              <w:spacing w:after="0" w:line="252" w:lineRule="auto"/>
              <w:ind w:firstLine="0"/>
            </w:pPr>
            <w:r>
              <w:rPr>
                <w:rFonts w:ascii="宋体" w:hAnsi="宋体" w:eastAsia="宋体"/>
                <w:b w:val="0"/>
                <w:sz w:val="17"/>
              </w:rPr>
              <w:t>页面启动时查询当前登录用户；匿名不是错误</w:t>
            </w:r>
          </w:p>
        </w:tc>
      </w:tr>
      <w:tr w14:paraId="47E8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76F344">
            <w:pPr>
              <w:spacing w:after="0" w:line="252" w:lineRule="auto"/>
              <w:ind w:firstLine="0"/>
            </w:pPr>
            <w:r>
              <w:rPr>
                <w:rFonts w:ascii="宋体" w:hAnsi="宋体" w:eastAsia="宋体"/>
                <w:b w:val="0"/>
                <w:sz w:val="17"/>
              </w:rPr>
              <w:t>权限</w:t>
            </w:r>
          </w:p>
        </w:tc>
        <w:tc>
          <w:tcPr>
            <w:tcW w:w="4621" w:type="dxa"/>
            <w:vAlign w:val="center"/>
          </w:tcPr>
          <w:p w14:paraId="0BDB9B88">
            <w:pPr>
              <w:spacing w:after="0" w:line="252" w:lineRule="auto"/>
              <w:ind w:firstLine="0"/>
            </w:pPr>
            <w:r>
              <w:rPr>
                <w:rFonts w:ascii="宋体" w:hAnsi="宋体" w:eastAsia="宋体"/>
                <w:b w:val="0"/>
                <w:sz w:val="17"/>
              </w:rPr>
              <w:t>公开</w:t>
            </w:r>
          </w:p>
        </w:tc>
      </w:tr>
      <w:tr w14:paraId="3E90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90569B">
            <w:pPr>
              <w:spacing w:after="0" w:line="252" w:lineRule="auto"/>
              <w:ind w:firstLine="0"/>
            </w:pPr>
            <w:r>
              <w:rPr>
                <w:rFonts w:ascii="宋体" w:hAnsi="宋体" w:eastAsia="宋体"/>
                <w:b w:val="0"/>
                <w:sz w:val="17"/>
              </w:rPr>
              <w:t>请求参数</w:t>
            </w:r>
          </w:p>
        </w:tc>
        <w:tc>
          <w:tcPr>
            <w:tcW w:w="4621" w:type="dxa"/>
            <w:vAlign w:val="center"/>
          </w:tcPr>
          <w:p w14:paraId="4EBFFEF1">
            <w:pPr>
              <w:spacing w:after="0" w:line="252" w:lineRule="auto"/>
              <w:ind w:firstLine="0"/>
            </w:pPr>
            <w:r>
              <w:rPr>
                <w:rFonts w:ascii="宋体" w:hAnsi="宋体" w:eastAsia="宋体"/>
                <w:b w:val="0"/>
                <w:sz w:val="17"/>
              </w:rPr>
              <w:t>无</w:t>
            </w:r>
          </w:p>
        </w:tc>
      </w:tr>
      <w:tr w14:paraId="7E13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7E02C9C">
            <w:pPr>
              <w:spacing w:after="0" w:line="252" w:lineRule="auto"/>
              <w:ind w:firstLine="0"/>
            </w:pPr>
            <w:r>
              <w:rPr>
                <w:rFonts w:ascii="宋体" w:hAnsi="宋体" w:eastAsia="宋体"/>
                <w:b w:val="0"/>
                <w:sz w:val="17"/>
              </w:rPr>
              <w:t>成功响应</w:t>
            </w:r>
          </w:p>
        </w:tc>
        <w:tc>
          <w:tcPr>
            <w:tcW w:w="4621" w:type="dxa"/>
            <w:vAlign w:val="center"/>
          </w:tcPr>
          <w:p w14:paraId="30CB5EEE">
            <w:pPr>
              <w:spacing w:after="0" w:line="252" w:lineRule="auto"/>
              <w:ind w:firstLine="0"/>
            </w:pPr>
            <w:r>
              <w:rPr>
                <w:rFonts w:ascii="Consolas" w:hAnsi="Consolas" w:eastAsia="Consolas"/>
                <w:b w:val="0"/>
                <w:sz w:val="17"/>
              </w:rPr>
              <w:t>{"user": UserPayload}</w:t>
            </w:r>
            <w:r>
              <w:rPr>
                <w:rFonts w:ascii="宋体" w:hAnsi="宋体" w:eastAsia="宋体"/>
                <w:b w:val="0"/>
                <w:sz w:val="17"/>
              </w:rPr>
              <w:t xml:space="preserve"> 或 </w:t>
            </w:r>
            <w:r>
              <w:rPr>
                <w:rFonts w:ascii="Consolas" w:hAnsi="Consolas" w:eastAsia="Consolas"/>
                <w:b w:val="0"/>
                <w:sz w:val="17"/>
              </w:rPr>
              <w:t>{"user": null}</w:t>
            </w:r>
          </w:p>
        </w:tc>
      </w:tr>
      <w:tr w14:paraId="7166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5C2D4AF">
            <w:pPr>
              <w:spacing w:after="0" w:line="252" w:lineRule="auto"/>
              <w:ind w:firstLine="0"/>
            </w:pPr>
            <w:r>
              <w:rPr>
                <w:rFonts w:ascii="宋体" w:hAnsi="宋体" w:eastAsia="宋体"/>
                <w:b w:val="0"/>
                <w:sz w:val="17"/>
              </w:rPr>
              <w:t>错误</w:t>
            </w:r>
          </w:p>
        </w:tc>
        <w:tc>
          <w:tcPr>
            <w:tcW w:w="4621" w:type="dxa"/>
            <w:vAlign w:val="center"/>
          </w:tcPr>
          <w:p w14:paraId="5742DFA2">
            <w:pPr>
              <w:spacing w:after="0" w:line="252" w:lineRule="auto"/>
              <w:ind w:firstLine="0"/>
            </w:pPr>
            <w:r>
              <w:rPr>
                <w:rFonts w:ascii="宋体" w:hAnsi="宋体" w:eastAsia="宋体"/>
                <w:b w:val="0"/>
                <w:sz w:val="17"/>
              </w:rPr>
              <w:t>正常无业务错误</w:t>
            </w:r>
          </w:p>
        </w:tc>
      </w:tr>
    </w:tbl>
    <w:p w14:paraId="51332B24">
      <w:pPr>
        <w:spacing w:after="20"/>
      </w:pPr>
    </w:p>
    <w:p w14:paraId="7AEA9666">
      <w:pPr>
        <w:pStyle w:val="6"/>
      </w:pPr>
      <w:r>
        <w:rPr>
          <w:rFonts w:ascii="宋体" w:hAnsi="宋体" w:eastAsia="宋体"/>
          <w:b/>
          <w:sz w:val="22"/>
        </w:rPr>
        <w:t xml:space="preserve">6.2.3 </w:t>
      </w:r>
      <w:r>
        <w:rPr>
          <w:rFonts w:ascii="Consolas" w:hAnsi="Consolas" w:eastAsia="Consolas"/>
          <w:b/>
          <w:sz w:val="20"/>
        </w:rPr>
        <w:t>GET /api/auth/me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3AA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2F76514">
            <w:pPr>
              <w:spacing w:after="0" w:line="252" w:lineRule="auto"/>
              <w:ind w:firstLine="0"/>
            </w:pPr>
            <w:r>
              <w:rPr>
                <w:rFonts w:ascii="宋体" w:hAnsi="宋体" w:eastAsia="宋体"/>
                <w:b/>
                <w:sz w:val="17"/>
              </w:rPr>
              <w:t>项目</w:t>
            </w:r>
          </w:p>
        </w:tc>
        <w:tc>
          <w:tcPr>
            <w:tcW w:w="4621" w:type="dxa"/>
            <w:shd w:val="clear" w:color="auto" w:fill="E6F6F2"/>
            <w:vAlign w:val="center"/>
          </w:tcPr>
          <w:p w14:paraId="2859B8DC">
            <w:pPr>
              <w:spacing w:after="0" w:line="252" w:lineRule="auto"/>
              <w:ind w:firstLine="0"/>
            </w:pPr>
            <w:r>
              <w:rPr>
                <w:rFonts w:ascii="宋体" w:hAnsi="宋体" w:eastAsia="宋体"/>
                <w:b/>
                <w:sz w:val="17"/>
              </w:rPr>
              <w:t>说明</w:t>
            </w:r>
          </w:p>
        </w:tc>
      </w:tr>
      <w:tr w14:paraId="75625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2653CA">
            <w:pPr>
              <w:spacing w:after="0" w:line="252" w:lineRule="auto"/>
              <w:ind w:firstLine="0"/>
            </w:pPr>
            <w:r>
              <w:rPr>
                <w:rFonts w:ascii="宋体" w:hAnsi="宋体" w:eastAsia="宋体"/>
                <w:b w:val="0"/>
                <w:sz w:val="17"/>
              </w:rPr>
              <w:t>用途</w:t>
            </w:r>
          </w:p>
        </w:tc>
        <w:tc>
          <w:tcPr>
            <w:tcW w:w="4621" w:type="dxa"/>
            <w:vAlign w:val="center"/>
          </w:tcPr>
          <w:p w14:paraId="11414D19">
            <w:pPr>
              <w:spacing w:after="0" w:line="252" w:lineRule="auto"/>
              <w:ind w:firstLine="0"/>
            </w:pPr>
            <w:r>
              <w:rPr>
                <w:rFonts w:ascii="宋体" w:hAnsi="宋体" w:eastAsia="宋体"/>
                <w:b w:val="0"/>
                <w:sz w:val="17"/>
              </w:rPr>
              <w:t>获取当前登录用户资料</w:t>
            </w:r>
          </w:p>
        </w:tc>
      </w:tr>
      <w:tr w14:paraId="55C6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AF8F54">
            <w:pPr>
              <w:spacing w:after="0" w:line="252" w:lineRule="auto"/>
              <w:ind w:firstLine="0"/>
            </w:pPr>
            <w:r>
              <w:rPr>
                <w:rFonts w:ascii="宋体" w:hAnsi="宋体" w:eastAsia="宋体"/>
                <w:b w:val="0"/>
                <w:sz w:val="17"/>
              </w:rPr>
              <w:t>权限</w:t>
            </w:r>
          </w:p>
        </w:tc>
        <w:tc>
          <w:tcPr>
            <w:tcW w:w="4621" w:type="dxa"/>
            <w:vAlign w:val="center"/>
          </w:tcPr>
          <w:p w14:paraId="0B0CE145">
            <w:pPr>
              <w:spacing w:after="0" w:line="252" w:lineRule="auto"/>
              <w:ind w:firstLine="0"/>
            </w:pPr>
            <w:r>
              <w:rPr>
                <w:rFonts w:ascii="宋体" w:hAnsi="宋体" w:eastAsia="宋体"/>
                <w:b w:val="0"/>
                <w:sz w:val="17"/>
              </w:rPr>
              <w:t>已登录</w:t>
            </w:r>
          </w:p>
        </w:tc>
      </w:tr>
      <w:tr w14:paraId="290E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49EFA89">
            <w:pPr>
              <w:spacing w:after="0" w:line="252" w:lineRule="auto"/>
              <w:ind w:firstLine="0"/>
            </w:pPr>
            <w:r>
              <w:rPr>
                <w:rFonts w:ascii="宋体" w:hAnsi="宋体" w:eastAsia="宋体"/>
                <w:b w:val="0"/>
                <w:sz w:val="17"/>
              </w:rPr>
              <w:t>请求参数</w:t>
            </w:r>
          </w:p>
        </w:tc>
        <w:tc>
          <w:tcPr>
            <w:tcW w:w="4621" w:type="dxa"/>
            <w:vAlign w:val="center"/>
          </w:tcPr>
          <w:p w14:paraId="5F471F03">
            <w:pPr>
              <w:spacing w:after="0" w:line="252" w:lineRule="auto"/>
              <w:ind w:firstLine="0"/>
            </w:pPr>
            <w:r>
              <w:rPr>
                <w:rFonts w:ascii="宋体" w:hAnsi="宋体" w:eastAsia="宋体"/>
                <w:b w:val="0"/>
                <w:sz w:val="17"/>
              </w:rPr>
              <w:t>无</w:t>
            </w:r>
          </w:p>
        </w:tc>
      </w:tr>
      <w:tr w14:paraId="757F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B69AEC">
            <w:pPr>
              <w:spacing w:after="0" w:line="252" w:lineRule="auto"/>
              <w:ind w:firstLine="0"/>
            </w:pPr>
            <w:r>
              <w:rPr>
                <w:rFonts w:ascii="宋体" w:hAnsi="宋体" w:eastAsia="宋体"/>
                <w:b w:val="0"/>
                <w:sz w:val="17"/>
              </w:rPr>
              <w:t>成功响应</w:t>
            </w:r>
          </w:p>
        </w:tc>
        <w:tc>
          <w:tcPr>
            <w:tcW w:w="4621" w:type="dxa"/>
            <w:vAlign w:val="center"/>
          </w:tcPr>
          <w:p w14:paraId="7FF05BAA">
            <w:pPr>
              <w:spacing w:after="0" w:line="252" w:lineRule="auto"/>
              <w:ind w:firstLine="0"/>
            </w:pPr>
            <w:r>
              <w:rPr>
                <w:rFonts w:ascii="Consolas" w:hAnsi="Consolas" w:eastAsia="Consolas"/>
                <w:b w:val="0"/>
                <w:sz w:val="17"/>
              </w:rPr>
              <w:t>{"user": UserPayload}</w:t>
            </w:r>
          </w:p>
        </w:tc>
      </w:tr>
      <w:tr w14:paraId="1E56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9561B5">
            <w:pPr>
              <w:spacing w:after="0" w:line="252" w:lineRule="auto"/>
              <w:ind w:firstLine="0"/>
            </w:pPr>
            <w:r>
              <w:rPr>
                <w:rFonts w:ascii="宋体" w:hAnsi="宋体" w:eastAsia="宋体"/>
                <w:b w:val="0"/>
                <w:sz w:val="17"/>
              </w:rPr>
              <w:t>错误</w:t>
            </w:r>
          </w:p>
        </w:tc>
        <w:tc>
          <w:tcPr>
            <w:tcW w:w="4621" w:type="dxa"/>
            <w:vAlign w:val="center"/>
          </w:tcPr>
          <w:p w14:paraId="056D17EC">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bl>
    <w:p w14:paraId="5A87FA7F">
      <w:pPr>
        <w:spacing w:after="20"/>
      </w:pPr>
    </w:p>
    <w:p w14:paraId="4AB25CCA">
      <w:pPr>
        <w:pStyle w:val="6"/>
      </w:pPr>
      <w:r>
        <w:rPr>
          <w:rFonts w:ascii="宋体" w:hAnsi="宋体" w:eastAsia="宋体"/>
          <w:b/>
          <w:sz w:val="22"/>
        </w:rPr>
        <w:t xml:space="preserve">6.2.4 </w:t>
      </w:r>
      <w:r>
        <w:rPr>
          <w:rFonts w:ascii="Consolas" w:hAnsi="Consolas" w:eastAsia="Consolas"/>
          <w:b/>
          <w:sz w:val="20"/>
        </w:rPr>
        <w:t>POST /api/auth/logout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5F3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1BFAC8F">
            <w:pPr>
              <w:spacing w:after="0" w:line="252" w:lineRule="auto"/>
              <w:ind w:firstLine="0"/>
            </w:pPr>
            <w:r>
              <w:rPr>
                <w:rFonts w:ascii="宋体" w:hAnsi="宋体" w:eastAsia="宋体"/>
                <w:b/>
                <w:sz w:val="17"/>
              </w:rPr>
              <w:t>项目</w:t>
            </w:r>
          </w:p>
        </w:tc>
        <w:tc>
          <w:tcPr>
            <w:tcW w:w="4621" w:type="dxa"/>
            <w:shd w:val="clear" w:color="auto" w:fill="E6F6F2"/>
            <w:vAlign w:val="center"/>
          </w:tcPr>
          <w:p w14:paraId="19B74F82">
            <w:pPr>
              <w:spacing w:after="0" w:line="252" w:lineRule="auto"/>
              <w:ind w:firstLine="0"/>
            </w:pPr>
            <w:r>
              <w:rPr>
                <w:rFonts w:ascii="宋体" w:hAnsi="宋体" w:eastAsia="宋体"/>
                <w:b/>
                <w:sz w:val="17"/>
              </w:rPr>
              <w:t>说明</w:t>
            </w:r>
          </w:p>
        </w:tc>
      </w:tr>
      <w:tr w14:paraId="0306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7AE7B6">
            <w:pPr>
              <w:spacing w:after="0" w:line="252" w:lineRule="auto"/>
              <w:ind w:firstLine="0"/>
            </w:pPr>
            <w:r>
              <w:rPr>
                <w:rFonts w:ascii="宋体" w:hAnsi="宋体" w:eastAsia="宋体"/>
                <w:b w:val="0"/>
                <w:sz w:val="17"/>
              </w:rPr>
              <w:t>用途</w:t>
            </w:r>
          </w:p>
        </w:tc>
        <w:tc>
          <w:tcPr>
            <w:tcW w:w="4621" w:type="dxa"/>
            <w:vAlign w:val="center"/>
          </w:tcPr>
          <w:p w14:paraId="1014B2F6">
            <w:pPr>
              <w:spacing w:after="0" w:line="252" w:lineRule="auto"/>
              <w:ind w:firstLine="0"/>
            </w:pPr>
            <w:r>
              <w:rPr>
                <w:rFonts w:ascii="宋体" w:hAnsi="宋体" w:eastAsia="宋体"/>
                <w:b w:val="0"/>
                <w:sz w:val="17"/>
              </w:rPr>
              <w:t>写退出审计、清除当前会话</w:t>
            </w:r>
          </w:p>
        </w:tc>
      </w:tr>
      <w:tr w14:paraId="6079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420F8CA">
            <w:pPr>
              <w:spacing w:after="0" w:line="252" w:lineRule="auto"/>
              <w:ind w:firstLine="0"/>
            </w:pPr>
            <w:r>
              <w:rPr>
                <w:rFonts w:ascii="宋体" w:hAnsi="宋体" w:eastAsia="宋体"/>
                <w:b w:val="0"/>
                <w:sz w:val="17"/>
              </w:rPr>
              <w:t>权限</w:t>
            </w:r>
          </w:p>
        </w:tc>
        <w:tc>
          <w:tcPr>
            <w:tcW w:w="4621" w:type="dxa"/>
            <w:vAlign w:val="center"/>
          </w:tcPr>
          <w:p w14:paraId="01A6ED7E">
            <w:pPr>
              <w:spacing w:after="0" w:line="252" w:lineRule="auto"/>
              <w:ind w:firstLine="0"/>
            </w:pPr>
            <w:r>
              <w:rPr>
                <w:rFonts w:ascii="宋体" w:hAnsi="宋体" w:eastAsia="宋体"/>
                <w:b w:val="0"/>
                <w:sz w:val="17"/>
              </w:rPr>
              <w:t>已登录</w:t>
            </w:r>
          </w:p>
        </w:tc>
      </w:tr>
      <w:tr w14:paraId="3B6E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49E954">
            <w:pPr>
              <w:spacing w:after="0" w:line="252" w:lineRule="auto"/>
              <w:ind w:firstLine="0"/>
            </w:pPr>
            <w:r>
              <w:rPr>
                <w:rFonts w:ascii="宋体" w:hAnsi="宋体" w:eastAsia="宋体"/>
                <w:b w:val="0"/>
                <w:sz w:val="17"/>
              </w:rPr>
              <w:t>请求体</w:t>
            </w:r>
          </w:p>
        </w:tc>
        <w:tc>
          <w:tcPr>
            <w:tcW w:w="4621" w:type="dxa"/>
            <w:vAlign w:val="center"/>
          </w:tcPr>
          <w:p w14:paraId="190FCF53">
            <w:pPr>
              <w:spacing w:after="0" w:line="252" w:lineRule="auto"/>
              <w:ind w:firstLine="0"/>
            </w:pPr>
            <w:r>
              <w:rPr>
                <w:rFonts w:ascii="宋体" w:hAnsi="宋体" w:eastAsia="宋体"/>
                <w:b w:val="0"/>
                <w:sz w:val="17"/>
              </w:rPr>
              <w:t>无</w:t>
            </w:r>
          </w:p>
        </w:tc>
      </w:tr>
      <w:tr w14:paraId="46315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174FF1">
            <w:pPr>
              <w:spacing w:after="0" w:line="252" w:lineRule="auto"/>
              <w:ind w:firstLine="0"/>
            </w:pPr>
            <w:r>
              <w:rPr>
                <w:rFonts w:ascii="宋体" w:hAnsi="宋体" w:eastAsia="宋体"/>
                <w:b w:val="0"/>
                <w:sz w:val="17"/>
              </w:rPr>
              <w:t>成功响应</w:t>
            </w:r>
          </w:p>
        </w:tc>
        <w:tc>
          <w:tcPr>
            <w:tcW w:w="4621" w:type="dxa"/>
            <w:vAlign w:val="center"/>
          </w:tcPr>
          <w:p w14:paraId="5E809684">
            <w:pPr>
              <w:spacing w:after="0" w:line="252" w:lineRule="auto"/>
              <w:ind w:firstLine="0"/>
            </w:pPr>
            <w:r>
              <w:rPr>
                <w:rFonts w:ascii="Consolas" w:hAnsi="Consolas" w:eastAsia="Consolas"/>
                <w:b w:val="0"/>
                <w:sz w:val="17"/>
              </w:rPr>
              <w:t>{"message": "已退出登录"}</w:t>
            </w:r>
          </w:p>
        </w:tc>
      </w:tr>
      <w:tr w14:paraId="135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9DA263D">
            <w:pPr>
              <w:spacing w:after="0" w:line="252" w:lineRule="auto"/>
              <w:ind w:firstLine="0"/>
            </w:pPr>
            <w:r>
              <w:rPr>
                <w:rFonts w:ascii="宋体" w:hAnsi="宋体" w:eastAsia="宋体"/>
                <w:b w:val="0"/>
                <w:sz w:val="17"/>
              </w:rPr>
              <w:t>错误</w:t>
            </w:r>
          </w:p>
        </w:tc>
        <w:tc>
          <w:tcPr>
            <w:tcW w:w="4621" w:type="dxa"/>
            <w:vAlign w:val="center"/>
          </w:tcPr>
          <w:p w14:paraId="13A343DD">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r w14:paraId="511F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002810">
            <w:pPr>
              <w:spacing w:after="0" w:line="252" w:lineRule="auto"/>
              <w:ind w:firstLine="0"/>
            </w:pPr>
            <w:r>
              <w:rPr>
                <w:rFonts w:ascii="宋体" w:hAnsi="宋体" w:eastAsia="宋体"/>
                <w:b w:val="0"/>
                <w:sz w:val="17"/>
              </w:rPr>
              <w:t>副作用</w:t>
            </w:r>
          </w:p>
        </w:tc>
        <w:tc>
          <w:tcPr>
            <w:tcW w:w="4621" w:type="dxa"/>
            <w:vAlign w:val="center"/>
          </w:tcPr>
          <w:p w14:paraId="5085443E">
            <w:pPr>
              <w:spacing w:after="0" w:line="252" w:lineRule="auto"/>
              <w:ind w:firstLine="0"/>
            </w:pPr>
            <w:r>
              <w:rPr>
                <w:rFonts w:ascii="宋体" w:hAnsi="宋体" w:eastAsia="宋体"/>
                <w:b w:val="0"/>
                <w:sz w:val="17"/>
              </w:rPr>
              <w:t xml:space="preserve">新增 </w:t>
            </w:r>
            <w:r>
              <w:rPr>
                <w:rFonts w:ascii="Consolas" w:hAnsi="Consolas" w:eastAsia="Consolas"/>
                <w:b w:val="0"/>
                <w:sz w:val="17"/>
              </w:rPr>
              <w:t>logout</w:t>
            </w:r>
            <w:r>
              <w:rPr>
                <w:rFonts w:ascii="宋体" w:hAnsi="宋体" w:eastAsia="宋体"/>
                <w:b w:val="0"/>
                <w:sz w:val="17"/>
              </w:rPr>
              <w:t xml:space="preserve"> 审计</w:t>
            </w:r>
          </w:p>
        </w:tc>
      </w:tr>
    </w:tbl>
    <w:p w14:paraId="135202E1">
      <w:pPr>
        <w:spacing w:after="20"/>
      </w:pPr>
    </w:p>
    <w:p w14:paraId="52536C73">
      <w:pPr>
        <w:pStyle w:val="5"/>
      </w:pPr>
      <w:bookmarkStart w:id="447" w:name="_Toc24915"/>
      <w:r>
        <w:rPr>
          <w:rFonts w:ascii="宋体" w:hAnsi="宋体" w:eastAsia="宋体"/>
          <w:b/>
          <w:sz w:val="24"/>
        </w:rPr>
        <w:t>6.3 工作台接口</w:t>
      </w:r>
      <w:bookmarkEnd w:id="447"/>
    </w:p>
    <w:p w14:paraId="3A373B13">
      <w:pPr>
        <w:pStyle w:val="6"/>
      </w:pPr>
      <w:r>
        <w:rPr>
          <w:rFonts w:ascii="宋体" w:hAnsi="宋体" w:eastAsia="宋体"/>
          <w:b/>
          <w:sz w:val="22"/>
        </w:rPr>
        <w:t xml:space="preserve">6.3.1 </w:t>
      </w:r>
      <w:r>
        <w:rPr>
          <w:rFonts w:ascii="Consolas" w:hAnsi="Consolas" w:eastAsia="Consolas"/>
          <w:b/>
          <w:sz w:val="20"/>
        </w:rPr>
        <w:t>GET /api/dashboard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72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0D06D45">
            <w:pPr>
              <w:spacing w:after="0" w:line="252" w:lineRule="auto"/>
              <w:ind w:firstLine="0"/>
            </w:pPr>
            <w:r>
              <w:rPr>
                <w:rFonts w:ascii="宋体" w:hAnsi="宋体" w:eastAsia="宋体"/>
                <w:b/>
                <w:sz w:val="17"/>
              </w:rPr>
              <w:t>项目</w:t>
            </w:r>
          </w:p>
        </w:tc>
        <w:tc>
          <w:tcPr>
            <w:tcW w:w="4621" w:type="dxa"/>
            <w:shd w:val="clear" w:color="auto" w:fill="E6F6F2"/>
            <w:vAlign w:val="center"/>
          </w:tcPr>
          <w:p w14:paraId="7BB205A2">
            <w:pPr>
              <w:spacing w:after="0" w:line="252" w:lineRule="auto"/>
              <w:ind w:firstLine="0"/>
            </w:pPr>
            <w:r>
              <w:rPr>
                <w:rFonts w:ascii="宋体" w:hAnsi="宋体" w:eastAsia="宋体"/>
                <w:b/>
                <w:sz w:val="17"/>
              </w:rPr>
              <w:t>说明</w:t>
            </w:r>
          </w:p>
        </w:tc>
      </w:tr>
      <w:tr w14:paraId="4DB8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3E3F06">
            <w:pPr>
              <w:spacing w:after="0" w:line="252" w:lineRule="auto"/>
              <w:ind w:firstLine="0"/>
            </w:pPr>
            <w:r>
              <w:rPr>
                <w:rFonts w:ascii="宋体" w:hAnsi="宋体" w:eastAsia="宋体"/>
                <w:b w:val="0"/>
                <w:sz w:val="17"/>
              </w:rPr>
              <w:t>用途</w:t>
            </w:r>
          </w:p>
        </w:tc>
        <w:tc>
          <w:tcPr>
            <w:tcW w:w="4621" w:type="dxa"/>
            <w:vAlign w:val="center"/>
          </w:tcPr>
          <w:p w14:paraId="79BEC372">
            <w:pPr>
              <w:spacing w:after="0" w:line="252" w:lineRule="auto"/>
              <w:ind w:firstLine="0"/>
            </w:pPr>
            <w:r>
              <w:rPr>
                <w:rFonts w:ascii="宋体" w:hAnsi="宋体" w:eastAsia="宋体"/>
                <w:b w:val="0"/>
                <w:sz w:val="17"/>
              </w:rPr>
              <w:t>返回当前用户工作台统计、图表、最近文档、最近问答、快捷问题和管理员审计摘要</w:t>
            </w:r>
          </w:p>
        </w:tc>
      </w:tr>
      <w:tr w14:paraId="502D6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1F78E7">
            <w:pPr>
              <w:spacing w:after="0" w:line="252" w:lineRule="auto"/>
              <w:ind w:firstLine="0"/>
            </w:pPr>
            <w:r>
              <w:rPr>
                <w:rFonts w:ascii="宋体" w:hAnsi="宋体" w:eastAsia="宋体"/>
                <w:b w:val="0"/>
                <w:sz w:val="17"/>
              </w:rPr>
              <w:t>权限</w:t>
            </w:r>
          </w:p>
        </w:tc>
        <w:tc>
          <w:tcPr>
            <w:tcW w:w="4621" w:type="dxa"/>
            <w:vAlign w:val="center"/>
          </w:tcPr>
          <w:p w14:paraId="011A559E">
            <w:pPr>
              <w:spacing w:after="0" w:line="252" w:lineRule="auto"/>
              <w:ind w:firstLine="0"/>
            </w:pPr>
            <w:r>
              <w:rPr>
                <w:rFonts w:ascii="宋体" w:hAnsi="宋体" w:eastAsia="宋体"/>
                <w:b w:val="0"/>
                <w:sz w:val="17"/>
              </w:rPr>
              <w:t>已登录</w:t>
            </w:r>
          </w:p>
        </w:tc>
      </w:tr>
      <w:tr w14:paraId="7693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323013">
            <w:pPr>
              <w:spacing w:after="0" w:line="252" w:lineRule="auto"/>
              <w:ind w:firstLine="0"/>
            </w:pPr>
            <w:r>
              <w:rPr>
                <w:rFonts w:ascii="宋体" w:hAnsi="宋体" w:eastAsia="宋体"/>
                <w:b w:val="0"/>
                <w:sz w:val="17"/>
              </w:rPr>
              <w:t>请求参数</w:t>
            </w:r>
          </w:p>
        </w:tc>
        <w:tc>
          <w:tcPr>
            <w:tcW w:w="4621" w:type="dxa"/>
            <w:vAlign w:val="center"/>
          </w:tcPr>
          <w:p w14:paraId="013A7E92">
            <w:pPr>
              <w:spacing w:after="0" w:line="252" w:lineRule="auto"/>
              <w:ind w:firstLine="0"/>
            </w:pPr>
            <w:r>
              <w:rPr>
                <w:rFonts w:ascii="宋体" w:hAnsi="宋体" w:eastAsia="宋体"/>
                <w:b w:val="0"/>
                <w:sz w:val="17"/>
              </w:rPr>
              <w:t>无</w:t>
            </w:r>
          </w:p>
        </w:tc>
      </w:tr>
      <w:tr w14:paraId="6165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BF8267F">
            <w:pPr>
              <w:spacing w:after="0" w:line="252" w:lineRule="auto"/>
              <w:ind w:firstLine="0"/>
            </w:pPr>
            <w:r>
              <w:rPr>
                <w:rFonts w:ascii="宋体" w:hAnsi="宋体" w:eastAsia="宋体"/>
                <w:b w:val="0"/>
                <w:sz w:val="17"/>
              </w:rPr>
              <w:t>数据范围</w:t>
            </w:r>
          </w:p>
        </w:tc>
        <w:tc>
          <w:tcPr>
            <w:tcW w:w="4621" w:type="dxa"/>
            <w:vAlign w:val="center"/>
          </w:tcPr>
          <w:p w14:paraId="088E7925">
            <w:pPr>
              <w:spacing w:after="0" w:line="252" w:lineRule="auto"/>
              <w:ind w:firstLine="0"/>
            </w:pPr>
            <w:r>
              <w:rPr>
                <w:rFonts w:ascii="宋体" w:hAnsi="宋体" w:eastAsia="宋体"/>
                <w:b w:val="0"/>
                <w:sz w:val="17"/>
              </w:rPr>
              <w:t>文档/收藏/问答/图表按当前用户权限；图谱节点/边为结构总量；审计摘要仅管理员</w:t>
            </w:r>
          </w:p>
        </w:tc>
      </w:tr>
      <w:tr w14:paraId="28E0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2ED5C7">
            <w:pPr>
              <w:spacing w:after="0" w:line="252" w:lineRule="auto"/>
              <w:ind w:firstLine="0"/>
            </w:pPr>
            <w:r>
              <w:rPr>
                <w:rFonts w:ascii="宋体" w:hAnsi="宋体" w:eastAsia="宋体"/>
                <w:b w:val="0"/>
                <w:sz w:val="17"/>
              </w:rPr>
              <w:t>错误</w:t>
            </w:r>
          </w:p>
        </w:tc>
        <w:tc>
          <w:tcPr>
            <w:tcW w:w="4621" w:type="dxa"/>
            <w:vAlign w:val="center"/>
          </w:tcPr>
          <w:p w14:paraId="0522586A">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bl>
    <w:p w14:paraId="7E18CE5E">
      <w:pPr>
        <w:spacing w:after="20"/>
      </w:pPr>
    </w:p>
    <w:p w14:paraId="308AC9DD">
      <w:r>
        <w:rPr>
          <w:rFonts w:ascii="宋体" w:hAnsi="宋体" w:eastAsia="宋体"/>
          <w:b/>
          <w:sz w:val="21"/>
        </w:rPr>
        <w:t>响应结构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207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2A9724B">
            <w:pPr>
              <w:spacing w:after="0" w:line="252" w:lineRule="auto"/>
              <w:ind w:firstLine="0"/>
            </w:pPr>
            <w:r>
              <w:rPr>
                <w:rFonts w:ascii="宋体" w:hAnsi="宋体" w:eastAsia="宋体"/>
                <w:b/>
                <w:sz w:val="17"/>
              </w:rPr>
              <w:t>字段</w:t>
            </w:r>
          </w:p>
        </w:tc>
        <w:tc>
          <w:tcPr>
            <w:tcW w:w="3081" w:type="dxa"/>
            <w:shd w:val="clear" w:color="auto" w:fill="E6F6F2"/>
            <w:vAlign w:val="center"/>
          </w:tcPr>
          <w:p w14:paraId="04F66B2C">
            <w:pPr>
              <w:spacing w:after="0" w:line="252" w:lineRule="auto"/>
              <w:ind w:firstLine="0"/>
            </w:pPr>
            <w:r>
              <w:rPr>
                <w:rFonts w:ascii="宋体" w:hAnsi="宋体" w:eastAsia="宋体"/>
                <w:b/>
                <w:sz w:val="17"/>
              </w:rPr>
              <w:t>类型</w:t>
            </w:r>
          </w:p>
        </w:tc>
        <w:tc>
          <w:tcPr>
            <w:tcW w:w="3081" w:type="dxa"/>
            <w:shd w:val="clear" w:color="auto" w:fill="E6F6F2"/>
            <w:vAlign w:val="center"/>
          </w:tcPr>
          <w:p w14:paraId="56A6A663">
            <w:pPr>
              <w:spacing w:after="0" w:line="252" w:lineRule="auto"/>
              <w:ind w:firstLine="0"/>
            </w:pPr>
            <w:r>
              <w:rPr>
                <w:rFonts w:ascii="宋体" w:hAnsi="宋体" w:eastAsia="宋体"/>
                <w:b/>
                <w:sz w:val="17"/>
              </w:rPr>
              <w:t>说明</w:t>
            </w:r>
          </w:p>
        </w:tc>
      </w:tr>
      <w:tr w14:paraId="1D97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C1C0C3">
            <w:pPr>
              <w:spacing w:after="0" w:line="252" w:lineRule="auto"/>
              <w:ind w:firstLine="0"/>
            </w:pPr>
            <w:r>
              <w:rPr>
                <w:rFonts w:ascii="Consolas" w:hAnsi="Consolas" w:eastAsia="Consolas"/>
                <w:b w:val="0"/>
                <w:sz w:val="17"/>
              </w:rPr>
              <w:t>stats.visible_documents</w:t>
            </w:r>
          </w:p>
        </w:tc>
        <w:tc>
          <w:tcPr>
            <w:tcW w:w="3081" w:type="dxa"/>
            <w:vAlign w:val="center"/>
          </w:tcPr>
          <w:p w14:paraId="665F0E1F">
            <w:pPr>
              <w:spacing w:after="0" w:line="252" w:lineRule="auto"/>
              <w:ind w:firstLine="0"/>
            </w:pPr>
            <w:r>
              <w:rPr>
                <w:rFonts w:ascii="宋体" w:hAnsi="宋体" w:eastAsia="宋体"/>
                <w:b w:val="0"/>
                <w:sz w:val="17"/>
              </w:rPr>
              <w:t>integer</w:t>
            </w:r>
          </w:p>
        </w:tc>
        <w:tc>
          <w:tcPr>
            <w:tcW w:w="3081" w:type="dxa"/>
            <w:vAlign w:val="center"/>
          </w:tcPr>
          <w:p w14:paraId="6A3CE15F">
            <w:pPr>
              <w:spacing w:after="0" w:line="252" w:lineRule="auto"/>
              <w:ind w:firstLine="0"/>
            </w:pPr>
            <w:r>
              <w:rPr>
                <w:rFonts w:ascii="宋体" w:hAnsi="宋体" w:eastAsia="宋体"/>
                <w:b w:val="0"/>
                <w:sz w:val="17"/>
              </w:rPr>
              <w:t>当前用户可见且已发布的文档数</w:t>
            </w:r>
          </w:p>
        </w:tc>
      </w:tr>
      <w:tr w14:paraId="0F89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DAB9EF2">
            <w:pPr>
              <w:spacing w:after="0" w:line="252" w:lineRule="auto"/>
              <w:ind w:firstLine="0"/>
            </w:pPr>
            <w:r>
              <w:rPr>
                <w:rFonts w:ascii="Consolas" w:hAnsi="Consolas" w:eastAsia="Consolas"/>
                <w:b w:val="0"/>
                <w:sz w:val="17"/>
              </w:rPr>
              <w:t>stats.favorites</w:t>
            </w:r>
          </w:p>
        </w:tc>
        <w:tc>
          <w:tcPr>
            <w:tcW w:w="3081" w:type="dxa"/>
            <w:vAlign w:val="center"/>
          </w:tcPr>
          <w:p w14:paraId="4ABA8EC3">
            <w:pPr>
              <w:spacing w:after="0" w:line="252" w:lineRule="auto"/>
              <w:ind w:firstLine="0"/>
            </w:pPr>
            <w:r>
              <w:rPr>
                <w:rFonts w:ascii="宋体" w:hAnsi="宋体" w:eastAsia="宋体"/>
                <w:b w:val="0"/>
                <w:sz w:val="17"/>
              </w:rPr>
              <w:t>integer</w:t>
            </w:r>
          </w:p>
        </w:tc>
        <w:tc>
          <w:tcPr>
            <w:tcW w:w="3081" w:type="dxa"/>
            <w:vAlign w:val="center"/>
          </w:tcPr>
          <w:p w14:paraId="38D3D13E">
            <w:pPr>
              <w:spacing w:after="0" w:line="252" w:lineRule="auto"/>
              <w:ind w:firstLine="0"/>
            </w:pPr>
            <w:r>
              <w:rPr>
                <w:rFonts w:ascii="宋体" w:hAnsi="宋体" w:eastAsia="宋体"/>
                <w:b w:val="0"/>
                <w:sz w:val="17"/>
              </w:rPr>
              <w:t>当前用户收藏数（数据库收藏总数）</w:t>
            </w:r>
          </w:p>
        </w:tc>
      </w:tr>
      <w:tr w14:paraId="77E8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540FBF">
            <w:pPr>
              <w:spacing w:after="0" w:line="252" w:lineRule="auto"/>
              <w:ind w:firstLine="0"/>
            </w:pPr>
            <w:r>
              <w:rPr>
                <w:rFonts w:ascii="Consolas" w:hAnsi="Consolas" w:eastAsia="Consolas"/>
                <w:b w:val="0"/>
                <w:sz w:val="17"/>
              </w:rPr>
              <w:t>stats.qa_total</w:t>
            </w:r>
          </w:p>
        </w:tc>
        <w:tc>
          <w:tcPr>
            <w:tcW w:w="3081" w:type="dxa"/>
            <w:vAlign w:val="center"/>
          </w:tcPr>
          <w:p w14:paraId="398351EF">
            <w:pPr>
              <w:spacing w:after="0" w:line="252" w:lineRule="auto"/>
              <w:ind w:firstLine="0"/>
            </w:pPr>
            <w:r>
              <w:rPr>
                <w:rFonts w:ascii="宋体" w:hAnsi="宋体" w:eastAsia="宋体"/>
                <w:b w:val="0"/>
                <w:sz w:val="17"/>
              </w:rPr>
              <w:t>integer</w:t>
            </w:r>
          </w:p>
        </w:tc>
        <w:tc>
          <w:tcPr>
            <w:tcW w:w="3081" w:type="dxa"/>
            <w:vAlign w:val="center"/>
          </w:tcPr>
          <w:p w14:paraId="73762F86">
            <w:pPr>
              <w:spacing w:after="0" w:line="252" w:lineRule="auto"/>
              <w:ind w:firstLine="0"/>
            </w:pPr>
            <w:r>
              <w:rPr>
                <w:rFonts w:ascii="宋体" w:hAnsi="宋体" w:eastAsia="宋体"/>
                <w:b w:val="0"/>
                <w:sz w:val="17"/>
              </w:rPr>
              <w:t>当前用户问答总数</w:t>
            </w:r>
          </w:p>
        </w:tc>
      </w:tr>
      <w:tr w14:paraId="0D2E2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766C888">
            <w:pPr>
              <w:spacing w:after="0" w:line="252" w:lineRule="auto"/>
              <w:ind w:firstLine="0"/>
            </w:pPr>
            <w:r>
              <w:rPr>
                <w:rFonts w:ascii="Consolas" w:hAnsi="Consolas" w:eastAsia="Consolas"/>
                <w:b w:val="0"/>
                <w:sz w:val="17"/>
              </w:rPr>
              <w:t>stats.qa_week</w:t>
            </w:r>
          </w:p>
        </w:tc>
        <w:tc>
          <w:tcPr>
            <w:tcW w:w="3081" w:type="dxa"/>
            <w:vAlign w:val="center"/>
          </w:tcPr>
          <w:p w14:paraId="33AAA483">
            <w:pPr>
              <w:spacing w:after="0" w:line="252" w:lineRule="auto"/>
              <w:ind w:firstLine="0"/>
            </w:pPr>
            <w:r>
              <w:rPr>
                <w:rFonts w:ascii="宋体" w:hAnsi="宋体" w:eastAsia="宋体"/>
                <w:b w:val="0"/>
                <w:sz w:val="17"/>
              </w:rPr>
              <w:t>integer</w:t>
            </w:r>
          </w:p>
        </w:tc>
        <w:tc>
          <w:tcPr>
            <w:tcW w:w="3081" w:type="dxa"/>
            <w:vAlign w:val="center"/>
          </w:tcPr>
          <w:p w14:paraId="13209E29">
            <w:pPr>
              <w:spacing w:after="0" w:line="252" w:lineRule="auto"/>
              <w:ind w:firstLine="0"/>
            </w:pPr>
            <w:r>
              <w:rPr>
                <w:rFonts w:ascii="宋体" w:hAnsi="宋体" w:eastAsia="宋体"/>
                <w:b w:val="0"/>
                <w:sz w:val="17"/>
              </w:rPr>
              <w:t>当前用户近 7 天问答数</w:t>
            </w:r>
          </w:p>
        </w:tc>
      </w:tr>
      <w:tr w14:paraId="2B511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AC1ABCE">
            <w:pPr>
              <w:spacing w:after="0" w:line="252" w:lineRule="auto"/>
              <w:ind w:firstLine="0"/>
            </w:pPr>
            <w:r>
              <w:rPr>
                <w:rFonts w:ascii="Consolas" w:hAnsi="Consolas" w:eastAsia="Consolas"/>
                <w:b w:val="0"/>
                <w:sz w:val="17"/>
              </w:rPr>
              <w:t>stats.nodes</w:t>
            </w:r>
          </w:p>
        </w:tc>
        <w:tc>
          <w:tcPr>
            <w:tcW w:w="3081" w:type="dxa"/>
            <w:vAlign w:val="center"/>
          </w:tcPr>
          <w:p w14:paraId="1608819C">
            <w:pPr>
              <w:spacing w:after="0" w:line="252" w:lineRule="auto"/>
              <w:ind w:firstLine="0"/>
            </w:pPr>
            <w:r>
              <w:rPr>
                <w:rFonts w:ascii="宋体" w:hAnsi="宋体" w:eastAsia="宋体"/>
                <w:b w:val="0"/>
                <w:sz w:val="17"/>
              </w:rPr>
              <w:t>integer</w:t>
            </w:r>
          </w:p>
        </w:tc>
        <w:tc>
          <w:tcPr>
            <w:tcW w:w="3081" w:type="dxa"/>
            <w:vAlign w:val="center"/>
          </w:tcPr>
          <w:p w14:paraId="093C1D95">
            <w:pPr>
              <w:spacing w:after="0" w:line="252" w:lineRule="auto"/>
              <w:ind w:firstLine="0"/>
            </w:pPr>
            <w:r>
              <w:rPr>
                <w:rFonts w:ascii="宋体" w:hAnsi="宋体" w:eastAsia="宋体"/>
                <w:b w:val="0"/>
                <w:sz w:val="17"/>
              </w:rPr>
              <w:t>图谱节点总数</w:t>
            </w:r>
          </w:p>
        </w:tc>
      </w:tr>
      <w:tr w14:paraId="4B35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73BBBFE">
            <w:pPr>
              <w:spacing w:after="0" w:line="252" w:lineRule="auto"/>
              <w:ind w:firstLine="0"/>
            </w:pPr>
            <w:r>
              <w:rPr>
                <w:rFonts w:ascii="Consolas" w:hAnsi="Consolas" w:eastAsia="Consolas"/>
                <w:b w:val="0"/>
                <w:sz w:val="17"/>
              </w:rPr>
              <w:t>stats.edges</w:t>
            </w:r>
          </w:p>
        </w:tc>
        <w:tc>
          <w:tcPr>
            <w:tcW w:w="3081" w:type="dxa"/>
            <w:vAlign w:val="center"/>
          </w:tcPr>
          <w:p w14:paraId="123C08FF">
            <w:pPr>
              <w:spacing w:after="0" w:line="252" w:lineRule="auto"/>
              <w:ind w:firstLine="0"/>
            </w:pPr>
            <w:r>
              <w:rPr>
                <w:rFonts w:ascii="宋体" w:hAnsi="宋体" w:eastAsia="宋体"/>
                <w:b w:val="0"/>
                <w:sz w:val="17"/>
              </w:rPr>
              <w:t>integer</w:t>
            </w:r>
          </w:p>
        </w:tc>
        <w:tc>
          <w:tcPr>
            <w:tcW w:w="3081" w:type="dxa"/>
            <w:vAlign w:val="center"/>
          </w:tcPr>
          <w:p w14:paraId="79AD2B17">
            <w:pPr>
              <w:spacing w:after="0" w:line="252" w:lineRule="auto"/>
              <w:ind w:firstLine="0"/>
            </w:pPr>
            <w:r>
              <w:rPr>
                <w:rFonts w:ascii="宋体" w:hAnsi="宋体" w:eastAsia="宋体"/>
                <w:b w:val="0"/>
                <w:sz w:val="17"/>
              </w:rPr>
              <w:t>图谱边总数</w:t>
            </w:r>
          </w:p>
        </w:tc>
      </w:tr>
      <w:tr w14:paraId="7454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6B863BF">
            <w:pPr>
              <w:spacing w:after="0" w:line="252" w:lineRule="auto"/>
              <w:ind w:firstLine="0"/>
            </w:pPr>
            <w:r>
              <w:rPr>
                <w:rFonts w:ascii="Consolas" w:hAnsi="Consolas" w:eastAsia="Consolas"/>
                <w:b w:val="0"/>
                <w:sz w:val="17"/>
              </w:rPr>
              <w:t>charts.departments</w:t>
            </w:r>
          </w:p>
        </w:tc>
        <w:tc>
          <w:tcPr>
            <w:tcW w:w="3081" w:type="dxa"/>
            <w:vAlign w:val="center"/>
          </w:tcPr>
          <w:p w14:paraId="109450D3">
            <w:pPr>
              <w:spacing w:after="0" w:line="252" w:lineRule="auto"/>
              <w:ind w:firstLine="0"/>
            </w:pPr>
            <w:r>
              <w:rPr>
                <w:rFonts w:ascii="宋体" w:hAnsi="宋体" w:eastAsia="宋体"/>
                <w:b w:val="0"/>
                <w:sz w:val="17"/>
              </w:rPr>
              <w:t>array</w:t>
            </w:r>
          </w:p>
        </w:tc>
        <w:tc>
          <w:tcPr>
            <w:tcW w:w="3081" w:type="dxa"/>
            <w:vAlign w:val="center"/>
          </w:tcPr>
          <w:p w14:paraId="07B7CDE5">
            <w:pPr>
              <w:spacing w:after="0" w:line="252" w:lineRule="auto"/>
              <w:ind w:firstLine="0"/>
            </w:pPr>
            <w:r>
              <w:rPr>
                <w:rFonts w:ascii="Consolas" w:hAnsi="Consolas" w:eastAsia="Consolas"/>
                <w:b w:val="0"/>
                <w:sz w:val="17"/>
              </w:rPr>
              <w:t>[{"name":"人事部","value":3}]</w:t>
            </w:r>
            <w:r>
              <w:rPr>
                <w:rFonts w:ascii="宋体" w:hAnsi="宋体" w:eastAsia="宋体"/>
                <w:b w:val="0"/>
                <w:sz w:val="17"/>
              </w:rPr>
              <w:t>，按可见文档统计</w:t>
            </w:r>
          </w:p>
        </w:tc>
      </w:tr>
      <w:tr w14:paraId="6CEA1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8A65D2">
            <w:pPr>
              <w:spacing w:after="0" w:line="252" w:lineRule="auto"/>
              <w:ind w:firstLine="0"/>
            </w:pPr>
            <w:r>
              <w:rPr>
                <w:rFonts w:ascii="Consolas" w:hAnsi="Consolas" w:eastAsia="Consolas"/>
                <w:b w:val="0"/>
                <w:sz w:val="17"/>
              </w:rPr>
              <w:t>charts.categories</w:t>
            </w:r>
          </w:p>
        </w:tc>
        <w:tc>
          <w:tcPr>
            <w:tcW w:w="3081" w:type="dxa"/>
            <w:vAlign w:val="center"/>
          </w:tcPr>
          <w:p w14:paraId="0DE657CB">
            <w:pPr>
              <w:spacing w:after="0" w:line="252" w:lineRule="auto"/>
              <w:ind w:firstLine="0"/>
            </w:pPr>
            <w:r>
              <w:rPr>
                <w:rFonts w:ascii="宋体" w:hAnsi="宋体" w:eastAsia="宋体"/>
                <w:b w:val="0"/>
                <w:sz w:val="17"/>
              </w:rPr>
              <w:t>array</w:t>
            </w:r>
          </w:p>
        </w:tc>
        <w:tc>
          <w:tcPr>
            <w:tcW w:w="3081" w:type="dxa"/>
            <w:vAlign w:val="center"/>
          </w:tcPr>
          <w:p w14:paraId="55FAD8A6">
            <w:pPr>
              <w:spacing w:after="0" w:line="252" w:lineRule="auto"/>
              <w:ind w:firstLine="0"/>
            </w:pPr>
            <w:r>
              <w:rPr>
                <w:rFonts w:ascii="Consolas" w:hAnsi="Consolas" w:eastAsia="Consolas"/>
                <w:b w:val="0"/>
                <w:sz w:val="17"/>
              </w:rPr>
              <w:t>[{"name":"人事制度","value":3}]</w:t>
            </w:r>
            <w:r>
              <w:rPr>
                <w:rFonts w:ascii="宋体" w:hAnsi="宋体" w:eastAsia="宋体"/>
                <w:b w:val="0"/>
                <w:sz w:val="17"/>
              </w:rPr>
              <w:t>，最多 8 类</w:t>
            </w:r>
          </w:p>
        </w:tc>
      </w:tr>
      <w:tr w14:paraId="7418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784714E">
            <w:pPr>
              <w:spacing w:after="0" w:line="252" w:lineRule="auto"/>
              <w:ind w:firstLine="0"/>
            </w:pPr>
            <w:r>
              <w:rPr>
                <w:rFonts w:ascii="Consolas" w:hAnsi="Consolas" w:eastAsia="Consolas"/>
                <w:b w:val="0"/>
                <w:sz w:val="17"/>
              </w:rPr>
              <w:t>recent_documents</w:t>
            </w:r>
          </w:p>
        </w:tc>
        <w:tc>
          <w:tcPr>
            <w:tcW w:w="3081" w:type="dxa"/>
            <w:vAlign w:val="center"/>
          </w:tcPr>
          <w:p w14:paraId="30B075DC">
            <w:pPr>
              <w:spacing w:after="0" w:line="252" w:lineRule="auto"/>
              <w:ind w:firstLine="0"/>
            </w:pPr>
            <w:r>
              <w:rPr>
                <w:rFonts w:ascii="宋体" w:hAnsi="宋体" w:eastAsia="宋体"/>
                <w:b w:val="0"/>
                <w:sz w:val="17"/>
              </w:rPr>
              <w:t>array</w:t>
            </w:r>
          </w:p>
        </w:tc>
        <w:tc>
          <w:tcPr>
            <w:tcW w:w="3081" w:type="dxa"/>
            <w:vAlign w:val="center"/>
          </w:tcPr>
          <w:p w14:paraId="4BB74D9C">
            <w:pPr>
              <w:spacing w:after="0" w:line="252" w:lineRule="auto"/>
              <w:ind w:firstLine="0"/>
            </w:pPr>
            <w:r>
              <w:rPr>
                <w:rFonts w:ascii="宋体" w:hAnsi="宋体" w:eastAsia="宋体"/>
                <w:b w:val="0"/>
                <w:sz w:val="17"/>
              </w:rPr>
              <w:t>最近 6 篇可见文档（DocumentPayload）</w:t>
            </w:r>
          </w:p>
        </w:tc>
      </w:tr>
      <w:tr w14:paraId="4722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5E134C6">
            <w:pPr>
              <w:spacing w:after="0" w:line="252" w:lineRule="auto"/>
              <w:ind w:firstLine="0"/>
            </w:pPr>
            <w:r>
              <w:rPr>
                <w:rFonts w:ascii="Consolas" w:hAnsi="Consolas" w:eastAsia="Consolas"/>
                <w:b w:val="0"/>
                <w:sz w:val="17"/>
              </w:rPr>
              <w:t>recent_qa</w:t>
            </w:r>
          </w:p>
        </w:tc>
        <w:tc>
          <w:tcPr>
            <w:tcW w:w="3081" w:type="dxa"/>
            <w:vAlign w:val="center"/>
          </w:tcPr>
          <w:p w14:paraId="74883DA1">
            <w:pPr>
              <w:spacing w:after="0" w:line="252" w:lineRule="auto"/>
              <w:ind w:firstLine="0"/>
            </w:pPr>
            <w:r>
              <w:rPr>
                <w:rFonts w:ascii="宋体" w:hAnsi="宋体" w:eastAsia="宋体"/>
                <w:b w:val="0"/>
                <w:sz w:val="17"/>
              </w:rPr>
              <w:t>array</w:t>
            </w:r>
          </w:p>
        </w:tc>
        <w:tc>
          <w:tcPr>
            <w:tcW w:w="3081" w:type="dxa"/>
            <w:vAlign w:val="center"/>
          </w:tcPr>
          <w:p w14:paraId="1F2F90FB">
            <w:pPr>
              <w:spacing w:after="0" w:line="252" w:lineRule="auto"/>
              <w:ind w:firstLine="0"/>
            </w:pPr>
            <w:r>
              <w:rPr>
                <w:rFonts w:ascii="宋体" w:hAnsi="宋体" w:eastAsia="宋体"/>
                <w:b w:val="0"/>
                <w:sz w:val="17"/>
              </w:rPr>
              <w:t>当前用户最近 6 条问答（不含 sources）</w:t>
            </w:r>
          </w:p>
        </w:tc>
      </w:tr>
      <w:tr w14:paraId="4CFD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08DB818">
            <w:pPr>
              <w:spacing w:after="0" w:line="252" w:lineRule="auto"/>
              <w:ind w:firstLine="0"/>
            </w:pPr>
            <w:r>
              <w:rPr>
                <w:rFonts w:ascii="Consolas" w:hAnsi="Consolas" w:eastAsia="Consolas"/>
                <w:b w:val="0"/>
                <w:sz w:val="17"/>
              </w:rPr>
              <w:t>recent_logs</w:t>
            </w:r>
          </w:p>
        </w:tc>
        <w:tc>
          <w:tcPr>
            <w:tcW w:w="3081" w:type="dxa"/>
            <w:vAlign w:val="center"/>
          </w:tcPr>
          <w:p w14:paraId="61A5641C">
            <w:pPr>
              <w:spacing w:after="0" w:line="252" w:lineRule="auto"/>
              <w:ind w:firstLine="0"/>
            </w:pPr>
            <w:r>
              <w:rPr>
                <w:rFonts w:ascii="宋体" w:hAnsi="宋体" w:eastAsia="宋体"/>
                <w:b w:val="0"/>
                <w:sz w:val="17"/>
              </w:rPr>
              <w:t>array</w:t>
            </w:r>
          </w:p>
        </w:tc>
        <w:tc>
          <w:tcPr>
            <w:tcW w:w="3081" w:type="dxa"/>
            <w:vAlign w:val="center"/>
          </w:tcPr>
          <w:p w14:paraId="7D11FAB6">
            <w:pPr>
              <w:spacing w:after="0" w:line="252" w:lineRule="auto"/>
              <w:ind w:firstLine="0"/>
            </w:pPr>
            <w:r>
              <w:rPr>
                <w:rFonts w:ascii="宋体" w:hAnsi="宋体" w:eastAsia="宋体"/>
                <w:b w:val="0"/>
                <w:sz w:val="17"/>
              </w:rPr>
              <w:t>管理员最近 8 条审计；普通员工为空数组</w:t>
            </w:r>
          </w:p>
        </w:tc>
      </w:tr>
      <w:tr w14:paraId="1EDDC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0BFC76F">
            <w:pPr>
              <w:spacing w:after="0" w:line="252" w:lineRule="auto"/>
              <w:ind w:firstLine="0"/>
            </w:pPr>
            <w:r>
              <w:rPr>
                <w:rFonts w:ascii="Consolas" w:hAnsi="Consolas" w:eastAsia="Consolas"/>
                <w:b w:val="0"/>
                <w:sz w:val="17"/>
              </w:rPr>
              <w:t>quick_questions</w:t>
            </w:r>
          </w:p>
        </w:tc>
        <w:tc>
          <w:tcPr>
            <w:tcW w:w="3081" w:type="dxa"/>
            <w:vAlign w:val="center"/>
          </w:tcPr>
          <w:p w14:paraId="1C532E1D">
            <w:pPr>
              <w:spacing w:after="0" w:line="252" w:lineRule="auto"/>
              <w:ind w:firstLine="0"/>
            </w:pPr>
            <w:r>
              <w:rPr>
                <w:rFonts w:ascii="宋体" w:hAnsi="宋体" w:eastAsia="宋体"/>
                <w:b w:val="0"/>
                <w:sz w:val="17"/>
              </w:rPr>
              <w:t>string[]</w:t>
            </w:r>
          </w:p>
        </w:tc>
        <w:tc>
          <w:tcPr>
            <w:tcW w:w="3081" w:type="dxa"/>
            <w:vAlign w:val="center"/>
          </w:tcPr>
          <w:p w14:paraId="4445E35A">
            <w:pPr>
              <w:spacing w:after="0" w:line="252" w:lineRule="auto"/>
              <w:ind w:firstLine="0"/>
            </w:pPr>
            <w:r>
              <w:rPr>
                <w:rFonts w:ascii="宋体" w:hAnsi="宋体" w:eastAsia="宋体"/>
                <w:b w:val="0"/>
                <w:sz w:val="17"/>
              </w:rPr>
              <w:t>4 个快捷问题</w:t>
            </w:r>
          </w:p>
        </w:tc>
      </w:tr>
    </w:tbl>
    <w:p w14:paraId="77CBE099">
      <w:pPr>
        <w:spacing w:after="20"/>
      </w:pPr>
    </w:p>
    <w:p w14:paraId="0A471466">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4D4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3EBC737">
            <w:pPr>
              <w:spacing w:after="0" w:line="240" w:lineRule="auto"/>
              <w:ind w:firstLine="0"/>
            </w:pPr>
            <w:r>
              <w:rPr>
                <w:rFonts w:ascii="Consolas" w:hAnsi="Consolas" w:eastAsia="Consolas"/>
                <w:color w:val="344156"/>
                <w:sz w:val="17"/>
              </w:rPr>
              <w:t>{</w:t>
            </w:r>
          </w:p>
          <w:p w14:paraId="0B731473">
            <w:pPr>
              <w:spacing w:after="0" w:line="240" w:lineRule="auto"/>
              <w:ind w:firstLine="0"/>
            </w:pPr>
            <w:r>
              <w:rPr>
                <w:rFonts w:ascii="Consolas" w:hAnsi="Consolas" w:eastAsia="Consolas"/>
                <w:color w:val="344156"/>
                <w:sz w:val="17"/>
              </w:rPr>
              <w:t xml:space="preserve">  "stats": {</w:t>
            </w:r>
          </w:p>
          <w:p w14:paraId="41748E55">
            <w:pPr>
              <w:spacing w:after="0" w:line="240" w:lineRule="auto"/>
              <w:ind w:firstLine="0"/>
            </w:pPr>
            <w:r>
              <w:rPr>
                <w:rFonts w:ascii="Consolas" w:hAnsi="Consolas" w:eastAsia="Consolas"/>
                <w:color w:val="344156"/>
                <w:sz w:val="17"/>
              </w:rPr>
              <w:t xml:space="preserve">    "visible_documents": 35,</w:t>
            </w:r>
          </w:p>
          <w:p w14:paraId="440E632F">
            <w:pPr>
              <w:spacing w:after="0" w:line="240" w:lineRule="auto"/>
              <w:ind w:firstLine="0"/>
            </w:pPr>
            <w:r>
              <w:rPr>
                <w:rFonts w:ascii="Consolas" w:hAnsi="Consolas" w:eastAsia="Consolas"/>
                <w:color w:val="344156"/>
                <w:sz w:val="17"/>
              </w:rPr>
              <w:t xml:space="preserve">    "favorites": 4,</w:t>
            </w:r>
          </w:p>
          <w:p w14:paraId="75F24DA4">
            <w:pPr>
              <w:spacing w:after="0" w:line="240" w:lineRule="auto"/>
              <w:ind w:firstLine="0"/>
            </w:pPr>
            <w:r>
              <w:rPr>
                <w:rFonts w:ascii="Consolas" w:hAnsi="Consolas" w:eastAsia="Consolas"/>
                <w:color w:val="344156"/>
                <w:sz w:val="17"/>
              </w:rPr>
              <w:t xml:space="preserve">    "qa_total": 46,</w:t>
            </w:r>
          </w:p>
          <w:p w14:paraId="56CDAB84">
            <w:pPr>
              <w:spacing w:after="0" w:line="240" w:lineRule="auto"/>
              <w:ind w:firstLine="0"/>
            </w:pPr>
            <w:r>
              <w:rPr>
                <w:rFonts w:ascii="Consolas" w:hAnsi="Consolas" w:eastAsia="Consolas"/>
                <w:color w:val="344156"/>
                <w:sz w:val="17"/>
              </w:rPr>
              <w:t xml:space="preserve">    "qa_week": 0,</w:t>
            </w:r>
          </w:p>
          <w:p w14:paraId="0A148E8F">
            <w:pPr>
              <w:spacing w:after="0" w:line="240" w:lineRule="auto"/>
              <w:ind w:firstLine="0"/>
            </w:pPr>
            <w:r>
              <w:rPr>
                <w:rFonts w:ascii="Consolas" w:hAnsi="Consolas" w:eastAsia="Consolas"/>
                <w:color w:val="344156"/>
                <w:sz w:val="17"/>
              </w:rPr>
              <w:t xml:space="preserve">    "nodes": 154,</w:t>
            </w:r>
          </w:p>
          <w:p w14:paraId="0DBD9C0B">
            <w:pPr>
              <w:spacing w:after="0" w:line="240" w:lineRule="auto"/>
              <w:ind w:firstLine="0"/>
            </w:pPr>
            <w:r>
              <w:rPr>
                <w:rFonts w:ascii="Consolas" w:hAnsi="Consolas" w:eastAsia="Consolas"/>
                <w:color w:val="344156"/>
                <w:sz w:val="17"/>
              </w:rPr>
              <w:t xml:space="preserve">    "edges": 222</w:t>
            </w:r>
          </w:p>
          <w:p w14:paraId="4CF12088">
            <w:pPr>
              <w:spacing w:after="0" w:line="240" w:lineRule="auto"/>
              <w:ind w:firstLine="0"/>
            </w:pPr>
            <w:r>
              <w:rPr>
                <w:rFonts w:ascii="Consolas" w:hAnsi="Consolas" w:eastAsia="Consolas"/>
                <w:color w:val="344156"/>
                <w:sz w:val="17"/>
              </w:rPr>
              <w:t xml:space="preserve">  },</w:t>
            </w:r>
          </w:p>
          <w:p w14:paraId="6399097A">
            <w:pPr>
              <w:spacing w:after="0" w:line="240" w:lineRule="auto"/>
              <w:ind w:firstLine="0"/>
            </w:pPr>
            <w:r>
              <w:rPr>
                <w:rFonts w:ascii="Consolas" w:hAnsi="Consolas" w:eastAsia="Consolas"/>
                <w:color w:val="344156"/>
                <w:sz w:val="17"/>
              </w:rPr>
              <w:t xml:space="preserve">  "charts": {</w:t>
            </w:r>
          </w:p>
          <w:p w14:paraId="36A0A793">
            <w:pPr>
              <w:spacing w:after="0" w:line="240" w:lineRule="auto"/>
              <w:ind w:firstLine="0"/>
            </w:pPr>
            <w:r>
              <w:rPr>
                <w:rFonts w:ascii="Consolas" w:hAnsi="Consolas" w:eastAsia="Consolas"/>
                <w:color w:val="344156"/>
                <w:sz w:val="17"/>
              </w:rPr>
              <w:t xml:space="preserve">    "departments": [</w:t>
            </w:r>
          </w:p>
          <w:p w14:paraId="1E1595D3">
            <w:pPr>
              <w:spacing w:after="0" w:line="240" w:lineRule="auto"/>
              <w:ind w:firstLine="0"/>
            </w:pPr>
            <w:r>
              <w:rPr>
                <w:rFonts w:ascii="Consolas" w:hAnsi="Consolas" w:eastAsia="Consolas"/>
                <w:color w:val="344156"/>
                <w:sz w:val="17"/>
              </w:rPr>
              <w:t xml:space="preserve">      {"name": "人事部", "value": 4},</w:t>
            </w:r>
          </w:p>
          <w:p w14:paraId="3A4C3A4A">
            <w:pPr>
              <w:spacing w:after="0" w:line="240" w:lineRule="auto"/>
              <w:ind w:firstLine="0"/>
            </w:pPr>
            <w:r>
              <w:rPr>
                <w:rFonts w:ascii="Consolas" w:hAnsi="Consolas" w:eastAsia="Consolas"/>
                <w:color w:val="344156"/>
                <w:sz w:val="17"/>
              </w:rPr>
              <w:t xml:space="preserve">      {"name": "财务部", "value": 3}</w:t>
            </w:r>
          </w:p>
          <w:p w14:paraId="14C42ABA">
            <w:pPr>
              <w:spacing w:after="0" w:line="240" w:lineRule="auto"/>
              <w:ind w:firstLine="0"/>
            </w:pPr>
            <w:r>
              <w:rPr>
                <w:rFonts w:ascii="Consolas" w:hAnsi="Consolas" w:eastAsia="Consolas"/>
                <w:color w:val="344156"/>
                <w:sz w:val="17"/>
              </w:rPr>
              <w:t xml:space="preserve">    ],</w:t>
            </w:r>
          </w:p>
          <w:p w14:paraId="0943D675">
            <w:pPr>
              <w:spacing w:after="0" w:line="240" w:lineRule="auto"/>
              <w:ind w:firstLine="0"/>
            </w:pPr>
            <w:r>
              <w:rPr>
                <w:rFonts w:ascii="Consolas" w:hAnsi="Consolas" w:eastAsia="Consolas"/>
                <w:color w:val="344156"/>
                <w:sz w:val="17"/>
              </w:rPr>
              <w:t xml:space="preserve">    "categories": [</w:t>
            </w:r>
          </w:p>
          <w:p w14:paraId="53784193">
            <w:pPr>
              <w:spacing w:after="0" w:line="240" w:lineRule="auto"/>
              <w:ind w:firstLine="0"/>
            </w:pPr>
            <w:r>
              <w:rPr>
                <w:rFonts w:ascii="Consolas" w:hAnsi="Consolas" w:eastAsia="Consolas"/>
                <w:color w:val="344156"/>
                <w:sz w:val="17"/>
              </w:rPr>
              <w:t xml:space="preserve">      {"name": "人事制度", "value": 4}</w:t>
            </w:r>
          </w:p>
          <w:p w14:paraId="742DB478">
            <w:pPr>
              <w:spacing w:after="0" w:line="240" w:lineRule="auto"/>
              <w:ind w:firstLine="0"/>
            </w:pPr>
            <w:r>
              <w:rPr>
                <w:rFonts w:ascii="Consolas" w:hAnsi="Consolas" w:eastAsia="Consolas"/>
                <w:color w:val="344156"/>
                <w:sz w:val="17"/>
              </w:rPr>
              <w:t xml:space="preserve">    ]</w:t>
            </w:r>
          </w:p>
          <w:p w14:paraId="73CED6B1">
            <w:pPr>
              <w:spacing w:after="0" w:line="240" w:lineRule="auto"/>
              <w:ind w:firstLine="0"/>
            </w:pPr>
            <w:r>
              <w:rPr>
                <w:rFonts w:ascii="Consolas" w:hAnsi="Consolas" w:eastAsia="Consolas"/>
                <w:color w:val="344156"/>
                <w:sz w:val="17"/>
              </w:rPr>
              <w:t xml:space="preserve">  },</w:t>
            </w:r>
          </w:p>
          <w:p w14:paraId="2F6E4C1F">
            <w:pPr>
              <w:spacing w:after="0" w:line="240" w:lineRule="auto"/>
              <w:ind w:firstLine="0"/>
            </w:pPr>
            <w:r>
              <w:rPr>
                <w:rFonts w:ascii="Consolas" w:hAnsi="Consolas" w:eastAsia="Consolas"/>
                <w:color w:val="344156"/>
                <w:sz w:val="17"/>
              </w:rPr>
              <w:t xml:space="preserve">  "recent_documents": [],</w:t>
            </w:r>
          </w:p>
          <w:p w14:paraId="58C84B1F">
            <w:pPr>
              <w:spacing w:after="0" w:line="240" w:lineRule="auto"/>
              <w:ind w:firstLine="0"/>
            </w:pPr>
            <w:r>
              <w:rPr>
                <w:rFonts w:ascii="Consolas" w:hAnsi="Consolas" w:eastAsia="Consolas"/>
                <w:color w:val="344156"/>
                <w:sz w:val="17"/>
              </w:rPr>
              <w:t xml:space="preserve">  "recent_qa": [],</w:t>
            </w:r>
          </w:p>
          <w:p w14:paraId="204344CD">
            <w:pPr>
              <w:spacing w:after="0" w:line="240" w:lineRule="auto"/>
              <w:ind w:firstLine="0"/>
            </w:pPr>
            <w:r>
              <w:rPr>
                <w:rFonts w:ascii="Consolas" w:hAnsi="Consolas" w:eastAsia="Consolas"/>
                <w:color w:val="344156"/>
                <w:sz w:val="17"/>
              </w:rPr>
              <w:t xml:space="preserve">  "recent_logs": [],</w:t>
            </w:r>
          </w:p>
          <w:p w14:paraId="564509BD">
            <w:pPr>
              <w:spacing w:after="0" w:line="240" w:lineRule="auto"/>
              <w:ind w:firstLine="0"/>
            </w:pPr>
            <w:r>
              <w:rPr>
                <w:rFonts w:ascii="Consolas" w:hAnsi="Consolas" w:eastAsia="Consolas"/>
                <w:color w:val="344156"/>
                <w:sz w:val="17"/>
              </w:rPr>
              <w:t xml:space="preserve">  "quick_questions": [</w:t>
            </w:r>
          </w:p>
          <w:p w14:paraId="6D45AA66">
            <w:pPr>
              <w:spacing w:after="0" w:line="240" w:lineRule="auto"/>
              <w:ind w:firstLine="0"/>
            </w:pPr>
            <w:r>
              <w:rPr>
                <w:rFonts w:ascii="Consolas" w:hAnsi="Consolas" w:eastAsia="Consolas"/>
                <w:color w:val="344156"/>
                <w:sz w:val="17"/>
              </w:rPr>
              <w:t xml:space="preserve">    "员工年假有几天？",</w:t>
            </w:r>
          </w:p>
          <w:p w14:paraId="7AD28982">
            <w:pPr>
              <w:spacing w:after="0" w:line="240" w:lineRule="auto"/>
              <w:ind w:firstLine="0"/>
            </w:pPr>
            <w:r>
              <w:rPr>
                <w:rFonts w:ascii="Consolas" w:hAnsi="Consolas" w:eastAsia="Consolas"/>
                <w:color w:val="344156"/>
                <w:sz w:val="17"/>
              </w:rPr>
              <w:t xml:space="preserve">    "差旅住宿标准是多少？",</w:t>
            </w:r>
          </w:p>
          <w:p w14:paraId="23BA0427">
            <w:pPr>
              <w:spacing w:after="0" w:line="240" w:lineRule="auto"/>
              <w:ind w:firstLine="0"/>
            </w:pPr>
            <w:r>
              <w:rPr>
                <w:rFonts w:ascii="Consolas" w:hAnsi="Consolas" w:eastAsia="Consolas"/>
                <w:color w:val="344156"/>
                <w:sz w:val="17"/>
              </w:rPr>
              <w:t xml:space="preserve">    "加班怎么补偿？",</w:t>
            </w:r>
          </w:p>
          <w:p w14:paraId="451D62A6">
            <w:pPr>
              <w:spacing w:after="0" w:line="240" w:lineRule="auto"/>
              <w:ind w:firstLine="0"/>
            </w:pPr>
            <w:r>
              <w:rPr>
                <w:rFonts w:ascii="Consolas" w:hAnsi="Consolas" w:eastAsia="Consolas"/>
                <w:color w:val="344156"/>
                <w:sz w:val="17"/>
              </w:rPr>
              <w:t xml:space="preserve">    "采购超过两万元要找谁审批？"</w:t>
            </w:r>
          </w:p>
          <w:p w14:paraId="4A6C6577">
            <w:pPr>
              <w:spacing w:after="0" w:line="240" w:lineRule="auto"/>
              <w:ind w:firstLine="0"/>
            </w:pPr>
            <w:r>
              <w:rPr>
                <w:rFonts w:ascii="Consolas" w:hAnsi="Consolas" w:eastAsia="Consolas"/>
                <w:color w:val="344156"/>
                <w:sz w:val="17"/>
              </w:rPr>
              <w:t xml:space="preserve">  ]</w:t>
            </w:r>
          </w:p>
          <w:p w14:paraId="05FBE1AC">
            <w:pPr>
              <w:spacing w:after="0" w:line="240" w:lineRule="auto"/>
              <w:ind w:firstLine="0"/>
            </w:pPr>
            <w:r>
              <w:rPr>
                <w:rFonts w:ascii="Consolas" w:hAnsi="Consolas" w:eastAsia="Consolas"/>
                <w:color w:val="344156"/>
                <w:sz w:val="17"/>
              </w:rPr>
              <w:t>}</w:t>
            </w:r>
          </w:p>
        </w:tc>
      </w:tr>
    </w:tbl>
    <w:p w14:paraId="2BACCB0D">
      <w:pPr>
        <w:spacing w:after="20"/>
      </w:pPr>
    </w:p>
    <w:p w14:paraId="1C99E2D8">
      <w:pPr>
        <w:spacing w:after="40"/>
      </w:pPr>
    </w:p>
    <w:p w14:paraId="00EE56FD">
      <w:pPr>
        <w:pStyle w:val="4"/>
      </w:pPr>
      <w:bookmarkStart w:id="448" w:name="_Toc27481"/>
      <w:r>
        <w:rPr>
          <w:rFonts w:ascii="宋体" w:hAnsi="宋体" w:eastAsia="宋体"/>
          <w:b/>
          <w:sz w:val="28"/>
        </w:rPr>
        <w:t>7. 文档接口</w:t>
      </w:r>
      <w:bookmarkEnd w:id="448"/>
    </w:p>
    <w:p w14:paraId="775A154B">
      <w:pPr>
        <w:pStyle w:val="5"/>
      </w:pPr>
      <w:bookmarkStart w:id="449" w:name="_Toc16313"/>
      <w:r>
        <w:rPr>
          <w:rFonts w:ascii="宋体" w:hAnsi="宋体" w:eastAsia="宋体"/>
          <w:b/>
          <w:sz w:val="24"/>
        </w:rPr>
        <w:t>7.1 权限规则总表</w:t>
      </w:r>
      <w:bookmarkEnd w:id="4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0151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B19B6E2">
            <w:pPr>
              <w:spacing w:after="0" w:line="252" w:lineRule="auto"/>
              <w:ind w:firstLine="0"/>
            </w:pPr>
            <w:r>
              <w:rPr>
                <w:rFonts w:ascii="宋体" w:hAnsi="宋体" w:eastAsia="宋体"/>
                <w:b/>
                <w:sz w:val="17"/>
              </w:rPr>
              <w:t>操作</w:t>
            </w:r>
          </w:p>
        </w:tc>
        <w:tc>
          <w:tcPr>
            <w:tcW w:w="2310" w:type="dxa"/>
            <w:shd w:val="clear" w:color="auto" w:fill="E6F6F2"/>
            <w:vAlign w:val="center"/>
          </w:tcPr>
          <w:p w14:paraId="268E064B">
            <w:pPr>
              <w:spacing w:after="0" w:line="252" w:lineRule="auto"/>
              <w:ind w:firstLine="0"/>
            </w:pPr>
            <w:r>
              <w:rPr>
                <w:rFonts w:ascii="宋体" w:hAnsi="宋体" w:eastAsia="宋体"/>
                <w:b/>
                <w:sz w:val="17"/>
              </w:rPr>
              <w:t>普通员工</w:t>
            </w:r>
          </w:p>
        </w:tc>
        <w:tc>
          <w:tcPr>
            <w:tcW w:w="2310" w:type="dxa"/>
            <w:shd w:val="clear" w:color="auto" w:fill="E6F6F2"/>
            <w:vAlign w:val="center"/>
          </w:tcPr>
          <w:p w14:paraId="6646A563">
            <w:pPr>
              <w:spacing w:after="0" w:line="252" w:lineRule="auto"/>
              <w:ind w:firstLine="0"/>
            </w:pPr>
            <w:r>
              <w:rPr>
                <w:rFonts w:ascii="宋体" w:hAnsi="宋体" w:eastAsia="宋体"/>
                <w:b/>
                <w:sz w:val="17"/>
              </w:rPr>
              <w:t>管理员</w:t>
            </w:r>
          </w:p>
        </w:tc>
        <w:tc>
          <w:tcPr>
            <w:tcW w:w="2310" w:type="dxa"/>
            <w:shd w:val="clear" w:color="auto" w:fill="E6F6F2"/>
            <w:vAlign w:val="center"/>
          </w:tcPr>
          <w:p w14:paraId="610B40E9">
            <w:pPr>
              <w:spacing w:after="0" w:line="252" w:lineRule="auto"/>
              <w:ind w:firstLine="0"/>
            </w:pPr>
            <w:r>
              <w:rPr>
                <w:rFonts w:ascii="宋体" w:hAnsi="宋体" w:eastAsia="宋体"/>
                <w:b/>
                <w:sz w:val="17"/>
              </w:rPr>
              <w:t>数据/状态限制</w:t>
            </w:r>
          </w:p>
        </w:tc>
      </w:tr>
      <w:tr w14:paraId="55A9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6DB5784">
            <w:pPr>
              <w:spacing w:after="0" w:line="252" w:lineRule="auto"/>
              <w:ind w:firstLine="0"/>
            </w:pPr>
            <w:r>
              <w:rPr>
                <w:rFonts w:ascii="宋体" w:hAnsi="宋体" w:eastAsia="宋体"/>
                <w:b w:val="0"/>
                <w:sz w:val="17"/>
              </w:rPr>
              <w:t>列表/检索</w:t>
            </w:r>
          </w:p>
        </w:tc>
        <w:tc>
          <w:tcPr>
            <w:tcW w:w="2310" w:type="dxa"/>
            <w:vAlign w:val="center"/>
          </w:tcPr>
          <w:p w14:paraId="4E26C654">
            <w:pPr>
              <w:spacing w:after="0" w:line="252" w:lineRule="auto"/>
              <w:ind w:firstLine="0"/>
            </w:pPr>
            <w:r>
              <w:rPr>
                <w:rFonts w:ascii="宋体" w:hAnsi="宋体" w:eastAsia="宋体"/>
                <w:b w:val="0"/>
                <w:sz w:val="17"/>
              </w:rPr>
              <w:t>可</w:t>
            </w:r>
          </w:p>
        </w:tc>
        <w:tc>
          <w:tcPr>
            <w:tcW w:w="2310" w:type="dxa"/>
            <w:vAlign w:val="center"/>
          </w:tcPr>
          <w:p w14:paraId="59FCBFAC">
            <w:pPr>
              <w:spacing w:after="0" w:line="252" w:lineRule="auto"/>
              <w:ind w:firstLine="0"/>
            </w:pPr>
            <w:r>
              <w:rPr>
                <w:rFonts w:ascii="宋体" w:hAnsi="宋体" w:eastAsia="宋体"/>
                <w:b w:val="0"/>
                <w:sz w:val="17"/>
              </w:rPr>
              <w:t>可</w:t>
            </w:r>
          </w:p>
        </w:tc>
        <w:tc>
          <w:tcPr>
            <w:tcW w:w="2310" w:type="dxa"/>
            <w:vAlign w:val="center"/>
          </w:tcPr>
          <w:p w14:paraId="06EAE453">
            <w:pPr>
              <w:spacing w:after="0" w:line="252" w:lineRule="auto"/>
              <w:ind w:firstLine="0"/>
            </w:pPr>
            <w:r>
              <w:rPr>
                <w:rFonts w:ascii="宋体" w:hAnsi="宋体" w:eastAsia="宋体"/>
                <w:b w:val="0"/>
                <w:sz w:val="17"/>
              </w:rPr>
              <w:t>只返回已发布且可见文档</w:t>
            </w:r>
          </w:p>
        </w:tc>
      </w:tr>
      <w:tr w14:paraId="2673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2BFFDE">
            <w:pPr>
              <w:spacing w:after="0" w:line="252" w:lineRule="auto"/>
              <w:ind w:firstLine="0"/>
            </w:pPr>
            <w:r>
              <w:rPr>
                <w:rFonts w:ascii="宋体" w:hAnsi="宋体" w:eastAsia="宋体"/>
                <w:b w:val="0"/>
                <w:sz w:val="17"/>
              </w:rPr>
              <w:t>查看详情</w:t>
            </w:r>
          </w:p>
        </w:tc>
        <w:tc>
          <w:tcPr>
            <w:tcW w:w="2310" w:type="dxa"/>
            <w:vAlign w:val="center"/>
          </w:tcPr>
          <w:p w14:paraId="7C0A1A46">
            <w:pPr>
              <w:spacing w:after="0" w:line="252" w:lineRule="auto"/>
              <w:ind w:firstLine="0"/>
            </w:pPr>
            <w:r>
              <w:rPr>
                <w:rFonts w:ascii="宋体" w:hAnsi="宋体" w:eastAsia="宋体"/>
                <w:b w:val="0"/>
                <w:sz w:val="17"/>
              </w:rPr>
              <w:t>可</w:t>
            </w:r>
          </w:p>
        </w:tc>
        <w:tc>
          <w:tcPr>
            <w:tcW w:w="2310" w:type="dxa"/>
            <w:vAlign w:val="center"/>
          </w:tcPr>
          <w:p w14:paraId="37FDEAB1">
            <w:pPr>
              <w:spacing w:after="0" w:line="252" w:lineRule="auto"/>
              <w:ind w:firstLine="0"/>
            </w:pPr>
            <w:r>
              <w:rPr>
                <w:rFonts w:ascii="宋体" w:hAnsi="宋体" w:eastAsia="宋体"/>
                <w:b w:val="0"/>
                <w:sz w:val="17"/>
              </w:rPr>
              <w:t>可</w:t>
            </w:r>
          </w:p>
        </w:tc>
        <w:tc>
          <w:tcPr>
            <w:tcW w:w="2310" w:type="dxa"/>
            <w:vAlign w:val="center"/>
          </w:tcPr>
          <w:p w14:paraId="1C368C6E">
            <w:pPr>
              <w:spacing w:after="0" w:line="252" w:lineRule="auto"/>
              <w:ind w:firstLine="0"/>
            </w:pPr>
            <w:r>
              <w:rPr>
                <w:rFonts w:ascii="宋体" w:hAnsi="宋体" w:eastAsia="宋体"/>
                <w:b w:val="0"/>
                <w:sz w:val="17"/>
              </w:rPr>
              <w:t>密级权限；草稿/归档仅作者或管理员</w:t>
            </w:r>
          </w:p>
        </w:tc>
      </w:tr>
      <w:tr w14:paraId="0B5F4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7C993C9">
            <w:pPr>
              <w:spacing w:after="0" w:line="252" w:lineRule="auto"/>
              <w:ind w:firstLine="0"/>
            </w:pPr>
            <w:r>
              <w:rPr>
                <w:rFonts w:ascii="宋体" w:hAnsi="宋体" w:eastAsia="宋体"/>
                <w:b w:val="0"/>
                <w:sz w:val="17"/>
              </w:rPr>
              <w:t>新建</w:t>
            </w:r>
          </w:p>
        </w:tc>
        <w:tc>
          <w:tcPr>
            <w:tcW w:w="2310" w:type="dxa"/>
            <w:vAlign w:val="center"/>
          </w:tcPr>
          <w:p w14:paraId="720D5FAE">
            <w:pPr>
              <w:spacing w:after="0" w:line="252" w:lineRule="auto"/>
              <w:ind w:firstLine="0"/>
            </w:pPr>
            <w:r>
              <w:rPr>
                <w:rFonts w:ascii="宋体" w:hAnsi="宋体" w:eastAsia="宋体"/>
                <w:b w:val="0"/>
                <w:sz w:val="17"/>
              </w:rPr>
              <w:t>可</w:t>
            </w:r>
          </w:p>
        </w:tc>
        <w:tc>
          <w:tcPr>
            <w:tcW w:w="2310" w:type="dxa"/>
            <w:vAlign w:val="center"/>
          </w:tcPr>
          <w:p w14:paraId="7F63F752">
            <w:pPr>
              <w:spacing w:after="0" w:line="252" w:lineRule="auto"/>
              <w:ind w:firstLine="0"/>
            </w:pPr>
            <w:r>
              <w:rPr>
                <w:rFonts w:ascii="宋体" w:hAnsi="宋体" w:eastAsia="宋体"/>
                <w:b w:val="0"/>
                <w:sz w:val="17"/>
              </w:rPr>
              <w:t>可</w:t>
            </w:r>
          </w:p>
        </w:tc>
        <w:tc>
          <w:tcPr>
            <w:tcW w:w="2310" w:type="dxa"/>
            <w:vAlign w:val="center"/>
          </w:tcPr>
          <w:p w14:paraId="14055FAD">
            <w:pPr>
              <w:spacing w:after="0" w:line="252" w:lineRule="auto"/>
              <w:ind w:firstLine="0"/>
            </w:pPr>
            <w:r>
              <w:rPr>
                <w:rFonts w:ascii="宋体" w:hAnsi="宋体" w:eastAsia="宋体"/>
                <w:b w:val="0"/>
                <w:sz w:val="17"/>
              </w:rPr>
              <w:t>标题和正文必填</w:t>
            </w:r>
          </w:p>
        </w:tc>
      </w:tr>
      <w:tr w14:paraId="5DC8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81A9D4A">
            <w:pPr>
              <w:spacing w:after="0" w:line="252" w:lineRule="auto"/>
              <w:ind w:firstLine="0"/>
            </w:pPr>
            <w:r>
              <w:rPr>
                <w:rFonts w:ascii="宋体" w:hAnsi="宋体" w:eastAsia="宋体"/>
                <w:b w:val="0"/>
                <w:sz w:val="17"/>
              </w:rPr>
              <w:t>编辑</w:t>
            </w:r>
          </w:p>
        </w:tc>
        <w:tc>
          <w:tcPr>
            <w:tcW w:w="2310" w:type="dxa"/>
            <w:vAlign w:val="center"/>
          </w:tcPr>
          <w:p w14:paraId="0A689C42">
            <w:pPr>
              <w:spacing w:after="0" w:line="252" w:lineRule="auto"/>
              <w:ind w:firstLine="0"/>
            </w:pPr>
            <w:r>
              <w:rPr>
                <w:rFonts w:ascii="宋体" w:hAnsi="宋体" w:eastAsia="宋体"/>
                <w:b w:val="0"/>
                <w:sz w:val="17"/>
              </w:rPr>
              <w:t>仅本人文档</w:t>
            </w:r>
          </w:p>
        </w:tc>
        <w:tc>
          <w:tcPr>
            <w:tcW w:w="2310" w:type="dxa"/>
            <w:vAlign w:val="center"/>
          </w:tcPr>
          <w:p w14:paraId="6AF843B0">
            <w:pPr>
              <w:spacing w:after="0" w:line="252" w:lineRule="auto"/>
              <w:ind w:firstLine="0"/>
            </w:pPr>
            <w:r>
              <w:rPr>
                <w:rFonts w:ascii="宋体" w:hAnsi="宋体" w:eastAsia="宋体"/>
                <w:b w:val="0"/>
                <w:sz w:val="17"/>
              </w:rPr>
              <w:t>全部文档</w:t>
            </w:r>
          </w:p>
        </w:tc>
        <w:tc>
          <w:tcPr>
            <w:tcW w:w="2310" w:type="dxa"/>
            <w:vAlign w:val="center"/>
          </w:tcPr>
          <w:p w14:paraId="669CCA67">
            <w:pPr>
              <w:spacing w:after="0" w:line="252" w:lineRule="auto"/>
              <w:ind w:firstLine="0"/>
            </w:pPr>
            <w:r>
              <w:rPr>
                <w:rFonts w:ascii="宋体" w:hAnsi="宋体" w:eastAsia="宋体"/>
                <w:b w:val="0"/>
                <w:sz w:val="17"/>
              </w:rPr>
              <w:t>标题和正文必填</w:t>
            </w:r>
          </w:p>
        </w:tc>
      </w:tr>
      <w:tr w14:paraId="4E5D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DFCF9C">
            <w:pPr>
              <w:spacing w:after="0" w:line="252" w:lineRule="auto"/>
              <w:ind w:firstLine="0"/>
            </w:pPr>
            <w:r>
              <w:rPr>
                <w:rFonts w:ascii="宋体" w:hAnsi="宋体" w:eastAsia="宋体"/>
                <w:b w:val="0"/>
                <w:sz w:val="17"/>
              </w:rPr>
              <w:t>删除</w:t>
            </w:r>
          </w:p>
        </w:tc>
        <w:tc>
          <w:tcPr>
            <w:tcW w:w="2310" w:type="dxa"/>
            <w:vAlign w:val="center"/>
          </w:tcPr>
          <w:p w14:paraId="30818F27">
            <w:pPr>
              <w:spacing w:after="0" w:line="252" w:lineRule="auto"/>
              <w:ind w:firstLine="0"/>
            </w:pPr>
            <w:r>
              <w:rPr>
                <w:rFonts w:ascii="宋体" w:hAnsi="宋体" w:eastAsia="宋体"/>
                <w:b w:val="0"/>
                <w:sz w:val="17"/>
              </w:rPr>
              <w:t>仅本人文档</w:t>
            </w:r>
          </w:p>
        </w:tc>
        <w:tc>
          <w:tcPr>
            <w:tcW w:w="2310" w:type="dxa"/>
            <w:vAlign w:val="center"/>
          </w:tcPr>
          <w:p w14:paraId="33A7753B">
            <w:pPr>
              <w:spacing w:after="0" w:line="252" w:lineRule="auto"/>
              <w:ind w:firstLine="0"/>
            </w:pPr>
            <w:r>
              <w:rPr>
                <w:rFonts w:ascii="宋体" w:hAnsi="宋体" w:eastAsia="宋体"/>
                <w:b w:val="0"/>
                <w:sz w:val="17"/>
              </w:rPr>
              <w:t>全部文档</w:t>
            </w:r>
          </w:p>
        </w:tc>
        <w:tc>
          <w:tcPr>
            <w:tcW w:w="2310" w:type="dxa"/>
            <w:vAlign w:val="center"/>
          </w:tcPr>
          <w:p w14:paraId="463D81B7">
            <w:pPr>
              <w:spacing w:after="0" w:line="252" w:lineRule="auto"/>
              <w:ind w:firstLine="0"/>
            </w:pPr>
            <w:r>
              <w:rPr>
                <w:rFonts w:ascii="宋体" w:hAnsi="宋体" w:eastAsia="宋体"/>
                <w:b w:val="0"/>
                <w:sz w:val="17"/>
              </w:rPr>
              <w:t>删除后不可恢复，并清理图谱</w:t>
            </w:r>
          </w:p>
        </w:tc>
      </w:tr>
      <w:tr w14:paraId="17F8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8B84B75">
            <w:pPr>
              <w:spacing w:after="0" w:line="252" w:lineRule="auto"/>
              <w:ind w:firstLine="0"/>
            </w:pPr>
            <w:r>
              <w:rPr>
                <w:rFonts w:ascii="宋体" w:hAnsi="宋体" w:eastAsia="宋体"/>
                <w:b w:val="0"/>
                <w:sz w:val="17"/>
              </w:rPr>
              <w:t>收藏</w:t>
            </w:r>
          </w:p>
        </w:tc>
        <w:tc>
          <w:tcPr>
            <w:tcW w:w="2310" w:type="dxa"/>
            <w:vAlign w:val="center"/>
          </w:tcPr>
          <w:p w14:paraId="092FF787">
            <w:pPr>
              <w:spacing w:after="0" w:line="252" w:lineRule="auto"/>
              <w:ind w:firstLine="0"/>
            </w:pPr>
            <w:r>
              <w:rPr>
                <w:rFonts w:ascii="宋体" w:hAnsi="宋体" w:eastAsia="宋体"/>
                <w:b w:val="0"/>
                <w:sz w:val="17"/>
              </w:rPr>
              <w:t>可</w:t>
            </w:r>
          </w:p>
        </w:tc>
        <w:tc>
          <w:tcPr>
            <w:tcW w:w="2310" w:type="dxa"/>
            <w:vAlign w:val="center"/>
          </w:tcPr>
          <w:p w14:paraId="517AB830">
            <w:pPr>
              <w:spacing w:after="0" w:line="252" w:lineRule="auto"/>
              <w:ind w:firstLine="0"/>
            </w:pPr>
            <w:r>
              <w:rPr>
                <w:rFonts w:ascii="宋体" w:hAnsi="宋体" w:eastAsia="宋体"/>
                <w:b w:val="0"/>
                <w:sz w:val="17"/>
              </w:rPr>
              <w:t>可</w:t>
            </w:r>
          </w:p>
        </w:tc>
        <w:tc>
          <w:tcPr>
            <w:tcW w:w="2310" w:type="dxa"/>
            <w:vAlign w:val="center"/>
          </w:tcPr>
          <w:p w14:paraId="41442D8B">
            <w:pPr>
              <w:spacing w:after="0" w:line="252" w:lineRule="auto"/>
              <w:ind w:firstLine="0"/>
            </w:pPr>
            <w:r>
              <w:rPr>
                <w:rFonts w:ascii="宋体" w:hAnsi="宋体" w:eastAsia="宋体"/>
                <w:b w:val="0"/>
                <w:sz w:val="17"/>
              </w:rPr>
              <w:t xml:space="preserve">只能收藏通过 </w:t>
            </w:r>
            <w:r>
              <w:rPr>
                <w:rFonts w:ascii="Consolas" w:hAnsi="Consolas" w:eastAsia="Consolas"/>
                <w:b w:val="0"/>
                <w:sz w:val="17"/>
              </w:rPr>
              <w:t>can_view_document()</w:t>
            </w:r>
            <w:r>
              <w:rPr>
                <w:rFonts w:ascii="宋体" w:hAnsi="宋体" w:eastAsia="宋体"/>
                <w:b w:val="0"/>
                <w:sz w:val="17"/>
              </w:rPr>
              <w:t xml:space="preserve"> 密级判定的文档；接口不额外校验发布状态</w:t>
            </w:r>
          </w:p>
        </w:tc>
      </w:tr>
    </w:tbl>
    <w:p w14:paraId="7BB22F6C">
      <w:pPr>
        <w:spacing w:after="20"/>
      </w:pPr>
    </w:p>
    <w:p w14:paraId="7D6352CD">
      <w:r>
        <w:rPr>
          <w:rFonts w:ascii="宋体" w:hAnsi="宋体" w:eastAsia="宋体"/>
          <w:b/>
          <w:sz w:val="21"/>
        </w:rPr>
        <w:t>密级规则</w:t>
      </w:r>
      <w:r>
        <w:rPr>
          <w:rFonts w:ascii="宋体" w:hAnsi="宋体" w:eastAsia="宋体"/>
          <w:b w:val="0"/>
          <w:sz w:val="21"/>
        </w:rPr>
        <w:t>：</w:t>
      </w:r>
    </w:p>
    <w:p w14:paraId="4A93CDE4">
      <w:pPr>
        <w:pStyle w:val="16"/>
        <w:ind w:firstLine="0"/>
      </w:pPr>
      <w:r>
        <w:rPr>
          <w:rFonts w:ascii="Consolas" w:hAnsi="Consolas" w:eastAsia="Consolas"/>
          <w:b w:val="0"/>
          <w:sz w:val="19"/>
        </w:rPr>
        <w:t>public</w:t>
      </w:r>
      <w:r>
        <w:rPr>
          <w:rFonts w:ascii="宋体" w:hAnsi="宋体" w:eastAsia="宋体"/>
          <w:b w:val="0"/>
          <w:sz w:val="21"/>
        </w:rPr>
        <w:t>：所有已登录用户可查看；</w:t>
      </w:r>
    </w:p>
    <w:p w14:paraId="2BBCD560">
      <w:pPr>
        <w:pStyle w:val="16"/>
        <w:ind w:firstLine="0"/>
      </w:pPr>
      <w:r>
        <w:rPr>
          <w:rFonts w:ascii="Consolas" w:hAnsi="Consolas" w:eastAsia="Consolas"/>
          <w:b w:val="0"/>
          <w:sz w:val="19"/>
        </w:rPr>
        <w:t>internal</w:t>
      </w:r>
      <w:r>
        <w:rPr>
          <w:rFonts w:ascii="宋体" w:hAnsi="宋体" w:eastAsia="宋体"/>
          <w:b w:val="0"/>
          <w:sz w:val="21"/>
        </w:rPr>
        <w:t>：所有已登录用户可查看；</w:t>
      </w:r>
    </w:p>
    <w:p w14:paraId="3A86AD0A">
      <w:pPr>
        <w:pStyle w:val="16"/>
        <w:ind w:firstLine="0"/>
      </w:pPr>
      <w:r>
        <w:rPr>
          <w:rFonts w:ascii="Consolas" w:hAnsi="Consolas" w:eastAsia="Consolas"/>
          <w:b w:val="0"/>
          <w:sz w:val="19"/>
        </w:rPr>
        <w:t>secret</w:t>
      </w:r>
      <w:r>
        <w:rPr>
          <w:rFonts w:ascii="宋体" w:hAnsi="宋体" w:eastAsia="宋体"/>
          <w:b w:val="0"/>
          <w:sz w:val="21"/>
        </w:rPr>
        <w:t>：仅管理员、同部门用户或文档作者可查看；</w:t>
      </w:r>
    </w:p>
    <w:p w14:paraId="01BE41D4">
      <w:pPr>
        <w:pStyle w:val="16"/>
        <w:ind w:firstLine="0"/>
      </w:pPr>
      <w:r>
        <w:rPr>
          <w:rFonts w:ascii="宋体" w:hAnsi="宋体" w:eastAsia="宋体"/>
          <w:b w:val="0"/>
          <w:sz w:val="21"/>
        </w:rPr>
        <w:t xml:space="preserve">列表与问答只使用 </w:t>
      </w:r>
      <w:r>
        <w:rPr>
          <w:rFonts w:ascii="Consolas" w:hAnsi="Consolas" w:eastAsia="Consolas"/>
          <w:b w:val="0"/>
          <w:sz w:val="19"/>
        </w:rPr>
        <w:t>published</w:t>
      </w:r>
      <w:r>
        <w:rPr>
          <w:rFonts w:ascii="宋体" w:hAnsi="宋体" w:eastAsia="宋体"/>
          <w:b w:val="0"/>
          <w:sz w:val="21"/>
        </w:rPr>
        <w:t xml:space="preserve"> 文档；</w:t>
      </w:r>
    </w:p>
    <w:p w14:paraId="7EA7CA54">
      <w:pPr>
        <w:pStyle w:val="16"/>
        <w:ind w:firstLine="0"/>
      </w:pPr>
      <w:r>
        <w:rPr>
          <w:rFonts w:ascii="宋体" w:hAnsi="宋体" w:eastAsia="宋体"/>
          <w:b w:val="0"/>
          <w:sz w:val="21"/>
        </w:rPr>
        <w:t>详情允许作者/管理员查看草稿或归档，但必须先通过密级判断。</w:t>
      </w:r>
    </w:p>
    <w:p w14:paraId="672F4F8F">
      <w:pPr>
        <w:pStyle w:val="5"/>
      </w:pPr>
      <w:bookmarkStart w:id="450" w:name="_Toc21168"/>
      <w:r>
        <w:rPr>
          <w:rFonts w:ascii="宋体" w:hAnsi="宋体" w:eastAsia="宋体"/>
          <w:b/>
          <w:sz w:val="24"/>
        </w:rPr>
        <w:t xml:space="preserve">7.2 </w:t>
      </w:r>
      <w:r>
        <w:rPr>
          <w:rFonts w:ascii="Consolas" w:hAnsi="Consolas" w:eastAsia="Consolas"/>
          <w:b/>
          <w:sz w:val="22"/>
        </w:rPr>
        <w:t>GET /api/documents</w:t>
      </w:r>
      <w:bookmarkEnd w:id="4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28A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68A85D7">
            <w:pPr>
              <w:spacing w:after="0" w:line="252" w:lineRule="auto"/>
              <w:ind w:firstLine="0"/>
            </w:pPr>
            <w:r>
              <w:rPr>
                <w:rFonts w:ascii="宋体" w:hAnsi="宋体" w:eastAsia="宋体"/>
                <w:b/>
                <w:sz w:val="17"/>
              </w:rPr>
              <w:t>项目</w:t>
            </w:r>
          </w:p>
        </w:tc>
        <w:tc>
          <w:tcPr>
            <w:tcW w:w="4621" w:type="dxa"/>
            <w:shd w:val="clear" w:color="auto" w:fill="E6F6F2"/>
            <w:vAlign w:val="center"/>
          </w:tcPr>
          <w:p w14:paraId="0F455AE9">
            <w:pPr>
              <w:spacing w:after="0" w:line="252" w:lineRule="auto"/>
              <w:ind w:firstLine="0"/>
            </w:pPr>
            <w:r>
              <w:rPr>
                <w:rFonts w:ascii="宋体" w:hAnsi="宋体" w:eastAsia="宋体"/>
                <w:b/>
                <w:sz w:val="17"/>
              </w:rPr>
              <w:t>说明</w:t>
            </w:r>
          </w:p>
        </w:tc>
      </w:tr>
      <w:tr w14:paraId="7D3B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AC3923">
            <w:pPr>
              <w:spacing w:after="0" w:line="252" w:lineRule="auto"/>
              <w:ind w:firstLine="0"/>
            </w:pPr>
            <w:r>
              <w:rPr>
                <w:rFonts w:ascii="宋体" w:hAnsi="宋体" w:eastAsia="宋体"/>
                <w:b w:val="0"/>
                <w:sz w:val="17"/>
              </w:rPr>
              <w:t>用途</w:t>
            </w:r>
          </w:p>
        </w:tc>
        <w:tc>
          <w:tcPr>
            <w:tcW w:w="4621" w:type="dxa"/>
            <w:vAlign w:val="center"/>
          </w:tcPr>
          <w:p w14:paraId="36C054A7">
            <w:pPr>
              <w:spacing w:after="0" w:line="252" w:lineRule="auto"/>
              <w:ind w:firstLine="0"/>
            </w:pPr>
            <w:r>
              <w:rPr>
                <w:rFonts w:ascii="宋体" w:hAnsi="宋体" w:eastAsia="宋体"/>
                <w:b w:val="0"/>
                <w:sz w:val="17"/>
              </w:rPr>
              <w:t>文档列表、关键词检索、筛选、排序与分页</w:t>
            </w:r>
          </w:p>
        </w:tc>
      </w:tr>
      <w:tr w14:paraId="47F3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1931BC8">
            <w:pPr>
              <w:spacing w:after="0" w:line="252" w:lineRule="auto"/>
              <w:ind w:firstLine="0"/>
            </w:pPr>
            <w:r>
              <w:rPr>
                <w:rFonts w:ascii="宋体" w:hAnsi="宋体" w:eastAsia="宋体"/>
                <w:b w:val="0"/>
                <w:sz w:val="17"/>
              </w:rPr>
              <w:t>权限</w:t>
            </w:r>
          </w:p>
        </w:tc>
        <w:tc>
          <w:tcPr>
            <w:tcW w:w="4621" w:type="dxa"/>
            <w:vAlign w:val="center"/>
          </w:tcPr>
          <w:p w14:paraId="0F5AB19E">
            <w:pPr>
              <w:spacing w:after="0" w:line="252" w:lineRule="auto"/>
              <w:ind w:firstLine="0"/>
            </w:pPr>
            <w:r>
              <w:rPr>
                <w:rFonts w:ascii="宋体" w:hAnsi="宋体" w:eastAsia="宋体"/>
                <w:b w:val="0"/>
                <w:sz w:val="17"/>
              </w:rPr>
              <w:t>已登录</w:t>
            </w:r>
          </w:p>
        </w:tc>
      </w:tr>
      <w:tr w14:paraId="727A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E463732">
            <w:pPr>
              <w:spacing w:after="0" w:line="252" w:lineRule="auto"/>
              <w:ind w:firstLine="0"/>
            </w:pPr>
            <w:r>
              <w:rPr>
                <w:rFonts w:ascii="宋体" w:hAnsi="宋体" w:eastAsia="宋体"/>
                <w:b w:val="0"/>
                <w:sz w:val="17"/>
              </w:rPr>
              <w:t>查询参数</w:t>
            </w:r>
          </w:p>
        </w:tc>
        <w:tc>
          <w:tcPr>
            <w:tcW w:w="4621" w:type="dxa"/>
            <w:vAlign w:val="center"/>
          </w:tcPr>
          <w:p w14:paraId="4198778C">
            <w:pPr>
              <w:spacing w:after="0" w:line="252" w:lineRule="auto"/>
              <w:ind w:firstLine="0"/>
            </w:pPr>
            <w:r>
              <w:rPr>
                <w:rFonts w:ascii="Consolas" w:hAnsi="Consolas" w:eastAsia="Consolas"/>
                <w:b w:val="0"/>
                <w:sz w:val="17"/>
              </w:rPr>
              <w:t>q</w:t>
            </w:r>
            <w:r>
              <w:rPr>
                <w:rFonts w:ascii="宋体" w:hAnsi="宋体" w:eastAsia="宋体"/>
                <w:b w:val="0"/>
                <w:sz w:val="17"/>
              </w:rPr>
              <w:t>、</w:t>
            </w:r>
            <w:r>
              <w:rPr>
                <w:rFonts w:ascii="Consolas" w:hAnsi="Consolas" w:eastAsia="Consolas"/>
                <w:b w:val="0"/>
                <w:sz w:val="17"/>
              </w:rPr>
              <w:t>category_id</w:t>
            </w:r>
            <w:r>
              <w:rPr>
                <w:rFonts w:ascii="宋体" w:hAnsi="宋体" w:eastAsia="宋体"/>
                <w:b w:val="0"/>
                <w:sz w:val="17"/>
              </w:rPr>
              <w:t>、</w:t>
            </w:r>
            <w:r>
              <w:rPr>
                <w:rFonts w:ascii="Consolas" w:hAnsi="Consolas" w:eastAsia="Consolas"/>
                <w:b w:val="0"/>
                <w:sz w:val="17"/>
              </w:rPr>
              <w:t>department</w:t>
            </w:r>
            <w:r>
              <w:rPr>
                <w:rFonts w:ascii="宋体" w:hAnsi="宋体" w:eastAsia="宋体"/>
                <w:b w:val="0"/>
                <w:sz w:val="17"/>
              </w:rPr>
              <w:t>、</w:t>
            </w:r>
            <w:r>
              <w:rPr>
                <w:rFonts w:ascii="Consolas" w:hAnsi="Consolas" w:eastAsia="Consolas"/>
                <w:b w:val="0"/>
                <w:sz w:val="17"/>
              </w:rPr>
              <w:t>visibility</w:t>
            </w:r>
            <w:r>
              <w:rPr>
                <w:rFonts w:ascii="宋体" w:hAnsi="宋体" w:eastAsia="宋体"/>
                <w:b w:val="0"/>
                <w:sz w:val="17"/>
              </w:rPr>
              <w:t>、</w:t>
            </w:r>
            <w:r>
              <w:rPr>
                <w:rFonts w:ascii="Consolas" w:hAnsi="Consolas" w:eastAsia="Consolas"/>
                <w:b w:val="0"/>
                <w:sz w:val="17"/>
              </w:rPr>
              <w:t>sort</w:t>
            </w:r>
            <w:r>
              <w:rPr>
                <w:rFonts w:ascii="宋体" w:hAnsi="宋体" w:eastAsia="宋体"/>
                <w:b w:val="0"/>
                <w:sz w:val="17"/>
              </w:rPr>
              <w:t>、</w:t>
            </w:r>
            <w:r>
              <w:rPr>
                <w:rFonts w:ascii="Consolas" w:hAnsi="Consolas" w:eastAsia="Consolas"/>
                <w:b w:val="0"/>
                <w:sz w:val="17"/>
              </w:rPr>
              <w:t>page</w:t>
            </w:r>
            <w:r>
              <w:rPr>
                <w:rFonts w:ascii="宋体" w:hAnsi="宋体" w:eastAsia="宋体"/>
                <w:b w:val="0"/>
                <w:sz w:val="17"/>
              </w:rPr>
              <w:t>、</w:t>
            </w:r>
            <w:r>
              <w:rPr>
                <w:rFonts w:ascii="Consolas" w:hAnsi="Consolas" w:eastAsia="Consolas"/>
                <w:b w:val="0"/>
                <w:sz w:val="17"/>
              </w:rPr>
              <w:t>per_page</w:t>
            </w:r>
          </w:p>
        </w:tc>
      </w:tr>
      <w:tr w14:paraId="7DF0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BC786F">
            <w:pPr>
              <w:spacing w:after="0" w:line="252" w:lineRule="auto"/>
              <w:ind w:firstLine="0"/>
            </w:pPr>
            <w:r>
              <w:rPr>
                <w:rFonts w:ascii="宋体" w:hAnsi="宋体" w:eastAsia="宋体"/>
                <w:b w:val="0"/>
                <w:sz w:val="17"/>
              </w:rPr>
              <w:t>成功响应</w:t>
            </w:r>
          </w:p>
        </w:tc>
        <w:tc>
          <w:tcPr>
            <w:tcW w:w="4621" w:type="dxa"/>
            <w:vAlign w:val="center"/>
          </w:tcPr>
          <w:p w14:paraId="7A522DB3">
            <w:pPr>
              <w:spacing w:after="0" w:line="252" w:lineRule="auto"/>
              <w:ind w:firstLine="0"/>
            </w:pPr>
            <w:r>
              <w:rPr>
                <w:rFonts w:ascii="Consolas" w:hAnsi="Consolas" w:eastAsia="Consolas"/>
                <w:b w:val="0"/>
                <w:sz w:val="17"/>
              </w:rPr>
              <w:t>items</w:t>
            </w:r>
            <w:r>
              <w:rPr>
                <w:rFonts w:ascii="宋体" w:hAnsi="宋体" w:eastAsia="宋体"/>
                <w:b w:val="0"/>
                <w:sz w:val="17"/>
              </w:rPr>
              <w:t>、</w:t>
            </w:r>
            <w:r>
              <w:rPr>
                <w:rFonts w:ascii="Consolas" w:hAnsi="Consolas" w:eastAsia="Consolas"/>
                <w:b w:val="0"/>
                <w:sz w:val="17"/>
              </w:rPr>
              <w:t>categories</w:t>
            </w:r>
            <w:r>
              <w:rPr>
                <w:rFonts w:ascii="宋体" w:hAnsi="宋体" w:eastAsia="宋体"/>
                <w:b w:val="0"/>
                <w:sz w:val="17"/>
              </w:rPr>
              <w:t>、</w:t>
            </w:r>
            <w:r>
              <w:rPr>
                <w:rFonts w:ascii="Consolas" w:hAnsi="Consolas" w:eastAsia="Consolas"/>
                <w:b w:val="0"/>
                <w:sz w:val="17"/>
              </w:rPr>
              <w:t>pagination</w:t>
            </w:r>
            <w:r>
              <w:rPr>
                <w:rFonts w:ascii="宋体" w:hAnsi="宋体" w:eastAsia="宋体"/>
                <w:b w:val="0"/>
                <w:sz w:val="17"/>
              </w:rPr>
              <w:t>、</w:t>
            </w:r>
            <w:r>
              <w:rPr>
                <w:rFonts w:ascii="Consolas" w:hAnsi="Consolas" w:eastAsia="Consolas"/>
                <w:b w:val="0"/>
                <w:sz w:val="17"/>
              </w:rPr>
              <w:t>filters</w:t>
            </w:r>
            <w:r>
              <w:rPr>
                <w:rFonts w:ascii="宋体" w:hAnsi="宋体" w:eastAsia="宋体"/>
                <w:b w:val="0"/>
                <w:sz w:val="17"/>
              </w:rPr>
              <w:t>、</w:t>
            </w:r>
            <w:r>
              <w:rPr>
                <w:rFonts w:ascii="Consolas" w:hAnsi="Consolas" w:eastAsia="Consolas"/>
                <w:b w:val="0"/>
                <w:sz w:val="17"/>
              </w:rPr>
              <w:t>departments</w:t>
            </w:r>
          </w:p>
        </w:tc>
      </w:tr>
      <w:tr w14:paraId="3B63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B23A82">
            <w:pPr>
              <w:spacing w:after="0" w:line="252" w:lineRule="auto"/>
              <w:ind w:firstLine="0"/>
            </w:pPr>
            <w:r>
              <w:rPr>
                <w:rFonts w:ascii="宋体" w:hAnsi="宋体" w:eastAsia="宋体"/>
                <w:b w:val="0"/>
                <w:sz w:val="17"/>
              </w:rPr>
              <w:t>失败</w:t>
            </w:r>
          </w:p>
        </w:tc>
        <w:tc>
          <w:tcPr>
            <w:tcW w:w="4621" w:type="dxa"/>
            <w:vAlign w:val="center"/>
          </w:tcPr>
          <w:p w14:paraId="6CF0B0F6">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bl>
    <w:p w14:paraId="2F795F2D">
      <w:pPr>
        <w:spacing w:after="20"/>
      </w:pPr>
    </w:p>
    <w:p w14:paraId="0C8D8DD1">
      <w:r>
        <w:rPr>
          <w:rFonts w:ascii="宋体" w:hAnsi="宋体" w:eastAsia="宋体"/>
          <w:b/>
          <w:sz w:val="21"/>
        </w:rPr>
        <w:t>查询参数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3"/>
        <w:gridCol w:w="2272"/>
        <w:gridCol w:w="2273"/>
        <w:gridCol w:w="2630"/>
      </w:tblGrid>
      <w:tr w14:paraId="2418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57804D2">
            <w:pPr>
              <w:spacing w:after="0" w:line="252" w:lineRule="auto"/>
              <w:ind w:firstLine="0"/>
            </w:pPr>
            <w:r>
              <w:rPr>
                <w:rFonts w:ascii="宋体" w:hAnsi="宋体" w:eastAsia="宋体"/>
                <w:b/>
                <w:sz w:val="17"/>
              </w:rPr>
              <w:t>参数</w:t>
            </w:r>
          </w:p>
        </w:tc>
        <w:tc>
          <w:tcPr>
            <w:tcW w:w="2310" w:type="dxa"/>
            <w:shd w:val="clear" w:color="auto" w:fill="E6F6F2"/>
            <w:vAlign w:val="center"/>
          </w:tcPr>
          <w:p w14:paraId="27DA4138">
            <w:pPr>
              <w:spacing w:after="0" w:line="252" w:lineRule="auto"/>
              <w:ind w:firstLine="0"/>
            </w:pPr>
            <w:r>
              <w:rPr>
                <w:rFonts w:ascii="宋体" w:hAnsi="宋体" w:eastAsia="宋体"/>
                <w:b/>
                <w:sz w:val="17"/>
              </w:rPr>
              <w:t>类型</w:t>
            </w:r>
          </w:p>
        </w:tc>
        <w:tc>
          <w:tcPr>
            <w:tcW w:w="2310" w:type="dxa"/>
            <w:shd w:val="clear" w:color="auto" w:fill="E6F6F2"/>
            <w:vAlign w:val="center"/>
          </w:tcPr>
          <w:p w14:paraId="19273CD8">
            <w:pPr>
              <w:spacing w:after="0" w:line="252" w:lineRule="auto"/>
              <w:ind w:firstLine="0"/>
            </w:pPr>
            <w:r>
              <w:rPr>
                <w:rFonts w:ascii="宋体" w:hAnsi="宋体" w:eastAsia="宋体"/>
                <w:b/>
                <w:sz w:val="17"/>
              </w:rPr>
              <w:t>默认</w:t>
            </w:r>
          </w:p>
        </w:tc>
        <w:tc>
          <w:tcPr>
            <w:tcW w:w="2310" w:type="dxa"/>
            <w:shd w:val="clear" w:color="auto" w:fill="E6F6F2"/>
            <w:vAlign w:val="center"/>
          </w:tcPr>
          <w:p w14:paraId="490985F9">
            <w:pPr>
              <w:spacing w:after="0" w:line="252" w:lineRule="auto"/>
              <w:ind w:firstLine="0"/>
            </w:pPr>
            <w:r>
              <w:rPr>
                <w:rFonts w:ascii="宋体" w:hAnsi="宋体" w:eastAsia="宋体"/>
                <w:b/>
                <w:sz w:val="17"/>
              </w:rPr>
              <w:t>说明</w:t>
            </w:r>
          </w:p>
        </w:tc>
      </w:tr>
      <w:tr w14:paraId="10B7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3FCB82C">
            <w:pPr>
              <w:spacing w:after="0" w:line="252" w:lineRule="auto"/>
              <w:ind w:firstLine="0"/>
            </w:pPr>
            <w:r>
              <w:rPr>
                <w:rFonts w:ascii="Consolas" w:hAnsi="Consolas" w:eastAsia="Consolas"/>
                <w:b w:val="0"/>
                <w:sz w:val="17"/>
              </w:rPr>
              <w:t>q</w:t>
            </w:r>
          </w:p>
        </w:tc>
        <w:tc>
          <w:tcPr>
            <w:tcW w:w="2310" w:type="dxa"/>
            <w:vAlign w:val="center"/>
          </w:tcPr>
          <w:p w14:paraId="64860DCB">
            <w:pPr>
              <w:spacing w:after="0" w:line="252" w:lineRule="auto"/>
              <w:ind w:firstLine="0"/>
            </w:pPr>
            <w:r>
              <w:rPr>
                <w:rFonts w:ascii="宋体" w:hAnsi="宋体" w:eastAsia="宋体"/>
                <w:b w:val="0"/>
                <w:sz w:val="17"/>
              </w:rPr>
              <w:t>string</w:t>
            </w:r>
          </w:p>
        </w:tc>
        <w:tc>
          <w:tcPr>
            <w:tcW w:w="2310" w:type="dxa"/>
            <w:vAlign w:val="center"/>
          </w:tcPr>
          <w:p w14:paraId="632775A5">
            <w:pPr>
              <w:spacing w:after="0" w:line="252" w:lineRule="auto"/>
              <w:ind w:firstLine="0"/>
            </w:pPr>
            <w:r>
              <w:rPr>
                <w:rFonts w:ascii="宋体" w:hAnsi="宋体" w:eastAsia="宋体"/>
                <w:b w:val="0"/>
                <w:sz w:val="17"/>
              </w:rPr>
              <w:t>空</w:t>
            </w:r>
          </w:p>
        </w:tc>
        <w:tc>
          <w:tcPr>
            <w:tcW w:w="2310" w:type="dxa"/>
            <w:vAlign w:val="center"/>
          </w:tcPr>
          <w:p w14:paraId="20E8281E">
            <w:pPr>
              <w:spacing w:after="0" w:line="252" w:lineRule="auto"/>
              <w:ind w:firstLine="0"/>
            </w:pPr>
            <w:r>
              <w:rPr>
                <w:rFonts w:ascii="宋体" w:hAnsi="宋体" w:eastAsia="宋体"/>
                <w:b w:val="0"/>
                <w:sz w:val="17"/>
              </w:rPr>
              <w:t>关键词；使用 jieba 与加权规则排序</w:t>
            </w:r>
          </w:p>
        </w:tc>
      </w:tr>
      <w:tr w14:paraId="5BDF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17D0398">
            <w:pPr>
              <w:spacing w:after="0" w:line="252" w:lineRule="auto"/>
              <w:ind w:firstLine="0"/>
            </w:pPr>
            <w:r>
              <w:rPr>
                <w:rFonts w:ascii="Consolas" w:hAnsi="Consolas" w:eastAsia="Consolas"/>
                <w:b w:val="0"/>
                <w:sz w:val="17"/>
              </w:rPr>
              <w:t>category_id</w:t>
            </w:r>
          </w:p>
        </w:tc>
        <w:tc>
          <w:tcPr>
            <w:tcW w:w="2310" w:type="dxa"/>
            <w:vAlign w:val="center"/>
          </w:tcPr>
          <w:p w14:paraId="36E95381">
            <w:pPr>
              <w:spacing w:after="0" w:line="252" w:lineRule="auto"/>
              <w:ind w:firstLine="0"/>
            </w:pPr>
            <w:r>
              <w:rPr>
                <w:rFonts w:ascii="宋体" w:hAnsi="宋体" w:eastAsia="宋体"/>
                <w:b w:val="0"/>
                <w:sz w:val="17"/>
              </w:rPr>
              <w:t>integer</w:t>
            </w:r>
          </w:p>
        </w:tc>
        <w:tc>
          <w:tcPr>
            <w:tcW w:w="2310" w:type="dxa"/>
            <w:vAlign w:val="center"/>
          </w:tcPr>
          <w:p w14:paraId="213279F9">
            <w:pPr>
              <w:spacing w:after="0" w:line="252" w:lineRule="auto"/>
              <w:ind w:firstLine="0"/>
            </w:pPr>
            <w:r>
              <w:rPr>
                <w:rFonts w:ascii="宋体" w:hAnsi="宋体" w:eastAsia="宋体"/>
                <w:b w:val="0"/>
                <w:sz w:val="17"/>
              </w:rPr>
              <w:t>空</w:t>
            </w:r>
          </w:p>
        </w:tc>
        <w:tc>
          <w:tcPr>
            <w:tcW w:w="2310" w:type="dxa"/>
            <w:vAlign w:val="center"/>
          </w:tcPr>
          <w:p w14:paraId="31EEB7DE">
            <w:pPr>
              <w:spacing w:after="0" w:line="252" w:lineRule="auto"/>
              <w:ind w:firstLine="0"/>
            </w:pPr>
            <w:r>
              <w:rPr>
                <w:rFonts w:ascii="宋体" w:hAnsi="宋体" w:eastAsia="宋体"/>
                <w:b w:val="0"/>
                <w:sz w:val="17"/>
              </w:rPr>
              <w:t>分类过滤</w:t>
            </w:r>
          </w:p>
        </w:tc>
      </w:tr>
      <w:tr w14:paraId="2E33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7CDD4D6">
            <w:pPr>
              <w:spacing w:after="0" w:line="252" w:lineRule="auto"/>
              <w:ind w:firstLine="0"/>
            </w:pPr>
            <w:r>
              <w:rPr>
                <w:rFonts w:ascii="Consolas" w:hAnsi="Consolas" w:eastAsia="Consolas"/>
                <w:b w:val="0"/>
                <w:sz w:val="17"/>
              </w:rPr>
              <w:t>department</w:t>
            </w:r>
          </w:p>
        </w:tc>
        <w:tc>
          <w:tcPr>
            <w:tcW w:w="2310" w:type="dxa"/>
            <w:vAlign w:val="center"/>
          </w:tcPr>
          <w:p w14:paraId="1ADF5804">
            <w:pPr>
              <w:spacing w:after="0" w:line="252" w:lineRule="auto"/>
              <w:ind w:firstLine="0"/>
            </w:pPr>
            <w:r>
              <w:rPr>
                <w:rFonts w:ascii="宋体" w:hAnsi="宋体" w:eastAsia="宋体"/>
                <w:b w:val="0"/>
                <w:sz w:val="17"/>
              </w:rPr>
              <w:t>string</w:t>
            </w:r>
          </w:p>
        </w:tc>
        <w:tc>
          <w:tcPr>
            <w:tcW w:w="2310" w:type="dxa"/>
            <w:vAlign w:val="center"/>
          </w:tcPr>
          <w:p w14:paraId="5A424433">
            <w:pPr>
              <w:spacing w:after="0" w:line="252" w:lineRule="auto"/>
              <w:ind w:firstLine="0"/>
            </w:pPr>
            <w:r>
              <w:rPr>
                <w:rFonts w:ascii="宋体" w:hAnsi="宋体" w:eastAsia="宋体"/>
                <w:b w:val="0"/>
                <w:sz w:val="17"/>
              </w:rPr>
              <w:t>空</w:t>
            </w:r>
          </w:p>
        </w:tc>
        <w:tc>
          <w:tcPr>
            <w:tcW w:w="2310" w:type="dxa"/>
            <w:vAlign w:val="center"/>
          </w:tcPr>
          <w:p w14:paraId="686EA0C0">
            <w:pPr>
              <w:spacing w:after="0" w:line="252" w:lineRule="auto"/>
              <w:ind w:firstLine="0"/>
            </w:pPr>
            <w:r>
              <w:rPr>
                <w:rFonts w:ascii="宋体" w:hAnsi="宋体" w:eastAsia="宋体"/>
                <w:b w:val="0"/>
                <w:sz w:val="17"/>
              </w:rPr>
              <w:t>部门精确过滤</w:t>
            </w:r>
          </w:p>
        </w:tc>
      </w:tr>
      <w:tr w14:paraId="22F0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75B6AB2">
            <w:pPr>
              <w:spacing w:after="0" w:line="252" w:lineRule="auto"/>
              <w:ind w:firstLine="0"/>
            </w:pPr>
            <w:r>
              <w:rPr>
                <w:rFonts w:ascii="Consolas" w:hAnsi="Consolas" w:eastAsia="Consolas"/>
                <w:b w:val="0"/>
                <w:sz w:val="17"/>
              </w:rPr>
              <w:t>visibility</w:t>
            </w:r>
          </w:p>
        </w:tc>
        <w:tc>
          <w:tcPr>
            <w:tcW w:w="2310" w:type="dxa"/>
            <w:vAlign w:val="center"/>
          </w:tcPr>
          <w:p w14:paraId="293CB35C">
            <w:pPr>
              <w:spacing w:after="0" w:line="252" w:lineRule="auto"/>
              <w:ind w:firstLine="0"/>
            </w:pPr>
            <w:r>
              <w:rPr>
                <w:rFonts w:ascii="宋体" w:hAnsi="宋体" w:eastAsia="宋体"/>
                <w:b w:val="0"/>
                <w:sz w:val="17"/>
              </w:rPr>
              <w:t>string</w:t>
            </w:r>
          </w:p>
        </w:tc>
        <w:tc>
          <w:tcPr>
            <w:tcW w:w="2310" w:type="dxa"/>
            <w:vAlign w:val="center"/>
          </w:tcPr>
          <w:p w14:paraId="60476B08">
            <w:pPr>
              <w:spacing w:after="0" w:line="252" w:lineRule="auto"/>
              <w:ind w:firstLine="0"/>
            </w:pPr>
            <w:r>
              <w:rPr>
                <w:rFonts w:ascii="宋体" w:hAnsi="宋体" w:eastAsia="宋体"/>
                <w:b w:val="0"/>
                <w:sz w:val="17"/>
              </w:rPr>
              <w:t>空</w:t>
            </w:r>
          </w:p>
        </w:tc>
        <w:tc>
          <w:tcPr>
            <w:tcW w:w="2310" w:type="dxa"/>
            <w:vAlign w:val="center"/>
          </w:tcPr>
          <w:p w14:paraId="656B5F3F">
            <w:pPr>
              <w:spacing w:after="0" w:line="252" w:lineRule="auto"/>
              <w:ind w:firstLine="0"/>
            </w:pPr>
            <w:r>
              <w:rPr>
                <w:rFonts w:ascii="Consolas" w:hAnsi="Consolas" w:eastAsia="Consolas"/>
                <w:b w:val="0"/>
                <w:sz w:val="17"/>
              </w:rPr>
              <w:t>public/internal/secret</w:t>
            </w:r>
          </w:p>
        </w:tc>
      </w:tr>
      <w:tr w14:paraId="5E48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10F6844">
            <w:pPr>
              <w:spacing w:after="0" w:line="252" w:lineRule="auto"/>
              <w:ind w:firstLine="0"/>
            </w:pPr>
            <w:r>
              <w:rPr>
                <w:rFonts w:ascii="Consolas" w:hAnsi="Consolas" w:eastAsia="Consolas"/>
                <w:b w:val="0"/>
                <w:sz w:val="17"/>
              </w:rPr>
              <w:t>sort</w:t>
            </w:r>
          </w:p>
        </w:tc>
        <w:tc>
          <w:tcPr>
            <w:tcW w:w="2310" w:type="dxa"/>
            <w:vAlign w:val="center"/>
          </w:tcPr>
          <w:p w14:paraId="32928177">
            <w:pPr>
              <w:spacing w:after="0" w:line="252" w:lineRule="auto"/>
              <w:ind w:firstLine="0"/>
            </w:pPr>
            <w:r>
              <w:rPr>
                <w:rFonts w:ascii="宋体" w:hAnsi="宋体" w:eastAsia="宋体"/>
                <w:b w:val="0"/>
                <w:sz w:val="17"/>
              </w:rPr>
              <w:t>string</w:t>
            </w:r>
          </w:p>
        </w:tc>
        <w:tc>
          <w:tcPr>
            <w:tcW w:w="2310" w:type="dxa"/>
            <w:vAlign w:val="center"/>
          </w:tcPr>
          <w:p w14:paraId="3DE385CB">
            <w:pPr>
              <w:spacing w:after="0" w:line="252" w:lineRule="auto"/>
              <w:ind w:firstLine="0"/>
            </w:pPr>
            <w:r>
              <w:rPr>
                <w:rFonts w:ascii="Consolas" w:hAnsi="Consolas" w:eastAsia="Consolas"/>
                <w:b w:val="0"/>
                <w:sz w:val="17"/>
              </w:rPr>
              <w:t>updated</w:t>
            </w:r>
          </w:p>
        </w:tc>
        <w:tc>
          <w:tcPr>
            <w:tcW w:w="2310" w:type="dxa"/>
            <w:vAlign w:val="center"/>
          </w:tcPr>
          <w:p w14:paraId="4BFBD291">
            <w:pPr>
              <w:spacing w:after="0" w:line="252" w:lineRule="auto"/>
              <w:ind w:firstLine="0"/>
            </w:pPr>
            <w:r>
              <w:rPr>
                <w:rFonts w:ascii="Consolas" w:hAnsi="Consolas" w:eastAsia="Consolas"/>
                <w:b w:val="0"/>
                <w:sz w:val="17"/>
              </w:rPr>
              <w:t>updated/title/department</w:t>
            </w:r>
            <w:r>
              <w:rPr>
                <w:rFonts w:ascii="宋体" w:hAnsi="宋体" w:eastAsia="宋体"/>
                <w:b w:val="0"/>
                <w:sz w:val="17"/>
              </w:rPr>
              <w:t xml:space="preserve">；有 </w:t>
            </w:r>
            <w:r>
              <w:rPr>
                <w:rFonts w:ascii="Consolas" w:hAnsi="Consolas" w:eastAsia="Consolas"/>
                <w:b w:val="0"/>
                <w:sz w:val="17"/>
              </w:rPr>
              <w:t>q</w:t>
            </w:r>
            <w:r>
              <w:rPr>
                <w:rFonts w:ascii="宋体" w:hAnsi="宋体" w:eastAsia="宋体"/>
                <w:b w:val="0"/>
                <w:sz w:val="17"/>
              </w:rPr>
              <w:t xml:space="preserve"> 时忽略</w:t>
            </w:r>
          </w:p>
        </w:tc>
      </w:tr>
      <w:tr w14:paraId="1D99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F280A7">
            <w:pPr>
              <w:spacing w:after="0" w:line="252" w:lineRule="auto"/>
              <w:ind w:firstLine="0"/>
            </w:pPr>
            <w:r>
              <w:rPr>
                <w:rFonts w:ascii="Consolas" w:hAnsi="Consolas" w:eastAsia="Consolas"/>
                <w:b w:val="0"/>
                <w:sz w:val="17"/>
              </w:rPr>
              <w:t>page</w:t>
            </w:r>
          </w:p>
        </w:tc>
        <w:tc>
          <w:tcPr>
            <w:tcW w:w="2310" w:type="dxa"/>
            <w:vAlign w:val="center"/>
          </w:tcPr>
          <w:p w14:paraId="20BE9A52">
            <w:pPr>
              <w:spacing w:after="0" w:line="252" w:lineRule="auto"/>
              <w:ind w:firstLine="0"/>
            </w:pPr>
            <w:r>
              <w:rPr>
                <w:rFonts w:ascii="宋体" w:hAnsi="宋体" w:eastAsia="宋体"/>
                <w:b w:val="0"/>
                <w:sz w:val="17"/>
              </w:rPr>
              <w:t>integer</w:t>
            </w:r>
          </w:p>
        </w:tc>
        <w:tc>
          <w:tcPr>
            <w:tcW w:w="2310" w:type="dxa"/>
            <w:vAlign w:val="center"/>
          </w:tcPr>
          <w:p w14:paraId="4854841B">
            <w:pPr>
              <w:spacing w:after="0" w:line="252" w:lineRule="auto"/>
              <w:ind w:firstLine="0"/>
            </w:pPr>
            <w:r>
              <w:rPr>
                <w:rFonts w:ascii="宋体" w:hAnsi="宋体" w:eastAsia="宋体"/>
                <w:b w:val="0"/>
                <w:sz w:val="17"/>
              </w:rPr>
              <w:t>1</w:t>
            </w:r>
          </w:p>
        </w:tc>
        <w:tc>
          <w:tcPr>
            <w:tcW w:w="2310" w:type="dxa"/>
            <w:vAlign w:val="center"/>
          </w:tcPr>
          <w:p w14:paraId="15050F69">
            <w:pPr>
              <w:spacing w:after="0" w:line="252" w:lineRule="auto"/>
              <w:ind w:firstLine="0"/>
            </w:pPr>
            <w:r>
              <w:rPr>
                <w:rFonts w:ascii="宋体" w:hAnsi="宋体" w:eastAsia="宋体"/>
                <w:b w:val="0"/>
                <w:sz w:val="17"/>
              </w:rPr>
              <w:t>页码，最小 1</w:t>
            </w:r>
          </w:p>
        </w:tc>
      </w:tr>
      <w:tr w14:paraId="0618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49B8D04">
            <w:pPr>
              <w:spacing w:after="0" w:line="252" w:lineRule="auto"/>
              <w:ind w:firstLine="0"/>
            </w:pPr>
            <w:r>
              <w:rPr>
                <w:rFonts w:ascii="Consolas" w:hAnsi="Consolas" w:eastAsia="Consolas"/>
                <w:b w:val="0"/>
                <w:sz w:val="17"/>
              </w:rPr>
              <w:t>per_page</w:t>
            </w:r>
          </w:p>
        </w:tc>
        <w:tc>
          <w:tcPr>
            <w:tcW w:w="2310" w:type="dxa"/>
            <w:vAlign w:val="center"/>
          </w:tcPr>
          <w:p w14:paraId="63C93CA2">
            <w:pPr>
              <w:spacing w:after="0" w:line="252" w:lineRule="auto"/>
              <w:ind w:firstLine="0"/>
            </w:pPr>
            <w:r>
              <w:rPr>
                <w:rFonts w:ascii="宋体" w:hAnsi="宋体" w:eastAsia="宋体"/>
                <w:b w:val="0"/>
                <w:sz w:val="17"/>
              </w:rPr>
              <w:t>integer</w:t>
            </w:r>
          </w:p>
        </w:tc>
        <w:tc>
          <w:tcPr>
            <w:tcW w:w="2310" w:type="dxa"/>
            <w:vAlign w:val="center"/>
          </w:tcPr>
          <w:p w14:paraId="6D9C43BF">
            <w:pPr>
              <w:spacing w:after="0" w:line="252" w:lineRule="auto"/>
              <w:ind w:firstLine="0"/>
            </w:pPr>
            <w:r>
              <w:rPr>
                <w:rFonts w:ascii="宋体" w:hAnsi="宋体" w:eastAsia="宋体"/>
                <w:b w:val="0"/>
                <w:sz w:val="17"/>
              </w:rPr>
              <w:t>9</w:t>
            </w:r>
          </w:p>
        </w:tc>
        <w:tc>
          <w:tcPr>
            <w:tcW w:w="2310" w:type="dxa"/>
            <w:vAlign w:val="center"/>
          </w:tcPr>
          <w:p w14:paraId="38D27994">
            <w:pPr>
              <w:spacing w:after="0" w:line="252" w:lineRule="auto"/>
              <w:ind w:firstLine="0"/>
            </w:pPr>
            <w:r>
              <w:rPr>
                <w:rFonts w:ascii="宋体" w:hAnsi="宋体" w:eastAsia="宋体"/>
                <w:b w:val="0"/>
                <w:sz w:val="17"/>
              </w:rPr>
              <w:t>1～50</w:t>
            </w:r>
          </w:p>
        </w:tc>
      </w:tr>
    </w:tbl>
    <w:p w14:paraId="0F064FD8">
      <w:pPr>
        <w:spacing w:after="20"/>
      </w:pPr>
    </w:p>
    <w:p w14:paraId="050D7995">
      <w:r>
        <w:rPr>
          <w:rFonts w:ascii="宋体" w:hAnsi="宋体" w:eastAsia="宋体"/>
          <w:b/>
          <w:sz w:val="21"/>
        </w:rPr>
        <w:t>响应字段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2794"/>
        <w:gridCol w:w="3955"/>
      </w:tblGrid>
      <w:tr w14:paraId="32F8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DA4D409">
            <w:pPr>
              <w:spacing w:after="0" w:line="252" w:lineRule="auto"/>
              <w:ind w:firstLine="0"/>
            </w:pPr>
            <w:r>
              <w:rPr>
                <w:rFonts w:ascii="宋体" w:hAnsi="宋体" w:eastAsia="宋体"/>
                <w:b/>
                <w:sz w:val="17"/>
              </w:rPr>
              <w:t>字段</w:t>
            </w:r>
          </w:p>
        </w:tc>
        <w:tc>
          <w:tcPr>
            <w:tcW w:w="3081" w:type="dxa"/>
            <w:shd w:val="clear" w:color="auto" w:fill="E6F6F2"/>
            <w:vAlign w:val="center"/>
          </w:tcPr>
          <w:p w14:paraId="18676308">
            <w:pPr>
              <w:spacing w:after="0" w:line="252" w:lineRule="auto"/>
              <w:ind w:firstLine="0"/>
            </w:pPr>
            <w:r>
              <w:rPr>
                <w:rFonts w:ascii="宋体" w:hAnsi="宋体" w:eastAsia="宋体"/>
                <w:b/>
                <w:sz w:val="17"/>
              </w:rPr>
              <w:t>类型</w:t>
            </w:r>
          </w:p>
        </w:tc>
        <w:tc>
          <w:tcPr>
            <w:tcW w:w="3081" w:type="dxa"/>
            <w:shd w:val="clear" w:color="auto" w:fill="E6F6F2"/>
            <w:vAlign w:val="center"/>
          </w:tcPr>
          <w:p w14:paraId="03A4A2D6">
            <w:pPr>
              <w:spacing w:after="0" w:line="252" w:lineRule="auto"/>
              <w:ind w:firstLine="0"/>
            </w:pPr>
            <w:r>
              <w:rPr>
                <w:rFonts w:ascii="宋体" w:hAnsi="宋体" w:eastAsia="宋体"/>
                <w:b/>
                <w:sz w:val="17"/>
              </w:rPr>
              <w:t>说明</w:t>
            </w:r>
          </w:p>
        </w:tc>
      </w:tr>
      <w:tr w14:paraId="255E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000466E">
            <w:pPr>
              <w:spacing w:after="0" w:line="252" w:lineRule="auto"/>
              <w:ind w:firstLine="0"/>
            </w:pPr>
            <w:r>
              <w:rPr>
                <w:rFonts w:ascii="Consolas" w:hAnsi="Consolas" w:eastAsia="Consolas"/>
                <w:b w:val="0"/>
                <w:sz w:val="17"/>
              </w:rPr>
              <w:t>items</w:t>
            </w:r>
          </w:p>
        </w:tc>
        <w:tc>
          <w:tcPr>
            <w:tcW w:w="3081" w:type="dxa"/>
            <w:vAlign w:val="center"/>
          </w:tcPr>
          <w:p w14:paraId="3E6F7AB2">
            <w:pPr>
              <w:spacing w:after="0" w:line="252" w:lineRule="auto"/>
              <w:ind w:firstLine="0"/>
            </w:pPr>
            <w:r>
              <w:rPr>
                <w:rFonts w:ascii="宋体" w:hAnsi="宋体" w:eastAsia="宋体"/>
                <w:b w:val="0"/>
                <w:sz w:val="17"/>
              </w:rPr>
              <w:t>DocumentPayload[]</w:t>
            </w:r>
          </w:p>
        </w:tc>
        <w:tc>
          <w:tcPr>
            <w:tcW w:w="3081" w:type="dxa"/>
            <w:vAlign w:val="center"/>
          </w:tcPr>
          <w:p w14:paraId="3FAC1E3F">
            <w:pPr>
              <w:spacing w:after="0" w:line="252" w:lineRule="auto"/>
              <w:ind w:firstLine="0"/>
            </w:pPr>
            <w:r>
              <w:rPr>
                <w:rFonts w:ascii="宋体" w:hAnsi="宋体" w:eastAsia="宋体"/>
                <w:b w:val="0"/>
                <w:sz w:val="17"/>
              </w:rPr>
              <w:t>当前页文档，不含正文</w:t>
            </w:r>
          </w:p>
        </w:tc>
      </w:tr>
      <w:tr w14:paraId="2F2F1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66CBA8">
            <w:pPr>
              <w:spacing w:after="0" w:line="252" w:lineRule="auto"/>
              <w:ind w:firstLine="0"/>
            </w:pPr>
            <w:r>
              <w:rPr>
                <w:rFonts w:ascii="Consolas" w:hAnsi="Consolas" w:eastAsia="Consolas"/>
                <w:b w:val="0"/>
                <w:sz w:val="17"/>
              </w:rPr>
              <w:t>categories</w:t>
            </w:r>
          </w:p>
        </w:tc>
        <w:tc>
          <w:tcPr>
            <w:tcW w:w="3081" w:type="dxa"/>
            <w:vAlign w:val="center"/>
          </w:tcPr>
          <w:p w14:paraId="697B2FBA">
            <w:pPr>
              <w:spacing w:after="0" w:line="252" w:lineRule="auto"/>
              <w:ind w:firstLine="0"/>
            </w:pPr>
            <w:r>
              <w:rPr>
                <w:rFonts w:ascii="宋体" w:hAnsi="宋体" w:eastAsia="宋体"/>
                <w:b w:val="0"/>
                <w:sz w:val="17"/>
              </w:rPr>
              <w:t>array</w:t>
            </w:r>
          </w:p>
        </w:tc>
        <w:tc>
          <w:tcPr>
            <w:tcW w:w="3081" w:type="dxa"/>
            <w:vAlign w:val="center"/>
          </w:tcPr>
          <w:p w14:paraId="5ED70C15">
            <w:pPr>
              <w:spacing w:after="0" w:line="252" w:lineRule="auto"/>
              <w:ind w:firstLine="0"/>
            </w:pPr>
            <w:r>
              <w:rPr>
                <w:rFonts w:ascii="宋体" w:hAnsi="宋体" w:eastAsia="宋体"/>
                <w:b w:val="0"/>
                <w:sz w:val="17"/>
              </w:rPr>
              <w:t>全部分类：</w:t>
            </w:r>
            <w:r>
              <w:rPr>
                <w:rFonts w:ascii="Consolas" w:hAnsi="Consolas" w:eastAsia="Consolas"/>
                <w:b w:val="0"/>
                <w:sz w:val="17"/>
              </w:rPr>
              <w:t>id/name/description</w:t>
            </w:r>
          </w:p>
        </w:tc>
      </w:tr>
      <w:tr w14:paraId="7877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D58DEE7">
            <w:pPr>
              <w:spacing w:after="0" w:line="252" w:lineRule="auto"/>
              <w:ind w:firstLine="0"/>
            </w:pPr>
            <w:r>
              <w:rPr>
                <w:rFonts w:ascii="Consolas" w:hAnsi="Consolas" w:eastAsia="Consolas"/>
                <w:b w:val="0"/>
                <w:sz w:val="17"/>
              </w:rPr>
              <w:t>pagination</w:t>
            </w:r>
          </w:p>
        </w:tc>
        <w:tc>
          <w:tcPr>
            <w:tcW w:w="3081" w:type="dxa"/>
            <w:vAlign w:val="center"/>
          </w:tcPr>
          <w:p w14:paraId="02D4BDF5">
            <w:pPr>
              <w:spacing w:after="0" w:line="252" w:lineRule="auto"/>
              <w:ind w:firstLine="0"/>
            </w:pPr>
            <w:r>
              <w:rPr>
                <w:rFonts w:ascii="宋体" w:hAnsi="宋体" w:eastAsia="宋体"/>
                <w:b w:val="0"/>
                <w:sz w:val="17"/>
              </w:rPr>
              <w:t>PaginationPayload</w:t>
            </w:r>
          </w:p>
        </w:tc>
        <w:tc>
          <w:tcPr>
            <w:tcW w:w="3081" w:type="dxa"/>
            <w:vAlign w:val="center"/>
          </w:tcPr>
          <w:p w14:paraId="4DD09BB4">
            <w:pPr>
              <w:spacing w:after="0" w:line="252" w:lineRule="auto"/>
              <w:ind w:firstLine="0"/>
            </w:pPr>
            <w:r>
              <w:rPr>
                <w:rFonts w:ascii="宋体" w:hAnsi="宋体" w:eastAsia="宋体"/>
                <w:b w:val="0"/>
                <w:sz w:val="17"/>
              </w:rPr>
              <w:t>分页信息</w:t>
            </w:r>
          </w:p>
        </w:tc>
      </w:tr>
      <w:tr w14:paraId="274B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9327E1">
            <w:pPr>
              <w:spacing w:after="0" w:line="252" w:lineRule="auto"/>
              <w:ind w:firstLine="0"/>
            </w:pPr>
            <w:r>
              <w:rPr>
                <w:rFonts w:ascii="Consolas" w:hAnsi="Consolas" w:eastAsia="Consolas"/>
                <w:b w:val="0"/>
                <w:sz w:val="17"/>
              </w:rPr>
              <w:t>filters</w:t>
            </w:r>
          </w:p>
        </w:tc>
        <w:tc>
          <w:tcPr>
            <w:tcW w:w="3081" w:type="dxa"/>
            <w:vAlign w:val="center"/>
          </w:tcPr>
          <w:p w14:paraId="31279059">
            <w:pPr>
              <w:spacing w:after="0" w:line="252" w:lineRule="auto"/>
              <w:ind w:firstLine="0"/>
            </w:pPr>
            <w:r>
              <w:rPr>
                <w:rFonts w:ascii="宋体" w:hAnsi="宋体" w:eastAsia="宋体"/>
                <w:b w:val="0"/>
                <w:sz w:val="17"/>
              </w:rPr>
              <w:t>object</w:t>
            </w:r>
          </w:p>
        </w:tc>
        <w:tc>
          <w:tcPr>
            <w:tcW w:w="3081" w:type="dxa"/>
            <w:vAlign w:val="center"/>
          </w:tcPr>
          <w:p w14:paraId="6E24D705">
            <w:pPr>
              <w:spacing w:after="0" w:line="252" w:lineRule="auto"/>
              <w:ind w:firstLine="0"/>
            </w:pPr>
            <w:r>
              <w:rPr>
                <w:rFonts w:ascii="宋体" w:hAnsi="宋体" w:eastAsia="宋体"/>
                <w:b w:val="0"/>
                <w:sz w:val="17"/>
              </w:rPr>
              <w:t xml:space="preserve">回显 </w:t>
            </w:r>
            <w:r>
              <w:rPr>
                <w:rFonts w:ascii="Consolas" w:hAnsi="Consolas" w:eastAsia="Consolas"/>
                <w:b w:val="0"/>
                <w:sz w:val="17"/>
              </w:rPr>
              <w:t>q/category_id/department/visibility/sort</w:t>
            </w:r>
          </w:p>
        </w:tc>
      </w:tr>
      <w:tr w14:paraId="3A69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5344045">
            <w:pPr>
              <w:spacing w:after="0" w:line="252" w:lineRule="auto"/>
              <w:ind w:firstLine="0"/>
            </w:pPr>
            <w:r>
              <w:rPr>
                <w:rFonts w:ascii="Consolas" w:hAnsi="Consolas" w:eastAsia="Consolas"/>
                <w:b w:val="0"/>
                <w:sz w:val="17"/>
              </w:rPr>
              <w:t>departments</w:t>
            </w:r>
          </w:p>
        </w:tc>
        <w:tc>
          <w:tcPr>
            <w:tcW w:w="3081" w:type="dxa"/>
            <w:vAlign w:val="center"/>
          </w:tcPr>
          <w:p w14:paraId="6BB29170">
            <w:pPr>
              <w:spacing w:after="0" w:line="252" w:lineRule="auto"/>
              <w:ind w:firstLine="0"/>
            </w:pPr>
            <w:r>
              <w:rPr>
                <w:rFonts w:ascii="宋体" w:hAnsi="宋体" w:eastAsia="宋体"/>
                <w:b w:val="0"/>
                <w:sz w:val="17"/>
              </w:rPr>
              <w:t>string[]</w:t>
            </w:r>
          </w:p>
        </w:tc>
        <w:tc>
          <w:tcPr>
            <w:tcW w:w="3081" w:type="dxa"/>
            <w:vAlign w:val="center"/>
          </w:tcPr>
          <w:p w14:paraId="590B3431">
            <w:pPr>
              <w:spacing w:after="0" w:line="252" w:lineRule="auto"/>
              <w:ind w:firstLine="0"/>
            </w:pPr>
            <w:r>
              <w:rPr>
                <w:rFonts w:ascii="宋体" w:hAnsi="宋体" w:eastAsia="宋体"/>
                <w:b w:val="0"/>
                <w:sz w:val="17"/>
              </w:rPr>
              <w:t>九个部门常量</w:t>
            </w:r>
          </w:p>
        </w:tc>
      </w:tr>
    </w:tbl>
    <w:p w14:paraId="327E3B07">
      <w:pPr>
        <w:spacing w:after="20"/>
      </w:pPr>
    </w:p>
    <w:p w14:paraId="063A7575">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270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F58BA99">
            <w:pPr>
              <w:spacing w:after="0" w:line="240" w:lineRule="auto"/>
              <w:ind w:firstLine="0"/>
            </w:pPr>
            <w:r>
              <w:rPr>
                <w:rFonts w:ascii="Consolas" w:hAnsi="Consolas" w:eastAsia="Consolas"/>
                <w:color w:val="344156"/>
                <w:sz w:val="17"/>
              </w:rPr>
              <w:t>{</w:t>
            </w:r>
          </w:p>
          <w:p w14:paraId="16ECF9F6">
            <w:pPr>
              <w:spacing w:after="0" w:line="240" w:lineRule="auto"/>
              <w:ind w:firstLine="0"/>
            </w:pPr>
            <w:r>
              <w:rPr>
                <w:rFonts w:ascii="Consolas" w:hAnsi="Consolas" w:eastAsia="Consolas"/>
                <w:color w:val="344156"/>
                <w:sz w:val="17"/>
              </w:rPr>
              <w:t xml:space="preserve">  "items": [</w:t>
            </w:r>
          </w:p>
          <w:p w14:paraId="5A242A68">
            <w:pPr>
              <w:spacing w:after="0" w:line="240" w:lineRule="auto"/>
              <w:ind w:firstLine="0"/>
            </w:pPr>
            <w:r>
              <w:rPr>
                <w:rFonts w:ascii="Consolas" w:hAnsi="Consolas" w:eastAsia="Consolas"/>
                <w:color w:val="344156"/>
                <w:sz w:val="17"/>
              </w:rPr>
              <w:t xml:space="preserve">    {</w:t>
            </w:r>
          </w:p>
          <w:p w14:paraId="51B1D78D">
            <w:pPr>
              <w:spacing w:after="0" w:line="240" w:lineRule="auto"/>
              <w:ind w:firstLine="0"/>
            </w:pPr>
            <w:r>
              <w:rPr>
                <w:rFonts w:ascii="Consolas" w:hAnsi="Consolas" w:eastAsia="Consolas"/>
                <w:color w:val="344156"/>
                <w:sz w:val="17"/>
              </w:rPr>
              <w:t xml:space="preserve">      "id": 12,</w:t>
            </w:r>
          </w:p>
          <w:p w14:paraId="6CE067F2">
            <w:pPr>
              <w:spacing w:after="0" w:line="240" w:lineRule="auto"/>
              <w:ind w:firstLine="0"/>
            </w:pPr>
            <w:r>
              <w:rPr>
                <w:rFonts w:ascii="Consolas" w:hAnsi="Consolas" w:eastAsia="Consolas"/>
                <w:color w:val="344156"/>
                <w:sz w:val="17"/>
              </w:rPr>
              <w:t xml:space="preserve">      "title": "员工年休假管理办法",</w:t>
            </w:r>
          </w:p>
          <w:p w14:paraId="71DADCC5">
            <w:pPr>
              <w:spacing w:after="0" w:line="240" w:lineRule="auto"/>
              <w:ind w:firstLine="0"/>
            </w:pPr>
            <w:r>
              <w:rPr>
                <w:rFonts w:ascii="Consolas" w:hAnsi="Consolas" w:eastAsia="Consolas"/>
                <w:color w:val="344156"/>
                <w:sz w:val="17"/>
              </w:rPr>
              <w:t xml:space="preserve">      "summary": "员工依法享有年休假……",</w:t>
            </w:r>
          </w:p>
          <w:p w14:paraId="346A3A12">
            <w:pPr>
              <w:spacing w:after="0" w:line="240" w:lineRule="auto"/>
              <w:ind w:firstLine="0"/>
            </w:pPr>
            <w:r>
              <w:rPr>
                <w:rFonts w:ascii="Consolas" w:hAnsi="Consolas" w:eastAsia="Consolas"/>
                <w:color w:val="344156"/>
                <w:sz w:val="17"/>
              </w:rPr>
              <w:t xml:space="preserve">      "department": "人事部",</w:t>
            </w:r>
          </w:p>
          <w:p w14:paraId="339176D4">
            <w:pPr>
              <w:spacing w:after="0" w:line="240" w:lineRule="auto"/>
              <w:ind w:firstLine="0"/>
            </w:pPr>
            <w:r>
              <w:rPr>
                <w:rFonts w:ascii="Consolas" w:hAnsi="Consolas" w:eastAsia="Consolas"/>
                <w:color w:val="344156"/>
                <w:sz w:val="17"/>
              </w:rPr>
              <w:t xml:space="preserve">      "visibility": "internal",</w:t>
            </w:r>
          </w:p>
          <w:p w14:paraId="72FA5B0D">
            <w:pPr>
              <w:spacing w:after="0" w:line="240" w:lineRule="auto"/>
              <w:ind w:firstLine="0"/>
            </w:pPr>
            <w:r>
              <w:rPr>
                <w:rFonts w:ascii="Consolas" w:hAnsi="Consolas" w:eastAsia="Consolas"/>
                <w:color w:val="344156"/>
                <w:sz w:val="17"/>
              </w:rPr>
              <w:t xml:space="preserve">      "visibility_label": "内部",</w:t>
            </w:r>
          </w:p>
          <w:p w14:paraId="2574E356">
            <w:pPr>
              <w:spacing w:after="0" w:line="240" w:lineRule="auto"/>
              <w:ind w:firstLine="0"/>
            </w:pPr>
            <w:r>
              <w:rPr>
                <w:rFonts w:ascii="Consolas" w:hAnsi="Consolas" w:eastAsia="Consolas"/>
                <w:color w:val="344156"/>
                <w:sz w:val="17"/>
              </w:rPr>
              <w:t xml:space="preserve">      "status": "published",</w:t>
            </w:r>
          </w:p>
          <w:p w14:paraId="4FE7CD06">
            <w:pPr>
              <w:spacing w:after="0" w:line="240" w:lineRule="auto"/>
              <w:ind w:firstLine="0"/>
            </w:pPr>
            <w:r>
              <w:rPr>
                <w:rFonts w:ascii="Consolas" w:hAnsi="Consolas" w:eastAsia="Consolas"/>
                <w:color w:val="344156"/>
                <w:sz w:val="17"/>
              </w:rPr>
              <w:t xml:space="preserve">      "status_label": "已发布",</w:t>
            </w:r>
          </w:p>
          <w:p w14:paraId="2710619B">
            <w:pPr>
              <w:spacing w:after="0" w:line="240" w:lineRule="auto"/>
              <w:ind w:firstLine="0"/>
            </w:pPr>
            <w:r>
              <w:rPr>
                <w:rFonts w:ascii="Consolas" w:hAnsi="Consolas" w:eastAsia="Consolas"/>
                <w:color w:val="344156"/>
                <w:sz w:val="17"/>
              </w:rPr>
              <w:t xml:space="preserve">      "version": "1.0",</w:t>
            </w:r>
          </w:p>
          <w:p w14:paraId="68AA7B35">
            <w:pPr>
              <w:spacing w:after="0" w:line="240" w:lineRule="auto"/>
              <w:ind w:firstLine="0"/>
            </w:pPr>
            <w:r>
              <w:rPr>
                <w:rFonts w:ascii="Consolas" w:hAnsi="Consolas" w:eastAsia="Consolas"/>
                <w:color w:val="344156"/>
                <w:sz w:val="17"/>
              </w:rPr>
              <w:t xml:space="preserve">      "tags": ["年假", "人事", "制度"],</w:t>
            </w:r>
          </w:p>
          <w:p w14:paraId="0B679E70">
            <w:pPr>
              <w:spacing w:after="0" w:line="240" w:lineRule="auto"/>
              <w:ind w:firstLine="0"/>
            </w:pPr>
            <w:r>
              <w:rPr>
                <w:rFonts w:ascii="Consolas" w:hAnsi="Consolas" w:eastAsia="Consolas"/>
                <w:color w:val="344156"/>
                <w:sz w:val="17"/>
              </w:rPr>
              <w:t xml:space="preserve">      "category_id": 2,</w:t>
            </w:r>
          </w:p>
          <w:p w14:paraId="088F2A91">
            <w:pPr>
              <w:spacing w:after="0" w:line="240" w:lineRule="auto"/>
              <w:ind w:firstLine="0"/>
            </w:pPr>
            <w:r>
              <w:rPr>
                <w:rFonts w:ascii="Consolas" w:hAnsi="Consolas" w:eastAsia="Consolas"/>
                <w:color w:val="344156"/>
                <w:sz w:val="17"/>
              </w:rPr>
              <w:t xml:space="preserve">      "category": "人事制度",</w:t>
            </w:r>
          </w:p>
          <w:p w14:paraId="5996D6AA">
            <w:pPr>
              <w:spacing w:after="0" w:line="240" w:lineRule="auto"/>
              <w:ind w:firstLine="0"/>
            </w:pPr>
            <w:r>
              <w:rPr>
                <w:rFonts w:ascii="Consolas" w:hAnsi="Consolas" w:eastAsia="Consolas"/>
                <w:color w:val="344156"/>
                <w:sz w:val="17"/>
              </w:rPr>
              <w:t xml:space="preserve">      "author_id": 2,</w:t>
            </w:r>
          </w:p>
          <w:p w14:paraId="03CBB1F3">
            <w:pPr>
              <w:spacing w:after="0" w:line="240" w:lineRule="auto"/>
              <w:ind w:firstLine="0"/>
            </w:pPr>
            <w:r>
              <w:rPr>
                <w:rFonts w:ascii="Consolas" w:hAnsi="Consolas" w:eastAsia="Consolas"/>
                <w:color w:val="344156"/>
                <w:sz w:val="17"/>
              </w:rPr>
              <w:t xml:space="preserve">      "author": "人事专员",</w:t>
            </w:r>
          </w:p>
          <w:p w14:paraId="20D7182A">
            <w:pPr>
              <w:spacing w:after="0" w:line="240" w:lineRule="auto"/>
              <w:ind w:firstLine="0"/>
            </w:pPr>
            <w:r>
              <w:rPr>
                <w:rFonts w:ascii="Consolas" w:hAnsi="Consolas" w:eastAsia="Consolas"/>
                <w:color w:val="344156"/>
                <w:sz w:val="17"/>
              </w:rPr>
              <w:t xml:space="preserve">      "created_at": "2026-09-15 10:00:00",</w:t>
            </w:r>
          </w:p>
          <w:p w14:paraId="520ADEB0">
            <w:pPr>
              <w:spacing w:after="0" w:line="240" w:lineRule="auto"/>
              <w:ind w:firstLine="0"/>
            </w:pPr>
            <w:r>
              <w:rPr>
                <w:rFonts w:ascii="Consolas" w:hAnsi="Consolas" w:eastAsia="Consolas"/>
                <w:color w:val="344156"/>
                <w:sz w:val="17"/>
              </w:rPr>
              <w:t xml:space="preserve">      "updated_at": "2026-09-20 15:30:00",</w:t>
            </w:r>
          </w:p>
          <w:p w14:paraId="45DAA879">
            <w:pPr>
              <w:spacing w:after="0" w:line="240" w:lineRule="auto"/>
              <w:ind w:firstLine="0"/>
            </w:pPr>
            <w:r>
              <w:rPr>
                <w:rFonts w:ascii="Consolas" w:hAnsi="Consolas" w:eastAsia="Consolas"/>
                <w:color w:val="344156"/>
                <w:sz w:val="17"/>
              </w:rPr>
              <w:t xml:space="preserve">      "char_count": 1280,</w:t>
            </w:r>
          </w:p>
          <w:p w14:paraId="68E8F365">
            <w:pPr>
              <w:spacing w:after="0" w:line="240" w:lineRule="auto"/>
              <w:ind w:firstLine="0"/>
            </w:pPr>
            <w:r>
              <w:rPr>
                <w:rFonts w:ascii="Consolas" w:hAnsi="Consolas" w:eastAsia="Consolas"/>
                <w:color w:val="344156"/>
                <w:sz w:val="17"/>
              </w:rPr>
              <w:t xml:space="preserve">      "chunk_count": 4,</w:t>
            </w:r>
          </w:p>
          <w:p w14:paraId="6504FBA7">
            <w:pPr>
              <w:spacing w:after="0" w:line="240" w:lineRule="auto"/>
              <w:ind w:firstLine="0"/>
            </w:pPr>
            <w:r>
              <w:rPr>
                <w:rFonts w:ascii="Consolas" w:hAnsi="Consolas" w:eastAsia="Consolas"/>
                <w:color w:val="344156"/>
                <w:sz w:val="17"/>
              </w:rPr>
              <w:t xml:space="preserve">      "is_favorite": false</w:t>
            </w:r>
          </w:p>
          <w:p w14:paraId="33763D80">
            <w:pPr>
              <w:spacing w:after="0" w:line="240" w:lineRule="auto"/>
              <w:ind w:firstLine="0"/>
            </w:pPr>
            <w:r>
              <w:rPr>
                <w:rFonts w:ascii="Consolas" w:hAnsi="Consolas" w:eastAsia="Consolas"/>
                <w:color w:val="344156"/>
                <w:sz w:val="17"/>
              </w:rPr>
              <w:t xml:space="preserve">    }</w:t>
            </w:r>
          </w:p>
          <w:p w14:paraId="77BED6C8">
            <w:pPr>
              <w:spacing w:after="0" w:line="240" w:lineRule="auto"/>
              <w:ind w:firstLine="0"/>
            </w:pPr>
            <w:r>
              <w:rPr>
                <w:rFonts w:ascii="Consolas" w:hAnsi="Consolas" w:eastAsia="Consolas"/>
                <w:color w:val="344156"/>
                <w:sz w:val="17"/>
              </w:rPr>
              <w:t xml:space="preserve">  ],</w:t>
            </w:r>
          </w:p>
          <w:p w14:paraId="2DA968DB">
            <w:pPr>
              <w:spacing w:after="0" w:line="240" w:lineRule="auto"/>
              <w:ind w:firstLine="0"/>
            </w:pPr>
            <w:r>
              <w:rPr>
                <w:rFonts w:ascii="Consolas" w:hAnsi="Consolas" w:eastAsia="Consolas"/>
                <w:color w:val="344156"/>
                <w:sz w:val="17"/>
              </w:rPr>
              <w:t xml:space="preserve">  "categories": [</w:t>
            </w:r>
          </w:p>
          <w:p w14:paraId="5B9CCD78">
            <w:pPr>
              <w:spacing w:after="0" w:line="240" w:lineRule="auto"/>
              <w:ind w:firstLine="0"/>
            </w:pPr>
            <w:r>
              <w:rPr>
                <w:rFonts w:ascii="Consolas" w:hAnsi="Consolas" w:eastAsia="Consolas"/>
                <w:color w:val="344156"/>
                <w:sz w:val="17"/>
              </w:rPr>
              <w:t xml:space="preserve">    {"id": 2, "name": "人事制度", "description": "员工关系与假期"}</w:t>
            </w:r>
          </w:p>
          <w:p w14:paraId="4319600F">
            <w:pPr>
              <w:spacing w:after="0" w:line="240" w:lineRule="auto"/>
              <w:ind w:firstLine="0"/>
            </w:pPr>
            <w:r>
              <w:rPr>
                <w:rFonts w:ascii="Consolas" w:hAnsi="Consolas" w:eastAsia="Consolas"/>
                <w:color w:val="344156"/>
                <w:sz w:val="17"/>
              </w:rPr>
              <w:t xml:space="preserve">  ],</w:t>
            </w:r>
          </w:p>
          <w:p w14:paraId="5AA2EFD0">
            <w:pPr>
              <w:spacing w:after="0" w:line="240" w:lineRule="auto"/>
              <w:ind w:firstLine="0"/>
            </w:pPr>
            <w:r>
              <w:rPr>
                <w:rFonts w:ascii="Consolas" w:hAnsi="Consolas" w:eastAsia="Consolas"/>
                <w:color w:val="344156"/>
                <w:sz w:val="17"/>
              </w:rPr>
              <w:t xml:space="preserve">  "pagination": {"page": 1, "pages": 1, "total": 1, "per_page": 9},</w:t>
            </w:r>
          </w:p>
          <w:p w14:paraId="42D014FA">
            <w:pPr>
              <w:spacing w:after="0" w:line="240" w:lineRule="auto"/>
              <w:ind w:firstLine="0"/>
            </w:pPr>
            <w:r>
              <w:rPr>
                <w:rFonts w:ascii="Consolas" w:hAnsi="Consolas" w:eastAsia="Consolas"/>
                <w:color w:val="344156"/>
                <w:sz w:val="17"/>
              </w:rPr>
              <w:t xml:space="preserve">  "filters": {"q": "年假", "category_id": null, "department": "", "visibility": "", "sort": "updated"},</w:t>
            </w:r>
          </w:p>
          <w:p w14:paraId="7E822143">
            <w:pPr>
              <w:spacing w:after="0" w:line="240" w:lineRule="auto"/>
              <w:ind w:firstLine="0"/>
            </w:pPr>
            <w:r>
              <w:rPr>
                <w:rFonts w:ascii="Consolas" w:hAnsi="Consolas" w:eastAsia="Consolas"/>
                <w:color w:val="344156"/>
                <w:sz w:val="17"/>
              </w:rPr>
              <w:t xml:space="preserve">  "departments": ["综合部", "人事部", "财务部", "信息部", "产品部", "运营部", "市场部", "法务部", "技术部"]</w:t>
            </w:r>
          </w:p>
          <w:p w14:paraId="39605BAB">
            <w:pPr>
              <w:spacing w:after="0" w:line="240" w:lineRule="auto"/>
              <w:ind w:firstLine="0"/>
            </w:pPr>
            <w:r>
              <w:rPr>
                <w:rFonts w:ascii="Consolas" w:hAnsi="Consolas" w:eastAsia="Consolas"/>
                <w:color w:val="344156"/>
                <w:sz w:val="17"/>
              </w:rPr>
              <w:t>}</w:t>
            </w:r>
          </w:p>
        </w:tc>
      </w:tr>
    </w:tbl>
    <w:p w14:paraId="00ED09E3">
      <w:pPr>
        <w:spacing w:after="20"/>
      </w:pPr>
    </w:p>
    <w:p w14:paraId="31F4918D">
      <w:pPr>
        <w:pStyle w:val="5"/>
      </w:pPr>
      <w:bookmarkStart w:id="451" w:name="_Toc29495"/>
      <w:r>
        <w:rPr>
          <w:rFonts w:ascii="宋体" w:hAnsi="宋体" w:eastAsia="宋体"/>
          <w:b/>
          <w:sz w:val="24"/>
        </w:rPr>
        <w:t xml:space="preserve">7.3 </w:t>
      </w:r>
      <w:r>
        <w:rPr>
          <w:rFonts w:ascii="Consolas" w:hAnsi="Consolas" w:eastAsia="Consolas"/>
          <w:b/>
          <w:sz w:val="22"/>
        </w:rPr>
        <w:t>GET /api/documents/favorites</w:t>
      </w:r>
      <w:bookmarkEnd w:id="45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333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EAE7F5B">
            <w:pPr>
              <w:spacing w:after="0" w:line="252" w:lineRule="auto"/>
              <w:ind w:firstLine="0"/>
            </w:pPr>
            <w:r>
              <w:rPr>
                <w:rFonts w:ascii="宋体" w:hAnsi="宋体" w:eastAsia="宋体"/>
                <w:b/>
                <w:sz w:val="17"/>
              </w:rPr>
              <w:t>项目</w:t>
            </w:r>
          </w:p>
        </w:tc>
        <w:tc>
          <w:tcPr>
            <w:tcW w:w="4621" w:type="dxa"/>
            <w:shd w:val="clear" w:color="auto" w:fill="E6F6F2"/>
            <w:vAlign w:val="center"/>
          </w:tcPr>
          <w:p w14:paraId="2FA09026">
            <w:pPr>
              <w:spacing w:after="0" w:line="252" w:lineRule="auto"/>
              <w:ind w:firstLine="0"/>
            </w:pPr>
            <w:r>
              <w:rPr>
                <w:rFonts w:ascii="宋体" w:hAnsi="宋体" w:eastAsia="宋体"/>
                <w:b/>
                <w:sz w:val="17"/>
              </w:rPr>
              <w:t>说明</w:t>
            </w:r>
          </w:p>
        </w:tc>
      </w:tr>
      <w:tr w14:paraId="0C25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F228B0">
            <w:pPr>
              <w:spacing w:after="0" w:line="252" w:lineRule="auto"/>
              <w:ind w:firstLine="0"/>
            </w:pPr>
            <w:r>
              <w:rPr>
                <w:rFonts w:ascii="宋体" w:hAnsi="宋体" w:eastAsia="宋体"/>
                <w:b w:val="0"/>
                <w:sz w:val="17"/>
              </w:rPr>
              <w:t>用途</w:t>
            </w:r>
          </w:p>
        </w:tc>
        <w:tc>
          <w:tcPr>
            <w:tcW w:w="4621" w:type="dxa"/>
            <w:vAlign w:val="center"/>
          </w:tcPr>
          <w:p w14:paraId="0E61BE2B">
            <w:pPr>
              <w:spacing w:after="0" w:line="252" w:lineRule="auto"/>
              <w:ind w:firstLine="0"/>
            </w:pPr>
            <w:r>
              <w:rPr>
                <w:rFonts w:ascii="宋体" w:hAnsi="宋体" w:eastAsia="宋体"/>
                <w:b w:val="0"/>
                <w:sz w:val="17"/>
              </w:rPr>
              <w:t>返回当前用户收藏的、且密级判定仍可查看的文档</w:t>
            </w:r>
          </w:p>
        </w:tc>
      </w:tr>
      <w:tr w14:paraId="17C7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3718548">
            <w:pPr>
              <w:spacing w:after="0" w:line="252" w:lineRule="auto"/>
              <w:ind w:firstLine="0"/>
            </w:pPr>
            <w:r>
              <w:rPr>
                <w:rFonts w:ascii="宋体" w:hAnsi="宋体" w:eastAsia="宋体"/>
                <w:b w:val="0"/>
                <w:sz w:val="17"/>
              </w:rPr>
              <w:t>权限</w:t>
            </w:r>
          </w:p>
        </w:tc>
        <w:tc>
          <w:tcPr>
            <w:tcW w:w="4621" w:type="dxa"/>
            <w:vAlign w:val="center"/>
          </w:tcPr>
          <w:p w14:paraId="5194F228">
            <w:pPr>
              <w:spacing w:after="0" w:line="252" w:lineRule="auto"/>
              <w:ind w:firstLine="0"/>
            </w:pPr>
            <w:r>
              <w:rPr>
                <w:rFonts w:ascii="宋体" w:hAnsi="宋体" w:eastAsia="宋体"/>
                <w:b w:val="0"/>
                <w:sz w:val="17"/>
              </w:rPr>
              <w:t>已登录</w:t>
            </w:r>
          </w:p>
        </w:tc>
      </w:tr>
      <w:tr w14:paraId="3564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E744E4">
            <w:pPr>
              <w:spacing w:after="0" w:line="252" w:lineRule="auto"/>
              <w:ind w:firstLine="0"/>
            </w:pPr>
            <w:r>
              <w:rPr>
                <w:rFonts w:ascii="宋体" w:hAnsi="宋体" w:eastAsia="宋体"/>
                <w:b w:val="0"/>
                <w:sz w:val="17"/>
              </w:rPr>
              <w:t>请求参数</w:t>
            </w:r>
          </w:p>
        </w:tc>
        <w:tc>
          <w:tcPr>
            <w:tcW w:w="4621" w:type="dxa"/>
            <w:vAlign w:val="center"/>
          </w:tcPr>
          <w:p w14:paraId="1B8E9142">
            <w:pPr>
              <w:spacing w:after="0" w:line="252" w:lineRule="auto"/>
              <w:ind w:firstLine="0"/>
            </w:pPr>
            <w:r>
              <w:rPr>
                <w:rFonts w:ascii="宋体" w:hAnsi="宋体" w:eastAsia="宋体"/>
                <w:b w:val="0"/>
                <w:sz w:val="17"/>
              </w:rPr>
              <w:t>无</w:t>
            </w:r>
          </w:p>
        </w:tc>
      </w:tr>
      <w:tr w14:paraId="565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8B9EFF">
            <w:pPr>
              <w:spacing w:after="0" w:line="252" w:lineRule="auto"/>
              <w:ind w:firstLine="0"/>
            </w:pPr>
            <w:r>
              <w:rPr>
                <w:rFonts w:ascii="宋体" w:hAnsi="宋体" w:eastAsia="宋体"/>
                <w:b w:val="0"/>
                <w:sz w:val="17"/>
              </w:rPr>
              <w:t>成功响应</w:t>
            </w:r>
          </w:p>
        </w:tc>
        <w:tc>
          <w:tcPr>
            <w:tcW w:w="4621" w:type="dxa"/>
            <w:vAlign w:val="center"/>
          </w:tcPr>
          <w:p w14:paraId="6612E4E4">
            <w:pPr>
              <w:spacing w:after="0" w:line="252" w:lineRule="auto"/>
              <w:ind w:firstLine="0"/>
            </w:pPr>
            <w:r>
              <w:rPr>
                <w:rFonts w:ascii="Consolas" w:hAnsi="Consolas" w:eastAsia="Consolas"/>
                <w:b w:val="0"/>
                <w:sz w:val="17"/>
              </w:rPr>
              <w:t>items</w:t>
            </w:r>
            <w:r>
              <w:rPr>
                <w:rFonts w:ascii="宋体" w:hAnsi="宋体" w:eastAsia="宋体"/>
                <w:b w:val="0"/>
                <w:sz w:val="17"/>
              </w:rPr>
              <w:t>：DocumentPayload[]，</w:t>
            </w:r>
            <w:r>
              <w:rPr>
                <w:rFonts w:ascii="Consolas" w:hAnsi="Consolas" w:eastAsia="Consolas"/>
                <w:b w:val="0"/>
                <w:sz w:val="17"/>
              </w:rPr>
              <w:t>is_favorite=true</w:t>
            </w:r>
            <w:r>
              <w:rPr>
                <w:rFonts w:ascii="宋体" w:hAnsi="宋体" w:eastAsia="宋体"/>
                <w:b w:val="0"/>
                <w:sz w:val="17"/>
              </w:rPr>
              <w:t>；按收藏时间倒序</w:t>
            </w:r>
          </w:p>
        </w:tc>
      </w:tr>
      <w:tr w14:paraId="5BE3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49FF40">
            <w:pPr>
              <w:spacing w:after="0" w:line="252" w:lineRule="auto"/>
              <w:ind w:firstLine="0"/>
            </w:pPr>
            <w:r>
              <w:rPr>
                <w:rFonts w:ascii="宋体" w:hAnsi="宋体" w:eastAsia="宋体"/>
                <w:b w:val="0"/>
                <w:sz w:val="17"/>
              </w:rPr>
              <w:t>分页</w:t>
            </w:r>
          </w:p>
        </w:tc>
        <w:tc>
          <w:tcPr>
            <w:tcW w:w="4621" w:type="dxa"/>
            <w:vAlign w:val="center"/>
          </w:tcPr>
          <w:p w14:paraId="3AF5D5C3">
            <w:pPr>
              <w:spacing w:after="0" w:line="252" w:lineRule="auto"/>
              <w:ind w:firstLine="0"/>
            </w:pPr>
            <w:r>
              <w:rPr>
                <w:rFonts w:ascii="宋体" w:hAnsi="宋体" w:eastAsia="宋体"/>
                <w:b w:val="0"/>
                <w:sz w:val="17"/>
              </w:rPr>
              <w:t>不分页</w:t>
            </w:r>
          </w:p>
        </w:tc>
      </w:tr>
      <w:tr w14:paraId="7874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6A5C03C">
            <w:pPr>
              <w:spacing w:after="0" w:line="252" w:lineRule="auto"/>
              <w:ind w:firstLine="0"/>
            </w:pPr>
            <w:r>
              <w:rPr>
                <w:rFonts w:ascii="宋体" w:hAnsi="宋体" w:eastAsia="宋体"/>
                <w:b w:val="0"/>
                <w:sz w:val="17"/>
              </w:rPr>
              <w:t>失败</w:t>
            </w:r>
          </w:p>
        </w:tc>
        <w:tc>
          <w:tcPr>
            <w:tcW w:w="4621" w:type="dxa"/>
            <w:vAlign w:val="center"/>
          </w:tcPr>
          <w:p w14:paraId="00D87BA8">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bl>
    <w:p w14:paraId="34DAC6F5">
      <w:pPr>
        <w:spacing w:after="20"/>
      </w:pPr>
    </w:p>
    <w:p w14:paraId="1604D609">
      <w:r>
        <w:rPr>
          <w:rFonts w:ascii="宋体" w:hAnsi="宋体" w:eastAsia="宋体"/>
          <w:b/>
          <w:sz w:val="21"/>
        </w:rPr>
        <w:t>说明</w:t>
      </w:r>
      <w:r>
        <w:rPr>
          <w:rFonts w:ascii="宋体" w:hAnsi="宋体" w:eastAsia="宋体"/>
          <w:b w:val="0"/>
          <w:sz w:val="21"/>
        </w:rPr>
        <w:t xml:space="preserve">：如果文档后来变为不可见或作者/管理员删除，收藏记录可能由 ORM 级联清理；接口还会用 </w:t>
      </w:r>
      <w:r>
        <w:rPr>
          <w:rFonts w:ascii="Consolas" w:hAnsi="Consolas" w:eastAsia="Consolas"/>
          <w:b w:val="0"/>
          <w:sz w:val="19"/>
        </w:rPr>
        <w:t>can_view_document()</w:t>
      </w:r>
      <w:r>
        <w:rPr>
          <w:rFonts w:ascii="宋体" w:hAnsi="宋体" w:eastAsia="宋体"/>
          <w:b w:val="0"/>
          <w:sz w:val="21"/>
        </w:rPr>
        <w:t xml:space="preserve"> 二次过滤，避免返回当前已无权查看的文档。收藏列表当前</w:t>
      </w:r>
      <w:r>
        <w:rPr>
          <w:rFonts w:ascii="宋体" w:hAnsi="宋体" w:eastAsia="宋体"/>
          <w:b/>
          <w:sz w:val="21"/>
        </w:rPr>
        <w:t>不额外过滤</w:t>
      </w:r>
      <w:r>
        <w:rPr>
          <w:rFonts w:ascii="宋体" w:hAnsi="宋体" w:eastAsia="宋体"/>
          <w:b w:val="0"/>
          <w:sz w:val="21"/>
        </w:rPr>
        <w:t xml:space="preserve"> </w:t>
      </w:r>
      <w:r>
        <w:rPr>
          <w:rFonts w:ascii="Consolas" w:hAnsi="Consolas" w:eastAsia="Consolas"/>
          <w:b w:val="0"/>
          <w:sz w:val="19"/>
        </w:rPr>
        <w:t>draft/archived</w:t>
      </w:r>
      <w:r>
        <w:rPr>
          <w:rFonts w:ascii="宋体" w:hAnsi="宋体" w:eastAsia="宋体"/>
          <w:b w:val="0"/>
          <w:sz w:val="21"/>
        </w:rPr>
        <w:t xml:space="preserve"> 状态：若用户已收藏某草稿/归档文档，它仍可能出现在收藏列表中。</w:t>
      </w:r>
    </w:p>
    <w:p w14:paraId="4540E648">
      <w:pPr>
        <w:pStyle w:val="5"/>
      </w:pPr>
      <w:bookmarkStart w:id="452" w:name="_Toc10319"/>
      <w:r>
        <w:rPr>
          <w:rFonts w:ascii="宋体" w:hAnsi="宋体" w:eastAsia="宋体"/>
          <w:b/>
          <w:sz w:val="24"/>
        </w:rPr>
        <w:t xml:space="preserve">7.4 </w:t>
      </w:r>
      <w:r>
        <w:rPr>
          <w:rFonts w:ascii="Consolas" w:hAnsi="Consolas" w:eastAsia="Consolas"/>
          <w:b/>
          <w:sz w:val="22"/>
        </w:rPr>
        <w:t>GET /api/documents/{id}</w:t>
      </w:r>
      <w:bookmarkEnd w:id="45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EA0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560964F">
            <w:pPr>
              <w:spacing w:after="0" w:line="252" w:lineRule="auto"/>
              <w:ind w:firstLine="0"/>
            </w:pPr>
            <w:r>
              <w:rPr>
                <w:rFonts w:ascii="宋体" w:hAnsi="宋体" w:eastAsia="宋体"/>
                <w:b/>
                <w:sz w:val="17"/>
              </w:rPr>
              <w:t>项目</w:t>
            </w:r>
          </w:p>
        </w:tc>
        <w:tc>
          <w:tcPr>
            <w:tcW w:w="4621" w:type="dxa"/>
            <w:shd w:val="clear" w:color="auto" w:fill="E6F6F2"/>
            <w:vAlign w:val="center"/>
          </w:tcPr>
          <w:p w14:paraId="0E2C7A8A">
            <w:pPr>
              <w:spacing w:after="0" w:line="252" w:lineRule="auto"/>
              <w:ind w:firstLine="0"/>
            </w:pPr>
            <w:r>
              <w:rPr>
                <w:rFonts w:ascii="宋体" w:hAnsi="宋体" w:eastAsia="宋体"/>
                <w:b/>
                <w:sz w:val="17"/>
              </w:rPr>
              <w:t>说明</w:t>
            </w:r>
          </w:p>
        </w:tc>
      </w:tr>
      <w:tr w14:paraId="0E92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62588D">
            <w:pPr>
              <w:spacing w:after="0" w:line="252" w:lineRule="auto"/>
              <w:ind w:firstLine="0"/>
            </w:pPr>
            <w:r>
              <w:rPr>
                <w:rFonts w:ascii="宋体" w:hAnsi="宋体" w:eastAsia="宋体"/>
                <w:b w:val="0"/>
                <w:sz w:val="17"/>
              </w:rPr>
              <w:t>用途</w:t>
            </w:r>
          </w:p>
        </w:tc>
        <w:tc>
          <w:tcPr>
            <w:tcW w:w="4621" w:type="dxa"/>
            <w:vAlign w:val="center"/>
          </w:tcPr>
          <w:p w14:paraId="62232B8D">
            <w:pPr>
              <w:spacing w:after="0" w:line="252" w:lineRule="auto"/>
              <w:ind w:firstLine="0"/>
            </w:pPr>
            <w:r>
              <w:rPr>
                <w:rFonts w:ascii="宋体" w:hAnsi="宋体" w:eastAsia="宋体"/>
                <w:b w:val="0"/>
                <w:sz w:val="17"/>
              </w:rPr>
              <w:t>获取文档详情、正文、相关文档和编辑权限标记</w:t>
            </w:r>
          </w:p>
        </w:tc>
      </w:tr>
      <w:tr w14:paraId="70E5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97115EE">
            <w:pPr>
              <w:spacing w:after="0" w:line="252" w:lineRule="auto"/>
              <w:ind w:firstLine="0"/>
            </w:pPr>
            <w:r>
              <w:rPr>
                <w:rFonts w:ascii="宋体" w:hAnsi="宋体" w:eastAsia="宋体"/>
                <w:b w:val="0"/>
                <w:sz w:val="17"/>
              </w:rPr>
              <w:t>权限</w:t>
            </w:r>
          </w:p>
        </w:tc>
        <w:tc>
          <w:tcPr>
            <w:tcW w:w="4621" w:type="dxa"/>
            <w:vAlign w:val="center"/>
          </w:tcPr>
          <w:p w14:paraId="13AF8E2E">
            <w:pPr>
              <w:spacing w:after="0" w:line="252" w:lineRule="auto"/>
              <w:ind w:firstLine="0"/>
            </w:pPr>
            <w:r>
              <w:rPr>
                <w:rFonts w:ascii="宋体" w:hAnsi="宋体" w:eastAsia="宋体"/>
                <w:b w:val="0"/>
                <w:sz w:val="17"/>
              </w:rPr>
              <w:t>已登录；密级判定通过，且文档已发布或当前用户为作者/管理员</w:t>
            </w:r>
          </w:p>
        </w:tc>
      </w:tr>
      <w:tr w14:paraId="0DFA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D96278">
            <w:pPr>
              <w:spacing w:after="0" w:line="252" w:lineRule="auto"/>
              <w:ind w:firstLine="0"/>
            </w:pPr>
            <w:r>
              <w:rPr>
                <w:rFonts w:ascii="宋体" w:hAnsi="宋体" w:eastAsia="宋体"/>
                <w:b w:val="0"/>
                <w:sz w:val="17"/>
              </w:rPr>
              <w:t>路径参数</w:t>
            </w:r>
          </w:p>
        </w:tc>
        <w:tc>
          <w:tcPr>
            <w:tcW w:w="4621" w:type="dxa"/>
            <w:vAlign w:val="center"/>
          </w:tcPr>
          <w:p w14:paraId="4E9B95B0">
            <w:pPr>
              <w:spacing w:after="0" w:line="252" w:lineRule="auto"/>
              <w:ind w:firstLine="0"/>
            </w:pPr>
            <w:r>
              <w:rPr>
                <w:rFonts w:ascii="Consolas" w:hAnsi="Consolas" w:eastAsia="Consolas"/>
                <w:b w:val="0"/>
                <w:sz w:val="17"/>
              </w:rPr>
              <w:t>id</w:t>
            </w:r>
            <w:r>
              <w:rPr>
                <w:rFonts w:ascii="宋体" w:hAnsi="宋体" w:eastAsia="宋体"/>
                <w:b w:val="0"/>
                <w:sz w:val="17"/>
              </w:rPr>
              <w:t>：integer 文档编号</w:t>
            </w:r>
          </w:p>
        </w:tc>
      </w:tr>
      <w:tr w14:paraId="5C58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437A26">
            <w:pPr>
              <w:spacing w:after="0" w:line="252" w:lineRule="auto"/>
              <w:ind w:firstLine="0"/>
            </w:pPr>
            <w:r>
              <w:rPr>
                <w:rFonts w:ascii="宋体" w:hAnsi="宋体" w:eastAsia="宋体"/>
                <w:b w:val="0"/>
                <w:sz w:val="17"/>
              </w:rPr>
              <w:t>成功响应</w:t>
            </w:r>
          </w:p>
        </w:tc>
        <w:tc>
          <w:tcPr>
            <w:tcW w:w="4621" w:type="dxa"/>
            <w:vAlign w:val="center"/>
          </w:tcPr>
          <w:p w14:paraId="6BC1F234">
            <w:pPr>
              <w:spacing w:after="0" w:line="252" w:lineRule="auto"/>
              <w:ind w:firstLine="0"/>
            </w:pPr>
            <w:r>
              <w:rPr>
                <w:rFonts w:ascii="Consolas" w:hAnsi="Consolas" w:eastAsia="Consolas"/>
                <w:b w:val="0"/>
                <w:sz w:val="17"/>
              </w:rPr>
              <w:t>document</w:t>
            </w:r>
            <w:r>
              <w:rPr>
                <w:rFonts w:ascii="宋体" w:hAnsi="宋体" w:eastAsia="宋体"/>
                <w:b w:val="0"/>
                <w:sz w:val="17"/>
              </w:rPr>
              <w:t xml:space="preserve">（DocumentPayload + </w:t>
            </w:r>
            <w:r>
              <w:rPr>
                <w:rFonts w:ascii="Consolas" w:hAnsi="Consolas" w:eastAsia="Consolas"/>
                <w:b w:val="0"/>
                <w:sz w:val="17"/>
              </w:rPr>
              <w:t>content</w:t>
            </w:r>
            <w:r>
              <w:rPr>
                <w:rFonts w:ascii="宋体" w:hAnsi="宋体" w:eastAsia="宋体"/>
                <w:b w:val="0"/>
                <w:sz w:val="17"/>
              </w:rPr>
              <w:t>）、</w:t>
            </w:r>
            <w:r>
              <w:rPr>
                <w:rFonts w:ascii="Consolas" w:hAnsi="Consolas" w:eastAsia="Consolas"/>
                <w:b w:val="0"/>
                <w:sz w:val="17"/>
              </w:rPr>
              <w:t>related</w:t>
            </w:r>
            <w:r>
              <w:rPr>
                <w:rFonts w:ascii="宋体" w:hAnsi="宋体" w:eastAsia="宋体"/>
                <w:b w:val="0"/>
                <w:sz w:val="17"/>
              </w:rPr>
              <w:t>、</w:t>
            </w:r>
            <w:r>
              <w:rPr>
                <w:rFonts w:ascii="Consolas" w:hAnsi="Consolas" w:eastAsia="Consolas"/>
                <w:b w:val="0"/>
                <w:sz w:val="17"/>
              </w:rPr>
              <w:t>can_edit</w:t>
            </w:r>
          </w:p>
        </w:tc>
      </w:tr>
      <w:tr w14:paraId="7647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9BFD3CC">
            <w:pPr>
              <w:spacing w:after="0" w:line="252" w:lineRule="auto"/>
              <w:ind w:firstLine="0"/>
            </w:pPr>
            <w:r>
              <w:rPr>
                <w:rFonts w:ascii="宋体" w:hAnsi="宋体" w:eastAsia="宋体"/>
                <w:b w:val="0"/>
                <w:sz w:val="17"/>
              </w:rPr>
              <w:t>失败</w:t>
            </w:r>
          </w:p>
        </w:tc>
        <w:tc>
          <w:tcPr>
            <w:tcW w:w="4621" w:type="dxa"/>
            <w:vAlign w:val="center"/>
          </w:tcPr>
          <w:p w14:paraId="356422F2">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 xml:space="preserve">；404 </w:t>
            </w:r>
            <w:r>
              <w:rPr>
                <w:rFonts w:ascii="Consolas" w:hAnsi="Consolas" w:eastAsia="Consolas"/>
                <w:b w:val="0"/>
                <w:sz w:val="17"/>
              </w:rPr>
              <w:t>NOT_FOUND</w:t>
            </w:r>
          </w:p>
        </w:tc>
      </w:tr>
      <w:tr w14:paraId="6440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B79B02">
            <w:pPr>
              <w:spacing w:after="0" w:line="252" w:lineRule="auto"/>
              <w:ind w:firstLine="0"/>
            </w:pPr>
            <w:r>
              <w:rPr>
                <w:rFonts w:ascii="宋体" w:hAnsi="宋体" w:eastAsia="宋体"/>
                <w:b w:val="0"/>
                <w:sz w:val="17"/>
              </w:rPr>
              <w:t>副作用</w:t>
            </w:r>
          </w:p>
        </w:tc>
        <w:tc>
          <w:tcPr>
            <w:tcW w:w="4621" w:type="dxa"/>
            <w:vAlign w:val="center"/>
          </w:tcPr>
          <w:p w14:paraId="7F53E9D6">
            <w:pPr>
              <w:spacing w:after="0" w:line="252" w:lineRule="auto"/>
              <w:ind w:firstLine="0"/>
            </w:pPr>
            <w:r>
              <w:rPr>
                <w:rFonts w:ascii="宋体" w:hAnsi="宋体" w:eastAsia="宋体"/>
                <w:b w:val="0"/>
                <w:sz w:val="17"/>
              </w:rPr>
              <w:t xml:space="preserve">首次/2 分钟内未记录时写入 </w:t>
            </w:r>
            <w:r>
              <w:rPr>
                <w:rFonts w:ascii="Consolas" w:hAnsi="Consolas" w:eastAsia="Consolas"/>
                <w:b w:val="0"/>
                <w:sz w:val="17"/>
              </w:rPr>
              <w:t>view_document</w:t>
            </w:r>
            <w:r>
              <w:rPr>
                <w:rFonts w:ascii="宋体" w:hAnsi="宋体" w:eastAsia="宋体"/>
                <w:b w:val="0"/>
                <w:sz w:val="17"/>
              </w:rPr>
              <w:t xml:space="preserve"> 审计（相同用户、同一文档 2 分钟内去重）</w:t>
            </w:r>
          </w:p>
        </w:tc>
      </w:tr>
    </w:tbl>
    <w:p w14:paraId="097B5F99">
      <w:pPr>
        <w:spacing w:after="20"/>
      </w:pPr>
    </w:p>
    <w:p w14:paraId="53E41C72">
      <w:r>
        <w:rPr>
          <w:rFonts w:ascii="宋体" w:hAnsi="宋体" w:eastAsia="宋体"/>
          <w:b/>
          <w:sz w:val="21"/>
        </w:rPr>
        <w:t>响应字段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9A7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0882773">
            <w:pPr>
              <w:spacing w:after="0" w:line="252" w:lineRule="auto"/>
              <w:ind w:firstLine="0"/>
            </w:pPr>
            <w:r>
              <w:rPr>
                <w:rFonts w:ascii="宋体" w:hAnsi="宋体" w:eastAsia="宋体"/>
                <w:b/>
                <w:sz w:val="17"/>
              </w:rPr>
              <w:t>字段</w:t>
            </w:r>
          </w:p>
        </w:tc>
        <w:tc>
          <w:tcPr>
            <w:tcW w:w="3081" w:type="dxa"/>
            <w:shd w:val="clear" w:color="auto" w:fill="E6F6F2"/>
            <w:vAlign w:val="center"/>
          </w:tcPr>
          <w:p w14:paraId="7AD8C765">
            <w:pPr>
              <w:spacing w:after="0" w:line="252" w:lineRule="auto"/>
              <w:ind w:firstLine="0"/>
            </w:pPr>
            <w:r>
              <w:rPr>
                <w:rFonts w:ascii="宋体" w:hAnsi="宋体" w:eastAsia="宋体"/>
                <w:b/>
                <w:sz w:val="17"/>
              </w:rPr>
              <w:t>类型</w:t>
            </w:r>
          </w:p>
        </w:tc>
        <w:tc>
          <w:tcPr>
            <w:tcW w:w="3081" w:type="dxa"/>
            <w:shd w:val="clear" w:color="auto" w:fill="E6F6F2"/>
            <w:vAlign w:val="center"/>
          </w:tcPr>
          <w:p w14:paraId="48A69F07">
            <w:pPr>
              <w:spacing w:after="0" w:line="252" w:lineRule="auto"/>
              <w:ind w:firstLine="0"/>
            </w:pPr>
            <w:r>
              <w:rPr>
                <w:rFonts w:ascii="宋体" w:hAnsi="宋体" w:eastAsia="宋体"/>
                <w:b/>
                <w:sz w:val="17"/>
              </w:rPr>
              <w:t>说明</w:t>
            </w:r>
          </w:p>
        </w:tc>
      </w:tr>
      <w:tr w14:paraId="0FC5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37E22C4">
            <w:pPr>
              <w:spacing w:after="0" w:line="252" w:lineRule="auto"/>
              <w:ind w:firstLine="0"/>
            </w:pPr>
            <w:r>
              <w:rPr>
                <w:rFonts w:ascii="Consolas" w:hAnsi="Consolas" w:eastAsia="Consolas"/>
                <w:b w:val="0"/>
                <w:sz w:val="17"/>
              </w:rPr>
              <w:t>document</w:t>
            </w:r>
          </w:p>
        </w:tc>
        <w:tc>
          <w:tcPr>
            <w:tcW w:w="3081" w:type="dxa"/>
            <w:vAlign w:val="center"/>
          </w:tcPr>
          <w:p w14:paraId="6C51C9D1">
            <w:pPr>
              <w:spacing w:after="0" w:line="252" w:lineRule="auto"/>
              <w:ind w:firstLine="0"/>
            </w:pPr>
            <w:r>
              <w:rPr>
                <w:rFonts w:ascii="宋体" w:hAnsi="宋体" w:eastAsia="宋体"/>
                <w:b w:val="0"/>
                <w:sz w:val="17"/>
              </w:rPr>
              <w:t>object</w:t>
            </w:r>
          </w:p>
        </w:tc>
        <w:tc>
          <w:tcPr>
            <w:tcW w:w="3081" w:type="dxa"/>
            <w:vAlign w:val="center"/>
          </w:tcPr>
          <w:p w14:paraId="6E307207">
            <w:pPr>
              <w:spacing w:after="0" w:line="252" w:lineRule="auto"/>
              <w:ind w:firstLine="0"/>
            </w:pPr>
            <w:r>
              <w:rPr>
                <w:rFonts w:ascii="宋体" w:hAnsi="宋体" w:eastAsia="宋体"/>
                <w:b w:val="0"/>
                <w:sz w:val="17"/>
              </w:rPr>
              <w:t xml:space="preserve">文档详情，包含 </w:t>
            </w:r>
            <w:r>
              <w:rPr>
                <w:rFonts w:ascii="Consolas" w:hAnsi="Consolas" w:eastAsia="Consolas"/>
                <w:b w:val="0"/>
                <w:sz w:val="17"/>
              </w:rPr>
              <w:t>content</w:t>
            </w:r>
            <w:r>
              <w:rPr>
                <w:rFonts w:ascii="宋体" w:hAnsi="宋体" w:eastAsia="宋体"/>
                <w:b w:val="0"/>
                <w:sz w:val="17"/>
              </w:rPr>
              <w:t xml:space="preserve"> 与 </w:t>
            </w:r>
            <w:r>
              <w:rPr>
                <w:rFonts w:ascii="Consolas" w:hAnsi="Consolas" w:eastAsia="Consolas"/>
                <w:b w:val="0"/>
                <w:sz w:val="17"/>
              </w:rPr>
              <w:t>is_favorite</w:t>
            </w:r>
          </w:p>
        </w:tc>
      </w:tr>
      <w:tr w14:paraId="0DFF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5A22BD7">
            <w:pPr>
              <w:spacing w:after="0" w:line="252" w:lineRule="auto"/>
              <w:ind w:firstLine="0"/>
            </w:pPr>
            <w:r>
              <w:rPr>
                <w:rFonts w:ascii="Consolas" w:hAnsi="Consolas" w:eastAsia="Consolas"/>
                <w:b w:val="0"/>
                <w:sz w:val="17"/>
              </w:rPr>
              <w:t>related</w:t>
            </w:r>
          </w:p>
        </w:tc>
        <w:tc>
          <w:tcPr>
            <w:tcW w:w="3081" w:type="dxa"/>
            <w:vAlign w:val="center"/>
          </w:tcPr>
          <w:p w14:paraId="1EE960EF">
            <w:pPr>
              <w:spacing w:after="0" w:line="252" w:lineRule="auto"/>
              <w:ind w:firstLine="0"/>
            </w:pPr>
            <w:r>
              <w:rPr>
                <w:rFonts w:ascii="宋体" w:hAnsi="宋体" w:eastAsia="宋体"/>
                <w:b w:val="0"/>
                <w:sz w:val="17"/>
              </w:rPr>
              <w:t>DocumentPayload[]</w:t>
            </w:r>
          </w:p>
        </w:tc>
        <w:tc>
          <w:tcPr>
            <w:tcW w:w="3081" w:type="dxa"/>
            <w:vAlign w:val="center"/>
          </w:tcPr>
          <w:p w14:paraId="5C10FF28">
            <w:pPr>
              <w:spacing w:after="0" w:line="252" w:lineRule="auto"/>
              <w:ind w:firstLine="0"/>
            </w:pPr>
            <w:r>
              <w:rPr>
                <w:rFonts w:ascii="宋体" w:hAnsi="宋体" w:eastAsia="宋体"/>
                <w:b w:val="0"/>
                <w:sz w:val="17"/>
              </w:rPr>
              <w:t>最多 4 篇相关文档，按同分类/同部门/标签重叠评分</w:t>
            </w:r>
          </w:p>
        </w:tc>
      </w:tr>
      <w:tr w14:paraId="2767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B311FC">
            <w:pPr>
              <w:spacing w:after="0" w:line="252" w:lineRule="auto"/>
              <w:ind w:firstLine="0"/>
            </w:pPr>
            <w:r>
              <w:rPr>
                <w:rFonts w:ascii="Consolas" w:hAnsi="Consolas" w:eastAsia="Consolas"/>
                <w:b w:val="0"/>
                <w:sz w:val="17"/>
              </w:rPr>
              <w:t>can_edit</w:t>
            </w:r>
          </w:p>
        </w:tc>
        <w:tc>
          <w:tcPr>
            <w:tcW w:w="3081" w:type="dxa"/>
            <w:vAlign w:val="center"/>
          </w:tcPr>
          <w:p w14:paraId="59694D44">
            <w:pPr>
              <w:spacing w:after="0" w:line="252" w:lineRule="auto"/>
              <w:ind w:firstLine="0"/>
            </w:pPr>
            <w:r>
              <w:rPr>
                <w:rFonts w:ascii="宋体" w:hAnsi="宋体" w:eastAsia="宋体"/>
                <w:b w:val="0"/>
                <w:sz w:val="17"/>
              </w:rPr>
              <w:t>boolean</w:t>
            </w:r>
          </w:p>
        </w:tc>
        <w:tc>
          <w:tcPr>
            <w:tcW w:w="3081" w:type="dxa"/>
            <w:vAlign w:val="center"/>
          </w:tcPr>
          <w:p w14:paraId="6F53D189">
            <w:pPr>
              <w:spacing w:after="0" w:line="252" w:lineRule="auto"/>
              <w:ind w:firstLine="0"/>
            </w:pPr>
            <w:r>
              <w:rPr>
                <w:rFonts w:ascii="宋体" w:hAnsi="宋体" w:eastAsia="宋体"/>
                <w:b w:val="0"/>
                <w:sz w:val="17"/>
              </w:rPr>
              <w:t>当前用户是否作者或管理员</w:t>
            </w:r>
          </w:p>
        </w:tc>
      </w:tr>
    </w:tbl>
    <w:p w14:paraId="10A7A291">
      <w:pPr>
        <w:spacing w:after="20"/>
      </w:pPr>
    </w:p>
    <w:p w14:paraId="58C44349">
      <w:r>
        <w:rPr>
          <w:rFonts w:ascii="宋体" w:hAnsi="宋体" w:eastAsia="宋体"/>
          <w:b/>
          <w:sz w:val="21"/>
        </w:rPr>
        <w:t>错误顺序</w:t>
      </w:r>
      <w:r>
        <w:rPr>
          <w:rFonts w:ascii="宋体" w:hAnsi="宋体" w:eastAsia="宋体"/>
          <w:b w:val="0"/>
          <w:sz w:val="21"/>
        </w:rPr>
        <w:t>：先判断文档是否存在（404），再判断密级可见性（403），最后判断草稿/归档状态（403）。</w:t>
      </w:r>
    </w:p>
    <w:p w14:paraId="7EE44EB2">
      <w:pPr>
        <w:pStyle w:val="5"/>
      </w:pPr>
      <w:bookmarkStart w:id="453" w:name="_Toc7219"/>
      <w:r>
        <w:rPr>
          <w:rFonts w:ascii="宋体" w:hAnsi="宋体" w:eastAsia="宋体"/>
          <w:b/>
          <w:sz w:val="24"/>
        </w:rPr>
        <w:t xml:space="preserve">7.5 </w:t>
      </w:r>
      <w:r>
        <w:rPr>
          <w:rFonts w:ascii="Consolas" w:hAnsi="Consolas" w:eastAsia="Consolas"/>
          <w:b/>
          <w:sz w:val="22"/>
        </w:rPr>
        <w:t>POST /api/documents</w:t>
      </w:r>
      <w:bookmarkEnd w:id="45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8CE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F8F437D">
            <w:pPr>
              <w:spacing w:after="0" w:line="252" w:lineRule="auto"/>
              <w:ind w:firstLine="0"/>
            </w:pPr>
            <w:r>
              <w:rPr>
                <w:rFonts w:ascii="宋体" w:hAnsi="宋体" w:eastAsia="宋体"/>
                <w:b/>
                <w:sz w:val="17"/>
              </w:rPr>
              <w:t>项目</w:t>
            </w:r>
          </w:p>
        </w:tc>
        <w:tc>
          <w:tcPr>
            <w:tcW w:w="4621" w:type="dxa"/>
            <w:shd w:val="clear" w:color="auto" w:fill="E6F6F2"/>
            <w:vAlign w:val="center"/>
          </w:tcPr>
          <w:p w14:paraId="291D23F4">
            <w:pPr>
              <w:spacing w:after="0" w:line="252" w:lineRule="auto"/>
              <w:ind w:firstLine="0"/>
            </w:pPr>
            <w:r>
              <w:rPr>
                <w:rFonts w:ascii="宋体" w:hAnsi="宋体" w:eastAsia="宋体"/>
                <w:b/>
                <w:sz w:val="17"/>
              </w:rPr>
              <w:t>说明</w:t>
            </w:r>
          </w:p>
        </w:tc>
      </w:tr>
      <w:tr w14:paraId="0498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1ADB57">
            <w:pPr>
              <w:spacing w:after="0" w:line="252" w:lineRule="auto"/>
              <w:ind w:firstLine="0"/>
            </w:pPr>
            <w:r>
              <w:rPr>
                <w:rFonts w:ascii="宋体" w:hAnsi="宋体" w:eastAsia="宋体"/>
                <w:b w:val="0"/>
                <w:sz w:val="17"/>
              </w:rPr>
              <w:t>用途</w:t>
            </w:r>
          </w:p>
        </w:tc>
        <w:tc>
          <w:tcPr>
            <w:tcW w:w="4621" w:type="dxa"/>
            <w:vAlign w:val="center"/>
          </w:tcPr>
          <w:p w14:paraId="38D0844D">
            <w:pPr>
              <w:spacing w:after="0" w:line="252" w:lineRule="auto"/>
              <w:ind w:firstLine="0"/>
            </w:pPr>
            <w:r>
              <w:rPr>
                <w:rFonts w:ascii="宋体" w:hAnsi="宋体" w:eastAsia="宋体"/>
                <w:b w:val="0"/>
                <w:sz w:val="17"/>
              </w:rPr>
              <w:t>新建文档，并自动建立知识片段与图谱关系</w:t>
            </w:r>
          </w:p>
        </w:tc>
      </w:tr>
      <w:tr w14:paraId="7D42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DCB1A19">
            <w:pPr>
              <w:spacing w:after="0" w:line="252" w:lineRule="auto"/>
              <w:ind w:firstLine="0"/>
            </w:pPr>
            <w:r>
              <w:rPr>
                <w:rFonts w:ascii="宋体" w:hAnsi="宋体" w:eastAsia="宋体"/>
                <w:b w:val="0"/>
                <w:sz w:val="17"/>
              </w:rPr>
              <w:t>权限</w:t>
            </w:r>
          </w:p>
        </w:tc>
        <w:tc>
          <w:tcPr>
            <w:tcW w:w="4621" w:type="dxa"/>
            <w:vAlign w:val="center"/>
          </w:tcPr>
          <w:p w14:paraId="5985D314">
            <w:pPr>
              <w:spacing w:after="0" w:line="252" w:lineRule="auto"/>
              <w:ind w:firstLine="0"/>
            </w:pPr>
            <w:r>
              <w:rPr>
                <w:rFonts w:ascii="宋体" w:hAnsi="宋体" w:eastAsia="宋体"/>
                <w:b w:val="0"/>
                <w:sz w:val="17"/>
              </w:rPr>
              <w:t>已登录</w:t>
            </w:r>
          </w:p>
        </w:tc>
      </w:tr>
      <w:tr w14:paraId="1E51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40C7DC">
            <w:pPr>
              <w:spacing w:after="0" w:line="252" w:lineRule="auto"/>
              <w:ind w:firstLine="0"/>
            </w:pPr>
            <w:r>
              <w:rPr>
                <w:rFonts w:ascii="宋体" w:hAnsi="宋体" w:eastAsia="宋体"/>
                <w:b w:val="0"/>
                <w:sz w:val="17"/>
              </w:rPr>
              <w:t>请求体</w:t>
            </w:r>
          </w:p>
        </w:tc>
        <w:tc>
          <w:tcPr>
            <w:tcW w:w="4621" w:type="dxa"/>
            <w:vAlign w:val="center"/>
          </w:tcPr>
          <w:p w14:paraId="0859AFDF">
            <w:pPr>
              <w:spacing w:after="0" w:line="252" w:lineRule="auto"/>
              <w:ind w:firstLine="0"/>
            </w:pPr>
            <w:r>
              <w:rPr>
                <w:rFonts w:ascii="宋体" w:hAnsi="宋体" w:eastAsia="宋体"/>
                <w:b w:val="0"/>
                <w:sz w:val="17"/>
              </w:rPr>
              <w:t>JSON（也兼容表单）</w:t>
            </w:r>
          </w:p>
        </w:tc>
      </w:tr>
      <w:tr w14:paraId="6369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372A2F">
            <w:pPr>
              <w:spacing w:after="0" w:line="252" w:lineRule="auto"/>
              <w:ind w:firstLine="0"/>
            </w:pPr>
            <w:r>
              <w:rPr>
                <w:rFonts w:ascii="宋体" w:hAnsi="宋体" w:eastAsia="宋体"/>
                <w:b w:val="0"/>
                <w:sz w:val="17"/>
              </w:rPr>
              <w:t>成功响应</w:t>
            </w:r>
          </w:p>
        </w:tc>
        <w:tc>
          <w:tcPr>
            <w:tcW w:w="4621" w:type="dxa"/>
            <w:vAlign w:val="center"/>
          </w:tcPr>
          <w:p w14:paraId="041FAED0">
            <w:pPr>
              <w:spacing w:after="0" w:line="252" w:lineRule="auto"/>
              <w:ind w:firstLine="0"/>
            </w:pPr>
            <w:r>
              <w:rPr>
                <w:rFonts w:ascii="宋体" w:hAnsi="宋体" w:eastAsia="宋体"/>
                <w:b w:val="0"/>
                <w:sz w:val="17"/>
              </w:rPr>
              <w:t>201：</w:t>
            </w:r>
            <w:r>
              <w:rPr>
                <w:rFonts w:ascii="Consolas" w:hAnsi="Consolas" w:eastAsia="Consolas"/>
                <w:b w:val="0"/>
                <w:sz w:val="17"/>
              </w:rPr>
              <w:t>document</w:t>
            </w:r>
            <w:r>
              <w:rPr>
                <w:rFonts w:ascii="宋体" w:hAnsi="宋体" w:eastAsia="宋体"/>
                <w:b w:val="0"/>
                <w:sz w:val="17"/>
              </w:rPr>
              <w:t>（含 content）、</w:t>
            </w:r>
            <w:r>
              <w:rPr>
                <w:rFonts w:ascii="Consolas" w:hAnsi="Consolas" w:eastAsia="Consolas"/>
                <w:b w:val="0"/>
                <w:sz w:val="17"/>
              </w:rPr>
              <w:t>message="文档已创建"</w:t>
            </w:r>
          </w:p>
        </w:tc>
      </w:tr>
      <w:tr w14:paraId="5DAE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7D114D0">
            <w:pPr>
              <w:spacing w:after="0" w:line="252" w:lineRule="auto"/>
              <w:ind w:firstLine="0"/>
            </w:pPr>
            <w:r>
              <w:rPr>
                <w:rFonts w:ascii="宋体" w:hAnsi="宋体" w:eastAsia="宋体"/>
                <w:b w:val="0"/>
                <w:sz w:val="17"/>
              </w:rPr>
              <w:t>失败</w:t>
            </w:r>
          </w:p>
        </w:tc>
        <w:tc>
          <w:tcPr>
            <w:tcW w:w="4621" w:type="dxa"/>
            <w:vAlign w:val="center"/>
          </w:tcPr>
          <w:p w14:paraId="68772D5C">
            <w:pPr>
              <w:spacing w:after="0" w:line="252" w:lineRule="auto"/>
              <w:ind w:firstLine="0"/>
            </w:pPr>
            <w:r>
              <w:rPr>
                <w:rFonts w:ascii="宋体" w:hAnsi="宋体" w:eastAsia="宋体"/>
                <w:b w:val="0"/>
                <w:sz w:val="17"/>
              </w:rPr>
              <w:t xml:space="preserve">400 </w:t>
            </w:r>
            <w:r>
              <w:rPr>
                <w:rFonts w:ascii="Consolas" w:hAnsi="Consolas" w:eastAsia="Consolas"/>
                <w:b w:val="0"/>
                <w:sz w:val="17"/>
              </w:rPr>
              <w:t>VALIDATION_ERROR</w:t>
            </w:r>
            <w:r>
              <w:rPr>
                <w:rFonts w:ascii="宋体" w:hAnsi="宋体" w:eastAsia="宋体"/>
                <w:b w:val="0"/>
                <w:sz w:val="17"/>
              </w:rPr>
              <w:t xml:space="preserve">；401 </w:t>
            </w:r>
            <w:r>
              <w:rPr>
                <w:rFonts w:ascii="Consolas" w:hAnsi="Consolas" w:eastAsia="Consolas"/>
                <w:b w:val="0"/>
                <w:sz w:val="17"/>
              </w:rPr>
              <w:t>AUTH_REQUIRED</w:t>
            </w:r>
          </w:p>
        </w:tc>
      </w:tr>
    </w:tbl>
    <w:p w14:paraId="4C00B81E">
      <w:pPr>
        <w:spacing w:after="20"/>
      </w:pPr>
    </w:p>
    <w:p w14:paraId="277EA5CD">
      <w:r>
        <w:rPr>
          <w:rFonts w:ascii="宋体" w:hAnsi="宋体" w:eastAsia="宋体"/>
          <w:b/>
          <w:sz w:val="21"/>
        </w:rPr>
        <w:t>请求字段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1848"/>
        <w:gridCol w:w="1848"/>
        <w:gridCol w:w="1848"/>
        <w:gridCol w:w="1848"/>
      </w:tblGrid>
      <w:tr w14:paraId="1F56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446159D3">
            <w:pPr>
              <w:spacing w:after="0" w:line="252" w:lineRule="auto"/>
              <w:ind w:firstLine="0"/>
            </w:pPr>
            <w:r>
              <w:rPr>
                <w:rFonts w:ascii="宋体" w:hAnsi="宋体" w:eastAsia="宋体"/>
                <w:b/>
                <w:sz w:val="17"/>
              </w:rPr>
              <w:t>字段</w:t>
            </w:r>
          </w:p>
        </w:tc>
        <w:tc>
          <w:tcPr>
            <w:tcW w:w="1848" w:type="dxa"/>
            <w:shd w:val="clear" w:color="auto" w:fill="E6F6F2"/>
            <w:vAlign w:val="center"/>
          </w:tcPr>
          <w:p w14:paraId="18194F29">
            <w:pPr>
              <w:spacing w:after="0" w:line="252" w:lineRule="auto"/>
              <w:ind w:firstLine="0"/>
            </w:pPr>
            <w:r>
              <w:rPr>
                <w:rFonts w:ascii="宋体" w:hAnsi="宋体" w:eastAsia="宋体"/>
                <w:b/>
                <w:sz w:val="17"/>
              </w:rPr>
              <w:t>类型</w:t>
            </w:r>
          </w:p>
        </w:tc>
        <w:tc>
          <w:tcPr>
            <w:tcW w:w="1848" w:type="dxa"/>
            <w:shd w:val="clear" w:color="auto" w:fill="E6F6F2"/>
            <w:vAlign w:val="center"/>
          </w:tcPr>
          <w:p w14:paraId="2C336514">
            <w:pPr>
              <w:spacing w:after="0" w:line="252" w:lineRule="auto"/>
              <w:ind w:firstLine="0"/>
            </w:pPr>
            <w:r>
              <w:rPr>
                <w:rFonts w:ascii="宋体" w:hAnsi="宋体" w:eastAsia="宋体"/>
                <w:b/>
                <w:sz w:val="17"/>
              </w:rPr>
              <w:t>必填</w:t>
            </w:r>
          </w:p>
        </w:tc>
        <w:tc>
          <w:tcPr>
            <w:tcW w:w="1848" w:type="dxa"/>
            <w:shd w:val="clear" w:color="auto" w:fill="E6F6F2"/>
            <w:vAlign w:val="center"/>
          </w:tcPr>
          <w:p w14:paraId="17FA54E0">
            <w:pPr>
              <w:spacing w:after="0" w:line="252" w:lineRule="auto"/>
              <w:ind w:firstLine="0"/>
            </w:pPr>
            <w:r>
              <w:rPr>
                <w:rFonts w:ascii="宋体" w:hAnsi="宋体" w:eastAsia="宋体"/>
                <w:b/>
                <w:sz w:val="17"/>
              </w:rPr>
              <w:t>默认/约束</w:t>
            </w:r>
          </w:p>
        </w:tc>
        <w:tc>
          <w:tcPr>
            <w:tcW w:w="1848" w:type="dxa"/>
            <w:shd w:val="clear" w:color="auto" w:fill="E6F6F2"/>
            <w:vAlign w:val="center"/>
          </w:tcPr>
          <w:p w14:paraId="370DF833">
            <w:pPr>
              <w:spacing w:after="0" w:line="252" w:lineRule="auto"/>
              <w:ind w:firstLine="0"/>
            </w:pPr>
            <w:r>
              <w:rPr>
                <w:rFonts w:ascii="宋体" w:hAnsi="宋体" w:eastAsia="宋体"/>
                <w:b/>
                <w:sz w:val="17"/>
              </w:rPr>
              <w:t>说明</w:t>
            </w:r>
          </w:p>
        </w:tc>
      </w:tr>
      <w:tr w14:paraId="5D3B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007DF83">
            <w:pPr>
              <w:spacing w:after="0" w:line="252" w:lineRule="auto"/>
              <w:ind w:firstLine="0"/>
            </w:pPr>
            <w:r>
              <w:rPr>
                <w:rFonts w:ascii="Consolas" w:hAnsi="Consolas" w:eastAsia="Consolas"/>
                <w:b w:val="0"/>
                <w:sz w:val="17"/>
              </w:rPr>
              <w:t>title</w:t>
            </w:r>
          </w:p>
        </w:tc>
        <w:tc>
          <w:tcPr>
            <w:tcW w:w="1848" w:type="dxa"/>
            <w:vAlign w:val="center"/>
          </w:tcPr>
          <w:p w14:paraId="06B0AA66">
            <w:pPr>
              <w:spacing w:after="0" w:line="252" w:lineRule="auto"/>
              <w:ind w:firstLine="0"/>
            </w:pPr>
            <w:r>
              <w:rPr>
                <w:rFonts w:ascii="宋体" w:hAnsi="宋体" w:eastAsia="宋体"/>
                <w:b w:val="0"/>
                <w:sz w:val="17"/>
              </w:rPr>
              <w:t>string</w:t>
            </w:r>
          </w:p>
        </w:tc>
        <w:tc>
          <w:tcPr>
            <w:tcW w:w="1848" w:type="dxa"/>
            <w:vAlign w:val="center"/>
          </w:tcPr>
          <w:p w14:paraId="73F77BA6">
            <w:pPr>
              <w:spacing w:after="0" w:line="252" w:lineRule="auto"/>
              <w:ind w:firstLine="0"/>
            </w:pPr>
            <w:r>
              <w:rPr>
                <w:rFonts w:ascii="宋体" w:hAnsi="宋体" w:eastAsia="宋体"/>
                <w:b w:val="0"/>
                <w:sz w:val="17"/>
              </w:rPr>
              <w:t>是</w:t>
            </w:r>
          </w:p>
        </w:tc>
        <w:tc>
          <w:tcPr>
            <w:tcW w:w="1848" w:type="dxa"/>
            <w:vAlign w:val="center"/>
          </w:tcPr>
          <w:p w14:paraId="64BBD4A6">
            <w:pPr>
              <w:spacing w:after="0" w:line="252" w:lineRule="auto"/>
              <w:ind w:firstLine="0"/>
            </w:pPr>
            <w:r>
              <w:rPr>
                <w:rFonts w:ascii="宋体" w:hAnsi="宋体" w:eastAsia="宋体"/>
                <w:b w:val="0"/>
                <w:sz w:val="17"/>
              </w:rPr>
              <w:t>非空、最长 200</w:t>
            </w:r>
          </w:p>
        </w:tc>
        <w:tc>
          <w:tcPr>
            <w:tcW w:w="1848" w:type="dxa"/>
            <w:vAlign w:val="center"/>
          </w:tcPr>
          <w:p w14:paraId="078D5B68">
            <w:pPr>
              <w:spacing w:after="0" w:line="252" w:lineRule="auto"/>
              <w:ind w:firstLine="0"/>
            </w:pPr>
            <w:r>
              <w:rPr>
                <w:rFonts w:ascii="宋体" w:hAnsi="宋体" w:eastAsia="宋体"/>
                <w:b w:val="0"/>
                <w:sz w:val="17"/>
              </w:rPr>
              <w:t>标题</w:t>
            </w:r>
          </w:p>
        </w:tc>
      </w:tr>
      <w:tr w14:paraId="780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4DEEECED">
            <w:pPr>
              <w:spacing w:after="0" w:line="252" w:lineRule="auto"/>
              <w:ind w:firstLine="0"/>
            </w:pPr>
            <w:r>
              <w:rPr>
                <w:rFonts w:ascii="Consolas" w:hAnsi="Consolas" w:eastAsia="Consolas"/>
                <w:b w:val="0"/>
                <w:sz w:val="17"/>
              </w:rPr>
              <w:t>content</w:t>
            </w:r>
          </w:p>
        </w:tc>
        <w:tc>
          <w:tcPr>
            <w:tcW w:w="1848" w:type="dxa"/>
            <w:vAlign w:val="center"/>
          </w:tcPr>
          <w:p w14:paraId="70D738F5">
            <w:pPr>
              <w:spacing w:after="0" w:line="252" w:lineRule="auto"/>
              <w:ind w:firstLine="0"/>
            </w:pPr>
            <w:r>
              <w:rPr>
                <w:rFonts w:ascii="宋体" w:hAnsi="宋体" w:eastAsia="宋体"/>
                <w:b w:val="0"/>
                <w:sz w:val="17"/>
              </w:rPr>
              <w:t>string</w:t>
            </w:r>
          </w:p>
        </w:tc>
        <w:tc>
          <w:tcPr>
            <w:tcW w:w="1848" w:type="dxa"/>
            <w:vAlign w:val="center"/>
          </w:tcPr>
          <w:p w14:paraId="7193E2FE">
            <w:pPr>
              <w:spacing w:after="0" w:line="252" w:lineRule="auto"/>
              <w:ind w:firstLine="0"/>
            </w:pPr>
            <w:r>
              <w:rPr>
                <w:rFonts w:ascii="宋体" w:hAnsi="宋体" w:eastAsia="宋体"/>
                <w:b w:val="0"/>
                <w:sz w:val="17"/>
              </w:rPr>
              <w:t>是</w:t>
            </w:r>
          </w:p>
        </w:tc>
        <w:tc>
          <w:tcPr>
            <w:tcW w:w="1848" w:type="dxa"/>
            <w:vAlign w:val="center"/>
          </w:tcPr>
          <w:p w14:paraId="2371F52E">
            <w:pPr>
              <w:spacing w:after="0" w:line="252" w:lineRule="auto"/>
              <w:ind w:firstLine="0"/>
            </w:pPr>
            <w:r>
              <w:rPr>
                <w:rFonts w:ascii="宋体" w:hAnsi="宋体" w:eastAsia="宋体"/>
                <w:b w:val="0"/>
                <w:sz w:val="17"/>
              </w:rPr>
              <w:t>非空</w:t>
            </w:r>
          </w:p>
        </w:tc>
        <w:tc>
          <w:tcPr>
            <w:tcW w:w="1848" w:type="dxa"/>
            <w:vAlign w:val="center"/>
          </w:tcPr>
          <w:p w14:paraId="42E2DFE3">
            <w:pPr>
              <w:spacing w:after="0" w:line="252" w:lineRule="auto"/>
              <w:ind w:firstLine="0"/>
            </w:pPr>
            <w:r>
              <w:rPr>
                <w:rFonts w:ascii="宋体" w:hAnsi="宋体" w:eastAsia="宋体"/>
                <w:b w:val="0"/>
                <w:sz w:val="17"/>
              </w:rPr>
              <w:t>正文</w:t>
            </w:r>
          </w:p>
        </w:tc>
      </w:tr>
      <w:tr w14:paraId="6251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FB777CE">
            <w:pPr>
              <w:spacing w:after="0" w:line="252" w:lineRule="auto"/>
              <w:ind w:firstLine="0"/>
            </w:pPr>
            <w:r>
              <w:rPr>
                <w:rFonts w:ascii="Consolas" w:hAnsi="Consolas" w:eastAsia="Consolas"/>
                <w:b w:val="0"/>
                <w:sz w:val="17"/>
              </w:rPr>
              <w:t>summary</w:t>
            </w:r>
          </w:p>
        </w:tc>
        <w:tc>
          <w:tcPr>
            <w:tcW w:w="1848" w:type="dxa"/>
            <w:vAlign w:val="center"/>
          </w:tcPr>
          <w:p w14:paraId="646E71F4">
            <w:pPr>
              <w:spacing w:after="0" w:line="252" w:lineRule="auto"/>
              <w:ind w:firstLine="0"/>
            </w:pPr>
            <w:r>
              <w:rPr>
                <w:rFonts w:ascii="宋体" w:hAnsi="宋体" w:eastAsia="宋体"/>
                <w:b w:val="0"/>
                <w:sz w:val="17"/>
              </w:rPr>
              <w:t>string</w:t>
            </w:r>
          </w:p>
        </w:tc>
        <w:tc>
          <w:tcPr>
            <w:tcW w:w="1848" w:type="dxa"/>
            <w:vAlign w:val="center"/>
          </w:tcPr>
          <w:p w14:paraId="7931E7B8">
            <w:pPr>
              <w:spacing w:after="0" w:line="252" w:lineRule="auto"/>
              <w:ind w:firstLine="0"/>
            </w:pPr>
            <w:r>
              <w:rPr>
                <w:rFonts w:ascii="宋体" w:hAnsi="宋体" w:eastAsia="宋体"/>
                <w:b w:val="0"/>
                <w:sz w:val="17"/>
              </w:rPr>
              <w:t>否</w:t>
            </w:r>
          </w:p>
        </w:tc>
        <w:tc>
          <w:tcPr>
            <w:tcW w:w="1848" w:type="dxa"/>
            <w:vAlign w:val="center"/>
          </w:tcPr>
          <w:p w14:paraId="4065D197">
            <w:pPr>
              <w:spacing w:after="0" w:line="252" w:lineRule="auto"/>
              <w:ind w:firstLine="0"/>
            </w:pPr>
            <w:r>
              <w:rPr>
                <w:rFonts w:ascii="宋体" w:hAnsi="宋体" w:eastAsia="宋体"/>
                <w:b w:val="0"/>
                <w:sz w:val="17"/>
              </w:rPr>
              <w:t>空则自动截取，最多 500</w:t>
            </w:r>
          </w:p>
        </w:tc>
        <w:tc>
          <w:tcPr>
            <w:tcW w:w="1848" w:type="dxa"/>
            <w:vAlign w:val="center"/>
          </w:tcPr>
          <w:p w14:paraId="79C8C981">
            <w:pPr>
              <w:spacing w:after="0" w:line="252" w:lineRule="auto"/>
              <w:ind w:firstLine="0"/>
            </w:pPr>
            <w:r>
              <w:rPr>
                <w:rFonts w:ascii="宋体" w:hAnsi="宋体" w:eastAsia="宋体"/>
                <w:b w:val="0"/>
                <w:sz w:val="17"/>
              </w:rPr>
              <w:t>摘要</w:t>
            </w:r>
          </w:p>
        </w:tc>
      </w:tr>
      <w:tr w14:paraId="6BEC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13BB5BE">
            <w:pPr>
              <w:spacing w:after="0" w:line="252" w:lineRule="auto"/>
              <w:ind w:firstLine="0"/>
            </w:pPr>
            <w:r>
              <w:rPr>
                <w:rFonts w:ascii="Consolas" w:hAnsi="Consolas" w:eastAsia="Consolas"/>
                <w:b w:val="0"/>
                <w:sz w:val="17"/>
              </w:rPr>
              <w:t>category_id</w:t>
            </w:r>
          </w:p>
        </w:tc>
        <w:tc>
          <w:tcPr>
            <w:tcW w:w="1848" w:type="dxa"/>
            <w:vAlign w:val="center"/>
          </w:tcPr>
          <w:p w14:paraId="2CA8C091">
            <w:pPr>
              <w:spacing w:after="0" w:line="252" w:lineRule="auto"/>
              <w:ind w:firstLine="0"/>
            </w:pPr>
            <w:r>
              <w:rPr>
                <w:rFonts w:ascii="宋体" w:hAnsi="宋体" w:eastAsia="宋体"/>
                <w:b w:val="0"/>
                <w:sz w:val="17"/>
              </w:rPr>
              <w:t>integer/null</w:t>
            </w:r>
          </w:p>
        </w:tc>
        <w:tc>
          <w:tcPr>
            <w:tcW w:w="1848" w:type="dxa"/>
            <w:vAlign w:val="center"/>
          </w:tcPr>
          <w:p w14:paraId="4DD1D429">
            <w:pPr>
              <w:spacing w:after="0" w:line="252" w:lineRule="auto"/>
              <w:ind w:firstLine="0"/>
            </w:pPr>
            <w:r>
              <w:rPr>
                <w:rFonts w:ascii="宋体" w:hAnsi="宋体" w:eastAsia="宋体"/>
                <w:b w:val="0"/>
                <w:sz w:val="17"/>
              </w:rPr>
              <w:t>否</w:t>
            </w:r>
          </w:p>
        </w:tc>
        <w:tc>
          <w:tcPr>
            <w:tcW w:w="1848" w:type="dxa"/>
            <w:vAlign w:val="center"/>
          </w:tcPr>
          <w:p w14:paraId="442CD778">
            <w:pPr>
              <w:spacing w:after="0" w:line="252" w:lineRule="auto"/>
              <w:ind w:firstLine="0"/>
            </w:pPr>
            <w:r>
              <w:rPr>
                <w:rFonts w:ascii="宋体" w:hAnsi="宋体" w:eastAsia="宋体"/>
                <w:b w:val="0"/>
                <w:sz w:val="17"/>
              </w:rPr>
              <w:t>必须存在</w:t>
            </w:r>
          </w:p>
        </w:tc>
        <w:tc>
          <w:tcPr>
            <w:tcW w:w="1848" w:type="dxa"/>
            <w:vAlign w:val="center"/>
          </w:tcPr>
          <w:p w14:paraId="408DDC7D">
            <w:pPr>
              <w:spacing w:after="0" w:line="252" w:lineRule="auto"/>
              <w:ind w:firstLine="0"/>
            </w:pPr>
            <w:r>
              <w:rPr>
                <w:rFonts w:ascii="宋体" w:hAnsi="宋体" w:eastAsia="宋体"/>
                <w:b w:val="0"/>
                <w:sz w:val="17"/>
              </w:rPr>
              <w:t>分类</w:t>
            </w:r>
          </w:p>
        </w:tc>
      </w:tr>
      <w:tr w14:paraId="6E807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F58CEF">
            <w:pPr>
              <w:spacing w:after="0" w:line="252" w:lineRule="auto"/>
              <w:ind w:firstLine="0"/>
            </w:pPr>
            <w:r>
              <w:rPr>
                <w:rFonts w:ascii="Consolas" w:hAnsi="Consolas" w:eastAsia="Consolas"/>
                <w:b w:val="0"/>
                <w:sz w:val="17"/>
              </w:rPr>
              <w:t>department</w:t>
            </w:r>
          </w:p>
        </w:tc>
        <w:tc>
          <w:tcPr>
            <w:tcW w:w="1848" w:type="dxa"/>
            <w:vAlign w:val="center"/>
          </w:tcPr>
          <w:p w14:paraId="588C4FE5">
            <w:pPr>
              <w:spacing w:after="0" w:line="252" w:lineRule="auto"/>
              <w:ind w:firstLine="0"/>
            </w:pPr>
            <w:r>
              <w:rPr>
                <w:rFonts w:ascii="宋体" w:hAnsi="宋体" w:eastAsia="宋体"/>
                <w:b w:val="0"/>
                <w:sz w:val="17"/>
              </w:rPr>
              <w:t>string</w:t>
            </w:r>
          </w:p>
        </w:tc>
        <w:tc>
          <w:tcPr>
            <w:tcW w:w="1848" w:type="dxa"/>
            <w:vAlign w:val="center"/>
          </w:tcPr>
          <w:p w14:paraId="2D7D33F3">
            <w:pPr>
              <w:spacing w:after="0" w:line="252" w:lineRule="auto"/>
              <w:ind w:firstLine="0"/>
            </w:pPr>
            <w:r>
              <w:rPr>
                <w:rFonts w:ascii="宋体" w:hAnsi="宋体" w:eastAsia="宋体"/>
                <w:b w:val="0"/>
                <w:sz w:val="17"/>
              </w:rPr>
              <w:t>否</w:t>
            </w:r>
          </w:p>
        </w:tc>
        <w:tc>
          <w:tcPr>
            <w:tcW w:w="1848" w:type="dxa"/>
            <w:vAlign w:val="center"/>
          </w:tcPr>
          <w:p w14:paraId="62E6FD5E">
            <w:pPr>
              <w:spacing w:after="0" w:line="252" w:lineRule="auto"/>
              <w:ind w:firstLine="0"/>
            </w:pPr>
            <w:r>
              <w:rPr>
                <w:rFonts w:ascii="宋体" w:hAnsi="宋体" w:eastAsia="宋体"/>
                <w:b w:val="0"/>
                <w:sz w:val="17"/>
              </w:rPr>
              <w:t>必须是九部门之一，否则使用当前账号部门</w:t>
            </w:r>
          </w:p>
        </w:tc>
        <w:tc>
          <w:tcPr>
            <w:tcW w:w="1848" w:type="dxa"/>
            <w:vAlign w:val="center"/>
          </w:tcPr>
          <w:p w14:paraId="06496226">
            <w:pPr>
              <w:spacing w:after="0" w:line="252" w:lineRule="auto"/>
              <w:ind w:firstLine="0"/>
            </w:pPr>
            <w:r>
              <w:rPr>
                <w:rFonts w:ascii="宋体" w:hAnsi="宋体" w:eastAsia="宋体"/>
                <w:b w:val="0"/>
                <w:sz w:val="17"/>
              </w:rPr>
              <w:t>所属部门</w:t>
            </w:r>
          </w:p>
        </w:tc>
      </w:tr>
      <w:tr w14:paraId="6D3C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63BBA06">
            <w:pPr>
              <w:spacing w:after="0" w:line="252" w:lineRule="auto"/>
              <w:ind w:firstLine="0"/>
            </w:pPr>
            <w:r>
              <w:rPr>
                <w:rFonts w:ascii="Consolas" w:hAnsi="Consolas" w:eastAsia="Consolas"/>
                <w:b w:val="0"/>
                <w:sz w:val="17"/>
              </w:rPr>
              <w:t>visibility</w:t>
            </w:r>
          </w:p>
        </w:tc>
        <w:tc>
          <w:tcPr>
            <w:tcW w:w="1848" w:type="dxa"/>
            <w:vAlign w:val="center"/>
          </w:tcPr>
          <w:p w14:paraId="0C004C93">
            <w:pPr>
              <w:spacing w:after="0" w:line="252" w:lineRule="auto"/>
              <w:ind w:firstLine="0"/>
            </w:pPr>
            <w:r>
              <w:rPr>
                <w:rFonts w:ascii="宋体" w:hAnsi="宋体" w:eastAsia="宋体"/>
                <w:b w:val="0"/>
                <w:sz w:val="17"/>
              </w:rPr>
              <w:t>string</w:t>
            </w:r>
          </w:p>
        </w:tc>
        <w:tc>
          <w:tcPr>
            <w:tcW w:w="1848" w:type="dxa"/>
            <w:vAlign w:val="center"/>
          </w:tcPr>
          <w:p w14:paraId="067825D8">
            <w:pPr>
              <w:spacing w:after="0" w:line="252" w:lineRule="auto"/>
              <w:ind w:firstLine="0"/>
            </w:pPr>
            <w:r>
              <w:rPr>
                <w:rFonts w:ascii="宋体" w:hAnsi="宋体" w:eastAsia="宋体"/>
                <w:b w:val="0"/>
                <w:sz w:val="17"/>
              </w:rPr>
              <w:t>否</w:t>
            </w:r>
          </w:p>
        </w:tc>
        <w:tc>
          <w:tcPr>
            <w:tcW w:w="1848" w:type="dxa"/>
            <w:vAlign w:val="center"/>
          </w:tcPr>
          <w:p w14:paraId="762AD13E">
            <w:pPr>
              <w:spacing w:after="0" w:line="252" w:lineRule="auto"/>
              <w:ind w:firstLine="0"/>
            </w:pPr>
            <w:r>
              <w:rPr>
                <w:rFonts w:ascii="宋体" w:hAnsi="宋体" w:eastAsia="宋体"/>
                <w:b w:val="0"/>
                <w:sz w:val="17"/>
              </w:rPr>
              <w:t xml:space="preserve">默认 </w:t>
            </w:r>
            <w:r>
              <w:rPr>
                <w:rFonts w:ascii="Consolas" w:hAnsi="Consolas" w:eastAsia="Consolas"/>
                <w:b w:val="0"/>
                <w:sz w:val="17"/>
              </w:rPr>
              <w:t>internal</w:t>
            </w:r>
            <w:r>
              <w:rPr>
                <w:rFonts w:ascii="宋体" w:hAnsi="宋体" w:eastAsia="宋体"/>
                <w:b w:val="0"/>
                <w:sz w:val="17"/>
              </w:rPr>
              <w:t>；非法值回退</w:t>
            </w:r>
          </w:p>
        </w:tc>
        <w:tc>
          <w:tcPr>
            <w:tcW w:w="1848" w:type="dxa"/>
            <w:vAlign w:val="center"/>
          </w:tcPr>
          <w:p w14:paraId="68018972">
            <w:pPr>
              <w:spacing w:after="0" w:line="252" w:lineRule="auto"/>
              <w:ind w:firstLine="0"/>
            </w:pPr>
            <w:r>
              <w:rPr>
                <w:rFonts w:ascii="宋体" w:hAnsi="宋体" w:eastAsia="宋体"/>
                <w:b w:val="0"/>
                <w:sz w:val="17"/>
              </w:rPr>
              <w:t>密级</w:t>
            </w:r>
          </w:p>
        </w:tc>
      </w:tr>
      <w:tr w14:paraId="48AA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0303BC3">
            <w:pPr>
              <w:spacing w:after="0" w:line="252" w:lineRule="auto"/>
              <w:ind w:firstLine="0"/>
            </w:pPr>
            <w:r>
              <w:rPr>
                <w:rFonts w:ascii="Consolas" w:hAnsi="Consolas" w:eastAsia="Consolas"/>
                <w:b w:val="0"/>
                <w:sz w:val="17"/>
              </w:rPr>
              <w:t>status</w:t>
            </w:r>
          </w:p>
        </w:tc>
        <w:tc>
          <w:tcPr>
            <w:tcW w:w="1848" w:type="dxa"/>
            <w:vAlign w:val="center"/>
          </w:tcPr>
          <w:p w14:paraId="1039F0BD">
            <w:pPr>
              <w:spacing w:after="0" w:line="252" w:lineRule="auto"/>
              <w:ind w:firstLine="0"/>
            </w:pPr>
            <w:r>
              <w:rPr>
                <w:rFonts w:ascii="宋体" w:hAnsi="宋体" w:eastAsia="宋体"/>
                <w:b w:val="0"/>
                <w:sz w:val="17"/>
              </w:rPr>
              <w:t>string</w:t>
            </w:r>
          </w:p>
        </w:tc>
        <w:tc>
          <w:tcPr>
            <w:tcW w:w="1848" w:type="dxa"/>
            <w:vAlign w:val="center"/>
          </w:tcPr>
          <w:p w14:paraId="48382F4E">
            <w:pPr>
              <w:spacing w:after="0" w:line="252" w:lineRule="auto"/>
              <w:ind w:firstLine="0"/>
            </w:pPr>
            <w:r>
              <w:rPr>
                <w:rFonts w:ascii="宋体" w:hAnsi="宋体" w:eastAsia="宋体"/>
                <w:b w:val="0"/>
                <w:sz w:val="17"/>
              </w:rPr>
              <w:t>否</w:t>
            </w:r>
          </w:p>
        </w:tc>
        <w:tc>
          <w:tcPr>
            <w:tcW w:w="1848" w:type="dxa"/>
            <w:vAlign w:val="center"/>
          </w:tcPr>
          <w:p w14:paraId="661B66CB">
            <w:pPr>
              <w:spacing w:after="0" w:line="252" w:lineRule="auto"/>
              <w:ind w:firstLine="0"/>
            </w:pPr>
            <w:r>
              <w:rPr>
                <w:rFonts w:ascii="宋体" w:hAnsi="宋体" w:eastAsia="宋体"/>
                <w:b w:val="0"/>
                <w:sz w:val="17"/>
              </w:rPr>
              <w:t xml:space="preserve">默认 </w:t>
            </w:r>
            <w:r>
              <w:rPr>
                <w:rFonts w:ascii="Consolas" w:hAnsi="Consolas" w:eastAsia="Consolas"/>
                <w:b w:val="0"/>
                <w:sz w:val="17"/>
              </w:rPr>
              <w:t>published</w:t>
            </w:r>
            <w:r>
              <w:rPr>
                <w:rFonts w:ascii="宋体" w:hAnsi="宋体" w:eastAsia="宋体"/>
                <w:b w:val="0"/>
                <w:sz w:val="17"/>
              </w:rPr>
              <w:t>；非法值回退</w:t>
            </w:r>
          </w:p>
        </w:tc>
        <w:tc>
          <w:tcPr>
            <w:tcW w:w="1848" w:type="dxa"/>
            <w:vAlign w:val="center"/>
          </w:tcPr>
          <w:p w14:paraId="4CDA3906">
            <w:pPr>
              <w:spacing w:after="0" w:line="252" w:lineRule="auto"/>
              <w:ind w:firstLine="0"/>
            </w:pPr>
            <w:r>
              <w:rPr>
                <w:rFonts w:ascii="宋体" w:hAnsi="宋体" w:eastAsia="宋体"/>
                <w:b w:val="0"/>
                <w:sz w:val="17"/>
              </w:rPr>
              <w:t>状态</w:t>
            </w:r>
          </w:p>
        </w:tc>
      </w:tr>
      <w:tr w14:paraId="7406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193BCEEF">
            <w:pPr>
              <w:spacing w:after="0" w:line="252" w:lineRule="auto"/>
              <w:ind w:firstLine="0"/>
            </w:pPr>
            <w:r>
              <w:rPr>
                <w:rFonts w:ascii="Consolas" w:hAnsi="Consolas" w:eastAsia="Consolas"/>
                <w:b w:val="0"/>
                <w:sz w:val="17"/>
              </w:rPr>
              <w:t>version</w:t>
            </w:r>
          </w:p>
        </w:tc>
        <w:tc>
          <w:tcPr>
            <w:tcW w:w="1848" w:type="dxa"/>
            <w:vAlign w:val="center"/>
          </w:tcPr>
          <w:p w14:paraId="7AFD25ED">
            <w:pPr>
              <w:spacing w:after="0" w:line="252" w:lineRule="auto"/>
              <w:ind w:firstLine="0"/>
            </w:pPr>
            <w:r>
              <w:rPr>
                <w:rFonts w:ascii="宋体" w:hAnsi="宋体" w:eastAsia="宋体"/>
                <w:b w:val="0"/>
                <w:sz w:val="17"/>
              </w:rPr>
              <w:t>string</w:t>
            </w:r>
          </w:p>
        </w:tc>
        <w:tc>
          <w:tcPr>
            <w:tcW w:w="1848" w:type="dxa"/>
            <w:vAlign w:val="center"/>
          </w:tcPr>
          <w:p w14:paraId="6DEEAAE1">
            <w:pPr>
              <w:spacing w:after="0" w:line="252" w:lineRule="auto"/>
              <w:ind w:firstLine="0"/>
            </w:pPr>
            <w:r>
              <w:rPr>
                <w:rFonts w:ascii="宋体" w:hAnsi="宋体" w:eastAsia="宋体"/>
                <w:b w:val="0"/>
                <w:sz w:val="17"/>
              </w:rPr>
              <w:t>否</w:t>
            </w:r>
          </w:p>
        </w:tc>
        <w:tc>
          <w:tcPr>
            <w:tcW w:w="1848" w:type="dxa"/>
            <w:vAlign w:val="center"/>
          </w:tcPr>
          <w:p w14:paraId="19123ED3">
            <w:pPr>
              <w:spacing w:after="0" w:line="252" w:lineRule="auto"/>
              <w:ind w:firstLine="0"/>
            </w:pPr>
            <w:r>
              <w:rPr>
                <w:rFonts w:ascii="宋体" w:hAnsi="宋体" w:eastAsia="宋体"/>
                <w:b w:val="0"/>
                <w:sz w:val="17"/>
              </w:rPr>
              <w:t xml:space="preserve">默认 </w:t>
            </w:r>
            <w:r>
              <w:rPr>
                <w:rFonts w:ascii="Consolas" w:hAnsi="Consolas" w:eastAsia="Consolas"/>
                <w:b w:val="0"/>
                <w:sz w:val="17"/>
              </w:rPr>
              <w:t>1.0</w:t>
            </w:r>
          </w:p>
        </w:tc>
        <w:tc>
          <w:tcPr>
            <w:tcW w:w="1848" w:type="dxa"/>
            <w:vAlign w:val="center"/>
          </w:tcPr>
          <w:p w14:paraId="4BFA29CB">
            <w:pPr>
              <w:spacing w:after="0" w:line="252" w:lineRule="auto"/>
              <w:ind w:firstLine="0"/>
            </w:pPr>
            <w:r>
              <w:rPr>
                <w:rFonts w:ascii="宋体" w:hAnsi="宋体" w:eastAsia="宋体"/>
                <w:b w:val="0"/>
                <w:sz w:val="17"/>
              </w:rPr>
              <w:t>版本</w:t>
            </w:r>
          </w:p>
        </w:tc>
      </w:tr>
      <w:tr w14:paraId="5A63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32BFB1E">
            <w:pPr>
              <w:spacing w:after="0" w:line="252" w:lineRule="auto"/>
              <w:ind w:firstLine="0"/>
            </w:pPr>
            <w:r>
              <w:rPr>
                <w:rFonts w:ascii="Consolas" w:hAnsi="Consolas" w:eastAsia="Consolas"/>
                <w:b w:val="0"/>
                <w:sz w:val="17"/>
              </w:rPr>
              <w:t>tags</w:t>
            </w:r>
          </w:p>
        </w:tc>
        <w:tc>
          <w:tcPr>
            <w:tcW w:w="1848" w:type="dxa"/>
            <w:vAlign w:val="center"/>
          </w:tcPr>
          <w:p w14:paraId="66946D68">
            <w:pPr>
              <w:spacing w:after="0" w:line="252" w:lineRule="auto"/>
              <w:ind w:firstLine="0"/>
            </w:pPr>
            <w:r>
              <w:rPr>
                <w:rFonts w:ascii="宋体" w:hAnsi="宋体" w:eastAsia="宋体"/>
                <w:b w:val="0"/>
                <w:sz w:val="17"/>
              </w:rPr>
              <w:t>string[] 或 string</w:t>
            </w:r>
          </w:p>
        </w:tc>
        <w:tc>
          <w:tcPr>
            <w:tcW w:w="1848" w:type="dxa"/>
            <w:vAlign w:val="center"/>
          </w:tcPr>
          <w:p w14:paraId="1B31B7AC">
            <w:pPr>
              <w:spacing w:after="0" w:line="252" w:lineRule="auto"/>
              <w:ind w:firstLine="0"/>
            </w:pPr>
            <w:r>
              <w:rPr>
                <w:rFonts w:ascii="宋体" w:hAnsi="宋体" w:eastAsia="宋体"/>
                <w:b w:val="0"/>
                <w:sz w:val="17"/>
              </w:rPr>
              <w:t>否</w:t>
            </w:r>
          </w:p>
        </w:tc>
        <w:tc>
          <w:tcPr>
            <w:tcW w:w="1848" w:type="dxa"/>
            <w:vAlign w:val="center"/>
          </w:tcPr>
          <w:p w14:paraId="1C38ED38">
            <w:pPr>
              <w:spacing w:after="0" w:line="252" w:lineRule="auto"/>
              <w:ind w:firstLine="0"/>
            </w:pPr>
            <w:r>
              <w:rPr>
                <w:rFonts w:ascii="宋体" w:hAnsi="宋体" w:eastAsia="宋体"/>
                <w:b w:val="0"/>
                <w:sz w:val="17"/>
              </w:rPr>
              <w:t>数组或逗号分隔字符串</w:t>
            </w:r>
          </w:p>
        </w:tc>
        <w:tc>
          <w:tcPr>
            <w:tcW w:w="1848" w:type="dxa"/>
            <w:vAlign w:val="center"/>
          </w:tcPr>
          <w:p w14:paraId="3E3A6429">
            <w:pPr>
              <w:spacing w:after="0" w:line="252" w:lineRule="auto"/>
              <w:ind w:firstLine="0"/>
            </w:pPr>
            <w:r>
              <w:rPr>
                <w:rFonts w:ascii="宋体" w:hAnsi="宋体" w:eastAsia="宋体"/>
                <w:b w:val="0"/>
                <w:sz w:val="17"/>
              </w:rPr>
              <w:t>标签</w:t>
            </w:r>
          </w:p>
        </w:tc>
      </w:tr>
    </w:tbl>
    <w:p w14:paraId="7A2ED472">
      <w:pPr>
        <w:spacing w:after="20"/>
      </w:pPr>
    </w:p>
    <w:p w14:paraId="110D1E7B">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F43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06917B8">
            <w:pPr>
              <w:spacing w:after="0" w:line="240" w:lineRule="auto"/>
              <w:ind w:firstLine="0"/>
            </w:pPr>
            <w:r>
              <w:rPr>
                <w:rFonts w:ascii="Consolas" w:hAnsi="Consolas" w:eastAsia="Consolas"/>
                <w:color w:val="344156"/>
                <w:sz w:val="17"/>
              </w:rPr>
              <w:t>{</w:t>
            </w:r>
          </w:p>
          <w:p w14:paraId="7477923C">
            <w:pPr>
              <w:spacing w:after="0" w:line="240" w:lineRule="auto"/>
              <w:ind w:firstLine="0"/>
            </w:pPr>
            <w:r>
              <w:rPr>
                <w:rFonts w:ascii="Consolas" w:hAnsi="Consolas" w:eastAsia="Consolas"/>
                <w:color w:val="344156"/>
                <w:sz w:val="17"/>
              </w:rPr>
              <w:t xml:space="preserve">  "title": "API 自动化测试文档",</w:t>
            </w:r>
          </w:p>
          <w:p w14:paraId="4A300F1E">
            <w:pPr>
              <w:spacing w:after="0" w:line="240" w:lineRule="auto"/>
              <w:ind w:firstLine="0"/>
            </w:pPr>
            <w:r>
              <w:rPr>
                <w:rFonts w:ascii="Consolas" w:hAnsi="Consolas" w:eastAsia="Consolas"/>
                <w:color w:val="344156"/>
                <w:sz w:val="17"/>
              </w:rPr>
              <w:t xml:space="preserve">  "content": "这是通过 REST API 创建的测试正文。\n\n第二段用于验证知识切分。",</w:t>
            </w:r>
          </w:p>
          <w:p w14:paraId="413B789B">
            <w:pPr>
              <w:spacing w:after="0" w:line="240" w:lineRule="auto"/>
              <w:ind w:firstLine="0"/>
            </w:pPr>
            <w:r>
              <w:rPr>
                <w:rFonts w:ascii="Consolas" w:hAnsi="Consolas" w:eastAsia="Consolas"/>
                <w:color w:val="344156"/>
                <w:sz w:val="17"/>
              </w:rPr>
              <w:t xml:space="preserve">  "summary": "API 测试摘要",</w:t>
            </w:r>
          </w:p>
          <w:p w14:paraId="253926E9">
            <w:pPr>
              <w:spacing w:after="0" w:line="240" w:lineRule="auto"/>
              <w:ind w:firstLine="0"/>
            </w:pPr>
            <w:r>
              <w:rPr>
                <w:rFonts w:ascii="Consolas" w:hAnsi="Consolas" w:eastAsia="Consolas"/>
                <w:color w:val="344156"/>
                <w:sz w:val="17"/>
              </w:rPr>
              <w:t xml:space="preserve">  "category_id": 1,</w:t>
            </w:r>
          </w:p>
          <w:p w14:paraId="1A7FE225">
            <w:pPr>
              <w:spacing w:after="0" w:line="240" w:lineRule="auto"/>
              <w:ind w:firstLine="0"/>
            </w:pPr>
            <w:r>
              <w:rPr>
                <w:rFonts w:ascii="Consolas" w:hAnsi="Consolas" w:eastAsia="Consolas"/>
                <w:color w:val="344156"/>
                <w:sz w:val="17"/>
              </w:rPr>
              <w:t xml:space="preserve">  "department": "综合部",</w:t>
            </w:r>
          </w:p>
          <w:p w14:paraId="01373C79">
            <w:pPr>
              <w:spacing w:after="0" w:line="240" w:lineRule="auto"/>
              <w:ind w:firstLine="0"/>
            </w:pPr>
            <w:r>
              <w:rPr>
                <w:rFonts w:ascii="Consolas" w:hAnsi="Consolas" w:eastAsia="Consolas"/>
                <w:color w:val="344156"/>
                <w:sz w:val="17"/>
              </w:rPr>
              <w:t xml:space="preserve">  "visibility": "internal",</w:t>
            </w:r>
          </w:p>
          <w:p w14:paraId="49AB827A">
            <w:pPr>
              <w:spacing w:after="0" w:line="240" w:lineRule="auto"/>
              <w:ind w:firstLine="0"/>
            </w:pPr>
            <w:r>
              <w:rPr>
                <w:rFonts w:ascii="Consolas" w:hAnsi="Consolas" w:eastAsia="Consolas"/>
                <w:color w:val="344156"/>
                <w:sz w:val="17"/>
              </w:rPr>
              <w:t xml:space="preserve">  "status": "published",</w:t>
            </w:r>
          </w:p>
          <w:p w14:paraId="2389C694">
            <w:pPr>
              <w:spacing w:after="0" w:line="240" w:lineRule="auto"/>
              <w:ind w:firstLine="0"/>
            </w:pPr>
            <w:r>
              <w:rPr>
                <w:rFonts w:ascii="Consolas" w:hAnsi="Consolas" w:eastAsia="Consolas"/>
                <w:color w:val="344156"/>
                <w:sz w:val="17"/>
              </w:rPr>
              <w:t xml:space="preserve">  "version": "1.0",</w:t>
            </w:r>
          </w:p>
          <w:p w14:paraId="02747F46">
            <w:pPr>
              <w:spacing w:after="0" w:line="240" w:lineRule="auto"/>
              <w:ind w:firstLine="0"/>
            </w:pPr>
            <w:r>
              <w:rPr>
                <w:rFonts w:ascii="Consolas" w:hAnsi="Consolas" w:eastAsia="Consolas"/>
                <w:color w:val="344156"/>
                <w:sz w:val="17"/>
              </w:rPr>
              <w:t xml:space="preserve">  "tags": ["API", "测试"]</w:t>
            </w:r>
          </w:p>
          <w:p w14:paraId="013B6F40">
            <w:pPr>
              <w:spacing w:after="0" w:line="240" w:lineRule="auto"/>
              <w:ind w:firstLine="0"/>
            </w:pPr>
            <w:r>
              <w:rPr>
                <w:rFonts w:ascii="Consolas" w:hAnsi="Consolas" w:eastAsia="Consolas"/>
                <w:color w:val="344156"/>
                <w:sz w:val="17"/>
              </w:rPr>
              <w:t>}</w:t>
            </w:r>
          </w:p>
        </w:tc>
      </w:tr>
    </w:tbl>
    <w:p w14:paraId="103AEB2B">
      <w:pPr>
        <w:spacing w:after="20"/>
      </w:pPr>
    </w:p>
    <w:p w14:paraId="2D7F8B8C">
      <w:r>
        <w:rPr>
          <w:rFonts w:ascii="宋体" w:hAnsi="宋体" w:eastAsia="宋体"/>
          <w:b/>
          <w:sz w:val="21"/>
        </w:rPr>
        <w:t>后置处理顺序</w:t>
      </w:r>
      <w:r>
        <w:rPr>
          <w:rFonts w:ascii="宋体" w:hAnsi="宋体" w:eastAsia="宋体"/>
          <w:b w:val="0"/>
          <w:sz w:val="21"/>
        </w:rPr>
        <w:t>：</w:t>
      </w:r>
    </w:p>
    <w:p w14:paraId="2CA2549F">
      <w:pPr>
        <w:pStyle w:val="14"/>
        <w:ind w:firstLine="0"/>
      </w:pPr>
      <w:r>
        <w:rPr>
          <w:rFonts w:ascii="宋体" w:hAnsi="宋体" w:eastAsia="宋体"/>
          <w:b w:val="0"/>
          <w:sz w:val="21"/>
        </w:rPr>
        <w:t xml:space="preserve">写入 </w:t>
      </w:r>
      <w:r>
        <w:rPr>
          <w:rFonts w:ascii="Consolas" w:hAnsi="Consolas" w:eastAsia="Consolas"/>
          <w:b w:val="0"/>
          <w:sz w:val="19"/>
        </w:rPr>
        <w:t>documents</w:t>
      </w:r>
      <w:r>
        <w:rPr>
          <w:rFonts w:ascii="宋体" w:hAnsi="宋体" w:eastAsia="宋体"/>
          <w:b w:val="0"/>
          <w:sz w:val="21"/>
        </w:rPr>
        <w:t>；</w:t>
      </w:r>
    </w:p>
    <w:p w14:paraId="493AE03B">
      <w:pPr>
        <w:pStyle w:val="14"/>
        <w:ind w:firstLine="0"/>
      </w:pPr>
      <w:r>
        <w:rPr>
          <w:rFonts w:ascii="Consolas" w:hAnsi="Consolas" w:eastAsia="Consolas"/>
          <w:b w:val="0"/>
          <w:sz w:val="19"/>
        </w:rPr>
        <w:t>rebuild_chunks_for_document()</w:t>
      </w:r>
      <w:r>
        <w:rPr>
          <w:rFonts w:ascii="宋体" w:hAnsi="宋体" w:eastAsia="宋体"/>
          <w:b w:val="0"/>
          <w:sz w:val="21"/>
        </w:rPr>
        <w:t xml:space="preserve"> 重建 </w:t>
      </w:r>
      <w:r>
        <w:rPr>
          <w:rFonts w:ascii="Consolas" w:hAnsi="Consolas" w:eastAsia="Consolas"/>
          <w:b w:val="0"/>
          <w:sz w:val="19"/>
        </w:rPr>
        <w:t>knowledge_chunks</w:t>
      </w:r>
      <w:r>
        <w:rPr>
          <w:rFonts w:ascii="宋体" w:hAnsi="宋体" w:eastAsia="宋体"/>
          <w:b w:val="0"/>
          <w:sz w:val="21"/>
        </w:rPr>
        <w:t>；</w:t>
      </w:r>
    </w:p>
    <w:p w14:paraId="67475342">
      <w:pPr>
        <w:pStyle w:val="14"/>
        <w:ind w:firstLine="0"/>
      </w:pPr>
      <w:r>
        <w:rPr>
          <w:rFonts w:ascii="Consolas" w:hAnsi="Consolas" w:eastAsia="Consolas"/>
          <w:b w:val="0"/>
          <w:sz w:val="19"/>
        </w:rPr>
        <w:t>sync_document_graph()</w:t>
      </w:r>
      <w:r>
        <w:rPr>
          <w:rFonts w:ascii="宋体" w:hAnsi="宋体" w:eastAsia="宋体"/>
          <w:b w:val="0"/>
          <w:sz w:val="21"/>
        </w:rPr>
        <w:t xml:space="preserve"> 创建/更新文档节点、部门节点、分类节点、关键词节点与边；</w:t>
      </w:r>
    </w:p>
    <w:p w14:paraId="309D8BBB">
      <w:pPr>
        <w:pStyle w:val="14"/>
        <w:ind w:firstLine="0"/>
      </w:pPr>
      <w:r>
        <w:rPr>
          <w:rFonts w:ascii="宋体" w:hAnsi="宋体" w:eastAsia="宋体"/>
          <w:b w:val="0"/>
          <w:sz w:val="21"/>
        </w:rPr>
        <w:t xml:space="preserve">写入 </w:t>
      </w:r>
      <w:r>
        <w:rPr>
          <w:rFonts w:ascii="Consolas" w:hAnsi="Consolas" w:eastAsia="Consolas"/>
          <w:b w:val="0"/>
          <w:sz w:val="19"/>
        </w:rPr>
        <w:t>create_document</w:t>
      </w:r>
      <w:r>
        <w:rPr>
          <w:rFonts w:ascii="宋体" w:hAnsi="宋体" w:eastAsia="宋体"/>
          <w:b w:val="0"/>
          <w:sz w:val="21"/>
        </w:rPr>
        <w:t xml:space="preserve"> 审计；</w:t>
      </w:r>
    </w:p>
    <w:p w14:paraId="65B01F5F">
      <w:pPr>
        <w:pStyle w:val="14"/>
        <w:ind w:firstLine="0"/>
      </w:pPr>
      <w:r>
        <w:rPr>
          <w:rFonts w:ascii="宋体" w:hAnsi="宋体" w:eastAsia="宋体"/>
          <w:b w:val="0"/>
          <w:sz w:val="21"/>
        </w:rPr>
        <w:t>返回带正文的文档对象。</w:t>
      </w:r>
    </w:p>
    <w:p w14:paraId="7B589521">
      <w:pPr>
        <w:pStyle w:val="5"/>
      </w:pPr>
      <w:bookmarkStart w:id="454" w:name="_Toc16754"/>
      <w:r>
        <w:rPr>
          <w:rFonts w:ascii="宋体" w:hAnsi="宋体" w:eastAsia="宋体"/>
          <w:b/>
          <w:sz w:val="24"/>
        </w:rPr>
        <w:t xml:space="preserve">7.6 </w:t>
      </w:r>
      <w:r>
        <w:rPr>
          <w:rFonts w:ascii="Consolas" w:hAnsi="Consolas" w:eastAsia="Consolas"/>
          <w:b/>
          <w:sz w:val="22"/>
        </w:rPr>
        <w:t>PUT /api/documents/{id}</w:t>
      </w:r>
      <w:bookmarkEnd w:id="4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FC5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B4A8EF2">
            <w:pPr>
              <w:spacing w:after="0" w:line="252" w:lineRule="auto"/>
              <w:ind w:firstLine="0"/>
            </w:pPr>
            <w:r>
              <w:rPr>
                <w:rFonts w:ascii="宋体" w:hAnsi="宋体" w:eastAsia="宋体"/>
                <w:b/>
                <w:sz w:val="17"/>
              </w:rPr>
              <w:t>项目</w:t>
            </w:r>
          </w:p>
        </w:tc>
        <w:tc>
          <w:tcPr>
            <w:tcW w:w="4621" w:type="dxa"/>
            <w:shd w:val="clear" w:color="auto" w:fill="E6F6F2"/>
            <w:vAlign w:val="center"/>
          </w:tcPr>
          <w:p w14:paraId="66BC3359">
            <w:pPr>
              <w:spacing w:after="0" w:line="252" w:lineRule="auto"/>
              <w:ind w:firstLine="0"/>
            </w:pPr>
            <w:r>
              <w:rPr>
                <w:rFonts w:ascii="宋体" w:hAnsi="宋体" w:eastAsia="宋体"/>
                <w:b/>
                <w:sz w:val="17"/>
              </w:rPr>
              <w:t>说明</w:t>
            </w:r>
          </w:p>
        </w:tc>
      </w:tr>
      <w:tr w14:paraId="01CE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B83A9F">
            <w:pPr>
              <w:spacing w:after="0" w:line="252" w:lineRule="auto"/>
              <w:ind w:firstLine="0"/>
            </w:pPr>
            <w:r>
              <w:rPr>
                <w:rFonts w:ascii="宋体" w:hAnsi="宋体" w:eastAsia="宋体"/>
                <w:b w:val="0"/>
                <w:sz w:val="17"/>
              </w:rPr>
              <w:t>用途</w:t>
            </w:r>
          </w:p>
        </w:tc>
        <w:tc>
          <w:tcPr>
            <w:tcW w:w="4621" w:type="dxa"/>
            <w:vAlign w:val="center"/>
          </w:tcPr>
          <w:p w14:paraId="45DABFB0">
            <w:pPr>
              <w:spacing w:after="0" w:line="252" w:lineRule="auto"/>
              <w:ind w:firstLine="0"/>
            </w:pPr>
            <w:r>
              <w:rPr>
                <w:rFonts w:ascii="宋体" w:hAnsi="宋体" w:eastAsia="宋体"/>
                <w:b w:val="0"/>
                <w:sz w:val="17"/>
              </w:rPr>
              <w:t>编辑文档；保存后重建片段与图谱</w:t>
            </w:r>
          </w:p>
        </w:tc>
      </w:tr>
      <w:tr w14:paraId="4C27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EF6DCF">
            <w:pPr>
              <w:spacing w:after="0" w:line="252" w:lineRule="auto"/>
              <w:ind w:firstLine="0"/>
            </w:pPr>
            <w:r>
              <w:rPr>
                <w:rFonts w:ascii="宋体" w:hAnsi="宋体" w:eastAsia="宋体"/>
                <w:b w:val="0"/>
                <w:sz w:val="17"/>
              </w:rPr>
              <w:t>权限</w:t>
            </w:r>
          </w:p>
        </w:tc>
        <w:tc>
          <w:tcPr>
            <w:tcW w:w="4621" w:type="dxa"/>
            <w:vAlign w:val="center"/>
          </w:tcPr>
          <w:p w14:paraId="4EF3E5BF">
            <w:pPr>
              <w:spacing w:after="0" w:line="252" w:lineRule="auto"/>
              <w:ind w:firstLine="0"/>
            </w:pPr>
            <w:r>
              <w:rPr>
                <w:rFonts w:ascii="宋体" w:hAnsi="宋体" w:eastAsia="宋体"/>
                <w:b w:val="0"/>
                <w:sz w:val="17"/>
              </w:rPr>
              <w:t>作者或管理员</w:t>
            </w:r>
          </w:p>
        </w:tc>
      </w:tr>
      <w:tr w14:paraId="2BCB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C59E196">
            <w:pPr>
              <w:spacing w:after="0" w:line="252" w:lineRule="auto"/>
              <w:ind w:firstLine="0"/>
            </w:pPr>
            <w:r>
              <w:rPr>
                <w:rFonts w:ascii="宋体" w:hAnsi="宋体" w:eastAsia="宋体"/>
                <w:b w:val="0"/>
                <w:sz w:val="17"/>
              </w:rPr>
              <w:t>路径参数</w:t>
            </w:r>
          </w:p>
        </w:tc>
        <w:tc>
          <w:tcPr>
            <w:tcW w:w="4621" w:type="dxa"/>
            <w:vAlign w:val="center"/>
          </w:tcPr>
          <w:p w14:paraId="2148CF62">
            <w:pPr>
              <w:spacing w:after="0" w:line="252" w:lineRule="auto"/>
              <w:ind w:firstLine="0"/>
            </w:pPr>
            <w:r>
              <w:rPr>
                <w:rFonts w:ascii="Consolas" w:hAnsi="Consolas" w:eastAsia="Consolas"/>
                <w:b w:val="0"/>
                <w:sz w:val="17"/>
              </w:rPr>
              <w:t>id</w:t>
            </w:r>
            <w:r>
              <w:rPr>
                <w:rFonts w:ascii="宋体" w:hAnsi="宋体" w:eastAsia="宋体"/>
                <w:b w:val="0"/>
                <w:sz w:val="17"/>
              </w:rPr>
              <w:t>：文档编号</w:t>
            </w:r>
          </w:p>
        </w:tc>
      </w:tr>
      <w:tr w14:paraId="3CBF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EBAC3C">
            <w:pPr>
              <w:spacing w:after="0" w:line="252" w:lineRule="auto"/>
              <w:ind w:firstLine="0"/>
            </w:pPr>
            <w:r>
              <w:rPr>
                <w:rFonts w:ascii="宋体" w:hAnsi="宋体" w:eastAsia="宋体"/>
                <w:b w:val="0"/>
                <w:sz w:val="17"/>
              </w:rPr>
              <w:t>请求体</w:t>
            </w:r>
          </w:p>
        </w:tc>
        <w:tc>
          <w:tcPr>
            <w:tcW w:w="4621" w:type="dxa"/>
            <w:vAlign w:val="center"/>
          </w:tcPr>
          <w:p w14:paraId="11199EA8">
            <w:pPr>
              <w:spacing w:after="0" w:line="252" w:lineRule="auto"/>
              <w:ind w:firstLine="0"/>
            </w:pPr>
            <w:r>
              <w:rPr>
                <w:rFonts w:ascii="宋体" w:hAnsi="宋体" w:eastAsia="宋体"/>
                <w:b w:val="0"/>
                <w:sz w:val="17"/>
              </w:rPr>
              <w:t>与新建相同；</w:t>
            </w:r>
            <w:r>
              <w:rPr>
                <w:rFonts w:ascii="Consolas" w:hAnsi="Consolas" w:eastAsia="Consolas"/>
                <w:b w:val="0"/>
                <w:sz w:val="17"/>
              </w:rPr>
              <w:t>title</w:t>
            </w:r>
            <w:r>
              <w:rPr>
                <w:rFonts w:ascii="宋体" w:hAnsi="宋体" w:eastAsia="宋体"/>
                <w:b w:val="0"/>
                <w:sz w:val="17"/>
              </w:rPr>
              <w:t>、</w:t>
            </w:r>
            <w:r>
              <w:rPr>
                <w:rFonts w:ascii="Consolas" w:hAnsi="Consolas" w:eastAsia="Consolas"/>
                <w:b w:val="0"/>
                <w:sz w:val="17"/>
              </w:rPr>
              <w:t>content</w:t>
            </w:r>
            <w:r>
              <w:rPr>
                <w:rFonts w:ascii="宋体" w:hAnsi="宋体" w:eastAsia="宋体"/>
                <w:b w:val="0"/>
                <w:sz w:val="17"/>
              </w:rPr>
              <w:t xml:space="preserve"> 必填</w:t>
            </w:r>
          </w:p>
        </w:tc>
      </w:tr>
      <w:tr w14:paraId="3512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D2D137">
            <w:pPr>
              <w:spacing w:after="0" w:line="252" w:lineRule="auto"/>
              <w:ind w:firstLine="0"/>
            </w:pPr>
            <w:r>
              <w:rPr>
                <w:rFonts w:ascii="宋体" w:hAnsi="宋体" w:eastAsia="宋体"/>
                <w:b w:val="0"/>
                <w:sz w:val="17"/>
              </w:rPr>
              <w:t>成功响应</w:t>
            </w:r>
          </w:p>
        </w:tc>
        <w:tc>
          <w:tcPr>
            <w:tcW w:w="4621" w:type="dxa"/>
            <w:vAlign w:val="center"/>
          </w:tcPr>
          <w:p w14:paraId="2FFB7F03">
            <w:pPr>
              <w:spacing w:after="0" w:line="252" w:lineRule="auto"/>
              <w:ind w:firstLine="0"/>
            </w:pPr>
            <w:r>
              <w:rPr>
                <w:rFonts w:ascii="宋体" w:hAnsi="宋体" w:eastAsia="宋体"/>
                <w:b w:val="0"/>
                <w:sz w:val="17"/>
              </w:rPr>
              <w:t>200：</w:t>
            </w:r>
            <w:r>
              <w:rPr>
                <w:rFonts w:ascii="Consolas" w:hAnsi="Consolas" w:eastAsia="Consolas"/>
                <w:b w:val="0"/>
                <w:sz w:val="17"/>
              </w:rPr>
              <w:t>document</w:t>
            </w:r>
            <w:r>
              <w:rPr>
                <w:rFonts w:ascii="宋体" w:hAnsi="宋体" w:eastAsia="宋体"/>
                <w:b w:val="0"/>
                <w:sz w:val="17"/>
              </w:rPr>
              <w:t>（含 content）、</w:t>
            </w:r>
            <w:r>
              <w:rPr>
                <w:rFonts w:ascii="Consolas" w:hAnsi="Consolas" w:eastAsia="Consolas"/>
                <w:b w:val="0"/>
                <w:sz w:val="17"/>
              </w:rPr>
              <w:t>message="文档已更新"</w:t>
            </w:r>
          </w:p>
        </w:tc>
      </w:tr>
      <w:tr w14:paraId="0B51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7FC25F9">
            <w:pPr>
              <w:spacing w:after="0" w:line="252" w:lineRule="auto"/>
              <w:ind w:firstLine="0"/>
            </w:pPr>
            <w:r>
              <w:rPr>
                <w:rFonts w:ascii="宋体" w:hAnsi="宋体" w:eastAsia="宋体"/>
                <w:b w:val="0"/>
                <w:sz w:val="17"/>
              </w:rPr>
              <w:t>失败</w:t>
            </w:r>
          </w:p>
        </w:tc>
        <w:tc>
          <w:tcPr>
            <w:tcW w:w="4621" w:type="dxa"/>
            <w:vAlign w:val="center"/>
          </w:tcPr>
          <w:p w14:paraId="1F0203ED">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 xml:space="preserve">；404 </w:t>
            </w:r>
            <w:r>
              <w:rPr>
                <w:rFonts w:ascii="Consolas" w:hAnsi="Consolas" w:eastAsia="Consolas"/>
                <w:b w:val="0"/>
                <w:sz w:val="17"/>
              </w:rPr>
              <w:t>NOT_FOUND</w:t>
            </w:r>
            <w:r>
              <w:rPr>
                <w:rFonts w:ascii="宋体" w:hAnsi="宋体" w:eastAsia="宋体"/>
                <w:b w:val="0"/>
                <w:sz w:val="17"/>
              </w:rPr>
              <w:t xml:space="preserve">；400 </w:t>
            </w:r>
            <w:r>
              <w:rPr>
                <w:rFonts w:ascii="Consolas" w:hAnsi="Consolas" w:eastAsia="Consolas"/>
                <w:b w:val="0"/>
                <w:sz w:val="17"/>
              </w:rPr>
              <w:t>VALIDATION_ERROR</w:t>
            </w:r>
          </w:p>
        </w:tc>
      </w:tr>
      <w:tr w14:paraId="743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5767DB">
            <w:pPr>
              <w:spacing w:after="0" w:line="252" w:lineRule="auto"/>
              <w:ind w:firstLine="0"/>
            </w:pPr>
            <w:r>
              <w:rPr>
                <w:rFonts w:ascii="宋体" w:hAnsi="宋体" w:eastAsia="宋体"/>
                <w:b w:val="0"/>
                <w:sz w:val="17"/>
              </w:rPr>
              <w:t>审计</w:t>
            </w:r>
          </w:p>
        </w:tc>
        <w:tc>
          <w:tcPr>
            <w:tcW w:w="4621" w:type="dxa"/>
            <w:vAlign w:val="center"/>
          </w:tcPr>
          <w:p w14:paraId="1F2B7BA9">
            <w:pPr>
              <w:spacing w:after="0" w:line="252" w:lineRule="auto"/>
              <w:ind w:firstLine="0"/>
            </w:pPr>
            <w:r>
              <w:rPr>
                <w:rFonts w:ascii="Consolas" w:hAnsi="Consolas" w:eastAsia="Consolas"/>
                <w:b w:val="0"/>
                <w:sz w:val="17"/>
              </w:rPr>
              <w:t>edit_document</w:t>
            </w:r>
          </w:p>
        </w:tc>
      </w:tr>
    </w:tbl>
    <w:p w14:paraId="382AF50F">
      <w:pPr>
        <w:spacing w:after="20"/>
      </w:pPr>
    </w:p>
    <w:p w14:paraId="63BA73C1">
      <w:r>
        <w:rPr>
          <w:rFonts w:ascii="宋体" w:hAnsi="宋体" w:eastAsia="宋体"/>
          <w:b/>
          <w:sz w:val="21"/>
        </w:rPr>
        <w:t>说明</w:t>
      </w:r>
      <w:r>
        <w:rPr>
          <w:rFonts w:ascii="宋体" w:hAnsi="宋体" w:eastAsia="宋体"/>
          <w:b w:val="0"/>
          <w:sz w:val="21"/>
        </w:rPr>
        <w:t>：</w:t>
      </w:r>
    </w:p>
    <w:p w14:paraId="67E90DB7">
      <w:pPr>
        <w:pStyle w:val="16"/>
        <w:ind w:firstLine="0"/>
      </w:pPr>
      <w:r>
        <w:rPr>
          <w:rFonts w:ascii="宋体" w:hAnsi="宋体" w:eastAsia="宋体"/>
          <w:b w:val="0"/>
          <w:sz w:val="21"/>
        </w:rPr>
        <w:t>本接口为</w:t>
      </w:r>
      <w:r>
        <w:rPr>
          <w:rFonts w:ascii="宋体" w:hAnsi="宋体" w:eastAsia="宋体"/>
          <w:b/>
          <w:sz w:val="21"/>
        </w:rPr>
        <w:t>全量更新语义</w:t>
      </w:r>
      <w:r>
        <w:rPr>
          <w:rFonts w:ascii="宋体" w:hAnsi="宋体" w:eastAsia="宋体"/>
          <w:b w:val="0"/>
          <w:sz w:val="21"/>
        </w:rPr>
        <w:t>：</w:t>
      </w:r>
      <w:r>
        <w:rPr>
          <w:rFonts w:ascii="Consolas" w:hAnsi="Consolas" w:eastAsia="Consolas"/>
          <w:b w:val="0"/>
          <w:sz w:val="19"/>
        </w:rPr>
        <w:t>title</w:t>
      </w:r>
      <w:r>
        <w:rPr>
          <w:rFonts w:ascii="宋体" w:hAnsi="宋体" w:eastAsia="宋体"/>
          <w:b w:val="0"/>
          <w:sz w:val="21"/>
        </w:rPr>
        <w:t>、</w:t>
      </w:r>
      <w:r>
        <w:rPr>
          <w:rFonts w:ascii="Consolas" w:hAnsi="Consolas" w:eastAsia="Consolas"/>
          <w:b w:val="0"/>
          <w:sz w:val="19"/>
        </w:rPr>
        <w:t>content</w:t>
      </w:r>
      <w:r>
        <w:rPr>
          <w:rFonts w:ascii="宋体" w:hAnsi="宋体" w:eastAsia="宋体"/>
          <w:b w:val="0"/>
          <w:sz w:val="21"/>
        </w:rPr>
        <w:t xml:space="preserve"> 必须重新提交，未提交的密级、状态等字段按服务端默认规则处理；Vue 编辑器会提交完整表单。</w:t>
      </w:r>
    </w:p>
    <w:p w14:paraId="741DE015">
      <w:pPr>
        <w:pStyle w:val="16"/>
        <w:ind w:firstLine="0"/>
      </w:pPr>
      <w:r>
        <w:rPr>
          <w:rFonts w:ascii="宋体" w:hAnsi="宋体" w:eastAsia="宋体"/>
          <w:b w:val="0"/>
          <w:sz w:val="21"/>
        </w:rPr>
        <w:t>非作者且非管理员返回 403“只能编辑自己创建的文档”；</w:t>
      </w:r>
    </w:p>
    <w:p w14:paraId="5007D499">
      <w:pPr>
        <w:pStyle w:val="16"/>
        <w:ind w:firstLine="0"/>
      </w:pPr>
      <w:r>
        <w:rPr>
          <w:rFonts w:ascii="宋体" w:hAnsi="宋体" w:eastAsia="宋体"/>
          <w:b w:val="0"/>
          <w:sz w:val="21"/>
        </w:rPr>
        <w:t>字段未提供时，部门使用原值/当前账号部门，密级/状态非法值回退；</w:t>
      </w:r>
    </w:p>
    <w:p w14:paraId="138345EF">
      <w:pPr>
        <w:pStyle w:val="16"/>
        <w:ind w:firstLine="0"/>
      </w:pPr>
      <w:r>
        <w:rPr>
          <w:rFonts w:ascii="宋体" w:hAnsi="宋体" w:eastAsia="宋体"/>
          <w:b w:val="0"/>
          <w:sz w:val="21"/>
        </w:rPr>
        <w:t>标签支持数组或逗号字符串；数组会被拼接为逗号分隔存储；</w:t>
      </w:r>
    </w:p>
    <w:p w14:paraId="5E6E7653">
      <w:pPr>
        <w:pStyle w:val="16"/>
        <w:ind w:firstLine="0"/>
      </w:pPr>
      <w:r>
        <w:rPr>
          <w:rFonts w:ascii="宋体" w:hAnsi="宋体" w:eastAsia="宋体"/>
          <w:b w:val="0"/>
          <w:sz w:val="21"/>
        </w:rPr>
        <w:t xml:space="preserve">更新后 </w:t>
      </w:r>
      <w:r>
        <w:rPr>
          <w:rFonts w:ascii="Consolas" w:hAnsi="Consolas" w:eastAsia="Consolas"/>
          <w:b w:val="0"/>
          <w:sz w:val="19"/>
        </w:rPr>
        <w:t>updated_at</w:t>
      </w:r>
      <w:r>
        <w:rPr>
          <w:rFonts w:ascii="宋体" w:hAnsi="宋体" w:eastAsia="宋体"/>
          <w:b w:val="0"/>
          <w:sz w:val="21"/>
        </w:rPr>
        <w:t xml:space="preserve"> 由 ORM 自动刷新；</w:t>
      </w:r>
    </w:p>
    <w:p w14:paraId="4F1985B9">
      <w:pPr>
        <w:pStyle w:val="16"/>
        <w:ind w:firstLine="0"/>
      </w:pPr>
      <w:r>
        <w:rPr>
          <w:rFonts w:ascii="宋体" w:hAnsi="宋体" w:eastAsia="宋体"/>
          <w:b w:val="0"/>
          <w:sz w:val="21"/>
        </w:rPr>
        <w:t>片段重建先删除旧片段，再生成新片段。</w:t>
      </w:r>
    </w:p>
    <w:p w14:paraId="40ACC2B1">
      <w:pPr>
        <w:pStyle w:val="5"/>
      </w:pPr>
      <w:bookmarkStart w:id="455" w:name="_Toc24481"/>
      <w:r>
        <w:rPr>
          <w:rFonts w:ascii="宋体" w:hAnsi="宋体" w:eastAsia="宋体"/>
          <w:b/>
          <w:sz w:val="24"/>
        </w:rPr>
        <w:t xml:space="preserve">7.7 </w:t>
      </w:r>
      <w:r>
        <w:rPr>
          <w:rFonts w:ascii="Consolas" w:hAnsi="Consolas" w:eastAsia="Consolas"/>
          <w:b/>
          <w:sz w:val="22"/>
        </w:rPr>
        <w:t>DELETE /api/documents/{id}</w:t>
      </w:r>
      <w:bookmarkEnd w:id="45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4D3BC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48EC8F3">
            <w:pPr>
              <w:spacing w:after="0" w:line="252" w:lineRule="auto"/>
              <w:ind w:firstLine="0"/>
            </w:pPr>
            <w:r>
              <w:rPr>
                <w:rFonts w:ascii="宋体" w:hAnsi="宋体" w:eastAsia="宋体"/>
                <w:b/>
                <w:sz w:val="17"/>
              </w:rPr>
              <w:t>项目</w:t>
            </w:r>
          </w:p>
        </w:tc>
        <w:tc>
          <w:tcPr>
            <w:tcW w:w="4621" w:type="dxa"/>
            <w:shd w:val="clear" w:color="auto" w:fill="E6F6F2"/>
            <w:vAlign w:val="center"/>
          </w:tcPr>
          <w:p w14:paraId="37AD68CC">
            <w:pPr>
              <w:spacing w:after="0" w:line="252" w:lineRule="auto"/>
              <w:ind w:firstLine="0"/>
            </w:pPr>
            <w:r>
              <w:rPr>
                <w:rFonts w:ascii="宋体" w:hAnsi="宋体" w:eastAsia="宋体"/>
                <w:b/>
                <w:sz w:val="17"/>
              </w:rPr>
              <w:t>说明</w:t>
            </w:r>
          </w:p>
        </w:tc>
      </w:tr>
      <w:tr w14:paraId="7F7B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DE741B0">
            <w:pPr>
              <w:spacing w:after="0" w:line="252" w:lineRule="auto"/>
              <w:ind w:firstLine="0"/>
            </w:pPr>
            <w:r>
              <w:rPr>
                <w:rFonts w:ascii="宋体" w:hAnsi="宋体" w:eastAsia="宋体"/>
                <w:b w:val="0"/>
                <w:sz w:val="17"/>
              </w:rPr>
              <w:t>用途</w:t>
            </w:r>
          </w:p>
        </w:tc>
        <w:tc>
          <w:tcPr>
            <w:tcW w:w="4621" w:type="dxa"/>
            <w:vAlign w:val="center"/>
          </w:tcPr>
          <w:p w14:paraId="2DEE970D">
            <w:pPr>
              <w:spacing w:after="0" w:line="252" w:lineRule="auto"/>
              <w:ind w:firstLine="0"/>
            </w:pPr>
            <w:r>
              <w:rPr>
                <w:rFonts w:ascii="宋体" w:hAnsi="宋体" w:eastAsia="宋体"/>
                <w:b w:val="0"/>
                <w:sz w:val="17"/>
              </w:rPr>
              <w:t>删除文档及关联图谱节点/边</w:t>
            </w:r>
          </w:p>
        </w:tc>
      </w:tr>
      <w:tr w14:paraId="5523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EB1849">
            <w:pPr>
              <w:spacing w:after="0" w:line="252" w:lineRule="auto"/>
              <w:ind w:firstLine="0"/>
            </w:pPr>
            <w:r>
              <w:rPr>
                <w:rFonts w:ascii="宋体" w:hAnsi="宋体" w:eastAsia="宋体"/>
                <w:b w:val="0"/>
                <w:sz w:val="17"/>
              </w:rPr>
              <w:t>权限</w:t>
            </w:r>
          </w:p>
        </w:tc>
        <w:tc>
          <w:tcPr>
            <w:tcW w:w="4621" w:type="dxa"/>
            <w:vAlign w:val="center"/>
          </w:tcPr>
          <w:p w14:paraId="1EBB5FCE">
            <w:pPr>
              <w:spacing w:after="0" w:line="252" w:lineRule="auto"/>
              <w:ind w:firstLine="0"/>
            </w:pPr>
            <w:r>
              <w:rPr>
                <w:rFonts w:ascii="宋体" w:hAnsi="宋体" w:eastAsia="宋体"/>
                <w:b w:val="0"/>
                <w:sz w:val="17"/>
              </w:rPr>
              <w:t>作者或管理员</w:t>
            </w:r>
          </w:p>
        </w:tc>
      </w:tr>
      <w:tr w14:paraId="57A9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9AB338">
            <w:pPr>
              <w:spacing w:after="0" w:line="252" w:lineRule="auto"/>
              <w:ind w:firstLine="0"/>
            </w:pPr>
            <w:r>
              <w:rPr>
                <w:rFonts w:ascii="宋体" w:hAnsi="宋体" w:eastAsia="宋体"/>
                <w:b w:val="0"/>
                <w:sz w:val="17"/>
              </w:rPr>
              <w:t>路径参数</w:t>
            </w:r>
          </w:p>
        </w:tc>
        <w:tc>
          <w:tcPr>
            <w:tcW w:w="4621" w:type="dxa"/>
            <w:vAlign w:val="center"/>
          </w:tcPr>
          <w:p w14:paraId="37AB4F04">
            <w:pPr>
              <w:spacing w:after="0" w:line="252" w:lineRule="auto"/>
              <w:ind w:firstLine="0"/>
            </w:pPr>
            <w:r>
              <w:rPr>
                <w:rFonts w:ascii="Consolas" w:hAnsi="Consolas" w:eastAsia="Consolas"/>
                <w:b w:val="0"/>
                <w:sz w:val="17"/>
              </w:rPr>
              <w:t>id</w:t>
            </w:r>
            <w:r>
              <w:rPr>
                <w:rFonts w:ascii="宋体" w:hAnsi="宋体" w:eastAsia="宋体"/>
                <w:b w:val="0"/>
                <w:sz w:val="17"/>
              </w:rPr>
              <w:t>：文档编号</w:t>
            </w:r>
          </w:p>
        </w:tc>
      </w:tr>
      <w:tr w14:paraId="1ED17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A8FDCE">
            <w:pPr>
              <w:spacing w:after="0" w:line="252" w:lineRule="auto"/>
              <w:ind w:firstLine="0"/>
            </w:pPr>
            <w:r>
              <w:rPr>
                <w:rFonts w:ascii="宋体" w:hAnsi="宋体" w:eastAsia="宋体"/>
                <w:b w:val="0"/>
                <w:sz w:val="17"/>
              </w:rPr>
              <w:t>请求体</w:t>
            </w:r>
          </w:p>
        </w:tc>
        <w:tc>
          <w:tcPr>
            <w:tcW w:w="4621" w:type="dxa"/>
            <w:vAlign w:val="center"/>
          </w:tcPr>
          <w:p w14:paraId="2A45B6FC">
            <w:pPr>
              <w:spacing w:after="0" w:line="252" w:lineRule="auto"/>
              <w:ind w:firstLine="0"/>
            </w:pPr>
            <w:r>
              <w:rPr>
                <w:rFonts w:ascii="宋体" w:hAnsi="宋体" w:eastAsia="宋体"/>
                <w:b w:val="0"/>
                <w:sz w:val="17"/>
              </w:rPr>
              <w:t>无</w:t>
            </w:r>
          </w:p>
        </w:tc>
      </w:tr>
      <w:tr w14:paraId="05C1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D34ACE">
            <w:pPr>
              <w:spacing w:after="0" w:line="252" w:lineRule="auto"/>
              <w:ind w:firstLine="0"/>
            </w:pPr>
            <w:r>
              <w:rPr>
                <w:rFonts w:ascii="宋体" w:hAnsi="宋体" w:eastAsia="宋体"/>
                <w:b w:val="0"/>
                <w:sz w:val="17"/>
              </w:rPr>
              <w:t>成功响应</w:t>
            </w:r>
          </w:p>
        </w:tc>
        <w:tc>
          <w:tcPr>
            <w:tcW w:w="4621" w:type="dxa"/>
            <w:vAlign w:val="center"/>
          </w:tcPr>
          <w:p w14:paraId="180103FF">
            <w:pPr>
              <w:spacing w:after="0" w:line="252" w:lineRule="auto"/>
              <w:ind w:firstLine="0"/>
            </w:pPr>
            <w:r>
              <w:rPr>
                <w:rFonts w:ascii="Consolas" w:hAnsi="Consolas" w:eastAsia="Consolas"/>
                <w:b w:val="0"/>
                <w:sz w:val="17"/>
              </w:rPr>
              <w:t>{"message": "文档已删除"}</w:t>
            </w:r>
          </w:p>
        </w:tc>
      </w:tr>
      <w:tr w14:paraId="3115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B9A7A2A">
            <w:pPr>
              <w:spacing w:after="0" w:line="252" w:lineRule="auto"/>
              <w:ind w:firstLine="0"/>
            </w:pPr>
            <w:r>
              <w:rPr>
                <w:rFonts w:ascii="宋体" w:hAnsi="宋体" w:eastAsia="宋体"/>
                <w:b w:val="0"/>
                <w:sz w:val="17"/>
              </w:rPr>
              <w:t>失败</w:t>
            </w:r>
          </w:p>
        </w:tc>
        <w:tc>
          <w:tcPr>
            <w:tcW w:w="4621" w:type="dxa"/>
            <w:vAlign w:val="center"/>
          </w:tcPr>
          <w:p w14:paraId="6BC25D02">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 xml:space="preserve">；404 </w:t>
            </w:r>
            <w:r>
              <w:rPr>
                <w:rFonts w:ascii="Consolas" w:hAnsi="Consolas" w:eastAsia="Consolas"/>
                <w:b w:val="0"/>
                <w:sz w:val="17"/>
              </w:rPr>
              <w:t>NOT_FOUND</w:t>
            </w:r>
          </w:p>
        </w:tc>
      </w:tr>
      <w:tr w14:paraId="15B7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8E73B7">
            <w:pPr>
              <w:spacing w:after="0" w:line="252" w:lineRule="auto"/>
              <w:ind w:firstLine="0"/>
            </w:pPr>
            <w:r>
              <w:rPr>
                <w:rFonts w:ascii="宋体" w:hAnsi="宋体" w:eastAsia="宋体"/>
                <w:b w:val="0"/>
                <w:sz w:val="17"/>
              </w:rPr>
              <w:t>审计</w:t>
            </w:r>
          </w:p>
        </w:tc>
        <w:tc>
          <w:tcPr>
            <w:tcW w:w="4621" w:type="dxa"/>
            <w:vAlign w:val="center"/>
          </w:tcPr>
          <w:p w14:paraId="707B27D6">
            <w:pPr>
              <w:spacing w:after="0" w:line="252" w:lineRule="auto"/>
              <w:ind w:firstLine="0"/>
            </w:pPr>
            <w:r>
              <w:rPr>
                <w:rFonts w:ascii="Consolas" w:hAnsi="Consolas" w:eastAsia="Consolas"/>
                <w:b w:val="0"/>
                <w:sz w:val="17"/>
              </w:rPr>
              <w:t>delete_document</w:t>
            </w:r>
          </w:p>
        </w:tc>
      </w:tr>
    </w:tbl>
    <w:p w14:paraId="2FEB37E0">
      <w:pPr>
        <w:spacing w:after="20"/>
      </w:pPr>
    </w:p>
    <w:p w14:paraId="670B3703">
      <w:r>
        <w:rPr>
          <w:rFonts w:ascii="宋体" w:hAnsi="宋体" w:eastAsia="宋体"/>
          <w:b/>
          <w:sz w:val="21"/>
        </w:rPr>
        <w:t>说明</w:t>
      </w:r>
      <w:r>
        <w:rPr>
          <w:rFonts w:ascii="宋体" w:hAnsi="宋体" w:eastAsia="宋体"/>
          <w:b w:val="0"/>
          <w:sz w:val="21"/>
        </w:rPr>
        <w:t xml:space="preserve">：删除前调用 </w:t>
      </w:r>
      <w:r>
        <w:rPr>
          <w:rFonts w:ascii="Consolas" w:hAnsi="Consolas" w:eastAsia="Consolas"/>
          <w:b w:val="0"/>
          <w:sz w:val="19"/>
        </w:rPr>
        <w:t>remove_document_graph(doc)</w:t>
      </w:r>
      <w:r>
        <w:rPr>
          <w:rFonts w:ascii="宋体" w:hAnsi="宋体" w:eastAsia="宋体"/>
          <w:b w:val="0"/>
          <w:sz w:val="21"/>
        </w:rPr>
        <w:t xml:space="preserve"> 清理文档节点及连接边；SQLAlchemy 关系级联删除知识片段和收藏。操作不可恢复。</w:t>
      </w:r>
    </w:p>
    <w:p w14:paraId="1BB4AF12">
      <w:pPr>
        <w:pStyle w:val="5"/>
      </w:pPr>
      <w:bookmarkStart w:id="456" w:name="_Toc26948"/>
      <w:r>
        <w:rPr>
          <w:rFonts w:ascii="宋体" w:hAnsi="宋体" w:eastAsia="宋体"/>
          <w:b/>
          <w:sz w:val="24"/>
        </w:rPr>
        <w:t xml:space="preserve">7.8 </w:t>
      </w:r>
      <w:r>
        <w:rPr>
          <w:rFonts w:ascii="Consolas" w:hAnsi="Consolas" w:eastAsia="Consolas"/>
          <w:b/>
          <w:sz w:val="22"/>
        </w:rPr>
        <w:t>POST /api/documents/{id}/favorite</w:t>
      </w:r>
      <w:bookmarkEnd w:id="45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898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1921886">
            <w:pPr>
              <w:spacing w:after="0" w:line="252" w:lineRule="auto"/>
              <w:ind w:firstLine="0"/>
            </w:pPr>
            <w:r>
              <w:rPr>
                <w:rFonts w:ascii="宋体" w:hAnsi="宋体" w:eastAsia="宋体"/>
                <w:b/>
                <w:sz w:val="17"/>
              </w:rPr>
              <w:t>项目</w:t>
            </w:r>
          </w:p>
        </w:tc>
        <w:tc>
          <w:tcPr>
            <w:tcW w:w="4621" w:type="dxa"/>
            <w:shd w:val="clear" w:color="auto" w:fill="E6F6F2"/>
            <w:vAlign w:val="center"/>
          </w:tcPr>
          <w:p w14:paraId="1D237BC5">
            <w:pPr>
              <w:spacing w:after="0" w:line="252" w:lineRule="auto"/>
              <w:ind w:firstLine="0"/>
            </w:pPr>
            <w:r>
              <w:rPr>
                <w:rFonts w:ascii="宋体" w:hAnsi="宋体" w:eastAsia="宋体"/>
                <w:b/>
                <w:sz w:val="17"/>
              </w:rPr>
              <w:t>说明</w:t>
            </w:r>
          </w:p>
        </w:tc>
      </w:tr>
      <w:tr w14:paraId="6AE4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AB4E95">
            <w:pPr>
              <w:spacing w:after="0" w:line="252" w:lineRule="auto"/>
              <w:ind w:firstLine="0"/>
            </w:pPr>
            <w:r>
              <w:rPr>
                <w:rFonts w:ascii="宋体" w:hAnsi="宋体" w:eastAsia="宋体"/>
                <w:b w:val="0"/>
                <w:sz w:val="17"/>
              </w:rPr>
              <w:t>用途</w:t>
            </w:r>
          </w:p>
        </w:tc>
        <w:tc>
          <w:tcPr>
            <w:tcW w:w="4621" w:type="dxa"/>
            <w:vAlign w:val="center"/>
          </w:tcPr>
          <w:p w14:paraId="34BB40FF">
            <w:pPr>
              <w:spacing w:after="0" w:line="252" w:lineRule="auto"/>
              <w:ind w:firstLine="0"/>
            </w:pPr>
            <w:r>
              <w:rPr>
                <w:rFonts w:ascii="宋体" w:hAnsi="宋体" w:eastAsia="宋体"/>
                <w:b w:val="0"/>
                <w:sz w:val="17"/>
              </w:rPr>
              <w:t>切换收藏状态</w:t>
            </w:r>
          </w:p>
        </w:tc>
      </w:tr>
      <w:tr w14:paraId="7D46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0BC9CED">
            <w:pPr>
              <w:spacing w:after="0" w:line="252" w:lineRule="auto"/>
              <w:ind w:firstLine="0"/>
            </w:pPr>
            <w:r>
              <w:rPr>
                <w:rFonts w:ascii="宋体" w:hAnsi="宋体" w:eastAsia="宋体"/>
                <w:b w:val="0"/>
                <w:sz w:val="17"/>
              </w:rPr>
              <w:t>权限</w:t>
            </w:r>
          </w:p>
        </w:tc>
        <w:tc>
          <w:tcPr>
            <w:tcW w:w="4621" w:type="dxa"/>
            <w:vAlign w:val="center"/>
          </w:tcPr>
          <w:p w14:paraId="2A4199FB">
            <w:pPr>
              <w:spacing w:after="0" w:line="252" w:lineRule="auto"/>
              <w:ind w:firstLine="0"/>
            </w:pPr>
            <w:r>
              <w:rPr>
                <w:rFonts w:ascii="宋体" w:hAnsi="宋体" w:eastAsia="宋体"/>
                <w:b w:val="0"/>
                <w:sz w:val="17"/>
              </w:rPr>
              <w:t>已登录且通过密级判定（</w:t>
            </w:r>
            <w:r>
              <w:rPr>
                <w:rFonts w:ascii="Consolas" w:hAnsi="Consolas" w:eastAsia="Consolas"/>
                <w:b w:val="0"/>
                <w:sz w:val="17"/>
              </w:rPr>
              <w:t>can_view_document</w:t>
            </w:r>
            <w:r>
              <w:rPr>
                <w:rFonts w:ascii="宋体" w:hAnsi="宋体" w:eastAsia="宋体"/>
                <w:b w:val="0"/>
                <w:sz w:val="17"/>
              </w:rPr>
              <w:t>）</w:t>
            </w:r>
          </w:p>
        </w:tc>
      </w:tr>
      <w:tr w14:paraId="78F6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2DA1CC2">
            <w:pPr>
              <w:spacing w:after="0" w:line="252" w:lineRule="auto"/>
              <w:ind w:firstLine="0"/>
            </w:pPr>
            <w:r>
              <w:rPr>
                <w:rFonts w:ascii="宋体" w:hAnsi="宋体" w:eastAsia="宋体"/>
                <w:b w:val="0"/>
                <w:sz w:val="17"/>
              </w:rPr>
              <w:t>路径参数</w:t>
            </w:r>
          </w:p>
        </w:tc>
        <w:tc>
          <w:tcPr>
            <w:tcW w:w="4621" w:type="dxa"/>
            <w:vAlign w:val="center"/>
          </w:tcPr>
          <w:p w14:paraId="5899E636">
            <w:pPr>
              <w:spacing w:after="0" w:line="252" w:lineRule="auto"/>
              <w:ind w:firstLine="0"/>
            </w:pPr>
            <w:r>
              <w:rPr>
                <w:rFonts w:ascii="Consolas" w:hAnsi="Consolas" w:eastAsia="Consolas"/>
                <w:b w:val="0"/>
                <w:sz w:val="17"/>
              </w:rPr>
              <w:t>id</w:t>
            </w:r>
            <w:r>
              <w:rPr>
                <w:rFonts w:ascii="宋体" w:hAnsi="宋体" w:eastAsia="宋体"/>
                <w:b w:val="0"/>
                <w:sz w:val="17"/>
              </w:rPr>
              <w:t>：文档编号</w:t>
            </w:r>
          </w:p>
        </w:tc>
      </w:tr>
      <w:tr w14:paraId="5893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321A56E">
            <w:pPr>
              <w:spacing w:after="0" w:line="252" w:lineRule="auto"/>
              <w:ind w:firstLine="0"/>
            </w:pPr>
            <w:r>
              <w:rPr>
                <w:rFonts w:ascii="宋体" w:hAnsi="宋体" w:eastAsia="宋体"/>
                <w:b w:val="0"/>
                <w:sz w:val="17"/>
              </w:rPr>
              <w:t>请求体</w:t>
            </w:r>
          </w:p>
        </w:tc>
        <w:tc>
          <w:tcPr>
            <w:tcW w:w="4621" w:type="dxa"/>
            <w:vAlign w:val="center"/>
          </w:tcPr>
          <w:p w14:paraId="7D1D2EF5">
            <w:pPr>
              <w:spacing w:after="0" w:line="252" w:lineRule="auto"/>
              <w:ind w:firstLine="0"/>
            </w:pPr>
            <w:r>
              <w:rPr>
                <w:rFonts w:ascii="宋体" w:hAnsi="宋体" w:eastAsia="宋体"/>
                <w:b w:val="0"/>
                <w:sz w:val="17"/>
              </w:rPr>
              <w:t>无</w:t>
            </w:r>
          </w:p>
        </w:tc>
      </w:tr>
      <w:tr w14:paraId="482E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5C22499">
            <w:pPr>
              <w:spacing w:after="0" w:line="252" w:lineRule="auto"/>
              <w:ind w:firstLine="0"/>
            </w:pPr>
            <w:r>
              <w:rPr>
                <w:rFonts w:ascii="宋体" w:hAnsi="宋体" w:eastAsia="宋体"/>
                <w:b w:val="0"/>
                <w:sz w:val="17"/>
              </w:rPr>
              <w:t>成功响应</w:t>
            </w:r>
          </w:p>
        </w:tc>
        <w:tc>
          <w:tcPr>
            <w:tcW w:w="4621" w:type="dxa"/>
            <w:vAlign w:val="center"/>
          </w:tcPr>
          <w:p w14:paraId="07BC1908">
            <w:pPr>
              <w:spacing w:after="0" w:line="252" w:lineRule="auto"/>
              <w:ind w:firstLine="0"/>
            </w:pPr>
            <w:r>
              <w:rPr>
                <w:rFonts w:ascii="Consolas" w:hAnsi="Consolas" w:eastAsia="Consolas"/>
                <w:b w:val="0"/>
                <w:sz w:val="17"/>
              </w:rPr>
              <w:t>{"is_favorite": true/false, "message": "已收藏"/"已取消收藏"}</w:t>
            </w:r>
          </w:p>
        </w:tc>
      </w:tr>
      <w:tr w14:paraId="6FA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95BBB7">
            <w:pPr>
              <w:spacing w:after="0" w:line="252" w:lineRule="auto"/>
              <w:ind w:firstLine="0"/>
            </w:pPr>
            <w:r>
              <w:rPr>
                <w:rFonts w:ascii="宋体" w:hAnsi="宋体" w:eastAsia="宋体"/>
                <w:b w:val="0"/>
                <w:sz w:val="17"/>
              </w:rPr>
              <w:t>失败</w:t>
            </w:r>
          </w:p>
        </w:tc>
        <w:tc>
          <w:tcPr>
            <w:tcW w:w="4621" w:type="dxa"/>
            <w:vAlign w:val="center"/>
          </w:tcPr>
          <w:p w14:paraId="64C56113">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 xml:space="preserve">；404 </w:t>
            </w:r>
            <w:r>
              <w:rPr>
                <w:rFonts w:ascii="Consolas" w:hAnsi="Consolas" w:eastAsia="Consolas"/>
                <w:b w:val="0"/>
                <w:sz w:val="17"/>
              </w:rPr>
              <w:t>NOT_FOUND</w:t>
            </w:r>
          </w:p>
        </w:tc>
      </w:tr>
      <w:tr w14:paraId="4A9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5C855C9">
            <w:pPr>
              <w:spacing w:after="0" w:line="252" w:lineRule="auto"/>
              <w:ind w:firstLine="0"/>
            </w:pPr>
            <w:r>
              <w:rPr>
                <w:rFonts w:ascii="宋体" w:hAnsi="宋体" w:eastAsia="宋体"/>
                <w:b w:val="0"/>
                <w:sz w:val="17"/>
              </w:rPr>
              <w:t>约束</w:t>
            </w:r>
          </w:p>
        </w:tc>
        <w:tc>
          <w:tcPr>
            <w:tcW w:w="4621" w:type="dxa"/>
            <w:vAlign w:val="center"/>
          </w:tcPr>
          <w:p w14:paraId="6D87CDE0">
            <w:pPr>
              <w:spacing w:after="0" w:line="252" w:lineRule="auto"/>
              <w:ind w:firstLine="0"/>
            </w:pPr>
            <w:r>
              <w:rPr>
                <w:rFonts w:ascii="Consolas" w:hAnsi="Consolas" w:eastAsia="Consolas"/>
                <w:b w:val="0"/>
                <w:sz w:val="17"/>
              </w:rPr>
              <w:t>(user_id, document_id)</w:t>
            </w:r>
            <w:r>
              <w:rPr>
                <w:rFonts w:ascii="宋体" w:hAnsi="宋体" w:eastAsia="宋体"/>
                <w:b w:val="0"/>
                <w:sz w:val="17"/>
              </w:rPr>
              <w:t xml:space="preserve"> 唯一，防止重复收藏</w:t>
            </w:r>
          </w:p>
        </w:tc>
      </w:tr>
    </w:tbl>
    <w:p w14:paraId="18928978">
      <w:pPr>
        <w:spacing w:after="20"/>
      </w:pPr>
    </w:p>
    <w:p w14:paraId="66794892">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4FC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2F0072C">
            <w:pPr>
              <w:spacing w:after="0" w:line="240" w:lineRule="auto"/>
              <w:ind w:firstLine="0"/>
            </w:pPr>
            <w:r>
              <w:rPr>
                <w:rFonts w:ascii="Consolas" w:hAnsi="Consolas" w:eastAsia="Consolas"/>
                <w:color w:val="344156"/>
                <w:sz w:val="17"/>
              </w:rPr>
              <w:t>{</w:t>
            </w:r>
          </w:p>
          <w:p w14:paraId="7F5E3239">
            <w:pPr>
              <w:spacing w:after="0" w:line="240" w:lineRule="auto"/>
              <w:ind w:firstLine="0"/>
            </w:pPr>
            <w:r>
              <w:rPr>
                <w:rFonts w:ascii="Consolas" w:hAnsi="Consolas" w:eastAsia="Consolas"/>
                <w:color w:val="344156"/>
                <w:sz w:val="17"/>
              </w:rPr>
              <w:t xml:space="preserve">  "is_favorite": true,</w:t>
            </w:r>
          </w:p>
          <w:p w14:paraId="26C4876D">
            <w:pPr>
              <w:spacing w:after="0" w:line="240" w:lineRule="auto"/>
              <w:ind w:firstLine="0"/>
            </w:pPr>
            <w:r>
              <w:rPr>
                <w:rFonts w:ascii="Consolas" w:hAnsi="Consolas" w:eastAsia="Consolas"/>
                <w:color w:val="344156"/>
                <w:sz w:val="17"/>
              </w:rPr>
              <w:t xml:space="preserve">  "message": "已收藏"</w:t>
            </w:r>
          </w:p>
          <w:p w14:paraId="592CEFF9">
            <w:pPr>
              <w:spacing w:after="0" w:line="240" w:lineRule="auto"/>
              <w:ind w:firstLine="0"/>
            </w:pPr>
            <w:r>
              <w:rPr>
                <w:rFonts w:ascii="Consolas" w:hAnsi="Consolas" w:eastAsia="Consolas"/>
                <w:color w:val="344156"/>
                <w:sz w:val="17"/>
              </w:rPr>
              <w:t>}</w:t>
            </w:r>
          </w:p>
        </w:tc>
      </w:tr>
    </w:tbl>
    <w:p w14:paraId="3BE38820">
      <w:pPr>
        <w:spacing w:after="20"/>
      </w:pPr>
    </w:p>
    <w:p w14:paraId="2BAA647B">
      <w:pPr>
        <w:pStyle w:val="5"/>
      </w:pPr>
      <w:bookmarkStart w:id="457" w:name="_Toc13819"/>
      <w:r>
        <w:rPr>
          <w:rFonts w:ascii="宋体" w:hAnsi="宋体" w:eastAsia="宋体"/>
          <w:b/>
          <w:sz w:val="24"/>
        </w:rPr>
        <w:t>7.9 收藏接口汇总</w:t>
      </w:r>
      <w:bookmarkEnd w:id="45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4"/>
        <w:gridCol w:w="1545"/>
        <w:gridCol w:w="1505"/>
        <w:gridCol w:w="1505"/>
        <w:gridCol w:w="2069"/>
      </w:tblGrid>
      <w:tr w14:paraId="1CA3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1A6FF738">
            <w:pPr>
              <w:spacing w:after="0" w:line="252" w:lineRule="auto"/>
              <w:ind w:firstLine="0"/>
            </w:pPr>
            <w:r>
              <w:rPr>
                <w:rFonts w:ascii="宋体" w:hAnsi="宋体" w:eastAsia="宋体"/>
                <w:b/>
                <w:sz w:val="17"/>
              </w:rPr>
              <w:t>接口</w:t>
            </w:r>
          </w:p>
        </w:tc>
        <w:tc>
          <w:tcPr>
            <w:tcW w:w="1848" w:type="dxa"/>
            <w:shd w:val="clear" w:color="auto" w:fill="E6F6F2"/>
            <w:vAlign w:val="center"/>
          </w:tcPr>
          <w:p w14:paraId="6BFD3725">
            <w:pPr>
              <w:spacing w:after="0" w:line="252" w:lineRule="auto"/>
              <w:ind w:firstLine="0"/>
            </w:pPr>
            <w:r>
              <w:rPr>
                <w:rFonts w:ascii="宋体" w:hAnsi="宋体" w:eastAsia="宋体"/>
                <w:b/>
                <w:sz w:val="17"/>
              </w:rPr>
              <w:t>方法</w:t>
            </w:r>
          </w:p>
        </w:tc>
        <w:tc>
          <w:tcPr>
            <w:tcW w:w="1848" w:type="dxa"/>
            <w:shd w:val="clear" w:color="auto" w:fill="E6F6F2"/>
            <w:vAlign w:val="center"/>
          </w:tcPr>
          <w:p w14:paraId="00942474">
            <w:pPr>
              <w:spacing w:after="0" w:line="252" w:lineRule="auto"/>
              <w:ind w:firstLine="0"/>
            </w:pPr>
            <w:r>
              <w:rPr>
                <w:rFonts w:ascii="宋体" w:hAnsi="宋体" w:eastAsia="宋体"/>
                <w:b/>
                <w:sz w:val="17"/>
              </w:rPr>
              <w:t>权限</w:t>
            </w:r>
          </w:p>
        </w:tc>
        <w:tc>
          <w:tcPr>
            <w:tcW w:w="1848" w:type="dxa"/>
            <w:shd w:val="clear" w:color="auto" w:fill="E6F6F2"/>
            <w:vAlign w:val="center"/>
          </w:tcPr>
          <w:p w14:paraId="27BCC89A">
            <w:pPr>
              <w:spacing w:after="0" w:line="252" w:lineRule="auto"/>
              <w:ind w:firstLine="0"/>
            </w:pPr>
            <w:r>
              <w:rPr>
                <w:rFonts w:ascii="宋体" w:hAnsi="宋体" w:eastAsia="宋体"/>
                <w:b/>
                <w:sz w:val="17"/>
              </w:rPr>
              <w:t>请求</w:t>
            </w:r>
          </w:p>
        </w:tc>
        <w:tc>
          <w:tcPr>
            <w:tcW w:w="1848" w:type="dxa"/>
            <w:shd w:val="clear" w:color="auto" w:fill="E6F6F2"/>
            <w:vAlign w:val="center"/>
          </w:tcPr>
          <w:p w14:paraId="0D7CAFDD">
            <w:pPr>
              <w:spacing w:after="0" w:line="252" w:lineRule="auto"/>
              <w:ind w:firstLine="0"/>
            </w:pPr>
            <w:r>
              <w:rPr>
                <w:rFonts w:ascii="宋体" w:hAnsi="宋体" w:eastAsia="宋体"/>
                <w:b/>
                <w:sz w:val="17"/>
              </w:rPr>
              <w:t>响应</w:t>
            </w:r>
          </w:p>
        </w:tc>
      </w:tr>
      <w:tr w14:paraId="2B37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709C860B">
            <w:pPr>
              <w:spacing w:after="0" w:line="252" w:lineRule="auto"/>
              <w:ind w:firstLine="0"/>
            </w:pPr>
            <w:r>
              <w:rPr>
                <w:rFonts w:ascii="Consolas" w:hAnsi="Consolas" w:eastAsia="Consolas"/>
                <w:b w:val="0"/>
                <w:sz w:val="17"/>
              </w:rPr>
              <w:t>/api/documents/favorites</w:t>
            </w:r>
          </w:p>
        </w:tc>
        <w:tc>
          <w:tcPr>
            <w:tcW w:w="1848" w:type="dxa"/>
            <w:vAlign w:val="center"/>
          </w:tcPr>
          <w:p w14:paraId="05010874">
            <w:pPr>
              <w:spacing w:after="0" w:line="252" w:lineRule="auto"/>
              <w:ind w:firstLine="0"/>
            </w:pPr>
            <w:r>
              <w:rPr>
                <w:rFonts w:ascii="宋体" w:hAnsi="宋体" w:eastAsia="宋体"/>
                <w:b w:val="0"/>
                <w:sz w:val="17"/>
              </w:rPr>
              <w:t>GET</w:t>
            </w:r>
          </w:p>
        </w:tc>
        <w:tc>
          <w:tcPr>
            <w:tcW w:w="1848" w:type="dxa"/>
            <w:vAlign w:val="center"/>
          </w:tcPr>
          <w:p w14:paraId="06C550E8">
            <w:pPr>
              <w:spacing w:after="0" w:line="252" w:lineRule="auto"/>
              <w:ind w:firstLine="0"/>
            </w:pPr>
            <w:r>
              <w:rPr>
                <w:rFonts w:ascii="宋体" w:hAnsi="宋体" w:eastAsia="宋体"/>
                <w:b w:val="0"/>
                <w:sz w:val="17"/>
              </w:rPr>
              <w:t>已登录</w:t>
            </w:r>
          </w:p>
        </w:tc>
        <w:tc>
          <w:tcPr>
            <w:tcW w:w="1848" w:type="dxa"/>
            <w:vAlign w:val="center"/>
          </w:tcPr>
          <w:p w14:paraId="49DB0EA7">
            <w:pPr>
              <w:spacing w:after="0" w:line="252" w:lineRule="auto"/>
              <w:ind w:firstLine="0"/>
            </w:pPr>
            <w:r>
              <w:rPr>
                <w:rFonts w:ascii="宋体" w:hAnsi="宋体" w:eastAsia="宋体"/>
                <w:b w:val="0"/>
                <w:sz w:val="17"/>
              </w:rPr>
              <w:t>无</w:t>
            </w:r>
          </w:p>
        </w:tc>
        <w:tc>
          <w:tcPr>
            <w:tcW w:w="1848" w:type="dxa"/>
            <w:vAlign w:val="center"/>
          </w:tcPr>
          <w:p w14:paraId="17AE4917">
            <w:pPr>
              <w:spacing w:after="0" w:line="252" w:lineRule="auto"/>
              <w:ind w:firstLine="0"/>
            </w:pPr>
            <w:r>
              <w:rPr>
                <w:rFonts w:ascii="Consolas" w:hAnsi="Consolas" w:eastAsia="Consolas"/>
                <w:b w:val="0"/>
                <w:sz w:val="17"/>
              </w:rPr>
              <w:t>{"items": DocumentPayload[]}</w:t>
            </w:r>
            <w:r>
              <w:rPr>
                <w:rFonts w:ascii="宋体" w:hAnsi="宋体" w:eastAsia="宋体"/>
                <w:b w:val="0"/>
                <w:sz w:val="17"/>
              </w:rPr>
              <w:t xml:space="preserve">，按收藏时间倒序，仅返回 </w:t>
            </w:r>
            <w:r>
              <w:rPr>
                <w:rFonts w:ascii="Consolas" w:hAnsi="Consolas" w:eastAsia="Consolas"/>
                <w:b w:val="0"/>
                <w:sz w:val="17"/>
              </w:rPr>
              <w:t>can_view_document()</w:t>
            </w:r>
            <w:r>
              <w:rPr>
                <w:rFonts w:ascii="宋体" w:hAnsi="宋体" w:eastAsia="宋体"/>
                <w:b w:val="0"/>
                <w:sz w:val="17"/>
              </w:rPr>
              <w:t xml:space="preserve"> 为真的文档；不额外过滤状态</w:t>
            </w:r>
          </w:p>
        </w:tc>
      </w:tr>
      <w:tr w14:paraId="0C26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061C73A3">
            <w:pPr>
              <w:spacing w:after="0" w:line="252" w:lineRule="auto"/>
              <w:ind w:firstLine="0"/>
            </w:pPr>
            <w:r>
              <w:rPr>
                <w:rFonts w:ascii="Consolas" w:hAnsi="Consolas" w:eastAsia="Consolas"/>
                <w:b w:val="0"/>
                <w:sz w:val="17"/>
              </w:rPr>
              <w:t>/api/documents/{id}/favorite</w:t>
            </w:r>
          </w:p>
        </w:tc>
        <w:tc>
          <w:tcPr>
            <w:tcW w:w="1848" w:type="dxa"/>
            <w:vAlign w:val="center"/>
          </w:tcPr>
          <w:p w14:paraId="246F74F9">
            <w:pPr>
              <w:spacing w:after="0" w:line="252" w:lineRule="auto"/>
              <w:ind w:firstLine="0"/>
            </w:pPr>
            <w:r>
              <w:rPr>
                <w:rFonts w:ascii="宋体" w:hAnsi="宋体" w:eastAsia="宋体"/>
                <w:b w:val="0"/>
                <w:sz w:val="17"/>
              </w:rPr>
              <w:t>POST</w:t>
            </w:r>
          </w:p>
        </w:tc>
        <w:tc>
          <w:tcPr>
            <w:tcW w:w="1848" w:type="dxa"/>
            <w:vAlign w:val="center"/>
          </w:tcPr>
          <w:p w14:paraId="7359EE23">
            <w:pPr>
              <w:spacing w:after="0" w:line="252" w:lineRule="auto"/>
              <w:ind w:firstLine="0"/>
            </w:pPr>
            <w:r>
              <w:rPr>
                <w:rFonts w:ascii="宋体" w:hAnsi="宋体" w:eastAsia="宋体"/>
                <w:b w:val="0"/>
                <w:sz w:val="17"/>
              </w:rPr>
              <w:t>已登录且通过密级判定</w:t>
            </w:r>
          </w:p>
        </w:tc>
        <w:tc>
          <w:tcPr>
            <w:tcW w:w="1848" w:type="dxa"/>
            <w:vAlign w:val="center"/>
          </w:tcPr>
          <w:p w14:paraId="56FED6AA">
            <w:pPr>
              <w:spacing w:after="0" w:line="252" w:lineRule="auto"/>
              <w:ind w:firstLine="0"/>
            </w:pPr>
            <w:r>
              <w:rPr>
                <w:rFonts w:ascii="宋体" w:hAnsi="宋体" w:eastAsia="宋体"/>
                <w:b w:val="0"/>
                <w:sz w:val="17"/>
              </w:rPr>
              <w:t>无</w:t>
            </w:r>
          </w:p>
        </w:tc>
        <w:tc>
          <w:tcPr>
            <w:tcW w:w="1848" w:type="dxa"/>
            <w:vAlign w:val="center"/>
          </w:tcPr>
          <w:p w14:paraId="22F5D266">
            <w:pPr>
              <w:spacing w:after="0" w:line="252" w:lineRule="auto"/>
              <w:ind w:firstLine="0"/>
            </w:pPr>
            <w:r>
              <w:rPr>
                <w:rFonts w:ascii="Consolas" w:hAnsi="Consolas" w:eastAsia="Consolas"/>
                <w:b w:val="0"/>
                <w:sz w:val="17"/>
              </w:rPr>
              <w:t>{"is_favorite": boolean, "message": string}</w:t>
            </w:r>
            <w:r>
              <w:rPr>
                <w:rFonts w:ascii="宋体" w:hAnsi="宋体" w:eastAsia="宋体"/>
                <w:b w:val="0"/>
                <w:sz w:val="17"/>
              </w:rPr>
              <w:t>，切换收藏状态；不额外校验状态</w:t>
            </w:r>
          </w:p>
        </w:tc>
      </w:tr>
    </w:tbl>
    <w:p w14:paraId="6F46E013">
      <w:pPr>
        <w:spacing w:after="20"/>
      </w:pPr>
    </w:p>
    <w:p w14:paraId="1C69C25B">
      <w:pPr>
        <w:spacing w:after="100"/>
        <w:ind w:left="340" w:firstLine="0"/>
      </w:pPr>
      <w:r>
        <w:rPr>
          <w:rFonts w:ascii="宋体" w:hAnsi="宋体" w:eastAsia="宋体"/>
          <w:b w:val="0"/>
          <w:color w:val="6E7B90"/>
          <w:sz w:val="19"/>
        </w:rPr>
        <w:t xml:space="preserve">收藏以当前用户为隔离边界；管理员也不能代替其他用户收藏。表 </w:t>
      </w:r>
      <w:r>
        <w:rPr>
          <w:rFonts w:ascii="Consolas" w:hAnsi="Consolas" w:eastAsia="Consolas"/>
          <w:b w:val="0"/>
          <w:color w:val="6E7B90"/>
          <w:sz w:val="17"/>
        </w:rPr>
        <w:t>favorites</w:t>
      </w:r>
      <w:r>
        <w:rPr>
          <w:rFonts w:ascii="宋体" w:hAnsi="宋体" w:eastAsia="宋体"/>
          <w:b w:val="0"/>
          <w:color w:val="6E7B90"/>
          <w:sz w:val="19"/>
        </w:rPr>
        <w:t xml:space="preserve"> 对 </w:t>
      </w:r>
      <w:r>
        <w:rPr>
          <w:rFonts w:ascii="Consolas" w:hAnsi="Consolas" w:eastAsia="Consolas"/>
          <w:b w:val="0"/>
          <w:color w:val="6E7B90"/>
          <w:sz w:val="17"/>
        </w:rPr>
        <w:t>(user_id, document_id)</w:t>
      </w:r>
      <w:r>
        <w:rPr>
          <w:rFonts w:ascii="宋体" w:hAnsi="宋体" w:eastAsia="宋体"/>
          <w:b w:val="0"/>
          <w:color w:val="6E7B90"/>
          <w:sz w:val="19"/>
        </w:rPr>
        <w:t xml:space="preserve"> 有唯一约束。</w:t>
      </w:r>
    </w:p>
    <w:p w14:paraId="2484EB7D">
      <w:pPr>
        <w:spacing w:after="40"/>
      </w:pPr>
    </w:p>
    <w:p w14:paraId="6B78D1C2">
      <w:pPr>
        <w:pStyle w:val="4"/>
      </w:pPr>
      <w:bookmarkStart w:id="458" w:name="_Toc4197"/>
      <w:r>
        <w:rPr>
          <w:rFonts w:ascii="宋体" w:hAnsi="宋体" w:eastAsia="宋体"/>
          <w:b/>
          <w:sz w:val="28"/>
        </w:rPr>
        <w:t>8. 分类接口</w:t>
      </w:r>
      <w:bookmarkEnd w:id="458"/>
    </w:p>
    <w:p w14:paraId="4AB283D5">
      <w:pPr>
        <w:pStyle w:val="5"/>
      </w:pPr>
      <w:bookmarkStart w:id="459" w:name="_Toc1835"/>
      <w:r>
        <w:rPr>
          <w:rFonts w:ascii="宋体" w:hAnsi="宋体" w:eastAsia="宋体"/>
          <w:b/>
          <w:sz w:val="24"/>
        </w:rPr>
        <w:t xml:space="preserve">8.1 </w:t>
      </w:r>
      <w:r>
        <w:rPr>
          <w:rFonts w:ascii="Consolas" w:hAnsi="Consolas" w:eastAsia="Consolas"/>
          <w:b/>
          <w:sz w:val="22"/>
        </w:rPr>
        <w:t>GET /api/categories</w:t>
      </w:r>
      <w:bookmarkEnd w:id="45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BE9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1A7C8865">
            <w:pPr>
              <w:spacing w:after="0" w:line="252" w:lineRule="auto"/>
              <w:ind w:firstLine="0"/>
            </w:pPr>
            <w:r>
              <w:rPr>
                <w:rFonts w:ascii="宋体" w:hAnsi="宋体" w:eastAsia="宋体"/>
                <w:b/>
                <w:sz w:val="17"/>
              </w:rPr>
              <w:t>项目</w:t>
            </w:r>
          </w:p>
        </w:tc>
        <w:tc>
          <w:tcPr>
            <w:tcW w:w="4621" w:type="dxa"/>
            <w:shd w:val="clear" w:color="auto" w:fill="E6F6F2"/>
            <w:vAlign w:val="center"/>
          </w:tcPr>
          <w:p w14:paraId="765A8076">
            <w:pPr>
              <w:spacing w:after="0" w:line="252" w:lineRule="auto"/>
              <w:ind w:firstLine="0"/>
            </w:pPr>
            <w:r>
              <w:rPr>
                <w:rFonts w:ascii="宋体" w:hAnsi="宋体" w:eastAsia="宋体"/>
                <w:b/>
                <w:sz w:val="17"/>
              </w:rPr>
              <w:t>说明</w:t>
            </w:r>
          </w:p>
        </w:tc>
      </w:tr>
      <w:tr w14:paraId="6716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D91BDCC">
            <w:pPr>
              <w:spacing w:after="0" w:line="252" w:lineRule="auto"/>
              <w:ind w:firstLine="0"/>
            </w:pPr>
            <w:r>
              <w:rPr>
                <w:rFonts w:ascii="宋体" w:hAnsi="宋体" w:eastAsia="宋体"/>
                <w:b w:val="0"/>
                <w:sz w:val="17"/>
              </w:rPr>
              <w:t>用途</w:t>
            </w:r>
          </w:p>
        </w:tc>
        <w:tc>
          <w:tcPr>
            <w:tcW w:w="4621" w:type="dxa"/>
            <w:vAlign w:val="center"/>
          </w:tcPr>
          <w:p w14:paraId="26EEAD42">
            <w:pPr>
              <w:spacing w:after="0" w:line="252" w:lineRule="auto"/>
              <w:ind w:firstLine="0"/>
            </w:pPr>
            <w:r>
              <w:rPr>
                <w:rFonts w:ascii="宋体" w:hAnsi="宋体" w:eastAsia="宋体"/>
                <w:b w:val="0"/>
                <w:sz w:val="17"/>
              </w:rPr>
              <w:t>获取分类列表，供文档筛选和编辑表单使用</w:t>
            </w:r>
          </w:p>
        </w:tc>
      </w:tr>
      <w:tr w14:paraId="5143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06E69B">
            <w:pPr>
              <w:spacing w:after="0" w:line="252" w:lineRule="auto"/>
              <w:ind w:firstLine="0"/>
            </w:pPr>
            <w:r>
              <w:rPr>
                <w:rFonts w:ascii="宋体" w:hAnsi="宋体" w:eastAsia="宋体"/>
                <w:b w:val="0"/>
                <w:sz w:val="17"/>
              </w:rPr>
              <w:t>权限</w:t>
            </w:r>
          </w:p>
        </w:tc>
        <w:tc>
          <w:tcPr>
            <w:tcW w:w="4621" w:type="dxa"/>
            <w:vAlign w:val="center"/>
          </w:tcPr>
          <w:p w14:paraId="27B50A38">
            <w:pPr>
              <w:spacing w:after="0" w:line="252" w:lineRule="auto"/>
              <w:ind w:firstLine="0"/>
            </w:pPr>
            <w:r>
              <w:rPr>
                <w:rFonts w:ascii="宋体" w:hAnsi="宋体" w:eastAsia="宋体"/>
                <w:b w:val="0"/>
                <w:sz w:val="17"/>
              </w:rPr>
              <w:t>已登录</w:t>
            </w:r>
          </w:p>
        </w:tc>
      </w:tr>
      <w:tr w14:paraId="3DCE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5EEBBC9">
            <w:pPr>
              <w:spacing w:after="0" w:line="252" w:lineRule="auto"/>
              <w:ind w:firstLine="0"/>
            </w:pPr>
            <w:r>
              <w:rPr>
                <w:rFonts w:ascii="宋体" w:hAnsi="宋体" w:eastAsia="宋体"/>
                <w:b w:val="0"/>
                <w:sz w:val="17"/>
              </w:rPr>
              <w:t>请求参数</w:t>
            </w:r>
          </w:p>
        </w:tc>
        <w:tc>
          <w:tcPr>
            <w:tcW w:w="4621" w:type="dxa"/>
            <w:vAlign w:val="center"/>
          </w:tcPr>
          <w:p w14:paraId="6A8B1233">
            <w:pPr>
              <w:spacing w:after="0" w:line="252" w:lineRule="auto"/>
              <w:ind w:firstLine="0"/>
            </w:pPr>
            <w:r>
              <w:rPr>
                <w:rFonts w:ascii="宋体" w:hAnsi="宋体" w:eastAsia="宋体"/>
                <w:b w:val="0"/>
                <w:sz w:val="17"/>
              </w:rPr>
              <w:t>无</w:t>
            </w:r>
          </w:p>
        </w:tc>
      </w:tr>
      <w:tr w14:paraId="3BE4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93EE67">
            <w:pPr>
              <w:spacing w:after="0" w:line="252" w:lineRule="auto"/>
              <w:ind w:firstLine="0"/>
            </w:pPr>
            <w:r>
              <w:rPr>
                <w:rFonts w:ascii="宋体" w:hAnsi="宋体" w:eastAsia="宋体"/>
                <w:b w:val="0"/>
                <w:sz w:val="17"/>
              </w:rPr>
              <w:t>成功响应</w:t>
            </w:r>
          </w:p>
        </w:tc>
        <w:tc>
          <w:tcPr>
            <w:tcW w:w="4621" w:type="dxa"/>
            <w:vAlign w:val="center"/>
          </w:tcPr>
          <w:p w14:paraId="445ED01A">
            <w:pPr>
              <w:spacing w:after="0" w:line="252" w:lineRule="auto"/>
              <w:ind w:firstLine="0"/>
            </w:pPr>
            <w:r>
              <w:rPr>
                <w:rFonts w:ascii="Consolas" w:hAnsi="Consolas" w:eastAsia="Consolas"/>
                <w:b w:val="0"/>
                <w:sz w:val="17"/>
              </w:rPr>
              <w:t>items</w:t>
            </w:r>
            <w:r>
              <w:rPr>
                <w:rFonts w:ascii="宋体" w:hAnsi="宋体" w:eastAsia="宋体"/>
                <w:b w:val="0"/>
                <w:sz w:val="17"/>
              </w:rPr>
              <w:t>：</w:t>
            </w:r>
            <w:r>
              <w:rPr>
                <w:rFonts w:ascii="Consolas" w:hAnsi="Consolas" w:eastAsia="Consolas"/>
                <w:b w:val="0"/>
                <w:sz w:val="17"/>
              </w:rPr>
              <w:t>id</w:t>
            </w:r>
            <w:r>
              <w:rPr>
                <w:rFonts w:ascii="宋体" w:hAnsi="宋体" w:eastAsia="宋体"/>
                <w:b w:val="0"/>
                <w:sz w:val="17"/>
              </w:rPr>
              <w:t>、</w:t>
            </w:r>
            <w:r>
              <w:rPr>
                <w:rFonts w:ascii="Consolas" w:hAnsi="Consolas" w:eastAsia="Consolas"/>
                <w:b w:val="0"/>
                <w:sz w:val="17"/>
              </w:rPr>
              <w:t>name</w:t>
            </w:r>
            <w:r>
              <w:rPr>
                <w:rFonts w:ascii="宋体" w:hAnsi="宋体" w:eastAsia="宋体"/>
                <w:b w:val="0"/>
                <w:sz w:val="17"/>
              </w:rPr>
              <w:t>、</w:t>
            </w:r>
            <w:r>
              <w:rPr>
                <w:rFonts w:ascii="Consolas" w:hAnsi="Consolas" w:eastAsia="Consolas"/>
                <w:b w:val="0"/>
                <w:sz w:val="17"/>
              </w:rPr>
              <w:t>description</w:t>
            </w:r>
            <w:r>
              <w:rPr>
                <w:rFonts w:ascii="宋体" w:hAnsi="宋体" w:eastAsia="宋体"/>
                <w:b w:val="0"/>
                <w:sz w:val="17"/>
              </w:rPr>
              <w:t>、</w:t>
            </w:r>
            <w:r>
              <w:rPr>
                <w:rFonts w:ascii="Consolas" w:hAnsi="Consolas" w:eastAsia="Consolas"/>
                <w:b w:val="0"/>
                <w:sz w:val="17"/>
              </w:rPr>
              <w:t>document_count</w:t>
            </w:r>
          </w:p>
        </w:tc>
      </w:tr>
      <w:tr w14:paraId="44456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7EE757A">
            <w:pPr>
              <w:spacing w:after="0" w:line="252" w:lineRule="auto"/>
              <w:ind w:firstLine="0"/>
            </w:pPr>
            <w:r>
              <w:rPr>
                <w:rFonts w:ascii="宋体" w:hAnsi="宋体" w:eastAsia="宋体"/>
                <w:b w:val="0"/>
                <w:sz w:val="17"/>
              </w:rPr>
              <w:t>失败</w:t>
            </w:r>
          </w:p>
        </w:tc>
        <w:tc>
          <w:tcPr>
            <w:tcW w:w="4621" w:type="dxa"/>
            <w:vAlign w:val="center"/>
          </w:tcPr>
          <w:p w14:paraId="15E8DE08">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bl>
    <w:p w14:paraId="05059D45">
      <w:pPr>
        <w:spacing w:after="20"/>
      </w:pPr>
    </w:p>
    <w:p w14:paraId="31C839F4">
      <w:r>
        <w:rPr>
          <w:rFonts w:ascii="宋体" w:hAnsi="宋体" w:eastAsia="宋体"/>
          <w:b/>
          <w:sz w:val="21"/>
        </w:rPr>
        <w:t>统计口径</w:t>
      </w:r>
      <w:r>
        <w:rPr>
          <w:rFonts w:ascii="宋体" w:hAnsi="宋体" w:eastAsia="宋体"/>
          <w:b w:val="0"/>
          <w:sz w:val="21"/>
        </w:rPr>
        <w:t>：</w:t>
      </w:r>
      <w:r>
        <w:rPr>
          <w:rFonts w:ascii="Consolas" w:hAnsi="Consolas" w:eastAsia="Consolas"/>
          <w:b w:val="0"/>
          <w:sz w:val="19"/>
        </w:rPr>
        <w:t>document_count</w:t>
      </w:r>
      <w:r>
        <w:rPr>
          <w:rFonts w:ascii="宋体" w:hAnsi="宋体" w:eastAsia="宋体"/>
          <w:b w:val="0"/>
          <w:sz w:val="21"/>
        </w:rPr>
        <w:t xml:space="preserve"> 按 </w:t>
      </w:r>
      <w:r>
        <w:rPr>
          <w:rFonts w:ascii="Consolas" w:hAnsi="Consolas" w:eastAsia="Consolas"/>
          <w:b w:val="0"/>
          <w:sz w:val="19"/>
        </w:rPr>
        <w:t>documents.category_id</w:t>
      </w:r>
      <w:r>
        <w:rPr>
          <w:rFonts w:ascii="宋体" w:hAnsi="宋体" w:eastAsia="宋体"/>
          <w:b w:val="0"/>
          <w:sz w:val="21"/>
        </w:rPr>
        <w:t xml:space="preserve"> 全库计数，包含草稿/归档和当前用户不可见文档；它用于分类管理语境，不等同于工作台的“可见文档”统计。前端若不需要该口径，应只展示分类名称。</w:t>
      </w:r>
    </w:p>
    <w:p w14:paraId="5C834496">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4CA5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F8CB348">
            <w:pPr>
              <w:spacing w:after="0" w:line="240" w:lineRule="auto"/>
              <w:ind w:firstLine="0"/>
            </w:pPr>
            <w:r>
              <w:rPr>
                <w:rFonts w:ascii="Consolas" w:hAnsi="Consolas" w:eastAsia="Consolas"/>
                <w:color w:val="344156"/>
                <w:sz w:val="17"/>
              </w:rPr>
              <w:t>{</w:t>
            </w:r>
          </w:p>
          <w:p w14:paraId="119B349D">
            <w:pPr>
              <w:spacing w:after="0" w:line="240" w:lineRule="auto"/>
              <w:ind w:firstLine="0"/>
            </w:pPr>
            <w:r>
              <w:rPr>
                <w:rFonts w:ascii="Consolas" w:hAnsi="Consolas" w:eastAsia="Consolas"/>
                <w:color w:val="344156"/>
                <w:sz w:val="17"/>
              </w:rPr>
              <w:t xml:space="preserve">  "items": [</w:t>
            </w:r>
          </w:p>
          <w:p w14:paraId="373DE9F9">
            <w:pPr>
              <w:spacing w:after="0" w:line="240" w:lineRule="auto"/>
              <w:ind w:firstLine="0"/>
            </w:pPr>
            <w:r>
              <w:rPr>
                <w:rFonts w:ascii="Consolas" w:hAnsi="Consolas" w:eastAsia="Consolas"/>
                <w:color w:val="344156"/>
                <w:sz w:val="17"/>
              </w:rPr>
              <w:t xml:space="preserve">    {</w:t>
            </w:r>
          </w:p>
          <w:p w14:paraId="0165499D">
            <w:pPr>
              <w:spacing w:after="0" w:line="240" w:lineRule="auto"/>
              <w:ind w:firstLine="0"/>
            </w:pPr>
            <w:r>
              <w:rPr>
                <w:rFonts w:ascii="Consolas" w:hAnsi="Consolas" w:eastAsia="Consolas"/>
                <w:color w:val="344156"/>
                <w:sz w:val="17"/>
              </w:rPr>
              <w:t xml:space="preserve">      "id": 1,</w:t>
            </w:r>
          </w:p>
          <w:p w14:paraId="3D8F4284">
            <w:pPr>
              <w:spacing w:after="0" w:line="240" w:lineRule="auto"/>
              <w:ind w:firstLine="0"/>
            </w:pPr>
            <w:r>
              <w:rPr>
                <w:rFonts w:ascii="Consolas" w:hAnsi="Consolas" w:eastAsia="Consolas"/>
                <w:color w:val="344156"/>
                <w:sz w:val="17"/>
              </w:rPr>
              <w:t xml:space="preserve">      "name": "人事制度",</w:t>
            </w:r>
          </w:p>
          <w:p w14:paraId="0103970D">
            <w:pPr>
              <w:spacing w:after="0" w:line="240" w:lineRule="auto"/>
              <w:ind w:firstLine="0"/>
            </w:pPr>
            <w:r>
              <w:rPr>
                <w:rFonts w:ascii="Consolas" w:hAnsi="Consolas" w:eastAsia="Consolas"/>
                <w:color w:val="344156"/>
                <w:sz w:val="17"/>
              </w:rPr>
              <w:t xml:space="preserve">      "description": "考勤、假期、入离职",</w:t>
            </w:r>
          </w:p>
          <w:p w14:paraId="44AB2D95">
            <w:pPr>
              <w:spacing w:after="0" w:line="240" w:lineRule="auto"/>
              <w:ind w:firstLine="0"/>
            </w:pPr>
            <w:r>
              <w:rPr>
                <w:rFonts w:ascii="Consolas" w:hAnsi="Consolas" w:eastAsia="Consolas"/>
                <w:color w:val="344156"/>
                <w:sz w:val="17"/>
              </w:rPr>
              <w:t xml:space="preserve">      "document_count": 5</w:t>
            </w:r>
          </w:p>
          <w:p w14:paraId="5F5F39AB">
            <w:pPr>
              <w:spacing w:after="0" w:line="240" w:lineRule="auto"/>
              <w:ind w:firstLine="0"/>
            </w:pPr>
            <w:r>
              <w:rPr>
                <w:rFonts w:ascii="Consolas" w:hAnsi="Consolas" w:eastAsia="Consolas"/>
                <w:color w:val="344156"/>
                <w:sz w:val="17"/>
              </w:rPr>
              <w:t xml:space="preserve">    }</w:t>
            </w:r>
          </w:p>
          <w:p w14:paraId="60DF3E59">
            <w:pPr>
              <w:spacing w:after="0" w:line="240" w:lineRule="auto"/>
              <w:ind w:firstLine="0"/>
            </w:pPr>
            <w:r>
              <w:rPr>
                <w:rFonts w:ascii="Consolas" w:hAnsi="Consolas" w:eastAsia="Consolas"/>
                <w:color w:val="344156"/>
                <w:sz w:val="17"/>
              </w:rPr>
              <w:t xml:space="preserve">  ]</w:t>
            </w:r>
          </w:p>
          <w:p w14:paraId="0404C040">
            <w:pPr>
              <w:spacing w:after="0" w:line="240" w:lineRule="auto"/>
              <w:ind w:firstLine="0"/>
            </w:pPr>
            <w:r>
              <w:rPr>
                <w:rFonts w:ascii="Consolas" w:hAnsi="Consolas" w:eastAsia="Consolas"/>
                <w:color w:val="344156"/>
                <w:sz w:val="17"/>
              </w:rPr>
              <w:t>}</w:t>
            </w:r>
          </w:p>
        </w:tc>
      </w:tr>
    </w:tbl>
    <w:p w14:paraId="358FE17C">
      <w:pPr>
        <w:spacing w:after="20"/>
      </w:pPr>
    </w:p>
    <w:p w14:paraId="47193613">
      <w:pPr>
        <w:pStyle w:val="5"/>
      </w:pPr>
      <w:bookmarkStart w:id="460" w:name="_Toc31160"/>
      <w:r>
        <w:rPr>
          <w:rFonts w:ascii="宋体" w:hAnsi="宋体" w:eastAsia="宋体"/>
          <w:b/>
          <w:sz w:val="24"/>
        </w:rPr>
        <w:t xml:space="preserve">8.2 </w:t>
      </w:r>
      <w:r>
        <w:rPr>
          <w:rFonts w:ascii="Consolas" w:hAnsi="Consolas" w:eastAsia="Consolas"/>
          <w:b/>
          <w:sz w:val="22"/>
        </w:rPr>
        <w:t>POST /api/categories</w:t>
      </w:r>
      <w:bookmarkEnd w:id="46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3D4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7B2BE086">
            <w:pPr>
              <w:spacing w:after="0" w:line="252" w:lineRule="auto"/>
              <w:ind w:firstLine="0"/>
            </w:pPr>
            <w:r>
              <w:rPr>
                <w:rFonts w:ascii="宋体" w:hAnsi="宋体" w:eastAsia="宋体"/>
                <w:b/>
                <w:sz w:val="17"/>
              </w:rPr>
              <w:t>项目</w:t>
            </w:r>
          </w:p>
        </w:tc>
        <w:tc>
          <w:tcPr>
            <w:tcW w:w="4621" w:type="dxa"/>
            <w:shd w:val="clear" w:color="auto" w:fill="E6F6F2"/>
            <w:vAlign w:val="center"/>
          </w:tcPr>
          <w:p w14:paraId="0BA81E0B">
            <w:pPr>
              <w:spacing w:after="0" w:line="252" w:lineRule="auto"/>
              <w:ind w:firstLine="0"/>
            </w:pPr>
            <w:r>
              <w:rPr>
                <w:rFonts w:ascii="宋体" w:hAnsi="宋体" w:eastAsia="宋体"/>
                <w:b/>
                <w:sz w:val="17"/>
              </w:rPr>
              <w:t>说明</w:t>
            </w:r>
          </w:p>
        </w:tc>
      </w:tr>
      <w:tr w14:paraId="457A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089CEA">
            <w:pPr>
              <w:spacing w:after="0" w:line="252" w:lineRule="auto"/>
              <w:ind w:firstLine="0"/>
            </w:pPr>
            <w:r>
              <w:rPr>
                <w:rFonts w:ascii="宋体" w:hAnsi="宋体" w:eastAsia="宋体"/>
                <w:b w:val="0"/>
                <w:sz w:val="17"/>
              </w:rPr>
              <w:t>用途</w:t>
            </w:r>
          </w:p>
        </w:tc>
        <w:tc>
          <w:tcPr>
            <w:tcW w:w="4621" w:type="dxa"/>
            <w:vAlign w:val="center"/>
          </w:tcPr>
          <w:p w14:paraId="569A5727">
            <w:pPr>
              <w:spacing w:after="0" w:line="252" w:lineRule="auto"/>
              <w:ind w:firstLine="0"/>
            </w:pPr>
            <w:r>
              <w:rPr>
                <w:rFonts w:ascii="宋体" w:hAnsi="宋体" w:eastAsia="宋体"/>
                <w:b w:val="0"/>
                <w:sz w:val="17"/>
              </w:rPr>
              <w:t>新增文档分类</w:t>
            </w:r>
          </w:p>
        </w:tc>
      </w:tr>
      <w:tr w14:paraId="65FE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F0D1F57">
            <w:pPr>
              <w:spacing w:after="0" w:line="252" w:lineRule="auto"/>
              <w:ind w:firstLine="0"/>
            </w:pPr>
            <w:r>
              <w:rPr>
                <w:rFonts w:ascii="宋体" w:hAnsi="宋体" w:eastAsia="宋体"/>
                <w:b w:val="0"/>
                <w:sz w:val="17"/>
              </w:rPr>
              <w:t>权限</w:t>
            </w:r>
          </w:p>
        </w:tc>
        <w:tc>
          <w:tcPr>
            <w:tcW w:w="4621" w:type="dxa"/>
            <w:vAlign w:val="center"/>
          </w:tcPr>
          <w:p w14:paraId="6635309E">
            <w:pPr>
              <w:spacing w:after="0" w:line="252" w:lineRule="auto"/>
              <w:ind w:firstLine="0"/>
            </w:pPr>
            <w:r>
              <w:rPr>
                <w:rFonts w:ascii="宋体" w:hAnsi="宋体" w:eastAsia="宋体"/>
                <w:b w:val="0"/>
                <w:sz w:val="17"/>
              </w:rPr>
              <w:t>管理员</w:t>
            </w:r>
          </w:p>
        </w:tc>
      </w:tr>
      <w:tr w14:paraId="5FBE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CEE7B1C">
            <w:pPr>
              <w:spacing w:after="0" w:line="252" w:lineRule="auto"/>
              <w:ind w:firstLine="0"/>
            </w:pPr>
            <w:r>
              <w:rPr>
                <w:rFonts w:ascii="宋体" w:hAnsi="宋体" w:eastAsia="宋体"/>
                <w:b w:val="0"/>
                <w:sz w:val="17"/>
              </w:rPr>
              <w:t>请求体</w:t>
            </w:r>
          </w:p>
        </w:tc>
        <w:tc>
          <w:tcPr>
            <w:tcW w:w="4621" w:type="dxa"/>
            <w:vAlign w:val="center"/>
          </w:tcPr>
          <w:p w14:paraId="4B32E42A">
            <w:pPr>
              <w:spacing w:after="0" w:line="252" w:lineRule="auto"/>
              <w:ind w:firstLine="0"/>
            </w:pPr>
            <w:r>
              <w:rPr>
                <w:rFonts w:ascii="Consolas" w:hAnsi="Consolas" w:eastAsia="Consolas"/>
                <w:b w:val="0"/>
                <w:sz w:val="17"/>
              </w:rPr>
              <w:t>name</w:t>
            </w:r>
            <w:r>
              <w:rPr>
                <w:rFonts w:ascii="宋体" w:hAnsi="宋体" w:eastAsia="宋体"/>
                <w:b w:val="0"/>
                <w:sz w:val="17"/>
              </w:rPr>
              <w:t>（必填，唯一）、</w:t>
            </w:r>
            <w:r>
              <w:rPr>
                <w:rFonts w:ascii="Consolas" w:hAnsi="Consolas" w:eastAsia="Consolas"/>
                <w:b w:val="0"/>
                <w:sz w:val="17"/>
              </w:rPr>
              <w:t>description</w:t>
            </w:r>
            <w:r>
              <w:rPr>
                <w:rFonts w:ascii="宋体" w:hAnsi="宋体" w:eastAsia="宋体"/>
                <w:b w:val="0"/>
                <w:sz w:val="17"/>
              </w:rPr>
              <w:t>（可选）</w:t>
            </w:r>
          </w:p>
        </w:tc>
      </w:tr>
      <w:tr w14:paraId="3538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949880">
            <w:pPr>
              <w:spacing w:after="0" w:line="252" w:lineRule="auto"/>
              <w:ind w:firstLine="0"/>
            </w:pPr>
            <w:r>
              <w:rPr>
                <w:rFonts w:ascii="宋体" w:hAnsi="宋体" w:eastAsia="宋体"/>
                <w:b w:val="0"/>
                <w:sz w:val="17"/>
              </w:rPr>
              <w:t>成功响应</w:t>
            </w:r>
          </w:p>
        </w:tc>
        <w:tc>
          <w:tcPr>
            <w:tcW w:w="4621" w:type="dxa"/>
            <w:vAlign w:val="center"/>
          </w:tcPr>
          <w:p w14:paraId="28A068CD">
            <w:pPr>
              <w:spacing w:after="0" w:line="252" w:lineRule="auto"/>
              <w:ind w:firstLine="0"/>
            </w:pPr>
            <w:r>
              <w:rPr>
                <w:rFonts w:ascii="宋体" w:hAnsi="宋体" w:eastAsia="宋体"/>
                <w:b w:val="0"/>
                <w:sz w:val="17"/>
              </w:rPr>
              <w:t>201：</w:t>
            </w:r>
            <w:r>
              <w:rPr>
                <w:rFonts w:ascii="Consolas" w:hAnsi="Consolas" w:eastAsia="Consolas"/>
                <w:b w:val="0"/>
                <w:sz w:val="17"/>
              </w:rPr>
              <w:t>id</w:t>
            </w:r>
            <w:r>
              <w:rPr>
                <w:rFonts w:ascii="宋体" w:hAnsi="宋体" w:eastAsia="宋体"/>
                <w:b w:val="0"/>
                <w:sz w:val="17"/>
              </w:rPr>
              <w:t>、</w:t>
            </w:r>
            <w:r>
              <w:rPr>
                <w:rFonts w:ascii="Consolas" w:hAnsi="Consolas" w:eastAsia="Consolas"/>
                <w:b w:val="0"/>
                <w:sz w:val="17"/>
              </w:rPr>
              <w:t>name</w:t>
            </w:r>
            <w:r>
              <w:rPr>
                <w:rFonts w:ascii="宋体" w:hAnsi="宋体" w:eastAsia="宋体"/>
                <w:b w:val="0"/>
                <w:sz w:val="17"/>
              </w:rPr>
              <w:t>、</w:t>
            </w:r>
            <w:r>
              <w:rPr>
                <w:rFonts w:ascii="Consolas" w:hAnsi="Consolas" w:eastAsia="Consolas"/>
                <w:b w:val="0"/>
                <w:sz w:val="17"/>
              </w:rPr>
              <w:t>message="分类已添加"</w:t>
            </w:r>
          </w:p>
        </w:tc>
      </w:tr>
      <w:tr w14:paraId="25E9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303D53">
            <w:pPr>
              <w:spacing w:after="0" w:line="252" w:lineRule="auto"/>
              <w:ind w:firstLine="0"/>
            </w:pPr>
            <w:r>
              <w:rPr>
                <w:rFonts w:ascii="宋体" w:hAnsi="宋体" w:eastAsia="宋体"/>
                <w:b w:val="0"/>
                <w:sz w:val="17"/>
              </w:rPr>
              <w:t>失败</w:t>
            </w:r>
          </w:p>
        </w:tc>
        <w:tc>
          <w:tcPr>
            <w:tcW w:w="4621" w:type="dxa"/>
            <w:vAlign w:val="center"/>
          </w:tcPr>
          <w:p w14:paraId="40992859">
            <w:pPr>
              <w:spacing w:after="0" w:line="252" w:lineRule="auto"/>
              <w:ind w:firstLine="0"/>
            </w:pPr>
            <w:r>
              <w:rPr>
                <w:rFonts w:ascii="宋体" w:hAnsi="宋体" w:eastAsia="宋体"/>
                <w:b w:val="0"/>
                <w:sz w:val="17"/>
              </w:rPr>
              <w:t xml:space="preserve">400 </w:t>
            </w:r>
            <w:r>
              <w:rPr>
                <w:rFonts w:ascii="Consolas" w:hAnsi="Consolas" w:eastAsia="Consolas"/>
                <w:b w:val="0"/>
                <w:sz w:val="17"/>
              </w:rPr>
              <w:t>VALIDATION_ERROR</w:t>
            </w:r>
            <w:r>
              <w:rPr>
                <w:rFonts w:ascii="宋体" w:hAnsi="宋体" w:eastAsia="宋体"/>
                <w:b w:val="0"/>
                <w:sz w:val="17"/>
              </w:rPr>
              <w:t xml:space="preserve">（名称为空/重名）；401；403 </w:t>
            </w:r>
            <w:r>
              <w:rPr>
                <w:rFonts w:ascii="Consolas" w:hAnsi="Consolas" w:eastAsia="Consolas"/>
                <w:b w:val="0"/>
                <w:sz w:val="17"/>
              </w:rPr>
              <w:t>FORBIDDEN</w:t>
            </w:r>
          </w:p>
        </w:tc>
      </w:tr>
    </w:tbl>
    <w:p w14:paraId="03052976">
      <w:pPr>
        <w:spacing w:after="20"/>
      </w:pPr>
    </w:p>
    <w:p w14:paraId="069FDE10">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A801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2A843B65">
            <w:pPr>
              <w:spacing w:after="0" w:line="240" w:lineRule="auto"/>
              <w:ind w:firstLine="0"/>
            </w:pPr>
            <w:r>
              <w:rPr>
                <w:rFonts w:ascii="Consolas" w:hAnsi="Consolas" w:eastAsia="Consolas"/>
                <w:color w:val="344156"/>
                <w:sz w:val="17"/>
              </w:rPr>
              <w:t>{</w:t>
            </w:r>
          </w:p>
          <w:p w14:paraId="72530084">
            <w:pPr>
              <w:spacing w:after="0" w:line="240" w:lineRule="auto"/>
              <w:ind w:firstLine="0"/>
            </w:pPr>
            <w:r>
              <w:rPr>
                <w:rFonts w:ascii="Consolas" w:hAnsi="Consolas" w:eastAsia="Consolas"/>
                <w:color w:val="344156"/>
                <w:sz w:val="17"/>
              </w:rPr>
              <w:t xml:space="preserve">  "name": "客户服务",</w:t>
            </w:r>
          </w:p>
          <w:p w14:paraId="2DCF2B20">
            <w:pPr>
              <w:spacing w:after="0" w:line="240" w:lineRule="auto"/>
              <w:ind w:firstLine="0"/>
            </w:pPr>
            <w:r>
              <w:rPr>
                <w:rFonts w:ascii="Consolas" w:hAnsi="Consolas" w:eastAsia="Consolas"/>
                <w:color w:val="344156"/>
                <w:sz w:val="17"/>
              </w:rPr>
              <w:t xml:space="preserve">  "description": "客服话术与服务标准"</w:t>
            </w:r>
          </w:p>
          <w:p w14:paraId="5DE900F0">
            <w:pPr>
              <w:spacing w:after="0" w:line="240" w:lineRule="auto"/>
              <w:ind w:firstLine="0"/>
            </w:pPr>
            <w:r>
              <w:rPr>
                <w:rFonts w:ascii="Consolas" w:hAnsi="Consolas" w:eastAsia="Consolas"/>
                <w:color w:val="344156"/>
                <w:sz w:val="17"/>
              </w:rPr>
              <w:t>}</w:t>
            </w:r>
          </w:p>
        </w:tc>
      </w:tr>
    </w:tbl>
    <w:p w14:paraId="097A6340">
      <w:pPr>
        <w:spacing w:after="20"/>
      </w:pPr>
    </w:p>
    <w:p w14:paraId="591B148D">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670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51FC6B0">
            <w:pPr>
              <w:spacing w:after="0" w:line="240" w:lineRule="auto"/>
              <w:ind w:firstLine="0"/>
            </w:pPr>
            <w:r>
              <w:rPr>
                <w:rFonts w:ascii="Consolas" w:hAnsi="Consolas" w:eastAsia="Consolas"/>
                <w:color w:val="344156"/>
                <w:sz w:val="17"/>
              </w:rPr>
              <w:t>{</w:t>
            </w:r>
          </w:p>
          <w:p w14:paraId="2AC3C7AA">
            <w:pPr>
              <w:spacing w:after="0" w:line="240" w:lineRule="auto"/>
              <w:ind w:firstLine="0"/>
            </w:pPr>
            <w:r>
              <w:rPr>
                <w:rFonts w:ascii="Consolas" w:hAnsi="Consolas" w:eastAsia="Consolas"/>
                <w:color w:val="344156"/>
                <w:sz w:val="17"/>
              </w:rPr>
              <w:t xml:space="preserve">  "id": 7,</w:t>
            </w:r>
          </w:p>
          <w:p w14:paraId="63267201">
            <w:pPr>
              <w:spacing w:after="0" w:line="240" w:lineRule="auto"/>
              <w:ind w:firstLine="0"/>
            </w:pPr>
            <w:r>
              <w:rPr>
                <w:rFonts w:ascii="Consolas" w:hAnsi="Consolas" w:eastAsia="Consolas"/>
                <w:color w:val="344156"/>
                <w:sz w:val="17"/>
              </w:rPr>
              <w:t xml:space="preserve">  "name": "客户服务",</w:t>
            </w:r>
          </w:p>
          <w:p w14:paraId="5602C7A9">
            <w:pPr>
              <w:spacing w:after="0" w:line="240" w:lineRule="auto"/>
              <w:ind w:firstLine="0"/>
            </w:pPr>
            <w:r>
              <w:rPr>
                <w:rFonts w:ascii="Consolas" w:hAnsi="Consolas" w:eastAsia="Consolas"/>
                <w:color w:val="344156"/>
                <w:sz w:val="17"/>
              </w:rPr>
              <w:t xml:space="preserve">  "message": "分类已添加"</w:t>
            </w:r>
          </w:p>
          <w:p w14:paraId="500F99F6">
            <w:pPr>
              <w:spacing w:after="0" w:line="240" w:lineRule="auto"/>
              <w:ind w:firstLine="0"/>
            </w:pPr>
            <w:r>
              <w:rPr>
                <w:rFonts w:ascii="Consolas" w:hAnsi="Consolas" w:eastAsia="Consolas"/>
                <w:color w:val="344156"/>
                <w:sz w:val="17"/>
              </w:rPr>
              <w:t>}</w:t>
            </w:r>
          </w:p>
        </w:tc>
      </w:tr>
    </w:tbl>
    <w:p w14:paraId="5FC043E9">
      <w:pPr>
        <w:spacing w:after="20"/>
      </w:pPr>
    </w:p>
    <w:p w14:paraId="4EEF9572">
      <w:pPr>
        <w:spacing w:after="100"/>
        <w:ind w:left="340" w:firstLine="0"/>
      </w:pPr>
      <w:r>
        <w:rPr>
          <w:rFonts w:ascii="宋体" w:hAnsi="宋体" w:eastAsia="宋体"/>
          <w:b w:val="0"/>
          <w:color w:val="6E7B90"/>
          <w:sz w:val="19"/>
        </w:rPr>
        <w:t xml:space="preserve">当前 API 未提供分类删除/改名端点；文档的 </w:t>
      </w:r>
      <w:r>
        <w:rPr>
          <w:rFonts w:ascii="Consolas" w:hAnsi="Consolas" w:eastAsia="Consolas"/>
          <w:b w:val="0"/>
          <w:color w:val="6E7B90"/>
          <w:sz w:val="17"/>
        </w:rPr>
        <w:t>category_id</w:t>
      </w:r>
      <w:r>
        <w:rPr>
          <w:rFonts w:ascii="宋体" w:hAnsi="宋体" w:eastAsia="宋体"/>
          <w:b w:val="0"/>
          <w:color w:val="6E7B90"/>
          <w:sz w:val="19"/>
        </w:rPr>
        <w:t xml:space="preserve"> 可为空表示“未分类”。</w:t>
      </w:r>
    </w:p>
    <w:p w14:paraId="4FFD3963">
      <w:pPr>
        <w:spacing w:after="40"/>
      </w:pPr>
    </w:p>
    <w:p w14:paraId="45A3A7EC">
      <w:pPr>
        <w:pStyle w:val="4"/>
      </w:pPr>
      <w:bookmarkStart w:id="461" w:name="_Toc8867"/>
      <w:r>
        <w:rPr>
          <w:rFonts w:ascii="宋体" w:hAnsi="宋体" w:eastAsia="宋体"/>
          <w:b/>
          <w:sz w:val="28"/>
        </w:rPr>
        <w:t>9. 智能问答接口</w:t>
      </w:r>
      <w:bookmarkEnd w:id="461"/>
    </w:p>
    <w:p w14:paraId="7853216B">
      <w:pPr>
        <w:pStyle w:val="5"/>
      </w:pPr>
      <w:bookmarkStart w:id="462" w:name="_Toc22174"/>
      <w:r>
        <w:rPr>
          <w:rFonts w:ascii="宋体" w:hAnsi="宋体" w:eastAsia="宋体"/>
          <w:b/>
          <w:sz w:val="24"/>
        </w:rPr>
        <w:t>9.1 问答数据流</w:t>
      </w:r>
      <w:bookmarkEnd w:id="462"/>
    </w:p>
    <w:p w14:paraId="16F8392B">
      <w:pPr>
        <w:pStyle w:val="14"/>
        <w:ind w:firstLine="0"/>
      </w:pPr>
      <w:r>
        <w:rPr>
          <w:rFonts w:ascii="宋体" w:hAnsi="宋体" w:eastAsia="宋体"/>
          <w:b w:val="0"/>
          <w:sz w:val="21"/>
        </w:rPr>
        <w:t xml:space="preserve">前端 </w:t>
      </w:r>
      <w:r>
        <w:rPr>
          <w:rFonts w:ascii="Consolas" w:hAnsi="Consolas" w:eastAsia="Consolas"/>
          <w:b w:val="0"/>
          <w:sz w:val="19"/>
        </w:rPr>
        <w:t>POST /api/qa/ask</w:t>
      </w:r>
      <w:r>
        <w:rPr>
          <w:rFonts w:ascii="宋体" w:hAnsi="宋体" w:eastAsia="宋体"/>
          <w:b w:val="0"/>
          <w:sz w:val="21"/>
        </w:rPr>
        <w:t xml:space="preserve"> 提交问题；</w:t>
      </w:r>
    </w:p>
    <w:p w14:paraId="15CE762D">
      <w:pPr>
        <w:pStyle w:val="14"/>
        <w:ind w:firstLine="0"/>
      </w:pPr>
      <w:r>
        <w:rPr>
          <w:rFonts w:ascii="宋体" w:hAnsi="宋体" w:eastAsia="宋体"/>
          <w:b w:val="0"/>
          <w:sz w:val="21"/>
        </w:rPr>
        <w:t xml:space="preserve">服务端通过 </w:t>
      </w:r>
      <w:r>
        <w:rPr>
          <w:rFonts w:ascii="Consolas" w:hAnsi="Consolas" w:eastAsia="Consolas"/>
          <w:b w:val="0"/>
          <w:sz w:val="19"/>
        </w:rPr>
        <w:t>searchable_documents(current_user)</w:t>
      </w:r>
      <w:r>
        <w:rPr>
          <w:rFonts w:ascii="宋体" w:hAnsi="宋体" w:eastAsia="宋体"/>
          <w:b w:val="0"/>
          <w:sz w:val="21"/>
        </w:rPr>
        <w:t xml:space="preserve"> 取可见且已发布的文档；</w:t>
      </w:r>
    </w:p>
    <w:p w14:paraId="2B467628">
      <w:pPr>
        <w:pStyle w:val="14"/>
        <w:ind w:firstLine="0"/>
      </w:pPr>
      <w:r>
        <w:rPr>
          <w:rFonts w:ascii="宋体" w:hAnsi="宋体" w:eastAsia="宋体"/>
          <w:b w:val="0"/>
          <w:sz w:val="21"/>
        </w:rPr>
        <w:t xml:space="preserve">只加载这些文档的 </w:t>
      </w:r>
      <w:r>
        <w:rPr>
          <w:rFonts w:ascii="Consolas" w:hAnsi="Consolas" w:eastAsia="Consolas"/>
          <w:b w:val="0"/>
          <w:sz w:val="19"/>
        </w:rPr>
        <w:t>knowledge_chunks</w:t>
      </w:r>
      <w:r>
        <w:rPr>
          <w:rFonts w:ascii="宋体" w:hAnsi="宋体" w:eastAsia="宋体"/>
          <w:b w:val="0"/>
          <w:sz w:val="21"/>
        </w:rPr>
        <w:t>；</w:t>
      </w:r>
    </w:p>
    <w:p w14:paraId="0169F03F">
      <w:pPr>
        <w:pStyle w:val="14"/>
        <w:ind w:firstLine="0"/>
      </w:pPr>
      <w:r>
        <w:rPr>
          <w:rFonts w:ascii="宋体" w:hAnsi="宋体" w:eastAsia="宋体"/>
          <w:b w:val="0"/>
          <w:sz w:val="21"/>
        </w:rPr>
        <w:t>jieba 分词 + 关键词 + 标题/短语评分，取 Top-K；同一文档最多 2 个片段；</w:t>
      </w:r>
    </w:p>
    <w:p w14:paraId="15FCB385">
      <w:pPr>
        <w:pStyle w:val="14"/>
        <w:ind w:firstLine="0"/>
      </w:pPr>
      <w:r>
        <w:rPr>
          <w:rFonts w:ascii="宋体" w:hAnsi="宋体" w:eastAsia="宋体"/>
          <w:b w:val="0"/>
          <w:sz w:val="21"/>
        </w:rPr>
        <w:t xml:space="preserve">无 API Key 时 </w:t>
      </w:r>
      <w:r>
        <w:rPr>
          <w:rFonts w:ascii="Consolas" w:hAnsi="Consolas" w:eastAsia="Consolas"/>
          <w:b w:val="0"/>
          <w:sz w:val="19"/>
        </w:rPr>
        <w:t>build_local_answer()</w:t>
      </w:r>
      <w:r>
        <w:rPr>
          <w:rFonts w:ascii="宋体" w:hAnsi="宋体" w:eastAsia="宋体"/>
          <w:b w:val="0"/>
          <w:sz w:val="21"/>
        </w:rPr>
        <w:t xml:space="preserve"> 生成本地摘要；有 Key 时 </w:t>
      </w:r>
      <w:r>
        <w:rPr>
          <w:rFonts w:ascii="Consolas" w:hAnsi="Consolas" w:eastAsia="Consolas"/>
          <w:b w:val="0"/>
          <w:sz w:val="19"/>
        </w:rPr>
        <w:t>call_llm_answer()</w:t>
      </w:r>
      <w:r>
        <w:rPr>
          <w:rFonts w:ascii="宋体" w:hAnsi="宋体" w:eastAsia="宋体"/>
          <w:b w:val="0"/>
          <w:sz w:val="21"/>
        </w:rPr>
        <w:t xml:space="preserve"> 调用 OpenAI 兼容 Chat Completions；</w:t>
      </w:r>
    </w:p>
    <w:p w14:paraId="738C2F88">
      <w:pPr>
        <w:pStyle w:val="14"/>
        <w:ind w:firstLine="0"/>
      </w:pPr>
      <w:r>
        <w:rPr>
          <w:rFonts w:ascii="宋体" w:hAnsi="宋体" w:eastAsia="宋体"/>
          <w:b w:val="0"/>
          <w:sz w:val="21"/>
        </w:rPr>
        <w:t xml:space="preserve">保存 </w:t>
      </w:r>
      <w:r>
        <w:rPr>
          <w:rFonts w:ascii="Consolas" w:hAnsi="Consolas" w:eastAsia="Consolas"/>
          <w:b w:val="0"/>
          <w:sz w:val="19"/>
        </w:rPr>
        <w:t>qa_history</w:t>
      </w:r>
      <w:r>
        <w:rPr>
          <w:rFonts w:ascii="宋体" w:hAnsi="宋体" w:eastAsia="宋体"/>
          <w:b w:val="0"/>
          <w:sz w:val="21"/>
        </w:rPr>
        <w:t xml:space="preserve">，写入 </w:t>
      </w:r>
      <w:r>
        <w:rPr>
          <w:rFonts w:ascii="Consolas" w:hAnsi="Consolas" w:eastAsia="Consolas"/>
          <w:b w:val="0"/>
          <w:sz w:val="19"/>
        </w:rPr>
        <w:t>audit_logs(action="ask_qa")</w:t>
      </w:r>
      <w:r>
        <w:rPr>
          <w:rFonts w:ascii="宋体" w:hAnsi="宋体" w:eastAsia="宋体"/>
          <w:b w:val="0"/>
          <w:sz w:val="21"/>
        </w:rPr>
        <w:t>；</w:t>
      </w:r>
    </w:p>
    <w:p w14:paraId="3EBF917B">
      <w:pPr>
        <w:pStyle w:val="14"/>
        <w:ind w:firstLine="0"/>
      </w:pPr>
      <w:r>
        <w:rPr>
          <w:rFonts w:ascii="宋体" w:hAnsi="宋体" w:eastAsia="宋体"/>
          <w:b w:val="0"/>
          <w:sz w:val="21"/>
        </w:rPr>
        <w:t xml:space="preserve">返回 </w:t>
      </w:r>
      <w:r>
        <w:rPr>
          <w:rFonts w:ascii="Consolas" w:hAnsi="Consolas" w:eastAsia="Consolas"/>
          <w:b w:val="0"/>
          <w:sz w:val="19"/>
        </w:rPr>
        <w:t>answer</w:t>
      </w:r>
      <w:r>
        <w:rPr>
          <w:rFonts w:ascii="宋体" w:hAnsi="宋体" w:eastAsia="宋体"/>
          <w:b w:val="0"/>
          <w:sz w:val="21"/>
        </w:rPr>
        <w:t>、</w:t>
      </w:r>
      <w:r>
        <w:rPr>
          <w:rFonts w:ascii="Consolas" w:hAnsi="Consolas" w:eastAsia="Consolas"/>
          <w:b w:val="0"/>
          <w:sz w:val="19"/>
        </w:rPr>
        <w:t>mode</w:t>
      </w:r>
      <w:r>
        <w:rPr>
          <w:rFonts w:ascii="宋体" w:hAnsi="宋体" w:eastAsia="宋体"/>
          <w:b w:val="0"/>
          <w:sz w:val="21"/>
        </w:rPr>
        <w:t>、</w:t>
      </w:r>
      <w:r>
        <w:rPr>
          <w:rFonts w:ascii="Consolas" w:hAnsi="Consolas" w:eastAsia="Consolas"/>
          <w:b w:val="0"/>
          <w:sz w:val="19"/>
        </w:rPr>
        <w:t>sources</w:t>
      </w:r>
      <w:r>
        <w:rPr>
          <w:rFonts w:ascii="宋体" w:hAnsi="宋体" w:eastAsia="宋体"/>
          <w:b w:val="0"/>
          <w:sz w:val="21"/>
        </w:rPr>
        <w:t>、</w:t>
      </w:r>
      <w:r>
        <w:rPr>
          <w:rFonts w:ascii="Consolas" w:hAnsi="Consolas" w:eastAsia="Consolas"/>
          <w:b w:val="0"/>
          <w:sz w:val="19"/>
        </w:rPr>
        <w:t>fragments</w:t>
      </w:r>
      <w:r>
        <w:rPr>
          <w:rFonts w:ascii="宋体" w:hAnsi="宋体" w:eastAsia="宋体"/>
          <w:b w:val="0"/>
          <w:sz w:val="21"/>
        </w:rPr>
        <w:t>、</w:t>
      </w:r>
      <w:r>
        <w:rPr>
          <w:rFonts w:ascii="Consolas" w:hAnsi="Consolas" w:eastAsia="Consolas"/>
          <w:b w:val="0"/>
          <w:sz w:val="19"/>
        </w:rPr>
        <w:t>history_id</w:t>
      </w:r>
      <w:r>
        <w:rPr>
          <w:rFonts w:ascii="宋体" w:hAnsi="宋体" w:eastAsia="宋体"/>
          <w:b w:val="0"/>
          <w:sz w:val="21"/>
        </w:rPr>
        <w:t>。</w:t>
      </w:r>
    </w:p>
    <w:p w14:paraId="6424F669">
      <w:pPr>
        <w:pStyle w:val="5"/>
      </w:pPr>
      <w:bookmarkStart w:id="463" w:name="_Toc23848"/>
      <w:r>
        <w:rPr>
          <w:rFonts w:ascii="宋体" w:hAnsi="宋体" w:eastAsia="宋体"/>
          <w:b/>
          <w:sz w:val="24"/>
        </w:rPr>
        <w:t xml:space="preserve">9.2 </w:t>
      </w:r>
      <w:r>
        <w:rPr>
          <w:rFonts w:ascii="Consolas" w:hAnsi="Consolas" w:eastAsia="Consolas"/>
          <w:b/>
          <w:sz w:val="22"/>
        </w:rPr>
        <w:t>GET /api/qa</w:t>
      </w:r>
      <w:bookmarkEnd w:id="46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034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31E06976">
            <w:pPr>
              <w:spacing w:after="0" w:line="252" w:lineRule="auto"/>
              <w:ind w:firstLine="0"/>
            </w:pPr>
            <w:r>
              <w:rPr>
                <w:rFonts w:ascii="宋体" w:hAnsi="宋体" w:eastAsia="宋体"/>
                <w:b/>
                <w:sz w:val="17"/>
              </w:rPr>
              <w:t>项目</w:t>
            </w:r>
          </w:p>
        </w:tc>
        <w:tc>
          <w:tcPr>
            <w:tcW w:w="4621" w:type="dxa"/>
            <w:shd w:val="clear" w:color="auto" w:fill="E6F6F2"/>
            <w:vAlign w:val="center"/>
          </w:tcPr>
          <w:p w14:paraId="1342D9EC">
            <w:pPr>
              <w:spacing w:after="0" w:line="252" w:lineRule="auto"/>
              <w:ind w:firstLine="0"/>
            </w:pPr>
            <w:r>
              <w:rPr>
                <w:rFonts w:ascii="宋体" w:hAnsi="宋体" w:eastAsia="宋体"/>
                <w:b/>
                <w:sz w:val="17"/>
              </w:rPr>
              <w:t>说明</w:t>
            </w:r>
          </w:p>
        </w:tc>
      </w:tr>
      <w:tr w14:paraId="06F1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DB721CA">
            <w:pPr>
              <w:spacing w:after="0" w:line="252" w:lineRule="auto"/>
              <w:ind w:firstLine="0"/>
            </w:pPr>
            <w:r>
              <w:rPr>
                <w:rFonts w:ascii="宋体" w:hAnsi="宋体" w:eastAsia="宋体"/>
                <w:b w:val="0"/>
                <w:sz w:val="17"/>
              </w:rPr>
              <w:t>用途</w:t>
            </w:r>
          </w:p>
        </w:tc>
        <w:tc>
          <w:tcPr>
            <w:tcW w:w="4621" w:type="dxa"/>
            <w:vAlign w:val="center"/>
          </w:tcPr>
          <w:p w14:paraId="021C8999">
            <w:pPr>
              <w:spacing w:after="0" w:line="252" w:lineRule="auto"/>
              <w:ind w:firstLine="0"/>
            </w:pPr>
            <w:r>
              <w:rPr>
                <w:rFonts w:ascii="宋体" w:hAnsi="宋体" w:eastAsia="宋体"/>
                <w:b w:val="0"/>
                <w:sz w:val="17"/>
              </w:rPr>
              <w:t>问答页初始化：建议问题、快捷问题、LLM 模式标记、最近历史</w:t>
            </w:r>
          </w:p>
        </w:tc>
      </w:tr>
      <w:tr w14:paraId="6589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2A380E7">
            <w:pPr>
              <w:spacing w:after="0" w:line="252" w:lineRule="auto"/>
              <w:ind w:firstLine="0"/>
            </w:pPr>
            <w:r>
              <w:rPr>
                <w:rFonts w:ascii="宋体" w:hAnsi="宋体" w:eastAsia="宋体"/>
                <w:b w:val="0"/>
                <w:sz w:val="17"/>
              </w:rPr>
              <w:t>权限</w:t>
            </w:r>
          </w:p>
        </w:tc>
        <w:tc>
          <w:tcPr>
            <w:tcW w:w="4621" w:type="dxa"/>
            <w:vAlign w:val="center"/>
          </w:tcPr>
          <w:p w14:paraId="49ED10B8">
            <w:pPr>
              <w:spacing w:after="0" w:line="252" w:lineRule="auto"/>
              <w:ind w:firstLine="0"/>
            </w:pPr>
            <w:r>
              <w:rPr>
                <w:rFonts w:ascii="宋体" w:hAnsi="宋体" w:eastAsia="宋体"/>
                <w:b w:val="0"/>
                <w:sz w:val="17"/>
              </w:rPr>
              <w:t>已登录</w:t>
            </w:r>
          </w:p>
        </w:tc>
      </w:tr>
      <w:tr w14:paraId="3288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25AB582">
            <w:pPr>
              <w:spacing w:after="0" w:line="252" w:lineRule="auto"/>
              <w:ind w:firstLine="0"/>
            </w:pPr>
            <w:r>
              <w:rPr>
                <w:rFonts w:ascii="宋体" w:hAnsi="宋体" w:eastAsia="宋体"/>
                <w:b w:val="0"/>
                <w:sz w:val="17"/>
              </w:rPr>
              <w:t>请求参数</w:t>
            </w:r>
          </w:p>
        </w:tc>
        <w:tc>
          <w:tcPr>
            <w:tcW w:w="4621" w:type="dxa"/>
            <w:vAlign w:val="center"/>
          </w:tcPr>
          <w:p w14:paraId="412E37D2">
            <w:pPr>
              <w:spacing w:after="0" w:line="252" w:lineRule="auto"/>
              <w:ind w:firstLine="0"/>
            </w:pPr>
            <w:r>
              <w:rPr>
                <w:rFonts w:ascii="宋体" w:hAnsi="宋体" w:eastAsia="宋体"/>
                <w:b w:val="0"/>
                <w:sz w:val="17"/>
              </w:rPr>
              <w:t>无</w:t>
            </w:r>
          </w:p>
        </w:tc>
      </w:tr>
      <w:tr w14:paraId="1DA85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31591F">
            <w:pPr>
              <w:spacing w:after="0" w:line="252" w:lineRule="auto"/>
              <w:ind w:firstLine="0"/>
            </w:pPr>
            <w:r>
              <w:rPr>
                <w:rFonts w:ascii="宋体" w:hAnsi="宋体" w:eastAsia="宋体"/>
                <w:b w:val="0"/>
                <w:sz w:val="17"/>
              </w:rPr>
              <w:t>成功响应</w:t>
            </w:r>
          </w:p>
        </w:tc>
        <w:tc>
          <w:tcPr>
            <w:tcW w:w="4621" w:type="dxa"/>
            <w:vAlign w:val="center"/>
          </w:tcPr>
          <w:p w14:paraId="1FF579BA">
            <w:pPr>
              <w:spacing w:after="0" w:line="252" w:lineRule="auto"/>
              <w:ind w:firstLine="0"/>
            </w:pPr>
            <w:r>
              <w:rPr>
                <w:rFonts w:ascii="Consolas" w:hAnsi="Consolas" w:eastAsia="Consolas"/>
                <w:b w:val="0"/>
                <w:sz w:val="17"/>
              </w:rPr>
              <w:t>suggestions</w:t>
            </w:r>
            <w:r>
              <w:rPr>
                <w:rFonts w:ascii="宋体" w:hAnsi="宋体" w:eastAsia="宋体"/>
                <w:b w:val="0"/>
                <w:sz w:val="17"/>
              </w:rPr>
              <w:t>、</w:t>
            </w:r>
            <w:r>
              <w:rPr>
                <w:rFonts w:ascii="Consolas" w:hAnsi="Consolas" w:eastAsia="Consolas"/>
                <w:b w:val="0"/>
                <w:sz w:val="17"/>
              </w:rPr>
              <w:t>quick_questions</w:t>
            </w:r>
            <w:r>
              <w:rPr>
                <w:rFonts w:ascii="宋体" w:hAnsi="宋体" w:eastAsia="宋体"/>
                <w:b w:val="0"/>
                <w:sz w:val="17"/>
              </w:rPr>
              <w:t>、</w:t>
            </w:r>
            <w:r>
              <w:rPr>
                <w:rFonts w:ascii="Consolas" w:hAnsi="Consolas" w:eastAsia="Consolas"/>
                <w:b w:val="0"/>
                <w:sz w:val="17"/>
              </w:rPr>
              <w:t>llm_enabled</w:t>
            </w:r>
            <w:r>
              <w:rPr>
                <w:rFonts w:ascii="宋体" w:hAnsi="宋体" w:eastAsia="宋体"/>
                <w:b w:val="0"/>
                <w:sz w:val="17"/>
              </w:rPr>
              <w:t>、</w:t>
            </w:r>
            <w:r>
              <w:rPr>
                <w:rFonts w:ascii="Consolas" w:hAnsi="Consolas" w:eastAsia="Consolas"/>
                <w:b w:val="0"/>
                <w:sz w:val="17"/>
              </w:rPr>
              <w:t>history</w:t>
            </w:r>
          </w:p>
        </w:tc>
      </w:tr>
      <w:tr w14:paraId="6217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13F6147">
            <w:pPr>
              <w:spacing w:after="0" w:line="252" w:lineRule="auto"/>
              <w:ind w:firstLine="0"/>
            </w:pPr>
            <w:r>
              <w:rPr>
                <w:rFonts w:ascii="宋体" w:hAnsi="宋体" w:eastAsia="宋体"/>
                <w:b w:val="0"/>
                <w:sz w:val="17"/>
              </w:rPr>
              <w:t>失败</w:t>
            </w:r>
          </w:p>
        </w:tc>
        <w:tc>
          <w:tcPr>
            <w:tcW w:w="4621" w:type="dxa"/>
            <w:vAlign w:val="center"/>
          </w:tcPr>
          <w:p w14:paraId="1A628703">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r w14:paraId="5B1B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D857C61">
            <w:pPr>
              <w:spacing w:after="0" w:line="252" w:lineRule="auto"/>
              <w:ind w:firstLine="0"/>
            </w:pPr>
            <w:r>
              <w:rPr>
                <w:rFonts w:ascii="宋体" w:hAnsi="宋体" w:eastAsia="宋体"/>
                <w:b w:val="0"/>
                <w:sz w:val="17"/>
              </w:rPr>
              <w:t>历史数量</w:t>
            </w:r>
          </w:p>
        </w:tc>
        <w:tc>
          <w:tcPr>
            <w:tcW w:w="4621" w:type="dxa"/>
            <w:vAlign w:val="center"/>
          </w:tcPr>
          <w:p w14:paraId="0ACB5DD3">
            <w:pPr>
              <w:spacing w:after="0" w:line="252" w:lineRule="auto"/>
              <w:ind w:firstLine="0"/>
            </w:pPr>
            <w:r>
              <w:rPr>
                <w:rFonts w:ascii="宋体" w:hAnsi="宋体" w:eastAsia="宋体"/>
                <w:b w:val="0"/>
                <w:sz w:val="17"/>
              </w:rPr>
              <w:t>当前用户最近 20 条</w:t>
            </w:r>
          </w:p>
        </w:tc>
      </w:tr>
    </w:tbl>
    <w:p w14:paraId="457C15F0">
      <w:pPr>
        <w:spacing w:after="20"/>
      </w:pPr>
    </w:p>
    <w:p w14:paraId="227BA897">
      <w:r>
        <w:rPr>
          <w:rFonts w:ascii="宋体" w:hAnsi="宋体" w:eastAsia="宋体"/>
          <w:b/>
          <w:sz w:val="21"/>
        </w:rPr>
        <w:t>响应字段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5987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54E32CD">
            <w:pPr>
              <w:spacing w:after="0" w:line="252" w:lineRule="auto"/>
              <w:ind w:firstLine="0"/>
            </w:pPr>
            <w:r>
              <w:rPr>
                <w:rFonts w:ascii="宋体" w:hAnsi="宋体" w:eastAsia="宋体"/>
                <w:b/>
                <w:sz w:val="17"/>
              </w:rPr>
              <w:t>字段</w:t>
            </w:r>
          </w:p>
        </w:tc>
        <w:tc>
          <w:tcPr>
            <w:tcW w:w="3081" w:type="dxa"/>
            <w:shd w:val="clear" w:color="auto" w:fill="E6F6F2"/>
            <w:vAlign w:val="center"/>
          </w:tcPr>
          <w:p w14:paraId="7BD9BB06">
            <w:pPr>
              <w:spacing w:after="0" w:line="252" w:lineRule="auto"/>
              <w:ind w:firstLine="0"/>
            </w:pPr>
            <w:r>
              <w:rPr>
                <w:rFonts w:ascii="宋体" w:hAnsi="宋体" w:eastAsia="宋体"/>
                <w:b/>
                <w:sz w:val="17"/>
              </w:rPr>
              <w:t>类型</w:t>
            </w:r>
          </w:p>
        </w:tc>
        <w:tc>
          <w:tcPr>
            <w:tcW w:w="3081" w:type="dxa"/>
            <w:shd w:val="clear" w:color="auto" w:fill="E6F6F2"/>
            <w:vAlign w:val="center"/>
          </w:tcPr>
          <w:p w14:paraId="4F8DE220">
            <w:pPr>
              <w:spacing w:after="0" w:line="252" w:lineRule="auto"/>
              <w:ind w:firstLine="0"/>
            </w:pPr>
            <w:r>
              <w:rPr>
                <w:rFonts w:ascii="宋体" w:hAnsi="宋体" w:eastAsia="宋体"/>
                <w:b/>
                <w:sz w:val="17"/>
              </w:rPr>
              <w:t>说明</w:t>
            </w:r>
          </w:p>
        </w:tc>
      </w:tr>
      <w:tr w14:paraId="6520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EBC3B13">
            <w:pPr>
              <w:spacing w:after="0" w:line="252" w:lineRule="auto"/>
              <w:ind w:firstLine="0"/>
            </w:pPr>
            <w:r>
              <w:rPr>
                <w:rFonts w:ascii="Consolas" w:hAnsi="Consolas" w:eastAsia="Consolas"/>
                <w:b w:val="0"/>
                <w:sz w:val="17"/>
              </w:rPr>
              <w:t>suggestions</w:t>
            </w:r>
          </w:p>
        </w:tc>
        <w:tc>
          <w:tcPr>
            <w:tcW w:w="3081" w:type="dxa"/>
            <w:vAlign w:val="center"/>
          </w:tcPr>
          <w:p w14:paraId="1172295E">
            <w:pPr>
              <w:spacing w:after="0" w:line="252" w:lineRule="auto"/>
              <w:ind w:firstLine="0"/>
            </w:pPr>
            <w:r>
              <w:rPr>
                <w:rFonts w:ascii="宋体" w:hAnsi="宋体" w:eastAsia="宋体"/>
                <w:b w:val="0"/>
                <w:sz w:val="17"/>
              </w:rPr>
              <w:t>string[]</w:t>
            </w:r>
          </w:p>
        </w:tc>
        <w:tc>
          <w:tcPr>
            <w:tcW w:w="3081" w:type="dxa"/>
            <w:vAlign w:val="center"/>
          </w:tcPr>
          <w:p w14:paraId="1355F848">
            <w:pPr>
              <w:spacing w:after="0" w:line="252" w:lineRule="auto"/>
              <w:ind w:firstLine="0"/>
            </w:pPr>
            <w:r>
              <w:rPr>
                <w:rFonts w:ascii="宋体" w:hAnsi="宋体" w:eastAsia="宋体"/>
                <w:b w:val="0"/>
                <w:sz w:val="17"/>
              </w:rPr>
              <w:t>12 个建议问题</w:t>
            </w:r>
          </w:p>
        </w:tc>
      </w:tr>
      <w:tr w14:paraId="44CF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724A45">
            <w:pPr>
              <w:spacing w:after="0" w:line="252" w:lineRule="auto"/>
              <w:ind w:firstLine="0"/>
            </w:pPr>
            <w:r>
              <w:rPr>
                <w:rFonts w:ascii="Consolas" w:hAnsi="Consolas" w:eastAsia="Consolas"/>
                <w:b w:val="0"/>
                <w:sz w:val="17"/>
              </w:rPr>
              <w:t>quick_questions</w:t>
            </w:r>
          </w:p>
        </w:tc>
        <w:tc>
          <w:tcPr>
            <w:tcW w:w="3081" w:type="dxa"/>
            <w:vAlign w:val="center"/>
          </w:tcPr>
          <w:p w14:paraId="24268CAE">
            <w:pPr>
              <w:spacing w:after="0" w:line="252" w:lineRule="auto"/>
              <w:ind w:firstLine="0"/>
            </w:pPr>
            <w:r>
              <w:rPr>
                <w:rFonts w:ascii="宋体" w:hAnsi="宋体" w:eastAsia="宋体"/>
                <w:b w:val="0"/>
                <w:sz w:val="17"/>
              </w:rPr>
              <w:t>string[]</w:t>
            </w:r>
          </w:p>
        </w:tc>
        <w:tc>
          <w:tcPr>
            <w:tcW w:w="3081" w:type="dxa"/>
            <w:vAlign w:val="center"/>
          </w:tcPr>
          <w:p w14:paraId="078903C7">
            <w:pPr>
              <w:spacing w:after="0" w:line="252" w:lineRule="auto"/>
              <w:ind w:firstLine="0"/>
            </w:pPr>
            <w:r>
              <w:rPr>
                <w:rFonts w:ascii="宋体" w:hAnsi="宋体" w:eastAsia="宋体"/>
                <w:b w:val="0"/>
                <w:sz w:val="17"/>
              </w:rPr>
              <w:t>4 个快捷问题</w:t>
            </w:r>
          </w:p>
        </w:tc>
      </w:tr>
      <w:tr w14:paraId="6FA0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D3DC250">
            <w:pPr>
              <w:spacing w:after="0" w:line="252" w:lineRule="auto"/>
              <w:ind w:firstLine="0"/>
            </w:pPr>
            <w:r>
              <w:rPr>
                <w:rFonts w:ascii="Consolas" w:hAnsi="Consolas" w:eastAsia="Consolas"/>
                <w:b w:val="0"/>
                <w:sz w:val="17"/>
              </w:rPr>
              <w:t>llm_enabled</w:t>
            </w:r>
          </w:p>
        </w:tc>
        <w:tc>
          <w:tcPr>
            <w:tcW w:w="3081" w:type="dxa"/>
            <w:vAlign w:val="center"/>
          </w:tcPr>
          <w:p w14:paraId="0AEBA90F">
            <w:pPr>
              <w:spacing w:after="0" w:line="252" w:lineRule="auto"/>
              <w:ind w:firstLine="0"/>
            </w:pPr>
            <w:r>
              <w:rPr>
                <w:rFonts w:ascii="宋体" w:hAnsi="宋体" w:eastAsia="宋体"/>
                <w:b w:val="0"/>
                <w:sz w:val="17"/>
              </w:rPr>
              <w:t>boolean</w:t>
            </w:r>
          </w:p>
        </w:tc>
        <w:tc>
          <w:tcPr>
            <w:tcW w:w="3081" w:type="dxa"/>
            <w:vAlign w:val="center"/>
          </w:tcPr>
          <w:p w14:paraId="51B7C97B">
            <w:pPr>
              <w:spacing w:after="0" w:line="252" w:lineRule="auto"/>
              <w:ind w:firstLine="0"/>
            </w:pPr>
            <w:r>
              <w:rPr>
                <w:rFonts w:ascii="宋体" w:hAnsi="宋体" w:eastAsia="宋体"/>
                <w:b w:val="0"/>
                <w:sz w:val="17"/>
              </w:rPr>
              <w:t xml:space="preserve">是否配置 </w:t>
            </w:r>
            <w:r>
              <w:rPr>
                <w:rFonts w:ascii="Consolas" w:hAnsi="Consolas" w:eastAsia="Consolas"/>
                <w:b w:val="0"/>
                <w:sz w:val="17"/>
              </w:rPr>
              <w:t>OPENAI_API_KEY</w:t>
            </w:r>
          </w:p>
        </w:tc>
      </w:tr>
      <w:tr w14:paraId="228E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42B286A">
            <w:pPr>
              <w:spacing w:after="0" w:line="252" w:lineRule="auto"/>
              <w:ind w:firstLine="0"/>
            </w:pPr>
            <w:r>
              <w:rPr>
                <w:rFonts w:ascii="Consolas" w:hAnsi="Consolas" w:eastAsia="Consolas"/>
                <w:b w:val="0"/>
                <w:sz w:val="17"/>
              </w:rPr>
              <w:t>history</w:t>
            </w:r>
          </w:p>
        </w:tc>
        <w:tc>
          <w:tcPr>
            <w:tcW w:w="3081" w:type="dxa"/>
            <w:vAlign w:val="center"/>
          </w:tcPr>
          <w:p w14:paraId="3A890B9B">
            <w:pPr>
              <w:spacing w:after="0" w:line="252" w:lineRule="auto"/>
              <w:ind w:firstLine="0"/>
            </w:pPr>
            <w:r>
              <w:rPr>
                <w:rFonts w:ascii="宋体" w:hAnsi="宋体" w:eastAsia="宋体"/>
                <w:b w:val="0"/>
                <w:sz w:val="17"/>
              </w:rPr>
              <w:t>QAItemPayload[]</w:t>
            </w:r>
          </w:p>
        </w:tc>
        <w:tc>
          <w:tcPr>
            <w:tcW w:w="3081" w:type="dxa"/>
            <w:vAlign w:val="center"/>
          </w:tcPr>
          <w:p w14:paraId="5D93F3B6">
            <w:pPr>
              <w:spacing w:after="0" w:line="252" w:lineRule="auto"/>
              <w:ind w:firstLine="0"/>
            </w:pPr>
            <w:r>
              <w:rPr>
                <w:rFonts w:ascii="宋体" w:hAnsi="宋体" w:eastAsia="宋体"/>
                <w:b w:val="0"/>
                <w:sz w:val="17"/>
              </w:rPr>
              <w:t xml:space="preserve">不含 </w:t>
            </w:r>
            <w:r>
              <w:rPr>
                <w:rFonts w:ascii="Consolas" w:hAnsi="Consolas" w:eastAsia="Consolas"/>
                <w:b w:val="0"/>
                <w:sz w:val="17"/>
              </w:rPr>
              <w:t>sources</w:t>
            </w:r>
            <w:r>
              <w:rPr>
                <w:rFonts w:ascii="宋体" w:hAnsi="宋体" w:eastAsia="宋体"/>
                <w:b w:val="0"/>
                <w:sz w:val="17"/>
              </w:rPr>
              <w:t>，用于侧栏历史列表</w:t>
            </w:r>
          </w:p>
        </w:tc>
      </w:tr>
    </w:tbl>
    <w:p w14:paraId="79B7C15D">
      <w:pPr>
        <w:spacing w:after="20"/>
      </w:pPr>
    </w:p>
    <w:p w14:paraId="29DDC0D2">
      <w:pPr>
        <w:pStyle w:val="5"/>
      </w:pPr>
      <w:bookmarkStart w:id="464" w:name="_Toc5639"/>
      <w:r>
        <w:rPr>
          <w:rFonts w:ascii="宋体" w:hAnsi="宋体" w:eastAsia="宋体"/>
          <w:b/>
          <w:sz w:val="24"/>
        </w:rPr>
        <w:t xml:space="preserve">9.3 </w:t>
      </w:r>
      <w:r>
        <w:rPr>
          <w:rFonts w:ascii="Consolas" w:hAnsi="Consolas" w:eastAsia="Consolas"/>
          <w:b/>
          <w:sz w:val="22"/>
        </w:rPr>
        <w:t>POST /api/qa/ask</w:t>
      </w:r>
      <w:bookmarkEnd w:id="46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F74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814FA1F">
            <w:pPr>
              <w:spacing w:after="0" w:line="252" w:lineRule="auto"/>
              <w:ind w:firstLine="0"/>
            </w:pPr>
            <w:r>
              <w:rPr>
                <w:rFonts w:ascii="宋体" w:hAnsi="宋体" w:eastAsia="宋体"/>
                <w:b/>
                <w:sz w:val="17"/>
              </w:rPr>
              <w:t>项目</w:t>
            </w:r>
          </w:p>
        </w:tc>
        <w:tc>
          <w:tcPr>
            <w:tcW w:w="4621" w:type="dxa"/>
            <w:shd w:val="clear" w:color="auto" w:fill="E6F6F2"/>
            <w:vAlign w:val="center"/>
          </w:tcPr>
          <w:p w14:paraId="62A3616D">
            <w:pPr>
              <w:spacing w:after="0" w:line="252" w:lineRule="auto"/>
              <w:ind w:firstLine="0"/>
            </w:pPr>
            <w:r>
              <w:rPr>
                <w:rFonts w:ascii="宋体" w:hAnsi="宋体" w:eastAsia="宋体"/>
                <w:b/>
                <w:sz w:val="17"/>
              </w:rPr>
              <w:t>说明</w:t>
            </w:r>
          </w:p>
        </w:tc>
      </w:tr>
      <w:tr w14:paraId="6C4C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3FA2865">
            <w:pPr>
              <w:spacing w:after="0" w:line="252" w:lineRule="auto"/>
              <w:ind w:firstLine="0"/>
            </w:pPr>
            <w:r>
              <w:rPr>
                <w:rFonts w:ascii="宋体" w:hAnsi="宋体" w:eastAsia="宋体"/>
                <w:b w:val="0"/>
                <w:sz w:val="17"/>
              </w:rPr>
              <w:t>用途</w:t>
            </w:r>
          </w:p>
        </w:tc>
        <w:tc>
          <w:tcPr>
            <w:tcW w:w="4621" w:type="dxa"/>
            <w:vAlign w:val="center"/>
          </w:tcPr>
          <w:p w14:paraId="0A913264">
            <w:pPr>
              <w:spacing w:after="0" w:line="252" w:lineRule="auto"/>
              <w:ind w:firstLine="0"/>
            </w:pPr>
            <w:r>
              <w:rPr>
                <w:rFonts w:ascii="宋体" w:hAnsi="宋体" w:eastAsia="宋体"/>
                <w:b w:val="0"/>
                <w:sz w:val="17"/>
              </w:rPr>
              <w:t>提交问题并生成带来源的回答</w:t>
            </w:r>
          </w:p>
        </w:tc>
      </w:tr>
      <w:tr w14:paraId="6E21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615615">
            <w:pPr>
              <w:spacing w:after="0" w:line="252" w:lineRule="auto"/>
              <w:ind w:firstLine="0"/>
            </w:pPr>
            <w:r>
              <w:rPr>
                <w:rFonts w:ascii="宋体" w:hAnsi="宋体" w:eastAsia="宋体"/>
                <w:b w:val="0"/>
                <w:sz w:val="17"/>
              </w:rPr>
              <w:t>权限</w:t>
            </w:r>
          </w:p>
        </w:tc>
        <w:tc>
          <w:tcPr>
            <w:tcW w:w="4621" w:type="dxa"/>
            <w:vAlign w:val="center"/>
          </w:tcPr>
          <w:p w14:paraId="7511C7A0">
            <w:pPr>
              <w:spacing w:after="0" w:line="252" w:lineRule="auto"/>
              <w:ind w:firstLine="0"/>
            </w:pPr>
            <w:r>
              <w:rPr>
                <w:rFonts w:ascii="宋体" w:hAnsi="宋体" w:eastAsia="宋体"/>
                <w:b w:val="0"/>
                <w:sz w:val="17"/>
              </w:rPr>
              <w:t>已登录；检索范围由当前用户权限决定</w:t>
            </w:r>
          </w:p>
        </w:tc>
      </w:tr>
      <w:tr w14:paraId="510C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89BC7E8">
            <w:pPr>
              <w:spacing w:after="0" w:line="252" w:lineRule="auto"/>
              <w:ind w:firstLine="0"/>
            </w:pPr>
            <w:r>
              <w:rPr>
                <w:rFonts w:ascii="宋体" w:hAnsi="宋体" w:eastAsia="宋体"/>
                <w:b w:val="0"/>
                <w:sz w:val="17"/>
              </w:rPr>
              <w:t>请求体</w:t>
            </w:r>
          </w:p>
        </w:tc>
        <w:tc>
          <w:tcPr>
            <w:tcW w:w="4621" w:type="dxa"/>
            <w:vAlign w:val="center"/>
          </w:tcPr>
          <w:p w14:paraId="1A40A03D">
            <w:pPr>
              <w:spacing w:after="0" w:line="252" w:lineRule="auto"/>
              <w:ind w:firstLine="0"/>
            </w:pPr>
            <w:r>
              <w:rPr>
                <w:rFonts w:ascii="Consolas" w:hAnsi="Consolas" w:eastAsia="Consolas"/>
                <w:b w:val="0"/>
                <w:sz w:val="17"/>
              </w:rPr>
              <w:t>question</w:t>
            </w:r>
            <w:r>
              <w:rPr>
                <w:rFonts w:ascii="宋体" w:hAnsi="宋体" w:eastAsia="宋体"/>
                <w:b w:val="0"/>
                <w:sz w:val="17"/>
              </w:rPr>
              <w:t>（必填，非空）</w:t>
            </w:r>
          </w:p>
        </w:tc>
      </w:tr>
      <w:tr w14:paraId="3A34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0619700">
            <w:pPr>
              <w:spacing w:after="0" w:line="252" w:lineRule="auto"/>
              <w:ind w:firstLine="0"/>
            </w:pPr>
            <w:r>
              <w:rPr>
                <w:rFonts w:ascii="宋体" w:hAnsi="宋体" w:eastAsia="宋体"/>
                <w:b w:val="0"/>
                <w:sz w:val="17"/>
              </w:rPr>
              <w:t>成功响应</w:t>
            </w:r>
          </w:p>
        </w:tc>
        <w:tc>
          <w:tcPr>
            <w:tcW w:w="4621" w:type="dxa"/>
            <w:vAlign w:val="center"/>
          </w:tcPr>
          <w:p w14:paraId="4ED7E84C">
            <w:pPr>
              <w:spacing w:after="0" w:line="252" w:lineRule="auto"/>
              <w:ind w:firstLine="0"/>
            </w:pPr>
            <w:r>
              <w:rPr>
                <w:rFonts w:ascii="宋体" w:hAnsi="宋体" w:eastAsia="宋体"/>
                <w:b w:val="0"/>
                <w:sz w:val="17"/>
              </w:rPr>
              <w:t>200：</w:t>
            </w:r>
            <w:r>
              <w:rPr>
                <w:rFonts w:ascii="Consolas" w:hAnsi="Consolas" w:eastAsia="Consolas"/>
                <w:b w:val="0"/>
                <w:sz w:val="17"/>
              </w:rPr>
              <w:t>answer</w:t>
            </w:r>
            <w:r>
              <w:rPr>
                <w:rFonts w:ascii="宋体" w:hAnsi="宋体" w:eastAsia="宋体"/>
                <w:b w:val="0"/>
                <w:sz w:val="17"/>
              </w:rPr>
              <w:t>、</w:t>
            </w:r>
            <w:r>
              <w:rPr>
                <w:rFonts w:ascii="Consolas" w:hAnsi="Consolas" w:eastAsia="Consolas"/>
                <w:b w:val="0"/>
                <w:sz w:val="17"/>
              </w:rPr>
              <w:t>mode</w:t>
            </w:r>
            <w:r>
              <w:rPr>
                <w:rFonts w:ascii="宋体" w:hAnsi="宋体" w:eastAsia="宋体"/>
                <w:b w:val="0"/>
                <w:sz w:val="17"/>
              </w:rPr>
              <w:t>、</w:t>
            </w:r>
            <w:r>
              <w:rPr>
                <w:rFonts w:ascii="Consolas" w:hAnsi="Consolas" w:eastAsia="Consolas"/>
                <w:b w:val="0"/>
                <w:sz w:val="17"/>
              </w:rPr>
              <w:t>mode_label</w:t>
            </w:r>
            <w:r>
              <w:rPr>
                <w:rFonts w:ascii="宋体" w:hAnsi="宋体" w:eastAsia="宋体"/>
                <w:b w:val="0"/>
                <w:sz w:val="17"/>
              </w:rPr>
              <w:t>、</w:t>
            </w:r>
            <w:r>
              <w:rPr>
                <w:rFonts w:ascii="Consolas" w:hAnsi="Consolas" w:eastAsia="Consolas"/>
                <w:b w:val="0"/>
                <w:sz w:val="17"/>
              </w:rPr>
              <w:t>history_id</w:t>
            </w:r>
            <w:r>
              <w:rPr>
                <w:rFonts w:ascii="宋体" w:hAnsi="宋体" w:eastAsia="宋体"/>
                <w:b w:val="0"/>
                <w:sz w:val="17"/>
              </w:rPr>
              <w:t>、</w:t>
            </w:r>
            <w:r>
              <w:rPr>
                <w:rFonts w:ascii="Consolas" w:hAnsi="Consolas" w:eastAsia="Consolas"/>
                <w:b w:val="0"/>
                <w:sz w:val="17"/>
              </w:rPr>
              <w:t>sources</w:t>
            </w:r>
            <w:r>
              <w:rPr>
                <w:rFonts w:ascii="宋体" w:hAnsi="宋体" w:eastAsia="宋体"/>
                <w:b w:val="0"/>
                <w:sz w:val="17"/>
              </w:rPr>
              <w:t>、</w:t>
            </w:r>
            <w:r>
              <w:rPr>
                <w:rFonts w:ascii="Consolas" w:hAnsi="Consolas" w:eastAsia="Consolas"/>
                <w:b w:val="0"/>
                <w:sz w:val="17"/>
              </w:rPr>
              <w:t>fragments</w:t>
            </w:r>
          </w:p>
        </w:tc>
      </w:tr>
      <w:tr w14:paraId="0289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153F21C">
            <w:pPr>
              <w:spacing w:after="0" w:line="252" w:lineRule="auto"/>
              <w:ind w:firstLine="0"/>
            </w:pPr>
            <w:r>
              <w:rPr>
                <w:rFonts w:ascii="宋体" w:hAnsi="宋体" w:eastAsia="宋体"/>
                <w:b w:val="0"/>
                <w:sz w:val="17"/>
              </w:rPr>
              <w:t>失败</w:t>
            </w:r>
          </w:p>
        </w:tc>
        <w:tc>
          <w:tcPr>
            <w:tcW w:w="4621" w:type="dxa"/>
            <w:vAlign w:val="center"/>
          </w:tcPr>
          <w:p w14:paraId="0439B1C9">
            <w:pPr>
              <w:spacing w:after="0" w:line="252" w:lineRule="auto"/>
              <w:ind w:firstLine="0"/>
            </w:pPr>
            <w:r>
              <w:rPr>
                <w:rFonts w:ascii="宋体" w:hAnsi="宋体" w:eastAsia="宋体"/>
                <w:b w:val="0"/>
                <w:sz w:val="17"/>
              </w:rPr>
              <w:t xml:space="preserve">400 </w:t>
            </w:r>
            <w:r>
              <w:rPr>
                <w:rFonts w:ascii="Consolas" w:hAnsi="Consolas" w:eastAsia="Consolas"/>
                <w:b w:val="0"/>
                <w:sz w:val="17"/>
              </w:rPr>
              <w:t>VALIDATION_ERROR</w:t>
            </w:r>
            <w:r>
              <w:rPr>
                <w:rFonts w:ascii="宋体" w:hAnsi="宋体" w:eastAsia="宋体"/>
                <w:b w:val="0"/>
                <w:sz w:val="17"/>
              </w:rPr>
              <w:t xml:space="preserve">“问题不能为空”；401 </w:t>
            </w:r>
            <w:r>
              <w:rPr>
                <w:rFonts w:ascii="Consolas" w:hAnsi="Consolas" w:eastAsia="Consolas"/>
                <w:b w:val="0"/>
                <w:sz w:val="17"/>
              </w:rPr>
              <w:t>AUTH_REQUIRED</w:t>
            </w:r>
          </w:p>
        </w:tc>
      </w:tr>
      <w:tr w14:paraId="5257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F84311">
            <w:pPr>
              <w:spacing w:after="0" w:line="252" w:lineRule="auto"/>
              <w:ind w:firstLine="0"/>
            </w:pPr>
            <w:r>
              <w:rPr>
                <w:rFonts w:ascii="宋体" w:hAnsi="宋体" w:eastAsia="宋体"/>
                <w:b w:val="0"/>
                <w:sz w:val="17"/>
              </w:rPr>
              <w:t>副作用</w:t>
            </w:r>
          </w:p>
        </w:tc>
        <w:tc>
          <w:tcPr>
            <w:tcW w:w="4621" w:type="dxa"/>
            <w:vAlign w:val="center"/>
          </w:tcPr>
          <w:p w14:paraId="592F890A">
            <w:pPr>
              <w:spacing w:after="0" w:line="252" w:lineRule="auto"/>
              <w:ind w:firstLine="0"/>
            </w:pPr>
            <w:r>
              <w:rPr>
                <w:rFonts w:ascii="宋体" w:hAnsi="宋体" w:eastAsia="宋体"/>
                <w:b w:val="0"/>
                <w:sz w:val="17"/>
              </w:rPr>
              <w:t xml:space="preserve">新增 </w:t>
            </w:r>
            <w:r>
              <w:rPr>
                <w:rFonts w:ascii="Consolas" w:hAnsi="Consolas" w:eastAsia="Consolas"/>
                <w:b w:val="0"/>
                <w:sz w:val="17"/>
              </w:rPr>
              <w:t>qa_history</w:t>
            </w:r>
            <w:r>
              <w:rPr>
                <w:rFonts w:ascii="宋体" w:hAnsi="宋体" w:eastAsia="宋体"/>
                <w:b w:val="0"/>
                <w:sz w:val="17"/>
              </w:rPr>
              <w:t xml:space="preserve">；新增 </w:t>
            </w:r>
            <w:r>
              <w:rPr>
                <w:rFonts w:ascii="Consolas" w:hAnsi="Consolas" w:eastAsia="Consolas"/>
                <w:b w:val="0"/>
                <w:sz w:val="17"/>
              </w:rPr>
              <w:t>ask_qa</w:t>
            </w:r>
            <w:r>
              <w:rPr>
                <w:rFonts w:ascii="宋体" w:hAnsi="宋体" w:eastAsia="宋体"/>
                <w:b w:val="0"/>
                <w:sz w:val="17"/>
              </w:rPr>
              <w:t xml:space="preserve"> 审计</w:t>
            </w:r>
          </w:p>
        </w:tc>
      </w:tr>
    </w:tbl>
    <w:p w14:paraId="499669E2">
      <w:pPr>
        <w:spacing w:after="20"/>
      </w:pPr>
    </w:p>
    <w:p w14:paraId="6C9BAE83">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5298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7C4419C">
            <w:pPr>
              <w:spacing w:after="0" w:line="240" w:lineRule="auto"/>
              <w:ind w:firstLine="0"/>
            </w:pPr>
            <w:r>
              <w:rPr>
                <w:rFonts w:ascii="Consolas" w:hAnsi="Consolas" w:eastAsia="Consolas"/>
                <w:color w:val="344156"/>
                <w:sz w:val="17"/>
              </w:rPr>
              <w:t>{</w:t>
            </w:r>
          </w:p>
          <w:p w14:paraId="3EF8354D">
            <w:pPr>
              <w:spacing w:after="0" w:line="240" w:lineRule="auto"/>
              <w:ind w:firstLine="0"/>
            </w:pPr>
            <w:r>
              <w:rPr>
                <w:rFonts w:ascii="Consolas" w:hAnsi="Consolas" w:eastAsia="Consolas"/>
                <w:color w:val="344156"/>
                <w:sz w:val="17"/>
              </w:rPr>
              <w:t xml:space="preserve">  "question": "员工年假有几天？"</w:t>
            </w:r>
          </w:p>
          <w:p w14:paraId="33DDC1D0">
            <w:pPr>
              <w:spacing w:after="0" w:line="240" w:lineRule="auto"/>
              <w:ind w:firstLine="0"/>
            </w:pPr>
            <w:r>
              <w:rPr>
                <w:rFonts w:ascii="Consolas" w:hAnsi="Consolas" w:eastAsia="Consolas"/>
                <w:color w:val="344156"/>
                <w:sz w:val="17"/>
              </w:rPr>
              <w:t>}</w:t>
            </w:r>
          </w:p>
        </w:tc>
      </w:tr>
    </w:tbl>
    <w:p w14:paraId="61459E8A">
      <w:pPr>
        <w:spacing w:after="20"/>
      </w:pPr>
    </w:p>
    <w:p w14:paraId="7CFE208C">
      <w:r>
        <w:rPr>
          <w:rFonts w:ascii="宋体" w:hAnsi="宋体" w:eastAsia="宋体"/>
          <w:b/>
          <w:sz w:val="21"/>
        </w:rPr>
        <w:t>响应结构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2FDA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7661519">
            <w:pPr>
              <w:spacing w:after="0" w:line="252" w:lineRule="auto"/>
              <w:ind w:firstLine="0"/>
            </w:pPr>
            <w:r>
              <w:rPr>
                <w:rFonts w:ascii="宋体" w:hAnsi="宋体" w:eastAsia="宋体"/>
                <w:b/>
                <w:sz w:val="17"/>
              </w:rPr>
              <w:t>字段</w:t>
            </w:r>
          </w:p>
        </w:tc>
        <w:tc>
          <w:tcPr>
            <w:tcW w:w="3081" w:type="dxa"/>
            <w:shd w:val="clear" w:color="auto" w:fill="E6F6F2"/>
            <w:vAlign w:val="center"/>
          </w:tcPr>
          <w:p w14:paraId="284A3F03">
            <w:pPr>
              <w:spacing w:after="0" w:line="252" w:lineRule="auto"/>
              <w:ind w:firstLine="0"/>
            </w:pPr>
            <w:r>
              <w:rPr>
                <w:rFonts w:ascii="宋体" w:hAnsi="宋体" w:eastAsia="宋体"/>
                <w:b/>
                <w:sz w:val="17"/>
              </w:rPr>
              <w:t>类型</w:t>
            </w:r>
          </w:p>
        </w:tc>
        <w:tc>
          <w:tcPr>
            <w:tcW w:w="3081" w:type="dxa"/>
            <w:shd w:val="clear" w:color="auto" w:fill="E6F6F2"/>
            <w:vAlign w:val="center"/>
          </w:tcPr>
          <w:p w14:paraId="61C3B454">
            <w:pPr>
              <w:spacing w:after="0" w:line="252" w:lineRule="auto"/>
              <w:ind w:firstLine="0"/>
            </w:pPr>
            <w:r>
              <w:rPr>
                <w:rFonts w:ascii="宋体" w:hAnsi="宋体" w:eastAsia="宋体"/>
                <w:b/>
                <w:sz w:val="17"/>
              </w:rPr>
              <w:t>说明</w:t>
            </w:r>
          </w:p>
        </w:tc>
      </w:tr>
      <w:tr w14:paraId="2643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580948">
            <w:pPr>
              <w:spacing w:after="0" w:line="252" w:lineRule="auto"/>
              <w:ind w:firstLine="0"/>
            </w:pPr>
            <w:r>
              <w:rPr>
                <w:rFonts w:ascii="Consolas" w:hAnsi="Consolas" w:eastAsia="Consolas"/>
                <w:b w:val="0"/>
                <w:sz w:val="17"/>
              </w:rPr>
              <w:t>answer</w:t>
            </w:r>
          </w:p>
        </w:tc>
        <w:tc>
          <w:tcPr>
            <w:tcW w:w="3081" w:type="dxa"/>
            <w:vAlign w:val="center"/>
          </w:tcPr>
          <w:p w14:paraId="4EF199AE">
            <w:pPr>
              <w:spacing w:after="0" w:line="252" w:lineRule="auto"/>
              <w:ind w:firstLine="0"/>
            </w:pPr>
            <w:r>
              <w:rPr>
                <w:rFonts w:ascii="宋体" w:hAnsi="宋体" w:eastAsia="宋体"/>
                <w:b w:val="0"/>
                <w:sz w:val="17"/>
              </w:rPr>
              <w:t>string</w:t>
            </w:r>
          </w:p>
        </w:tc>
        <w:tc>
          <w:tcPr>
            <w:tcW w:w="3081" w:type="dxa"/>
            <w:vAlign w:val="center"/>
          </w:tcPr>
          <w:p w14:paraId="47CBEBBA">
            <w:pPr>
              <w:spacing w:after="0" w:line="252" w:lineRule="auto"/>
              <w:ind w:firstLine="0"/>
            </w:pPr>
            <w:r>
              <w:rPr>
                <w:rFonts w:ascii="宋体" w:hAnsi="宋体" w:eastAsia="宋体"/>
                <w:b w:val="0"/>
                <w:sz w:val="17"/>
              </w:rPr>
              <w:t>回答正文</w:t>
            </w:r>
          </w:p>
        </w:tc>
      </w:tr>
      <w:tr w14:paraId="7FC4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0D36E761">
            <w:pPr>
              <w:spacing w:after="0" w:line="252" w:lineRule="auto"/>
              <w:ind w:firstLine="0"/>
            </w:pPr>
            <w:r>
              <w:rPr>
                <w:rFonts w:ascii="Consolas" w:hAnsi="Consolas" w:eastAsia="Consolas"/>
                <w:b w:val="0"/>
                <w:sz w:val="17"/>
              </w:rPr>
              <w:t>mode</w:t>
            </w:r>
          </w:p>
        </w:tc>
        <w:tc>
          <w:tcPr>
            <w:tcW w:w="3081" w:type="dxa"/>
            <w:vAlign w:val="center"/>
          </w:tcPr>
          <w:p w14:paraId="3E3AA102">
            <w:pPr>
              <w:spacing w:after="0" w:line="252" w:lineRule="auto"/>
              <w:ind w:firstLine="0"/>
            </w:pPr>
            <w:r>
              <w:rPr>
                <w:rFonts w:ascii="宋体" w:hAnsi="宋体" w:eastAsia="宋体"/>
                <w:b w:val="0"/>
                <w:sz w:val="17"/>
              </w:rPr>
              <w:t>string</w:t>
            </w:r>
          </w:p>
        </w:tc>
        <w:tc>
          <w:tcPr>
            <w:tcW w:w="3081" w:type="dxa"/>
            <w:vAlign w:val="center"/>
          </w:tcPr>
          <w:p w14:paraId="18C265E1">
            <w:pPr>
              <w:spacing w:after="0" w:line="252" w:lineRule="auto"/>
              <w:ind w:firstLine="0"/>
            </w:pPr>
            <w:r>
              <w:rPr>
                <w:rFonts w:ascii="Consolas" w:hAnsi="Consolas" w:eastAsia="Consolas"/>
                <w:b w:val="0"/>
                <w:sz w:val="17"/>
              </w:rPr>
              <w:t>local</w:t>
            </w:r>
            <w:r>
              <w:rPr>
                <w:rFonts w:ascii="宋体" w:hAnsi="宋体" w:eastAsia="宋体"/>
                <w:b w:val="0"/>
                <w:sz w:val="17"/>
              </w:rPr>
              <w:t xml:space="preserve"> 或 </w:t>
            </w:r>
            <w:r>
              <w:rPr>
                <w:rFonts w:ascii="Consolas" w:hAnsi="Consolas" w:eastAsia="Consolas"/>
                <w:b w:val="0"/>
                <w:sz w:val="17"/>
              </w:rPr>
              <w:t>llm</w:t>
            </w:r>
          </w:p>
        </w:tc>
      </w:tr>
      <w:tr w14:paraId="7412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FCDC0B8">
            <w:pPr>
              <w:spacing w:after="0" w:line="252" w:lineRule="auto"/>
              <w:ind w:firstLine="0"/>
            </w:pPr>
            <w:r>
              <w:rPr>
                <w:rFonts w:ascii="Consolas" w:hAnsi="Consolas" w:eastAsia="Consolas"/>
                <w:b w:val="0"/>
                <w:sz w:val="17"/>
              </w:rPr>
              <w:t>mode_label</w:t>
            </w:r>
          </w:p>
        </w:tc>
        <w:tc>
          <w:tcPr>
            <w:tcW w:w="3081" w:type="dxa"/>
            <w:vAlign w:val="center"/>
          </w:tcPr>
          <w:p w14:paraId="706A691A">
            <w:pPr>
              <w:spacing w:after="0" w:line="252" w:lineRule="auto"/>
              <w:ind w:firstLine="0"/>
            </w:pPr>
            <w:r>
              <w:rPr>
                <w:rFonts w:ascii="宋体" w:hAnsi="宋体" w:eastAsia="宋体"/>
                <w:b w:val="0"/>
                <w:sz w:val="17"/>
              </w:rPr>
              <w:t>string</w:t>
            </w:r>
          </w:p>
        </w:tc>
        <w:tc>
          <w:tcPr>
            <w:tcW w:w="3081" w:type="dxa"/>
            <w:vAlign w:val="center"/>
          </w:tcPr>
          <w:p w14:paraId="71A18ABB">
            <w:pPr>
              <w:spacing w:after="0" w:line="252" w:lineRule="auto"/>
              <w:ind w:firstLine="0"/>
            </w:pPr>
            <w:r>
              <w:rPr>
                <w:rFonts w:ascii="宋体" w:hAnsi="宋体" w:eastAsia="宋体"/>
                <w:b w:val="0"/>
                <w:sz w:val="17"/>
              </w:rPr>
              <w:t>“本地检索”/“大模型生成”</w:t>
            </w:r>
          </w:p>
        </w:tc>
      </w:tr>
      <w:tr w14:paraId="1642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5B3C9E">
            <w:pPr>
              <w:spacing w:after="0" w:line="252" w:lineRule="auto"/>
              <w:ind w:firstLine="0"/>
            </w:pPr>
            <w:r>
              <w:rPr>
                <w:rFonts w:ascii="Consolas" w:hAnsi="Consolas" w:eastAsia="Consolas"/>
                <w:b w:val="0"/>
                <w:sz w:val="17"/>
              </w:rPr>
              <w:t>history_id</w:t>
            </w:r>
          </w:p>
        </w:tc>
        <w:tc>
          <w:tcPr>
            <w:tcW w:w="3081" w:type="dxa"/>
            <w:vAlign w:val="center"/>
          </w:tcPr>
          <w:p w14:paraId="4082951A">
            <w:pPr>
              <w:spacing w:after="0" w:line="252" w:lineRule="auto"/>
              <w:ind w:firstLine="0"/>
            </w:pPr>
            <w:r>
              <w:rPr>
                <w:rFonts w:ascii="宋体" w:hAnsi="宋体" w:eastAsia="宋体"/>
                <w:b w:val="0"/>
                <w:sz w:val="17"/>
              </w:rPr>
              <w:t>integer</w:t>
            </w:r>
          </w:p>
        </w:tc>
        <w:tc>
          <w:tcPr>
            <w:tcW w:w="3081" w:type="dxa"/>
            <w:vAlign w:val="center"/>
          </w:tcPr>
          <w:p w14:paraId="61EE8EC2">
            <w:pPr>
              <w:spacing w:after="0" w:line="252" w:lineRule="auto"/>
              <w:ind w:firstLine="0"/>
            </w:pPr>
            <w:r>
              <w:rPr>
                <w:rFonts w:ascii="宋体" w:hAnsi="宋体" w:eastAsia="宋体"/>
                <w:b w:val="0"/>
                <w:sz w:val="17"/>
              </w:rPr>
              <w:t>新增问答历史编号</w:t>
            </w:r>
          </w:p>
        </w:tc>
      </w:tr>
      <w:tr w14:paraId="300F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42FCB49">
            <w:pPr>
              <w:spacing w:after="0" w:line="252" w:lineRule="auto"/>
              <w:ind w:firstLine="0"/>
            </w:pPr>
            <w:r>
              <w:rPr>
                <w:rFonts w:ascii="Consolas" w:hAnsi="Consolas" w:eastAsia="Consolas"/>
                <w:b w:val="0"/>
                <w:sz w:val="17"/>
              </w:rPr>
              <w:t>sources</w:t>
            </w:r>
          </w:p>
        </w:tc>
        <w:tc>
          <w:tcPr>
            <w:tcW w:w="3081" w:type="dxa"/>
            <w:vAlign w:val="center"/>
          </w:tcPr>
          <w:p w14:paraId="345019DF">
            <w:pPr>
              <w:spacing w:after="0" w:line="252" w:lineRule="auto"/>
              <w:ind w:firstLine="0"/>
            </w:pPr>
            <w:r>
              <w:rPr>
                <w:rFonts w:ascii="宋体" w:hAnsi="宋体" w:eastAsia="宋体"/>
                <w:b w:val="0"/>
                <w:sz w:val="17"/>
              </w:rPr>
              <w:t>array</w:t>
            </w:r>
          </w:p>
        </w:tc>
        <w:tc>
          <w:tcPr>
            <w:tcW w:w="3081" w:type="dxa"/>
            <w:vAlign w:val="center"/>
          </w:tcPr>
          <w:p w14:paraId="50F23F92">
            <w:pPr>
              <w:spacing w:after="0" w:line="252" w:lineRule="auto"/>
              <w:ind w:firstLine="0"/>
            </w:pPr>
            <w:r>
              <w:rPr>
                <w:rFonts w:ascii="宋体" w:hAnsi="宋体" w:eastAsia="宋体"/>
                <w:b w:val="0"/>
                <w:sz w:val="17"/>
              </w:rPr>
              <w:t>按文档合并的来源</w:t>
            </w:r>
          </w:p>
        </w:tc>
      </w:tr>
      <w:tr w14:paraId="1BA5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5CD13F">
            <w:pPr>
              <w:spacing w:after="0" w:line="252" w:lineRule="auto"/>
              <w:ind w:firstLine="0"/>
            </w:pPr>
            <w:r>
              <w:rPr>
                <w:rFonts w:ascii="Consolas" w:hAnsi="Consolas" w:eastAsia="Consolas"/>
                <w:b w:val="0"/>
                <w:sz w:val="17"/>
              </w:rPr>
              <w:t>fragments</w:t>
            </w:r>
          </w:p>
        </w:tc>
        <w:tc>
          <w:tcPr>
            <w:tcW w:w="3081" w:type="dxa"/>
            <w:vAlign w:val="center"/>
          </w:tcPr>
          <w:p w14:paraId="45978D2A">
            <w:pPr>
              <w:spacing w:after="0" w:line="252" w:lineRule="auto"/>
              <w:ind w:firstLine="0"/>
            </w:pPr>
            <w:r>
              <w:rPr>
                <w:rFonts w:ascii="宋体" w:hAnsi="宋体" w:eastAsia="宋体"/>
                <w:b w:val="0"/>
                <w:sz w:val="17"/>
              </w:rPr>
              <w:t>array</w:t>
            </w:r>
          </w:p>
        </w:tc>
        <w:tc>
          <w:tcPr>
            <w:tcW w:w="3081" w:type="dxa"/>
            <w:vAlign w:val="center"/>
          </w:tcPr>
          <w:p w14:paraId="0492C293">
            <w:pPr>
              <w:spacing w:after="0" w:line="252" w:lineRule="auto"/>
              <w:ind w:firstLine="0"/>
            </w:pPr>
            <w:r>
              <w:rPr>
                <w:rFonts w:ascii="宋体" w:hAnsi="宋体" w:eastAsia="宋体"/>
                <w:b w:val="0"/>
                <w:sz w:val="17"/>
              </w:rPr>
              <w:t>原始命中片段</w:t>
            </w:r>
          </w:p>
        </w:tc>
      </w:tr>
    </w:tbl>
    <w:p w14:paraId="52BB96D2">
      <w:pPr>
        <w:spacing w:after="20"/>
      </w:pPr>
    </w:p>
    <w:p w14:paraId="2E9E2EEB">
      <w:r>
        <w:rPr>
          <w:rFonts w:ascii="宋体" w:hAnsi="宋体" w:eastAsia="宋体"/>
          <w:b/>
          <w:sz w:val="21"/>
        </w:rPr>
        <w:t>`sources[]` 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DBD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5046003">
            <w:pPr>
              <w:spacing w:after="0" w:line="252" w:lineRule="auto"/>
              <w:ind w:firstLine="0"/>
            </w:pPr>
            <w:r>
              <w:rPr>
                <w:rFonts w:ascii="宋体" w:hAnsi="宋体" w:eastAsia="宋体"/>
                <w:b/>
                <w:sz w:val="17"/>
              </w:rPr>
              <w:t>字段</w:t>
            </w:r>
          </w:p>
        </w:tc>
        <w:tc>
          <w:tcPr>
            <w:tcW w:w="3081" w:type="dxa"/>
            <w:shd w:val="clear" w:color="auto" w:fill="E6F6F2"/>
            <w:vAlign w:val="center"/>
          </w:tcPr>
          <w:p w14:paraId="62ADAFD5">
            <w:pPr>
              <w:spacing w:after="0" w:line="252" w:lineRule="auto"/>
              <w:ind w:firstLine="0"/>
            </w:pPr>
            <w:r>
              <w:rPr>
                <w:rFonts w:ascii="宋体" w:hAnsi="宋体" w:eastAsia="宋体"/>
                <w:b/>
                <w:sz w:val="17"/>
              </w:rPr>
              <w:t>类型</w:t>
            </w:r>
          </w:p>
        </w:tc>
        <w:tc>
          <w:tcPr>
            <w:tcW w:w="3081" w:type="dxa"/>
            <w:shd w:val="clear" w:color="auto" w:fill="E6F6F2"/>
            <w:vAlign w:val="center"/>
          </w:tcPr>
          <w:p w14:paraId="723B0E21">
            <w:pPr>
              <w:spacing w:after="0" w:line="252" w:lineRule="auto"/>
              <w:ind w:firstLine="0"/>
            </w:pPr>
            <w:r>
              <w:rPr>
                <w:rFonts w:ascii="宋体" w:hAnsi="宋体" w:eastAsia="宋体"/>
                <w:b/>
                <w:sz w:val="17"/>
              </w:rPr>
              <w:t>说明</w:t>
            </w:r>
          </w:p>
        </w:tc>
      </w:tr>
      <w:tr w14:paraId="5439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9658157">
            <w:pPr>
              <w:spacing w:after="0" w:line="252" w:lineRule="auto"/>
              <w:ind w:firstLine="0"/>
            </w:pPr>
            <w:r>
              <w:rPr>
                <w:rFonts w:ascii="Consolas" w:hAnsi="Consolas" w:eastAsia="Consolas"/>
                <w:b w:val="0"/>
                <w:sz w:val="17"/>
              </w:rPr>
              <w:t>document_id</w:t>
            </w:r>
          </w:p>
        </w:tc>
        <w:tc>
          <w:tcPr>
            <w:tcW w:w="3081" w:type="dxa"/>
            <w:vAlign w:val="center"/>
          </w:tcPr>
          <w:p w14:paraId="4B558AC6">
            <w:pPr>
              <w:spacing w:after="0" w:line="252" w:lineRule="auto"/>
              <w:ind w:firstLine="0"/>
            </w:pPr>
            <w:r>
              <w:rPr>
                <w:rFonts w:ascii="宋体" w:hAnsi="宋体" w:eastAsia="宋体"/>
                <w:b w:val="0"/>
                <w:sz w:val="17"/>
              </w:rPr>
              <w:t>integer</w:t>
            </w:r>
          </w:p>
        </w:tc>
        <w:tc>
          <w:tcPr>
            <w:tcW w:w="3081" w:type="dxa"/>
            <w:vAlign w:val="center"/>
          </w:tcPr>
          <w:p w14:paraId="1FCC43AE">
            <w:pPr>
              <w:spacing w:after="0" w:line="252" w:lineRule="auto"/>
              <w:ind w:firstLine="0"/>
            </w:pPr>
            <w:r>
              <w:rPr>
                <w:rFonts w:ascii="宋体" w:hAnsi="宋体" w:eastAsia="宋体"/>
                <w:b w:val="0"/>
                <w:sz w:val="17"/>
              </w:rPr>
              <w:t>来源文档编号</w:t>
            </w:r>
          </w:p>
        </w:tc>
      </w:tr>
      <w:tr w14:paraId="7A65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CBC5F81">
            <w:pPr>
              <w:spacing w:after="0" w:line="252" w:lineRule="auto"/>
              <w:ind w:firstLine="0"/>
            </w:pPr>
            <w:r>
              <w:rPr>
                <w:rFonts w:ascii="Consolas" w:hAnsi="Consolas" w:eastAsia="Consolas"/>
                <w:b w:val="0"/>
                <w:sz w:val="17"/>
              </w:rPr>
              <w:t>title</w:t>
            </w:r>
          </w:p>
        </w:tc>
        <w:tc>
          <w:tcPr>
            <w:tcW w:w="3081" w:type="dxa"/>
            <w:vAlign w:val="center"/>
          </w:tcPr>
          <w:p w14:paraId="0B7441B5">
            <w:pPr>
              <w:spacing w:after="0" w:line="252" w:lineRule="auto"/>
              <w:ind w:firstLine="0"/>
            </w:pPr>
            <w:r>
              <w:rPr>
                <w:rFonts w:ascii="宋体" w:hAnsi="宋体" w:eastAsia="宋体"/>
                <w:b w:val="0"/>
                <w:sz w:val="17"/>
              </w:rPr>
              <w:t>string</w:t>
            </w:r>
          </w:p>
        </w:tc>
        <w:tc>
          <w:tcPr>
            <w:tcW w:w="3081" w:type="dxa"/>
            <w:vAlign w:val="center"/>
          </w:tcPr>
          <w:p w14:paraId="0006A7A5">
            <w:pPr>
              <w:spacing w:after="0" w:line="252" w:lineRule="auto"/>
              <w:ind w:firstLine="0"/>
            </w:pPr>
            <w:r>
              <w:rPr>
                <w:rFonts w:ascii="宋体" w:hAnsi="宋体" w:eastAsia="宋体"/>
                <w:b w:val="0"/>
                <w:sz w:val="17"/>
              </w:rPr>
              <w:t>文档标题</w:t>
            </w:r>
          </w:p>
        </w:tc>
      </w:tr>
      <w:tr w14:paraId="4979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0A0EB2">
            <w:pPr>
              <w:spacing w:after="0" w:line="252" w:lineRule="auto"/>
              <w:ind w:firstLine="0"/>
            </w:pPr>
            <w:r>
              <w:rPr>
                <w:rFonts w:ascii="Consolas" w:hAnsi="Consolas" w:eastAsia="Consolas"/>
                <w:b w:val="0"/>
                <w:sz w:val="17"/>
              </w:rPr>
              <w:t>department</w:t>
            </w:r>
          </w:p>
        </w:tc>
        <w:tc>
          <w:tcPr>
            <w:tcW w:w="3081" w:type="dxa"/>
            <w:vAlign w:val="center"/>
          </w:tcPr>
          <w:p w14:paraId="52CF885F">
            <w:pPr>
              <w:spacing w:after="0" w:line="252" w:lineRule="auto"/>
              <w:ind w:firstLine="0"/>
            </w:pPr>
            <w:r>
              <w:rPr>
                <w:rFonts w:ascii="宋体" w:hAnsi="宋体" w:eastAsia="宋体"/>
                <w:b w:val="0"/>
                <w:sz w:val="17"/>
              </w:rPr>
              <w:t>string</w:t>
            </w:r>
          </w:p>
        </w:tc>
        <w:tc>
          <w:tcPr>
            <w:tcW w:w="3081" w:type="dxa"/>
            <w:vAlign w:val="center"/>
          </w:tcPr>
          <w:p w14:paraId="62E320E9">
            <w:pPr>
              <w:spacing w:after="0" w:line="252" w:lineRule="auto"/>
              <w:ind w:firstLine="0"/>
            </w:pPr>
            <w:r>
              <w:rPr>
                <w:rFonts w:ascii="宋体" w:hAnsi="宋体" w:eastAsia="宋体"/>
                <w:b w:val="0"/>
                <w:sz w:val="17"/>
              </w:rPr>
              <w:t>部门</w:t>
            </w:r>
          </w:p>
        </w:tc>
      </w:tr>
      <w:tr w14:paraId="0CDA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AD8705">
            <w:pPr>
              <w:spacing w:after="0" w:line="252" w:lineRule="auto"/>
              <w:ind w:firstLine="0"/>
            </w:pPr>
            <w:r>
              <w:rPr>
                <w:rFonts w:ascii="Consolas" w:hAnsi="Consolas" w:eastAsia="Consolas"/>
                <w:b w:val="0"/>
                <w:sz w:val="17"/>
              </w:rPr>
              <w:t>score</w:t>
            </w:r>
          </w:p>
        </w:tc>
        <w:tc>
          <w:tcPr>
            <w:tcW w:w="3081" w:type="dxa"/>
            <w:vAlign w:val="center"/>
          </w:tcPr>
          <w:p w14:paraId="1929E16D">
            <w:pPr>
              <w:spacing w:after="0" w:line="252" w:lineRule="auto"/>
              <w:ind w:firstLine="0"/>
            </w:pPr>
            <w:r>
              <w:rPr>
                <w:rFonts w:ascii="宋体" w:hAnsi="宋体" w:eastAsia="宋体"/>
                <w:b w:val="0"/>
                <w:sz w:val="17"/>
              </w:rPr>
              <w:t>number</w:t>
            </w:r>
          </w:p>
        </w:tc>
        <w:tc>
          <w:tcPr>
            <w:tcW w:w="3081" w:type="dxa"/>
            <w:vAlign w:val="center"/>
          </w:tcPr>
          <w:p w14:paraId="0E867B0F">
            <w:pPr>
              <w:spacing w:after="0" w:line="252" w:lineRule="auto"/>
              <w:ind w:firstLine="0"/>
            </w:pPr>
            <w:r>
              <w:rPr>
                <w:rFonts w:ascii="宋体" w:hAnsi="宋体" w:eastAsia="宋体"/>
                <w:b w:val="0"/>
                <w:sz w:val="17"/>
              </w:rPr>
              <w:t>本文档最高相关度</w:t>
            </w:r>
          </w:p>
        </w:tc>
      </w:tr>
      <w:tr w14:paraId="69888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D053252">
            <w:pPr>
              <w:spacing w:after="0" w:line="252" w:lineRule="auto"/>
              <w:ind w:firstLine="0"/>
            </w:pPr>
            <w:r>
              <w:rPr>
                <w:rFonts w:ascii="Consolas" w:hAnsi="Consolas" w:eastAsia="Consolas"/>
                <w:b w:val="0"/>
                <w:sz w:val="17"/>
              </w:rPr>
              <w:t>fragments</w:t>
            </w:r>
          </w:p>
        </w:tc>
        <w:tc>
          <w:tcPr>
            <w:tcW w:w="3081" w:type="dxa"/>
            <w:vAlign w:val="center"/>
          </w:tcPr>
          <w:p w14:paraId="5176BC87">
            <w:pPr>
              <w:spacing w:after="0" w:line="252" w:lineRule="auto"/>
              <w:ind w:firstLine="0"/>
            </w:pPr>
            <w:r>
              <w:rPr>
                <w:rFonts w:ascii="宋体" w:hAnsi="宋体" w:eastAsia="宋体"/>
                <w:b w:val="0"/>
                <w:sz w:val="17"/>
              </w:rPr>
              <w:t>array</w:t>
            </w:r>
          </w:p>
        </w:tc>
        <w:tc>
          <w:tcPr>
            <w:tcW w:w="3081" w:type="dxa"/>
            <w:vAlign w:val="center"/>
          </w:tcPr>
          <w:p w14:paraId="64A07950">
            <w:pPr>
              <w:spacing w:after="0" w:line="252" w:lineRule="auto"/>
              <w:ind w:firstLine="0"/>
            </w:pPr>
            <w:r>
              <w:rPr>
                <w:rFonts w:ascii="宋体" w:hAnsi="宋体" w:eastAsia="宋体"/>
                <w:b w:val="0"/>
                <w:sz w:val="17"/>
              </w:rPr>
              <w:t>本文件命中的片段对象</w:t>
            </w:r>
          </w:p>
        </w:tc>
      </w:tr>
    </w:tbl>
    <w:p w14:paraId="353AAE7D">
      <w:pPr>
        <w:spacing w:after="20"/>
      </w:pPr>
    </w:p>
    <w:p w14:paraId="49E0BB1A">
      <w:r>
        <w:rPr>
          <w:rFonts w:ascii="宋体" w:hAnsi="宋体" w:eastAsia="宋体"/>
          <w:b/>
          <w:sz w:val="21"/>
        </w:rPr>
        <w:t>`fragments[]` 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28F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6FFF074">
            <w:pPr>
              <w:spacing w:after="0" w:line="252" w:lineRule="auto"/>
              <w:ind w:firstLine="0"/>
            </w:pPr>
            <w:r>
              <w:rPr>
                <w:rFonts w:ascii="宋体" w:hAnsi="宋体" w:eastAsia="宋体"/>
                <w:b/>
                <w:sz w:val="17"/>
              </w:rPr>
              <w:t>字段</w:t>
            </w:r>
          </w:p>
        </w:tc>
        <w:tc>
          <w:tcPr>
            <w:tcW w:w="3081" w:type="dxa"/>
            <w:shd w:val="clear" w:color="auto" w:fill="E6F6F2"/>
            <w:vAlign w:val="center"/>
          </w:tcPr>
          <w:p w14:paraId="19D080D6">
            <w:pPr>
              <w:spacing w:after="0" w:line="252" w:lineRule="auto"/>
              <w:ind w:firstLine="0"/>
            </w:pPr>
            <w:r>
              <w:rPr>
                <w:rFonts w:ascii="宋体" w:hAnsi="宋体" w:eastAsia="宋体"/>
                <w:b/>
                <w:sz w:val="17"/>
              </w:rPr>
              <w:t>类型</w:t>
            </w:r>
          </w:p>
        </w:tc>
        <w:tc>
          <w:tcPr>
            <w:tcW w:w="3081" w:type="dxa"/>
            <w:shd w:val="clear" w:color="auto" w:fill="E6F6F2"/>
            <w:vAlign w:val="center"/>
          </w:tcPr>
          <w:p w14:paraId="4D90BD90">
            <w:pPr>
              <w:spacing w:after="0" w:line="252" w:lineRule="auto"/>
              <w:ind w:firstLine="0"/>
            </w:pPr>
            <w:r>
              <w:rPr>
                <w:rFonts w:ascii="宋体" w:hAnsi="宋体" w:eastAsia="宋体"/>
                <w:b/>
                <w:sz w:val="17"/>
              </w:rPr>
              <w:t>说明</w:t>
            </w:r>
          </w:p>
        </w:tc>
      </w:tr>
      <w:tr w14:paraId="379D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C4AB69F">
            <w:pPr>
              <w:spacing w:after="0" w:line="252" w:lineRule="auto"/>
              <w:ind w:firstLine="0"/>
            </w:pPr>
            <w:r>
              <w:rPr>
                <w:rFonts w:ascii="Consolas" w:hAnsi="Consolas" w:eastAsia="Consolas"/>
                <w:b w:val="0"/>
                <w:sz w:val="17"/>
              </w:rPr>
              <w:t>score</w:t>
            </w:r>
          </w:p>
        </w:tc>
        <w:tc>
          <w:tcPr>
            <w:tcW w:w="3081" w:type="dxa"/>
            <w:vAlign w:val="center"/>
          </w:tcPr>
          <w:p w14:paraId="332E460F">
            <w:pPr>
              <w:spacing w:after="0" w:line="252" w:lineRule="auto"/>
              <w:ind w:firstLine="0"/>
            </w:pPr>
            <w:r>
              <w:rPr>
                <w:rFonts w:ascii="宋体" w:hAnsi="宋体" w:eastAsia="宋体"/>
                <w:b w:val="0"/>
                <w:sz w:val="17"/>
              </w:rPr>
              <w:t>number</w:t>
            </w:r>
          </w:p>
        </w:tc>
        <w:tc>
          <w:tcPr>
            <w:tcW w:w="3081" w:type="dxa"/>
            <w:vAlign w:val="center"/>
          </w:tcPr>
          <w:p w14:paraId="23423BCF">
            <w:pPr>
              <w:spacing w:after="0" w:line="252" w:lineRule="auto"/>
              <w:ind w:firstLine="0"/>
            </w:pPr>
            <w:r>
              <w:rPr>
                <w:rFonts w:ascii="宋体" w:hAnsi="宋体" w:eastAsia="宋体"/>
                <w:b w:val="0"/>
                <w:sz w:val="17"/>
              </w:rPr>
              <w:t>片段相关度</w:t>
            </w:r>
          </w:p>
        </w:tc>
      </w:tr>
      <w:tr w14:paraId="1875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94DBD5">
            <w:pPr>
              <w:spacing w:after="0" w:line="252" w:lineRule="auto"/>
              <w:ind w:firstLine="0"/>
            </w:pPr>
            <w:r>
              <w:rPr>
                <w:rFonts w:ascii="Consolas" w:hAnsi="Consolas" w:eastAsia="Consolas"/>
                <w:b w:val="0"/>
                <w:sz w:val="17"/>
              </w:rPr>
              <w:t>chunk_id</w:t>
            </w:r>
          </w:p>
        </w:tc>
        <w:tc>
          <w:tcPr>
            <w:tcW w:w="3081" w:type="dxa"/>
            <w:vAlign w:val="center"/>
          </w:tcPr>
          <w:p w14:paraId="43FD3F6D">
            <w:pPr>
              <w:spacing w:after="0" w:line="252" w:lineRule="auto"/>
              <w:ind w:firstLine="0"/>
            </w:pPr>
            <w:r>
              <w:rPr>
                <w:rFonts w:ascii="宋体" w:hAnsi="宋体" w:eastAsia="宋体"/>
                <w:b w:val="0"/>
                <w:sz w:val="17"/>
              </w:rPr>
              <w:t>integer</w:t>
            </w:r>
          </w:p>
        </w:tc>
        <w:tc>
          <w:tcPr>
            <w:tcW w:w="3081" w:type="dxa"/>
            <w:vAlign w:val="center"/>
          </w:tcPr>
          <w:p w14:paraId="7A51DA73">
            <w:pPr>
              <w:spacing w:after="0" w:line="252" w:lineRule="auto"/>
              <w:ind w:firstLine="0"/>
            </w:pPr>
            <w:r>
              <w:rPr>
                <w:rFonts w:ascii="宋体" w:hAnsi="宋体" w:eastAsia="宋体"/>
                <w:b w:val="0"/>
                <w:sz w:val="17"/>
              </w:rPr>
              <w:t>片段编号</w:t>
            </w:r>
          </w:p>
        </w:tc>
      </w:tr>
      <w:tr w14:paraId="071B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338C420">
            <w:pPr>
              <w:spacing w:after="0" w:line="252" w:lineRule="auto"/>
              <w:ind w:firstLine="0"/>
            </w:pPr>
            <w:r>
              <w:rPr>
                <w:rFonts w:ascii="Consolas" w:hAnsi="Consolas" w:eastAsia="Consolas"/>
                <w:b w:val="0"/>
                <w:sz w:val="17"/>
              </w:rPr>
              <w:t>document_id</w:t>
            </w:r>
          </w:p>
        </w:tc>
        <w:tc>
          <w:tcPr>
            <w:tcW w:w="3081" w:type="dxa"/>
            <w:vAlign w:val="center"/>
          </w:tcPr>
          <w:p w14:paraId="5D417DB5">
            <w:pPr>
              <w:spacing w:after="0" w:line="252" w:lineRule="auto"/>
              <w:ind w:firstLine="0"/>
            </w:pPr>
            <w:r>
              <w:rPr>
                <w:rFonts w:ascii="宋体" w:hAnsi="宋体" w:eastAsia="宋体"/>
                <w:b w:val="0"/>
                <w:sz w:val="17"/>
              </w:rPr>
              <w:t>integer</w:t>
            </w:r>
          </w:p>
        </w:tc>
        <w:tc>
          <w:tcPr>
            <w:tcW w:w="3081" w:type="dxa"/>
            <w:vAlign w:val="center"/>
          </w:tcPr>
          <w:p w14:paraId="623191A7">
            <w:pPr>
              <w:spacing w:after="0" w:line="252" w:lineRule="auto"/>
              <w:ind w:firstLine="0"/>
            </w:pPr>
            <w:r>
              <w:rPr>
                <w:rFonts w:ascii="宋体" w:hAnsi="宋体" w:eastAsia="宋体"/>
                <w:b w:val="0"/>
                <w:sz w:val="17"/>
              </w:rPr>
              <w:t>文档编号</w:t>
            </w:r>
          </w:p>
        </w:tc>
      </w:tr>
      <w:tr w14:paraId="63BD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5B44DE4">
            <w:pPr>
              <w:spacing w:after="0" w:line="252" w:lineRule="auto"/>
              <w:ind w:firstLine="0"/>
            </w:pPr>
            <w:r>
              <w:rPr>
                <w:rFonts w:ascii="Consolas" w:hAnsi="Consolas" w:eastAsia="Consolas"/>
                <w:b w:val="0"/>
                <w:sz w:val="17"/>
              </w:rPr>
              <w:t>title</w:t>
            </w:r>
          </w:p>
        </w:tc>
        <w:tc>
          <w:tcPr>
            <w:tcW w:w="3081" w:type="dxa"/>
            <w:vAlign w:val="center"/>
          </w:tcPr>
          <w:p w14:paraId="30B4587D">
            <w:pPr>
              <w:spacing w:after="0" w:line="252" w:lineRule="auto"/>
              <w:ind w:firstLine="0"/>
            </w:pPr>
            <w:r>
              <w:rPr>
                <w:rFonts w:ascii="宋体" w:hAnsi="宋体" w:eastAsia="宋体"/>
                <w:b w:val="0"/>
                <w:sz w:val="17"/>
              </w:rPr>
              <w:t>string</w:t>
            </w:r>
          </w:p>
        </w:tc>
        <w:tc>
          <w:tcPr>
            <w:tcW w:w="3081" w:type="dxa"/>
            <w:vAlign w:val="center"/>
          </w:tcPr>
          <w:p w14:paraId="08C9E82B">
            <w:pPr>
              <w:spacing w:after="0" w:line="252" w:lineRule="auto"/>
              <w:ind w:firstLine="0"/>
            </w:pPr>
            <w:r>
              <w:rPr>
                <w:rFonts w:ascii="宋体" w:hAnsi="宋体" w:eastAsia="宋体"/>
                <w:b w:val="0"/>
                <w:sz w:val="17"/>
              </w:rPr>
              <w:t>文档标题</w:t>
            </w:r>
          </w:p>
        </w:tc>
      </w:tr>
      <w:tr w14:paraId="3A4F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E32AF5">
            <w:pPr>
              <w:spacing w:after="0" w:line="252" w:lineRule="auto"/>
              <w:ind w:firstLine="0"/>
            </w:pPr>
            <w:r>
              <w:rPr>
                <w:rFonts w:ascii="Consolas" w:hAnsi="Consolas" w:eastAsia="Consolas"/>
                <w:b w:val="0"/>
                <w:sz w:val="17"/>
              </w:rPr>
              <w:t>content</w:t>
            </w:r>
          </w:p>
        </w:tc>
        <w:tc>
          <w:tcPr>
            <w:tcW w:w="3081" w:type="dxa"/>
            <w:vAlign w:val="center"/>
          </w:tcPr>
          <w:p w14:paraId="1530503D">
            <w:pPr>
              <w:spacing w:after="0" w:line="252" w:lineRule="auto"/>
              <w:ind w:firstLine="0"/>
            </w:pPr>
            <w:r>
              <w:rPr>
                <w:rFonts w:ascii="宋体" w:hAnsi="宋体" w:eastAsia="宋体"/>
                <w:b w:val="0"/>
                <w:sz w:val="17"/>
              </w:rPr>
              <w:t>string</w:t>
            </w:r>
          </w:p>
        </w:tc>
        <w:tc>
          <w:tcPr>
            <w:tcW w:w="3081" w:type="dxa"/>
            <w:vAlign w:val="center"/>
          </w:tcPr>
          <w:p w14:paraId="4AC10D8C">
            <w:pPr>
              <w:spacing w:after="0" w:line="252" w:lineRule="auto"/>
              <w:ind w:firstLine="0"/>
            </w:pPr>
            <w:r>
              <w:rPr>
                <w:rFonts w:ascii="宋体" w:hAnsi="宋体" w:eastAsia="宋体"/>
                <w:b w:val="0"/>
                <w:sz w:val="17"/>
              </w:rPr>
              <w:t>片段正文摘要/片段原文</w:t>
            </w:r>
          </w:p>
        </w:tc>
      </w:tr>
      <w:tr w14:paraId="0343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DF4E846">
            <w:pPr>
              <w:spacing w:after="0" w:line="252" w:lineRule="auto"/>
              <w:ind w:firstLine="0"/>
            </w:pPr>
            <w:r>
              <w:rPr>
                <w:rFonts w:ascii="Consolas" w:hAnsi="Consolas" w:eastAsia="Consolas"/>
                <w:b w:val="0"/>
                <w:sz w:val="17"/>
              </w:rPr>
              <w:t>department</w:t>
            </w:r>
          </w:p>
        </w:tc>
        <w:tc>
          <w:tcPr>
            <w:tcW w:w="3081" w:type="dxa"/>
            <w:vAlign w:val="center"/>
          </w:tcPr>
          <w:p w14:paraId="1DC669B0">
            <w:pPr>
              <w:spacing w:after="0" w:line="252" w:lineRule="auto"/>
              <w:ind w:firstLine="0"/>
            </w:pPr>
            <w:r>
              <w:rPr>
                <w:rFonts w:ascii="宋体" w:hAnsi="宋体" w:eastAsia="宋体"/>
                <w:b w:val="0"/>
                <w:sz w:val="17"/>
              </w:rPr>
              <w:t>string</w:t>
            </w:r>
          </w:p>
        </w:tc>
        <w:tc>
          <w:tcPr>
            <w:tcW w:w="3081" w:type="dxa"/>
            <w:vAlign w:val="center"/>
          </w:tcPr>
          <w:p w14:paraId="49B4F500">
            <w:pPr>
              <w:spacing w:after="0" w:line="252" w:lineRule="auto"/>
              <w:ind w:firstLine="0"/>
            </w:pPr>
            <w:r>
              <w:rPr>
                <w:rFonts w:ascii="宋体" w:hAnsi="宋体" w:eastAsia="宋体"/>
                <w:b w:val="0"/>
                <w:sz w:val="17"/>
              </w:rPr>
              <w:t>部门</w:t>
            </w:r>
          </w:p>
        </w:tc>
      </w:tr>
      <w:tr w14:paraId="1B0E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0677D6">
            <w:pPr>
              <w:spacing w:after="0" w:line="252" w:lineRule="auto"/>
              <w:ind w:firstLine="0"/>
            </w:pPr>
            <w:r>
              <w:rPr>
                <w:rFonts w:ascii="Consolas" w:hAnsi="Consolas" w:eastAsia="Consolas"/>
                <w:b w:val="0"/>
                <w:sz w:val="17"/>
              </w:rPr>
              <w:t>fragment_no</w:t>
            </w:r>
          </w:p>
        </w:tc>
        <w:tc>
          <w:tcPr>
            <w:tcW w:w="3081" w:type="dxa"/>
            <w:vAlign w:val="center"/>
          </w:tcPr>
          <w:p w14:paraId="669675DE">
            <w:pPr>
              <w:spacing w:after="0" w:line="252" w:lineRule="auto"/>
              <w:ind w:firstLine="0"/>
            </w:pPr>
            <w:r>
              <w:rPr>
                <w:rFonts w:ascii="宋体" w:hAnsi="宋体" w:eastAsia="宋体"/>
                <w:b w:val="0"/>
                <w:sz w:val="17"/>
              </w:rPr>
              <w:t>integer</w:t>
            </w:r>
          </w:p>
        </w:tc>
        <w:tc>
          <w:tcPr>
            <w:tcW w:w="3081" w:type="dxa"/>
            <w:vAlign w:val="center"/>
          </w:tcPr>
          <w:p w14:paraId="7609C253">
            <w:pPr>
              <w:spacing w:after="0" w:line="252" w:lineRule="auto"/>
              <w:ind w:firstLine="0"/>
            </w:pPr>
            <w:r>
              <w:rPr>
                <w:rFonts w:ascii="宋体" w:hAnsi="宋体" w:eastAsia="宋体"/>
                <w:b w:val="0"/>
                <w:sz w:val="17"/>
              </w:rPr>
              <w:t>在结果中的第几个片段</w:t>
            </w:r>
          </w:p>
        </w:tc>
      </w:tr>
      <w:tr w14:paraId="3B84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B8D12A6">
            <w:pPr>
              <w:spacing w:after="0" w:line="252" w:lineRule="auto"/>
              <w:ind w:firstLine="0"/>
            </w:pPr>
            <w:r>
              <w:rPr>
                <w:rFonts w:ascii="Consolas" w:hAnsi="Consolas" w:eastAsia="Consolas"/>
                <w:b w:val="0"/>
                <w:sz w:val="17"/>
              </w:rPr>
              <w:t>fragment_total</w:t>
            </w:r>
          </w:p>
        </w:tc>
        <w:tc>
          <w:tcPr>
            <w:tcW w:w="3081" w:type="dxa"/>
            <w:vAlign w:val="center"/>
          </w:tcPr>
          <w:p w14:paraId="0E72CD67">
            <w:pPr>
              <w:spacing w:after="0" w:line="252" w:lineRule="auto"/>
              <w:ind w:firstLine="0"/>
            </w:pPr>
            <w:r>
              <w:rPr>
                <w:rFonts w:ascii="宋体" w:hAnsi="宋体" w:eastAsia="宋体"/>
                <w:b w:val="0"/>
                <w:sz w:val="17"/>
              </w:rPr>
              <w:t>integer</w:t>
            </w:r>
          </w:p>
        </w:tc>
        <w:tc>
          <w:tcPr>
            <w:tcW w:w="3081" w:type="dxa"/>
            <w:vAlign w:val="center"/>
          </w:tcPr>
          <w:p w14:paraId="28312054">
            <w:pPr>
              <w:spacing w:after="0" w:line="252" w:lineRule="auto"/>
              <w:ind w:firstLine="0"/>
            </w:pPr>
            <w:r>
              <w:rPr>
                <w:rFonts w:ascii="宋体" w:hAnsi="宋体" w:eastAsia="宋体"/>
                <w:b w:val="0"/>
                <w:sz w:val="17"/>
              </w:rPr>
              <w:t>该文档命中片段总数</w:t>
            </w:r>
          </w:p>
        </w:tc>
      </w:tr>
    </w:tbl>
    <w:p w14:paraId="391E0727">
      <w:pPr>
        <w:spacing w:after="20"/>
      </w:pPr>
    </w:p>
    <w:p w14:paraId="577B806F">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514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80755FC">
            <w:pPr>
              <w:spacing w:after="0" w:line="240" w:lineRule="auto"/>
              <w:ind w:firstLine="0"/>
            </w:pPr>
            <w:r>
              <w:rPr>
                <w:rFonts w:ascii="Consolas" w:hAnsi="Consolas" w:eastAsia="Consolas"/>
                <w:color w:val="344156"/>
                <w:sz w:val="17"/>
              </w:rPr>
              <w:t>{</w:t>
            </w:r>
          </w:p>
          <w:p w14:paraId="355B052E">
            <w:pPr>
              <w:spacing w:after="0" w:line="240" w:lineRule="auto"/>
              <w:ind w:firstLine="0"/>
            </w:pPr>
            <w:r>
              <w:rPr>
                <w:rFonts w:ascii="Consolas" w:hAnsi="Consolas" w:eastAsia="Consolas"/>
                <w:color w:val="344156"/>
                <w:sz w:val="17"/>
              </w:rPr>
              <w:t xml:space="preserve">  "answer": "根据企业知识库检索，针对「员工年假有几天？」整理如下：……",</w:t>
            </w:r>
          </w:p>
          <w:p w14:paraId="5BF29C1E">
            <w:pPr>
              <w:spacing w:after="0" w:line="240" w:lineRule="auto"/>
              <w:ind w:firstLine="0"/>
            </w:pPr>
            <w:r>
              <w:rPr>
                <w:rFonts w:ascii="Consolas" w:hAnsi="Consolas" w:eastAsia="Consolas"/>
                <w:color w:val="344156"/>
                <w:sz w:val="17"/>
              </w:rPr>
              <w:t xml:space="preserve">  "mode": "local",</w:t>
            </w:r>
          </w:p>
          <w:p w14:paraId="4D750C04">
            <w:pPr>
              <w:spacing w:after="0" w:line="240" w:lineRule="auto"/>
              <w:ind w:firstLine="0"/>
            </w:pPr>
            <w:r>
              <w:rPr>
                <w:rFonts w:ascii="Consolas" w:hAnsi="Consolas" w:eastAsia="Consolas"/>
                <w:color w:val="344156"/>
                <w:sz w:val="17"/>
              </w:rPr>
              <w:t xml:space="preserve">  "mode_label": "本地检索",</w:t>
            </w:r>
          </w:p>
          <w:p w14:paraId="09251FF5">
            <w:pPr>
              <w:spacing w:after="0" w:line="240" w:lineRule="auto"/>
              <w:ind w:firstLine="0"/>
            </w:pPr>
            <w:r>
              <w:rPr>
                <w:rFonts w:ascii="Consolas" w:hAnsi="Consolas" w:eastAsia="Consolas"/>
                <w:color w:val="344156"/>
                <w:sz w:val="17"/>
              </w:rPr>
              <w:t xml:space="preserve">  "history_id": 15,</w:t>
            </w:r>
          </w:p>
          <w:p w14:paraId="21F966D7">
            <w:pPr>
              <w:spacing w:after="0" w:line="240" w:lineRule="auto"/>
              <w:ind w:firstLine="0"/>
            </w:pPr>
            <w:r>
              <w:rPr>
                <w:rFonts w:ascii="Consolas" w:hAnsi="Consolas" w:eastAsia="Consolas"/>
                <w:color w:val="344156"/>
                <w:sz w:val="17"/>
              </w:rPr>
              <w:t xml:space="preserve">  "sources": [</w:t>
            </w:r>
          </w:p>
          <w:p w14:paraId="1DA6B3A5">
            <w:pPr>
              <w:spacing w:after="0" w:line="240" w:lineRule="auto"/>
              <w:ind w:firstLine="0"/>
            </w:pPr>
            <w:r>
              <w:rPr>
                <w:rFonts w:ascii="Consolas" w:hAnsi="Consolas" w:eastAsia="Consolas"/>
                <w:color w:val="344156"/>
                <w:sz w:val="17"/>
              </w:rPr>
              <w:t xml:space="preserve">    {</w:t>
            </w:r>
          </w:p>
          <w:p w14:paraId="294786BA">
            <w:pPr>
              <w:spacing w:after="0" w:line="240" w:lineRule="auto"/>
              <w:ind w:firstLine="0"/>
            </w:pPr>
            <w:r>
              <w:rPr>
                <w:rFonts w:ascii="Consolas" w:hAnsi="Consolas" w:eastAsia="Consolas"/>
                <w:color w:val="344156"/>
                <w:sz w:val="17"/>
              </w:rPr>
              <w:t xml:space="preserve">      "document_id": 12,</w:t>
            </w:r>
          </w:p>
          <w:p w14:paraId="354AF1DF">
            <w:pPr>
              <w:spacing w:after="0" w:line="240" w:lineRule="auto"/>
              <w:ind w:firstLine="0"/>
            </w:pPr>
            <w:r>
              <w:rPr>
                <w:rFonts w:ascii="Consolas" w:hAnsi="Consolas" w:eastAsia="Consolas"/>
                <w:color w:val="344156"/>
                <w:sz w:val="17"/>
              </w:rPr>
              <w:t xml:space="preserve">      "title": "员工年休假管理办法",</w:t>
            </w:r>
          </w:p>
          <w:p w14:paraId="053E3C91">
            <w:pPr>
              <w:spacing w:after="0" w:line="240" w:lineRule="auto"/>
              <w:ind w:firstLine="0"/>
            </w:pPr>
            <w:r>
              <w:rPr>
                <w:rFonts w:ascii="Consolas" w:hAnsi="Consolas" w:eastAsia="Consolas"/>
                <w:color w:val="344156"/>
                <w:sz w:val="17"/>
              </w:rPr>
              <w:t xml:space="preserve">      "department": "人事部",</w:t>
            </w:r>
          </w:p>
          <w:p w14:paraId="3C0B838C">
            <w:pPr>
              <w:spacing w:after="0" w:line="240" w:lineRule="auto"/>
              <w:ind w:firstLine="0"/>
            </w:pPr>
            <w:r>
              <w:rPr>
                <w:rFonts w:ascii="Consolas" w:hAnsi="Consolas" w:eastAsia="Consolas"/>
                <w:color w:val="344156"/>
                <w:sz w:val="17"/>
              </w:rPr>
              <w:t xml:space="preserve">      "score": 18.6,</w:t>
            </w:r>
          </w:p>
          <w:p w14:paraId="0360BA1B">
            <w:pPr>
              <w:spacing w:after="0" w:line="240" w:lineRule="auto"/>
              <w:ind w:firstLine="0"/>
            </w:pPr>
            <w:r>
              <w:rPr>
                <w:rFonts w:ascii="Consolas" w:hAnsi="Consolas" w:eastAsia="Consolas"/>
                <w:color w:val="344156"/>
                <w:sz w:val="17"/>
              </w:rPr>
              <w:t xml:space="preserve">      "fragments": [</w:t>
            </w:r>
          </w:p>
          <w:p w14:paraId="48A8D457">
            <w:pPr>
              <w:spacing w:after="0" w:line="240" w:lineRule="auto"/>
              <w:ind w:firstLine="0"/>
            </w:pPr>
            <w:r>
              <w:rPr>
                <w:rFonts w:ascii="Consolas" w:hAnsi="Consolas" w:eastAsia="Consolas"/>
                <w:color w:val="344156"/>
                <w:sz w:val="17"/>
              </w:rPr>
              <w:t xml:space="preserve">        {</w:t>
            </w:r>
          </w:p>
          <w:p w14:paraId="6EC3AF9E">
            <w:pPr>
              <w:spacing w:after="0" w:line="240" w:lineRule="auto"/>
              <w:ind w:firstLine="0"/>
            </w:pPr>
            <w:r>
              <w:rPr>
                <w:rFonts w:ascii="Consolas" w:hAnsi="Consolas" w:eastAsia="Consolas"/>
                <w:color w:val="344156"/>
                <w:sz w:val="17"/>
              </w:rPr>
              <w:t xml:space="preserve">          "score": 18.6,</w:t>
            </w:r>
          </w:p>
          <w:p w14:paraId="01979247">
            <w:pPr>
              <w:spacing w:after="0" w:line="240" w:lineRule="auto"/>
              <w:ind w:firstLine="0"/>
            </w:pPr>
            <w:r>
              <w:rPr>
                <w:rFonts w:ascii="Consolas" w:hAnsi="Consolas" w:eastAsia="Consolas"/>
                <w:color w:val="344156"/>
                <w:sz w:val="17"/>
              </w:rPr>
              <w:t xml:space="preserve">          "chunk_id": 44,</w:t>
            </w:r>
          </w:p>
          <w:p w14:paraId="1C0A07D6">
            <w:pPr>
              <w:spacing w:after="0" w:line="240" w:lineRule="auto"/>
              <w:ind w:firstLine="0"/>
            </w:pPr>
            <w:r>
              <w:rPr>
                <w:rFonts w:ascii="Consolas" w:hAnsi="Consolas" w:eastAsia="Consolas"/>
                <w:color w:val="344156"/>
                <w:sz w:val="17"/>
              </w:rPr>
              <w:t xml:space="preserve">          "document_id": 12,</w:t>
            </w:r>
          </w:p>
          <w:p w14:paraId="4C9AB479">
            <w:pPr>
              <w:spacing w:after="0" w:line="240" w:lineRule="auto"/>
              <w:ind w:firstLine="0"/>
            </w:pPr>
            <w:r>
              <w:rPr>
                <w:rFonts w:ascii="Consolas" w:hAnsi="Consolas" w:eastAsia="Consolas"/>
                <w:color w:val="344156"/>
                <w:sz w:val="17"/>
              </w:rPr>
              <w:t xml:space="preserve">          "title": "员工年休假管理办法",</w:t>
            </w:r>
          </w:p>
          <w:p w14:paraId="6AE13713">
            <w:pPr>
              <w:spacing w:after="0" w:line="240" w:lineRule="auto"/>
              <w:ind w:firstLine="0"/>
            </w:pPr>
            <w:r>
              <w:rPr>
                <w:rFonts w:ascii="Consolas" w:hAnsi="Consolas" w:eastAsia="Consolas"/>
                <w:color w:val="344156"/>
                <w:sz w:val="17"/>
              </w:rPr>
              <w:t xml:space="preserve">          "content": "工作满一年不满十年的员工，年休假为 5 天……",</w:t>
            </w:r>
          </w:p>
          <w:p w14:paraId="6BE1FBAD">
            <w:pPr>
              <w:spacing w:after="0" w:line="240" w:lineRule="auto"/>
              <w:ind w:firstLine="0"/>
            </w:pPr>
            <w:r>
              <w:rPr>
                <w:rFonts w:ascii="Consolas" w:hAnsi="Consolas" w:eastAsia="Consolas"/>
                <w:color w:val="344156"/>
                <w:sz w:val="17"/>
              </w:rPr>
              <w:t xml:space="preserve">          "department": "人事部",</w:t>
            </w:r>
          </w:p>
          <w:p w14:paraId="22480FC5">
            <w:pPr>
              <w:spacing w:after="0" w:line="240" w:lineRule="auto"/>
              <w:ind w:firstLine="0"/>
            </w:pPr>
            <w:r>
              <w:rPr>
                <w:rFonts w:ascii="Consolas" w:hAnsi="Consolas" w:eastAsia="Consolas"/>
                <w:color w:val="344156"/>
                <w:sz w:val="17"/>
              </w:rPr>
              <w:t xml:space="preserve">          "fragment_no": 1,</w:t>
            </w:r>
          </w:p>
          <w:p w14:paraId="52EFD2EB">
            <w:pPr>
              <w:spacing w:after="0" w:line="240" w:lineRule="auto"/>
              <w:ind w:firstLine="0"/>
            </w:pPr>
            <w:r>
              <w:rPr>
                <w:rFonts w:ascii="Consolas" w:hAnsi="Consolas" w:eastAsia="Consolas"/>
                <w:color w:val="344156"/>
                <w:sz w:val="17"/>
              </w:rPr>
              <w:t xml:space="preserve">          "fragment_total": 1</w:t>
            </w:r>
          </w:p>
          <w:p w14:paraId="7518B79B">
            <w:pPr>
              <w:spacing w:after="0" w:line="240" w:lineRule="auto"/>
              <w:ind w:firstLine="0"/>
            </w:pPr>
            <w:r>
              <w:rPr>
                <w:rFonts w:ascii="Consolas" w:hAnsi="Consolas" w:eastAsia="Consolas"/>
                <w:color w:val="344156"/>
                <w:sz w:val="17"/>
              </w:rPr>
              <w:t xml:space="preserve">        }</w:t>
            </w:r>
          </w:p>
          <w:p w14:paraId="00CDEBC1">
            <w:pPr>
              <w:spacing w:after="0" w:line="240" w:lineRule="auto"/>
              <w:ind w:firstLine="0"/>
            </w:pPr>
            <w:r>
              <w:rPr>
                <w:rFonts w:ascii="Consolas" w:hAnsi="Consolas" w:eastAsia="Consolas"/>
                <w:color w:val="344156"/>
                <w:sz w:val="17"/>
              </w:rPr>
              <w:t xml:space="preserve">      ]</w:t>
            </w:r>
          </w:p>
          <w:p w14:paraId="506FEE94">
            <w:pPr>
              <w:spacing w:after="0" w:line="240" w:lineRule="auto"/>
              <w:ind w:firstLine="0"/>
            </w:pPr>
            <w:r>
              <w:rPr>
                <w:rFonts w:ascii="Consolas" w:hAnsi="Consolas" w:eastAsia="Consolas"/>
                <w:color w:val="344156"/>
                <w:sz w:val="17"/>
              </w:rPr>
              <w:t xml:space="preserve">    }</w:t>
            </w:r>
          </w:p>
          <w:p w14:paraId="6C39DF46">
            <w:pPr>
              <w:spacing w:after="0" w:line="240" w:lineRule="auto"/>
              <w:ind w:firstLine="0"/>
            </w:pPr>
            <w:r>
              <w:rPr>
                <w:rFonts w:ascii="Consolas" w:hAnsi="Consolas" w:eastAsia="Consolas"/>
                <w:color w:val="344156"/>
                <w:sz w:val="17"/>
              </w:rPr>
              <w:t xml:space="preserve">  ],</w:t>
            </w:r>
          </w:p>
          <w:p w14:paraId="7D4E1A0E">
            <w:pPr>
              <w:spacing w:after="0" w:line="240" w:lineRule="auto"/>
              <w:ind w:firstLine="0"/>
            </w:pPr>
            <w:r>
              <w:rPr>
                <w:rFonts w:ascii="Consolas" w:hAnsi="Consolas" w:eastAsia="Consolas"/>
                <w:color w:val="344156"/>
                <w:sz w:val="17"/>
              </w:rPr>
              <w:t xml:space="preserve">  "fragments": [</w:t>
            </w:r>
          </w:p>
          <w:p w14:paraId="23027FAD">
            <w:pPr>
              <w:spacing w:after="0" w:line="240" w:lineRule="auto"/>
              <w:ind w:firstLine="0"/>
            </w:pPr>
            <w:r>
              <w:rPr>
                <w:rFonts w:ascii="Consolas" w:hAnsi="Consolas" w:eastAsia="Consolas"/>
                <w:color w:val="344156"/>
                <w:sz w:val="17"/>
              </w:rPr>
              <w:t xml:space="preserve">    {</w:t>
            </w:r>
          </w:p>
          <w:p w14:paraId="17B7901A">
            <w:pPr>
              <w:spacing w:after="0" w:line="240" w:lineRule="auto"/>
              <w:ind w:firstLine="0"/>
            </w:pPr>
            <w:r>
              <w:rPr>
                <w:rFonts w:ascii="Consolas" w:hAnsi="Consolas" w:eastAsia="Consolas"/>
                <w:color w:val="344156"/>
                <w:sz w:val="17"/>
              </w:rPr>
              <w:t xml:space="preserve">      "score": 18.6,</w:t>
            </w:r>
          </w:p>
          <w:p w14:paraId="239ED97B">
            <w:pPr>
              <w:spacing w:after="0" w:line="240" w:lineRule="auto"/>
              <w:ind w:firstLine="0"/>
            </w:pPr>
            <w:r>
              <w:rPr>
                <w:rFonts w:ascii="Consolas" w:hAnsi="Consolas" w:eastAsia="Consolas"/>
                <w:color w:val="344156"/>
                <w:sz w:val="17"/>
              </w:rPr>
              <w:t xml:space="preserve">      "chunk_id": 44,</w:t>
            </w:r>
          </w:p>
          <w:p w14:paraId="7C829424">
            <w:pPr>
              <w:spacing w:after="0" w:line="240" w:lineRule="auto"/>
              <w:ind w:firstLine="0"/>
            </w:pPr>
            <w:r>
              <w:rPr>
                <w:rFonts w:ascii="Consolas" w:hAnsi="Consolas" w:eastAsia="Consolas"/>
                <w:color w:val="344156"/>
                <w:sz w:val="17"/>
              </w:rPr>
              <w:t xml:space="preserve">      "document_id": 12,</w:t>
            </w:r>
          </w:p>
          <w:p w14:paraId="0136878C">
            <w:pPr>
              <w:spacing w:after="0" w:line="240" w:lineRule="auto"/>
              <w:ind w:firstLine="0"/>
            </w:pPr>
            <w:r>
              <w:rPr>
                <w:rFonts w:ascii="Consolas" w:hAnsi="Consolas" w:eastAsia="Consolas"/>
                <w:color w:val="344156"/>
                <w:sz w:val="17"/>
              </w:rPr>
              <w:t xml:space="preserve">      "title": "员工年休假管理办法",</w:t>
            </w:r>
          </w:p>
          <w:p w14:paraId="70F808FF">
            <w:pPr>
              <w:spacing w:after="0" w:line="240" w:lineRule="auto"/>
              <w:ind w:firstLine="0"/>
            </w:pPr>
            <w:r>
              <w:rPr>
                <w:rFonts w:ascii="Consolas" w:hAnsi="Consolas" w:eastAsia="Consolas"/>
                <w:color w:val="344156"/>
                <w:sz w:val="17"/>
              </w:rPr>
              <w:t xml:space="preserve">      "content": "工作满一年不满十年的员工，年休假为 5 天……",</w:t>
            </w:r>
          </w:p>
          <w:p w14:paraId="086CADE3">
            <w:pPr>
              <w:spacing w:after="0" w:line="240" w:lineRule="auto"/>
              <w:ind w:firstLine="0"/>
            </w:pPr>
            <w:r>
              <w:rPr>
                <w:rFonts w:ascii="Consolas" w:hAnsi="Consolas" w:eastAsia="Consolas"/>
                <w:color w:val="344156"/>
                <w:sz w:val="17"/>
              </w:rPr>
              <w:t xml:space="preserve">      "department": "人事部",</w:t>
            </w:r>
          </w:p>
          <w:p w14:paraId="013A4180">
            <w:pPr>
              <w:spacing w:after="0" w:line="240" w:lineRule="auto"/>
              <w:ind w:firstLine="0"/>
            </w:pPr>
            <w:r>
              <w:rPr>
                <w:rFonts w:ascii="Consolas" w:hAnsi="Consolas" w:eastAsia="Consolas"/>
                <w:color w:val="344156"/>
                <w:sz w:val="17"/>
              </w:rPr>
              <w:t xml:space="preserve">      "fragment_no": 1,</w:t>
            </w:r>
          </w:p>
          <w:p w14:paraId="01B3E8BB">
            <w:pPr>
              <w:spacing w:after="0" w:line="240" w:lineRule="auto"/>
              <w:ind w:firstLine="0"/>
            </w:pPr>
            <w:r>
              <w:rPr>
                <w:rFonts w:ascii="Consolas" w:hAnsi="Consolas" w:eastAsia="Consolas"/>
                <w:color w:val="344156"/>
                <w:sz w:val="17"/>
              </w:rPr>
              <w:t xml:space="preserve">      "fragment_total": 1</w:t>
            </w:r>
          </w:p>
          <w:p w14:paraId="6D81C782">
            <w:pPr>
              <w:spacing w:after="0" w:line="240" w:lineRule="auto"/>
              <w:ind w:firstLine="0"/>
            </w:pPr>
            <w:r>
              <w:rPr>
                <w:rFonts w:ascii="Consolas" w:hAnsi="Consolas" w:eastAsia="Consolas"/>
                <w:color w:val="344156"/>
                <w:sz w:val="17"/>
              </w:rPr>
              <w:t xml:space="preserve">    }</w:t>
            </w:r>
          </w:p>
          <w:p w14:paraId="058F5FB3">
            <w:pPr>
              <w:spacing w:after="0" w:line="240" w:lineRule="auto"/>
              <w:ind w:firstLine="0"/>
            </w:pPr>
            <w:r>
              <w:rPr>
                <w:rFonts w:ascii="Consolas" w:hAnsi="Consolas" w:eastAsia="Consolas"/>
                <w:color w:val="344156"/>
                <w:sz w:val="17"/>
              </w:rPr>
              <w:t xml:space="preserve">  ]</w:t>
            </w:r>
          </w:p>
          <w:p w14:paraId="3557A8A6">
            <w:pPr>
              <w:spacing w:after="0" w:line="240" w:lineRule="auto"/>
              <w:ind w:firstLine="0"/>
            </w:pPr>
            <w:r>
              <w:rPr>
                <w:rFonts w:ascii="Consolas" w:hAnsi="Consolas" w:eastAsia="Consolas"/>
                <w:color w:val="344156"/>
                <w:sz w:val="17"/>
              </w:rPr>
              <w:t>}</w:t>
            </w:r>
          </w:p>
        </w:tc>
      </w:tr>
    </w:tbl>
    <w:p w14:paraId="5998571A">
      <w:pPr>
        <w:spacing w:after="20"/>
      </w:pPr>
    </w:p>
    <w:p w14:paraId="31ED968F">
      <w:pPr>
        <w:spacing w:after="100"/>
        <w:ind w:left="340" w:firstLine="0"/>
      </w:pPr>
      <w:r>
        <w:rPr>
          <w:rFonts w:ascii="宋体" w:hAnsi="宋体" w:eastAsia="宋体"/>
          <w:b w:val="0"/>
          <w:color w:val="6E7B90"/>
          <w:sz w:val="19"/>
        </w:rPr>
        <w:t xml:space="preserve">示例为展示结构，实际 </w:t>
      </w:r>
      <w:r>
        <w:rPr>
          <w:rFonts w:ascii="Consolas" w:hAnsi="Consolas" w:eastAsia="Consolas"/>
          <w:b w:val="0"/>
          <w:color w:val="6E7B90"/>
          <w:sz w:val="17"/>
        </w:rPr>
        <w:t>fragments</w:t>
      </w:r>
      <w:r>
        <w:rPr>
          <w:rFonts w:ascii="宋体" w:hAnsi="宋体" w:eastAsia="宋体"/>
          <w:b w:val="0"/>
          <w:color w:val="6E7B90"/>
          <w:sz w:val="19"/>
        </w:rPr>
        <w:t xml:space="preserve"> 与 </w:t>
      </w:r>
      <w:r>
        <w:rPr>
          <w:rFonts w:ascii="Consolas" w:hAnsi="Consolas" w:eastAsia="Consolas"/>
          <w:b w:val="0"/>
          <w:color w:val="6E7B90"/>
          <w:sz w:val="17"/>
        </w:rPr>
        <w:t>sources[].fragments</w:t>
      </w:r>
      <w:r>
        <w:rPr>
          <w:rFonts w:ascii="宋体" w:hAnsi="宋体" w:eastAsia="宋体"/>
          <w:b w:val="0"/>
          <w:color w:val="6E7B90"/>
          <w:sz w:val="19"/>
        </w:rPr>
        <w:t xml:space="preserve"> 均包含命中片段。若没有命中，</w:t>
      </w:r>
      <w:r>
        <w:rPr>
          <w:rFonts w:ascii="Consolas" w:hAnsi="Consolas" w:eastAsia="Consolas"/>
          <w:b w:val="0"/>
          <w:color w:val="6E7B90"/>
          <w:sz w:val="17"/>
        </w:rPr>
        <w:t>sources</w:t>
      </w:r>
      <w:r>
        <w:rPr>
          <w:rFonts w:ascii="宋体" w:hAnsi="宋体" w:eastAsia="宋体"/>
          <w:b w:val="0"/>
          <w:color w:val="6E7B90"/>
          <w:sz w:val="19"/>
        </w:rPr>
        <w:t xml:space="preserve"> 与 </w:t>
      </w:r>
      <w:r>
        <w:rPr>
          <w:rFonts w:ascii="Consolas" w:hAnsi="Consolas" w:eastAsia="Consolas"/>
          <w:b w:val="0"/>
          <w:color w:val="6E7B90"/>
          <w:sz w:val="17"/>
        </w:rPr>
        <w:t>fragments</w:t>
      </w:r>
      <w:r>
        <w:rPr>
          <w:rFonts w:ascii="宋体" w:hAnsi="宋体" w:eastAsia="宋体"/>
          <w:b w:val="0"/>
          <w:color w:val="6E7B90"/>
          <w:sz w:val="19"/>
        </w:rPr>
        <w:t xml:space="preserve"> 为空数组，</w:t>
      </w:r>
      <w:r>
        <w:rPr>
          <w:rFonts w:ascii="Consolas" w:hAnsi="Consolas" w:eastAsia="Consolas"/>
          <w:b w:val="0"/>
          <w:color w:val="6E7B90"/>
          <w:sz w:val="17"/>
        </w:rPr>
        <w:t>answer</w:t>
      </w:r>
      <w:r>
        <w:rPr>
          <w:rFonts w:ascii="宋体" w:hAnsi="宋体" w:eastAsia="宋体"/>
          <w:b w:val="0"/>
          <w:color w:val="6E7B90"/>
          <w:sz w:val="19"/>
        </w:rPr>
        <w:t xml:space="preserve"> 会明确说明未检索到相关内容。</w:t>
      </w:r>
    </w:p>
    <w:p w14:paraId="644BA543">
      <w:pPr>
        <w:pStyle w:val="5"/>
      </w:pPr>
      <w:bookmarkStart w:id="465" w:name="_Toc10792"/>
      <w:r>
        <w:rPr>
          <w:rFonts w:ascii="宋体" w:hAnsi="宋体" w:eastAsia="宋体"/>
          <w:b/>
          <w:sz w:val="24"/>
        </w:rPr>
        <w:t xml:space="preserve">9.4 </w:t>
      </w:r>
      <w:r>
        <w:rPr>
          <w:rFonts w:ascii="Consolas" w:hAnsi="Consolas" w:eastAsia="Consolas"/>
          <w:b/>
          <w:sz w:val="22"/>
        </w:rPr>
        <w:t>GET /api/qa/history/{id}</w:t>
      </w:r>
      <w:bookmarkEnd w:id="46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B5F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9606EBF">
            <w:pPr>
              <w:spacing w:after="0" w:line="252" w:lineRule="auto"/>
              <w:ind w:firstLine="0"/>
            </w:pPr>
            <w:r>
              <w:rPr>
                <w:rFonts w:ascii="宋体" w:hAnsi="宋体" w:eastAsia="宋体"/>
                <w:b/>
                <w:sz w:val="17"/>
              </w:rPr>
              <w:t>项目</w:t>
            </w:r>
          </w:p>
        </w:tc>
        <w:tc>
          <w:tcPr>
            <w:tcW w:w="4621" w:type="dxa"/>
            <w:shd w:val="clear" w:color="auto" w:fill="E6F6F2"/>
            <w:vAlign w:val="center"/>
          </w:tcPr>
          <w:p w14:paraId="1DFFCCFD">
            <w:pPr>
              <w:spacing w:after="0" w:line="252" w:lineRule="auto"/>
              <w:ind w:firstLine="0"/>
            </w:pPr>
            <w:r>
              <w:rPr>
                <w:rFonts w:ascii="宋体" w:hAnsi="宋体" w:eastAsia="宋体"/>
                <w:b/>
                <w:sz w:val="17"/>
              </w:rPr>
              <w:t>说明</w:t>
            </w:r>
          </w:p>
        </w:tc>
      </w:tr>
      <w:tr w14:paraId="779B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4947A8C">
            <w:pPr>
              <w:spacing w:after="0" w:line="252" w:lineRule="auto"/>
              <w:ind w:firstLine="0"/>
            </w:pPr>
            <w:r>
              <w:rPr>
                <w:rFonts w:ascii="宋体" w:hAnsi="宋体" w:eastAsia="宋体"/>
                <w:b w:val="0"/>
                <w:sz w:val="17"/>
              </w:rPr>
              <w:t>用途</w:t>
            </w:r>
          </w:p>
        </w:tc>
        <w:tc>
          <w:tcPr>
            <w:tcW w:w="4621" w:type="dxa"/>
            <w:vAlign w:val="center"/>
          </w:tcPr>
          <w:p w14:paraId="12494C7B">
            <w:pPr>
              <w:spacing w:after="0" w:line="252" w:lineRule="auto"/>
              <w:ind w:firstLine="0"/>
            </w:pPr>
            <w:r>
              <w:rPr>
                <w:rFonts w:ascii="宋体" w:hAnsi="宋体" w:eastAsia="宋体"/>
                <w:b w:val="0"/>
                <w:sz w:val="17"/>
              </w:rPr>
              <w:t>查看单条问答历史详情及来源</w:t>
            </w:r>
          </w:p>
        </w:tc>
      </w:tr>
      <w:tr w14:paraId="78E21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67656B6">
            <w:pPr>
              <w:spacing w:after="0" w:line="252" w:lineRule="auto"/>
              <w:ind w:firstLine="0"/>
            </w:pPr>
            <w:r>
              <w:rPr>
                <w:rFonts w:ascii="宋体" w:hAnsi="宋体" w:eastAsia="宋体"/>
                <w:b w:val="0"/>
                <w:sz w:val="17"/>
              </w:rPr>
              <w:t>权限</w:t>
            </w:r>
          </w:p>
        </w:tc>
        <w:tc>
          <w:tcPr>
            <w:tcW w:w="4621" w:type="dxa"/>
            <w:vAlign w:val="center"/>
          </w:tcPr>
          <w:p w14:paraId="6332BDA3">
            <w:pPr>
              <w:spacing w:after="0" w:line="252" w:lineRule="auto"/>
              <w:ind w:firstLine="0"/>
            </w:pPr>
            <w:r>
              <w:rPr>
                <w:rFonts w:ascii="宋体" w:hAnsi="宋体" w:eastAsia="宋体"/>
                <w:b w:val="0"/>
                <w:sz w:val="17"/>
              </w:rPr>
              <w:t>记录本人或管理员</w:t>
            </w:r>
          </w:p>
        </w:tc>
      </w:tr>
      <w:tr w14:paraId="7C5F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F45C0B">
            <w:pPr>
              <w:spacing w:after="0" w:line="252" w:lineRule="auto"/>
              <w:ind w:firstLine="0"/>
            </w:pPr>
            <w:r>
              <w:rPr>
                <w:rFonts w:ascii="宋体" w:hAnsi="宋体" w:eastAsia="宋体"/>
                <w:b w:val="0"/>
                <w:sz w:val="17"/>
              </w:rPr>
              <w:t>路径参数</w:t>
            </w:r>
          </w:p>
        </w:tc>
        <w:tc>
          <w:tcPr>
            <w:tcW w:w="4621" w:type="dxa"/>
            <w:vAlign w:val="center"/>
          </w:tcPr>
          <w:p w14:paraId="7D99825A">
            <w:pPr>
              <w:spacing w:after="0" w:line="252" w:lineRule="auto"/>
              <w:ind w:firstLine="0"/>
            </w:pPr>
            <w:r>
              <w:rPr>
                <w:rFonts w:ascii="Consolas" w:hAnsi="Consolas" w:eastAsia="Consolas"/>
                <w:b w:val="0"/>
                <w:sz w:val="17"/>
              </w:rPr>
              <w:t>id</w:t>
            </w:r>
            <w:r>
              <w:rPr>
                <w:rFonts w:ascii="宋体" w:hAnsi="宋体" w:eastAsia="宋体"/>
                <w:b w:val="0"/>
                <w:sz w:val="17"/>
              </w:rPr>
              <w:t>：问答历史编号</w:t>
            </w:r>
          </w:p>
        </w:tc>
      </w:tr>
      <w:tr w14:paraId="437E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0BC237">
            <w:pPr>
              <w:spacing w:after="0" w:line="252" w:lineRule="auto"/>
              <w:ind w:firstLine="0"/>
            </w:pPr>
            <w:r>
              <w:rPr>
                <w:rFonts w:ascii="宋体" w:hAnsi="宋体" w:eastAsia="宋体"/>
                <w:b w:val="0"/>
                <w:sz w:val="17"/>
              </w:rPr>
              <w:t>成功响应</w:t>
            </w:r>
          </w:p>
        </w:tc>
        <w:tc>
          <w:tcPr>
            <w:tcW w:w="4621" w:type="dxa"/>
            <w:vAlign w:val="center"/>
          </w:tcPr>
          <w:p w14:paraId="45F32AF1">
            <w:pPr>
              <w:spacing w:after="0" w:line="252" w:lineRule="auto"/>
              <w:ind w:firstLine="0"/>
            </w:pPr>
            <w:r>
              <w:rPr>
                <w:rFonts w:ascii="Consolas" w:hAnsi="Consolas" w:eastAsia="Consolas"/>
                <w:b w:val="0"/>
                <w:sz w:val="17"/>
              </w:rPr>
              <w:t>item</w:t>
            </w:r>
            <w:r>
              <w:rPr>
                <w:rFonts w:ascii="宋体" w:hAnsi="宋体" w:eastAsia="宋体"/>
                <w:b w:val="0"/>
                <w:sz w:val="17"/>
              </w:rPr>
              <w:t xml:space="preserve">：QAItemPayload，包含解析后的 </w:t>
            </w:r>
            <w:r>
              <w:rPr>
                <w:rFonts w:ascii="Consolas" w:hAnsi="Consolas" w:eastAsia="Consolas"/>
                <w:b w:val="0"/>
                <w:sz w:val="17"/>
              </w:rPr>
              <w:t>sources</w:t>
            </w:r>
          </w:p>
        </w:tc>
      </w:tr>
      <w:tr w14:paraId="298B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683045A">
            <w:pPr>
              <w:spacing w:after="0" w:line="252" w:lineRule="auto"/>
              <w:ind w:firstLine="0"/>
            </w:pPr>
            <w:r>
              <w:rPr>
                <w:rFonts w:ascii="宋体" w:hAnsi="宋体" w:eastAsia="宋体"/>
                <w:b w:val="0"/>
                <w:sz w:val="17"/>
              </w:rPr>
              <w:t>失败</w:t>
            </w:r>
          </w:p>
        </w:tc>
        <w:tc>
          <w:tcPr>
            <w:tcW w:w="4621" w:type="dxa"/>
            <w:vAlign w:val="center"/>
          </w:tcPr>
          <w:p w14:paraId="0A0D1A08">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 xml:space="preserve">“无权查看该问答记录”；404 </w:t>
            </w:r>
            <w:r>
              <w:rPr>
                <w:rFonts w:ascii="Consolas" w:hAnsi="Consolas" w:eastAsia="Consolas"/>
                <w:b w:val="0"/>
                <w:sz w:val="17"/>
              </w:rPr>
              <w:t>NOT_FOUND</w:t>
            </w:r>
          </w:p>
        </w:tc>
      </w:tr>
      <w:tr w14:paraId="1E9F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639C2C">
            <w:pPr>
              <w:spacing w:after="0" w:line="252" w:lineRule="auto"/>
              <w:ind w:firstLine="0"/>
            </w:pPr>
            <w:r>
              <w:rPr>
                <w:rFonts w:ascii="宋体" w:hAnsi="宋体" w:eastAsia="宋体"/>
                <w:b w:val="0"/>
                <w:sz w:val="17"/>
              </w:rPr>
              <w:t>来源结构</w:t>
            </w:r>
          </w:p>
        </w:tc>
        <w:tc>
          <w:tcPr>
            <w:tcW w:w="4621" w:type="dxa"/>
            <w:vAlign w:val="center"/>
          </w:tcPr>
          <w:p w14:paraId="079EF550">
            <w:pPr>
              <w:spacing w:after="0" w:line="252" w:lineRule="auto"/>
              <w:ind w:firstLine="0"/>
            </w:pPr>
            <w:r>
              <w:rPr>
                <w:rFonts w:ascii="Consolas" w:hAnsi="Consolas" w:eastAsia="Consolas"/>
                <w:b w:val="0"/>
                <w:sz w:val="17"/>
              </w:rPr>
              <w:t>qa_history.sources</w:t>
            </w:r>
            <w:r>
              <w:rPr>
                <w:rFonts w:ascii="宋体" w:hAnsi="宋体" w:eastAsia="宋体"/>
                <w:b w:val="0"/>
                <w:sz w:val="17"/>
              </w:rPr>
              <w:t xml:space="preserve"> 保存的是 </w:t>
            </w:r>
            <w:r>
              <w:rPr>
                <w:rFonts w:ascii="Consolas" w:hAnsi="Consolas" w:eastAsia="Consolas"/>
                <w:b w:val="0"/>
                <w:sz w:val="17"/>
              </w:rPr>
              <w:t>[{document_id,title,score}]</w:t>
            </w:r>
            <w:r>
              <w:rPr>
                <w:rFonts w:ascii="宋体" w:hAnsi="宋体" w:eastAsia="宋体"/>
                <w:b w:val="0"/>
                <w:sz w:val="17"/>
              </w:rPr>
              <w:t>；历史详情只返回这些字段，不返回当时片段全文</w:t>
            </w:r>
          </w:p>
        </w:tc>
      </w:tr>
    </w:tbl>
    <w:p w14:paraId="50B2B9BE">
      <w:pPr>
        <w:spacing w:after="20"/>
      </w:pPr>
    </w:p>
    <w:p w14:paraId="27D6231F">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B3F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FE8A7B7">
            <w:pPr>
              <w:spacing w:after="0" w:line="240" w:lineRule="auto"/>
              <w:ind w:firstLine="0"/>
            </w:pPr>
            <w:r>
              <w:rPr>
                <w:rFonts w:ascii="Consolas" w:hAnsi="Consolas" w:eastAsia="Consolas"/>
                <w:color w:val="344156"/>
                <w:sz w:val="17"/>
              </w:rPr>
              <w:t>{</w:t>
            </w:r>
          </w:p>
          <w:p w14:paraId="5D049E3B">
            <w:pPr>
              <w:spacing w:after="0" w:line="240" w:lineRule="auto"/>
              <w:ind w:firstLine="0"/>
            </w:pPr>
            <w:r>
              <w:rPr>
                <w:rFonts w:ascii="Consolas" w:hAnsi="Consolas" w:eastAsia="Consolas"/>
                <w:color w:val="344156"/>
                <w:sz w:val="17"/>
              </w:rPr>
              <w:t xml:space="preserve">  "item": {</w:t>
            </w:r>
          </w:p>
          <w:p w14:paraId="06CD067F">
            <w:pPr>
              <w:spacing w:after="0" w:line="240" w:lineRule="auto"/>
              <w:ind w:firstLine="0"/>
            </w:pPr>
            <w:r>
              <w:rPr>
                <w:rFonts w:ascii="Consolas" w:hAnsi="Consolas" w:eastAsia="Consolas"/>
                <w:color w:val="344156"/>
                <w:sz w:val="17"/>
              </w:rPr>
              <w:t xml:space="preserve">    "id": 15,</w:t>
            </w:r>
          </w:p>
          <w:p w14:paraId="629EDDDD">
            <w:pPr>
              <w:spacing w:after="0" w:line="240" w:lineRule="auto"/>
              <w:ind w:firstLine="0"/>
            </w:pPr>
            <w:r>
              <w:rPr>
                <w:rFonts w:ascii="Consolas" w:hAnsi="Consolas" w:eastAsia="Consolas"/>
                <w:color w:val="344156"/>
                <w:sz w:val="17"/>
              </w:rPr>
              <w:t xml:space="preserve">    "question": "员工年假有几天？",</w:t>
            </w:r>
          </w:p>
          <w:p w14:paraId="1A623418">
            <w:pPr>
              <w:spacing w:after="0" w:line="240" w:lineRule="auto"/>
              <w:ind w:firstLine="0"/>
            </w:pPr>
            <w:r>
              <w:rPr>
                <w:rFonts w:ascii="Consolas" w:hAnsi="Consolas" w:eastAsia="Consolas"/>
                <w:color w:val="344156"/>
                <w:sz w:val="17"/>
              </w:rPr>
              <w:t xml:space="preserve">    "answer": "根据企业知识库检索……",</w:t>
            </w:r>
          </w:p>
          <w:p w14:paraId="4212D723">
            <w:pPr>
              <w:spacing w:after="0" w:line="240" w:lineRule="auto"/>
              <w:ind w:firstLine="0"/>
            </w:pPr>
            <w:r>
              <w:rPr>
                <w:rFonts w:ascii="Consolas" w:hAnsi="Consolas" w:eastAsia="Consolas"/>
                <w:color w:val="344156"/>
                <w:sz w:val="17"/>
              </w:rPr>
              <w:t xml:space="preserve">    "mode": "local",</w:t>
            </w:r>
          </w:p>
          <w:p w14:paraId="0E11F23A">
            <w:pPr>
              <w:spacing w:after="0" w:line="240" w:lineRule="auto"/>
              <w:ind w:firstLine="0"/>
            </w:pPr>
            <w:r>
              <w:rPr>
                <w:rFonts w:ascii="Consolas" w:hAnsi="Consolas" w:eastAsia="Consolas"/>
                <w:color w:val="344156"/>
                <w:sz w:val="17"/>
              </w:rPr>
              <w:t xml:space="preserve">    "mode_label": "本地检索",</w:t>
            </w:r>
          </w:p>
          <w:p w14:paraId="3F27C5E4">
            <w:pPr>
              <w:spacing w:after="0" w:line="240" w:lineRule="auto"/>
              <w:ind w:firstLine="0"/>
            </w:pPr>
            <w:r>
              <w:rPr>
                <w:rFonts w:ascii="Consolas" w:hAnsi="Consolas" w:eastAsia="Consolas"/>
                <w:color w:val="344156"/>
                <w:sz w:val="17"/>
              </w:rPr>
              <w:t xml:space="preserve">    "created_at": "2026-10-31 10:20:00",</w:t>
            </w:r>
          </w:p>
          <w:p w14:paraId="34A08AD3">
            <w:pPr>
              <w:spacing w:after="0" w:line="240" w:lineRule="auto"/>
              <w:ind w:firstLine="0"/>
            </w:pPr>
            <w:r>
              <w:rPr>
                <w:rFonts w:ascii="Consolas" w:hAnsi="Consolas" w:eastAsia="Consolas"/>
                <w:color w:val="344156"/>
                <w:sz w:val="17"/>
              </w:rPr>
              <w:t xml:space="preserve">    "sources": [</w:t>
            </w:r>
          </w:p>
          <w:p w14:paraId="682A9300">
            <w:pPr>
              <w:spacing w:after="0" w:line="240" w:lineRule="auto"/>
              <w:ind w:firstLine="0"/>
            </w:pPr>
            <w:r>
              <w:rPr>
                <w:rFonts w:ascii="Consolas" w:hAnsi="Consolas" w:eastAsia="Consolas"/>
                <w:color w:val="344156"/>
                <w:sz w:val="17"/>
              </w:rPr>
              <w:t xml:space="preserve">      {"document_id": 12, "title": "员工年休假管理办法", "score": 18.6}</w:t>
            </w:r>
          </w:p>
          <w:p w14:paraId="591CD623">
            <w:pPr>
              <w:spacing w:after="0" w:line="240" w:lineRule="auto"/>
              <w:ind w:firstLine="0"/>
            </w:pPr>
            <w:r>
              <w:rPr>
                <w:rFonts w:ascii="Consolas" w:hAnsi="Consolas" w:eastAsia="Consolas"/>
                <w:color w:val="344156"/>
                <w:sz w:val="17"/>
              </w:rPr>
              <w:t xml:space="preserve">    ]</w:t>
            </w:r>
          </w:p>
          <w:p w14:paraId="11A1E117">
            <w:pPr>
              <w:spacing w:after="0" w:line="240" w:lineRule="auto"/>
              <w:ind w:firstLine="0"/>
            </w:pPr>
            <w:r>
              <w:rPr>
                <w:rFonts w:ascii="Consolas" w:hAnsi="Consolas" w:eastAsia="Consolas"/>
                <w:color w:val="344156"/>
                <w:sz w:val="17"/>
              </w:rPr>
              <w:t xml:space="preserve">  }</w:t>
            </w:r>
          </w:p>
          <w:p w14:paraId="1D067078">
            <w:pPr>
              <w:spacing w:after="0" w:line="240" w:lineRule="auto"/>
              <w:ind w:firstLine="0"/>
            </w:pPr>
            <w:r>
              <w:rPr>
                <w:rFonts w:ascii="Consolas" w:hAnsi="Consolas" w:eastAsia="Consolas"/>
                <w:color w:val="344156"/>
                <w:sz w:val="17"/>
              </w:rPr>
              <w:t>}</w:t>
            </w:r>
          </w:p>
        </w:tc>
      </w:tr>
    </w:tbl>
    <w:p w14:paraId="23B934AB">
      <w:pPr>
        <w:spacing w:after="20"/>
      </w:pPr>
    </w:p>
    <w:p w14:paraId="3A2E912C">
      <w:pPr>
        <w:spacing w:after="100"/>
        <w:ind w:left="340" w:firstLine="0"/>
      </w:pPr>
      <w:r>
        <w:rPr>
          <w:rFonts w:ascii="宋体" w:hAnsi="宋体" w:eastAsia="宋体"/>
          <w:b w:val="0"/>
          <w:color w:val="6E7B90"/>
          <w:sz w:val="19"/>
        </w:rPr>
        <w:t>实时问答响应（</w:t>
      </w:r>
      <w:r>
        <w:rPr>
          <w:rFonts w:ascii="Consolas" w:hAnsi="Consolas" w:eastAsia="Consolas"/>
          <w:b w:val="0"/>
          <w:color w:val="6E7B90"/>
          <w:sz w:val="17"/>
        </w:rPr>
        <w:t>POST /api/qa/ask</w:t>
      </w:r>
      <w:r>
        <w:rPr>
          <w:rFonts w:ascii="宋体" w:hAnsi="宋体" w:eastAsia="宋体"/>
          <w:b w:val="0"/>
          <w:color w:val="6E7B90"/>
          <w:sz w:val="19"/>
        </w:rPr>
        <w:t>）和历史详情（</w:t>
      </w:r>
      <w:r>
        <w:rPr>
          <w:rFonts w:ascii="Consolas" w:hAnsi="Consolas" w:eastAsia="Consolas"/>
          <w:b w:val="0"/>
          <w:color w:val="6E7B90"/>
          <w:sz w:val="17"/>
        </w:rPr>
        <w:t>GET /api/qa/history/{id}</w:t>
      </w:r>
      <w:r>
        <w:rPr>
          <w:rFonts w:ascii="宋体" w:hAnsi="宋体" w:eastAsia="宋体"/>
          <w:b w:val="0"/>
          <w:color w:val="6E7B90"/>
          <w:sz w:val="19"/>
        </w:rPr>
        <w:t xml:space="preserve">）的 </w:t>
      </w:r>
      <w:r>
        <w:rPr>
          <w:rFonts w:ascii="Consolas" w:hAnsi="Consolas" w:eastAsia="Consolas"/>
          <w:b w:val="0"/>
          <w:color w:val="6E7B90"/>
          <w:sz w:val="17"/>
        </w:rPr>
        <w:t>sources</w:t>
      </w:r>
      <w:r>
        <w:rPr>
          <w:rFonts w:ascii="宋体" w:hAnsi="宋体" w:eastAsia="宋体"/>
          <w:b w:val="0"/>
          <w:color w:val="6E7B90"/>
          <w:sz w:val="19"/>
        </w:rPr>
        <w:t xml:space="preserve"> 结构不同：前者包含 </w:t>
      </w:r>
      <w:r>
        <w:rPr>
          <w:rFonts w:ascii="Consolas" w:hAnsi="Consolas" w:eastAsia="Consolas"/>
          <w:b w:val="0"/>
          <w:color w:val="6E7B90"/>
          <w:sz w:val="17"/>
        </w:rPr>
        <w:t>department</w:t>
      </w:r>
      <w:r>
        <w:rPr>
          <w:rFonts w:ascii="宋体" w:hAnsi="宋体" w:eastAsia="宋体"/>
          <w:b w:val="0"/>
          <w:color w:val="6E7B90"/>
          <w:sz w:val="19"/>
        </w:rPr>
        <w:t xml:space="preserve"> 与 </w:t>
      </w:r>
      <w:r>
        <w:rPr>
          <w:rFonts w:ascii="Consolas" w:hAnsi="Consolas" w:eastAsia="Consolas"/>
          <w:b w:val="0"/>
          <w:color w:val="6E7B90"/>
          <w:sz w:val="17"/>
        </w:rPr>
        <w:t>fragments</w:t>
      </w:r>
      <w:r>
        <w:rPr>
          <w:rFonts w:ascii="宋体" w:hAnsi="宋体" w:eastAsia="宋体"/>
          <w:b w:val="0"/>
          <w:color w:val="6E7B90"/>
          <w:sz w:val="19"/>
        </w:rPr>
        <w:t>，后者是持久化的精简来源。</w:t>
      </w:r>
    </w:p>
    <w:p w14:paraId="23EBA6F8">
      <w:pPr>
        <w:spacing w:after="40"/>
      </w:pPr>
    </w:p>
    <w:p w14:paraId="7E0F8E59">
      <w:pPr>
        <w:pStyle w:val="4"/>
      </w:pPr>
      <w:bookmarkStart w:id="466" w:name="_Toc1274"/>
      <w:r>
        <w:rPr>
          <w:rFonts w:ascii="宋体" w:hAnsi="宋体" w:eastAsia="宋体"/>
          <w:b/>
          <w:sz w:val="28"/>
        </w:rPr>
        <w:t>10. 知识图谱接口</w:t>
      </w:r>
      <w:bookmarkEnd w:id="466"/>
    </w:p>
    <w:p w14:paraId="04BDAEE7">
      <w:pPr>
        <w:pStyle w:val="5"/>
      </w:pPr>
      <w:bookmarkStart w:id="467" w:name="_Toc29842"/>
      <w:r>
        <w:rPr>
          <w:rFonts w:ascii="宋体" w:hAnsi="宋体" w:eastAsia="宋体"/>
          <w:b/>
          <w:sz w:val="24"/>
        </w:rPr>
        <w:t>10.1 图谱权限与裁剪规则</w:t>
      </w:r>
      <w:bookmarkEnd w:id="467"/>
    </w:p>
    <w:p w14:paraId="7506A7AB">
      <w:pPr>
        <w:pStyle w:val="16"/>
        <w:ind w:firstLine="0"/>
      </w:pPr>
      <w:r>
        <w:rPr>
          <w:rFonts w:ascii="宋体" w:hAnsi="宋体" w:eastAsia="宋体"/>
          <w:b w:val="0"/>
          <w:sz w:val="21"/>
        </w:rPr>
        <w:t>普通图谱从当前用户可见文档节点出发；</w:t>
      </w:r>
    </w:p>
    <w:p w14:paraId="7E850F62">
      <w:pPr>
        <w:pStyle w:val="16"/>
        <w:ind w:firstLine="0"/>
      </w:pPr>
      <w:r>
        <w:rPr>
          <w:rFonts w:ascii="宋体" w:hAnsi="宋体" w:eastAsia="宋体"/>
          <w:b w:val="0"/>
          <w:sz w:val="21"/>
        </w:rPr>
        <w:t>只把与这些文档直接相连的节点/边纳入结果；</w:t>
      </w:r>
    </w:p>
    <w:p w14:paraId="665CB91F">
      <w:pPr>
        <w:pStyle w:val="16"/>
        <w:ind w:firstLine="0"/>
      </w:pPr>
      <w:r>
        <w:rPr>
          <w:rFonts w:ascii="宋体" w:hAnsi="宋体" w:eastAsia="宋体"/>
          <w:b w:val="0"/>
          <w:sz w:val="21"/>
        </w:rPr>
        <w:t>不展示仅由当前用户不可见文档连接的概念/关键词节点；</w:t>
      </w:r>
    </w:p>
    <w:p w14:paraId="65ED779E">
      <w:pPr>
        <w:pStyle w:val="16"/>
        <w:ind w:firstLine="0"/>
      </w:pPr>
      <w:r>
        <w:rPr>
          <w:rFonts w:ascii="宋体" w:hAnsi="宋体" w:eastAsia="宋体"/>
          <w:b w:val="0"/>
          <w:sz w:val="21"/>
        </w:rPr>
        <w:t>管理员维护接口不受普通图谱裁剪限制，可查看最近 60 个节点/边；</w:t>
      </w:r>
    </w:p>
    <w:p w14:paraId="626180D8">
      <w:pPr>
        <w:pStyle w:val="16"/>
        <w:ind w:firstLine="0"/>
      </w:pPr>
      <w:r>
        <w:rPr>
          <w:rFonts w:ascii="宋体" w:hAnsi="宋体" w:eastAsia="宋体"/>
          <w:b w:val="0"/>
          <w:sz w:val="21"/>
        </w:rPr>
        <w:t xml:space="preserve">文档新增/更新时由 </w:t>
      </w:r>
      <w:r>
        <w:rPr>
          <w:rFonts w:ascii="Consolas" w:hAnsi="Consolas" w:eastAsia="Consolas"/>
          <w:b w:val="0"/>
          <w:sz w:val="19"/>
        </w:rPr>
        <w:t>sync_document_graph()</w:t>
      </w:r>
      <w:r>
        <w:rPr>
          <w:rFonts w:ascii="宋体" w:hAnsi="宋体" w:eastAsia="宋体"/>
          <w:b w:val="0"/>
          <w:sz w:val="21"/>
        </w:rPr>
        <w:t xml:space="preserve"> 自动同步；删除时由 </w:t>
      </w:r>
      <w:r>
        <w:rPr>
          <w:rFonts w:ascii="Consolas" w:hAnsi="Consolas" w:eastAsia="Consolas"/>
          <w:b w:val="0"/>
          <w:sz w:val="19"/>
        </w:rPr>
        <w:t>remove_document_graph()</w:t>
      </w:r>
      <w:r>
        <w:rPr>
          <w:rFonts w:ascii="宋体" w:hAnsi="宋体" w:eastAsia="宋体"/>
          <w:b w:val="0"/>
          <w:sz w:val="21"/>
        </w:rPr>
        <w:t xml:space="preserve"> 清理。</w:t>
      </w:r>
    </w:p>
    <w:p w14:paraId="5F9D4284">
      <w:pPr>
        <w:pStyle w:val="5"/>
      </w:pPr>
      <w:bookmarkStart w:id="468" w:name="_Toc5262"/>
      <w:r>
        <w:rPr>
          <w:rFonts w:ascii="宋体" w:hAnsi="宋体" w:eastAsia="宋体"/>
          <w:b/>
          <w:sz w:val="24"/>
        </w:rPr>
        <w:t xml:space="preserve">10.2 </w:t>
      </w:r>
      <w:r>
        <w:rPr>
          <w:rFonts w:ascii="Consolas" w:hAnsi="Consolas" w:eastAsia="Consolas"/>
          <w:b/>
          <w:sz w:val="22"/>
        </w:rPr>
        <w:t>GET /api/graph</w:t>
      </w:r>
      <w:bookmarkEnd w:id="46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C71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1F91050">
            <w:pPr>
              <w:spacing w:after="0" w:line="252" w:lineRule="auto"/>
              <w:ind w:firstLine="0"/>
            </w:pPr>
            <w:r>
              <w:rPr>
                <w:rFonts w:ascii="宋体" w:hAnsi="宋体" w:eastAsia="宋体"/>
                <w:b/>
                <w:sz w:val="17"/>
              </w:rPr>
              <w:t>项目</w:t>
            </w:r>
          </w:p>
        </w:tc>
        <w:tc>
          <w:tcPr>
            <w:tcW w:w="4621" w:type="dxa"/>
            <w:shd w:val="clear" w:color="auto" w:fill="E6F6F2"/>
            <w:vAlign w:val="center"/>
          </w:tcPr>
          <w:p w14:paraId="4047105F">
            <w:pPr>
              <w:spacing w:after="0" w:line="252" w:lineRule="auto"/>
              <w:ind w:firstLine="0"/>
            </w:pPr>
            <w:r>
              <w:rPr>
                <w:rFonts w:ascii="宋体" w:hAnsi="宋体" w:eastAsia="宋体"/>
                <w:b/>
                <w:sz w:val="17"/>
              </w:rPr>
              <w:t>说明</w:t>
            </w:r>
          </w:p>
        </w:tc>
      </w:tr>
      <w:tr w14:paraId="5D2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EA6765D">
            <w:pPr>
              <w:spacing w:after="0" w:line="252" w:lineRule="auto"/>
              <w:ind w:firstLine="0"/>
            </w:pPr>
            <w:r>
              <w:rPr>
                <w:rFonts w:ascii="宋体" w:hAnsi="宋体" w:eastAsia="宋体"/>
                <w:b w:val="0"/>
                <w:sz w:val="17"/>
              </w:rPr>
              <w:t>用途</w:t>
            </w:r>
          </w:p>
        </w:tc>
        <w:tc>
          <w:tcPr>
            <w:tcW w:w="4621" w:type="dxa"/>
            <w:vAlign w:val="center"/>
          </w:tcPr>
          <w:p w14:paraId="5CE601A0">
            <w:pPr>
              <w:spacing w:after="0" w:line="252" w:lineRule="auto"/>
              <w:ind w:firstLine="0"/>
            </w:pPr>
            <w:r>
              <w:rPr>
                <w:rFonts w:ascii="宋体" w:hAnsi="宋体" w:eastAsia="宋体"/>
                <w:b w:val="0"/>
                <w:sz w:val="17"/>
              </w:rPr>
              <w:t>普通用户浏览权限裁剪后的 ECharts 力导向图数据</w:t>
            </w:r>
          </w:p>
        </w:tc>
      </w:tr>
      <w:tr w14:paraId="6063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082F9B">
            <w:pPr>
              <w:spacing w:after="0" w:line="252" w:lineRule="auto"/>
              <w:ind w:firstLine="0"/>
            </w:pPr>
            <w:r>
              <w:rPr>
                <w:rFonts w:ascii="宋体" w:hAnsi="宋体" w:eastAsia="宋体"/>
                <w:b w:val="0"/>
                <w:sz w:val="17"/>
              </w:rPr>
              <w:t>权限</w:t>
            </w:r>
          </w:p>
        </w:tc>
        <w:tc>
          <w:tcPr>
            <w:tcW w:w="4621" w:type="dxa"/>
            <w:vAlign w:val="center"/>
          </w:tcPr>
          <w:p w14:paraId="7380EA5E">
            <w:pPr>
              <w:spacing w:after="0" w:line="252" w:lineRule="auto"/>
              <w:ind w:firstLine="0"/>
            </w:pPr>
            <w:r>
              <w:rPr>
                <w:rFonts w:ascii="宋体" w:hAnsi="宋体" w:eastAsia="宋体"/>
                <w:b w:val="0"/>
                <w:sz w:val="17"/>
              </w:rPr>
              <w:t>已登录</w:t>
            </w:r>
          </w:p>
        </w:tc>
      </w:tr>
      <w:tr w14:paraId="6A17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993F43">
            <w:pPr>
              <w:spacing w:after="0" w:line="252" w:lineRule="auto"/>
              <w:ind w:firstLine="0"/>
            </w:pPr>
            <w:r>
              <w:rPr>
                <w:rFonts w:ascii="宋体" w:hAnsi="宋体" w:eastAsia="宋体"/>
                <w:b w:val="0"/>
                <w:sz w:val="17"/>
              </w:rPr>
              <w:t>请求参数</w:t>
            </w:r>
          </w:p>
        </w:tc>
        <w:tc>
          <w:tcPr>
            <w:tcW w:w="4621" w:type="dxa"/>
            <w:vAlign w:val="center"/>
          </w:tcPr>
          <w:p w14:paraId="250D0693">
            <w:pPr>
              <w:spacing w:after="0" w:line="252" w:lineRule="auto"/>
              <w:ind w:firstLine="0"/>
            </w:pPr>
            <w:r>
              <w:rPr>
                <w:rFonts w:ascii="宋体" w:hAnsi="宋体" w:eastAsia="宋体"/>
                <w:b w:val="0"/>
                <w:sz w:val="17"/>
              </w:rPr>
              <w:t>无</w:t>
            </w:r>
          </w:p>
        </w:tc>
      </w:tr>
      <w:tr w14:paraId="0115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5E0E99">
            <w:pPr>
              <w:spacing w:after="0" w:line="252" w:lineRule="auto"/>
              <w:ind w:firstLine="0"/>
            </w:pPr>
            <w:r>
              <w:rPr>
                <w:rFonts w:ascii="宋体" w:hAnsi="宋体" w:eastAsia="宋体"/>
                <w:b w:val="0"/>
                <w:sz w:val="17"/>
              </w:rPr>
              <w:t>成功响应</w:t>
            </w:r>
          </w:p>
        </w:tc>
        <w:tc>
          <w:tcPr>
            <w:tcW w:w="4621" w:type="dxa"/>
            <w:vAlign w:val="center"/>
          </w:tcPr>
          <w:p w14:paraId="7186E3F4">
            <w:pPr>
              <w:spacing w:after="0" w:line="252" w:lineRule="auto"/>
              <w:ind w:firstLine="0"/>
            </w:pPr>
            <w:r>
              <w:rPr>
                <w:rFonts w:ascii="Consolas" w:hAnsi="Consolas" w:eastAsia="Consolas"/>
                <w:b w:val="0"/>
                <w:sz w:val="17"/>
              </w:rPr>
              <w:t>nodes</w:t>
            </w:r>
            <w:r>
              <w:rPr>
                <w:rFonts w:ascii="宋体" w:hAnsi="宋体" w:eastAsia="宋体"/>
                <w:b w:val="0"/>
                <w:sz w:val="17"/>
              </w:rPr>
              <w:t>、</w:t>
            </w:r>
            <w:r>
              <w:rPr>
                <w:rFonts w:ascii="Consolas" w:hAnsi="Consolas" w:eastAsia="Consolas"/>
                <w:b w:val="0"/>
                <w:sz w:val="17"/>
              </w:rPr>
              <w:t>links</w:t>
            </w:r>
            <w:r>
              <w:rPr>
                <w:rFonts w:ascii="宋体" w:hAnsi="宋体" w:eastAsia="宋体"/>
                <w:b w:val="0"/>
                <w:sz w:val="17"/>
              </w:rPr>
              <w:t>、</w:t>
            </w:r>
            <w:r>
              <w:rPr>
                <w:rFonts w:ascii="Consolas" w:hAnsi="Consolas" w:eastAsia="Consolas"/>
                <w:b w:val="0"/>
                <w:sz w:val="17"/>
              </w:rPr>
              <w:t>categories</w:t>
            </w:r>
          </w:p>
        </w:tc>
      </w:tr>
      <w:tr w14:paraId="5E5F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5C700DB">
            <w:pPr>
              <w:spacing w:after="0" w:line="252" w:lineRule="auto"/>
              <w:ind w:firstLine="0"/>
            </w:pPr>
            <w:r>
              <w:rPr>
                <w:rFonts w:ascii="宋体" w:hAnsi="宋体" w:eastAsia="宋体"/>
                <w:b w:val="0"/>
                <w:sz w:val="17"/>
              </w:rPr>
              <w:t>失败</w:t>
            </w:r>
          </w:p>
        </w:tc>
        <w:tc>
          <w:tcPr>
            <w:tcW w:w="4621" w:type="dxa"/>
            <w:vAlign w:val="center"/>
          </w:tcPr>
          <w:p w14:paraId="17AFC634">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r w14:paraId="7C25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5BCBC76">
            <w:pPr>
              <w:spacing w:after="0" w:line="252" w:lineRule="auto"/>
              <w:ind w:firstLine="0"/>
            </w:pPr>
            <w:r>
              <w:rPr>
                <w:rFonts w:ascii="宋体" w:hAnsi="宋体" w:eastAsia="宋体"/>
                <w:b w:val="0"/>
                <w:sz w:val="17"/>
              </w:rPr>
              <w:t>节点类型</w:t>
            </w:r>
          </w:p>
        </w:tc>
        <w:tc>
          <w:tcPr>
            <w:tcW w:w="4621" w:type="dxa"/>
            <w:vAlign w:val="center"/>
          </w:tcPr>
          <w:p w14:paraId="354305FA">
            <w:pPr>
              <w:spacing w:after="0" w:line="252" w:lineRule="auto"/>
              <w:ind w:firstLine="0"/>
            </w:pPr>
            <w:r>
              <w:rPr>
                <w:rFonts w:ascii="宋体" w:hAnsi="宋体" w:eastAsia="宋体"/>
                <w:b w:val="0"/>
                <w:sz w:val="17"/>
              </w:rPr>
              <w:t>document、department、project、keyword、concept</w:t>
            </w:r>
          </w:p>
        </w:tc>
      </w:tr>
    </w:tbl>
    <w:p w14:paraId="7B56A6DE">
      <w:pPr>
        <w:spacing w:after="20"/>
      </w:pPr>
    </w:p>
    <w:p w14:paraId="1BC80268">
      <w:r>
        <w:rPr>
          <w:rFonts w:ascii="宋体" w:hAnsi="宋体" w:eastAsia="宋体"/>
          <w:b/>
          <w:sz w:val="21"/>
        </w:rPr>
        <w:t>节点/边结构</w:t>
      </w:r>
      <w:r>
        <w:rPr>
          <w:rFonts w:ascii="宋体" w:hAnsi="宋体" w:eastAsia="宋体"/>
          <w:b w:val="0"/>
          <w:sz w:val="21"/>
        </w:rPr>
        <w:t>：见 5.5 GraphPayload。</w:t>
      </w:r>
      <w:r>
        <w:rPr>
          <w:rFonts w:ascii="Consolas" w:hAnsi="Consolas" w:eastAsia="Consolas"/>
          <w:b w:val="0"/>
          <w:sz w:val="19"/>
        </w:rPr>
        <w:t>links.source</w:t>
      </w:r>
      <w:r>
        <w:rPr>
          <w:rFonts w:ascii="宋体" w:hAnsi="宋体" w:eastAsia="宋体"/>
          <w:b w:val="0"/>
          <w:sz w:val="21"/>
        </w:rPr>
        <w:t xml:space="preserve"> 与 </w:t>
      </w:r>
      <w:r>
        <w:rPr>
          <w:rFonts w:ascii="Consolas" w:hAnsi="Consolas" w:eastAsia="Consolas"/>
          <w:b w:val="0"/>
          <w:sz w:val="19"/>
        </w:rPr>
        <w:t>links.target</w:t>
      </w:r>
      <w:r>
        <w:rPr>
          <w:rFonts w:ascii="宋体" w:hAnsi="宋体" w:eastAsia="宋体"/>
          <w:b w:val="0"/>
          <w:sz w:val="21"/>
        </w:rPr>
        <w:t xml:space="preserve"> 是节点 id，不是名称。</w:t>
      </w:r>
    </w:p>
    <w:p w14:paraId="437C1BE4">
      <w:pPr>
        <w:pStyle w:val="5"/>
      </w:pPr>
      <w:bookmarkStart w:id="469" w:name="_Toc23426"/>
      <w:r>
        <w:rPr>
          <w:rFonts w:ascii="宋体" w:hAnsi="宋体" w:eastAsia="宋体"/>
          <w:b/>
          <w:sz w:val="24"/>
        </w:rPr>
        <w:t xml:space="preserve">10.3 </w:t>
      </w:r>
      <w:r>
        <w:rPr>
          <w:rFonts w:ascii="Consolas" w:hAnsi="Consolas" w:eastAsia="Consolas"/>
          <w:b/>
          <w:sz w:val="22"/>
        </w:rPr>
        <w:t>GET /api/graph/manage</w:t>
      </w:r>
      <w:bookmarkEnd w:id="46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E03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67E3ED80">
            <w:pPr>
              <w:spacing w:after="0" w:line="252" w:lineRule="auto"/>
              <w:ind w:firstLine="0"/>
            </w:pPr>
            <w:r>
              <w:rPr>
                <w:rFonts w:ascii="宋体" w:hAnsi="宋体" w:eastAsia="宋体"/>
                <w:b/>
                <w:sz w:val="17"/>
              </w:rPr>
              <w:t>项目</w:t>
            </w:r>
          </w:p>
        </w:tc>
        <w:tc>
          <w:tcPr>
            <w:tcW w:w="4621" w:type="dxa"/>
            <w:shd w:val="clear" w:color="auto" w:fill="E6F6F2"/>
            <w:vAlign w:val="center"/>
          </w:tcPr>
          <w:p w14:paraId="72460052">
            <w:pPr>
              <w:spacing w:after="0" w:line="252" w:lineRule="auto"/>
              <w:ind w:firstLine="0"/>
            </w:pPr>
            <w:r>
              <w:rPr>
                <w:rFonts w:ascii="宋体" w:hAnsi="宋体" w:eastAsia="宋体"/>
                <w:b/>
                <w:sz w:val="17"/>
              </w:rPr>
              <w:t>说明</w:t>
            </w:r>
          </w:p>
        </w:tc>
      </w:tr>
      <w:tr w14:paraId="22EC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BFD268">
            <w:pPr>
              <w:spacing w:after="0" w:line="252" w:lineRule="auto"/>
              <w:ind w:firstLine="0"/>
            </w:pPr>
            <w:r>
              <w:rPr>
                <w:rFonts w:ascii="宋体" w:hAnsi="宋体" w:eastAsia="宋体"/>
                <w:b w:val="0"/>
                <w:sz w:val="17"/>
              </w:rPr>
              <w:t>用途</w:t>
            </w:r>
          </w:p>
        </w:tc>
        <w:tc>
          <w:tcPr>
            <w:tcW w:w="4621" w:type="dxa"/>
            <w:vAlign w:val="center"/>
          </w:tcPr>
          <w:p w14:paraId="338F5195">
            <w:pPr>
              <w:spacing w:after="0" w:line="252" w:lineRule="auto"/>
              <w:ind w:firstLine="0"/>
            </w:pPr>
            <w:r>
              <w:rPr>
                <w:rFonts w:ascii="宋体" w:hAnsi="宋体" w:eastAsia="宋体"/>
                <w:b w:val="0"/>
                <w:sz w:val="17"/>
              </w:rPr>
              <w:t>管理员打开“维护图谱”弹窗，读取最近节点、边和可选节点类型</w:t>
            </w:r>
          </w:p>
        </w:tc>
      </w:tr>
      <w:tr w14:paraId="4C9A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2129C04">
            <w:pPr>
              <w:spacing w:after="0" w:line="252" w:lineRule="auto"/>
              <w:ind w:firstLine="0"/>
            </w:pPr>
            <w:r>
              <w:rPr>
                <w:rFonts w:ascii="宋体" w:hAnsi="宋体" w:eastAsia="宋体"/>
                <w:b w:val="0"/>
                <w:sz w:val="17"/>
              </w:rPr>
              <w:t>权限</w:t>
            </w:r>
          </w:p>
        </w:tc>
        <w:tc>
          <w:tcPr>
            <w:tcW w:w="4621" w:type="dxa"/>
            <w:vAlign w:val="center"/>
          </w:tcPr>
          <w:p w14:paraId="42906F31">
            <w:pPr>
              <w:spacing w:after="0" w:line="252" w:lineRule="auto"/>
              <w:ind w:firstLine="0"/>
            </w:pPr>
            <w:r>
              <w:rPr>
                <w:rFonts w:ascii="宋体" w:hAnsi="宋体" w:eastAsia="宋体"/>
                <w:b w:val="0"/>
                <w:sz w:val="17"/>
              </w:rPr>
              <w:t>管理员</w:t>
            </w:r>
          </w:p>
        </w:tc>
      </w:tr>
      <w:tr w14:paraId="6D7A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BEB416F">
            <w:pPr>
              <w:spacing w:after="0" w:line="252" w:lineRule="auto"/>
              <w:ind w:firstLine="0"/>
            </w:pPr>
            <w:r>
              <w:rPr>
                <w:rFonts w:ascii="宋体" w:hAnsi="宋体" w:eastAsia="宋体"/>
                <w:b w:val="0"/>
                <w:sz w:val="17"/>
              </w:rPr>
              <w:t>请求参数</w:t>
            </w:r>
          </w:p>
        </w:tc>
        <w:tc>
          <w:tcPr>
            <w:tcW w:w="4621" w:type="dxa"/>
            <w:vAlign w:val="center"/>
          </w:tcPr>
          <w:p w14:paraId="7E60F853">
            <w:pPr>
              <w:spacing w:after="0" w:line="252" w:lineRule="auto"/>
              <w:ind w:firstLine="0"/>
            </w:pPr>
            <w:r>
              <w:rPr>
                <w:rFonts w:ascii="宋体" w:hAnsi="宋体" w:eastAsia="宋体"/>
                <w:b w:val="0"/>
                <w:sz w:val="17"/>
              </w:rPr>
              <w:t>无</w:t>
            </w:r>
          </w:p>
        </w:tc>
      </w:tr>
      <w:tr w14:paraId="6B1D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18B9E22">
            <w:pPr>
              <w:spacing w:after="0" w:line="252" w:lineRule="auto"/>
              <w:ind w:firstLine="0"/>
            </w:pPr>
            <w:r>
              <w:rPr>
                <w:rFonts w:ascii="宋体" w:hAnsi="宋体" w:eastAsia="宋体"/>
                <w:b w:val="0"/>
                <w:sz w:val="17"/>
              </w:rPr>
              <w:t>成功响应</w:t>
            </w:r>
          </w:p>
        </w:tc>
        <w:tc>
          <w:tcPr>
            <w:tcW w:w="4621" w:type="dxa"/>
            <w:vAlign w:val="center"/>
          </w:tcPr>
          <w:p w14:paraId="42FFF8BF">
            <w:pPr>
              <w:spacing w:after="0" w:line="252" w:lineRule="auto"/>
              <w:ind w:firstLine="0"/>
            </w:pPr>
            <w:r>
              <w:rPr>
                <w:rFonts w:ascii="Consolas" w:hAnsi="Consolas" w:eastAsia="Consolas"/>
                <w:b w:val="0"/>
                <w:sz w:val="17"/>
              </w:rPr>
              <w:t>nodes</w:t>
            </w:r>
            <w:r>
              <w:rPr>
                <w:rFonts w:ascii="宋体" w:hAnsi="宋体" w:eastAsia="宋体"/>
                <w:b w:val="0"/>
                <w:sz w:val="17"/>
              </w:rPr>
              <w:t>（最近 60）、</w:t>
            </w:r>
            <w:r>
              <w:rPr>
                <w:rFonts w:ascii="Consolas" w:hAnsi="Consolas" w:eastAsia="Consolas"/>
                <w:b w:val="0"/>
                <w:sz w:val="17"/>
              </w:rPr>
              <w:t>edges</w:t>
            </w:r>
            <w:r>
              <w:rPr>
                <w:rFonts w:ascii="宋体" w:hAnsi="宋体" w:eastAsia="宋体"/>
                <w:b w:val="0"/>
                <w:sz w:val="17"/>
              </w:rPr>
              <w:t>（最近 60）、</w:t>
            </w:r>
            <w:r>
              <w:rPr>
                <w:rFonts w:ascii="Consolas" w:hAnsi="Consolas" w:eastAsia="Consolas"/>
                <w:b w:val="0"/>
                <w:sz w:val="17"/>
              </w:rPr>
              <w:t>node_types</w:t>
            </w:r>
          </w:p>
        </w:tc>
      </w:tr>
      <w:tr w14:paraId="4899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C649047">
            <w:pPr>
              <w:spacing w:after="0" w:line="252" w:lineRule="auto"/>
              <w:ind w:firstLine="0"/>
            </w:pPr>
            <w:r>
              <w:rPr>
                <w:rFonts w:ascii="宋体" w:hAnsi="宋体" w:eastAsia="宋体"/>
                <w:b w:val="0"/>
                <w:sz w:val="17"/>
              </w:rPr>
              <w:t>失败</w:t>
            </w:r>
          </w:p>
        </w:tc>
        <w:tc>
          <w:tcPr>
            <w:tcW w:w="4621" w:type="dxa"/>
            <w:vAlign w:val="center"/>
          </w:tcPr>
          <w:p w14:paraId="58484D1B">
            <w:pPr>
              <w:spacing w:after="0" w:line="252" w:lineRule="auto"/>
              <w:ind w:firstLine="0"/>
            </w:pPr>
            <w:r>
              <w:rPr>
                <w:rFonts w:ascii="宋体" w:hAnsi="宋体" w:eastAsia="宋体"/>
                <w:b w:val="0"/>
                <w:sz w:val="17"/>
              </w:rPr>
              <w:t xml:space="preserve">401；403 </w:t>
            </w:r>
            <w:r>
              <w:rPr>
                <w:rFonts w:ascii="Consolas" w:hAnsi="Consolas" w:eastAsia="Consolas"/>
                <w:b w:val="0"/>
                <w:sz w:val="17"/>
              </w:rPr>
              <w:t>FORBIDDEN</w:t>
            </w:r>
            <w:r>
              <w:rPr>
                <w:rFonts w:ascii="宋体" w:hAnsi="宋体" w:eastAsia="宋体"/>
                <w:b w:val="0"/>
                <w:sz w:val="17"/>
              </w:rPr>
              <w:t>“需要管理员权限”</w:t>
            </w:r>
          </w:p>
        </w:tc>
      </w:tr>
    </w:tbl>
    <w:p w14:paraId="29CE39BC">
      <w:pPr>
        <w:spacing w:after="20"/>
      </w:pPr>
    </w:p>
    <w:p w14:paraId="079527C2">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F84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06573F8">
            <w:pPr>
              <w:spacing w:after="0" w:line="240" w:lineRule="auto"/>
              <w:ind w:firstLine="0"/>
            </w:pPr>
            <w:r>
              <w:rPr>
                <w:rFonts w:ascii="Consolas" w:hAnsi="Consolas" w:eastAsia="Consolas"/>
                <w:color w:val="344156"/>
                <w:sz w:val="17"/>
              </w:rPr>
              <w:t>{</w:t>
            </w:r>
          </w:p>
          <w:p w14:paraId="7DD014AB">
            <w:pPr>
              <w:spacing w:after="0" w:line="240" w:lineRule="auto"/>
              <w:ind w:firstLine="0"/>
            </w:pPr>
            <w:r>
              <w:rPr>
                <w:rFonts w:ascii="Consolas" w:hAnsi="Consolas" w:eastAsia="Consolas"/>
                <w:color w:val="344156"/>
                <w:sz w:val="17"/>
              </w:rPr>
              <w:t xml:space="preserve">  "nodes": [</w:t>
            </w:r>
          </w:p>
          <w:p w14:paraId="49E6A7CE">
            <w:pPr>
              <w:spacing w:after="0" w:line="240" w:lineRule="auto"/>
              <w:ind w:firstLine="0"/>
            </w:pPr>
            <w:r>
              <w:rPr>
                <w:rFonts w:ascii="Consolas" w:hAnsi="Consolas" w:eastAsia="Consolas"/>
                <w:color w:val="344156"/>
                <w:sz w:val="17"/>
              </w:rPr>
              <w:t xml:space="preserve">    {"id": 1, "name": "文档:员工年休假管理办法", "node_type": "document", "description": "员工休假制度"}</w:t>
            </w:r>
          </w:p>
          <w:p w14:paraId="53DF1776">
            <w:pPr>
              <w:spacing w:after="0" w:line="240" w:lineRule="auto"/>
              <w:ind w:firstLine="0"/>
            </w:pPr>
            <w:r>
              <w:rPr>
                <w:rFonts w:ascii="Consolas" w:hAnsi="Consolas" w:eastAsia="Consolas"/>
                <w:color w:val="344156"/>
                <w:sz w:val="17"/>
              </w:rPr>
              <w:t xml:space="preserve">  ],</w:t>
            </w:r>
          </w:p>
          <w:p w14:paraId="44FBD06E">
            <w:pPr>
              <w:spacing w:after="0" w:line="240" w:lineRule="auto"/>
              <w:ind w:firstLine="0"/>
            </w:pPr>
            <w:r>
              <w:rPr>
                <w:rFonts w:ascii="Consolas" w:hAnsi="Consolas" w:eastAsia="Consolas"/>
                <w:color w:val="344156"/>
                <w:sz w:val="17"/>
              </w:rPr>
              <w:t xml:space="preserve">  "edges": [</w:t>
            </w:r>
          </w:p>
          <w:p w14:paraId="047C5F23">
            <w:pPr>
              <w:spacing w:after="0" w:line="240" w:lineRule="auto"/>
              <w:ind w:firstLine="0"/>
            </w:pPr>
            <w:r>
              <w:rPr>
                <w:rFonts w:ascii="Consolas" w:hAnsi="Consolas" w:eastAsia="Consolas"/>
                <w:color w:val="344156"/>
                <w:sz w:val="17"/>
              </w:rPr>
              <w:t xml:space="preserve">    {"id": 1, "source": "文档:员工年休假管理办法", "target": "人事部", "relation": "属于"}</w:t>
            </w:r>
          </w:p>
          <w:p w14:paraId="24E60A9A">
            <w:pPr>
              <w:spacing w:after="0" w:line="240" w:lineRule="auto"/>
              <w:ind w:firstLine="0"/>
            </w:pPr>
            <w:r>
              <w:rPr>
                <w:rFonts w:ascii="Consolas" w:hAnsi="Consolas" w:eastAsia="Consolas"/>
                <w:color w:val="344156"/>
                <w:sz w:val="17"/>
              </w:rPr>
              <w:t xml:space="preserve">  ],</w:t>
            </w:r>
          </w:p>
          <w:p w14:paraId="744E847D">
            <w:pPr>
              <w:spacing w:after="0" w:line="240" w:lineRule="auto"/>
              <w:ind w:firstLine="0"/>
            </w:pPr>
            <w:r>
              <w:rPr>
                <w:rFonts w:ascii="Consolas" w:hAnsi="Consolas" w:eastAsia="Consolas"/>
                <w:color w:val="344156"/>
                <w:sz w:val="17"/>
              </w:rPr>
              <w:t xml:space="preserve">  "node_types": ["document", "department", "project", "keyword", "concept"]</w:t>
            </w:r>
          </w:p>
          <w:p w14:paraId="2E6C803F">
            <w:pPr>
              <w:spacing w:after="0" w:line="240" w:lineRule="auto"/>
              <w:ind w:firstLine="0"/>
            </w:pPr>
            <w:r>
              <w:rPr>
                <w:rFonts w:ascii="Consolas" w:hAnsi="Consolas" w:eastAsia="Consolas"/>
                <w:color w:val="344156"/>
                <w:sz w:val="17"/>
              </w:rPr>
              <w:t>}</w:t>
            </w:r>
          </w:p>
        </w:tc>
      </w:tr>
    </w:tbl>
    <w:p w14:paraId="66879444">
      <w:pPr>
        <w:spacing w:after="20"/>
      </w:pPr>
    </w:p>
    <w:p w14:paraId="0F63F5FC">
      <w:pPr>
        <w:pStyle w:val="5"/>
      </w:pPr>
      <w:bookmarkStart w:id="470" w:name="_Toc30816"/>
      <w:r>
        <w:rPr>
          <w:rFonts w:ascii="宋体" w:hAnsi="宋体" w:eastAsia="宋体"/>
          <w:b/>
          <w:sz w:val="24"/>
        </w:rPr>
        <w:t xml:space="preserve">10.4 </w:t>
      </w:r>
      <w:r>
        <w:rPr>
          <w:rFonts w:ascii="Consolas" w:hAnsi="Consolas" w:eastAsia="Consolas"/>
          <w:b/>
          <w:sz w:val="22"/>
        </w:rPr>
        <w:t>POST /api/graph/nodes</w:t>
      </w:r>
      <w:bookmarkEnd w:id="47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CCC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40B86761">
            <w:pPr>
              <w:spacing w:after="0" w:line="252" w:lineRule="auto"/>
              <w:ind w:firstLine="0"/>
            </w:pPr>
            <w:r>
              <w:rPr>
                <w:rFonts w:ascii="宋体" w:hAnsi="宋体" w:eastAsia="宋体"/>
                <w:b/>
                <w:sz w:val="17"/>
              </w:rPr>
              <w:t>项目</w:t>
            </w:r>
          </w:p>
        </w:tc>
        <w:tc>
          <w:tcPr>
            <w:tcW w:w="4621" w:type="dxa"/>
            <w:shd w:val="clear" w:color="auto" w:fill="E6F6F2"/>
            <w:vAlign w:val="center"/>
          </w:tcPr>
          <w:p w14:paraId="0727A2B2">
            <w:pPr>
              <w:spacing w:after="0" w:line="252" w:lineRule="auto"/>
              <w:ind w:firstLine="0"/>
            </w:pPr>
            <w:r>
              <w:rPr>
                <w:rFonts w:ascii="宋体" w:hAnsi="宋体" w:eastAsia="宋体"/>
                <w:b/>
                <w:sz w:val="17"/>
              </w:rPr>
              <w:t>说明</w:t>
            </w:r>
          </w:p>
        </w:tc>
      </w:tr>
      <w:tr w14:paraId="1FBC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A291BA4">
            <w:pPr>
              <w:spacing w:after="0" w:line="252" w:lineRule="auto"/>
              <w:ind w:firstLine="0"/>
            </w:pPr>
            <w:r>
              <w:rPr>
                <w:rFonts w:ascii="宋体" w:hAnsi="宋体" w:eastAsia="宋体"/>
                <w:b w:val="0"/>
                <w:sz w:val="17"/>
              </w:rPr>
              <w:t>用途</w:t>
            </w:r>
          </w:p>
        </w:tc>
        <w:tc>
          <w:tcPr>
            <w:tcW w:w="4621" w:type="dxa"/>
            <w:vAlign w:val="center"/>
          </w:tcPr>
          <w:p w14:paraId="182CAF01">
            <w:pPr>
              <w:spacing w:after="0" w:line="252" w:lineRule="auto"/>
              <w:ind w:firstLine="0"/>
            </w:pPr>
            <w:r>
              <w:rPr>
                <w:rFonts w:ascii="宋体" w:hAnsi="宋体" w:eastAsia="宋体"/>
                <w:b w:val="0"/>
                <w:sz w:val="17"/>
              </w:rPr>
              <w:t>新增或复用概念/项目等节点</w:t>
            </w:r>
          </w:p>
        </w:tc>
      </w:tr>
      <w:tr w14:paraId="66D8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D7A716F">
            <w:pPr>
              <w:spacing w:after="0" w:line="252" w:lineRule="auto"/>
              <w:ind w:firstLine="0"/>
            </w:pPr>
            <w:r>
              <w:rPr>
                <w:rFonts w:ascii="宋体" w:hAnsi="宋体" w:eastAsia="宋体"/>
                <w:b w:val="0"/>
                <w:sz w:val="17"/>
              </w:rPr>
              <w:t>权限</w:t>
            </w:r>
          </w:p>
        </w:tc>
        <w:tc>
          <w:tcPr>
            <w:tcW w:w="4621" w:type="dxa"/>
            <w:vAlign w:val="center"/>
          </w:tcPr>
          <w:p w14:paraId="37CCC67A">
            <w:pPr>
              <w:spacing w:after="0" w:line="252" w:lineRule="auto"/>
              <w:ind w:firstLine="0"/>
            </w:pPr>
            <w:r>
              <w:rPr>
                <w:rFonts w:ascii="宋体" w:hAnsi="宋体" w:eastAsia="宋体"/>
                <w:b w:val="0"/>
                <w:sz w:val="17"/>
              </w:rPr>
              <w:t>管理员</w:t>
            </w:r>
          </w:p>
        </w:tc>
      </w:tr>
      <w:tr w14:paraId="1539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3C7EB2D">
            <w:pPr>
              <w:spacing w:after="0" w:line="252" w:lineRule="auto"/>
              <w:ind w:firstLine="0"/>
            </w:pPr>
            <w:r>
              <w:rPr>
                <w:rFonts w:ascii="宋体" w:hAnsi="宋体" w:eastAsia="宋体"/>
                <w:b w:val="0"/>
                <w:sz w:val="17"/>
              </w:rPr>
              <w:t>请求体</w:t>
            </w:r>
          </w:p>
        </w:tc>
        <w:tc>
          <w:tcPr>
            <w:tcW w:w="4621" w:type="dxa"/>
            <w:vAlign w:val="center"/>
          </w:tcPr>
          <w:p w14:paraId="76EB60F1">
            <w:pPr>
              <w:spacing w:after="0" w:line="252" w:lineRule="auto"/>
              <w:ind w:firstLine="0"/>
            </w:pPr>
            <w:r>
              <w:rPr>
                <w:rFonts w:ascii="Consolas" w:hAnsi="Consolas" w:eastAsia="Consolas"/>
                <w:b w:val="0"/>
                <w:sz w:val="17"/>
              </w:rPr>
              <w:t>name</w:t>
            </w:r>
            <w:r>
              <w:rPr>
                <w:rFonts w:ascii="宋体" w:hAnsi="宋体" w:eastAsia="宋体"/>
                <w:b w:val="0"/>
                <w:sz w:val="17"/>
              </w:rPr>
              <w:t>（必填）、</w:t>
            </w:r>
            <w:r>
              <w:rPr>
                <w:rFonts w:ascii="Consolas" w:hAnsi="Consolas" w:eastAsia="Consolas"/>
                <w:b w:val="0"/>
                <w:sz w:val="17"/>
              </w:rPr>
              <w:t>node_type</w:t>
            </w:r>
            <w:r>
              <w:rPr>
                <w:rFonts w:ascii="宋体" w:hAnsi="宋体" w:eastAsia="宋体"/>
                <w:b w:val="0"/>
                <w:sz w:val="17"/>
              </w:rPr>
              <w:t xml:space="preserve">（可选，默认 </w:t>
            </w:r>
            <w:r>
              <w:rPr>
                <w:rFonts w:ascii="Consolas" w:hAnsi="Consolas" w:eastAsia="Consolas"/>
                <w:b w:val="0"/>
                <w:sz w:val="17"/>
              </w:rPr>
              <w:t>concept</w:t>
            </w:r>
            <w:r>
              <w:rPr>
                <w:rFonts w:ascii="宋体" w:hAnsi="宋体" w:eastAsia="宋体"/>
                <w:b w:val="0"/>
                <w:sz w:val="17"/>
              </w:rPr>
              <w:t>）、</w:t>
            </w:r>
            <w:r>
              <w:rPr>
                <w:rFonts w:ascii="Consolas" w:hAnsi="Consolas" w:eastAsia="Consolas"/>
                <w:b w:val="0"/>
                <w:sz w:val="17"/>
              </w:rPr>
              <w:t>description</w:t>
            </w:r>
            <w:r>
              <w:rPr>
                <w:rFonts w:ascii="宋体" w:hAnsi="宋体" w:eastAsia="宋体"/>
                <w:b w:val="0"/>
                <w:sz w:val="17"/>
              </w:rPr>
              <w:t>（可选）</w:t>
            </w:r>
          </w:p>
        </w:tc>
      </w:tr>
      <w:tr w14:paraId="7565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8F9267">
            <w:pPr>
              <w:spacing w:after="0" w:line="252" w:lineRule="auto"/>
              <w:ind w:firstLine="0"/>
            </w:pPr>
            <w:r>
              <w:rPr>
                <w:rFonts w:ascii="宋体" w:hAnsi="宋体" w:eastAsia="宋体"/>
                <w:b w:val="0"/>
                <w:sz w:val="17"/>
              </w:rPr>
              <w:t>成功响应</w:t>
            </w:r>
          </w:p>
        </w:tc>
        <w:tc>
          <w:tcPr>
            <w:tcW w:w="4621" w:type="dxa"/>
            <w:vAlign w:val="center"/>
          </w:tcPr>
          <w:p w14:paraId="54E9A1F3">
            <w:pPr>
              <w:spacing w:after="0" w:line="252" w:lineRule="auto"/>
              <w:ind w:firstLine="0"/>
            </w:pPr>
            <w:r>
              <w:rPr>
                <w:rFonts w:ascii="宋体" w:hAnsi="宋体" w:eastAsia="宋体"/>
                <w:b w:val="0"/>
                <w:sz w:val="17"/>
              </w:rPr>
              <w:t>201：</w:t>
            </w:r>
            <w:r>
              <w:rPr>
                <w:rFonts w:ascii="Consolas" w:hAnsi="Consolas" w:eastAsia="Consolas"/>
                <w:b w:val="0"/>
                <w:sz w:val="17"/>
              </w:rPr>
              <w:t>id</w:t>
            </w:r>
            <w:r>
              <w:rPr>
                <w:rFonts w:ascii="宋体" w:hAnsi="宋体" w:eastAsia="宋体"/>
                <w:b w:val="0"/>
                <w:sz w:val="17"/>
              </w:rPr>
              <w:t>、</w:t>
            </w:r>
            <w:r>
              <w:rPr>
                <w:rFonts w:ascii="Consolas" w:hAnsi="Consolas" w:eastAsia="Consolas"/>
                <w:b w:val="0"/>
                <w:sz w:val="17"/>
              </w:rPr>
              <w:t>name</w:t>
            </w:r>
            <w:r>
              <w:rPr>
                <w:rFonts w:ascii="宋体" w:hAnsi="宋体" w:eastAsia="宋体"/>
                <w:b w:val="0"/>
                <w:sz w:val="17"/>
              </w:rPr>
              <w:t>、</w:t>
            </w:r>
            <w:r>
              <w:rPr>
                <w:rFonts w:ascii="Consolas" w:hAnsi="Consolas" w:eastAsia="Consolas"/>
                <w:b w:val="0"/>
                <w:sz w:val="17"/>
              </w:rPr>
              <w:t>message="节点已添加"</w:t>
            </w:r>
          </w:p>
        </w:tc>
      </w:tr>
      <w:tr w14:paraId="300E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A88A31F">
            <w:pPr>
              <w:spacing w:after="0" w:line="252" w:lineRule="auto"/>
              <w:ind w:firstLine="0"/>
            </w:pPr>
            <w:r>
              <w:rPr>
                <w:rFonts w:ascii="宋体" w:hAnsi="宋体" w:eastAsia="宋体"/>
                <w:b w:val="0"/>
                <w:sz w:val="17"/>
              </w:rPr>
              <w:t>失败</w:t>
            </w:r>
          </w:p>
        </w:tc>
        <w:tc>
          <w:tcPr>
            <w:tcW w:w="4621" w:type="dxa"/>
            <w:vAlign w:val="center"/>
          </w:tcPr>
          <w:p w14:paraId="010B0F3B">
            <w:pPr>
              <w:spacing w:after="0" w:line="252" w:lineRule="auto"/>
              <w:ind w:firstLine="0"/>
            </w:pPr>
            <w:r>
              <w:rPr>
                <w:rFonts w:ascii="宋体" w:hAnsi="宋体" w:eastAsia="宋体"/>
                <w:b w:val="0"/>
                <w:sz w:val="17"/>
              </w:rPr>
              <w:t xml:space="preserve">400 </w:t>
            </w:r>
            <w:r>
              <w:rPr>
                <w:rFonts w:ascii="Consolas" w:hAnsi="Consolas" w:eastAsia="Consolas"/>
                <w:b w:val="0"/>
                <w:sz w:val="17"/>
              </w:rPr>
              <w:t>VALIDATION_ERROR</w:t>
            </w:r>
            <w:r>
              <w:rPr>
                <w:rFonts w:ascii="宋体" w:hAnsi="宋体" w:eastAsia="宋体"/>
                <w:b w:val="0"/>
                <w:sz w:val="17"/>
              </w:rPr>
              <w:t>“节点名称不能为空”；401；403</w:t>
            </w:r>
          </w:p>
        </w:tc>
      </w:tr>
      <w:tr w14:paraId="7331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4F21A9">
            <w:pPr>
              <w:spacing w:after="0" w:line="252" w:lineRule="auto"/>
              <w:ind w:firstLine="0"/>
            </w:pPr>
            <w:r>
              <w:rPr>
                <w:rFonts w:ascii="宋体" w:hAnsi="宋体" w:eastAsia="宋体"/>
                <w:b w:val="0"/>
                <w:sz w:val="17"/>
              </w:rPr>
              <w:t>去重</w:t>
            </w:r>
          </w:p>
        </w:tc>
        <w:tc>
          <w:tcPr>
            <w:tcW w:w="4621" w:type="dxa"/>
            <w:vAlign w:val="center"/>
          </w:tcPr>
          <w:p w14:paraId="03E3AC7B">
            <w:pPr>
              <w:spacing w:after="0" w:line="252" w:lineRule="auto"/>
              <w:ind w:firstLine="0"/>
            </w:pPr>
            <w:r>
              <w:rPr>
                <w:rFonts w:ascii="宋体" w:hAnsi="宋体" w:eastAsia="宋体"/>
                <w:b w:val="0"/>
                <w:sz w:val="17"/>
              </w:rPr>
              <w:t>按节点名称复用，已存在时返回已有节点 id，不新增重复名称</w:t>
            </w:r>
          </w:p>
        </w:tc>
      </w:tr>
    </w:tbl>
    <w:p w14:paraId="558263EB">
      <w:pPr>
        <w:spacing w:after="20"/>
      </w:pPr>
    </w:p>
    <w:p w14:paraId="15BC03C6">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96F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0CF15AB">
            <w:pPr>
              <w:spacing w:after="0" w:line="240" w:lineRule="auto"/>
              <w:ind w:firstLine="0"/>
            </w:pPr>
            <w:r>
              <w:rPr>
                <w:rFonts w:ascii="Consolas" w:hAnsi="Consolas" w:eastAsia="Consolas"/>
                <w:color w:val="344156"/>
                <w:sz w:val="17"/>
              </w:rPr>
              <w:t>{</w:t>
            </w:r>
          </w:p>
          <w:p w14:paraId="326D88B8">
            <w:pPr>
              <w:spacing w:after="0" w:line="240" w:lineRule="auto"/>
              <w:ind w:firstLine="0"/>
            </w:pPr>
            <w:r>
              <w:rPr>
                <w:rFonts w:ascii="Consolas" w:hAnsi="Consolas" w:eastAsia="Consolas"/>
                <w:color w:val="344156"/>
                <w:sz w:val="17"/>
              </w:rPr>
              <w:t xml:space="preserve">  "name": "数字化转型",</w:t>
            </w:r>
          </w:p>
          <w:p w14:paraId="155D7681">
            <w:pPr>
              <w:spacing w:after="0" w:line="240" w:lineRule="auto"/>
              <w:ind w:firstLine="0"/>
            </w:pPr>
            <w:r>
              <w:rPr>
                <w:rFonts w:ascii="Consolas" w:hAnsi="Consolas" w:eastAsia="Consolas"/>
                <w:color w:val="344156"/>
                <w:sz w:val="17"/>
              </w:rPr>
              <w:t xml:space="preserve">  "node_type": "concept",</w:t>
            </w:r>
          </w:p>
          <w:p w14:paraId="46AC22A3">
            <w:pPr>
              <w:spacing w:after="0" w:line="240" w:lineRule="auto"/>
              <w:ind w:firstLine="0"/>
            </w:pPr>
            <w:r>
              <w:rPr>
                <w:rFonts w:ascii="Consolas" w:hAnsi="Consolas" w:eastAsia="Consolas"/>
                <w:color w:val="344156"/>
                <w:sz w:val="17"/>
              </w:rPr>
              <w:t xml:space="preserve">  "description": "企业数字化相关概念"</w:t>
            </w:r>
          </w:p>
          <w:p w14:paraId="7D0F0990">
            <w:pPr>
              <w:spacing w:after="0" w:line="240" w:lineRule="auto"/>
              <w:ind w:firstLine="0"/>
            </w:pPr>
            <w:r>
              <w:rPr>
                <w:rFonts w:ascii="Consolas" w:hAnsi="Consolas" w:eastAsia="Consolas"/>
                <w:color w:val="344156"/>
                <w:sz w:val="17"/>
              </w:rPr>
              <w:t>}</w:t>
            </w:r>
          </w:p>
        </w:tc>
      </w:tr>
    </w:tbl>
    <w:p w14:paraId="62B15067">
      <w:pPr>
        <w:spacing w:after="20"/>
      </w:pPr>
    </w:p>
    <w:p w14:paraId="162E7CB5">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930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4E7FE740">
            <w:pPr>
              <w:spacing w:after="0" w:line="240" w:lineRule="auto"/>
              <w:ind w:firstLine="0"/>
            </w:pPr>
            <w:r>
              <w:rPr>
                <w:rFonts w:ascii="Consolas" w:hAnsi="Consolas" w:eastAsia="Consolas"/>
                <w:color w:val="344156"/>
                <w:sz w:val="17"/>
              </w:rPr>
              <w:t>{</w:t>
            </w:r>
          </w:p>
          <w:p w14:paraId="7CD1AF8D">
            <w:pPr>
              <w:spacing w:after="0" w:line="240" w:lineRule="auto"/>
              <w:ind w:firstLine="0"/>
            </w:pPr>
            <w:r>
              <w:rPr>
                <w:rFonts w:ascii="Consolas" w:hAnsi="Consolas" w:eastAsia="Consolas"/>
                <w:color w:val="344156"/>
                <w:sz w:val="17"/>
              </w:rPr>
              <w:t xml:space="preserve">  "id": 22,</w:t>
            </w:r>
          </w:p>
          <w:p w14:paraId="238C8BE4">
            <w:pPr>
              <w:spacing w:after="0" w:line="240" w:lineRule="auto"/>
              <w:ind w:firstLine="0"/>
            </w:pPr>
            <w:r>
              <w:rPr>
                <w:rFonts w:ascii="Consolas" w:hAnsi="Consolas" w:eastAsia="Consolas"/>
                <w:color w:val="344156"/>
                <w:sz w:val="17"/>
              </w:rPr>
              <w:t xml:space="preserve">  "name": "数字化转型",</w:t>
            </w:r>
          </w:p>
          <w:p w14:paraId="04A84C01">
            <w:pPr>
              <w:spacing w:after="0" w:line="240" w:lineRule="auto"/>
              <w:ind w:firstLine="0"/>
            </w:pPr>
            <w:r>
              <w:rPr>
                <w:rFonts w:ascii="Consolas" w:hAnsi="Consolas" w:eastAsia="Consolas"/>
                <w:color w:val="344156"/>
                <w:sz w:val="17"/>
              </w:rPr>
              <w:t xml:space="preserve">  "message": "节点已添加"</w:t>
            </w:r>
          </w:p>
          <w:p w14:paraId="59308EA1">
            <w:pPr>
              <w:spacing w:after="0" w:line="240" w:lineRule="auto"/>
              <w:ind w:firstLine="0"/>
            </w:pPr>
            <w:r>
              <w:rPr>
                <w:rFonts w:ascii="Consolas" w:hAnsi="Consolas" w:eastAsia="Consolas"/>
                <w:color w:val="344156"/>
                <w:sz w:val="17"/>
              </w:rPr>
              <w:t>}</w:t>
            </w:r>
          </w:p>
        </w:tc>
      </w:tr>
    </w:tbl>
    <w:p w14:paraId="6CFCC6A4">
      <w:pPr>
        <w:spacing w:after="20"/>
      </w:pPr>
    </w:p>
    <w:p w14:paraId="27E64FBC">
      <w:pPr>
        <w:pStyle w:val="5"/>
      </w:pPr>
      <w:bookmarkStart w:id="471" w:name="_Toc22852"/>
      <w:r>
        <w:rPr>
          <w:rFonts w:ascii="宋体" w:hAnsi="宋体" w:eastAsia="宋体"/>
          <w:b/>
          <w:sz w:val="24"/>
        </w:rPr>
        <w:t xml:space="preserve">10.5 </w:t>
      </w:r>
      <w:r>
        <w:rPr>
          <w:rFonts w:ascii="Consolas" w:hAnsi="Consolas" w:eastAsia="Consolas"/>
          <w:b/>
          <w:sz w:val="22"/>
        </w:rPr>
        <w:t>POST /api/graph/edges</w:t>
      </w:r>
      <w:bookmarkEnd w:id="4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7109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73CD0C9">
            <w:pPr>
              <w:spacing w:after="0" w:line="252" w:lineRule="auto"/>
              <w:ind w:firstLine="0"/>
            </w:pPr>
            <w:r>
              <w:rPr>
                <w:rFonts w:ascii="宋体" w:hAnsi="宋体" w:eastAsia="宋体"/>
                <w:b/>
                <w:sz w:val="17"/>
              </w:rPr>
              <w:t>项目</w:t>
            </w:r>
          </w:p>
        </w:tc>
        <w:tc>
          <w:tcPr>
            <w:tcW w:w="4621" w:type="dxa"/>
            <w:shd w:val="clear" w:color="auto" w:fill="E6F6F2"/>
            <w:vAlign w:val="center"/>
          </w:tcPr>
          <w:p w14:paraId="1C798704">
            <w:pPr>
              <w:spacing w:after="0" w:line="252" w:lineRule="auto"/>
              <w:ind w:firstLine="0"/>
            </w:pPr>
            <w:r>
              <w:rPr>
                <w:rFonts w:ascii="宋体" w:hAnsi="宋体" w:eastAsia="宋体"/>
                <w:b/>
                <w:sz w:val="17"/>
              </w:rPr>
              <w:t>说明</w:t>
            </w:r>
          </w:p>
        </w:tc>
      </w:tr>
      <w:tr w14:paraId="2CC5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70FC8FA">
            <w:pPr>
              <w:spacing w:after="0" w:line="252" w:lineRule="auto"/>
              <w:ind w:firstLine="0"/>
            </w:pPr>
            <w:r>
              <w:rPr>
                <w:rFonts w:ascii="宋体" w:hAnsi="宋体" w:eastAsia="宋体"/>
                <w:b w:val="0"/>
                <w:sz w:val="17"/>
              </w:rPr>
              <w:t>用途</w:t>
            </w:r>
          </w:p>
        </w:tc>
        <w:tc>
          <w:tcPr>
            <w:tcW w:w="4621" w:type="dxa"/>
            <w:vAlign w:val="center"/>
          </w:tcPr>
          <w:p w14:paraId="6574C7B3">
            <w:pPr>
              <w:spacing w:after="0" w:line="252" w:lineRule="auto"/>
              <w:ind w:firstLine="0"/>
            </w:pPr>
            <w:r>
              <w:rPr>
                <w:rFonts w:ascii="宋体" w:hAnsi="宋体" w:eastAsia="宋体"/>
                <w:b w:val="0"/>
                <w:sz w:val="17"/>
              </w:rPr>
              <w:t xml:space="preserve">新增节点关系；若起点/终点不存在则按 </w:t>
            </w:r>
            <w:r>
              <w:rPr>
                <w:rFonts w:ascii="Consolas" w:hAnsi="Consolas" w:eastAsia="Consolas"/>
                <w:b w:val="0"/>
                <w:sz w:val="17"/>
              </w:rPr>
              <w:t>concept</w:t>
            </w:r>
            <w:r>
              <w:rPr>
                <w:rFonts w:ascii="宋体" w:hAnsi="宋体" w:eastAsia="宋体"/>
                <w:b w:val="0"/>
                <w:sz w:val="17"/>
              </w:rPr>
              <w:t xml:space="preserve"> 类型自动创建</w:t>
            </w:r>
          </w:p>
        </w:tc>
      </w:tr>
      <w:tr w14:paraId="7632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C0369C">
            <w:pPr>
              <w:spacing w:after="0" w:line="252" w:lineRule="auto"/>
              <w:ind w:firstLine="0"/>
            </w:pPr>
            <w:r>
              <w:rPr>
                <w:rFonts w:ascii="宋体" w:hAnsi="宋体" w:eastAsia="宋体"/>
                <w:b w:val="0"/>
                <w:sz w:val="17"/>
              </w:rPr>
              <w:t>权限</w:t>
            </w:r>
          </w:p>
        </w:tc>
        <w:tc>
          <w:tcPr>
            <w:tcW w:w="4621" w:type="dxa"/>
            <w:vAlign w:val="center"/>
          </w:tcPr>
          <w:p w14:paraId="4AAC3C0D">
            <w:pPr>
              <w:spacing w:after="0" w:line="252" w:lineRule="auto"/>
              <w:ind w:firstLine="0"/>
            </w:pPr>
            <w:r>
              <w:rPr>
                <w:rFonts w:ascii="宋体" w:hAnsi="宋体" w:eastAsia="宋体"/>
                <w:b w:val="0"/>
                <w:sz w:val="17"/>
              </w:rPr>
              <w:t>管理员</w:t>
            </w:r>
          </w:p>
        </w:tc>
      </w:tr>
      <w:tr w14:paraId="4DD5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6BCCEBA">
            <w:pPr>
              <w:spacing w:after="0" w:line="252" w:lineRule="auto"/>
              <w:ind w:firstLine="0"/>
            </w:pPr>
            <w:r>
              <w:rPr>
                <w:rFonts w:ascii="宋体" w:hAnsi="宋体" w:eastAsia="宋体"/>
                <w:b w:val="0"/>
                <w:sz w:val="17"/>
              </w:rPr>
              <w:t>请求体</w:t>
            </w:r>
          </w:p>
        </w:tc>
        <w:tc>
          <w:tcPr>
            <w:tcW w:w="4621" w:type="dxa"/>
            <w:vAlign w:val="center"/>
          </w:tcPr>
          <w:p w14:paraId="7D3444AD">
            <w:pPr>
              <w:spacing w:after="0" w:line="252" w:lineRule="auto"/>
              <w:ind w:firstLine="0"/>
            </w:pPr>
            <w:r>
              <w:rPr>
                <w:rFonts w:ascii="Consolas" w:hAnsi="Consolas" w:eastAsia="Consolas"/>
                <w:b w:val="0"/>
                <w:sz w:val="17"/>
              </w:rPr>
              <w:t>source_name</w:t>
            </w:r>
            <w:r>
              <w:rPr>
                <w:rFonts w:ascii="宋体" w:hAnsi="宋体" w:eastAsia="宋体"/>
                <w:b w:val="0"/>
                <w:sz w:val="17"/>
              </w:rPr>
              <w:t>（必填）、</w:t>
            </w:r>
            <w:r>
              <w:rPr>
                <w:rFonts w:ascii="Consolas" w:hAnsi="Consolas" w:eastAsia="Consolas"/>
                <w:b w:val="0"/>
                <w:sz w:val="17"/>
              </w:rPr>
              <w:t>target_name</w:t>
            </w:r>
            <w:r>
              <w:rPr>
                <w:rFonts w:ascii="宋体" w:hAnsi="宋体" w:eastAsia="宋体"/>
                <w:b w:val="0"/>
                <w:sz w:val="17"/>
              </w:rPr>
              <w:t>（必填）、</w:t>
            </w:r>
            <w:r>
              <w:rPr>
                <w:rFonts w:ascii="Consolas" w:hAnsi="Consolas" w:eastAsia="Consolas"/>
                <w:b w:val="0"/>
                <w:sz w:val="17"/>
              </w:rPr>
              <w:t>relation</w:t>
            </w:r>
            <w:r>
              <w:rPr>
                <w:rFonts w:ascii="宋体" w:hAnsi="宋体" w:eastAsia="宋体"/>
                <w:b w:val="0"/>
                <w:sz w:val="17"/>
              </w:rPr>
              <w:t>（可选，默认“关联”）</w:t>
            </w:r>
          </w:p>
        </w:tc>
      </w:tr>
      <w:tr w14:paraId="4246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E2552F">
            <w:pPr>
              <w:spacing w:after="0" w:line="252" w:lineRule="auto"/>
              <w:ind w:firstLine="0"/>
            </w:pPr>
            <w:r>
              <w:rPr>
                <w:rFonts w:ascii="宋体" w:hAnsi="宋体" w:eastAsia="宋体"/>
                <w:b w:val="0"/>
                <w:sz w:val="17"/>
              </w:rPr>
              <w:t>成功响应</w:t>
            </w:r>
          </w:p>
        </w:tc>
        <w:tc>
          <w:tcPr>
            <w:tcW w:w="4621" w:type="dxa"/>
            <w:vAlign w:val="center"/>
          </w:tcPr>
          <w:p w14:paraId="3F8BF6E3">
            <w:pPr>
              <w:spacing w:after="0" w:line="252" w:lineRule="auto"/>
              <w:ind w:firstLine="0"/>
            </w:pPr>
            <w:r>
              <w:rPr>
                <w:rFonts w:ascii="宋体" w:hAnsi="宋体" w:eastAsia="宋体"/>
                <w:b w:val="0"/>
                <w:sz w:val="17"/>
              </w:rPr>
              <w:t>201：</w:t>
            </w:r>
            <w:r>
              <w:rPr>
                <w:rFonts w:ascii="Consolas" w:hAnsi="Consolas" w:eastAsia="Consolas"/>
                <w:b w:val="0"/>
                <w:sz w:val="17"/>
              </w:rPr>
              <w:t>{"message": "关系已添加"}</w:t>
            </w:r>
          </w:p>
        </w:tc>
      </w:tr>
      <w:tr w14:paraId="50FB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85C5A9">
            <w:pPr>
              <w:spacing w:after="0" w:line="252" w:lineRule="auto"/>
              <w:ind w:firstLine="0"/>
            </w:pPr>
            <w:r>
              <w:rPr>
                <w:rFonts w:ascii="宋体" w:hAnsi="宋体" w:eastAsia="宋体"/>
                <w:b w:val="0"/>
                <w:sz w:val="17"/>
              </w:rPr>
              <w:t>失败</w:t>
            </w:r>
          </w:p>
        </w:tc>
        <w:tc>
          <w:tcPr>
            <w:tcW w:w="4621" w:type="dxa"/>
            <w:vAlign w:val="center"/>
          </w:tcPr>
          <w:p w14:paraId="59194861">
            <w:pPr>
              <w:spacing w:after="0" w:line="252" w:lineRule="auto"/>
              <w:ind w:firstLine="0"/>
            </w:pPr>
            <w:r>
              <w:rPr>
                <w:rFonts w:ascii="宋体" w:hAnsi="宋体" w:eastAsia="宋体"/>
                <w:b w:val="0"/>
                <w:sz w:val="17"/>
              </w:rPr>
              <w:t xml:space="preserve">400 </w:t>
            </w:r>
            <w:r>
              <w:rPr>
                <w:rFonts w:ascii="Consolas" w:hAnsi="Consolas" w:eastAsia="Consolas"/>
                <w:b w:val="0"/>
                <w:sz w:val="17"/>
              </w:rPr>
              <w:t>VALIDATION_ERROR</w:t>
            </w:r>
            <w:r>
              <w:rPr>
                <w:rFonts w:ascii="宋体" w:hAnsi="宋体" w:eastAsia="宋体"/>
                <w:b w:val="0"/>
                <w:sz w:val="17"/>
              </w:rPr>
              <w:t>“起点和终点名称不能为空”；401；403</w:t>
            </w:r>
          </w:p>
        </w:tc>
      </w:tr>
      <w:tr w14:paraId="44DB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5775937">
            <w:pPr>
              <w:spacing w:after="0" w:line="252" w:lineRule="auto"/>
              <w:ind w:firstLine="0"/>
            </w:pPr>
            <w:r>
              <w:rPr>
                <w:rFonts w:ascii="宋体" w:hAnsi="宋体" w:eastAsia="宋体"/>
                <w:b w:val="0"/>
                <w:sz w:val="17"/>
              </w:rPr>
              <w:t>去重</w:t>
            </w:r>
          </w:p>
        </w:tc>
        <w:tc>
          <w:tcPr>
            <w:tcW w:w="4621" w:type="dxa"/>
            <w:vAlign w:val="center"/>
          </w:tcPr>
          <w:p w14:paraId="2826806E">
            <w:pPr>
              <w:spacing w:after="0" w:line="252" w:lineRule="auto"/>
              <w:ind w:firstLine="0"/>
            </w:pPr>
            <w:r>
              <w:rPr>
                <w:rFonts w:ascii="宋体" w:hAnsi="宋体" w:eastAsia="宋体"/>
                <w:b w:val="0"/>
                <w:sz w:val="17"/>
              </w:rPr>
              <w:t>同起点、终点、关系名的边不重复插入</w:t>
            </w:r>
          </w:p>
        </w:tc>
      </w:tr>
    </w:tbl>
    <w:p w14:paraId="5E6900B0">
      <w:pPr>
        <w:spacing w:after="20"/>
      </w:pPr>
    </w:p>
    <w:p w14:paraId="639A3829">
      <w:r>
        <w:rPr>
          <w:rFonts w:ascii="宋体" w:hAnsi="宋体" w:eastAsia="宋体"/>
          <w:b/>
          <w:sz w:val="21"/>
        </w:rPr>
        <w:t>请求示例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411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shd w:val="clear" w:color="auto" w:fill="F6F8FB"/>
          </w:tcPr>
          <w:p w14:paraId="548C7666">
            <w:pPr>
              <w:spacing w:after="0" w:line="240" w:lineRule="auto"/>
              <w:ind w:firstLine="0"/>
            </w:pPr>
            <w:r>
              <w:rPr>
                <w:rFonts w:ascii="Consolas" w:hAnsi="Consolas" w:eastAsia="Consolas"/>
                <w:color w:val="344156"/>
                <w:sz w:val="17"/>
              </w:rPr>
              <w:t>{</w:t>
            </w:r>
          </w:p>
          <w:p w14:paraId="78489518">
            <w:pPr>
              <w:spacing w:after="0" w:line="240" w:lineRule="auto"/>
              <w:ind w:firstLine="0"/>
            </w:pPr>
            <w:r>
              <w:rPr>
                <w:rFonts w:ascii="Consolas" w:hAnsi="Consolas" w:eastAsia="Consolas"/>
                <w:color w:val="344156"/>
                <w:sz w:val="17"/>
              </w:rPr>
              <w:t xml:space="preserve">  "source_name": "数字化转型",</w:t>
            </w:r>
          </w:p>
          <w:p w14:paraId="4C0F2194">
            <w:pPr>
              <w:spacing w:after="0" w:line="240" w:lineRule="auto"/>
              <w:ind w:firstLine="0"/>
            </w:pPr>
            <w:r>
              <w:rPr>
                <w:rFonts w:ascii="Consolas" w:hAnsi="Consolas" w:eastAsia="Consolas"/>
                <w:color w:val="344156"/>
                <w:sz w:val="17"/>
              </w:rPr>
              <w:t xml:space="preserve">  "target_name": "信息部",</w:t>
            </w:r>
          </w:p>
          <w:p w14:paraId="4A778D57">
            <w:pPr>
              <w:spacing w:after="0" w:line="240" w:lineRule="auto"/>
              <w:ind w:firstLine="0"/>
            </w:pPr>
            <w:r>
              <w:rPr>
                <w:rFonts w:ascii="Consolas" w:hAnsi="Consolas" w:eastAsia="Consolas"/>
                <w:color w:val="344156"/>
                <w:sz w:val="17"/>
              </w:rPr>
              <w:t xml:space="preserve">  "relation": "由部门推进"</w:t>
            </w:r>
          </w:p>
          <w:p w14:paraId="56313EDB">
            <w:pPr>
              <w:spacing w:after="0" w:line="240" w:lineRule="auto"/>
              <w:ind w:firstLine="0"/>
            </w:pPr>
            <w:r>
              <w:rPr>
                <w:rFonts w:ascii="Consolas" w:hAnsi="Consolas" w:eastAsia="Consolas"/>
                <w:color w:val="344156"/>
                <w:sz w:val="17"/>
              </w:rPr>
              <w:t>}</w:t>
            </w:r>
          </w:p>
        </w:tc>
      </w:tr>
    </w:tbl>
    <w:p w14:paraId="33E0467C">
      <w:pPr>
        <w:spacing w:after="20"/>
      </w:pPr>
    </w:p>
    <w:p w14:paraId="01C187D2">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9B9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0D6B73EC">
            <w:pPr>
              <w:spacing w:after="0" w:line="240" w:lineRule="auto"/>
              <w:ind w:firstLine="0"/>
            </w:pPr>
            <w:r>
              <w:rPr>
                <w:rFonts w:ascii="Consolas" w:hAnsi="Consolas" w:eastAsia="Consolas"/>
                <w:color w:val="344156"/>
                <w:sz w:val="17"/>
              </w:rPr>
              <w:t>{</w:t>
            </w:r>
          </w:p>
          <w:p w14:paraId="12CF77A6">
            <w:pPr>
              <w:spacing w:after="0" w:line="240" w:lineRule="auto"/>
              <w:ind w:firstLine="0"/>
            </w:pPr>
            <w:r>
              <w:rPr>
                <w:rFonts w:ascii="Consolas" w:hAnsi="Consolas" w:eastAsia="Consolas"/>
                <w:color w:val="344156"/>
                <w:sz w:val="17"/>
              </w:rPr>
              <w:t xml:space="preserve">  "message": "关系已添加"</w:t>
            </w:r>
          </w:p>
          <w:p w14:paraId="25E53275">
            <w:pPr>
              <w:spacing w:after="0" w:line="240" w:lineRule="auto"/>
              <w:ind w:firstLine="0"/>
            </w:pPr>
            <w:r>
              <w:rPr>
                <w:rFonts w:ascii="Consolas" w:hAnsi="Consolas" w:eastAsia="Consolas"/>
                <w:color w:val="344156"/>
                <w:sz w:val="17"/>
              </w:rPr>
              <w:t>}</w:t>
            </w:r>
          </w:p>
        </w:tc>
      </w:tr>
    </w:tbl>
    <w:p w14:paraId="31EBDC22">
      <w:pPr>
        <w:spacing w:after="20"/>
      </w:pPr>
    </w:p>
    <w:p w14:paraId="2B236DF3">
      <w:pPr>
        <w:spacing w:after="100"/>
        <w:ind w:left="340" w:firstLine="0"/>
      </w:pPr>
      <w:r>
        <w:rPr>
          <w:rFonts w:ascii="宋体" w:hAnsi="宋体" w:eastAsia="宋体"/>
          <w:b w:val="0"/>
          <w:color w:val="6E7B90"/>
          <w:sz w:val="19"/>
        </w:rPr>
        <w:t>当前 API 未提供图谱节点/边的删除与编辑端点；管理员可新增，自动同步负责文档相关节点和边。</w:t>
      </w:r>
    </w:p>
    <w:p w14:paraId="0C6179CA">
      <w:pPr>
        <w:spacing w:after="40"/>
      </w:pPr>
    </w:p>
    <w:p w14:paraId="6CF2B6D4">
      <w:pPr>
        <w:pStyle w:val="4"/>
      </w:pPr>
      <w:bookmarkStart w:id="472" w:name="_Toc10767"/>
      <w:r>
        <w:rPr>
          <w:rFonts w:ascii="宋体" w:hAnsi="宋体" w:eastAsia="宋体"/>
          <w:b/>
          <w:sz w:val="28"/>
        </w:rPr>
        <w:t>11. 管理接口</w:t>
      </w:r>
      <w:bookmarkEnd w:id="472"/>
    </w:p>
    <w:p w14:paraId="7E5787B7">
      <w:pPr>
        <w:pStyle w:val="5"/>
      </w:pPr>
      <w:bookmarkStart w:id="473" w:name="_Toc20346"/>
      <w:r>
        <w:rPr>
          <w:rFonts w:ascii="宋体" w:hAnsi="宋体" w:eastAsia="宋体"/>
          <w:b/>
          <w:sz w:val="24"/>
        </w:rPr>
        <w:t xml:space="preserve">11.1 </w:t>
      </w:r>
      <w:r>
        <w:rPr>
          <w:rFonts w:ascii="Consolas" w:hAnsi="Consolas" w:eastAsia="Consolas"/>
          <w:b/>
          <w:sz w:val="22"/>
        </w:rPr>
        <w:t>GET /api/admin/users</w:t>
      </w:r>
      <w:bookmarkEnd w:id="47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C5E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EB535C9">
            <w:pPr>
              <w:spacing w:after="0" w:line="252" w:lineRule="auto"/>
              <w:ind w:firstLine="0"/>
            </w:pPr>
            <w:r>
              <w:rPr>
                <w:rFonts w:ascii="宋体" w:hAnsi="宋体" w:eastAsia="宋体"/>
                <w:b/>
                <w:sz w:val="17"/>
              </w:rPr>
              <w:t>项目</w:t>
            </w:r>
          </w:p>
        </w:tc>
        <w:tc>
          <w:tcPr>
            <w:tcW w:w="4621" w:type="dxa"/>
            <w:shd w:val="clear" w:color="auto" w:fill="E6F6F2"/>
            <w:vAlign w:val="center"/>
          </w:tcPr>
          <w:p w14:paraId="37B5A4D8">
            <w:pPr>
              <w:spacing w:after="0" w:line="252" w:lineRule="auto"/>
              <w:ind w:firstLine="0"/>
            </w:pPr>
            <w:r>
              <w:rPr>
                <w:rFonts w:ascii="宋体" w:hAnsi="宋体" w:eastAsia="宋体"/>
                <w:b/>
                <w:sz w:val="17"/>
              </w:rPr>
              <w:t>说明</w:t>
            </w:r>
          </w:p>
        </w:tc>
      </w:tr>
      <w:tr w14:paraId="5C89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882142D">
            <w:pPr>
              <w:spacing w:after="0" w:line="252" w:lineRule="auto"/>
              <w:ind w:firstLine="0"/>
            </w:pPr>
            <w:r>
              <w:rPr>
                <w:rFonts w:ascii="宋体" w:hAnsi="宋体" w:eastAsia="宋体"/>
                <w:b w:val="0"/>
                <w:sz w:val="17"/>
              </w:rPr>
              <w:t>用途</w:t>
            </w:r>
          </w:p>
        </w:tc>
        <w:tc>
          <w:tcPr>
            <w:tcW w:w="4621" w:type="dxa"/>
            <w:vAlign w:val="center"/>
          </w:tcPr>
          <w:p w14:paraId="6A3281D7">
            <w:pPr>
              <w:spacing w:after="0" w:line="252" w:lineRule="auto"/>
              <w:ind w:firstLine="0"/>
            </w:pPr>
            <w:r>
              <w:rPr>
                <w:rFonts w:ascii="宋体" w:hAnsi="宋体" w:eastAsia="宋体"/>
                <w:b w:val="0"/>
                <w:sz w:val="17"/>
              </w:rPr>
              <w:t>管理员查看全部账号、角色、部门、创建时间与文档贡献</w:t>
            </w:r>
          </w:p>
        </w:tc>
      </w:tr>
      <w:tr w14:paraId="1385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9263F40">
            <w:pPr>
              <w:spacing w:after="0" w:line="252" w:lineRule="auto"/>
              <w:ind w:firstLine="0"/>
            </w:pPr>
            <w:r>
              <w:rPr>
                <w:rFonts w:ascii="宋体" w:hAnsi="宋体" w:eastAsia="宋体"/>
                <w:b w:val="0"/>
                <w:sz w:val="17"/>
              </w:rPr>
              <w:t>权限</w:t>
            </w:r>
          </w:p>
        </w:tc>
        <w:tc>
          <w:tcPr>
            <w:tcW w:w="4621" w:type="dxa"/>
            <w:vAlign w:val="center"/>
          </w:tcPr>
          <w:p w14:paraId="72D4AADF">
            <w:pPr>
              <w:spacing w:after="0" w:line="252" w:lineRule="auto"/>
              <w:ind w:firstLine="0"/>
            </w:pPr>
            <w:r>
              <w:rPr>
                <w:rFonts w:ascii="宋体" w:hAnsi="宋体" w:eastAsia="宋体"/>
                <w:b w:val="0"/>
                <w:sz w:val="17"/>
              </w:rPr>
              <w:t>管理员</w:t>
            </w:r>
          </w:p>
        </w:tc>
      </w:tr>
      <w:tr w14:paraId="3D27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3497ECF">
            <w:pPr>
              <w:spacing w:after="0" w:line="252" w:lineRule="auto"/>
              <w:ind w:firstLine="0"/>
            </w:pPr>
            <w:r>
              <w:rPr>
                <w:rFonts w:ascii="宋体" w:hAnsi="宋体" w:eastAsia="宋体"/>
                <w:b w:val="0"/>
                <w:sz w:val="17"/>
              </w:rPr>
              <w:t>请求参数</w:t>
            </w:r>
          </w:p>
        </w:tc>
        <w:tc>
          <w:tcPr>
            <w:tcW w:w="4621" w:type="dxa"/>
            <w:vAlign w:val="center"/>
          </w:tcPr>
          <w:p w14:paraId="11DBC618">
            <w:pPr>
              <w:spacing w:after="0" w:line="252" w:lineRule="auto"/>
              <w:ind w:firstLine="0"/>
            </w:pPr>
            <w:r>
              <w:rPr>
                <w:rFonts w:ascii="宋体" w:hAnsi="宋体" w:eastAsia="宋体"/>
                <w:b w:val="0"/>
                <w:sz w:val="17"/>
              </w:rPr>
              <w:t>无</w:t>
            </w:r>
          </w:p>
        </w:tc>
      </w:tr>
      <w:tr w14:paraId="0021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8788AD3">
            <w:pPr>
              <w:spacing w:after="0" w:line="252" w:lineRule="auto"/>
              <w:ind w:firstLine="0"/>
            </w:pPr>
            <w:r>
              <w:rPr>
                <w:rFonts w:ascii="宋体" w:hAnsi="宋体" w:eastAsia="宋体"/>
                <w:b w:val="0"/>
                <w:sz w:val="17"/>
              </w:rPr>
              <w:t>成功响应</w:t>
            </w:r>
          </w:p>
        </w:tc>
        <w:tc>
          <w:tcPr>
            <w:tcW w:w="4621" w:type="dxa"/>
            <w:vAlign w:val="center"/>
          </w:tcPr>
          <w:p w14:paraId="5FE1F357">
            <w:pPr>
              <w:spacing w:after="0" w:line="252" w:lineRule="auto"/>
              <w:ind w:firstLine="0"/>
            </w:pPr>
            <w:r>
              <w:rPr>
                <w:rFonts w:ascii="Consolas" w:hAnsi="Consolas" w:eastAsia="Consolas"/>
                <w:b w:val="0"/>
                <w:sz w:val="17"/>
              </w:rPr>
              <w:t>items</w:t>
            </w:r>
            <w:r>
              <w:rPr>
                <w:rFonts w:ascii="宋体" w:hAnsi="宋体" w:eastAsia="宋体"/>
                <w:b w:val="0"/>
                <w:sz w:val="17"/>
              </w:rPr>
              <w:t>、</w:t>
            </w:r>
            <w:r>
              <w:rPr>
                <w:rFonts w:ascii="Consolas" w:hAnsi="Consolas" w:eastAsia="Consolas"/>
                <w:b w:val="0"/>
                <w:sz w:val="17"/>
              </w:rPr>
              <w:t>summary</w:t>
            </w:r>
          </w:p>
        </w:tc>
      </w:tr>
      <w:tr w14:paraId="5602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C0A5251">
            <w:pPr>
              <w:spacing w:after="0" w:line="252" w:lineRule="auto"/>
              <w:ind w:firstLine="0"/>
            </w:pPr>
            <w:r>
              <w:rPr>
                <w:rFonts w:ascii="宋体" w:hAnsi="宋体" w:eastAsia="宋体"/>
                <w:b w:val="0"/>
                <w:sz w:val="17"/>
              </w:rPr>
              <w:t>失败</w:t>
            </w:r>
          </w:p>
        </w:tc>
        <w:tc>
          <w:tcPr>
            <w:tcW w:w="4621" w:type="dxa"/>
            <w:vAlign w:val="center"/>
          </w:tcPr>
          <w:p w14:paraId="095E401C">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r>
              <w:rPr>
                <w:rFonts w:ascii="宋体" w:hAnsi="宋体" w:eastAsia="宋体"/>
                <w:b w:val="0"/>
                <w:sz w:val="17"/>
              </w:rPr>
              <w:t xml:space="preserve">；403 </w:t>
            </w:r>
            <w:r>
              <w:rPr>
                <w:rFonts w:ascii="Consolas" w:hAnsi="Consolas" w:eastAsia="Consolas"/>
                <w:b w:val="0"/>
                <w:sz w:val="17"/>
              </w:rPr>
              <w:t>FORBIDDEN</w:t>
            </w:r>
            <w:r>
              <w:rPr>
                <w:rFonts w:ascii="宋体" w:hAnsi="宋体" w:eastAsia="宋体"/>
                <w:b w:val="0"/>
                <w:sz w:val="17"/>
              </w:rPr>
              <w:t>“需要管理员权限”</w:t>
            </w:r>
          </w:p>
        </w:tc>
      </w:tr>
    </w:tbl>
    <w:p w14:paraId="4E24FBF8">
      <w:pPr>
        <w:spacing w:after="20"/>
      </w:pPr>
    </w:p>
    <w:p w14:paraId="576502C1">
      <w:r>
        <w:rPr>
          <w:rFonts w:ascii="宋体" w:hAnsi="宋体" w:eastAsia="宋体"/>
          <w:b/>
          <w:sz w:val="21"/>
        </w:rPr>
        <w:t>`items[]` 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4DD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39D9EF3B">
            <w:pPr>
              <w:spacing w:after="0" w:line="252" w:lineRule="auto"/>
              <w:ind w:firstLine="0"/>
            </w:pPr>
            <w:r>
              <w:rPr>
                <w:rFonts w:ascii="宋体" w:hAnsi="宋体" w:eastAsia="宋体"/>
                <w:b/>
                <w:sz w:val="17"/>
              </w:rPr>
              <w:t>字段</w:t>
            </w:r>
          </w:p>
        </w:tc>
        <w:tc>
          <w:tcPr>
            <w:tcW w:w="3081" w:type="dxa"/>
            <w:shd w:val="clear" w:color="auto" w:fill="E6F6F2"/>
            <w:vAlign w:val="center"/>
          </w:tcPr>
          <w:p w14:paraId="66B1BAD8">
            <w:pPr>
              <w:spacing w:after="0" w:line="252" w:lineRule="auto"/>
              <w:ind w:firstLine="0"/>
            </w:pPr>
            <w:r>
              <w:rPr>
                <w:rFonts w:ascii="宋体" w:hAnsi="宋体" w:eastAsia="宋体"/>
                <w:b/>
                <w:sz w:val="17"/>
              </w:rPr>
              <w:t>类型</w:t>
            </w:r>
          </w:p>
        </w:tc>
        <w:tc>
          <w:tcPr>
            <w:tcW w:w="3081" w:type="dxa"/>
            <w:shd w:val="clear" w:color="auto" w:fill="E6F6F2"/>
            <w:vAlign w:val="center"/>
          </w:tcPr>
          <w:p w14:paraId="116ABF3B">
            <w:pPr>
              <w:spacing w:after="0" w:line="252" w:lineRule="auto"/>
              <w:ind w:firstLine="0"/>
            </w:pPr>
            <w:r>
              <w:rPr>
                <w:rFonts w:ascii="宋体" w:hAnsi="宋体" w:eastAsia="宋体"/>
                <w:b/>
                <w:sz w:val="17"/>
              </w:rPr>
              <w:t>说明</w:t>
            </w:r>
          </w:p>
        </w:tc>
      </w:tr>
      <w:tr w14:paraId="5428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2F14039">
            <w:pPr>
              <w:spacing w:after="0" w:line="252" w:lineRule="auto"/>
              <w:ind w:firstLine="0"/>
            </w:pPr>
            <w:r>
              <w:rPr>
                <w:rFonts w:ascii="Consolas" w:hAnsi="Consolas" w:eastAsia="Consolas"/>
                <w:b w:val="0"/>
                <w:sz w:val="17"/>
              </w:rPr>
              <w:t>id</w:t>
            </w:r>
          </w:p>
        </w:tc>
        <w:tc>
          <w:tcPr>
            <w:tcW w:w="3081" w:type="dxa"/>
            <w:vAlign w:val="center"/>
          </w:tcPr>
          <w:p w14:paraId="49DF8B86">
            <w:pPr>
              <w:spacing w:after="0" w:line="252" w:lineRule="auto"/>
              <w:ind w:firstLine="0"/>
            </w:pPr>
            <w:r>
              <w:rPr>
                <w:rFonts w:ascii="宋体" w:hAnsi="宋体" w:eastAsia="宋体"/>
                <w:b w:val="0"/>
                <w:sz w:val="17"/>
              </w:rPr>
              <w:t>integer</w:t>
            </w:r>
          </w:p>
        </w:tc>
        <w:tc>
          <w:tcPr>
            <w:tcW w:w="3081" w:type="dxa"/>
            <w:vAlign w:val="center"/>
          </w:tcPr>
          <w:p w14:paraId="4D81CB3D">
            <w:pPr>
              <w:spacing w:after="0" w:line="252" w:lineRule="auto"/>
              <w:ind w:firstLine="0"/>
            </w:pPr>
            <w:r>
              <w:rPr>
                <w:rFonts w:ascii="宋体" w:hAnsi="宋体" w:eastAsia="宋体"/>
                <w:b w:val="0"/>
                <w:sz w:val="17"/>
              </w:rPr>
              <w:t>用户编号</w:t>
            </w:r>
          </w:p>
        </w:tc>
      </w:tr>
      <w:tr w14:paraId="46D2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EDD5B3F">
            <w:pPr>
              <w:spacing w:after="0" w:line="252" w:lineRule="auto"/>
              <w:ind w:firstLine="0"/>
            </w:pPr>
            <w:r>
              <w:rPr>
                <w:rFonts w:ascii="Consolas" w:hAnsi="Consolas" w:eastAsia="Consolas"/>
                <w:b w:val="0"/>
                <w:sz w:val="17"/>
              </w:rPr>
              <w:t>username</w:t>
            </w:r>
          </w:p>
        </w:tc>
        <w:tc>
          <w:tcPr>
            <w:tcW w:w="3081" w:type="dxa"/>
            <w:vAlign w:val="center"/>
          </w:tcPr>
          <w:p w14:paraId="480CABFC">
            <w:pPr>
              <w:spacing w:after="0" w:line="252" w:lineRule="auto"/>
              <w:ind w:firstLine="0"/>
            </w:pPr>
            <w:r>
              <w:rPr>
                <w:rFonts w:ascii="宋体" w:hAnsi="宋体" w:eastAsia="宋体"/>
                <w:b w:val="0"/>
                <w:sz w:val="17"/>
              </w:rPr>
              <w:t>string</w:t>
            </w:r>
          </w:p>
        </w:tc>
        <w:tc>
          <w:tcPr>
            <w:tcW w:w="3081" w:type="dxa"/>
            <w:vAlign w:val="center"/>
          </w:tcPr>
          <w:p w14:paraId="3389FAA2">
            <w:pPr>
              <w:spacing w:after="0" w:line="252" w:lineRule="auto"/>
              <w:ind w:firstLine="0"/>
            </w:pPr>
            <w:r>
              <w:rPr>
                <w:rFonts w:ascii="宋体" w:hAnsi="宋体" w:eastAsia="宋体"/>
                <w:b w:val="0"/>
                <w:sz w:val="17"/>
              </w:rPr>
              <w:t>登录名</w:t>
            </w:r>
          </w:p>
        </w:tc>
      </w:tr>
      <w:tr w14:paraId="7BBC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13441D4">
            <w:pPr>
              <w:spacing w:after="0" w:line="252" w:lineRule="auto"/>
              <w:ind w:firstLine="0"/>
            </w:pPr>
            <w:r>
              <w:rPr>
                <w:rFonts w:ascii="Consolas" w:hAnsi="Consolas" w:eastAsia="Consolas"/>
                <w:b w:val="0"/>
                <w:sz w:val="17"/>
              </w:rPr>
              <w:t>display_name</w:t>
            </w:r>
          </w:p>
        </w:tc>
        <w:tc>
          <w:tcPr>
            <w:tcW w:w="3081" w:type="dxa"/>
            <w:vAlign w:val="center"/>
          </w:tcPr>
          <w:p w14:paraId="301637C4">
            <w:pPr>
              <w:spacing w:after="0" w:line="252" w:lineRule="auto"/>
              <w:ind w:firstLine="0"/>
            </w:pPr>
            <w:r>
              <w:rPr>
                <w:rFonts w:ascii="宋体" w:hAnsi="宋体" w:eastAsia="宋体"/>
                <w:b w:val="0"/>
                <w:sz w:val="17"/>
              </w:rPr>
              <w:t>string</w:t>
            </w:r>
          </w:p>
        </w:tc>
        <w:tc>
          <w:tcPr>
            <w:tcW w:w="3081" w:type="dxa"/>
            <w:vAlign w:val="center"/>
          </w:tcPr>
          <w:p w14:paraId="5B47C1FF">
            <w:pPr>
              <w:spacing w:after="0" w:line="252" w:lineRule="auto"/>
              <w:ind w:firstLine="0"/>
            </w:pPr>
            <w:r>
              <w:rPr>
                <w:rFonts w:ascii="宋体" w:hAnsi="宋体" w:eastAsia="宋体"/>
                <w:b w:val="0"/>
                <w:sz w:val="17"/>
              </w:rPr>
              <w:t>展示姓名</w:t>
            </w:r>
          </w:p>
        </w:tc>
      </w:tr>
      <w:tr w14:paraId="12D2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F3CE49B">
            <w:pPr>
              <w:spacing w:after="0" w:line="252" w:lineRule="auto"/>
              <w:ind w:firstLine="0"/>
            </w:pPr>
            <w:r>
              <w:rPr>
                <w:rFonts w:ascii="Consolas" w:hAnsi="Consolas" w:eastAsia="Consolas"/>
                <w:b w:val="0"/>
                <w:sz w:val="17"/>
              </w:rPr>
              <w:t>role</w:t>
            </w:r>
          </w:p>
        </w:tc>
        <w:tc>
          <w:tcPr>
            <w:tcW w:w="3081" w:type="dxa"/>
            <w:vAlign w:val="center"/>
          </w:tcPr>
          <w:p w14:paraId="4109DA36">
            <w:pPr>
              <w:spacing w:after="0" w:line="252" w:lineRule="auto"/>
              <w:ind w:firstLine="0"/>
            </w:pPr>
            <w:r>
              <w:rPr>
                <w:rFonts w:ascii="宋体" w:hAnsi="宋体" w:eastAsia="宋体"/>
                <w:b w:val="0"/>
                <w:sz w:val="17"/>
              </w:rPr>
              <w:t>string</w:t>
            </w:r>
          </w:p>
        </w:tc>
        <w:tc>
          <w:tcPr>
            <w:tcW w:w="3081" w:type="dxa"/>
            <w:vAlign w:val="center"/>
          </w:tcPr>
          <w:p w14:paraId="0BE5234B">
            <w:pPr>
              <w:spacing w:after="0" w:line="252" w:lineRule="auto"/>
              <w:ind w:firstLine="0"/>
            </w:pPr>
            <w:r>
              <w:rPr>
                <w:rFonts w:ascii="Consolas" w:hAnsi="Consolas" w:eastAsia="Consolas"/>
                <w:b w:val="0"/>
                <w:sz w:val="17"/>
              </w:rPr>
              <w:t>admin</w:t>
            </w:r>
            <w:r>
              <w:rPr>
                <w:rFonts w:ascii="宋体" w:hAnsi="宋体" w:eastAsia="宋体"/>
                <w:b w:val="0"/>
                <w:sz w:val="17"/>
              </w:rPr>
              <w:t>/</w:t>
            </w:r>
            <w:r>
              <w:rPr>
                <w:rFonts w:ascii="Consolas" w:hAnsi="Consolas" w:eastAsia="Consolas"/>
                <w:b w:val="0"/>
                <w:sz w:val="17"/>
              </w:rPr>
              <w:t>employee</w:t>
            </w:r>
          </w:p>
        </w:tc>
      </w:tr>
      <w:tr w14:paraId="662B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1E30B57">
            <w:pPr>
              <w:spacing w:after="0" w:line="252" w:lineRule="auto"/>
              <w:ind w:firstLine="0"/>
            </w:pPr>
            <w:r>
              <w:rPr>
                <w:rFonts w:ascii="Consolas" w:hAnsi="Consolas" w:eastAsia="Consolas"/>
                <w:b w:val="0"/>
                <w:sz w:val="17"/>
              </w:rPr>
              <w:t>role_label</w:t>
            </w:r>
          </w:p>
        </w:tc>
        <w:tc>
          <w:tcPr>
            <w:tcW w:w="3081" w:type="dxa"/>
            <w:vAlign w:val="center"/>
          </w:tcPr>
          <w:p w14:paraId="4FF0CA14">
            <w:pPr>
              <w:spacing w:after="0" w:line="252" w:lineRule="auto"/>
              <w:ind w:firstLine="0"/>
            </w:pPr>
            <w:r>
              <w:rPr>
                <w:rFonts w:ascii="宋体" w:hAnsi="宋体" w:eastAsia="宋体"/>
                <w:b w:val="0"/>
                <w:sz w:val="17"/>
              </w:rPr>
              <w:t>string</w:t>
            </w:r>
          </w:p>
        </w:tc>
        <w:tc>
          <w:tcPr>
            <w:tcW w:w="3081" w:type="dxa"/>
            <w:vAlign w:val="center"/>
          </w:tcPr>
          <w:p w14:paraId="3F192899">
            <w:pPr>
              <w:spacing w:after="0" w:line="252" w:lineRule="auto"/>
              <w:ind w:firstLine="0"/>
            </w:pPr>
            <w:r>
              <w:rPr>
                <w:rFonts w:ascii="宋体" w:hAnsi="宋体" w:eastAsia="宋体"/>
                <w:b w:val="0"/>
                <w:sz w:val="17"/>
              </w:rPr>
              <w:t>中文角色</w:t>
            </w:r>
          </w:p>
        </w:tc>
      </w:tr>
      <w:tr w14:paraId="72B7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B6EB328">
            <w:pPr>
              <w:spacing w:after="0" w:line="252" w:lineRule="auto"/>
              <w:ind w:firstLine="0"/>
            </w:pPr>
            <w:r>
              <w:rPr>
                <w:rFonts w:ascii="Consolas" w:hAnsi="Consolas" w:eastAsia="Consolas"/>
                <w:b w:val="0"/>
                <w:sz w:val="17"/>
              </w:rPr>
              <w:t>department</w:t>
            </w:r>
          </w:p>
        </w:tc>
        <w:tc>
          <w:tcPr>
            <w:tcW w:w="3081" w:type="dxa"/>
            <w:vAlign w:val="center"/>
          </w:tcPr>
          <w:p w14:paraId="65565FED">
            <w:pPr>
              <w:spacing w:after="0" w:line="252" w:lineRule="auto"/>
              <w:ind w:firstLine="0"/>
            </w:pPr>
            <w:r>
              <w:rPr>
                <w:rFonts w:ascii="宋体" w:hAnsi="宋体" w:eastAsia="宋体"/>
                <w:b w:val="0"/>
                <w:sz w:val="17"/>
              </w:rPr>
              <w:t>string</w:t>
            </w:r>
          </w:p>
        </w:tc>
        <w:tc>
          <w:tcPr>
            <w:tcW w:w="3081" w:type="dxa"/>
            <w:vAlign w:val="center"/>
          </w:tcPr>
          <w:p w14:paraId="00E2E0F5">
            <w:pPr>
              <w:spacing w:after="0" w:line="252" w:lineRule="auto"/>
              <w:ind w:firstLine="0"/>
            </w:pPr>
            <w:r>
              <w:rPr>
                <w:rFonts w:ascii="宋体" w:hAnsi="宋体" w:eastAsia="宋体"/>
                <w:b w:val="0"/>
                <w:sz w:val="17"/>
              </w:rPr>
              <w:t>部门</w:t>
            </w:r>
          </w:p>
        </w:tc>
      </w:tr>
      <w:tr w14:paraId="594B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69769C7">
            <w:pPr>
              <w:spacing w:after="0" w:line="252" w:lineRule="auto"/>
              <w:ind w:firstLine="0"/>
            </w:pPr>
            <w:r>
              <w:rPr>
                <w:rFonts w:ascii="Consolas" w:hAnsi="Consolas" w:eastAsia="Consolas"/>
                <w:b w:val="0"/>
                <w:sz w:val="17"/>
              </w:rPr>
              <w:t>is_admin</w:t>
            </w:r>
          </w:p>
        </w:tc>
        <w:tc>
          <w:tcPr>
            <w:tcW w:w="3081" w:type="dxa"/>
            <w:vAlign w:val="center"/>
          </w:tcPr>
          <w:p w14:paraId="312C694C">
            <w:pPr>
              <w:spacing w:after="0" w:line="252" w:lineRule="auto"/>
              <w:ind w:firstLine="0"/>
            </w:pPr>
            <w:r>
              <w:rPr>
                <w:rFonts w:ascii="宋体" w:hAnsi="宋体" w:eastAsia="宋体"/>
                <w:b w:val="0"/>
                <w:sz w:val="17"/>
              </w:rPr>
              <w:t>boolean</w:t>
            </w:r>
          </w:p>
        </w:tc>
        <w:tc>
          <w:tcPr>
            <w:tcW w:w="3081" w:type="dxa"/>
            <w:vAlign w:val="center"/>
          </w:tcPr>
          <w:p w14:paraId="51DC95F7">
            <w:pPr>
              <w:spacing w:after="0" w:line="252" w:lineRule="auto"/>
              <w:ind w:firstLine="0"/>
            </w:pPr>
            <w:r>
              <w:rPr>
                <w:rFonts w:ascii="宋体" w:hAnsi="宋体" w:eastAsia="宋体"/>
                <w:b w:val="0"/>
                <w:sz w:val="17"/>
              </w:rPr>
              <w:t>是否管理员</w:t>
            </w:r>
          </w:p>
        </w:tc>
      </w:tr>
      <w:tr w14:paraId="03FD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BF90844">
            <w:pPr>
              <w:spacing w:after="0" w:line="252" w:lineRule="auto"/>
              <w:ind w:firstLine="0"/>
            </w:pPr>
            <w:r>
              <w:rPr>
                <w:rFonts w:ascii="Consolas" w:hAnsi="Consolas" w:eastAsia="Consolas"/>
                <w:b w:val="0"/>
                <w:sz w:val="17"/>
              </w:rPr>
              <w:t>created_at</w:t>
            </w:r>
          </w:p>
        </w:tc>
        <w:tc>
          <w:tcPr>
            <w:tcW w:w="3081" w:type="dxa"/>
            <w:vAlign w:val="center"/>
          </w:tcPr>
          <w:p w14:paraId="6883B579">
            <w:pPr>
              <w:spacing w:after="0" w:line="252" w:lineRule="auto"/>
              <w:ind w:firstLine="0"/>
            </w:pPr>
            <w:r>
              <w:rPr>
                <w:rFonts w:ascii="宋体" w:hAnsi="宋体" w:eastAsia="宋体"/>
                <w:b w:val="0"/>
                <w:sz w:val="17"/>
              </w:rPr>
              <w:t>string</w:t>
            </w:r>
          </w:p>
        </w:tc>
        <w:tc>
          <w:tcPr>
            <w:tcW w:w="3081" w:type="dxa"/>
            <w:vAlign w:val="center"/>
          </w:tcPr>
          <w:p w14:paraId="71FD8331">
            <w:pPr>
              <w:spacing w:after="0" w:line="252" w:lineRule="auto"/>
              <w:ind w:firstLine="0"/>
            </w:pPr>
            <w:r>
              <w:rPr>
                <w:rFonts w:ascii="宋体" w:hAnsi="宋体" w:eastAsia="宋体"/>
                <w:b w:val="0"/>
                <w:sz w:val="17"/>
              </w:rPr>
              <w:t>创建时间</w:t>
            </w:r>
          </w:p>
        </w:tc>
      </w:tr>
      <w:tr w14:paraId="6F87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E2EA9CF">
            <w:pPr>
              <w:spacing w:after="0" w:line="252" w:lineRule="auto"/>
              <w:ind w:firstLine="0"/>
            </w:pPr>
            <w:r>
              <w:rPr>
                <w:rFonts w:ascii="Consolas" w:hAnsi="Consolas" w:eastAsia="Consolas"/>
                <w:b w:val="0"/>
                <w:sz w:val="17"/>
              </w:rPr>
              <w:t>document_count</w:t>
            </w:r>
          </w:p>
        </w:tc>
        <w:tc>
          <w:tcPr>
            <w:tcW w:w="3081" w:type="dxa"/>
            <w:vAlign w:val="center"/>
          </w:tcPr>
          <w:p w14:paraId="3A673B67">
            <w:pPr>
              <w:spacing w:after="0" w:line="252" w:lineRule="auto"/>
              <w:ind w:firstLine="0"/>
            </w:pPr>
            <w:r>
              <w:rPr>
                <w:rFonts w:ascii="宋体" w:hAnsi="宋体" w:eastAsia="宋体"/>
                <w:b w:val="0"/>
                <w:sz w:val="17"/>
              </w:rPr>
              <w:t>integer</w:t>
            </w:r>
          </w:p>
        </w:tc>
        <w:tc>
          <w:tcPr>
            <w:tcW w:w="3081" w:type="dxa"/>
            <w:vAlign w:val="center"/>
          </w:tcPr>
          <w:p w14:paraId="36C9EE0B">
            <w:pPr>
              <w:spacing w:after="0" w:line="252" w:lineRule="auto"/>
              <w:ind w:firstLine="0"/>
            </w:pPr>
            <w:r>
              <w:rPr>
                <w:rFonts w:ascii="宋体" w:hAnsi="宋体" w:eastAsia="宋体"/>
                <w:b w:val="0"/>
                <w:sz w:val="17"/>
              </w:rPr>
              <w:t>该用户作为作者的文档总数（全库口径）</w:t>
            </w:r>
          </w:p>
        </w:tc>
      </w:tr>
    </w:tbl>
    <w:p w14:paraId="714C455F">
      <w:pPr>
        <w:spacing w:after="20"/>
      </w:pPr>
    </w:p>
    <w:p w14:paraId="24C21B7A">
      <w:r>
        <w:rPr>
          <w:rFonts w:ascii="宋体" w:hAnsi="宋体" w:eastAsia="宋体"/>
          <w:b/>
          <w:sz w:val="21"/>
        </w:rPr>
        <w:t>`summary` 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4A9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1A7EADB6">
            <w:pPr>
              <w:spacing w:after="0" w:line="252" w:lineRule="auto"/>
              <w:ind w:firstLine="0"/>
            </w:pPr>
            <w:r>
              <w:rPr>
                <w:rFonts w:ascii="宋体" w:hAnsi="宋体" w:eastAsia="宋体"/>
                <w:b/>
                <w:sz w:val="17"/>
              </w:rPr>
              <w:t>字段</w:t>
            </w:r>
          </w:p>
        </w:tc>
        <w:tc>
          <w:tcPr>
            <w:tcW w:w="3081" w:type="dxa"/>
            <w:shd w:val="clear" w:color="auto" w:fill="E6F6F2"/>
            <w:vAlign w:val="center"/>
          </w:tcPr>
          <w:p w14:paraId="145E906C">
            <w:pPr>
              <w:spacing w:after="0" w:line="252" w:lineRule="auto"/>
              <w:ind w:firstLine="0"/>
            </w:pPr>
            <w:r>
              <w:rPr>
                <w:rFonts w:ascii="宋体" w:hAnsi="宋体" w:eastAsia="宋体"/>
                <w:b/>
                <w:sz w:val="17"/>
              </w:rPr>
              <w:t>类型</w:t>
            </w:r>
          </w:p>
        </w:tc>
        <w:tc>
          <w:tcPr>
            <w:tcW w:w="3081" w:type="dxa"/>
            <w:shd w:val="clear" w:color="auto" w:fill="E6F6F2"/>
            <w:vAlign w:val="center"/>
          </w:tcPr>
          <w:p w14:paraId="27FF757B">
            <w:pPr>
              <w:spacing w:after="0" w:line="252" w:lineRule="auto"/>
              <w:ind w:firstLine="0"/>
            </w:pPr>
            <w:r>
              <w:rPr>
                <w:rFonts w:ascii="宋体" w:hAnsi="宋体" w:eastAsia="宋体"/>
                <w:b/>
                <w:sz w:val="17"/>
              </w:rPr>
              <w:t>说明</w:t>
            </w:r>
          </w:p>
        </w:tc>
      </w:tr>
      <w:tr w14:paraId="10CC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2DDF744">
            <w:pPr>
              <w:spacing w:after="0" w:line="252" w:lineRule="auto"/>
              <w:ind w:firstLine="0"/>
            </w:pPr>
            <w:r>
              <w:rPr>
                <w:rFonts w:ascii="Consolas" w:hAnsi="Consolas" w:eastAsia="Consolas"/>
                <w:b w:val="0"/>
                <w:sz w:val="17"/>
              </w:rPr>
              <w:t>total</w:t>
            </w:r>
          </w:p>
        </w:tc>
        <w:tc>
          <w:tcPr>
            <w:tcW w:w="3081" w:type="dxa"/>
            <w:vAlign w:val="center"/>
          </w:tcPr>
          <w:p w14:paraId="38C4C10C">
            <w:pPr>
              <w:spacing w:after="0" w:line="252" w:lineRule="auto"/>
              <w:ind w:firstLine="0"/>
            </w:pPr>
            <w:r>
              <w:rPr>
                <w:rFonts w:ascii="宋体" w:hAnsi="宋体" w:eastAsia="宋体"/>
                <w:b w:val="0"/>
                <w:sz w:val="17"/>
              </w:rPr>
              <w:t>integer</w:t>
            </w:r>
          </w:p>
        </w:tc>
        <w:tc>
          <w:tcPr>
            <w:tcW w:w="3081" w:type="dxa"/>
            <w:vAlign w:val="center"/>
          </w:tcPr>
          <w:p w14:paraId="08B7D128">
            <w:pPr>
              <w:spacing w:after="0" w:line="252" w:lineRule="auto"/>
              <w:ind w:firstLine="0"/>
            </w:pPr>
            <w:r>
              <w:rPr>
                <w:rFonts w:ascii="宋体" w:hAnsi="宋体" w:eastAsia="宋体"/>
                <w:b w:val="0"/>
                <w:sz w:val="17"/>
              </w:rPr>
              <w:t>全部账号数</w:t>
            </w:r>
          </w:p>
        </w:tc>
      </w:tr>
      <w:tr w14:paraId="7341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91A90DB">
            <w:pPr>
              <w:spacing w:after="0" w:line="252" w:lineRule="auto"/>
              <w:ind w:firstLine="0"/>
            </w:pPr>
            <w:r>
              <w:rPr>
                <w:rFonts w:ascii="Consolas" w:hAnsi="Consolas" w:eastAsia="Consolas"/>
                <w:b w:val="0"/>
                <w:sz w:val="17"/>
              </w:rPr>
              <w:t>admins</w:t>
            </w:r>
          </w:p>
        </w:tc>
        <w:tc>
          <w:tcPr>
            <w:tcW w:w="3081" w:type="dxa"/>
            <w:vAlign w:val="center"/>
          </w:tcPr>
          <w:p w14:paraId="170F3594">
            <w:pPr>
              <w:spacing w:after="0" w:line="252" w:lineRule="auto"/>
              <w:ind w:firstLine="0"/>
            </w:pPr>
            <w:r>
              <w:rPr>
                <w:rFonts w:ascii="宋体" w:hAnsi="宋体" w:eastAsia="宋体"/>
                <w:b w:val="0"/>
                <w:sz w:val="17"/>
              </w:rPr>
              <w:t>integer</w:t>
            </w:r>
          </w:p>
        </w:tc>
        <w:tc>
          <w:tcPr>
            <w:tcW w:w="3081" w:type="dxa"/>
            <w:vAlign w:val="center"/>
          </w:tcPr>
          <w:p w14:paraId="2805E752">
            <w:pPr>
              <w:spacing w:after="0" w:line="252" w:lineRule="auto"/>
              <w:ind w:firstLine="0"/>
            </w:pPr>
            <w:r>
              <w:rPr>
                <w:rFonts w:ascii="宋体" w:hAnsi="宋体" w:eastAsia="宋体"/>
                <w:b w:val="0"/>
                <w:sz w:val="17"/>
              </w:rPr>
              <w:t>管理员数</w:t>
            </w:r>
          </w:p>
        </w:tc>
      </w:tr>
      <w:tr w14:paraId="2EA4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1CCA8249">
            <w:pPr>
              <w:spacing w:after="0" w:line="252" w:lineRule="auto"/>
              <w:ind w:firstLine="0"/>
            </w:pPr>
            <w:r>
              <w:rPr>
                <w:rFonts w:ascii="Consolas" w:hAnsi="Consolas" w:eastAsia="Consolas"/>
                <w:b w:val="0"/>
                <w:sz w:val="17"/>
              </w:rPr>
              <w:t>employees</w:t>
            </w:r>
          </w:p>
        </w:tc>
        <w:tc>
          <w:tcPr>
            <w:tcW w:w="3081" w:type="dxa"/>
            <w:vAlign w:val="center"/>
          </w:tcPr>
          <w:p w14:paraId="0720B945">
            <w:pPr>
              <w:spacing w:after="0" w:line="252" w:lineRule="auto"/>
              <w:ind w:firstLine="0"/>
            </w:pPr>
            <w:r>
              <w:rPr>
                <w:rFonts w:ascii="宋体" w:hAnsi="宋体" w:eastAsia="宋体"/>
                <w:b w:val="0"/>
                <w:sz w:val="17"/>
              </w:rPr>
              <w:t>integer</w:t>
            </w:r>
          </w:p>
        </w:tc>
        <w:tc>
          <w:tcPr>
            <w:tcW w:w="3081" w:type="dxa"/>
            <w:vAlign w:val="center"/>
          </w:tcPr>
          <w:p w14:paraId="3E943D6A">
            <w:pPr>
              <w:spacing w:after="0" w:line="252" w:lineRule="auto"/>
              <w:ind w:firstLine="0"/>
            </w:pPr>
            <w:r>
              <w:rPr>
                <w:rFonts w:ascii="宋体" w:hAnsi="宋体" w:eastAsia="宋体"/>
                <w:b w:val="0"/>
                <w:sz w:val="17"/>
              </w:rPr>
              <w:t>普通员工数</w:t>
            </w:r>
          </w:p>
        </w:tc>
      </w:tr>
    </w:tbl>
    <w:p w14:paraId="5A101699">
      <w:pPr>
        <w:spacing w:after="20"/>
      </w:pPr>
    </w:p>
    <w:p w14:paraId="643DE6E6">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651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64A1A5C">
            <w:pPr>
              <w:spacing w:after="0" w:line="240" w:lineRule="auto"/>
              <w:ind w:firstLine="0"/>
            </w:pPr>
            <w:r>
              <w:rPr>
                <w:rFonts w:ascii="Consolas" w:hAnsi="Consolas" w:eastAsia="Consolas"/>
                <w:color w:val="344156"/>
                <w:sz w:val="17"/>
              </w:rPr>
              <w:t>{</w:t>
            </w:r>
          </w:p>
          <w:p w14:paraId="2240F618">
            <w:pPr>
              <w:spacing w:after="0" w:line="240" w:lineRule="auto"/>
              <w:ind w:firstLine="0"/>
            </w:pPr>
            <w:r>
              <w:rPr>
                <w:rFonts w:ascii="Consolas" w:hAnsi="Consolas" w:eastAsia="Consolas"/>
                <w:color w:val="344156"/>
                <w:sz w:val="17"/>
              </w:rPr>
              <w:t xml:space="preserve">  "items": [</w:t>
            </w:r>
          </w:p>
          <w:p w14:paraId="096BB580">
            <w:pPr>
              <w:spacing w:after="0" w:line="240" w:lineRule="auto"/>
              <w:ind w:firstLine="0"/>
            </w:pPr>
            <w:r>
              <w:rPr>
                <w:rFonts w:ascii="Consolas" w:hAnsi="Consolas" w:eastAsia="Consolas"/>
                <w:color w:val="344156"/>
                <w:sz w:val="17"/>
              </w:rPr>
              <w:t xml:space="preserve">    {</w:t>
            </w:r>
          </w:p>
          <w:p w14:paraId="68CD6649">
            <w:pPr>
              <w:spacing w:after="0" w:line="240" w:lineRule="auto"/>
              <w:ind w:firstLine="0"/>
            </w:pPr>
            <w:r>
              <w:rPr>
                <w:rFonts w:ascii="Consolas" w:hAnsi="Consolas" w:eastAsia="Consolas"/>
                <w:color w:val="344156"/>
                <w:sz w:val="17"/>
              </w:rPr>
              <w:t xml:space="preserve">      "id": 1,</w:t>
            </w:r>
          </w:p>
          <w:p w14:paraId="40373A8E">
            <w:pPr>
              <w:spacing w:after="0" w:line="240" w:lineRule="auto"/>
              <w:ind w:firstLine="0"/>
            </w:pPr>
            <w:r>
              <w:rPr>
                <w:rFonts w:ascii="Consolas" w:hAnsi="Consolas" w:eastAsia="Consolas"/>
                <w:color w:val="344156"/>
                <w:sz w:val="17"/>
              </w:rPr>
              <w:t xml:space="preserve">      "username": "admin",</w:t>
            </w:r>
          </w:p>
          <w:p w14:paraId="304F71F1">
            <w:pPr>
              <w:spacing w:after="0" w:line="240" w:lineRule="auto"/>
              <w:ind w:firstLine="0"/>
            </w:pPr>
            <w:r>
              <w:rPr>
                <w:rFonts w:ascii="Consolas" w:hAnsi="Consolas" w:eastAsia="Consolas"/>
                <w:color w:val="344156"/>
                <w:sz w:val="17"/>
              </w:rPr>
              <w:t xml:space="preserve">      "display_name": "系统管理员",</w:t>
            </w:r>
          </w:p>
          <w:p w14:paraId="627C7E24">
            <w:pPr>
              <w:spacing w:after="0" w:line="240" w:lineRule="auto"/>
              <w:ind w:firstLine="0"/>
            </w:pPr>
            <w:r>
              <w:rPr>
                <w:rFonts w:ascii="Consolas" w:hAnsi="Consolas" w:eastAsia="Consolas"/>
                <w:color w:val="344156"/>
                <w:sz w:val="17"/>
              </w:rPr>
              <w:t xml:space="preserve">      "role": "admin",</w:t>
            </w:r>
          </w:p>
          <w:p w14:paraId="5DC9CCEA">
            <w:pPr>
              <w:spacing w:after="0" w:line="240" w:lineRule="auto"/>
              <w:ind w:firstLine="0"/>
            </w:pPr>
            <w:r>
              <w:rPr>
                <w:rFonts w:ascii="Consolas" w:hAnsi="Consolas" w:eastAsia="Consolas"/>
                <w:color w:val="344156"/>
                <w:sz w:val="17"/>
              </w:rPr>
              <w:t xml:space="preserve">      "role_label": "管理员",</w:t>
            </w:r>
          </w:p>
          <w:p w14:paraId="2D696CC0">
            <w:pPr>
              <w:spacing w:after="0" w:line="240" w:lineRule="auto"/>
              <w:ind w:firstLine="0"/>
            </w:pPr>
            <w:r>
              <w:rPr>
                <w:rFonts w:ascii="Consolas" w:hAnsi="Consolas" w:eastAsia="Consolas"/>
                <w:color w:val="344156"/>
                <w:sz w:val="17"/>
              </w:rPr>
              <w:t xml:space="preserve">      "department": "综合部",</w:t>
            </w:r>
          </w:p>
          <w:p w14:paraId="05FE87F9">
            <w:pPr>
              <w:spacing w:after="0" w:line="240" w:lineRule="auto"/>
              <w:ind w:firstLine="0"/>
            </w:pPr>
            <w:r>
              <w:rPr>
                <w:rFonts w:ascii="Consolas" w:hAnsi="Consolas" w:eastAsia="Consolas"/>
                <w:color w:val="344156"/>
                <w:sz w:val="17"/>
              </w:rPr>
              <w:t xml:space="preserve">      "is_admin": true,</w:t>
            </w:r>
          </w:p>
          <w:p w14:paraId="4224AAB8">
            <w:pPr>
              <w:spacing w:after="0" w:line="240" w:lineRule="auto"/>
              <w:ind w:firstLine="0"/>
            </w:pPr>
            <w:r>
              <w:rPr>
                <w:rFonts w:ascii="Consolas" w:hAnsi="Consolas" w:eastAsia="Consolas"/>
                <w:color w:val="344156"/>
                <w:sz w:val="17"/>
              </w:rPr>
              <w:t xml:space="preserve">      "created_at": "2026-09-15 10:00:00",</w:t>
            </w:r>
          </w:p>
          <w:p w14:paraId="092822BD">
            <w:pPr>
              <w:spacing w:after="0" w:line="240" w:lineRule="auto"/>
              <w:ind w:firstLine="0"/>
            </w:pPr>
            <w:r>
              <w:rPr>
                <w:rFonts w:ascii="Consolas" w:hAnsi="Consolas" w:eastAsia="Consolas"/>
                <w:color w:val="344156"/>
                <w:sz w:val="17"/>
              </w:rPr>
              <w:t xml:space="preserve">      "document_count": 7</w:t>
            </w:r>
          </w:p>
          <w:p w14:paraId="28D962A6">
            <w:pPr>
              <w:spacing w:after="0" w:line="240" w:lineRule="auto"/>
              <w:ind w:firstLine="0"/>
            </w:pPr>
            <w:r>
              <w:rPr>
                <w:rFonts w:ascii="Consolas" w:hAnsi="Consolas" w:eastAsia="Consolas"/>
                <w:color w:val="344156"/>
                <w:sz w:val="17"/>
              </w:rPr>
              <w:t xml:space="preserve">    }</w:t>
            </w:r>
          </w:p>
          <w:p w14:paraId="434F652C">
            <w:pPr>
              <w:spacing w:after="0" w:line="240" w:lineRule="auto"/>
              <w:ind w:firstLine="0"/>
            </w:pPr>
            <w:r>
              <w:rPr>
                <w:rFonts w:ascii="Consolas" w:hAnsi="Consolas" w:eastAsia="Consolas"/>
                <w:color w:val="344156"/>
                <w:sz w:val="17"/>
              </w:rPr>
              <w:t xml:space="preserve">  ],</w:t>
            </w:r>
          </w:p>
          <w:p w14:paraId="736B232D">
            <w:pPr>
              <w:spacing w:after="0" w:line="240" w:lineRule="auto"/>
              <w:ind w:firstLine="0"/>
            </w:pPr>
            <w:r>
              <w:rPr>
                <w:rFonts w:ascii="Consolas" w:hAnsi="Consolas" w:eastAsia="Consolas"/>
                <w:color w:val="344156"/>
                <w:sz w:val="17"/>
              </w:rPr>
              <w:t xml:space="preserve">  "summary": {"total": 22, "admins": 1, "employees": 21}</w:t>
            </w:r>
          </w:p>
          <w:p w14:paraId="60810A34">
            <w:pPr>
              <w:spacing w:after="0" w:line="240" w:lineRule="auto"/>
              <w:ind w:firstLine="0"/>
            </w:pPr>
            <w:r>
              <w:rPr>
                <w:rFonts w:ascii="Consolas" w:hAnsi="Consolas" w:eastAsia="Consolas"/>
                <w:color w:val="344156"/>
                <w:sz w:val="17"/>
              </w:rPr>
              <w:t>}</w:t>
            </w:r>
          </w:p>
        </w:tc>
      </w:tr>
    </w:tbl>
    <w:p w14:paraId="6D709266">
      <w:pPr>
        <w:spacing w:after="20"/>
      </w:pPr>
    </w:p>
    <w:p w14:paraId="3D6D2BC5">
      <w:pPr>
        <w:pStyle w:val="5"/>
      </w:pPr>
      <w:bookmarkStart w:id="474" w:name="_Toc326"/>
      <w:r>
        <w:rPr>
          <w:rFonts w:ascii="宋体" w:hAnsi="宋体" w:eastAsia="宋体"/>
          <w:b/>
          <w:sz w:val="24"/>
        </w:rPr>
        <w:t xml:space="preserve">11.2 </w:t>
      </w:r>
      <w:r>
        <w:rPr>
          <w:rFonts w:ascii="Consolas" w:hAnsi="Consolas" w:eastAsia="Consolas"/>
          <w:b/>
          <w:sz w:val="22"/>
        </w:rPr>
        <w:t>GET /api/admin/audits</w:t>
      </w:r>
      <w:bookmarkEnd w:id="47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369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0B71DA1">
            <w:pPr>
              <w:spacing w:after="0" w:line="252" w:lineRule="auto"/>
              <w:ind w:firstLine="0"/>
            </w:pPr>
            <w:r>
              <w:rPr>
                <w:rFonts w:ascii="宋体" w:hAnsi="宋体" w:eastAsia="宋体"/>
                <w:b/>
                <w:sz w:val="17"/>
              </w:rPr>
              <w:t>项目</w:t>
            </w:r>
          </w:p>
        </w:tc>
        <w:tc>
          <w:tcPr>
            <w:tcW w:w="4621" w:type="dxa"/>
            <w:shd w:val="clear" w:color="auto" w:fill="E6F6F2"/>
            <w:vAlign w:val="center"/>
          </w:tcPr>
          <w:p w14:paraId="10EA6139">
            <w:pPr>
              <w:spacing w:after="0" w:line="252" w:lineRule="auto"/>
              <w:ind w:firstLine="0"/>
            </w:pPr>
            <w:r>
              <w:rPr>
                <w:rFonts w:ascii="宋体" w:hAnsi="宋体" w:eastAsia="宋体"/>
                <w:b/>
                <w:sz w:val="17"/>
              </w:rPr>
              <w:t>说明</w:t>
            </w:r>
          </w:p>
        </w:tc>
      </w:tr>
      <w:tr w14:paraId="1188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29EF850">
            <w:pPr>
              <w:spacing w:after="0" w:line="252" w:lineRule="auto"/>
              <w:ind w:firstLine="0"/>
            </w:pPr>
            <w:r>
              <w:rPr>
                <w:rFonts w:ascii="宋体" w:hAnsi="宋体" w:eastAsia="宋体"/>
                <w:b w:val="0"/>
                <w:sz w:val="17"/>
              </w:rPr>
              <w:t>用途</w:t>
            </w:r>
          </w:p>
        </w:tc>
        <w:tc>
          <w:tcPr>
            <w:tcW w:w="4621" w:type="dxa"/>
            <w:vAlign w:val="center"/>
          </w:tcPr>
          <w:p w14:paraId="4A4EBB6E">
            <w:pPr>
              <w:spacing w:after="0" w:line="252" w:lineRule="auto"/>
              <w:ind w:firstLine="0"/>
            </w:pPr>
            <w:r>
              <w:rPr>
                <w:rFonts w:ascii="宋体" w:hAnsi="宋体" w:eastAsia="宋体"/>
                <w:b w:val="0"/>
                <w:sz w:val="17"/>
              </w:rPr>
              <w:t>管理员按动作/用户/明细筛选审计日志，按时间倒序分页</w:t>
            </w:r>
          </w:p>
        </w:tc>
      </w:tr>
      <w:tr w14:paraId="52E7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2D16BE">
            <w:pPr>
              <w:spacing w:after="0" w:line="252" w:lineRule="auto"/>
              <w:ind w:firstLine="0"/>
            </w:pPr>
            <w:r>
              <w:rPr>
                <w:rFonts w:ascii="宋体" w:hAnsi="宋体" w:eastAsia="宋体"/>
                <w:b w:val="0"/>
                <w:sz w:val="17"/>
              </w:rPr>
              <w:t>权限</w:t>
            </w:r>
          </w:p>
        </w:tc>
        <w:tc>
          <w:tcPr>
            <w:tcW w:w="4621" w:type="dxa"/>
            <w:vAlign w:val="center"/>
          </w:tcPr>
          <w:p w14:paraId="6446A274">
            <w:pPr>
              <w:spacing w:after="0" w:line="252" w:lineRule="auto"/>
              <w:ind w:firstLine="0"/>
            </w:pPr>
            <w:r>
              <w:rPr>
                <w:rFonts w:ascii="宋体" w:hAnsi="宋体" w:eastAsia="宋体"/>
                <w:b w:val="0"/>
                <w:sz w:val="17"/>
              </w:rPr>
              <w:t>管理员</w:t>
            </w:r>
          </w:p>
        </w:tc>
      </w:tr>
      <w:tr w14:paraId="500B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BE146E2">
            <w:pPr>
              <w:spacing w:after="0" w:line="252" w:lineRule="auto"/>
              <w:ind w:firstLine="0"/>
            </w:pPr>
            <w:r>
              <w:rPr>
                <w:rFonts w:ascii="宋体" w:hAnsi="宋体" w:eastAsia="宋体"/>
                <w:b w:val="0"/>
                <w:sz w:val="17"/>
              </w:rPr>
              <w:t>查询参数</w:t>
            </w:r>
          </w:p>
        </w:tc>
        <w:tc>
          <w:tcPr>
            <w:tcW w:w="4621" w:type="dxa"/>
            <w:vAlign w:val="center"/>
          </w:tcPr>
          <w:p w14:paraId="2279D0A1">
            <w:pPr>
              <w:spacing w:after="0" w:line="252" w:lineRule="auto"/>
              <w:ind w:firstLine="0"/>
            </w:pPr>
            <w:r>
              <w:rPr>
                <w:rFonts w:ascii="Consolas" w:hAnsi="Consolas" w:eastAsia="Consolas"/>
                <w:b w:val="0"/>
                <w:sz w:val="17"/>
              </w:rPr>
              <w:t>action</w:t>
            </w:r>
            <w:r>
              <w:rPr>
                <w:rFonts w:ascii="宋体" w:hAnsi="宋体" w:eastAsia="宋体"/>
                <w:b w:val="0"/>
                <w:sz w:val="17"/>
              </w:rPr>
              <w:t>、</w:t>
            </w:r>
            <w:r>
              <w:rPr>
                <w:rFonts w:ascii="Consolas" w:hAnsi="Consolas" w:eastAsia="Consolas"/>
                <w:b w:val="0"/>
                <w:sz w:val="17"/>
              </w:rPr>
              <w:t>user</w:t>
            </w:r>
            <w:r>
              <w:rPr>
                <w:rFonts w:ascii="宋体" w:hAnsi="宋体" w:eastAsia="宋体"/>
                <w:b w:val="0"/>
                <w:sz w:val="17"/>
              </w:rPr>
              <w:t>、</w:t>
            </w:r>
            <w:r>
              <w:rPr>
                <w:rFonts w:ascii="Consolas" w:hAnsi="Consolas" w:eastAsia="Consolas"/>
                <w:b w:val="0"/>
                <w:sz w:val="17"/>
              </w:rPr>
              <w:t>detail</w:t>
            </w:r>
            <w:r>
              <w:rPr>
                <w:rFonts w:ascii="宋体" w:hAnsi="宋体" w:eastAsia="宋体"/>
                <w:b w:val="0"/>
                <w:sz w:val="17"/>
              </w:rPr>
              <w:t>、</w:t>
            </w:r>
            <w:r>
              <w:rPr>
                <w:rFonts w:ascii="Consolas" w:hAnsi="Consolas" w:eastAsia="Consolas"/>
                <w:b w:val="0"/>
                <w:sz w:val="17"/>
              </w:rPr>
              <w:t>page</w:t>
            </w:r>
          </w:p>
        </w:tc>
      </w:tr>
      <w:tr w14:paraId="4EB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80AACF0">
            <w:pPr>
              <w:spacing w:after="0" w:line="252" w:lineRule="auto"/>
              <w:ind w:firstLine="0"/>
            </w:pPr>
            <w:r>
              <w:rPr>
                <w:rFonts w:ascii="宋体" w:hAnsi="宋体" w:eastAsia="宋体"/>
                <w:b w:val="0"/>
                <w:sz w:val="17"/>
              </w:rPr>
              <w:t>成功响应</w:t>
            </w:r>
          </w:p>
        </w:tc>
        <w:tc>
          <w:tcPr>
            <w:tcW w:w="4621" w:type="dxa"/>
            <w:vAlign w:val="center"/>
          </w:tcPr>
          <w:p w14:paraId="78AE4E4D">
            <w:pPr>
              <w:spacing w:after="0" w:line="252" w:lineRule="auto"/>
              <w:ind w:firstLine="0"/>
            </w:pPr>
            <w:r>
              <w:rPr>
                <w:rFonts w:ascii="Consolas" w:hAnsi="Consolas" w:eastAsia="Consolas"/>
                <w:b w:val="0"/>
                <w:sz w:val="17"/>
              </w:rPr>
              <w:t>items</w:t>
            </w:r>
            <w:r>
              <w:rPr>
                <w:rFonts w:ascii="宋体" w:hAnsi="宋体" w:eastAsia="宋体"/>
                <w:b w:val="0"/>
                <w:sz w:val="17"/>
              </w:rPr>
              <w:t>、</w:t>
            </w:r>
            <w:r>
              <w:rPr>
                <w:rFonts w:ascii="Consolas" w:hAnsi="Consolas" w:eastAsia="Consolas"/>
                <w:b w:val="0"/>
                <w:sz w:val="17"/>
              </w:rPr>
              <w:t>pagination</w:t>
            </w:r>
            <w:r>
              <w:rPr>
                <w:rFonts w:ascii="宋体" w:hAnsi="宋体" w:eastAsia="宋体"/>
                <w:b w:val="0"/>
                <w:sz w:val="17"/>
              </w:rPr>
              <w:t>、</w:t>
            </w:r>
            <w:r>
              <w:rPr>
                <w:rFonts w:ascii="Consolas" w:hAnsi="Consolas" w:eastAsia="Consolas"/>
                <w:b w:val="0"/>
                <w:sz w:val="17"/>
              </w:rPr>
              <w:t>action_stats</w:t>
            </w:r>
            <w:r>
              <w:rPr>
                <w:rFonts w:ascii="宋体" w:hAnsi="宋体" w:eastAsia="宋体"/>
                <w:b w:val="0"/>
                <w:sz w:val="17"/>
              </w:rPr>
              <w:t>、</w:t>
            </w:r>
            <w:r>
              <w:rPr>
                <w:rFonts w:ascii="Consolas" w:hAnsi="Consolas" w:eastAsia="Consolas"/>
                <w:b w:val="0"/>
                <w:sz w:val="17"/>
              </w:rPr>
              <w:t>actions</w:t>
            </w:r>
          </w:p>
        </w:tc>
      </w:tr>
      <w:tr w14:paraId="418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18BBC0A">
            <w:pPr>
              <w:spacing w:after="0" w:line="252" w:lineRule="auto"/>
              <w:ind w:firstLine="0"/>
            </w:pPr>
            <w:r>
              <w:rPr>
                <w:rFonts w:ascii="宋体" w:hAnsi="宋体" w:eastAsia="宋体"/>
                <w:b w:val="0"/>
                <w:sz w:val="17"/>
              </w:rPr>
              <w:t>失败</w:t>
            </w:r>
          </w:p>
        </w:tc>
        <w:tc>
          <w:tcPr>
            <w:tcW w:w="4621" w:type="dxa"/>
            <w:vAlign w:val="center"/>
          </w:tcPr>
          <w:p w14:paraId="39B70785">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r>
              <w:rPr>
                <w:rFonts w:ascii="宋体" w:hAnsi="宋体" w:eastAsia="宋体"/>
                <w:b w:val="0"/>
                <w:sz w:val="17"/>
              </w:rPr>
              <w:t xml:space="preserve">；403 </w:t>
            </w:r>
            <w:r>
              <w:rPr>
                <w:rFonts w:ascii="Consolas" w:hAnsi="Consolas" w:eastAsia="Consolas"/>
                <w:b w:val="0"/>
                <w:sz w:val="17"/>
              </w:rPr>
              <w:t>FORBIDDEN</w:t>
            </w:r>
            <w:r>
              <w:rPr>
                <w:rFonts w:ascii="宋体" w:hAnsi="宋体" w:eastAsia="宋体"/>
                <w:b w:val="0"/>
                <w:sz w:val="17"/>
              </w:rPr>
              <w:t>“需要管理员权限”</w:t>
            </w:r>
          </w:p>
        </w:tc>
      </w:tr>
      <w:tr w14:paraId="2BADA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5DA5B3">
            <w:pPr>
              <w:spacing w:after="0" w:line="252" w:lineRule="auto"/>
              <w:ind w:firstLine="0"/>
            </w:pPr>
            <w:r>
              <w:rPr>
                <w:rFonts w:ascii="宋体" w:hAnsi="宋体" w:eastAsia="宋体"/>
                <w:b w:val="0"/>
                <w:sz w:val="17"/>
              </w:rPr>
              <w:t>每页</w:t>
            </w:r>
          </w:p>
        </w:tc>
        <w:tc>
          <w:tcPr>
            <w:tcW w:w="4621" w:type="dxa"/>
            <w:vAlign w:val="center"/>
          </w:tcPr>
          <w:p w14:paraId="6EEE0473">
            <w:pPr>
              <w:spacing w:after="0" w:line="252" w:lineRule="auto"/>
              <w:ind w:firstLine="0"/>
            </w:pPr>
            <w:r>
              <w:rPr>
                <w:rFonts w:ascii="宋体" w:hAnsi="宋体" w:eastAsia="宋体"/>
                <w:b w:val="0"/>
                <w:sz w:val="17"/>
              </w:rPr>
              <w:t>固定 25 条</w:t>
            </w:r>
          </w:p>
        </w:tc>
      </w:tr>
    </w:tbl>
    <w:p w14:paraId="041706D0">
      <w:pPr>
        <w:spacing w:after="20"/>
      </w:pPr>
    </w:p>
    <w:p w14:paraId="77779986">
      <w:r>
        <w:rPr>
          <w:rFonts w:ascii="宋体" w:hAnsi="宋体" w:eastAsia="宋体"/>
          <w:b/>
          <w:sz w:val="21"/>
        </w:rPr>
        <w:t>查询参数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861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6784A86D">
            <w:pPr>
              <w:spacing w:after="0" w:line="252" w:lineRule="auto"/>
              <w:ind w:firstLine="0"/>
            </w:pPr>
            <w:r>
              <w:rPr>
                <w:rFonts w:ascii="宋体" w:hAnsi="宋体" w:eastAsia="宋体"/>
                <w:b/>
                <w:sz w:val="17"/>
              </w:rPr>
              <w:t>参数</w:t>
            </w:r>
          </w:p>
        </w:tc>
        <w:tc>
          <w:tcPr>
            <w:tcW w:w="3081" w:type="dxa"/>
            <w:shd w:val="clear" w:color="auto" w:fill="E6F6F2"/>
            <w:vAlign w:val="center"/>
          </w:tcPr>
          <w:p w14:paraId="0736B0C4">
            <w:pPr>
              <w:spacing w:after="0" w:line="252" w:lineRule="auto"/>
              <w:ind w:firstLine="0"/>
            </w:pPr>
            <w:r>
              <w:rPr>
                <w:rFonts w:ascii="宋体" w:hAnsi="宋体" w:eastAsia="宋体"/>
                <w:b/>
                <w:sz w:val="17"/>
              </w:rPr>
              <w:t>类型</w:t>
            </w:r>
          </w:p>
        </w:tc>
        <w:tc>
          <w:tcPr>
            <w:tcW w:w="3081" w:type="dxa"/>
            <w:shd w:val="clear" w:color="auto" w:fill="E6F6F2"/>
            <w:vAlign w:val="center"/>
          </w:tcPr>
          <w:p w14:paraId="3A90DB67">
            <w:pPr>
              <w:spacing w:after="0" w:line="252" w:lineRule="auto"/>
              <w:ind w:firstLine="0"/>
            </w:pPr>
            <w:r>
              <w:rPr>
                <w:rFonts w:ascii="宋体" w:hAnsi="宋体" w:eastAsia="宋体"/>
                <w:b/>
                <w:sz w:val="17"/>
              </w:rPr>
              <w:t>说明</w:t>
            </w:r>
          </w:p>
        </w:tc>
      </w:tr>
      <w:tr w14:paraId="2119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AC9817">
            <w:pPr>
              <w:spacing w:after="0" w:line="252" w:lineRule="auto"/>
              <w:ind w:firstLine="0"/>
            </w:pPr>
            <w:r>
              <w:rPr>
                <w:rFonts w:ascii="Consolas" w:hAnsi="Consolas" w:eastAsia="Consolas"/>
                <w:b w:val="0"/>
                <w:sz w:val="17"/>
              </w:rPr>
              <w:t>action</w:t>
            </w:r>
          </w:p>
        </w:tc>
        <w:tc>
          <w:tcPr>
            <w:tcW w:w="3081" w:type="dxa"/>
            <w:vAlign w:val="center"/>
          </w:tcPr>
          <w:p w14:paraId="56F7E4B4">
            <w:pPr>
              <w:spacing w:after="0" w:line="252" w:lineRule="auto"/>
              <w:ind w:firstLine="0"/>
            </w:pPr>
            <w:r>
              <w:rPr>
                <w:rFonts w:ascii="宋体" w:hAnsi="宋体" w:eastAsia="宋体"/>
                <w:b w:val="0"/>
                <w:sz w:val="17"/>
              </w:rPr>
              <w:t>string</w:t>
            </w:r>
          </w:p>
        </w:tc>
        <w:tc>
          <w:tcPr>
            <w:tcW w:w="3081" w:type="dxa"/>
            <w:vAlign w:val="center"/>
          </w:tcPr>
          <w:p w14:paraId="4C2DA238">
            <w:pPr>
              <w:spacing w:after="0" w:line="252" w:lineRule="auto"/>
              <w:ind w:firstLine="0"/>
            </w:pPr>
            <w:r>
              <w:rPr>
                <w:rFonts w:ascii="宋体" w:hAnsi="宋体" w:eastAsia="宋体"/>
                <w:b w:val="0"/>
                <w:sz w:val="17"/>
              </w:rPr>
              <w:t>仅合法动作代码参与过滤；非法值忽略</w:t>
            </w:r>
          </w:p>
        </w:tc>
      </w:tr>
      <w:tr w14:paraId="38DB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CD0A6CA">
            <w:pPr>
              <w:spacing w:after="0" w:line="252" w:lineRule="auto"/>
              <w:ind w:firstLine="0"/>
            </w:pPr>
            <w:r>
              <w:rPr>
                <w:rFonts w:ascii="Consolas" w:hAnsi="Consolas" w:eastAsia="Consolas"/>
                <w:b w:val="0"/>
                <w:sz w:val="17"/>
              </w:rPr>
              <w:t>user</w:t>
            </w:r>
          </w:p>
        </w:tc>
        <w:tc>
          <w:tcPr>
            <w:tcW w:w="3081" w:type="dxa"/>
            <w:vAlign w:val="center"/>
          </w:tcPr>
          <w:p w14:paraId="09684B4B">
            <w:pPr>
              <w:spacing w:after="0" w:line="252" w:lineRule="auto"/>
              <w:ind w:firstLine="0"/>
            </w:pPr>
            <w:r>
              <w:rPr>
                <w:rFonts w:ascii="宋体" w:hAnsi="宋体" w:eastAsia="宋体"/>
                <w:b w:val="0"/>
                <w:sz w:val="17"/>
              </w:rPr>
              <w:t>string</w:t>
            </w:r>
          </w:p>
        </w:tc>
        <w:tc>
          <w:tcPr>
            <w:tcW w:w="3081" w:type="dxa"/>
            <w:vAlign w:val="center"/>
          </w:tcPr>
          <w:p w14:paraId="4ADB3568">
            <w:pPr>
              <w:spacing w:after="0" w:line="252" w:lineRule="auto"/>
              <w:ind w:firstLine="0"/>
            </w:pPr>
            <w:r>
              <w:rPr>
                <w:rFonts w:ascii="宋体" w:hAnsi="宋体" w:eastAsia="宋体"/>
                <w:b w:val="0"/>
                <w:sz w:val="17"/>
              </w:rPr>
              <w:t xml:space="preserve">用户名模糊匹配，联表 </w:t>
            </w:r>
            <w:r>
              <w:rPr>
                <w:rFonts w:ascii="Consolas" w:hAnsi="Consolas" w:eastAsia="Consolas"/>
                <w:b w:val="0"/>
                <w:sz w:val="17"/>
              </w:rPr>
              <w:t>users</w:t>
            </w:r>
          </w:p>
        </w:tc>
      </w:tr>
      <w:tr w14:paraId="3B60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5C4F12">
            <w:pPr>
              <w:spacing w:after="0" w:line="252" w:lineRule="auto"/>
              <w:ind w:firstLine="0"/>
            </w:pPr>
            <w:r>
              <w:rPr>
                <w:rFonts w:ascii="Consolas" w:hAnsi="Consolas" w:eastAsia="Consolas"/>
                <w:b w:val="0"/>
                <w:sz w:val="17"/>
              </w:rPr>
              <w:t>detail</w:t>
            </w:r>
          </w:p>
        </w:tc>
        <w:tc>
          <w:tcPr>
            <w:tcW w:w="3081" w:type="dxa"/>
            <w:vAlign w:val="center"/>
          </w:tcPr>
          <w:p w14:paraId="2A15BC49">
            <w:pPr>
              <w:spacing w:after="0" w:line="252" w:lineRule="auto"/>
              <w:ind w:firstLine="0"/>
            </w:pPr>
            <w:r>
              <w:rPr>
                <w:rFonts w:ascii="宋体" w:hAnsi="宋体" w:eastAsia="宋体"/>
                <w:b w:val="0"/>
                <w:sz w:val="17"/>
              </w:rPr>
              <w:t>string</w:t>
            </w:r>
          </w:p>
        </w:tc>
        <w:tc>
          <w:tcPr>
            <w:tcW w:w="3081" w:type="dxa"/>
            <w:vAlign w:val="center"/>
          </w:tcPr>
          <w:p w14:paraId="7C2671D8">
            <w:pPr>
              <w:spacing w:after="0" w:line="252" w:lineRule="auto"/>
              <w:ind w:firstLine="0"/>
            </w:pPr>
            <w:r>
              <w:rPr>
                <w:rFonts w:ascii="宋体" w:hAnsi="宋体" w:eastAsia="宋体"/>
                <w:b w:val="0"/>
                <w:sz w:val="17"/>
              </w:rPr>
              <w:t>明细模糊匹配</w:t>
            </w:r>
          </w:p>
        </w:tc>
      </w:tr>
      <w:tr w14:paraId="0D9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69B3D59">
            <w:pPr>
              <w:spacing w:after="0" w:line="252" w:lineRule="auto"/>
              <w:ind w:firstLine="0"/>
            </w:pPr>
            <w:r>
              <w:rPr>
                <w:rFonts w:ascii="Consolas" w:hAnsi="Consolas" w:eastAsia="Consolas"/>
                <w:b w:val="0"/>
                <w:sz w:val="17"/>
              </w:rPr>
              <w:t>page</w:t>
            </w:r>
          </w:p>
        </w:tc>
        <w:tc>
          <w:tcPr>
            <w:tcW w:w="3081" w:type="dxa"/>
            <w:vAlign w:val="center"/>
          </w:tcPr>
          <w:p w14:paraId="75218A9C">
            <w:pPr>
              <w:spacing w:after="0" w:line="252" w:lineRule="auto"/>
              <w:ind w:firstLine="0"/>
            </w:pPr>
            <w:r>
              <w:rPr>
                <w:rFonts w:ascii="宋体" w:hAnsi="宋体" w:eastAsia="宋体"/>
                <w:b w:val="0"/>
                <w:sz w:val="17"/>
              </w:rPr>
              <w:t>integer</w:t>
            </w:r>
          </w:p>
        </w:tc>
        <w:tc>
          <w:tcPr>
            <w:tcW w:w="3081" w:type="dxa"/>
            <w:vAlign w:val="center"/>
          </w:tcPr>
          <w:p w14:paraId="1846AA68">
            <w:pPr>
              <w:spacing w:after="0" w:line="252" w:lineRule="auto"/>
              <w:ind w:firstLine="0"/>
            </w:pPr>
            <w:r>
              <w:rPr>
                <w:rFonts w:ascii="宋体" w:hAnsi="宋体" w:eastAsia="宋体"/>
                <w:b w:val="0"/>
                <w:sz w:val="17"/>
              </w:rPr>
              <w:t>最小 1；超出时钳制到最后页</w:t>
            </w:r>
          </w:p>
        </w:tc>
      </w:tr>
    </w:tbl>
    <w:p w14:paraId="6B24404A">
      <w:pPr>
        <w:spacing w:after="20"/>
      </w:pPr>
    </w:p>
    <w:p w14:paraId="07218F61">
      <w:r>
        <w:rPr>
          <w:rFonts w:ascii="宋体" w:hAnsi="宋体" w:eastAsia="宋体"/>
          <w:b/>
          <w:sz w:val="21"/>
        </w:rPr>
        <w:t>响应字段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4018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0BA84463">
            <w:pPr>
              <w:spacing w:after="0" w:line="252" w:lineRule="auto"/>
              <w:ind w:firstLine="0"/>
            </w:pPr>
            <w:r>
              <w:rPr>
                <w:rFonts w:ascii="宋体" w:hAnsi="宋体" w:eastAsia="宋体"/>
                <w:b/>
                <w:sz w:val="17"/>
              </w:rPr>
              <w:t>字段</w:t>
            </w:r>
          </w:p>
        </w:tc>
        <w:tc>
          <w:tcPr>
            <w:tcW w:w="3081" w:type="dxa"/>
            <w:shd w:val="clear" w:color="auto" w:fill="E6F6F2"/>
            <w:vAlign w:val="center"/>
          </w:tcPr>
          <w:p w14:paraId="6971343F">
            <w:pPr>
              <w:spacing w:after="0" w:line="252" w:lineRule="auto"/>
              <w:ind w:firstLine="0"/>
            </w:pPr>
            <w:r>
              <w:rPr>
                <w:rFonts w:ascii="宋体" w:hAnsi="宋体" w:eastAsia="宋体"/>
                <w:b/>
                <w:sz w:val="17"/>
              </w:rPr>
              <w:t>类型</w:t>
            </w:r>
          </w:p>
        </w:tc>
        <w:tc>
          <w:tcPr>
            <w:tcW w:w="3081" w:type="dxa"/>
            <w:shd w:val="clear" w:color="auto" w:fill="E6F6F2"/>
            <w:vAlign w:val="center"/>
          </w:tcPr>
          <w:p w14:paraId="6551E3CA">
            <w:pPr>
              <w:spacing w:after="0" w:line="252" w:lineRule="auto"/>
              <w:ind w:firstLine="0"/>
            </w:pPr>
            <w:r>
              <w:rPr>
                <w:rFonts w:ascii="宋体" w:hAnsi="宋体" w:eastAsia="宋体"/>
                <w:b/>
                <w:sz w:val="17"/>
              </w:rPr>
              <w:t>说明</w:t>
            </w:r>
          </w:p>
        </w:tc>
      </w:tr>
      <w:tr w14:paraId="5626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CA49887">
            <w:pPr>
              <w:spacing w:after="0" w:line="252" w:lineRule="auto"/>
              <w:ind w:firstLine="0"/>
            </w:pPr>
            <w:r>
              <w:rPr>
                <w:rFonts w:ascii="Consolas" w:hAnsi="Consolas" w:eastAsia="Consolas"/>
                <w:b w:val="0"/>
                <w:sz w:val="17"/>
              </w:rPr>
              <w:t>items</w:t>
            </w:r>
          </w:p>
        </w:tc>
        <w:tc>
          <w:tcPr>
            <w:tcW w:w="3081" w:type="dxa"/>
            <w:vAlign w:val="center"/>
          </w:tcPr>
          <w:p w14:paraId="682153E6">
            <w:pPr>
              <w:spacing w:after="0" w:line="252" w:lineRule="auto"/>
              <w:ind w:firstLine="0"/>
            </w:pPr>
            <w:r>
              <w:rPr>
                <w:rFonts w:ascii="宋体" w:hAnsi="宋体" w:eastAsia="宋体"/>
                <w:b w:val="0"/>
                <w:sz w:val="17"/>
              </w:rPr>
              <w:t>AuditPayload[]</w:t>
            </w:r>
          </w:p>
        </w:tc>
        <w:tc>
          <w:tcPr>
            <w:tcW w:w="3081" w:type="dxa"/>
            <w:vAlign w:val="center"/>
          </w:tcPr>
          <w:p w14:paraId="48F04D6D">
            <w:pPr>
              <w:spacing w:after="0" w:line="252" w:lineRule="auto"/>
              <w:ind w:firstLine="0"/>
            </w:pPr>
            <w:r>
              <w:rPr>
                <w:rFonts w:ascii="宋体" w:hAnsi="宋体" w:eastAsia="宋体"/>
                <w:b w:val="0"/>
                <w:sz w:val="17"/>
              </w:rPr>
              <w:t>当前页日志</w:t>
            </w:r>
          </w:p>
        </w:tc>
      </w:tr>
      <w:tr w14:paraId="5E325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7A0295B">
            <w:pPr>
              <w:spacing w:after="0" w:line="252" w:lineRule="auto"/>
              <w:ind w:firstLine="0"/>
            </w:pPr>
            <w:r>
              <w:rPr>
                <w:rFonts w:ascii="Consolas" w:hAnsi="Consolas" w:eastAsia="Consolas"/>
                <w:b w:val="0"/>
                <w:sz w:val="17"/>
              </w:rPr>
              <w:t>pagination</w:t>
            </w:r>
          </w:p>
        </w:tc>
        <w:tc>
          <w:tcPr>
            <w:tcW w:w="3081" w:type="dxa"/>
            <w:vAlign w:val="center"/>
          </w:tcPr>
          <w:p w14:paraId="3AA1D03D">
            <w:pPr>
              <w:spacing w:after="0" w:line="252" w:lineRule="auto"/>
              <w:ind w:firstLine="0"/>
            </w:pPr>
            <w:r>
              <w:rPr>
                <w:rFonts w:ascii="宋体" w:hAnsi="宋体" w:eastAsia="宋体"/>
                <w:b w:val="0"/>
                <w:sz w:val="17"/>
              </w:rPr>
              <w:t>PaginationPayload</w:t>
            </w:r>
          </w:p>
        </w:tc>
        <w:tc>
          <w:tcPr>
            <w:tcW w:w="3081" w:type="dxa"/>
            <w:vAlign w:val="center"/>
          </w:tcPr>
          <w:p w14:paraId="5172E636">
            <w:pPr>
              <w:spacing w:after="0" w:line="252" w:lineRule="auto"/>
              <w:ind w:firstLine="0"/>
            </w:pPr>
            <w:r>
              <w:rPr>
                <w:rFonts w:ascii="Consolas" w:hAnsi="Consolas" w:eastAsia="Consolas"/>
                <w:b w:val="0"/>
                <w:sz w:val="17"/>
              </w:rPr>
              <w:t>per_page</w:t>
            </w:r>
            <w:r>
              <w:rPr>
                <w:rFonts w:ascii="宋体" w:hAnsi="宋体" w:eastAsia="宋体"/>
                <w:b w:val="0"/>
                <w:sz w:val="17"/>
              </w:rPr>
              <w:t xml:space="preserve"> 固定 25</w:t>
            </w:r>
          </w:p>
        </w:tc>
      </w:tr>
      <w:tr w14:paraId="0C74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85F36C2">
            <w:pPr>
              <w:spacing w:after="0" w:line="252" w:lineRule="auto"/>
              <w:ind w:firstLine="0"/>
            </w:pPr>
            <w:r>
              <w:rPr>
                <w:rFonts w:ascii="Consolas" w:hAnsi="Consolas" w:eastAsia="Consolas"/>
                <w:b w:val="0"/>
                <w:sz w:val="17"/>
              </w:rPr>
              <w:t>action_stats</w:t>
            </w:r>
          </w:p>
        </w:tc>
        <w:tc>
          <w:tcPr>
            <w:tcW w:w="3081" w:type="dxa"/>
            <w:vAlign w:val="center"/>
          </w:tcPr>
          <w:p w14:paraId="561CEFB3">
            <w:pPr>
              <w:spacing w:after="0" w:line="252" w:lineRule="auto"/>
              <w:ind w:firstLine="0"/>
            </w:pPr>
            <w:r>
              <w:rPr>
                <w:rFonts w:ascii="宋体" w:hAnsi="宋体" w:eastAsia="宋体"/>
                <w:b w:val="0"/>
                <w:sz w:val="17"/>
              </w:rPr>
              <w:t>object</w:t>
            </w:r>
          </w:p>
        </w:tc>
        <w:tc>
          <w:tcPr>
            <w:tcW w:w="3081" w:type="dxa"/>
            <w:vAlign w:val="center"/>
          </w:tcPr>
          <w:p w14:paraId="1D512472">
            <w:pPr>
              <w:spacing w:after="0" w:line="252" w:lineRule="auto"/>
              <w:ind w:firstLine="0"/>
            </w:pPr>
            <w:r>
              <w:rPr>
                <w:rFonts w:ascii="宋体" w:hAnsi="宋体" w:eastAsia="宋体"/>
                <w:b w:val="0"/>
                <w:sz w:val="17"/>
              </w:rPr>
              <w:t>全库按动作代码计数，不受当前筛选影响</w:t>
            </w:r>
          </w:p>
        </w:tc>
      </w:tr>
      <w:tr w14:paraId="3675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7AFA1204">
            <w:pPr>
              <w:spacing w:after="0" w:line="252" w:lineRule="auto"/>
              <w:ind w:firstLine="0"/>
            </w:pPr>
            <w:r>
              <w:rPr>
                <w:rFonts w:ascii="Consolas" w:hAnsi="Consolas" w:eastAsia="Consolas"/>
                <w:b w:val="0"/>
                <w:sz w:val="17"/>
              </w:rPr>
              <w:t>actions</w:t>
            </w:r>
          </w:p>
        </w:tc>
        <w:tc>
          <w:tcPr>
            <w:tcW w:w="3081" w:type="dxa"/>
            <w:vAlign w:val="center"/>
          </w:tcPr>
          <w:p w14:paraId="4DA3203A">
            <w:pPr>
              <w:spacing w:after="0" w:line="252" w:lineRule="auto"/>
              <w:ind w:firstLine="0"/>
            </w:pPr>
            <w:r>
              <w:rPr>
                <w:rFonts w:ascii="宋体" w:hAnsi="宋体" w:eastAsia="宋体"/>
                <w:b w:val="0"/>
                <w:sz w:val="17"/>
              </w:rPr>
              <w:t>array</w:t>
            </w:r>
          </w:p>
        </w:tc>
        <w:tc>
          <w:tcPr>
            <w:tcW w:w="3081" w:type="dxa"/>
            <w:vAlign w:val="center"/>
          </w:tcPr>
          <w:p w14:paraId="5CDEC7F0">
            <w:pPr>
              <w:spacing w:after="0" w:line="252" w:lineRule="auto"/>
              <w:ind w:firstLine="0"/>
            </w:pPr>
            <w:r>
              <w:rPr>
                <w:rFonts w:ascii="Consolas" w:hAnsi="Consolas" w:eastAsia="Consolas"/>
                <w:b w:val="0"/>
                <w:sz w:val="17"/>
              </w:rPr>
              <w:t>[{value,label}]</w:t>
            </w:r>
            <w:r>
              <w:rPr>
                <w:rFonts w:ascii="宋体" w:hAnsi="宋体" w:eastAsia="宋体"/>
                <w:b w:val="0"/>
                <w:sz w:val="17"/>
              </w:rPr>
              <w:t>，合法动作筛选项</w:t>
            </w:r>
          </w:p>
        </w:tc>
      </w:tr>
    </w:tbl>
    <w:p w14:paraId="59DF256D">
      <w:pPr>
        <w:spacing w:after="20"/>
      </w:pPr>
    </w:p>
    <w:p w14:paraId="25B8A55B">
      <w:r>
        <w:rPr>
          <w:rFonts w:ascii="宋体" w:hAnsi="宋体" w:eastAsia="宋体"/>
          <w:b/>
          <w:sz w:val="21"/>
        </w:rPr>
        <w:t>动作代码与中文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A5F2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2F080E54">
            <w:pPr>
              <w:spacing w:after="0" w:line="252" w:lineRule="auto"/>
              <w:ind w:firstLine="0"/>
            </w:pPr>
            <w:r>
              <w:rPr>
                <w:rFonts w:ascii="Consolas" w:hAnsi="Consolas" w:eastAsia="Consolas"/>
                <w:b/>
                <w:sz w:val="17"/>
              </w:rPr>
              <w:t>action</w:t>
            </w:r>
          </w:p>
        </w:tc>
        <w:tc>
          <w:tcPr>
            <w:tcW w:w="4621" w:type="dxa"/>
            <w:shd w:val="clear" w:color="auto" w:fill="E6F6F2"/>
            <w:vAlign w:val="center"/>
          </w:tcPr>
          <w:p w14:paraId="2C15D5EE">
            <w:pPr>
              <w:spacing w:after="0" w:line="252" w:lineRule="auto"/>
              <w:ind w:firstLine="0"/>
            </w:pPr>
            <w:r>
              <w:rPr>
                <w:rFonts w:ascii="宋体" w:hAnsi="宋体" w:eastAsia="宋体"/>
                <w:b/>
                <w:sz w:val="17"/>
              </w:rPr>
              <w:t>中文</w:t>
            </w:r>
          </w:p>
        </w:tc>
      </w:tr>
      <w:tr w14:paraId="6EF7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781A2975">
            <w:pPr>
              <w:spacing w:after="0" w:line="252" w:lineRule="auto"/>
              <w:ind w:firstLine="0"/>
            </w:pPr>
            <w:r>
              <w:rPr>
                <w:rFonts w:ascii="Consolas" w:hAnsi="Consolas" w:eastAsia="Consolas"/>
                <w:b w:val="0"/>
                <w:sz w:val="17"/>
              </w:rPr>
              <w:t>login</w:t>
            </w:r>
          </w:p>
        </w:tc>
        <w:tc>
          <w:tcPr>
            <w:tcW w:w="4621" w:type="dxa"/>
            <w:vAlign w:val="center"/>
          </w:tcPr>
          <w:p w14:paraId="2FDB55F4">
            <w:pPr>
              <w:spacing w:after="0" w:line="252" w:lineRule="auto"/>
              <w:ind w:firstLine="0"/>
            </w:pPr>
            <w:r>
              <w:rPr>
                <w:rFonts w:ascii="宋体" w:hAnsi="宋体" w:eastAsia="宋体"/>
                <w:b w:val="0"/>
                <w:sz w:val="17"/>
              </w:rPr>
              <w:t>登录</w:t>
            </w:r>
          </w:p>
        </w:tc>
      </w:tr>
      <w:tr w14:paraId="7A7C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BEE3BC4">
            <w:pPr>
              <w:spacing w:after="0" w:line="252" w:lineRule="auto"/>
              <w:ind w:firstLine="0"/>
            </w:pPr>
            <w:r>
              <w:rPr>
                <w:rFonts w:ascii="Consolas" w:hAnsi="Consolas" w:eastAsia="Consolas"/>
                <w:b w:val="0"/>
                <w:sz w:val="17"/>
              </w:rPr>
              <w:t>login_failed</w:t>
            </w:r>
          </w:p>
        </w:tc>
        <w:tc>
          <w:tcPr>
            <w:tcW w:w="4621" w:type="dxa"/>
            <w:vAlign w:val="center"/>
          </w:tcPr>
          <w:p w14:paraId="1F6CC939">
            <w:pPr>
              <w:spacing w:after="0" w:line="252" w:lineRule="auto"/>
              <w:ind w:firstLine="0"/>
            </w:pPr>
            <w:r>
              <w:rPr>
                <w:rFonts w:ascii="宋体" w:hAnsi="宋体" w:eastAsia="宋体"/>
                <w:b w:val="0"/>
                <w:sz w:val="17"/>
              </w:rPr>
              <w:t>登录失败</w:t>
            </w:r>
          </w:p>
        </w:tc>
      </w:tr>
      <w:tr w14:paraId="5125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C5057A7">
            <w:pPr>
              <w:spacing w:after="0" w:line="252" w:lineRule="auto"/>
              <w:ind w:firstLine="0"/>
            </w:pPr>
            <w:r>
              <w:rPr>
                <w:rFonts w:ascii="Consolas" w:hAnsi="Consolas" w:eastAsia="Consolas"/>
                <w:b w:val="0"/>
                <w:sz w:val="17"/>
              </w:rPr>
              <w:t>logout</w:t>
            </w:r>
          </w:p>
        </w:tc>
        <w:tc>
          <w:tcPr>
            <w:tcW w:w="4621" w:type="dxa"/>
            <w:vAlign w:val="center"/>
          </w:tcPr>
          <w:p w14:paraId="0C208FEB">
            <w:pPr>
              <w:spacing w:after="0" w:line="252" w:lineRule="auto"/>
              <w:ind w:firstLine="0"/>
            </w:pPr>
            <w:r>
              <w:rPr>
                <w:rFonts w:ascii="宋体" w:hAnsi="宋体" w:eastAsia="宋体"/>
                <w:b w:val="0"/>
                <w:sz w:val="17"/>
              </w:rPr>
              <w:t>退出</w:t>
            </w:r>
          </w:p>
        </w:tc>
      </w:tr>
      <w:tr w14:paraId="1D99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4B4D389">
            <w:pPr>
              <w:spacing w:after="0" w:line="252" w:lineRule="auto"/>
              <w:ind w:firstLine="0"/>
            </w:pPr>
            <w:r>
              <w:rPr>
                <w:rFonts w:ascii="Consolas" w:hAnsi="Consolas" w:eastAsia="Consolas"/>
                <w:b w:val="0"/>
                <w:sz w:val="17"/>
              </w:rPr>
              <w:t>view_document</w:t>
            </w:r>
          </w:p>
        </w:tc>
        <w:tc>
          <w:tcPr>
            <w:tcW w:w="4621" w:type="dxa"/>
            <w:vAlign w:val="center"/>
          </w:tcPr>
          <w:p w14:paraId="458EED32">
            <w:pPr>
              <w:spacing w:after="0" w:line="252" w:lineRule="auto"/>
              <w:ind w:firstLine="0"/>
            </w:pPr>
            <w:r>
              <w:rPr>
                <w:rFonts w:ascii="宋体" w:hAnsi="宋体" w:eastAsia="宋体"/>
                <w:b w:val="0"/>
                <w:sz w:val="17"/>
              </w:rPr>
              <w:t>查看文档</w:t>
            </w:r>
          </w:p>
        </w:tc>
      </w:tr>
      <w:tr w14:paraId="06BD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B16305C">
            <w:pPr>
              <w:spacing w:after="0" w:line="252" w:lineRule="auto"/>
              <w:ind w:firstLine="0"/>
            </w:pPr>
            <w:r>
              <w:rPr>
                <w:rFonts w:ascii="Consolas" w:hAnsi="Consolas" w:eastAsia="Consolas"/>
                <w:b w:val="0"/>
                <w:sz w:val="17"/>
              </w:rPr>
              <w:t>create_document</w:t>
            </w:r>
          </w:p>
        </w:tc>
        <w:tc>
          <w:tcPr>
            <w:tcW w:w="4621" w:type="dxa"/>
            <w:vAlign w:val="center"/>
          </w:tcPr>
          <w:p w14:paraId="30B61DAD">
            <w:pPr>
              <w:spacing w:after="0" w:line="252" w:lineRule="auto"/>
              <w:ind w:firstLine="0"/>
            </w:pPr>
            <w:r>
              <w:rPr>
                <w:rFonts w:ascii="宋体" w:hAnsi="宋体" w:eastAsia="宋体"/>
                <w:b w:val="0"/>
                <w:sz w:val="17"/>
              </w:rPr>
              <w:t>创建文档</w:t>
            </w:r>
          </w:p>
        </w:tc>
      </w:tr>
      <w:tr w14:paraId="7C5A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879327F">
            <w:pPr>
              <w:spacing w:after="0" w:line="252" w:lineRule="auto"/>
              <w:ind w:firstLine="0"/>
            </w:pPr>
            <w:r>
              <w:rPr>
                <w:rFonts w:ascii="Consolas" w:hAnsi="Consolas" w:eastAsia="Consolas"/>
                <w:b w:val="0"/>
                <w:sz w:val="17"/>
              </w:rPr>
              <w:t>edit_document</w:t>
            </w:r>
          </w:p>
        </w:tc>
        <w:tc>
          <w:tcPr>
            <w:tcW w:w="4621" w:type="dxa"/>
            <w:vAlign w:val="center"/>
          </w:tcPr>
          <w:p w14:paraId="687C55BA">
            <w:pPr>
              <w:spacing w:after="0" w:line="252" w:lineRule="auto"/>
              <w:ind w:firstLine="0"/>
            </w:pPr>
            <w:r>
              <w:rPr>
                <w:rFonts w:ascii="宋体" w:hAnsi="宋体" w:eastAsia="宋体"/>
                <w:b w:val="0"/>
                <w:sz w:val="17"/>
              </w:rPr>
              <w:t>编辑文档</w:t>
            </w:r>
          </w:p>
        </w:tc>
      </w:tr>
      <w:tr w14:paraId="1EE5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42FC97">
            <w:pPr>
              <w:spacing w:after="0" w:line="252" w:lineRule="auto"/>
              <w:ind w:firstLine="0"/>
            </w:pPr>
            <w:r>
              <w:rPr>
                <w:rFonts w:ascii="Consolas" w:hAnsi="Consolas" w:eastAsia="Consolas"/>
                <w:b w:val="0"/>
                <w:sz w:val="17"/>
              </w:rPr>
              <w:t>delete_document</w:t>
            </w:r>
          </w:p>
        </w:tc>
        <w:tc>
          <w:tcPr>
            <w:tcW w:w="4621" w:type="dxa"/>
            <w:vAlign w:val="center"/>
          </w:tcPr>
          <w:p w14:paraId="2309DEA8">
            <w:pPr>
              <w:spacing w:after="0" w:line="252" w:lineRule="auto"/>
              <w:ind w:firstLine="0"/>
            </w:pPr>
            <w:r>
              <w:rPr>
                <w:rFonts w:ascii="宋体" w:hAnsi="宋体" w:eastAsia="宋体"/>
                <w:b w:val="0"/>
                <w:sz w:val="17"/>
              </w:rPr>
              <w:t>删除文档</w:t>
            </w:r>
          </w:p>
        </w:tc>
      </w:tr>
      <w:tr w14:paraId="39C1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61A83A3">
            <w:pPr>
              <w:spacing w:after="0" w:line="252" w:lineRule="auto"/>
              <w:ind w:firstLine="0"/>
            </w:pPr>
            <w:r>
              <w:rPr>
                <w:rFonts w:ascii="Consolas" w:hAnsi="Consolas" w:eastAsia="Consolas"/>
                <w:b w:val="0"/>
                <w:sz w:val="17"/>
              </w:rPr>
              <w:t>ask_qa</w:t>
            </w:r>
          </w:p>
        </w:tc>
        <w:tc>
          <w:tcPr>
            <w:tcW w:w="4621" w:type="dxa"/>
            <w:vAlign w:val="center"/>
          </w:tcPr>
          <w:p w14:paraId="044D372C">
            <w:pPr>
              <w:spacing w:after="0" w:line="252" w:lineRule="auto"/>
              <w:ind w:firstLine="0"/>
            </w:pPr>
            <w:r>
              <w:rPr>
                <w:rFonts w:ascii="宋体" w:hAnsi="宋体" w:eastAsia="宋体"/>
                <w:b w:val="0"/>
                <w:sz w:val="17"/>
              </w:rPr>
              <w:t>智能问答</w:t>
            </w:r>
          </w:p>
        </w:tc>
      </w:tr>
    </w:tbl>
    <w:p w14:paraId="5502E9E8">
      <w:pPr>
        <w:spacing w:after="20"/>
      </w:pPr>
    </w:p>
    <w:p w14:paraId="5D81A93F">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82E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69EFF84D">
            <w:pPr>
              <w:spacing w:after="0" w:line="240" w:lineRule="auto"/>
              <w:ind w:firstLine="0"/>
            </w:pPr>
            <w:r>
              <w:rPr>
                <w:rFonts w:ascii="Consolas" w:hAnsi="Consolas" w:eastAsia="Consolas"/>
                <w:color w:val="344156"/>
                <w:sz w:val="17"/>
              </w:rPr>
              <w:t>{</w:t>
            </w:r>
          </w:p>
          <w:p w14:paraId="11F963FE">
            <w:pPr>
              <w:spacing w:after="0" w:line="240" w:lineRule="auto"/>
              <w:ind w:firstLine="0"/>
            </w:pPr>
            <w:r>
              <w:rPr>
                <w:rFonts w:ascii="Consolas" w:hAnsi="Consolas" w:eastAsia="Consolas"/>
                <w:color w:val="344156"/>
                <w:sz w:val="17"/>
              </w:rPr>
              <w:t xml:space="preserve">  "items": [</w:t>
            </w:r>
          </w:p>
          <w:p w14:paraId="40FFDB9F">
            <w:pPr>
              <w:spacing w:after="0" w:line="240" w:lineRule="auto"/>
              <w:ind w:firstLine="0"/>
            </w:pPr>
            <w:r>
              <w:rPr>
                <w:rFonts w:ascii="Consolas" w:hAnsi="Consolas" w:eastAsia="Consolas"/>
                <w:color w:val="344156"/>
                <w:sz w:val="17"/>
              </w:rPr>
              <w:t xml:space="preserve">    {</w:t>
            </w:r>
          </w:p>
          <w:p w14:paraId="45ED3FAD">
            <w:pPr>
              <w:spacing w:after="0" w:line="240" w:lineRule="auto"/>
              <w:ind w:firstLine="0"/>
            </w:pPr>
            <w:r>
              <w:rPr>
                <w:rFonts w:ascii="Consolas" w:hAnsi="Consolas" w:eastAsia="Consolas"/>
                <w:color w:val="344156"/>
                <w:sz w:val="17"/>
              </w:rPr>
              <w:t xml:space="preserve">      "id": 88,</w:t>
            </w:r>
          </w:p>
          <w:p w14:paraId="4E8BF023">
            <w:pPr>
              <w:spacing w:after="0" w:line="240" w:lineRule="auto"/>
              <w:ind w:firstLine="0"/>
            </w:pPr>
            <w:r>
              <w:rPr>
                <w:rFonts w:ascii="Consolas" w:hAnsi="Consolas" w:eastAsia="Consolas"/>
                <w:color w:val="344156"/>
                <w:sz w:val="17"/>
              </w:rPr>
              <w:t xml:space="preserve">      "user_id": 3,</w:t>
            </w:r>
          </w:p>
          <w:p w14:paraId="0215C5BF">
            <w:pPr>
              <w:spacing w:after="0" w:line="240" w:lineRule="auto"/>
              <w:ind w:firstLine="0"/>
            </w:pPr>
            <w:r>
              <w:rPr>
                <w:rFonts w:ascii="Consolas" w:hAnsi="Consolas" w:eastAsia="Consolas"/>
                <w:color w:val="344156"/>
                <w:sz w:val="17"/>
              </w:rPr>
              <w:t xml:space="preserve">      "username": "hr",</w:t>
            </w:r>
          </w:p>
          <w:p w14:paraId="7D09E2E5">
            <w:pPr>
              <w:spacing w:after="0" w:line="240" w:lineRule="auto"/>
              <w:ind w:firstLine="0"/>
            </w:pPr>
            <w:r>
              <w:rPr>
                <w:rFonts w:ascii="Consolas" w:hAnsi="Consolas" w:eastAsia="Consolas"/>
                <w:color w:val="344156"/>
                <w:sz w:val="17"/>
              </w:rPr>
              <w:t xml:space="preserve">      "action": "view_document",</w:t>
            </w:r>
          </w:p>
          <w:p w14:paraId="080A97FD">
            <w:pPr>
              <w:spacing w:after="0" w:line="240" w:lineRule="auto"/>
              <w:ind w:firstLine="0"/>
            </w:pPr>
            <w:r>
              <w:rPr>
                <w:rFonts w:ascii="Consolas" w:hAnsi="Consolas" w:eastAsia="Consolas"/>
                <w:color w:val="344156"/>
                <w:sz w:val="17"/>
              </w:rPr>
              <w:t xml:space="preserve">      "action_label": "查看文档",</w:t>
            </w:r>
          </w:p>
          <w:p w14:paraId="2A434EFC">
            <w:pPr>
              <w:spacing w:after="0" w:line="240" w:lineRule="auto"/>
              <w:ind w:firstLine="0"/>
            </w:pPr>
            <w:r>
              <w:rPr>
                <w:rFonts w:ascii="Consolas" w:hAnsi="Consolas" w:eastAsia="Consolas"/>
                <w:color w:val="344156"/>
                <w:sz w:val="17"/>
              </w:rPr>
              <w:t xml:space="preserve">      "detail": "查看文档 #12 《员工年休假管理办法》",</w:t>
            </w:r>
          </w:p>
          <w:p w14:paraId="4ACAC469">
            <w:pPr>
              <w:spacing w:after="0" w:line="240" w:lineRule="auto"/>
              <w:ind w:firstLine="0"/>
            </w:pPr>
            <w:r>
              <w:rPr>
                <w:rFonts w:ascii="Consolas" w:hAnsi="Consolas" w:eastAsia="Consolas"/>
                <w:color w:val="344156"/>
                <w:sz w:val="17"/>
              </w:rPr>
              <w:t xml:space="preserve">      "created_at": "2026-10-31 10:30:00"</w:t>
            </w:r>
          </w:p>
          <w:p w14:paraId="7A910180">
            <w:pPr>
              <w:spacing w:after="0" w:line="240" w:lineRule="auto"/>
              <w:ind w:firstLine="0"/>
            </w:pPr>
            <w:r>
              <w:rPr>
                <w:rFonts w:ascii="Consolas" w:hAnsi="Consolas" w:eastAsia="Consolas"/>
                <w:color w:val="344156"/>
                <w:sz w:val="17"/>
              </w:rPr>
              <w:t xml:space="preserve">    }</w:t>
            </w:r>
          </w:p>
          <w:p w14:paraId="0E35E571">
            <w:pPr>
              <w:spacing w:after="0" w:line="240" w:lineRule="auto"/>
              <w:ind w:firstLine="0"/>
            </w:pPr>
            <w:r>
              <w:rPr>
                <w:rFonts w:ascii="Consolas" w:hAnsi="Consolas" w:eastAsia="Consolas"/>
                <w:color w:val="344156"/>
                <w:sz w:val="17"/>
              </w:rPr>
              <w:t xml:space="preserve">  ],</w:t>
            </w:r>
          </w:p>
          <w:p w14:paraId="2DD8C9EC">
            <w:pPr>
              <w:spacing w:after="0" w:line="240" w:lineRule="auto"/>
              <w:ind w:firstLine="0"/>
            </w:pPr>
            <w:r>
              <w:rPr>
                <w:rFonts w:ascii="Consolas" w:hAnsi="Consolas" w:eastAsia="Consolas"/>
                <w:color w:val="344156"/>
                <w:sz w:val="17"/>
              </w:rPr>
              <w:t xml:space="preserve">  "pagination": {"page": 1, "pages": 4, "total": 88, "per_page": 25},</w:t>
            </w:r>
          </w:p>
          <w:p w14:paraId="3C24D9D6">
            <w:pPr>
              <w:spacing w:after="0" w:line="240" w:lineRule="auto"/>
              <w:ind w:firstLine="0"/>
            </w:pPr>
            <w:r>
              <w:rPr>
                <w:rFonts w:ascii="Consolas" w:hAnsi="Consolas" w:eastAsia="Consolas"/>
                <w:color w:val="344156"/>
                <w:sz w:val="17"/>
              </w:rPr>
              <w:t xml:space="preserve">  "action_stats": {"login": 20, "login_failed": 2, "view_document": 45, "ask_qa": 21},</w:t>
            </w:r>
          </w:p>
          <w:p w14:paraId="5E98AFED">
            <w:pPr>
              <w:spacing w:after="0" w:line="240" w:lineRule="auto"/>
              <w:ind w:firstLine="0"/>
            </w:pPr>
            <w:r>
              <w:rPr>
                <w:rFonts w:ascii="Consolas" w:hAnsi="Consolas" w:eastAsia="Consolas"/>
                <w:color w:val="344156"/>
                <w:sz w:val="17"/>
              </w:rPr>
              <w:t xml:space="preserve">  "actions": [</w:t>
            </w:r>
          </w:p>
          <w:p w14:paraId="7C4DD30C">
            <w:pPr>
              <w:spacing w:after="0" w:line="240" w:lineRule="auto"/>
              <w:ind w:firstLine="0"/>
            </w:pPr>
            <w:r>
              <w:rPr>
                <w:rFonts w:ascii="Consolas" w:hAnsi="Consolas" w:eastAsia="Consolas"/>
                <w:color w:val="344156"/>
                <w:sz w:val="17"/>
              </w:rPr>
              <w:t xml:space="preserve">    {"value": "login", "label": "登录"},</w:t>
            </w:r>
          </w:p>
          <w:p w14:paraId="0B360160">
            <w:pPr>
              <w:spacing w:after="0" w:line="240" w:lineRule="auto"/>
              <w:ind w:firstLine="0"/>
            </w:pPr>
            <w:r>
              <w:rPr>
                <w:rFonts w:ascii="Consolas" w:hAnsi="Consolas" w:eastAsia="Consolas"/>
                <w:color w:val="344156"/>
                <w:sz w:val="17"/>
              </w:rPr>
              <w:t xml:space="preserve">    {"value": "login_failed", "label": "登录失败"}</w:t>
            </w:r>
          </w:p>
          <w:p w14:paraId="16E6C3A5">
            <w:pPr>
              <w:spacing w:after="0" w:line="240" w:lineRule="auto"/>
              <w:ind w:firstLine="0"/>
            </w:pPr>
            <w:r>
              <w:rPr>
                <w:rFonts w:ascii="Consolas" w:hAnsi="Consolas" w:eastAsia="Consolas"/>
                <w:color w:val="344156"/>
                <w:sz w:val="17"/>
              </w:rPr>
              <w:t xml:space="preserve">  ]</w:t>
            </w:r>
          </w:p>
          <w:p w14:paraId="7F172246">
            <w:pPr>
              <w:spacing w:after="0" w:line="240" w:lineRule="auto"/>
              <w:ind w:firstLine="0"/>
            </w:pPr>
            <w:r>
              <w:rPr>
                <w:rFonts w:ascii="Consolas" w:hAnsi="Consolas" w:eastAsia="Consolas"/>
                <w:color w:val="344156"/>
                <w:sz w:val="17"/>
              </w:rPr>
              <w:t>}</w:t>
            </w:r>
          </w:p>
        </w:tc>
      </w:tr>
    </w:tbl>
    <w:p w14:paraId="42FADAE2">
      <w:pPr>
        <w:spacing w:after="20"/>
      </w:pPr>
    </w:p>
    <w:p w14:paraId="5E15F0D3">
      <w:pPr>
        <w:spacing w:after="100"/>
        <w:ind w:left="340" w:firstLine="0"/>
      </w:pPr>
      <w:r>
        <w:rPr>
          <w:rFonts w:ascii="Consolas" w:hAnsi="Consolas" w:eastAsia="Consolas"/>
          <w:b w:val="0"/>
          <w:color w:val="6E7B90"/>
          <w:sz w:val="17"/>
        </w:rPr>
        <w:t>action_stats</w:t>
      </w:r>
      <w:r>
        <w:rPr>
          <w:rFonts w:ascii="宋体" w:hAnsi="宋体" w:eastAsia="宋体"/>
          <w:b w:val="0"/>
          <w:color w:val="6E7B90"/>
          <w:sz w:val="19"/>
        </w:rPr>
        <w:t xml:space="preserve"> 是管理页顶部的全量统计，不会随当前筛选条件改变；分页列表本身才受筛选影响。</w:t>
      </w:r>
    </w:p>
    <w:p w14:paraId="4F09A336">
      <w:pPr>
        <w:spacing w:after="40"/>
      </w:pPr>
    </w:p>
    <w:p w14:paraId="2FBC5879">
      <w:pPr>
        <w:pStyle w:val="4"/>
      </w:pPr>
      <w:bookmarkStart w:id="475" w:name="_Toc2409"/>
      <w:r>
        <w:rPr>
          <w:rFonts w:ascii="宋体" w:hAnsi="宋体" w:eastAsia="宋体"/>
          <w:b/>
          <w:sz w:val="28"/>
        </w:rPr>
        <w:t>12. 关于与健康接口表</w:t>
      </w:r>
      <w:bookmarkEnd w:id="475"/>
    </w:p>
    <w:p w14:paraId="10A7DA0B">
      <w:pPr>
        <w:pStyle w:val="5"/>
      </w:pPr>
      <w:bookmarkStart w:id="476" w:name="_Toc19798"/>
      <w:r>
        <w:rPr>
          <w:rFonts w:ascii="宋体" w:hAnsi="宋体" w:eastAsia="宋体"/>
          <w:b/>
          <w:sz w:val="24"/>
        </w:rPr>
        <w:t xml:space="preserve">12.1 </w:t>
      </w:r>
      <w:r>
        <w:rPr>
          <w:rFonts w:ascii="Consolas" w:hAnsi="Consolas" w:eastAsia="Consolas"/>
          <w:b/>
          <w:sz w:val="22"/>
        </w:rPr>
        <w:t>GET /api/about</w:t>
      </w:r>
      <w:bookmarkEnd w:id="476"/>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BD3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57C12A4E">
            <w:pPr>
              <w:spacing w:after="0" w:line="252" w:lineRule="auto"/>
              <w:ind w:firstLine="0"/>
            </w:pPr>
            <w:r>
              <w:rPr>
                <w:rFonts w:ascii="宋体" w:hAnsi="宋体" w:eastAsia="宋体"/>
                <w:b/>
                <w:sz w:val="17"/>
              </w:rPr>
              <w:t>项目</w:t>
            </w:r>
          </w:p>
        </w:tc>
        <w:tc>
          <w:tcPr>
            <w:tcW w:w="4621" w:type="dxa"/>
            <w:shd w:val="clear" w:color="auto" w:fill="E6F6F2"/>
            <w:vAlign w:val="center"/>
          </w:tcPr>
          <w:p w14:paraId="694CB008">
            <w:pPr>
              <w:spacing w:after="0" w:line="252" w:lineRule="auto"/>
              <w:ind w:firstLine="0"/>
            </w:pPr>
            <w:r>
              <w:rPr>
                <w:rFonts w:ascii="宋体" w:hAnsi="宋体" w:eastAsia="宋体"/>
                <w:b/>
                <w:sz w:val="17"/>
              </w:rPr>
              <w:t>说明</w:t>
            </w:r>
          </w:p>
        </w:tc>
      </w:tr>
      <w:tr w14:paraId="5494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2FF2D03E">
            <w:pPr>
              <w:spacing w:after="0" w:line="252" w:lineRule="auto"/>
              <w:ind w:firstLine="0"/>
            </w:pPr>
            <w:r>
              <w:rPr>
                <w:rFonts w:ascii="宋体" w:hAnsi="宋体" w:eastAsia="宋体"/>
                <w:b w:val="0"/>
                <w:sz w:val="17"/>
              </w:rPr>
              <w:t>用途</w:t>
            </w:r>
          </w:p>
        </w:tc>
        <w:tc>
          <w:tcPr>
            <w:tcW w:w="4621" w:type="dxa"/>
            <w:vAlign w:val="center"/>
          </w:tcPr>
          <w:p w14:paraId="614B9B31">
            <w:pPr>
              <w:spacing w:after="0" w:line="252" w:lineRule="auto"/>
              <w:ind w:firstLine="0"/>
            </w:pPr>
            <w:r>
              <w:rPr>
                <w:rFonts w:ascii="宋体" w:hAnsi="宋体" w:eastAsia="宋体"/>
                <w:b w:val="0"/>
                <w:sz w:val="17"/>
              </w:rPr>
              <w:t>关于页展示应用元信息、技术栈、核心能力、典型场景和统计</w:t>
            </w:r>
          </w:p>
        </w:tc>
      </w:tr>
      <w:tr w14:paraId="2756A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08CDC047">
            <w:pPr>
              <w:spacing w:after="0" w:line="252" w:lineRule="auto"/>
              <w:ind w:firstLine="0"/>
            </w:pPr>
            <w:r>
              <w:rPr>
                <w:rFonts w:ascii="宋体" w:hAnsi="宋体" w:eastAsia="宋体"/>
                <w:b w:val="0"/>
                <w:sz w:val="17"/>
              </w:rPr>
              <w:t>权限</w:t>
            </w:r>
          </w:p>
        </w:tc>
        <w:tc>
          <w:tcPr>
            <w:tcW w:w="4621" w:type="dxa"/>
            <w:vAlign w:val="center"/>
          </w:tcPr>
          <w:p w14:paraId="62E68078">
            <w:pPr>
              <w:spacing w:after="0" w:line="252" w:lineRule="auto"/>
              <w:ind w:firstLine="0"/>
            </w:pPr>
            <w:r>
              <w:rPr>
                <w:rFonts w:ascii="宋体" w:hAnsi="宋体" w:eastAsia="宋体"/>
                <w:b w:val="0"/>
                <w:sz w:val="17"/>
              </w:rPr>
              <w:t>已登录</w:t>
            </w:r>
          </w:p>
        </w:tc>
      </w:tr>
      <w:tr w14:paraId="1F27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AF73AF6">
            <w:pPr>
              <w:spacing w:after="0" w:line="252" w:lineRule="auto"/>
              <w:ind w:firstLine="0"/>
            </w:pPr>
            <w:r>
              <w:rPr>
                <w:rFonts w:ascii="宋体" w:hAnsi="宋体" w:eastAsia="宋体"/>
                <w:b w:val="0"/>
                <w:sz w:val="17"/>
              </w:rPr>
              <w:t>请求参数</w:t>
            </w:r>
          </w:p>
        </w:tc>
        <w:tc>
          <w:tcPr>
            <w:tcW w:w="4621" w:type="dxa"/>
            <w:vAlign w:val="center"/>
          </w:tcPr>
          <w:p w14:paraId="48C0A76B">
            <w:pPr>
              <w:spacing w:after="0" w:line="252" w:lineRule="auto"/>
              <w:ind w:firstLine="0"/>
            </w:pPr>
            <w:r>
              <w:rPr>
                <w:rFonts w:ascii="宋体" w:hAnsi="宋体" w:eastAsia="宋体"/>
                <w:b w:val="0"/>
                <w:sz w:val="17"/>
              </w:rPr>
              <w:t>无</w:t>
            </w:r>
          </w:p>
        </w:tc>
      </w:tr>
      <w:tr w14:paraId="2D8A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2DE1876">
            <w:pPr>
              <w:spacing w:after="0" w:line="252" w:lineRule="auto"/>
              <w:ind w:firstLine="0"/>
            </w:pPr>
            <w:r>
              <w:rPr>
                <w:rFonts w:ascii="宋体" w:hAnsi="宋体" w:eastAsia="宋体"/>
                <w:b w:val="0"/>
                <w:sz w:val="17"/>
              </w:rPr>
              <w:t>成功响应</w:t>
            </w:r>
          </w:p>
        </w:tc>
        <w:tc>
          <w:tcPr>
            <w:tcW w:w="4621" w:type="dxa"/>
            <w:vAlign w:val="center"/>
          </w:tcPr>
          <w:p w14:paraId="742F6ECD">
            <w:pPr>
              <w:spacing w:after="0" w:line="252" w:lineRule="auto"/>
              <w:ind w:firstLine="0"/>
            </w:pPr>
            <w:r>
              <w:rPr>
                <w:rFonts w:ascii="Consolas" w:hAnsi="Consolas" w:eastAsia="Consolas"/>
                <w:b w:val="0"/>
                <w:sz w:val="17"/>
              </w:rPr>
              <w:t>app</w:t>
            </w:r>
            <w:r>
              <w:rPr>
                <w:rFonts w:ascii="宋体" w:hAnsi="宋体" w:eastAsia="宋体"/>
                <w:b w:val="0"/>
                <w:sz w:val="17"/>
              </w:rPr>
              <w:t>、</w:t>
            </w:r>
            <w:r>
              <w:rPr>
                <w:rFonts w:ascii="Consolas" w:hAnsi="Consolas" w:eastAsia="Consolas"/>
                <w:b w:val="0"/>
                <w:sz w:val="17"/>
              </w:rPr>
              <w:t>stats</w:t>
            </w:r>
            <w:r>
              <w:rPr>
                <w:rFonts w:ascii="宋体" w:hAnsi="宋体" w:eastAsia="宋体"/>
                <w:b w:val="0"/>
                <w:sz w:val="17"/>
              </w:rPr>
              <w:t>、</w:t>
            </w:r>
            <w:r>
              <w:rPr>
                <w:rFonts w:ascii="Consolas" w:hAnsi="Consolas" w:eastAsia="Consolas"/>
                <w:b w:val="0"/>
                <w:sz w:val="17"/>
              </w:rPr>
              <w:t>scope</w:t>
            </w:r>
          </w:p>
        </w:tc>
      </w:tr>
      <w:tr w14:paraId="3693F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0A727EF">
            <w:pPr>
              <w:spacing w:after="0" w:line="252" w:lineRule="auto"/>
              <w:ind w:firstLine="0"/>
            </w:pPr>
            <w:r>
              <w:rPr>
                <w:rFonts w:ascii="宋体" w:hAnsi="宋体" w:eastAsia="宋体"/>
                <w:b w:val="0"/>
                <w:sz w:val="17"/>
              </w:rPr>
              <w:t>失败</w:t>
            </w:r>
          </w:p>
        </w:tc>
        <w:tc>
          <w:tcPr>
            <w:tcW w:w="4621" w:type="dxa"/>
            <w:vAlign w:val="center"/>
          </w:tcPr>
          <w:p w14:paraId="15C8A31E">
            <w:pPr>
              <w:spacing w:after="0" w:line="252" w:lineRule="auto"/>
              <w:ind w:firstLine="0"/>
            </w:pPr>
            <w:r>
              <w:rPr>
                <w:rFonts w:ascii="宋体" w:hAnsi="宋体" w:eastAsia="宋体"/>
                <w:b w:val="0"/>
                <w:sz w:val="17"/>
              </w:rPr>
              <w:t xml:space="preserve">401 </w:t>
            </w:r>
            <w:r>
              <w:rPr>
                <w:rFonts w:ascii="Consolas" w:hAnsi="Consolas" w:eastAsia="Consolas"/>
                <w:b w:val="0"/>
                <w:sz w:val="17"/>
              </w:rPr>
              <w:t>AUTH_REQUIRED</w:t>
            </w:r>
          </w:p>
        </w:tc>
      </w:tr>
      <w:tr w14:paraId="482B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E70569C">
            <w:pPr>
              <w:spacing w:after="0" w:line="252" w:lineRule="auto"/>
              <w:ind w:firstLine="0"/>
            </w:pPr>
            <w:r>
              <w:rPr>
                <w:rFonts w:ascii="宋体" w:hAnsi="宋体" w:eastAsia="宋体"/>
                <w:b w:val="0"/>
                <w:sz w:val="17"/>
              </w:rPr>
              <w:t>统计口径</w:t>
            </w:r>
          </w:p>
        </w:tc>
        <w:tc>
          <w:tcPr>
            <w:tcW w:w="4621" w:type="dxa"/>
            <w:vAlign w:val="center"/>
          </w:tcPr>
          <w:p w14:paraId="78BA8BF3">
            <w:pPr>
              <w:spacing w:after="0" w:line="252" w:lineRule="auto"/>
              <w:ind w:firstLine="0"/>
            </w:pPr>
            <w:r>
              <w:rPr>
                <w:rFonts w:ascii="宋体" w:hAnsi="宋体" w:eastAsia="宋体"/>
                <w:b w:val="0"/>
                <w:sz w:val="17"/>
              </w:rPr>
              <w:t>文档/片段为当前用户可见范围；节点/边为结构全量；问答为本人</w:t>
            </w:r>
          </w:p>
        </w:tc>
      </w:tr>
    </w:tbl>
    <w:p w14:paraId="605B5CDA">
      <w:pPr>
        <w:spacing w:after="20"/>
      </w:pPr>
    </w:p>
    <w:p w14:paraId="0EF68917">
      <w:r>
        <w:rPr>
          <w:rFonts w:ascii="宋体" w:hAnsi="宋体" w:eastAsia="宋体"/>
          <w:b/>
          <w:sz w:val="21"/>
        </w:rPr>
        <w:t>`app` 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130C2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5946B22D">
            <w:pPr>
              <w:spacing w:after="0" w:line="252" w:lineRule="auto"/>
              <w:ind w:firstLine="0"/>
            </w:pPr>
            <w:r>
              <w:rPr>
                <w:rFonts w:ascii="宋体" w:hAnsi="宋体" w:eastAsia="宋体"/>
                <w:b/>
                <w:sz w:val="17"/>
              </w:rPr>
              <w:t>字段</w:t>
            </w:r>
          </w:p>
        </w:tc>
        <w:tc>
          <w:tcPr>
            <w:tcW w:w="3081" w:type="dxa"/>
            <w:shd w:val="clear" w:color="auto" w:fill="E6F6F2"/>
            <w:vAlign w:val="center"/>
          </w:tcPr>
          <w:p w14:paraId="33F952C0">
            <w:pPr>
              <w:spacing w:after="0" w:line="252" w:lineRule="auto"/>
              <w:ind w:firstLine="0"/>
            </w:pPr>
            <w:r>
              <w:rPr>
                <w:rFonts w:ascii="宋体" w:hAnsi="宋体" w:eastAsia="宋体"/>
                <w:b/>
                <w:sz w:val="17"/>
              </w:rPr>
              <w:t>类型</w:t>
            </w:r>
          </w:p>
        </w:tc>
        <w:tc>
          <w:tcPr>
            <w:tcW w:w="3081" w:type="dxa"/>
            <w:shd w:val="clear" w:color="auto" w:fill="E6F6F2"/>
            <w:vAlign w:val="center"/>
          </w:tcPr>
          <w:p w14:paraId="4F94F27D">
            <w:pPr>
              <w:spacing w:after="0" w:line="252" w:lineRule="auto"/>
              <w:ind w:firstLine="0"/>
            </w:pPr>
            <w:r>
              <w:rPr>
                <w:rFonts w:ascii="宋体" w:hAnsi="宋体" w:eastAsia="宋体"/>
                <w:b/>
                <w:sz w:val="17"/>
              </w:rPr>
              <w:t>说明</w:t>
            </w:r>
          </w:p>
        </w:tc>
      </w:tr>
      <w:tr w14:paraId="56AB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FB6749B">
            <w:pPr>
              <w:spacing w:after="0" w:line="252" w:lineRule="auto"/>
              <w:ind w:firstLine="0"/>
            </w:pPr>
            <w:r>
              <w:rPr>
                <w:rFonts w:ascii="Consolas" w:hAnsi="Consolas" w:eastAsia="Consolas"/>
                <w:b w:val="0"/>
                <w:sz w:val="17"/>
              </w:rPr>
              <w:t>name</w:t>
            </w:r>
          </w:p>
        </w:tc>
        <w:tc>
          <w:tcPr>
            <w:tcW w:w="3081" w:type="dxa"/>
            <w:vAlign w:val="center"/>
          </w:tcPr>
          <w:p w14:paraId="218FFB30">
            <w:pPr>
              <w:spacing w:after="0" w:line="252" w:lineRule="auto"/>
              <w:ind w:firstLine="0"/>
            </w:pPr>
            <w:r>
              <w:rPr>
                <w:rFonts w:ascii="宋体" w:hAnsi="宋体" w:eastAsia="宋体"/>
                <w:b w:val="0"/>
                <w:sz w:val="17"/>
              </w:rPr>
              <w:t>string</w:t>
            </w:r>
          </w:p>
        </w:tc>
        <w:tc>
          <w:tcPr>
            <w:tcW w:w="3081" w:type="dxa"/>
            <w:vAlign w:val="center"/>
          </w:tcPr>
          <w:p w14:paraId="2642B815">
            <w:pPr>
              <w:spacing w:after="0" w:line="252" w:lineRule="auto"/>
              <w:ind w:firstLine="0"/>
            </w:pPr>
            <w:r>
              <w:rPr>
                <w:rFonts w:ascii="宋体" w:hAnsi="宋体" w:eastAsia="宋体"/>
                <w:b w:val="0"/>
                <w:sz w:val="17"/>
              </w:rPr>
              <w:t>系统中文名</w:t>
            </w:r>
          </w:p>
        </w:tc>
      </w:tr>
      <w:tr w14:paraId="5548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359BC16">
            <w:pPr>
              <w:spacing w:after="0" w:line="252" w:lineRule="auto"/>
              <w:ind w:firstLine="0"/>
            </w:pPr>
            <w:r>
              <w:rPr>
                <w:rFonts w:ascii="Consolas" w:hAnsi="Consolas" w:eastAsia="Consolas"/>
                <w:b w:val="0"/>
                <w:sz w:val="17"/>
              </w:rPr>
              <w:t>name_en</w:t>
            </w:r>
          </w:p>
        </w:tc>
        <w:tc>
          <w:tcPr>
            <w:tcW w:w="3081" w:type="dxa"/>
            <w:vAlign w:val="center"/>
          </w:tcPr>
          <w:p w14:paraId="5598A533">
            <w:pPr>
              <w:spacing w:after="0" w:line="252" w:lineRule="auto"/>
              <w:ind w:firstLine="0"/>
            </w:pPr>
            <w:r>
              <w:rPr>
                <w:rFonts w:ascii="宋体" w:hAnsi="宋体" w:eastAsia="宋体"/>
                <w:b w:val="0"/>
                <w:sz w:val="17"/>
              </w:rPr>
              <w:t>string</w:t>
            </w:r>
          </w:p>
        </w:tc>
        <w:tc>
          <w:tcPr>
            <w:tcW w:w="3081" w:type="dxa"/>
            <w:vAlign w:val="center"/>
          </w:tcPr>
          <w:p w14:paraId="4D600212">
            <w:pPr>
              <w:spacing w:after="0" w:line="252" w:lineRule="auto"/>
              <w:ind w:firstLine="0"/>
            </w:pPr>
            <w:r>
              <w:rPr>
                <w:rFonts w:ascii="宋体" w:hAnsi="宋体" w:eastAsia="宋体"/>
                <w:b w:val="0"/>
                <w:sz w:val="17"/>
              </w:rPr>
              <w:t>英文名</w:t>
            </w:r>
          </w:p>
        </w:tc>
      </w:tr>
      <w:tr w14:paraId="2C14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480CADD3">
            <w:pPr>
              <w:spacing w:after="0" w:line="252" w:lineRule="auto"/>
              <w:ind w:firstLine="0"/>
            </w:pPr>
            <w:r>
              <w:rPr>
                <w:rFonts w:ascii="Consolas" w:hAnsi="Consolas" w:eastAsia="Consolas"/>
                <w:b w:val="0"/>
                <w:sz w:val="17"/>
              </w:rPr>
              <w:t>version</w:t>
            </w:r>
          </w:p>
        </w:tc>
        <w:tc>
          <w:tcPr>
            <w:tcW w:w="3081" w:type="dxa"/>
            <w:vAlign w:val="center"/>
          </w:tcPr>
          <w:p w14:paraId="7C5180ED">
            <w:pPr>
              <w:spacing w:after="0" w:line="252" w:lineRule="auto"/>
              <w:ind w:firstLine="0"/>
            </w:pPr>
            <w:r>
              <w:rPr>
                <w:rFonts w:ascii="宋体" w:hAnsi="宋体" w:eastAsia="宋体"/>
                <w:b w:val="0"/>
                <w:sz w:val="17"/>
              </w:rPr>
              <w:t>string</w:t>
            </w:r>
          </w:p>
        </w:tc>
        <w:tc>
          <w:tcPr>
            <w:tcW w:w="3081" w:type="dxa"/>
            <w:vAlign w:val="center"/>
          </w:tcPr>
          <w:p w14:paraId="2B03A822">
            <w:pPr>
              <w:spacing w:after="0" w:line="252" w:lineRule="auto"/>
              <w:ind w:firstLine="0"/>
            </w:pPr>
            <w:r>
              <w:rPr>
                <w:rFonts w:ascii="宋体" w:hAnsi="宋体" w:eastAsia="宋体"/>
                <w:b w:val="0"/>
                <w:sz w:val="17"/>
              </w:rPr>
              <w:t>V2.0</w:t>
            </w:r>
          </w:p>
        </w:tc>
      </w:tr>
      <w:tr w14:paraId="3F28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97456C9">
            <w:pPr>
              <w:spacing w:after="0" w:line="252" w:lineRule="auto"/>
              <w:ind w:firstLine="0"/>
            </w:pPr>
            <w:r>
              <w:rPr>
                <w:rFonts w:ascii="Consolas" w:hAnsi="Consolas" w:eastAsia="Consolas"/>
                <w:b w:val="0"/>
                <w:sz w:val="17"/>
              </w:rPr>
              <w:t>tagline</w:t>
            </w:r>
          </w:p>
        </w:tc>
        <w:tc>
          <w:tcPr>
            <w:tcW w:w="3081" w:type="dxa"/>
            <w:vAlign w:val="center"/>
          </w:tcPr>
          <w:p w14:paraId="5EE87BB1">
            <w:pPr>
              <w:spacing w:after="0" w:line="252" w:lineRule="auto"/>
              <w:ind w:firstLine="0"/>
            </w:pPr>
            <w:r>
              <w:rPr>
                <w:rFonts w:ascii="宋体" w:hAnsi="宋体" w:eastAsia="宋体"/>
                <w:b w:val="0"/>
                <w:sz w:val="17"/>
              </w:rPr>
              <w:t>string</w:t>
            </w:r>
          </w:p>
        </w:tc>
        <w:tc>
          <w:tcPr>
            <w:tcW w:w="3081" w:type="dxa"/>
            <w:vAlign w:val="center"/>
          </w:tcPr>
          <w:p w14:paraId="2542AE6E">
            <w:pPr>
              <w:spacing w:after="0" w:line="252" w:lineRule="auto"/>
              <w:ind w:firstLine="0"/>
            </w:pPr>
            <w:r>
              <w:rPr>
                <w:rFonts w:ascii="宋体" w:hAnsi="宋体" w:eastAsia="宋体"/>
                <w:b w:val="0"/>
                <w:sz w:val="17"/>
              </w:rPr>
              <w:t>一句话定位</w:t>
            </w:r>
          </w:p>
        </w:tc>
      </w:tr>
      <w:tr w14:paraId="3EE3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42A6BE1">
            <w:pPr>
              <w:spacing w:after="0" w:line="252" w:lineRule="auto"/>
              <w:ind w:firstLine="0"/>
            </w:pPr>
            <w:r>
              <w:rPr>
                <w:rFonts w:ascii="Consolas" w:hAnsi="Consolas" w:eastAsia="Consolas"/>
                <w:b w:val="0"/>
                <w:sz w:val="17"/>
              </w:rPr>
              <w:t>tech_stack</w:t>
            </w:r>
          </w:p>
        </w:tc>
        <w:tc>
          <w:tcPr>
            <w:tcW w:w="3081" w:type="dxa"/>
            <w:vAlign w:val="center"/>
          </w:tcPr>
          <w:p w14:paraId="4DB1B99C">
            <w:pPr>
              <w:spacing w:after="0" w:line="252" w:lineRule="auto"/>
              <w:ind w:firstLine="0"/>
            </w:pPr>
            <w:r>
              <w:rPr>
                <w:rFonts w:ascii="宋体" w:hAnsi="宋体" w:eastAsia="宋体"/>
                <w:b w:val="0"/>
                <w:sz w:val="17"/>
              </w:rPr>
              <w:t>string</w:t>
            </w:r>
          </w:p>
        </w:tc>
        <w:tc>
          <w:tcPr>
            <w:tcW w:w="3081" w:type="dxa"/>
            <w:vAlign w:val="center"/>
          </w:tcPr>
          <w:p w14:paraId="5E3CCEBF">
            <w:pPr>
              <w:spacing w:after="0" w:line="252" w:lineRule="auto"/>
              <w:ind w:firstLine="0"/>
            </w:pPr>
            <w:r>
              <w:rPr>
                <w:rFonts w:ascii="宋体" w:hAnsi="宋体" w:eastAsia="宋体"/>
                <w:b w:val="0"/>
                <w:sz w:val="17"/>
              </w:rPr>
              <w:t>技术栈文本</w:t>
            </w:r>
          </w:p>
        </w:tc>
      </w:tr>
      <w:tr w14:paraId="1200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4EB55D">
            <w:pPr>
              <w:spacing w:after="0" w:line="252" w:lineRule="auto"/>
              <w:ind w:firstLine="0"/>
            </w:pPr>
            <w:r>
              <w:rPr>
                <w:rFonts w:ascii="Consolas" w:hAnsi="Consolas" w:eastAsia="Consolas"/>
                <w:b w:val="0"/>
                <w:sz w:val="17"/>
              </w:rPr>
              <w:t>features</w:t>
            </w:r>
          </w:p>
        </w:tc>
        <w:tc>
          <w:tcPr>
            <w:tcW w:w="3081" w:type="dxa"/>
            <w:vAlign w:val="center"/>
          </w:tcPr>
          <w:p w14:paraId="23E009B7">
            <w:pPr>
              <w:spacing w:after="0" w:line="252" w:lineRule="auto"/>
              <w:ind w:firstLine="0"/>
            </w:pPr>
            <w:r>
              <w:rPr>
                <w:rFonts w:ascii="宋体" w:hAnsi="宋体" w:eastAsia="宋体"/>
                <w:b w:val="0"/>
                <w:sz w:val="17"/>
              </w:rPr>
              <w:t>string[]</w:t>
            </w:r>
          </w:p>
        </w:tc>
        <w:tc>
          <w:tcPr>
            <w:tcW w:w="3081" w:type="dxa"/>
            <w:vAlign w:val="center"/>
          </w:tcPr>
          <w:p w14:paraId="13D93243">
            <w:pPr>
              <w:spacing w:after="0" w:line="252" w:lineRule="auto"/>
              <w:ind w:firstLine="0"/>
            </w:pPr>
            <w:r>
              <w:rPr>
                <w:rFonts w:ascii="宋体" w:hAnsi="宋体" w:eastAsia="宋体"/>
                <w:b w:val="0"/>
                <w:sz w:val="17"/>
              </w:rPr>
              <w:t>核心能力列表</w:t>
            </w:r>
          </w:p>
        </w:tc>
      </w:tr>
      <w:tr w14:paraId="4FEF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5BF0F9E7">
            <w:pPr>
              <w:spacing w:after="0" w:line="252" w:lineRule="auto"/>
              <w:ind w:firstLine="0"/>
            </w:pPr>
            <w:r>
              <w:rPr>
                <w:rFonts w:ascii="Consolas" w:hAnsi="Consolas" w:eastAsia="Consolas"/>
                <w:b w:val="0"/>
                <w:sz w:val="17"/>
              </w:rPr>
              <w:t>scenarios</w:t>
            </w:r>
          </w:p>
        </w:tc>
        <w:tc>
          <w:tcPr>
            <w:tcW w:w="3081" w:type="dxa"/>
            <w:vAlign w:val="center"/>
          </w:tcPr>
          <w:p w14:paraId="1785C965">
            <w:pPr>
              <w:spacing w:after="0" w:line="252" w:lineRule="auto"/>
              <w:ind w:firstLine="0"/>
            </w:pPr>
            <w:r>
              <w:rPr>
                <w:rFonts w:ascii="宋体" w:hAnsi="宋体" w:eastAsia="宋体"/>
                <w:b w:val="0"/>
                <w:sz w:val="17"/>
              </w:rPr>
              <w:t>string[]</w:t>
            </w:r>
          </w:p>
        </w:tc>
        <w:tc>
          <w:tcPr>
            <w:tcW w:w="3081" w:type="dxa"/>
            <w:vAlign w:val="center"/>
          </w:tcPr>
          <w:p w14:paraId="628726A0">
            <w:pPr>
              <w:spacing w:after="0" w:line="252" w:lineRule="auto"/>
              <w:ind w:firstLine="0"/>
            </w:pPr>
            <w:r>
              <w:rPr>
                <w:rFonts w:ascii="宋体" w:hAnsi="宋体" w:eastAsia="宋体"/>
                <w:b w:val="0"/>
                <w:sz w:val="17"/>
              </w:rPr>
              <w:t>典型场景列表</w:t>
            </w:r>
          </w:p>
        </w:tc>
      </w:tr>
    </w:tbl>
    <w:p w14:paraId="1569FF14">
      <w:pPr>
        <w:spacing w:after="20"/>
      </w:pPr>
    </w:p>
    <w:p w14:paraId="24D457A2">
      <w:r>
        <w:rPr>
          <w:rFonts w:ascii="宋体" w:hAnsi="宋体" w:eastAsia="宋体"/>
          <w:b/>
          <w:sz w:val="21"/>
        </w:rPr>
        <w:t>`stats` 字段</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3675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240392EF">
            <w:pPr>
              <w:spacing w:after="0" w:line="252" w:lineRule="auto"/>
              <w:ind w:firstLine="0"/>
            </w:pPr>
            <w:r>
              <w:rPr>
                <w:rFonts w:ascii="宋体" w:hAnsi="宋体" w:eastAsia="宋体"/>
                <w:b/>
                <w:sz w:val="17"/>
              </w:rPr>
              <w:t>字段</w:t>
            </w:r>
          </w:p>
        </w:tc>
        <w:tc>
          <w:tcPr>
            <w:tcW w:w="3081" w:type="dxa"/>
            <w:shd w:val="clear" w:color="auto" w:fill="E6F6F2"/>
            <w:vAlign w:val="center"/>
          </w:tcPr>
          <w:p w14:paraId="6338A463">
            <w:pPr>
              <w:spacing w:after="0" w:line="252" w:lineRule="auto"/>
              <w:ind w:firstLine="0"/>
            </w:pPr>
            <w:r>
              <w:rPr>
                <w:rFonts w:ascii="宋体" w:hAnsi="宋体" w:eastAsia="宋体"/>
                <w:b/>
                <w:sz w:val="17"/>
              </w:rPr>
              <w:t>类型</w:t>
            </w:r>
          </w:p>
        </w:tc>
        <w:tc>
          <w:tcPr>
            <w:tcW w:w="3081" w:type="dxa"/>
            <w:shd w:val="clear" w:color="auto" w:fill="E6F6F2"/>
            <w:vAlign w:val="center"/>
          </w:tcPr>
          <w:p w14:paraId="43E5261D">
            <w:pPr>
              <w:spacing w:after="0" w:line="252" w:lineRule="auto"/>
              <w:ind w:firstLine="0"/>
            </w:pPr>
            <w:r>
              <w:rPr>
                <w:rFonts w:ascii="宋体" w:hAnsi="宋体" w:eastAsia="宋体"/>
                <w:b/>
                <w:sz w:val="17"/>
              </w:rPr>
              <w:t>说明</w:t>
            </w:r>
          </w:p>
        </w:tc>
      </w:tr>
      <w:tr w14:paraId="2ABE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A0BECB2">
            <w:pPr>
              <w:spacing w:after="0" w:line="252" w:lineRule="auto"/>
              <w:ind w:firstLine="0"/>
            </w:pPr>
            <w:r>
              <w:rPr>
                <w:rFonts w:ascii="Consolas" w:hAnsi="Consolas" w:eastAsia="Consolas"/>
                <w:b w:val="0"/>
                <w:sz w:val="17"/>
              </w:rPr>
              <w:t>documents</w:t>
            </w:r>
          </w:p>
        </w:tc>
        <w:tc>
          <w:tcPr>
            <w:tcW w:w="3081" w:type="dxa"/>
            <w:vAlign w:val="center"/>
          </w:tcPr>
          <w:p w14:paraId="2BB82BA9">
            <w:pPr>
              <w:spacing w:after="0" w:line="252" w:lineRule="auto"/>
              <w:ind w:firstLine="0"/>
            </w:pPr>
            <w:r>
              <w:rPr>
                <w:rFonts w:ascii="宋体" w:hAnsi="宋体" w:eastAsia="宋体"/>
                <w:b w:val="0"/>
                <w:sz w:val="17"/>
              </w:rPr>
              <w:t>integer</w:t>
            </w:r>
          </w:p>
        </w:tc>
        <w:tc>
          <w:tcPr>
            <w:tcW w:w="3081" w:type="dxa"/>
            <w:vAlign w:val="center"/>
          </w:tcPr>
          <w:p w14:paraId="42455FA1">
            <w:pPr>
              <w:spacing w:after="0" w:line="252" w:lineRule="auto"/>
              <w:ind w:firstLine="0"/>
            </w:pPr>
            <w:r>
              <w:rPr>
                <w:rFonts w:ascii="宋体" w:hAnsi="宋体" w:eastAsia="宋体"/>
                <w:b w:val="0"/>
                <w:sz w:val="17"/>
              </w:rPr>
              <w:t>当前用户可见已发布文档数</w:t>
            </w:r>
          </w:p>
        </w:tc>
      </w:tr>
      <w:tr w14:paraId="2715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D0ABF36">
            <w:pPr>
              <w:spacing w:after="0" w:line="252" w:lineRule="auto"/>
              <w:ind w:firstLine="0"/>
            </w:pPr>
            <w:r>
              <w:rPr>
                <w:rFonts w:ascii="Consolas" w:hAnsi="Consolas" w:eastAsia="Consolas"/>
                <w:b w:val="0"/>
                <w:sz w:val="17"/>
              </w:rPr>
              <w:t>chunks</w:t>
            </w:r>
          </w:p>
        </w:tc>
        <w:tc>
          <w:tcPr>
            <w:tcW w:w="3081" w:type="dxa"/>
            <w:vAlign w:val="center"/>
          </w:tcPr>
          <w:p w14:paraId="31CA7B9B">
            <w:pPr>
              <w:spacing w:after="0" w:line="252" w:lineRule="auto"/>
              <w:ind w:firstLine="0"/>
            </w:pPr>
            <w:r>
              <w:rPr>
                <w:rFonts w:ascii="宋体" w:hAnsi="宋体" w:eastAsia="宋体"/>
                <w:b w:val="0"/>
                <w:sz w:val="17"/>
              </w:rPr>
              <w:t>integer</w:t>
            </w:r>
          </w:p>
        </w:tc>
        <w:tc>
          <w:tcPr>
            <w:tcW w:w="3081" w:type="dxa"/>
            <w:vAlign w:val="center"/>
          </w:tcPr>
          <w:p w14:paraId="3705E0AC">
            <w:pPr>
              <w:spacing w:after="0" w:line="252" w:lineRule="auto"/>
              <w:ind w:firstLine="0"/>
            </w:pPr>
            <w:r>
              <w:rPr>
                <w:rFonts w:ascii="宋体" w:hAnsi="宋体" w:eastAsia="宋体"/>
                <w:b w:val="0"/>
                <w:sz w:val="17"/>
              </w:rPr>
              <w:t>可见文档对应的片段数</w:t>
            </w:r>
          </w:p>
        </w:tc>
      </w:tr>
      <w:tr w14:paraId="03B6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FEE6D39">
            <w:pPr>
              <w:spacing w:after="0" w:line="252" w:lineRule="auto"/>
              <w:ind w:firstLine="0"/>
            </w:pPr>
            <w:r>
              <w:rPr>
                <w:rFonts w:ascii="Consolas" w:hAnsi="Consolas" w:eastAsia="Consolas"/>
                <w:b w:val="0"/>
                <w:sz w:val="17"/>
              </w:rPr>
              <w:t>nodes</w:t>
            </w:r>
          </w:p>
        </w:tc>
        <w:tc>
          <w:tcPr>
            <w:tcW w:w="3081" w:type="dxa"/>
            <w:vAlign w:val="center"/>
          </w:tcPr>
          <w:p w14:paraId="63E78F1D">
            <w:pPr>
              <w:spacing w:after="0" w:line="252" w:lineRule="auto"/>
              <w:ind w:firstLine="0"/>
            </w:pPr>
            <w:r>
              <w:rPr>
                <w:rFonts w:ascii="宋体" w:hAnsi="宋体" w:eastAsia="宋体"/>
                <w:b w:val="0"/>
                <w:sz w:val="17"/>
              </w:rPr>
              <w:t>integer</w:t>
            </w:r>
          </w:p>
        </w:tc>
        <w:tc>
          <w:tcPr>
            <w:tcW w:w="3081" w:type="dxa"/>
            <w:vAlign w:val="center"/>
          </w:tcPr>
          <w:p w14:paraId="04434263">
            <w:pPr>
              <w:spacing w:after="0" w:line="252" w:lineRule="auto"/>
              <w:ind w:firstLine="0"/>
            </w:pPr>
            <w:r>
              <w:rPr>
                <w:rFonts w:ascii="宋体" w:hAnsi="宋体" w:eastAsia="宋体"/>
                <w:b w:val="0"/>
                <w:sz w:val="17"/>
              </w:rPr>
              <w:t>全量图谱节点数</w:t>
            </w:r>
          </w:p>
        </w:tc>
      </w:tr>
      <w:tr w14:paraId="707B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39FC1467">
            <w:pPr>
              <w:spacing w:after="0" w:line="252" w:lineRule="auto"/>
              <w:ind w:firstLine="0"/>
            </w:pPr>
            <w:r>
              <w:rPr>
                <w:rFonts w:ascii="Consolas" w:hAnsi="Consolas" w:eastAsia="Consolas"/>
                <w:b w:val="0"/>
                <w:sz w:val="17"/>
              </w:rPr>
              <w:t>edges</w:t>
            </w:r>
          </w:p>
        </w:tc>
        <w:tc>
          <w:tcPr>
            <w:tcW w:w="3081" w:type="dxa"/>
            <w:vAlign w:val="center"/>
          </w:tcPr>
          <w:p w14:paraId="7C217517">
            <w:pPr>
              <w:spacing w:after="0" w:line="252" w:lineRule="auto"/>
              <w:ind w:firstLine="0"/>
            </w:pPr>
            <w:r>
              <w:rPr>
                <w:rFonts w:ascii="宋体" w:hAnsi="宋体" w:eastAsia="宋体"/>
                <w:b w:val="0"/>
                <w:sz w:val="17"/>
              </w:rPr>
              <w:t>integer</w:t>
            </w:r>
          </w:p>
        </w:tc>
        <w:tc>
          <w:tcPr>
            <w:tcW w:w="3081" w:type="dxa"/>
            <w:vAlign w:val="center"/>
          </w:tcPr>
          <w:p w14:paraId="56BF1CAC">
            <w:pPr>
              <w:spacing w:after="0" w:line="252" w:lineRule="auto"/>
              <w:ind w:firstLine="0"/>
            </w:pPr>
            <w:r>
              <w:rPr>
                <w:rFonts w:ascii="宋体" w:hAnsi="宋体" w:eastAsia="宋体"/>
                <w:b w:val="0"/>
                <w:sz w:val="17"/>
              </w:rPr>
              <w:t>全量图谱边数</w:t>
            </w:r>
          </w:p>
        </w:tc>
      </w:tr>
      <w:tr w14:paraId="61A5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2860EDC1">
            <w:pPr>
              <w:spacing w:after="0" w:line="252" w:lineRule="auto"/>
              <w:ind w:firstLine="0"/>
            </w:pPr>
            <w:r>
              <w:rPr>
                <w:rFonts w:ascii="Consolas" w:hAnsi="Consolas" w:eastAsia="Consolas"/>
                <w:b w:val="0"/>
                <w:sz w:val="17"/>
              </w:rPr>
              <w:t>qa</w:t>
            </w:r>
          </w:p>
        </w:tc>
        <w:tc>
          <w:tcPr>
            <w:tcW w:w="3081" w:type="dxa"/>
            <w:vAlign w:val="center"/>
          </w:tcPr>
          <w:p w14:paraId="10671086">
            <w:pPr>
              <w:spacing w:after="0" w:line="252" w:lineRule="auto"/>
              <w:ind w:firstLine="0"/>
            </w:pPr>
            <w:r>
              <w:rPr>
                <w:rFonts w:ascii="宋体" w:hAnsi="宋体" w:eastAsia="宋体"/>
                <w:b w:val="0"/>
                <w:sz w:val="17"/>
              </w:rPr>
              <w:t>integer</w:t>
            </w:r>
          </w:p>
        </w:tc>
        <w:tc>
          <w:tcPr>
            <w:tcW w:w="3081" w:type="dxa"/>
            <w:vAlign w:val="center"/>
          </w:tcPr>
          <w:p w14:paraId="13D54781">
            <w:pPr>
              <w:spacing w:after="0" w:line="252" w:lineRule="auto"/>
              <w:ind w:firstLine="0"/>
            </w:pPr>
            <w:r>
              <w:rPr>
                <w:rFonts w:ascii="宋体" w:hAnsi="宋体" w:eastAsia="宋体"/>
                <w:b w:val="0"/>
                <w:sz w:val="17"/>
              </w:rPr>
              <w:t>当前用户问答总数</w:t>
            </w:r>
          </w:p>
        </w:tc>
      </w:tr>
    </w:tbl>
    <w:p w14:paraId="36FA89C5">
      <w:pPr>
        <w:spacing w:after="20"/>
      </w:pPr>
    </w:p>
    <w:p w14:paraId="5E2F26B2">
      <w:r>
        <w:rPr>
          <w:rFonts w:ascii="宋体" w:hAnsi="宋体" w:eastAsia="宋体"/>
          <w:b/>
          <w:sz w:val="21"/>
        </w:rPr>
        <w:t>响应示例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FD6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3D4EDC1A">
            <w:pPr>
              <w:spacing w:after="0" w:line="240" w:lineRule="auto"/>
              <w:ind w:firstLine="0"/>
            </w:pPr>
            <w:r>
              <w:rPr>
                <w:rFonts w:ascii="Consolas" w:hAnsi="Consolas" w:eastAsia="Consolas"/>
                <w:color w:val="344156"/>
                <w:sz w:val="17"/>
              </w:rPr>
              <w:t>{</w:t>
            </w:r>
          </w:p>
          <w:p w14:paraId="1B350167">
            <w:pPr>
              <w:spacing w:after="0" w:line="240" w:lineRule="auto"/>
              <w:ind w:firstLine="0"/>
            </w:pPr>
            <w:r>
              <w:rPr>
                <w:rFonts w:ascii="Consolas" w:hAnsi="Consolas" w:eastAsia="Consolas"/>
                <w:color w:val="344156"/>
                <w:sz w:val="17"/>
              </w:rPr>
              <w:t xml:space="preserve">  "app": {</w:t>
            </w:r>
          </w:p>
          <w:p w14:paraId="5BF316CF">
            <w:pPr>
              <w:spacing w:after="0" w:line="240" w:lineRule="auto"/>
              <w:ind w:firstLine="0"/>
            </w:pPr>
            <w:r>
              <w:rPr>
                <w:rFonts w:ascii="Consolas" w:hAnsi="Consolas" w:eastAsia="Consolas"/>
                <w:color w:val="344156"/>
                <w:sz w:val="17"/>
              </w:rPr>
              <w:t xml:space="preserve">    "name": "智慧企业知识财富库",</w:t>
            </w:r>
          </w:p>
          <w:p w14:paraId="2B2C95D8">
            <w:pPr>
              <w:spacing w:after="0" w:line="240" w:lineRule="auto"/>
              <w:ind w:firstLine="0"/>
            </w:pPr>
            <w:r>
              <w:rPr>
                <w:rFonts w:ascii="Consolas" w:hAnsi="Consolas" w:eastAsia="Consolas"/>
                <w:color w:val="344156"/>
                <w:sz w:val="17"/>
              </w:rPr>
              <w:t xml:space="preserve">    "name_en": "Enterprise Knowledge Wealth Base",</w:t>
            </w:r>
          </w:p>
          <w:p w14:paraId="4BADD4AA">
            <w:pPr>
              <w:spacing w:after="0" w:line="240" w:lineRule="auto"/>
              <w:ind w:firstLine="0"/>
            </w:pPr>
            <w:r>
              <w:rPr>
                <w:rFonts w:ascii="Consolas" w:hAnsi="Consolas" w:eastAsia="Consolas"/>
                <w:color w:val="344156"/>
                <w:sz w:val="17"/>
              </w:rPr>
              <w:t xml:space="preserve">    "version": "2.0",</w:t>
            </w:r>
          </w:p>
          <w:p w14:paraId="5FCA303C">
            <w:pPr>
              <w:spacing w:after="0" w:line="240" w:lineRule="auto"/>
              <w:ind w:firstLine="0"/>
            </w:pPr>
            <w:r>
              <w:rPr>
                <w:rFonts w:ascii="Consolas" w:hAnsi="Consolas" w:eastAsia="Consolas"/>
                <w:color w:val="344156"/>
                <w:sz w:val="17"/>
              </w:rPr>
              <w:t xml:space="preserve">    "tagline": "企业知识管理 · 检索问答 · 关系图",</w:t>
            </w:r>
          </w:p>
          <w:p w14:paraId="3565CE3B">
            <w:pPr>
              <w:spacing w:after="0" w:line="240" w:lineRule="auto"/>
              <w:ind w:firstLine="0"/>
            </w:pPr>
            <w:r>
              <w:rPr>
                <w:rFonts w:ascii="Consolas" w:hAnsi="Consolas" w:eastAsia="Consolas"/>
                <w:color w:val="344156"/>
                <w:sz w:val="17"/>
              </w:rPr>
              <w:t xml:space="preserve">    "tech_stack": "Vue 3 · Vite · Flask REST API · SQLAlchemy · SQLite · ECharts · jieba",</w:t>
            </w:r>
          </w:p>
          <w:p w14:paraId="799BF1A4">
            <w:pPr>
              <w:spacing w:after="0" w:line="240" w:lineRule="auto"/>
              <w:ind w:firstLine="0"/>
            </w:pPr>
            <w:r>
              <w:rPr>
                <w:rFonts w:ascii="Consolas" w:hAnsi="Consolas" w:eastAsia="Consolas"/>
                <w:color w:val="344156"/>
                <w:sz w:val="17"/>
              </w:rPr>
              <w:t xml:space="preserve">    "features": ["按部门与密级管控的制度/手册归档"],</w:t>
            </w:r>
          </w:p>
          <w:p w14:paraId="61209FD8">
            <w:pPr>
              <w:spacing w:after="0" w:line="240" w:lineRule="auto"/>
              <w:ind w:firstLine="0"/>
            </w:pPr>
            <w:r>
              <w:rPr>
                <w:rFonts w:ascii="Consolas" w:hAnsi="Consolas" w:eastAsia="Consolas"/>
                <w:color w:val="344156"/>
                <w:sz w:val="17"/>
              </w:rPr>
              <w:t xml:space="preserve">    "scenarios": ["人事：查年假天数、加班补偿、入职首周事项"]</w:t>
            </w:r>
          </w:p>
          <w:p w14:paraId="33F4D460">
            <w:pPr>
              <w:spacing w:after="0" w:line="240" w:lineRule="auto"/>
              <w:ind w:firstLine="0"/>
            </w:pPr>
            <w:r>
              <w:rPr>
                <w:rFonts w:ascii="Consolas" w:hAnsi="Consolas" w:eastAsia="Consolas"/>
                <w:color w:val="344156"/>
                <w:sz w:val="17"/>
              </w:rPr>
              <w:t xml:space="preserve">  },</w:t>
            </w:r>
          </w:p>
          <w:p w14:paraId="192670BA">
            <w:pPr>
              <w:spacing w:after="0" w:line="240" w:lineRule="auto"/>
              <w:ind w:firstLine="0"/>
            </w:pPr>
            <w:r>
              <w:rPr>
                <w:rFonts w:ascii="Consolas" w:hAnsi="Consolas" w:eastAsia="Consolas"/>
                <w:color w:val="344156"/>
                <w:sz w:val="17"/>
              </w:rPr>
              <w:t xml:space="preserve">  "stats": {</w:t>
            </w:r>
          </w:p>
          <w:p w14:paraId="3B38762A">
            <w:pPr>
              <w:spacing w:after="0" w:line="240" w:lineRule="auto"/>
              <w:ind w:firstLine="0"/>
            </w:pPr>
            <w:r>
              <w:rPr>
                <w:rFonts w:ascii="Consolas" w:hAnsi="Consolas" w:eastAsia="Consolas"/>
                <w:color w:val="344156"/>
                <w:sz w:val="17"/>
              </w:rPr>
              <w:t xml:space="preserve">    "documents": 35,</w:t>
            </w:r>
          </w:p>
          <w:p w14:paraId="0D9B2CB8">
            <w:pPr>
              <w:spacing w:after="0" w:line="240" w:lineRule="auto"/>
              <w:ind w:firstLine="0"/>
            </w:pPr>
            <w:r>
              <w:rPr>
                <w:rFonts w:ascii="Consolas" w:hAnsi="Consolas" w:eastAsia="Consolas"/>
                <w:color w:val="344156"/>
                <w:sz w:val="17"/>
              </w:rPr>
              <w:t xml:space="preserve">    "chunks": 38,</w:t>
            </w:r>
          </w:p>
          <w:p w14:paraId="16F6A6E8">
            <w:pPr>
              <w:spacing w:after="0" w:line="240" w:lineRule="auto"/>
              <w:ind w:firstLine="0"/>
            </w:pPr>
            <w:r>
              <w:rPr>
                <w:rFonts w:ascii="Consolas" w:hAnsi="Consolas" w:eastAsia="Consolas"/>
                <w:color w:val="344156"/>
                <w:sz w:val="17"/>
              </w:rPr>
              <w:t xml:space="preserve">    "nodes": 154,</w:t>
            </w:r>
          </w:p>
          <w:p w14:paraId="71C5475F">
            <w:pPr>
              <w:spacing w:after="0" w:line="240" w:lineRule="auto"/>
              <w:ind w:firstLine="0"/>
            </w:pPr>
            <w:r>
              <w:rPr>
                <w:rFonts w:ascii="Consolas" w:hAnsi="Consolas" w:eastAsia="Consolas"/>
                <w:color w:val="344156"/>
                <w:sz w:val="17"/>
              </w:rPr>
              <w:t xml:space="preserve">    "edges": 222,</w:t>
            </w:r>
          </w:p>
          <w:p w14:paraId="5F292CF6">
            <w:pPr>
              <w:spacing w:after="0" w:line="240" w:lineRule="auto"/>
              <w:ind w:firstLine="0"/>
            </w:pPr>
            <w:r>
              <w:rPr>
                <w:rFonts w:ascii="Consolas" w:hAnsi="Consolas" w:eastAsia="Consolas"/>
                <w:color w:val="344156"/>
                <w:sz w:val="17"/>
              </w:rPr>
              <w:t xml:space="preserve">    "qa": 46</w:t>
            </w:r>
          </w:p>
          <w:p w14:paraId="23AF48FB">
            <w:pPr>
              <w:spacing w:after="0" w:line="240" w:lineRule="auto"/>
              <w:ind w:firstLine="0"/>
            </w:pPr>
            <w:r>
              <w:rPr>
                <w:rFonts w:ascii="Consolas" w:hAnsi="Consolas" w:eastAsia="Consolas"/>
                <w:color w:val="344156"/>
                <w:sz w:val="17"/>
              </w:rPr>
              <w:t xml:space="preserve">  },</w:t>
            </w:r>
          </w:p>
          <w:p w14:paraId="04DA9ACE">
            <w:pPr>
              <w:spacing w:after="0" w:line="240" w:lineRule="auto"/>
              <w:ind w:firstLine="0"/>
            </w:pPr>
            <w:r>
              <w:rPr>
                <w:rFonts w:ascii="Consolas" w:hAnsi="Consolas" w:eastAsia="Consolas"/>
                <w:color w:val="344156"/>
                <w:sz w:val="17"/>
              </w:rPr>
              <w:t xml:space="preserve">  "scope": "本人可见范围"</w:t>
            </w:r>
          </w:p>
          <w:p w14:paraId="38A62DC6">
            <w:pPr>
              <w:spacing w:after="0" w:line="240" w:lineRule="auto"/>
              <w:ind w:firstLine="0"/>
            </w:pPr>
            <w:r>
              <w:rPr>
                <w:rFonts w:ascii="Consolas" w:hAnsi="Consolas" w:eastAsia="Consolas"/>
                <w:color w:val="344156"/>
                <w:sz w:val="17"/>
              </w:rPr>
              <w:t>}</w:t>
            </w:r>
          </w:p>
        </w:tc>
      </w:tr>
    </w:tbl>
    <w:p w14:paraId="3D163F67">
      <w:pPr>
        <w:spacing w:after="20"/>
      </w:pPr>
    </w:p>
    <w:p w14:paraId="6B98B7B8">
      <w:pPr>
        <w:pStyle w:val="5"/>
      </w:pPr>
      <w:bookmarkStart w:id="477" w:name="_Toc3516"/>
      <w:r>
        <w:rPr>
          <w:rFonts w:ascii="宋体" w:hAnsi="宋体" w:eastAsia="宋体"/>
          <w:b/>
          <w:sz w:val="24"/>
        </w:rPr>
        <w:t>12.2 关于/健康接口速查表</w:t>
      </w:r>
      <w:bookmarkEnd w:id="4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2"/>
        <w:gridCol w:w="1652"/>
        <w:gridCol w:w="1640"/>
        <w:gridCol w:w="2740"/>
        <w:gridCol w:w="1664"/>
      </w:tblGrid>
      <w:tr w14:paraId="638F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8" w:type="dxa"/>
            <w:shd w:val="clear" w:color="auto" w:fill="E6F6F2"/>
            <w:vAlign w:val="center"/>
          </w:tcPr>
          <w:p w14:paraId="3771A0EA">
            <w:pPr>
              <w:spacing w:after="0" w:line="252" w:lineRule="auto"/>
              <w:ind w:firstLine="0"/>
            </w:pPr>
            <w:r>
              <w:rPr>
                <w:rFonts w:ascii="宋体" w:hAnsi="宋体" w:eastAsia="宋体"/>
                <w:b/>
                <w:sz w:val="17"/>
              </w:rPr>
              <w:t>接口</w:t>
            </w:r>
          </w:p>
        </w:tc>
        <w:tc>
          <w:tcPr>
            <w:tcW w:w="1848" w:type="dxa"/>
            <w:shd w:val="clear" w:color="auto" w:fill="E6F6F2"/>
            <w:vAlign w:val="center"/>
          </w:tcPr>
          <w:p w14:paraId="240A5126">
            <w:pPr>
              <w:spacing w:after="0" w:line="252" w:lineRule="auto"/>
              <w:ind w:firstLine="0"/>
            </w:pPr>
            <w:r>
              <w:rPr>
                <w:rFonts w:ascii="宋体" w:hAnsi="宋体" w:eastAsia="宋体"/>
                <w:b/>
                <w:sz w:val="17"/>
              </w:rPr>
              <w:t>方法</w:t>
            </w:r>
          </w:p>
        </w:tc>
        <w:tc>
          <w:tcPr>
            <w:tcW w:w="1848" w:type="dxa"/>
            <w:shd w:val="clear" w:color="auto" w:fill="E6F6F2"/>
            <w:vAlign w:val="center"/>
          </w:tcPr>
          <w:p w14:paraId="548FB866">
            <w:pPr>
              <w:spacing w:after="0" w:line="252" w:lineRule="auto"/>
              <w:ind w:firstLine="0"/>
            </w:pPr>
            <w:r>
              <w:rPr>
                <w:rFonts w:ascii="宋体" w:hAnsi="宋体" w:eastAsia="宋体"/>
                <w:b/>
                <w:sz w:val="17"/>
              </w:rPr>
              <w:t>权限</w:t>
            </w:r>
          </w:p>
        </w:tc>
        <w:tc>
          <w:tcPr>
            <w:tcW w:w="1848" w:type="dxa"/>
            <w:shd w:val="clear" w:color="auto" w:fill="E6F6F2"/>
            <w:vAlign w:val="center"/>
          </w:tcPr>
          <w:p w14:paraId="5F147455">
            <w:pPr>
              <w:spacing w:after="0" w:line="252" w:lineRule="auto"/>
              <w:ind w:firstLine="0"/>
            </w:pPr>
            <w:r>
              <w:rPr>
                <w:rFonts w:ascii="宋体" w:hAnsi="宋体" w:eastAsia="宋体"/>
                <w:b/>
                <w:sz w:val="17"/>
              </w:rPr>
              <w:t>主要响应</w:t>
            </w:r>
          </w:p>
        </w:tc>
        <w:tc>
          <w:tcPr>
            <w:tcW w:w="1848" w:type="dxa"/>
            <w:shd w:val="clear" w:color="auto" w:fill="E6F6F2"/>
            <w:vAlign w:val="center"/>
          </w:tcPr>
          <w:p w14:paraId="658FDDDD">
            <w:pPr>
              <w:spacing w:after="0" w:line="252" w:lineRule="auto"/>
              <w:ind w:firstLine="0"/>
            </w:pPr>
            <w:r>
              <w:rPr>
                <w:rFonts w:ascii="宋体" w:hAnsi="宋体" w:eastAsia="宋体"/>
                <w:b/>
                <w:sz w:val="17"/>
              </w:rPr>
              <w:t>说明</w:t>
            </w:r>
          </w:p>
        </w:tc>
      </w:tr>
      <w:tr w14:paraId="3DA3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EA1E28B">
            <w:pPr>
              <w:spacing w:after="0" w:line="252" w:lineRule="auto"/>
              <w:ind w:firstLine="0"/>
            </w:pPr>
            <w:r>
              <w:rPr>
                <w:rFonts w:ascii="Consolas" w:hAnsi="Consolas" w:eastAsia="Consolas"/>
                <w:b w:val="0"/>
                <w:sz w:val="17"/>
              </w:rPr>
              <w:t>/api/about</w:t>
            </w:r>
          </w:p>
        </w:tc>
        <w:tc>
          <w:tcPr>
            <w:tcW w:w="1848" w:type="dxa"/>
            <w:vAlign w:val="center"/>
          </w:tcPr>
          <w:p w14:paraId="15E2D248">
            <w:pPr>
              <w:spacing w:after="0" w:line="252" w:lineRule="auto"/>
              <w:ind w:firstLine="0"/>
            </w:pPr>
            <w:r>
              <w:rPr>
                <w:rFonts w:ascii="宋体" w:hAnsi="宋体" w:eastAsia="宋体"/>
                <w:b w:val="0"/>
                <w:sz w:val="17"/>
              </w:rPr>
              <w:t>GET</w:t>
            </w:r>
          </w:p>
        </w:tc>
        <w:tc>
          <w:tcPr>
            <w:tcW w:w="1848" w:type="dxa"/>
            <w:vAlign w:val="center"/>
          </w:tcPr>
          <w:p w14:paraId="1C8AA2FC">
            <w:pPr>
              <w:spacing w:after="0" w:line="252" w:lineRule="auto"/>
              <w:ind w:firstLine="0"/>
            </w:pPr>
            <w:r>
              <w:rPr>
                <w:rFonts w:ascii="宋体" w:hAnsi="宋体" w:eastAsia="宋体"/>
                <w:b w:val="0"/>
                <w:sz w:val="17"/>
              </w:rPr>
              <w:t>已登录</w:t>
            </w:r>
          </w:p>
        </w:tc>
        <w:tc>
          <w:tcPr>
            <w:tcW w:w="1848" w:type="dxa"/>
            <w:vAlign w:val="center"/>
          </w:tcPr>
          <w:p w14:paraId="2B8E1673">
            <w:pPr>
              <w:spacing w:after="0" w:line="252" w:lineRule="auto"/>
              <w:ind w:firstLine="0"/>
            </w:pPr>
            <w:r>
              <w:rPr>
                <w:rFonts w:ascii="Consolas" w:hAnsi="Consolas" w:eastAsia="Consolas"/>
                <w:b w:val="0"/>
                <w:sz w:val="17"/>
              </w:rPr>
              <w:t>app/stats/scope</w:t>
            </w:r>
          </w:p>
        </w:tc>
        <w:tc>
          <w:tcPr>
            <w:tcW w:w="1848" w:type="dxa"/>
            <w:vAlign w:val="center"/>
          </w:tcPr>
          <w:p w14:paraId="053A1254">
            <w:pPr>
              <w:spacing w:after="0" w:line="252" w:lineRule="auto"/>
              <w:ind w:firstLine="0"/>
            </w:pPr>
            <w:r>
              <w:rPr>
                <w:rFonts w:ascii="宋体" w:hAnsi="宋体" w:eastAsia="宋体"/>
                <w:b w:val="0"/>
                <w:sz w:val="17"/>
              </w:rPr>
              <w:t>关于页数据，统计口径随权限</w:t>
            </w:r>
          </w:p>
        </w:tc>
      </w:tr>
      <w:tr w14:paraId="6819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28895318">
            <w:pPr>
              <w:spacing w:after="0" w:line="252" w:lineRule="auto"/>
              <w:ind w:firstLine="0"/>
            </w:pPr>
            <w:r>
              <w:rPr>
                <w:rFonts w:ascii="Consolas" w:hAnsi="Consolas" w:eastAsia="Consolas"/>
                <w:b w:val="0"/>
                <w:sz w:val="17"/>
              </w:rPr>
              <w:t>/api/health</w:t>
            </w:r>
          </w:p>
        </w:tc>
        <w:tc>
          <w:tcPr>
            <w:tcW w:w="1848" w:type="dxa"/>
            <w:vAlign w:val="center"/>
          </w:tcPr>
          <w:p w14:paraId="6BC7E88A">
            <w:pPr>
              <w:spacing w:after="0" w:line="252" w:lineRule="auto"/>
              <w:ind w:firstLine="0"/>
            </w:pPr>
            <w:r>
              <w:rPr>
                <w:rFonts w:ascii="宋体" w:hAnsi="宋体" w:eastAsia="宋体"/>
                <w:b w:val="0"/>
                <w:sz w:val="17"/>
              </w:rPr>
              <w:t>GET</w:t>
            </w:r>
          </w:p>
        </w:tc>
        <w:tc>
          <w:tcPr>
            <w:tcW w:w="1848" w:type="dxa"/>
            <w:vAlign w:val="center"/>
          </w:tcPr>
          <w:p w14:paraId="7ECDF187">
            <w:pPr>
              <w:spacing w:after="0" w:line="252" w:lineRule="auto"/>
              <w:ind w:firstLine="0"/>
            </w:pPr>
            <w:r>
              <w:rPr>
                <w:rFonts w:ascii="宋体" w:hAnsi="宋体" w:eastAsia="宋体"/>
                <w:b w:val="0"/>
                <w:sz w:val="17"/>
              </w:rPr>
              <w:t>公开</w:t>
            </w:r>
          </w:p>
        </w:tc>
        <w:tc>
          <w:tcPr>
            <w:tcW w:w="1848" w:type="dxa"/>
            <w:vAlign w:val="center"/>
          </w:tcPr>
          <w:p w14:paraId="790862DF">
            <w:pPr>
              <w:spacing w:after="0" w:line="252" w:lineRule="auto"/>
              <w:ind w:firstLine="0"/>
            </w:pPr>
            <w:r>
              <w:rPr>
                <w:rFonts w:ascii="Consolas" w:hAnsi="Consolas" w:eastAsia="Consolas"/>
                <w:b w:val="0"/>
                <w:sz w:val="17"/>
              </w:rPr>
              <w:t>status/database/version</w:t>
            </w:r>
          </w:p>
        </w:tc>
        <w:tc>
          <w:tcPr>
            <w:tcW w:w="1848" w:type="dxa"/>
            <w:vAlign w:val="center"/>
          </w:tcPr>
          <w:p w14:paraId="764B92AF">
            <w:pPr>
              <w:spacing w:after="0" w:line="252" w:lineRule="auto"/>
              <w:ind w:firstLine="0"/>
            </w:pPr>
            <w:r>
              <w:rPr>
                <w:rFonts w:ascii="宋体" w:hAnsi="宋体" w:eastAsia="宋体"/>
                <w:b w:val="0"/>
                <w:sz w:val="17"/>
              </w:rPr>
              <w:t>REST 健康检查</w:t>
            </w:r>
          </w:p>
        </w:tc>
      </w:tr>
      <w:tr w14:paraId="3D9D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34B9F7">
            <w:pPr>
              <w:spacing w:after="0" w:line="252" w:lineRule="auto"/>
              <w:ind w:firstLine="0"/>
            </w:pPr>
            <w:r>
              <w:rPr>
                <w:rFonts w:ascii="Consolas" w:hAnsi="Consolas" w:eastAsia="Consolas"/>
                <w:b w:val="0"/>
                <w:sz w:val="17"/>
              </w:rPr>
              <w:t>/health</w:t>
            </w:r>
          </w:p>
        </w:tc>
        <w:tc>
          <w:tcPr>
            <w:tcW w:w="1848" w:type="dxa"/>
            <w:vAlign w:val="center"/>
          </w:tcPr>
          <w:p w14:paraId="5AE103C4">
            <w:pPr>
              <w:spacing w:after="0" w:line="252" w:lineRule="auto"/>
              <w:ind w:firstLine="0"/>
            </w:pPr>
            <w:r>
              <w:rPr>
                <w:rFonts w:ascii="宋体" w:hAnsi="宋体" w:eastAsia="宋体"/>
                <w:b w:val="0"/>
                <w:sz w:val="17"/>
              </w:rPr>
              <w:t>GET</w:t>
            </w:r>
          </w:p>
        </w:tc>
        <w:tc>
          <w:tcPr>
            <w:tcW w:w="1848" w:type="dxa"/>
            <w:vAlign w:val="center"/>
          </w:tcPr>
          <w:p w14:paraId="69F8C2BF">
            <w:pPr>
              <w:spacing w:after="0" w:line="252" w:lineRule="auto"/>
              <w:ind w:firstLine="0"/>
            </w:pPr>
            <w:r>
              <w:rPr>
                <w:rFonts w:ascii="宋体" w:hAnsi="宋体" w:eastAsia="宋体"/>
                <w:b w:val="0"/>
                <w:sz w:val="17"/>
              </w:rPr>
              <w:t>公开</w:t>
            </w:r>
          </w:p>
        </w:tc>
        <w:tc>
          <w:tcPr>
            <w:tcW w:w="1848" w:type="dxa"/>
            <w:vAlign w:val="center"/>
          </w:tcPr>
          <w:p w14:paraId="627C09CE">
            <w:pPr>
              <w:spacing w:after="0" w:line="252" w:lineRule="auto"/>
              <w:ind w:firstLine="0"/>
            </w:pPr>
            <w:r>
              <w:rPr>
                <w:rFonts w:ascii="Consolas" w:hAnsi="Consolas" w:eastAsia="Consolas"/>
                <w:b w:val="0"/>
                <w:sz w:val="17"/>
              </w:rPr>
              <w:t>status/app/version/database</w:t>
            </w:r>
          </w:p>
        </w:tc>
        <w:tc>
          <w:tcPr>
            <w:tcW w:w="1848" w:type="dxa"/>
            <w:vAlign w:val="center"/>
          </w:tcPr>
          <w:p w14:paraId="20031A03">
            <w:pPr>
              <w:spacing w:after="0" w:line="252" w:lineRule="auto"/>
              <w:ind w:firstLine="0"/>
            </w:pPr>
            <w:r>
              <w:rPr>
                <w:rFonts w:ascii="宋体" w:hAnsi="宋体" w:eastAsia="宋体"/>
                <w:b w:val="0"/>
                <w:sz w:val="17"/>
              </w:rPr>
              <w:t>兼容旧页面/启动脚本</w:t>
            </w:r>
          </w:p>
        </w:tc>
      </w:tr>
    </w:tbl>
    <w:p w14:paraId="15F0494C">
      <w:pPr>
        <w:spacing w:after="20"/>
      </w:pPr>
    </w:p>
    <w:p w14:paraId="586EF18A">
      <w:pPr>
        <w:pStyle w:val="5"/>
      </w:pPr>
      <w:bookmarkStart w:id="478" w:name="_Toc1143"/>
      <w:r>
        <w:rPr>
          <w:rFonts w:ascii="宋体" w:hAnsi="宋体" w:eastAsia="宋体"/>
          <w:b/>
          <w:sz w:val="24"/>
        </w:rPr>
        <w:t>12.3 健康检查语义</w:t>
      </w:r>
      <w:bookmarkEnd w:id="47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1"/>
        <w:gridCol w:w="3081"/>
        <w:gridCol w:w="3081"/>
      </w:tblGrid>
      <w:tr w14:paraId="7133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81" w:type="dxa"/>
            <w:shd w:val="clear" w:color="auto" w:fill="E6F6F2"/>
            <w:vAlign w:val="center"/>
          </w:tcPr>
          <w:p w14:paraId="4AF6227C">
            <w:pPr>
              <w:spacing w:after="0" w:line="252" w:lineRule="auto"/>
              <w:ind w:firstLine="0"/>
            </w:pPr>
            <w:r>
              <w:rPr>
                <w:rFonts w:ascii="Consolas" w:hAnsi="Consolas" w:eastAsia="Consolas"/>
                <w:b/>
                <w:sz w:val="17"/>
              </w:rPr>
              <w:t>status</w:t>
            </w:r>
          </w:p>
        </w:tc>
        <w:tc>
          <w:tcPr>
            <w:tcW w:w="3081" w:type="dxa"/>
            <w:shd w:val="clear" w:color="auto" w:fill="E6F6F2"/>
            <w:vAlign w:val="center"/>
          </w:tcPr>
          <w:p w14:paraId="12015E59">
            <w:pPr>
              <w:spacing w:after="0" w:line="252" w:lineRule="auto"/>
              <w:ind w:firstLine="0"/>
            </w:pPr>
            <w:r>
              <w:rPr>
                <w:rFonts w:ascii="Consolas" w:hAnsi="Consolas" w:eastAsia="Consolas"/>
                <w:b/>
                <w:sz w:val="17"/>
              </w:rPr>
              <w:t>database</w:t>
            </w:r>
          </w:p>
        </w:tc>
        <w:tc>
          <w:tcPr>
            <w:tcW w:w="3081" w:type="dxa"/>
            <w:shd w:val="clear" w:color="auto" w:fill="E6F6F2"/>
            <w:vAlign w:val="center"/>
          </w:tcPr>
          <w:p w14:paraId="40BAB3EA">
            <w:pPr>
              <w:spacing w:after="0" w:line="252" w:lineRule="auto"/>
              <w:ind w:firstLine="0"/>
            </w:pPr>
            <w:r>
              <w:rPr>
                <w:rFonts w:ascii="宋体" w:hAnsi="宋体" w:eastAsia="宋体"/>
                <w:b/>
                <w:sz w:val="17"/>
              </w:rPr>
              <w:t>含义</w:t>
            </w:r>
          </w:p>
        </w:tc>
      </w:tr>
      <w:tr w14:paraId="0E07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749D0CF">
            <w:pPr>
              <w:spacing w:after="0" w:line="252" w:lineRule="auto"/>
              <w:ind w:firstLine="0"/>
            </w:pPr>
            <w:r>
              <w:rPr>
                <w:rFonts w:ascii="Consolas" w:hAnsi="Consolas" w:eastAsia="Consolas"/>
                <w:b w:val="0"/>
                <w:sz w:val="17"/>
              </w:rPr>
              <w:t>ok</w:t>
            </w:r>
          </w:p>
        </w:tc>
        <w:tc>
          <w:tcPr>
            <w:tcW w:w="3081" w:type="dxa"/>
            <w:vAlign w:val="center"/>
          </w:tcPr>
          <w:p w14:paraId="4F0F6927">
            <w:pPr>
              <w:spacing w:after="0" w:line="252" w:lineRule="auto"/>
              <w:ind w:firstLine="0"/>
            </w:pPr>
            <w:r>
              <w:rPr>
                <w:rFonts w:ascii="宋体" w:hAnsi="宋体" w:eastAsia="宋体"/>
                <w:b w:val="0"/>
                <w:sz w:val="17"/>
              </w:rPr>
              <w:t>true</w:t>
            </w:r>
          </w:p>
        </w:tc>
        <w:tc>
          <w:tcPr>
            <w:tcW w:w="3081" w:type="dxa"/>
            <w:vAlign w:val="center"/>
          </w:tcPr>
          <w:p w14:paraId="2A480D30">
            <w:pPr>
              <w:spacing w:after="0" w:line="252" w:lineRule="auto"/>
              <w:ind w:firstLine="0"/>
            </w:pPr>
            <w:r>
              <w:rPr>
                <w:rFonts w:ascii="宋体" w:hAnsi="宋体" w:eastAsia="宋体"/>
                <w:b w:val="0"/>
                <w:sz w:val="17"/>
              </w:rPr>
              <w:t xml:space="preserve">应用可响应，数据库 </w:t>
            </w:r>
            <w:r>
              <w:rPr>
                <w:rFonts w:ascii="Consolas" w:hAnsi="Consolas" w:eastAsia="Consolas"/>
                <w:b w:val="0"/>
                <w:sz w:val="17"/>
              </w:rPr>
              <w:t>SELECT 1</w:t>
            </w:r>
            <w:r>
              <w:rPr>
                <w:rFonts w:ascii="宋体" w:hAnsi="宋体" w:eastAsia="宋体"/>
                <w:b w:val="0"/>
                <w:sz w:val="17"/>
              </w:rPr>
              <w:t xml:space="preserve"> 成功</w:t>
            </w:r>
          </w:p>
        </w:tc>
      </w:tr>
      <w:tr w14:paraId="50B0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1" w:type="dxa"/>
            <w:vAlign w:val="center"/>
          </w:tcPr>
          <w:p w14:paraId="6E4DF1F9">
            <w:pPr>
              <w:spacing w:after="0" w:line="252" w:lineRule="auto"/>
              <w:ind w:firstLine="0"/>
            </w:pPr>
            <w:r>
              <w:rPr>
                <w:rFonts w:ascii="Consolas" w:hAnsi="Consolas" w:eastAsia="Consolas"/>
                <w:b w:val="0"/>
                <w:sz w:val="17"/>
              </w:rPr>
              <w:t>degraded</w:t>
            </w:r>
          </w:p>
        </w:tc>
        <w:tc>
          <w:tcPr>
            <w:tcW w:w="3081" w:type="dxa"/>
            <w:vAlign w:val="center"/>
          </w:tcPr>
          <w:p w14:paraId="54EC6084">
            <w:pPr>
              <w:spacing w:after="0" w:line="252" w:lineRule="auto"/>
              <w:ind w:firstLine="0"/>
            </w:pPr>
            <w:r>
              <w:rPr>
                <w:rFonts w:ascii="宋体" w:hAnsi="宋体" w:eastAsia="宋体"/>
                <w:b w:val="0"/>
                <w:sz w:val="17"/>
              </w:rPr>
              <w:t>false</w:t>
            </w:r>
          </w:p>
        </w:tc>
        <w:tc>
          <w:tcPr>
            <w:tcW w:w="3081" w:type="dxa"/>
            <w:vAlign w:val="center"/>
          </w:tcPr>
          <w:p w14:paraId="6458D95D">
            <w:pPr>
              <w:spacing w:after="0" w:line="252" w:lineRule="auto"/>
              <w:ind w:firstLine="0"/>
            </w:pPr>
            <w:r>
              <w:rPr>
                <w:rFonts w:ascii="宋体" w:hAnsi="宋体" w:eastAsia="宋体"/>
                <w:b w:val="0"/>
                <w:sz w:val="17"/>
              </w:rPr>
              <w:t>应用可响应，但数据库检查失败</w:t>
            </w:r>
          </w:p>
        </w:tc>
      </w:tr>
    </w:tbl>
    <w:p w14:paraId="538E320E">
      <w:pPr>
        <w:spacing w:after="20"/>
      </w:pPr>
    </w:p>
    <w:p w14:paraId="543D0BF3">
      <w:pPr>
        <w:spacing w:after="100"/>
        <w:ind w:left="340" w:firstLine="0"/>
      </w:pPr>
      <w:r>
        <w:rPr>
          <w:rFonts w:ascii="宋体" w:hAnsi="宋体" w:eastAsia="宋体"/>
          <w:b w:val="0"/>
          <w:color w:val="6E7B90"/>
          <w:sz w:val="19"/>
        </w:rPr>
        <w:t xml:space="preserve">当前实现无论数据库是否成功都返回 HTTP 200，以响应体区分 </w:t>
      </w:r>
      <w:r>
        <w:rPr>
          <w:rFonts w:ascii="Consolas" w:hAnsi="Consolas" w:eastAsia="Consolas"/>
          <w:b w:val="0"/>
          <w:color w:val="6E7B90"/>
          <w:sz w:val="17"/>
        </w:rPr>
        <w:t>ok/degraded</w:t>
      </w:r>
      <w:r>
        <w:rPr>
          <w:rFonts w:ascii="宋体" w:hAnsi="宋体" w:eastAsia="宋体"/>
          <w:b w:val="0"/>
          <w:color w:val="6E7B90"/>
          <w:sz w:val="19"/>
        </w:rPr>
        <w:t xml:space="preserve">。监控系统应读取 </w:t>
      </w:r>
      <w:r>
        <w:rPr>
          <w:rFonts w:ascii="Consolas" w:hAnsi="Consolas" w:eastAsia="Consolas"/>
          <w:b w:val="0"/>
          <w:color w:val="6E7B90"/>
          <w:sz w:val="17"/>
        </w:rPr>
        <w:t>database</w:t>
      </w:r>
      <w:r>
        <w:rPr>
          <w:rFonts w:ascii="宋体" w:hAnsi="宋体" w:eastAsia="宋体"/>
          <w:b w:val="0"/>
          <w:color w:val="6E7B90"/>
          <w:sz w:val="19"/>
        </w:rPr>
        <w:t xml:space="preserve"> 字段，而不是只看 HTTP 状态码。</w:t>
      </w:r>
    </w:p>
    <w:p w14:paraId="3601ADD2">
      <w:pPr>
        <w:spacing w:after="40"/>
      </w:pPr>
    </w:p>
    <w:p w14:paraId="1E967765">
      <w:pPr>
        <w:pStyle w:val="4"/>
      </w:pPr>
      <w:bookmarkStart w:id="479" w:name="_Toc9013"/>
      <w:r>
        <w:rPr>
          <w:rFonts w:ascii="宋体" w:hAnsi="宋体" w:eastAsia="宋体"/>
          <w:b/>
          <w:sz w:val="28"/>
        </w:rPr>
        <w:t>13. 权限矩阵</w:t>
      </w:r>
      <w:bookmarkEnd w:id="479"/>
    </w:p>
    <w:p w14:paraId="3965D3D0">
      <w:pPr>
        <w:pStyle w:val="5"/>
      </w:pPr>
      <w:bookmarkStart w:id="480" w:name="_Toc32285"/>
      <w:r>
        <w:rPr>
          <w:rFonts w:ascii="宋体" w:hAnsi="宋体" w:eastAsia="宋体"/>
          <w:b/>
          <w:sz w:val="24"/>
        </w:rPr>
        <w:t>13.1 角色级权限</w:t>
      </w:r>
      <w:bookmarkEnd w:id="48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424D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32A9D4DC">
            <w:pPr>
              <w:spacing w:after="0" w:line="252" w:lineRule="auto"/>
              <w:ind w:firstLine="0"/>
            </w:pPr>
            <w:r>
              <w:rPr>
                <w:rFonts w:ascii="宋体" w:hAnsi="宋体" w:eastAsia="宋体"/>
                <w:b/>
                <w:sz w:val="17"/>
              </w:rPr>
              <w:t>能力</w:t>
            </w:r>
          </w:p>
        </w:tc>
        <w:tc>
          <w:tcPr>
            <w:tcW w:w="2310" w:type="dxa"/>
            <w:shd w:val="clear" w:color="auto" w:fill="E6F6F2"/>
            <w:vAlign w:val="center"/>
          </w:tcPr>
          <w:p w14:paraId="110A7380">
            <w:pPr>
              <w:spacing w:after="0" w:line="252" w:lineRule="auto"/>
              <w:ind w:firstLine="0"/>
            </w:pPr>
            <w:r>
              <w:rPr>
                <w:rFonts w:ascii="宋体" w:hAnsi="宋体" w:eastAsia="宋体"/>
                <w:b/>
                <w:sz w:val="17"/>
              </w:rPr>
              <w:t>匿名</w:t>
            </w:r>
          </w:p>
        </w:tc>
        <w:tc>
          <w:tcPr>
            <w:tcW w:w="2310" w:type="dxa"/>
            <w:shd w:val="clear" w:color="auto" w:fill="E6F6F2"/>
            <w:vAlign w:val="center"/>
          </w:tcPr>
          <w:p w14:paraId="4CB96455">
            <w:pPr>
              <w:spacing w:after="0" w:line="252" w:lineRule="auto"/>
              <w:ind w:firstLine="0"/>
            </w:pPr>
            <w:r>
              <w:rPr>
                <w:rFonts w:ascii="宋体" w:hAnsi="宋体" w:eastAsia="宋体"/>
                <w:b/>
                <w:sz w:val="17"/>
              </w:rPr>
              <w:t>普通员工</w:t>
            </w:r>
          </w:p>
        </w:tc>
        <w:tc>
          <w:tcPr>
            <w:tcW w:w="2310" w:type="dxa"/>
            <w:shd w:val="clear" w:color="auto" w:fill="E6F6F2"/>
            <w:vAlign w:val="center"/>
          </w:tcPr>
          <w:p w14:paraId="5AA71959">
            <w:pPr>
              <w:spacing w:after="0" w:line="252" w:lineRule="auto"/>
              <w:ind w:firstLine="0"/>
            </w:pPr>
            <w:r>
              <w:rPr>
                <w:rFonts w:ascii="宋体" w:hAnsi="宋体" w:eastAsia="宋体"/>
                <w:b/>
                <w:sz w:val="17"/>
              </w:rPr>
              <w:t>管理员</w:t>
            </w:r>
          </w:p>
        </w:tc>
      </w:tr>
      <w:tr w14:paraId="5A54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43C38A">
            <w:pPr>
              <w:spacing w:after="0" w:line="252" w:lineRule="auto"/>
              <w:ind w:firstLine="0"/>
            </w:pPr>
            <w:r>
              <w:rPr>
                <w:rFonts w:ascii="宋体" w:hAnsi="宋体" w:eastAsia="宋体"/>
                <w:b w:val="0"/>
                <w:sz w:val="17"/>
              </w:rPr>
              <w:t>查看元信息/健康</w:t>
            </w:r>
          </w:p>
        </w:tc>
        <w:tc>
          <w:tcPr>
            <w:tcW w:w="2310" w:type="dxa"/>
            <w:vAlign w:val="center"/>
          </w:tcPr>
          <w:p w14:paraId="3381CF03">
            <w:pPr>
              <w:spacing w:after="0" w:line="252" w:lineRule="auto"/>
              <w:ind w:firstLine="0"/>
            </w:pPr>
            <w:r>
              <w:rPr>
                <w:rFonts w:ascii="宋体" w:hAnsi="宋体" w:eastAsia="宋体"/>
                <w:b w:val="0"/>
                <w:sz w:val="17"/>
              </w:rPr>
              <w:t>可</w:t>
            </w:r>
          </w:p>
        </w:tc>
        <w:tc>
          <w:tcPr>
            <w:tcW w:w="2310" w:type="dxa"/>
            <w:vAlign w:val="center"/>
          </w:tcPr>
          <w:p w14:paraId="0B2305D0">
            <w:pPr>
              <w:spacing w:after="0" w:line="252" w:lineRule="auto"/>
              <w:ind w:firstLine="0"/>
            </w:pPr>
            <w:r>
              <w:rPr>
                <w:rFonts w:ascii="宋体" w:hAnsi="宋体" w:eastAsia="宋体"/>
                <w:b w:val="0"/>
                <w:sz w:val="17"/>
              </w:rPr>
              <w:t>可</w:t>
            </w:r>
          </w:p>
        </w:tc>
        <w:tc>
          <w:tcPr>
            <w:tcW w:w="2310" w:type="dxa"/>
            <w:vAlign w:val="center"/>
          </w:tcPr>
          <w:p w14:paraId="61F25BCD">
            <w:pPr>
              <w:spacing w:after="0" w:line="252" w:lineRule="auto"/>
              <w:ind w:firstLine="0"/>
            </w:pPr>
            <w:r>
              <w:rPr>
                <w:rFonts w:ascii="宋体" w:hAnsi="宋体" w:eastAsia="宋体"/>
                <w:b w:val="0"/>
                <w:sz w:val="17"/>
              </w:rPr>
              <w:t>可</w:t>
            </w:r>
          </w:p>
        </w:tc>
      </w:tr>
      <w:tr w14:paraId="1840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FA36038">
            <w:pPr>
              <w:spacing w:after="0" w:line="252" w:lineRule="auto"/>
              <w:ind w:firstLine="0"/>
            </w:pPr>
            <w:r>
              <w:rPr>
                <w:rFonts w:ascii="宋体" w:hAnsi="宋体" w:eastAsia="宋体"/>
                <w:b w:val="0"/>
                <w:sz w:val="17"/>
              </w:rPr>
              <w:t>登录/查询会话</w:t>
            </w:r>
          </w:p>
        </w:tc>
        <w:tc>
          <w:tcPr>
            <w:tcW w:w="2310" w:type="dxa"/>
            <w:vAlign w:val="center"/>
          </w:tcPr>
          <w:p w14:paraId="59118DC7">
            <w:pPr>
              <w:spacing w:after="0" w:line="252" w:lineRule="auto"/>
              <w:ind w:firstLine="0"/>
            </w:pPr>
            <w:r>
              <w:rPr>
                <w:rFonts w:ascii="宋体" w:hAnsi="宋体" w:eastAsia="宋体"/>
                <w:b w:val="0"/>
                <w:sz w:val="17"/>
              </w:rPr>
              <w:t>可</w:t>
            </w:r>
          </w:p>
        </w:tc>
        <w:tc>
          <w:tcPr>
            <w:tcW w:w="2310" w:type="dxa"/>
            <w:vAlign w:val="center"/>
          </w:tcPr>
          <w:p w14:paraId="232628BD">
            <w:pPr>
              <w:spacing w:after="0" w:line="252" w:lineRule="auto"/>
              <w:ind w:firstLine="0"/>
            </w:pPr>
            <w:r>
              <w:rPr>
                <w:rFonts w:ascii="宋体" w:hAnsi="宋体" w:eastAsia="宋体"/>
                <w:b w:val="0"/>
                <w:sz w:val="17"/>
              </w:rPr>
              <w:t>可</w:t>
            </w:r>
          </w:p>
        </w:tc>
        <w:tc>
          <w:tcPr>
            <w:tcW w:w="2310" w:type="dxa"/>
            <w:vAlign w:val="center"/>
          </w:tcPr>
          <w:p w14:paraId="5E03EAAF">
            <w:pPr>
              <w:spacing w:after="0" w:line="252" w:lineRule="auto"/>
              <w:ind w:firstLine="0"/>
            </w:pPr>
            <w:r>
              <w:rPr>
                <w:rFonts w:ascii="宋体" w:hAnsi="宋体" w:eastAsia="宋体"/>
                <w:b w:val="0"/>
                <w:sz w:val="17"/>
              </w:rPr>
              <w:t>可</w:t>
            </w:r>
          </w:p>
        </w:tc>
      </w:tr>
      <w:tr w14:paraId="0607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2B398C4">
            <w:pPr>
              <w:spacing w:after="0" w:line="252" w:lineRule="auto"/>
              <w:ind w:firstLine="0"/>
            </w:pPr>
            <w:r>
              <w:rPr>
                <w:rFonts w:ascii="宋体" w:hAnsi="宋体" w:eastAsia="宋体"/>
                <w:b w:val="0"/>
                <w:sz w:val="17"/>
              </w:rPr>
              <w:t>退出</w:t>
            </w:r>
          </w:p>
        </w:tc>
        <w:tc>
          <w:tcPr>
            <w:tcW w:w="2310" w:type="dxa"/>
            <w:vAlign w:val="center"/>
          </w:tcPr>
          <w:p w14:paraId="7B785D3C">
            <w:pPr>
              <w:spacing w:after="0" w:line="252" w:lineRule="auto"/>
              <w:ind w:firstLine="0"/>
            </w:pPr>
            <w:r>
              <w:rPr>
                <w:rFonts w:ascii="宋体" w:hAnsi="宋体" w:eastAsia="宋体"/>
                <w:b w:val="0"/>
                <w:sz w:val="17"/>
              </w:rPr>
              <w:t>不可</w:t>
            </w:r>
          </w:p>
        </w:tc>
        <w:tc>
          <w:tcPr>
            <w:tcW w:w="2310" w:type="dxa"/>
            <w:vAlign w:val="center"/>
          </w:tcPr>
          <w:p w14:paraId="4EF86F22">
            <w:pPr>
              <w:spacing w:after="0" w:line="252" w:lineRule="auto"/>
              <w:ind w:firstLine="0"/>
            </w:pPr>
            <w:r>
              <w:rPr>
                <w:rFonts w:ascii="宋体" w:hAnsi="宋体" w:eastAsia="宋体"/>
                <w:b w:val="0"/>
                <w:sz w:val="17"/>
              </w:rPr>
              <w:t>可</w:t>
            </w:r>
          </w:p>
        </w:tc>
        <w:tc>
          <w:tcPr>
            <w:tcW w:w="2310" w:type="dxa"/>
            <w:vAlign w:val="center"/>
          </w:tcPr>
          <w:p w14:paraId="01EF08F6">
            <w:pPr>
              <w:spacing w:after="0" w:line="252" w:lineRule="auto"/>
              <w:ind w:firstLine="0"/>
            </w:pPr>
            <w:r>
              <w:rPr>
                <w:rFonts w:ascii="宋体" w:hAnsi="宋体" w:eastAsia="宋体"/>
                <w:b w:val="0"/>
                <w:sz w:val="17"/>
              </w:rPr>
              <w:t>可</w:t>
            </w:r>
          </w:p>
        </w:tc>
      </w:tr>
      <w:tr w14:paraId="0E65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0A35B0">
            <w:pPr>
              <w:spacing w:after="0" w:line="252" w:lineRule="auto"/>
              <w:ind w:firstLine="0"/>
            </w:pPr>
            <w:r>
              <w:rPr>
                <w:rFonts w:ascii="宋体" w:hAnsi="宋体" w:eastAsia="宋体"/>
                <w:b w:val="0"/>
                <w:sz w:val="17"/>
              </w:rPr>
              <w:t>工作台</w:t>
            </w:r>
          </w:p>
        </w:tc>
        <w:tc>
          <w:tcPr>
            <w:tcW w:w="2310" w:type="dxa"/>
            <w:vAlign w:val="center"/>
          </w:tcPr>
          <w:p w14:paraId="2D478540">
            <w:pPr>
              <w:spacing w:after="0" w:line="252" w:lineRule="auto"/>
              <w:ind w:firstLine="0"/>
            </w:pPr>
            <w:r>
              <w:rPr>
                <w:rFonts w:ascii="宋体" w:hAnsi="宋体" w:eastAsia="宋体"/>
                <w:b w:val="0"/>
                <w:sz w:val="17"/>
              </w:rPr>
              <w:t>不可</w:t>
            </w:r>
          </w:p>
        </w:tc>
        <w:tc>
          <w:tcPr>
            <w:tcW w:w="2310" w:type="dxa"/>
            <w:vAlign w:val="center"/>
          </w:tcPr>
          <w:p w14:paraId="41A3FB32">
            <w:pPr>
              <w:spacing w:after="0" w:line="252" w:lineRule="auto"/>
              <w:ind w:firstLine="0"/>
            </w:pPr>
            <w:r>
              <w:rPr>
                <w:rFonts w:ascii="宋体" w:hAnsi="宋体" w:eastAsia="宋体"/>
                <w:b w:val="0"/>
                <w:sz w:val="17"/>
              </w:rPr>
              <w:t>可</w:t>
            </w:r>
          </w:p>
        </w:tc>
        <w:tc>
          <w:tcPr>
            <w:tcW w:w="2310" w:type="dxa"/>
            <w:vAlign w:val="center"/>
          </w:tcPr>
          <w:p w14:paraId="3068117E">
            <w:pPr>
              <w:spacing w:after="0" w:line="252" w:lineRule="auto"/>
              <w:ind w:firstLine="0"/>
            </w:pPr>
            <w:r>
              <w:rPr>
                <w:rFonts w:ascii="宋体" w:hAnsi="宋体" w:eastAsia="宋体"/>
                <w:b w:val="0"/>
                <w:sz w:val="17"/>
              </w:rPr>
              <w:t>可</w:t>
            </w:r>
          </w:p>
        </w:tc>
      </w:tr>
      <w:tr w14:paraId="2737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90D1F48">
            <w:pPr>
              <w:spacing w:after="0" w:line="252" w:lineRule="auto"/>
              <w:ind w:firstLine="0"/>
            </w:pPr>
            <w:r>
              <w:rPr>
                <w:rFonts w:ascii="宋体" w:hAnsi="宋体" w:eastAsia="宋体"/>
                <w:b w:val="0"/>
                <w:sz w:val="17"/>
              </w:rPr>
              <w:t>文档列表/检索</w:t>
            </w:r>
          </w:p>
        </w:tc>
        <w:tc>
          <w:tcPr>
            <w:tcW w:w="2310" w:type="dxa"/>
            <w:vAlign w:val="center"/>
          </w:tcPr>
          <w:p w14:paraId="33336D15">
            <w:pPr>
              <w:spacing w:after="0" w:line="252" w:lineRule="auto"/>
              <w:ind w:firstLine="0"/>
            </w:pPr>
            <w:r>
              <w:rPr>
                <w:rFonts w:ascii="宋体" w:hAnsi="宋体" w:eastAsia="宋体"/>
                <w:b w:val="0"/>
                <w:sz w:val="17"/>
              </w:rPr>
              <w:t>不可</w:t>
            </w:r>
          </w:p>
        </w:tc>
        <w:tc>
          <w:tcPr>
            <w:tcW w:w="2310" w:type="dxa"/>
            <w:vAlign w:val="center"/>
          </w:tcPr>
          <w:p w14:paraId="591B24EC">
            <w:pPr>
              <w:spacing w:after="0" w:line="252" w:lineRule="auto"/>
              <w:ind w:firstLine="0"/>
            </w:pPr>
            <w:r>
              <w:rPr>
                <w:rFonts w:ascii="宋体" w:hAnsi="宋体" w:eastAsia="宋体"/>
                <w:b w:val="0"/>
                <w:sz w:val="17"/>
              </w:rPr>
              <w:t>可</w:t>
            </w:r>
          </w:p>
        </w:tc>
        <w:tc>
          <w:tcPr>
            <w:tcW w:w="2310" w:type="dxa"/>
            <w:vAlign w:val="center"/>
          </w:tcPr>
          <w:p w14:paraId="21253F45">
            <w:pPr>
              <w:spacing w:after="0" w:line="252" w:lineRule="auto"/>
              <w:ind w:firstLine="0"/>
            </w:pPr>
            <w:r>
              <w:rPr>
                <w:rFonts w:ascii="宋体" w:hAnsi="宋体" w:eastAsia="宋体"/>
                <w:b w:val="0"/>
                <w:sz w:val="17"/>
              </w:rPr>
              <w:t>可</w:t>
            </w:r>
          </w:p>
        </w:tc>
      </w:tr>
      <w:tr w14:paraId="48FE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6A0B49">
            <w:pPr>
              <w:spacing w:after="0" w:line="252" w:lineRule="auto"/>
              <w:ind w:firstLine="0"/>
            </w:pPr>
            <w:r>
              <w:rPr>
                <w:rFonts w:ascii="宋体" w:hAnsi="宋体" w:eastAsia="宋体"/>
                <w:b w:val="0"/>
                <w:sz w:val="17"/>
              </w:rPr>
              <w:t>文档详情</w:t>
            </w:r>
          </w:p>
        </w:tc>
        <w:tc>
          <w:tcPr>
            <w:tcW w:w="2310" w:type="dxa"/>
            <w:vAlign w:val="center"/>
          </w:tcPr>
          <w:p w14:paraId="61ED139E">
            <w:pPr>
              <w:spacing w:after="0" w:line="252" w:lineRule="auto"/>
              <w:ind w:firstLine="0"/>
            </w:pPr>
            <w:r>
              <w:rPr>
                <w:rFonts w:ascii="宋体" w:hAnsi="宋体" w:eastAsia="宋体"/>
                <w:b w:val="0"/>
                <w:sz w:val="17"/>
              </w:rPr>
              <w:t>不可</w:t>
            </w:r>
          </w:p>
        </w:tc>
        <w:tc>
          <w:tcPr>
            <w:tcW w:w="2310" w:type="dxa"/>
            <w:vAlign w:val="center"/>
          </w:tcPr>
          <w:p w14:paraId="41F7487E">
            <w:pPr>
              <w:spacing w:after="0" w:line="252" w:lineRule="auto"/>
              <w:ind w:firstLine="0"/>
            </w:pPr>
            <w:r>
              <w:rPr>
                <w:rFonts w:ascii="宋体" w:hAnsi="宋体" w:eastAsia="宋体"/>
                <w:b w:val="0"/>
                <w:sz w:val="17"/>
              </w:rPr>
              <w:t>可见文档</w:t>
            </w:r>
          </w:p>
        </w:tc>
        <w:tc>
          <w:tcPr>
            <w:tcW w:w="2310" w:type="dxa"/>
            <w:vAlign w:val="center"/>
          </w:tcPr>
          <w:p w14:paraId="457F9DD0">
            <w:pPr>
              <w:spacing w:after="0" w:line="252" w:lineRule="auto"/>
              <w:ind w:firstLine="0"/>
            </w:pPr>
            <w:r>
              <w:rPr>
                <w:rFonts w:ascii="宋体" w:hAnsi="宋体" w:eastAsia="宋体"/>
                <w:b w:val="0"/>
                <w:sz w:val="17"/>
              </w:rPr>
              <w:t>全部文档</w:t>
            </w:r>
          </w:p>
        </w:tc>
      </w:tr>
      <w:tr w14:paraId="2433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8AF296A">
            <w:pPr>
              <w:spacing w:after="0" w:line="252" w:lineRule="auto"/>
              <w:ind w:firstLine="0"/>
            </w:pPr>
            <w:r>
              <w:rPr>
                <w:rFonts w:ascii="宋体" w:hAnsi="宋体" w:eastAsia="宋体"/>
                <w:b w:val="0"/>
                <w:sz w:val="17"/>
              </w:rPr>
              <w:t>新建文档</w:t>
            </w:r>
          </w:p>
        </w:tc>
        <w:tc>
          <w:tcPr>
            <w:tcW w:w="2310" w:type="dxa"/>
            <w:vAlign w:val="center"/>
          </w:tcPr>
          <w:p w14:paraId="670A5D44">
            <w:pPr>
              <w:spacing w:after="0" w:line="252" w:lineRule="auto"/>
              <w:ind w:firstLine="0"/>
            </w:pPr>
            <w:r>
              <w:rPr>
                <w:rFonts w:ascii="宋体" w:hAnsi="宋体" w:eastAsia="宋体"/>
                <w:b w:val="0"/>
                <w:sz w:val="17"/>
              </w:rPr>
              <w:t>不可</w:t>
            </w:r>
          </w:p>
        </w:tc>
        <w:tc>
          <w:tcPr>
            <w:tcW w:w="2310" w:type="dxa"/>
            <w:vAlign w:val="center"/>
          </w:tcPr>
          <w:p w14:paraId="3BA6138B">
            <w:pPr>
              <w:spacing w:after="0" w:line="252" w:lineRule="auto"/>
              <w:ind w:firstLine="0"/>
            </w:pPr>
            <w:r>
              <w:rPr>
                <w:rFonts w:ascii="宋体" w:hAnsi="宋体" w:eastAsia="宋体"/>
                <w:b w:val="0"/>
                <w:sz w:val="17"/>
              </w:rPr>
              <w:t>可</w:t>
            </w:r>
          </w:p>
        </w:tc>
        <w:tc>
          <w:tcPr>
            <w:tcW w:w="2310" w:type="dxa"/>
            <w:vAlign w:val="center"/>
          </w:tcPr>
          <w:p w14:paraId="180773C5">
            <w:pPr>
              <w:spacing w:after="0" w:line="252" w:lineRule="auto"/>
              <w:ind w:firstLine="0"/>
            </w:pPr>
            <w:r>
              <w:rPr>
                <w:rFonts w:ascii="宋体" w:hAnsi="宋体" w:eastAsia="宋体"/>
                <w:b w:val="0"/>
                <w:sz w:val="17"/>
              </w:rPr>
              <w:t>可</w:t>
            </w:r>
          </w:p>
        </w:tc>
      </w:tr>
      <w:tr w14:paraId="2429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5C2B038">
            <w:pPr>
              <w:spacing w:after="0" w:line="252" w:lineRule="auto"/>
              <w:ind w:firstLine="0"/>
            </w:pPr>
            <w:r>
              <w:rPr>
                <w:rFonts w:ascii="宋体" w:hAnsi="宋体" w:eastAsia="宋体"/>
                <w:b w:val="0"/>
                <w:sz w:val="17"/>
              </w:rPr>
              <w:t>编辑/删除文档</w:t>
            </w:r>
          </w:p>
        </w:tc>
        <w:tc>
          <w:tcPr>
            <w:tcW w:w="2310" w:type="dxa"/>
            <w:vAlign w:val="center"/>
          </w:tcPr>
          <w:p w14:paraId="56A99392">
            <w:pPr>
              <w:spacing w:after="0" w:line="252" w:lineRule="auto"/>
              <w:ind w:firstLine="0"/>
            </w:pPr>
            <w:r>
              <w:rPr>
                <w:rFonts w:ascii="宋体" w:hAnsi="宋体" w:eastAsia="宋体"/>
                <w:b w:val="0"/>
                <w:sz w:val="17"/>
              </w:rPr>
              <w:t>不可</w:t>
            </w:r>
          </w:p>
        </w:tc>
        <w:tc>
          <w:tcPr>
            <w:tcW w:w="2310" w:type="dxa"/>
            <w:vAlign w:val="center"/>
          </w:tcPr>
          <w:p w14:paraId="21D250E4">
            <w:pPr>
              <w:spacing w:after="0" w:line="252" w:lineRule="auto"/>
              <w:ind w:firstLine="0"/>
            </w:pPr>
            <w:r>
              <w:rPr>
                <w:rFonts w:ascii="宋体" w:hAnsi="宋体" w:eastAsia="宋体"/>
                <w:b w:val="0"/>
                <w:sz w:val="17"/>
              </w:rPr>
              <w:t>仅本人</w:t>
            </w:r>
          </w:p>
        </w:tc>
        <w:tc>
          <w:tcPr>
            <w:tcW w:w="2310" w:type="dxa"/>
            <w:vAlign w:val="center"/>
          </w:tcPr>
          <w:p w14:paraId="1B97A805">
            <w:pPr>
              <w:spacing w:after="0" w:line="252" w:lineRule="auto"/>
              <w:ind w:firstLine="0"/>
            </w:pPr>
            <w:r>
              <w:rPr>
                <w:rFonts w:ascii="宋体" w:hAnsi="宋体" w:eastAsia="宋体"/>
                <w:b w:val="0"/>
                <w:sz w:val="17"/>
              </w:rPr>
              <w:t>全部</w:t>
            </w:r>
          </w:p>
        </w:tc>
      </w:tr>
      <w:tr w14:paraId="1D67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BBB6EA9">
            <w:pPr>
              <w:spacing w:after="0" w:line="252" w:lineRule="auto"/>
              <w:ind w:firstLine="0"/>
            </w:pPr>
            <w:r>
              <w:rPr>
                <w:rFonts w:ascii="宋体" w:hAnsi="宋体" w:eastAsia="宋体"/>
                <w:b w:val="0"/>
                <w:sz w:val="17"/>
              </w:rPr>
              <w:t>收藏/取消收藏</w:t>
            </w:r>
          </w:p>
        </w:tc>
        <w:tc>
          <w:tcPr>
            <w:tcW w:w="2310" w:type="dxa"/>
            <w:vAlign w:val="center"/>
          </w:tcPr>
          <w:p w14:paraId="3A4CA623">
            <w:pPr>
              <w:spacing w:after="0" w:line="252" w:lineRule="auto"/>
              <w:ind w:firstLine="0"/>
            </w:pPr>
            <w:r>
              <w:rPr>
                <w:rFonts w:ascii="宋体" w:hAnsi="宋体" w:eastAsia="宋体"/>
                <w:b w:val="0"/>
                <w:sz w:val="17"/>
              </w:rPr>
              <w:t>不可</w:t>
            </w:r>
          </w:p>
        </w:tc>
        <w:tc>
          <w:tcPr>
            <w:tcW w:w="2310" w:type="dxa"/>
            <w:vAlign w:val="center"/>
          </w:tcPr>
          <w:p w14:paraId="7E0F1A1C">
            <w:pPr>
              <w:spacing w:after="0" w:line="252" w:lineRule="auto"/>
              <w:ind w:firstLine="0"/>
            </w:pPr>
            <w:r>
              <w:rPr>
                <w:rFonts w:ascii="宋体" w:hAnsi="宋体" w:eastAsia="宋体"/>
                <w:b w:val="0"/>
                <w:sz w:val="17"/>
              </w:rPr>
              <w:t>可（通过密级判定）</w:t>
            </w:r>
          </w:p>
        </w:tc>
        <w:tc>
          <w:tcPr>
            <w:tcW w:w="2310" w:type="dxa"/>
            <w:vAlign w:val="center"/>
          </w:tcPr>
          <w:p w14:paraId="70018B9B">
            <w:pPr>
              <w:spacing w:after="0" w:line="252" w:lineRule="auto"/>
              <w:ind w:firstLine="0"/>
            </w:pPr>
            <w:r>
              <w:rPr>
                <w:rFonts w:ascii="宋体" w:hAnsi="宋体" w:eastAsia="宋体"/>
                <w:b w:val="0"/>
                <w:sz w:val="17"/>
              </w:rPr>
              <w:t>可（通过密级判定）</w:t>
            </w:r>
          </w:p>
        </w:tc>
      </w:tr>
      <w:tr w14:paraId="72A7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9649674">
            <w:pPr>
              <w:spacing w:after="0" w:line="252" w:lineRule="auto"/>
              <w:ind w:firstLine="0"/>
            </w:pPr>
            <w:r>
              <w:rPr>
                <w:rFonts w:ascii="宋体" w:hAnsi="宋体" w:eastAsia="宋体"/>
                <w:b w:val="0"/>
                <w:sz w:val="17"/>
              </w:rPr>
              <w:t>分类列表</w:t>
            </w:r>
          </w:p>
        </w:tc>
        <w:tc>
          <w:tcPr>
            <w:tcW w:w="2310" w:type="dxa"/>
            <w:vAlign w:val="center"/>
          </w:tcPr>
          <w:p w14:paraId="21DA64E7">
            <w:pPr>
              <w:spacing w:after="0" w:line="252" w:lineRule="auto"/>
              <w:ind w:firstLine="0"/>
            </w:pPr>
            <w:r>
              <w:rPr>
                <w:rFonts w:ascii="宋体" w:hAnsi="宋体" w:eastAsia="宋体"/>
                <w:b w:val="0"/>
                <w:sz w:val="17"/>
              </w:rPr>
              <w:t>不可</w:t>
            </w:r>
          </w:p>
        </w:tc>
        <w:tc>
          <w:tcPr>
            <w:tcW w:w="2310" w:type="dxa"/>
            <w:vAlign w:val="center"/>
          </w:tcPr>
          <w:p w14:paraId="5EECDC85">
            <w:pPr>
              <w:spacing w:after="0" w:line="252" w:lineRule="auto"/>
              <w:ind w:firstLine="0"/>
            </w:pPr>
            <w:r>
              <w:rPr>
                <w:rFonts w:ascii="宋体" w:hAnsi="宋体" w:eastAsia="宋体"/>
                <w:b w:val="0"/>
                <w:sz w:val="17"/>
              </w:rPr>
              <w:t>可</w:t>
            </w:r>
          </w:p>
        </w:tc>
        <w:tc>
          <w:tcPr>
            <w:tcW w:w="2310" w:type="dxa"/>
            <w:vAlign w:val="center"/>
          </w:tcPr>
          <w:p w14:paraId="764FEC32">
            <w:pPr>
              <w:spacing w:after="0" w:line="252" w:lineRule="auto"/>
              <w:ind w:firstLine="0"/>
            </w:pPr>
            <w:r>
              <w:rPr>
                <w:rFonts w:ascii="宋体" w:hAnsi="宋体" w:eastAsia="宋体"/>
                <w:b w:val="0"/>
                <w:sz w:val="17"/>
              </w:rPr>
              <w:t>可</w:t>
            </w:r>
          </w:p>
        </w:tc>
      </w:tr>
      <w:tr w14:paraId="55F2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A0842AE">
            <w:pPr>
              <w:spacing w:after="0" w:line="252" w:lineRule="auto"/>
              <w:ind w:firstLine="0"/>
            </w:pPr>
            <w:r>
              <w:rPr>
                <w:rFonts w:ascii="宋体" w:hAnsi="宋体" w:eastAsia="宋体"/>
                <w:b w:val="0"/>
                <w:sz w:val="17"/>
              </w:rPr>
              <w:t>新增分类</w:t>
            </w:r>
          </w:p>
        </w:tc>
        <w:tc>
          <w:tcPr>
            <w:tcW w:w="2310" w:type="dxa"/>
            <w:vAlign w:val="center"/>
          </w:tcPr>
          <w:p w14:paraId="7759A728">
            <w:pPr>
              <w:spacing w:after="0" w:line="252" w:lineRule="auto"/>
              <w:ind w:firstLine="0"/>
            </w:pPr>
            <w:r>
              <w:rPr>
                <w:rFonts w:ascii="宋体" w:hAnsi="宋体" w:eastAsia="宋体"/>
                <w:b w:val="0"/>
                <w:sz w:val="17"/>
              </w:rPr>
              <w:t>不可</w:t>
            </w:r>
          </w:p>
        </w:tc>
        <w:tc>
          <w:tcPr>
            <w:tcW w:w="2310" w:type="dxa"/>
            <w:vAlign w:val="center"/>
          </w:tcPr>
          <w:p w14:paraId="0343DD7D">
            <w:pPr>
              <w:spacing w:after="0" w:line="252" w:lineRule="auto"/>
              <w:ind w:firstLine="0"/>
            </w:pPr>
            <w:r>
              <w:rPr>
                <w:rFonts w:ascii="宋体" w:hAnsi="宋体" w:eastAsia="宋体"/>
                <w:b w:val="0"/>
                <w:sz w:val="17"/>
              </w:rPr>
              <w:t>不可</w:t>
            </w:r>
          </w:p>
        </w:tc>
        <w:tc>
          <w:tcPr>
            <w:tcW w:w="2310" w:type="dxa"/>
            <w:vAlign w:val="center"/>
          </w:tcPr>
          <w:p w14:paraId="18ADD681">
            <w:pPr>
              <w:spacing w:after="0" w:line="252" w:lineRule="auto"/>
              <w:ind w:firstLine="0"/>
            </w:pPr>
            <w:r>
              <w:rPr>
                <w:rFonts w:ascii="宋体" w:hAnsi="宋体" w:eastAsia="宋体"/>
                <w:b w:val="0"/>
                <w:sz w:val="17"/>
              </w:rPr>
              <w:t>可</w:t>
            </w:r>
          </w:p>
        </w:tc>
      </w:tr>
      <w:tr w14:paraId="5707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74336F9">
            <w:pPr>
              <w:spacing w:after="0" w:line="252" w:lineRule="auto"/>
              <w:ind w:firstLine="0"/>
            </w:pPr>
            <w:r>
              <w:rPr>
                <w:rFonts w:ascii="宋体" w:hAnsi="宋体" w:eastAsia="宋体"/>
                <w:b w:val="0"/>
                <w:sz w:val="17"/>
              </w:rPr>
              <w:t>问答</w:t>
            </w:r>
          </w:p>
        </w:tc>
        <w:tc>
          <w:tcPr>
            <w:tcW w:w="2310" w:type="dxa"/>
            <w:vAlign w:val="center"/>
          </w:tcPr>
          <w:p w14:paraId="5E8CC227">
            <w:pPr>
              <w:spacing w:after="0" w:line="252" w:lineRule="auto"/>
              <w:ind w:firstLine="0"/>
            </w:pPr>
            <w:r>
              <w:rPr>
                <w:rFonts w:ascii="宋体" w:hAnsi="宋体" w:eastAsia="宋体"/>
                <w:b w:val="0"/>
                <w:sz w:val="17"/>
              </w:rPr>
              <w:t>不可</w:t>
            </w:r>
          </w:p>
        </w:tc>
        <w:tc>
          <w:tcPr>
            <w:tcW w:w="2310" w:type="dxa"/>
            <w:vAlign w:val="center"/>
          </w:tcPr>
          <w:p w14:paraId="79F2B5C6">
            <w:pPr>
              <w:spacing w:after="0" w:line="252" w:lineRule="auto"/>
              <w:ind w:firstLine="0"/>
            </w:pPr>
            <w:r>
              <w:rPr>
                <w:rFonts w:ascii="宋体" w:hAnsi="宋体" w:eastAsia="宋体"/>
                <w:b w:val="0"/>
                <w:sz w:val="17"/>
              </w:rPr>
              <w:t>可</w:t>
            </w:r>
          </w:p>
        </w:tc>
        <w:tc>
          <w:tcPr>
            <w:tcW w:w="2310" w:type="dxa"/>
            <w:vAlign w:val="center"/>
          </w:tcPr>
          <w:p w14:paraId="65E44E0D">
            <w:pPr>
              <w:spacing w:after="0" w:line="252" w:lineRule="auto"/>
              <w:ind w:firstLine="0"/>
            </w:pPr>
            <w:r>
              <w:rPr>
                <w:rFonts w:ascii="宋体" w:hAnsi="宋体" w:eastAsia="宋体"/>
                <w:b w:val="0"/>
                <w:sz w:val="17"/>
              </w:rPr>
              <w:t>可</w:t>
            </w:r>
          </w:p>
        </w:tc>
      </w:tr>
      <w:tr w14:paraId="4FA94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0246784C">
            <w:pPr>
              <w:spacing w:after="0" w:line="252" w:lineRule="auto"/>
              <w:ind w:firstLine="0"/>
            </w:pPr>
            <w:r>
              <w:rPr>
                <w:rFonts w:ascii="宋体" w:hAnsi="宋体" w:eastAsia="宋体"/>
                <w:b w:val="0"/>
                <w:sz w:val="17"/>
              </w:rPr>
              <w:t>问答历史</w:t>
            </w:r>
          </w:p>
        </w:tc>
        <w:tc>
          <w:tcPr>
            <w:tcW w:w="2310" w:type="dxa"/>
            <w:vAlign w:val="center"/>
          </w:tcPr>
          <w:p w14:paraId="2D9729EE">
            <w:pPr>
              <w:spacing w:after="0" w:line="252" w:lineRule="auto"/>
              <w:ind w:firstLine="0"/>
            </w:pPr>
            <w:r>
              <w:rPr>
                <w:rFonts w:ascii="宋体" w:hAnsi="宋体" w:eastAsia="宋体"/>
                <w:b w:val="0"/>
                <w:sz w:val="17"/>
              </w:rPr>
              <w:t>不可</w:t>
            </w:r>
          </w:p>
        </w:tc>
        <w:tc>
          <w:tcPr>
            <w:tcW w:w="2310" w:type="dxa"/>
            <w:vAlign w:val="center"/>
          </w:tcPr>
          <w:p w14:paraId="00CE2349">
            <w:pPr>
              <w:spacing w:after="0" w:line="252" w:lineRule="auto"/>
              <w:ind w:firstLine="0"/>
            </w:pPr>
            <w:r>
              <w:rPr>
                <w:rFonts w:ascii="宋体" w:hAnsi="宋体" w:eastAsia="宋体"/>
                <w:b w:val="0"/>
                <w:sz w:val="17"/>
              </w:rPr>
              <w:t>仅本人</w:t>
            </w:r>
          </w:p>
        </w:tc>
        <w:tc>
          <w:tcPr>
            <w:tcW w:w="2310" w:type="dxa"/>
            <w:vAlign w:val="center"/>
          </w:tcPr>
          <w:p w14:paraId="0DE73505">
            <w:pPr>
              <w:spacing w:after="0" w:line="252" w:lineRule="auto"/>
              <w:ind w:firstLine="0"/>
            </w:pPr>
            <w:r>
              <w:rPr>
                <w:rFonts w:ascii="宋体" w:hAnsi="宋体" w:eastAsia="宋体"/>
                <w:b w:val="0"/>
                <w:sz w:val="17"/>
              </w:rPr>
              <w:t>全部</w:t>
            </w:r>
          </w:p>
        </w:tc>
      </w:tr>
      <w:tr w14:paraId="48A3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BBFC90C">
            <w:pPr>
              <w:spacing w:after="0" w:line="252" w:lineRule="auto"/>
              <w:ind w:firstLine="0"/>
            </w:pPr>
            <w:r>
              <w:rPr>
                <w:rFonts w:ascii="宋体" w:hAnsi="宋体" w:eastAsia="宋体"/>
                <w:b w:val="0"/>
                <w:sz w:val="17"/>
              </w:rPr>
              <w:t>浏览图谱</w:t>
            </w:r>
          </w:p>
        </w:tc>
        <w:tc>
          <w:tcPr>
            <w:tcW w:w="2310" w:type="dxa"/>
            <w:vAlign w:val="center"/>
          </w:tcPr>
          <w:p w14:paraId="16918241">
            <w:pPr>
              <w:spacing w:after="0" w:line="252" w:lineRule="auto"/>
              <w:ind w:firstLine="0"/>
            </w:pPr>
            <w:r>
              <w:rPr>
                <w:rFonts w:ascii="宋体" w:hAnsi="宋体" w:eastAsia="宋体"/>
                <w:b w:val="0"/>
                <w:sz w:val="17"/>
              </w:rPr>
              <w:t>不可</w:t>
            </w:r>
          </w:p>
        </w:tc>
        <w:tc>
          <w:tcPr>
            <w:tcW w:w="2310" w:type="dxa"/>
            <w:vAlign w:val="center"/>
          </w:tcPr>
          <w:p w14:paraId="63A5C415">
            <w:pPr>
              <w:spacing w:after="0" w:line="252" w:lineRule="auto"/>
              <w:ind w:firstLine="0"/>
            </w:pPr>
            <w:r>
              <w:rPr>
                <w:rFonts w:ascii="宋体" w:hAnsi="宋体" w:eastAsia="宋体"/>
                <w:b w:val="0"/>
                <w:sz w:val="17"/>
              </w:rPr>
              <w:t>可（裁剪）</w:t>
            </w:r>
          </w:p>
        </w:tc>
        <w:tc>
          <w:tcPr>
            <w:tcW w:w="2310" w:type="dxa"/>
            <w:vAlign w:val="center"/>
          </w:tcPr>
          <w:p w14:paraId="20CBF33C">
            <w:pPr>
              <w:spacing w:after="0" w:line="252" w:lineRule="auto"/>
              <w:ind w:firstLine="0"/>
            </w:pPr>
            <w:r>
              <w:rPr>
                <w:rFonts w:ascii="宋体" w:hAnsi="宋体" w:eastAsia="宋体"/>
                <w:b w:val="0"/>
                <w:sz w:val="17"/>
              </w:rPr>
              <w:t>可（裁剪）</w:t>
            </w:r>
          </w:p>
        </w:tc>
      </w:tr>
      <w:tr w14:paraId="1FC7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47F5752">
            <w:pPr>
              <w:spacing w:after="0" w:line="252" w:lineRule="auto"/>
              <w:ind w:firstLine="0"/>
            </w:pPr>
            <w:r>
              <w:rPr>
                <w:rFonts w:ascii="宋体" w:hAnsi="宋体" w:eastAsia="宋体"/>
                <w:b w:val="0"/>
                <w:sz w:val="17"/>
              </w:rPr>
              <w:t>维护图谱</w:t>
            </w:r>
          </w:p>
        </w:tc>
        <w:tc>
          <w:tcPr>
            <w:tcW w:w="2310" w:type="dxa"/>
            <w:vAlign w:val="center"/>
          </w:tcPr>
          <w:p w14:paraId="4F8AC784">
            <w:pPr>
              <w:spacing w:after="0" w:line="252" w:lineRule="auto"/>
              <w:ind w:firstLine="0"/>
            </w:pPr>
            <w:r>
              <w:rPr>
                <w:rFonts w:ascii="宋体" w:hAnsi="宋体" w:eastAsia="宋体"/>
                <w:b w:val="0"/>
                <w:sz w:val="17"/>
              </w:rPr>
              <w:t>不可</w:t>
            </w:r>
          </w:p>
        </w:tc>
        <w:tc>
          <w:tcPr>
            <w:tcW w:w="2310" w:type="dxa"/>
            <w:vAlign w:val="center"/>
          </w:tcPr>
          <w:p w14:paraId="6A88026A">
            <w:pPr>
              <w:spacing w:after="0" w:line="252" w:lineRule="auto"/>
              <w:ind w:firstLine="0"/>
            </w:pPr>
            <w:r>
              <w:rPr>
                <w:rFonts w:ascii="宋体" w:hAnsi="宋体" w:eastAsia="宋体"/>
                <w:b w:val="0"/>
                <w:sz w:val="17"/>
              </w:rPr>
              <w:t>不可</w:t>
            </w:r>
          </w:p>
        </w:tc>
        <w:tc>
          <w:tcPr>
            <w:tcW w:w="2310" w:type="dxa"/>
            <w:vAlign w:val="center"/>
          </w:tcPr>
          <w:p w14:paraId="0238457F">
            <w:pPr>
              <w:spacing w:after="0" w:line="252" w:lineRule="auto"/>
              <w:ind w:firstLine="0"/>
            </w:pPr>
            <w:r>
              <w:rPr>
                <w:rFonts w:ascii="宋体" w:hAnsi="宋体" w:eastAsia="宋体"/>
                <w:b w:val="0"/>
                <w:sz w:val="17"/>
              </w:rPr>
              <w:t>可</w:t>
            </w:r>
          </w:p>
        </w:tc>
      </w:tr>
      <w:tr w14:paraId="4BEC8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82DCF26">
            <w:pPr>
              <w:spacing w:after="0" w:line="252" w:lineRule="auto"/>
              <w:ind w:firstLine="0"/>
            </w:pPr>
            <w:r>
              <w:rPr>
                <w:rFonts w:ascii="宋体" w:hAnsi="宋体" w:eastAsia="宋体"/>
                <w:b w:val="0"/>
                <w:sz w:val="17"/>
              </w:rPr>
              <w:t>用户列表</w:t>
            </w:r>
          </w:p>
        </w:tc>
        <w:tc>
          <w:tcPr>
            <w:tcW w:w="2310" w:type="dxa"/>
            <w:vAlign w:val="center"/>
          </w:tcPr>
          <w:p w14:paraId="754008CC">
            <w:pPr>
              <w:spacing w:after="0" w:line="252" w:lineRule="auto"/>
              <w:ind w:firstLine="0"/>
            </w:pPr>
            <w:r>
              <w:rPr>
                <w:rFonts w:ascii="宋体" w:hAnsi="宋体" w:eastAsia="宋体"/>
                <w:b w:val="0"/>
                <w:sz w:val="17"/>
              </w:rPr>
              <w:t>不可</w:t>
            </w:r>
          </w:p>
        </w:tc>
        <w:tc>
          <w:tcPr>
            <w:tcW w:w="2310" w:type="dxa"/>
            <w:vAlign w:val="center"/>
          </w:tcPr>
          <w:p w14:paraId="6910DB69">
            <w:pPr>
              <w:spacing w:after="0" w:line="252" w:lineRule="auto"/>
              <w:ind w:firstLine="0"/>
            </w:pPr>
            <w:r>
              <w:rPr>
                <w:rFonts w:ascii="宋体" w:hAnsi="宋体" w:eastAsia="宋体"/>
                <w:b w:val="0"/>
                <w:sz w:val="17"/>
              </w:rPr>
              <w:t>不可</w:t>
            </w:r>
          </w:p>
        </w:tc>
        <w:tc>
          <w:tcPr>
            <w:tcW w:w="2310" w:type="dxa"/>
            <w:vAlign w:val="center"/>
          </w:tcPr>
          <w:p w14:paraId="0658C999">
            <w:pPr>
              <w:spacing w:after="0" w:line="252" w:lineRule="auto"/>
              <w:ind w:firstLine="0"/>
            </w:pPr>
            <w:r>
              <w:rPr>
                <w:rFonts w:ascii="宋体" w:hAnsi="宋体" w:eastAsia="宋体"/>
                <w:b w:val="0"/>
                <w:sz w:val="17"/>
              </w:rPr>
              <w:t>可</w:t>
            </w:r>
          </w:p>
        </w:tc>
      </w:tr>
      <w:tr w14:paraId="28B8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11F069A3">
            <w:pPr>
              <w:spacing w:after="0" w:line="252" w:lineRule="auto"/>
              <w:ind w:firstLine="0"/>
            </w:pPr>
            <w:r>
              <w:rPr>
                <w:rFonts w:ascii="宋体" w:hAnsi="宋体" w:eastAsia="宋体"/>
                <w:b w:val="0"/>
                <w:sz w:val="17"/>
              </w:rPr>
              <w:t>审计日志</w:t>
            </w:r>
          </w:p>
        </w:tc>
        <w:tc>
          <w:tcPr>
            <w:tcW w:w="2310" w:type="dxa"/>
            <w:vAlign w:val="center"/>
          </w:tcPr>
          <w:p w14:paraId="6EEFA205">
            <w:pPr>
              <w:spacing w:after="0" w:line="252" w:lineRule="auto"/>
              <w:ind w:firstLine="0"/>
            </w:pPr>
            <w:r>
              <w:rPr>
                <w:rFonts w:ascii="宋体" w:hAnsi="宋体" w:eastAsia="宋体"/>
                <w:b w:val="0"/>
                <w:sz w:val="17"/>
              </w:rPr>
              <w:t>不可</w:t>
            </w:r>
          </w:p>
        </w:tc>
        <w:tc>
          <w:tcPr>
            <w:tcW w:w="2310" w:type="dxa"/>
            <w:vAlign w:val="center"/>
          </w:tcPr>
          <w:p w14:paraId="295CEDF1">
            <w:pPr>
              <w:spacing w:after="0" w:line="252" w:lineRule="auto"/>
              <w:ind w:firstLine="0"/>
            </w:pPr>
            <w:r>
              <w:rPr>
                <w:rFonts w:ascii="宋体" w:hAnsi="宋体" w:eastAsia="宋体"/>
                <w:b w:val="0"/>
                <w:sz w:val="17"/>
              </w:rPr>
              <w:t>不可</w:t>
            </w:r>
          </w:p>
        </w:tc>
        <w:tc>
          <w:tcPr>
            <w:tcW w:w="2310" w:type="dxa"/>
            <w:vAlign w:val="center"/>
          </w:tcPr>
          <w:p w14:paraId="65B06A4B">
            <w:pPr>
              <w:spacing w:after="0" w:line="252" w:lineRule="auto"/>
              <w:ind w:firstLine="0"/>
            </w:pPr>
            <w:r>
              <w:rPr>
                <w:rFonts w:ascii="宋体" w:hAnsi="宋体" w:eastAsia="宋体"/>
                <w:b w:val="0"/>
                <w:sz w:val="17"/>
              </w:rPr>
              <w:t>可</w:t>
            </w:r>
          </w:p>
        </w:tc>
      </w:tr>
      <w:tr w14:paraId="4F78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598A719">
            <w:pPr>
              <w:spacing w:after="0" w:line="252" w:lineRule="auto"/>
              <w:ind w:firstLine="0"/>
            </w:pPr>
            <w:r>
              <w:rPr>
                <w:rFonts w:ascii="宋体" w:hAnsi="宋体" w:eastAsia="宋体"/>
                <w:b w:val="0"/>
                <w:sz w:val="17"/>
              </w:rPr>
              <w:t>关于页</w:t>
            </w:r>
          </w:p>
        </w:tc>
        <w:tc>
          <w:tcPr>
            <w:tcW w:w="2310" w:type="dxa"/>
            <w:vAlign w:val="center"/>
          </w:tcPr>
          <w:p w14:paraId="1DC36DF4">
            <w:pPr>
              <w:spacing w:after="0" w:line="252" w:lineRule="auto"/>
              <w:ind w:firstLine="0"/>
            </w:pPr>
            <w:r>
              <w:rPr>
                <w:rFonts w:ascii="宋体" w:hAnsi="宋体" w:eastAsia="宋体"/>
                <w:b w:val="0"/>
                <w:sz w:val="17"/>
              </w:rPr>
              <w:t>不可</w:t>
            </w:r>
          </w:p>
        </w:tc>
        <w:tc>
          <w:tcPr>
            <w:tcW w:w="2310" w:type="dxa"/>
            <w:vAlign w:val="center"/>
          </w:tcPr>
          <w:p w14:paraId="6B2A2A50">
            <w:pPr>
              <w:spacing w:after="0" w:line="252" w:lineRule="auto"/>
              <w:ind w:firstLine="0"/>
            </w:pPr>
            <w:r>
              <w:rPr>
                <w:rFonts w:ascii="宋体" w:hAnsi="宋体" w:eastAsia="宋体"/>
                <w:b w:val="0"/>
                <w:sz w:val="17"/>
              </w:rPr>
              <w:t>可</w:t>
            </w:r>
          </w:p>
        </w:tc>
        <w:tc>
          <w:tcPr>
            <w:tcW w:w="2310" w:type="dxa"/>
            <w:vAlign w:val="center"/>
          </w:tcPr>
          <w:p w14:paraId="2580E277">
            <w:pPr>
              <w:spacing w:after="0" w:line="252" w:lineRule="auto"/>
              <w:ind w:firstLine="0"/>
            </w:pPr>
            <w:r>
              <w:rPr>
                <w:rFonts w:ascii="宋体" w:hAnsi="宋体" w:eastAsia="宋体"/>
                <w:b w:val="0"/>
                <w:sz w:val="17"/>
              </w:rPr>
              <w:t>可</w:t>
            </w:r>
          </w:p>
        </w:tc>
      </w:tr>
    </w:tbl>
    <w:p w14:paraId="76144323">
      <w:pPr>
        <w:spacing w:after="20"/>
      </w:pPr>
    </w:p>
    <w:p w14:paraId="5C59AE37">
      <w:pPr>
        <w:pStyle w:val="5"/>
      </w:pPr>
      <w:bookmarkStart w:id="481" w:name="_Toc18477"/>
      <w:r>
        <w:rPr>
          <w:rFonts w:ascii="宋体" w:hAnsi="宋体" w:eastAsia="宋体"/>
          <w:b/>
          <w:sz w:val="24"/>
        </w:rPr>
        <w:t>13.2 文档数据级权限</w:t>
      </w:r>
      <w:bookmarkEnd w:id="48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gridCol w:w="2310"/>
      </w:tblGrid>
      <w:tr w14:paraId="3FD33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62E8E2C4">
            <w:pPr>
              <w:spacing w:after="0" w:line="252" w:lineRule="auto"/>
              <w:ind w:firstLine="0"/>
            </w:pPr>
            <w:r>
              <w:rPr>
                <w:rFonts w:ascii="宋体" w:hAnsi="宋体" w:eastAsia="宋体"/>
                <w:b/>
                <w:sz w:val="17"/>
              </w:rPr>
              <w:t>文档密级/状态</w:t>
            </w:r>
          </w:p>
        </w:tc>
        <w:tc>
          <w:tcPr>
            <w:tcW w:w="2310" w:type="dxa"/>
            <w:shd w:val="clear" w:color="auto" w:fill="E6F6F2"/>
            <w:vAlign w:val="center"/>
          </w:tcPr>
          <w:p w14:paraId="23C8012C">
            <w:pPr>
              <w:spacing w:after="0" w:line="252" w:lineRule="auto"/>
              <w:ind w:firstLine="0"/>
            </w:pPr>
            <w:r>
              <w:rPr>
                <w:rFonts w:ascii="宋体" w:hAnsi="宋体" w:eastAsia="宋体"/>
                <w:b/>
                <w:sz w:val="17"/>
              </w:rPr>
              <w:t>普通员工</w:t>
            </w:r>
          </w:p>
        </w:tc>
        <w:tc>
          <w:tcPr>
            <w:tcW w:w="2310" w:type="dxa"/>
            <w:shd w:val="clear" w:color="auto" w:fill="E6F6F2"/>
            <w:vAlign w:val="center"/>
          </w:tcPr>
          <w:p w14:paraId="468581BF">
            <w:pPr>
              <w:spacing w:after="0" w:line="252" w:lineRule="auto"/>
              <w:ind w:firstLine="0"/>
            </w:pPr>
            <w:r>
              <w:rPr>
                <w:rFonts w:ascii="宋体" w:hAnsi="宋体" w:eastAsia="宋体"/>
                <w:b/>
                <w:sz w:val="17"/>
              </w:rPr>
              <w:t>管理员</w:t>
            </w:r>
          </w:p>
        </w:tc>
        <w:tc>
          <w:tcPr>
            <w:tcW w:w="2310" w:type="dxa"/>
            <w:shd w:val="clear" w:color="auto" w:fill="E6F6F2"/>
            <w:vAlign w:val="center"/>
          </w:tcPr>
          <w:p w14:paraId="6B7494E2">
            <w:pPr>
              <w:spacing w:after="0" w:line="252" w:lineRule="auto"/>
              <w:ind w:firstLine="0"/>
            </w:pPr>
            <w:r>
              <w:rPr>
                <w:rFonts w:ascii="宋体" w:hAnsi="宋体" w:eastAsia="宋体"/>
                <w:b/>
                <w:sz w:val="17"/>
              </w:rPr>
              <w:t>说明</w:t>
            </w:r>
          </w:p>
        </w:tc>
      </w:tr>
      <w:tr w14:paraId="7AC0E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69A517C">
            <w:pPr>
              <w:spacing w:after="0" w:line="252" w:lineRule="auto"/>
              <w:ind w:firstLine="0"/>
            </w:pPr>
            <w:r>
              <w:rPr>
                <w:rFonts w:ascii="Consolas" w:hAnsi="Consolas" w:eastAsia="Consolas"/>
                <w:b w:val="0"/>
                <w:sz w:val="17"/>
              </w:rPr>
              <w:t>public</w:t>
            </w:r>
            <w:r>
              <w:rPr>
                <w:rFonts w:ascii="宋体" w:hAnsi="宋体" w:eastAsia="宋体"/>
                <w:b w:val="0"/>
                <w:sz w:val="17"/>
              </w:rPr>
              <w:t xml:space="preserve"> + </w:t>
            </w:r>
            <w:r>
              <w:rPr>
                <w:rFonts w:ascii="Consolas" w:hAnsi="Consolas" w:eastAsia="Consolas"/>
                <w:b w:val="0"/>
                <w:sz w:val="17"/>
              </w:rPr>
              <w:t>published</w:t>
            </w:r>
          </w:p>
        </w:tc>
        <w:tc>
          <w:tcPr>
            <w:tcW w:w="2310" w:type="dxa"/>
            <w:vAlign w:val="center"/>
          </w:tcPr>
          <w:p w14:paraId="3793A4E4">
            <w:pPr>
              <w:spacing w:after="0" w:line="252" w:lineRule="auto"/>
              <w:ind w:firstLine="0"/>
            </w:pPr>
            <w:r>
              <w:rPr>
                <w:rFonts w:ascii="宋体" w:hAnsi="宋体" w:eastAsia="宋体"/>
                <w:b w:val="0"/>
                <w:sz w:val="17"/>
              </w:rPr>
              <w:t>可查看</w:t>
            </w:r>
          </w:p>
        </w:tc>
        <w:tc>
          <w:tcPr>
            <w:tcW w:w="2310" w:type="dxa"/>
            <w:vAlign w:val="center"/>
          </w:tcPr>
          <w:p w14:paraId="213F35C1">
            <w:pPr>
              <w:spacing w:after="0" w:line="252" w:lineRule="auto"/>
              <w:ind w:firstLine="0"/>
            </w:pPr>
            <w:r>
              <w:rPr>
                <w:rFonts w:ascii="宋体" w:hAnsi="宋体" w:eastAsia="宋体"/>
                <w:b w:val="0"/>
                <w:sz w:val="17"/>
              </w:rPr>
              <w:t>可查看</w:t>
            </w:r>
          </w:p>
        </w:tc>
        <w:tc>
          <w:tcPr>
            <w:tcW w:w="2310" w:type="dxa"/>
            <w:vAlign w:val="center"/>
          </w:tcPr>
          <w:p w14:paraId="6B4B288A">
            <w:pPr>
              <w:spacing w:after="0" w:line="252" w:lineRule="auto"/>
              <w:ind w:firstLine="0"/>
            </w:pPr>
            <w:r>
              <w:rPr>
                <w:rFonts w:ascii="宋体" w:hAnsi="宋体" w:eastAsia="宋体"/>
                <w:b w:val="0"/>
                <w:sz w:val="17"/>
              </w:rPr>
              <w:t>所有登录用户</w:t>
            </w:r>
          </w:p>
        </w:tc>
      </w:tr>
      <w:tr w14:paraId="481F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435F2864">
            <w:pPr>
              <w:spacing w:after="0" w:line="252" w:lineRule="auto"/>
              <w:ind w:firstLine="0"/>
            </w:pPr>
            <w:r>
              <w:rPr>
                <w:rFonts w:ascii="Consolas" w:hAnsi="Consolas" w:eastAsia="Consolas"/>
                <w:b w:val="0"/>
                <w:sz w:val="17"/>
              </w:rPr>
              <w:t>internal</w:t>
            </w:r>
            <w:r>
              <w:rPr>
                <w:rFonts w:ascii="宋体" w:hAnsi="宋体" w:eastAsia="宋体"/>
                <w:b w:val="0"/>
                <w:sz w:val="17"/>
              </w:rPr>
              <w:t xml:space="preserve"> + </w:t>
            </w:r>
            <w:r>
              <w:rPr>
                <w:rFonts w:ascii="Consolas" w:hAnsi="Consolas" w:eastAsia="Consolas"/>
                <w:b w:val="0"/>
                <w:sz w:val="17"/>
              </w:rPr>
              <w:t>published</w:t>
            </w:r>
          </w:p>
        </w:tc>
        <w:tc>
          <w:tcPr>
            <w:tcW w:w="2310" w:type="dxa"/>
            <w:vAlign w:val="center"/>
          </w:tcPr>
          <w:p w14:paraId="1435C5C4">
            <w:pPr>
              <w:spacing w:after="0" w:line="252" w:lineRule="auto"/>
              <w:ind w:firstLine="0"/>
            </w:pPr>
            <w:r>
              <w:rPr>
                <w:rFonts w:ascii="宋体" w:hAnsi="宋体" w:eastAsia="宋体"/>
                <w:b w:val="0"/>
                <w:sz w:val="17"/>
              </w:rPr>
              <w:t>可查看</w:t>
            </w:r>
          </w:p>
        </w:tc>
        <w:tc>
          <w:tcPr>
            <w:tcW w:w="2310" w:type="dxa"/>
            <w:vAlign w:val="center"/>
          </w:tcPr>
          <w:p w14:paraId="537FE508">
            <w:pPr>
              <w:spacing w:after="0" w:line="252" w:lineRule="auto"/>
              <w:ind w:firstLine="0"/>
            </w:pPr>
            <w:r>
              <w:rPr>
                <w:rFonts w:ascii="宋体" w:hAnsi="宋体" w:eastAsia="宋体"/>
                <w:b w:val="0"/>
                <w:sz w:val="17"/>
              </w:rPr>
              <w:t>可查看</w:t>
            </w:r>
          </w:p>
        </w:tc>
        <w:tc>
          <w:tcPr>
            <w:tcW w:w="2310" w:type="dxa"/>
            <w:vAlign w:val="center"/>
          </w:tcPr>
          <w:p w14:paraId="4C4E4B5A">
            <w:pPr>
              <w:spacing w:after="0" w:line="252" w:lineRule="auto"/>
              <w:ind w:firstLine="0"/>
            </w:pPr>
            <w:r>
              <w:rPr>
                <w:rFonts w:ascii="宋体" w:hAnsi="宋体" w:eastAsia="宋体"/>
                <w:b w:val="0"/>
                <w:sz w:val="17"/>
              </w:rPr>
              <w:t>所有登录用户</w:t>
            </w:r>
          </w:p>
        </w:tc>
      </w:tr>
      <w:tr w14:paraId="2B75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0A323A0">
            <w:pPr>
              <w:spacing w:after="0" w:line="252" w:lineRule="auto"/>
              <w:ind w:firstLine="0"/>
            </w:pPr>
            <w:r>
              <w:rPr>
                <w:rFonts w:ascii="Consolas" w:hAnsi="Consolas" w:eastAsia="Consolas"/>
                <w:b w:val="0"/>
                <w:sz w:val="17"/>
              </w:rPr>
              <w:t>secret</w:t>
            </w:r>
            <w:r>
              <w:rPr>
                <w:rFonts w:ascii="宋体" w:hAnsi="宋体" w:eastAsia="宋体"/>
                <w:b w:val="0"/>
                <w:sz w:val="17"/>
              </w:rPr>
              <w:t xml:space="preserve"> + </w:t>
            </w:r>
            <w:r>
              <w:rPr>
                <w:rFonts w:ascii="Consolas" w:hAnsi="Consolas" w:eastAsia="Consolas"/>
                <w:b w:val="0"/>
                <w:sz w:val="17"/>
              </w:rPr>
              <w:t>published</w:t>
            </w:r>
          </w:p>
        </w:tc>
        <w:tc>
          <w:tcPr>
            <w:tcW w:w="2310" w:type="dxa"/>
            <w:vAlign w:val="center"/>
          </w:tcPr>
          <w:p w14:paraId="066C3923">
            <w:pPr>
              <w:spacing w:after="0" w:line="252" w:lineRule="auto"/>
              <w:ind w:firstLine="0"/>
            </w:pPr>
            <w:r>
              <w:rPr>
                <w:rFonts w:ascii="宋体" w:hAnsi="宋体" w:eastAsia="宋体"/>
                <w:b w:val="0"/>
                <w:sz w:val="17"/>
              </w:rPr>
              <w:t>同部门或作者可查看</w:t>
            </w:r>
          </w:p>
        </w:tc>
        <w:tc>
          <w:tcPr>
            <w:tcW w:w="2310" w:type="dxa"/>
            <w:vAlign w:val="center"/>
          </w:tcPr>
          <w:p w14:paraId="4999846D">
            <w:pPr>
              <w:spacing w:after="0" w:line="252" w:lineRule="auto"/>
              <w:ind w:firstLine="0"/>
            </w:pPr>
            <w:r>
              <w:rPr>
                <w:rFonts w:ascii="宋体" w:hAnsi="宋体" w:eastAsia="宋体"/>
                <w:b w:val="0"/>
                <w:sz w:val="17"/>
              </w:rPr>
              <w:t>可查看</w:t>
            </w:r>
          </w:p>
        </w:tc>
        <w:tc>
          <w:tcPr>
            <w:tcW w:w="2310" w:type="dxa"/>
            <w:vAlign w:val="center"/>
          </w:tcPr>
          <w:p w14:paraId="4F72EE0A">
            <w:pPr>
              <w:spacing w:after="0" w:line="252" w:lineRule="auto"/>
              <w:ind w:firstLine="0"/>
            </w:pPr>
            <w:r>
              <w:rPr>
                <w:rFonts w:ascii="宋体" w:hAnsi="宋体" w:eastAsia="宋体"/>
                <w:b w:val="0"/>
                <w:sz w:val="17"/>
              </w:rPr>
              <w:t>部门隔离</w:t>
            </w:r>
          </w:p>
        </w:tc>
      </w:tr>
      <w:tr w14:paraId="23AF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FAE39DD">
            <w:pPr>
              <w:spacing w:after="0" w:line="252" w:lineRule="auto"/>
              <w:ind w:firstLine="0"/>
            </w:pPr>
            <w:r>
              <w:rPr>
                <w:rFonts w:ascii="Consolas" w:hAnsi="Consolas" w:eastAsia="Consolas"/>
                <w:b w:val="0"/>
                <w:sz w:val="17"/>
              </w:rPr>
              <w:t>draft</w:t>
            </w:r>
          </w:p>
        </w:tc>
        <w:tc>
          <w:tcPr>
            <w:tcW w:w="2310" w:type="dxa"/>
            <w:vAlign w:val="center"/>
          </w:tcPr>
          <w:p w14:paraId="23568A27">
            <w:pPr>
              <w:spacing w:after="0" w:line="252" w:lineRule="auto"/>
              <w:ind w:firstLine="0"/>
            </w:pPr>
            <w:r>
              <w:rPr>
                <w:rFonts w:ascii="宋体" w:hAnsi="宋体" w:eastAsia="宋体"/>
                <w:b w:val="0"/>
                <w:sz w:val="17"/>
              </w:rPr>
              <w:t>仅作者</w:t>
            </w:r>
          </w:p>
        </w:tc>
        <w:tc>
          <w:tcPr>
            <w:tcW w:w="2310" w:type="dxa"/>
            <w:vAlign w:val="center"/>
          </w:tcPr>
          <w:p w14:paraId="6F106A24">
            <w:pPr>
              <w:spacing w:after="0" w:line="252" w:lineRule="auto"/>
              <w:ind w:firstLine="0"/>
            </w:pPr>
            <w:r>
              <w:rPr>
                <w:rFonts w:ascii="宋体" w:hAnsi="宋体" w:eastAsia="宋体"/>
                <w:b w:val="0"/>
                <w:sz w:val="17"/>
              </w:rPr>
              <w:t>可查看</w:t>
            </w:r>
          </w:p>
        </w:tc>
        <w:tc>
          <w:tcPr>
            <w:tcW w:w="2310" w:type="dxa"/>
            <w:vAlign w:val="center"/>
          </w:tcPr>
          <w:p w14:paraId="127461CE">
            <w:pPr>
              <w:spacing w:after="0" w:line="252" w:lineRule="auto"/>
              <w:ind w:firstLine="0"/>
            </w:pPr>
            <w:r>
              <w:rPr>
                <w:rFonts w:ascii="宋体" w:hAnsi="宋体" w:eastAsia="宋体"/>
                <w:b w:val="0"/>
                <w:sz w:val="17"/>
              </w:rPr>
              <w:t>列表不返回，详情需作者</w:t>
            </w:r>
          </w:p>
        </w:tc>
      </w:tr>
      <w:tr w14:paraId="6B6E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13043AE">
            <w:pPr>
              <w:spacing w:after="0" w:line="252" w:lineRule="auto"/>
              <w:ind w:firstLine="0"/>
            </w:pPr>
            <w:r>
              <w:rPr>
                <w:rFonts w:ascii="Consolas" w:hAnsi="Consolas" w:eastAsia="Consolas"/>
                <w:b w:val="0"/>
                <w:sz w:val="17"/>
              </w:rPr>
              <w:t>archived</w:t>
            </w:r>
          </w:p>
        </w:tc>
        <w:tc>
          <w:tcPr>
            <w:tcW w:w="2310" w:type="dxa"/>
            <w:vAlign w:val="center"/>
          </w:tcPr>
          <w:p w14:paraId="093E3D20">
            <w:pPr>
              <w:spacing w:after="0" w:line="252" w:lineRule="auto"/>
              <w:ind w:firstLine="0"/>
            </w:pPr>
            <w:r>
              <w:rPr>
                <w:rFonts w:ascii="宋体" w:hAnsi="宋体" w:eastAsia="宋体"/>
                <w:b w:val="0"/>
                <w:sz w:val="17"/>
              </w:rPr>
              <w:t>仅作者</w:t>
            </w:r>
          </w:p>
        </w:tc>
        <w:tc>
          <w:tcPr>
            <w:tcW w:w="2310" w:type="dxa"/>
            <w:vAlign w:val="center"/>
          </w:tcPr>
          <w:p w14:paraId="4CF0942B">
            <w:pPr>
              <w:spacing w:after="0" w:line="252" w:lineRule="auto"/>
              <w:ind w:firstLine="0"/>
            </w:pPr>
            <w:r>
              <w:rPr>
                <w:rFonts w:ascii="宋体" w:hAnsi="宋体" w:eastAsia="宋体"/>
                <w:b w:val="0"/>
                <w:sz w:val="17"/>
              </w:rPr>
              <w:t>可查看</w:t>
            </w:r>
          </w:p>
        </w:tc>
        <w:tc>
          <w:tcPr>
            <w:tcW w:w="2310" w:type="dxa"/>
            <w:vAlign w:val="center"/>
          </w:tcPr>
          <w:p w14:paraId="03D0BA7D">
            <w:pPr>
              <w:spacing w:after="0" w:line="252" w:lineRule="auto"/>
              <w:ind w:firstLine="0"/>
            </w:pPr>
            <w:r>
              <w:rPr>
                <w:rFonts w:ascii="宋体" w:hAnsi="宋体" w:eastAsia="宋体"/>
                <w:b w:val="0"/>
                <w:sz w:val="17"/>
              </w:rPr>
              <w:t>不进入普通检索/问答</w:t>
            </w:r>
          </w:p>
        </w:tc>
      </w:tr>
    </w:tbl>
    <w:p w14:paraId="6085F70E">
      <w:pPr>
        <w:spacing w:after="20"/>
      </w:pPr>
    </w:p>
    <w:p w14:paraId="105DE154">
      <w:pPr>
        <w:pStyle w:val="5"/>
      </w:pPr>
      <w:bookmarkStart w:id="482" w:name="_Toc6419"/>
      <w:r>
        <w:rPr>
          <w:rFonts w:ascii="宋体" w:hAnsi="宋体" w:eastAsia="宋体"/>
          <w:b/>
          <w:sz w:val="24"/>
        </w:rPr>
        <w:t>13.3 关键权限实现位置</w:t>
      </w:r>
      <w:bookmarkEnd w:id="48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677D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21" w:type="dxa"/>
            <w:shd w:val="clear" w:color="auto" w:fill="E6F6F2"/>
            <w:vAlign w:val="center"/>
          </w:tcPr>
          <w:p w14:paraId="0F87C15E">
            <w:pPr>
              <w:spacing w:after="0" w:line="252" w:lineRule="auto"/>
              <w:ind w:firstLine="0"/>
            </w:pPr>
            <w:r>
              <w:rPr>
                <w:rFonts w:ascii="宋体" w:hAnsi="宋体" w:eastAsia="宋体"/>
                <w:b/>
                <w:sz w:val="17"/>
              </w:rPr>
              <w:t>权限点</w:t>
            </w:r>
          </w:p>
        </w:tc>
        <w:tc>
          <w:tcPr>
            <w:tcW w:w="4621" w:type="dxa"/>
            <w:shd w:val="clear" w:color="auto" w:fill="E6F6F2"/>
            <w:vAlign w:val="center"/>
          </w:tcPr>
          <w:p w14:paraId="15FA6DD7">
            <w:pPr>
              <w:spacing w:after="0" w:line="252" w:lineRule="auto"/>
              <w:ind w:firstLine="0"/>
            </w:pPr>
            <w:r>
              <w:rPr>
                <w:rFonts w:ascii="宋体" w:hAnsi="宋体" w:eastAsia="宋体"/>
                <w:b/>
                <w:sz w:val="17"/>
              </w:rPr>
              <w:t>实现</w:t>
            </w:r>
          </w:p>
        </w:tc>
      </w:tr>
      <w:tr w14:paraId="655E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4230F8D3">
            <w:pPr>
              <w:spacing w:after="0" w:line="252" w:lineRule="auto"/>
              <w:ind w:firstLine="0"/>
            </w:pPr>
            <w:r>
              <w:rPr>
                <w:rFonts w:ascii="宋体" w:hAnsi="宋体" w:eastAsia="宋体"/>
                <w:b w:val="0"/>
                <w:sz w:val="17"/>
              </w:rPr>
              <w:t>登录校验</w:t>
            </w:r>
          </w:p>
        </w:tc>
        <w:tc>
          <w:tcPr>
            <w:tcW w:w="4621" w:type="dxa"/>
            <w:vAlign w:val="center"/>
          </w:tcPr>
          <w:p w14:paraId="58397B21">
            <w:pPr>
              <w:spacing w:after="0" w:line="252" w:lineRule="auto"/>
              <w:ind w:firstLine="0"/>
            </w:pPr>
            <w:r>
              <w:rPr>
                <w:rFonts w:ascii="Consolas" w:hAnsi="Consolas" w:eastAsia="Consolas"/>
                <w:b w:val="0"/>
                <w:sz w:val="17"/>
              </w:rPr>
              <w:t>app/api.py::api_login_required</w:t>
            </w:r>
          </w:p>
        </w:tc>
      </w:tr>
      <w:tr w14:paraId="711D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1014023B">
            <w:pPr>
              <w:spacing w:after="0" w:line="252" w:lineRule="auto"/>
              <w:ind w:firstLine="0"/>
            </w:pPr>
            <w:r>
              <w:rPr>
                <w:rFonts w:ascii="宋体" w:hAnsi="宋体" w:eastAsia="宋体"/>
                <w:b w:val="0"/>
                <w:sz w:val="17"/>
              </w:rPr>
              <w:t>管理员校验</w:t>
            </w:r>
          </w:p>
        </w:tc>
        <w:tc>
          <w:tcPr>
            <w:tcW w:w="4621" w:type="dxa"/>
            <w:vAlign w:val="center"/>
          </w:tcPr>
          <w:p w14:paraId="748B6C87">
            <w:pPr>
              <w:spacing w:after="0" w:line="252" w:lineRule="auto"/>
              <w:ind w:firstLine="0"/>
            </w:pPr>
            <w:r>
              <w:rPr>
                <w:rFonts w:ascii="Consolas" w:hAnsi="Consolas" w:eastAsia="Consolas"/>
                <w:b w:val="0"/>
                <w:sz w:val="17"/>
              </w:rPr>
              <w:t>app/api.py::api_admin_required</w:t>
            </w:r>
          </w:p>
        </w:tc>
      </w:tr>
      <w:tr w14:paraId="02E6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F7A50C3">
            <w:pPr>
              <w:spacing w:after="0" w:line="252" w:lineRule="auto"/>
              <w:ind w:firstLine="0"/>
            </w:pPr>
            <w:r>
              <w:rPr>
                <w:rFonts w:ascii="宋体" w:hAnsi="宋体" w:eastAsia="宋体"/>
                <w:b w:val="0"/>
                <w:sz w:val="17"/>
              </w:rPr>
              <w:t>密级/部门判断</w:t>
            </w:r>
          </w:p>
        </w:tc>
        <w:tc>
          <w:tcPr>
            <w:tcW w:w="4621" w:type="dxa"/>
            <w:vAlign w:val="center"/>
          </w:tcPr>
          <w:p w14:paraId="4D526827">
            <w:pPr>
              <w:spacing w:after="0" w:line="252" w:lineRule="auto"/>
              <w:ind w:firstLine="0"/>
            </w:pPr>
            <w:r>
              <w:rPr>
                <w:rFonts w:ascii="Consolas" w:hAnsi="Consolas" w:eastAsia="Consolas"/>
                <w:b w:val="0"/>
                <w:sz w:val="17"/>
              </w:rPr>
              <w:t>app/services/rag.py::can_view_document</w:t>
            </w:r>
          </w:p>
        </w:tc>
      </w:tr>
      <w:tr w14:paraId="0F21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50C4EB3B">
            <w:pPr>
              <w:spacing w:after="0" w:line="252" w:lineRule="auto"/>
              <w:ind w:firstLine="0"/>
            </w:pPr>
            <w:r>
              <w:rPr>
                <w:rFonts w:ascii="宋体" w:hAnsi="宋体" w:eastAsia="宋体"/>
                <w:b w:val="0"/>
                <w:sz w:val="17"/>
              </w:rPr>
              <w:t>可见已发布文档集合</w:t>
            </w:r>
          </w:p>
        </w:tc>
        <w:tc>
          <w:tcPr>
            <w:tcW w:w="4621" w:type="dxa"/>
            <w:vAlign w:val="center"/>
          </w:tcPr>
          <w:p w14:paraId="574596BE">
            <w:pPr>
              <w:spacing w:after="0" w:line="252" w:lineRule="auto"/>
              <w:ind w:firstLine="0"/>
            </w:pPr>
            <w:r>
              <w:rPr>
                <w:rFonts w:ascii="Consolas" w:hAnsi="Consolas" w:eastAsia="Consolas"/>
                <w:b w:val="0"/>
                <w:sz w:val="17"/>
              </w:rPr>
              <w:t>app/services/rag.py::searchable_documents</w:t>
            </w:r>
          </w:p>
        </w:tc>
      </w:tr>
      <w:tr w14:paraId="4E54A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90DF1F9">
            <w:pPr>
              <w:spacing w:after="0" w:line="252" w:lineRule="auto"/>
              <w:ind w:firstLine="0"/>
            </w:pPr>
            <w:r>
              <w:rPr>
                <w:rFonts w:ascii="宋体" w:hAnsi="宋体" w:eastAsia="宋体"/>
                <w:b w:val="0"/>
                <w:sz w:val="17"/>
              </w:rPr>
              <w:t>文档编辑/删除所有权</w:t>
            </w:r>
          </w:p>
        </w:tc>
        <w:tc>
          <w:tcPr>
            <w:tcW w:w="4621" w:type="dxa"/>
            <w:vAlign w:val="center"/>
          </w:tcPr>
          <w:p w14:paraId="76EEA619">
            <w:pPr>
              <w:spacing w:after="0" w:line="252" w:lineRule="auto"/>
              <w:ind w:firstLine="0"/>
            </w:pPr>
            <w:r>
              <w:rPr>
                <w:rFonts w:ascii="Consolas" w:hAnsi="Consolas" w:eastAsia="Consolas"/>
                <w:b w:val="0"/>
                <w:sz w:val="17"/>
              </w:rPr>
              <w:t>app/api.py::update_document</w:t>
            </w:r>
            <w:r>
              <w:rPr>
                <w:rFonts w:ascii="宋体" w:hAnsi="宋体" w:eastAsia="宋体"/>
                <w:b w:val="0"/>
                <w:sz w:val="17"/>
              </w:rPr>
              <w:t>、</w:t>
            </w:r>
            <w:r>
              <w:rPr>
                <w:rFonts w:ascii="Consolas" w:hAnsi="Consolas" w:eastAsia="Consolas"/>
                <w:b w:val="0"/>
                <w:sz w:val="17"/>
              </w:rPr>
              <w:t>delete_document</w:t>
            </w:r>
          </w:p>
        </w:tc>
      </w:tr>
      <w:tr w14:paraId="3C12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6AC39550">
            <w:pPr>
              <w:spacing w:after="0" w:line="252" w:lineRule="auto"/>
              <w:ind w:firstLine="0"/>
            </w:pPr>
            <w:r>
              <w:rPr>
                <w:rFonts w:ascii="宋体" w:hAnsi="宋体" w:eastAsia="宋体"/>
                <w:b w:val="0"/>
                <w:sz w:val="17"/>
              </w:rPr>
              <w:t>问答历史归属</w:t>
            </w:r>
          </w:p>
        </w:tc>
        <w:tc>
          <w:tcPr>
            <w:tcW w:w="4621" w:type="dxa"/>
            <w:vAlign w:val="center"/>
          </w:tcPr>
          <w:p w14:paraId="7D9B5EF2">
            <w:pPr>
              <w:spacing w:after="0" w:line="252" w:lineRule="auto"/>
              <w:ind w:firstLine="0"/>
            </w:pPr>
            <w:r>
              <w:rPr>
                <w:rFonts w:ascii="Consolas" w:hAnsi="Consolas" w:eastAsia="Consolas"/>
                <w:b w:val="0"/>
                <w:sz w:val="17"/>
              </w:rPr>
              <w:t>app/api.py::qa_history_detail</w:t>
            </w:r>
          </w:p>
        </w:tc>
      </w:tr>
      <w:tr w14:paraId="70D9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1" w:type="dxa"/>
            <w:vAlign w:val="center"/>
          </w:tcPr>
          <w:p w14:paraId="309328A8">
            <w:pPr>
              <w:spacing w:after="0" w:line="252" w:lineRule="auto"/>
              <w:ind w:firstLine="0"/>
            </w:pPr>
            <w:r>
              <w:rPr>
                <w:rFonts w:ascii="宋体" w:hAnsi="宋体" w:eastAsia="宋体"/>
                <w:b w:val="0"/>
                <w:sz w:val="17"/>
              </w:rPr>
              <w:t>图谱裁剪</w:t>
            </w:r>
          </w:p>
        </w:tc>
        <w:tc>
          <w:tcPr>
            <w:tcW w:w="4621" w:type="dxa"/>
            <w:vAlign w:val="center"/>
          </w:tcPr>
          <w:p w14:paraId="25940983">
            <w:pPr>
              <w:spacing w:after="0" w:line="252" w:lineRule="auto"/>
              <w:ind w:firstLine="0"/>
            </w:pPr>
            <w:r>
              <w:rPr>
                <w:rFonts w:ascii="Consolas" w:hAnsi="Consolas" w:eastAsia="Consolas"/>
                <w:b w:val="0"/>
                <w:sz w:val="17"/>
              </w:rPr>
              <w:t>app/api.py::_visible_graph_payload</w:t>
            </w:r>
          </w:p>
        </w:tc>
      </w:tr>
    </w:tbl>
    <w:p w14:paraId="184065AB">
      <w:pPr>
        <w:spacing w:after="20"/>
      </w:pPr>
    </w:p>
    <w:p w14:paraId="1C7A7CC1">
      <w:pPr>
        <w:spacing w:after="40"/>
      </w:pPr>
    </w:p>
    <w:p w14:paraId="5A1C726D">
      <w:pPr>
        <w:spacing w:after="100"/>
        <w:ind w:left="340" w:firstLine="0"/>
      </w:pPr>
      <w:r>
        <w:rPr>
          <w:rFonts w:ascii="宋体" w:hAnsi="宋体" w:eastAsia="宋体"/>
          <w:b w:val="0"/>
          <w:color w:val="6E7B90"/>
          <w:sz w:val="19"/>
        </w:rPr>
        <w:t xml:space="preserve">本文 JSON 示例中的 id、计数、时间、用户名等为便于阅读的示意值，实际值以运行中的数据库和当前账号权限为准；字段名、类型、嵌套结构以本文与 </w:t>
      </w:r>
      <w:r>
        <w:rPr>
          <w:rFonts w:ascii="Consolas" w:hAnsi="Consolas" w:eastAsia="Consolas"/>
          <w:b w:val="0"/>
          <w:color w:val="6E7B90"/>
          <w:sz w:val="17"/>
        </w:rPr>
        <w:t>app/api.py</w:t>
      </w:r>
      <w:r>
        <w:rPr>
          <w:rFonts w:ascii="宋体" w:hAnsi="宋体" w:eastAsia="宋体"/>
          <w:b w:val="0"/>
          <w:color w:val="6E7B90"/>
          <w:sz w:val="19"/>
        </w:rPr>
        <w:t xml:space="preserve"> 为准。</w:t>
      </w:r>
    </w:p>
    <w:p w14:paraId="1B0B73C8">
      <w:pPr>
        <w:pStyle w:val="4"/>
      </w:pPr>
      <w:bookmarkStart w:id="483" w:name="_Toc6867"/>
      <w:r>
        <w:rPr>
          <w:rFonts w:ascii="宋体" w:hAnsi="宋体" w:eastAsia="宋体"/>
          <w:b/>
          <w:sz w:val="28"/>
        </w:rPr>
        <w:t>14. 调用流程与示例</w:t>
      </w:r>
      <w:bookmarkEnd w:id="483"/>
    </w:p>
    <w:p w14:paraId="3D92581A">
      <w:pPr>
        <w:pStyle w:val="5"/>
      </w:pPr>
      <w:bookmarkStart w:id="484" w:name="_Toc29486"/>
      <w:r>
        <w:rPr>
          <w:rFonts w:ascii="宋体" w:hAnsi="宋体" w:eastAsia="宋体"/>
          <w:b/>
          <w:sz w:val="24"/>
        </w:rPr>
        <w:t>14.1 浏览器会话流程</w:t>
      </w:r>
      <w:bookmarkEnd w:id="4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A50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0C9FE21">
            <w:pPr>
              <w:spacing w:after="0" w:line="240" w:lineRule="auto"/>
              <w:ind w:firstLine="0"/>
            </w:pPr>
            <w:r>
              <w:rPr>
                <w:rFonts w:ascii="Consolas" w:hAnsi="Consolas" w:eastAsia="Consolas"/>
                <w:color w:val="344156"/>
                <w:sz w:val="17"/>
              </w:rPr>
              <w:t>1. GET  /api/meta                 获取版本/演示账号/枚举</w:t>
            </w:r>
          </w:p>
          <w:p w14:paraId="7F37805B">
            <w:pPr>
              <w:spacing w:after="0" w:line="240" w:lineRule="auto"/>
              <w:ind w:firstLine="0"/>
            </w:pPr>
            <w:r>
              <w:rPr>
                <w:rFonts w:ascii="Consolas" w:hAnsi="Consolas" w:eastAsia="Consolas"/>
                <w:color w:val="344156"/>
                <w:sz w:val="17"/>
              </w:rPr>
              <w:t>2. GET  /api/auth/session         匿名返回 {"user": null}</w:t>
            </w:r>
          </w:p>
          <w:p w14:paraId="1349EE50">
            <w:pPr>
              <w:spacing w:after="0" w:line="240" w:lineRule="auto"/>
              <w:ind w:firstLine="0"/>
            </w:pPr>
            <w:r>
              <w:rPr>
                <w:rFonts w:ascii="Consolas" w:hAnsi="Consolas" w:eastAsia="Consolas"/>
                <w:color w:val="344156"/>
                <w:sz w:val="17"/>
              </w:rPr>
              <w:t>3. POST /api/auth/login           建立会话，返回 user</w:t>
            </w:r>
          </w:p>
          <w:p w14:paraId="3EAEB73E">
            <w:pPr>
              <w:spacing w:after="0" w:line="240" w:lineRule="auto"/>
              <w:ind w:firstLine="0"/>
            </w:pPr>
            <w:r>
              <w:rPr>
                <w:rFonts w:ascii="Consolas" w:hAnsi="Consolas" w:eastAsia="Consolas"/>
                <w:color w:val="344156"/>
                <w:sz w:val="17"/>
              </w:rPr>
              <w:t>4. GET  /api/dashboard            加载工作台</w:t>
            </w:r>
          </w:p>
          <w:p w14:paraId="635EB251">
            <w:pPr>
              <w:spacing w:after="0" w:line="240" w:lineRule="auto"/>
              <w:ind w:firstLine="0"/>
            </w:pPr>
            <w:r>
              <w:rPr>
                <w:rFonts w:ascii="Consolas" w:hAnsi="Consolas" w:eastAsia="Consolas"/>
                <w:color w:val="344156"/>
                <w:sz w:val="17"/>
              </w:rPr>
              <w:t>5. GET  /api/documents?q=年假     检索文档</w:t>
            </w:r>
          </w:p>
          <w:p w14:paraId="3BE6DC09">
            <w:pPr>
              <w:spacing w:after="0" w:line="240" w:lineRule="auto"/>
              <w:ind w:firstLine="0"/>
            </w:pPr>
            <w:r>
              <w:rPr>
                <w:rFonts w:ascii="Consolas" w:hAnsi="Consolas" w:eastAsia="Consolas"/>
                <w:color w:val="344156"/>
                <w:sz w:val="17"/>
              </w:rPr>
              <w:t>6. GET  /api/documents/12         读取详情（写查看审计）</w:t>
            </w:r>
          </w:p>
          <w:p w14:paraId="37FD3DD1">
            <w:pPr>
              <w:spacing w:after="0" w:line="240" w:lineRule="auto"/>
              <w:ind w:firstLine="0"/>
            </w:pPr>
            <w:r>
              <w:rPr>
                <w:rFonts w:ascii="Consolas" w:hAnsi="Consolas" w:eastAsia="Consolas"/>
                <w:color w:val="344156"/>
                <w:sz w:val="17"/>
              </w:rPr>
              <w:t>7. POST /api/qa/ask               提问并保存历史</w:t>
            </w:r>
          </w:p>
          <w:p w14:paraId="3CF62639">
            <w:pPr>
              <w:spacing w:after="0" w:line="240" w:lineRule="auto"/>
              <w:ind w:firstLine="0"/>
            </w:pPr>
            <w:r>
              <w:rPr>
                <w:rFonts w:ascii="Consolas" w:hAnsi="Consolas" w:eastAsia="Consolas"/>
                <w:color w:val="344156"/>
                <w:sz w:val="17"/>
              </w:rPr>
              <w:t>8. GET  /api/graph                读取权限裁剪图谱</w:t>
            </w:r>
          </w:p>
          <w:p w14:paraId="0AAB8390">
            <w:pPr>
              <w:spacing w:after="0" w:line="240" w:lineRule="auto"/>
              <w:ind w:firstLine="0"/>
            </w:pPr>
            <w:r>
              <w:rPr>
                <w:rFonts w:ascii="Consolas" w:hAnsi="Consolas" w:eastAsia="Consolas"/>
                <w:color w:val="344156"/>
                <w:sz w:val="17"/>
              </w:rPr>
              <w:t>9. POST /api/auth/logout          退出并写审计</w:t>
            </w:r>
          </w:p>
        </w:tc>
      </w:tr>
    </w:tbl>
    <w:p w14:paraId="5B68BEDC">
      <w:pPr>
        <w:spacing w:after="20"/>
      </w:pPr>
    </w:p>
    <w:p w14:paraId="376B6360">
      <w:pPr>
        <w:pStyle w:val="5"/>
      </w:pPr>
      <w:bookmarkStart w:id="485" w:name="_Toc24702"/>
      <w:r>
        <w:rPr>
          <w:rFonts w:ascii="宋体" w:hAnsi="宋体" w:eastAsia="宋体"/>
          <w:b/>
          <w:sz w:val="24"/>
        </w:rPr>
        <w:t>14.2 cURL 示例</w:t>
      </w:r>
      <w:bookmarkEnd w:id="485"/>
    </w:p>
    <w:p w14:paraId="61FC4F19">
      <w:r>
        <w:rPr>
          <w:rFonts w:ascii="宋体" w:hAnsi="宋体" w:eastAsia="宋体"/>
          <w:b/>
          <w:sz w:val="21"/>
        </w:rPr>
        <w:t>登录并保存 Cookie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4F8F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17044574">
            <w:pPr>
              <w:spacing w:after="0" w:line="240" w:lineRule="auto"/>
              <w:ind w:firstLine="0"/>
            </w:pPr>
            <w:r>
              <w:rPr>
                <w:rFonts w:ascii="Consolas" w:hAnsi="Consolas" w:eastAsia="Consolas"/>
                <w:color w:val="344156"/>
                <w:sz w:val="17"/>
              </w:rPr>
              <w:t>curl -c cookies.txt -H "Content-Type: application/json" \</w:t>
            </w:r>
          </w:p>
          <w:p w14:paraId="5CC7E7F7">
            <w:pPr>
              <w:spacing w:after="0" w:line="240" w:lineRule="auto"/>
              <w:ind w:firstLine="0"/>
            </w:pPr>
            <w:r>
              <w:rPr>
                <w:rFonts w:ascii="Consolas" w:hAnsi="Consolas" w:eastAsia="Consolas"/>
                <w:color w:val="344156"/>
                <w:sz w:val="17"/>
              </w:rPr>
              <w:t xml:space="preserve">  -d '{"username":"admin","password":"admin123"}' \</w:t>
            </w:r>
          </w:p>
          <w:p w14:paraId="2762264C">
            <w:pPr>
              <w:spacing w:after="0" w:line="240" w:lineRule="auto"/>
              <w:ind w:firstLine="0"/>
            </w:pPr>
            <w:r>
              <w:rPr>
                <w:rFonts w:ascii="Consolas" w:hAnsi="Consolas" w:eastAsia="Consolas"/>
                <w:color w:val="344156"/>
                <w:sz w:val="17"/>
              </w:rPr>
              <w:t xml:space="preserve">  http://127.0.0.1:5000/api/auth/login</w:t>
            </w:r>
          </w:p>
        </w:tc>
      </w:tr>
    </w:tbl>
    <w:p w14:paraId="31A49B9E">
      <w:pPr>
        <w:spacing w:after="20"/>
      </w:pPr>
    </w:p>
    <w:p w14:paraId="0237EEE2">
      <w:r>
        <w:rPr>
          <w:rFonts w:ascii="宋体" w:hAnsi="宋体" w:eastAsia="宋体"/>
          <w:b/>
          <w:sz w:val="21"/>
        </w:rPr>
        <w:t>携带 Cookie 查询文档</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236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7D09F75D">
            <w:pPr>
              <w:spacing w:after="0" w:line="240" w:lineRule="auto"/>
              <w:ind w:firstLine="0"/>
            </w:pPr>
            <w:r>
              <w:rPr>
                <w:rFonts w:ascii="Consolas" w:hAnsi="Consolas" w:eastAsia="Consolas"/>
                <w:color w:val="344156"/>
                <w:sz w:val="17"/>
              </w:rPr>
              <w:t>curl -b cookies.txt "http://127.0.0.1:5000/api/documents?q=年假&amp;page=1&amp;per_page=9"</w:t>
            </w:r>
          </w:p>
        </w:tc>
      </w:tr>
    </w:tbl>
    <w:p w14:paraId="73CC7B46">
      <w:pPr>
        <w:spacing w:after="20"/>
      </w:pPr>
    </w:p>
    <w:p w14:paraId="43ECB0F8">
      <w:r>
        <w:rPr>
          <w:rFonts w:ascii="宋体" w:hAnsi="宋体" w:eastAsia="宋体"/>
          <w:b/>
          <w:sz w:val="21"/>
        </w:rPr>
        <w:t>提问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2D5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42" w:type="dxa"/>
            <w:shd w:val="clear" w:color="auto" w:fill="F6F8FB"/>
          </w:tcPr>
          <w:p w14:paraId="3142D86E">
            <w:pPr>
              <w:spacing w:after="0" w:line="240" w:lineRule="auto"/>
              <w:ind w:firstLine="0"/>
            </w:pPr>
            <w:r>
              <w:rPr>
                <w:rFonts w:ascii="Consolas" w:hAnsi="Consolas" w:eastAsia="Consolas"/>
                <w:color w:val="344156"/>
                <w:sz w:val="17"/>
              </w:rPr>
              <w:t>curl -b cookies.txt -H "Content-Type: application/json" \</w:t>
            </w:r>
          </w:p>
          <w:p w14:paraId="0350AE9F">
            <w:pPr>
              <w:spacing w:after="0" w:line="240" w:lineRule="auto"/>
              <w:ind w:firstLine="0"/>
            </w:pPr>
            <w:r>
              <w:rPr>
                <w:rFonts w:ascii="Consolas" w:hAnsi="Consolas" w:eastAsia="Consolas"/>
                <w:color w:val="344156"/>
                <w:sz w:val="17"/>
              </w:rPr>
              <w:t xml:space="preserve">  -d '{"question":"员工年假有几天？"}' \</w:t>
            </w:r>
          </w:p>
          <w:p w14:paraId="0AD09D46">
            <w:pPr>
              <w:spacing w:after="0" w:line="240" w:lineRule="auto"/>
              <w:ind w:firstLine="0"/>
            </w:pPr>
            <w:r>
              <w:rPr>
                <w:rFonts w:ascii="Consolas" w:hAnsi="Consolas" w:eastAsia="Consolas"/>
                <w:color w:val="344156"/>
                <w:sz w:val="17"/>
              </w:rPr>
              <w:t xml:space="preserve">  http://127.0.0.1:5000/api/qa/ask</w:t>
            </w:r>
          </w:p>
        </w:tc>
      </w:tr>
    </w:tbl>
    <w:p w14:paraId="7B0F7AEC">
      <w:pPr>
        <w:spacing w:after="20"/>
      </w:pPr>
    </w:p>
    <w:p w14:paraId="13189A2C">
      <w:pPr>
        <w:pStyle w:val="5"/>
      </w:pPr>
      <w:bookmarkStart w:id="486" w:name="_Toc18391"/>
      <w:r>
        <w:rPr>
          <w:rFonts w:ascii="宋体" w:hAnsi="宋体" w:eastAsia="宋体"/>
          <w:b/>
          <w:sz w:val="24"/>
        </w:rPr>
        <w:t>14.3 PowerShell 示例</w:t>
      </w:r>
      <w:bookmarkEnd w:id="48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474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shd w:val="clear" w:color="auto" w:fill="F6F8FB"/>
          </w:tcPr>
          <w:p w14:paraId="517605E9">
            <w:pPr>
              <w:spacing w:after="0" w:line="240" w:lineRule="auto"/>
              <w:ind w:firstLine="0"/>
            </w:pPr>
            <w:r>
              <w:rPr>
                <w:rFonts w:ascii="Consolas" w:hAnsi="Consolas" w:eastAsia="Consolas"/>
                <w:color w:val="344156"/>
                <w:sz w:val="17"/>
              </w:rPr>
              <w:t>$session = New-Object Microsoft.PowerShell.Commands.WebRequestSession</w:t>
            </w:r>
          </w:p>
          <w:p w14:paraId="1DECA8F7">
            <w:pPr>
              <w:spacing w:after="0" w:line="240" w:lineRule="auto"/>
              <w:ind w:firstLine="0"/>
            </w:pPr>
            <w:r>
              <w:rPr>
                <w:rFonts w:ascii="Consolas" w:hAnsi="Consolas" w:eastAsia="Consolas"/>
                <w:color w:val="344156"/>
                <w:sz w:val="17"/>
              </w:rPr>
              <w:t>Invoke-RestMethod -WebSession $session -Method Post `</w:t>
            </w:r>
          </w:p>
          <w:p w14:paraId="3592FC4E">
            <w:pPr>
              <w:spacing w:after="0" w:line="240" w:lineRule="auto"/>
              <w:ind w:firstLine="0"/>
            </w:pPr>
            <w:r>
              <w:rPr>
                <w:rFonts w:ascii="Consolas" w:hAnsi="Consolas" w:eastAsia="Consolas"/>
                <w:color w:val="344156"/>
                <w:sz w:val="17"/>
              </w:rPr>
              <w:t xml:space="preserve">  -Uri 'http://127.0.0.1:5000/api/auth/login' `</w:t>
            </w:r>
          </w:p>
          <w:p w14:paraId="736C950A">
            <w:pPr>
              <w:spacing w:after="0" w:line="240" w:lineRule="auto"/>
              <w:ind w:firstLine="0"/>
            </w:pPr>
            <w:r>
              <w:rPr>
                <w:rFonts w:ascii="Consolas" w:hAnsi="Consolas" w:eastAsia="Consolas"/>
                <w:color w:val="344156"/>
                <w:sz w:val="17"/>
              </w:rPr>
              <w:t xml:space="preserve">  -ContentType 'application/json' `</w:t>
            </w:r>
          </w:p>
          <w:p w14:paraId="435ACDB3">
            <w:pPr>
              <w:spacing w:after="0" w:line="240" w:lineRule="auto"/>
              <w:ind w:firstLine="0"/>
            </w:pPr>
            <w:r>
              <w:rPr>
                <w:rFonts w:ascii="Consolas" w:hAnsi="Consolas" w:eastAsia="Consolas"/>
                <w:color w:val="344156"/>
                <w:sz w:val="17"/>
              </w:rPr>
              <w:t xml:space="preserve">  -Body '{"username":"admin","password":"admin123"}'</w:t>
            </w:r>
          </w:p>
          <w:p w14:paraId="3550327F">
            <w:pPr>
              <w:spacing w:after="0" w:line="240" w:lineRule="auto"/>
              <w:ind w:firstLine="0"/>
            </w:pPr>
            <w:r>
              <w:rPr>
                <w:rFonts w:ascii="Consolas" w:hAnsi="Consolas" w:eastAsia="Consolas"/>
                <w:color w:val="344156"/>
                <w:sz w:val="17"/>
              </w:rPr>
              <w:t xml:space="preserve"> </w:t>
            </w:r>
          </w:p>
          <w:p w14:paraId="659ABE0A">
            <w:pPr>
              <w:spacing w:after="0" w:line="240" w:lineRule="auto"/>
              <w:ind w:firstLine="0"/>
            </w:pPr>
            <w:r>
              <w:rPr>
                <w:rFonts w:ascii="Consolas" w:hAnsi="Consolas" w:eastAsia="Consolas"/>
                <w:color w:val="344156"/>
                <w:sz w:val="17"/>
              </w:rPr>
              <w:t>Invoke-RestMethod -WebSession $session `</w:t>
            </w:r>
          </w:p>
          <w:p w14:paraId="0F56F7AD">
            <w:pPr>
              <w:spacing w:after="0" w:line="240" w:lineRule="auto"/>
              <w:ind w:firstLine="0"/>
            </w:pPr>
            <w:r>
              <w:rPr>
                <w:rFonts w:ascii="Consolas" w:hAnsi="Consolas" w:eastAsia="Consolas"/>
                <w:color w:val="344156"/>
                <w:sz w:val="17"/>
              </w:rPr>
              <w:t xml:space="preserve">  -Uri 'http://127.0.0.1:5000/api/documents?q=年假'</w:t>
            </w:r>
          </w:p>
        </w:tc>
      </w:tr>
    </w:tbl>
    <w:p w14:paraId="6115CF10">
      <w:pPr>
        <w:spacing w:after="20"/>
      </w:pPr>
    </w:p>
    <w:p w14:paraId="0DEF0AA2">
      <w:pPr>
        <w:spacing w:after="40"/>
      </w:pPr>
    </w:p>
    <w:p w14:paraId="096DB57C">
      <w:pPr>
        <w:pStyle w:val="4"/>
      </w:pPr>
      <w:bookmarkStart w:id="487" w:name="_Toc3230"/>
      <w:r>
        <w:rPr>
          <w:rFonts w:ascii="宋体" w:hAnsi="宋体" w:eastAsia="宋体"/>
          <w:b/>
          <w:sz w:val="28"/>
        </w:rPr>
        <w:t>15. 接口—需求—测试追踪</w:t>
      </w:r>
      <w:bookmarkEnd w:id="48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0"/>
        <w:gridCol w:w="2112"/>
        <w:gridCol w:w="2834"/>
        <w:gridCol w:w="1882"/>
      </w:tblGrid>
      <w:tr w14:paraId="22C5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10" w:type="dxa"/>
            <w:shd w:val="clear" w:color="auto" w:fill="E6F6F2"/>
            <w:vAlign w:val="center"/>
          </w:tcPr>
          <w:p w14:paraId="55C584AE">
            <w:pPr>
              <w:spacing w:after="0" w:line="252" w:lineRule="auto"/>
              <w:ind w:firstLine="0"/>
            </w:pPr>
            <w:r>
              <w:rPr>
                <w:rFonts w:ascii="宋体" w:hAnsi="宋体" w:eastAsia="宋体"/>
                <w:b/>
                <w:sz w:val="17"/>
              </w:rPr>
              <w:t>接口组</w:t>
            </w:r>
          </w:p>
        </w:tc>
        <w:tc>
          <w:tcPr>
            <w:tcW w:w="2310" w:type="dxa"/>
            <w:shd w:val="clear" w:color="auto" w:fill="E6F6F2"/>
            <w:vAlign w:val="center"/>
          </w:tcPr>
          <w:p w14:paraId="436B8F15">
            <w:pPr>
              <w:spacing w:after="0" w:line="252" w:lineRule="auto"/>
              <w:ind w:firstLine="0"/>
            </w:pPr>
            <w:r>
              <w:rPr>
                <w:rFonts w:ascii="宋体" w:hAnsi="宋体" w:eastAsia="宋体"/>
                <w:b/>
                <w:sz w:val="17"/>
              </w:rPr>
              <w:t>主要需求</w:t>
            </w:r>
          </w:p>
        </w:tc>
        <w:tc>
          <w:tcPr>
            <w:tcW w:w="2310" w:type="dxa"/>
            <w:shd w:val="clear" w:color="auto" w:fill="E6F6F2"/>
            <w:vAlign w:val="center"/>
          </w:tcPr>
          <w:p w14:paraId="07109267">
            <w:pPr>
              <w:spacing w:after="0" w:line="252" w:lineRule="auto"/>
              <w:ind w:firstLine="0"/>
            </w:pPr>
            <w:r>
              <w:rPr>
                <w:rFonts w:ascii="宋体" w:hAnsi="宋体" w:eastAsia="宋体"/>
                <w:b/>
                <w:sz w:val="17"/>
              </w:rPr>
              <w:t>主要测试文件</w:t>
            </w:r>
          </w:p>
        </w:tc>
        <w:tc>
          <w:tcPr>
            <w:tcW w:w="2310" w:type="dxa"/>
            <w:shd w:val="clear" w:color="auto" w:fill="E6F6F2"/>
            <w:vAlign w:val="center"/>
          </w:tcPr>
          <w:p w14:paraId="32814018">
            <w:pPr>
              <w:spacing w:after="0" w:line="252" w:lineRule="auto"/>
              <w:ind w:firstLine="0"/>
            </w:pPr>
            <w:r>
              <w:rPr>
                <w:rFonts w:ascii="宋体" w:hAnsi="宋体" w:eastAsia="宋体"/>
                <w:b/>
                <w:sz w:val="17"/>
              </w:rPr>
              <w:t>重点验证</w:t>
            </w:r>
          </w:p>
        </w:tc>
      </w:tr>
      <w:tr w14:paraId="284C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6BD31A7F">
            <w:pPr>
              <w:spacing w:after="0" w:line="252" w:lineRule="auto"/>
              <w:ind w:firstLine="0"/>
            </w:pPr>
            <w:r>
              <w:rPr>
                <w:rFonts w:ascii="Consolas" w:hAnsi="Consolas" w:eastAsia="Consolas"/>
                <w:b w:val="0"/>
                <w:sz w:val="17"/>
              </w:rPr>
              <w:t>/api/auth/*</w:t>
            </w:r>
          </w:p>
        </w:tc>
        <w:tc>
          <w:tcPr>
            <w:tcW w:w="2310" w:type="dxa"/>
            <w:vAlign w:val="center"/>
          </w:tcPr>
          <w:p w14:paraId="2908F046">
            <w:pPr>
              <w:spacing w:after="0" w:line="252" w:lineRule="auto"/>
              <w:ind w:firstLine="0"/>
            </w:pPr>
            <w:r>
              <w:rPr>
                <w:rFonts w:ascii="宋体" w:hAnsi="宋体" w:eastAsia="宋体"/>
                <w:b w:val="0"/>
                <w:sz w:val="17"/>
              </w:rPr>
              <w:t>UR-AUTH-01/02/05/06/07；SR-AUTH-001～009</w:t>
            </w:r>
          </w:p>
        </w:tc>
        <w:tc>
          <w:tcPr>
            <w:tcW w:w="2310" w:type="dxa"/>
            <w:vAlign w:val="center"/>
          </w:tcPr>
          <w:p w14:paraId="54904D7F">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tests/test_login_security.py</w:t>
            </w:r>
          </w:p>
        </w:tc>
        <w:tc>
          <w:tcPr>
            <w:tcW w:w="2310" w:type="dxa"/>
            <w:vAlign w:val="center"/>
          </w:tcPr>
          <w:p w14:paraId="126E9931">
            <w:pPr>
              <w:spacing w:after="0" w:line="252" w:lineRule="auto"/>
              <w:ind w:firstLine="0"/>
            </w:pPr>
            <w:r>
              <w:rPr>
                <w:rFonts w:ascii="宋体" w:hAnsi="宋体" w:eastAsia="宋体"/>
                <w:b w:val="0"/>
                <w:sz w:val="17"/>
              </w:rPr>
              <w:t>登录/退出、限流、失败审计、密码哈希</w:t>
            </w:r>
          </w:p>
        </w:tc>
      </w:tr>
      <w:tr w14:paraId="2533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3179C79C">
            <w:pPr>
              <w:spacing w:after="0" w:line="252" w:lineRule="auto"/>
              <w:ind w:firstLine="0"/>
            </w:pPr>
            <w:r>
              <w:rPr>
                <w:rFonts w:ascii="Consolas" w:hAnsi="Consolas" w:eastAsia="Consolas"/>
                <w:b w:val="0"/>
                <w:sz w:val="17"/>
              </w:rPr>
              <w:t>/api/dashboard</w:t>
            </w:r>
          </w:p>
        </w:tc>
        <w:tc>
          <w:tcPr>
            <w:tcW w:w="2310" w:type="dxa"/>
            <w:vAlign w:val="center"/>
          </w:tcPr>
          <w:p w14:paraId="4AB7580D">
            <w:pPr>
              <w:spacing w:after="0" w:line="252" w:lineRule="auto"/>
              <w:ind w:firstLine="0"/>
            </w:pPr>
            <w:r>
              <w:rPr>
                <w:rFonts w:ascii="宋体" w:hAnsi="宋体" w:eastAsia="宋体"/>
                <w:b w:val="0"/>
                <w:sz w:val="17"/>
              </w:rPr>
              <w:t>SR-OPS-001</w:t>
            </w:r>
          </w:p>
        </w:tc>
        <w:tc>
          <w:tcPr>
            <w:tcW w:w="2310" w:type="dxa"/>
            <w:vAlign w:val="center"/>
          </w:tcPr>
          <w:p w14:paraId="13901A6D">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c>
          <w:tcPr>
            <w:tcW w:w="2310" w:type="dxa"/>
            <w:vAlign w:val="center"/>
          </w:tcPr>
          <w:p w14:paraId="3389924C">
            <w:pPr>
              <w:spacing w:after="0" w:line="252" w:lineRule="auto"/>
              <w:ind w:firstLine="0"/>
            </w:pPr>
            <w:r>
              <w:rPr>
                <w:rFonts w:ascii="宋体" w:hAnsi="宋体" w:eastAsia="宋体"/>
                <w:b w:val="0"/>
                <w:sz w:val="17"/>
              </w:rPr>
              <w:t>统计范围与结构</w:t>
            </w:r>
          </w:p>
        </w:tc>
      </w:tr>
      <w:tr w14:paraId="62DF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54497D3">
            <w:pPr>
              <w:spacing w:after="0" w:line="252" w:lineRule="auto"/>
              <w:ind w:firstLine="0"/>
            </w:pPr>
            <w:r>
              <w:rPr>
                <w:rFonts w:ascii="Consolas" w:hAnsi="Consolas" w:eastAsia="Consolas"/>
                <w:b w:val="0"/>
                <w:sz w:val="17"/>
              </w:rPr>
              <w:t>/api/documents*</w:t>
            </w:r>
          </w:p>
        </w:tc>
        <w:tc>
          <w:tcPr>
            <w:tcW w:w="2310" w:type="dxa"/>
            <w:vAlign w:val="center"/>
          </w:tcPr>
          <w:p w14:paraId="410FFAE8">
            <w:pPr>
              <w:spacing w:after="0" w:line="252" w:lineRule="auto"/>
              <w:ind w:firstLine="0"/>
            </w:pPr>
            <w:r>
              <w:rPr>
                <w:rFonts w:ascii="宋体" w:hAnsi="宋体" w:eastAsia="宋体"/>
                <w:b w:val="0"/>
                <w:sz w:val="17"/>
              </w:rPr>
              <w:t>UR-DOC-01～05；SR-DOC-001～007</w:t>
            </w:r>
          </w:p>
        </w:tc>
        <w:tc>
          <w:tcPr>
            <w:tcW w:w="2310" w:type="dxa"/>
            <w:vAlign w:val="center"/>
          </w:tcPr>
          <w:p w14:paraId="64A8AE1A">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c>
          <w:tcPr>
            <w:tcW w:w="2310" w:type="dxa"/>
            <w:vAlign w:val="center"/>
          </w:tcPr>
          <w:p w14:paraId="553BB2FA">
            <w:pPr>
              <w:spacing w:after="0" w:line="252" w:lineRule="auto"/>
              <w:ind w:firstLine="0"/>
            </w:pPr>
            <w:r>
              <w:rPr>
                <w:rFonts w:ascii="宋体" w:hAnsi="宋体" w:eastAsia="宋体"/>
                <w:b w:val="0"/>
                <w:sz w:val="17"/>
              </w:rPr>
              <w:t>CRUD、检索、分页、密级、片段重建</w:t>
            </w:r>
          </w:p>
        </w:tc>
      </w:tr>
      <w:tr w14:paraId="3C27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338B270">
            <w:pPr>
              <w:spacing w:after="0" w:line="252" w:lineRule="auto"/>
              <w:ind w:firstLine="0"/>
            </w:pPr>
            <w:r>
              <w:rPr>
                <w:rFonts w:ascii="Consolas" w:hAnsi="Consolas" w:eastAsia="Consolas"/>
                <w:b w:val="0"/>
                <w:sz w:val="17"/>
              </w:rPr>
              <w:t>/api/documents/favorites</w:t>
            </w:r>
            <w:r>
              <w:rPr>
                <w:rFonts w:ascii="宋体" w:hAnsi="宋体" w:eastAsia="宋体"/>
                <w:b w:val="0"/>
                <w:sz w:val="17"/>
              </w:rPr>
              <w:t>、收藏切换</w:t>
            </w:r>
          </w:p>
        </w:tc>
        <w:tc>
          <w:tcPr>
            <w:tcW w:w="2310" w:type="dxa"/>
            <w:vAlign w:val="center"/>
          </w:tcPr>
          <w:p w14:paraId="3915837B">
            <w:pPr>
              <w:spacing w:after="0" w:line="252" w:lineRule="auto"/>
              <w:ind w:firstLine="0"/>
            </w:pPr>
            <w:r>
              <w:rPr>
                <w:rFonts w:ascii="宋体" w:hAnsi="宋体" w:eastAsia="宋体"/>
                <w:b w:val="0"/>
                <w:sz w:val="17"/>
              </w:rPr>
              <w:t>UR-FAV-01；SR-FAV-001～003</w:t>
            </w:r>
          </w:p>
        </w:tc>
        <w:tc>
          <w:tcPr>
            <w:tcW w:w="2310" w:type="dxa"/>
            <w:vAlign w:val="center"/>
          </w:tcPr>
          <w:p w14:paraId="1660B0E2">
            <w:pPr>
              <w:spacing w:after="0" w:line="252" w:lineRule="auto"/>
              <w:ind w:firstLine="0"/>
            </w:pPr>
            <w:r>
              <w:rPr>
                <w:rFonts w:ascii="Consolas" w:hAnsi="Consolas" w:eastAsia="Consolas"/>
                <w:b w:val="0"/>
                <w:sz w:val="17"/>
              </w:rPr>
              <w:t>tests/test_api.py</w:t>
            </w:r>
          </w:p>
        </w:tc>
        <w:tc>
          <w:tcPr>
            <w:tcW w:w="2310" w:type="dxa"/>
            <w:vAlign w:val="center"/>
          </w:tcPr>
          <w:p w14:paraId="264E9A4C">
            <w:pPr>
              <w:spacing w:after="0" w:line="252" w:lineRule="auto"/>
              <w:ind w:firstLine="0"/>
            </w:pPr>
            <w:r>
              <w:rPr>
                <w:rFonts w:ascii="宋体" w:hAnsi="宋体" w:eastAsia="宋体"/>
                <w:b w:val="0"/>
                <w:sz w:val="17"/>
              </w:rPr>
              <w:t>收藏切换与唯一性</w:t>
            </w:r>
          </w:p>
        </w:tc>
      </w:tr>
      <w:tr w14:paraId="68F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0F5A668">
            <w:pPr>
              <w:spacing w:after="0" w:line="252" w:lineRule="auto"/>
              <w:ind w:firstLine="0"/>
            </w:pPr>
            <w:r>
              <w:rPr>
                <w:rFonts w:ascii="Consolas" w:hAnsi="Consolas" w:eastAsia="Consolas"/>
                <w:b w:val="0"/>
                <w:sz w:val="17"/>
              </w:rPr>
              <w:t>/api/categories</w:t>
            </w:r>
          </w:p>
        </w:tc>
        <w:tc>
          <w:tcPr>
            <w:tcW w:w="2310" w:type="dxa"/>
            <w:vAlign w:val="center"/>
          </w:tcPr>
          <w:p w14:paraId="7ABFAC25">
            <w:pPr>
              <w:spacing w:after="0" w:line="252" w:lineRule="auto"/>
              <w:ind w:firstLine="0"/>
            </w:pPr>
            <w:r>
              <w:rPr>
                <w:rFonts w:ascii="宋体" w:hAnsi="宋体" w:eastAsia="宋体"/>
                <w:b w:val="0"/>
                <w:sz w:val="17"/>
              </w:rPr>
              <w:t>UR-DOC-06；SR-DOC-008</w:t>
            </w:r>
          </w:p>
        </w:tc>
        <w:tc>
          <w:tcPr>
            <w:tcW w:w="2310" w:type="dxa"/>
            <w:vAlign w:val="center"/>
          </w:tcPr>
          <w:p w14:paraId="644C6EF4">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c>
          <w:tcPr>
            <w:tcW w:w="2310" w:type="dxa"/>
            <w:vAlign w:val="center"/>
          </w:tcPr>
          <w:p w14:paraId="178AAD3B">
            <w:pPr>
              <w:spacing w:after="0" w:line="252" w:lineRule="auto"/>
              <w:ind w:firstLine="0"/>
            </w:pPr>
            <w:r>
              <w:rPr>
                <w:rFonts w:ascii="宋体" w:hAnsi="宋体" w:eastAsia="宋体"/>
                <w:b w:val="0"/>
                <w:sz w:val="17"/>
              </w:rPr>
              <w:t>管理员新增、重名、列表</w:t>
            </w:r>
          </w:p>
        </w:tc>
      </w:tr>
      <w:tr w14:paraId="42B1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5D68DCC1">
            <w:pPr>
              <w:spacing w:after="0" w:line="252" w:lineRule="auto"/>
              <w:ind w:firstLine="0"/>
            </w:pPr>
            <w:r>
              <w:rPr>
                <w:rFonts w:ascii="Consolas" w:hAnsi="Consolas" w:eastAsia="Consolas"/>
                <w:b w:val="0"/>
                <w:sz w:val="17"/>
              </w:rPr>
              <w:t>/api/qa*</w:t>
            </w:r>
          </w:p>
        </w:tc>
        <w:tc>
          <w:tcPr>
            <w:tcW w:w="2310" w:type="dxa"/>
            <w:vAlign w:val="center"/>
          </w:tcPr>
          <w:p w14:paraId="5536875C">
            <w:pPr>
              <w:spacing w:after="0" w:line="252" w:lineRule="auto"/>
              <w:ind w:firstLine="0"/>
            </w:pPr>
            <w:r>
              <w:rPr>
                <w:rFonts w:ascii="宋体" w:hAnsi="宋体" w:eastAsia="宋体"/>
                <w:b w:val="0"/>
                <w:sz w:val="17"/>
              </w:rPr>
              <w:t>UR-QA-01～04；SR-QA-001～009</w:t>
            </w:r>
          </w:p>
        </w:tc>
        <w:tc>
          <w:tcPr>
            <w:tcW w:w="2310" w:type="dxa"/>
            <w:vAlign w:val="center"/>
          </w:tcPr>
          <w:p w14:paraId="7A703344">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tests/test_rag.py</w:t>
            </w:r>
          </w:p>
        </w:tc>
        <w:tc>
          <w:tcPr>
            <w:tcW w:w="2310" w:type="dxa"/>
            <w:vAlign w:val="center"/>
          </w:tcPr>
          <w:p w14:paraId="6357DBA6">
            <w:pPr>
              <w:spacing w:after="0" w:line="252" w:lineRule="auto"/>
              <w:ind w:firstLine="0"/>
            </w:pPr>
            <w:r>
              <w:rPr>
                <w:rFonts w:ascii="宋体" w:hAnsi="宋体" w:eastAsia="宋体"/>
                <w:b w:val="0"/>
                <w:sz w:val="17"/>
              </w:rPr>
              <w:t>来源、权限、Top-K、模式、历史</w:t>
            </w:r>
          </w:p>
        </w:tc>
      </w:tr>
      <w:tr w14:paraId="515C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C30CF07">
            <w:pPr>
              <w:spacing w:after="0" w:line="252" w:lineRule="auto"/>
              <w:ind w:firstLine="0"/>
            </w:pPr>
            <w:r>
              <w:rPr>
                <w:rFonts w:ascii="Consolas" w:hAnsi="Consolas" w:eastAsia="Consolas"/>
                <w:b w:val="0"/>
                <w:sz w:val="17"/>
              </w:rPr>
              <w:t>/api/graph*</w:t>
            </w:r>
          </w:p>
        </w:tc>
        <w:tc>
          <w:tcPr>
            <w:tcW w:w="2310" w:type="dxa"/>
            <w:vAlign w:val="center"/>
          </w:tcPr>
          <w:p w14:paraId="797C9CA5">
            <w:pPr>
              <w:spacing w:after="0" w:line="252" w:lineRule="auto"/>
              <w:ind w:firstLine="0"/>
            </w:pPr>
            <w:r>
              <w:rPr>
                <w:rFonts w:ascii="宋体" w:hAnsi="宋体" w:eastAsia="宋体"/>
                <w:b w:val="0"/>
                <w:sz w:val="17"/>
              </w:rPr>
              <w:t>UR-KG-01/02；SR-KG-001～005</w:t>
            </w:r>
          </w:p>
        </w:tc>
        <w:tc>
          <w:tcPr>
            <w:tcW w:w="2310" w:type="dxa"/>
            <w:vAlign w:val="center"/>
          </w:tcPr>
          <w:p w14:paraId="675AE28A">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tests/test_security.py</w:t>
            </w:r>
          </w:p>
        </w:tc>
        <w:tc>
          <w:tcPr>
            <w:tcW w:w="2310" w:type="dxa"/>
            <w:vAlign w:val="center"/>
          </w:tcPr>
          <w:p w14:paraId="718EFEBF">
            <w:pPr>
              <w:spacing w:after="0" w:line="252" w:lineRule="auto"/>
              <w:ind w:firstLine="0"/>
            </w:pPr>
            <w:r>
              <w:rPr>
                <w:rFonts w:ascii="宋体" w:hAnsi="宋体" w:eastAsia="宋体"/>
                <w:b w:val="0"/>
                <w:sz w:val="17"/>
              </w:rPr>
              <w:t>裁剪、维护权限、节点/边</w:t>
            </w:r>
          </w:p>
        </w:tc>
      </w:tr>
      <w:tr w14:paraId="27925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7C2DFC99">
            <w:pPr>
              <w:spacing w:after="0" w:line="252" w:lineRule="auto"/>
              <w:ind w:firstLine="0"/>
            </w:pPr>
            <w:r>
              <w:rPr>
                <w:rFonts w:ascii="Consolas" w:hAnsi="Consolas" w:eastAsia="Consolas"/>
                <w:b w:val="0"/>
                <w:sz w:val="17"/>
              </w:rPr>
              <w:t>/api/admin/*</w:t>
            </w:r>
          </w:p>
        </w:tc>
        <w:tc>
          <w:tcPr>
            <w:tcW w:w="2310" w:type="dxa"/>
            <w:vAlign w:val="center"/>
          </w:tcPr>
          <w:p w14:paraId="5BD7071A">
            <w:pPr>
              <w:spacing w:after="0" w:line="252" w:lineRule="auto"/>
              <w:ind w:firstLine="0"/>
            </w:pPr>
            <w:r>
              <w:rPr>
                <w:rFonts w:ascii="宋体" w:hAnsi="宋体" w:eastAsia="宋体"/>
                <w:b w:val="0"/>
                <w:sz w:val="17"/>
              </w:rPr>
              <w:t>UR-AUD-01；SR-AUD-001/002</w:t>
            </w:r>
          </w:p>
        </w:tc>
        <w:tc>
          <w:tcPr>
            <w:tcW w:w="2310" w:type="dxa"/>
            <w:vAlign w:val="center"/>
          </w:tcPr>
          <w:p w14:paraId="2C1260F8">
            <w:pPr>
              <w:spacing w:after="0" w:line="252" w:lineRule="auto"/>
              <w:ind w:firstLine="0"/>
            </w:pPr>
            <w:r>
              <w:rPr>
                <w:rFonts w:ascii="Consolas" w:hAnsi="Consolas" w:eastAsia="Consolas"/>
                <w:b w:val="0"/>
                <w:sz w:val="17"/>
              </w:rPr>
              <w:t>tests/test_api.py</w:t>
            </w:r>
            <w:r>
              <w:rPr>
                <w:rFonts w:ascii="宋体" w:hAnsi="宋体" w:eastAsia="宋体"/>
                <w:b w:val="0"/>
                <w:sz w:val="17"/>
              </w:rPr>
              <w:t>、</w:t>
            </w:r>
            <w:r>
              <w:rPr>
                <w:rFonts w:ascii="Consolas" w:hAnsi="Consolas" w:eastAsia="Consolas"/>
                <w:b w:val="0"/>
                <w:sz w:val="17"/>
              </w:rPr>
              <w:t>tests/test_login_security.py</w:t>
            </w:r>
          </w:p>
        </w:tc>
        <w:tc>
          <w:tcPr>
            <w:tcW w:w="2310" w:type="dxa"/>
            <w:vAlign w:val="center"/>
          </w:tcPr>
          <w:p w14:paraId="7BBC4B24">
            <w:pPr>
              <w:spacing w:after="0" w:line="252" w:lineRule="auto"/>
              <w:ind w:firstLine="0"/>
            </w:pPr>
            <w:r>
              <w:rPr>
                <w:rFonts w:ascii="宋体" w:hAnsi="宋体" w:eastAsia="宋体"/>
                <w:b w:val="0"/>
                <w:sz w:val="17"/>
              </w:rPr>
              <w:t>管理员权限、分页、审计</w:t>
            </w:r>
          </w:p>
        </w:tc>
      </w:tr>
      <w:tr w14:paraId="450D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0" w:type="dxa"/>
            <w:vAlign w:val="center"/>
          </w:tcPr>
          <w:p w14:paraId="2DA31E7F">
            <w:pPr>
              <w:spacing w:after="0" w:line="252" w:lineRule="auto"/>
              <w:ind w:firstLine="0"/>
            </w:pPr>
            <w:r>
              <w:rPr>
                <w:rFonts w:ascii="Consolas" w:hAnsi="Consolas" w:eastAsia="Consolas"/>
                <w:b w:val="0"/>
                <w:sz w:val="17"/>
              </w:rPr>
              <w:t>/api/about</w:t>
            </w:r>
            <w:r>
              <w:rPr>
                <w:rFonts w:ascii="宋体" w:hAnsi="宋体" w:eastAsia="宋体"/>
                <w:b w:val="0"/>
                <w:sz w:val="17"/>
              </w:rPr>
              <w:t>、</w:t>
            </w:r>
            <w:r>
              <w:rPr>
                <w:rFonts w:ascii="Consolas" w:hAnsi="Consolas" w:eastAsia="Consolas"/>
                <w:b w:val="0"/>
                <w:sz w:val="17"/>
              </w:rPr>
              <w:t>/api/health</w:t>
            </w:r>
          </w:p>
        </w:tc>
        <w:tc>
          <w:tcPr>
            <w:tcW w:w="2310" w:type="dxa"/>
            <w:vAlign w:val="center"/>
          </w:tcPr>
          <w:p w14:paraId="6695FA60">
            <w:pPr>
              <w:spacing w:after="0" w:line="252" w:lineRule="auto"/>
              <w:ind w:firstLine="0"/>
            </w:pPr>
            <w:r>
              <w:rPr>
                <w:rFonts w:ascii="宋体" w:hAnsi="宋体" w:eastAsia="宋体"/>
                <w:b w:val="0"/>
                <w:sz w:val="17"/>
              </w:rPr>
              <w:t>SR-OPS-002/003</w:t>
            </w:r>
          </w:p>
        </w:tc>
        <w:tc>
          <w:tcPr>
            <w:tcW w:w="2310" w:type="dxa"/>
            <w:vAlign w:val="center"/>
          </w:tcPr>
          <w:p w14:paraId="37ED9A59">
            <w:pPr>
              <w:spacing w:after="0" w:line="252" w:lineRule="auto"/>
              <w:ind w:firstLine="0"/>
            </w:pPr>
            <w:r>
              <w:rPr>
                <w:rFonts w:ascii="Consolas" w:hAnsi="Consolas" w:eastAsia="Consolas"/>
                <w:b w:val="0"/>
                <w:sz w:val="17"/>
              </w:rPr>
              <w:t>tests/test_system.py</w:t>
            </w:r>
            <w:r>
              <w:rPr>
                <w:rFonts w:ascii="宋体" w:hAnsi="宋体" w:eastAsia="宋体"/>
                <w:b w:val="0"/>
                <w:sz w:val="17"/>
              </w:rPr>
              <w:t>、</w:t>
            </w:r>
            <w:r>
              <w:rPr>
                <w:rFonts w:ascii="Consolas" w:hAnsi="Consolas" w:eastAsia="Consolas"/>
                <w:b w:val="0"/>
                <w:sz w:val="17"/>
              </w:rPr>
              <w:t>tests/test_api.py</w:t>
            </w:r>
          </w:p>
        </w:tc>
        <w:tc>
          <w:tcPr>
            <w:tcW w:w="2310" w:type="dxa"/>
            <w:vAlign w:val="center"/>
          </w:tcPr>
          <w:p w14:paraId="6E56A4EA">
            <w:pPr>
              <w:spacing w:after="0" w:line="252" w:lineRule="auto"/>
              <w:ind w:firstLine="0"/>
            </w:pPr>
            <w:r>
              <w:rPr>
                <w:rFonts w:ascii="宋体" w:hAnsi="宋体" w:eastAsia="宋体"/>
                <w:b w:val="0"/>
                <w:sz w:val="17"/>
              </w:rPr>
              <w:t>统计口径、健康响应</w:t>
            </w:r>
          </w:p>
        </w:tc>
      </w:tr>
    </w:tbl>
    <w:p w14:paraId="66C57FB3">
      <w:pPr>
        <w:spacing w:after="20"/>
      </w:pPr>
    </w:p>
    <w:p w14:paraId="39631805">
      <w:pPr>
        <w:spacing w:after="40"/>
      </w:pPr>
    </w:p>
    <w:p w14:paraId="47843774">
      <w:pPr>
        <w:pStyle w:val="4"/>
      </w:pPr>
      <w:bookmarkStart w:id="488" w:name="_Toc29639"/>
      <w:r>
        <w:rPr>
          <w:rFonts w:ascii="宋体" w:hAnsi="宋体" w:eastAsia="宋体"/>
          <w:b/>
          <w:sz w:val="28"/>
        </w:rPr>
        <w:t>16. 实现边界与维护约定</w:t>
      </w:r>
      <w:bookmarkEnd w:id="488"/>
    </w:p>
    <w:p w14:paraId="1906C084">
      <w:pPr>
        <w:pStyle w:val="5"/>
      </w:pPr>
      <w:bookmarkStart w:id="489" w:name="_Toc27650"/>
      <w:r>
        <w:rPr>
          <w:rFonts w:ascii="宋体" w:hAnsi="宋体" w:eastAsia="宋体"/>
          <w:b/>
          <w:sz w:val="24"/>
        </w:rPr>
        <w:t>16.1 当前边界</w:t>
      </w:r>
      <w:bookmarkEnd w:id="489"/>
    </w:p>
    <w:p w14:paraId="04D034BF">
      <w:pPr>
        <w:pStyle w:val="14"/>
        <w:ind w:firstLine="0"/>
      </w:pPr>
      <w:r>
        <w:rPr>
          <w:rFonts w:ascii="宋体" w:hAnsi="宋体" w:eastAsia="宋体"/>
          <w:b/>
          <w:sz w:val="21"/>
        </w:rPr>
        <w:t>认证</w:t>
      </w:r>
      <w:r>
        <w:rPr>
          <w:rFonts w:ascii="宋体" w:hAnsi="宋体" w:eastAsia="宋体"/>
          <w:b w:val="0"/>
          <w:sz w:val="21"/>
        </w:rPr>
        <w:t>：仅会话 Cookie，不提供 JWT/OAuth、API Key 或开放平台鉴权。</w:t>
      </w:r>
    </w:p>
    <w:p w14:paraId="339E685A">
      <w:pPr>
        <w:pStyle w:val="14"/>
        <w:ind w:firstLine="0"/>
      </w:pPr>
      <w:r>
        <w:rPr>
          <w:rFonts w:ascii="宋体" w:hAnsi="宋体" w:eastAsia="宋体"/>
          <w:b/>
          <w:sz w:val="21"/>
        </w:rPr>
        <w:t>跨域</w:t>
      </w:r>
      <w:r>
        <w:rPr>
          <w:rFonts w:ascii="宋体" w:hAnsi="宋体" w:eastAsia="宋体"/>
          <w:b w:val="0"/>
          <w:sz w:val="21"/>
        </w:rPr>
        <w:t>：未配置 CORS；Vue 开发环境依赖 Vite 代理，生产环境依赖同源部署。</w:t>
      </w:r>
    </w:p>
    <w:p w14:paraId="01DEC7E1">
      <w:pPr>
        <w:pStyle w:val="14"/>
        <w:ind w:firstLine="0"/>
      </w:pPr>
      <w:r>
        <w:rPr>
          <w:rFonts w:ascii="宋体" w:hAnsi="宋体" w:eastAsia="宋体"/>
          <w:b/>
          <w:sz w:val="21"/>
        </w:rPr>
        <w:t>CSRF</w:t>
      </w:r>
      <w:r>
        <w:rPr>
          <w:rFonts w:ascii="宋体" w:hAnsi="宋体" w:eastAsia="宋体"/>
          <w:b w:val="0"/>
          <w:sz w:val="21"/>
        </w:rPr>
        <w:t xml:space="preserve">：未实现独立 CSRF Token；当前依赖 </w:t>
      </w:r>
      <w:r>
        <w:rPr>
          <w:rFonts w:ascii="Consolas" w:hAnsi="Consolas" w:eastAsia="Consolas"/>
          <w:b w:val="0"/>
          <w:sz w:val="19"/>
        </w:rPr>
        <w:t>SameSite=Lax</w:t>
      </w:r>
      <w:r>
        <w:rPr>
          <w:rFonts w:ascii="宋体" w:hAnsi="宋体" w:eastAsia="宋体"/>
          <w:b w:val="0"/>
          <w:sz w:val="21"/>
        </w:rPr>
        <w:t xml:space="preserve"> 与同源调用，跨域/高安全部署需补充。</w:t>
      </w:r>
    </w:p>
    <w:p w14:paraId="418A9A26">
      <w:pPr>
        <w:pStyle w:val="14"/>
        <w:ind w:firstLine="0"/>
      </w:pPr>
      <w:r>
        <w:rPr>
          <w:rFonts w:ascii="宋体" w:hAnsi="宋体" w:eastAsia="宋体"/>
          <w:b/>
          <w:sz w:val="21"/>
        </w:rPr>
        <w:t>限流</w:t>
      </w:r>
      <w:r>
        <w:rPr>
          <w:rFonts w:ascii="宋体" w:hAnsi="宋体" w:eastAsia="宋体"/>
          <w:b w:val="0"/>
          <w:sz w:val="21"/>
        </w:rPr>
        <w:t>：登录限流为单进程内存滑动窗口，多进程部署需 Redis 等共享存储。</w:t>
      </w:r>
    </w:p>
    <w:p w14:paraId="7E6197ED">
      <w:pPr>
        <w:pStyle w:val="14"/>
        <w:ind w:firstLine="0"/>
      </w:pPr>
      <w:r>
        <w:rPr>
          <w:rFonts w:ascii="宋体" w:hAnsi="宋体" w:eastAsia="宋体"/>
          <w:b/>
          <w:sz w:val="21"/>
        </w:rPr>
        <w:t>文档体</w:t>
      </w:r>
      <w:r>
        <w:rPr>
          <w:rFonts w:ascii="宋体" w:hAnsi="宋体" w:eastAsia="宋体"/>
          <w:b w:val="0"/>
          <w:sz w:val="21"/>
        </w:rPr>
        <w:t>：文档写接口接收 JSON 正文，不提供 multipart 文件上传端点。</w:t>
      </w:r>
    </w:p>
    <w:p w14:paraId="55F7D725">
      <w:pPr>
        <w:pStyle w:val="14"/>
        <w:ind w:firstLine="0"/>
      </w:pPr>
      <w:r>
        <w:rPr>
          <w:rFonts w:ascii="宋体" w:hAnsi="宋体" w:eastAsia="宋体"/>
          <w:b/>
          <w:sz w:val="21"/>
        </w:rPr>
        <w:t>删除</w:t>
      </w:r>
      <w:r>
        <w:rPr>
          <w:rFonts w:ascii="宋体" w:hAnsi="宋体" w:eastAsia="宋体"/>
          <w:b w:val="0"/>
          <w:sz w:val="21"/>
        </w:rPr>
        <w:t>：分类、用户、图谱节点/边没有删除 API；文档删除会联动清理图谱。</w:t>
      </w:r>
    </w:p>
    <w:p w14:paraId="01831806">
      <w:pPr>
        <w:pStyle w:val="14"/>
        <w:ind w:firstLine="0"/>
      </w:pPr>
      <w:r>
        <w:rPr>
          <w:rFonts w:ascii="宋体" w:hAnsi="宋体" w:eastAsia="宋体"/>
          <w:b/>
          <w:sz w:val="21"/>
        </w:rPr>
        <w:t>分页</w:t>
      </w:r>
      <w:r>
        <w:rPr>
          <w:rFonts w:ascii="宋体" w:hAnsi="宋体" w:eastAsia="宋体"/>
          <w:b w:val="0"/>
          <w:sz w:val="21"/>
        </w:rPr>
        <w:t xml:space="preserve">：仅文档列表和审计列表分页；收藏、分类、用户、问答历史、图谱管理列表使用固定上限或全量返回。\n8. </w:t>
      </w:r>
      <w:r>
        <w:rPr>
          <w:rFonts w:ascii="宋体" w:hAnsi="宋体" w:eastAsia="宋体"/>
          <w:b/>
          <w:sz w:val="21"/>
        </w:rPr>
        <w:t>收藏状态</w:t>
      </w:r>
      <w:r>
        <w:rPr>
          <w:rFonts w:ascii="宋体" w:hAnsi="宋体" w:eastAsia="宋体"/>
          <w:b w:val="0"/>
          <w:sz w:val="21"/>
        </w:rPr>
        <w:t xml:space="preserve">：收藏切换和收藏列表按 </w:t>
      </w:r>
      <w:r>
        <w:rPr>
          <w:rFonts w:ascii="Consolas" w:hAnsi="Consolas" w:eastAsia="Consolas"/>
          <w:b w:val="0"/>
          <w:sz w:val="19"/>
        </w:rPr>
        <w:t>can_view_document()</w:t>
      </w:r>
      <w:r>
        <w:rPr>
          <w:rFonts w:ascii="宋体" w:hAnsi="宋体" w:eastAsia="宋体"/>
          <w:b w:val="0"/>
          <w:sz w:val="21"/>
        </w:rPr>
        <w:t xml:space="preserve"> 密级判定过滤，当前未额外检查 </w:t>
      </w:r>
      <w:r>
        <w:rPr>
          <w:rFonts w:ascii="Consolas" w:hAnsi="Consolas" w:eastAsia="Consolas"/>
          <w:b w:val="0"/>
          <w:sz w:val="19"/>
        </w:rPr>
        <w:t>status</w:t>
      </w:r>
      <w:r>
        <w:rPr>
          <w:rFonts w:ascii="宋体" w:hAnsi="宋体" w:eastAsia="宋体"/>
          <w:b w:val="0"/>
          <w:sz w:val="21"/>
        </w:rPr>
        <w:t>；若产品要求收藏列表只含已发布文档，应补充状态条件与测试。</w:t>
      </w:r>
    </w:p>
    <w:p w14:paraId="04671ACA">
      <w:pPr>
        <w:pStyle w:val="5"/>
      </w:pPr>
      <w:bookmarkStart w:id="490" w:name="_Toc20382"/>
      <w:r>
        <w:rPr>
          <w:rFonts w:ascii="宋体" w:hAnsi="宋体" w:eastAsia="宋体"/>
          <w:b/>
          <w:sz w:val="24"/>
        </w:rPr>
        <w:t>16.2 变更维护规则</w:t>
      </w:r>
      <w:bookmarkEnd w:id="490"/>
    </w:p>
    <w:p w14:paraId="5BDEFF57">
      <w:pPr>
        <w:pStyle w:val="16"/>
        <w:ind w:firstLine="0"/>
      </w:pPr>
      <w:r>
        <w:rPr>
          <w:rFonts w:ascii="宋体" w:hAnsi="宋体" w:eastAsia="宋体"/>
          <w:b w:val="0"/>
          <w:sz w:val="21"/>
        </w:rPr>
        <w:t xml:space="preserve">修改 </w:t>
      </w:r>
      <w:r>
        <w:rPr>
          <w:rFonts w:ascii="Consolas" w:hAnsi="Consolas" w:eastAsia="Consolas"/>
          <w:b w:val="0"/>
          <w:sz w:val="19"/>
        </w:rPr>
        <w:t>app/api.py</w:t>
      </w:r>
      <w:r>
        <w:rPr>
          <w:rFonts w:ascii="宋体" w:hAnsi="宋体" w:eastAsia="宋体"/>
          <w:b w:val="0"/>
          <w:sz w:val="21"/>
        </w:rPr>
        <w:t xml:space="preserve"> 的字段或状态码时，必须同步更新本文第 5～13 章和前端 </w:t>
      </w:r>
      <w:r>
        <w:rPr>
          <w:rFonts w:ascii="Consolas" w:hAnsi="Consolas" w:eastAsia="Consolas"/>
          <w:b w:val="0"/>
          <w:sz w:val="19"/>
        </w:rPr>
        <w:t>frontend/src/api/client.js</w:t>
      </w:r>
      <w:r>
        <w:rPr>
          <w:rFonts w:ascii="宋体" w:hAnsi="宋体" w:eastAsia="宋体"/>
          <w:b w:val="0"/>
          <w:sz w:val="21"/>
        </w:rPr>
        <w:t xml:space="preserve"> 的调用；</w:t>
      </w:r>
    </w:p>
    <w:p w14:paraId="6009A01D">
      <w:pPr>
        <w:pStyle w:val="16"/>
        <w:ind w:firstLine="0"/>
      </w:pPr>
      <w:r>
        <w:rPr>
          <w:rFonts w:ascii="宋体" w:hAnsi="宋体" w:eastAsia="宋体"/>
          <w:b w:val="0"/>
          <w:sz w:val="21"/>
        </w:rPr>
        <w:t xml:space="preserve">修改数据库字段时，必须同步更新 </w:t>
      </w:r>
      <w:r>
        <w:rPr>
          <w:rFonts w:ascii="Consolas" w:hAnsi="Consolas" w:eastAsia="Consolas"/>
          <w:b w:val="0"/>
          <w:sz w:val="19"/>
        </w:rPr>
        <w:t>app/models.py</w:t>
      </w:r>
      <w:r>
        <w:rPr>
          <w:rFonts w:ascii="宋体" w:hAnsi="宋体" w:eastAsia="宋体"/>
          <w:b w:val="0"/>
          <w:sz w:val="21"/>
        </w:rPr>
        <w:t>、</w:t>
      </w:r>
      <w:r>
        <w:rPr>
          <w:rFonts w:ascii="Consolas" w:hAnsi="Consolas" w:eastAsia="Consolas"/>
          <w:b w:val="0"/>
          <w:sz w:val="19"/>
        </w:rPr>
        <w:t>docs/uml/07-ER图.puml</w:t>
      </w:r>
      <w:r>
        <w:rPr>
          <w:rFonts w:ascii="宋体" w:hAnsi="宋体" w:eastAsia="宋体"/>
          <w:b w:val="0"/>
          <w:sz w:val="21"/>
        </w:rPr>
        <w:t xml:space="preserve"> 并重新渲染；</w:t>
      </w:r>
    </w:p>
    <w:p w14:paraId="2777A466">
      <w:pPr>
        <w:pStyle w:val="16"/>
        <w:ind w:firstLine="0"/>
      </w:pPr>
      <w:r>
        <w:rPr>
          <w:rFonts w:ascii="宋体" w:hAnsi="宋体" w:eastAsia="宋体"/>
          <w:b w:val="0"/>
          <w:sz w:val="21"/>
        </w:rPr>
        <w:t xml:space="preserve">修改权限规则时，必须同步更新 </w:t>
      </w:r>
      <w:r>
        <w:rPr>
          <w:rFonts w:ascii="Consolas" w:hAnsi="Consolas" w:eastAsia="Consolas"/>
          <w:b w:val="0"/>
          <w:sz w:val="19"/>
        </w:rPr>
        <w:t>docs/03-系统需求说明书.md</w:t>
      </w:r>
      <w:r>
        <w:rPr>
          <w:rFonts w:ascii="宋体" w:hAnsi="宋体" w:eastAsia="宋体"/>
          <w:b w:val="0"/>
          <w:sz w:val="21"/>
        </w:rPr>
        <w:t xml:space="preserve"> 与安全测试；</w:t>
      </w:r>
    </w:p>
    <w:p w14:paraId="02E49D05">
      <w:pPr>
        <w:pStyle w:val="16"/>
        <w:ind w:firstLine="0"/>
      </w:pPr>
      <w:r>
        <w:rPr>
          <w:rFonts w:ascii="宋体" w:hAnsi="宋体" w:eastAsia="宋体"/>
          <w:b w:val="0"/>
          <w:sz w:val="21"/>
        </w:rPr>
        <w:t>新增 API 时，应补充端点总览、请求/响应字段、权限、错误码和测试追踪；</w:t>
      </w:r>
    </w:p>
    <w:p w14:paraId="54B49247">
      <w:pPr>
        <w:pStyle w:val="16"/>
        <w:ind w:firstLine="0"/>
      </w:pPr>
      <w:r>
        <w:rPr>
          <w:rFonts w:ascii="宋体" w:hAnsi="宋体" w:eastAsia="宋体"/>
          <w:b w:val="0"/>
          <w:sz w:val="21"/>
        </w:rPr>
        <w:t>提交前建议执行：</w:t>
      </w:r>
    </w:p>
    <w:p w14:paraId="3495FD89">
      <w:pPr>
        <w:pStyle w:val="16"/>
        <w:ind w:firstLine="0"/>
      </w:pPr>
      <w:r>
        <w:rPr>
          <w:rFonts w:ascii="Consolas" w:hAnsi="Consolas" w:eastAsia="Consolas"/>
          <w:b w:val="0"/>
          <w:sz w:val="19"/>
        </w:rPr>
        <w:t>.\run_tests.ps1</w:t>
      </w:r>
    </w:p>
    <w:p w14:paraId="20440238">
      <w:pPr>
        <w:pStyle w:val="16"/>
        <w:ind w:firstLine="0"/>
      </w:pPr>
      <w:r>
        <w:rPr>
          <w:rFonts w:ascii="Consolas" w:hAnsi="Consolas" w:eastAsia="Consolas"/>
          <w:b w:val="0"/>
          <w:sz w:val="19"/>
        </w:rPr>
        <w:t>.\.venv\Scripts\python.exe -m ruff check app tests</w:t>
      </w:r>
    </w:p>
    <w:p w14:paraId="5FE9F92E">
      <w:pPr>
        <w:pStyle w:val="16"/>
        <w:ind w:firstLine="0"/>
      </w:pPr>
      <w:r>
        <w:rPr>
          <w:rFonts w:ascii="宋体" w:hAnsi="宋体" w:eastAsia="宋体"/>
          <w:b w:val="0"/>
          <w:sz w:val="21"/>
        </w:rPr>
        <w:t>手工验证“登录 → 文档检索 → 问答 → 图谱 → 审计”主路径。</w:t>
      </w:r>
    </w:p>
    <w:p w14:paraId="5630E86E">
      <w:pPr>
        <w:spacing w:after="40"/>
      </w:pPr>
    </w:p>
    <w:p w14:paraId="250E477F">
      <w:r>
        <w:rPr>
          <w:rFonts w:ascii="宋体" w:hAnsi="宋体" w:eastAsia="宋体"/>
          <w:b w:val="0"/>
          <w:sz w:val="21"/>
        </w:rPr>
        <w:t>*文档结束 · 2026-10-31 · V2.0*</w:t>
      </w:r>
    </w:p>
    <w:sectPr>
      <w:headerReference r:id="rId5" w:type="default"/>
      <w:footerReference r:id="rId6" w:type="default"/>
      <w:pgSz w:w="11906" w:h="16838"/>
      <w:pgMar w:top="1247" w:right="1247" w:bottom="1191" w:left="1417" w:header="624"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55DA6">
    <w:pPr>
      <w:pStyle w:val="25"/>
      <w:jc w:val="center"/>
    </w:pPr>
    <w:r>
      <w:rPr>
        <w:rFonts w:ascii="宋体" w:hAnsi="宋体" w:eastAsia="宋体"/>
        <w:b w:val="0"/>
        <w:color w:val="8793A6"/>
        <w:sz w:val="17"/>
      </w:rPr>
      <w:t xml:space="preserve">第 </w:t>
    </w:r>
    <w:r>
      <w:fldChar w:fldCharType="begin"/>
    </w:r>
    <w:r>
      <w:instrText xml:space="preserve">PAGE</w:instrText>
    </w:r>
    <w:r>
      <w:fldChar w:fldCharType="separate"/>
    </w:r>
    <w:r>
      <w:t>1</w:t>
    </w:r>
    <w:r>
      <w:fldChar w:fldCharType="end"/>
    </w:r>
    <w:r>
      <w:rPr>
        <w:rFonts w:ascii="宋体" w:hAnsi="宋体" w:eastAsia="宋体"/>
        <w:b w:val="0"/>
        <w:color w:val="8793A6"/>
        <w:sz w:val="17"/>
      </w:rPr>
      <w:t xml:space="preserve"> 页 / 共 </w:t>
    </w:r>
    <w:r>
      <w:fldChar w:fldCharType="begin"/>
    </w:r>
    <w:r>
      <w:instrText xml:space="preserve">NUMPAGES</w:instrText>
    </w:r>
    <w:r>
      <w:fldChar w:fldCharType="separate"/>
    </w:r>
    <w:r>
      <w:t>1</w:t>
    </w:r>
    <w:r>
      <w:fldChar w:fldCharType="end"/>
    </w:r>
    <w:r>
      <w:rPr>
        <w:rFonts w:ascii="宋体" w:hAnsi="宋体" w:eastAsia="宋体"/>
        <w:b w:val="0"/>
        <w:color w:val="8793A6"/>
        <w:sz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A9933">
    <w:pPr>
      <w:pStyle w:val="26"/>
      <w:jc w:val="right"/>
    </w:pPr>
    <w:r>
      <w:rPr>
        <w:rFonts w:ascii="宋体" w:hAnsi="宋体" w:eastAsia="宋体"/>
        <w:b w:val="0"/>
        <w:color w:val="8793A6"/>
        <w:sz w:val="17"/>
      </w:rPr>
      <w:t>智慧企业知识财富库系统  |  课程大作业完整报告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9C0A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240" w:after="140"/>
      <w:ind w:firstLine="0"/>
      <w:outlineLvl w:val="0"/>
    </w:pPr>
    <w:rPr>
      <w:rFonts w:asciiTheme="majorHAnsi" w:hAnsiTheme="majorHAnsi" w:eastAsiaTheme="majorEastAsia" w:cstheme="majorBidi"/>
      <w:b/>
      <w:bCs/>
      <w:color w:val="101B33"/>
      <w:sz w:val="36"/>
      <w:szCs w:val="28"/>
    </w:rPr>
  </w:style>
  <w:style w:type="paragraph" w:styleId="4">
    <w:name w:val="heading 2"/>
    <w:basedOn w:val="1"/>
    <w:next w:val="1"/>
    <w:link w:val="142"/>
    <w:unhideWhenUsed/>
    <w:qFormat/>
    <w:uiPriority w:val="9"/>
    <w:pPr>
      <w:keepNext/>
      <w:keepLines/>
      <w:spacing w:before="240" w:after="140"/>
      <w:ind w:firstLine="0"/>
      <w:outlineLvl w:val="1"/>
    </w:pPr>
    <w:rPr>
      <w:rFonts w:asciiTheme="majorHAnsi" w:hAnsiTheme="majorHAnsi" w:eastAsiaTheme="majorEastAsia" w:cstheme="majorBidi"/>
      <w:b/>
      <w:bCs/>
      <w:color w:val="101B33"/>
      <w:sz w:val="28"/>
      <w:szCs w:val="26"/>
    </w:rPr>
  </w:style>
  <w:style w:type="paragraph" w:styleId="5">
    <w:name w:val="heading 3"/>
    <w:basedOn w:val="1"/>
    <w:next w:val="1"/>
    <w:link w:val="143"/>
    <w:unhideWhenUsed/>
    <w:qFormat/>
    <w:uiPriority w:val="9"/>
    <w:pPr>
      <w:keepNext/>
      <w:keepLines/>
      <w:spacing w:before="240" w:after="140"/>
      <w:ind w:firstLine="0"/>
      <w:outlineLvl w:val="2"/>
    </w:pPr>
    <w:rPr>
      <w:rFonts w:asciiTheme="majorHAnsi" w:hAnsiTheme="majorHAnsi" w:eastAsiaTheme="majorEastAsia" w:cstheme="majorBidi"/>
      <w:b/>
      <w:bCs/>
      <w:color w:val="1A6E61"/>
      <w:sz w:val="24"/>
    </w:rPr>
  </w:style>
  <w:style w:type="paragraph" w:styleId="6">
    <w:name w:val="heading 4"/>
    <w:basedOn w:val="1"/>
    <w:next w:val="1"/>
    <w:link w:val="153"/>
    <w:semiHidden/>
    <w:unhideWhenUsed/>
    <w:qFormat/>
    <w:uiPriority w:val="9"/>
    <w:pPr>
      <w:keepNext/>
      <w:keepLines/>
      <w:spacing w:before="240" w:after="140"/>
      <w:ind w:firstLine="0"/>
      <w:outlineLvl w:val="3"/>
    </w:pPr>
    <w:rPr>
      <w:rFonts w:asciiTheme="majorHAnsi" w:hAnsiTheme="majorHAnsi" w:eastAsiaTheme="majorEastAsia" w:cstheme="majorBidi"/>
      <w:b/>
      <w:bCs/>
      <w:i/>
      <w:iCs/>
      <w:color w:val="33445B"/>
      <w:sz w:val="22"/>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ind w:firstLine="0"/>
      <w:jc w:val="center"/>
    </w:pPr>
    <w:rPr>
      <w:rFonts w:ascii="宋体" w:hAnsi="宋体" w:eastAsia="宋体"/>
      <w:b/>
      <w:bCs/>
      <w:color w:val="6E7B9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pBdr>
        <w:bottom w:val="single" w:color="4F81BD" w:themeColor="accent1" w:sz="8" w:space="4"/>
      </w:pBdr>
      <w:spacing w:before="0" w:after="140" w:line="240" w:lineRule="auto"/>
      <w:ind w:firstLine="0"/>
      <w:contextualSpacing/>
    </w:pPr>
    <w:rPr>
      <w:rFonts w:asciiTheme="majorHAnsi" w:hAnsiTheme="majorHAnsi" w:eastAsiaTheme="majorEastAsia" w:cstheme="majorBidi"/>
      <w:b/>
      <w:color w:val="101B33"/>
      <w:spacing w:val="5"/>
      <w:kern w:val="28"/>
      <w:sz w:val="60"/>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256</Pages>
  <Words>0</Words>
  <Characters>0</Characters>
  <Lines>0</Lines>
  <Paragraphs>0</Paragraphs>
  <TotalTime>5</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项目负责人（本人）</dc:creator>
  <dc:description>包含开发计划、需求、设计、测试、总结、个人考核材料与 API 文档</dc:description>
  <cp:keywords>软件工程, 课程大作业, 完整报告, Vue, Flask</cp:keywords>
  <cp:lastModifiedBy>WPS_1697671307</cp:lastModifiedBy>
  <dcterms:modified xsi:type="dcterms:W3CDTF">2026-10-31T05:16:19Z</dcterms:modified>
  <dc:subject>软件工程课程大作业</dc:subject>
  <dc:title>智慧企业知识财富库系统 - 课程大作业完整报告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BA3D1052C27346F096AEEFD65244118C_12</vt:lpwstr>
  </property>
</Properties>
</file>