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術語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http://diary.blog.yam.com/ryanwu0731/article/5335395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append something on a vector?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x[7] &lt;- 100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問題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安打類型與判斷式太多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runExpectancyMatrix_function 無法改變 log_to_offTable 中宣告的變數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解法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不知道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把這些變數存成一個物件傳入傳出 （ R的物件？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iary.blog.yam.com/ryanwu0731/article/5335395" TargetMode="External"/></Relationships>
</file>