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1F4E79"/>
          <w:sz w:val="52"/>
          <w:szCs w:val="52"/>
        </w:rPr>
        <w:t xml:space="preserve">RISK-AWARE EMERGENCY VEHICLE</w:t>
      </w:r>
    </w:p>
    <w:p>
      <w:pPr>
        <w:spacing w:before="0" w:after="0"/>
        <w:jc w:val="center"/>
      </w:pPr>
      <w:r>
        <w:rPr>
          <w:rFonts w:ascii="Arial" w:cs="Arial" w:eastAsia="Arial" w:hAnsi="Arial"/>
          <w:b/>
          <w:bCs/>
          <w:color w:val="1F4E79"/>
          <w:sz w:val="52"/>
          <w:szCs w:val="52"/>
        </w:rPr>
        <w:t xml:space="preserve">ROUTE OPTIMIZATION SYSTEM</w:t>
      </w:r>
    </w:p>
    <w:p>
      <w:pPr>
        <w:spacing w:before="80" w:after="80"/>
      </w:pPr>
      <w:r>
        <w:t xml:space="preserve"/>
      </w:r>
    </w:p>
    <w:p>
      <w:pPr>
        <w:jc w:val="center"/>
      </w:pPr>
      <w:r>
        <w:rPr>
          <w:rFonts w:ascii="Arial" w:cs="Arial" w:eastAsia="Arial" w:hAnsi="Arial"/>
          <w:i/>
          <w:iCs/>
          <w:color w:val="2E75B6"/>
          <w:sz w:val="28"/>
          <w:szCs w:val="28"/>
        </w:rPr>
        <w:t xml:space="preserve">Project Report &amp; Technical Documentation</w:t>
      </w:r>
    </w:p>
    <w:p>
      <w:pPr>
        <w:spacing w:before="80" w:after="80"/>
      </w:pPr>
      <w:r>
        <w:t xml:space="preserve"/>
      </w:r>
    </w:p>
    <w:p>
      <w:pPr>
        <w:spacing w:before="80"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AACCDD" w:sz="1"/>
              <w:left w:val="single" w:color="AACCDD" w:sz="1"/>
              <w:bottom w:val="single" w:color="AACCDD" w:sz="1"/>
              <w:right w:val="single" w:color="AACCDD" w:sz="1"/>
            </w:tcBorders>
            <w:shd w:fill="D6E4F0" w:val="clear"/>
            <w:tcMar>
              <w:top w:type="dxa" w:w="200"/>
              <w:left w:type="dxa" w:w="300"/>
              <w:bottom w:type="dxa" w:w="200"/>
              <w:right w:type="dxa" w:w="300"/>
            </w:tcMar>
          </w:tcPr>
          <w:p>
            <w:pPr>
              <w:spacing w:after="60"/>
              <w:jc w:val="center"/>
            </w:pPr>
            <w:r>
              <w:rPr>
                <w:rFonts w:ascii="Arial" w:cs="Arial" w:eastAsia="Arial" w:hAnsi="Arial"/>
                <w:b/>
                <w:bCs/>
                <w:color w:val="1F4E79"/>
                <w:sz w:val="22"/>
                <w:szCs w:val="22"/>
              </w:rPr>
              <w:t xml:space="preserve">Advanced Web Server and Technologies (AWST)</w:t>
            </w:r>
          </w:p>
          <w:p>
            <w:pPr>
              <w:spacing w:after="60"/>
              <w:jc w:val="center"/>
            </w:pPr>
            <w:r>
              <w:rPr>
                <w:rFonts w:ascii="Arial" w:cs="Arial" w:eastAsia="Arial" w:hAnsi="Arial"/>
                <w:color w:val="444444"/>
                <w:sz w:val="22"/>
                <w:szCs w:val="22"/>
              </w:rPr>
              <w:t xml:space="preserve">Vishwakarma University  —  Semester 6</w:t>
            </w:r>
          </w:p>
          <w:p>
            <w:pPr>
              <w:jc w:val="center"/>
            </w:pPr>
            <w:r>
              <w:rPr>
                <w:rFonts w:ascii="Arial" w:cs="Arial" w:eastAsia="Arial" w:hAnsi="Arial"/>
                <w:color w:val="444444"/>
                <w:sz w:val="22"/>
                <w:szCs w:val="22"/>
              </w:rPr>
              <w:t xml:space="preserve">Machine Learning Course Project</w:t>
            </w:r>
          </w:p>
        </w:tc>
      </w:tr>
    </w:tbl>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 Problem Context</w:t>
      </w:r>
    </w:p>
    <w:p>
      <w:pPr>
        <w:spacing w:before="60" w:after="60"/>
      </w:pPr>
      <w:r>
        <w:rPr>
          <w:rFonts w:ascii="Arial" w:cs="Arial" w:eastAsia="Arial" w:hAnsi="Arial"/>
          <w:sz w:val="22"/>
          <w:szCs w:val="22"/>
        </w:rPr>
        <w:t xml:space="preserve">Emergency vehicles such as ambulances and fire trucks must reach their destination as quickly and reliably as possible. Traditional navigation systems compute routes based on shortest distance or fastest estimated travel time — but these approaches assume static traffic conditions and ignore real-world uncertainty.</w:t>
      </w:r>
    </w:p>
    <w:p>
      <w:pPr>
        <w:spacing w:before="80" w:after="80"/>
      </w:pPr>
      <w:r>
        <w:t xml:space="preserve"/>
      </w:r>
    </w:p>
    <w:p>
      <w:pPr>
        <w:spacing w:before="60" w:after="60"/>
      </w:pPr>
      <w:r>
        <w:rPr>
          <w:rFonts w:ascii="Arial" w:cs="Arial" w:eastAsia="Arial" w:hAnsi="Arial"/>
          <w:b/>
          <w:bCs/>
          <w:sz w:val="22"/>
          <w:szCs w:val="22"/>
        </w:rPr>
        <w:t xml:space="preserve">In urban environments, routes that appear fastest may suffer from:</w:t>
      </w:r>
    </w:p>
    <w:p>
      <w:pPr>
        <w:pStyle w:val="ListParagraph"/>
        <w:numPr>
          <w:ilvl w:val="0"/>
          <w:numId w:val="2"/>
        </w:numPr>
        <w:spacing w:before="40" w:after="40"/>
      </w:pPr>
      <w:r>
        <w:rPr>
          <w:rFonts w:ascii="Arial" w:cs="Arial" w:eastAsia="Arial" w:hAnsi="Arial"/>
          <w:sz w:val="22"/>
          <w:szCs w:val="22"/>
        </w:rPr>
        <w:t xml:space="preserve">Sudden congestion and high traffic density</w:t>
      </w:r>
    </w:p>
    <w:p>
      <w:pPr>
        <w:pStyle w:val="ListParagraph"/>
        <w:numPr>
          <w:ilvl w:val="0"/>
          <w:numId w:val="2"/>
        </w:numPr>
        <w:spacing w:before="40" w:after="40"/>
      </w:pPr>
      <w:r>
        <w:rPr>
          <w:rFonts w:ascii="Arial" w:cs="Arial" w:eastAsia="Arial" w:hAnsi="Arial"/>
          <w:sz w:val="22"/>
          <w:szCs w:val="22"/>
        </w:rPr>
        <w:t xml:space="preserve">Unpredictable weather-related slowdowns</w:t>
      </w:r>
    </w:p>
    <w:p>
      <w:pPr>
        <w:pStyle w:val="ListParagraph"/>
        <w:numPr>
          <w:ilvl w:val="0"/>
          <w:numId w:val="2"/>
        </w:numPr>
        <w:spacing w:before="40" w:after="40"/>
      </w:pPr>
      <w:r>
        <w:rPr>
          <w:rFonts w:ascii="Arial" w:cs="Arial" w:eastAsia="Arial" w:hAnsi="Arial"/>
          <w:sz w:val="22"/>
          <w:szCs w:val="22"/>
        </w:rPr>
        <w:t xml:space="preserve">High variability in travel time across different time periods</w:t>
      </w:r>
    </w:p>
    <w:p>
      <w:pPr>
        <w:pStyle w:val="ListParagraph"/>
        <w:numPr>
          <w:ilvl w:val="0"/>
          <w:numId w:val="2"/>
        </w:numPr>
        <w:spacing w:before="40" w:after="40"/>
      </w:pPr>
      <w:r>
        <w:rPr>
          <w:rFonts w:ascii="Arial" w:cs="Arial" w:eastAsia="Arial" w:hAnsi="Arial"/>
          <w:sz w:val="22"/>
          <w:szCs w:val="22"/>
        </w:rPr>
        <w:t xml:space="preserve">Road type differences affecting average speed and reliability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DD" w:sz="1"/>
              <w:left w:val="single" w:color="AACCDD" w:sz="1"/>
              <w:bottom w:val="single" w:color="AACCDD" w:sz="1"/>
              <w:right w:val="single" w:color="AACCDD" w:sz="1"/>
            </w:tcBorders>
            <w:shd w:fill="E8F4FD" w:val="clear"/>
            <w:tcMar>
              <w:top w:type="dxa" w:w="100"/>
              <w:left w:type="dxa" w:w="200"/>
              <w:bottom w:type="dxa" w:w="100"/>
              <w:right w:type="dxa" w:w="200"/>
            </w:tcMar>
          </w:tcPr>
          <w:p>
            <w:r>
              <w:rPr>
                <w:rFonts w:ascii="Arial" w:cs="Arial" w:eastAsia="Arial" w:hAnsi="Arial"/>
                <w:i/>
                <w:iCs/>
                <w:color w:val="2C3E50"/>
                <w:sz w:val="22"/>
                <w:szCs w:val="22"/>
              </w:rPr>
              <w:t xml:space="preserve">Key Insight: For emergency response, predictability and reliability are more important than theoretical speed. A route that averages 10 minutes but occasionally takes 25 minutes is worse than a route that consistently takes 13 minutes.</w:t>
            </w:r>
          </w:p>
        </w:tc>
      </w:tr>
    </w:tbl>
    <w:p>
      <w:pPr>
        <w:spacing w:before="80" w:after="8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2. Core Idea</w:t>
      </w:r>
    </w:p>
    <w:p>
      <w:pPr>
        <w:spacing w:before="60" w:after="60"/>
      </w:pPr>
      <w:r>
        <w:rPr>
          <w:rFonts w:ascii="Arial" w:cs="Arial" w:eastAsia="Arial" w:hAnsi="Arial"/>
          <w:sz w:val="22"/>
          <w:szCs w:val="22"/>
        </w:rPr>
        <w:t xml:space="preserve">Instead of minimizing only distance or travel time, the system minimizes a risk-adjusted travel cost. Route efficiency is redefined to include:</w:t>
      </w:r>
    </w:p>
    <w:p>
      <w:pPr>
        <w:pStyle w:val="ListParagraph"/>
        <w:numPr>
          <w:ilvl w:val="0"/>
          <w:numId w:val="2"/>
        </w:numPr>
        <w:spacing w:before="40" w:after="40"/>
      </w:pPr>
      <w:r>
        <w:rPr>
          <w:rFonts w:ascii="Arial" w:cs="Arial" w:eastAsia="Arial" w:hAnsi="Arial"/>
          <w:sz w:val="22"/>
          <w:szCs w:val="22"/>
        </w:rPr>
        <w:t xml:space="preserve">Lowest expected delay under current traffic conditions</w:t>
      </w:r>
    </w:p>
    <w:p>
      <w:pPr>
        <w:pStyle w:val="ListParagraph"/>
        <w:numPr>
          <w:ilvl w:val="0"/>
          <w:numId w:val="2"/>
        </w:numPr>
        <w:spacing w:before="40" w:after="40"/>
      </w:pPr>
      <w:r>
        <w:rPr>
          <w:rFonts w:ascii="Arial" w:cs="Arial" w:eastAsia="Arial" w:hAnsi="Arial"/>
          <w:sz w:val="22"/>
          <w:szCs w:val="22"/>
        </w:rPr>
        <w:t xml:space="preserve">Lowest congestion probability based on historical patterns</w:t>
      </w:r>
    </w:p>
    <w:p>
      <w:pPr>
        <w:pStyle w:val="ListParagraph"/>
        <w:numPr>
          <w:ilvl w:val="0"/>
          <w:numId w:val="2"/>
        </w:numPr>
        <w:spacing w:before="40" w:after="40"/>
      </w:pPr>
      <w:r>
        <w:rPr>
          <w:rFonts w:ascii="Arial" w:cs="Arial" w:eastAsia="Arial" w:hAnsi="Arial"/>
          <w:sz w:val="22"/>
          <w:szCs w:val="22"/>
        </w:rPr>
        <w:t xml:space="preserve">Lowest variability in travel time (reliability)</w:t>
      </w:r>
    </w:p>
    <w:p>
      <w:pPr>
        <w:pStyle w:val="ListParagraph"/>
        <w:numPr>
          <w:ilvl w:val="0"/>
          <w:numId w:val="2"/>
        </w:numPr>
        <w:spacing w:before="40" w:after="40"/>
      </w:pPr>
      <w:r>
        <w:rPr>
          <w:rFonts w:ascii="Arial" w:cs="Arial" w:eastAsia="Arial" w:hAnsi="Arial"/>
          <w:sz w:val="22"/>
          <w:szCs w:val="22"/>
        </w:rPr>
        <w:t xml:space="preserve">Lowest disruption risk from weather and peak-hour effects</w:t>
      </w:r>
    </w:p>
    <w:p>
      <w:pPr>
        <w:spacing w:before="80" w:after="80"/>
      </w:pPr>
      <w:r>
        <w:t xml:space="preserve"/>
      </w:r>
    </w:p>
    <w:p>
      <w:pPr>
        <w:spacing w:before="60" w:after="60"/>
      </w:pPr>
      <w:r>
        <w:rPr>
          <w:rFonts w:ascii="Arial" w:cs="Arial" w:eastAsia="Arial" w:hAnsi="Arial"/>
          <w:sz w:val="22"/>
          <w:szCs w:val="22"/>
        </w:rPr>
        <w:t xml:space="preserve">This transforms the routing problem from a simple shortest-path search into a probabilistic decision-making problem, which is more aligned with the real-world needs of emergency dispatch.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0"/>
        <w:gridCol w:w="7360"/>
      </w:tblGrid>
      <w:tr>
        <w:tc>
          <w:tcPr>
            <w:tcW w:type="dxa" w:w="2000"/>
            <w:tcBorders>
              <w:top w:val="single" w:color="AACCDD" w:sz="1"/>
              <w:left w:val="single" w:color="AACCDD" w:sz="1"/>
              <w:bottom w:val="single" w:color="AACCDD" w:sz="1"/>
              <w:right w:val="single" w:color="AACCDD"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Traditional</w:t>
            </w:r>
          </w:p>
        </w:tc>
        <w:tc>
          <w:tcPr>
            <w:tcW w:type="dxa" w:w="7360"/>
            <w:tcBorders>
              <w:top w:val="single" w:color="AACCDD" w:sz="1"/>
              <w:left w:val="single" w:color="AACCDD" w:sz="1"/>
              <w:bottom w:val="single" w:color="AACCDD" w:sz="1"/>
              <w:right w:val="single" w:color="AACCDD" w:sz="1"/>
            </w:tcBorders>
            <w:shd w:fill="F0F7FF" w:val="clear"/>
            <w:tcMar>
              <w:top w:type="dxa" w:w="80"/>
              <w:left w:type="dxa" w:w="160"/>
              <w:bottom w:type="dxa" w:w="80"/>
              <w:right w:type="dxa" w:w="160"/>
            </w:tcMar>
          </w:tcPr>
          <w:p>
            <w:r>
              <w:rPr>
                <w:rFonts w:ascii="Courier New" w:cs="Courier New" w:eastAsia="Courier New" w:hAnsi="Courier New"/>
                <w:b/>
                <w:bCs/>
                <w:color w:val="1A1A2E"/>
                <w:sz w:val="22"/>
                <w:szCs w:val="22"/>
              </w:rPr>
              <w:t xml:space="preserve">Minimize: Travel Time</w:t>
            </w:r>
          </w:p>
          <w:p>
            <w:pPr>
              <w:spacing w:before="40"/>
            </w:pPr>
            <w:r>
              <w:rPr>
                <w:rFonts w:ascii="Arial" w:cs="Arial" w:eastAsia="Arial" w:hAnsi="Arial"/>
                <w:i/>
                <w:iCs/>
                <w:color w:val="555555"/>
                <w:sz w:val="20"/>
                <w:szCs w:val="20"/>
              </w:rPr>
              <w:t xml:space="preserve">Ignores uncertainty, congestion risk, and reliability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0"/>
        <w:gridCol w:w="7360"/>
      </w:tblGrid>
      <w:tr>
        <w:tc>
          <w:tcPr>
            <w:tcW w:type="dxa" w:w="2000"/>
            <w:tcBorders>
              <w:top w:val="single" w:color="AACCDD" w:sz="1"/>
              <w:left w:val="single" w:color="AACCDD" w:sz="1"/>
              <w:bottom w:val="single" w:color="AACCDD" w:sz="1"/>
              <w:right w:val="single" w:color="AACCDD"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This System</w:t>
            </w:r>
          </w:p>
        </w:tc>
        <w:tc>
          <w:tcPr>
            <w:tcW w:type="dxa" w:w="7360"/>
            <w:tcBorders>
              <w:top w:val="single" w:color="AACCDD" w:sz="1"/>
              <w:left w:val="single" w:color="AACCDD" w:sz="1"/>
              <w:bottom w:val="single" w:color="AACCDD" w:sz="1"/>
              <w:right w:val="single" w:color="AACCDD" w:sz="1"/>
            </w:tcBorders>
            <w:shd w:fill="F0F7FF" w:val="clear"/>
            <w:tcMar>
              <w:top w:type="dxa" w:w="80"/>
              <w:left w:type="dxa" w:w="160"/>
              <w:bottom w:type="dxa" w:w="80"/>
              <w:right w:type="dxa" w:w="160"/>
            </w:tcMar>
          </w:tcPr>
          <w:p>
            <w:r>
              <w:rPr>
                <w:rFonts w:ascii="Courier New" w:cs="Courier New" w:eastAsia="Courier New" w:hAnsi="Courier New"/>
                <w:b/>
                <w:bCs/>
                <w:color w:val="1A1A2E"/>
                <w:sz w:val="22"/>
                <w:szCs w:val="22"/>
              </w:rPr>
              <w:t xml:space="preserve">Minimize: α · Distance + β · Risk</w:t>
            </w:r>
          </w:p>
          <w:p>
            <w:pPr>
              <w:spacing w:before="40"/>
            </w:pPr>
            <w:r>
              <w:rPr>
                <w:rFonts w:ascii="Arial" w:cs="Arial" w:eastAsia="Arial" w:hAnsi="Arial"/>
                <w:i/>
                <w:iCs/>
                <w:color w:val="555555"/>
                <w:sz w:val="20"/>
                <w:szCs w:val="20"/>
              </w:rPr>
              <w:t xml:space="preserve">Risk encapsulates congestion, speed, and reliability factors</w:t>
            </w:r>
          </w:p>
        </w:tc>
      </w:tr>
    </w:tbl>
    <w:p>
      <w:pPr>
        <w:spacing w:before="80" w:after="8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3. Data Architecture</w:t>
      </w:r>
    </w:p>
    <w:p>
      <w:pPr>
        <w:spacing w:before="60" w:after="60"/>
      </w:pPr>
      <w:r>
        <w:rPr>
          <w:rFonts w:ascii="Arial" w:cs="Arial" w:eastAsia="Arial" w:hAnsi="Arial"/>
          <w:sz w:val="22"/>
          <w:szCs w:val="22"/>
        </w:rPr>
        <w:t xml:space="preserve">The system uses a two-layer data architecture combining real-world road topology with statistical traffic behavior.</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3.1 Structural Layer — Road Geometry (OpenStreetMap)</w:t>
      </w:r>
    </w:p>
    <w:p>
      <w:pPr>
        <w:spacing w:before="60" w:after="60"/>
      </w:pPr>
      <w:r>
        <w:rPr>
          <w:rFonts w:ascii="Arial" w:cs="Arial" w:eastAsia="Arial" w:hAnsi="Arial"/>
          <w:sz w:val="22"/>
          <w:szCs w:val="22"/>
        </w:rPr>
        <w:t xml:space="preserve">Source: OpenStreetMap (OSM) via the OSMnx Python library. This layer provides the actual road network topology of the target city.</w:t>
      </w:r>
    </w:p>
    <w:p>
      <w:pPr>
        <w:pStyle w:val="ListParagraph"/>
        <w:numPr>
          <w:ilvl w:val="0"/>
          <w:numId w:val="2"/>
        </w:numPr>
        <w:spacing w:before="40" w:after="40"/>
      </w:pPr>
      <w:r>
        <w:rPr>
          <w:rFonts w:ascii="Arial" w:cs="Arial" w:eastAsia="Arial" w:hAnsi="Arial"/>
          <w:sz w:val="22"/>
          <w:szCs w:val="22"/>
        </w:rPr>
        <w:t xml:space="preserve">~10,000 road intersection nodes extracted</w:t>
      </w:r>
    </w:p>
    <w:p>
      <w:pPr>
        <w:pStyle w:val="ListParagraph"/>
        <w:numPr>
          <w:ilvl w:val="0"/>
          <w:numId w:val="2"/>
        </w:numPr>
        <w:spacing w:before="40" w:after="40"/>
      </w:pPr>
      <w:r>
        <w:rPr>
          <w:rFonts w:ascii="Arial" w:cs="Arial" w:eastAsia="Arial" w:hAnsi="Arial"/>
          <w:sz w:val="22"/>
          <w:szCs w:val="22"/>
        </w:rPr>
        <w:t xml:space="preserve">~24,000 road segment edges extracted</w:t>
      </w:r>
    </w:p>
    <w:p>
      <w:pPr>
        <w:pStyle w:val="ListParagraph"/>
        <w:numPr>
          <w:ilvl w:val="0"/>
          <w:numId w:val="2"/>
        </w:numPr>
        <w:spacing w:before="40" w:after="40"/>
      </w:pPr>
      <w:r>
        <w:rPr>
          <w:rFonts w:ascii="Arial" w:cs="Arial" w:eastAsia="Arial" w:hAnsi="Arial"/>
          <w:sz w:val="22"/>
          <w:szCs w:val="22"/>
        </w:rPr>
        <w:t xml:space="preserve">Each edge carries: road type, segment length, and geographic coordinates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3.2 Behavioral Layer — Traffic Patterns (Delhi Traffic Dataset)</w:t>
      </w:r>
    </w:p>
    <w:p>
      <w:pPr>
        <w:spacing w:before="60" w:after="60"/>
      </w:pPr>
      <w:r>
        <w:rPr>
          <w:rFonts w:ascii="Arial" w:cs="Arial" w:eastAsia="Arial" w:hAnsi="Arial"/>
          <w:sz w:val="22"/>
          <w:szCs w:val="22"/>
        </w:rPr>
        <w:t xml:space="preserve">Source: Delhi Synthetic Traffic Dataset (4,000 rows, 6 features). This dataset describes how traffic behaves across different road categories, times, and weather conditions.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Variable</w:t>
            </w:r>
          </w:p>
        </w:tc>
        <w:tc>
          <w:tcPr>
            <w:tcW w:type="dxa" w:w="20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86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 in System</w:t>
            </w:r>
          </w:p>
        </w:tc>
      </w:tr>
      <w:tr>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road_type</w:t>
            </w:r>
          </w:p>
        </w:tc>
        <w:tc>
          <w:tcPr>
            <w:tcW w:type="dxa" w:w="2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48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Identifies road category for behavioral mapping</w:t>
            </w:r>
          </w:p>
        </w:tc>
      </w:tr>
      <w:tr>
        <w:tc>
          <w:tcPr>
            <w:tcW w:type="dxa" w:w="2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traffic_density_level</w:t>
            </w:r>
          </w:p>
        </w:tc>
        <w:tc>
          <w:tcPr>
            <w:tcW w:type="dxa" w:w="2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48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Basis for congestion probability computation</w:t>
            </w:r>
          </w:p>
        </w:tc>
      </w:tr>
      <w:tr>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average_speed_kmph</w:t>
            </w:r>
          </w:p>
        </w:tc>
        <w:tc>
          <w:tcPr>
            <w:tcW w:type="dxa" w:w="2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Numerical</w:t>
            </w:r>
          </w:p>
        </w:tc>
        <w:tc>
          <w:tcPr>
            <w:tcW w:type="dxa" w:w="48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Basis for expected speed and variance modeling</w:t>
            </w:r>
          </w:p>
        </w:tc>
      </w:tr>
      <w:tr>
        <w:tc>
          <w:tcPr>
            <w:tcW w:type="dxa" w:w="2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time_of_day</w:t>
            </w:r>
          </w:p>
        </w:tc>
        <w:tc>
          <w:tcPr>
            <w:tcW w:type="dxa" w:w="2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48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Time-based conditioning factor</w:t>
            </w:r>
          </w:p>
        </w:tc>
      </w:tr>
      <w:tr>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day_of_week</w:t>
            </w:r>
          </w:p>
        </w:tc>
        <w:tc>
          <w:tcPr>
            <w:tcW w:type="dxa" w:w="2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48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Day-based conditioning factor</w:t>
            </w:r>
          </w:p>
        </w:tc>
      </w:tr>
      <w:tr>
        <w:tc>
          <w:tcPr>
            <w:tcW w:type="dxa" w:w="2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weather_condition</w:t>
            </w:r>
          </w:p>
        </w:tc>
        <w:tc>
          <w:tcPr>
            <w:tcW w:type="dxa" w:w="2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Categorical</w:t>
            </w:r>
          </w:p>
        </w:tc>
        <w:tc>
          <w:tcPr>
            <w:tcW w:type="dxa" w:w="48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Weather-based conditioning factor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DD" w:sz="1"/>
              <w:left w:val="single" w:color="AACCDD" w:sz="1"/>
              <w:bottom w:val="single" w:color="AACCDD" w:sz="1"/>
              <w:right w:val="single" w:color="AACCDD" w:sz="1"/>
            </w:tcBorders>
            <w:shd w:fill="E8F4FD" w:val="clear"/>
            <w:tcMar>
              <w:top w:type="dxa" w:w="100"/>
              <w:left w:type="dxa" w:w="200"/>
              <w:bottom w:type="dxa" w:w="100"/>
              <w:right w:type="dxa" w:w="200"/>
            </w:tcMar>
          </w:tcPr>
          <w:p>
            <w:r>
              <w:rPr>
                <w:rFonts w:ascii="Arial" w:cs="Arial" w:eastAsia="Arial" w:hAnsi="Arial"/>
                <w:i/>
                <w:iCs/>
                <w:color w:val="2C3E50"/>
                <w:sz w:val="22"/>
                <w:szCs w:val="22"/>
              </w:rPr>
              <w:t xml:space="preserve">Dataset Note: The dataset has zero null values and is complete across all 4,000 rows. However, it contains only 3 road types (Highway, Main Road, Inner Road) — not 4. The OSM mapping for 'Secondary Road' must therefore be merged into 'Main Road' to avoid unmapped edges.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3.3 Integration Strategy</w:t>
      </w:r>
    </w:p>
    <w:p>
      <w:pPr>
        <w:spacing w:before="60" w:after="60"/>
      </w:pPr>
      <w:r>
        <w:rPr>
          <w:rFonts w:ascii="Arial" w:cs="Arial" w:eastAsia="Arial" w:hAnsi="Arial"/>
          <w:sz w:val="22"/>
          <w:szCs w:val="22"/>
        </w:rPr>
        <w:t xml:space="preserve">Since the dataset contains no GPS traces or OSM road IDs, a category-based behavioral mapping is used. Aggregated statistics are computed per road type from the dataset, then applied to matching OSM edges.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OSM Road Type</w:t>
            </w:r>
          </w:p>
        </w:tc>
        <w:tc>
          <w:tcPr>
            <w:tcW w:type="dxa" w:w="25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 Category</w:t>
            </w:r>
          </w:p>
        </w:tc>
        <w:tc>
          <w:tcPr>
            <w:tcW w:type="dxa" w:w="436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trunk</w:t>
            </w:r>
          </w:p>
        </w:tc>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Highway</w:t>
            </w:r>
          </w:p>
        </w:tc>
        <w:tc>
          <w:tcPr>
            <w:tcW w:type="dxa" w:w="4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High-speed arterial roads</w:t>
            </w:r>
          </w:p>
        </w:tc>
      </w:tr>
      <w:tr>
        <w:tc>
          <w:tcPr>
            <w:tcW w:type="dxa" w:w="2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primary</w:t>
            </w:r>
          </w:p>
        </w:tc>
        <w:tc>
          <w:tcPr>
            <w:tcW w:type="dxa" w:w="2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Main Road</w:t>
            </w:r>
          </w:p>
        </w:tc>
        <w:tc>
          <w:tcPr>
            <w:tcW w:type="dxa" w:w="4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Primary urban roads</w:t>
            </w:r>
          </w:p>
        </w:tc>
      </w:tr>
      <w:tr>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secondary</w:t>
            </w:r>
          </w:p>
        </w:tc>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Main Road</w:t>
            </w:r>
          </w:p>
        </w:tc>
        <w:tc>
          <w:tcPr>
            <w:tcW w:type="dxa" w:w="4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Merged — no 'Secondary Road' in dataset</w:t>
            </w:r>
          </w:p>
        </w:tc>
      </w:tr>
      <w:tr>
        <w:tc>
          <w:tcPr>
            <w:tcW w:type="dxa" w:w="2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residential</w:t>
            </w:r>
          </w:p>
        </w:tc>
        <w:tc>
          <w:tcPr>
            <w:tcW w:type="dxa" w:w="2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Inner Road</w:t>
            </w:r>
          </w:p>
        </w:tc>
        <w:tc>
          <w:tcPr>
            <w:tcW w:type="dxa" w:w="4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Local low-speed roads</w:t>
            </w:r>
          </w:p>
        </w:tc>
      </w:tr>
    </w:tbl>
    <w:p>
      <w:pPr>
        <w:spacing w:before="80" w:after="8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4. Probability Modeling</w:t>
      </w:r>
    </w:p>
    <w:p>
      <w:pPr>
        <w:spacing w:before="60" w:after="60"/>
      </w:pPr>
      <w:r>
        <w:rPr>
          <w:rFonts w:ascii="Arial" w:cs="Arial" w:eastAsia="Arial" w:hAnsi="Arial"/>
          <w:sz w:val="22"/>
          <w:szCs w:val="22"/>
        </w:rPr>
        <w:t xml:space="preserve">Traffic behavior is treated as uncertain. Using the dataset, the system estimates conditional probabilities and statistical distributions for each road category under varying conditions.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4.1 Congestion Probability</w:t>
      </w:r>
    </w:p>
    <w:p>
      <w:pPr>
        <w:spacing w:before="60" w:after="60"/>
      </w:pPr>
      <w:r>
        <w:rPr>
          <w:rFonts w:ascii="Arial" w:cs="Arial" w:eastAsia="Arial" w:hAnsi="Arial"/>
          <w:sz w:val="22"/>
          <w:szCs w:val="22"/>
        </w:rPr>
        <w:t xml:space="preserve">Traffic density level is converted to a binary congestion label: High or Very High = congested (1), otherwise not congested (0).</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0"/>
        <w:gridCol w:w="7360"/>
      </w:tblGrid>
      <w:tr>
        <w:tc>
          <w:tcPr>
            <w:tcW w:type="dxa" w:w="2000"/>
            <w:tcBorders>
              <w:top w:val="single" w:color="AACCDD" w:sz="1"/>
              <w:left w:val="single" w:color="AACCDD" w:sz="1"/>
              <w:bottom w:val="single" w:color="AACCDD" w:sz="1"/>
              <w:right w:val="single" w:color="AACCDD"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Formula</w:t>
            </w:r>
          </w:p>
        </w:tc>
        <w:tc>
          <w:tcPr>
            <w:tcW w:type="dxa" w:w="7360"/>
            <w:tcBorders>
              <w:top w:val="single" w:color="AACCDD" w:sz="1"/>
              <w:left w:val="single" w:color="AACCDD" w:sz="1"/>
              <w:bottom w:val="single" w:color="AACCDD" w:sz="1"/>
              <w:right w:val="single" w:color="AACCDD" w:sz="1"/>
            </w:tcBorders>
            <w:shd w:fill="F0F7FF" w:val="clear"/>
            <w:tcMar>
              <w:top w:type="dxa" w:w="80"/>
              <w:left w:type="dxa" w:w="160"/>
              <w:bottom w:type="dxa" w:w="80"/>
              <w:right w:type="dxa" w:w="160"/>
            </w:tcMar>
          </w:tcPr>
          <w:p>
            <w:r>
              <w:rPr>
                <w:rFonts w:ascii="Courier New" w:cs="Courier New" w:eastAsia="Courier New" w:hAnsi="Courier New"/>
                <w:b/>
                <w:bCs/>
                <w:color w:val="1A1A2E"/>
                <w:sz w:val="22"/>
                <w:szCs w:val="22"/>
              </w:rPr>
              <w:t xml:space="preserve">P(Congestion | road_type, time_of_day, day_of_week, weather)</w:t>
            </w:r>
          </w:p>
          <w:p>
            <w:pPr>
              <w:spacing w:before="40"/>
            </w:pPr>
            <w:r>
              <w:rPr>
                <w:rFonts w:ascii="Arial" w:cs="Arial" w:eastAsia="Arial" w:hAnsi="Arial"/>
                <w:i/>
                <w:iCs/>
                <w:color w:val="555555"/>
                <w:sz w:val="20"/>
                <w:szCs w:val="20"/>
              </w:rPr>
              <w:t xml:space="preserve">Computed by counting rows matching conditions, dividing congested count by total count</w:t>
            </w:r>
          </w:p>
        </w:tc>
      </w:tr>
    </w:tbl>
    <w:p>
      <w:pPr>
        <w:spacing w:before="80" w:after="80"/>
      </w:pPr>
      <w:r>
        <w:t xml:space="preserve"/>
      </w:r>
    </w:p>
    <w:p>
      <w:pPr>
        <w:spacing w:before="60" w:after="60"/>
      </w:pPr>
      <w:r>
        <w:rPr>
          <w:rFonts w:ascii="Arial" w:cs="Arial" w:eastAsia="Arial" w:hAnsi="Arial"/>
          <w:sz w:val="22"/>
          <w:szCs w:val="22"/>
        </w:rPr>
        <w:t xml:space="preserve">Example: If 130 out of 200 Main Road rows during Evening Peak are High/Very High density → P(Congestion) = 0.65</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4.2 Speed Distribution</w:t>
      </w:r>
    </w:p>
    <w:p>
      <w:pPr>
        <w:spacing w:before="60" w:after="60"/>
      </w:pPr>
      <w:r>
        <w:rPr>
          <w:rFonts w:ascii="Arial" w:cs="Arial" w:eastAsia="Arial" w:hAnsi="Arial"/>
          <w:sz w:val="22"/>
          <w:szCs w:val="22"/>
        </w:rPr>
        <w:t xml:space="preserve">For each condition group, the expected speed and its variance are computed: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0"/>
        <w:gridCol w:w="7360"/>
      </w:tblGrid>
      <w:tr>
        <w:tc>
          <w:tcPr>
            <w:tcW w:type="dxa" w:w="2000"/>
            <w:tcBorders>
              <w:top w:val="single" w:color="AACCDD" w:sz="1"/>
              <w:left w:val="single" w:color="AACCDD" w:sz="1"/>
              <w:bottom w:val="single" w:color="AACCDD" w:sz="1"/>
              <w:right w:val="single" w:color="AACCDD"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E[Speed]</w:t>
            </w:r>
          </w:p>
        </w:tc>
        <w:tc>
          <w:tcPr>
            <w:tcW w:type="dxa" w:w="7360"/>
            <w:tcBorders>
              <w:top w:val="single" w:color="AACCDD" w:sz="1"/>
              <w:left w:val="single" w:color="AACCDD" w:sz="1"/>
              <w:bottom w:val="single" w:color="AACCDD" w:sz="1"/>
              <w:right w:val="single" w:color="AACCDD" w:sz="1"/>
            </w:tcBorders>
            <w:shd w:fill="F0F7FF" w:val="clear"/>
            <w:tcMar>
              <w:top w:type="dxa" w:w="80"/>
              <w:left w:type="dxa" w:w="160"/>
              <w:bottom w:type="dxa" w:w="80"/>
              <w:right w:type="dxa" w:w="160"/>
            </w:tcMar>
          </w:tcPr>
          <w:p>
            <w:r>
              <w:rPr>
                <w:rFonts w:ascii="Courier New" w:cs="Courier New" w:eastAsia="Courier New" w:hAnsi="Courier New"/>
                <w:b/>
                <w:bCs/>
                <w:color w:val="1A1A2E"/>
                <w:sz w:val="22"/>
                <w:szCs w:val="22"/>
              </w:rPr>
              <w:t xml:space="preserve">Mean(average_speed_kmph | road_type, density, time_of_day)</w:t>
            </w:r>
          </w:p>
          <w:p>
            <w:pPr>
              <w:spacing w:before="40"/>
            </w:pPr>
            <w:r>
              <w:rPr>
                <w:rFonts w:ascii="Arial" w:cs="Arial" w:eastAsia="Arial" w:hAnsi="Arial"/>
                <w:i/>
                <w:iCs/>
                <w:color w:val="555555"/>
                <w:sz w:val="20"/>
                <w:szCs w:val="20"/>
              </w:rPr>
              <w:t xml:space="preserve">Arithmetic mean of speed for each condition group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0"/>
        <w:gridCol w:w="7360"/>
      </w:tblGrid>
      <w:tr>
        <w:tc>
          <w:tcPr>
            <w:tcW w:type="dxa" w:w="2000"/>
            <w:tcBorders>
              <w:top w:val="single" w:color="AACCDD" w:sz="1"/>
              <w:left w:val="single" w:color="AACCDD" w:sz="1"/>
              <w:bottom w:val="single" w:color="AACCDD" w:sz="1"/>
              <w:right w:val="single" w:color="AACCDD"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Var(Speed)</w:t>
            </w:r>
          </w:p>
        </w:tc>
        <w:tc>
          <w:tcPr>
            <w:tcW w:type="dxa" w:w="7360"/>
            <w:tcBorders>
              <w:top w:val="single" w:color="AACCDD" w:sz="1"/>
              <w:left w:val="single" w:color="AACCDD" w:sz="1"/>
              <w:bottom w:val="single" w:color="AACCDD" w:sz="1"/>
              <w:right w:val="single" w:color="AACCDD" w:sz="1"/>
            </w:tcBorders>
            <w:shd w:fill="F0F7FF" w:val="clear"/>
            <w:tcMar>
              <w:top w:type="dxa" w:w="80"/>
              <w:left w:type="dxa" w:w="160"/>
              <w:bottom w:type="dxa" w:w="80"/>
              <w:right w:type="dxa" w:w="160"/>
            </w:tcMar>
          </w:tcPr>
          <w:p>
            <w:r>
              <w:rPr>
                <w:rFonts w:ascii="Courier New" w:cs="Courier New" w:eastAsia="Courier New" w:hAnsi="Courier New"/>
                <w:b/>
                <w:bCs/>
                <w:color w:val="1A1A2E"/>
                <w:sz w:val="22"/>
                <w:szCs w:val="22"/>
              </w:rPr>
              <w:t xml:space="preserve">(1/n) × Σ(speed_i − mean)²</w:t>
            </w:r>
          </w:p>
          <w:p>
            <w:pPr>
              <w:spacing w:before="40"/>
            </w:pPr>
            <w:r>
              <w:rPr>
                <w:rFonts w:ascii="Arial" w:cs="Arial" w:eastAsia="Arial" w:hAnsi="Arial"/>
                <w:i/>
                <w:iCs/>
                <w:color w:val="555555"/>
                <w:sz w:val="20"/>
                <w:szCs w:val="20"/>
              </w:rPr>
              <w:t xml:space="preserve">Population variance — measures travel time reliability</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4.3 ML Classification Model (Recommended Extension)</w:t>
      </w:r>
    </w:p>
    <w:p>
      <w:pPr>
        <w:spacing w:before="60" w:after="60"/>
      </w:pPr>
      <w:r>
        <w:rPr>
          <w:rFonts w:ascii="Arial" w:cs="Arial" w:eastAsia="Arial" w:hAnsi="Arial"/>
          <w:sz w:val="22"/>
          <w:szCs w:val="22"/>
        </w:rPr>
        <w:t xml:space="preserve">Since this is an ML course project, the probability modeling should be extended with a trained classifier. A logistic regression or random forest model can be trained to predict congestion probability directly from the feature set:</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Input features: road_type, time_of_day, day_of_week, weather_condition</w:t>
      </w:r>
    </w:p>
    <w:p>
      <w:pPr>
        <w:pStyle w:val="ListParagraph"/>
        <w:numPr>
          <w:ilvl w:val="0"/>
          <w:numId w:val="2"/>
        </w:numPr>
        <w:spacing w:before="40" w:after="40"/>
      </w:pPr>
      <w:r>
        <w:rPr>
          <w:rFonts w:ascii="Arial" w:cs="Arial" w:eastAsia="Arial" w:hAnsi="Arial"/>
          <w:sz w:val="22"/>
          <w:szCs w:val="22"/>
        </w:rPr>
        <w:t xml:space="preserve">Target variable: congestion (binary: 1 if High/Very High density, else 0)</w:t>
      </w:r>
    </w:p>
    <w:p>
      <w:pPr>
        <w:pStyle w:val="ListParagraph"/>
        <w:numPr>
          <w:ilvl w:val="0"/>
          <w:numId w:val="2"/>
        </w:numPr>
        <w:spacing w:before="40" w:after="40"/>
      </w:pPr>
      <w:r>
        <w:rPr>
          <w:rFonts w:ascii="Arial" w:cs="Arial" w:eastAsia="Arial" w:hAnsi="Arial"/>
          <w:sz w:val="22"/>
          <w:szCs w:val="22"/>
        </w:rPr>
        <w:t xml:space="preserve">Evaluation: accuracy, precision, recall, F1-score, and ROC-AUC</w:t>
      </w:r>
    </w:p>
    <w:p>
      <w:pPr>
        <w:pStyle w:val="ListParagraph"/>
        <w:numPr>
          <w:ilvl w:val="0"/>
          <w:numId w:val="2"/>
        </w:numPr>
        <w:spacing w:before="40" w:after="40"/>
      </w:pPr>
      <w:r>
        <w:rPr>
          <w:rFonts w:ascii="Arial" w:cs="Arial" w:eastAsia="Arial" w:hAnsi="Arial"/>
          <w:sz w:val="22"/>
          <w:szCs w:val="22"/>
        </w:rPr>
        <w:t xml:space="preserve">Benefit: Data-driven prediction rather than frequency counting alone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DD" w:sz="1"/>
              <w:left w:val="single" w:color="AACCDD" w:sz="1"/>
              <w:bottom w:val="single" w:color="AACCDD" w:sz="1"/>
              <w:right w:val="single" w:color="AACCDD" w:sz="1"/>
            </w:tcBorders>
            <w:shd w:fill="E8F4FD" w:val="clear"/>
            <w:tcMar>
              <w:top w:type="dxa" w:w="100"/>
              <w:left w:type="dxa" w:w="200"/>
              <w:bottom w:type="dxa" w:w="100"/>
              <w:right w:type="dxa" w:w="200"/>
            </w:tcMar>
          </w:tcPr>
          <w:p>
            <w:r>
              <w:rPr>
                <w:rFonts w:ascii="Arial" w:cs="Arial" w:eastAsia="Arial" w:hAnsi="Arial"/>
                <w:i/>
                <w:iCs/>
                <w:color w:val="2C3E50"/>
                <w:sz w:val="22"/>
                <w:szCs w:val="22"/>
              </w:rPr>
              <w:t xml:space="preserve">Course Alignment: Adding a trained ML classifier satisfies the supervised learning and model evaluation requirements of the ML course. The probability tables (Section 4.1) serve as a baseline to compare against the trained model's output.</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4.4 Additional Probability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30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Dependent Variable</w:t>
            </w:r>
          </w:p>
        </w:tc>
        <w:tc>
          <w:tcPr>
            <w:tcW w:type="dxa" w:w="336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Independent Variables</w:t>
            </w:r>
          </w:p>
        </w:tc>
      </w:tr>
      <w:tr>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Congestion by Road Type</w:t>
            </w:r>
          </w:p>
        </w:tc>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traffic_density_level</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road_type</w:t>
            </w:r>
          </w:p>
        </w:tc>
      </w:tr>
      <w:tr>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Congestion by Weather</w:t>
            </w:r>
          </w:p>
        </w:tc>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traffic_density_level</w:t>
            </w:r>
          </w:p>
        </w:tc>
        <w:tc>
          <w:tcPr>
            <w:tcW w:type="dxa" w:w="3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weather_condition</w:t>
            </w:r>
          </w:p>
        </w:tc>
      </w:tr>
      <w:tr>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Speed Variability by Road</w:t>
            </w:r>
          </w:p>
        </w:tc>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Var(Speed)</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road_type</w:t>
            </w:r>
          </w:p>
        </w:tc>
      </w:tr>
      <w:tr>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Speed During Congestion</w:t>
            </w:r>
          </w:p>
        </w:tc>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average_speed_kmph</w:t>
            </w:r>
          </w:p>
        </w:tc>
        <w:tc>
          <w:tcPr>
            <w:tcW w:type="dxa" w:w="3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traffic_density_level</w:t>
            </w:r>
          </w:p>
        </w:tc>
      </w:tr>
      <w:tr>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Peak-Hour Congestion</w:t>
            </w:r>
          </w:p>
        </w:tc>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traffic_density_level</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time_of_day</w:t>
            </w:r>
          </w:p>
        </w:tc>
      </w:tr>
    </w:tbl>
    <w:p>
      <w:pPr>
        <w:spacing w:before="80" w:after="80"/>
      </w:pPr>
      <w:r>
        <w:t xml:space="preserve"/>
      </w:r>
    </w:p>
    <w:p>
      <w:pPr>
        <w:spacing w:before="60" w:after="60"/>
      </w:pPr>
      <w:r>
        <w:rPr>
          <w:rFonts w:ascii="Arial" w:cs="Arial" w:eastAsia="Arial" w:hAnsi="Arial"/>
          <w:i/>
          <w:iCs/>
          <w:color w:val="555555"/>
          <w:sz w:val="22"/>
          <w:szCs w:val="22"/>
        </w:rPr>
        <w:t xml:space="preserve">Note: average_speed_kmph is NOT used as an independent variable for congestion prediction. Speed is a result of congestion, not a cause — congestion causes lower speed, not the reverse. Using it as an input would introduce target leakage.</w:t>
      </w:r>
    </w:p>
    <w:p>
      <w:pPr>
        <w:spacing w:before="80" w:after="8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5. Risk Scoring</w:t>
      </w:r>
    </w:p>
    <w:p>
      <w:pPr>
        <w:spacing w:before="60" w:after="60"/>
      </w:pPr>
      <w:r>
        <w:rPr>
          <w:rFonts w:ascii="Arial" w:cs="Arial" w:eastAsia="Arial" w:hAnsi="Arial"/>
          <w:sz w:val="22"/>
          <w:szCs w:val="22"/>
        </w:rPr>
        <w:t xml:space="preserve">Probabilities and statistics must be converted into a single numeric risk score per road category to enable graph-based routing.</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5.1 Risk Components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0"/>
        <w:gridCol w:w="7360"/>
      </w:tblGrid>
      <w:tr>
        <w:tc>
          <w:tcPr>
            <w:tcW w:type="dxa" w:w="2000"/>
            <w:tcBorders>
              <w:top w:val="single" w:color="AACCDD" w:sz="1"/>
              <w:left w:val="single" w:color="AACCDD" w:sz="1"/>
              <w:bottom w:val="single" w:color="AACCDD" w:sz="1"/>
              <w:right w:val="single" w:color="AACCDD"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R_congestion</w:t>
            </w:r>
          </w:p>
        </w:tc>
        <w:tc>
          <w:tcPr>
            <w:tcW w:type="dxa" w:w="7360"/>
            <w:tcBorders>
              <w:top w:val="single" w:color="AACCDD" w:sz="1"/>
              <w:left w:val="single" w:color="AACCDD" w:sz="1"/>
              <w:bottom w:val="single" w:color="AACCDD" w:sz="1"/>
              <w:right w:val="single" w:color="AACCDD" w:sz="1"/>
            </w:tcBorders>
            <w:shd w:fill="F0F7FF" w:val="clear"/>
            <w:tcMar>
              <w:top w:type="dxa" w:w="80"/>
              <w:left w:type="dxa" w:w="160"/>
              <w:bottom w:type="dxa" w:w="80"/>
              <w:right w:type="dxa" w:w="160"/>
            </w:tcMar>
          </w:tcPr>
          <w:p>
            <w:r>
              <w:rPr>
                <w:rFonts w:ascii="Courier New" w:cs="Courier New" w:eastAsia="Courier New" w:hAnsi="Courier New"/>
                <w:b/>
                <w:bCs/>
                <w:color w:val="1A1A2E"/>
                <w:sz w:val="22"/>
                <w:szCs w:val="22"/>
              </w:rPr>
              <w:t xml:space="preserve">R₁ = P(Congestion)</w:t>
            </w:r>
          </w:p>
          <w:p>
            <w:pPr>
              <w:spacing w:before="40"/>
            </w:pPr>
            <w:r>
              <w:rPr>
                <w:rFonts w:ascii="Arial" w:cs="Arial" w:eastAsia="Arial" w:hAnsi="Arial"/>
                <w:i/>
                <w:iCs/>
                <w:color w:val="555555"/>
                <w:sz w:val="20"/>
                <w:szCs w:val="20"/>
              </w:rPr>
              <w:t xml:space="preserve">Higher congestion probability → higher risk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0"/>
        <w:gridCol w:w="7360"/>
      </w:tblGrid>
      <w:tr>
        <w:tc>
          <w:tcPr>
            <w:tcW w:type="dxa" w:w="2000"/>
            <w:tcBorders>
              <w:top w:val="single" w:color="AACCDD" w:sz="1"/>
              <w:left w:val="single" w:color="AACCDD" w:sz="1"/>
              <w:bottom w:val="single" w:color="AACCDD" w:sz="1"/>
              <w:right w:val="single" w:color="AACCDD"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R_speed</w:t>
            </w:r>
          </w:p>
        </w:tc>
        <w:tc>
          <w:tcPr>
            <w:tcW w:type="dxa" w:w="7360"/>
            <w:tcBorders>
              <w:top w:val="single" w:color="AACCDD" w:sz="1"/>
              <w:left w:val="single" w:color="AACCDD" w:sz="1"/>
              <w:bottom w:val="single" w:color="AACCDD" w:sz="1"/>
              <w:right w:val="single" w:color="AACCDD" w:sz="1"/>
            </w:tcBorders>
            <w:shd w:fill="F0F7FF" w:val="clear"/>
            <w:tcMar>
              <w:top w:type="dxa" w:w="80"/>
              <w:left w:type="dxa" w:w="160"/>
              <w:bottom w:type="dxa" w:w="80"/>
              <w:right w:type="dxa" w:w="160"/>
            </w:tcMar>
          </w:tcPr>
          <w:p>
            <w:r>
              <w:rPr>
                <w:rFonts w:ascii="Courier New" w:cs="Courier New" w:eastAsia="Courier New" w:hAnsi="Courier New"/>
                <w:b/>
                <w:bCs/>
                <w:color w:val="1A1A2E"/>
                <w:sz w:val="22"/>
                <w:szCs w:val="22"/>
              </w:rPr>
              <w:t xml:space="preserve">R₂ = 1 / E(Speed)</w:t>
            </w:r>
          </w:p>
          <w:p>
            <w:pPr>
              <w:spacing w:before="40"/>
            </w:pPr>
            <w:r>
              <w:rPr>
                <w:rFonts w:ascii="Arial" w:cs="Arial" w:eastAsia="Arial" w:hAnsi="Arial"/>
                <w:i/>
                <w:iCs/>
                <w:color w:val="555555"/>
                <w:sz w:val="20"/>
                <w:szCs w:val="20"/>
              </w:rPr>
              <w:t xml:space="preserve">Slower roads produce a larger penalty value  |  Example: 60 km/h → 0.017, 30 km/h → 0.033</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0"/>
        <w:gridCol w:w="7360"/>
      </w:tblGrid>
      <w:tr>
        <w:tc>
          <w:tcPr>
            <w:tcW w:type="dxa" w:w="2000"/>
            <w:tcBorders>
              <w:top w:val="single" w:color="AACCDD" w:sz="1"/>
              <w:left w:val="single" w:color="AACCDD" w:sz="1"/>
              <w:bottom w:val="single" w:color="AACCDD" w:sz="1"/>
              <w:right w:val="single" w:color="AACCDD"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R_variance</w:t>
            </w:r>
          </w:p>
        </w:tc>
        <w:tc>
          <w:tcPr>
            <w:tcW w:type="dxa" w:w="7360"/>
            <w:tcBorders>
              <w:top w:val="single" w:color="AACCDD" w:sz="1"/>
              <w:left w:val="single" w:color="AACCDD" w:sz="1"/>
              <w:bottom w:val="single" w:color="AACCDD" w:sz="1"/>
              <w:right w:val="single" w:color="AACCDD" w:sz="1"/>
            </w:tcBorders>
            <w:shd w:fill="F0F7FF" w:val="clear"/>
            <w:tcMar>
              <w:top w:type="dxa" w:w="80"/>
              <w:left w:type="dxa" w:w="160"/>
              <w:bottom w:type="dxa" w:w="80"/>
              <w:right w:type="dxa" w:w="160"/>
            </w:tcMar>
          </w:tcPr>
          <w:p>
            <w:r>
              <w:rPr>
                <w:rFonts w:ascii="Courier New" w:cs="Courier New" w:eastAsia="Courier New" w:hAnsi="Courier New"/>
                <w:b/>
                <w:bCs/>
                <w:color w:val="1A1A2E"/>
                <w:sz w:val="22"/>
                <w:szCs w:val="22"/>
              </w:rPr>
              <w:t xml:space="preserve">R₃ = Var(Speed) / Max_Variance</w:t>
            </w:r>
          </w:p>
          <w:p>
            <w:pPr>
              <w:spacing w:before="40"/>
            </w:pPr>
            <w:r>
              <w:rPr>
                <w:rFonts w:ascii="Arial" w:cs="Arial" w:eastAsia="Arial" w:hAnsi="Arial"/>
                <w:i/>
                <w:iCs/>
                <w:color w:val="555555"/>
                <w:sz w:val="20"/>
                <w:szCs w:val="20"/>
              </w:rPr>
              <w:t xml:space="preserve">Normalized to 0–1 scale for comparability  |  Higher variance → less reliable road</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5.2 Combined Risk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0"/>
        <w:gridCol w:w="7360"/>
      </w:tblGrid>
      <w:tr>
        <w:tc>
          <w:tcPr>
            <w:tcW w:type="dxa" w:w="2000"/>
            <w:tcBorders>
              <w:top w:val="single" w:color="AACCDD" w:sz="1"/>
              <w:left w:val="single" w:color="AACCDD" w:sz="1"/>
              <w:bottom w:val="single" w:color="AACCDD" w:sz="1"/>
              <w:right w:val="single" w:color="AACCDD"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Risk Score</w:t>
            </w:r>
          </w:p>
        </w:tc>
        <w:tc>
          <w:tcPr>
            <w:tcW w:type="dxa" w:w="7360"/>
            <w:tcBorders>
              <w:top w:val="single" w:color="AACCDD" w:sz="1"/>
              <w:left w:val="single" w:color="AACCDD" w:sz="1"/>
              <w:bottom w:val="single" w:color="AACCDD" w:sz="1"/>
              <w:right w:val="single" w:color="AACCDD" w:sz="1"/>
            </w:tcBorders>
            <w:shd w:fill="F0F7FF" w:val="clear"/>
            <w:tcMar>
              <w:top w:type="dxa" w:w="80"/>
              <w:left w:type="dxa" w:w="160"/>
              <w:bottom w:type="dxa" w:w="80"/>
              <w:right w:type="dxa" w:w="160"/>
            </w:tcMar>
          </w:tcPr>
          <w:p>
            <w:r>
              <w:rPr>
                <w:rFonts w:ascii="Courier New" w:cs="Courier New" w:eastAsia="Courier New" w:hAnsi="Courier New"/>
                <w:b/>
                <w:bCs/>
                <w:color w:val="1A1A2E"/>
                <w:sz w:val="22"/>
                <w:szCs w:val="22"/>
              </w:rPr>
              <w:t xml:space="preserve">Risk = w₁·R_congestion + w₂·R_speed + w₃·R_variance</w:t>
            </w:r>
          </w:p>
          <w:p>
            <w:pPr>
              <w:spacing w:before="40"/>
            </w:pPr>
            <w:r>
              <w:rPr>
                <w:rFonts w:ascii="Arial" w:cs="Arial" w:eastAsia="Arial" w:hAnsi="Arial"/>
                <w:i/>
                <w:iCs/>
                <w:color w:val="555555"/>
                <w:sz w:val="20"/>
                <w:szCs w:val="20"/>
              </w:rPr>
              <w:t xml:space="preserve">Default weights: w₁=0.5, w₂=0.3, w₃=0.2  |  All values computed from dataset — nothing manually assigned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DD" w:sz="1"/>
              <w:left w:val="single" w:color="AACCDD" w:sz="1"/>
              <w:bottom w:val="single" w:color="AACCDD" w:sz="1"/>
              <w:right w:val="single" w:color="AACCDD" w:sz="1"/>
            </w:tcBorders>
            <w:shd w:fill="E8F4FD" w:val="clear"/>
            <w:tcMar>
              <w:top w:type="dxa" w:w="100"/>
              <w:left w:type="dxa" w:w="200"/>
              <w:bottom w:type="dxa" w:w="100"/>
              <w:right w:type="dxa" w:w="200"/>
            </w:tcMar>
          </w:tcPr>
          <w:p>
            <w:r>
              <w:rPr>
                <w:rFonts w:ascii="Arial" w:cs="Arial" w:eastAsia="Arial" w:hAnsi="Arial"/>
                <w:i/>
                <w:iCs/>
                <w:color w:val="2C3E50"/>
                <w:sz w:val="22"/>
                <w:szCs w:val="22"/>
              </w:rPr>
              <w:t xml:space="preserve">Weight Justification: Rather than using arbitrary weights, the project should justify weight selection through sensitivity analysis (Section 9) — varying w₁, w₂, w₃ and observing the effect on route selection. This is more academically rigorous.</w:t>
            </w:r>
          </w:p>
        </w:tc>
      </w:tr>
    </w:tbl>
    <w:p>
      <w:pPr>
        <w:spacing w:before="80" w:after="8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6. Edge Weighting (Graph Cost)</w:t>
      </w:r>
    </w:p>
    <w:p>
      <w:pPr>
        <w:spacing w:before="60" w:after="60"/>
      </w:pPr>
      <w:r>
        <w:rPr>
          <w:rFonts w:ascii="Arial" w:cs="Arial" w:eastAsia="Arial" w:hAnsi="Arial"/>
          <w:sz w:val="22"/>
          <w:szCs w:val="22"/>
        </w:rPr>
        <w:t xml:space="preserve">Each OSM road segment receives a final weight that combines its physical distance with its computed risk score.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0"/>
        <w:gridCol w:w="7360"/>
      </w:tblGrid>
      <w:tr>
        <w:tc>
          <w:tcPr>
            <w:tcW w:type="dxa" w:w="2000"/>
            <w:tcBorders>
              <w:top w:val="single" w:color="AACCDD" w:sz="1"/>
              <w:left w:val="single" w:color="AACCDD" w:sz="1"/>
              <w:bottom w:val="single" w:color="AACCDD" w:sz="1"/>
              <w:right w:val="single" w:color="AACCDD"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Edge Weight</w:t>
            </w:r>
          </w:p>
        </w:tc>
        <w:tc>
          <w:tcPr>
            <w:tcW w:type="dxa" w:w="7360"/>
            <w:tcBorders>
              <w:top w:val="single" w:color="AACCDD" w:sz="1"/>
              <w:left w:val="single" w:color="AACCDD" w:sz="1"/>
              <w:bottom w:val="single" w:color="AACCDD" w:sz="1"/>
              <w:right w:val="single" w:color="AACCDD" w:sz="1"/>
            </w:tcBorders>
            <w:shd w:fill="F0F7FF" w:val="clear"/>
            <w:tcMar>
              <w:top w:type="dxa" w:w="80"/>
              <w:left w:type="dxa" w:w="160"/>
              <w:bottom w:type="dxa" w:w="80"/>
              <w:right w:type="dxa" w:w="160"/>
            </w:tcMar>
          </w:tcPr>
          <w:p>
            <w:r>
              <w:rPr>
                <w:rFonts w:ascii="Courier New" w:cs="Courier New" w:eastAsia="Courier New" w:hAnsi="Courier New"/>
                <w:b/>
                <w:bCs/>
                <w:color w:val="1A1A2E"/>
                <w:sz w:val="22"/>
                <w:szCs w:val="22"/>
              </w:rPr>
              <w:t xml:space="preserve">Weight = α · (Distance / Max_Distance) + β · Risk</w:t>
            </w:r>
          </w:p>
          <w:p>
            <w:pPr>
              <w:spacing w:before="40"/>
            </w:pPr>
            <w:r>
              <w:rPr>
                <w:rFonts w:ascii="Arial" w:cs="Arial" w:eastAsia="Arial" w:hAnsi="Arial"/>
                <w:i/>
                <w:iCs/>
                <w:color w:val="555555"/>
                <w:sz w:val="20"/>
                <w:szCs w:val="20"/>
              </w:rPr>
              <w:t xml:space="preserve">Both distance and risk are normalized before combining to prevent scale dominance</w:t>
            </w:r>
          </w:p>
        </w:tc>
      </w:tr>
    </w:tbl>
    <w:p>
      <w:pPr>
        <w:spacing w:before="80" w:after="80"/>
      </w:pPr>
      <w:r>
        <w:t xml:space="preserve"/>
      </w:r>
    </w:p>
    <w:p>
      <w:pPr>
        <w:spacing w:before="60" w:after="60"/>
      </w:pPr>
      <w:r>
        <w:rPr>
          <w:rFonts w:ascii="Arial" w:cs="Arial" w:eastAsia="Arial" w:hAnsi="Arial"/>
          <w:sz w:val="22"/>
          <w:szCs w:val="22"/>
        </w:rPr>
        <w:t xml:space="preserve">Normalization is critical: distance values are in meters (potentially thousands) while risk values are between 0 and 1. Without normalization, distance would completely dominate the routing decision.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30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Default Value</w:t>
            </w:r>
          </w:p>
        </w:tc>
        <w:tc>
          <w:tcPr>
            <w:tcW w:type="dxa" w:w="386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α (alpha)</w:t>
            </w:r>
          </w:p>
        </w:tc>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0.4</w:t>
            </w:r>
          </w:p>
        </w:tc>
        <w:tc>
          <w:tcPr>
            <w:tcW w:type="dxa" w:w="38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Weight of physical distance in routing cost</w:t>
            </w:r>
          </w:p>
        </w:tc>
      </w:tr>
      <w:tr>
        <w:tc>
          <w:tcPr>
            <w:tcW w:type="dxa" w:w="2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β (beta)</w:t>
            </w:r>
          </w:p>
        </w:tc>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0.6</w:t>
            </w:r>
          </w:p>
        </w:tc>
        <w:tc>
          <w:tcPr>
            <w:tcW w:type="dxa" w:w="38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Weight of risk score in routing cost</w:t>
            </w:r>
          </w:p>
        </w:tc>
      </w:tr>
      <w:tr>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Max_Distance</w:t>
            </w:r>
          </w:p>
        </w:tc>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Global max edge length in graph</w:t>
            </w:r>
          </w:p>
        </w:tc>
        <w:tc>
          <w:tcPr>
            <w:tcW w:type="dxa" w:w="38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Normalization denominator for distance</w:t>
            </w:r>
          </w:p>
        </w:tc>
      </w:tr>
    </w:tbl>
    <w:p>
      <w:pPr>
        <w:spacing w:before="80" w:after="8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7. Routing Algorithms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7.1 Dijkstra's Algorithm</w:t>
      </w:r>
    </w:p>
    <w:p>
      <w:pPr>
        <w:spacing w:before="60" w:after="60"/>
      </w:pPr>
      <w:r>
        <w:rPr>
          <w:rFonts w:ascii="Arial" w:cs="Arial" w:eastAsia="Arial" w:hAnsi="Arial"/>
          <w:sz w:val="22"/>
          <w:szCs w:val="22"/>
        </w:rPr>
        <w:t xml:space="preserve">Explores the graph uniformly, visiting each node in order of cumulative cost. Guarantees the globally optimal (minimum cost) path. Best suited for smaller graphs or when no heuristic is available.</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7.2 A* Algorithm (Primary Choice)</w:t>
      </w:r>
    </w:p>
    <w:p>
      <w:pPr>
        <w:spacing w:before="60" w:after="60"/>
      </w:pPr>
      <w:r>
        <w:rPr>
          <w:rFonts w:ascii="Arial" w:cs="Arial" w:eastAsia="Arial" w:hAnsi="Arial"/>
          <w:sz w:val="22"/>
          <w:szCs w:val="22"/>
        </w:rPr>
        <w:t xml:space="preserve">A* improves on Dijkstra by adding a heuristic estimate to guide the search toward the destination, reducing unnecessary exploration on large graphs (~24,000 edges).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000"/>
        <w:gridCol w:w="7360"/>
      </w:tblGrid>
      <w:tr>
        <w:tc>
          <w:tcPr>
            <w:tcW w:type="dxa" w:w="2000"/>
            <w:tcBorders>
              <w:top w:val="single" w:color="AACCDD" w:sz="1"/>
              <w:left w:val="single" w:color="AACCDD" w:sz="1"/>
              <w:bottom w:val="single" w:color="AACCDD" w:sz="1"/>
              <w:right w:val="single" w:color="AACCDD" w:sz="1"/>
            </w:tcBorders>
            <w:shd w:fill="D6E4F0" w:val="clear"/>
            <w:tcMar>
              <w:top w:type="dxa" w:w="80"/>
              <w:left w:type="dxa" w:w="160"/>
              <w:bottom w:type="dxa" w:w="80"/>
              <w:right w:type="dxa" w:w="160"/>
            </w:tcMar>
          </w:tcPr>
          <w:p>
            <w:r>
              <w:rPr>
                <w:rFonts w:ascii="Arial" w:cs="Arial" w:eastAsia="Arial" w:hAnsi="Arial"/>
                <w:b/>
                <w:bCs/>
                <w:color w:val="1F4E79"/>
                <w:sz w:val="22"/>
                <w:szCs w:val="22"/>
              </w:rPr>
              <w:t xml:space="preserve">A* Cost</w:t>
            </w:r>
          </w:p>
        </w:tc>
        <w:tc>
          <w:tcPr>
            <w:tcW w:type="dxa" w:w="7360"/>
            <w:tcBorders>
              <w:top w:val="single" w:color="AACCDD" w:sz="1"/>
              <w:left w:val="single" w:color="AACCDD" w:sz="1"/>
              <w:bottom w:val="single" w:color="AACCDD" w:sz="1"/>
              <w:right w:val="single" w:color="AACCDD" w:sz="1"/>
            </w:tcBorders>
            <w:shd w:fill="F0F7FF" w:val="clear"/>
            <w:tcMar>
              <w:top w:type="dxa" w:w="80"/>
              <w:left w:type="dxa" w:w="160"/>
              <w:bottom w:type="dxa" w:w="80"/>
              <w:right w:type="dxa" w:w="160"/>
            </w:tcMar>
          </w:tcPr>
          <w:p>
            <w:r>
              <w:rPr>
                <w:rFonts w:ascii="Courier New" w:cs="Courier New" w:eastAsia="Courier New" w:hAnsi="Courier New"/>
                <w:b/>
                <w:bCs/>
                <w:color w:val="1A1A2E"/>
                <w:sz w:val="22"/>
                <w:szCs w:val="22"/>
              </w:rPr>
              <w:t xml:space="preserve">f(n) = g(n) + h(n)</w:t>
            </w:r>
          </w:p>
          <w:p>
            <w:pPr>
              <w:spacing w:before="40"/>
            </w:pPr>
            <w:r>
              <w:rPr>
                <w:rFonts w:ascii="Arial" w:cs="Arial" w:eastAsia="Arial" w:hAnsi="Arial"/>
                <w:i/>
                <w:iCs/>
                <w:color w:val="555555"/>
                <w:sz w:val="20"/>
                <w:szCs w:val="20"/>
              </w:rPr>
              <w:t xml:space="preserve">g(n) = actual cost from start to n  |  h(n) = heuristic estimate to goal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35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c>
          <w:tcPr>
            <w:tcW w:type="dxa" w:w="436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Calculation</w:t>
            </w:r>
          </w:p>
        </w:tc>
      </w:tr>
      <w:tr>
        <w:tc>
          <w:tcPr>
            <w:tcW w:type="dxa" w:w="1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g(n)</w:t>
            </w:r>
          </w:p>
        </w:tc>
        <w:tc>
          <w:tcPr>
            <w:tcW w:type="dxa" w:w="3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Actual cost from start to node n</w:t>
            </w:r>
          </w:p>
        </w:tc>
        <w:tc>
          <w:tcPr>
            <w:tcW w:type="dxa" w:w="4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Sum of edge weights along path so far</w:t>
            </w:r>
          </w:p>
        </w:tc>
      </w:tr>
      <w:tr>
        <w:tc>
          <w:tcPr>
            <w:tcW w:type="dxa" w:w="1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h(n)</w:t>
            </w:r>
          </w:p>
        </w:tc>
        <w:tc>
          <w:tcPr>
            <w:tcW w:type="dxa" w:w="3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Heuristic estimate to goal</w:t>
            </w:r>
          </w:p>
        </w:tc>
        <w:tc>
          <w:tcPr>
            <w:tcW w:type="dxa" w:w="4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α × straight-line geographic distance to destination</w:t>
            </w:r>
          </w:p>
        </w:tc>
      </w:tr>
      <w:tr>
        <w:tc>
          <w:tcPr>
            <w:tcW w:type="dxa" w:w="1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f(n)</w:t>
            </w:r>
          </w:p>
        </w:tc>
        <w:tc>
          <w:tcPr>
            <w:tcW w:type="dxa" w:w="3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Total estimated cost</w:t>
            </w:r>
          </w:p>
        </w:tc>
        <w:tc>
          <w:tcPr>
            <w:tcW w:type="dxa" w:w="4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g(n) + h(n) — node with lowest f(n) explored next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DD" w:sz="1"/>
              <w:left w:val="single" w:color="AACCDD" w:sz="1"/>
              <w:bottom w:val="single" w:color="AACCDD" w:sz="1"/>
              <w:right w:val="single" w:color="AACCDD" w:sz="1"/>
            </w:tcBorders>
            <w:shd w:fill="E8F4FD" w:val="clear"/>
            <w:tcMar>
              <w:top w:type="dxa" w:w="100"/>
              <w:left w:type="dxa" w:w="200"/>
              <w:bottom w:type="dxa" w:w="100"/>
              <w:right w:type="dxa" w:w="200"/>
            </w:tcMar>
          </w:tcPr>
          <w:p>
            <w:r>
              <w:rPr>
                <w:rFonts w:ascii="Arial" w:cs="Arial" w:eastAsia="Arial" w:hAnsi="Arial"/>
                <w:i/>
                <w:iCs/>
                <w:color w:val="2C3E50"/>
                <w:sz w:val="22"/>
                <w:szCs w:val="22"/>
              </w:rPr>
              <w:t xml:space="preserve">Admissibility Note: The heuristic uses only distance — not risk — because it must never overestimate the true remaining cost. Since future road risk is unknown, including risk in h(n) would violate the admissibility condition and could produce suboptimal routes. Straight-line distance guarantees the algorithm remains optimal.</w:t>
            </w:r>
          </w:p>
        </w:tc>
      </w:tr>
    </w:tbl>
    <w:p>
      <w:pPr>
        <w:spacing w:before="80" w:after="8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8. Full System Pipeline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35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336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Output</w:t>
            </w:r>
          </w:p>
        </w:tc>
      </w:tr>
      <w:tr>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1. Data Collection</w:t>
            </w:r>
          </w:p>
        </w:tc>
        <w:tc>
          <w:tcPr>
            <w:tcW w:type="dxa" w:w="3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OSMnx + Delhi Traffic Dataset</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Road topology + traffic behavior variables</w:t>
            </w:r>
          </w:p>
        </w:tc>
      </w:tr>
      <w:tr>
        <w:tc>
          <w:tcPr>
            <w:tcW w:type="dxa" w:w="2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2. Probability Modeling</w:t>
            </w:r>
          </w:p>
        </w:tc>
        <w:tc>
          <w:tcPr>
            <w:tcW w:type="dxa" w:w="3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Dataset grouped by conditions</w:t>
            </w:r>
          </w:p>
        </w:tc>
        <w:tc>
          <w:tcPr>
            <w:tcW w:type="dxa" w:w="3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P(Congestion), E[Speed], Var(Speed)</w:t>
            </w:r>
          </w:p>
        </w:tc>
      </w:tr>
      <w:tr>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3. ML Classification</w:t>
            </w:r>
          </w:p>
        </w:tc>
        <w:tc>
          <w:tcPr>
            <w:tcW w:type="dxa" w:w="3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Labeled congestion feature matrix</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Trained model + predicted congestion probability</w:t>
            </w:r>
          </w:p>
        </w:tc>
      </w:tr>
      <w:tr>
        <w:tc>
          <w:tcPr>
            <w:tcW w:type="dxa" w:w="2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4. Risk Scoring</w:t>
            </w:r>
          </w:p>
        </w:tc>
        <w:tc>
          <w:tcPr>
            <w:tcW w:type="dxa" w:w="3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Probabilities + variance + model output</w:t>
            </w:r>
          </w:p>
        </w:tc>
        <w:tc>
          <w:tcPr>
            <w:tcW w:type="dxa" w:w="3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Single normalized risk score per road category</w:t>
            </w:r>
          </w:p>
        </w:tc>
      </w:tr>
      <w:tr>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5. Edge Weighting</w:t>
            </w:r>
          </w:p>
        </w:tc>
        <w:tc>
          <w:tcPr>
            <w:tcW w:type="dxa" w:w="3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OSM distance + risk score</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Numeric weight per road segment</w:t>
            </w:r>
          </w:p>
        </w:tc>
      </w:tr>
      <w:tr>
        <w:tc>
          <w:tcPr>
            <w:tcW w:type="dxa" w:w="2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6. Graph Construction</w:t>
            </w:r>
          </w:p>
        </w:tc>
        <w:tc>
          <w:tcPr>
            <w:tcW w:type="dxa" w:w="3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Weighted OSM graph</w:t>
            </w:r>
          </w:p>
        </w:tc>
        <w:tc>
          <w:tcPr>
            <w:tcW w:type="dxa" w:w="3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NetworkX graph ready for routing</w:t>
            </w:r>
          </w:p>
        </w:tc>
      </w:tr>
      <w:tr>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7. Route Optimization</w:t>
            </w:r>
          </w:p>
        </w:tc>
        <w:tc>
          <w:tcPr>
            <w:tcW w:type="dxa" w:w="3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Graph + source/destination nodes</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Optimal low-risk route (A* or Dijkstra)</w:t>
            </w:r>
          </w:p>
        </w:tc>
      </w:tr>
      <w:tr>
        <w:tc>
          <w:tcPr>
            <w:tcW w:type="dxa" w:w="2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8. Evaluation</w:t>
            </w:r>
          </w:p>
        </w:tc>
        <w:tc>
          <w:tcPr>
            <w:tcW w:type="dxa" w:w="3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Risk-aware vs. shortest vs. fastest</w:t>
            </w:r>
          </w:p>
        </w:tc>
        <w:tc>
          <w:tcPr>
            <w:tcW w:type="dxa" w:w="3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Performance comparison metrics</w:t>
            </w:r>
          </w:p>
        </w:tc>
      </w:tr>
      <w:tr>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9. Sensitivity Analysis</w:t>
            </w:r>
          </w:p>
        </w:tc>
        <w:tc>
          <w:tcPr>
            <w:tcW w:type="dxa" w:w="3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Varied weights w₁, w₂, w₃, α, β</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Robustness assessment of route selection</w:t>
            </w:r>
          </w:p>
        </w:tc>
      </w:tr>
    </w:tbl>
    <w:p>
      <w:pPr>
        <w:spacing w:before="80" w:after="8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9. Evaluation Framework</w:t>
      </w:r>
    </w:p>
    <w:p>
      <w:pPr>
        <w:spacing w:before="60" w:after="60"/>
      </w:pPr>
      <w:r>
        <w:rPr>
          <w:rFonts w:ascii="Arial" w:cs="Arial" w:eastAsia="Arial" w:hAnsi="Arial"/>
          <w:sz w:val="22"/>
          <w:szCs w:val="22"/>
        </w:rPr>
        <w:t xml:space="preserve">The system will be evaluated by comparing three routing strategies under the same source-destination pair: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c>
          <w:tcPr>
            <w:tcW w:type="dxa" w:w="30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Optimization Target</w:t>
            </w:r>
          </w:p>
        </w:tc>
        <w:tc>
          <w:tcPr>
            <w:tcW w:type="dxa" w:w="336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Weakness</w:t>
            </w:r>
          </w:p>
        </w:tc>
      </w:tr>
      <w:tr>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Baseline 1: Shortest Distance</w:t>
            </w:r>
          </w:p>
        </w:tc>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Minimum total edge length</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May cross high-congestion segments</w:t>
            </w:r>
          </w:p>
        </w:tc>
      </w:tr>
      <w:tr>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Baseline 2: Fastest Time</w:t>
            </w:r>
          </w:p>
        </w:tc>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Minimum estimated travel time</w:t>
            </w:r>
          </w:p>
        </w:tc>
        <w:tc>
          <w:tcPr>
            <w:tcW w:type="dxa" w:w="3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Ignores time variability and reliability</w:t>
            </w:r>
          </w:p>
        </w:tc>
      </w:tr>
      <w:tr>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Proposed: Risk-Aware Route</w:t>
            </w:r>
          </w:p>
        </w:tc>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Minimum α·Distance + β·Risk</w:t>
            </w:r>
          </w:p>
        </w:tc>
        <w:tc>
          <w:tcPr>
            <w:tcW w:type="dxa" w:w="3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Route may be slightly longer but far more reliable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9.1 Evaluation Metrics</w:t>
      </w:r>
    </w:p>
    <w:p>
      <w:pPr>
        <w:pStyle w:val="ListParagraph"/>
        <w:numPr>
          <w:ilvl w:val="0"/>
          <w:numId w:val="2"/>
        </w:numPr>
        <w:spacing w:before="40" w:after="40"/>
      </w:pPr>
      <w:r>
        <w:rPr>
          <w:rFonts w:ascii="Arial" w:cs="Arial" w:eastAsia="Arial" w:hAnsi="Arial"/>
          <w:sz w:val="22"/>
          <w:szCs w:val="22"/>
        </w:rPr>
        <w:t xml:space="preserve">Average travel time across simulated scenarios</w:t>
      </w:r>
    </w:p>
    <w:p>
      <w:pPr>
        <w:pStyle w:val="ListParagraph"/>
        <w:numPr>
          <w:ilvl w:val="0"/>
          <w:numId w:val="2"/>
        </w:numPr>
        <w:spacing w:before="40" w:after="40"/>
      </w:pPr>
      <w:r>
        <w:rPr>
          <w:rFonts w:ascii="Arial" w:cs="Arial" w:eastAsia="Arial" w:hAnsi="Arial"/>
          <w:sz w:val="22"/>
          <w:szCs w:val="22"/>
        </w:rPr>
        <w:t xml:space="preserve">Worst-case delay (95th percentile travel time)</w:t>
      </w:r>
    </w:p>
    <w:p>
      <w:pPr>
        <w:pStyle w:val="ListParagraph"/>
        <w:numPr>
          <w:ilvl w:val="0"/>
          <w:numId w:val="2"/>
        </w:numPr>
        <w:spacing w:before="40" w:after="40"/>
      </w:pPr>
      <w:r>
        <w:rPr>
          <w:rFonts w:ascii="Arial" w:cs="Arial" w:eastAsia="Arial" w:hAnsi="Arial"/>
          <w:sz w:val="22"/>
          <w:szCs w:val="22"/>
        </w:rPr>
        <w:t xml:space="preserve">Travel time variance (reliability indicator)</w:t>
      </w:r>
    </w:p>
    <w:p>
      <w:pPr>
        <w:pStyle w:val="ListParagraph"/>
        <w:numPr>
          <w:ilvl w:val="0"/>
          <w:numId w:val="2"/>
        </w:numPr>
        <w:spacing w:before="40" w:after="40"/>
      </w:pPr>
      <w:r>
        <w:rPr>
          <w:rFonts w:ascii="Arial" w:cs="Arial" w:eastAsia="Arial" w:hAnsi="Arial"/>
          <w:sz w:val="22"/>
          <w:szCs w:val="22"/>
        </w:rPr>
        <w:t xml:space="preserve">Reliability score: % of trips completing within expected time window</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9.2 Sensitivity Analysis</w:t>
      </w:r>
    </w:p>
    <w:p>
      <w:pPr>
        <w:spacing w:before="60" w:after="60"/>
      </w:pPr>
      <w:r>
        <w:rPr>
          <w:rFonts w:ascii="Arial" w:cs="Arial" w:eastAsia="Arial" w:hAnsi="Arial"/>
          <w:sz w:val="22"/>
          <w:szCs w:val="22"/>
        </w:rPr>
        <w:t xml:space="preserve">To assess system robustness, the weights w₁, w₂, w₃ (risk components) and α, β (distance vs. risk balance) should be varied systematically:</w:t>
      </w:r>
    </w:p>
    <w:p>
      <w:pPr>
        <w:pStyle w:val="ListParagraph"/>
        <w:numPr>
          <w:ilvl w:val="0"/>
          <w:numId w:val="2"/>
        </w:numPr>
        <w:spacing w:before="40" w:after="40"/>
      </w:pPr>
      <w:r>
        <w:rPr>
          <w:rFonts w:ascii="Arial" w:cs="Arial" w:eastAsia="Arial" w:hAnsi="Arial"/>
          <w:sz w:val="22"/>
          <w:szCs w:val="22"/>
        </w:rPr>
        <w:t xml:space="preserve">If the route changes dramatically with small weight changes → system is unstable</w:t>
      </w:r>
    </w:p>
    <w:p>
      <w:pPr>
        <w:pStyle w:val="ListParagraph"/>
        <w:numPr>
          <w:ilvl w:val="0"/>
          <w:numId w:val="2"/>
        </w:numPr>
        <w:spacing w:before="40" w:after="40"/>
      </w:pPr>
      <w:r>
        <w:rPr>
          <w:rFonts w:ascii="Arial" w:cs="Arial" w:eastAsia="Arial" w:hAnsi="Arial"/>
          <w:sz w:val="22"/>
          <w:szCs w:val="22"/>
        </w:rPr>
        <w:t xml:space="preserve">If the route remains consistent → system is robust and trustworthy</w:t>
      </w:r>
    </w:p>
    <w:p>
      <w:pPr>
        <w:pStyle w:val="ListParagraph"/>
        <w:numPr>
          <w:ilvl w:val="0"/>
          <w:numId w:val="2"/>
        </w:numPr>
        <w:spacing w:before="40" w:after="40"/>
      </w:pPr>
      <w:r>
        <w:rPr>
          <w:rFonts w:ascii="Arial" w:cs="Arial" w:eastAsia="Arial" w:hAnsi="Arial"/>
          <w:sz w:val="22"/>
          <w:szCs w:val="22"/>
        </w:rPr>
        <w:t xml:space="preserve">This analysis also helps justify the default weight selection</w:t>
      </w:r>
    </w:p>
    <w:p>
      <w:pPr>
        <w:spacing w:before="80" w:after="8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10. Limitations</w:t>
      </w:r>
    </w:p>
    <w:p>
      <w:pPr>
        <w:spacing w:before="60" w:after="60"/>
      </w:pPr>
      <w:r>
        <w:rPr>
          <w:rFonts w:ascii="Arial" w:cs="Arial" w:eastAsia="Arial" w:hAnsi="Arial"/>
          <w:sz w:val="22"/>
          <w:szCs w:val="22"/>
        </w:rPr>
        <w:t xml:space="preserve">Due to dataset constraints, certain real-world factors cannot be modeled in the current version: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Missing Factor</w:t>
            </w:r>
          </w:p>
        </w:tc>
        <w:tc>
          <w:tcPr>
            <w:tcW w:type="dxa" w:w="30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c>
          <w:tcPr>
            <w:tcW w:type="dxa" w:w="386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r>
      <w:tr>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Accident likelihood</w:t>
            </w:r>
          </w:p>
        </w:tc>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Not available in dataset</w:t>
            </w:r>
          </w:p>
        </w:tc>
        <w:tc>
          <w:tcPr>
            <w:tcW w:type="dxa" w:w="38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Cannot model rare high-impact events</w:t>
            </w:r>
          </w:p>
        </w:tc>
      </w:tr>
      <w:tr>
        <w:tc>
          <w:tcPr>
            <w:tcW w:type="dxa" w:w="2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Signal density / timing</w:t>
            </w:r>
          </w:p>
        </w:tc>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Not captured</w:t>
            </w:r>
          </w:p>
        </w:tc>
        <w:tc>
          <w:tcPr>
            <w:tcW w:type="dxa" w:w="38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Traffic light delays not modeled</w:t>
            </w:r>
          </w:p>
        </w:tc>
      </w:tr>
      <w:tr>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Road capacity</w:t>
            </w:r>
          </w:p>
        </w:tc>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Not available</w:t>
            </w:r>
          </w:p>
        </w:tc>
        <w:tc>
          <w:tcPr>
            <w:tcW w:type="dxa" w:w="38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Cannot model saturation effects</w:t>
            </w:r>
          </w:p>
        </w:tc>
      </w:tr>
      <w:tr>
        <w:tc>
          <w:tcPr>
            <w:tcW w:type="dxa" w:w="2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Real incident data</w:t>
            </w:r>
          </w:p>
        </w:tc>
        <w:tc>
          <w:tcPr>
            <w:tcW w:type="dxa" w:w="3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Requires live data feed</w:t>
            </w:r>
          </w:p>
        </w:tc>
        <w:tc>
          <w:tcPr>
            <w:tcW w:type="dxa" w:w="38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System is historical, not real-time</w:t>
            </w:r>
          </w:p>
        </w:tc>
      </w:tr>
      <w:tr>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Secondary Road type</w:t>
            </w:r>
          </w:p>
        </w:tc>
        <w:tc>
          <w:tcPr>
            <w:tcW w:type="dxa" w:w="3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Only 3 road types in dataset</w:t>
            </w:r>
          </w:p>
        </w:tc>
        <w:tc>
          <w:tcPr>
            <w:tcW w:type="dxa" w:w="38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Merged with Main Road as workaround</w:t>
            </w:r>
          </w:p>
        </w:tc>
      </w:tr>
    </w:tbl>
    <w:p>
      <w:pPr>
        <w:spacing w:before="80" w:after="80"/>
      </w:pPr>
      <w:r>
        <w:t xml:space="preserve"/>
      </w:r>
    </w:p>
    <w:p>
      <w:pPr>
        <w:spacing w:before="60" w:after="60"/>
      </w:pPr>
      <w:r>
        <w:rPr>
          <w:rFonts w:ascii="Arial" w:cs="Arial" w:eastAsia="Arial" w:hAnsi="Arial"/>
          <w:sz w:val="22"/>
          <w:szCs w:val="22"/>
        </w:rPr>
        <w:t xml:space="preserve">The model focuses on what the dataset supports: congestion probability, mobility (expected speed), reliability (variance), time-of-day effects, day-of-week effects, and weather effects.</w:t>
      </w:r>
    </w:p>
    <w:p>
      <w:pPr>
        <w:spacing w:before="80" w:after="8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11. Remaining Tasks &amp; Implementation Roadmap</w:t>
      </w:r>
    </w:p>
    <w:p>
      <w:pPr>
        <w:spacing w:before="80" w:after="80"/>
      </w:pPr>
      <w:r>
        <w:t xml:space="preserve"/>
      </w:r>
    </w:p>
    <w:p>
      <w:pPr>
        <w:pStyle w:val="ListParagraph"/>
        <w:numPr>
          <w:ilvl w:val="0"/>
          <w:numId w:val="3"/>
        </w:numPr>
        <w:spacing w:before="40" w:after="40"/>
      </w:pPr>
      <w:r>
        <w:rPr>
          <w:rFonts w:ascii="Arial" w:cs="Arial" w:eastAsia="Arial" w:hAnsi="Arial"/>
          <w:sz w:val="22"/>
          <w:szCs w:val="22"/>
        </w:rPr>
        <w:t xml:space="preserve">Dataset preprocessing: normalize features, create binary congestion labels, compute probability tables</w:t>
      </w:r>
    </w:p>
    <w:p>
      <w:pPr>
        <w:pStyle w:val="ListParagraph"/>
        <w:numPr>
          <w:ilvl w:val="0"/>
          <w:numId w:val="3"/>
        </w:numPr>
        <w:spacing w:before="40" w:after="40"/>
      </w:pPr>
      <w:r>
        <w:rPr>
          <w:rFonts w:ascii="Arial" w:cs="Arial" w:eastAsia="Arial" w:hAnsi="Arial"/>
          <w:sz w:val="22"/>
          <w:szCs w:val="22"/>
        </w:rPr>
        <w:t xml:space="preserve">Probability modeling: compute P(Congestion), E[Speed], Var(Speed) per condition group</w:t>
      </w:r>
    </w:p>
    <w:p>
      <w:pPr>
        <w:pStyle w:val="ListParagraph"/>
        <w:numPr>
          <w:ilvl w:val="0"/>
          <w:numId w:val="3"/>
        </w:numPr>
        <w:spacing w:before="40" w:after="40"/>
      </w:pPr>
      <w:r>
        <w:rPr>
          <w:rFonts w:ascii="Arial" w:cs="Arial" w:eastAsia="Arial" w:hAnsi="Arial"/>
          <w:sz w:val="22"/>
          <w:szCs w:val="22"/>
        </w:rPr>
        <w:t xml:space="preserve">ML model training: train logistic regression / random forest classifier for congestion prediction</w:t>
      </w:r>
    </w:p>
    <w:p>
      <w:pPr>
        <w:pStyle w:val="ListParagraph"/>
        <w:numPr>
          <w:ilvl w:val="0"/>
          <w:numId w:val="3"/>
        </w:numPr>
        <w:spacing w:before="40" w:after="40"/>
      </w:pPr>
      <w:r>
        <w:rPr>
          <w:rFonts w:ascii="Arial" w:cs="Arial" w:eastAsia="Arial" w:hAnsi="Arial"/>
          <w:sz w:val="22"/>
          <w:szCs w:val="22"/>
        </w:rPr>
        <w:t xml:space="preserve">Model evaluation: report accuracy, precision, recall, F1, ROC-AUC — compare against probability baseline</w:t>
      </w:r>
    </w:p>
    <w:p>
      <w:pPr>
        <w:pStyle w:val="ListParagraph"/>
        <w:numPr>
          <w:ilvl w:val="0"/>
          <w:numId w:val="3"/>
        </w:numPr>
        <w:spacing w:before="40" w:after="40"/>
      </w:pPr>
      <w:r>
        <w:rPr>
          <w:rFonts w:ascii="Arial" w:cs="Arial" w:eastAsia="Arial" w:hAnsi="Arial"/>
          <w:sz w:val="22"/>
          <w:szCs w:val="22"/>
        </w:rPr>
        <w:t xml:space="preserve">Graph construction: use OSMnx to build weighted NetworkX graph of target city</w:t>
      </w:r>
    </w:p>
    <w:p>
      <w:pPr>
        <w:pStyle w:val="ListParagraph"/>
        <w:numPr>
          <w:ilvl w:val="0"/>
          <w:numId w:val="3"/>
        </w:numPr>
        <w:spacing w:before="40" w:after="40"/>
      </w:pPr>
      <w:r>
        <w:rPr>
          <w:rFonts w:ascii="Arial" w:cs="Arial" w:eastAsia="Arial" w:hAnsi="Arial"/>
          <w:sz w:val="22"/>
          <w:szCs w:val="22"/>
        </w:rPr>
        <w:t xml:space="preserve">Edge weight assignment: map dataset risk scores to OSM road segments by road type</w:t>
      </w:r>
    </w:p>
    <w:p>
      <w:pPr>
        <w:pStyle w:val="ListParagraph"/>
        <w:numPr>
          <w:ilvl w:val="0"/>
          <w:numId w:val="3"/>
        </w:numPr>
        <w:spacing w:before="40" w:after="40"/>
      </w:pPr>
      <w:r>
        <w:rPr>
          <w:rFonts w:ascii="Arial" w:cs="Arial" w:eastAsia="Arial" w:hAnsi="Arial"/>
          <w:sz w:val="22"/>
          <w:szCs w:val="22"/>
        </w:rPr>
        <w:t xml:space="preserve">Route optimization: implement A* with custom edge weights; include Dijkstra as baseline</w:t>
      </w:r>
    </w:p>
    <w:p>
      <w:pPr>
        <w:pStyle w:val="ListParagraph"/>
        <w:numPr>
          <w:ilvl w:val="0"/>
          <w:numId w:val="3"/>
        </w:numPr>
        <w:spacing w:before="40" w:after="40"/>
      </w:pPr>
      <w:r>
        <w:rPr>
          <w:rFonts w:ascii="Arial" w:cs="Arial" w:eastAsia="Arial" w:hAnsi="Arial"/>
          <w:sz w:val="22"/>
          <w:szCs w:val="22"/>
        </w:rPr>
        <w:t xml:space="preserve">Simulation testing: test under peak traffic, congestion spikes, and bad weather scenarios</w:t>
      </w:r>
    </w:p>
    <w:p>
      <w:pPr>
        <w:pStyle w:val="ListParagraph"/>
        <w:numPr>
          <w:ilvl w:val="0"/>
          <w:numId w:val="3"/>
        </w:numPr>
        <w:spacing w:before="40" w:after="40"/>
      </w:pPr>
      <w:r>
        <w:rPr>
          <w:rFonts w:ascii="Arial" w:cs="Arial" w:eastAsia="Arial" w:hAnsi="Arial"/>
          <w:sz w:val="22"/>
          <w:szCs w:val="22"/>
        </w:rPr>
        <w:t xml:space="preserve">Evaluation: compare risk-aware route vs. shortest distance vs. fastest time</w:t>
      </w:r>
    </w:p>
    <w:p>
      <w:pPr>
        <w:pStyle w:val="ListParagraph"/>
        <w:numPr>
          <w:ilvl w:val="0"/>
          <w:numId w:val="3"/>
        </w:numPr>
        <w:spacing w:before="40" w:after="40"/>
      </w:pPr>
      <w:r>
        <w:rPr>
          <w:rFonts w:ascii="Arial" w:cs="Arial" w:eastAsia="Arial" w:hAnsi="Arial"/>
          <w:sz w:val="22"/>
          <w:szCs w:val="22"/>
        </w:rPr>
        <w:t xml:space="preserve">Sensitivity analysis: vary weights and assess route stability</w:t>
      </w:r>
    </w:p>
    <w:p>
      <w:pPr>
        <w:spacing w:before="80" w:after="8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12. Limitations of Google Maps &amp; How This Project Addresses Them</w:t>
      </w:r>
    </w:p>
    <w:p>
      <w:pPr>
        <w:spacing w:before="60" w:after="60"/>
      </w:pPr>
      <w:r>
        <w:rPr>
          <w:rFonts w:ascii="Arial" w:cs="Arial" w:eastAsia="Arial" w:hAnsi="Arial"/>
          <w:sz w:val="22"/>
          <w:szCs w:val="22"/>
        </w:rPr>
        <w:t xml:space="preserve">Google Maps is highly effective for general public navigation — finding the fastest route using real-time traffic data, historical speed patterns, and live incident reports. However, it has several structural limitations that make it unsuitable for emergency vehicle dispatch. This project is specifically designed to address each of them.</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12.1 What Google Maps Does Well</w:t>
      </w:r>
    </w:p>
    <w:p>
      <w:pPr>
        <w:pStyle w:val="ListParagraph"/>
        <w:numPr>
          <w:ilvl w:val="0"/>
          <w:numId w:val="2"/>
        </w:numPr>
        <w:spacing w:before="40" w:after="40"/>
      </w:pPr>
      <w:r>
        <w:rPr>
          <w:rFonts w:ascii="Arial" w:cs="Arial" w:eastAsia="Arial" w:hAnsi="Arial"/>
          <w:sz w:val="22"/>
          <w:szCs w:val="22"/>
        </w:rPr>
        <w:t xml:space="preserve">Finds the fastest route based on estimated travel time</w:t>
      </w:r>
    </w:p>
    <w:p>
      <w:pPr>
        <w:pStyle w:val="ListParagraph"/>
        <w:numPr>
          <w:ilvl w:val="0"/>
          <w:numId w:val="2"/>
        </w:numPr>
        <w:spacing w:before="40" w:after="40"/>
      </w:pPr>
      <w:r>
        <w:rPr>
          <w:rFonts w:ascii="Arial" w:cs="Arial" w:eastAsia="Arial" w:hAnsi="Arial"/>
          <w:sz w:val="22"/>
          <w:szCs w:val="22"/>
        </w:rPr>
        <w:t xml:space="preserve">Reacts to live traffic incidents and congestion in real time</w:t>
      </w:r>
    </w:p>
    <w:p>
      <w:pPr>
        <w:pStyle w:val="ListParagraph"/>
        <w:numPr>
          <w:ilvl w:val="0"/>
          <w:numId w:val="2"/>
        </w:numPr>
        <w:spacing w:before="40" w:after="40"/>
      </w:pPr>
      <w:r>
        <w:rPr>
          <w:rFonts w:ascii="Arial" w:cs="Arial" w:eastAsia="Arial" w:hAnsi="Arial"/>
          <w:sz w:val="22"/>
          <w:szCs w:val="22"/>
        </w:rPr>
        <w:t xml:space="preserve">Provides accurate ETAs for everyday navigation scenarios</w:t>
      </w:r>
    </w:p>
    <w:p>
      <w:pPr>
        <w:pStyle w:val="ListParagraph"/>
        <w:numPr>
          <w:ilvl w:val="0"/>
          <w:numId w:val="2"/>
        </w:numPr>
        <w:spacing w:before="40" w:after="40"/>
      </w:pPr>
      <w:r>
        <w:rPr>
          <w:rFonts w:ascii="Arial" w:cs="Arial" w:eastAsia="Arial" w:hAnsi="Arial"/>
          <w:sz w:val="22"/>
          <w:szCs w:val="22"/>
        </w:rPr>
        <w:t xml:space="preserve">Covers global road networks with high map completeness</w:t>
      </w:r>
    </w:p>
    <w:p>
      <w:pPr>
        <w:spacing w:before="80" w:after="80"/>
      </w:pPr>
      <w:r>
        <w:t xml:space="preserve"/>
      </w:r>
    </w:p>
    <w:p>
      <w:pPr>
        <w:pStyle w:val="Heading2"/>
        <w:spacing w:before="240" w:after="80"/>
      </w:pPr>
      <w:r>
        <w:rPr>
          <w:rFonts w:ascii="Arial" w:cs="Arial" w:eastAsia="Arial" w:hAnsi="Arial"/>
          <w:b/>
          <w:bCs/>
          <w:color w:val="2E75B6"/>
          <w:sz w:val="26"/>
          <w:szCs w:val="26"/>
        </w:rPr>
        <w:t xml:space="preserve">12.2 Limitation 1 — Optimizes for Speed, Not Reliability</w:t>
      </w:r>
    </w:p>
    <w:p>
      <w:pPr>
        <w:spacing w:before="60" w:after="60"/>
      </w:pPr>
      <w:r>
        <w:rPr>
          <w:rFonts w:ascii="Arial" w:cs="Arial" w:eastAsia="Arial" w:hAnsi="Arial"/>
          <w:sz w:val="22"/>
          <w:szCs w:val="22"/>
        </w:rPr>
        <w:t xml:space="preserve">Google Maps selects the route with the lowest estimated travel time. However, estimated time is just an average — it does not indicate how stable or predictable that time is across different conditions.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Route</w:t>
            </w:r>
          </w:p>
        </w:tc>
        <w:tc>
          <w:tcPr>
            <w:tcW w:type="dxa" w:w="20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Time</w:t>
            </w:r>
          </w:p>
        </w:tc>
        <w:tc>
          <w:tcPr>
            <w:tcW w:type="dxa" w:w="250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Actual Range</w:t>
            </w:r>
          </w:p>
        </w:tc>
        <w:tc>
          <w:tcPr>
            <w:tcW w:type="dxa" w:w="236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Suitable for Emergency?</w:t>
            </w:r>
          </w:p>
        </w:tc>
      </w:tr>
      <w:tr>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Google Maps choice</w:t>
            </w:r>
          </w:p>
        </w:tc>
        <w:tc>
          <w:tcPr>
            <w:tcW w:type="dxa" w:w="20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8 minutes</w:t>
            </w:r>
          </w:p>
        </w:tc>
        <w:tc>
          <w:tcPr>
            <w:tcW w:type="dxa" w:w="250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6 to 22 minutes</w:t>
            </w:r>
          </w:p>
        </w:tc>
        <w:tc>
          <w:tcPr>
            <w:tcW w:type="dxa" w:w="236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No — too unpredictable</w:t>
            </w:r>
          </w:p>
        </w:tc>
      </w:tr>
      <w:tr>
        <w:tc>
          <w:tcPr>
            <w:tcW w:type="dxa" w:w="2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Risk-aware choice</w:t>
            </w:r>
          </w:p>
        </w:tc>
        <w:tc>
          <w:tcPr>
            <w:tcW w:type="dxa" w:w="20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11 minutes</w:t>
            </w:r>
          </w:p>
        </w:tc>
        <w:tc>
          <w:tcPr>
            <w:tcW w:type="dxa" w:w="250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10 to 13 minutes</w:t>
            </w:r>
          </w:p>
        </w:tc>
        <w:tc>
          <w:tcPr>
            <w:tcW w:type="dxa" w:w="236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Yes — highly reliable</w:t>
            </w:r>
          </w:p>
        </w:tc>
      </w:tr>
    </w:tbl>
    <w:p>
      <w:pPr>
        <w:spacing w:before="80" w:after="80"/>
      </w:pPr>
      <w:r>
        <w:t xml:space="preserve"/>
      </w:r>
    </w:p>
    <w:p>
      <w:pPr>
        <w:spacing w:before="60" w:after="60"/>
      </w:pPr>
      <w:r>
        <w:rPr>
          <w:rFonts w:ascii="Arial" w:cs="Arial" w:eastAsia="Arial" w:hAnsi="Arial"/>
          <w:sz w:val="22"/>
          <w:szCs w:val="22"/>
        </w:rPr>
        <w:t xml:space="preserve">For a regular driver, the faster average route is acceptable. For an ambulance, the predictable route could save a life — because dispatch knows it will take approximately 11 minutes, not possibly 8 or possibly 22.</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DD" w:sz="1"/>
              <w:left w:val="single" w:color="AACCDD" w:sz="1"/>
              <w:bottom w:val="single" w:color="AACCDD" w:sz="1"/>
              <w:right w:val="single" w:color="AACCDD" w:sz="1"/>
            </w:tcBorders>
            <w:shd w:fill="E8F4FD" w:val="clear"/>
            <w:tcMar>
              <w:top w:type="dxa" w:w="100"/>
              <w:left w:type="dxa" w:w="200"/>
              <w:bottom w:type="dxa" w:w="100"/>
              <w:right w:type="dxa" w:w="200"/>
            </w:tcMar>
          </w:tcPr>
          <w:p>
            <w:r>
              <w:rPr>
                <w:rFonts w:ascii="Arial" w:cs="Arial" w:eastAsia="Arial" w:hAnsi="Arial"/>
                <w:i/>
                <w:iCs/>
                <w:color w:val="2C3E50"/>
                <w:sz w:val="22"/>
                <w:szCs w:val="22"/>
              </w:rPr>
              <w:t xml:space="preserve">This project addresses this by minimizing travel time variance (Var(Speed)) explicitly, penalizing road segments with unstable performance — not just slow ones.</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12.3 Limitation 2 — Reactive to Congestion, Not Predictive</w:t>
      </w:r>
    </w:p>
    <w:p>
      <w:pPr>
        <w:spacing w:before="60" w:after="60"/>
      </w:pPr>
      <w:r>
        <w:rPr>
          <w:rFonts w:ascii="Arial" w:cs="Arial" w:eastAsia="Arial" w:hAnsi="Arial"/>
          <w:sz w:val="22"/>
          <w:szCs w:val="22"/>
        </w:rPr>
        <w:t xml:space="preserve">Google Maps responds to congestion after it appears in live data. It does not assign a probability of congestion to a road segment based on its historical behavior under specific conditions such as time of day, weather, or day type.</w:t>
      </w:r>
    </w:p>
    <w:p>
      <w:pPr>
        <w:spacing w:before="80" w:after="80"/>
      </w:pPr>
      <w:r>
        <w:t xml:space="preserve"/>
      </w:r>
    </w:p>
    <w:p>
      <w:pPr>
        <w:spacing w:before="60" w:after="60"/>
      </w:pPr>
      <w:r>
        <w:rPr>
          <w:rFonts w:ascii="Arial" w:cs="Arial" w:eastAsia="Arial" w:hAnsi="Arial"/>
          <w:sz w:val="22"/>
          <w:szCs w:val="22"/>
        </w:rPr>
        <w:t xml:space="preserve">Example: A highway during a rainy weekday evening peak has a historically high congestion probability — even if it appears clear at the moment of routing. Google Maps may still recommend it because the live feed shows no current incident.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DD" w:sz="1"/>
              <w:left w:val="single" w:color="AACCDD" w:sz="1"/>
              <w:bottom w:val="single" w:color="AACCDD" w:sz="1"/>
              <w:right w:val="single" w:color="AACCDD" w:sz="1"/>
            </w:tcBorders>
            <w:shd w:fill="E8F4FD" w:val="clear"/>
            <w:tcMar>
              <w:top w:type="dxa" w:w="100"/>
              <w:left w:type="dxa" w:w="200"/>
              <w:bottom w:type="dxa" w:w="100"/>
              <w:right w:type="dxa" w:w="200"/>
            </w:tcMar>
          </w:tcPr>
          <w:p>
            <w:r>
              <w:rPr>
                <w:rFonts w:ascii="Arial" w:cs="Arial" w:eastAsia="Arial" w:hAnsi="Arial"/>
                <w:i/>
                <w:iCs/>
                <w:color w:val="2C3E50"/>
                <w:sz w:val="22"/>
                <w:szCs w:val="22"/>
              </w:rPr>
              <w:t xml:space="preserve">This project addresses this by computing P(Congestion | road_type, time_of_day, weather, day_of_week) from historical data and embedding it into the route cost — so the system avoids risky roads before problems occur, not after.</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12.4 Limitation 3 — Does Not Model Road Reliability</w:t>
      </w:r>
    </w:p>
    <w:p>
      <w:pPr>
        <w:spacing w:before="60" w:after="60"/>
      </w:pPr>
      <w:r>
        <w:rPr>
          <w:rFonts w:ascii="Arial" w:cs="Arial" w:eastAsia="Arial" w:hAnsi="Arial"/>
          <w:sz w:val="22"/>
          <w:szCs w:val="22"/>
        </w:rPr>
        <w:t xml:space="preserve">Google Maps weights roads primarily by speed limit and current traffic flow. It does not distinguish roads by their behavioral reliability — how consistently they perform across different scenarios over time.</w:t>
      </w:r>
    </w:p>
    <w:p>
      <w:pPr>
        <w:spacing w:before="80" w:after="80"/>
      </w:pPr>
      <w:r>
        <w:t xml:space="preserve"/>
      </w:r>
    </w:p>
    <w:p>
      <w:pPr>
        <w:spacing w:before="60" w:after="60"/>
      </w:pPr>
      <w:r>
        <w:rPr>
          <w:rFonts w:ascii="Arial" w:cs="Arial" w:eastAsia="Arial" w:hAnsi="Arial"/>
          <w:sz w:val="22"/>
          <w:szCs w:val="22"/>
        </w:rPr>
        <w:t xml:space="preserve">Example: Two roads both show 40 km/h right now. Road A has high speed variance (sometimes 15 km/h, sometimes 65 km/h). Road B is consistently 38 to 42 km/h. Google Maps treats them as equivalent. This project does not.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DD" w:sz="1"/>
              <w:left w:val="single" w:color="AACCDD" w:sz="1"/>
              <w:bottom w:val="single" w:color="AACCDD" w:sz="1"/>
              <w:right w:val="single" w:color="AACCDD" w:sz="1"/>
            </w:tcBorders>
            <w:shd w:fill="E8F4FD" w:val="clear"/>
            <w:tcMar>
              <w:top w:type="dxa" w:w="100"/>
              <w:left w:type="dxa" w:w="200"/>
              <w:bottom w:type="dxa" w:w="100"/>
              <w:right w:type="dxa" w:w="200"/>
            </w:tcMar>
          </w:tcPr>
          <w:p>
            <w:r>
              <w:rPr>
                <w:rFonts w:ascii="Arial" w:cs="Arial" w:eastAsia="Arial" w:hAnsi="Arial"/>
                <w:i/>
                <w:iCs/>
                <w:color w:val="2C3E50"/>
                <w:sz w:val="22"/>
                <w:szCs w:val="22"/>
              </w:rPr>
              <w:t xml:space="preserve">This project addresses this by computing Var(Speed) per road type and using it as a dedicated risk component (R_variance), explicitly penalizing unreliable road segments in the edge weight calculation.</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12.5 Limitation 4 — Weather Does Not Influence Route Selection</w:t>
      </w:r>
    </w:p>
    <w:p>
      <w:pPr>
        <w:spacing w:before="60" w:after="60"/>
      </w:pPr>
      <w:r>
        <w:rPr>
          <w:rFonts w:ascii="Arial" w:cs="Arial" w:eastAsia="Arial" w:hAnsi="Arial"/>
          <w:sz w:val="22"/>
          <w:szCs w:val="22"/>
        </w:rPr>
        <w:t xml:space="preserve">Google Maps may adjust estimated arrival times during bad weather, but it does not re-route based on which road types are most severely affected by rain, fog, or heatwaves. The route structure itself remains the same regardless of weather.</w:t>
      </w:r>
    </w:p>
    <w:p>
      <w:pPr>
        <w:spacing w:before="80" w:after="80"/>
      </w:pPr>
      <w:r>
        <w:t xml:space="preserve"/>
      </w:r>
    </w:p>
    <w:p>
      <w:pPr>
        <w:spacing w:before="60" w:after="60"/>
      </w:pPr>
      <w:r>
        <w:rPr>
          <w:rFonts w:ascii="Arial" w:cs="Arial" w:eastAsia="Arial" w:hAnsi="Arial"/>
          <w:sz w:val="22"/>
          <w:szCs w:val="22"/>
        </w:rPr>
        <w:t xml:space="preserve">Example: Inner roads in fog have dramatically worse speed distributions than highways under the same fog conditions. Google Maps does not factor road-type-specific weather sensitivity into route selection.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DD" w:sz="1"/>
              <w:left w:val="single" w:color="AACCDD" w:sz="1"/>
              <w:bottom w:val="single" w:color="AACCDD" w:sz="1"/>
              <w:right w:val="single" w:color="AACCDD" w:sz="1"/>
            </w:tcBorders>
            <w:shd w:fill="E8F4FD" w:val="clear"/>
            <w:tcMar>
              <w:top w:type="dxa" w:w="100"/>
              <w:left w:type="dxa" w:w="200"/>
              <w:bottom w:type="dxa" w:w="100"/>
              <w:right w:type="dxa" w:w="200"/>
            </w:tcMar>
          </w:tcPr>
          <w:p>
            <w:r>
              <w:rPr>
                <w:rFonts w:ascii="Arial" w:cs="Arial" w:eastAsia="Arial" w:hAnsi="Arial"/>
                <w:i/>
                <w:iCs/>
                <w:color w:val="2C3E50"/>
                <w:sz w:val="22"/>
                <w:szCs w:val="22"/>
              </w:rPr>
              <w:t xml:space="preserve">This project addresses this by conditioning all probability and speed models on weather_condition — so bad weather actively shifts risk scores per road type, which in turn changes the recommended route.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12.6 Limitation 5 — No Emergency-Specific Routing Logic</w:t>
      </w:r>
    </w:p>
    <w:p>
      <w:pPr>
        <w:spacing w:before="60" w:after="60"/>
      </w:pPr>
      <w:r>
        <w:rPr>
          <w:rFonts w:ascii="Arial" w:cs="Arial" w:eastAsia="Arial" w:hAnsi="Arial"/>
          <w:sz w:val="22"/>
          <w:szCs w:val="22"/>
        </w:rPr>
        <w:t xml:space="preserve">Google Maps is designed for general public navigation. It has no concept of the fact that for an emergency vehicle, a slightly longer but highly predictable route is worth more than a theoretically fast but uncertain one. The objective function is always the same: minimize estimated time.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DD" w:sz="1"/>
              <w:left w:val="single" w:color="AACCDD" w:sz="1"/>
              <w:bottom w:val="single" w:color="AACCDD" w:sz="1"/>
              <w:right w:val="single" w:color="AACCDD" w:sz="1"/>
            </w:tcBorders>
            <w:shd w:fill="E8F4FD" w:val="clear"/>
            <w:tcMar>
              <w:top w:type="dxa" w:w="100"/>
              <w:left w:type="dxa" w:w="200"/>
              <w:bottom w:type="dxa" w:w="100"/>
              <w:right w:type="dxa" w:w="200"/>
            </w:tcMar>
          </w:tcPr>
          <w:p>
            <w:r>
              <w:rPr>
                <w:rFonts w:ascii="Arial" w:cs="Arial" w:eastAsia="Arial" w:hAnsi="Arial"/>
                <w:i/>
                <w:iCs/>
                <w:color w:val="2C3E50"/>
                <w:sz w:val="22"/>
                <w:szCs w:val="22"/>
              </w:rPr>
              <w:t xml:space="preserve">This project addresses this by redefining the routing objective entirely — from Minimize(Time) to Minimize(alpha x Distance + beta x Risk) — where risk encodes everything that matters specifically for emergency dispatch: congestion probability, speed reliability, and variance.</w:t>
            </w:r>
          </w:p>
        </w:tc>
      </w:tr>
    </w:tbl>
    <w:p>
      <w:pPr>
        <w:spacing w:before="80" w:after="80"/>
      </w:pPr>
      <w:r>
        <w:t xml:space="preserve"/>
      </w:r>
    </w:p>
    <w:p>
      <w:pPr>
        <w:pStyle w:val="Heading2"/>
        <w:spacing w:before="240" w:after="80"/>
      </w:pPr>
      <w:r>
        <w:rPr>
          <w:rFonts w:ascii="Arial" w:cs="Arial" w:eastAsia="Arial" w:hAnsi="Arial"/>
          <w:b/>
          <w:bCs/>
          <w:color w:val="2E75B6"/>
          <w:sz w:val="26"/>
          <w:szCs w:val="26"/>
        </w:rPr>
        <w:t xml:space="preserve">12.7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 in Google Maps</w:t>
            </w:r>
          </w:p>
        </w:tc>
        <w:tc>
          <w:tcPr>
            <w:tcW w:type="dxa" w:w="4680"/>
            <w:tcBorders>
              <w:top w:val="single" w:color="AACCDD" w:sz="1"/>
              <w:left w:val="single" w:color="AACCDD" w:sz="1"/>
              <w:bottom w:val="single" w:color="AACCDD" w:sz="1"/>
              <w:right w:val="single" w:color="AACCDD"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This Project Addresses It</w:t>
            </w:r>
          </w:p>
        </w:tc>
      </w:tr>
      <w:tr>
        <w:tc>
          <w:tcPr>
            <w:tcW w:type="dxa" w:w="46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Optimizes average speed, ignores variance</w:t>
            </w:r>
          </w:p>
        </w:tc>
        <w:tc>
          <w:tcPr>
            <w:tcW w:type="dxa" w:w="46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Minimizes travel time variance explicitly via R_variance</w:t>
            </w:r>
          </w:p>
        </w:tc>
      </w:tr>
      <w:tr>
        <w:tc>
          <w:tcPr>
            <w:tcW w:type="dxa" w:w="46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Reactive to congestion, not predictive</w:t>
            </w:r>
          </w:p>
        </w:tc>
        <w:tc>
          <w:tcPr>
            <w:tcW w:type="dxa" w:w="46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Uses historical P(Congestion) per road, time, and weather</w:t>
            </w:r>
          </w:p>
        </w:tc>
      </w:tr>
      <w:tr>
        <w:tc>
          <w:tcPr>
            <w:tcW w:type="dxa" w:w="46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Treats roads by speed, not reliability</w:t>
            </w:r>
          </w:p>
        </w:tc>
        <w:tc>
          <w:tcPr>
            <w:tcW w:type="dxa" w:w="46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Penalizes high-variance road segments in edge weight</w:t>
            </w:r>
          </w:p>
        </w:tc>
      </w:tr>
      <w:tr>
        <w:tc>
          <w:tcPr>
            <w:tcW w:type="dxa" w:w="46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Weather adjusts ETA but does not change route</w:t>
            </w:r>
          </w:p>
        </w:tc>
        <w:tc>
          <w:tcPr>
            <w:tcW w:type="dxa" w:w="4680"/>
            <w:tcBorders>
              <w:top w:val="single" w:color="AACCDD" w:sz="1"/>
              <w:left w:val="single" w:color="AACCDD" w:sz="1"/>
              <w:bottom w:val="single" w:color="AACCDD" w:sz="1"/>
              <w:right w:val="single" w:color="AACCDD" w:sz="1"/>
            </w:tcBorders>
            <w:shd w:fill="E8F4FD" w:val="clear"/>
            <w:tcMar>
              <w:top w:type="dxa" w:w="80"/>
              <w:left w:type="dxa" w:w="120"/>
              <w:bottom w:type="dxa" w:w="80"/>
              <w:right w:type="dxa" w:w="120"/>
            </w:tcMar>
          </w:tcPr>
          <w:p>
            <w:r>
              <w:rPr>
                <w:rFonts w:ascii="Arial" w:cs="Arial" w:eastAsia="Arial" w:hAnsi="Arial"/>
                <w:sz w:val="20"/>
                <w:szCs w:val="20"/>
              </w:rPr>
              <w:t xml:space="preserve">Weather conditions shift risk scores and route selection</w:t>
            </w:r>
          </w:p>
        </w:tc>
      </w:tr>
      <w:tr>
        <w:tc>
          <w:tcPr>
            <w:tcW w:type="dxa" w:w="46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No emergency-specific routing objective</w:t>
            </w:r>
          </w:p>
        </w:tc>
        <w:tc>
          <w:tcPr>
            <w:tcW w:type="dxa" w:w="4680"/>
            <w:tcBorders>
              <w:top w:val="single" w:color="AACCDD" w:sz="1"/>
              <w:left w:val="single" w:color="AACCDD" w:sz="1"/>
              <w:bottom w:val="single" w:color="AACCDD" w:sz="1"/>
              <w:right w:val="single" w:color="AACCDD" w:sz="1"/>
            </w:tcBorders>
            <w:shd w:fill="FFFFFF" w:val="clear"/>
            <w:tcMar>
              <w:top w:type="dxa" w:w="80"/>
              <w:left w:type="dxa" w:w="120"/>
              <w:bottom w:type="dxa" w:w="80"/>
              <w:right w:type="dxa" w:w="120"/>
            </w:tcMar>
          </w:tcPr>
          <w:p>
            <w:r>
              <w:rPr>
                <w:rFonts w:ascii="Arial" w:cs="Arial" w:eastAsia="Arial" w:hAnsi="Arial"/>
                <w:sz w:val="20"/>
                <w:szCs w:val="20"/>
              </w:rPr>
              <w:t xml:space="preserve">Custom cost function built for reliability over speed</w:t>
            </w:r>
          </w:p>
        </w:tc>
      </w:tr>
    </w:tbl>
    <w:p>
      <w:pPr>
        <w:spacing w:before="80" w:after="80"/>
      </w:pPr>
      <w:r>
        <w:t xml:space="preserve"/>
      </w:r>
    </w:p>
    <w:p>
      <w:pPr>
        <w:spacing w:before="60" w:after="60"/>
      </w:pPr>
      <w:r>
        <w:rPr>
          <w:rFonts w:ascii="Arial" w:cs="Arial" w:eastAsia="Arial" w:hAnsi="Arial"/>
          <w:sz w:val="22"/>
          <w:szCs w:val="22"/>
        </w:rPr>
        <w:t xml:space="preserve">This distinction is also what makes the project academically original — it does not rebuild Google Maps. It solves a specific problem that Google Maps, by design, was never built to solve.</w:t>
      </w:r>
    </w:p>
    <w:p>
      <w:pPr>
        <w:spacing w:before="80" w:after="80"/>
      </w:pPr>
      <w:r>
        <w:t xml:space="preserve"/>
      </w:r>
    </w:p>
    <w:p>
      <w:pPr>
        <w:pStyle w:val="Heading1"/>
        <w:pBdr>
          <w:bottom w:val="single" w:color="2E75B6" w:sz="6" w:space="1"/>
        </w:pBdr>
        <w:spacing w:before="360" w:after="120"/>
      </w:pPr>
      <w:r>
        <w:rPr>
          <w:rFonts w:ascii="Arial" w:cs="Arial" w:eastAsia="Arial" w:hAnsi="Arial"/>
          <w:b/>
          <w:bCs/>
          <w:color w:val="1F4E79"/>
          <w:sz w:val="32"/>
          <w:szCs w:val="32"/>
        </w:rPr>
        <w:t xml:space="preserve">13. One-Line Summary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CDD" w:sz="1"/>
              <w:left w:val="single" w:color="AACCDD" w:sz="1"/>
              <w:bottom w:val="single" w:color="AACCDD" w:sz="1"/>
              <w:right w:val="single" w:color="AACCDD" w:sz="1"/>
            </w:tcBorders>
            <w:shd w:fill="D6E4F0" w:val="clear"/>
            <w:tcMar>
              <w:top w:type="dxa" w:w="100"/>
              <w:left w:type="dxa" w:w="200"/>
              <w:bottom w:type="dxa" w:w="100"/>
              <w:right w:type="dxa" w:w="200"/>
            </w:tcMar>
          </w:tcPr>
          <w:p>
            <w:r>
              <w:rPr>
                <w:rFonts w:ascii="Arial" w:cs="Arial" w:eastAsia="Arial" w:hAnsi="Arial"/>
                <w:i/>
                <w:iCs/>
                <w:color w:val="2C3E50"/>
                <w:sz w:val="22"/>
                <w:szCs w:val="22"/>
              </w:rPr>
              <w:t xml:space="preserve">This project builds a probabilistic, risk-aware routing system for emergency vehicles by combining OpenStreetMap road networks with statistical traffic behavior modeling and ML-based congestion prediction — selecting the most reliable route under uncertain urban traffic conditions, rather than simply the fastest one.</w:t>
            </w:r>
          </w:p>
        </w:tc>
      </w:tr>
    </w:tbl>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888888"/>
        <w:sz w:val="18"/>
        <w:szCs w:val="18"/>
      </w:rPr>
      <w:t xml:space="preserve">Advanced Web Server and Technologies (AWST)</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b/>
        <w:bCs/>
        <w:color w:val="1F4E79"/>
        <w:sz w:val="20"/>
        <w:szCs w:val="20"/>
      </w:rPr>
      <w:t xml:space="preserve">Risk-Aware Emergency Vehicle Route Optimization System</w:t>
    </w:r>
    <w:r>
      <w:rPr>
        <w:rFonts w:ascii="Arial" w:cs="Arial" w:eastAsia="Arial" w:hAnsi="Arial"/>
        <w:color w:val="888888"/>
        <w:sz w:val="18"/>
        <w:szCs w:val="18"/>
      </w:rPr>
      <w:t xml:space="preserve">   |   Vishwakarma University — Semester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2026-03-14T02:30:54.012Z</dcterms:created>
  <dcterms:modified xsi:type="dcterms:W3CDTF">2026-03-14T02:30:54.013Z</dcterms:modified>
</cp:coreProperties>
</file>

<file path=docProps/custom.xml><?xml version="1.0" encoding="utf-8"?>
<Properties xmlns="http://schemas.openxmlformats.org/officeDocument/2006/custom-properties" xmlns:vt="http://schemas.openxmlformats.org/officeDocument/2006/docPropsVTypes"/>
</file>