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F950" w14:textId="54E77F77" w:rsidR="00E317A3" w:rsidRPr="007F746E" w:rsidRDefault="007369F6" w:rsidP="00AB60A8">
      <w:pPr>
        <w:pBdr>
          <w:bottom w:val="single" w:sz="12" w:space="0" w:color="BFBFBF" w:themeColor="background1" w:themeShade="BF"/>
        </w:pBdr>
        <w:spacing w:before="60" w:after="120"/>
        <w:contextualSpacing/>
        <w:jc w:val="center"/>
        <w:rPr>
          <w:rFonts w:cstheme="minorHAnsi"/>
          <w:b/>
          <w:color w:val="2E74B5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2E74B5" w:themeColor="accent5" w:themeShade="BF"/>
          <w:spacing w:val="30"/>
          <w:sz w:val="52"/>
        </w:rPr>
        <w:t>Shihao (</w:t>
      </w:r>
      <w:r w:rsidR="003B73EC">
        <w:rPr>
          <w:rFonts w:cstheme="minorHAnsi"/>
          <w:b/>
          <w:color w:val="2E74B5" w:themeColor="accent5" w:themeShade="BF"/>
          <w:spacing w:val="30"/>
          <w:sz w:val="52"/>
        </w:rPr>
        <w:t>Charles)</w:t>
      </w:r>
      <w:r w:rsidR="00E317A3">
        <w:rPr>
          <w:rFonts w:cstheme="minorHAnsi"/>
          <w:b/>
          <w:color w:val="2E74B5" w:themeColor="accent5" w:themeShade="BF"/>
          <w:spacing w:val="30"/>
          <w:sz w:val="52"/>
        </w:rPr>
        <w:t xml:space="preserve"> Y</w:t>
      </w:r>
      <w:r w:rsidR="00FB6B7A">
        <w:rPr>
          <w:rFonts w:cstheme="minorHAnsi"/>
          <w:b/>
          <w:color w:val="2E74B5" w:themeColor="accent5" w:themeShade="BF"/>
          <w:spacing w:val="30"/>
          <w:sz w:val="52"/>
        </w:rPr>
        <w:t>ing</w:t>
      </w:r>
    </w:p>
    <w:p w14:paraId="5E5D5BB6" w14:textId="6472D0FC" w:rsidR="00E317A3" w:rsidRPr="003B73EC" w:rsidRDefault="00E317A3" w:rsidP="00AB60A8">
      <w:pPr>
        <w:jc w:val="center"/>
        <w:rPr>
          <w:rFonts w:cstheme="minorHAnsi"/>
          <w:sz w:val="20"/>
          <w:szCs w:val="20"/>
          <w:u w:val="single"/>
        </w:rPr>
      </w:pPr>
      <w:r w:rsidRPr="003B73EC">
        <w:rPr>
          <w:rFonts w:cstheme="minorHAnsi"/>
          <w:sz w:val="20"/>
          <w:szCs w:val="20"/>
        </w:rPr>
        <w:t>469</w:t>
      </w:r>
      <w:r w:rsidR="00C25126" w:rsidRPr="003B73EC">
        <w:rPr>
          <w:rFonts w:cstheme="minorHAnsi"/>
          <w:sz w:val="20"/>
          <w:szCs w:val="20"/>
        </w:rPr>
        <w:t>-</w:t>
      </w:r>
      <w:r w:rsidRPr="003B73EC">
        <w:rPr>
          <w:rFonts w:cstheme="minorHAnsi"/>
          <w:sz w:val="20"/>
          <w:szCs w:val="20"/>
        </w:rPr>
        <w:t>969</w:t>
      </w:r>
      <w:r w:rsidR="00C25126" w:rsidRPr="003B73EC">
        <w:rPr>
          <w:rFonts w:cstheme="minorHAnsi"/>
          <w:sz w:val="20"/>
          <w:szCs w:val="20"/>
        </w:rPr>
        <w:t>-</w:t>
      </w:r>
      <w:r w:rsidRPr="003B73EC">
        <w:rPr>
          <w:rFonts w:cstheme="minorHAnsi"/>
          <w:sz w:val="20"/>
          <w:szCs w:val="20"/>
        </w:rPr>
        <w:t xml:space="preserve">9292 | </w:t>
      </w:r>
      <w:r w:rsidR="003B73EC" w:rsidRPr="003B73EC">
        <w:rPr>
          <w:rFonts w:cstheme="minorHAnsi"/>
          <w:sz w:val="20"/>
          <w:szCs w:val="20"/>
        </w:rPr>
        <w:t>Mountain View</w:t>
      </w:r>
      <w:r w:rsidR="009B6789" w:rsidRPr="003B73EC">
        <w:rPr>
          <w:rFonts w:cstheme="minorHAnsi"/>
          <w:sz w:val="20"/>
          <w:szCs w:val="20"/>
        </w:rPr>
        <w:t>, CA 9</w:t>
      </w:r>
      <w:r w:rsidR="003B73EC" w:rsidRPr="003B73EC">
        <w:rPr>
          <w:rFonts w:cstheme="minorHAnsi"/>
          <w:sz w:val="20"/>
          <w:szCs w:val="20"/>
        </w:rPr>
        <w:t>4040</w:t>
      </w:r>
      <w:r w:rsidRPr="003B73EC">
        <w:rPr>
          <w:rFonts w:cstheme="minorHAnsi"/>
          <w:sz w:val="20"/>
          <w:szCs w:val="20"/>
        </w:rPr>
        <w:t>|</w:t>
      </w:r>
      <w:r w:rsidRPr="00B43D4F">
        <w:rPr>
          <w:rFonts w:cstheme="minorHAnsi"/>
          <w:sz w:val="20"/>
          <w:szCs w:val="20"/>
        </w:rPr>
        <w:t xml:space="preserve"> </w:t>
      </w:r>
      <w:hyperlink r:id="rId7" w:history="1">
        <w:r w:rsidRPr="00B43D4F">
          <w:rPr>
            <w:rStyle w:val="Hyperlink"/>
            <w:rFonts w:eastAsia="Times New Roman" w:cstheme="minorHAnsi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www.linkedin.com/in/shihaoying</w:t>
        </w:r>
      </w:hyperlink>
      <w:r w:rsidRPr="00B43D4F">
        <w:rPr>
          <w:rFonts w:cstheme="minorHAnsi"/>
          <w:sz w:val="20"/>
          <w:szCs w:val="20"/>
        </w:rPr>
        <w:t xml:space="preserve"> | </w:t>
      </w:r>
      <w:r w:rsidRPr="00B43D4F">
        <w:rPr>
          <w:rStyle w:val="Hyperlink"/>
          <w:rFonts w:cstheme="minorHAnsi"/>
          <w:color w:val="auto"/>
          <w:sz w:val="20"/>
          <w:szCs w:val="20"/>
          <w:u w:val="none"/>
        </w:rPr>
        <w:t>shihaoying0430@gmail.com</w:t>
      </w:r>
    </w:p>
    <w:bookmarkEnd w:id="0"/>
    <w:p w14:paraId="3E94334D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Skills</w:t>
      </w:r>
    </w:p>
    <w:p w14:paraId="5680F72C" w14:textId="11EC268E" w:rsidR="00E317A3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b/>
          <w:spacing w:val="-2"/>
          <w:sz w:val="20"/>
          <w:szCs w:val="20"/>
        </w:rPr>
        <w:t>Language &amp; Databases</w:t>
      </w:r>
      <w:r w:rsidRPr="005201AE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SQL, SQL Server, Java, Python, Bloomberg, </w:t>
      </w:r>
      <w:r w:rsidR="009B6789">
        <w:rPr>
          <w:rFonts w:cstheme="minorHAnsi"/>
          <w:spacing w:val="-2"/>
          <w:sz w:val="20"/>
          <w:szCs w:val="20"/>
        </w:rPr>
        <w:t xml:space="preserve">Git, Hive, Hadoop </w:t>
      </w:r>
    </w:p>
    <w:p w14:paraId="2C9749E6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Bloomberg BMC, Eikon DataStream, </w:t>
      </w:r>
      <w:proofErr w:type="spellStart"/>
      <w:r>
        <w:rPr>
          <w:rFonts w:cstheme="minorHAnsi"/>
          <w:spacing w:val="-2"/>
          <w:sz w:val="20"/>
          <w:szCs w:val="20"/>
        </w:rPr>
        <w:t>Factset</w:t>
      </w:r>
      <w:proofErr w:type="spellEnd"/>
      <w:r>
        <w:rPr>
          <w:rFonts w:cstheme="minorHAnsi"/>
          <w:spacing w:val="-2"/>
          <w:sz w:val="20"/>
          <w:szCs w:val="20"/>
        </w:rPr>
        <w:t xml:space="preserve"> on Financial Modeling, Data science with Python workshop</w:t>
      </w:r>
    </w:p>
    <w:p w14:paraId="42FABA25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Linear regression, Classification, A/B Testing, k-NN,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27C4031F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Eikon,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Pr="00436FD6">
        <w:rPr>
          <w:rFonts w:cstheme="minorHAnsi"/>
          <w:spacing w:val="-2"/>
          <w:sz w:val="20"/>
          <w:szCs w:val="20"/>
        </w:rPr>
        <w:t>, Bloomberg</w:t>
      </w:r>
      <w:r>
        <w:rPr>
          <w:rFonts w:cstheme="minorHAnsi"/>
          <w:spacing w:val="-2"/>
          <w:sz w:val="20"/>
          <w:szCs w:val="20"/>
        </w:rPr>
        <w:t>, SAS Enterprise Miner, SAP</w:t>
      </w:r>
      <w:r>
        <w:rPr>
          <w:rFonts w:cstheme="minorHAnsi" w:hint="eastAsia"/>
          <w:spacing w:val="-2"/>
          <w:sz w:val="20"/>
          <w:szCs w:val="20"/>
        </w:rPr>
        <w:t>,</w:t>
      </w:r>
      <w:r>
        <w:rPr>
          <w:rFonts w:cstheme="minorHAnsi"/>
          <w:spacing w:val="-2"/>
          <w:sz w:val="20"/>
          <w:szCs w:val="20"/>
        </w:rPr>
        <w:t xml:space="preserve"> Tableau</w:t>
      </w:r>
    </w:p>
    <w:p w14:paraId="2828A69A" w14:textId="12D43510" w:rsidR="00AB60A8" w:rsidRPr="00436FD6" w:rsidRDefault="00E317A3" w:rsidP="00AB60A8">
      <w:pPr>
        <w:tabs>
          <w:tab w:val="right" w:pos="10800"/>
        </w:tabs>
        <w:spacing w:after="120"/>
        <w:jc w:val="both"/>
        <w:rPr>
          <w:rFonts w:cstheme="minorHAnsi"/>
          <w:spacing w:val="-2"/>
          <w:sz w:val="20"/>
          <w:szCs w:val="20"/>
        </w:rPr>
      </w:pPr>
      <w:r w:rsidRPr="00C01328">
        <w:rPr>
          <w:rFonts w:cstheme="minorHAnsi" w:hint="eastAsia"/>
          <w:b/>
          <w:spacing w:val="-2"/>
          <w:sz w:val="20"/>
          <w:szCs w:val="20"/>
        </w:rPr>
        <w:t>Py</w:t>
      </w:r>
      <w:r w:rsidRPr="00C01328">
        <w:rPr>
          <w:rFonts w:cstheme="minorHAnsi"/>
          <w:b/>
          <w:spacing w:val="-2"/>
          <w:sz w:val="20"/>
          <w:szCs w:val="20"/>
        </w:rPr>
        <w:t>thon package:</w:t>
      </w:r>
      <w:r>
        <w:rPr>
          <w:rFonts w:cstheme="minorHAnsi"/>
          <w:spacing w:val="-2"/>
          <w:sz w:val="20"/>
          <w:szCs w:val="20"/>
        </w:rPr>
        <w:t xml:space="preserve"> NumPy, </w:t>
      </w:r>
      <w:proofErr w:type="spellStart"/>
      <w:r w:rsidR="003B73EC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cikit</w:t>
      </w:r>
      <w:proofErr w:type="spellEnd"/>
      <w:r>
        <w:rPr>
          <w:rFonts w:cstheme="minorHAnsi"/>
          <w:spacing w:val="-2"/>
          <w:sz w:val="20"/>
          <w:szCs w:val="20"/>
        </w:rPr>
        <w:t>-learn, pandas, matplot</w:t>
      </w:r>
      <w:r w:rsidR="00321C08">
        <w:rPr>
          <w:rFonts w:cstheme="minorHAnsi"/>
          <w:spacing w:val="-2"/>
          <w:sz w:val="20"/>
          <w:szCs w:val="20"/>
        </w:rPr>
        <w:t>lib</w:t>
      </w:r>
      <w:r>
        <w:rPr>
          <w:rFonts w:cstheme="minorHAnsi"/>
          <w:spacing w:val="-2"/>
          <w:sz w:val="20"/>
          <w:szCs w:val="20"/>
        </w:rPr>
        <w:t xml:space="preserve">, seaborn, </w:t>
      </w:r>
      <w:proofErr w:type="spellStart"/>
      <w:r>
        <w:rPr>
          <w:rFonts w:cstheme="minorHAnsi"/>
          <w:spacing w:val="-2"/>
          <w:sz w:val="20"/>
          <w:szCs w:val="20"/>
        </w:rPr>
        <w:t>keras</w:t>
      </w:r>
      <w:proofErr w:type="spellEnd"/>
      <w:r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>
        <w:rPr>
          <w:rFonts w:cstheme="minorHAnsi"/>
          <w:spacing w:val="-2"/>
          <w:sz w:val="20"/>
          <w:szCs w:val="20"/>
        </w:rPr>
        <w:t>jupyter</w:t>
      </w:r>
      <w:proofErr w:type="spellEnd"/>
      <w:r>
        <w:rPr>
          <w:rFonts w:cstheme="minorHAnsi"/>
          <w:spacing w:val="-2"/>
          <w:sz w:val="20"/>
          <w:szCs w:val="20"/>
        </w:rPr>
        <w:t xml:space="preserve"> notebook, </w:t>
      </w:r>
      <w:proofErr w:type="spellStart"/>
      <w:r w:rsidR="00056EB7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crapy</w:t>
      </w:r>
      <w:proofErr w:type="spellEnd"/>
    </w:p>
    <w:p w14:paraId="326F3722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Education, Certifications &amp; Training</w:t>
      </w:r>
    </w:p>
    <w:p w14:paraId="6FA2D00A" w14:textId="439AF312" w:rsidR="00E317A3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>
        <w:rPr>
          <w:rFonts w:cstheme="minorHAnsi"/>
          <w:spacing w:val="-2"/>
          <w:sz w:val="20"/>
          <w:szCs w:val="20"/>
        </w:rPr>
        <w:t xml:space="preserve">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34012F">
        <w:rPr>
          <w:rFonts w:cstheme="minorHAnsi"/>
          <w:b/>
          <w:spacing w:val="-2"/>
          <w:sz w:val="20"/>
          <w:szCs w:val="20"/>
        </w:rPr>
        <w:t>8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2A6BD9E6" w14:textId="19B118FF" w:rsidR="000818DA" w:rsidRPr="000818DA" w:rsidRDefault="000818DA" w:rsidP="000818DA">
      <w:pPr>
        <w:tabs>
          <w:tab w:val="right" w:pos="10800"/>
        </w:tabs>
        <w:contextualSpacing/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Distinction</w:t>
      </w:r>
    </w:p>
    <w:p w14:paraId="541414C8" w14:textId="5D8BCA28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Finance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522530">
        <w:rPr>
          <w:rFonts w:cstheme="minorHAnsi"/>
          <w:b/>
          <w:spacing w:val="-2"/>
          <w:sz w:val="20"/>
          <w:szCs w:val="20"/>
        </w:rPr>
        <w:t>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56D737AC" w14:textId="1348E5FA" w:rsidR="000818DA" w:rsidRPr="000818DA" w:rsidRDefault="000818DA" w:rsidP="000818DA">
      <w:pPr>
        <w:tabs>
          <w:tab w:val="right" w:pos="10800"/>
        </w:tabs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High Distinction</w:t>
      </w:r>
    </w:p>
    <w:p w14:paraId="216E0DF5" w14:textId="545DE5F3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7369F6">
        <w:rPr>
          <w:rFonts w:cstheme="minorHAnsi"/>
          <w:bCs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>
        <w:rPr>
          <w:rFonts w:cstheme="minorHAnsi"/>
          <w:spacing w:val="-2"/>
          <w:sz w:val="20"/>
          <w:szCs w:val="20"/>
        </w:rPr>
        <w:t xml:space="preserve"> of International Business and Economy,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056EB7">
        <w:rPr>
          <w:rFonts w:cstheme="minorHAnsi"/>
          <w:spacing w:val="-2"/>
          <w:sz w:val="20"/>
          <w:szCs w:val="20"/>
        </w:rPr>
        <w:t>June 2011</w:t>
      </w:r>
    </w:p>
    <w:p w14:paraId="30C760BA" w14:textId="6BD69390" w:rsidR="00AB60A8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Applied Machine Learning,</w:t>
      </w:r>
      <w:r w:rsidRPr="00721B0D">
        <w:rPr>
          <w:rFonts w:cstheme="minorHAnsi"/>
          <w:spacing w:val="-2"/>
          <w:sz w:val="20"/>
          <w:szCs w:val="20"/>
        </w:rPr>
        <w:t xml:space="preserve"> Statistics and Data Analysis, Business Data Warehousing,</w:t>
      </w:r>
      <w:r>
        <w:t xml:space="preserve"> </w:t>
      </w:r>
      <w:r w:rsidRPr="00721B0D">
        <w:rPr>
          <w:rFonts w:cstheme="minorHAnsi"/>
          <w:spacing w:val="-2"/>
          <w:sz w:val="20"/>
          <w:szCs w:val="20"/>
        </w:rPr>
        <w:t>Financial M</w:t>
      </w:r>
      <w:r>
        <w:rPr>
          <w:rFonts w:cstheme="minorHAnsi"/>
          <w:spacing w:val="-2"/>
          <w:sz w:val="20"/>
          <w:szCs w:val="20"/>
        </w:rPr>
        <w:t>odeling</w:t>
      </w:r>
      <w:r w:rsidRPr="00721B0D">
        <w:rPr>
          <w:rFonts w:cstheme="minorHAnsi"/>
          <w:spacing w:val="-2"/>
          <w:sz w:val="20"/>
          <w:szCs w:val="20"/>
        </w:rPr>
        <w:t>, Accounting for Managers,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0445D20F" w14:textId="77777777" w:rsidR="00E317A3" w:rsidRPr="00900534" w:rsidRDefault="00E317A3" w:rsidP="00AB60A8">
      <w:pPr>
        <w:pBdr>
          <w:bottom w:val="single" w:sz="4" w:space="1" w:color="auto"/>
        </w:pBdr>
        <w:spacing w:before="60" w:after="120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Work Experience</w:t>
      </w: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 xml:space="preserve"> </w:t>
      </w:r>
    </w:p>
    <w:p w14:paraId="756A82C0" w14:textId="37D251EF" w:rsidR="003B73EC" w:rsidRPr="0080333C" w:rsidRDefault="003B73EC" w:rsidP="003B73E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Operations Manager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April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9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– </w:t>
      </w:r>
      <w:r>
        <w:rPr>
          <w:rFonts w:cstheme="minorHAnsi"/>
          <w:color w:val="1F4E79" w:themeColor="accent5" w:themeShade="80"/>
          <w:sz w:val="20"/>
          <w:szCs w:val="20"/>
        </w:rPr>
        <w:t>Present</w:t>
      </w:r>
    </w:p>
    <w:p w14:paraId="1226FD2F" w14:textId="36F8D853" w:rsidR="003B73EC" w:rsidRPr="0080333C" w:rsidRDefault="003B73EC" w:rsidP="003B73E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proofErr w:type="spellStart"/>
      <w:r>
        <w:rPr>
          <w:rFonts w:cstheme="minorHAnsi"/>
          <w:i/>
          <w:color w:val="1F4E79" w:themeColor="accent5" w:themeShade="80"/>
          <w:sz w:val="20"/>
          <w:szCs w:val="20"/>
        </w:rPr>
        <w:t>Zendure</w:t>
      </w:r>
      <w:proofErr w:type="spellEnd"/>
      <w:r>
        <w:rPr>
          <w:rFonts w:cstheme="minorHAnsi"/>
          <w:i/>
          <w:color w:val="1F4E79" w:themeColor="accent5" w:themeShade="80"/>
          <w:sz w:val="20"/>
          <w:szCs w:val="20"/>
        </w:rPr>
        <w:t xml:space="preserve"> USA Inc. 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Palo Alto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>
        <w:rPr>
          <w:rFonts w:cstheme="minorHAnsi"/>
          <w:color w:val="1F4E79" w:themeColor="accent5" w:themeShade="80"/>
          <w:sz w:val="20"/>
          <w:szCs w:val="20"/>
        </w:rPr>
        <w:t>CA</w:t>
      </w:r>
    </w:p>
    <w:p w14:paraId="5C79BF6A" w14:textId="5FEF84FB" w:rsidR="00110A48" w:rsidRDefault="00A66C79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Established online sales channels and order admin system with Amazon, Shopify and NetSuite. </w:t>
      </w:r>
    </w:p>
    <w:p w14:paraId="0D05B066" w14:textId="3718AA34" w:rsidR="00EB6405" w:rsidRDefault="00110A48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  <w:lang w:eastAsia="zh-CN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Est</w:t>
      </w:r>
      <w:r>
        <w:rPr>
          <w:rFonts w:cstheme="minorHAnsi"/>
          <w:spacing w:val="-2"/>
          <w:sz w:val="20"/>
          <w:szCs w:val="20"/>
          <w:lang w:eastAsia="zh-CN"/>
        </w:rPr>
        <w:t>ablished internal ERP system and procedures</w:t>
      </w:r>
      <w:r w:rsidR="00A66C79">
        <w:rPr>
          <w:rFonts w:cstheme="minorHAnsi"/>
          <w:spacing w:val="-2"/>
          <w:sz w:val="20"/>
          <w:szCs w:val="20"/>
          <w:lang w:eastAsia="zh-CN"/>
        </w:rPr>
        <w:t>, including auto-reporting, expense controlling, etc.</w:t>
      </w:r>
    </w:p>
    <w:p w14:paraId="7AF257E5" w14:textId="24B16A0F" w:rsidR="00110A48" w:rsidRDefault="00FB6B7A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Prep</w:t>
      </w:r>
      <w:r>
        <w:rPr>
          <w:rFonts w:cstheme="minorHAnsi"/>
          <w:spacing w:val="-2"/>
          <w:sz w:val="20"/>
          <w:szCs w:val="20"/>
          <w:lang w:eastAsia="zh-CN"/>
        </w:rPr>
        <w:t>ared monthly financial report, including income statements, balance sheets and cash flow statement</w:t>
      </w:r>
    </w:p>
    <w:p w14:paraId="07A2535E" w14:textId="2223D296" w:rsidR="00A66C79" w:rsidRDefault="00FB6B7A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Developed the finance policies to comply with management controlling requirement</w:t>
      </w:r>
    </w:p>
    <w:p w14:paraId="1BE79AE1" w14:textId="79098AFB" w:rsidR="00A66C79" w:rsidRDefault="007369F6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Responsible for</w:t>
      </w:r>
      <w:r w:rsidR="00FB6B7A">
        <w:rPr>
          <w:rFonts w:cstheme="minorHAnsi"/>
          <w:spacing w:val="-2"/>
          <w:sz w:val="20"/>
          <w:szCs w:val="20"/>
        </w:rPr>
        <w:t xml:space="preserve"> various accounting functions: payroll, account payable, account receivable and general accounts</w:t>
      </w:r>
    </w:p>
    <w:p w14:paraId="4892E4A1" w14:textId="0E712DBD" w:rsidR="007369F6" w:rsidRDefault="00D42EFD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Communicated with suppliers for PO quantity and date to confirm a health inventory turnover and logistic process</w:t>
      </w:r>
    </w:p>
    <w:p w14:paraId="72B78962" w14:textId="5E10E0F4" w:rsidR="00A66C79" w:rsidRDefault="00A66C79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>Worked with external CPA firm on federal, state and international tax requirement, including income tax, sales tax, VAT, etc.</w:t>
      </w:r>
    </w:p>
    <w:p w14:paraId="7FE0E913" w14:textId="26F3C769" w:rsidR="00A66C79" w:rsidRPr="00EB6405" w:rsidRDefault="00A66C79" w:rsidP="00EB6405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Maintain</w:t>
      </w:r>
      <w:r w:rsidR="007369F6">
        <w:rPr>
          <w:rFonts w:cstheme="minorHAnsi"/>
          <w:spacing w:val="-2"/>
          <w:sz w:val="20"/>
          <w:szCs w:val="20"/>
        </w:rPr>
        <w:t>ed</w:t>
      </w:r>
      <w:r>
        <w:rPr>
          <w:rFonts w:cstheme="minorHAnsi"/>
          <w:spacing w:val="-2"/>
          <w:sz w:val="20"/>
          <w:szCs w:val="20"/>
        </w:rPr>
        <w:t xml:space="preserve"> office operation</w:t>
      </w:r>
      <w:r w:rsidR="007369F6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 xml:space="preserve"> and service</w:t>
      </w:r>
      <w:r w:rsidR="007369F6">
        <w:rPr>
          <w:rFonts w:cstheme="minorHAnsi"/>
          <w:spacing w:val="-2"/>
          <w:sz w:val="20"/>
          <w:szCs w:val="20"/>
        </w:rPr>
        <w:t>s with general administrative tasks.</w:t>
      </w:r>
    </w:p>
    <w:p w14:paraId="2E4CF107" w14:textId="12051BDB" w:rsidR="003B73EC" w:rsidRPr="007659F0" w:rsidRDefault="007369F6" w:rsidP="003B73EC">
      <w:pPr>
        <w:pStyle w:val="ListParagraph"/>
        <w:numPr>
          <w:ilvl w:val="0"/>
          <w:numId w:val="2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Worked with external vendor for human resources management and employee benefit plan, including health insurance and 401k retirement plan</w:t>
      </w:r>
      <w:r w:rsidR="003B73EC" w:rsidRPr="007659F0">
        <w:rPr>
          <w:rFonts w:cstheme="minorHAnsi"/>
          <w:spacing w:val="-2"/>
          <w:sz w:val="20"/>
          <w:szCs w:val="20"/>
        </w:rPr>
        <w:tab/>
        <w:t xml:space="preserve"> </w:t>
      </w:r>
    </w:p>
    <w:p w14:paraId="7D6FD919" w14:textId="781B17B3" w:rsidR="002C2309" w:rsidRPr="0080333C" w:rsidRDefault="003B73EC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Teaching Assistant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</w:t>
      </w:r>
      <w:r w:rsidR="002C2309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="002C2309"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June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7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– December 201</w:t>
      </w:r>
      <w:r>
        <w:rPr>
          <w:rFonts w:cstheme="minorHAnsi"/>
          <w:color w:val="1F4E79" w:themeColor="accent5" w:themeShade="80"/>
          <w:sz w:val="20"/>
          <w:szCs w:val="20"/>
        </w:rPr>
        <w:t>8</w:t>
      </w:r>
    </w:p>
    <w:p w14:paraId="46E8A0CC" w14:textId="7DEC0D0F" w:rsidR="002C2309" w:rsidRPr="0080333C" w:rsidRDefault="003B73EC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r w:rsidR="002C2309" w:rsidRPr="0080333C">
        <w:rPr>
          <w:rFonts w:cstheme="minorHAnsi"/>
          <w:i/>
          <w:color w:val="1F4E79" w:themeColor="accent5" w:themeShade="80"/>
          <w:sz w:val="20"/>
          <w:szCs w:val="20"/>
        </w:rPr>
        <w:t>T</w:t>
      </w:r>
      <w:r>
        <w:rPr>
          <w:rFonts w:cstheme="minorHAnsi"/>
          <w:i/>
          <w:color w:val="1F4E79" w:themeColor="accent5" w:themeShade="80"/>
          <w:sz w:val="20"/>
          <w:szCs w:val="20"/>
        </w:rPr>
        <w:t>he University of Texas, Dallas</w:t>
      </w:r>
      <w:r w:rsidR="002C2309">
        <w:rPr>
          <w:rFonts w:cstheme="minorHAnsi"/>
          <w:color w:val="1F4E79" w:themeColor="accent5" w:themeShade="80"/>
          <w:sz w:val="20"/>
          <w:szCs w:val="20"/>
        </w:rPr>
        <w:t xml:space="preserve">      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</w:t>
      </w:r>
      <w:r w:rsidR="00EB6405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</w:t>
      </w:r>
      <w:r w:rsidR="002C2309"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Richardson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TX</w:t>
      </w:r>
    </w:p>
    <w:p w14:paraId="656D90BE" w14:textId="57AD6B4A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Managed all database</w:t>
      </w:r>
      <w:r>
        <w:rPr>
          <w:rFonts w:cstheme="minorHAnsi"/>
          <w:spacing w:val="-2"/>
          <w:sz w:val="20"/>
          <w:szCs w:val="20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in Finance Trading </w:t>
      </w:r>
      <w:r w:rsidR="00EB6405">
        <w:rPr>
          <w:rFonts w:cstheme="minorHAnsi"/>
          <w:spacing w:val="-2"/>
          <w:sz w:val="20"/>
          <w:szCs w:val="20"/>
        </w:rPr>
        <w:t>l</w:t>
      </w:r>
      <w:r w:rsidRPr="00736234">
        <w:rPr>
          <w:rFonts w:cstheme="minorHAnsi"/>
          <w:spacing w:val="-2"/>
          <w:sz w:val="20"/>
          <w:szCs w:val="20"/>
        </w:rPr>
        <w:t xml:space="preserve">ab, including Bloomberg, FactSet, Thomson Reuters Eikon, Capital IQ and </w:t>
      </w:r>
      <w:proofErr w:type="spellStart"/>
      <w:r w:rsidRPr="00736234">
        <w:rPr>
          <w:rFonts w:cstheme="minorHAnsi"/>
          <w:spacing w:val="-2"/>
          <w:sz w:val="20"/>
          <w:szCs w:val="20"/>
        </w:rPr>
        <w:t>MorningStar</w:t>
      </w:r>
      <w:proofErr w:type="spellEnd"/>
    </w:p>
    <w:p w14:paraId="3756B2AC" w14:textId="37505E47" w:rsidR="002C2309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 xml:space="preserve">Tutored students on corporate finance and </w:t>
      </w:r>
      <w:r w:rsidR="007659F0">
        <w:rPr>
          <w:rFonts w:cstheme="minorHAnsi"/>
          <w:spacing w:val="-2"/>
          <w:sz w:val="20"/>
          <w:szCs w:val="20"/>
        </w:rPr>
        <w:t>helped them using databases in the lab</w:t>
      </w:r>
    </w:p>
    <w:p w14:paraId="213D89DC" w14:textId="115DFD18" w:rsidR="007659F0" w:rsidRDefault="007659F0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Hosted the trade simulation competition in the school and attracted 200+ participates into the competition</w:t>
      </w:r>
    </w:p>
    <w:p w14:paraId="14114EAC" w14:textId="77777777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C</w:t>
      </w:r>
      <w:r>
        <w:rPr>
          <w:rFonts w:cstheme="minorHAnsi"/>
          <w:spacing w:val="-2"/>
          <w:sz w:val="20"/>
          <w:szCs w:val="20"/>
          <w:lang w:eastAsia="zh-CN"/>
        </w:rPr>
        <w:t>reated</w:t>
      </w:r>
      <w:r w:rsidRPr="00736234">
        <w:rPr>
          <w:rFonts w:cstheme="minorHAnsi"/>
          <w:spacing w:val="-2"/>
          <w:sz w:val="20"/>
          <w:szCs w:val="20"/>
        </w:rPr>
        <w:t xml:space="preserve"> user</w:t>
      </w:r>
      <w:r>
        <w:rPr>
          <w:rFonts w:cstheme="minorHAnsi"/>
          <w:spacing w:val="-2"/>
          <w:sz w:val="20"/>
          <w:szCs w:val="20"/>
        </w:rPr>
        <w:t>’s</w:t>
      </w:r>
      <w:r w:rsidRPr="00736234">
        <w:rPr>
          <w:rFonts w:cstheme="minorHAnsi"/>
          <w:spacing w:val="-2"/>
          <w:sz w:val="20"/>
          <w:szCs w:val="20"/>
        </w:rPr>
        <w:t xml:space="preserve"> guide of database</w:t>
      </w:r>
      <w:r>
        <w:rPr>
          <w:rFonts w:cstheme="minorHAnsi" w:hint="eastAsia"/>
          <w:spacing w:val="-2"/>
          <w:sz w:val="20"/>
          <w:szCs w:val="20"/>
          <w:lang w:eastAsia="zh-CN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>
        <w:rPr>
          <w:rFonts w:cstheme="minorHAnsi"/>
          <w:spacing w:val="-2"/>
          <w:sz w:val="20"/>
          <w:szCs w:val="20"/>
        </w:rPr>
        <w:t>n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1ECF49D7" w14:textId="77777777" w:rsidR="00B43D4F" w:rsidRDefault="002C2309" w:rsidP="007659F0">
      <w:pPr>
        <w:pStyle w:val="ListParagraph"/>
        <w:numPr>
          <w:ilvl w:val="0"/>
          <w:numId w:val="2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Coached 60+ students in understanding financial models in Excel and corporate finance concepts; g</w:t>
      </w:r>
      <w:r w:rsidRPr="00BD23BE">
        <w:rPr>
          <w:rFonts w:cstheme="minorHAnsi"/>
          <w:spacing w:val="-2"/>
          <w:sz w:val="20"/>
          <w:szCs w:val="20"/>
        </w:rPr>
        <w:t xml:space="preserve">raded students' homework and exams on investment and financial modeling.  </w:t>
      </w:r>
    </w:p>
    <w:p w14:paraId="6C3E7967" w14:textId="1EC94F04" w:rsidR="00B43D4F" w:rsidRPr="0080333C" w:rsidRDefault="00B43D4F" w:rsidP="00B43D4F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>Investment Banking Division Intern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J</w:t>
      </w:r>
      <w:r>
        <w:rPr>
          <w:rFonts w:cstheme="minorHAnsi"/>
          <w:color w:val="1F4E79" w:themeColor="accent5" w:themeShade="80"/>
          <w:sz w:val="20"/>
          <w:szCs w:val="20"/>
        </w:rPr>
        <w:t>anuary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6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– </w:t>
      </w:r>
      <w:r>
        <w:rPr>
          <w:rFonts w:cstheme="minorHAnsi"/>
          <w:color w:val="1F4E79" w:themeColor="accent5" w:themeShade="80"/>
          <w:sz w:val="20"/>
          <w:szCs w:val="20"/>
        </w:rPr>
        <w:t>July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201</w:t>
      </w:r>
      <w:r>
        <w:rPr>
          <w:rFonts w:cstheme="minorHAnsi"/>
          <w:color w:val="1F4E79" w:themeColor="accent5" w:themeShade="80"/>
          <w:sz w:val="20"/>
          <w:szCs w:val="20"/>
        </w:rPr>
        <w:t>6</w:t>
      </w:r>
    </w:p>
    <w:p w14:paraId="33C45AE1" w14:textId="185116BD" w:rsidR="00B43D4F" w:rsidRPr="0080333C" w:rsidRDefault="00B43D4F" w:rsidP="00B43D4F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r>
        <w:rPr>
          <w:rFonts w:cstheme="minorHAnsi"/>
          <w:i/>
          <w:color w:val="1F4E79" w:themeColor="accent5" w:themeShade="80"/>
          <w:sz w:val="20"/>
          <w:szCs w:val="20"/>
        </w:rPr>
        <w:t xml:space="preserve">Bank of Shanghai                 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>Shenzhen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>
        <w:rPr>
          <w:rFonts w:cstheme="minorHAnsi"/>
          <w:color w:val="1F4E79" w:themeColor="accent5" w:themeShade="80"/>
          <w:sz w:val="20"/>
          <w:szCs w:val="20"/>
        </w:rPr>
        <w:t>China</w:t>
      </w:r>
    </w:p>
    <w:p w14:paraId="27330ACD" w14:textId="4A1EC04C" w:rsidR="00B43D4F" w:rsidRPr="00B43D4F" w:rsidRDefault="003A3EDC" w:rsidP="00B43D4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Prepared capital rising plans based on financial report and government announcement with a team of six</w:t>
      </w:r>
    </w:p>
    <w:p w14:paraId="48BC8E14" w14:textId="77777777" w:rsidR="003A3EDC" w:rsidRDefault="003A3EDC" w:rsidP="00B43D4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Explained results to customers during business negotiations for new business opportunities</w:t>
      </w:r>
    </w:p>
    <w:p w14:paraId="200C8668" w14:textId="19E1193A" w:rsidR="00056EB7" w:rsidRPr="00B43D4F" w:rsidRDefault="003A3EDC" w:rsidP="00B43D4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Conducted projects due diligence and output risk analysis based on 10-k, state of operat</w:t>
      </w:r>
      <w:bookmarkStart w:id="1" w:name="_GoBack"/>
      <w:bookmarkEnd w:id="1"/>
      <w:r>
        <w:rPr>
          <w:rFonts w:cstheme="minorHAnsi"/>
          <w:spacing w:val="-2"/>
          <w:sz w:val="20"/>
          <w:szCs w:val="20"/>
        </w:rPr>
        <w:t>ion and industry</w:t>
      </w:r>
      <w:r w:rsidR="00056EB7" w:rsidRPr="00B43D4F">
        <w:rPr>
          <w:rFonts w:cstheme="minorHAnsi"/>
          <w:spacing w:val="-2"/>
          <w:sz w:val="20"/>
          <w:szCs w:val="20"/>
        </w:rPr>
        <w:tab/>
        <w:t xml:space="preserve"> </w:t>
      </w:r>
    </w:p>
    <w:p w14:paraId="67133D4E" w14:textId="77777777" w:rsidR="00E317A3" w:rsidRPr="005832E4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Highlighted Academic Projects</w:t>
      </w:r>
    </w:p>
    <w:p w14:paraId="00591223" w14:textId="297BA615" w:rsidR="007659F0" w:rsidRPr="000818DA" w:rsidRDefault="00281369" w:rsidP="000818DA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281369">
        <w:rPr>
          <w:rFonts w:cstheme="minorHAnsi"/>
          <w:b/>
          <w:color w:val="1F4E79" w:themeColor="accent5" w:themeShade="80"/>
          <w:sz w:val="20"/>
          <w:szCs w:val="20"/>
        </w:rPr>
        <w:t xml:space="preserve">Acquisition analysis of Juno Therapeutics, Inc by Celgene Corporation as buy-side adviser: </w:t>
      </w:r>
    </w:p>
    <w:p w14:paraId="2C99BCD7" w14:textId="079F2C81" w:rsidR="00281369" w:rsidRDefault="00281369" w:rsidP="00281369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 w:rsidRPr="00281369">
        <w:rPr>
          <w:rFonts w:cstheme="minorHAnsi"/>
          <w:spacing w:val="-2"/>
          <w:sz w:val="20"/>
          <w:szCs w:val="20"/>
        </w:rPr>
        <w:t>Evaluated the proposed acquisition of Juno Therapeutics, Inc by Celgene Corporation as buy-side adviser</w:t>
      </w:r>
    </w:p>
    <w:p w14:paraId="007AFF2C" w14:textId="06A1CC0F" w:rsidR="000818DA" w:rsidRPr="00281369" w:rsidRDefault="000818DA" w:rsidP="00281369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Built the financial model in excel with revolver for valuation and evaluated the deal by DCF, comparable transaction analysis and comparable company analysis</w:t>
      </w:r>
    </w:p>
    <w:p w14:paraId="20EE45D0" w14:textId="081E0B68" w:rsidR="00281369" w:rsidRDefault="00281369" w:rsidP="00281369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 w:rsidRPr="00281369">
        <w:rPr>
          <w:rFonts w:cstheme="minorHAnsi"/>
          <w:spacing w:val="-2"/>
          <w:sz w:val="20"/>
          <w:szCs w:val="20"/>
        </w:rPr>
        <w:t xml:space="preserve">Estimated performance and prepared a fully integrated models for 10-year projections with emphasis on the deal </w:t>
      </w:r>
      <w:r w:rsidR="000818DA" w:rsidRPr="00281369">
        <w:rPr>
          <w:rFonts w:cstheme="minorHAnsi"/>
          <w:spacing w:val="-2"/>
          <w:sz w:val="20"/>
          <w:szCs w:val="20"/>
        </w:rPr>
        <w:t>ratio</w:t>
      </w:r>
      <w:r w:rsidR="000818DA">
        <w:rPr>
          <w:rFonts w:cstheme="minorHAnsi"/>
          <w:spacing w:val="-2"/>
          <w:sz w:val="20"/>
          <w:szCs w:val="20"/>
        </w:rPr>
        <w:t>s</w:t>
      </w:r>
      <w:r w:rsidRPr="00281369">
        <w:rPr>
          <w:rFonts w:cstheme="minorHAnsi"/>
          <w:spacing w:val="-2"/>
          <w:sz w:val="20"/>
          <w:szCs w:val="20"/>
        </w:rPr>
        <w:t>, synergies, cost saving, ratio analysis, quantitative factors, leverage etc.</w:t>
      </w:r>
    </w:p>
    <w:p w14:paraId="35F1AF7A" w14:textId="29B8C5DB" w:rsidR="007369F6" w:rsidRPr="003A3EDC" w:rsidRDefault="000818DA" w:rsidP="003A3EDC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Built a research report and presented it to the industry professionals and professors </w:t>
      </w:r>
    </w:p>
    <w:sectPr w:rsidR="007369F6" w:rsidRPr="003A3EDC" w:rsidSect="00220AE4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5819C" w14:textId="77777777" w:rsidR="00B074FB" w:rsidRDefault="00B074FB">
      <w:r>
        <w:separator/>
      </w:r>
    </w:p>
  </w:endnote>
  <w:endnote w:type="continuationSeparator" w:id="0">
    <w:p w14:paraId="796B1F42" w14:textId="77777777" w:rsidR="00B074FB" w:rsidRDefault="00B0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682D7" w14:textId="77777777" w:rsidR="00B074FB" w:rsidRDefault="00B074FB">
      <w:r>
        <w:separator/>
      </w:r>
    </w:p>
  </w:footnote>
  <w:footnote w:type="continuationSeparator" w:id="0">
    <w:p w14:paraId="56C5ACA4" w14:textId="77777777" w:rsidR="00B074FB" w:rsidRDefault="00B07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046BB" w14:textId="77777777" w:rsidR="00276A05" w:rsidRPr="007F746E" w:rsidRDefault="00B9688E" w:rsidP="00276A05">
    <w:pPr>
      <w:pBdr>
        <w:bottom w:val="single" w:sz="12" w:space="0" w:color="BFBFBF" w:themeColor="background1" w:themeShade="BF"/>
      </w:pBdr>
      <w:spacing w:before="60" w:after="120"/>
      <w:contextualSpacing/>
      <w:jc w:val="center"/>
      <w:rPr>
        <w:rFonts w:cstheme="minorHAnsi"/>
        <w:b/>
        <w:color w:val="2E74B5" w:themeColor="accent5" w:themeShade="BF"/>
        <w:spacing w:val="30"/>
        <w:sz w:val="52"/>
      </w:rPr>
    </w:pPr>
    <w:r>
      <w:rPr>
        <w:rFonts w:cstheme="minorHAnsi"/>
        <w:b/>
        <w:color w:val="2E74B5" w:themeColor="accent5" w:themeShade="BF"/>
        <w:spacing w:val="30"/>
        <w:sz w:val="52"/>
      </w:rPr>
      <w:t>SHIHAO YING</w:t>
    </w:r>
  </w:p>
  <w:p w14:paraId="27063D71" w14:textId="77777777" w:rsidR="00736234" w:rsidRPr="00334D36" w:rsidRDefault="00B9688E" w:rsidP="00736234">
    <w:pPr>
      <w:jc w:val="center"/>
      <w:rPr>
        <w:rFonts w:ascii="Times New Roman" w:eastAsia="Times New Roman" w:hAnsi="Times New Roman" w:cs="Times New Roma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</w:rPr>
      <w:t>,</w:t>
    </w:r>
    <w:r>
      <w:rPr>
        <w:sz w:val="20"/>
        <w:szCs w:val="20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56FD2CC" w14:textId="77777777" w:rsidR="004727B2" w:rsidRPr="00276A05" w:rsidRDefault="00B074FB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3"/>
    <w:rsid w:val="00056EB7"/>
    <w:rsid w:val="000818DA"/>
    <w:rsid w:val="00110A48"/>
    <w:rsid w:val="00114199"/>
    <w:rsid w:val="00132C3D"/>
    <w:rsid w:val="00151083"/>
    <w:rsid w:val="001A7520"/>
    <w:rsid w:val="00213F47"/>
    <w:rsid w:val="00281369"/>
    <w:rsid w:val="002C2309"/>
    <w:rsid w:val="00321C08"/>
    <w:rsid w:val="0034012F"/>
    <w:rsid w:val="00392BF4"/>
    <w:rsid w:val="0039428D"/>
    <w:rsid w:val="003A3EDC"/>
    <w:rsid w:val="003B73EC"/>
    <w:rsid w:val="003E598E"/>
    <w:rsid w:val="0044455A"/>
    <w:rsid w:val="00522530"/>
    <w:rsid w:val="00537D33"/>
    <w:rsid w:val="0054219C"/>
    <w:rsid w:val="00705258"/>
    <w:rsid w:val="007212EA"/>
    <w:rsid w:val="007369F6"/>
    <w:rsid w:val="007659F0"/>
    <w:rsid w:val="007D4354"/>
    <w:rsid w:val="007E15F7"/>
    <w:rsid w:val="00834822"/>
    <w:rsid w:val="00856444"/>
    <w:rsid w:val="008B2AF4"/>
    <w:rsid w:val="008E335C"/>
    <w:rsid w:val="008F345A"/>
    <w:rsid w:val="009234E7"/>
    <w:rsid w:val="009B6789"/>
    <w:rsid w:val="00A66C79"/>
    <w:rsid w:val="00AB60A8"/>
    <w:rsid w:val="00AF1D7F"/>
    <w:rsid w:val="00B074FB"/>
    <w:rsid w:val="00B43D4F"/>
    <w:rsid w:val="00B51528"/>
    <w:rsid w:val="00B9688E"/>
    <w:rsid w:val="00BA4FA5"/>
    <w:rsid w:val="00C1276B"/>
    <w:rsid w:val="00C16B02"/>
    <w:rsid w:val="00C25126"/>
    <w:rsid w:val="00C40283"/>
    <w:rsid w:val="00C466A5"/>
    <w:rsid w:val="00D16A85"/>
    <w:rsid w:val="00D42EFD"/>
    <w:rsid w:val="00DE6E3F"/>
    <w:rsid w:val="00DF7078"/>
    <w:rsid w:val="00E30CDE"/>
    <w:rsid w:val="00E317A3"/>
    <w:rsid w:val="00EB6405"/>
    <w:rsid w:val="00EC455F"/>
    <w:rsid w:val="00FB6B7A"/>
    <w:rsid w:val="00FD2F7C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D92"/>
  <w14:defaultImageDpi w14:val="32767"/>
  <w15:chartTrackingRefBased/>
  <w15:docId w15:val="{49064E3C-9CE7-6D41-8850-C7696C37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A3"/>
    <w:pPr>
      <w:spacing w:after="200" w:line="276" w:lineRule="auto"/>
      <w:ind w:left="720"/>
      <w:contextualSpacing/>
    </w:pPr>
    <w:rPr>
      <w:rFonts w:eastAsia="SimSu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317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A3"/>
    <w:pPr>
      <w:tabs>
        <w:tab w:val="center" w:pos="4680"/>
        <w:tab w:val="right" w:pos="9360"/>
      </w:tabs>
    </w:pPr>
    <w:rPr>
      <w:rFonts w:eastAsia="SimSu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7A3"/>
    <w:rPr>
      <w:rFonts w:eastAsia="SimSu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ihaoy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7</cp:revision>
  <cp:lastPrinted>2019-03-18T23:29:00Z</cp:lastPrinted>
  <dcterms:created xsi:type="dcterms:W3CDTF">2019-03-18T23:29:00Z</dcterms:created>
  <dcterms:modified xsi:type="dcterms:W3CDTF">2020-02-15T07:59:00Z</dcterms:modified>
</cp:coreProperties>
</file>