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464EB" w:rsidRDefault="003464EB" w:rsidP="003464EB">
      <w:r>
        <w:rPr>
          <w:rFonts w:hint="eastAsia"/>
        </w:rPr>
        <w:t>実装演習レポート</w:t>
      </w:r>
    </w:p>
    <w:p w:rsidR="003464EB" w:rsidRDefault="003464EB" w:rsidP="003464EB">
      <w:r>
        <w:rPr>
          <w:rFonts w:hint="eastAsia"/>
        </w:rPr>
        <w:t>科目：深層学習</w:t>
      </w:r>
    </w:p>
    <w:p w:rsidR="003464EB" w:rsidRDefault="003464EB" w:rsidP="003464EB"/>
    <w:p w:rsidR="003464EB" w:rsidRDefault="003464EB" w:rsidP="003464EB">
      <w:r>
        <w:rPr>
          <w:rFonts w:hint="eastAsia"/>
        </w:rPr>
        <w:t>[</w:t>
      </w:r>
      <w:r>
        <w:t>Day 4]</w:t>
      </w:r>
    </w:p>
    <w:p w:rsidR="003464EB" w:rsidRDefault="003464EB" w:rsidP="003464EB"/>
    <w:p w:rsidR="003464EB" w:rsidRDefault="003464EB" w:rsidP="003464EB">
      <w:r>
        <w:rPr>
          <w:rFonts w:hint="eastAsia"/>
        </w:rPr>
        <w:t>【強化学習】</w:t>
      </w:r>
    </w:p>
    <w:p w:rsidR="003464EB" w:rsidRPr="007B104B" w:rsidRDefault="003464EB" w:rsidP="003464EB">
      <w:pPr>
        <w:rPr>
          <w:u w:val="single"/>
        </w:rPr>
      </w:pPr>
      <w:r w:rsidRPr="007B104B">
        <w:rPr>
          <w:rFonts w:hint="eastAsia"/>
          <w:u w:val="single"/>
        </w:rPr>
        <w:t>要点</w:t>
      </w:r>
    </w:p>
    <w:p w:rsidR="00BB3327" w:rsidRDefault="00B005BC">
      <w:r>
        <w:rPr>
          <w:rFonts w:hint="eastAsia"/>
        </w:rPr>
        <w:t>・強化学習は長期的に報酬を最大化できるように環境の中で行動を選択できるエージェントを作ることを目標とする機械学習の一分野である。</w:t>
      </w:r>
    </w:p>
    <w:p w:rsidR="00053352" w:rsidRDefault="00053352">
      <w:r>
        <w:rPr>
          <w:rFonts w:hint="eastAsia"/>
        </w:rPr>
        <w:t>・キャンペーンのコストという負の報酬と売上という正の報酬を最大化するために、行動を改善していく。</w:t>
      </w:r>
    </w:p>
    <w:p w:rsidR="00053352" w:rsidRDefault="00053352">
      <w:r>
        <w:rPr>
          <w:rFonts w:hint="eastAsia"/>
        </w:rPr>
        <w:t>・過去のデータでベストとされる行動のみを常に取り続ければ他にもっとベストな行動を見つけることはできない（探索が足りない）。未知の行動のみを常に取り続ければ過去の経験が活かせない（利用が足りない）。探索と利用はトレードオフの関係性にある。</w:t>
      </w:r>
    </w:p>
    <w:p w:rsidR="00053352" w:rsidRDefault="00053352">
      <w:r>
        <w:rPr>
          <w:rFonts w:hint="eastAsia"/>
        </w:rPr>
        <w:t>・教師あり教師なし学習ではデータに含まれるパターンを見つけ出して予測することが目標だが、強化学習では優れた方策を見つけることが目標である。</w:t>
      </w:r>
    </w:p>
    <w:p w:rsidR="00354F1F" w:rsidRDefault="00354F1F">
      <w:r>
        <w:rPr>
          <w:rFonts w:hint="eastAsia"/>
        </w:rPr>
        <w:t>・</w:t>
      </w:r>
      <w:r>
        <w:t>Q</w:t>
      </w:r>
      <w:r>
        <w:rPr>
          <w:rFonts w:hint="eastAsia"/>
        </w:rPr>
        <w:t>学習は行動価値関数を行動するごとに更新することにより学習を進める方法である。</w:t>
      </w:r>
    </w:p>
    <w:p w:rsidR="00354F1F" w:rsidRDefault="00354F1F">
      <w:r>
        <w:rPr>
          <w:rFonts w:hint="eastAsia"/>
        </w:rPr>
        <w:t>・関数近似法は価値関数や方策関数を関数近似する手法のことである。</w:t>
      </w:r>
    </w:p>
    <w:p w:rsidR="0018165F" w:rsidRDefault="0018165F">
      <w:r>
        <w:rPr>
          <w:rFonts w:hint="eastAsia"/>
        </w:rPr>
        <w:t>・価値関数には、ある状態の価値に注目する状態価値関数と状態と価値を組み合わせた価値に注目する行動価値関数の二種類がある。</w:t>
      </w:r>
    </w:p>
    <w:p w:rsidR="00B861EB" w:rsidRDefault="00B861EB">
      <w:r>
        <w:rPr>
          <w:rFonts w:hint="eastAsia"/>
        </w:rPr>
        <w:t>・方策関数は方策ベースの強化学習手法においてある状態でどのような行動を取るのかという確率を与える関数のことである。</w:t>
      </w:r>
    </w:p>
    <w:p w:rsidR="00F74154" w:rsidRDefault="00F74154">
      <w:r>
        <w:rPr>
          <w:rFonts w:hint="eastAsia"/>
        </w:rPr>
        <w:t>・方策反復法は方策をモデル化して最適化する手法である。</w:t>
      </w:r>
    </w:p>
    <w:p w:rsidR="00F74154" w:rsidRDefault="002C34A1">
      <m:oMathPara>
        <m:oMath>
          <m:sSup>
            <m:sSupPr>
              <m:ctrlPr>
                <w:rPr>
                  <w:rFonts w:ascii="Cambria Math" w:hAnsi="Cambria Math"/>
                  <w:i/>
                </w:rPr>
              </m:ctrlPr>
            </m:sSupPr>
            <m:e>
              <m:r>
                <w:rPr>
                  <w:rFonts w:ascii="Cambria Math" w:hAnsi="Cambria Math"/>
                </w:rPr>
                <m:t>θ</m:t>
              </m:r>
            </m:e>
            <m:sup>
              <m:r>
                <w:rPr>
                  <w:rFonts w:ascii="Cambria Math" w:hAnsi="Cambria Math"/>
                </w:rPr>
                <m:t>(t+1)</m:t>
              </m:r>
              <m:ctrlPr>
                <w:rPr>
                  <w:rFonts w:ascii="Cambria Math" w:hAnsi="Cambria Math" w:hint="eastAsia"/>
                  <w:i/>
                </w:rPr>
              </m:ctrlP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+ϵ</m:t>
          </m:r>
          <m:r>
            <m:rPr>
              <m:sty m:val="p"/>
            </m:rPr>
            <w:rPr>
              <w:rFonts w:ascii="Cambria Math" w:hAnsi="Cambria Math"/>
            </w:rPr>
            <m:t>∇</m:t>
          </m:r>
          <m:r>
            <w:rPr>
              <w:rFonts w:ascii="Cambria Math" w:hAnsi="Cambria Math"/>
            </w:rPr>
            <m:t>J(θ)</m:t>
          </m:r>
        </m:oMath>
      </m:oMathPara>
    </w:p>
    <w:p w:rsidR="00B005BC" w:rsidRPr="00B005BC" w:rsidRDefault="00B005BC"/>
    <w:p w:rsidR="003464EB" w:rsidRDefault="003464EB"/>
    <w:p w:rsidR="003464EB" w:rsidRDefault="003464EB" w:rsidP="003464EB">
      <w:r>
        <w:rPr>
          <w:rFonts w:hint="eastAsia"/>
        </w:rPr>
        <w:t>【</w:t>
      </w:r>
      <w:r>
        <w:t>AlphaGo</w:t>
      </w:r>
      <w:r>
        <w:rPr>
          <w:rFonts w:hint="eastAsia"/>
        </w:rPr>
        <w:t>】</w:t>
      </w:r>
    </w:p>
    <w:p w:rsidR="003464EB" w:rsidRPr="007B104B" w:rsidRDefault="003464EB" w:rsidP="003464EB">
      <w:pPr>
        <w:rPr>
          <w:u w:val="single"/>
        </w:rPr>
      </w:pPr>
      <w:r w:rsidRPr="007B104B">
        <w:rPr>
          <w:rFonts w:hint="eastAsia"/>
          <w:u w:val="single"/>
        </w:rPr>
        <w:t>要点</w:t>
      </w:r>
    </w:p>
    <w:p w:rsidR="003464EB" w:rsidRDefault="00136B5F" w:rsidP="003464EB">
      <w:r>
        <w:rPr>
          <w:rFonts w:hint="eastAsia"/>
        </w:rPr>
        <w:t>・</w:t>
      </w:r>
      <w:r>
        <w:t>AlphaGo Lee</w:t>
      </w:r>
      <w:r>
        <w:rPr>
          <w:rFonts w:hint="eastAsia"/>
        </w:rPr>
        <w:t>は</w:t>
      </w:r>
      <w:proofErr w:type="spellStart"/>
      <w:r>
        <w:t>ValueNet</w:t>
      </w:r>
      <w:proofErr w:type="spellEnd"/>
      <w:r w:rsidR="00271E11">
        <w:rPr>
          <w:rFonts w:hint="eastAsia"/>
        </w:rPr>
        <w:t>（</w:t>
      </w:r>
      <w:r w:rsidR="00271E11">
        <w:t>19x19</w:t>
      </w:r>
      <w:r w:rsidR="00271E11">
        <w:rPr>
          <w:rFonts w:hint="eastAsia"/>
        </w:rPr>
        <w:t>、</w:t>
      </w:r>
      <w:r w:rsidR="007A6426">
        <w:t>4</w:t>
      </w:r>
      <w:r w:rsidR="00271E11">
        <w:t>9</w:t>
      </w:r>
      <w:r w:rsidR="00271E11">
        <w:rPr>
          <w:rFonts w:hint="eastAsia"/>
        </w:rPr>
        <w:t>チャンネル）</w:t>
      </w:r>
      <w:r w:rsidR="00DB1CAA">
        <w:rPr>
          <w:rFonts w:hint="eastAsia"/>
        </w:rPr>
        <w:t>という</w:t>
      </w:r>
      <w:r>
        <w:rPr>
          <w:rFonts w:hint="eastAsia"/>
        </w:rPr>
        <w:t>価値関数と</w:t>
      </w:r>
      <w:proofErr w:type="spellStart"/>
      <w:r>
        <w:t>PolicyNet</w:t>
      </w:r>
      <w:proofErr w:type="spellEnd"/>
      <w:r w:rsidR="00DB1CAA">
        <w:rPr>
          <w:rFonts w:hint="eastAsia"/>
        </w:rPr>
        <w:t>（盤面特徴入力</w:t>
      </w:r>
      <w:r w:rsidR="00DB1CAA">
        <w:t>19x19</w:t>
      </w:r>
      <w:r w:rsidR="00B238AC">
        <w:rPr>
          <w:rFonts w:hint="eastAsia"/>
        </w:rPr>
        <w:t>、</w:t>
      </w:r>
      <w:r w:rsidR="00B238AC">
        <w:t>48</w:t>
      </w:r>
      <w:r w:rsidR="00B238AC">
        <w:rPr>
          <w:rFonts w:hint="eastAsia"/>
        </w:rPr>
        <w:t>チャンネル</w:t>
      </w:r>
      <w:r w:rsidR="00DB1CAA">
        <w:rPr>
          <w:rFonts w:hint="eastAsia"/>
        </w:rPr>
        <w:t>）という</w:t>
      </w:r>
      <w:r>
        <w:rPr>
          <w:rFonts w:hint="eastAsia"/>
        </w:rPr>
        <w:t>方策関数から成る。</w:t>
      </w:r>
    </w:p>
    <w:p w:rsidR="00E62F83" w:rsidRDefault="00E62F83" w:rsidP="003464EB">
      <w:r>
        <w:rPr>
          <w:rFonts w:hint="eastAsia"/>
        </w:rPr>
        <w:t>・二次元のデータなので畳み込み</w:t>
      </w:r>
      <w:r w:rsidR="007A6426">
        <w:rPr>
          <w:rFonts w:hint="eastAsia"/>
        </w:rPr>
        <w:t>して</w:t>
      </w:r>
      <w:r>
        <w:t>pooling</w:t>
      </w:r>
      <w:r>
        <w:rPr>
          <w:rFonts w:hint="eastAsia"/>
        </w:rPr>
        <w:t>する。</w:t>
      </w:r>
      <w:proofErr w:type="spellStart"/>
      <w:r>
        <w:t>ReLU</w:t>
      </w:r>
      <w:proofErr w:type="spellEnd"/>
      <w:r>
        <w:rPr>
          <w:rFonts w:hint="eastAsia"/>
        </w:rPr>
        <w:t>関数を用い、</w:t>
      </w:r>
      <w:proofErr w:type="spellStart"/>
      <w:r w:rsidR="00830FE4">
        <w:rPr>
          <w:rFonts w:hint="eastAsia"/>
        </w:rPr>
        <w:t>P</w:t>
      </w:r>
      <w:r w:rsidR="00830FE4">
        <w:t>olicyNet</w:t>
      </w:r>
      <w:proofErr w:type="spellEnd"/>
      <w:r w:rsidR="00830FE4">
        <w:rPr>
          <w:rFonts w:hint="eastAsia"/>
        </w:rPr>
        <w:t>では</w:t>
      </w:r>
      <w:r>
        <w:rPr>
          <w:rFonts w:hint="eastAsia"/>
        </w:rPr>
        <w:t>活性化関数として</w:t>
      </w:r>
      <w:r>
        <w:t>SoftMax</w:t>
      </w:r>
      <w:r>
        <w:rPr>
          <w:rFonts w:hint="eastAsia"/>
        </w:rPr>
        <w:t>を通して出力する。</w:t>
      </w:r>
    </w:p>
    <w:p w:rsidR="00830FE4" w:rsidRDefault="00830FE4" w:rsidP="003464EB">
      <w:r>
        <w:rPr>
          <w:rFonts w:hint="eastAsia"/>
        </w:rPr>
        <w:t>・</w:t>
      </w:r>
      <w:proofErr w:type="spellStart"/>
      <w:r>
        <w:t>ValueNet</w:t>
      </w:r>
      <w:proofErr w:type="spellEnd"/>
      <w:r>
        <w:rPr>
          <w:rFonts w:hint="eastAsia"/>
        </w:rPr>
        <w:t>では</w:t>
      </w:r>
      <w:r>
        <w:t>Convolution</w:t>
      </w:r>
      <w:r>
        <w:rPr>
          <w:rFonts w:hint="eastAsia"/>
        </w:rPr>
        <w:t>の後に全結合をかけて</w:t>
      </w:r>
      <w:proofErr w:type="spellStart"/>
      <w:r>
        <w:rPr>
          <w:rFonts w:hint="eastAsia"/>
        </w:rPr>
        <w:t>T</w:t>
      </w:r>
      <w:r>
        <w:t>anH</w:t>
      </w:r>
      <w:proofErr w:type="spellEnd"/>
      <w:r>
        <w:t xml:space="preserve"> Layer</w:t>
      </w:r>
      <w:r>
        <w:rPr>
          <w:rFonts w:hint="eastAsia"/>
        </w:rPr>
        <w:t>（</w:t>
      </w:r>
      <w:r>
        <w:t>-</w:t>
      </w:r>
      <w:r>
        <w:rPr>
          <w:rFonts w:hint="eastAsia"/>
        </w:rPr>
        <w:t>∞〜∞の値を</w:t>
      </w:r>
      <w:r>
        <w:t>-1~1</w:t>
      </w:r>
      <w:r>
        <w:rPr>
          <w:rFonts w:hint="eastAsia"/>
        </w:rPr>
        <w:t>までに変換する</w:t>
      </w:r>
      <w:r>
        <w:t>layer</w:t>
      </w:r>
      <w:r>
        <w:rPr>
          <w:rFonts w:hint="eastAsia"/>
        </w:rPr>
        <w:t>）を通して出力する。</w:t>
      </w:r>
    </w:p>
    <w:p w:rsidR="00E23BA8" w:rsidRDefault="00E23BA8" w:rsidP="003464EB">
      <w:r>
        <w:rPr>
          <w:rFonts w:hint="eastAsia"/>
        </w:rPr>
        <w:t>・線形の方策関数である</w:t>
      </w:r>
      <w:proofErr w:type="spellStart"/>
      <w:r>
        <w:t>RollOutPolicy</w:t>
      </w:r>
      <w:proofErr w:type="spellEnd"/>
      <w:r w:rsidR="00FB3F92">
        <w:rPr>
          <w:rFonts w:hint="eastAsia"/>
        </w:rPr>
        <w:t>や</w:t>
      </w:r>
      <w:proofErr w:type="spellStart"/>
      <w:r w:rsidR="00FB3F92">
        <w:t>PolicyNet</w:t>
      </w:r>
      <w:proofErr w:type="spellEnd"/>
      <w:r w:rsidR="000A0CC8">
        <w:rPr>
          <w:rFonts w:hint="eastAsia"/>
        </w:rPr>
        <w:t>を</w:t>
      </w:r>
      <w:r>
        <w:rPr>
          <w:rFonts w:hint="eastAsia"/>
        </w:rPr>
        <w:t>教師あり学習</w:t>
      </w:r>
      <w:r w:rsidR="000A0CC8">
        <w:rPr>
          <w:rFonts w:hint="eastAsia"/>
        </w:rPr>
        <w:t>で学習させる</w:t>
      </w:r>
      <w:r>
        <w:rPr>
          <w:rFonts w:hint="eastAsia"/>
        </w:rPr>
        <w:t>。</w:t>
      </w:r>
    </w:p>
    <w:p w:rsidR="00A40D49" w:rsidRDefault="00A40D49" w:rsidP="003464EB">
      <w:r>
        <w:rPr>
          <w:rFonts w:hint="eastAsia"/>
        </w:rPr>
        <w:t>・モンテカルロ木探索で</w:t>
      </w:r>
      <w:proofErr w:type="spellStart"/>
      <w:r>
        <w:t>PlayOut</w:t>
      </w:r>
      <w:proofErr w:type="spellEnd"/>
      <w:r>
        <w:rPr>
          <w:rFonts w:hint="eastAsia"/>
        </w:rPr>
        <w:t>と呼ばれるランダムシミュレーションを多数回行い、そ</w:t>
      </w:r>
      <w:r>
        <w:rPr>
          <w:rFonts w:hint="eastAsia"/>
        </w:rPr>
        <w:lastRenderedPageBreak/>
        <w:t>の勝敗を集計して着手の優劣を決定する。</w:t>
      </w:r>
    </w:p>
    <w:p w:rsidR="00A40D49" w:rsidRPr="00E62F83" w:rsidRDefault="00A40D49" w:rsidP="003464EB">
      <w:r>
        <w:rPr>
          <w:rFonts w:hint="eastAsia"/>
        </w:rPr>
        <w:t>・</w:t>
      </w:r>
      <w:r>
        <w:t>AlphaGo Zero</w:t>
      </w:r>
      <w:r>
        <w:rPr>
          <w:rFonts w:hint="eastAsia"/>
        </w:rPr>
        <w:t>は教師あり学習を一切行わず、強化学習のみで作成する。</w:t>
      </w:r>
      <w:r>
        <w:t>Residual Net</w:t>
      </w:r>
      <w:r>
        <w:rPr>
          <w:rFonts w:hint="eastAsia"/>
        </w:rPr>
        <w:t>を導入している。</w:t>
      </w:r>
      <w:r w:rsidR="00CC5760">
        <w:t>ResidualNetwork</w:t>
      </w:r>
      <w:r w:rsidR="00CC5760">
        <w:rPr>
          <w:rFonts w:hint="eastAsia"/>
        </w:rPr>
        <w:t>はネットワークにショートカットを設ける。</w:t>
      </w:r>
    </w:p>
    <w:p w:rsidR="00136B5F" w:rsidRDefault="00136B5F" w:rsidP="003464EB"/>
    <w:p w:rsidR="003464EB" w:rsidRDefault="003464EB" w:rsidP="003464EB"/>
    <w:p w:rsidR="00DC7D29" w:rsidRDefault="00DC7D29" w:rsidP="00DC7D29">
      <w:r>
        <w:rPr>
          <w:rFonts w:hint="eastAsia"/>
        </w:rPr>
        <w:t>【データ並列化】</w:t>
      </w:r>
    </w:p>
    <w:p w:rsidR="00DC7D29" w:rsidRPr="00BF5D59" w:rsidRDefault="00DC7D29" w:rsidP="00BF5D59">
      <w:pPr>
        <w:rPr>
          <w:u w:val="single"/>
        </w:rPr>
      </w:pPr>
      <w:r w:rsidRPr="007B104B">
        <w:rPr>
          <w:rFonts w:hint="eastAsia"/>
          <w:u w:val="single"/>
        </w:rPr>
        <w:t>要点</w:t>
      </w:r>
    </w:p>
    <w:p w:rsidR="00BF5D59" w:rsidRDefault="00BF5D59" w:rsidP="00DC7D29">
      <w:r>
        <w:rPr>
          <w:rFonts w:hint="eastAsia"/>
        </w:rPr>
        <w:t>・分散深層学習とは、複数の計算資源（ワーカー）を使用し、並列的にニューラルネットを構成することでモデルを高速に学習させ、効率の良い学習を行うことである。</w:t>
      </w:r>
    </w:p>
    <w:p w:rsidR="00BF5D59" w:rsidRDefault="00BF5D59" w:rsidP="00DC7D29">
      <w:r>
        <w:rPr>
          <w:rFonts w:hint="eastAsia"/>
        </w:rPr>
        <w:t>・深層学習は多くのデータを使用したり、パラメータ調整のために多くの時間を使用したりするため、データ並列化、モデル並列化、</w:t>
      </w:r>
      <w:r>
        <w:t>GPU</w:t>
      </w:r>
      <w:r>
        <w:rPr>
          <w:rFonts w:hint="eastAsia"/>
        </w:rPr>
        <w:t>による高速技術が不可欠である。</w:t>
      </w:r>
    </w:p>
    <w:p w:rsidR="00BF5D59" w:rsidRDefault="00BF5D59" w:rsidP="00DC7D29">
      <w:r>
        <w:rPr>
          <w:rFonts w:hint="eastAsia"/>
        </w:rPr>
        <w:t>・データ並列化では親モデルを各ワーカーに子モデルとしてコピーし、データを分割しワーカーごとに計算させる。</w:t>
      </w:r>
    </w:p>
    <w:p w:rsidR="007564F3" w:rsidRDefault="007564F3" w:rsidP="00DC7D29">
      <w:r>
        <w:rPr>
          <w:rFonts w:hint="eastAsia"/>
        </w:rPr>
        <w:t>・各モデルのパラメータの合わせ方で同期型か非同期型か決まる。同期型は各ワーカーの計算終了を待ち、全ワーカーの勾配が出たところで勾配の平均を計算して親モデルのパラメータを更新する。非同期型は各ワーカーの計算を待たず、子モデルごとに更新する。非同期型の方が処理スピード</w:t>
      </w:r>
      <w:r w:rsidR="007C603D">
        <w:rPr>
          <w:rFonts w:hint="eastAsia"/>
        </w:rPr>
        <w:t>は</w:t>
      </w:r>
      <w:r>
        <w:rPr>
          <w:rFonts w:hint="eastAsia"/>
        </w:rPr>
        <w:t>早いが同期型の方が精度</w:t>
      </w:r>
      <w:r w:rsidR="007C603D">
        <w:rPr>
          <w:rFonts w:hint="eastAsia"/>
        </w:rPr>
        <w:t>は</w:t>
      </w:r>
      <w:r>
        <w:rPr>
          <w:rFonts w:hint="eastAsia"/>
        </w:rPr>
        <w:t>良いことが多い。</w:t>
      </w:r>
    </w:p>
    <w:p w:rsidR="00DC7D29" w:rsidRDefault="00DC7D29" w:rsidP="00DC7D29"/>
    <w:p w:rsidR="00DC7D29" w:rsidRDefault="00DC7D29" w:rsidP="00DC7D29"/>
    <w:p w:rsidR="00DC7D29" w:rsidRDefault="00DC7D29" w:rsidP="00DC7D29">
      <w:r>
        <w:rPr>
          <w:rFonts w:hint="eastAsia"/>
        </w:rPr>
        <w:t>【モデル並列化】</w:t>
      </w:r>
    </w:p>
    <w:p w:rsidR="00DC7D29" w:rsidRPr="007B104B" w:rsidRDefault="00DC7D29" w:rsidP="00DC7D29">
      <w:pPr>
        <w:rPr>
          <w:u w:val="single"/>
        </w:rPr>
      </w:pPr>
      <w:r w:rsidRPr="007B104B">
        <w:rPr>
          <w:rFonts w:hint="eastAsia"/>
          <w:u w:val="single"/>
        </w:rPr>
        <w:t>要点</w:t>
      </w:r>
    </w:p>
    <w:p w:rsidR="00DC7D29" w:rsidRDefault="003D6160" w:rsidP="00DC7D29">
      <w:r>
        <w:rPr>
          <w:rFonts w:hint="eastAsia"/>
        </w:rPr>
        <w:t>・</w:t>
      </w:r>
      <w:r w:rsidR="00031262">
        <w:rPr>
          <w:rFonts w:hint="eastAsia"/>
        </w:rPr>
        <w:t>親モデルを各ワーカーに分割し、それぞれのモデルを学習させ、全てのデータで学習が終わった後で一つのモデルに復元化する。</w:t>
      </w:r>
      <w:r>
        <w:rPr>
          <w:rFonts w:hint="eastAsia"/>
        </w:rPr>
        <w:t>モデルを分割して並列に処理する。</w:t>
      </w:r>
    </w:p>
    <w:p w:rsidR="003D6160" w:rsidRDefault="00031262" w:rsidP="00DC7D29">
      <w:r>
        <w:rPr>
          <w:rFonts w:hint="eastAsia"/>
        </w:rPr>
        <w:t>・モデルが大きい時はモデル並列化を、データが大きい時はデータ並列化をすると良い。</w:t>
      </w:r>
    </w:p>
    <w:p w:rsidR="00B73BAF" w:rsidRDefault="00B73BAF" w:rsidP="00DC7D29">
      <w:r>
        <w:rPr>
          <w:rFonts w:hint="eastAsia"/>
        </w:rPr>
        <w:t>・モデルのパラメータ数が多いほど、スピードアップの効率も向上する。</w:t>
      </w:r>
    </w:p>
    <w:p w:rsidR="00B61659" w:rsidRDefault="00B61659" w:rsidP="00B61659">
      <w:r>
        <w:rPr>
          <w:rFonts w:hint="eastAsia"/>
        </w:rPr>
        <w:t>・</w:t>
      </w:r>
      <w:r>
        <w:t>Large Scale Distributed Deep Networks</w:t>
      </w:r>
      <w:r>
        <w:rPr>
          <w:rFonts w:hint="eastAsia"/>
        </w:rPr>
        <w:t>というG</w:t>
      </w:r>
      <w:r>
        <w:t>oogle</w:t>
      </w:r>
      <w:r>
        <w:rPr>
          <w:rFonts w:hint="eastAsia"/>
        </w:rPr>
        <w:t>社が</w:t>
      </w:r>
      <w:r>
        <w:t>2016</w:t>
      </w:r>
      <w:r>
        <w:rPr>
          <w:rFonts w:hint="eastAsia"/>
        </w:rPr>
        <w:t>年に出した論文で紹介され、</w:t>
      </w:r>
      <w:r>
        <w:t>TensorFlow</w:t>
      </w:r>
      <w:r>
        <w:rPr>
          <w:rFonts w:hint="eastAsia"/>
        </w:rPr>
        <w:t>の前身といわれている。</w:t>
      </w:r>
    </w:p>
    <w:p w:rsidR="00B61659" w:rsidRDefault="00B61659" w:rsidP="00DC7D29">
      <w:r>
        <w:rPr>
          <w:rFonts w:hint="eastAsia"/>
        </w:rPr>
        <w:t>・</w:t>
      </w:r>
      <w:r>
        <w:t>GPGPU (General-purpose of GPU)</w:t>
      </w:r>
      <w:r>
        <w:rPr>
          <w:rFonts w:hint="eastAsia"/>
        </w:rPr>
        <w:t>は元々の使用目的であるグラフィック以外の用途で使用される</w:t>
      </w:r>
      <w:r>
        <w:t>GPU</w:t>
      </w:r>
      <w:r>
        <w:rPr>
          <w:rFonts w:hint="eastAsia"/>
        </w:rPr>
        <w:t>の総称である。</w:t>
      </w:r>
    </w:p>
    <w:p w:rsidR="00B61659" w:rsidRDefault="00B61659" w:rsidP="00B61659">
      <w:r>
        <w:rPr>
          <w:rFonts w:hint="eastAsia"/>
        </w:rPr>
        <w:t>・</w:t>
      </w:r>
      <w:r>
        <w:t>CPU</w:t>
      </w:r>
      <w:r>
        <w:rPr>
          <w:rFonts w:hint="eastAsia"/>
        </w:rPr>
        <w:t>は高性能なコアが少数あり、複雑で連続的な処理が得意である。</w:t>
      </w:r>
    </w:p>
    <w:p w:rsidR="00B61659" w:rsidRDefault="00B61659" w:rsidP="00B61659">
      <w:r>
        <w:rPr>
          <w:rFonts w:hint="eastAsia"/>
        </w:rPr>
        <w:t>・</w:t>
      </w:r>
      <w:r>
        <w:t>GPU</w:t>
      </w:r>
      <w:r>
        <w:rPr>
          <w:rFonts w:hint="eastAsia"/>
        </w:rPr>
        <w:t>は比較的低性能なコアが多数あり、簡単な並列処理が得意である。ニューラルネットの学習は単純な行列演算が多いので高速化が可能である。</w:t>
      </w:r>
    </w:p>
    <w:p w:rsidR="0057443E" w:rsidRDefault="0057443E" w:rsidP="00B61659">
      <w:r>
        <w:rPr>
          <w:rFonts w:hint="eastAsia"/>
        </w:rPr>
        <w:t>・</w:t>
      </w:r>
      <w:r>
        <w:t>CUDA</w:t>
      </w:r>
      <w:r>
        <w:rPr>
          <w:rFonts w:hint="eastAsia"/>
        </w:rPr>
        <w:t>は</w:t>
      </w:r>
      <w:r>
        <w:t>GPU</w:t>
      </w:r>
      <w:r>
        <w:rPr>
          <w:rFonts w:hint="eastAsia"/>
        </w:rPr>
        <w:t>上で並列コンピューティングを行うためのプラットフォームであり、</w:t>
      </w:r>
      <w:r>
        <w:t>N V I D I A</w:t>
      </w:r>
      <w:r>
        <w:rPr>
          <w:rFonts w:hint="eastAsia"/>
        </w:rPr>
        <w:t>社が開発している</w:t>
      </w:r>
      <w:r>
        <w:t>GPU</w:t>
      </w:r>
      <w:r>
        <w:rPr>
          <w:rFonts w:hint="eastAsia"/>
        </w:rPr>
        <w:t>のみで使用可能である。D</w:t>
      </w:r>
      <w:r>
        <w:t>eep Learning</w:t>
      </w:r>
      <w:r>
        <w:rPr>
          <w:rFonts w:hint="eastAsia"/>
        </w:rPr>
        <w:t>用に提供されている。</w:t>
      </w:r>
    </w:p>
    <w:p w:rsidR="0057443E" w:rsidRDefault="0057443E" w:rsidP="00B61659">
      <w:r>
        <w:rPr>
          <w:rFonts w:hint="eastAsia"/>
        </w:rPr>
        <w:t>・</w:t>
      </w:r>
      <w:r>
        <w:t>OpenCL</w:t>
      </w:r>
      <w:r>
        <w:rPr>
          <w:rFonts w:hint="eastAsia"/>
        </w:rPr>
        <w:t>はオープンな並列コンピューティングのプラットフォームであり</w:t>
      </w:r>
      <w:r>
        <w:t xml:space="preserve">Intel, AMD,  </w:t>
      </w:r>
      <w:r>
        <w:lastRenderedPageBreak/>
        <w:t>ARM</w:t>
      </w:r>
      <w:r>
        <w:rPr>
          <w:rFonts w:hint="eastAsia"/>
        </w:rPr>
        <w:t>など</w:t>
      </w:r>
      <w:r>
        <w:t>NVIDIA</w:t>
      </w:r>
      <w:r>
        <w:rPr>
          <w:rFonts w:hint="eastAsia"/>
        </w:rPr>
        <w:t>社以外の会社の</w:t>
      </w:r>
      <w:r>
        <w:t>GPU</w:t>
      </w:r>
      <w:r>
        <w:rPr>
          <w:rFonts w:hint="eastAsia"/>
        </w:rPr>
        <w:t>からでも使用可能である。</w:t>
      </w:r>
    </w:p>
    <w:p w:rsidR="00031262" w:rsidRDefault="00031262" w:rsidP="00DC7D29"/>
    <w:p w:rsidR="00DC7D29" w:rsidRDefault="00DC7D29" w:rsidP="00DC7D29"/>
    <w:p w:rsidR="00DC7D29" w:rsidRDefault="00DC7D29" w:rsidP="00DC7D29">
      <w:r>
        <w:rPr>
          <w:rFonts w:hint="eastAsia"/>
        </w:rPr>
        <w:t>【量子化】</w:t>
      </w:r>
    </w:p>
    <w:p w:rsidR="00DC7D29" w:rsidRPr="007B104B" w:rsidRDefault="00DC7D29" w:rsidP="00DC7D29">
      <w:pPr>
        <w:rPr>
          <w:u w:val="single"/>
        </w:rPr>
      </w:pPr>
      <w:r w:rsidRPr="007B104B">
        <w:rPr>
          <w:rFonts w:hint="eastAsia"/>
          <w:u w:val="single"/>
        </w:rPr>
        <w:t>要点</w:t>
      </w:r>
    </w:p>
    <w:p w:rsidR="00DC7D29" w:rsidRDefault="00C035BC" w:rsidP="00DC7D29">
      <w:r>
        <w:rPr>
          <w:rFonts w:hint="eastAsia"/>
        </w:rPr>
        <w:t>・ネットワークが大きくなると大量のパラメータが必要となり学習や推論に多くのメモリと演算処理が必要となる。通常のパラメータの</w:t>
      </w:r>
      <w:r>
        <w:t>64bit</w:t>
      </w:r>
      <w:r>
        <w:rPr>
          <w:rFonts w:hint="eastAsia"/>
        </w:rPr>
        <w:t>浮動小数点を</w:t>
      </w:r>
      <w:r>
        <w:t>32bit</w:t>
      </w:r>
      <w:r>
        <w:rPr>
          <w:rFonts w:hint="eastAsia"/>
        </w:rPr>
        <w:t>など下位の精度に落とすことでメモリと演算処理の削減を行う</w:t>
      </w:r>
      <w:r w:rsidR="003D6160">
        <w:rPr>
          <w:rFonts w:hint="eastAsia"/>
        </w:rPr>
        <w:t>。少数の数字をコンピューターで表すことを</w:t>
      </w:r>
      <w:r>
        <w:rPr>
          <w:rFonts w:hint="eastAsia"/>
        </w:rPr>
        <w:t>量子化（</w:t>
      </w:r>
      <w:r>
        <w:t>Quantization）</w:t>
      </w:r>
      <w:r>
        <w:rPr>
          <w:rFonts w:hint="eastAsia"/>
        </w:rPr>
        <w:t>という。</w:t>
      </w:r>
    </w:p>
    <w:p w:rsidR="00C035BC" w:rsidRDefault="00140C81" w:rsidP="00DC7D29">
      <w:r>
        <w:rPr>
          <w:rFonts w:hint="eastAsia"/>
        </w:rPr>
        <w:t>・ニューロンの重みを浮動小数点の</w:t>
      </w:r>
      <w:r>
        <w:t>bit</w:t>
      </w:r>
      <w:r>
        <w:rPr>
          <w:rFonts w:hint="eastAsia"/>
        </w:rPr>
        <w:t>数を少なくし有効桁数を下げることでニューロンのメモリサイズを小さくすることができ、多くのメモリを消費するモデルのメモリ使用量を抑え、</w:t>
      </w:r>
      <w:r w:rsidR="003409AE">
        <w:rPr>
          <w:rFonts w:hint="eastAsia"/>
        </w:rPr>
        <w:t>省</w:t>
      </w:r>
      <w:r>
        <w:rPr>
          <w:rFonts w:hint="eastAsia"/>
        </w:rPr>
        <w:t>メモリ化することができる。</w:t>
      </w:r>
    </w:p>
    <w:p w:rsidR="00067A3B" w:rsidRDefault="00067A3B" w:rsidP="00DC7D29">
      <w:r>
        <w:rPr>
          <w:rFonts w:hint="eastAsia"/>
        </w:rPr>
        <w:t>・</w:t>
      </w:r>
      <w:r>
        <w:t>32bit</w:t>
      </w:r>
      <w:r>
        <w:rPr>
          <w:rFonts w:hint="eastAsia"/>
        </w:rPr>
        <w:t>を用いて小数点を表すことを単精度、</w:t>
      </w:r>
      <w:r>
        <w:t>64bit</w:t>
      </w:r>
      <w:r>
        <w:rPr>
          <w:rFonts w:hint="eastAsia"/>
        </w:rPr>
        <w:t>を倍精度、</w:t>
      </w:r>
      <w:r>
        <w:t>16bit</w:t>
      </w:r>
      <w:r>
        <w:rPr>
          <w:rFonts w:hint="eastAsia"/>
        </w:rPr>
        <w:t>を半精度と呼ぶ。</w:t>
      </w:r>
    </w:p>
    <w:p w:rsidR="005254E0" w:rsidRDefault="005254E0" w:rsidP="00DC7D29">
      <w:r>
        <w:rPr>
          <w:rFonts w:hint="eastAsia"/>
        </w:rPr>
        <w:t>・</w:t>
      </w:r>
      <w:r>
        <w:t>FLOPS</w:t>
      </w:r>
      <w:r>
        <w:rPr>
          <w:rFonts w:hint="eastAsia"/>
        </w:rPr>
        <w:t>は</w:t>
      </w:r>
      <w:r>
        <w:t>floating operations</w:t>
      </w:r>
      <w:r>
        <w:rPr>
          <w:rFonts w:hint="eastAsia"/>
        </w:rPr>
        <w:t>で、</w:t>
      </w:r>
      <w:r>
        <w:t>GPU</w:t>
      </w:r>
      <w:r>
        <w:rPr>
          <w:rFonts w:hint="eastAsia"/>
        </w:rPr>
        <w:t>の精度を表す単位である。</w:t>
      </w:r>
    </w:p>
    <w:p w:rsidR="005254E0" w:rsidRDefault="005254E0" w:rsidP="00DC7D29">
      <w:r>
        <w:rPr>
          <w:rFonts w:hint="eastAsia"/>
        </w:rPr>
        <w:t>・モデルの精度が多少悪くなっても</w:t>
      </w:r>
      <w:r>
        <w:t>16bit</w:t>
      </w:r>
      <w:r>
        <w:rPr>
          <w:rFonts w:hint="eastAsia"/>
        </w:rPr>
        <w:t>（半精度）の計算スピードで学習する方が現実的である。</w:t>
      </w:r>
    </w:p>
    <w:p w:rsidR="00C035BC" w:rsidRDefault="00C035BC" w:rsidP="00DC7D29"/>
    <w:p w:rsidR="00DC7D29" w:rsidRDefault="00DC7D29" w:rsidP="00DC7D29"/>
    <w:p w:rsidR="00DC7D29" w:rsidRDefault="00DC7D29" w:rsidP="00DC7D29">
      <w:r>
        <w:rPr>
          <w:rFonts w:hint="eastAsia"/>
        </w:rPr>
        <w:t>【蒸留】</w:t>
      </w:r>
    </w:p>
    <w:p w:rsidR="00DC7D29" w:rsidRPr="007B104B" w:rsidRDefault="00DC7D29" w:rsidP="00DC7D29">
      <w:pPr>
        <w:rPr>
          <w:u w:val="single"/>
        </w:rPr>
      </w:pPr>
      <w:r w:rsidRPr="007B104B">
        <w:rPr>
          <w:rFonts w:hint="eastAsia"/>
          <w:u w:val="single"/>
        </w:rPr>
        <w:t>要点</w:t>
      </w:r>
    </w:p>
    <w:p w:rsidR="00DC7D29" w:rsidRDefault="00B61659" w:rsidP="00DC7D29">
      <w:r>
        <w:rPr>
          <w:rFonts w:hint="eastAsia"/>
        </w:rPr>
        <w:t>・</w:t>
      </w:r>
      <w:r w:rsidR="007E06FD">
        <w:rPr>
          <w:rFonts w:hint="eastAsia"/>
        </w:rPr>
        <w:t>精度の高いモデルはニューロンの規模が大きなモデルになっているため、推論に多くのメモリと演算処理が必要である。規模の大きなモデルの知識を使い軽量なモデルの作成を行うことを蒸留という。</w:t>
      </w:r>
    </w:p>
    <w:p w:rsidR="006B1E5B" w:rsidRDefault="006B1E5B" w:rsidP="00DC7D29">
      <w:r>
        <w:rPr>
          <w:rFonts w:hint="eastAsia"/>
        </w:rPr>
        <w:t>・学習済みの精度の高いモデルの知識を軽量なモデルへ継承させることをモデルの簡約化という。</w:t>
      </w:r>
    </w:p>
    <w:p w:rsidR="00B15D4D" w:rsidRDefault="00B15D4D" w:rsidP="00DC7D29">
      <w:r>
        <w:rPr>
          <w:rFonts w:hint="eastAsia"/>
        </w:rPr>
        <w:t>・蒸留は教師モデル（予測精度の高い複雑なモデルやアンサンブルされたモデル）と生徒モデル（軽量化されたモデル）の２つで構成され、教師モデルの重みを固定し生徒モデルの重みを更新していく。誤差は教師モデルと生徒モデルのそれぞれの誤差を使い重みを更新していく。</w:t>
      </w:r>
    </w:p>
    <w:p w:rsidR="00227436" w:rsidRDefault="00227436" w:rsidP="00DC7D29">
      <w:r>
        <w:rPr>
          <w:rFonts w:hint="eastAsia"/>
        </w:rPr>
        <w:t>・蒸留により少ない学習回数でより精度の良いモデルを作成することができる。</w:t>
      </w:r>
    </w:p>
    <w:p w:rsidR="00B61659" w:rsidRDefault="00B61659" w:rsidP="00DC7D29"/>
    <w:p w:rsidR="00DC7D29" w:rsidRDefault="00DC7D29" w:rsidP="00DC7D29"/>
    <w:p w:rsidR="00DC7D29" w:rsidRDefault="00DC7D29" w:rsidP="00DC7D29">
      <w:r>
        <w:rPr>
          <w:rFonts w:hint="eastAsia"/>
        </w:rPr>
        <w:t>【</w:t>
      </w:r>
      <w:r w:rsidR="001C1FC7">
        <w:rPr>
          <w:rFonts w:hint="eastAsia"/>
        </w:rPr>
        <w:t>プ</w:t>
      </w:r>
      <w:r>
        <w:rPr>
          <w:rFonts w:hint="eastAsia"/>
        </w:rPr>
        <w:t>ルーニング】</w:t>
      </w:r>
    </w:p>
    <w:p w:rsidR="00DC7D29" w:rsidRPr="007B104B" w:rsidRDefault="00DC7D29" w:rsidP="00DC7D29">
      <w:pPr>
        <w:rPr>
          <w:u w:val="single"/>
        </w:rPr>
      </w:pPr>
      <w:r w:rsidRPr="007B104B">
        <w:rPr>
          <w:rFonts w:hint="eastAsia"/>
          <w:u w:val="single"/>
        </w:rPr>
        <w:t>要点</w:t>
      </w:r>
    </w:p>
    <w:p w:rsidR="00DC7D29" w:rsidRDefault="00423699" w:rsidP="00DC7D29">
      <w:r>
        <w:rPr>
          <w:rFonts w:hint="eastAsia"/>
        </w:rPr>
        <w:t>・モデルの精度に寄与が少ないニューロンを削減することでモデルの軽量化、高速化を行うことを</w:t>
      </w:r>
      <w:r w:rsidR="001C1FC7">
        <w:rPr>
          <w:rFonts w:hint="eastAsia"/>
        </w:rPr>
        <w:t>プ</w:t>
      </w:r>
      <w:r>
        <w:rPr>
          <w:rFonts w:hint="eastAsia"/>
        </w:rPr>
        <w:t>ルーニングという。重みが閾値以下のニューロンを削減する。</w:t>
      </w:r>
    </w:p>
    <w:p w:rsidR="00C251F9" w:rsidRDefault="00C251F9" w:rsidP="00DC7D29">
      <w:r>
        <w:rPr>
          <w:rFonts w:hint="eastAsia"/>
        </w:rPr>
        <w:lastRenderedPageBreak/>
        <w:t>・</w:t>
      </w:r>
      <w:r w:rsidR="008C4F47">
        <w:rPr>
          <w:rFonts w:hint="eastAsia"/>
        </w:rPr>
        <w:t>重みの</w:t>
      </w:r>
      <w:r w:rsidR="00075F4F">
        <w:rPr>
          <w:rFonts w:hint="eastAsia"/>
        </w:rPr>
        <w:t>閾値を高くするとニューロンは大きく削減できるが精度も減少する。</w:t>
      </w:r>
    </w:p>
    <w:p w:rsidR="00423699" w:rsidRDefault="00423699" w:rsidP="00DC7D29"/>
    <w:p w:rsidR="00DC7D29" w:rsidRDefault="00DC7D29" w:rsidP="00DC7D29"/>
    <w:p w:rsidR="00DC7D29" w:rsidRDefault="00DC7D29" w:rsidP="00DC7D29">
      <w:r>
        <w:rPr>
          <w:rFonts w:hint="eastAsia"/>
        </w:rPr>
        <w:t>【</w:t>
      </w:r>
      <w:proofErr w:type="spellStart"/>
      <w:r>
        <w:t>MobileNet</w:t>
      </w:r>
      <w:proofErr w:type="spellEnd"/>
      <w:r>
        <w:rPr>
          <w:rFonts w:hint="eastAsia"/>
        </w:rPr>
        <w:t>】</w:t>
      </w:r>
      <w:r w:rsidR="00C6179E">
        <w:rPr>
          <w:rFonts w:hint="eastAsia"/>
        </w:rPr>
        <w:t>（画像認識ネットワーク）</w:t>
      </w:r>
    </w:p>
    <w:p w:rsidR="00DC7D29" w:rsidRPr="007B104B" w:rsidRDefault="00DC7D29" w:rsidP="00DC7D29">
      <w:pPr>
        <w:rPr>
          <w:u w:val="single"/>
        </w:rPr>
      </w:pPr>
      <w:r w:rsidRPr="007B104B">
        <w:rPr>
          <w:rFonts w:hint="eastAsia"/>
          <w:u w:val="single"/>
        </w:rPr>
        <w:t>要点</w:t>
      </w:r>
    </w:p>
    <w:p w:rsidR="00DC7D29" w:rsidRDefault="001C1FC7" w:rsidP="00DC7D29">
      <w:r>
        <w:rPr>
          <w:rFonts w:hint="eastAsia"/>
        </w:rPr>
        <w:t>・</w:t>
      </w:r>
      <w:proofErr w:type="spellStart"/>
      <w:r>
        <w:rPr>
          <w:rFonts w:hint="eastAsia"/>
        </w:rPr>
        <w:t>M</w:t>
      </w:r>
      <w:r>
        <w:t>obileNets</w:t>
      </w:r>
      <w:proofErr w:type="spellEnd"/>
      <w:r>
        <w:t>: Efficient Convolutional Neural Networks for Mobile Vision Applications</w:t>
      </w:r>
      <w:r>
        <w:rPr>
          <w:rFonts w:hint="eastAsia"/>
        </w:rPr>
        <w:t>という論文でディープラーニングモデルの軽量化・高速化・高精度化を実現した。</w:t>
      </w:r>
      <w:proofErr w:type="spellStart"/>
      <w:r w:rsidR="00AD7EF2">
        <w:t>Depthwise</w:t>
      </w:r>
      <w:proofErr w:type="spellEnd"/>
      <w:r w:rsidR="00AD7EF2">
        <w:t xml:space="preserve"> Separable Convolution</w:t>
      </w:r>
      <w:r w:rsidR="00AD7EF2">
        <w:rPr>
          <w:rFonts w:hint="eastAsia"/>
        </w:rPr>
        <w:t>という手法を用いて計算量を軽減する。</w:t>
      </w:r>
    </w:p>
    <w:p w:rsidR="001C1FC7" w:rsidRDefault="001C1FC7" w:rsidP="00DC7D29">
      <w:r>
        <w:rPr>
          <w:rFonts w:hint="eastAsia"/>
        </w:rPr>
        <w:t>・画像認識タスクに用いられるネットワークの軽量化を試みる。</w:t>
      </w:r>
    </w:p>
    <w:p w:rsidR="001C1FC7" w:rsidRDefault="001C1FC7" w:rsidP="00DC7D29">
      <w:r>
        <w:rPr>
          <w:rFonts w:hint="eastAsia"/>
        </w:rPr>
        <w:t>・一般的な畳み込みレイヤーは入力特徴マップ（チャネル数）</w:t>
      </w:r>
      <w:r>
        <w:t>H x W x C</w:t>
      </w:r>
      <w:r>
        <w:rPr>
          <w:rFonts w:hint="eastAsia"/>
        </w:rPr>
        <w:t>、畳み込みカーエルサイズ</w:t>
      </w:r>
      <w:r>
        <w:t>K x K x C</w:t>
      </w:r>
      <w:r>
        <w:rPr>
          <w:rFonts w:hint="eastAsia"/>
        </w:rPr>
        <w:t>、出力チャネル数（フィルタ数）</w:t>
      </w:r>
      <w:r>
        <w:t>M</w:t>
      </w:r>
      <w:r>
        <w:rPr>
          <w:rFonts w:hint="eastAsia"/>
        </w:rPr>
        <w:t>、出力マップは</w:t>
      </w:r>
      <w:r>
        <w:t>H x W x M</w:t>
      </w:r>
      <w:r>
        <w:rPr>
          <w:rFonts w:hint="eastAsia"/>
        </w:rPr>
        <w:t>となる。ストライド</w:t>
      </w:r>
      <w:r>
        <w:t>1</w:t>
      </w:r>
      <w:r>
        <w:rPr>
          <w:rFonts w:hint="eastAsia"/>
        </w:rPr>
        <w:t>でパディングを適用した場合の畳み込み計算の計算量は</w:t>
      </w:r>
      <w:r w:rsidR="005843FB">
        <w:t xml:space="preserve">H x W x </w:t>
      </w:r>
      <w:r>
        <w:t>K x K x C x M</w:t>
      </w:r>
      <w:r>
        <w:rPr>
          <w:rFonts w:hint="eastAsia"/>
        </w:rPr>
        <w:t>となる。</w:t>
      </w:r>
      <w:proofErr w:type="spellStart"/>
      <w:r w:rsidR="005843FB">
        <w:t>MobileNets</w:t>
      </w:r>
      <w:proofErr w:type="spellEnd"/>
      <w:r w:rsidR="005843FB">
        <w:rPr>
          <w:rFonts w:hint="eastAsia"/>
        </w:rPr>
        <w:t>は</w:t>
      </w:r>
      <w:proofErr w:type="spellStart"/>
      <w:r w:rsidR="005843FB">
        <w:t>Depthwise</w:t>
      </w:r>
      <w:proofErr w:type="spellEnd"/>
      <w:r w:rsidR="005843FB">
        <w:t xml:space="preserve"> Convolution</w:t>
      </w:r>
      <w:r w:rsidR="005843FB">
        <w:rPr>
          <w:rFonts w:hint="eastAsia"/>
        </w:rPr>
        <w:t>と</w:t>
      </w:r>
      <w:r w:rsidR="005843FB">
        <w:t>Pointwise Convolution</w:t>
      </w:r>
      <w:r w:rsidR="005843FB">
        <w:rPr>
          <w:rFonts w:hint="eastAsia"/>
        </w:rPr>
        <w:t>の組み合わせで軽量化を実現した。</w:t>
      </w:r>
    </w:p>
    <w:p w:rsidR="005843FB" w:rsidRDefault="00921E10" w:rsidP="00DC7D29">
      <w:r>
        <w:rPr>
          <w:rFonts w:hint="eastAsia"/>
        </w:rPr>
        <w:t>・</w:t>
      </w:r>
      <w:proofErr w:type="spellStart"/>
      <w:r>
        <w:t>Depthwise</w:t>
      </w:r>
      <w:proofErr w:type="spellEnd"/>
      <w:r>
        <w:t xml:space="preserve"> Convolution</w:t>
      </w:r>
      <w:r>
        <w:rPr>
          <w:rFonts w:hint="eastAsia"/>
        </w:rPr>
        <w:t>は入力マップのチャネルごとに畳み込み（フィルタ数は</w:t>
      </w:r>
      <w:r>
        <w:t>1</w:t>
      </w:r>
      <w:r>
        <w:rPr>
          <w:rFonts w:hint="eastAsia"/>
        </w:rPr>
        <w:t>固定）を実施し、出力マップをそれらと結合する。出力マップは入力マップのチャネル数と同じになり、計算量は</w:t>
      </w:r>
      <w:r>
        <w:t>H x W x C x K x K</w:t>
      </w:r>
      <w:r>
        <w:rPr>
          <w:rFonts w:hint="eastAsia"/>
        </w:rPr>
        <w:t>となる。</w:t>
      </w:r>
    </w:p>
    <w:p w:rsidR="00921E10" w:rsidRDefault="00921E10" w:rsidP="00DC7D29">
      <w:r>
        <w:rPr>
          <w:rFonts w:hint="eastAsia"/>
        </w:rPr>
        <w:t>・</w:t>
      </w:r>
      <w:r>
        <w:t>Pointwise Convolution</w:t>
      </w:r>
      <w:r>
        <w:rPr>
          <w:rFonts w:hint="eastAsia"/>
        </w:rPr>
        <w:t>は</w:t>
      </w:r>
      <w:r>
        <w:t>1 x 1 x C</w:t>
      </w:r>
      <w:r>
        <w:rPr>
          <w:rFonts w:hint="eastAsia"/>
        </w:rPr>
        <w:t>のカーネルで畳み込みを入力マップのポイントごとに実施する。出力マップ</w:t>
      </w:r>
      <w:r w:rsidR="00AD7EF2">
        <w:rPr>
          <w:rFonts w:hint="eastAsia"/>
        </w:rPr>
        <w:t>のチャネル数</w:t>
      </w:r>
      <w:r>
        <w:rPr>
          <w:rFonts w:hint="eastAsia"/>
        </w:rPr>
        <w:t>はフィルタ数分だけ作成可能で、計算量は</w:t>
      </w:r>
      <w:r>
        <w:t>H x W x C x M</w:t>
      </w:r>
      <w:r>
        <w:rPr>
          <w:rFonts w:hint="eastAsia"/>
        </w:rPr>
        <w:t>となる。</w:t>
      </w:r>
    </w:p>
    <w:p w:rsidR="0030087E" w:rsidRDefault="0030087E" w:rsidP="00DC7D29">
      <w:r>
        <w:rPr>
          <w:rFonts w:hint="eastAsia"/>
        </w:rPr>
        <w:t>・</w:t>
      </w:r>
      <w:proofErr w:type="spellStart"/>
      <w:r w:rsidR="006D57A6">
        <w:t>Depthwise</w:t>
      </w:r>
      <w:proofErr w:type="spellEnd"/>
      <w:r w:rsidR="006D57A6">
        <w:t xml:space="preserve"> Convolution</w:t>
      </w:r>
      <w:r w:rsidR="006D57A6">
        <w:rPr>
          <w:rFonts w:hint="eastAsia"/>
        </w:rPr>
        <w:t>はチャネル毎に空間方向へ畳み込む。すなわち</w:t>
      </w:r>
      <w:r w:rsidR="006D57A6">
        <w:t>Dk x Dk x 1</w:t>
      </w:r>
      <w:r w:rsidR="006D57A6">
        <w:rPr>
          <w:rFonts w:hint="eastAsia"/>
        </w:rPr>
        <w:t>のサイズのフィルターをそれぞれ用いて計算を行うため、その計算量は</w:t>
      </w:r>
      <w:r w:rsidR="006D57A6">
        <w:t>Dk x Dk x C x H x W</w:t>
      </w:r>
    </w:p>
    <w:p w:rsidR="006D57A6" w:rsidRDefault="006D57A6" w:rsidP="00DC7D29">
      <w:r>
        <w:rPr>
          <w:rFonts w:hint="eastAsia"/>
        </w:rPr>
        <w:t>・</w:t>
      </w:r>
      <w:proofErr w:type="spellStart"/>
      <w:r>
        <w:t>Depthwise</w:t>
      </w:r>
      <w:proofErr w:type="spellEnd"/>
      <w:r>
        <w:t xml:space="preserve"> Convolution</w:t>
      </w:r>
      <w:r>
        <w:rPr>
          <w:rFonts w:hint="eastAsia"/>
        </w:rPr>
        <w:t>の出力を</w:t>
      </w:r>
      <w:r>
        <w:t>Pointwise Convolution</w:t>
      </w:r>
      <w:r>
        <w:rPr>
          <w:rFonts w:hint="eastAsia"/>
        </w:rPr>
        <w:t>によってチャネル方向に畳み込む。すなわち、出力チャネル毎に</w:t>
      </w:r>
      <w:r>
        <w:t>1 x 1 x M</w:t>
      </w:r>
      <w:r>
        <w:rPr>
          <w:rFonts w:hint="eastAsia"/>
        </w:rPr>
        <w:t>サイズのフィルターをそれぞれ用いて計算を行うため、その計算量は</w:t>
      </w:r>
      <w:r>
        <w:t xml:space="preserve"> H x W x C x M</w:t>
      </w:r>
      <w:r>
        <w:rPr>
          <w:rFonts w:hint="eastAsia"/>
        </w:rPr>
        <w:t>となる。</w:t>
      </w:r>
    </w:p>
    <w:p w:rsidR="001C1FC7" w:rsidRDefault="001C1FC7" w:rsidP="00DC7D29"/>
    <w:p w:rsidR="00DC7D29" w:rsidRDefault="00DC7D29" w:rsidP="00DC7D29"/>
    <w:p w:rsidR="00DC7D29" w:rsidRDefault="00DC7D29" w:rsidP="00DC7D29">
      <w:r>
        <w:rPr>
          <w:rFonts w:hint="eastAsia"/>
        </w:rPr>
        <w:t>【</w:t>
      </w:r>
      <w:proofErr w:type="spellStart"/>
      <w:r>
        <w:rPr>
          <w:rFonts w:hint="eastAsia"/>
        </w:rPr>
        <w:t>D</w:t>
      </w:r>
      <w:r>
        <w:t>enseNet</w:t>
      </w:r>
      <w:proofErr w:type="spellEnd"/>
      <w:r>
        <w:rPr>
          <w:rFonts w:hint="eastAsia"/>
        </w:rPr>
        <w:t>】</w:t>
      </w:r>
      <w:r w:rsidR="00C6179E">
        <w:rPr>
          <w:rFonts w:hint="eastAsia"/>
        </w:rPr>
        <w:t>（画像認識ネットワーク）</w:t>
      </w:r>
    </w:p>
    <w:p w:rsidR="00DC7D29" w:rsidRPr="007B104B" w:rsidRDefault="00DC7D29" w:rsidP="00DC7D29">
      <w:pPr>
        <w:rPr>
          <w:u w:val="single"/>
        </w:rPr>
      </w:pPr>
      <w:r w:rsidRPr="007B104B">
        <w:rPr>
          <w:rFonts w:hint="eastAsia"/>
          <w:u w:val="single"/>
        </w:rPr>
        <w:t>要点</w:t>
      </w:r>
    </w:p>
    <w:p w:rsidR="00DC7D29" w:rsidRDefault="00C6179E" w:rsidP="00DC7D29">
      <w:r>
        <w:rPr>
          <w:rFonts w:hint="eastAsia"/>
        </w:rPr>
        <w:t>・</w:t>
      </w:r>
      <w:r w:rsidR="00C63939">
        <w:t>Densely Connected Convolutional Ne</w:t>
      </w:r>
      <w:r w:rsidR="00C63939">
        <w:rPr>
          <w:rFonts w:hint="eastAsia"/>
        </w:rPr>
        <w:t>t</w:t>
      </w:r>
      <w:r w:rsidR="00C63939">
        <w:t>works</w:t>
      </w:r>
      <w:r w:rsidR="00C63939">
        <w:rPr>
          <w:rFonts w:hint="eastAsia"/>
        </w:rPr>
        <w:t>という論文で</w:t>
      </w:r>
      <w:r w:rsidR="00C63939">
        <w:t>Dense Convolutional Network</w:t>
      </w:r>
      <w:r w:rsidR="00C63939">
        <w:rPr>
          <w:rFonts w:hint="eastAsia"/>
        </w:rPr>
        <w:t>という畳み込みニューラルネットワークアーキテクチャの一種が紹介されている。</w:t>
      </w:r>
    </w:p>
    <w:p w:rsidR="00C63939" w:rsidRDefault="00C63939" w:rsidP="00DC7D29">
      <w:r>
        <w:rPr>
          <w:rFonts w:hint="eastAsia"/>
        </w:rPr>
        <w:t>・</w:t>
      </w:r>
      <w:r>
        <w:t>Dense Block</w:t>
      </w:r>
      <w:r>
        <w:rPr>
          <w:rFonts w:hint="eastAsia"/>
        </w:rPr>
        <w:t>と呼ばれるモジュールを用いて前ブロックで計算した出力に入力特徴マップを足し合わせる。</w:t>
      </w:r>
    </w:p>
    <w:p w:rsidR="00187044" w:rsidRDefault="00187044" w:rsidP="00DC7D29">
      <w:r>
        <w:rPr>
          <w:rFonts w:hint="eastAsia"/>
        </w:rPr>
        <w:t>・増加チャネル数</w:t>
      </w:r>
      <w:r>
        <w:t>k</w:t>
      </w:r>
      <w:r>
        <w:rPr>
          <w:rFonts w:hint="eastAsia"/>
        </w:rPr>
        <w:t>を</w:t>
      </w:r>
      <w:r>
        <w:t>growth rate</w:t>
      </w:r>
      <w:r>
        <w:rPr>
          <w:rFonts w:hint="eastAsia"/>
        </w:rPr>
        <w:t>と呼び、</w:t>
      </w:r>
      <w:proofErr w:type="gramStart"/>
      <w:r>
        <w:t>k</w:t>
      </w:r>
      <w:proofErr w:type="gramEnd"/>
      <w:r>
        <w:rPr>
          <w:rFonts w:hint="eastAsia"/>
        </w:rPr>
        <w:t>が大きくなるほどネットワークが大きくなるため、小さな整数に設定するのが良い。</w:t>
      </w:r>
    </w:p>
    <w:p w:rsidR="00187044" w:rsidRDefault="00187044" w:rsidP="00DC7D29">
      <w:r>
        <w:rPr>
          <w:rFonts w:hint="eastAsia"/>
        </w:rPr>
        <w:t>・D</w:t>
      </w:r>
      <w:r>
        <w:t>ense block</w:t>
      </w:r>
      <w:r>
        <w:rPr>
          <w:rFonts w:hint="eastAsia"/>
        </w:rPr>
        <w:t>の間を</w:t>
      </w:r>
      <w:r>
        <w:t>convolution</w:t>
      </w:r>
      <w:r>
        <w:rPr>
          <w:rFonts w:hint="eastAsia"/>
        </w:rPr>
        <w:t>と</w:t>
      </w:r>
      <w:r>
        <w:t>pooling</w:t>
      </w:r>
      <w:r>
        <w:rPr>
          <w:rFonts w:hint="eastAsia"/>
        </w:rPr>
        <w:t>を行う</w:t>
      </w:r>
      <w:r>
        <w:t>transition layer</w:t>
      </w:r>
      <w:r>
        <w:rPr>
          <w:rFonts w:hint="eastAsia"/>
        </w:rPr>
        <w:t>でつなぎ、チャネル数</w:t>
      </w:r>
      <w:r>
        <w:rPr>
          <w:rFonts w:hint="eastAsia"/>
        </w:rPr>
        <w:lastRenderedPageBreak/>
        <w:t>を減らす。</w:t>
      </w:r>
    </w:p>
    <w:p w:rsidR="00AF600E" w:rsidRDefault="00AF600E" w:rsidP="00AF600E">
      <w:r>
        <w:rPr>
          <w:rFonts w:hint="eastAsia"/>
        </w:rPr>
        <w:t>・</w:t>
      </w:r>
      <w:proofErr w:type="spellStart"/>
      <w:r>
        <w:t>DenseNet</w:t>
      </w:r>
      <w:proofErr w:type="spellEnd"/>
      <w:r>
        <w:rPr>
          <w:rFonts w:hint="eastAsia"/>
        </w:rPr>
        <w:t>の</w:t>
      </w:r>
      <w:proofErr w:type="spellStart"/>
      <w:r>
        <w:t>DenseBlock</w:t>
      </w:r>
      <w:proofErr w:type="spellEnd"/>
      <w:r>
        <w:rPr>
          <w:rFonts w:hint="eastAsia"/>
        </w:rPr>
        <w:t>では前方の各層からの出力全てが後方の層への入力として用いられる。</w:t>
      </w:r>
      <w:proofErr w:type="spellStart"/>
      <w:r>
        <w:t>ResNet</w:t>
      </w:r>
      <w:proofErr w:type="spellEnd"/>
      <w:r>
        <w:rPr>
          <w:rFonts w:hint="eastAsia"/>
        </w:rPr>
        <w:t>の</w:t>
      </w:r>
      <w:proofErr w:type="spellStart"/>
      <w:r>
        <w:t>ResidualBlock</w:t>
      </w:r>
      <w:proofErr w:type="spellEnd"/>
      <w:r>
        <w:rPr>
          <w:rFonts w:hint="eastAsia"/>
        </w:rPr>
        <w:t>では前</w:t>
      </w:r>
      <w:r>
        <w:t>1</w:t>
      </w:r>
      <w:r>
        <w:rPr>
          <w:rFonts w:hint="eastAsia"/>
        </w:rPr>
        <w:t>層の入力のみ後方の層へ入力される。</w:t>
      </w:r>
    </w:p>
    <w:p w:rsidR="00AF600E" w:rsidRDefault="00AF600E" w:rsidP="00AF600E">
      <w:r>
        <w:rPr>
          <w:rFonts w:hint="eastAsia"/>
        </w:rPr>
        <w:t>・</w:t>
      </w:r>
      <w:proofErr w:type="spellStart"/>
      <w:r>
        <w:t>DenseBlock</w:t>
      </w:r>
      <w:proofErr w:type="spellEnd"/>
      <w:r>
        <w:rPr>
          <w:rFonts w:hint="eastAsia"/>
        </w:rPr>
        <w:t>では成長率（</w:t>
      </w:r>
      <w:r>
        <w:t>Growth Rate）</w:t>
      </w:r>
      <w:r>
        <w:rPr>
          <w:rFonts w:hint="eastAsia"/>
        </w:rPr>
        <w:t>と呼ばれるハイパーパラメータが存在する。ブロック毎に</w:t>
      </w:r>
      <w:proofErr w:type="gramStart"/>
      <w:r>
        <w:t>k</w:t>
      </w:r>
      <w:proofErr w:type="gramEnd"/>
      <w:r>
        <w:rPr>
          <w:rFonts w:hint="eastAsia"/>
        </w:rPr>
        <w:t>個ずつ特徴マップのチャネル数が増加していく時</w:t>
      </w:r>
      <w:proofErr w:type="gramStart"/>
      <w:r>
        <w:t>k</w:t>
      </w:r>
      <w:proofErr w:type="gramEnd"/>
      <w:r>
        <w:rPr>
          <w:rFonts w:hint="eastAsia"/>
        </w:rPr>
        <w:t>を成長率と呼ぶ。</w:t>
      </w:r>
    </w:p>
    <w:p w:rsidR="00C6179E" w:rsidRDefault="00C6179E" w:rsidP="00DC7D29"/>
    <w:p w:rsidR="00DC7D29" w:rsidRDefault="00DC7D29" w:rsidP="00DC7D29"/>
    <w:p w:rsidR="00DC7D29" w:rsidRDefault="00DC7D29" w:rsidP="00DC7D29">
      <w:r>
        <w:rPr>
          <w:rFonts w:hint="eastAsia"/>
        </w:rPr>
        <w:t>【</w:t>
      </w:r>
      <w:proofErr w:type="spellStart"/>
      <w:r>
        <w:rPr>
          <w:rFonts w:hint="eastAsia"/>
        </w:rPr>
        <w:t>B</w:t>
      </w:r>
      <w:r>
        <w:t>atchNorm</w:t>
      </w:r>
      <w:proofErr w:type="spellEnd"/>
      <w:r>
        <w:rPr>
          <w:rFonts w:hint="eastAsia"/>
        </w:rPr>
        <w:t>】</w:t>
      </w:r>
      <w:r w:rsidR="007D4DB4">
        <w:rPr>
          <w:rFonts w:hint="eastAsia"/>
        </w:rPr>
        <w:t>（画像認識ネットワーク）</w:t>
      </w:r>
    </w:p>
    <w:p w:rsidR="00DC7D29" w:rsidRPr="007B104B" w:rsidRDefault="00DC7D29" w:rsidP="00DC7D29">
      <w:pPr>
        <w:rPr>
          <w:u w:val="single"/>
        </w:rPr>
      </w:pPr>
      <w:r w:rsidRPr="007B104B">
        <w:rPr>
          <w:rFonts w:hint="eastAsia"/>
          <w:u w:val="single"/>
        </w:rPr>
        <w:t>要点</w:t>
      </w:r>
    </w:p>
    <w:p w:rsidR="00DC7D29" w:rsidRDefault="00916F82" w:rsidP="00DC7D29">
      <w:r>
        <w:rPr>
          <w:rFonts w:hint="eastAsia"/>
        </w:rPr>
        <w:t>・</w:t>
      </w:r>
      <w:r>
        <w:t>Bath Norm</w:t>
      </w:r>
      <w:r>
        <w:rPr>
          <w:rFonts w:hint="eastAsia"/>
        </w:rPr>
        <w:t>はミニバッチに含まれる</w:t>
      </w:r>
      <w:r>
        <w:t>sample</w:t>
      </w:r>
      <w:r>
        <w:rPr>
          <w:rFonts w:hint="eastAsia"/>
        </w:rPr>
        <w:t>の同一チャネルが同一分布に従うよう正規化し、</w:t>
      </w:r>
      <w:r>
        <w:t>Layer Norm</w:t>
      </w:r>
      <w:r>
        <w:rPr>
          <w:rFonts w:hint="eastAsia"/>
        </w:rPr>
        <w:t>はそれぞれの</w:t>
      </w:r>
      <w:r>
        <w:t>sample</w:t>
      </w:r>
      <w:r>
        <w:rPr>
          <w:rFonts w:hint="eastAsia"/>
        </w:rPr>
        <w:t>の全ての</w:t>
      </w:r>
      <w:r>
        <w:t>pixels</w:t>
      </w:r>
      <w:r>
        <w:rPr>
          <w:rFonts w:hint="eastAsia"/>
        </w:rPr>
        <w:t>が同一分布に従うよう正規化し、</w:t>
      </w:r>
      <w:r>
        <w:t>Instance Norm</w:t>
      </w:r>
      <w:r>
        <w:rPr>
          <w:rFonts w:hint="eastAsia"/>
        </w:rPr>
        <w:t>はさらに</w:t>
      </w:r>
      <w:r>
        <w:t>channel</w:t>
      </w:r>
      <w:r>
        <w:rPr>
          <w:rFonts w:hint="eastAsia"/>
        </w:rPr>
        <w:t>も同一分布に従うよう正規化する。</w:t>
      </w:r>
    </w:p>
    <w:p w:rsidR="001A4999" w:rsidRDefault="001A4999" w:rsidP="00DC7D29">
      <w:r>
        <w:rPr>
          <w:rFonts w:hint="eastAsia"/>
        </w:rPr>
        <w:t>・</w:t>
      </w:r>
      <w:r>
        <w:t>Batch Size</w:t>
      </w:r>
      <w:r>
        <w:rPr>
          <w:rFonts w:hint="eastAsia"/>
        </w:rPr>
        <w:t>が小さい条件下では、学習が収束しないことがあり、代わりに</w:t>
      </w:r>
      <w:r>
        <w:t>Layer Normalization</w:t>
      </w:r>
      <w:r>
        <w:rPr>
          <w:rFonts w:hint="eastAsia"/>
        </w:rPr>
        <w:t>などの正規化手法が使われることが多い。</w:t>
      </w:r>
    </w:p>
    <w:p w:rsidR="00F73906" w:rsidRDefault="00F73906" w:rsidP="00DC7D29">
      <w:r>
        <w:rPr>
          <w:rFonts w:hint="eastAsia"/>
        </w:rPr>
        <w:t>・</w:t>
      </w:r>
      <w:r>
        <w:t>H x W x C</w:t>
      </w:r>
      <w:r>
        <w:rPr>
          <w:rFonts w:hint="eastAsia"/>
        </w:rPr>
        <w:t>のサンプルが</w:t>
      </w:r>
      <w:r>
        <w:t>N</w:t>
      </w:r>
      <w:r>
        <w:rPr>
          <w:rFonts w:hint="eastAsia"/>
        </w:rPr>
        <w:t>個あった場合に、</w:t>
      </w:r>
      <w:r>
        <w:t>N</w:t>
      </w:r>
      <w:r>
        <w:rPr>
          <w:rFonts w:hint="eastAsia"/>
        </w:rPr>
        <w:t>個の同一チャネルが正規化の単位となる。ミニバッチのサイズを大きく取れない場合には効果が薄くなってします。</w:t>
      </w:r>
    </w:p>
    <w:p w:rsidR="00916F82" w:rsidRDefault="00916F82" w:rsidP="00DC7D29"/>
    <w:p w:rsidR="00DC7D29" w:rsidRDefault="00DC7D29" w:rsidP="00DC7D29"/>
    <w:p w:rsidR="00DC7D29" w:rsidRDefault="00DC7D29" w:rsidP="00DC7D29">
      <w:r>
        <w:rPr>
          <w:rFonts w:hint="eastAsia"/>
        </w:rPr>
        <w:t>【</w:t>
      </w:r>
      <w:proofErr w:type="spellStart"/>
      <w:r w:rsidR="00943D3B">
        <w:t>LayerNorm</w:t>
      </w:r>
      <w:proofErr w:type="spellEnd"/>
      <w:r>
        <w:rPr>
          <w:rFonts w:hint="eastAsia"/>
        </w:rPr>
        <w:t>】</w:t>
      </w:r>
      <w:r w:rsidR="007D4DB4">
        <w:rPr>
          <w:rFonts w:hint="eastAsia"/>
        </w:rPr>
        <w:t>（画像認識ネットワーク）</w:t>
      </w:r>
    </w:p>
    <w:p w:rsidR="00DC7D29" w:rsidRPr="007B104B" w:rsidRDefault="00DC7D29" w:rsidP="00DC7D29">
      <w:pPr>
        <w:rPr>
          <w:u w:val="single"/>
        </w:rPr>
      </w:pPr>
      <w:r w:rsidRPr="007B104B">
        <w:rPr>
          <w:rFonts w:hint="eastAsia"/>
          <w:u w:val="single"/>
        </w:rPr>
        <w:t>要点</w:t>
      </w:r>
    </w:p>
    <w:p w:rsidR="00DC7D29" w:rsidRDefault="00F73906" w:rsidP="00DC7D29">
      <w:r>
        <w:rPr>
          <w:rFonts w:hint="eastAsia"/>
        </w:rPr>
        <w:t>・</w:t>
      </w:r>
      <w:r>
        <w:t>Layer Norm</w:t>
      </w:r>
      <w:r>
        <w:rPr>
          <w:rFonts w:hint="eastAsia"/>
        </w:rPr>
        <w:t>は</w:t>
      </w:r>
      <w:r>
        <w:t>N</w:t>
      </w:r>
      <w:r>
        <w:rPr>
          <w:rFonts w:hint="eastAsia"/>
        </w:rPr>
        <w:t>個のサンプルのうち一つに注目する。</w:t>
      </w:r>
      <w:r>
        <w:t>H x W x C</w:t>
      </w:r>
      <w:r>
        <w:rPr>
          <w:rFonts w:hint="eastAsia"/>
        </w:rPr>
        <w:t>の全ての</w:t>
      </w:r>
      <w:r>
        <w:t>pixel</w:t>
      </w:r>
      <w:r>
        <w:rPr>
          <w:rFonts w:hint="eastAsia"/>
        </w:rPr>
        <w:t>が正規化の単位となる。ミニバッチの数に依存しない。</w:t>
      </w:r>
    </w:p>
    <w:p w:rsidR="00F73906" w:rsidRDefault="00F73906" w:rsidP="00DC7D29">
      <w:r>
        <w:rPr>
          <w:rFonts w:hint="eastAsia"/>
        </w:rPr>
        <w:t>・</w:t>
      </w:r>
      <w:r>
        <w:t>Layer Norm</w:t>
      </w:r>
      <w:r>
        <w:rPr>
          <w:rFonts w:hint="eastAsia"/>
        </w:rPr>
        <w:t>は入力データや重み行列に対して、以下の操作を施しても出力が変わらないことが知られている。</w:t>
      </w:r>
    </w:p>
    <w:p w:rsidR="00F73906" w:rsidRDefault="00F73906" w:rsidP="00DC7D29">
      <w:r>
        <w:rPr>
          <w:rFonts w:hint="eastAsia"/>
        </w:rPr>
        <w:t>・</w:t>
      </w:r>
      <w:r>
        <w:t>Instance Norm</w:t>
      </w:r>
      <w:r>
        <w:rPr>
          <w:rFonts w:hint="eastAsia"/>
        </w:rPr>
        <w:t>は各サンプルのチャネル毎に正規化し、コントラストの正規化に寄与する。画像のスタイル転送やテクスチャ合成タスクなどで利用される。</w:t>
      </w:r>
    </w:p>
    <w:p w:rsidR="00F73906" w:rsidRDefault="00F73906" w:rsidP="00DC7D29"/>
    <w:p w:rsidR="00DC7D29" w:rsidRDefault="00DC7D29" w:rsidP="00DC7D29"/>
    <w:p w:rsidR="00943D3B" w:rsidRDefault="00943D3B" w:rsidP="00943D3B">
      <w:r>
        <w:rPr>
          <w:rFonts w:hint="eastAsia"/>
        </w:rPr>
        <w:t>【</w:t>
      </w:r>
      <w:proofErr w:type="spellStart"/>
      <w:r>
        <w:rPr>
          <w:rFonts w:hint="eastAsia"/>
        </w:rPr>
        <w:t>W</w:t>
      </w:r>
      <w:r>
        <w:t>aveNet</w:t>
      </w:r>
      <w:proofErr w:type="spellEnd"/>
      <w:r>
        <w:rPr>
          <w:rFonts w:hint="eastAsia"/>
        </w:rPr>
        <w:t>】</w:t>
      </w:r>
      <w:r w:rsidR="007D4DB4">
        <w:rPr>
          <w:rFonts w:hint="eastAsia"/>
        </w:rPr>
        <w:t>（音声生成モデル）</w:t>
      </w:r>
    </w:p>
    <w:p w:rsidR="00943D3B" w:rsidRPr="007B104B" w:rsidRDefault="00943D3B" w:rsidP="00943D3B">
      <w:pPr>
        <w:rPr>
          <w:u w:val="single"/>
        </w:rPr>
      </w:pPr>
      <w:r w:rsidRPr="007B104B">
        <w:rPr>
          <w:rFonts w:hint="eastAsia"/>
          <w:u w:val="single"/>
        </w:rPr>
        <w:t>要点</w:t>
      </w:r>
    </w:p>
    <w:p w:rsidR="00943D3B" w:rsidRDefault="007D4DB4" w:rsidP="00943D3B">
      <w:r>
        <w:rPr>
          <w:rFonts w:hint="eastAsia"/>
        </w:rPr>
        <w:t>・時系列データに対して畳み込み（</w:t>
      </w:r>
      <w:r>
        <w:t>Dilated convolution）</w:t>
      </w:r>
      <w:r>
        <w:rPr>
          <w:rFonts w:hint="eastAsia"/>
        </w:rPr>
        <w:t>を適用する。</w:t>
      </w:r>
    </w:p>
    <w:p w:rsidR="007D4DB4" w:rsidRDefault="007D4DB4" w:rsidP="00943D3B">
      <w:r>
        <w:rPr>
          <w:rFonts w:hint="eastAsia"/>
        </w:rPr>
        <w:t>・</w:t>
      </w:r>
      <w:r>
        <w:t>Dilated convolution</w:t>
      </w:r>
      <w:r>
        <w:rPr>
          <w:rFonts w:hint="eastAsia"/>
        </w:rPr>
        <w:t>は層が深くなるにつれて畳み込むリンクを離す。</w:t>
      </w:r>
    </w:p>
    <w:p w:rsidR="00302E38" w:rsidRDefault="00302E38" w:rsidP="00943D3B">
      <w:r>
        <w:rPr>
          <w:rFonts w:hint="eastAsia"/>
        </w:rPr>
        <w:t>・深層学習を用いて結合確率を学習する際に、効率的に学習できるアーキテクチャを提案したことが</w:t>
      </w:r>
      <w:proofErr w:type="spellStart"/>
      <w:r>
        <w:t>WaveNet</w:t>
      </w:r>
      <w:proofErr w:type="spellEnd"/>
      <w:r>
        <w:rPr>
          <w:rFonts w:hint="eastAsia"/>
        </w:rPr>
        <w:t>の大きな貢献の一つである。提案された新しい</w:t>
      </w:r>
      <w:r>
        <w:t>Convolution</w:t>
      </w:r>
      <w:r>
        <w:rPr>
          <w:rFonts w:hint="eastAsia"/>
        </w:rPr>
        <w:t>型アーキテクチャは</w:t>
      </w:r>
      <w:r>
        <w:t>Dilated causal convolution</w:t>
      </w:r>
      <w:r>
        <w:rPr>
          <w:rFonts w:hint="eastAsia"/>
        </w:rPr>
        <w:t>と呼ばれ、結合確率を効率的に学習できるようになっている。</w:t>
      </w:r>
    </w:p>
    <w:p w:rsidR="005540A2" w:rsidRPr="00302E38" w:rsidRDefault="005540A2" w:rsidP="00943D3B">
      <w:r>
        <w:rPr>
          <w:rFonts w:hint="eastAsia"/>
        </w:rPr>
        <w:lastRenderedPageBreak/>
        <w:t>・</w:t>
      </w:r>
      <w:r>
        <w:t>Dilated causal convolution</w:t>
      </w:r>
      <w:r>
        <w:rPr>
          <w:rFonts w:hint="eastAsia"/>
        </w:rPr>
        <w:t>を用いた際の大きな利点は、単純な</w:t>
      </w:r>
      <w:r>
        <w:t>Convolution layer</w:t>
      </w:r>
      <w:r>
        <w:rPr>
          <w:rFonts w:hint="eastAsia"/>
        </w:rPr>
        <w:t>と比べてパラメータ数に対する受容野が広い。</w:t>
      </w:r>
    </w:p>
    <w:p w:rsidR="007D4DB4" w:rsidRDefault="007D4DB4" w:rsidP="00943D3B"/>
    <w:p w:rsidR="00943D3B" w:rsidRDefault="00943D3B" w:rsidP="00943D3B"/>
    <w:p w:rsidR="00943D3B" w:rsidRDefault="00943D3B" w:rsidP="00943D3B">
      <w:r>
        <w:rPr>
          <w:rFonts w:hint="eastAsia"/>
        </w:rPr>
        <w:t>【S</w:t>
      </w:r>
      <w:r>
        <w:t>eq2seq</w:t>
      </w:r>
      <w:r>
        <w:rPr>
          <w:rFonts w:hint="eastAsia"/>
        </w:rPr>
        <w:t>】</w:t>
      </w:r>
    </w:p>
    <w:p w:rsidR="00943D3B" w:rsidRPr="007B104B" w:rsidRDefault="00943D3B" w:rsidP="00943D3B">
      <w:pPr>
        <w:rPr>
          <w:u w:val="single"/>
        </w:rPr>
      </w:pPr>
      <w:r w:rsidRPr="007B104B">
        <w:rPr>
          <w:rFonts w:hint="eastAsia"/>
          <w:u w:val="single"/>
        </w:rPr>
        <w:t>要点</w:t>
      </w:r>
    </w:p>
    <w:p w:rsidR="00A538C9" w:rsidRDefault="00A538C9" w:rsidP="00A538C9">
      <w:r>
        <w:rPr>
          <w:rFonts w:hint="eastAsia"/>
        </w:rPr>
        <w:t>・</w:t>
      </w:r>
      <w:r>
        <w:t>Seq2seq</w:t>
      </w:r>
      <w:r>
        <w:rPr>
          <w:rFonts w:hint="eastAsia"/>
        </w:rPr>
        <w:t>は系列</w:t>
      </w:r>
      <w:r>
        <w:t>(Sequence)</w:t>
      </w:r>
      <w:r>
        <w:rPr>
          <w:rFonts w:hint="eastAsia"/>
        </w:rPr>
        <w:t>を入力として系列を出力するもので、</w:t>
      </w:r>
      <w:r>
        <w:t>Encoder-Decoder</w:t>
      </w:r>
      <w:r>
        <w:rPr>
          <w:rFonts w:hint="eastAsia"/>
        </w:rPr>
        <w:t>モデルとも呼ばれる。入力系列が</w:t>
      </w:r>
      <w:r>
        <w:t>Encode</w:t>
      </w:r>
      <w:r>
        <w:rPr>
          <w:rFonts w:hint="eastAsia"/>
        </w:rPr>
        <w:t>（内部状態に変換）され、内部状態から</w:t>
      </w:r>
      <w:r>
        <w:t>Decode</w:t>
      </w:r>
      <w:r>
        <w:rPr>
          <w:rFonts w:hint="eastAsia"/>
        </w:rPr>
        <w:t>（系列に変換）する。</w:t>
      </w:r>
    </w:p>
    <w:p w:rsidR="00A538C9" w:rsidRDefault="00A538C9" w:rsidP="00091253">
      <w:r>
        <w:rPr>
          <w:rFonts w:hint="eastAsia"/>
        </w:rPr>
        <w:t>・</w:t>
      </w:r>
      <w:r>
        <w:t>RNN</w:t>
      </w:r>
      <w:r w:rsidR="00091253">
        <w:rPr>
          <w:rFonts w:hint="eastAsia"/>
        </w:rPr>
        <w:t>（系列データを読み込むために再帰的に動作する</w:t>
      </w:r>
      <w:r w:rsidR="00091253">
        <w:t>NN）</w:t>
      </w:r>
      <w:r>
        <w:rPr>
          <w:rFonts w:hint="eastAsia"/>
        </w:rPr>
        <w:t>と言語モデル</w:t>
      </w:r>
      <w:r w:rsidR="00DB116B">
        <w:rPr>
          <w:rFonts w:hint="eastAsia"/>
        </w:rPr>
        <w:t>（単語の並びに確率を与えるモデル）</w:t>
      </w:r>
      <w:r>
        <w:rPr>
          <w:rFonts w:hint="eastAsia"/>
        </w:rPr>
        <w:t>の理解が重要である。</w:t>
      </w:r>
    </w:p>
    <w:p w:rsidR="002461C3" w:rsidRPr="00A538C9" w:rsidRDefault="002461C3" w:rsidP="00091253">
      <w:r>
        <w:rPr>
          <w:rFonts w:hint="eastAsia"/>
        </w:rPr>
        <w:t>・</w:t>
      </w:r>
      <w:r>
        <w:t>RNN</w:t>
      </w:r>
      <w:r>
        <w:rPr>
          <w:rFonts w:hint="eastAsia"/>
        </w:rPr>
        <w:t>の目標は事後確率を求めることである。</w:t>
      </w:r>
    </w:p>
    <w:p w:rsidR="00A538C9" w:rsidRDefault="00A538C9" w:rsidP="00943D3B"/>
    <w:p w:rsidR="00943D3B" w:rsidRDefault="00943D3B" w:rsidP="00943D3B"/>
    <w:p w:rsidR="00943D3B" w:rsidRDefault="00943D3B" w:rsidP="00943D3B">
      <w:r>
        <w:rPr>
          <w:rFonts w:hint="eastAsia"/>
        </w:rPr>
        <w:t>【T</w:t>
      </w:r>
      <w:r>
        <w:t>ransformer</w:t>
      </w:r>
      <w:r>
        <w:rPr>
          <w:rFonts w:hint="eastAsia"/>
        </w:rPr>
        <w:t>】</w:t>
      </w:r>
    </w:p>
    <w:p w:rsidR="00943D3B" w:rsidRPr="007B104B" w:rsidRDefault="00943D3B" w:rsidP="00943D3B">
      <w:pPr>
        <w:rPr>
          <w:u w:val="single"/>
        </w:rPr>
      </w:pPr>
      <w:r w:rsidRPr="007B104B">
        <w:rPr>
          <w:rFonts w:hint="eastAsia"/>
          <w:u w:val="single"/>
        </w:rPr>
        <w:t>要点</w:t>
      </w:r>
    </w:p>
    <w:p w:rsidR="00943D3B" w:rsidRDefault="00A95B77" w:rsidP="00943D3B">
      <w:r>
        <w:rPr>
          <w:rFonts w:hint="eastAsia"/>
        </w:rPr>
        <w:t>・</w:t>
      </w:r>
      <w:r>
        <w:t>Attention</w:t>
      </w:r>
      <w:r>
        <w:rPr>
          <w:rFonts w:hint="eastAsia"/>
        </w:rPr>
        <w:t>は辞書オブジェクトであり、</w:t>
      </w:r>
      <w:r>
        <w:t>query</w:t>
      </w:r>
      <w:r>
        <w:rPr>
          <w:rFonts w:hint="eastAsia"/>
        </w:rPr>
        <w:t>に一致する</w:t>
      </w:r>
      <w:r>
        <w:t>key</w:t>
      </w:r>
      <w:r>
        <w:rPr>
          <w:rFonts w:hint="eastAsia"/>
        </w:rPr>
        <w:t>を索引し、対応する</w:t>
      </w:r>
      <w:r>
        <w:t>value</w:t>
      </w:r>
      <w:r>
        <w:rPr>
          <w:rFonts w:hint="eastAsia"/>
        </w:rPr>
        <w:t>を取り出す操作であると見なすことができる。</w:t>
      </w:r>
    </w:p>
    <w:p w:rsidR="00F44A1F" w:rsidRDefault="00F44A1F" w:rsidP="00943D3B">
      <w:r>
        <w:rPr>
          <w:rFonts w:hint="eastAsia"/>
        </w:rPr>
        <w:t>・</w:t>
      </w:r>
      <w:r>
        <w:t>Attention</w:t>
      </w:r>
      <w:r>
        <w:rPr>
          <w:rFonts w:hint="eastAsia"/>
        </w:rPr>
        <w:t>は文長が大きくなっても精度が落ちない。</w:t>
      </w:r>
    </w:p>
    <w:p w:rsidR="00F44A1F" w:rsidRDefault="00F44A1F" w:rsidP="00943D3B">
      <w:r>
        <w:rPr>
          <w:rFonts w:hint="eastAsia"/>
        </w:rPr>
        <w:t>・</w:t>
      </w:r>
      <w:r>
        <w:t>2017</w:t>
      </w:r>
      <w:r>
        <w:rPr>
          <w:rFonts w:hint="eastAsia"/>
        </w:rPr>
        <w:t>年</w:t>
      </w:r>
      <w:r>
        <w:t>6</w:t>
      </w:r>
      <w:r>
        <w:rPr>
          <w:rFonts w:hint="eastAsia"/>
        </w:rPr>
        <w:t>月に</w:t>
      </w:r>
      <w:r>
        <w:t>Attention is all you need</w:t>
      </w:r>
      <w:r>
        <w:rPr>
          <w:rFonts w:hint="eastAsia"/>
        </w:rPr>
        <w:t>という論文で</w:t>
      </w:r>
      <w:r>
        <w:t>Transformer</w:t>
      </w:r>
      <w:r>
        <w:rPr>
          <w:rFonts w:hint="eastAsia"/>
        </w:rPr>
        <w:t>モデルが発表された。</w:t>
      </w:r>
      <w:r>
        <w:t>RNN</w:t>
      </w:r>
      <w:r>
        <w:rPr>
          <w:rFonts w:hint="eastAsia"/>
        </w:rPr>
        <w:t>を使わず、必要なのは</w:t>
      </w:r>
      <w:r>
        <w:t>Attention</w:t>
      </w:r>
      <w:r>
        <w:rPr>
          <w:rFonts w:hint="eastAsia"/>
        </w:rPr>
        <w:t>のみである。</w:t>
      </w:r>
    </w:p>
    <w:p w:rsidR="00F44A1F" w:rsidRDefault="00F44A1F" w:rsidP="00943D3B">
      <w:r>
        <w:rPr>
          <w:rFonts w:hint="eastAsia"/>
        </w:rPr>
        <w:t>・単語ベクトルに単語の位置を追加し、複数のヘッドで</w:t>
      </w:r>
      <w:r>
        <w:t>Dot Product Attention</w:t>
      </w:r>
      <w:r>
        <w:rPr>
          <w:rFonts w:hint="eastAsia"/>
        </w:rPr>
        <w:t>を行い、単語の位置ごとに独立処理する全結合をし、未来の単語を見ないようにマスクする。</w:t>
      </w:r>
    </w:p>
    <w:p w:rsidR="00D407A5" w:rsidRDefault="00D407A5" w:rsidP="00943D3B">
      <w:r>
        <w:rPr>
          <w:rFonts w:hint="eastAsia"/>
        </w:rPr>
        <w:t>・入力を全て同じにして学習的に注意箇所を決めていくのが</w:t>
      </w:r>
      <w:r>
        <w:t>Self-Attention</w:t>
      </w:r>
      <w:r>
        <w:rPr>
          <w:rFonts w:hint="eastAsia"/>
        </w:rPr>
        <w:t>の特徴である。</w:t>
      </w:r>
    </w:p>
    <w:p w:rsidR="000C38A5" w:rsidRDefault="000C38A5" w:rsidP="00943D3B">
      <w:r>
        <w:rPr>
          <w:rFonts w:hint="eastAsia"/>
        </w:rPr>
        <w:t>・</w:t>
      </w:r>
      <w:r>
        <w:t>Multi-Head attention</w:t>
      </w:r>
      <w:r>
        <w:rPr>
          <w:rFonts w:hint="eastAsia"/>
        </w:rPr>
        <w:t>は重みパラメタの異なる</w:t>
      </w:r>
      <w:r>
        <w:t>8</w:t>
      </w:r>
      <w:r>
        <w:rPr>
          <w:rFonts w:hint="eastAsia"/>
        </w:rPr>
        <w:t>個のヘッドを使用する。</w:t>
      </w:r>
    </w:p>
    <w:p w:rsidR="000C38A5" w:rsidRDefault="000C38A5" w:rsidP="00943D3B">
      <w:r>
        <w:rPr>
          <w:rFonts w:hint="eastAsia"/>
        </w:rPr>
        <w:t>・</w:t>
      </w:r>
      <w:r>
        <w:t>Decoder</w:t>
      </w:r>
      <w:r>
        <w:rPr>
          <w:rFonts w:hint="eastAsia"/>
        </w:rPr>
        <w:t>は</w:t>
      </w:r>
      <w:r>
        <w:t>Encoder</w:t>
      </w:r>
      <w:r>
        <w:rPr>
          <w:rFonts w:hint="eastAsia"/>
        </w:rPr>
        <w:t>と同じく</w:t>
      </w:r>
      <w:r>
        <w:t>6</w:t>
      </w:r>
      <w:r>
        <w:rPr>
          <w:rFonts w:hint="eastAsia"/>
        </w:rPr>
        <w:t>層だが、各層で二種類の注意機構がある。</w:t>
      </w:r>
    </w:p>
    <w:p w:rsidR="000C38A5" w:rsidRDefault="000C38A5" w:rsidP="00943D3B">
      <w:r>
        <w:rPr>
          <w:rFonts w:hint="eastAsia"/>
        </w:rPr>
        <w:t>・入出力の差分を学習させる</w:t>
      </w:r>
      <w:r>
        <w:t>Add (Residual Connection)</w:t>
      </w:r>
      <w:r>
        <w:rPr>
          <w:rFonts w:hint="eastAsia"/>
        </w:rPr>
        <w:t>（学習・テストエラーの低減）と各層においてバイアスを除く活性化関数への入力を平均</w:t>
      </w:r>
      <w:r>
        <w:t>0</w:t>
      </w:r>
      <w:r>
        <w:rPr>
          <w:rFonts w:hint="eastAsia"/>
        </w:rPr>
        <w:t>、分散</w:t>
      </w:r>
      <w:r>
        <w:t>1</w:t>
      </w:r>
      <w:r>
        <w:rPr>
          <w:rFonts w:hint="eastAsia"/>
        </w:rPr>
        <w:t>に正則化する</w:t>
      </w:r>
      <w:r>
        <w:t>Norm (Layer Normalization)</w:t>
      </w:r>
      <w:r>
        <w:rPr>
          <w:rFonts w:hint="eastAsia"/>
        </w:rPr>
        <w:t>（学習の高速化）を実装してある。</w:t>
      </w:r>
    </w:p>
    <w:p w:rsidR="00F44A1F" w:rsidRDefault="00F44A1F" w:rsidP="00943D3B"/>
    <w:p w:rsidR="00943D3B" w:rsidRDefault="00943D3B" w:rsidP="00943D3B"/>
    <w:p w:rsidR="00943D3B" w:rsidRDefault="00943D3B" w:rsidP="00943D3B">
      <w:r>
        <w:rPr>
          <w:rFonts w:hint="eastAsia"/>
        </w:rPr>
        <w:t>【物体検知】</w:t>
      </w:r>
    </w:p>
    <w:p w:rsidR="00943D3B" w:rsidRPr="007B104B" w:rsidRDefault="00943D3B" w:rsidP="00943D3B">
      <w:pPr>
        <w:rPr>
          <w:u w:val="single"/>
        </w:rPr>
      </w:pPr>
      <w:r w:rsidRPr="007B104B">
        <w:rPr>
          <w:rFonts w:hint="eastAsia"/>
          <w:u w:val="single"/>
        </w:rPr>
        <w:t>要点</w:t>
      </w:r>
    </w:p>
    <w:p w:rsidR="004C30EB" w:rsidRDefault="00D76BBF" w:rsidP="004C30EB">
      <w:r>
        <w:rPr>
          <w:rFonts w:hint="eastAsia"/>
        </w:rPr>
        <w:t>・</w:t>
      </w:r>
      <w:r w:rsidR="004C30EB">
        <w:rPr>
          <w:rFonts w:hint="eastAsia"/>
        </w:rPr>
        <w:t>代表的なデータセットとして</w:t>
      </w:r>
      <w:r w:rsidR="004C30EB">
        <w:t>VOC12</w:t>
      </w:r>
      <w:r w:rsidR="004C30EB">
        <w:rPr>
          <w:rFonts w:hint="eastAsia"/>
        </w:rPr>
        <w:t>、</w:t>
      </w:r>
      <w:r w:rsidR="004C30EB">
        <w:t>ILSVRC17</w:t>
      </w:r>
      <w:r w:rsidR="004C30EB">
        <w:rPr>
          <w:rFonts w:hint="eastAsia"/>
        </w:rPr>
        <w:t>、</w:t>
      </w:r>
      <w:r w:rsidR="004C30EB">
        <w:t>MS COCO18、OICOD18</w:t>
      </w:r>
      <w:r w:rsidR="004C30EB">
        <w:rPr>
          <w:rFonts w:hint="eastAsia"/>
        </w:rPr>
        <w:t>などがある。</w:t>
      </w:r>
      <w:r w:rsidR="00675FD1">
        <w:t>BOX/</w:t>
      </w:r>
      <w:r w:rsidR="00675FD1">
        <w:rPr>
          <w:rFonts w:hint="eastAsia"/>
        </w:rPr>
        <w:t>画像が大きい方がより実生活に則する。</w:t>
      </w:r>
    </w:p>
    <w:p w:rsidR="00675FD1" w:rsidRDefault="00675FD1" w:rsidP="004C30EB">
      <w:r>
        <w:rPr>
          <w:rFonts w:hint="eastAsia"/>
        </w:rPr>
        <w:lastRenderedPageBreak/>
        <w:t>・分類問題における評価指標は</w:t>
      </w:r>
      <w:r>
        <w:t>Confusion Matrix</w:t>
      </w:r>
      <w:r>
        <w:rPr>
          <w:rFonts w:hint="eastAsia"/>
        </w:rPr>
        <w:t>（混同行列）</w:t>
      </w:r>
      <w:r w:rsidR="006532E6">
        <w:rPr>
          <w:rFonts w:hint="eastAsia"/>
        </w:rPr>
        <w:t>からP</w:t>
      </w:r>
      <w:r w:rsidR="006532E6">
        <w:t>recision  TP/(TP+FP)</w:t>
      </w:r>
      <w:r w:rsidR="006532E6">
        <w:rPr>
          <w:rFonts w:hint="eastAsia"/>
        </w:rPr>
        <w:t>や</w:t>
      </w:r>
      <w:r w:rsidR="006532E6">
        <w:t>Recall TP/(TP+FN)</w:t>
      </w:r>
      <w:r w:rsidR="006532E6">
        <w:rPr>
          <w:rFonts w:hint="eastAsia"/>
        </w:rPr>
        <w:t>として読み取る。</w:t>
      </w:r>
      <w:r w:rsidR="006532E6">
        <w:t>Confidence</w:t>
      </w:r>
      <w:r w:rsidR="006532E6">
        <w:rPr>
          <w:rFonts w:hint="eastAsia"/>
        </w:rPr>
        <w:t>の閾値を変化させても</w:t>
      </w:r>
      <w:r w:rsidR="006532E6">
        <w:t>confusion matrix</w:t>
      </w:r>
      <w:r w:rsidR="006532E6">
        <w:rPr>
          <w:rFonts w:hint="eastAsia"/>
        </w:rPr>
        <w:t>に入るサンプル数の合計数は変化しないが、物体検出の場合はサンプル数自体が異なってくる。</w:t>
      </w:r>
    </w:p>
    <w:p w:rsidR="006532E6" w:rsidRDefault="006532E6" w:rsidP="004C30EB">
      <w:r>
        <w:rPr>
          <w:rFonts w:hint="eastAsia"/>
        </w:rPr>
        <w:t>・物体検出においてはクラスラベルだけでなく物体位置の</w:t>
      </w:r>
      <w:r w:rsidR="002C2338">
        <w:rPr>
          <w:rFonts w:hint="eastAsia"/>
        </w:rPr>
        <w:t>予測精度</w:t>
      </w:r>
      <w:r>
        <w:rPr>
          <w:rFonts w:hint="eastAsia"/>
        </w:rPr>
        <w:t>の指標として</w:t>
      </w:r>
      <w:r>
        <w:t>IoU (Intersection over Union)</w:t>
      </w:r>
      <w:r w:rsidR="002C2338">
        <w:rPr>
          <w:rFonts w:hint="eastAsia"/>
        </w:rPr>
        <w:t>が導入された。別名</w:t>
      </w:r>
      <w:r w:rsidR="002C2338">
        <w:t>Jaccard</w:t>
      </w:r>
      <w:r w:rsidR="002C2338">
        <w:rPr>
          <w:rFonts w:hint="eastAsia"/>
        </w:rPr>
        <w:t>係数とも呼ばれ、</w:t>
      </w:r>
      <w:proofErr w:type="spellStart"/>
      <w:r w:rsidR="002C2338">
        <w:t>IoU</w:t>
      </w:r>
      <w:proofErr w:type="spellEnd"/>
      <w:r w:rsidR="002C2338">
        <w:t xml:space="preserve"> = TP / (TP + FP + FN)</w:t>
      </w:r>
      <w:r w:rsidR="002C2338">
        <w:rPr>
          <w:rFonts w:hint="eastAsia"/>
        </w:rPr>
        <w:t>で表される。</w:t>
      </w:r>
    </w:p>
    <w:p w:rsidR="003651C9" w:rsidRDefault="003651C9" w:rsidP="004C30EB">
      <w:r>
        <w:rPr>
          <w:rFonts w:hint="eastAsia"/>
        </w:rPr>
        <w:t>・</w:t>
      </w:r>
      <w:r>
        <w:t>AP (Average Precision)</w:t>
      </w:r>
      <w:r>
        <w:rPr>
          <w:rFonts w:hint="eastAsia"/>
        </w:rPr>
        <w:t>は</w:t>
      </w:r>
      <w:r>
        <w:t>confidence</w:t>
      </w:r>
      <w:r>
        <w:rPr>
          <w:rFonts w:hint="eastAsia"/>
        </w:rPr>
        <w:t>の閾値をβとするとき、</w:t>
      </w:r>
      <w:r>
        <w:t>Recall = R (</w:t>
      </w:r>
      <w:r>
        <w:rPr>
          <w:rFonts w:hint="eastAsia"/>
        </w:rPr>
        <w:t>β</w:t>
      </w:r>
      <w:r>
        <w:t>), Precision = P(</w:t>
      </w:r>
      <w:r>
        <w:rPr>
          <w:rFonts w:hint="eastAsia"/>
        </w:rPr>
        <w:t>β</w:t>
      </w:r>
      <w:r>
        <w:t>)</w:t>
      </w:r>
      <w:r>
        <w:rPr>
          <w:rFonts w:hint="eastAsia"/>
        </w:rPr>
        <w:t>となるので</w:t>
      </w:r>
      <w:r>
        <w:t>P = f(R) [Precision-Recall curve]</w:t>
      </w:r>
      <w:r>
        <w:rPr>
          <w:rFonts w:hint="eastAsia"/>
        </w:rPr>
        <w:t>であることから、</w:t>
      </w:r>
      <m:oMath>
        <m:r>
          <w:rPr>
            <w:rFonts w:ascii="Cambria Math" w:hAnsi="Cambria Math"/>
          </w:rPr>
          <m:t xml:space="preserve">AP=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dR</m:t>
            </m:r>
          </m:e>
        </m:nary>
      </m:oMath>
      <w:r>
        <w:rPr>
          <w:rFonts w:hint="eastAsia"/>
        </w:rPr>
        <w:t>（</w:t>
      </w:r>
      <w:r>
        <w:t>PR</w:t>
      </w:r>
      <w:r>
        <w:rPr>
          <w:rFonts w:hint="eastAsia"/>
        </w:rPr>
        <w:t>曲線の下側面積）となる。クラス数が</w:t>
      </w:r>
      <w:r>
        <w:t>C</w:t>
      </w:r>
      <w:r>
        <w:rPr>
          <w:rFonts w:hint="eastAsia"/>
        </w:rPr>
        <w:t>の時、</w:t>
      </w:r>
      <m:oMath>
        <m:r>
          <w:rPr>
            <w:rFonts w:ascii="Cambria Math" w:hAnsi="Cambria Math"/>
          </w:rPr>
          <m:t xml:space="preserve">mAP= </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r>
              <w:rPr>
                <w:rFonts w:ascii="Cambria Math" w:hAnsi="Cambria Math"/>
              </w:rPr>
              <m:t>A</m:t>
            </m:r>
            <m:sSub>
              <m:sSubPr>
                <m:ctrlPr>
                  <w:rPr>
                    <w:rFonts w:ascii="Cambria Math" w:hAnsi="Cambria Math"/>
                    <w:i/>
                  </w:rPr>
                </m:ctrlPr>
              </m:sSubPr>
              <m:e>
                <m:r>
                  <w:rPr>
                    <w:rFonts w:ascii="Cambria Math" w:hAnsi="Cambria Math"/>
                  </w:rPr>
                  <m:t>P</m:t>
                </m:r>
              </m:e>
              <m:sub>
                <m:r>
                  <w:rPr>
                    <w:rFonts w:ascii="Cambria Math" w:hAnsi="Cambria Math"/>
                  </w:rPr>
                  <m:t>i</m:t>
                </m:r>
              </m:sub>
            </m:sSub>
          </m:e>
        </m:nary>
      </m:oMath>
      <w:r>
        <w:rPr>
          <w:rFonts w:hint="eastAsia"/>
        </w:rPr>
        <w:t>となる。</w:t>
      </w:r>
    </w:p>
    <w:p w:rsidR="00B64DF2" w:rsidRDefault="003651C9" w:rsidP="004C30EB">
      <w:r>
        <w:rPr>
          <w:rFonts w:hint="eastAsia"/>
        </w:rPr>
        <w:t>・</w:t>
      </w:r>
      <w:r>
        <w:t>MS COCO</w:t>
      </w:r>
      <w:r>
        <w:rPr>
          <w:rFonts w:hint="eastAsia"/>
        </w:rPr>
        <w:t>で導入された指標は</w:t>
      </w:r>
      <w:r>
        <w:t>0.5</w:t>
      </w:r>
      <w:r>
        <w:rPr>
          <w:rFonts w:hint="eastAsia"/>
        </w:rPr>
        <w:t>で固定していた</w:t>
      </w:r>
      <w:proofErr w:type="spellStart"/>
      <w:r>
        <w:t>IoU</w:t>
      </w:r>
      <w:proofErr w:type="spellEnd"/>
      <w:r>
        <w:rPr>
          <w:rFonts w:hint="eastAsia"/>
        </w:rPr>
        <w:t>を</w:t>
      </w:r>
      <w:r>
        <w:t>0.5</w:t>
      </w:r>
      <w:r>
        <w:rPr>
          <w:rFonts w:hint="eastAsia"/>
        </w:rPr>
        <w:t>から</w:t>
      </w:r>
      <w:r>
        <w:t>0.95</w:t>
      </w:r>
      <w:r>
        <w:rPr>
          <w:rFonts w:hint="eastAsia"/>
        </w:rPr>
        <w:t>まで</w:t>
      </w:r>
      <w:r>
        <w:t>0.05</w:t>
      </w:r>
      <w:r>
        <w:rPr>
          <w:rFonts w:hint="eastAsia"/>
        </w:rPr>
        <w:t>刻みで</w:t>
      </w:r>
      <w:proofErr w:type="spellStart"/>
      <w:r>
        <w:t>AP&amp;mAP</w:t>
      </w:r>
      <w:proofErr w:type="spellEnd"/>
      <w:r>
        <w:rPr>
          <w:rFonts w:hint="eastAsia"/>
        </w:rPr>
        <w:t>を計算し算術平均を計算する。</w:t>
      </w:r>
    </w:p>
    <w:p w:rsidR="003651C9" w:rsidRPr="003651C9" w:rsidRDefault="003651C9" w:rsidP="004C30EB">
      <m:oMathPara>
        <m:oMath>
          <m:r>
            <w:rPr>
              <w:rFonts w:ascii="Cambria Math" w:hAnsi="Cambria Math"/>
            </w:rPr>
            <m:t>mA</m:t>
          </m:r>
          <m:sSub>
            <m:sSubPr>
              <m:ctrlPr>
                <w:rPr>
                  <w:rFonts w:ascii="Cambria Math" w:hAnsi="Cambria Math"/>
                  <w:i/>
                </w:rPr>
              </m:ctrlPr>
            </m:sSubPr>
            <m:e>
              <m:r>
                <w:rPr>
                  <w:rFonts w:ascii="Cambria Math" w:hAnsi="Cambria Math"/>
                </w:rPr>
                <m:t>P</m:t>
              </m:r>
            </m:e>
            <m:sub>
              <m:r>
                <w:rPr>
                  <w:rFonts w:ascii="Cambria Math" w:hAnsi="Cambria Math"/>
                </w:rPr>
                <m:t>COCO</m:t>
              </m:r>
            </m:sub>
          </m:sSub>
          <m:r>
            <w:rPr>
              <w:rFonts w:ascii="Cambria Math" w:hAnsi="Cambria Math"/>
            </w:rPr>
            <m:t>=</m:t>
          </m:r>
          <m:f>
            <m:fPr>
              <m:ctrlPr>
                <w:rPr>
                  <w:rFonts w:ascii="Cambria Math" w:hAnsi="Cambria Math"/>
                  <w:i/>
                </w:rPr>
              </m:ctrlPr>
            </m:fPr>
            <m:num>
              <m:r>
                <w:rPr>
                  <w:rFonts w:ascii="Cambria Math" w:hAnsi="Cambria Math"/>
                </w:rPr>
                <m:t>mA</m:t>
              </m:r>
              <m:sSub>
                <m:sSubPr>
                  <m:ctrlPr>
                    <w:rPr>
                      <w:rFonts w:ascii="Cambria Math" w:hAnsi="Cambria Math"/>
                      <w:i/>
                    </w:rPr>
                  </m:ctrlPr>
                </m:sSubPr>
                <m:e>
                  <m:r>
                    <w:rPr>
                      <w:rFonts w:ascii="Cambria Math" w:hAnsi="Cambria Math"/>
                    </w:rPr>
                    <m:t>P</m:t>
                  </m:r>
                </m:e>
                <m:sub>
                  <m:r>
                    <w:rPr>
                      <w:rFonts w:ascii="Cambria Math" w:hAnsi="Cambria Math"/>
                    </w:rPr>
                    <m:t>0.5</m:t>
                  </m:r>
                </m:sub>
              </m:sSub>
              <m:r>
                <w:rPr>
                  <w:rFonts w:ascii="Cambria Math" w:hAnsi="Cambria Math"/>
                </w:rPr>
                <m:t>+mA</m:t>
              </m:r>
              <m:sSub>
                <m:sSubPr>
                  <m:ctrlPr>
                    <w:rPr>
                      <w:rFonts w:ascii="Cambria Math" w:hAnsi="Cambria Math"/>
                      <w:i/>
                    </w:rPr>
                  </m:ctrlPr>
                </m:sSubPr>
                <m:e>
                  <m:r>
                    <w:rPr>
                      <w:rFonts w:ascii="Cambria Math" w:hAnsi="Cambria Math"/>
                    </w:rPr>
                    <m:t>P</m:t>
                  </m:r>
                </m:e>
                <m:sub>
                  <m:r>
                    <w:rPr>
                      <w:rFonts w:ascii="Cambria Math" w:hAnsi="Cambria Math"/>
                    </w:rPr>
                    <m:t>0.55</m:t>
                  </m:r>
                </m:sub>
              </m:sSub>
              <m:r>
                <w:rPr>
                  <w:rFonts w:ascii="Cambria Math" w:hAnsi="Cambria Math"/>
                </w:rPr>
                <m:t>+⋯+mA</m:t>
              </m:r>
              <m:sSub>
                <m:sSubPr>
                  <m:ctrlPr>
                    <w:rPr>
                      <w:rFonts w:ascii="Cambria Math" w:hAnsi="Cambria Math"/>
                      <w:i/>
                    </w:rPr>
                  </m:ctrlPr>
                </m:sSubPr>
                <m:e>
                  <m:r>
                    <w:rPr>
                      <w:rFonts w:ascii="Cambria Math" w:hAnsi="Cambria Math"/>
                    </w:rPr>
                    <m:t>P</m:t>
                  </m:r>
                </m:e>
                <m:sub>
                  <m:r>
                    <w:rPr>
                      <w:rFonts w:ascii="Cambria Math" w:hAnsi="Cambria Math"/>
                    </w:rPr>
                    <m:t>0.95</m:t>
                  </m:r>
                </m:sub>
              </m:sSub>
            </m:num>
            <m:den>
              <m:r>
                <w:rPr>
                  <w:rFonts w:ascii="Cambria Math" w:hAnsi="Cambria Math"/>
                </w:rPr>
                <m:t>10</m:t>
              </m:r>
            </m:den>
          </m:f>
        </m:oMath>
      </m:oMathPara>
    </w:p>
    <w:p w:rsidR="00D76BBF" w:rsidRDefault="00252B94" w:rsidP="00943D3B">
      <w:r>
        <w:rPr>
          <w:rFonts w:hint="eastAsia"/>
        </w:rPr>
        <w:t>・最近は</w:t>
      </w:r>
      <w:r>
        <w:t>FPS (Flames per Second)</w:t>
      </w:r>
      <w:r>
        <w:rPr>
          <w:rFonts w:hint="eastAsia"/>
        </w:rPr>
        <w:t>という</w:t>
      </w:r>
      <w:r>
        <w:t>1</w:t>
      </w:r>
      <w:r>
        <w:rPr>
          <w:rFonts w:hint="eastAsia"/>
        </w:rPr>
        <w:t>秒間あたりの処理</w:t>
      </w:r>
      <w:r w:rsidR="00CA413C">
        <w:rPr>
          <w:rFonts w:hint="eastAsia"/>
        </w:rPr>
        <w:t>フレーム数</w:t>
      </w:r>
      <w:r>
        <w:rPr>
          <w:rFonts w:hint="eastAsia"/>
        </w:rPr>
        <w:t>（検出速度）も指標として利用される。</w:t>
      </w:r>
    </w:p>
    <w:p w:rsidR="00CA413C" w:rsidRDefault="00CA413C" w:rsidP="00943D3B">
      <w:r>
        <w:rPr>
          <w:rFonts w:hint="eastAsia"/>
        </w:rPr>
        <w:t>・</w:t>
      </w:r>
      <w:r>
        <w:t>inference time (</w:t>
      </w:r>
      <w:proofErr w:type="spellStart"/>
      <w:r>
        <w:t>ms</w:t>
      </w:r>
      <w:proofErr w:type="spellEnd"/>
      <w:r>
        <w:t>)</w:t>
      </w:r>
      <w:r>
        <w:rPr>
          <w:rFonts w:hint="eastAsia"/>
        </w:rPr>
        <w:t>は</w:t>
      </w:r>
      <w:r>
        <w:t>1</w:t>
      </w:r>
      <w:r>
        <w:rPr>
          <w:rFonts w:hint="eastAsia"/>
        </w:rPr>
        <w:t>推論にかかる時間を示す指標である。</w:t>
      </w:r>
    </w:p>
    <w:p w:rsidR="00CA413C" w:rsidRDefault="00CA413C" w:rsidP="00943D3B">
      <w:r>
        <w:rPr>
          <w:rFonts w:hint="eastAsia"/>
        </w:rPr>
        <w:t>・</w:t>
      </w:r>
      <w:r>
        <w:t>2012</w:t>
      </w:r>
      <w:r>
        <w:rPr>
          <w:rFonts w:hint="eastAsia"/>
        </w:rPr>
        <w:t>年の</w:t>
      </w:r>
      <w:proofErr w:type="spellStart"/>
      <w:r>
        <w:t>AlexNet</w:t>
      </w:r>
      <w:proofErr w:type="spellEnd"/>
      <w:r>
        <w:rPr>
          <w:rFonts w:hint="eastAsia"/>
        </w:rPr>
        <w:t>の登場により</w:t>
      </w:r>
      <w:r>
        <w:t>SIFT</w:t>
      </w:r>
      <w:r>
        <w:rPr>
          <w:rFonts w:hint="eastAsia"/>
        </w:rPr>
        <w:t>からD</w:t>
      </w:r>
      <w:r>
        <w:t>CNN</w:t>
      </w:r>
      <w:r>
        <w:rPr>
          <w:rFonts w:hint="eastAsia"/>
        </w:rPr>
        <w:t>に移行した。</w:t>
      </w:r>
    </w:p>
    <w:p w:rsidR="00CA413C" w:rsidRDefault="00CA413C" w:rsidP="00943D3B">
      <w:r>
        <w:rPr>
          <w:rFonts w:hint="eastAsia"/>
        </w:rPr>
        <w:t>・2段階検出器</w:t>
      </w:r>
      <w:r>
        <w:t>(Two-stage detector)</w:t>
      </w:r>
      <w:r>
        <w:rPr>
          <w:rFonts w:hint="eastAsia"/>
        </w:rPr>
        <w:t>は候補領域の検出とクラス推定を別々に行うので相対的に精度が高いが計算量が大きく推論も遅い傾向がある。</w:t>
      </w:r>
    </w:p>
    <w:p w:rsidR="00CA413C" w:rsidRDefault="00CA413C" w:rsidP="00943D3B">
      <w:r>
        <w:rPr>
          <w:rFonts w:hint="eastAsia"/>
        </w:rPr>
        <w:t>・１段階検出器</w:t>
      </w:r>
      <w:r>
        <w:t>(One-stage detector)</w:t>
      </w:r>
      <w:r>
        <w:rPr>
          <w:rFonts w:hint="eastAsia"/>
        </w:rPr>
        <w:t>は候補領域の検出とクラス推定を同時に行うので相対的に精度が低いが計算量が小さく推論も早い傾向にある。</w:t>
      </w:r>
    </w:p>
    <w:p w:rsidR="00252B94" w:rsidRDefault="00A254FC" w:rsidP="00943D3B">
      <w:r>
        <w:rPr>
          <w:rFonts w:hint="eastAsia"/>
        </w:rPr>
        <w:t>・S</w:t>
      </w:r>
      <w:r>
        <w:t>SD (Single Shot Detector)</w:t>
      </w:r>
      <w:r w:rsidR="007F0CD4">
        <w:rPr>
          <w:rFonts w:hint="eastAsia"/>
        </w:rPr>
        <w:t>は</w:t>
      </w:r>
      <w:r w:rsidR="007F0CD4">
        <w:t>VGG16</w:t>
      </w:r>
      <w:r w:rsidR="007F0CD4">
        <w:rPr>
          <w:rFonts w:hint="eastAsia"/>
        </w:rPr>
        <w:t>を改良したネットワークアーキテクチャーである。</w:t>
      </w:r>
    </w:p>
    <w:p w:rsidR="00943D3B" w:rsidRDefault="00943D3B" w:rsidP="00943D3B"/>
    <w:p w:rsidR="00943D3B" w:rsidRDefault="00943D3B" w:rsidP="00943D3B">
      <w:r>
        <w:rPr>
          <w:rFonts w:hint="eastAsia"/>
        </w:rPr>
        <w:t>【セグメンテーション】</w:t>
      </w:r>
    </w:p>
    <w:p w:rsidR="00943D3B" w:rsidRPr="007B104B" w:rsidRDefault="00943D3B" w:rsidP="00943D3B">
      <w:pPr>
        <w:rPr>
          <w:u w:val="single"/>
        </w:rPr>
      </w:pPr>
      <w:r w:rsidRPr="007B104B">
        <w:rPr>
          <w:rFonts w:hint="eastAsia"/>
          <w:u w:val="single"/>
        </w:rPr>
        <w:t>要点</w:t>
      </w:r>
    </w:p>
    <w:p w:rsidR="00943D3B" w:rsidRDefault="00BD5A45" w:rsidP="00943D3B">
      <w:r>
        <w:rPr>
          <w:rFonts w:hint="eastAsia"/>
        </w:rPr>
        <w:t>・</w:t>
      </w:r>
      <w:r>
        <w:t>Semantic Segmentation</w:t>
      </w:r>
      <w:r>
        <w:rPr>
          <w:rFonts w:hint="eastAsia"/>
        </w:rPr>
        <w:t>では</w:t>
      </w:r>
      <w:r>
        <w:t>Convolution</w:t>
      </w:r>
      <w:r>
        <w:rPr>
          <w:rFonts w:hint="eastAsia"/>
        </w:rPr>
        <w:t>や</w:t>
      </w:r>
      <w:r>
        <w:t>Pooling</w:t>
      </w:r>
      <w:r>
        <w:rPr>
          <w:rFonts w:hint="eastAsia"/>
        </w:rPr>
        <w:t>により解像度が落ちていく。どのようにして元の解像度に戻すのかが課題であり、元の解像度に戻す手法を</w:t>
      </w:r>
      <w:r>
        <w:t>up-sampling</w:t>
      </w:r>
      <w:r>
        <w:rPr>
          <w:rFonts w:hint="eastAsia"/>
        </w:rPr>
        <w:t>という。</w:t>
      </w:r>
    </w:p>
    <w:p w:rsidR="00BD5A45" w:rsidRDefault="00BD5A45" w:rsidP="00943D3B">
      <w:r>
        <w:rPr>
          <w:rFonts w:hint="eastAsia"/>
        </w:rPr>
        <w:t>・</w:t>
      </w:r>
      <w:r>
        <w:t>Deconvolution/Transposed convolution</w:t>
      </w:r>
      <w:r>
        <w:rPr>
          <w:rFonts w:hint="eastAsia"/>
        </w:rPr>
        <w:t>では特徴マップの</w:t>
      </w:r>
      <w:r>
        <w:t>pixel</w:t>
      </w:r>
      <w:r>
        <w:rPr>
          <w:rFonts w:hint="eastAsia"/>
        </w:rPr>
        <w:t>間隔を</w:t>
      </w:r>
      <w:r>
        <w:t>stride</w:t>
      </w:r>
      <w:r>
        <w:rPr>
          <w:rFonts w:hint="eastAsia"/>
        </w:rPr>
        <w:t>だけ空け、特徴マップの周りに</w:t>
      </w:r>
      <w:r>
        <w:t>(kernel size -1) -padding</w:t>
      </w:r>
      <w:r>
        <w:rPr>
          <w:rFonts w:hint="eastAsia"/>
        </w:rPr>
        <w:t>だけ余白を作</w:t>
      </w:r>
      <w:r w:rsidR="000F2A27">
        <w:rPr>
          <w:rFonts w:hint="eastAsia"/>
        </w:rPr>
        <w:t>り畳み込み演算を行う。</w:t>
      </w:r>
    </w:p>
    <w:p w:rsidR="008A0442" w:rsidRPr="008A0442" w:rsidRDefault="008A0442" w:rsidP="00943D3B">
      <w:r>
        <w:rPr>
          <w:rFonts w:hint="eastAsia"/>
        </w:rPr>
        <w:t>・</w:t>
      </w:r>
      <w:r>
        <w:t>pooling</w:t>
      </w:r>
      <w:r>
        <w:rPr>
          <w:rFonts w:hint="eastAsia"/>
        </w:rPr>
        <w:t>によりローカルな情報（輪郭等）が失われていくので、底レイヤー</w:t>
      </w:r>
      <w:r>
        <w:t>pooling</w:t>
      </w:r>
      <w:r>
        <w:rPr>
          <w:rFonts w:hint="eastAsia"/>
        </w:rPr>
        <w:t>層の出力を</w:t>
      </w:r>
      <w:r>
        <w:t>element-wise addition</w:t>
      </w:r>
      <w:r>
        <w:rPr>
          <w:rFonts w:hint="eastAsia"/>
        </w:rPr>
        <w:t>することでローカルな情報を補完してから</w:t>
      </w:r>
      <w:r>
        <w:t>up-sampling</w:t>
      </w:r>
      <w:r>
        <w:rPr>
          <w:rFonts w:hint="eastAsia"/>
        </w:rPr>
        <w:t>する。</w:t>
      </w:r>
    </w:p>
    <w:p w:rsidR="00BD5A45" w:rsidRDefault="00675DD2" w:rsidP="00943D3B">
      <w:r>
        <w:rPr>
          <w:rFonts w:hint="eastAsia"/>
        </w:rPr>
        <w:t>・</w:t>
      </w:r>
      <w:r>
        <w:t>pooling</w:t>
      </w:r>
      <w:r>
        <w:rPr>
          <w:rFonts w:hint="eastAsia"/>
        </w:rPr>
        <w:t>時の位置情報を保持しておき</w:t>
      </w:r>
      <w:r>
        <w:t>(switch variables)</w:t>
      </w:r>
      <w:r>
        <w:rPr>
          <w:rFonts w:hint="eastAsia"/>
        </w:rPr>
        <w:t>、</w:t>
      </w:r>
      <w:proofErr w:type="spellStart"/>
      <w:r w:rsidR="002E46AA">
        <w:t>unpooling</w:t>
      </w:r>
      <w:proofErr w:type="spellEnd"/>
      <w:r w:rsidR="002E46AA">
        <w:rPr>
          <w:rFonts w:hint="eastAsia"/>
        </w:rPr>
        <w:t>を行い、解像度を上げることができる。</w:t>
      </w:r>
    </w:p>
    <w:p w:rsidR="002E46AA" w:rsidRDefault="002E46AA" w:rsidP="00943D3B">
      <w:r>
        <w:rPr>
          <w:rFonts w:hint="eastAsia"/>
        </w:rPr>
        <w:t>・</w:t>
      </w:r>
      <w:r>
        <w:t>pooling</w:t>
      </w:r>
      <w:r>
        <w:rPr>
          <w:rFonts w:hint="eastAsia"/>
        </w:rPr>
        <w:t>は受容野を広げるために必要だが、</w:t>
      </w:r>
      <w:r>
        <w:t>Convolution</w:t>
      </w:r>
      <w:r>
        <w:rPr>
          <w:rFonts w:hint="eastAsia"/>
        </w:rPr>
        <w:t>の段階で受容野を広げる工夫と</w:t>
      </w:r>
      <w:r>
        <w:rPr>
          <w:rFonts w:hint="eastAsia"/>
        </w:rPr>
        <w:lastRenderedPageBreak/>
        <w:t>して</w:t>
      </w:r>
      <w:r>
        <w:t>dilated convolution</w:t>
      </w:r>
      <w:r>
        <w:rPr>
          <w:rFonts w:hint="eastAsia"/>
        </w:rPr>
        <w:t>という手法が用いられる。</w:t>
      </w:r>
    </w:p>
    <w:p w:rsidR="00943D3B" w:rsidRDefault="00943D3B" w:rsidP="00943D3B"/>
    <w:p w:rsidR="00943D3B" w:rsidRDefault="00943D3B" w:rsidP="00943D3B">
      <w:r>
        <w:rPr>
          <w:rFonts w:hint="eastAsia"/>
        </w:rPr>
        <w:t>【為替データの扱い】</w:t>
      </w:r>
    </w:p>
    <w:p w:rsidR="00943D3B" w:rsidRPr="007B104B" w:rsidRDefault="00943D3B" w:rsidP="00943D3B">
      <w:pPr>
        <w:rPr>
          <w:u w:val="single"/>
        </w:rPr>
      </w:pPr>
      <w:r w:rsidRPr="007B104B">
        <w:rPr>
          <w:rFonts w:hint="eastAsia"/>
          <w:u w:val="single"/>
        </w:rPr>
        <w:t>要点</w:t>
      </w:r>
    </w:p>
    <w:p w:rsidR="00943D3B" w:rsidRDefault="00426317" w:rsidP="00943D3B">
      <w:r>
        <w:rPr>
          <w:rFonts w:hint="eastAsia"/>
        </w:rPr>
        <w:t>・為替の始値、高値、安値、終値のデータを読み込ませ、ミニバッチ処理</w:t>
      </w:r>
      <w:r w:rsidR="002E6277">
        <w:rPr>
          <w:rFonts w:hint="eastAsia"/>
        </w:rPr>
        <w:t>（ミニバッチ数</w:t>
      </w:r>
      <w:r w:rsidR="002E6277">
        <w:t>32</w:t>
      </w:r>
      <w:r w:rsidR="002E6277">
        <w:rPr>
          <w:rFonts w:hint="eastAsia"/>
        </w:rPr>
        <w:t>）</w:t>
      </w:r>
      <w:r>
        <w:rPr>
          <w:rFonts w:hint="eastAsia"/>
        </w:rPr>
        <w:t>をして終値を予測するモデルを作成する。</w:t>
      </w:r>
    </w:p>
    <w:p w:rsidR="002E6277" w:rsidRPr="002E6277" w:rsidRDefault="002E6277" w:rsidP="00943D3B">
      <w:r>
        <w:rPr>
          <w:rFonts w:hint="eastAsia"/>
        </w:rPr>
        <w:t>・モデルは</w:t>
      </w:r>
      <w:r>
        <w:t>LSTM</w:t>
      </w:r>
      <w:r>
        <w:rPr>
          <w:rFonts w:hint="eastAsia"/>
        </w:rPr>
        <w:t>を利用し、</w:t>
      </w:r>
      <w:r>
        <w:t>optimizer</w:t>
      </w:r>
      <w:r>
        <w:rPr>
          <w:rFonts w:hint="eastAsia"/>
        </w:rPr>
        <w:t>として</w:t>
      </w:r>
      <w:r>
        <w:t>Adam</w:t>
      </w:r>
      <w:r>
        <w:rPr>
          <w:rFonts w:hint="eastAsia"/>
        </w:rPr>
        <w:t>を使用し、エポック数</w:t>
      </w:r>
      <w:r>
        <w:t>30</w:t>
      </w:r>
      <w:r>
        <w:rPr>
          <w:rFonts w:hint="eastAsia"/>
        </w:rPr>
        <w:t>の学習をさせている。</w:t>
      </w:r>
    </w:p>
    <w:p w:rsidR="00426317" w:rsidRDefault="00426317" w:rsidP="00943D3B"/>
    <w:p w:rsidR="00943D3B" w:rsidRPr="00651781" w:rsidRDefault="00943D3B" w:rsidP="00943D3B">
      <w:pPr>
        <w:rPr>
          <w:u w:val="single"/>
        </w:rPr>
      </w:pPr>
      <w:r w:rsidRPr="00651781">
        <w:rPr>
          <w:rFonts w:hint="eastAsia"/>
          <w:u w:val="single"/>
        </w:rPr>
        <w:t>演習問題レポート</w:t>
      </w:r>
    </w:p>
    <w:p w:rsidR="00943D3B" w:rsidRDefault="002E6277" w:rsidP="00943D3B">
      <w:r>
        <w:rPr>
          <w:noProof/>
        </w:rPr>
        <w:drawing>
          <wp:inline distT="0" distB="0" distL="0" distR="0">
            <wp:extent cx="4456990" cy="5466080"/>
            <wp:effectExtent l="0" t="0" r="127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pic:nvPicPr>
                  <pic:blipFill>
                    <a:blip r:embed="rId4">
                      <a:extLst>
                        <a:ext uri="{28A0092B-C50C-407E-A947-70E740481C1C}">
                          <a14:useLocalDpi xmlns:a14="http://schemas.microsoft.com/office/drawing/2010/main" val="0"/>
                        </a:ext>
                      </a:extLst>
                    </a:blip>
                    <a:stretch>
                      <a:fillRect/>
                    </a:stretch>
                  </pic:blipFill>
                  <pic:spPr>
                    <a:xfrm>
                      <a:off x="0" y="0"/>
                      <a:ext cx="4464036" cy="5474721"/>
                    </a:xfrm>
                    <a:prstGeom prst="rect">
                      <a:avLst/>
                    </a:prstGeom>
                  </pic:spPr>
                </pic:pic>
              </a:graphicData>
            </a:graphic>
          </wp:inline>
        </w:drawing>
      </w:r>
    </w:p>
    <w:p w:rsidR="007B5687" w:rsidRDefault="002E6277" w:rsidP="00943D3B">
      <w:r>
        <w:rPr>
          <w:noProof/>
        </w:rPr>
        <w:lastRenderedPageBreak/>
        <w:drawing>
          <wp:inline distT="0" distB="0" distL="0" distR="0">
            <wp:extent cx="5067300" cy="8352790"/>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67300" cy="8352790"/>
                    </a:xfrm>
                    <a:prstGeom prst="rect">
                      <a:avLst/>
                    </a:prstGeom>
                  </pic:spPr>
                </pic:pic>
              </a:graphicData>
            </a:graphic>
          </wp:inline>
        </w:drawing>
      </w:r>
    </w:p>
    <w:p w:rsidR="007B5687" w:rsidRDefault="002E6277" w:rsidP="00943D3B">
      <w:r>
        <w:rPr>
          <w:noProof/>
        </w:rPr>
        <w:lastRenderedPageBreak/>
        <w:drawing>
          <wp:inline distT="0" distB="0" distL="0" distR="0">
            <wp:extent cx="5396230" cy="5869305"/>
            <wp:effectExtent l="0" t="0" r="127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6230" cy="5869305"/>
                    </a:xfrm>
                    <a:prstGeom prst="rect">
                      <a:avLst/>
                    </a:prstGeom>
                  </pic:spPr>
                </pic:pic>
              </a:graphicData>
            </a:graphic>
          </wp:inline>
        </w:drawing>
      </w:r>
    </w:p>
    <w:p w:rsidR="007B5687" w:rsidRDefault="002E6277" w:rsidP="00943D3B">
      <w:r>
        <w:rPr>
          <w:rFonts w:hint="eastAsia"/>
          <w:noProof/>
        </w:rPr>
        <w:lastRenderedPageBreak/>
        <w:drawing>
          <wp:inline distT="0" distB="0" distL="0" distR="0">
            <wp:extent cx="5396230" cy="2988945"/>
            <wp:effectExtent l="0" t="0" r="127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2988945"/>
                    </a:xfrm>
                    <a:prstGeom prst="rect">
                      <a:avLst/>
                    </a:prstGeom>
                  </pic:spPr>
                </pic:pic>
              </a:graphicData>
            </a:graphic>
          </wp:inline>
        </w:drawing>
      </w:r>
    </w:p>
    <w:p w:rsidR="00943D3B" w:rsidRDefault="00943D3B" w:rsidP="00943D3B"/>
    <w:p w:rsidR="00240A69" w:rsidRDefault="00874108" w:rsidP="00240A69">
      <w:r>
        <w:rPr>
          <w:rFonts w:hint="eastAsia"/>
        </w:rPr>
        <w:t>為替データを読み込んで予測できるようになった。</w:t>
      </w:r>
    </w:p>
    <w:p w:rsidR="00E73E0D" w:rsidRDefault="00E73E0D" w:rsidP="00240A69"/>
    <w:p w:rsidR="00E73E0D" w:rsidRPr="00962053" w:rsidRDefault="00E73E0D" w:rsidP="00240A69"/>
    <w:p w:rsidR="00240A69" w:rsidRDefault="002C34A1" w:rsidP="00240A69">
      <w:hyperlink r:id="rId8" w:history="1">
        <w:r w:rsidR="00240A69" w:rsidRPr="006266F4">
          <w:rPr>
            <w:rStyle w:val="a3"/>
          </w:rPr>
          <w:t>https://study-ai.com/jdla/</w:t>
        </w:r>
      </w:hyperlink>
    </w:p>
    <w:p w:rsidR="00240A69" w:rsidRPr="007B049E" w:rsidRDefault="00240A69" w:rsidP="00240A69"/>
    <w:p w:rsidR="00240A69" w:rsidRDefault="00240A69" w:rsidP="00240A69">
      <w:r>
        <w:rPr>
          <w:noProof/>
        </w:rPr>
        <w:drawing>
          <wp:inline distT="0" distB="0" distL="0" distR="0" wp14:anchorId="0807B592" wp14:editId="2ACD6806">
            <wp:extent cx="2374900" cy="6350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9">
                      <a:extLst>
                        <a:ext uri="{28A0092B-C50C-407E-A947-70E740481C1C}">
                          <a14:useLocalDpi xmlns:a14="http://schemas.microsoft.com/office/drawing/2010/main" val="0"/>
                        </a:ext>
                      </a:extLst>
                    </a:blip>
                    <a:stretch>
                      <a:fillRect/>
                    </a:stretch>
                  </pic:blipFill>
                  <pic:spPr>
                    <a:xfrm>
                      <a:off x="0" y="0"/>
                      <a:ext cx="2374900" cy="635000"/>
                    </a:xfrm>
                    <a:prstGeom prst="rect">
                      <a:avLst/>
                    </a:prstGeom>
                  </pic:spPr>
                </pic:pic>
              </a:graphicData>
            </a:graphic>
          </wp:inline>
        </w:drawing>
      </w:r>
    </w:p>
    <w:p w:rsidR="00240A69" w:rsidRDefault="00240A69" w:rsidP="00240A69"/>
    <w:p w:rsidR="00240A69" w:rsidRDefault="00240A69" w:rsidP="00240A69"/>
    <w:p w:rsidR="003464EB" w:rsidRPr="00943D3B" w:rsidRDefault="003464EB"/>
    <w:sectPr w:rsidR="003464EB" w:rsidRPr="00943D3B" w:rsidSect="00C619C6">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oNotDisplayPageBoundaries/>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4EB"/>
    <w:rsid w:val="000049AE"/>
    <w:rsid w:val="000060E6"/>
    <w:rsid w:val="00026676"/>
    <w:rsid w:val="00030523"/>
    <w:rsid w:val="00031262"/>
    <w:rsid w:val="000410F2"/>
    <w:rsid w:val="000418A3"/>
    <w:rsid w:val="00053352"/>
    <w:rsid w:val="000570E1"/>
    <w:rsid w:val="00061324"/>
    <w:rsid w:val="00067A3B"/>
    <w:rsid w:val="00075F4F"/>
    <w:rsid w:val="00091253"/>
    <w:rsid w:val="000958D6"/>
    <w:rsid w:val="000A0CC8"/>
    <w:rsid w:val="000A304D"/>
    <w:rsid w:val="000A38F6"/>
    <w:rsid w:val="000B42D3"/>
    <w:rsid w:val="000B5C51"/>
    <w:rsid w:val="000B5DDE"/>
    <w:rsid w:val="000C247F"/>
    <w:rsid w:val="000C2E27"/>
    <w:rsid w:val="000C38A5"/>
    <w:rsid w:val="000C3D36"/>
    <w:rsid w:val="000D3C6F"/>
    <w:rsid w:val="000D542A"/>
    <w:rsid w:val="000F2A27"/>
    <w:rsid w:val="00104591"/>
    <w:rsid w:val="00111F17"/>
    <w:rsid w:val="0011396A"/>
    <w:rsid w:val="00114A82"/>
    <w:rsid w:val="0012090D"/>
    <w:rsid w:val="0012752E"/>
    <w:rsid w:val="00136B5F"/>
    <w:rsid w:val="00140C81"/>
    <w:rsid w:val="00141402"/>
    <w:rsid w:val="0015723D"/>
    <w:rsid w:val="00161146"/>
    <w:rsid w:val="00162AE8"/>
    <w:rsid w:val="001649B3"/>
    <w:rsid w:val="00164CFA"/>
    <w:rsid w:val="0017732F"/>
    <w:rsid w:val="0018165F"/>
    <w:rsid w:val="00181B8B"/>
    <w:rsid w:val="00187044"/>
    <w:rsid w:val="00197491"/>
    <w:rsid w:val="001A4999"/>
    <w:rsid w:val="001A4D95"/>
    <w:rsid w:val="001B0ECC"/>
    <w:rsid w:val="001C1FC7"/>
    <w:rsid w:val="001D2831"/>
    <w:rsid w:val="001E2F75"/>
    <w:rsid w:val="001E4FCF"/>
    <w:rsid w:val="001F6432"/>
    <w:rsid w:val="0020234C"/>
    <w:rsid w:val="002070AB"/>
    <w:rsid w:val="00207A4B"/>
    <w:rsid w:val="00213A31"/>
    <w:rsid w:val="00213E8E"/>
    <w:rsid w:val="00217652"/>
    <w:rsid w:val="00217DC6"/>
    <w:rsid w:val="00221E53"/>
    <w:rsid w:val="00227436"/>
    <w:rsid w:val="0023642B"/>
    <w:rsid w:val="0023733E"/>
    <w:rsid w:val="0023799D"/>
    <w:rsid w:val="00240A69"/>
    <w:rsid w:val="002432B7"/>
    <w:rsid w:val="00244116"/>
    <w:rsid w:val="002444D2"/>
    <w:rsid w:val="002461C3"/>
    <w:rsid w:val="00252B94"/>
    <w:rsid w:val="00256146"/>
    <w:rsid w:val="00271E11"/>
    <w:rsid w:val="00292225"/>
    <w:rsid w:val="002A4DDF"/>
    <w:rsid w:val="002A5D82"/>
    <w:rsid w:val="002A681E"/>
    <w:rsid w:val="002B684D"/>
    <w:rsid w:val="002C2338"/>
    <w:rsid w:val="002C34A1"/>
    <w:rsid w:val="002C5B8D"/>
    <w:rsid w:val="002D01BE"/>
    <w:rsid w:val="002D202C"/>
    <w:rsid w:val="002E38B6"/>
    <w:rsid w:val="002E46AA"/>
    <w:rsid w:val="002E6277"/>
    <w:rsid w:val="0030087E"/>
    <w:rsid w:val="00302E38"/>
    <w:rsid w:val="00303059"/>
    <w:rsid w:val="0031373C"/>
    <w:rsid w:val="00336FB1"/>
    <w:rsid w:val="003409AE"/>
    <w:rsid w:val="00342007"/>
    <w:rsid w:val="003464EB"/>
    <w:rsid w:val="00354E0E"/>
    <w:rsid w:val="00354F1F"/>
    <w:rsid w:val="00355046"/>
    <w:rsid w:val="00360B05"/>
    <w:rsid w:val="003651C9"/>
    <w:rsid w:val="0038248E"/>
    <w:rsid w:val="0038641B"/>
    <w:rsid w:val="00393E29"/>
    <w:rsid w:val="00395942"/>
    <w:rsid w:val="003A53E9"/>
    <w:rsid w:val="003C4795"/>
    <w:rsid w:val="003D07EE"/>
    <w:rsid w:val="003D46E6"/>
    <w:rsid w:val="003D6160"/>
    <w:rsid w:val="003D6224"/>
    <w:rsid w:val="00405B6C"/>
    <w:rsid w:val="00415AD3"/>
    <w:rsid w:val="00420E59"/>
    <w:rsid w:val="0042146F"/>
    <w:rsid w:val="00423699"/>
    <w:rsid w:val="00423F9C"/>
    <w:rsid w:val="00426317"/>
    <w:rsid w:val="004343EE"/>
    <w:rsid w:val="0044544D"/>
    <w:rsid w:val="00447232"/>
    <w:rsid w:val="004533A6"/>
    <w:rsid w:val="00455333"/>
    <w:rsid w:val="004658E2"/>
    <w:rsid w:val="00465AAE"/>
    <w:rsid w:val="00467AC0"/>
    <w:rsid w:val="004743AB"/>
    <w:rsid w:val="004753B3"/>
    <w:rsid w:val="00482624"/>
    <w:rsid w:val="0049634B"/>
    <w:rsid w:val="004B0F1B"/>
    <w:rsid w:val="004B3F2D"/>
    <w:rsid w:val="004B5F83"/>
    <w:rsid w:val="004C30EB"/>
    <w:rsid w:val="004D71A7"/>
    <w:rsid w:val="004D7DBC"/>
    <w:rsid w:val="004E03B1"/>
    <w:rsid w:val="004E52A1"/>
    <w:rsid w:val="004F74A8"/>
    <w:rsid w:val="004F77B3"/>
    <w:rsid w:val="004F7BBA"/>
    <w:rsid w:val="00511251"/>
    <w:rsid w:val="005211BE"/>
    <w:rsid w:val="005226DE"/>
    <w:rsid w:val="005254E0"/>
    <w:rsid w:val="0054296C"/>
    <w:rsid w:val="005540A2"/>
    <w:rsid w:val="0056690D"/>
    <w:rsid w:val="00570F0B"/>
    <w:rsid w:val="0057443E"/>
    <w:rsid w:val="005803B7"/>
    <w:rsid w:val="005843FB"/>
    <w:rsid w:val="0059029B"/>
    <w:rsid w:val="0059770F"/>
    <w:rsid w:val="005A1932"/>
    <w:rsid w:val="005B134F"/>
    <w:rsid w:val="005C2E02"/>
    <w:rsid w:val="005D1E21"/>
    <w:rsid w:val="006001CC"/>
    <w:rsid w:val="0060658B"/>
    <w:rsid w:val="00627EAC"/>
    <w:rsid w:val="006308B7"/>
    <w:rsid w:val="00634F0E"/>
    <w:rsid w:val="006532E6"/>
    <w:rsid w:val="00654955"/>
    <w:rsid w:val="00675DD2"/>
    <w:rsid w:val="00675FD1"/>
    <w:rsid w:val="00677A2B"/>
    <w:rsid w:val="00677D91"/>
    <w:rsid w:val="00681144"/>
    <w:rsid w:val="00692240"/>
    <w:rsid w:val="006933F7"/>
    <w:rsid w:val="006945C9"/>
    <w:rsid w:val="006B1E5B"/>
    <w:rsid w:val="006D08EF"/>
    <w:rsid w:val="006D0C46"/>
    <w:rsid w:val="006D2E99"/>
    <w:rsid w:val="006D57A6"/>
    <w:rsid w:val="00701CC8"/>
    <w:rsid w:val="007033E4"/>
    <w:rsid w:val="007117B9"/>
    <w:rsid w:val="00717F13"/>
    <w:rsid w:val="0075626A"/>
    <w:rsid w:val="007564F3"/>
    <w:rsid w:val="007708E9"/>
    <w:rsid w:val="0078764E"/>
    <w:rsid w:val="00792629"/>
    <w:rsid w:val="0079406F"/>
    <w:rsid w:val="00794F63"/>
    <w:rsid w:val="007A6426"/>
    <w:rsid w:val="007A682E"/>
    <w:rsid w:val="007B2816"/>
    <w:rsid w:val="007B5687"/>
    <w:rsid w:val="007C1A42"/>
    <w:rsid w:val="007C46E2"/>
    <w:rsid w:val="007C603D"/>
    <w:rsid w:val="007D2C62"/>
    <w:rsid w:val="007D4DB4"/>
    <w:rsid w:val="007E06FD"/>
    <w:rsid w:val="007E61F3"/>
    <w:rsid w:val="007F0CD4"/>
    <w:rsid w:val="007F2409"/>
    <w:rsid w:val="0080182B"/>
    <w:rsid w:val="00806314"/>
    <w:rsid w:val="008063C6"/>
    <w:rsid w:val="00812008"/>
    <w:rsid w:val="00812272"/>
    <w:rsid w:val="00820F74"/>
    <w:rsid w:val="00826BBB"/>
    <w:rsid w:val="00830FE4"/>
    <w:rsid w:val="00845B1F"/>
    <w:rsid w:val="0085521D"/>
    <w:rsid w:val="00855FD0"/>
    <w:rsid w:val="00857CCD"/>
    <w:rsid w:val="00866CCA"/>
    <w:rsid w:val="00874108"/>
    <w:rsid w:val="00880080"/>
    <w:rsid w:val="0088162B"/>
    <w:rsid w:val="00881BB3"/>
    <w:rsid w:val="00883353"/>
    <w:rsid w:val="00886718"/>
    <w:rsid w:val="008871D4"/>
    <w:rsid w:val="00893F46"/>
    <w:rsid w:val="008975FD"/>
    <w:rsid w:val="008A0442"/>
    <w:rsid w:val="008A7DD5"/>
    <w:rsid w:val="008C0887"/>
    <w:rsid w:val="008C4F47"/>
    <w:rsid w:val="008D21C4"/>
    <w:rsid w:val="008E130C"/>
    <w:rsid w:val="00913A32"/>
    <w:rsid w:val="00915B86"/>
    <w:rsid w:val="00916F82"/>
    <w:rsid w:val="00920CF0"/>
    <w:rsid w:val="00921E10"/>
    <w:rsid w:val="0092204A"/>
    <w:rsid w:val="00923601"/>
    <w:rsid w:val="0092553B"/>
    <w:rsid w:val="00940395"/>
    <w:rsid w:val="00940396"/>
    <w:rsid w:val="00943D3B"/>
    <w:rsid w:val="009445EF"/>
    <w:rsid w:val="009507DC"/>
    <w:rsid w:val="009522F2"/>
    <w:rsid w:val="009544D3"/>
    <w:rsid w:val="00960B69"/>
    <w:rsid w:val="00997235"/>
    <w:rsid w:val="009A300F"/>
    <w:rsid w:val="009B09A6"/>
    <w:rsid w:val="009B3F73"/>
    <w:rsid w:val="009C251B"/>
    <w:rsid w:val="009C2C72"/>
    <w:rsid w:val="009C3D1E"/>
    <w:rsid w:val="009C4916"/>
    <w:rsid w:val="009D691C"/>
    <w:rsid w:val="009E359F"/>
    <w:rsid w:val="009F0285"/>
    <w:rsid w:val="00A254FC"/>
    <w:rsid w:val="00A40D49"/>
    <w:rsid w:val="00A538C9"/>
    <w:rsid w:val="00A5739F"/>
    <w:rsid w:val="00A71127"/>
    <w:rsid w:val="00A83DD4"/>
    <w:rsid w:val="00A86626"/>
    <w:rsid w:val="00A94CF8"/>
    <w:rsid w:val="00A95B77"/>
    <w:rsid w:val="00AB03B7"/>
    <w:rsid w:val="00AB0774"/>
    <w:rsid w:val="00AB4422"/>
    <w:rsid w:val="00AB7651"/>
    <w:rsid w:val="00AB7C8A"/>
    <w:rsid w:val="00AD7516"/>
    <w:rsid w:val="00AD7EF2"/>
    <w:rsid w:val="00AE0B72"/>
    <w:rsid w:val="00AE3F45"/>
    <w:rsid w:val="00AE68F7"/>
    <w:rsid w:val="00AF600E"/>
    <w:rsid w:val="00AF73AB"/>
    <w:rsid w:val="00B005BC"/>
    <w:rsid w:val="00B0547F"/>
    <w:rsid w:val="00B0644A"/>
    <w:rsid w:val="00B07D4E"/>
    <w:rsid w:val="00B11F81"/>
    <w:rsid w:val="00B15D4D"/>
    <w:rsid w:val="00B21F0D"/>
    <w:rsid w:val="00B238AC"/>
    <w:rsid w:val="00B23AC3"/>
    <w:rsid w:val="00B27D31"/>
    <w:rsid w:val="00B312D1"/>
    <w:rsid w:val="00B34D74"/>
    <w:rsid w:val="00B372B8"/>
    <w:rsid w:val="00B43FF2"/>
    <w:rsid w:val="00B46362"/>
    <w:rsid w:val="00B479C1"/>
    <w:rsid w:val="00B52F8A"/>
    <w:rsid w:val="00B61659"/>
    <w:rsid w:val="00B626BC"/>
    <w:rsid w:val="00B64DF2"/>
    <w:rsid w:val="00B65A5D"/>
    <w:rsid w:val="00B67B16"/>
    <w:rsid w:val="00B73BAF"/>
    <w:rsid w:val="00B861EB"/>
    <w:rsid w:val="00B9040F"/>
    <w:rsid w:val="00B94064"/>
    <w:rsid w:val="00BA0D09"/>
    <w:rsid w:val="00BB3327"/>
    <w:rsid w:val="00BB3D21"/>
    <w:rsid w:val="00BD07EB"/>
    <w:rsid w:val="00BD5A45"/>
    <w:rsid w:val="00BD7ED8"/>
    <w:rsid w:val="00BF3ADD"/>
    <w:rsid w:val="00BF4D07"/>
    <w:rsid w:val="00BF5D59"/>
    <w:rsid w:val="00C0047E"/>
    <w:rsid w:val="00C035BC"/>
    <w:rsid w:val="00C04246"/>
    <w:rsid w:val="00C1325E"/>
    <w:rsid w:val="00C1546B"/>
    <w:rsid w:val="00C251F9"/>
    <w:rsid w:val="00C5070B"/>
    <w:rsid w:val="00C54164"/>
    <w:rsid w:val="00C55828"/>
    <w:rsid w:val="00C61058"/>
    <w:rsid w:val="00C6179E"/>
    <w:rsid w:val="00C619C6"/>
    <w:rsid w:val="00C63939"/>
    <w:rsid w:val="00C75C1C"/>
    <w:rsid w:val="00C765F3"/>
    <w:rsid w:val="00C87879"/>
    <w:rsid w:val="00C94011"/>
    <w:rsid w:val="00CA1CAF"/>
    <w:rsid w:val="00CA413C"/>
    <w:rsid w:val="00CC17F2"/>
    <w:rsid w:val="00CC20D8"/>
    <w:rsid w:val="00CC3F59"/>
    <w:rsid w:val="00CC5760"/>
    <w:rsid w:val="00CD5747"/>
    <w:rsid w:val="00CE580F"/>
    <w:rsid w:val="00CE6631"/>
    <w:rsid w:val="00D1703B"/>
    <w:rsid w:val="00D24438"/>
    <w:rsid w:val="00D2571E"/>
    <w:rsid w:val="00D407A5"/>
    <w:rsid w:val="00D41188"/>
    <w:rsid w:val="00D41E87"/>
    <w:rsid w:val="00D43BB8"/>
    <w:rsid w:val="00D5375A"/>
    <w:rsid w:val="00D632A3"/>
    <w:rsid w:val="00D64F39"/>
    <w:rsid w:val="00D66A08"/>
    <w:rsid w:val="00D66F29"/>
    <w:rsid w:val="00D71E37"/>
    <w:rsid w:val="00D75395"/>
    <w:rsid w:val="00D76BBF"/>
    <w:rsid w:val="00D81627"/>
    <w:rsid w:val="00D8531B"/>
    <w:rsid w:val="00D955ED"/>
    <w:rsid w:val="00DB116B"/>
    <w:rsid w:val="00DB1CAA"/>
    <w:rsid w:val="00DB4BCC"/>
    <w:rsid w:val="00DB652A"/>
    <w:rsid w:val="00DB7DEE"/>
    <w:rsid w:val="00DC7D29"/>
    <w:rsid w:val="00DD1644"/>
    <w:rsid w:val="00DD2F5C"/>
    <w:rsid w:val="00DD5DE7"/>
    <w:rsid w:val="00DE4BDE"/>
    <w:rsid w:val="00DE6F7C"/>
    <w:rsid w:val="00E017C5"/>
    <w:rsid w:val="00E15774"/>
    <w:rsid w:val="00E16D71"/>
    <w:rsid w:val="00E201CC"/>
    <w:rsid w:val="00E22D44"/>
    <w:rsid w:val="00E23BA8"/>
    <w:rsid w:val="00E32756"/>
    <w:rsid w:val="00E327FB"/>
    <w:rsid w:val="00E32A1E"/>
    <w:rsid w:val="00E41EE0"/>
    <w:rsid w:val="00E43B0F"/>
    <w:rsid w:val="00E47D94"/>
    <w:rsid w:val="00E55789"/>
    <w:rsid w:val="00E57A62"/>
    <w:rsid w:val="00E62F83"/>
    <w:rsid w:val="00E67866"/>
    <w:rsid w:val="00E73E0D"/>
    <w:rsid w:val="00E74203"/>
    <w:rsid w:val="00E7723B"/>
    <w:rsid w:val="00E92D9E"/>
    <w:rsid w:val="00EA0E73"/>
    <w:rsid w:val="00EB27F8"/>
    <w:rsid w:val="00EB515C"/>
    <w:rsid w:val="00EB6A8C"/>
    <w:rsid w:val="00EC68FA"/>
    <w:rsid w:val="00ED31B6"/>
    <w:rsid w:val="00ED3F12"/>
    <w:rsid w:val="00EF2C86"/>
    <w:rsid w:val="00EF5769"/>
    <w:rsid w:val="00F05705"/>
    <w:rsid w:val="00F11CC6"/>
    <w:rsid w:val="00F3555C"/>
    <w:rsid w:val="00F44A1F"/>
    <w:rsid w:val="00F461A2"/>
    <w:rsid w:val="00F46999"/>
    <w:rsid w:val="00F634D5"/>
    <w:rsid w:val="00F71465"/>
    <w:rsid w:val="00F73524"/>
    <w:rsid w:val="00F73906"/>
    <w:rsid w:val="00F74154"/>
    <w:rsid w:val="00F8264F"/>
    <w:rsid w:val="00F93BB3"/>
    <w:rsid w:val="00FA14AD"/>
    <w:rsid w:val="00FA4A19"/>
    <w:rsid w:val="00FA52CB"/>
    <w:rsid w:val="00FB1D1F"/>
    <w:rsid w:val="00FB2956"/>
    <w:rsid w:val="00FB3519"/>
    <w:rsid w:val="00FB3F92"/>
    <w:rsid w:val="00FC2638"/>
    <w:rsid w:val="00FD132B"/>
    <w:rsid w:val="00FE0AE3"/>
    <w:rsid w:val="00FE0DC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649D47D"/>
  <w15:chartTrackingRefBased/>
  <w15:docId w15:val="{6570DA6A-341D-3F42-B9B0-6B3206F7F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64E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40A69"/>
    <w:rPr>
      <w:color w:val="0563C1" w:themeColor="hyperlink"/>
      <w:u w:val="single"/>
    </w:rPr>
  </w:style>
  <w:style w:type="character" w:styleId="a4">
    <w:name w:val="Placeholder Text"/>
    <w:basedOn w:val="a0"/>
    <w:uiPriority w:val="99"/>
    <w:semiHidden/>
    <w:rsid w:val="00F741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udy-ai.com/jdla/"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11</Pages>
  <Words>1162</Words>
  <Characters>6630</Characters>
  <Application>Microsoft Office Word</Application>
  <DocSecurity>0</DocSecurity>
  <Lines>55</Lines>
  <Paragraphs>15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Tanabe Shihori</dc:creator>
  <cp:keywords/>
  <dc:description/>
  <cp:lastModifiedBy>Tanabe Shihori</cp:lastModifiedBy>
  <cp:revision>107</cp:revision>
  <dcterms:created xsi:type="dcterms:W3CDTF">2020-12-30T02:45:00Z</dcterms:created>
  <dcterms:modified xsi:type="dcterms:W3CDTF">2021-01-02T14:02:00Z</dcterms:modified>
</cp:coreProperties>
</file>