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Курсовий проєкт: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Протягом курсу ви будете вивчати різні теми, що в сукупності дозволять </w:t>
      </w:r>
      <w:r w:rsidDel="00000000" w:rsidR="00000000" w:rsidRPr="00000000">
        <w:rPr>
          <w:b w:val="1"/>
          <w:rtl w:val="0"/>
        </w:rPr>
        <w:t xml:space="preserve">створити повноцінну вебсторінку та розмістити її на віддаленому сервері</w:t>
      </w:r>
      <w:r w:rsidDel="00000000" w:rsidR="00000000" w:rsidRPr="00000000">
        <w:rPr>
          <w:rtl w:val="0"/>
        </w:rPr>
        <w:t xml:space="preserve">. Це і буде вашим курсовим проєктом, який ви зможете продемонструвати на співбесіді. Необхідну інформацію для реалізації проєкту ви знайдете нижче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Орієнтовний розклад реалізації курсового проєкту: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Тиждень 2: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створення базової HTML/CSS розмітки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рекомендую починати роботу над курсовим проєктом в кінці другого тижня, після освоєння основ HTML та CSS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Тиждень 3: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оптимізація вебсторінки під мобільні пристрої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рекомендую для оптимізації застосувати: Flexbox/Grid, Media Queries, Bootstrap (опційно)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Тиждень 6: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динамічне створення DOM елементів, дані для яких буде надсилати сервер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поки-що тільки підготовка клієнтської логіки до роботи з сервером, самі дані на цьому етапі ще будуть статичними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Тиждень 7: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потреби (не обов'язково) замінити функціональний підхід у розробці на об'єктно-орієнтований, оскільки цей тиждень буде присвячено ООП.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Тиждень 10: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налаштувати комунікацію між клієнтом та сервером, використовуючи фіктивні APIs описані нижче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Тиждень 11: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розділити логіку на модулі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розмістити проєкт на віддаленому сервері (хостинг)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Нижче знайдете 2 варіанти однієї вебсторінки: простіший у реалізації і складніший. Оберіть той, який почуваєтесь в силах реалізувати повністю.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Простіший: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Посилання на Figma файл веб версії: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https://www.figma.com/file/XgnHvfWHy6eekzYzpZgHvY/Page_level1__web_figma?node-id=0%3A1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Посилання на Figma файл мобільної версії: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https://www.figma.com/file/ZUu6feONmcjqswD1Lv0tWM/Page_level1__mob_figma?node-id=0%3A1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Складніший: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Посилання на Figma файл веб версії: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https://www.figma.com/file/UW7KWzT3WQBPyKxOOjA7Nh/Page_level2__web_figma?node-id=0%3A1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Посилання на Figma файл мобільної версії: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https://www.figma.com/file/6wusFTcQjMMtihDJ22Vjxd/Page_level2__mob_figma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Застосовані кольори та шрифт: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  <w:rtl w:val="0"/>
        </w:rPr>
        <w:t xml:space="preserve">Статичні зображення та іконки: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https://drive.google.com/drive/u/0/folders/1OCLtYFKzCgudc1NJLqiibnsSWp5TsV7K</w:t>
        </w:r>
      </w:hyperlink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u w:val="single"/>
          <w:rtl w:val="0"/>
        </w:rPr>
        <w:t xml:space="preserve">Динамічні зображення та іншу інформацію для каталога можна отримати за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GET +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https://run.mocky.io/v3/275cc213-7485-4396-b1ba-c1969194d67f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2994005" cy="25003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4005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u w:val="single"/>
          <w:rtl w:val="0"/>
        </w:rPr>
        <w:t xml:space="preserve">Для реалізації відгуків використовуйте фіктивний вебсервіс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https://jsonplaceholder.typicode.com</w:t>
        </w:r>
      </w:hyperlink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GET +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https://jsonplaceholder.typicode.com/comments</w:t>
        </w:r>
      </w:hyperlink>
      <w:r w:rsidDel="00000000" w:rsidR="00000000" w:rsidRPr="00000000">
        <w:rPr>
          <w:rtl w:val="0"/>
        </w:rPr>
        <w:t xml:space="preserve">  =&gt; отримати всі відгуки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POST +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https://jsonplaceholder.typicode.com/comments</w:t>
        </w:r>
      </w:hyperlink>
      <w:r w:rsidDel="00000000" w:rsidR="00000000" w:rsidRPr="00000000">
        <w:rPr>
          <w:rtl w:val="0"/>
        </w:rPr>
        <w:t xml:space="preserve">  =&gt; додати новий відгук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37329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732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u/0/folders/1OCLtYFKzCgudc1NJLqiibnsSWp5TsV7K" TargetMode="External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hyperlink" Target="https://run.mocky.io/v3/275cc213-7485-4396-b1ba-c1969194d67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6wusFTcQjMMtihDJ22Vjxd/Page_level2__mob_figma" TargetMode="External"/><Relationship Id="rId15" Type="http://schemas.openxmlformats.org/officeDocument/2006/relationships/hyperlink" Target="https://jsonplaceholder.typicode.com/comments" TargetMode="External"/><Relationship Id="rId14" Type="http://schemas.openxmlformats.org/officeDocument/2006/relationships/hyperlink" Target="https://jsonplaceholder.typicode.com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jsonplaceholder.typicode.com/comme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XgnHvfWHy6eekzYzpZgHvY/Page_level1__web_figma?node-id=0%3A1" TargetMode="External"/><Relationship Id="rId7" Type="http://schemas.openxmlformats.org/officeDocument/2006/relationships/hyperlink" Target="https://www.figma.com/file/ZUu6feONmcjqswD1Lv0tWM/Page_level1__mob_figma?node-id=0%3A1" TargetMode="External"/><Relationship Id="rId8" Type="http://schemas.openxmlformats.org/officeDocument/2006/relationships/hyperlink" Target="https://www.figma.com/file/UW7KWzT3WQBPyKxOOjA7Nh/Page_level2__web_figma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