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Requirements Document (BRD)</w:t>
      </w:r>
    </w:p>
    <w:p/>
    <w:p>
      <w:pPr>
        <w:pStyle w:val="Heading2"/>
      </w:pPr>
      <w:r>
        <w:t>Project Title:</w:t>
      </w:r>
    </w:p>
    <w:p>
      <w:r>
        <w:t>Supply Chain Inventory Optimization Using ABC Classification and KPI Monitoring</w:t>
      </w:r>
    </w:p>
    <w:p>
      <w:pPr>
        <w:pStyle w:val="Heading2"/>
      </w:pPr>
      <w:r>
        <w:t>1. Business Need</w:t>
      </w:r>
    </w:p>
    <w:p>
      <w:r>
        <w:t>The business requires greater visibility into inventory performance to avoid frequent stockouts and overstocking issues. Currently, there is no systematic process to monitor inventory efficiency, fast-moving products, or stock risk levels. A data-driven solution is needed to classify SKUs, track inventory KPIs, and proactively manage replenishment to reduce operational costs and improve service levels.</w:t>
      </w:r>
    </w:p>
    <w:p>
      <w:pPr>
        <w:pStyle w:val="Heading2"/>
      </w:pPr>
      <w:r>
        <w:t>2. Problem Statement</w:t>
      </w:r>
    </w:p>
    <w:p>
      <w:r>
        <w:t>Many products are either understocked or overstocked, resulting in missed sales and excessive holding costs. The absence of calculated inventory KPIs and classification logic hinders strategic procurement decisions. A system is needed to identify fast and slow movers, determine safety stock levels, and provide actionable insights for timely restocking.</w:t>
      </w:r>
    </w:p>
    <w:p>
      <w:pPr>
        <w:pStyle w:val="Heading2"/>
      </w:pPr>
      <w:r>
        <w:t>3. Project Scope</w:t>
      </w:r>
    </w:p>
    <w:p>
      <w:pPr>
        <w:pStyle w:val="ListBullet"/>
      </w:pPr>
      <w:r>
        <w:t>In Scope:</w:t>
      </w:r>
    </w:p>
    <w:p>
      <w:pPr>
        <w:pStyle w:val="ListBullet2"/>
      </w:pPr>
      <w:r>
        <w:t>Clean and structure inventory dataset using Excel and SQL.</w:t>
      </w:r>
    </w:p>
    <w:p>
      <w:pPr>
        <w:pStyle w:val="ListBullet2"/>
      </w:pPr>
      <w:r>
        <w:t>Calculate Inventory Turnover Ratio, Days of Inventory, and Safety Stock (3-day buffer).</w:t>
      </w:r>
    </w:p>
    <w:p>
      <w:pPr>
        <w:pStyle w:val="ListBullet2"/>
      </w:pPr>
      <w:r>
        <w:t>Classify SKUs using ABC analysis based on cumulative revenue.</w:t>
      </w:r>
    </w:p>
    <w:p>
      <w:pPr>
        <w:pStyle w:val="ListBullet2"/>
      </w:pPr>
      <w:r>
        <w:t>Determine Inventory Status using Days of Inventory (Low, Optimal, Excess).</w:t>
      </w:r>
    </w:p>
    <w:p>
      <w:pPr>
        <w:pStyle w:val="ListBullet2"/>
      </w:pPr>
      <w:r>
        <w:t>Create Restock Indicators where Stock Level &lt; Safety Stock.</w:t>
      </w:r>
    </w:p>
    <w:p>
      <w:pPr>
        <w:pStyle w:val="ListBullet2"/>
      </w:pPr>
      <w:r>
        <w:t>Design an interactive Power BI dashboard with KPIs, ABC segmentation, and low-stock alerts.</w:t>
      </w:r>
    </w:p>
    <w:p>
      <w:pPr>
        <w:pStyle w:val="ListBullet"/>
      </w:pPr>
      <w:r>
        <w:t>Out of Scope:</w:t>
      </w:r>
    </w:p>
    <w:p>
      <w:pPr>
        <w:pStyle w:val="ListBullet2"/>
      </w:pPr>
      <w:r>
        <w:t>Integration with live ERP or warehouse systems.</w:t>
      </w:r>
    </w:p>
    <w:p>
      <w:pPr>
        <w:pStyle w:val="ListBullet2"/>
      </w:pPr>
      <w:r>
        <w:t>Predictive stock forecasting models.</w:t>
      </w:r>
    </w:p>
    <w:p>
      <w:pPr>
        <w:pStyle w:val="Heading2"/>
      </w:pPr>
      <w:r>
        <w:t>4. Stakeholders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Project Owner</w:t>
            </w:r>
          </w:p>
        </w:tc>
        <w:tc>
          <w:tcPr>
            <w:tcW w:type="dxa" w:w="4320"/>
          </w:tcPr>
          <w:p>
            <w:r>
              <w:t>Shikha (Business Analyst) – responsible for project execution and delivery.</w:t>
            </w:r>
          </w:p>
        </w:tc>
      </w:tr>
      <w:tr>
        <w:tc>
          <w:tcPr>
            <w:tcW w:type="dxa" w:w="4320"/>
          </w:tcPr>
          <w:p>
            <w:r>
              <w:t>End Users</w:t>
            </w:r>
          </w:p>
        </w:tc>
        <w:tc>
          <w:tcPr>
            <w:tcW w:type="dxa" w:w="4320"/>
          </w:tcPr>
          <w:p>
            <w:r>
              <w:t>Supply Chain Manager, Procurement Team – benefit from dashboard insights.</w:t>
            </w:r>
          </w:p>
        </w:tc>
      </w:tr>
    </w:tbl>
    <w:p>
      <w:pPr>
        <w:pStyle w:val="Heading2"/>
      </w:pPr>
      <w:r>
        <w:t>5. Functional Requirements</w:t>
      </w:r>
    </w:p>
    <w:p>
      <w:pPr>
        <w:pStyle w:val="ListBullet"/>
      </w:pPr>
      <w:r>
        <w:t>Calculate Inventory KPIs: Turnover Ratio, Days of Inventory, and Safety Stock.</w:t>
      </w:r>
    </w:p>
    <w:p>
      <w:pPr>
        <w:pStyle w:val="ListBullet"/>
      </w:pPr>
      <w:r>
        <w:t>Perform ABC classification using cumulative revenue thresholds.</w:t>
      </w:r>
    </w:p>
    <w:p>
      <w:pPr>
        <w:pStyle w:val="ListBullet"/>
      </w:pPr>
      <w:r>
        <w:t>Apply logic to determine Inventory Status (Low, Optimal, Excess).</w:t>
      </w:r>
    </w:p>
    <w:p>
      <w:pPr>
        <w:pStyle w:val="ListBullet"/>
      </w:pPr>
      <w:r>
        <w:t>Flag Restock Indicators where stock is below the safety threshold.</w:t>
      </w:r>
    </w:p>
    <w:p>
      <w:pPr>
        <w:pStyle w:val="ListBullet"/>
      </w:pPr>
      <w:r>
        <w:t>Design a Power BI dashboard with visual KPIs and filters for category/segment.</w:t>
      </w:r>
    </w:p>
    <w:p>
      <w:pPr>
        <w:pStyle w:val="Heading2"/>
      </w:pPr>
      <w:r>
        <w:t>6. Non-Functional Requirements</w:t>
      </w:r>
    </w:p>
    <w:p>
      <w:pPr>
        <w:pStyle w:val="ListBullet"/>
      </w:pPr>
      <w:r>
        <w:t>Dashboard should refresh weekly.</w:t>
      </w:r>
    </w:p>
    <w:p>
      <w:pPr>
        <w:pStyle w:val="ListBullet"/>
      </w:pPr>
      <w:r>
        <w:t>Visually intuitive for non-technical users.</w:t>
      </w:r>
    </w:p>
    <w:p>
      <w:pPr>
        <w:pStyle w:val="ListBullet"/>
      </w:pPr>
      <w:r>
        <w:t>Performance: Dashboard should load within 5 seconds.</w:t>
      </w:r>
    </w:p>
    <w:p>
      <w:pPr>
        <w:pStyle w:val="Heading2"/>
      </w:pPr>
      <w:r>
        <w:t>7. Success Metrics</w:t>
      </w:r>
    </w:p>
    <w:p>
      <w:pPr>
        <w:pStyle w:val="ListBullet"/>
      </w:pPr>
      <w:r>
        <w:t>100% of SKUs classified by ABC and Inventory Status.</w:t>
      </w:r>
    </w:p>
    <w:p>
      <w:pPr>
        <w:pStyle w:val="ListBullet"/>
      </w:pPr>
      <w:r>
        <w:t>At least 90% accuracy in Restock Indicator identification.</w:t>
      </w:r>
    </w:p>
    <w:p>
      <w:pPr>
        <w:pStyle w:val="ListBullet"/>
      </w:pPr>
      <w:r>
        <w:t>20% reduction in A-class stockouts.</w:t>
      </w:r>
    </w:p>
    <w:p>
      <w:pPr>
        <w:pStyle w:val="ListBullet"/>
      </w:pPr>
      <w:r>
        <w:t>Improved turnover ratio for low-performing products.</w:t>
      </w:r>
    </w:p>
    <w:p>
      <w:pPr>
        <w:pStyle w:val="ListBullet"/>
      </w:pPr>
      <w:r>
        <w:t>Stakeholders can act on insights within 1 business day.</w:t>
      </w:r>
    </w:p>
    <w:p>
      <w:pPr>
        <w:pStyle w:val="Heading2"/>
      </w:pPr>
      <w:r>
        <w:t>8. Assumptions</w:t>
      </w:r>
    </w:p>
    <w:p>
      <w:pPr>
        <w:pStyle w:val="ListBullet"/>
      </w:pPr>
      <w:r>
        <w:t>Inventory and sales data is accurate and updated.</w:t>
      </w:r>
    </w:p>
    <w:p>
      <w:pPr>
        <w:pStyle w:val="ListBullet"/>
      </w:pPr>
      <w:r>
        <w:t>Buffer stock is consistently maintained at 3 days across products.</w:t>
      </w:r>
    </w:p>
    <w:p>
      <w:pPr>
        <w:pStyle w:val="ListBullet"/>
      </w:pPr>
      <w:r>
        <w:t>Data is structured and consistently labeled for processing.</w:t>
      </w:r>
    </w:p>
    <w:p>
      <w:pPr>
        <w:pStyle w:val="Heading2"/>
      </w:pPr>
      <w:r>
        <w:t>9. Constraints</w:t>
      </w:r>
    </w:p>
    <w:p>
      <w:pPr>
        <w:pStyle w:val="ListBullet"/>
      </w:pPr>
      <w:r>
        <w:t>Dataset does not include real-time inventory feeds.</w:t>
      </w:r>
    </w:p>
    <w:p>
      <w:pPr>
        <w:pStyle w:val="ListBullet"/>
      </w:pPr>
      <w:r>
        <w:t>Some SKUs may lack lead time or complete sales history.</w:t>
      </w:r>
    </w:p>
    <w:p>
      <w:pPr>
        <w:pStyle w:val="ListBullet"/>
      </w:pPr>
      <w:r>
        <w:t>Fixed buffer for safety stock may not suit all product types.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