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B16B" w14:textId="77777777" w:rsidR="00926440" w:rsidRDefault="00926440" w:rsidP="00642D4E">
      <w:pPr>
        <w:ind w:left="720" w:hanging="360"/>
      </w:pPr>
    </w:p>
    <w:p w14:paraId="5602F675" w14:textId="77777777" w:rsidR="00926440" w:rsidRDefault="00926440" w:rsidP="00642D4E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Some elements from these Websites I like</w:t>
      </w:r>
    </w:p>
    <w:p w14:paraId="02103D14" w14:textId="66DFA607" w:rsidR="00926440" w:rsidRDefault="00926440" w:rsidP="00926440">
      <w:pPr>
        <w:pStyle w:val="ListParagraph"/>
        <w:rPr>
          <w:rFonts w:ascii="Georgia" w:hAnsi="Georgia"/>
        </w:rPr>
      </w:pPr>
      <w:r>
        <w:rPr>
          <w:rFonts w:ascii="Georgia" w:hAnsi="Georgia"/>
        </w:rPr>
        <w:tab/>
      </w:r>
      <w:hyperlink r:id="rId5" w:anchor="contact" w:history="1">
        <w:r w:rsidRPr="00D41CA7">
          <w:rPr>
            <w:rStyle w:val="Hyperlink"/>
            <w:rFonts w:ascii="Georgia" w:hAnsi="Georgia"/>
          </w:rPr>
          <w:t>https://www.shuaiyuchen.com/#contact</w:t>
        </w:r>
      </w:hyperlink>
    </w:p>
    <w:p w14:paraId="03B19463" w14:textId="228A5C29" w:rsidR="00926440" w:rsidRDefault="00926440" w:rsidP="00926440">
      <w:pPr>
        <w:pStyle w:val="ListParagraph"/>
        <w:rPr>
          <w:rFonts w:ascii="Georgia" w:hAnsi="Georgia"/>
        </w:rPr>
      </w:pPr>
      <w:hyperlink r:id="rId6" w:history="1">
        <w:r w:rsidRPr="00D41CA7">
          <w:rPr>
            <w:rStyle w:val="Hyperlink"/>
            <w:rFonts w:ascii="Georgia" w:hAnsi="Georgia"/>
          </w:rPr>
          <w:t>https://pages.stern.nyu.edu/~jstroebe/index.html</w:t>
        </w:r>
      </w:hyperlink>
    </w:p>
    <w:p w14:paraId="560CFF4F" w14:textId="1096581E" w:rsidR="00926440" w:rsidRDefault="00926440" w:rsidP="00926440">
      <w:pPr>
        <w:pStyle w:val="ListParagraph"/>
        <w:rPr>
          <w:rFonts w:ascii="Georgia" w:hAnsi="Georgia"/>
        </w:rPr>
      </w:pPr>
      <w:hyperlink r:id="rId7" w:history="1">
        <w:r w:rsidRPr="00D41CA7">
          <w:rPr>
            <w:rStyle w:val="Hyperlink"/>
            <w:rFonts w:ascii="Georgia" w:hAnsi="Georgia"/>
          </w:rPr>
          <w:t>https://www.johnhcochrane.com/</w:t>
        </w:r>
      </w:hyperlink>
    </w:p>
    <w:p w14:paraId="4EF0A6ED" w14:textId="48F11E43" w:rsidR="00926440" w:rsidRDefault="00926440" w:rsidP="00926440">
      <w:pPr>
        <w:pStyle w:val="ListParagraph"/>
        <w:rPr>
          <w:rFonts w:ascii="Georgia" w:hAnsi="Georgia"/>
        </w:rPr>
      </w:pPr>
      <w:hyperlink r:id="rId8" w:history="1">
        <w:r w:rsidRPr="00D41CA7">
          <w:rPr>
            <w:rStyle w:val="Hyperlink"/>
            <w:rFonts w:ascii="Georgia" w:hAnsi="Georgia"/>
          </w:rPr>
          <w:t>https://dachxiu.chicagobooth.edu/</w:t>
        </w:r>
      </w:hyperlink>
    </w:p>
    <w:p w14:paraId="7B3719AB" w14:textId="3132D1B4" w:rsidR="00926440" w:rsidRDefault="00926440" w:rsidP="00926440">
      <w:pPr>
        <w:pStyle w:val="ListParagraph"/>
        <w:rPr>
          <w:rFonts w:ascii="Georgia" w:hAnsi="Georgia"/>
        </w:rPr>
      </w:pPr>
      <w:hyperlink r:id="rId9" w:history="1">
        <w:r w:rsidRPr="00D41CA7">
          <w:rPr>
            <w:rStyle w:val="Hyperlink"/>
            <w:rFonts w:ascii="Georgia" w:hAnsi="Georgia"/>
          </w:rPr>
          <w:t>https://www.haitranv.com/</w:t>
        </w:r>
      </w:hyperlink>
    </w:p>
    <w:p w14:paraId="1EC66C7B" w14:textId="2EDA10E6" w:rsidR="00926440" w:rsidRDefault="00926440" w:rsidP="00926440">
      <w:pPr>
        <w:pStyle w:val="ListParagraph"/>
        <w:rPr>
          <w:rFonts w:ascii="Georgia" w:hAnsi="Georgia"/>
        </w:rPr>
      </w:pPr>
      <w:hyperlink r:id="rId10" w:history="1">
        <w:r w:rsidRPr="00D41CA7">
          <w:rPr>
            <w:rStyle w:val="Hyperlink"/>
            <w:rFonts w:ascii="Georgia" w:hAnsi="Georgia"/>
          </w:rPr>
          <w:t>https://marinaniessner.com/</w:t>
        </w:r>
      </w:hyperlink>
    </w:p>
    <w:p w14:paraId="6F8CDF4C" w14:textId="18D95750" w:rsidR="00926440" w:rsidRDefault="000C7087" w:rsidP="00926440">
      <w:pPr>
        <w:pStyle w:val="ListParagraph"/>
      </w:pPr>
      <w:hyperlink r:id="rId11" w:history="1">
        <w:r w:rsidRPr="00D41CA7">
          <w:rPr>
            <w:rStyle w:val="Hyperlink"/>
            <w:rFonts w:ascii="Georgia" w:hAnsi="Georgia"/>
          </w:rPr>
          <w:t>https://www.laurel-cook.com/</w:t>
        </w:r>
      </w:hyperlink>
    </w:p>
    <w:p w14:paraId="5D03937E" w14:textId="7BFFFDFE" w:rsidR="00BB5996" w:rsidRDefault="00BB5996" w:rsidP="00926440">
      <w:pPr>
        <w:pStyle w:val="ListParagraph"/>
        <w:rPr>
          <w:rFonts w:ascii="Georgia" w:hAnsi="Georgia"/>
        </w:rPr>
      </w:pPr>
      <w:hyperlink r:id="rId12" w:history="1">
        <w:r w:rsidRPr="00DE0167">
          <w:rPr>
            <w:rStyle w:val="Hyperlink"/>
            <w:rFonts w:ascii="Georgia" w:hAnsi="Georgia"/>
          </w:rPr>
          <w:t>https://www.raisavelthuis.com/</w:t>
        </w:r>
      </w:hyperlink>
    </w:p>
    <w:p w14:paraId="656014CD" w14:textId="2D0D9FD1" w:rsidR="00BB5996" w:rsidRDefault="00BB5996" w:rsidP="00926440">
      <w:pPr>
        <w:pStyle w:val="ListParagraph"/>
        <w:rPr>
          <w:rFonts w:ascii="Georgia" w:hAnsi="Georgia"/>
        </w:rPr>
      </w:pPr>
      <w:hyperlink r:id="rId13" w:history="1">
        <w:r w:rsidRPr="00DE0167">
          <w:rPr>
            <w:rStyle w:val="Hyperlink"/>
            <w:rFonts w:ascii="Georgia" w:hAnsi="Georgia"/>
          </w:rPr>
          <w:t>https://sites.google.com/view/yangcao/notes?authuser=0</w:t>
        </w:r>
      </w:hyperlink>
    </w:p>
    <w:p w14:paraId="688D88AC" w14:textId="66250B6B" w:rsidR="00BB5996" w:rsidRDefault="00BB5996" w:rsidP="00926440">
      <w:pPr>
        <w:pStyle w:val="ListParagraph"/>
        <w:rPr>
          <w:rFonts w:ascii="Georgia" w:hAnsi="Georgia"/>
        </w:rPr>
      </w:pPr>
      <w:hyperlink r:id="rId14" w:history="1">
        <w:r w:rsidRPr="00DE0167">
          <w:rPr>
            <w:rStyle w:val="Hyperlink"/>
            <w:rFonts w:ascii="Georgia" w:hAnsi="Georgia"/>
          </w:rPr>
          <w:t>https://sites.google.com/view/timbriley/home</w:t>
        </w:r>
      </w:hyperlink>
    </w:p>
    <w:p w14:paraId="04002CF0" w14:textId="77777777" w:rsidR="00BB5996" w:rsidRDefault="00BB5996" w:rsidP="00926440">
      <w:pPr>
        <w:pStyle w:val="ListParagraph"/>
        <w:rPr>
          <w:rFonts w:ascii="Georgia" w:hAnsi="Georgia"/>
        </w:rPr>
      </w:pPr>
    </w:p>
    <w:p w14:paraId="74DE4006" w14:textId="77777777" w:rsidR="000C7087" w:rsidRDefault="000C7087" w:rsidP="00926440">
      <w:pPr>
        <w:pStyle w:val="ListParagraph"/>
        <w:rPr>
          <w:rFonts w:ascii="Georgia" w:hAnsi="Georgia"/>
        </w:rPr>
      </w:pPr>
    </w:p>
    <w:p w14:paraId="4D4491A2" w14:textId="77777777" w:rsidR="00926440" w:rsidRDefault="00926440" w:rsidP="00926440">
      <w:pPr>
        <w:pStyle w:val="ListParagraph"/>
        <w:rPr>
          <w:rFonts w:ascii="Georgia" w:hAnsi="Georgia"/>
        </w:rPr>
      </w:pPr>
    </w:p>
    <w:p w14:paraId="2AEDE948" w14:textId="4AB5DC5E" w:rsidR="00642D4E" w:rsidRDefault="00642D4E" w:rsidP="00642D4E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642D4E">
        <w:rPr>
          <w:rFonts w:ascii="Georgia" w:hAnsi="Georgia"/>
        </w:rPr>
        <w:t xml:space="preserve">Each </w:t>
      </w:r>
      <w:r>
        <w:rPr>
          <w:rFonts w:ascii="Georgia" w:hAnsi="Georgia"/>
        </w:rPr>
        <w:t>tab is on different webpage</w:t>
      </w:r>
    </w:p>
    <w:p w14:paraId="3BD5A0CC" w14:textId="5AB762DC" w:rsidR="00642D4E" w:rsidRDefault="00642D4E" w:rsidP="00642D4E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The main tabs are</w:t>
      </w:r>
      <w:r w:rsidR="00B44019">
        <w:rPr>
          <w:rFonts w:ascii="Georgia" w:hAnsi="Georgia"/>
        </w:rPr>
        <w:t xml:space="preserve"> below. The strip with headings should be frozen/fix </w:t>
      </w:r>
      <w:r w:rsidR="00AC3494">
        <w:rPr>
          <w:rFonts w:ascii="Georgia" w:hAnsi="Georgia"/>
        </w:rPr>
        <w:t xml:space="preserve">at the very top </w:t>
      </w:r>
      <w:r w:rsidR="00B44019">
        <w:rPr>
          <w:rFonts w:ascii="Georgia" w:hAnsi="Georgia"/>
        </w:rPr>
        <w:t xml:space="preserve">and visible as you scroll up and down. </w:t>
      </w:r>
    </w:p>
    <w:p w14:paraId="4E812CF5" w14:textId="7001BFE4" w:rsidR="00642D4E" w:rsidRPr="00642D4E" w:rsidRDefault="00642D4E" w:rsidP="00642D4E">
      <w:pPr>
        <w:ind w:firstLine="1440"/>
        <w:rPr>
          <w:rFonts w:ascii="Georgia" w:hAnsi="Georgia"/>
          <w:b/>
          <w:bCs/>
        </w:rPr>
      </w:pPr>
      <w:r w:rsidRPr="00642D4E">
        <w:rPr>
          <w:rFonts w:ascii="Georgia" w:hAnsi="Georgia"/>
          <w:b/>
          <w:bCs/>
        </w:rPr>
        <w:t>HOME</w:t>
      </w:r>
    </w:p>
    <w:p w14:paraId="4032D461" w14:textId="09D0D1F8" w:rsidR="00642D4E" w:rsidRPr="00642D4E" w:rsidRDefault="00642D4E" w:rsidP="00642D4E">
      <w:pPr>
        <w:ind w:firstLine="1440"/>
        <w:rPr>
          <w:rFonts w:ascii="Georgia" w:hAnsi="Georgia"/>
          <w:b/>
          <w:bCs/>
        </w:rPr>
      </w:pPr>
      <w:r w:rsidRPr="00642D4E">
        <w:rPr>
          <w:rFonts w:ascii="Georgia" w:hAnsi="Georgia"/>
          <w:b/>
          <w:bCs/>
        </w:rPr>
        <w:t xml:space="preserve">RESEARCH </w:t>
      </w:r>
    </w:p>
    <w:p w14:paraId="01CCCFB8" w14:textId="7513613C" w:rsidR="00642D4E" w:rsidRPr="00642D4E" w:rsidRDefault="00642D4E" w:rsidP="00642D4E">
      <w:pPr>
        <w:ind w:firstLine="1440"/>
        <w:rPr>
          <w:rFonts w:ascii="Georgia" w:hAnsi="Georgia"/>
          <w:b/>
          <w:bCs/>
        </w:rPr>
      </w:pPr>
      <w:r w:rsidRPr="00642D4E">
        <w:rPr>
          <w:rFonts w:ascii="Georgia" w:hAnsi="Georgia"/>
          <w:b/>
          <w:bCs/>
        </w:rPr>
        <w:t>TEACHING</w:t>
      </w:r>
      <w:r w:rsidRPr="00642D4E">
        <w:rPr>
          <w:rFonts w:ascii="Georgia" w:hAnsi="Georgia"/>
          <w:b/>
          <w:bCs/>
        </w:rPr>
        <w:tab/>
      </w:r>
    </w:p>
    <w:p w14:paraId="3559B8A8" w14:textId="369AFE8A" w:rsidR="00642D4E" w:rsidRPr="00642D4E" w:rsidRDefault="00642D4E" w:rsidP="00642D4E">
      <w:pPr>
        <w:ind w:firstLine="1440"/>
        <w:rPr>
          <w:rFonts w:ascii="Georgia" w:hAnsi="Georgia"/>
          <w:b/>
          <w:bCs/>
        </w:rPr>
      </w:pPr>
      <w:r w:rsidRPr="00642D4E">
        <w:rPr>
          <w:rFonts w:ascii="Georgia" w:hAnsi="Georgia"/>
          <w:b/>
          <w:bCs/>
        </w:rPr>
        <w:t>CONTACT</w:t>
      </w:r>
    </w:p>
    <w:p w14:paraId="34FDE793" w14:textId="765EC27C" w:rsidR="00642D4E" w:rsidRPr="00642D4E" w:rsidRDefault="00642D4E" w:rsidP="00642D4E">
      <w:pPr>
        <w:ind w:firstLine="1440"/>
        <w:rPr>
          <w:rFonts w:ascii="Georgia" w:hAnsi="Georgia"/>
          <w:b/>
          <w:bCs/>
        </w:rPr>
      </w:pPr>
      <w:r w:rsidRPr="00642D4E">
        <w:rPr>
          <w:rFonts w:ascii="Georgia" w:hAnsi="Georgia"/>
          <w:b/>
          <w:bCs/>
        </w:rPr>
        <w:t>CV</w:t>
      </w:r>
    </w:p>
    <w:p w14:paraId="58D99F14" w14:textId="2E3BD5E7" w:rsidR="00642D4E" w:rsidRDefault="00642D4E" w:rsidP="00642D4E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FONT is </w:t>
      </w:r>
      <w:r w:rsidR="006830C7" w:rsidRPr="00CA076C">
        <w:rPr>
          <w:rFonts w:ascii="Georgia" w:hAnsi="Georgia"/>
          <w:i/>
          <w:iCs/>
        </w:rPr>
        <w:t>Georgia</w:t>
      </w:r>
    </w:p>
    <w:p w14:paraId="28B1063D" w14:textId="6F27DFB2" w:rsidR="00E6557E" w:rsidRDefault="00D613BE" w:rsidP="00642D4E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COLORS</w:t>
      </w:r>
    </w:p>
    <w:p w14:paraId="69A9AF07" w14:textId="0D0ACB7B" w:rsidR="006830C7" w:rsidRDefault="00CA076C" w:rsidP="00E6557E">
      <w:pPr>
        <w:ind w:firstLine="1440"/>
        <w:rPr>
          <w:rFonts w:ascii="Georgia" w:hAnsi="Georgia"/>
          <w:i/>
          <w:iCs/>
          <w:color w:val="0062AC"/>
        </w:rPr>
      </w:pPr>
      <w:r>
        <w:rPr>
          <w:rFonts w:ascii="Georgia" w:hAnsi="Georgia"/>
        </w:rPr>
        <w:t xml:space="preserve"> </w:t>
      </w:r>
      <w:r w:rsidRPr="00CA076C">
        <w:rPr>
          <w:rFonts w:ascii="Georgia" w:hAnsi="Georgia"/>
          <w:i/>
          <w:iCs/>
          <w:color w:val="0062AC"/>
        </w:rPr>
        <w:t>Dark Blue</w:t>
      </w:r>
      <w:r>
        <w:rPr>
          <w:rFonts w:ascii="Georgia" w:hAnsi="Georgia"/>
          <w:i/>
          <w:iCs/>
          <w:color w:val="0062AC"/>
        </w:rPr>
        <w:t xml:space="preserve"> (HEX </w:t>
      </w:r>
      <w:r w:rsidRPr="00CA076C">
        <w:rPr>
          <w:rFonts w:ascii="Georgia" w:hAnsi="Georgia"/>
          <w:i/>
          <w:iCs/>
          <w:color w:val="0062AC"/>
        </w:rPr>
        <w:t>#0062AC</w:t>
      </w:r>
      <w:r>
        <w:rPr>
          <w:rFonts w:ascii="Georgia" w:hAnsi="Georgia"/>
          <w:i/>
          <w:iCs/>
          <w:color w:val="0062AC"/>
        </w:rPr>
        <w:t>)</w:t>
      </w:r>
    </w:p>
    <w:p w14:paraId="0FB22A8E" w14:textId="54BBA69B" w:rsidR="00E6557E" w:rsidRDefault="00E6557E" w:rsidP="00E6557E">
      <w:pPr>
        <w:ind w:firstLine="1440"/>
        <w:rPr>
          <w:rFonts w:ascii="Georgia" w:hAnsi="Georgia"/>
          <w:i/>
          <w:iCs/>
          <w:color w:val="7030A0"/>
        </w:rPr>
      </w:pPr>
      <w:r w:rsidRPr="00E6557E">
        <w:rPr>
          <w:rFonts w:ascii="Georgia" w:hAnsi="Georgia"/>
          <w:i/>
          <w:iCs/>
          <w:color w:val="7030A0"/>
        </w:rPr>
        <w:t>Purple for secondary links HEX #552579</w:t>
      </w:r>
    </w:p>
    <w:p w14:paraId="1F02CF85" w14:textId="217CD24D" w:rsidR="00766520" w:rsidRPr="00766520" w:rsidRDefault="00766520" w:rsidP="00766520">
      <w:pPr>
        <w:ind w:firstLine="1440"/>
        <w:rPr>
          <w:rFonts w:ascii="Georgia" w:hAnsi="Georgia"/>
          <w:iCs/>
          <w:color w:val="552579"/>
          <w:sz w:val="20"/>
          <w:szCs w:val="20"/>
        </w:rPr>
      </w:pPr>
      <w:r w:rsidRPr="00766520">
        <w:rPr>
          <w:rFonts w:ascii="Georgia" w:hAnsi="Georgia"/>
          <w:i/>
          <w:color w:val="80340D" w:themeColor="accent2" w:themeShade="80"/>
          <w:sz w:val="20"/>
          <w:szCs w:val="20"/>
        </w:rPr>
        <w:t>Topics Tags</w:t>
      </w:r>
      <w:r w:rsidRPr="00766520">
        <w:rPr>
          <w:rFonts w:ascii="Georgia" w:hAnsi="Georgia"/>
          <w:iCs/>
          <w:color w:val="80340D" w:themeColor="accent2" w:themeShade="80"/>
          <w:sz w:val="20"/>
          <w:szCs w:val="20"/>
        </w:rPr>
        <w:t xml:space="preserve"> </w:t>
      </w:r>
      <w:r>
        <w:rPr>
          <w:rFonts w:ascii="Georgia" w:hAnsi="Georgia"/>
          <w:iCs/>
          <w:color w:val="80340D" w:themeColor="accent2" w:themeShade="80"/>
          <w:sz w:val="20"/>
          <w:szCs w:val="20"/>
        </w:rPr>
        <w:t xml:space="preserve">HEX </w:t>
      </w:r>
      <w:r w:rsidRPr="00766520">
        <w:rPr>
          <w:rFonts w:ascii="Georgia" w:hAnsi="Georgia"/>
          <w:iCs/>
          <w:color w:val="80340D" w:themeColor="accent2" w:themeShade="80"/>
          <w:sz w:val="20"/>
          <w:szCs w:val="20"/>
        </w:rPr>
        <w:t>#E97132</w:t>
      </w:r>
    </w:p>
    <w:p w14:paraId="19A49698" w14:textId="1F6FAC88" w:rsidR="00E6557E" w:rsidRDefault="00E6557E" w:rsidP="00E6557E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E6557E">
        <w:rPr>
          <w:rFonts w:ascii="Georgia" w:hAnsi="Georgia"/>
        </w:rPr>
        <w:t>Spacing: 1.3</w:t>
      </w:r>
    </w:p>
    <w:p w14:paraId="2F3ABBED" w14:textId="75A914D0" w:rsidR="00B44019" w:rsidRDefault="00B44019" w:rsidP="00E6557E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Background is White</w:t>
      </w:r>
    </w:p>
    <w:p w14:paraId="3AE1319C" w14:textId="4D6D3776" w:rsidR="0017215F" w:rsidRPr="00B44019" w:rsidRDefault="0017215F" w:rsidP="00E6557E">
      <w:pPr>
        <w:pStyle w:val="ListParagraph"/>
        <w:numPr>
          <w:ilvl w:val="0"/>
          <w:numId w:val="1"/>
        </w:numPr>
        <w:rPr>
          <w:rFonts w:ascii="Georgia" w:hAnsi="Georgia"/>
          <w:iCs/>
          <w:color w:val="000000" w:themeColor="text1"/>
        </w:rPr>
      </w:pPr>
      <w:r w:rsidRPr="0017215F">
        <w:rPr>
          <w:rFonts w:ascii="Georgia" w:hAnsi="Georgia"/>
          <w:iCs/>
          <w:color w:val="000000" w:themeColor="text1"/>
          <w:sz w:val="20"/>
          <w:szCs w:val="20"/>
        </w:rPr>
        <w:t>Topics Tags</w:t>
      </w:r>
      <w:r>
        <w:rPr>
          <w:rFonts w:ascii="Georgia" w:hAnsi="Georgia"/>
          <w:iCs/>
          <w:color w:val="000000" w:themeColor="text1"/>
          <w:sz w:val="20"/>
          <w:szCs w:val="20"/>
        </w:rPr>
        <w:t>: Anomalies, Institutional Investors</w:t>
      </w:r>
      <w:r w:rsidR="00B44019">
        <w:rPr>
          <w:rFonts w:ascii="Georgia" w:hAnsi="Georgia"/>
          <w:iCs/>
          <w:color w:val="000000" w:themeColor="text1"/>
          <w:sz w:val="20"/>
          <w:szCs w:val="20"/>
        </w:rPr>
        <w:t>; Market Efficiency</w:t>
      </w:r>
      <w:r w:rsidR="00624E01">
        <w:rPr>
          <w:rFonts w:ascii="Georgia" w:hAnsi="Georgia"/>
          <w:iCs/>
          <w:color w:val="000000" w:themeColor="text1"/>
          <w:sz w:val="20"/>
          <w:szCs w:val="20"/>
        </w:rPr>
        <w:t xml:space="preserve">. Make them in </w:t>
      </w:r>
      <w:r w:rsidR="00624E01" w:rsidRPr="00143052">
        <w:rPr>
          <w:rFonts w:ascii="Georgia" w:hAnsi="Georgia"/>
          <w:iCs/>
          <w:color w:val="000000" w:themeColor="text1"/>
          <w:sz w:val="20"/>
          <w:szCs w:val="20"/>
          <w:u w:val="single"/>
        </w:rPr>
        <w:t>white</w:t>
      </w:r>
      <w:r w:rsidR="00624E01">
        <w:rPr>
          <w:rFonts w:ascii="Georgia" w:hAnsi="Georgia"/>
          <w:iCs/>
          <w:color w:val="000000" w:themeColor="text1"/>
          <w:sz w:val="20"/>
          <w:szCs w:val="20"/>
        </w:rPr>
        <w:t xml:space="preserve"> font in brown </w:t>
      </w:r>
      <w:r w:rsidR="00624E01">
        <w:rPr>
          <w:rFonts w:ascii="Georgia" w:hAnsi="Georgia"/>
          <w:iCs/>
          <w:color w:val="80340D" w:themeColor="accent2" w:themeShade="80"/>
          <w:sz w:val="20"/>
          <w:szCs w:val="20"/>
        </w:rPr>
        <w:t xml:space="preserve">HEX </w:t>
      </w:r>
      <w:r w:rsidR="00624E01" w:rsidRPr="00766520">
        <w:rPr>
          <w:rFonts w:ascii="Georgia" w:hAnsi="Georgia"/>
          <w:iCs/>
          <w:color w:val="80340D" w:themeColor="accent2" w:themeShade="80"/>
          <w:sz w:val="20"/>
          <w:szCs w:val="20"/>
        </w:rPr>
        <w:t>#E97132</w:t>
      </w:r>
      <w:r w:rsidR="00143052">
        <w:rPr>
          <w:rFonts w:ascii="Georgia" w:hAnsi="Georgia"/>
          <w:iCs/>
          <w:color w:val="80340D" w:themeColor="accent2" w:themeShade="80"/>
          <w:sz w:val="20"/>
          <w:szCs w:val="20"/>
        </w:rPr>
        <w:t xml:space="preserve">   </w:t>
      </w:r>
      <w:r w:rsidR="00143052">
        <w:rPr>
          <w:rFonts w:ascii="Georgia" w:hAnsi="Georgia"/>
          <w:iCs/>
          <w:noProof/>
          <w:color w:val="000000" w:themeColor="text1"/>
          <w:sz w:val="20"/>
          <w:szCs w:val="20"/>
        </w:rPr>
        <mc:AlternateContent>
          <mc:Choice Requires="wps">
            <w:drawing>
              <wp:inline distT="0" distB="0" distL="0" distR="0" wp14:anchorId="71F57DB6" wp14:editId="71E492C5">
                <wp:extent cx="635330" cy="160316"/>
                <wp:effectExtent l="0" t="0" r="12700" b="11430"/>
                <wp:docPr id="58682624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30" cy="1603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C189BE" id="Rectangle: Rounded Corners 2" o:spid="_x0000_s1026" style="width:50.05pt;height: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" fillcolor="#e97132 [3205]" strokecolor="#250f04 [485]" strokeweight="1.5pt">
                <v:stroke joinstyle="miter"/>
                <w10:anchorlock/>
              </v:roundrect>
            </w:pict>
          </mc:Fallback>
        </mc:AlternateContent>
      </w:r>
    </w:p>
    <w:p w14:paraId="33037FBC" w14:textId="77777777" w:rsidR="00B44019" w:rsidRPr="0017215F" w:rsidRDefault="00B44019" w:rsidP="00E6557E">
      <w:pPr>
        <w:pStyle w:val="ListParagraph"/>
        <w:numPr>
          <w:ilvl w:val="0"/>
          <w:numId w:val="1"/>
        </w:numPr>
        <w:rPr>
          <w:rFonts w:ascii="Georgia" w:hAnsi="Georgia"/>
          <w:iCs/>
          <w:color w:val="000000" w:themeColor="text1"/>
        </w:rPr>
      </w:pPr>
    </w:p>
    <w:p w14:paraId="426DF8AF" w14:textId="231DAF60" w:rsidR="00CA076C" w:rsidRDefault="00CA076C" w:rsidP="00CA076C">
      <w:pPr>
        <w:pStyle w:val="ListParagraph"/>
        <w:rPr>
          <w:rFonts w:ascii="Georgia" w:hAnsi="Georgia"/>
        </w:rPr>
      </w:pPr>
    </w:p>
    <w:p w14:paraId="3D7843CA" w14:textId="49CD6690" w:rsidR="00D613BE" w:rsidRPr="00642D4E" w:rsidRDefault="00D613BE" w:rsidP="00D613BE">
      <w:pPr>
        <w:pStyle w:val="ListParagraph"/>
        <w:rPr>
          <w:rFonts w:ascii="Georgia" w:hAnsi="Georgia"/>
        </w:rPr>
      </w:pPr>
      <w:r>
        <w:rPr>
          <w:rFonts w:ascii="Georgia" w:hAnsi="Georgia"/>
        </w:rPr>
        <w:tab/>
      </w:r>
    </w:p>
    <w:p w14:paraId="22CF92B6" w14:textId="77777777" w:rsidR="00642D4E" w:rsidRPr="00642D4E" w:rsidRDefault="00642D4E">
      <w:pPr>
        <w:rPr>
          <w:rFonts w:ascii="Georgia" w:hAnsi="Georgia"/>
          <w:b/>
          <w:bCs/>
        </w:rPr>
      </w:pPr>
    </w:p>
    <w:p w14:paraId="615780E5" w14:textId="52597578" w:rsidR="00D613BE" w:rsidRDefault="00B3086F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HOME</w:t>
      </w:r>
    </w:p>
    <w:p w14:paraId="33CF43B4" w14:textId="77777777" w:rsidR="00AF3612" w:rsidRDefault="00AF3612"/>
    <w:p w14:paraId="0134C921" w14:textId="6945915A" w:rsidR="00AF3612" w:rsidRDefault="00AF3612">
      <w:pPr>
        <w:rPr>
          <w:rFonts w:ascii="Georgia" w:hAnsi="Georgia"/>
          <w:b/>
          <w:bCs/>
        </w:rPr>
      </w:pPr>
      <w:hyperlink r:id="rId15" w:history="1">
        <w:r w:rsidRPr="00DE0167">
          <w:rPr>
            <w:rStyle w:val="Hyperlink"/>
            <w:rFonts w:ascii="Georgia" w:hAnsi="Georgia"/>
            <w:b/>
            <w:bCs/>
          </w:rPr>
          <w:t>https://sites.google.com/view/thanhhuynh/teaching?authuser=0</w:t>
        </w:r>
      </w:hyperlink>
    </w:p>
    <w:p w14:paraId="0798317C" w14:textId="48946D60" w:rsidR="00B3086F" w:rsidRDefault="00AF3612">
      <w:pPr>
        <w:rPr>
          <w:rFonts w:ascii="Georgia" w:hAnsi="Georgia"/>
          <w:b/>
          <w:bCs/>
        </w:rPr>
      </w:pPr>
      <w:hyperlink r:id="rId16" w:history="1">
        <w:r w:rsidRPr="00DE0167">
          <w:rPr>
            <w:rStyle w:val="Hyperlink"/>
            <w:rFonts w:ascii="Georgia" w:hAnsi="Georgia"/>
            <w:b/>
            <w:bCs/>
          </w:rPr>
          <w:t>https://dachxiu.chicagobooth.edu/</w:t>
        </w:r>
      </w:hyperlink>
    </w:p>
    <w:p w14:paraId="732DF271" w14:textId="77777777" w:rsidR="00B3086F" w:rsidRDefault="00B3086F">
      <w:pPr>
        <w:rPr>
          <w:rFonts w:ascii="Georgia" w:hAnsi="Georgia"/>
          <w:b/>
          <w:bCs/>
        </w:rPr>
      </w:pPr>
    </w:p>
    <w:p w14:paraId="0310E038" w14:textId="77777777" w:rsidR="00D613BE" w:rsidRDefault="00D613BE">
      <w:pPr>
        <w:rPr>
          <w:rFonts w:ascii="Georgia" w:hAnsi="Georgia"/>
          <w:b/>
          <w:bCs/>
        </w:rPr>
      </w:pPr>
    </w:p>
    <w:p w14:paraId="11FEF809" w14:textId="77777777" w:rsidR="00D613BE" w:rsidRDefault="00D613BE">
      <w:pPr>
        <w:rPr>
          <w:rFonts w:ascii="Georgia" w:hAnsi="Georgia"/>
          <w:b/>
          <w:bCs/>
        </w:rPr>
      </w:pPr>
    </w:p>
    <w:p w14:paraId="3A832211" w14:textId="39767F50" w:rsidR="000327C4" w:rsidRPr="00642D4E" w:rsidRDefault="000327C4">
      <w:pPr>
        <w:rPr>
          <w:rFonts w:ascii="Georgia" w:hAnsi="Georgia"/>
          <w:b/>
          <w:bCs/>
        </w:rPr>
      </w:pPr>
      <w:r w:rsidRPr="00642D4E">
        <w:rPr>
          <w:rFonts w:ascii="Georgia" w:hAnsi="Georgia"/>
          <w:b/>
          <w:bCs/>
        </w:rPr>
        <w:t xml:space="preserve">RESEARCH </w:t>
      </w:r>
    </w:p>
    <w:p w14:paraId="2479A26E" w14:textId="65AC9AF1" w:rsidR="000327C4" w:rsidRPr="000327C4" w:rsidRDefault="00035D5F" w:rsidP="000327C4">
      <w:pPr>
        <w:rPr>
          <w:rFonts w:ascii="Georgia" w:hAnsi="Georgia"/>
          <w:b/>
          <w:bCs/>
        </w:rPr>
      </w:pPr>
      <w:r w:rsidRPr="00642D4E">
        <w:rPr>
          <w:rFonts w:ascii="Georgia" w:hAnsi="Georgia"/>
          <w:b/>
          <w:bCs/>
        </w:rPr>
        <w:t>PUBLISHED AND ACCEPTED PAPERS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7555"/>
      </w:tblGrid>
      <w:tr w:rsidR="00D613BE" w:rsidRPr="00642D4E" w14:paraId="1CAFAF6F" w14:textId="77777777" w:rsidTr="00CA076C">
        <w:tc>
          <w:tcPr>
            <w:tcW w:w="1795" w:type="dxa"/>
            <w:vMerge w:val="restart"/>
            <w:vAlign w:val="center"/>
          </w:tcPr>
          <w:p w14:paraId="0AC89D96" w14:textId="77777777" w:rsidR="00D613BE" w:rsidRPr="00163150" w:rsidRDefault="00D613BE" w:rsidP="00163150">
            <w:pPr>
              <w:jc w:val="center"/>
              <w:rPr>
                <w:rFonts w:ascii="Georgia" w:hAnsi="Georgia"/>
                <w:i/>
                <w:color w:val="EE0000"/>
                <w:sz w:val="20"/>
                <w:szCs w:val="20"/>
              </w:rPr>
            </w:pPr>
            <w:r w:rsidRPr="00163150">
              <w:rPr>
                <w:rFonts w:ascii="Georgia" w:hAnsi="Georgia"/>
                <w:i/>
                <w:color w:val="EE0000"/>
                <w:sz w:val="20"/>
                <w:szCs w:val="20"/>
              </w:rPr>
              <w:t>MAIN FIGURE</w:t>
            </w:r>
          </w:p>
          <w:p w14:paraId="612D4378" w14:textId="6BD74D98" w:rsidR="00D613BE" w:rsidRPr="00163150" w:rsidRDefault="00D613BE" w:rsidP="00163150">
            <w:pPr>
              <w:jc w:val="center"/>
              <w:rPr>
                <w:rFonts w:ascii="Georgia" w:hAnsi="Georgia"/>
                <w:i/>
                <w:color w:val="EE0000"/>
                <w:sz w:val="20"/>
                <w:szCs w:val="20"/>
              </w:rPr>
            </w:pPr>
            <w:r w:rsidRPr="00163150">
              <w:rPr>
                <w:rFonts w:ascii="Georgia" w:hAnsi="Georgia"/>
                <w:i/>
                <w:color w:val="EE0000"/>
                <w:sz w:val="20"/>
                <w:szCs w:val="20"/>
              </w:rPr>
              <w:t>here</w:t>
            </w:r>
          </w:p>
        </w:tc>
        <w:tc>
          <w:tcPr>
            <w:tcW w:w="7555" w:type="dxa"/>
          </w:tcPr>
          <w:p w14:paraId="0B6E2C8C" w14:textId="0DBB3001" w:rsidR="00D613BE" w:rsidRPr="005313BA" w:rsidRDefault="00D613BE" w:rsidP="00D26DBC">
            <w:pPr>
              <w:rPr>
                <w:rFonts w:ascii="Georgia" w:hAnsi="Georgia"/>
                <w:b/>
                <w:bCs/>
                <w:iCs/>
                <w:color w:val="215E99" w:themeColor="text2" w:themeTint="BF"/>
                <w:sz w:val="22"/>
                <w:szCs w:val="22"/>
              </w:rPr>
            </w:pPr>
            <w:r w:rsidRPr="005313BA">
              <w:rPr>
                <w:rFonts w:ascii="Georgia" w:hAnsi="Georgia"/>
                <w:b/>
                <w:bCs/>
                <w:iCs/>
                <w:color w:val="215E99" w:themeColor="text2" w:themeTint="BF"/>
                <w:sz w:val="22"/>
                <w:szCs w:val="22"/>
              </w:rPr>
              <w:t>The Effects of Import Competition on Domestic Financial Markets: The Role of Limits-To-Arbitrage</w:t>
            </w:r>
          </w:p>
        </w:tc>
      </w:tr>
      <w:tr w:rsidR="00D613BE" w:rsidRPr="00642D4E" w14:paraId="1B60E8F7" w14:textId="77777777" w:rsidTr="00CA076C">
        <w:tc>
          <w:tcPr>
            <w:tcW w:w="1795" w:type="dxa"/>
            <w:vMerge/>
          </w:tcPr>
          <w:p w14:paraId="3EEF18FA" w14:textId="77777777" w:rsidR="00D613BE" w:rsidRPr="00642D4E" w:rsidRDefault="00D613BE" w:rsidP="00D26DBC">
            <w:pPr>
              <w:rPr>
                <w:rFonts w:ascii="Georgia" w:hAnsi="Georgia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7555" w:type="dxa"/>
          </w:tcPr>
          <w:p w14:paraId="1AE9EE1F" w14:textId="208239C6" w:rsidR="00D613BE" w:rsidRPr="005313BA" w:rsidRDefault="00D613BE" w:rsidP="00D26DBC">
            <w:pPr>
              <w:rPr>
                <w:rFonts w:ascii="Georgia" w:hAnsi="Georgia"/>
                <w:iCs/>
                <w:sz w:val="22"/>
                <w:szCs w:val="22"/>
              </w:rPr>
            </w:pPr>
            <w:r w:rsidRPr="005313BA">
              <w:rPr>
                <w:rFonts w:ascii="Georgia" w:hAnsi="Georgia"/>
                <w:b/>
                <w:bCs/>
                <w:i/>
                <w:sz w:val="22"/>
                <w:szCs w:val="22"/>
              </w:rPr>
              <w:t>The Journal of International Business Studies, 2024</w:t>
            </w:r>
          </w:p>
        </w:tc>
      </w:tr>
      <w:tr w:rsidR="00D613BE" w:rsidRPr="00642D4E" w14:paraId="01C02E01" w14:textId="77777777" w:rsidTr="00CA076C">
        <w:tc>
          <w:tcPr>
            <w:tcW w:w="1795" w:type="dxa"/>
            <w:vMerge/>
          </w:tcPr>
          <w:p w14:paraId="49FB95DC" w14:textId="77777777" w:rsidR="00D613BE" w:rsidRPr="00642D4E" w:rsidRDefault="00D613BE" w:rsidP="00D26DBC">
            <w:pPr>
              <w:rPr>
                <w:rFonts w:ascii="Georgia" w:hAnsi="Georgia"/>
                <w:iCs/>
                <w:sz w:val="20"/>
                <w:szCs w:val="20"/>
              </w:rPr>
            </w:pPr>
          </w:p>
        </w:tc>
        <w:tc>
          <w:tcPr>
            <w:tcW w:w="7555" w:type="dxa"/>
          </w:tcPr>
          <w:p w14:paraId="6FD60D11" w14:textId="1BD4B081" w:rsidR="00D613BE" w:rsidRPr="00642D4E" w:rsidRDefault="00E6557E" w:rsidP="00D26DBC">
            <w:pPr>
              <w:rPr>
                <w:rFonts w:ascii="Georgia" w:hAnsi="Georgia"/>
                <w:iCs/>
                <w:sz w:val="20"/>
                <w:szCs w:val="20"/>
              </w:rPr>
            </w:pPr>
            <w:r>
              <w:rPr>
                <w:rFonts w:ascii="Georgia" w:hAnsi="Georgia"/>
                <w:iCs/>
                <w:sz w:val="20"/>
                <w:szCs w:val="20"/>
              </w:rPr>
              <w:t>Coauthors:</w:t>
            </w:r>
            <w:r w:rsidR="00D613BE" w:rsidRPr="00642D4E">
              <w:rPr>
                <w:rFonts w:ascii="Georgia" w:hAnsi="Georgia"/>
                <w:iCs/>
                <w:sz w:val="20"/>
                <w:szCs w:val="20"/>
              </w:rPr>
              <w:t xml:space="preserve"> Jared Delisle, Mengying Wang, and Zafer Yuksel </w:t>
            </w:r>
          </w:p>
        </w:tc>
      </w:tr>
      <w:tr w:rsidR="00D613BE" w:rsidRPr="00642D4E" w14:paraId="6B947505" w14:textId="77777777" w:rsidTr="00CA076C">
        <w:tc>
          <w:tcPr>
            <w:tcW w:w="1795" w:type="dxa"/>
            <w:vMerge/>
          </w:tcPr>
          <w:p w14:paraId="4812E0DB" w14:textId="77777777" w:rsidR="00D613BE" w:rsidRPr="00642D4E" w:rsidRDefault="00D613BE" w:rsidP="00D26DBC">
            <w:pPr>
              <w:rPr>
                <w:rFonts w:ascii="Georgia" w:hAnsi="Georgia"/>
                <w:iCs/>
                <w:sz w:val="20"/>
                <w:szCs w:val="20"/>
              </w:rPr>
            </w:pPr>
          </w:p>
        </w:tc>
        <w:tc>
          <w:tcPr>
            <w:tcW w:w="7555" w:type="dxa"/>
          </w:tcPr>
          <w:p w14:paraId="67848BA5" w14:textId="151B83DA" w:rsidR="00D613BE" w:rsidRDefault="00D613BE" w:rsidP="00D26DBC">
            <w:pPr>
              <w:rPr>
                <w:rFonts w:ascii="Georgia" w:hAnsi="Georgia"/>
                <w:iCs/>
                <w:color w:val="552579"/>
                <w:sz w:val="20"/>
                <w:szCs w:val="20"/>
              </w:rPr>
            </w:pPr>
            <w:commentRangeStart w:id="0"/>
            <w:r w:rsidRPr="00E6557E">
              <w:rPr>
                <w:rFonts w:ascii="Georgia" w:hAnsi="Georgia"/>
                <w:iCs/>
                <w:color w:val="552579"/>
                <w:sz w:val="20"/>
                <w:szCs w:val="20"/>
              </w:rPr>
              <w:t xml:space="preserve">+Abstract  </w:t>
            </w:r>
            <w:commentRangeEnd w:id="0"/>
            <w:r w:rsidRPr="00E6557E">
              <w:rPr>
                <w:rStyle w:val="CommentReference"/>
                <w:rFonts w:ascii="Georgia" w:hAnsi="Georgia"/>
                <w:iCs/>
                <w:color w:val="552579"/>
                <w:sz w:val="20"/>
                <w:szCs w:val="20"/>
              </w:rPr>
              <w:commentReference w:id="0"/>
            </w:r>
            <w:r w:rsidRPr="00E6557E">
              <w:rPr>
                <w:rFonts w:ascii="Georgia" w:hAnsi="Georgia"/>
                <w:iCs/>
                <w:color w:val="552579"/>
                <w:sz w:val="20"/>
                <w:szCs w:val="20"/>
              </w:rPr>
              <w:t xml:space="preserve">SSRN Link </w:t>
            </w:r>
            <w:r w:rsidR="00E6557E" w:rsidRPr="00E6557E">
              <w:rPr>
                <w:rFonts w:ascii="Georgia" w:hAnsi="Georgia"/>
                <w:iCs/>
                <w:color w:val="552579"/>
                <w:sz w:val="20"/>
                <w:szCs w:val="20"/>
              </w:rPr>
              <w:t xml:space="preserve">  Online Appendix</w:t>
            </w:r>
          </w:p>
          <w:p w14:paraId="7480A4F1" w14:textId="4E3712B8" w:rsidR="00766520" w:rsidRPr="00766520" w:rsidRDefault="00766520" w:rsidP="00D26DBC">
            <w:pPr>
              <w:rPr>
                <w:rFonts w:ascii="Georgia" w:hAnsi="Georgia"/>
                <w:iCs/>
                <w:color w:val="552579"/>
                <w:sz w:val="20"/>
                <w:szCs w:val="20"/>
              </w:rPr>
            </w:pPr>
            <w:commentRangeStart w:id="1"/>
            <w:r w:rsidRPr="00766520">
              <w:rPr>
                <w:rFonts w:ascii="Georgia" w:hAnsi="Georgia"/>
                <w:iCs/>
                <w:color w:val="80340D" w:themeColor="accent2" w:themeShade="80"/>
                <w:sz w:val="20"/>
                <w:szCs w:val="20"/>
              </w:rPr>
              <w:t>Topics Tags here</w:t>
            </w:r>
            <w:commentRangeEnd w:id="1"/>
            <w:r w:rsidR="00624E01">
              <w:rPr>
                <w:rStyle w:val="CommentReference"/>
                <w:rFonts w:ascii="Georgia" w:hAnsi="Georgia"/>
                <w:iCs/>
                <w:color w:val="80340D" w:themeColor="accent2" w:themeShade="80"/>
                <w:sz w:val="20"/>
                <w:szCs w:val="20"/>
              </w:rPr>
              <w:commentReference w:id="1"/>
            </w:r>
            <w:r w:rsidR="00624E01">
              <w:rPr>
                <w:rFonts w:ascii="Georgia" w:hAnsi="Georgia"/>
                <w:iCs/>
                <w:color w:val="80340D" w:themeColor="accent2" w:themeShade="80"/>
                <w:sz w:val="20"/>
                <w:szCs w:val="20"/>
              </w:rPr>
              <w:t xml:space="preserve"> Market Anomalies </w:t>
            </w:r>
          </w:p>
          <w:p w14:paraId="44B19456" w14:textId="44A3A324" w:rsidR="00766520" w:rsidRPr="00766520" w:rsidRDefault="00E6557E" w:rsidP="00D26DBC">
            <w:pPr>
              <w:rPr>
                <w:rFonts w:ascii="Georgia" w:hAnsi="Georgia"/>
                <w:iCs/>
                <w:sz w:val="20"/>
                <w:szCs w:val="20"/>
              </w:rPr>
            </w:pPr>
            <w:r>
              <w:rPr>
                <w:rFonts w:ascii="Georgia" w:hAnsi="Georgia"/>
                <w:iCs/>
                <w:sz w:val="20"/>
                <w:szCs w:val="20"/>
              </w:rPr>
              <w:t>Media Coverage:</w:t>
            </w:r>
          </w:p>
        </w:tc>
      </w:tr>
    </w:tbl>
    <w:p w14:paraId="6DB873B4" w14:textId="77777777" w:rsidR="000327C4" w:rsidRPr="00642D4E" w:rsidRDefault="000327C4">
      <w:pPr>
        <w:rPr>
          <w:rFonts w:ascii="Georgia" w:hAnsi="Georgia"/>
        </w:rPr>
      </w:pPr>
    </w:p>
    <w:p w14:paraId="03088AA1" w14:textId="6E4F933D" w:rsidR="000327C4" w:rsidRPr="00642D4E" w:rsidRDefault="00035D5F">
      <w:pPr>
        <w:rPr>
          <w:rFonts w:ascii="Georgia" w:hAnsi="Georgia"/>
          <w:b/>
          <w:bCs/>
        </w:rPr>
      </w:pPr>
      <w:r w:rsidRPr="00642D4E">
        <w:rPr>
          <w:rFonts w:ascii="Georgia" w:hAnsi="Georgia"/>
          <w:b/>
          <w:bCs/>
        </w:rPr>
        <w:t>WORK IN PROGRESS</w:t>
      </w:r>
    </w:p>
    <w:p w14:paraId="479B2A9D" w14:textId="77777777" w:rsidR="000327C4" w:rsidRPr="00642D4E" w:rsidRDefault="000327C4">
      <w:pPr>
        <w:rPr>
          <w:rFonts w:ascii="Georgia" w:hAnsi="Georgia"/>
        </w:rPr>
      </w:pPr>
    </w:p>
    <w:sectPr w:rsidR="000327C4" w:rsidRPr="00642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lnara Zaynutdinova" w:date="2026-03-23T16:38:00Z" w:initials="GZ">
    <w:p w14:paraId="1DFCBAF9" w14:textId="77777777" w:rsidR="00D613BE" w:rsidRDefault="00D613BE" w:rsidP="00D613BE">
      <w:pPr>
        <w:pStyle w:val="CommentText"/>
      </w:pPr>
      <w:r>
        <w:rPr>
          <w:rStyle w:val="CommentReference"/>
        </w:rPr>
        <w:annotationRef/>
      </w:r>
      <w:r>
        <w:t>Opens to an full abstract</w:t>
      </w:r>
    </w:p>
  </w:comment>
  <w:comment w:id="1" w:author="Gulnara Zaynutdinova" w:date="2026-03-23T17:06:00Z" w:initials="GZ">
    <w:p w14:paraId="637065B6" w14:textId="77777777" w:rsidR="00624E01" w:rsidRDefault="00624E01" w:rsidP="00624E01">
      <w:pPr>
        <w:pStyle w:val="CommentText"/>
      </w:pPr>
      <w:r>
        <w:rPr>
          <w:rStyle w:val="CommentReference"/>
        </w:rPr>
        <w:annotationRef/>
      </w:r>
      <w:r>
        <w:t xml:space="preserve">Like here </w:t>
      </w:r>
      <w:hyperlink r:id="rId1" w:history="1">
        <w:r w:rsidRPr="00990A0B">
          <w:rPr>
            <w:rStyle w:val="Hyperlink"/>
          </w:rPr>
          <w:t>https://dachxiu.chicagobooth.edu/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FCBAF9" w15:done="0"/>
  <w15:commentEx w15:paraId="637065B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55D8B6" w16cex:dateUtc="2026-03-23T20:38:00Z"/>
  <w16cex:commentExtensible w16cex:durableId="3E345A98" w16cex:dateUtc="2026-03-23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FCBAF9" w16cid:durableId="6055D8B6"/>
  <w16cid:commentId w16cid:paraId="637065B6" w16cid:durableId="3E345A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5649"/>
    <w:multiLevelType w:val="hybridMultilevel"/>
    <w:tmpl w:val="C2920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3298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lnara Zaynutdinova">
    <w15:presenceInfo w15:providerId="AD" w15:userId="S::grz0001@mail.wvu.edu::237eb66a-b674-4e0a-aa26-f3b4ca1681a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C4"/>
    <w:rsid w:val="000327C4"/>
    <w:rsid w:val="00035D5F"/>
    <w:rsid w:val="00056608"/>
    <w:rsid w:val="000C7087"/>
    <w:rsid w:val="00143052"/>
    <w:rsid w:val="00163150"/>
    <w:rsid w:val="0017215F"/>
    <w:rsid w:val="00184933"/>
    <w:rsid w:val="005313BA"/>
    <w:rsid w:val="00624E01"/>
    <w:rsid w:val="00642D4E"/>
    <w:rsid w:val="006830C7"/>
    <w:rsid w:val="00766520"/>
    <w:rsid w:val="00926440"/>
    <w:rsid w:val="00AC3494"/>
    <w:rsid w:val="00AF3612"/>
    <w:rsid w:val="00B3086F"/>
    <w:rsid w:val="00B44019"/>
    <w:rsid w:val="00B75303"/>
    <w:rsid w:val="00BB5996"/>
    <w:rsid w:val="00CA076C"/>
    <w:rsid w:val="00D613BE"/>
    <w:rsid w:val="00E6557E"/>
    <w:rsid w:val="00ED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85D6"/>
  <w15:chartTrackingRefBased/>
  <w15:docId w15:val="{5C3B9B1C-2573-44DE-AE60-C48F5AFF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7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613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13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13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13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13B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4E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E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achxiu.chicagobooth.edu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chxiu.chicagobooth.edu/" TargetMode="External"/><Relationship Id="rId13" Type="http://schemas.openxmlformats.org/officeDocument/2006/relationships/hyperlink" Target="https://sites.google.com/view/yangcao/notes?authuser=0" TargetMode="External"/><Relationship Id="rId18" Type="http://schemas.microsoft.com/office/2011/relationships/commentsExtended" Target="commentsExtended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johnhcochrane.com/" TargetMode="External"/><Relationship Id="rId12" Type="http://schemas.openxmlformats.org/officeDocument/2006/relationships/hyperlink" Target="https://www.raisavelthuis.com/" TargetMode="External"/><Relationship Id="rId1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hyperlink" Target="https://dachxiu.chicagobooth.edu/" TargetMode="External"/><Relationship Id="rId20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hyperlink" Target="https://pages.stern.nyu.edu/~jstroebe/index.html" TargetMode="External"/><Relationship Id="rId11" Type="http://schemas.openxmlformats.org/officeDocument/2006/relationships/hyperlink" Target="https://www.laurel-cook.com/" TargetMode="External"/><Relationship Id="rId5" Type="http://schemas.openxmlformats.org/officeDocument/2006/relationships/hyperlink" Target="https://www.shuaiyuchen.com/" TargetMode="External"/><Relationship Id="rId15" Type="http://schemas.openxmlformats.org/officeDocument/2006/relationships/hyperlink" Target="https://sites.google.com/view/thanhhuynh/teaching?authuser=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arinaniessner.com/" TargetMode="External"/><Relationship Id="rId19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openxmlformats.org/officeDocument/2006/relationships/hyperlink" Target="https://www.haitranv.com/" TargetMode="External"/><Relationship Id="rId14" Type="http://schemas.openxmlformats.org/officeDocument/2006/relationships/hyperlink" Target="https://sites.google.com/view/timbriley/home" TargetMode="Externa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237</Words>
  <Characters>1762</Characters>
  <Application>Microsoft Office Word</Application>
  <DocSecurity>0</DocSecurity>
  <Lines>92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Gulnara Zaynutdinova</dc:creator>
  <cp:keywords/>
  <dc:description/>
  <cp:lastModifiedBy>Gulnara Zaynutdinova</cp:lastModifiedBy>
  <cp:revision>20</cp:revision>
  <dcterms:created xsi:type="dcterms:W3CDTF">2026-03-23T20:15:00Z</dcterms:created>
  <dcterms:modified xsi:type="dcterms:W3CDTF">2026-03-24T02:37:00Z</dcterms:modified>
</cp:coreProperties>
</file>