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82A05" w:rsidP="14889370" w:rsidRDefault="00F82A05" w14:paraId="2C078E63" w14:textId="77777777">
      <w:pPr>
        <w:jc w:val="center"/>
      </w:pPr>
    </w:p>
    <w:p w:rsidR="14889370" w:rsidP="14889370" w:rsidRDefault="14889370" w14:paraId="17366DF0" w14:textId="19017CE2">
      <w:pPr>
        <w:jc w:val="center"/>
      </w:pPr>
    </w:p>
    <w:p w:rsidR="14889370" w:rsidP="14889370" w:rsidRDefault="14889370" w14:paraId="237FED78" w14:textId="17BF1030">
      <w:pPr>
        <w:jc w:val="center"/>
      </w:pPr>
    </w:p>
    <w:p w:rsidR="14889370" w:rsidP="14889370" w:rsidRDefault="14889370" w14:paraId="177EEDE8" w14:textId="6FE4A23F">
      <w:pPr>
        <w:jc w:val="center"/>
      </w:pPr>
    </w:p>
    <w:p w:rsidR="14889370" w:rsidP="14889370" w:rsidRDefault="14889370" w14:paraId="1E181E3B" w14:textId="5EB16F52">
      <w:pPr>
        <w:jc w:val="center"/>
      </w:pPr>
    </w:p>
    <w:p w:rsidR="14889370" w:rsidP="14889370" w:rsidRDefault="14889370" w14:paraId="6F27CDB2" w14:textId="47F1AF14">
      <w:pPr>
        <w:jc w:val="center"/>
      </w:pPr>
    </w:p>
    <w:p w:rsidR="72748DA3" w:rsidP="14889370" w:rsidRDefault="72748DA3" w14:paraId="701BF792" w14:textId="66FA1EE3">
      <w:pPr>
        <w:jc w:val="center"/>
      </w:pPr>
      <w:r>
        <w:t>Stock Research Website</w:t>
      </w:r>
    </w:p>
    <w:p w:rsidR="14889370" w:rsidP="14889370" w:rsidRDefault="14889370" w14:paraId="70E74497" w14:textId="2784DE6E">
      <w:pPr>
        <w:jc w:val="center"/>
      </w:pPr>
    </w:p>
    <w:p w:rsidR="72748DA3" w:rsidP="14889370" w:rsidRDefault="72748DA3" w14:paraId="6F6953C4" w14:textId="5277DFFB">
      <w:pPr>
        <w:jc w:val="center"/>
        <w:rPr>
          <w:rFonts w:ascii="Calibri" w:hAnsi="Calibri" w:eastAsia="Calibri" w:cs="Calibri"/>
          <w:color w:val="000000" w:themeColor="text1"/>
          <w:lang w:val="en-CA"/>
        </w:rPr>
      </w:pPr>
      <w:r>
        <w:t>By: Harjap Grewal,</w:t>
      </w:r>
      <w:r w:rsidR="31C563D7">
        <w:t xml:space="preserve"> Connor Courville, Yuan Zhang, </w:t>
      </w:r>
    </w:p>
    <w:p w:rsidR="31C563D7" w:rsidP="14889370" w:rsidRDefault="31C563D7" w14:paraId="795AB143" w14:textId="7DF4617A">
      <w:pPr>
        <w:jc w:val="center"/>
        <w:rPr>
          <w:rFonts w:ascii="Calibri" w:hAnsi="Calibri" w:eastAsia="Calibri" w:cs="Calibri"/>
          <w:color w:val="000000" w:themeColor="text1"/>
          <w:lang w:val="en-CA"/>
        </w:rPr>
      </w:pPr>
      <w:r>
        <w:t>Shikhar Srivastava, and Mian Abdullah Zahid.</w:t>
      </w:r>
    </w:p>
    <w:p w:rsidR="14889370" w:rsidP="14889370" w:rsidRDefault="14889370" w14:paraId="43E18BF6" w14:textId="1E8A5684">
      <w:pPr>
        <w:jc w:val="center"/>
      </w:pPr>
    </w:p>
    <w:p w:rsidR="03A2892F" w:rsidP="14889370" w:rsidRDefault="03A2892F" w14:paraId="2D5C3129" w14:textId="4E527ADD">
      <w:pPr>
        <w:jc w:val="center"/>
      </w:pPr>
      <w:r>
        <w:t>Course: CS4471A</w:t>
      </w:r>
    </w:p>
    <w:p w:rsidR="03A2892F" w:rsidP="14889370" w:rsidRDefault="03A2892F" w14:paraId="673F8928" w14:textId="7885E83E">
      <w:pPr>
        <w:jc w:val="center"/>
      </w:pPr>
      <w:r>
        <w:t xml:space="preserve">Professor: </w:t>
      </w:r>
      <w:r w:rsidR="1F9BF111">
        <w:t>Nazim H. Madhavji</w:t>
      </w:r>
    </w:p>
    <w:p w:rsidR="7757ED96" w:rsidP="14889370" w:rsidRDefault="7757ED96" w14:paraId="711A345F" w14:textId="20A81876">
      <w:pPr>
        <w:jc w:val="center"/>
      </w:pPr>
      <w:r>
        <w:t>Department: Computer Science at the University of Western Ontario</w:t>
      </w:r>
    </w:p>
    <w:p w:rsidR="14889370" w:rsidP="14889370" w:rsidRDefault="14889370" w14:paraId="5FA88F41" w14:textId="2C74E5C9">
      <w:pPr>
        <w:jc w:val="center"/>
      </w:pPr>
    </w:p>
    <w:p w:rsidR="14889370" w:rsidP="14889370" w:rsidRDefault="14889370" w14:paraId="47E5B055" w14:textId="6EAA73AB">
      <w:pPr>
        <w:jc w:val="center"/>
      </w:pPr>
    </w:p>
    <w:p w:rsidR="14889370" w:rsidP="14889370" w:rsidRDefault="14889370" w14:paraId="78E2F74E" w14:textId="1D4626D4">
      <w:pPr>
        <w:jc w:val="center"/>
      </w:pPr>
    </w:p>
    <w:p w:rsidR="14889370" w:rsidP="14889370" w:rsidRDefault="14889370" w14:paraId="24B016D7" w14:textId="7FABBE9A">
      <w:pPr>
        <w:jc w:val="center"/>
      </w:pPr>
    </w:p>
    <w:p w:rsidR="14889370" w:rsidP="14889370" w:rsidRDefault="14889370" w14:paraId="2B4A5D48" w14:textId="3E85A8F0">
      <w:pPr>
        <w:jc w:val="center"/>
      </w:pPr>
    </w:p>
    <w:p w:rsidR="14889370" w:rsidP="14889370" w:rsidRDefault="14889370" w14:paraId="52792C9F" w14:textId="7799EDDD">
      <w:pPr>
        <w:jc w:val="center"/>
      </w:pPr>
    </w:p>
    <w:p w:rsidR="14889370" w:rsidP="14889370" w:rsidRDefault="14889370" w14:paraId="3CC51BD4" w14:textId="56B201F0">
      <w:pPr>
        <w:jc w:val="center"/>
      </w:pPr>
    </w:p>
    <w:p w:rsidR="14889370" w:rsidP="14889370" w:rsidRDefault="14889370" w14:paraId="7AD90EE6" w14:textId="3F047122">
      <w:pPr>
        <w:jc w:val="center"/>
      </w:pPr>
    </w:p>
    <w:p w:rsidR="14889370" w:rsidP="14889370" w:rsidRDefault="14889370" w14:paraId="4E5C97B7" w14:textId="45221315">
      <w:pPr>
        <w:jc w:val="center"/>
      </w:pPr>
    </w:p>
    <w:p w:rsidR="14889370" w:rsidP="14889370" w:rsidRDefault="14889370" w14:paraId="59CE9DE8" w14:textId="36C12705">
      <w:pPr>
        <w:jc w:val="center"/>
      </w:pPr>
    </w:p>
    <w:p w:rsidR="14889370" w:rsidP="14889370" w:rsidRDefault="14889370" w14:paraId="48EF0FFC" w14:textId="1E4C3901">
      <w:pPr>
        <w:jc w:val="center"/>
      </w:pPr>
    </w:p>
    <w:p w:rsidR="14889370" w:rsidP="14889370" w:rsidRDefault="14889370" w14:paraId="068430EE" w14:textId="4726011B">
      <w:pPr>
        <w:jc w:val="center"/>
      </w:pPr>
    </w:p>
    <w:p w:rsidR="14889370" w:rsidP="14889370" w:rsidRDefault="14889370" w14:paraId="07709495" w14:textId="29753B05">
      <w:pPr>
        <w:jc w:val="center"/>
      </w:pPr>
    </w:p>
    <w:p w:rsidR="2EBD3A76" w:rsidP="14889370" w:rsidRDefault="2EBD3A76" w14:paraId="3E21F309" w14:textId="6330A3DC">
      <w:pPr>
        <w:pStyle w:val="Heading1"/>
        <w:jc w:val="center"/>
      </w:pPr>
      <w:bookmarkStart w:name="_Toc953790781" w:id="1850911002"/>
      <w:r w:rsidR="4A46DA29">
        <w:rPr/>
        <w:t>Table Of Con</w:t>
      </w:r>
      <w:r w:rsidR="168468FE">
        <w:rPr/>
        <w:t>tents</w:t>
      </w:r>
      <w:bookmarkEnd w:id="1850911002"/>
    </w:p>
    <w:sdt>
      <w:sdtPr>
        <w:id w:val="1059923309"/>
        <w:docPartObj>
          <w:docPartGallery w:val="Table of Contents"/>
          <w:docPartUnique/>
        </w:docPartObj>
      </w:sdtPr>
      <w:sdtContent>
        <w:p w:rsidR="07CF9CE1" w:rsidP="07CF9CE1" w:rsidRDefault="07CF9CE1" w14:paraId="082130CA" w14:textId="351C987D">
          <w:pPr>
            <w:pStyle w:val="TOC1"/>
            <w:tabs>
              <w:tab w:val="right" w:leader="dot" w:pos="9360"/>
            </w:tabs>
            <w:bidi w:val="0"/>
            <w:rPr>
              <w:rStyle w:val="Hyperlink"/>
            </w:rPr>
          </w:pPr>
          <w:r>
            <w:fldChar w:fldCharType="begin"/>
          </w:r>
          <w:r>
            <w:instrText xml:space="preserve">TOC \o \z \u \h</w:instrText>
          </w:r>
          <w:r>
            <w:fldChar w:fldCharType="separate"/>
          </w:r>
          <w:hyperlink w:anchor="_Toc953790781">
            <w:r w:rsidRPr="07CF9CE1" w:rsidR="07CF9CE1">
              <w:rPr>
                <w:rStyle w:val="Hyperlink"/>
              </w:rPr>
              <w:t>Table Of Contents</w:t>
            </w:r>
            <w:r>
              <w:tab/>
            </w:r>
            <w:r>
              <w:fldChar w:fldCharType="begin"/>
            </w:r>
            <w:r>
              <w:instrText xml:space="preserve">PAGEREF _Toc953790781 \h</w:instrText>
            </w:r>
            <w:r>
              <w:fldChar w:fldCharType="separate"/>
            </w:r>
            <w:r w:rsidRPr="07CF9CE1" w:rsidR="07CF9CE1">
              <w:rPr>
                <w:rStyle w:val="Hyperlink"/>
              </w:rPr>
              <w:t>2</w:t>
            </w:r>
            <w:r>
              <w:fldChar w:fldCharType="end"/>
            </w:r>
          </w:hyperlink>
        </w:p>
        <w:p w:rsidR="07CF9CE1" w:rsidP="07CF9CE1" w:rsidRDefault="07CF9CE1" w14:paraId="6904593A" w14:textId="20BCEF36">
          <w:pPr>
            <w:pStyle w:val="TOC1"/>
            <w:tabs>
              <w:tab w:val="right" w:leader="dot" w:pos="9360"/>
            </w:tabs>
            <w:bidi w:val="0"/>
            <w:rPr>
              <w:rStyle w:val="Hyperlink"/>
            </w:rPr>
          </w:pPr>
          <w:hyperlink w:anchor="_Toc545053166">
            <w:r w:rsidRPr="07CF9CE1" w:rsidR="07CF9CE1">
              <w:rPr>
                <w:rStyle w:val="Hyperlink"/>
              </w:rPr>
              <w:t>Requirements</w:t>
            </w:r>
            <w:r>
              <w:tab/>
            </w:r>
            <w:r>
              <w:fldChar w:fldCharType="begin"/>
            </w:r>
            <w:r>
              <w:instrText xml:space="preserve">PAGEREF _Toc545053166 \h</w:instrText>
            </w:r>
            <w:r>
              <w:fldChar w:fldCharType="separate"/>
            </w:r>
            <w:r w:rsidRPr="07CF9CE1" w:rsidR="07CF9CE1">
              <w:rPr>
                <w:rStyle w:val="Hyperlink"/>
              </w:rPr>
              <w:t>2</w:t>
            </w:r>
            <w:r>
              <w:fldChar w:fldCharType="end"/>
            </w:r>
          </w:hyperlink>
        </w:p>
        <w:p w:rsidR="07CF9CE1" w:rsidP="07CF9CE1" w:rsidRDefault="07CF9CE1" w14:paraId="04F452A6" w14:textId="42286453">
          <w:pPr>
            <w:pStyle w:val="TOC4"/>
            <w:tabs>
              <w:tab w:val="right" w:leader="dot" w:pos="9360"/>
            </w:tabs>
            <w:bidi w:val="0"/>
            <w:rPr>
              <w:rStyle w:val="Hyperlink"/>
            </w:rPr>
          </w:pPr>
          <w:hyperlink w:anchor="_Toc1250502275">
            <w:r w:rsidRPr="07CF9CE1" w:rsidR="07CF9CE1">
              <w:rPr>
                <w:rStyle w:val="Hyperlink"/>
              </w:rPr>
              <w:t>ASR: Modularity and Extensibility</w:t>
            </w:r>
            <w:r>
              <w:tab/>
            </w:r>
            <w:r>
              <w:fldChar w:fldCharType="begin"/>
            </w:r>
            <w:r>
              <w:instrText xml:space="preserve">PAGEREF _Toc1250502275 \h</w:instrText>
            </w:r>
            <w:r>
              <w:fldChar w:fldCharType="separate"/>
            </w:r>
            <w:r w:rsidRPr="07CF9CE1" w:rsidR="07CF9CE1">
              <w:rPr>
                <w:rStyle w:val="Hyperlink"/>
              </w:rPr>
              <w:t>2</w:t>
            </w:r>
            <w:r>
              <w:fldChar w:fldCharType="end"/>
            </w:r>
          </w:hyperlink>
        </w:p>
        <w:p w:rsidR="07CF9CE1" w:rsidP="07CF9CE1" w:rsidRDefault="07CF9CE1" w14:paraId="4F2AA831" w14:textId="3BEE8F9E">
          <w:pPr>
            <w:pStyle w:val="TOC4"/>
            <w:tabs>
              <w:tab w:val="right" w:leader="dot" w:pos="9360"/>
            </w:tabs>
            <w:bidi w:val="0"/>
            <w:rPr>
              <w:rStyle w:val="Hyperlink"/>
            </w:rPr>
          </w:pPr>
          <w:hyperlink w:anchor="_Toc2013745228">
            <w:r w:rsidRPr="07CF9CE1" w:rsidR="07CF9CE1">
              <w:rPr>
                <w:rStyle w:val="Hyperlink"/>
              </w:rPr>
              <w:t>ASR: Usability</w:t>
            </w:r>
            <w:r>
              <w:tab/>
            </w:r>
            <w:r>
              <w:fldChar w:fldCharType="begin"/>
            </w:r>
            <w:r>
              <w:instrText xml:space="preserve">PAGEREF _Toc2013745228 \h</w:instrText>
            </w:r>
            <w:r>
              <w:fldChar w:fldCharType="separate"/>
            </w:r>
            <w:r w:rsidRPr="07CF9CE1" w:rsidR="07CF9CE1">
              <w:rPr>
                <w:rStyle w:val="Hyperlink"/>
              </w:rPr>
              <w:t>3</w:t>
            </w:r>
            <w:r>
              <w:fldChar w:fldCharType="end"/>
            </w:r>
          </w:hyperlink>
        </w:p>
        <w:p w:rsidR="07CF9CE1" w:rsidP="07CF9CE1" w:rsidRDefault="07CF9CE1" w14:paraId="6C1D5773" w14:textId="7415A170">
          <w:pPr>
            <w:pStyle w:val="TOC4"/>
            <w:tabs>
              <w:tab w:val="right" w:leader="dot" w:pos="9360"/>
            </w:tabs>
            <w:bidi w:val="0"/>
            <w:rPr>
              <w:rStyle w:val="Hyperlink"/>
            </w:rPr>
          </w:pPr>
          <w:hyperlink w:anchor="_Toc1449326816">
            <w:r w:rsidRPr="07CF9CE1" w:rsidR="07CF9CE1">
              <w:rPr>
                <w:rStyle w:val="Hyperlink"/>
              </w:rPr>
              <w:t>ASR: Service Reliability</w:t>
            </w:r>
            <w:r>
              <w:tab/>
            </w:r>
            <w:r>
              <w:fldChar w:fldCharType="begin"/>
            </w:r>
            <w:r>
              <w:instrText xml:space="preserve">PAGEREF _Toc1449326816 \h</w:instrText>
            </w:r>
            <w:r>
              <w:fldChar w:fldCharType="separate"/>
            </w:r>
            <w:r w:rsidRPr="07CF9CE1" w:rsidR="07CF9CE1">
              <w:rPr>
                <w:rStyle w:val="Hyperlink"/>
              </w:rPr>
              <w:t>4</w:t>
            </w:r>
            <w:r>
              <w:fldChar w:fldCharType="end"/>
            </w:r>
          </w:hyperlink>
        </w:p>
        <w:p w:rsidR="07CF9CE1" w:rsidP="07CF9CE1" w:rsidRDefault="07CF9CE1" w14:paraId="1D152F31" w14:textId="6473F8DB">
          <w:pPr>
            <w:pStyle w:val="TOC4"/>
            <w:tabs>
              <w:tab w:val="right" w:leader="dot" w:pos="9360"/>
            </w:tabs>
            <w:bidi w:val="0"/>
            <w:rPr>
              <w:rStyle w:val="Hyperlink"/>
            </w:rPr>
          </w:pPr>
          <w:hyperlink w:anchor="_Toc553018729">
            <w:r w:rsidRPr="07CF9CE1" w:rsidR="07CF9CE1">
              <w:rPr>
                <w:rStyle w:val="Hyperlink"/>
              </w:rPr>
              <w:t>ASR: Testability</w:t>
            </w:r>
            <w:r>
              <w:tab/>
            </w:r>
            <w:r>
              <w:fldChar w:fldCharType="begin"/>
            </w:r>
            <w:r>
              <w:instrText xml:space="preserve">PAGEREF _Toc553018729 \h</w:instrText>
            </w:r>
            <w:r>
              <w:fldChar w:fldCharType="separate"/>
            </w:r>
            <w:r w:rsidRPr="07CF9CE1" w:rsidR="07CF9CE1">
              <w:rPr>
                <w:rStyle w:val="Hyperlink"/>
              </w:rPr>
              <w:t>5</w:t>
            </w:r>
            <w:r>
              <w:fldChar w:fldCharType="end"/>
            </w:r>
          </w:hyperlink>
        </w:p>
        <w:p w:rsidR="07CF9CE1" w:rsidP="07CF9CE1" w:rsidRDefault="07CF9CE1" w14:paraId="65D8B2CF" w14:textId="02EED892">
          <w:pPr>
            <w:pStyle w:val="TOC4"/>
            <w:tabs>
              <w:tab w:val="right" w:leader="dot" w:pos="9360"/>
            </w:tabs>
            <w:bidi w:val="0"/>
            <w:rPr>
              <w:rStyle w:val="Hyperlink"/>
            </w:rPr>
          </w:pPr>
          <w:hyperlink w:anchor="_Toc590887015">
            <w:r w:rsidRPr="07CF9CE1" w:rsidR="07CF9CE1">
              <w:rPr>
                <w:rStyle w:val="Hyperlink"/>
              </w:rPr>
              <w:t>ASR: Security</w:t>
            </w:r>
            <w:r>
              <w:tab/>
            </w:r>
            <w:r>
              <w:fldChar w:fldCharType="begin"/>
            </w:r>
            <w:r>
              <w:instrText xml:space="preserve">PAGEREF _Toc590887015 \h</w:instrText>
            </w:r>
            <w:r>
              <w:fldChar w:fldCharType="separate"/>
            </w:r>
            <w:r w:rsidRPr="07CF9CE1" w:rsidR="07CF9CE1">
              <w:rPr>
                <w:rStyle w:val="Hyperlink"/>
              </w:rPr>
              <w:t>5</w:t>
            </w:r>
            <w:r>
              <w:fldChar w:fldCharType="end"/>
            </w:r>
          </w:hyperlink>
        </w:p>
        <w:p w:rsidR="07CF9CE1" w:rsidP="07CF9CE1" w:rsidRDefault="07CF9CE1" w14:paraId="7B76CEA8" w14:textId="78BA45D9">
          <w:pPr>
            <w:pStyle w:val="TOC1"/>
            <w:tabs>
              <w:tab w:val="right" w:leader="dot" w:pos="9360"/>
            </w:tabs>
            <w:bidi w:val="0"/>
            <w:rPr>
              <w:rStyle w:val="Hyperlink"/>
            </w:rPr>
          </w:pPr>
          <w:hyperlink w:anchor="_Toc1059718928">
            <w:r w:rsidRPr="07CF9CE1" w:rsidR="07CF9CE1">
              <w:rPr>
                <w:rStyle w:val="Hyperlink"/>
              </w:rPr>
              <w:t>Architecture and Design</w:t>
            </w:r>
            <w:r>
              <w:tab/>
            </w:r>
            <w:r>
              <w:fldChar w:fldCharType="begin"/>
            </w:r>
            <w:r>
              <w:instrText xml:space="preserve">PAGEREF _Toc1059718928 \h</w:instrText>
            </w:r>
            <w:r>
              <w:fldChar w:fldCharType="separate"/>
            </w:r>
            <w:r w:rsidRPr="07CF9CE1" w:rsidR="07CF9CE1">
              <w:rPr>
                <w:rStyle w:val="Hyperlink"/>
              </w:rPr>
              <w:t>6</w:t>
            </w:r>
            <w:r>
              <w:fldChar w:fldCharType="end"/>
            </w:r>
          </w:hyperlink>
        </w:p>
        <w:p w:rsidR="07CF9CE1" w:rsidP="07CF9CE1" w:rsidRDefault="07CF9CE1" w14:paraId="2D9900C0" w14:textId="366A4829">
          <w:pPr>
            <w:pStyle w:val="TOC3"/>
            <w:tabs>
              <w:tab w:val="right" w:leader="dot" w:pos="9360"/>
            </w:tabs>
            <w:bidi w:val="0"/>
            <w:rPr>
              <w:rStyle w:val="Hyperlink"/>
            </w:rPr>
          </w:pPr>
          <w:hyperlink w:anchor="_Toc546827884">
            <w:r w:rsidRPr="07CF9CE1" w:rsidR="07CF9CE1">
              <w:rPr>
                <w:rStyle w:val="Hyperlink"/>
              </w:rPr>
              <w:t>Here is where we put the updated diagrams and text from the second deliverable.</w:t>
            </w:r>
            <w:r>
              <w:tab/>
            </w:r>
            <w:r>
              <w:fldChar w:fldCharType="begin"/>
            </w:r>
            <w:r>
              <w:instrText xml:space="preserve">PAGEREF _Toc546827884 \h</w:instrText>
            </w:r>
            <w:r>
              <w:fldChar w:fldCharType="separate"/>
            </w:r>
            <w:r w:rsidRPr="07CF9CE1" w:rsidR="07CF9CE1">
              <w:rPr>
                <w:rStyle w:val="Hyperlink"/>
              </w:rPr>
              <w:t>6</w:t>
            </w:r>
            <w:r>
              <w:fldChar w:fldCharType="end"/>
            </w:r>
          </w:hyperlink>
        </w:p>
        <w:p w:rsidR="07CF9CE1" w:rsidP="07CF9CE1" w:rsidRDefault="07CF9CE1" w14:paraId="2D5324AA" w14:textId="46E5AEE8">
          <w:pPr>
            <w:pStyle w:val="TOC2"/>
            <w:tabs>
              <w:tab w:val="right" w:leader="dot" w:pos="9360"/>
            </w:tabs>
            <w:bidi w:val="0"/>
            <w:rPr>
              <w:rStyle w:val="Hyperlink"/>
            </w:rPr>
          </w:pPr>
          <w:hyperlink w:anchor="_Toc860362289">
            <w:r w:rsidRPr="07CF9CE1" w:rsidR="07CF9CE1">
              <w:rPr>
                <w:rStyle w:val="Hyperlink"/>
              </w:rPr>
              <w:t>High Level Architecture Summary Flow</w:t>
            </w:r>
            <w:r>
              <w:tab/>
            </w:r>
            <w:r>
              <w:fldChar w:fldCharType="begin"/>
            </w:r>
            <w:r>
              <w:instrText xml:space="preserve">PAGEREF _Toc860362289 \h</w:instrText>
            </w:r>
            <w:r>
              <w:fldChar w:fldCharType="separate"/>
            </w:r>
            <w:r w:rsidRPr="07CF9CE1" w:rsidR="07CF9CE1">
              <w:rPr>
                <w:rStyle w:val="Hyperlink"/>
              </w:rPr>
              <w:t>8</w:t>
            </w:r>
            <w:r>
              <w:fldChar w:fldCharType="end"/>
            </w:r>
          </w:hyperlink>
        </w:p>
        <w:p w:rsidR="07CF9CE1" w:rsidP="07CF9CE1" w:rsidRDefault="07CF9CE1" w14:paraId="459303BF" w14:textId="502A8A97">
          <w:pPr>
            <w:pStyle w:val="TOC3"/>
            <w:tabs>
              <w:tab w:val="right" w:leader="dot" w:pos="9360"/>
            </w:tabs>
            <w:bidi w:val="0"/>
            <w:rPr>
              <w:rStyle w:val="Hyperlink"/>
            </w:rPr>
          </w:pPr>
          <w:hyperlink w:anchor="_Toc675809776">
            <w:r w:rsidRPr="07CF9CE1" w:rsidR="07CF9CE1">
              <w:rPr>
                <w:rStyle w:val="Hyperlink"/>
              </w:rPr>
              <w:t>3. Quality Views</w:t>
            </w:r>
            <w:r>
              <w:tab/>
            </w:r>
            <w:r>
              <w:fldChar w:fldCharType="begin"/>
            </w:r>
            <w:r>
              <w:instrText xml:space="preserve">PAGEREF _Toc675809776 \h</w:instrText>
            </w:r>
            <w:r>
              <w:fldChar w:fldCharType="separate"/>
            </w:r>
            <w:r w:rsidRPr="07CF9CE1" w:rsidR="07CF9CE1">
              <w:rPr>
                <w:rStyle w:val="Hyperlink"/>
              </w:rPr>
              <w:t>8</w:t>
            </w:r>
            <w:r>
              <w:fldChar w:fldCharType="end"/>
            </w:r>
          </w:hyperlink>
        </w:p>
        <w:p w:rsidR="07CF9CE1" w:rsidP="07CF9CE1" w:rsidRDefault="07CF9CE1" w14:paraId="0744CE19" w14:textId="099DFA2D">
          <w:pPr>
            <w:pStyle w:val="TOC3"/>
            <w:tabs>
              <w:tab w:val="right" w:leader="dot" w:pos="9360"/>
            </w:tabs>
            <w:bidi w:val="0"/>
            <w:rPr>
              <w:rStyle w:val="Hyperlink"/>
            </w:rPr>
          </w:pPr>
          <w:hyperlink w:anchor="_Toc872236028">
            <w:r w:rsidRPr="07CF9CE1" w:rsidR="07CF9CE1">
              <w:rPr>
                <w:rStyle w:val="Hyperlink"/>
              </w:rPr>
              <w:t>3.1 Security View</w:t>
            </w:r>
            <w:r>
              <w:tab/>
            </w:r>
            <w:r>
              <w:fldChar w:fldCharType="begin"/>
            </w:r>
            <w:r>
              <w:instrText xml:space="preserve">PAGEREF _Toc872236028 \h</w:instrText>
            </w:r>
            <w:r>
              <w:fldChar w:fldCharType="separate"/>
            </w:r>
            <w:r w:rsidRPr="07CF9CE1" w:rsidR="07CF9CE1">
              <w:rPr>
                <w:rStyle w:val="Hyperlink"/>
              </w:rPr>
              <w:t>9</w:t>
            </w:r>
            <w:r>
              <w:fldChar w:fldCharType="end"/>
            </w:r>
          </w:hyperlink>
        </w:p>
        <w:p w:rsidR="07CF9CE1" w:rsidP="07CF9CE1" w:rsidRDefault="07CF9CE1" w14:paraId="0004AEEE" w14:textId="0E0E812E">
          <w:pPr>
            <w:pStyle w:val="TOC3"/>
            <w:tabs>
              <w:tab w:val="right" w:leader="dot" w:pos="9360"/>
            </w:tabs>
            <w:bidi w:val="0"/>
            <w:rPr>
              <w:rStyle w:val="Hyperlink"/>
            </w:rPr>
          </w:pPr>
          <w:hyperlink w:anchor="_Toc699957459">
            <w:r w:rsidRPr="07CF9CE1" w:rsidR="07CF9CE1">
              <w:rPr>
                <w:rStyle w:val="Hyperlink"/>
              </w:rPr>
              <w:t>3.2. Communication View</w:t>
            </w:r>
            <w:r>
              <w:tab/>
            </w:r>
            <w:r>
              <w:fldChar w:fldCharType="begin"/>
            </w:r>
            <w:r>
              <w:instrText xml:space="preserve">PAGEREF _Toc699957459 \h</w:instrText>
            </w:r>
            <w:r>
              <w:fldChar w:fldCharType="separate"/>
            </w:r>
            <w:r w:rsidRPr="07CF9CE1" w:rsidR="07CF9CE1">
              <w:rPr>
                <w:rStyle w:val="Hyperlink"/>
              </w:rPr>
              <w:t>10</w:t>
            </w:r>
            <w:r>
              <w:fldChar w:fldCharType="end"/>
            </w:r>
          </w:hyperlink>
        </w:p>
        <w:p w:rsidR="07CF9CE1" w:rsidP="07CF9CE1" w:rsidRDefault="07CF9CE1" w14:paraId="75514E67" w14:textId="52B63A6A">
          <w:pPr>
            <w:pStyle w:val="TOC3"/>
            <w:tabs>
              <w:tab w:val="right" w:leader="dot" w:pos="9360"/>
            </w:tabs>
            <w:bidi w:val="0"/>
            <w:rPr>
              <w:rStyle w:val="Hyperlink"/>
            </w:rPr>
          </w:pPr>
          <w:hyperlink w:anchor="_Toc1551178356">
            <w:r w:rsidRPr="07CF9CE1" w:rsidR="07CF9CE1">
              <w:rPr>
                <w:rStyle w:val="Hyperlink"/>
              </w:rPr>
              <w:t>3.3. Error/Exception Handling View</w:t>
            </w:r>
            <w:r>
              <w:tab/>
            </w:r>
            <w:r>
              <w:fldChar w:fldCharType="begin"/>
            </w:r>
            <w:r>
              <w:instrText xml:space="preserve">PAGEREF _Toc1551178356 \h</w:instrText>
            </w:r>
            <w:r>
              <w:fldChar w:fldCharType="separate"/>
            </w:r>
            <w:r w:rsidRPr="07CF9CE1" w:rsidR="07CF9CE1">
              <w:rPr>
                <w:rStyle w:val="Hyperlink"/>
              </w:rPr>
              <w:t>11</w:t>
            </w:r>
            <w:r>
              <w:fldChar w:fldCharType="end"/>
            </w:r>
          </w:hyperlink>
        </w:p>
        <w:p w:rsidR="07CF9CE1" w:rsidP="07CF9CE1" w:rsidRDefault="07CF9CE1" w14:paraId="3FC50207" w14:textId="169FC31F">
          <w:pPr>
            <w:pStyle w:val="TOC1"/>
            <w:tabs>
              <w:tab w:val="right" w:leader="dot" w:pos="9360"/>
            </w:tabs>
            <w:bidi w:val="0"/>
            <w:rPr>
              <w:rStyle w:val="Hyperlink"/>
            </w:rPr>
          </w:pPr>
          <w:hyperlink w:anchor="_Toc1933117342">
            <w:r w:rsidRPr="07CF9CE1" w:rsidR="07CF9CE1">
              <w:rPr>
                <w:rStyle w:val="Hyperlink"/>
              </w:rPr>
              <w:t>Implementation Details</w:t>
            </w:r>
            <w:r>
              <w:tab/>
            </w:r>
            <w:r>
              <w:fldChar w:fldCharType="begin"/>
            </w:r>
            <w:r>
              <w:instrText xml:space="preserve">PAGEREF _Toc1933117342 \h</w:instrText>
            </w:r>
            <w:r>
              <w:fldChar w:fldCharType="separate"/>
            </w:r>
            <w:r w:rsidRPr="07CF9CE1" w:rsidR="07CF9CE1">
              <w:rPr>
                <w:rStyle w:val="Hyperlink"/>
              </w:rPr>
              <w:t>15</w:t>
            </w:r>
            <w:r>
              <w:fldChar w:fldCharType="end"/>
            </w:r>
          </w:hyperlink>
        </w:p>
        <w:p w:rsidR="07CF9CE1" w:rsidP="07CF9CE1" w:rsidRDefault="07CF9CE1" w14:paraId="18757C79" w14:textId="05DBB286">
          <w:pPr>
            <w:pStyle w:val="TOC3"/>
            <w:tabs>
              <w:tab w:val="right" w:leader="dot" w:pos="9360"/>
            </w:tabs>
            <w:bidi w:val="0"/>
            <w:rPr>
              <w:rStyle w:val="Hyperlink"/>
            </w:rPr>
          </w:pPr>
          <w:hyperlink w:anchor="_Toc742413116">
            <w:r w:rsidRPr="07CF9CE1" w:rsidR="07CF9CE1">
              <w:rPr>
                <w:rStyle w:val="Hyperlink"/>
              </w:rPr>
              <w:t>Streamlit (Frontend)</w:t>
            </w:r>
            <w:r>
              <w:tab/>
            </w:r>
            <w:r>
              <w:fldChar w:fldCharType="begin"/>
            </w:r>
            <w:r>
              <w:instrText xml:space="preserve">PAGEREF _Toc742413116 \h</w:instrText>
            </w:r>
            <w:r>
              <w:fldChar w:fldCharType="separate"/>
            </w:r>
            <w:r w:rsidRPr="07CF9CE1" w:rsidR="07CF9CE1">
              <w:rPr>
                <w:rStyle w:val="Hyperlink"/>
              </w:rPr>
              <w:t>15</w:t>
            </w:r>
            <w:r>
              <w:fldChar w:fldCharType="end"/>
            </w:r>
          </w:hyperlink>
        </w:p>
        <w:p w:rsidR="07CF9CE1" w:rsidP="07CF9CE1" w:rsidRDefault="07CF9CE1" w14:paraId="6A614A5E" w14:textId="392A12B7">
          <w:pPr>
            <w:pStyle w:val="TOC4"/>
            <w:tabs>
              <w:tab w:val="right" w:leader="dot" w:pos="9360"/>
            </w:tabs>
            <w:bidi w:val="0"/>
            <w:rPr>
              <w:rStyle w:val="Hyperlink"/>
            </w:rPr>
          </w:pPr>
          <w:hyperlink w:anchor="_Toc337558138">
            <w:r w:rsidRPr="07CF9CE1" w:rsidR="07CF9CE1">
              <w:rPr>
                <w:rStyle w:val="Hyperlink"/>
              </w:rPr>
              <w:t>Layout and Structure:</w:t>
            </w:r>
            <w:r>
              <w:tab/>
            </w:r>
            <w:r>
              <w:fldChar w:fldCharType="begin"/>
            </w:r>
            <w:r>
              <w:instrText xml:space="preserve">PAGEREF _Toc337558138 \h</w:instrText>
            </w:r>
            <w:r>
              <w:fldChar w:fldCharType="separate"/>
            </w:r>
            <w:r w:rsidRPr="07CF9CE1" w:rsidR="07CF9CE1">
              <w:rPr>
                <w:rStyle w:val="Hyperlink"/>
              </w:rPr>
              <w:t>15</w:t>
            </w:r>
            <w:r>
              <w:fldChar w:fldCharType="end"/>
            </w:r>
          </w:hyperlink>
        </w:p>
        <w:p w:rsidR="07CF9CE1" w:rsidP="07CF9CE1" w:rsidRDefault="07CF9CE1" w14:paraId="2F4D803A" w14:textId="3FC4FEE5">
          <w:pPr>
            <w:pStyle w:val="TOC4"/>
            <w:tabs>
              <w:tab w:val="right" w:leader="dot" w:pos="9360"/>
            </w:tabs>
            <w:bidi w:val="0"/>
            <w:rPr>
              <w:rStyle w:val="Hyperlink"/>
            </w:rPr>
          </w:pPr>
          <w:hyperlink w:anchor="_Toc1199801853">
            <w:r w:rsidRPr="07CF9CE1" w:rsidR="07CF9CE1">
              <w:rPr>
                <w:rStyle w:val="Hyperlink"/>
              </w:rPr>
              <w:t>Interactivity and User Input:</w:t>
            </w:r>
            <w:r>
              <w:tab/>
            </w:r>
            <w:r>
              <w:fldChar w:fldCharType="begin"/>
            </w:r>
            <w:r>
              <w:instrText xml:space="preserve">PAGEREF _Toc1199801853 \h</w:instrText>
            </w:r>
            <w:r>
              <w:fldChar w:fldCharType="separate"/>
            </w:r>
            <w:r w:rsidRPr="07CF9CE1" w:rsidR="07CF9CE1">
              <w:rPr>
                <w:rStyle w:val="Hyperlink"/>
              </w:rPr>
              <w:t>15</w:t>
            </w:r>
            <w:r>
              <w:fldChar w:fldCharType="end"/>
            </w:r>
          </w:hyperlink>
        </w:p>
        <w:p w:rsidR="07CF9CE1" w:rsidP="07CF9CE1" w:rsidRDefault="07CF9CE1" w14:paraId="71A397C2" w14:textId="1C2F10B8">
          <w:pPr>
            <w:pStyle w:val="TOC4"/>
            <w:tabs>
              <w:tab w:val="right" w:leader="dot" w:pos="9360"/>
            </w:tabs>
            <w:bidi w:val="0"/>
            <w:rPr>
              <w:rStyle w:val="Hyperlink"/>
            </w:rPr>
          </w:pPr>
          <w:hyperlink w:anchor="_Toc591551275">
            <w:r w:rsidRPr="07CF9CE1" w:rsidR="07CF9CE1">
              <w:rPr>
                <w:rStyle w:val="Hyperlink"/>
              </w:rPr>
              <w:t>State Management:</w:t>
            </w:r>
            <w:r>
              <w:tab/>
            </w:r>
            <w:r>
              <w:fldChar w:fldCharType="begin"/>
            </w:r>
            <w:r>
              <w:instrText xml:space="preserve">PAGEREF _Toc591551275 \h</w:instrText>
            </w:r>
            <w:r>
              <w:fldChar w:fldCharType="separate"/>
            </w:r>
            <w:r w:rsidRPr="07CF9CE1" w:rsidR="07CF9CE1">
              <w:rPr>
                <w:rStyle w:val="Hyperlink"/>
              </w:rPr>
              <w:t>15</w:t>
            </w:r>
            <w:r>
              <w:fldChar w:fldCharType="end"/>
            </w:r>
          </w:hyperlink>
        </w:p>
        <w:p w:rsidR="07CF9CE1" w:rsidP="07CF9CE1" w:rsidRDefault="07CF9CE1" w14:paraId="5B29108B" w14:textId="0B0FE779">
          <w:pPr>
            <w:pStyle w:val="TOC4"/>
            <w:tabs>
              <w:tab w:val="right" w:leader="dot" w:pos="9360"/>
            </w:tabs>
            <w:bidi w:val="0"/>
            <w:rPr>
              <w:rStyle w:val="Hyperlink"/>
            </w:rPr>
          </w:pPr>
          <w:hyperlink w:anchor="_Toc1470641374">
            <w:r w:rsidRPr="07CF9CE1" w:rsidR="07CF9CE1">
              <w:rPr>
                <w:rStyle w:val="Hyperlink"/>
              </w:rPr>
              <w:t>Multi-Page Architecture:</w:t>
            </w:r>
            <w:r>
              <w:tab/>
            </w:r>
            <w:r>
              <w:fldChar w:fldCharType="begin"/>
            </w:r>
            <w:r>
              <w:instrText xml:space="preserve">PAGEREF _Toc1470641374 \h</w:instrText>
            </w:r>
            <w:r>
              <w:fldChar w:fldCharType="separate"/>
            </w:r>
            <w:r w:rsidRPr="07CF9CE1" w:rsidR="07CF9CE1">
              <w:rPr>
                <w:rStyle w:val="Hyperlink"/>
              </w:rPr>
              <w:t>15</w:t>
            </w:r>
            <w:r>
              <w:fldChar w:fldCharType="end"/>
            </w:r>
          </w:hyperlink>
        </w:p>
        <w:p w:rsidR="07CF9CE1" w:rsidP="07CF9CE1" w:rsidRDefault="07CF9CE1" w14:paraId="7E5B5844" w14:textId="0461E92E">
          <w:pPr>
            <w:pStyle w:val="TOC3"/>
            <w:tabs>
              <w:tab w:val="right" w:leader="dot" w:pos="9360"/>
            </w:tabs>
            <w:bidi w:val="0"/>
            <w:rPr>
              <w:rStyle w:val="Hyperlink"/>
            </w:rPr>
          </w:pPr>
          <w:hyperlink w:anchor="_Toc1296016148">
            <w:r w:rsidRPr="07CF9CE1" w:rsidR="07CF9CE1">
              <w:rPr>
                <w:rStyle w:val="Hyperlink"/>
              </w:rPr>
              <w:t>Cloud Deployment Architecture: Google Cloud Platform (GCP)</w:t>
            </w:r>
            <w:r>
              <w:tab/>
            </w:r>
            <w:r>
              <w:fldChar w:fldCharType="begin"/>
            </w:r>
            <w:r>
              <w:instrText xml:space="preserve">PAGEREF _Toc1296016148 \h</w:instrText>
            </w:r>
            <w:r>
              <w:fldChar w:fldCharType="separate"/>
            </w:r>
            <w:r w:rsidRPr="07CF9CE1" w:rsidR="07CF9CE1">
              <w:rPr>
                <w:rStyle w:val="Hyperlink"/>
              </w:rPr>
              <w:t>15</w:t>
            </w:r>
            <w:r>
              <w:fldChar w:fldCharType="end"/>
            </w:r>
          </w:hyperlink>
        </w:p>
        <w:p w:rsidR="07CF9CE1" w:rsidP="07CF9CE1" w:rsidRDefault="07CF9CE1" w14:paraId="182247DF" w14:textId="5F3A76D4">
          <w:pPr>
            <w:pStyle w:val="TOC4"/>
            <w:tabs>
              <w:tab w:val="right" w:leader="dot" w:pos="9360"/>
            </w:tabs>
            <w:bidi w:val="0"/>
            <w:rPr>
              <w:rStyle w:val="Hyperlink"/>
            </w:rPr>
          </w:pPr>
          <w:hyperlink w:anchor="_Toc1265229262">
            <w:r w:rsidRPr="07CF9CE1" w:rsidR="07CF9CE1">
              <w:rPr>
                <w:rStyle w:val="Hyperlink"/>
              </w:rPr>
              <w:t>1. Compute Infrastructure: Google Compute Engine (GCE)</w:t>
            </w:r>
            <w:r>
              <w:tab/>
            </w:r>
            <w:r>
              <w:fldChar w:fldCharType="begin"/>
            </w:r>
            <w:r>
              <w:instrText xml:space="preserve">PAGEREF _Toc1265229262 \h</w:instrText>
            </w:r>
            <w:r>
              <w:fldChar w:fldCharType="separate"/>
            </w:r>
            <w:r w:rsidRPr="07CF9CE1" w:rsidR="07CF9CE1">
              <w:rPr>
                <w:rStyle w:val="Hyperlink"/>
              </w:rPr>
              <w:t>15</w:t>
            </w:r>
            <w:r>
              <w:fldChar w:fldCharType="end"/>
            </w:r>
          </w:hyperlink>
        </w:p>
        <w:p w:rsidR="07CF9CE1" w:rsidP="07CF9CE1" w:rsidRDefault="07CF9CE1" w14:paraId="63BB908F" w14:textId="3208158C">
          <w:pPr>
            <w:pStyle w:val="TOC4"/>
            <w:tabs>
              <w:tab w:val="right" w:leader="dot" w:pos="9360"/>
            </w:tabs>
            <w:bidi w:val="0"/>
            <w:rPr>
              <w:rStyle w:val="Hyperlink"/>
            </w:rPr>
          </w:pPr>
          <w:hyperlink w:anchor="_Toc1824584008">
            <w:r w:rsidRPr="07CF9CE1" w:rsidR="07CF9CE1">
              <w:rPr>
                <w:rStyle w:val="Hyperlink"/>
              </w:rPr>
              <w:t>2. Networking &amp; Security: VPC Network</w:t>
            </w:r>
            <w:r>
              <w:tab/>
            </w:r>
            <w:r>
              <w:fldChar w:fldCharType="begin"/>
            </w:r>
            <w:r>
              <w:instrText xml:space="preserve">PAGEREF _Toc1824584008 \h</w:instrText>
            </w:r>
            <w:r>
              <w:fldChar w:fldCharType="separate"/>
            </w:r>
            <w:r w:rsidRPr="07CF9CE1" w:rsidR="07CF9CE1">
              <w:rPr>
                <w:rStyle w:val="Hyperlink"/>
              </w:rPr>
              <w:t>15</w:t>
            </w:r>
            <w:r>
              <w:fldChar w:fldCharType="end"/>
            </w:r>
          </w:hyperlink>
        </w:p>
        <w:p w:rsidR="07CF9CE1" w:rsidP="07CF9CE1" w:rsidRDefault="07CF9CE1" w14:paraId="0CC71F49" w14:textId="704F23A8">
          <w:pPr>
            <w:pStyle w:val="TOC4"/>
            <w:tabs>
              <w:tab w:val="right" w:leader="dot" w:pos="9360"/>
            </w:tabs>
            <w:bidi w:val="0"/>
            <w:rPr>
              <w:rStyle w:val="Hyperlink"/>
            </w:rPr>
          </w:pPr>
          <w:hyperlink w:anchor="_Toc1484422846">
            <w:r w:rsidRPr="07CF9CE1" w:rsidR="07CF9CE1">
              <w:rPr>
                <w:rStyle w:val="Hyperlink"/>
              </w:rPr>
              <w:t>3. Operational Management: gcloud CLI &amp; IAM We used the Google Cloud SDK (gcloud CLI) for remote management and secure deployment.</w:t>
            </w:r>
            <w:r>
              <w:tab/>
            </w:r>
            <w:r>
              <w:fldChar w:fldCharType="begin"/>
            </w:r>
            <w:r>
              <w:instrText xml:space="preserve">PAGEREF _Toc1484422846 \h</w:instrText>
            </w:r>
            <w:r>
              <w:fldChar w:fldCharType="separate"/>
            </w:r>
            <w:r w:rsidRPr="07CF9CE1" w:rsidR="07CF9CE1">
              <w:rPr>
                <w:rStyle w:val="Hyperlink"/>
              </w:rPr>
              <w:t>15</w:t>
            </w:r>
            <w:r>
              <w:fldChar w:fldCharType="end"/>
            </w:r>
          </w:hyperlink>
        </w:p>
        <w:p w:rsidR="07CF9CE1" w:rsidP="07CF9CE1" w:rsidRDefault="07CF9CE1" w14:paraId="5A8646C4" w14:textId="67B645D3">
          <w:pPr>
            <w:pStyle w:val="TOC4"/>
            <w:tabs>
              <w:tab w:val="right" w:leader="dot" w:pos="9360"/>
            </w:tabs>
            <w:bidi w:val="0"/>
            <w:rPr>
              <w:rStyle w:val="Hyperlink"/>
            </w:rPr>
          </w:pPr>
          <w:hyperlink w:anchor="_Toc2046164651">
            <w:r w:rsidRPr="07CF9CE1" w:rsidR="07CF9CE1">
              <w:rPr>
                <w:rStyle w:val="Hyperlink"/>
              </w:rPr>
              <w:t>Technical Challenges &amp; Optimizations</w:t>
            </w:r>
            <w:r>
              <w:tab/>
            </w:r>
            <w:r>
              <w:fldChar w:fldCharType="begin"/>
            </w:r>
            <w:r>
              <w:instrText xml:space="preserve">PAGEREF _Toc2046164651 \h</w:instrText>
            </w:r>
            <w:r>
              <w:fldChar w:fldCharType="separate"/>
            </w:r>
            <w:r w:rsidRPr="07CF9CE1" w:rsidR="07CF9CE1">
              <w:rPr>
                <w:rStyle w:val="Hyperlink"/>
              </w:rPr>
              <w:t>15</w:t>
            </w:r>
            <w:r>
              <w:fldChar w:fldCharType="end"/>
            </w:r>
          </w:hyperlink>
        </w:p>
        <w:p w:rsidR="07CF9CE1" w:rsidP="07CF9CE1" w:rsidRDefault="07CF9CE1" w14:paraId="56B90931" w14:textId="1318F46B">
          <w:pPr>
            <w:pStyle w:val="TOC1"/>
            <w:tabs>
              <w:tab w:val="right" w:leader="dot" w:pos="9360"/>
            </w:tabs>
            <w:bidi w:val="0"/>
            <w:rPr>
              <w:rStyle w:val="Hyperlink"/>
            </w:rPr>
          </w:pPr>
          <w:hyperlink w:anchor="_Toc849509181">
            <w:r w:rsidRPr="07CF9CE1" w:rsidR="07CF9CE1">
              <w:rPr>
                <w:rStyle w:val="Hyperlink"/>
              </w:rPr>
              <w:t>Testing</w:t>
            </w:r>
            <w:r>
              <w:tab/>
            </w:r>
            <w:r>
              <w:fldChar w:fldCharType="begin"/>
            </w:r>
            <w:r>
              <w:instrText xml:space="preserve">PAGEREF _Toc849509181 \h</w:instrText>
            </w:r>
            <w:r>
              <w:fldChar w:fldCharType="separate"/>
            </w:r>
            <w:r w:rsidRPr="07CF9CE1" w:rsidR="07CF9CE1">
              <w:rPr>
                <w:rStyle w:val="Hyperlink"/>
              </w:rPr>
              <w:t>15</w:t>
            </w:r>
            <w:r>
              <w:fldChar w:fldCharType="end"/>
            </w:r>
          </w:hyperlink>
        </w:p>
        <w:p w:rsidR="07CF9CE1" w:rsidP="07CF9CE1" w:rsidRDefault="07CF9CE1" w14:paraId="6E795D2E" w14:textId="553C9AFB">
          <w:pPr>
            <w:pStyle w:val="TOC1"/>
            <w:tabs>
              <w:tab w:val="right" w:leader="dot" w:pos="9360"/>
            </w:tabs>
            <w:bidi w:val="0"/>
            <w:rPr>
              <w:rStyle w:val="Hyperlink"/>
            </w:rPr>
          </w:pPr>
          <w:hyperlink w:anchor="_Toc755087051">
            <w:r w:rsidRPr="07CF9CE1" w:rsidR="07CF9CE1">
              <w:rPr>
                <w:rStyle w:val="Hyperlink"/>
              </w:rPr>
              <w:t>Operational Evidence</w:t>
            </w:r>
            <w:r>
              <w:tab/>
            </w:r>
            <w:r>
              <w:fldChar w:fldCharType="begin"/>
            </w:r>
            <w:r>
              <w:instrText xml:space="preserve">PAGEREF _Toc755087051 \h</w:instrText>
            </w:r>
            <w:r>
              <w:fldChar w:fldCharType="separate"/>
            </w:r>
            <w:r w:rsidRPr="07CF9CE1" w:rsidR="07CF9CE1">
              <w:rPr>
                <w:rStyle w:val="Hyperlink"/>
              </w:rPr>
              <w:t>15</w:t>
            </w:r>
            <w:r>
              <w:fldChar w:fldCharType="end"/>
            </w:r>
          </w:hyperlink>
        </w:p>
        <w:p w:rsidR="07CF9CE1" w:rsidP="07CF9CE1" w:rsidRDefault="07CF9CE1" w14:paraId="1990B442" w14:textId="7F2168BE">
          <w:pPr>
            <w:pStyle w:val="TOC3"/>
            <w:tabs>
              <w:tab w:val="right" w:leader="dot" w:pos="9360"/>
            </w:tabs>
            <w:bidi w:val="0"/>
            <w:rPr>
              <w:rStyle w:val="Hyperlink"/>
            </w:rPr>
          </w:pPr>
          <w:hyperlink w:anchor="_Toc431758454">
            <w:r w:rsidRPr="07CF9CE1" w:rsidR="07CF9CE1">
              <w:rPr>
                <w:rStyle w:val="Hyperlink"/>
              </w:rPr>
              <w:t>Link to demo video with audio annotations:</w:t>
            </w:r>
            <w:r>
              <w:tab/>
            </w:r>
            <w:r>
              <w:fldChar w:fldCharType="begin"/>
            </w:r>
            <w:r>
              <w:instrText xml:space="preserve">PAGEREF _Toc431758454 \h</w:instrText>
            </w:r>
            <w:r>
              <w:fldChar w:fldCharType="separate"/>
            </w:r>
            <w:r w:rsidRPr="07CF9CE1" w:rsidR="07CF9CE1">
              <w:rPr>
                <w:rStyle w:val="Hyperlink"/>
              </w:rPr>
              <w:t>15</w:t>
            </w:r>
            <w:r>
              <w:fldChar w:fldCharType="end"/>
            </w:r>
          </w:hyperlink>
          <w:r>
            <w:fldChar w:fldCharType="end"/>
          </w:r>
        </w:p>
      </w:sdtContent>
    </w:sdt>
    <w:p w:rsidR="14889370" w:rsidP="14889370" w:rsidRDefault="14889370" w14:paraId="5B07AD4B" w14:textId="2884620E"/>
    <w:p w:rsidR="14889370" w:rsidP="14889370" w:rsidRDefault="14889370" w14:paraId="341AA2AE" w14:textId="2A74BFF3">
      <w:pPr>
        <w:jc w:val="center"/>
        <w:rPr>
          <w:rStyle w:val="FootnoteReference"/>
        </w:rPr>
      </w:pPr>
    </w:p>
    <w:p w:rsidR="14889370" w:rsidP="14889370" w:rsidRDefault="14889370" w14:paraId="4A6DE332" w14:textId="54040E2C">
      <w:pPr>
        <w:jc w:val="center"/>
        <w:rPr>
          <w:rStyle w:val="FootnoteReference"/>
        </w:rPr>
      </w:pPr>
    </w:p>
    <w:p w:rsidR="14889370" w:rsidP="14889370" w:rsidRDefault="14889370" w14:paraId="5CD5C3F2" w14:textId="0783FECB">
      <w:pPr>
        <w:jc w:val="center"/>
        <w:rPr>
          <w:rStyle w:val="FootnoteReference"/>
        </w:rPr>
      </w:pPr>
    </w:p>
    <w:p w:rsidR="14889370" w:rsidP="14889370" w:rsidRDefault="14889370" w14:paraId="0CC2B856" w14:textId="66AE7F64">
      <w:pPr>
        <w:jc w:val="center"/>
        <w:rPr>
          <w:rStyle w:val="FootnoteReference"/>
        </w:rPr>
      </w:pPr>
    </w:p>
    <w:p w:rsidR="14889370" w:rsidP="14889370" w:rsidRDefault="14889370" w14:paraId="7AF9F140" w14:textId="628CC831">
      <w:pPr>
        <w:jc w:val="center"/>
        <w:rPr>
          <w:rStyle w:val="FootnoteReference"/>
        </w:rPr>
      </w:pPr>
    </w:p>
    <w:p w:rsidR="14889370" w:rsidP="14889370" w:rsidRDefault="14889370" w14:paraId="30991F7B" w14:textId="230C7F37">
      <w:pPr>
        <w:jc w:val="center"/>
        <w:rPr>
          <w:rStyle w:val="FootnoteReference"/>
        </w:rPr>
      </w:pPr>
    </w:p>
    <w:p w:rsidR="14889370" w:rsidP="14889370" w:rsidRDefault="14889370" w14:paraId="302EE48E" w14:textId="7D6B45B4">
      <w:pPr>
        <w:jc w:val="center"/>
        <w:rPr>
          <w:rStyle w:val="FootnoteReference"/>
        </w:rPr>
      </w:pPr>
    </w:p>
    <w:p w:rsidR="14889370" w:rsidP="14889370" w:rsidRDefault="14889370" w14:paraId="4936E426" w14:textId="5ED9E6D7">
      <w:pPr>
        <w:jc w:val="center"/>
        <w:rPr>
          <w:rStyle w:val="FootnoteReference"/>
        </w:rPr>
      </w:pPr>
    </w:p>
    <w:p w:rsidR="14889370" w:rsidP="14889370" w:rsidRDefault="14889370" w14:paraId="1625F35A" w14:textId="60292E05">
      <w:pPr>
        <w:jc w:val="center"/>
        <w:rPr>
          <w:rStyle w:val="FootnoteReference"/>
        </w:rPr>
      </w:pPr>
    </w:p>
    <w:p w:rsidR="14889370" w:rsidP="14889370" w:rsidRDefault="14889370" w14:paraId="37325CF4" w14:textId="22EBBFF3">
      <w:pPr>
        <w:jc w:val="center"/>
        <w:rPr>
          <w:rStyle w:val="FootnoteReference"/>
        </w:rPr>
      </w:pPr>
    </w:p>
    <w:p w:rsidR="14889370" w:rsidP="14889370" w:rsidRDefault="14889370" w14:paraId="30AB6143" w14:textId="74D5C51D">
      <w:pPr>
        <w:jc w:val="center"/>
        <w:rPr>
          <w:rStyle w:val="FootnoteReference"/>
        </w:rPr>
      </w:pPr>
    </w:p>
    <w:p w:rsidR="14889370" w:rsidP="14889370" w:rsidRDefault="14889370" w14:paraId="73104BAB" w14:textId="06111FB0">
      <w:pPr>
        <w:jc w:val="center"/>
        <w:rPr>
          <w:rStyle w:val="FootnoteReference"/>
        </w:rPr>
      </w:pPr>
    </w:p>
    <w:p w:rsidR="14889370" w:rsidP="14889370" w:rsidRDefault="14889370" w14:paraId="12E32DDB" w14:textId="10AD1814">
      <w:pPr>
        <w:jc w:val="center"/>
        <w:rPr>
          <w:rStyle w:val="FootnoteReference"/>
        </w:rPr>
      </w:pPr>
    </w:p>
    <w:p w:rsidR="14889370" w:rsidP="14889370" w:rsidRDefault="14889370" w14:paraId="7C3366FF" w14:textId="2C7F2821">
      <w:pPr>
        <w:jc w:val="center"/>
        <w:rPr>
          <w:rStyle w:val="FootnoteReference"/>
        </w:rPr>
      </w:pPr>
    </w:p>
    <w:p w:rsidR="14889370" w:rsidP="14889370" w:rsidRDefault="14889370" w14:paraId="421D03C9" w14:textId="6AB3D998">
      <w:pPr>
        <w:jc w:val="center"/>
        <w:rPr>
          <w:rStyle w:val="FootnoteReference"/>
        </w:rPr>
      </w:pPr>
    </w:p>
    <w:p w:rsidR="14889370" w:rsidP="14889370" w:rsidRDefault="14889370" w14:paraId="015850A6" w14:textId="71C33AB1">
      <w:pPr>
        <w:jc w:val="center"/>
        <w:rPr>
          <w:rStyle w:val="FootnoteReference"/>
        </w:rPr>
      </w:pPr>
    </w:p>
    <w:p w:rsidR="14889370" w:rsidP="14889370" w:rsidRDefault="14889370" w14:paraId="30C425E1" w14:textId="63F526FE">
      <w:pPr>
        <w:jc w:val="center"/>
        <w:rPr>
          <w:rStyle w:val="FootnoteReference"/>
        </w:rPr>
      </w:pPr>
    </w:p>
    <w:p w:rsidR="14889370" w:rsidP="14889370" w:rsidRDefault="14889370" w14:paraId="769046BD" w14:textId="156C623A">
      <w:pPr>
        <w:jc w:val="center"/>
        <w:rPr>
          <w:rStyle w:val="FootnoteReference"/>
        </w:rPr>
      </w:pPr>
    </w:p>
    <w:p w:rsidR="14889370" w:rsidP="14889370" w:rsidRDefault="14889370" w14:paraId="2B59CA8D" w14:textId="0364E202">
      <w:pPr>
        <w:jc w:val="center"/>
        <w:rPr>
          <w:rStyle w:val="FootnoteReference"/>
        </w:rPr>
      </w:pPr>
    </w:p>
    <w:p w:rsidR="72996930" w:rsidP="14889370" w:rsidRDefault="72996930" w14:paraId="3E1F17BC" w14:textId="6A5D4226">
      <w:pPr>
        <w:pStyle w:val="Heading1"/>
      </w:pPr>
      <w:bookmarkStart w:name="_Toc545053166" w:id="731611340"/>
      <w:r w:rsidR="23B0A064">
        <w:rPr/>
        <w:t>Requirements</w:t>
      </w:r>
      <w:bookmarkEnd w:id="731611340"/>
    </w:p>
    <w:p w:rsidR="14889370" w:rsidP="14889370" w:rsidRDefault="14889370" w14:paraId="7B47D97E" w14:textId="5451F2D4"/>
    <w:p w:rsidR="67C7E906" w:rsidP="07CF9CE1" w:rsidRDefault="67C7E906" w14:paraId="12DFCCA1" w14:textId="23542053">
      <w:pPr>
        <w:spacing w:before="240" w:beforeAutospacing="off" w:after="240" w:afterAutospacing="off"/>
      </w:pPr>
      <w:bookmarkStart w:name="_Toc1250502275" w:id="347163628"/>
      <w:r w:rsidRPr="07CF9CE1" w:rsidR="67C7E906">
        <w:rPr>
          <w:rStyle w:val="Heading4Char"/>
          <w:noProof w:val="0"/>
          <w:lang w:val="en-US"/>
        </w:rPr>
        <w:t>ASR: Modularity and Extensibility</w:t>
      </w:r>
      <w:bookmarkEnd w:id="347163628"/>
      <w:r w:rsidRPr="07CF9CE1" w:rsidR="67C7E906">
        <w:rPr>
          <w:rFonts w:ascii="Aptos" w:hAnsi="Aptos" w:eastAsia="Aptos" w:cs="Aptos"/>
          <w:noProof w:val="0"/>
          <w:sz w:val="24"/>
          <w:szCs w:val="24"/>
          <w:lang w:val="en-US"/>
        </w:rPr>
        <w:t xml:space="preserve"> </w:t>
      </w:r>
    </w:p>
    <w:p w:rsidR="67C7E906" w:rsidP="07CF9CE1" w:rsidRDefault="67C7E906" w14:paraId="65E8DADA" w14:textId="18D71267">
      <w:pPr>
        <w:spacing w:before="240" w:beforeAutospacing="off" w:after="240" w:afterAutospacing="off"/>
      </w:pPr>
      <w:r w:rsidRPr="07CF9CE1" w:rsidR="67C7E906">
        <w:rPr>
          <w:rFonts w:ascii="Aptos" w:hAnsi="Aptos" w:eastAsia="Aptos" w:cs="Aptos"/>
          <w:noProof w:val="0"/>
          <w:sz w:val="24"/>
          <w:szCs w:val="24"/>
          <w:lang w:val="en-US"/>
        </w:rPr>
        <w:t xml:space="preserve">What it is: The requirement means that it should be possible to add new features and </w:t>
      </w:r>
      <w:r w:rsidRPr="07CF9CE1" w:rsidR="67C7E906">
        <w:rPr>
          <w:rFonts w:ascii="Aptos" w:hAnsi="Aptos" w:eastAsia="Aptos" w:cs="Aptos"/>
          <w:noProof w:val="0"/>
          <w:sz w:val="24"/>
          <w:szCs w:val="24"/>
          <w:lang w:val="en-US"/>
        </w:rPr>
        <w:t>modify</w:t>
      </w:r>
      <w:r w:rsidRPr="07CF9CE1" w:rsidR="67C7E906">
        <w:rPr>
          <w:rFonts w:ascii="Aptos" w:hAnsi="Aptos" w:eastAsia="Aptos" w:cs="Aptos"/>
          <w:noProof w:val="0"/>
          <w:sz w:val="24"/>
          <w:szCs w:val="24"/>
          <w:lang w:val="en-US"/>
        </w:rPr>
        <w:t xml:space="preserve"> or replace existing ones with minimal consequences for the rest of the application. It shall be designed with long-term maintainability in mind.</w:t>
      </w:r>
    </w:p>
    <w:p w:rsidR="67C7E906" w:rsidP="07CF9CE1" w:rsidRDefault="67C7E906" w14:paraId="629C91CB" w14:textId="7F7538B1">
      <w:pPr>
        <w:spacing w:before="240" w:beforeAutospacing="off" w:after="240" w:afterAutospacing="off"/>
      </w:pPr>
      <w:r w:rsidRPr="07CF9CE1" w:rsidR="67C7E906">
        <w:rPr>
          <w:rFonts w:ascii="Aptos" w:hAnsi="Aptos" w:eastAsia="Aptos" w:cs="Aptos"/>
          <w:noProof w:val="0"/>
          <w:sz w:val="24"/>
          <w:szCs w:val="24"/>
          <w:lang w:val="en-US"/>
        </w:rPr>
        <w:t xml:space="preserve">Application: The architecture design of the project followed a Microservice Architecture, where every service, such as stock analysis and </w:t>
      </w:r>
      <w:r w:rsidRPr="07CF9CE1" w:rsidR="67C7E906">
        <w:rPr>
          <w:rFonts w:ascii="Aptos" w:hAnsi="Aptos" w:eastAsia="Aptos" w:cs="Aptos"/>
          <w:noProof w:val="0"/>
          <w:sz w:val="24"/>
          <w:szCs w:val="24"/>
          <w:lang w:val="en-US"/>
        </w:rPr>
        <w:t>market news</w:t>
      </w:r>
      <w:r w:rsidRPr="07CF9CE1" w:rsidR="67C7E906">
        <w:rPr>
          <w:rFonts w:ascii="Aptos" w:hAnsi="Aptos" w:eastAsia="Aptos" w:cs="Aptos"/>
          <w:noProof w:val="0"/>
          <w:sz w:val="24"/>
          <w:szCs w:val="24"/>
          <w:lang w:val="en-US"/>
        </w:rPr>
        <w:t>, was independently deployable.</w:t>
      </w:r>
    </w:p>
    <w:p w:rsidR="67C7E906" w:rsidP="07CF9CE1" w:rsidRDefault="67C7E906" w14:paraId="46899905" w14:textId="58B22509">
      <w:pPr>
        <w:spacing w:before="240" w:beforeAutospacing="off" w:after="240" w:afterAutospacing="off"/>
      </w:pPr>
      <w:r w:rsidRPr="07CF9CE1" w:rsidR="67C7E906">
        <w:rPr>
          <w:rFonts w:ascii="Aptos" w:hAnsi="Aptos" w:eastAsia="Aptos" w:cs="Aptos"/>
          <w:noProof w:val="0"/>
          <w:sz w:val="24"/>
          <w:szCs w:val="24"/>
          <w:lang w:val="en-US"/>
        </w:rPr>
        <w:t>Role of GCP: It provides a serverless, containerized environment that makes this microservice architecture practical and efficient to operate.</w:t>
      </w:r>
    </w:p>
    <w:p w:rsidR="67C7E906" w:rsidP="07CF9CE1" w:rsidRDefault="67C7E906" w14:paraId="785D524B" w14:textId="19154E1F">
      <w:pPr>
        <w:spacing w:before="240" w:beforeAutospacing="off" w:after="240" w:afterAutospacing="off"/>
      </w:pPr>
      <w:r w:rsidRPr="07CF9CE1" w:rsidR="67C7E906">
        <w:rPr>
          <w:rFonts w:ascii="Aptos" w:hAnsi="Aptos" w:eastAsia="Aptos" w:cs="Aptos"/>
          <w:noProof w:val="0"/>
          <w:sz w:val="24"/>
          <w:szCs w:val="24"/>
          <w:lang w:val="en-US"/>
        </w:rPr>
        <w:t xml:space="preserve">Implementation: Each microservice will be containerized using Docker and then deployed on Google Cloud Run. </w:t>
      </w:r>
    </w:p>
    <w:p w:rsidR="67C7E906" w:rsidP="07CF9CE1" w:rsidRDefault="67C7E906" w14:paraId="0BA3C659" w14:textId="6ED8B4AE">
      <w:pPr>
        <w:spacing w:before="240" w:beforeAutospacing="off" w:after="240" w:afterAutospacing="off"/>
      </w:pPr>
      <w:r w:rsidRPr="07CF9CE1" w:rsidR="67C7E906">
        <w:rPr>
          <w:rFonts w:ascii="Aptos" w:hAnsi="Aptos" w:eastAsia="Aptos" w:cs="Aptos"/>
          <w:noProof w:val="0"/>
          <w:sz w:val="24"/>
          <w:szCs w:val="24"/>
          <w:lang w:val="en-US"/>
        </w:rPr>
        <w:t xml:space="preserve">Relation to ASR: Cloud Run offers a way for each service to </w:t>
      </w:r>
      <w:r w:rsidRPr="07CF9CE1" w:rsidR="67C7E906">
        <w:rPr>
          <w:rFonts w:ascii="Aptos" w:hAnsi="Aptos" w:eastAsia="Aptos" w:cs="Aptos"/>
          <w:noProof w:val="0"/>
          <w:sz w:val="24"/>
          <w:szCs w:val="24"/>
          <w:lang w:val="en-US"/>
        </w:rPr>
        <w:t>independently be</w:t>
      </w:r>
      <w:r w:rsidRPr="07CF9CE1" w:rsidR="67C7E906">
        <w:rPr>
          <w:rFonts w:ascii="Aptos" w:hAnsi="Aptos" w:eastAsia="Aptos" w:cs="Aptos"/>
          <w:noProof w:val="0"/>
          <w:sz w:val="24"/>
          <w:szCs w:val="24"/>
          <w:lang w:val="en-US"/>
        </w:rPr>
        <w:t xml:space="preserve"> deployed, scaled, and updated. For instance, the stock analysis service can be rolled out with </w:t>
      </w:r>
      <w:r w:rsidRPr="07CF9CE1" w:rsidR="67C7E906">
        <w:rPr>
          <w:rFonts w:ascii="Aptos" w:hAnsi="Aptos" w:eastAsia="Aptos" w:cs="Aptos"/>
          <w:noProof w:val="0"/>
          <w:sz w:val="24"/>
          <w:szCs w:val="24"/>
          <w:lang w:val="en-US"/>
        </w:rPr>
        <w:t>a new version</w:t>
      </w:r>
      <w:r w:rsidRPr="07CF9CE1" w:rsidR="67C7E906">
        <w:rPr>
          <w:rFonts w:ascii="Aptos" w:hAnsi="Aptos" w:eastAsia="Aptos" w:cs="Aptos"/>
          <w:noProof w:val="0"/>
          <w:sz w:val="24"/>
          <w:szCs w:val="24"/>
          <w:lang w:val="en-US"/>
        </w:rPr>
        <w:t xml:space="preserve"> without any downtime or impact on the market news service. This direct usage of GCP meets the requirement for a modular and extensible system by providing orchestration and isolation needed for these microservices to run effectively.</w:t>
      </w:r>
    </w:p>
    <w:p w:rsidR="67C7E906" w:rsidP="07CF9CE1" w:rsidRDefault="67C7E906" w14:paraId="1A6C221E" w14:textId="6C2388E0">
      <w:pPr>
        <w:spacing w:before="240" w:beforeAutospacing="off" w:after="240" w:afterAutospacing="off"/>
      </w:pPr>
      <w:bookmarkStart w:name="_Toc2013745228" w:id="1581846630"/>
      <w:r w:rsidRPr="07CF9CE1" w:rsidR="67C7E906">
        <w:rPr>
          <w:rStyle w:val="Heading4Char"/>
          <w:noProof w:val="0"/>
          <w:lang w:val="en-US"/>
        </w:rPr>
        <w:t>ASR: Usability</w:t>
      </w:r>
      <w:bookmarkEnd w:id="1581846630"/>
      <w:r w:rsidRPr="07CF9CE1" w:rsidR="67C7E906">
        <w:rPr>
          <w:rFonts w:ascii="Aptos" w:hAnsi="Aptos" w:eastAsia="Aptos" w:cs="Aptos"/>
          <w:noProof w:val="0"/>
          <w:sz w:val="24"/>
          <w:szCs w:val="24"/>
          <w:lang w:val="en-US"/>
        </w:rPr>
        <w:t xml:space="preserve"> </w:t>
      </w:r>
    </w:p>
    <w:p w:rsidR="67C7E906" w:rsidP="07CF9CE1" w:rsidRDefault="67C7E906" w14:paraId="3AD2122F" w14:textId="060A511C">
      <w:pPr>
        <w:spacing w:before="240" w:beforeAutospacing="off" w:after="240" w:afterAutospacing="off"/>
      </w:pPr>
      <w:r w:rsidRPr="07CF9CE1" w:rsidR="67C7E906">
        <w:rPr>
          <w:rFonts w:ascii="Aptos" w:hAnsi="Aptos" w:eastAsia="Aptos" w:cs="Aptos"/>
          <w:noProof w:val="0"/>
          <w:sz w:val="24"/>
          <w:szCs w:val="24"/>
          <w:lang w:val="en-US"/>
        </w:rPr>
        <w:t xml:space="preserve">What it is: This requirement puts the end-user's experience first by insisting that the application be intuitive, efficient, and easy to learn. In the case of a data-centric tool like a stock dashboard, this means users will need to make their way through complex information, performing analyses and finding what they need with a minimum of friction or confusion. The goal will be to make the workflow </w:t>
      </w:r>
      <w:r w:rsidRPr="07CF9CE1" w:rsidR="67C7E906">
        <w:rPr>
          <w:rFonts w:ascii="Aptos" w:hAnsi="Aptos" w:eastAsia="Aptos" w:cs="Aptos"/>
          <w:noProof w:val="0"/>
          <w:sz w:val="24"/>
          <w:szCs w:val="24"/>
          <w:lang w:val="en-US"/>
        </w:rPr>
        <w:t>natural</w:t>
      </w:r>
      <w:r w:rsidRPr="07CF9CE1" w:rsidR="67C7E906">
        <w:rPr>
          <w:rFonts w:ascii="Aptos" w:hAnsi="Aptos" w:eastAsia="Aptos" w:cs="Aptos"/>
          <w:noProof w:val="0"/>
          <w:sz w:val="24"/>
          <w:szCs w:val="24"/>
          <w:lang w:val="en-US"/>
        </w:rPr>
        <w:t xml:space="preserve"> and responsive.</w:t>
      </w:r>
    </w:p>
    <w:p w:rsidR="67C7E906" w:rsidP="07CF9CE1" w:rsidRDefault="67C7E906" w14:paraId="38ACD6AF" w14:textId="7EFCC4B1">
      <w:pPr>
        <w:spacing w:before="240" w:beforeAutospacing="off" w:after="240" w:afterAutospacing="off"/>
      </w:pPr>
      <w:r w:rsidRPr="07CF9CE1" w:rsidR="67C7E906">
        <w:rPr>
          <w:rFonts w:ascii="Aptos" w:hAnsi="Aptos" w:eastAsia="Aptos" w:cs="Aptos"/>
          <w:noProof w:val="0"/>
          <w:sz w:val="24"/>
          <w:szCs w:val="24"/>
          <w:lang w:val="en-US"/>
        </w:rPr>
        <w:t>Application: The decision to use Streamlit as the frontend framework and the general UI design was a direct implementation of this ASR, which focused on a clean and easy-to-use interface.</w:t>
      </w:r>
    </w:p>
    <w:p w:rsidR="67C7E906" w:rsidP="07CF9CE1" w:rsidRDefault="67C7E906" w14:paraId="4B8FC781" w14:textId="270DF67E">
      <w:pPr>
        <w:spacing w:before="240" w:beforeAutospacing="off" w:after="240" w:afterAutospacing="off"/>
        <w:rPr>
          <w:rFonts w:ascii="Aptos" w:hAnsi="Aptos" w:eastAsia="Aptos" w:cs="Aptos"/>
          <w:noProof w:val="0"/>
          <w:sz w:val="24"/>
          <w:szCs w:val="24"/>
          <w:lang w:val="en-US"/>
        </w:rPr>
      </w:pPr>
      <w:r w:rsidRPr="07CF9CE1" w:rsidR="67C7E906">
        <w:rPr>
          <w:rFonts w:ascii="Aptos" w:hAnsi="Aptos" w:eastAsia="Aptos" w:cs="Aptos"/>
          <w:noProof w:val="0"/>
          <w:sz w:val="24"/>
          <w:szCs w:val="24"/>
          <w:lang w:val="en-US"/>
        </w:rPr>
        <w:t xml:space="preserve">Clear and Focused Interface: The app </w:t>
      </w:r>
      <w:r w:rsidRPr="07CF9CE1" w:rsidR="67C7E906">
        <w:rPr>
          <w:rFonts w:ascii="Aptos" w:hAnsi="Aptos" w:eastAsia="Aptos" w:cs="Aptos"/>
          <w:noProof w:val="0"/>
          <w:sz w:val="24"/>
          <w:szCs w:val="24"/>
          <w:lang w:val="en-US"/>
        </w:rPr>
        <w:t>doesn't</w:t>
      </w:r>
      <w:r w:rsidRPr="07CF9CE1" w:rsidR="67C7E906">
        <w:rPr>
          <w:rFonts w:ascii="Aptos" w:hAnsi="Aptos" w:eastAsia="Aptos" w:cs="Aptos"/>
          <w:noProof w:val="0"/>
          <w:sz w:val="24"/>
          <w:szCs w:val="24"/>
          <w:lang w:val="en-US"/>
        </w:rPr>
        <w:t xml:space="preserve"> overwhelm the user with everything upfront; instead, it simply shows an uncluttered view. Each financial tool</w:t>
      </w:r>
      <w:r w:rsidRPr="07CF9CE1" w:rsidR="7ED66327">
        <w:rPr>
          <w:rFonts w:ascii="Aptos" w:hAnsi="Aptos" w:eastAsia="Aptos" w:cs="Aptos"/>
          <w:noProof w:val="0"/>
          <w:sz w:val="24"/>
          <w:szCs w:val="24"/>
          <w:lang w:val="en-US"/>
        </w:rPr>
        <w:t xml:space="preserve">, </w:t>
      </w:r>
      <w:r w:rsidRPr="07CF9CE1" w:rsidR="67C7E906">
        <w:rPr>
          <w:rFonts w:ascii="Aptos" w:hAnsi="Aptos" w:eastAsia="Aptos" w:cs="Aptos"/>
          <w:noProof w:val="0"/>
          <w:sz w:val="24"/>
          <w:szCs w:val="24"/>
          <w:lang w:val="en-US"/>
        </w:rPr>
        <w:t>the Stock Analysis or Market News</w:t>
      </w:r>
      <w:r w:rsidRPr="07CF9CE1" w:rsidR="54D28130">
        <w:rPr>
          <w:rFonts w:ascii="Aptos" w:hAnsi="Aptos" w:eastAsia="Aptos" w:cs="Aptos"/>
          <w:noProof w:val="0"/>
          <w:sz w:val="24"/>
          <w:szCs w:val="24"/>
          <w:lang w:val="en-US"/>
        </w:rPr>
        <w:t xml:space="preserve">, </w:t>
      </w:r>
      <w:r w:rsidRPr="07CF9CE1" w:rsidR="67C7E906">
        <w:rPr>
          <w:rFonts w:ascii="Aptos" w:hAnsi="Aptos" w:eastAsia="Aptos" w:cs="Aptos"/>
          <w:noProof w:val="0"/>
          <w:sz w:val="24"/>
          <w:szCs w:val="24"/>
          <w:lang w:val="en-US"/>
        </w:rPr>
        <w:t xml:space="preserve">is situated on its own dedicated page, which lets the user then focus on one task at a time. </w:t>
      </w:r>
    </w:p>
    <w:p w:rsidR="67C7E906" w:rsidP="07CF9CE1" w:rsidRDefault="67C7E906" w14:paraId="1F5C61CE" w14:textId="1BBB5213">
      <w:pPr>
        <w:spacing w:before="240" w:beforeAutospacing="off" w:after="240" w:afterAutospacing="off"/>
      </w:pPr>
      <w:r w:rsidRPr="07CF9CE1" w:rsidR="67C7E906">
        <w:rPr>
          <w:rFonts w:ascii="Aptos" w:hAnsi="Aptos" w:eastAsia="Aptos" w:cs="Aptos"/>
          <w:noProof w:val="0"/>
          <w:sz w:val="24"/>
          <w:szCs w:val="24"/>
          <w:lang w:val="en-US"/>
        </w:rPr>
        <w:t xml:space="preserve">Intuitive Navigation: The application adopts a persistent sidebar for its main navigation. This is a standard pattern and thus very well understood by users, meaning they know right away how to navigate between the different sections of the dashboard. Interactive and Responsive Components: The application responds to the user in real time. For instance, the stock selection tool will act like a search input, giving immediate suggestions while the user is typing. Such interactivity makes this process of finding a stock </w:t>
      </w:r>
      <w:r w:rsidRPr="07CF9CE1" w:rsidR="16300018">
        <w:rPr>
          <w:rFonts w:ascii="Aptos" w:hAnsi="Aptos" w:eastAsia="Aptos" w:cs="Aptos"/>
          <w:noProof w:val="0"/>
          <w:sz w:val="24"/>
          <w:szCs w:val="24"/>
          <w:lang w:val="en-US"/>
        </w:rPr>
        <w:t>fast</w:t>
      </w:r>
      <w:r w:rsidRPr="07CF9CE1" w:rsidR="67C7E906">
        <w:rPr>
          <w:rFonts w:ascii="Aptos" w:hAnsi="Aptos" w:eastAsia="Aptos" w:cs="Aptos"/>
          <w:noProof w:val="0"/>
          <w:sz w:val="24"/>
          <w:szCs w:val="24"/>
          <w:lang w:val="en-US"/>
        </w:rPr>
        <w:t xml:space="preserve"> and reduces the possibility of mistakes. </w:t>
      </w:r>
    </w:p>
    <w:p w:rsidR="67C7E906" w:rsidP="07CF9CE1" w:rsidRDefault="67C7E906" w14:paraId="36150B2C" w14:textId="5940521F">
      <w:pPr>
        <w:spacing w:before="240" w:beforeAutospacing="off" w:after="240" w:afterAutospacing="off"/>
      </w:pPr>
      <w:r w:rsidRPr="07CF9CE1" w:rsidR="67C7E906">
        <w:rPr>
          <w:rFonts w:ascii="Aptos" w:hAnsi="Aptos" w:eastAsia="Aptos" w:cs="Aptos"/>
          <w:noProof w:val="0"/>
          <w:sz w:val="24"/>
          <w:szCs w:val="24"/>
          <w:lang w:val="en-US"/>
        </w:rPr>
        <w:t xml:space="preserve">Guided Workflow: Each page is laid out in such a way as to guide the user logically from input to output. For example, on the Stock Analysis page, the user is first asked to select a stock at the top, and the resulting data and visualizations are then presented clearly below. </w:t>
      </w:r>
    </w:p>
    <w:p w:rsidR="67C7E906" w:rsidP="07CF9CE1" w:rsidRDefault="67C7E906" w14:paraId="727D56DF" w14:textId="6093AAF5">
      <w:pPr>
        <w:spacing w:before="240" w:beforeAutospacing="off" w:after="240" w:afterAutospacing="off"/>
      </w:pPr>
      <w:r w:rsidRPr="07CF9CE1" w:rsidR="67C7E906">
        <w:rPr>
          <w:rFonts w:ascii="Aptos" w:hAnsi="Aptos" w:eastAsia="Aptos" w:cs="Aptos"/>
          <w:noProof w:val="0"/>
          <w:sz w:val="24"/>
          <w:szCs w:val="24"/>
          <w:lang w:val="en-US"/>
        </w:rPr>
        <w:t>Role of GCP: GCP plays a key role in ensuring that an accessible and usable experience is realized by the end-user.</w:t>
      </w:r>
    </w:p>
    <w:p w:rsidR="67C7E906" w:rsidP="07CF9CE1" w:rsidRDefault="67C7E906" w14:paraId="069AB749" w14:textId="26432381">
      <w:pPr>
        <w:spacing w:before="240" w:beforeAutospacing="off" w:after="240" w:afterAutospacing="off"/>
      </w:pPr>
      <w:r w:rsidRPr="07CF9CE1" w:rsidR="67C7E906">
        <w:rPr>
          <w:rFonts w:ascii="Aptos" w:hAnsi="Aptos" w:eastAsia="Aptos" w:cs="Aptos"/>
          <w:noProof w:val="0"/>
          <w:sz w:val="24"/>
          <w:szCs w:val="24"/>
          <w:lang w:val="en-US"/>
        </w:rPr>
        <w:t>Implementation: The Streamlit application is deployed on Google Cloud Run, a fully managed platform that takes care of all the underlying infrastructure. Relationship to ASR: An application that is slow, unresponsive, or unavailable is severely degraded in its usability. By deploying on Cloud Run, we ensure the application has resources to load quickly and respond to user interactions without delay. GCP's reliable infrastructure ensures the dashboard is consistently available, hence making it a reliable tool for the user.</w:t>
      </w:r>
    </w:p>
    <w:p w:rsidR="67C7E906" w:rsidP="07CF9CE1" w:rsidRDefault="67C7E906" w14:paraId="3E8A9C24" w14:textId="4A6E158C">
      <w:pPr>
        <w:spacing w:before="240" w:beforeAutospacing="off" w:after="240" w:afterAutospacing="off"/>
        <w:rPr>
          <w:rStyle w:val="Heading4Char"/>
          <w:noProof w:val="0"/>
          <w:lang w:val="en-US"/>
        </w:rPr>
      </w:pPr>
      <w:bookmarkStart w:name="_Toc1449326816" w:id="1118405781"/>
      <w:r w:rsidRPr="07CF9CE1" w:rsidR="67C7E906">
        <w:rPr>
          <w:rStyle w:val="Heading4Char"/>
          <w:noProof w:val="0"/>
          <w:lang w:val="en-US"/>
        </w:rPr>
        <w:t>ASR: Service Reliability</w:t>
      </w:r>
      <w:bookmarkEnd w:id="1118405781"/>
    </w:p>
    <w:p w:rsidR="67C7E906" w:rsidP="07CF9CE1" w:rsidRDefault="67C7E906" w14:paraId="2105BC44" w14:textId="519E406B">
      <w:pPr>
        <w:spacing w:before="240" w:beforeAutospacing="off" w:after="240" w:afterAutospacing="off"/>
      </w:pPr>
      <w:r w:rsidRPr="07CF9CE1" w:rsidR="67C7E906">
        <w:rPr>
          <w:rFonts w:ascii="Aptos" w:hAnsi="Aptos" w:eastAsia="Aptos" w:cs="Aptos"/>
          <w:noProof w:val="0"/>
          <w:sz w:val="24"/>
          <w:szCs w:val="24"/>
          <w:lang w:val="en-US"/>
        </w:rPr>
        <w:t>What it is: This requirement ensures the system stays functional even in cases of failure of individual components. The frontend should not be tightly coupled to specific network locations for the backend services; and the frontend should handle cases where a service is unavailable.</w:t>
      </w:r>
    </w:p>
    <w:p w:rsidR="2019180B" w:rsidP="07CF9CE1" w:rsidRDefault="2019180B" w14:paraId="1ECA5C53" w14:textId="3258BA0A">
      <w:pPr>
        <w:spacing w:before="240" w:beforeAutospacing="off" w:after="240" w:afterAutospacing="off"/>
        <w:rPr>
          <w:rFonts w:ascii="Aptos" w:hAnsi="Aptos" w:eastAsia="Aptos" w:cs="Aptos"/>
          <w:noProof w:val="0"/>
          <w:sz w:val="24"/>
          <w:szCs w:val="24"/>
          <w:lang w:val="en-US"/>
        </w:rPr>
      </w:pPr>
      <w:r w:rsidRPr="07CF9CE1" w:rsidR="2019180B">
        <w:rPr>
          <w:rFonts w:ascii="Aptos" w:hAnsi="Aptos" w:eastAsia="Aptos" w:cs="Aptos"/>
          <w:noProof w:val="0"/>
          <w:sz w:val="24"/>
          <w:szCs w:val="24"/>
          <w:lang w:val="en-US"/>
        </w:rPr>
        <w:t>Application</w:t>
      </w:r>
      <w:r w:rsidRPr="07CF9CE1" w:rsidR="67C7E906">
        <w:rPr>
          <w:rFonts w:ascii="Aptos" w:hAnsi="Aptos" w:eastAsia="Aptos" w:cs="Aptos"/>
          <w:noProof w:val="0"/>
          <w:sz w:val="24"/>
          <w:szCs w:val="24"/>
          <w:lang w:val="en-US"/>
        </w:rPr>
        <w:t>: We implemented a Service Registry to decouple the front-end from the microservices.</w:t>
      </w:r>
    </w:p>
    <w:p w:rsidR="67C7E906" w:rsidP="07CF9CE1" w:rsidRDefault="67C7E906" w14:paraId="7BED8AEE" w14:textId="7EA6A189">
      <w:pPr>
        <w:spacing w:before="240" w:beforeAutospacing="off" w:after="240" w:afterAutospacing="off"/>
      </w:pPr>
      <w:r w:rsidRPr="07CF9CE1" w:rsidR="67C7E906">
        <w:rPr>
          <w:rFonts w:ascii="Aptos" w:hAnsi="Aptos" w:eastAsia="Aptos" w:cs="Aptos"/>
          <w:noProof w:val="0"/>
          <w:sz w:val="24"/>
          <w:szCs w:val="24"/>
          <w:lang w:val="en-US"/>
        </w:rPr>
        <w:t>The application for the service registry i</w:t>
      </w:r>
      <w:r w:rsidRPr="07CF9CE1" w:rsidR="67C7E906">
        <w:rPr>
          <w:rFonts w:ascii="Aptos" w:hAnsi="Aptos" w:eastAsia="Aptos" w:cs="Aptos"/>
          <w:noProof w:val="0"/>
          <w:sz w:val="24"/>
          <w:szCs w:val="24"/>
          <w:lang w:val="en-US"/>
        </w:rPr>
        <w:t>s l</w:t>
      </w:r>
      <w:r w:rsidRPr="07CF9CE1" w:rsidR="67C7E906">
        <w:rPr>
          <w:rFonts w:ascii="Aptos" w:hAnsi="Aptos" w:eastAsia="Aptos" w:cs="Aptos"/>
          <w:noProof w:val="0"/>
          <w:sz w:val="24"/>
          <w:szCs w:val="24"/>
          <w:lang w:val="en-US"/>
        </w:rPr>
        <w:t xml:space="preserve">ocated </w:t>
      </w:r>
      <w:r w:rsidRPr="07CF9CE1" w:rsidR="67C7E906">
        <w:rPr>
          <w:rFonts w:ascii="Aptos" w:hAnsi="Aptos" w:eastAsia="Aptos" w:cs="Aptos"/>
          <w:noProof w:val="0"/>
          <w:sz w:val="24"/>
          <w:szCs w:val="24"/>
          <w:lang w:val="en-US"/>
        </w:rPr>
        <w:t xml:space="preserve">in </w:t>
      </w:r>
      <w:r w:rsidRPr="07CF9CE1" w:rsidR="67C7E906">
        <w:rPr>
          <w:rFonts w:ascii="Aptos" w:hAnsi="Aptos" w:eastAsia="Aptos" w:cs="Aptos"/>
          <w:noProof w:val="0"/>
          <w:sz w:val="24"/>
          <w:szCs w:val="24"/>
          <w:lang w:val="en-US"/>
        </w:rPr>
        <w:t>the s</w:t>
      </w:r>
      <w:r w:rsidRPr="07CF9CE1" w:rsidR="67C7E906">
        <w:rPr>
          <w:rFonts w:ascii="Aptos" w:hAnsi="Aptos" w:eastAsia="Aptos" w:cs="Aptos"/>
          <w:noProof w:val="0"/>
          <w:sz w:val="24"/>
          <w:szCs w:val="24"/>
          <w:lang w:val="en-US"/>
        </w:rPr>
        <w:t>ervices/</w:t>
      </w:r>
      <w:r w:rsidRPr="07CF9CE1" w:rsidR="67C7E906">
        <w:rPr>
          <w:rFonts w:ascii="Aptos" w:hAnsi="Aptos" w:eastAsia="Aptos" w:cs="Aptos"/>
          <w:noProof w:val="0"/>
          <w:sz w:val="24"/>
          <w:szCs w:val="24"/>
          <w:lang w:val="en-US"/>
        </w:rPr>
        <w:t>registry/ directory. The other microservices c</w:t>
      </w:r>
      <w:r w:rsidRPr="07CF9CE1" w:rsidR="67C7E906">
        <w:rPr>
          <w:rFonts w:ascii="Aptos" w:hAnsi="Aptos" w:eastAsia="Aptos" w:cs="Aptos"/>
          <w:noProof w:val="0"/>
          <w:sz w:val="24"/>
          <w:szCs w:val="24"/>
          <w:lang w:val="en-US"/>
        </w:rPr>
        <w:t xml:space="preserve">ontain </w:t>
      </w:r>
      <w:r w:rsidRPr="07CF9CE1" w:rsidR="67C7E906">
        <w:rPr>
          <w:rFonts w:ascii="Aptos" w:hAnsi="Aptos" w:eastAsia="Aptos" w:cs="Aptos"/>
          <w:noProof w:val="0"/>
          <w:sz w:val="24"/>
          <w:szCs w:val="24"/>
          <w:lang w:val="en-US"/>
        </w:rPr>
        <w:t>the logic to register themselves with this registry on startup and to deregister on shutdown. The main application queries the registry for the addresses of the services it needs.</w:t>
      </w:r>
    </w:p>
    <w:p w:rsidR="67C7E906" w:rsidP="07CF9CE1" w:rsidRDefault="67C7E906" w14:paraId="236A703A" w14:textId="6E2F3C00">
      <w:pPr>
        <w:spacing w:before="240" w:beforeAutospacing="off" w:after="240" w:afterAutospacing="off"/>
      </w:pPr>
      <w:r w:rsidRPr="07CF9CE1" w:rsidR="67C7E906">
        <w:rPr>
          <w:rFonts w:ascii="Aptos" w:hAnsi="Aptos" w:eastAsia="Aptos" w:cs="Aptos"/>
          <w:noProof w:val="0"/>
          <w:sz w:val="24"/>
          <w:szCs w:val="24"/>
          <w:lang w:val="en-US"/>
        </w:rPr>
        <w:t xml:space="preserve">Instead of having to hard-code logic like "The 'Stock Analysis' service is at </w:t>
      </w:r>
      <w:hyperlink>
        <w:r w:rsidRPr="07CF9CE1" w:rsidR="67C7E906">
          <w:rPr>
            <w:rStyle w:val="Hyperlink"/>
            <w:rFonts w:ascii="Aptos" w:hAnsi="Aptos" w:eastAsia="Aptos" w:cs="Aptos"/>
            <w:noProof w:val="0"/>
            <w:sz w:val="24"/>
            <w:szCs w:val="24"/>
            <w:lang w:val="en-US"/>
          </w:rPr>
          <w:t>http://localhost:8001"</w:t>
        </w:r>
      </w:hyperlink>
      <w:r w:rsidRPr="07CF9CE1" w:rsidR="67C7E906">
        <w:rPr>
          <w:rFonts w:ascii="Aptos" w:hAnsi="Aptos" w:eastAsia="Aptos" w:cs="Aptos"/>
          <w:noProof w:val="0"/>
          <w:sz w:val="24"/>
          <w:szCs w:val="24"/>
          <w:lang w:val="en-US"/>
        </w:rPr>
        <w:t>, the frontend asks the registry, "Where is the Stock Analysis service?" This now makes for a system that is quite resilient: We can move services to different servers, have multiple instances running for scaling, or we can have a service go down without breaking the whole application, because the frontend can handle a missing service gracefully.</w:t>
      </w:r>
    </w:p>
    <w:p w:rsidR="07CF9CE1" w:rsidP="07CF9CE1" w:rsidRDefault="07CF9CE1" w14:paraId="34E6D415" w14:textId="7AFD31DD">
      <w:pPr>
        <w:pStyle w:val="Heading4"/>
        <w:rPr>
          <w:noProof w:val="0"/>
          <w:lang w:val="en-US"/>
        </w:rPr>
      </w:pPr>
    </w:p>
    <w:p w:rsidR="67C7E906" w:rsidP="07CF9CE1" w:rsidRDefault="67C7E906" w14:paraId="319CB0F0" w14:textId="6EC480DD">
      <w:pPr>
        <w:pStyle w:val="Heading4"/>
        <w:rPr>
          <w:noProof w:val="0"/>
          <w:lang w:val="en-US"/>
        </w:rPr>
      </w:pPr>
      <w:bookmarkStart w:name="_Toc553018729" w:id="814764454"/>
      <w:r w:rsidRPr="07CF9CE1" w:rsidR="67C7E906">
        <w:rPr>
          <w:noProof w:val="0"/>
          <w:lang w:val="en-US"/>
        </w:rPr>
        <w:t>ASR: Testability</w:t>
      </w:r>
      <w:bookmarkEnd w:id="814764454"/>
    </w:p>
    <w:p w:rsidR="67C7E906" w:rsidP="07CF9CE1" w:rsidRDefault="67C7E906" w14:paraId="7C255B14" w14:textId="74C972FA">
      <w:pPr>
        <w:spacing w:before="240" w:beforeAutospacing="off" w:after="240" w:afterAutospacing="off"/>
      </w:pPr>
      <w:r w:rsidRPr="07CF9CE1" w:rsidR="67C7E906">
        <w:rPr>
          <w:rFonts w:ascii="Aptos" w:hAnsi="Aptos" w:eastAsia="Aptos" w:cs="Aptos"/>
          <w:noProof w:val="0"/>
          <w:sz w:val="24"/>
          <w:szCs w:val="24"/>
          <w:lang w:val="en-US"/>
        </w:rPr>
        <w:t>What it is: The system should be designed to make automated testing of its parts easy to write and run. Thus, a system having high testability is much easier to maintain, refactor, and verify.</w:t>
      </w:r>
    </w:p>
    <w:p w:rsidR="01E6BBC2" w:rsidP="07CF9CE1" w:rsidRDefault="01E6BBC2" w14:paraId="24537F5D" w14:textId="2301F763">
      <w:pPr>
        <w:spacing w:before="240" w:beforeAutospacing="off" w:after="240" w:afterAutospacing="off"/>
        <w:rPr>
          <w:rFonts w:ascii="Aptos" w:hAnsi="Aptos" w:eastAsia="Aptos" w:cs="Aptos"/>
          <w:noProof w:val="0"/>
          <w:sz w:val="24"/>
          <w:szCs w:val="24"/>
          <w:lang w:val="en-US"/>
        </w:rPr>
      </w:pPr>
      <w:r w:rsidRPr="07CF9CE1" w:rsidR="01E6BBC2">
        <w:rPr>
          <w:rFonts w:ascii="Aptos" w:hAnsi="Aptos" w:eastAsia="Aptos" w:cs="Aptos"/>
          <w:noProof w:val="0"/>
          <w:sz w:val="24"/>
          <w:szCs w:val="24"/>
          <w:lang w:val="en-US"/>
        </w:rPr>
        <w:t>Application</w:t>
      </w:r>
      <w:r w:rsidRPr="07CF9CE1" w:rsidR="67C7E906">
        <w:rPr>
          <w:rFonts w:ascii="Aptos" w:hAnsi="Aptos" w:eastAsia="Aptos" w:cs="Aptos"/>
          <w:noProof w:val="0"/>
          <w:sz w:val="24"/>
          <w:szCs w:val="24"/>
          <w:lang w:val="en-US"/>
        </w:rPr>
        <w:t>: Architecture supports a multi-layered testing strategy.</w:t>
      </w:r>
    </w:p>
    <w:p w:rsidR="67C7E906" w:rsidP="07CF9CE1" w:rsidRDefault="67C7E906" w14:paraId="039198EB" w14:textId="79E92DD0">
      <w:pPr>
        <w:spacing w:before="240" w:beforeAutospacing="off" w:after="240" w:afterAutospacing="off"/>
      </w:pPr>
      <w:r w:rsidRPr="07CF9CE1" w:rsidR="67C7E906">
        <w:rPr>
          <w:rFonts w:ascii="Aptos" w:hAnsi="Aptos" w:eastAsia="Aptos" w:cs="Aptos"/>
          <w:noProof w:val="0"/>
          <w:sz w:val="24"/>
          <w:szCs w:val="24"/>
          <w:lang w:val="en-US"/>
        </w:rPr>
        <w:t xml:space="preserve">Evidence: We created the tests/ directory with unit, </w:t>
      </w:r>
      <w:r w:rsidRPr="07CF9CE1" w:rsidR="7E3002B3">
        <w:rPr>
          <w:rFonts w:ascii="Aptos" w:hAnsi="Aptos" w:eastAsia="Aptos" w:cs="Aptos"/>
          <w:noProof w:val="0"/>
          <w:sz w:val="24"/>
          <w:szCs w:val="24"/>
          <w:lang w:val="en-US"/>
        </w:rPr>
        <w:t>subsystem,</w:t>
      </w:r>
      <w:r w:rsidRPr="07CF9CE1" w:rsidR="67C7E906">
        <w:rPr>
          <w:rFonts w:ascii="Aptos" w:hAnsi="Aptos" w:eastAsia="Aptos" w:cs="Aptos"/>
          <w:noProof w:val="0"/>
          <w:sz w:val="24"/>
          <w:szCs w:val="24"/>
          <w:lang w:val="en-US"/>
        </w:rPr>
        <w:t xml:space="preserve"> and black-box tests.</w:t>
      </w:r>
    </w:p>
    <w:p w:rsidR="67C7E906" w:rsidP="07CF9CE1" w:rsidRDefault="67C7E906" w14:paraId="18E99C31" w14:textId="70DC9D90">
      <w:pPr>
        <w:spacing w:before="240" w:beforeAutospacing="off" w:after="240" w:afterAutospacing="off"/>
      </w:pPr>
      <w:r w:rsidRPr="07CF9CE1" w:rsidR="67C7E906">
        <w:rPr>
          <w:rFonts w:ascii="Aptos" w:hAnsi="Aptos" w:eastAsia="Aptos" w:cs="Aptos"/>
          <w:noProof w:val="0"/>
          <w:sz w:val="24"/>
          <w:szCs w:val="24"/>
          <w:lang w:val="en-US"/>
        </w:rPr>
        <w:t>Implementation: Since the microservices are decoupled and there is a separation between the UI (Streamlit) and the business logic, this makes the system inherently testable. We can write: Unit tests for single functions, such as authentication logic. API tests for each microservice in isolation, using fastapi.testclient. UI tests for Streamlit pages by mocking the backend services. This structure was crucial for our ability to build a robust test suite, ensuring high code quality and confidence in future changes.</w:t>
      </w:r>
    </w:p>
    <w:p w:rsidR="67C7E906" w:rsidP="07CF9CE1" w:rsidRDefault="67C7E906" w14:paraId="1AF027AC" w14:textId="2C448915">
      <w:pPr>
        <w:spacing w:before="240" w:beforeAutospacing="off" w:after="240" w:afterAutospacing="off"/>
      </w:pPr>
      <w:bookmarkStart w:name="_Toc590887015" w:id="338150671"/>
      <w:r w:rsidRPr="07CF9CE1" w:rsidR="67C7E906">
        <w:rPr>
          <w:rStyle w:val="Heading4Char"/>
          <w:noProof w:val="0"/>
          <w:lang w:val="en-US"/>
        </w:rPr>
        <w:t>ASR: Security</w:t>
      </w:r>
      <w:bookmarkEnd w:id="338150671"/>
      <w:r w:rsidRPr="07CF9CE1" w:rsidR="67C7E906">
        <w:rPr>
          <w:rFonts w:ascii="Aptos" w:hAnsi="Aptos" w:eastAsia="Aptos" w:cs="Aptos"/>
          <w:noProof w:val="0"/>
          <w:sz w:val="24"/>
          <w:szCs w:val="24"/>
          <w:lang w:val="en-US"/>
        </w:rPr>
        <w:t xml:space="preserve"> </w:t>
      </w:r>
    </w:p>
    <w:p w:rsidR="67C7E906" w:rsidP="07CF9CE1" w:rsidRDefault="67C7E906" w14:paraId="5552FDBA" w14:textId="5E8EA7B9">
      <w:pPr>
        <w:spacing w:before="240" w:beforeAutospacing="off" w:after="240" w:afterAutospacing="off"/>
      </w:pPr>
      <w:r w:rsidRPr="07CF9CE1" w:rsidR="67C7E906">
        <w:rPr>
          <w:rFonts w:ascii="Aptos" w:hAnsi="Aptos" w:eastAsia="Aptos" w:cs="Aptos"/>
          <w:noProof w:val="0"/>
          <w:sz w:val="24"/>
          <w:szCs w:val="24"/>
          <w:lang w:val="en-US"/>
        </w:rPr>
        <w:t xml:space="preserve">What it is: This is a crucial need to make sure that only authorized users have access to the data and features of the application and that it is also safe from common threats. </w:t>
      </w:r>
    </w:p>
    <w:p w:rsidR="22E4D9AA" w:rsidP="07CF9CE1" w:rsidRDefault="22E4D9AA" w14:paraId="0AEEB944" w14:textId="4E7531D0">
      <w:pPr>
        <w:spacing w:before="240" w:beforeAutospacing="off" w:after="240" w:afterAutospacing="off"/>
      </w:pPr>
      <w:r w:rsidRPr="07CF9CE1" w:rsidR="22E4D9AA">
        <w:rPr>
          <w:rFonts w:ascii="Aptos" w:hAnsi="Aptos" w:eastAsia="Aptos" w:cs="Aptos"/>
          <w:noProof w:val="0"/>
          <w:sz w:val="24"/>
          <w:szCs w:val="24"/>
          <w:lang w:val="en-US"/>
        </w:rPr>
        <w:t>Application</w:t>
      </w:r>
      <w:r w:rsidRPr="07CF9CE1" w:rsidR="67C7E906">
        <w:rPr>
          <w:rFonts w:ascii="Aptos" w:hAnsi="Aptos" w:eastAsia="Aptos" w:cs="Aptos"/>
          <w:noProof w:val="0"/>
          <w:sz w:val="24"/>
          <w:szCs w:val="24"/>
          <w:lang w:val="en-US"/>
        </w:rPr>
        <w:t xml:space="preserve">: We created a centralized User Authentication and Session Management within the application. The main app.py script acts as a gatekeeper to check a user's login status in </w:t>
      </w:r>
      <w:r w:rsidRPr="07CF9CE1" w:rsidR="67C7E906">
        <w:rPr>
          <w:rFonts w:ascii="Aptos" w:hAnsi="Aptos" w:eastAsia="Aptos" w:cs="Aptos"/>
          <w:noProof w:val="0"/>
          <w:sz w:val="24"/>
          <w:szCs w:val="24"/>
          <w:lang w:val="en-US"/>
        </w:rPr>
        <w:t>st.session_state</w:t>
      </w:r>
      <w:r w:rsidRPr="07CF9CE1" w:rsidR="67C7E906">
        <w:rPr>
          <w:rFonts w:ascii="Aptos" w:hAnsi="Aptos" w:eastAsia="Aptos" w:cs="Aptos"/>
          <w:noProof w:val="0"/>
          <w:sz w:val="24"/>
          <w:szCs w:val="24"/>
          <w:lang w:val="en-US"/>
        </w:rPr>
        <w:t xml:space="preserve"> before </w:t>
      </w:r>
      <w:r w:rsidRPr="07CF9CE1" w:rsidR="67C7E906">
        <w:rPr>
          <w:rFonts w:ascii="Aptos" w:hAnsi="Aptos" w:eastAsia="Aptos" w:cs="Aptos"/>
          <w:noProof w:val="0"/>
          <w:sz w:val="24"/>
          <w:szCs w:val="24"/>
          <w:lang w:val="en-US"/>
        </w:rPr>
        <w:t>rendering</w:t>
      </w:r>
      <w:r w:rsidRPr="07CF9CE1" w:rsidR="67C7E906">
        <w:rPr>
          <w:rFonts w:ascii="Aptos" w:hAnsi="Aptos" w:eastAsia="Aptos" w:cs="Aptos"/>
          <w:noProof w:val="0"/>
          <w:sz w:val="24"/>
          <w:szCs w:val="24"/>
          <w:lang w:val="en-US"/>
        </w:rPr>
        <w:t xml:space="preserve"> the main dashboard, making sure </w:t>
      </w:r>
      <w:r w:rsidRPr="07CF9CE1" w:rsidR="67C7E906">
        <w:rPr>
          <w:rFonts w:ascii="Aptos" w:hAnsi="Aptos" w:eastAsia="Aptos" w:cs="Aptos"/>
          <w:noProof w:val="0"/>
          <w:sz w:val="24"/>
          <w:szCs w:val="24"/>
          <w:lang w:val="en-US"/>
        </w:rPr>
        <w:t>all of</w:t>
      </w:r>
      <w:r w:rsidRPr="07CF9CE1" w:rsidR="67C7E906">
        <w:rPr>
          <w:rFonts w:ascii="Aptos" w:hAnsi="Aptos" w:eastAsia="Aptos" w:cs="Aptos"/>
          <w:noProof w:val="0"/>
          <w:sz w:val="24"/>
          <w:szCs w:val="24"/>
          <w:lang w:val="en-US"/>
        </w:rPr>
        <w:t xml:space="preserve"> its features are behind a login wall. </w:t>
      </w:r>
    </w:p>
    <w:p w:rsidR="67C7E906" w:rsidP="07CF9CE1" w:rsidRDefault="67C7E906" w14:paraId="3E34FFD6" w14:textId="06081292">
      <w:pPr>
        <w:spacing w:before="240" w:beforeAutospacing="off" w:after="240" w:afterAutospacing="off"/>
      </w:pPr>
      <w:r w:rsidRPr="07CF9CE1" w:rsidR="67C7E906">
        <w:rPr>
          <w:rFonts w:ascii="Aptos" w:hAnsi="Aptos" w:eastAsia="Aptos" w:cs="Aptos"/>
          <w:noProof w:val="0"/>
          <w:sz w:val="24"/>
          <w:szCs w:val="24"/>
          <w:lang w:val="en-US"/>
        </w:rPr>
        <w:t xml:space="preserve">Role of GCP: Hosting the application and its microservices on Google Cloud Run means this project inherits </w:t>
      </w:r>
      <w:r w:rsidRPr="07CF9CE1" w:rsidR="67C7E906">
        <w:rPr>
          <w:rFonts w:ascii="Aptos" w:hAnsi="Aptos" w:eastAsia="Aptos" w:cs="Aptos"/>
          <w:noProof w:val="0"/>
          <w:sz w:val="24"/>
          <w:szCs w:val="24"/>
          <w:lang w:val="en-US"/>
        </w:rPr>
        <w:t>a huge number</w:t>
      </w:r>
      <w:r w:rsidRPr="07CF9CE1" w:rsidR="67C7E906">
        <w:rPr>
          <w:rFonts w:ascii="Aptos" w:hAnsi="Aptos" w:eastAsia="Aptos" w:cs="Aptos"/>
          <w:noProof w:val="0"/>
          <w:sz w:val="24"/>
          <w:szCs w:val="24"/>
          <w:lang w:val="en-US"/>
        </w:rPr>
        <w:t xml:space="preserve"> of security benefits from the platform out of the box, without any further configuration. Managed Infrastructure: In Cloud Run, Google manages the security of the underlying infrastructure, including patching operating systems, securing the physical data centers, and mitigating low-level threats. This removes </w:t>
      </w:r>
      <w:r w:rsidRPr="07CF9CE1" w:rsidR="67C7E906">
        <w:rPr>
          <w:rFonts w:ascii="Aptos" w:hAnsi="Aptos" w:eastAsia="Aptos" w:cs="Aptos"/>
          <w:noProof w:val="0"/>
          <w:sz w:val="24"/>
          <w:szCs w:val="24"/>
          <w:lang w:val="en-US"/>
        </w:rPr>
        <w:t>a large portion</w:t>
      </w:r>
      <w:r w:rsidRPr="07CF9CE1" w:rsidR="67C7E906">
        <w:rPr>
          <w:rFonts w:ascii="Aptos" w:hAnsi="Aptos" w:eastAsia="Aptos" w:cs="Aptos"/>
          <w:noProof w:val="0"/>
          <w:sz w:val="24"/>
          <w:szCs w:val="24"/>
          <w:lang w:val="en-US"/>
        </w:rPr>
        <w:t xml:space="preserve"> of the security burden from our team. </w:t>
      </w:r>
    </w:p>
    <w:p w:rsidR="67C7E906" w:rsidP="07CF9CE1" w:rsidRDefault="67C7E906" w14:paraId="19B317E5" w14:textId="13CADB99">
      <w:pPr>
        <w:spacing w:before="240" w:beforeAutospacing="off" w:after="240" w:afterAutospacing="off"/>
      </w:pPr>
      <w:r w:rsidRPr="07CF9CE1" w:rsidR="67C7E906">
        <w:rPr>
          <w:rFonts w:ascii="Aptos" w:hAnsi="Aptos" w:eastAsia="Aptos" w:cs="Aptos"/>
          <w:noProof w:val="0"/>
          <w:sz w:val="24"/>
          <w:szCs w:val="24"/>
          <w:lang w:val="en-US"/>
        </w:rPr>
        <w:t xml:space="preserve">Container Isolation: Each </w:t>
      </w:r>
      <w:r w:rsidRPr="07CF9CE1" w:rsidR="67C7E906">
        <w:rPr>
          <w:rFonts w:ascii="Aptos" w:hAnsi="Aptos" w:eastAsia="Aptos" w:cs="Aptos"/>
          <w:noProof w:val="0"/>
          <w:sz w:val="24"/>
          <w:szCs w:val="24"/>
          <w:lang w:val="en-US"/>
        </w:rPr>
        <w:t>component</w:t>
      </w:r>
      <w:r w:rsidRPr="07CF9CE1" w:rsidR="67C7E906">
        <w:rPr>
          <w:rFonts w:ascii="Aptos" w:hAnsi="Aptos" w:eastAsia="Aptos" w:cs="Aptos"/>
          <w:noProof w:val="0"/>
          <w:sz w:val="24"/>
          <w:szCs w:val="24"/>
          <w:lang w:val="en-US"/>
        </w:rPr>
        <w:t xml:space="preserve"> of the application-the frontend and each microservice-</w:t>
      </w:r>
      <w:r w:rsidRPr="07CF9CE1" w:rsidR="67C7E906">
        <w:rPr>
          <w:rFonts w:ascii="Aptos" w:hAnsi="Aptos" w:eastAsia="Aptos" w:cs="Aptos"/>
          <w:noProof w:val="0"/>
          <w:sz w:val="24"/>
          <w:szCs w:val="24"/>
          <w:lang w:val="en-US"/>
        </w:rPr>
        <w:t>runs</w:t>
      </w:r>
      <w:r w:rsidRPr="07CF9CE1" w:rsidR="67C7E906">
        <w:rPr>
          <w:rFonts w:ascii="Aptos" w:hAnsi="Aptos" w:eastAsia="Aptos" w:cs="Aptos"/>
          <w:noProof w:val="0"/>
          <w:sz w:val="24"/>
          <w:szCs w:val="24"/>
          <w:lang w:val="en-US"/>
        </w:rPr>
        <w:t xml:space="preserve"> inside its own isolated container. This prevents any one service from being compromised by the vulnerability confined to that one container, without </w:t>
      </w:r>
      <w:r w:rsidRPr="07CF9CE1" w:rsidR="67C7E906">
        <w:rPr>
          <w:rFonts w:ascii="Aptos" w:hAnsi="Aptos" w:eastAsia="Aptos" w:cs="Aptos"/>
          <w:noProof w:val="0"/>
          <w:sz w:val="24"/>
          <w:szCs w:val="24"/>
          <w:lang w:val="en-US"/>
        </w:rPr>
        <w:t>immediately</w:t>
      </w:r>
      <w:r w:rsidRPr="07CF9CE1" w:rsidR="67C7E906">
        <w:rPr>
          <w:rFonts w:ascii="Aptos" w:hAnsi="Aptos" w:eastAsia="Aptos" w:cs="Aptos"/>
          <w:noProof w:val="0"/>
          <w:sz w:val="24"/>
          <w:szCs w:val="24"/>
          <w:lang w:val="en-US"/>
        </w:rPr>
        <w:t xml:space="preserve"> affecting the rest of the system. </w:t>
      </w:r>
    </w:p>
    <w:p w:rsidR="67C7E906" w:rsidP="07CF9CE1" w:rsidRDefault="67C7E906" w14:paraId="2FBFEF3F" w14:textId="7720FB89">
      <w:pPr>
        <w:spacing w:before="240" w:beforeAutospacing="off" w:after="240" w:afterAutospacing="off"/>
      </w:pPr>
      <w:r w:rsidRPr="07CF9CE1" w:rsidR="67C7E906">
        <w:rPr>
          <w:rFonts w:ascii="Aptos" w:hAnsi="Aptos" w:eastAsia="Aptos" w:cs="Aptos"/>
          <w:noProof w:val="0"/>
          <w:sz w:val="24"/>
          <w:szCs w:val="24"/>
          <w:lang w:val="en-US"/>
        </w:rPr>
        <w:t xml:space="preserve">Secure Service-to-Service Communication: All communication between the </w:t>
      </w:r>
      <w:r w:rsidRPr="07CF9CE1" w:rsidR="67C7E906">
        <w:rPr>
          <w:rFonts w:ascii="Aptos" w:hAnsi="Aptos" w:eastAsia="Aptos" w:cs="Aptos"/>
          <w:noProof w:val="0"/>
          <w:sz w:val="24"/>
          <w:szCs w:val="24"/>
          <w:lang w:val="en-US"/>
        </w:rPr>
        <w:t>Streamlit</w:t>
      </w:r>
      <w:r w:rsidRPr="07CF9CE1" w:rsidR="67C7E906">
        <w:rPr>
          <w:rFonts w:ascii="Aptos" w:hAnsi="Aptos" w:eastAsia="Aptos" w:cs="Aptos"/>
          <w:noProof w:val="0"/>
          <w:sz w:val="24"/>
          <w:szCs w:val="24"/>
          <w:lang w:val="en-US"/>
        </w:rPr>
        <w:t xml:space="preserve"> </w:t>
      </w:r>
      <w:r w:rsidRPr="07CF9CE1" w:rsidR="67C7E906">
        <w:rPr>
          <w:rFonts w:ascii="Aptos" w:hAnsi="Aptos" w:eastAsia="Aptos" w:cs="Aptos"/>
          <w:noProof w:val="0"/>
          <w:sz w:val="24"/>
          <w:szCs w:val="24"/>
          <w:lang w:val="en-US"/>
        </w:rPr>
        <w:t>frontend</w:t>
      </w:r>
      <w:r w:rsidRPr="07CF9CE1" w:rsidR="67C7E906">
        <w:rPr>
          <w:rFonts w:ascii="Aptos" w:hAnsi="Aptos" w:eastAsia="Aptos" w:cs="Aptos"/>
          <w:noProof w:val="0"/>
          <w:sz w:val="24"/>
          <w:szCs w:val="24"/>
          <w:lang w:val="en-US"/>
        </w:rPr>
        <w:t xml:space="preserve"> and its </w:t>
      </w:r>
      <w:r w:rsidRPr="07CF9CE1" w:rsidR="67C7E906">
        <w:rPr>
          <w:rFonts w:ascii="Aptos" w:hAnsi="Aptos" w:eastAsia="Aptos" w:cs="Aptos"/>
          <w:noProof w:val="0"/>
          <w:sz w:val="24"/>
          <w:szCs w:val="24"/>
          <w:lang w:val="en-US"/>
        </w:rPr>
        <w:t>back-end</w:t>
      </w:r>
      <w:r w:rsidRPr="07CF9CE1" w:rsidR="67C7E906">
        <w:rPr>
          <w:rFonts w:ascii="Aptos" w:hAnsi="Aptos" w:eastAsia="Aptos" w:cs="Aptos"/>
          <w:noProof w:val="0"/>
          <w:sz w:val="24"/>
          <w:szCs w:val="24"/>
          <w:lang w:val="en-US"/>
        </w:rPr>
        <w:t xml:space="preserve"> microservices takes place over Google's private, internal network. This means our backend services do not need to be exposed to the public internet, which drastically reduces the </w:t>
      </w:r>
      <w:r w:rsidRPr="07CF9CE1" w:rsidR="67C7E906">
        <w:rPr>
          <w:rFonts w:ascii="Aptos" w:hAnsi="Aptos" w:eastAsia="Aptos" w:cs="Aptos"/>
          <w:noProof w:val="0"/>
          <w:sz w:val="24"/>
          <w:szCs w:val="24"/>
          <w:lang w:val="en-US"/>
        </w:rPr>
        <w:t>application</w:t>
      </w:r>
      <w:r w:rsidRPr="07CF9CE1" w:rsidR="67C7E906">
        <w:rPr>
          <w:rFonts w:ascii="Aptos" w:hAnsi="Aptos" w:eastAsia="Aptos" w:cs="Aptos"/>
          <w:noProof w:val="0"/>
          <w:sz w:val="24"/>
          <w:szCs w:val="24"/>
          <w:lang w:val="en-US"/>
        </w:rPr>
        <w:t xml:space="preserve"> attack surface. </w:t>
      </w:r>
    </w:p>
    <w:p w:rsidR="67C7E906" w:rsidP="07CF9CE1" w:rsidRDefault="67C7E906" w14:paraId="71F55389" w14:textId="203B435B">
      <w:pPr>
        <w:spacing w:before="240" w:beforeAutospacing="off" w:after="240" w:afterAutospacing="off"/>
      </w:pPr>
      <w:r w:rsidRPr="07CF9CE1" w:rsidR="67C7E906">
        <w:rPr>
          <w:rFonts w:ascii="Aptos" w:hAnsi="Aptos" w:eastAsia="Aptos" w:cs="Aptos"/>
          <w:noProof w:val="0"/>
          <w:sz w:val="24"/>
          <w:szCs w:val="24"/>
          <w:lang w:val="en-US"/>
        </w:rPr>
        <w:t xml:space="preserve">Protection for Public Endpoints: The public-facing </w:t>
      </w:r>
      <w:r w:rsidRPr="07CF9CE1" w:rsidR="67C7E906">
        <w:rPr>
          <w:rFonts w:ascii="Aptos" w:hAnsi="Aptos" w:eastAsia="Aptos" w:cs="Aptos"/>
          <w:noProof w:val="0"/>
          <w:sz w:val="24"/>
          <w:szCs w:val="24"/>
          <w:lang w:val="en-US"/>
        </w:rPr>
        <w:t>Streamlit</w:t>
      </w:r>
      <w:r w:rsidRPr="07CF9CE1" w:rsidR="67C7E906">
        <w:rPr>
          <w:rFonts w:ascii="Aptos" w:hAnsi="Aptos" w:eastAsia="Aptos" w:cs="Aptos"/>
          <w:noProof w:val="0"/>
          <w:sz w:val="24"/>
          <w:szCs w:val="24"/>
          <w:lang w:val="en-US"/>
        </w:rPr>
        <w:t xml:space="preserve"> application is served through Google's robust network infrastructure, providing built-in protection against common web threats such as Distributed Denial-of-Service (DDoS) attacks. </w:t>
      </w:r>
      <w:r w:rsidRPr="07CF9CE1" w:rsidR="67C7E906">
        <w:rPr>
          <w:rFonts w:ascii="Aptos" w:hAnsi="Aptos" w:eastAsia="Aptos" w:cs="Aptos"/>
          <w:noProof w:val="0"/>
          <w:sz w:val="24"/>
          <w:szCs w:val="24"/>
          <w:lang w:val="en-US"/>
        </w:rPr>
        <w:t>These are absorbed by Google's global network before they can have an impact on the availability of our application.</w:t>
      </w:r>
      <w:r w:rsidRPr="07CF9CE1" w:rsidR="67C7E906">
        <w:rPr>
          <w:rFonts w:ascii="Aptos" w:hAnsi="Aptos" w:eastAsia="Aptos" w:cs="Aptos"/>
          <w:noProof w:val="0"/>
          <w:sz w:val="24"/>
          <w:szCs w:val="24"/>
          <w:lang w:val="en-US"/>
        </w:rPr>
        <w:t xml:space="preserve"> </w:t>
      </w:r>
    </w:p>
    <w:p w:rsidR="67C7E906" w:rsidP="07CF9CE1" w:rsidRDefault="67C7E906" w14:paraId="487DB9A9" w14:textId="7CB016C4">
      <w:pPr>
        <w:spacing w:before="240" w:beforeAutospacing="off" w:after="240" w:afterAutospacing="off"/>
      </w:pPr>
      <w:r w:rsidRPr="07CF9CE1" w:rsidR="67C7E906">
        <w:rPr>
          <w:rFonts w:ascii="Aptos" w:hAnsi="Aptos" w:eastAsia="Aptos" w:cs="Aptos"/>
          <w:noProof w:val="0"/>
          <w:sz w:val="24"/>
          <w:szCs w:val="24"/>
          <w:lang w:val="en-US"/>
        </w:rPr>
        <w:t xml:space="preserve">Secure Deployment: GCP's Identity and Access Management governs the entire deployment process. Just authenticated developers whose permissions allow them to deploy or </w:t>
      </w:r>
      <w:r w:rsidRPr="07CF9CE1" w:rsidR="67C7E906">
        <w:rPr>
          <w:rFonts w:ascii="Aptos" w:hAnsi="Aptos" w:eastAsia="Aptos" w:cs="Aptos"/>
          <w:noProof w:val="0"/>
          <w:sz w:val="24"/>
          <w:szCs w:val="24"/>
          <w:lang w:val="en-US"/>
        </w:rPr>
        <w:t>modify</w:t>
      </w:r>
      <w:r w:rsidRPr="07CF9CE1" w:rsidR="67C7E906">
        <w:rPr>
          <w:rFonts w:ascii="Aptos" w:hAnsi="Aptos" w:eastAsia="Aptos" w:cs="Aptos"/>
          <w:noProof w:val="0"/>
          <w:sz w:val="24"/>
          <w:szCs w:val="24"/>
          <w:lang w:val="en-US"/>
        </w:rPr>
        <w:t xml:space="preserve"> the services running on Cloud Run can do so, allowing for a secure and auditable operational environment.</w:t>
      </w:r>
    </w:p>
    <w:p w:rsidR="07CF9CE1" w:rsidP="07CF9CE1" w:rsidRDefault="07CF9CE1" w14:paraId="6285CD6A" w14:textId="7106D74D">
      <w:pPr>
        <w:spacing w:before="240" w:beforeAutospacing="off" w:after="240" w:afterAutospacing="off"/>
        <w:rPr>
          <w:rFonts w:ascii="Aptos" w:hAnsi="Aptos" w:eastAsia="Aptos" w:cs="Aptos"/>
          <w:noProof w:val="0"/>
          <w:sz w:val="24"/>
          <w:szCs w:val="24"/>
          <w:lang w:val="en-US"/>
        </w:rPr>
      </w:pPr>
    </w:p>
    <w:p w:rsidR="07CF9CE1" w:rsidP="07CF9CE1" w:rsidRDefault="07CF9CE1" w14:paraId="6B541AC8" w14:textId="07923347">
      <w:pPr>
        <w:spacing w:before="240" w:after="240"/>
        <w:rPr>
          <w:rFonts w:ascii="Aptos" w:hAnsi="Aptos" w:eastAsia="Aptos" w:cs="Aptos"/>
        </w:rPr>
      </w:pPr>
    </w:p>
    <w:p w:rsidR="14889370" w:rsidP="14889370" w:rsidRDefault="14889370" w14:paraId="2CF01ACF" w14:textId="0E820194"/>
    <w:p w:rsidR="14889370" w:rsidP="14889370" w:rsidRDefault="14889370" w14:paraId="3A53AE4B" w14:textId="39AF768D"/>
    <w:p w:rsidR="260E8889" w:rsidP="14889370" w:rsidRDefault="260E8889" w14:paraId="630C02C3" w14:textId="5599CD6C">
      <w:pPr>
        <w:pStyle w:val="Heading1"/>
      </w:pPr>
      <w:bookmarkStart w:name="_Toc1059718928" w:id="711054851"/>
      <w:r w:rsidR="537F11D3">
        <w:rPr/>
        <w:t>Architecture and Design</w:t>
      </w:r>
      <w:bookmarkEnd w:id="711054851"/>
    </w:p>
    <w:p w:rsidR="14889370" w:rsidP="07CF9CE1" w:rsidRDefault="14889370" w14:paraId="11DB0304" w14:textId="501268C6">
      <w:pPr>
        <w:pStyle w:val="Heading3"/>
      </w:pPr>
      <w:bookmarkStart w:name="_Toc546827884" w:id="192549380"/>
      <w:r w:rsidR="45366CE4">
        <w:rPr/>
        <w:t>Here is where we put the updated diagrams and text from the second deliverable.</w:t>
      </w:r>
      <w:bookmarkEnd w:id="192549380"/>
    </w:p>
    <w:p w:rsidR="14889370" w:rsidP="07CF9CE1" w:rsidRDefault="14889370" w14:paraId="008A23DE" w14:textId="7F0C0DF1">
      <w:pPr>
        <w:pStyle w:val="Normal"/>
      </w:pPr>
    </w:p>
    <w:p w:rsidR="14889370" w:rsidP="07CF9CE1" w:rsidRDefault="14889370" w14:paraId="44460F33" w14:textId="14984120">
      <w:pPr>
        <w:pStyle w:val="ListParagraph"/>
        <w:numPr>
          <w:ilvl w:val="0"/>
          <w:numId w:val="16"/>
        </w:numPr>
        <w:rPr/>
      </w:pPr>
      <w:r w:rsidR="71989108">
        <w:rPr/>
        <w:t>Use case diagram</w:t>
      </w:r>
      <w:r w:rsidR="686B0273">
        <w:rPr/>
        <w:t xml:space="preserve"> (the six modules)</w:t>
      </w:r>
    </w:p>
    <w:p w:rsidR="14889370" w:rsidP="07CF9CE1" w:rsidRDefault="14889370" w14:paraId="1AE6416F" w14:textId="7B470AB2">
      <w:pPr>
        <w:pStyle w:val="ListParagraph"/>
        <w:numPr>
          <w:ilvl w:val="1"/>
          <w:numId w:val="16"/>
        </w:numPr>
        <w:rPr>
          <w:rFonts w:ascii="Calibri" w:hAnsi="Calibri" w:eastAsia="Calibri" w:cs="Calibri"/>
          <w:b w:val="1"/>
          <w:bCs w:val="1"/>
          <w:i w:val="1"/>
          <w:iCs w:val="1"/>
          <w:noProof w:val="0"/>
          <w:color w:val="000000" w:themeColor="text1" w:themeTint="FF" w:themeShade="FF"/>
          <w:sz w:val="22"/>
          <w:szCs w:val="22"/>
          <w:u w:val="single"/>
          <w:lang w:val="en-US"/>
        </w:rPr>
      </w:pPr>
      <w:r w:rsidR="046F19A0">
        <w:rPr/>
        <w:t>Authentication / User Account</w:t>
      </w:r>
      <w:r w:rsidR="1533FC30">
        <w:rPr/>
        <w:t xml:space="preserve"> </w:t>
      </w:r>
      <w:r w:rsidR="5A1EACD4">
        <w:rPr/>
        <w:t>-</w:t>
      </w:r>
      <w:r w:rsidR="1533FC30">
        <w:rPr/>
        <w:t xml:space="preserve"> </w:t>
      </w:r>
      <w:r w:rsidRPr="07CF9CE1" w:rsidR="5A1EACD4">
        <w:rPr>
          <w:rFonts w:ascii="Calibri" w:hAnsi="Calibri" w:eastAsia="Calibri" w:cs="Calibri"/>
          <w:b w:val="1"/>
          <w:bCs w:val="1"/>
          <w:i w:val="1"/>
          <w:iCs w:val="1"/>
          <w:noProof w:val="0"/>
          <w:color w:val="000000" w:themeColor="text1" w:themeTint="FF" w:themeShade="FF"/>
          <w:sz w:val="22"/>
          <w:szCs w:val="22"/>
          <w:u w:val="single"/>
          <w:lang w:val="en-US"/>
        </w:rPr>
        <w:t>User Management Service</w:t>
      </w:r>
    </w:p>
    <w:p w:rsidR="14889370" w:rsidP="07CF9CE1" w:rsidRDefault="14889370" w14:paraId="4B29F62E" w14:textId="5F2D288D">
      <w:pPr>
        <w:pStyle w:val="ListParagraph"/>
        <w:numPr>
          <w:ilvl w:val="2"/>
          <w:numId w:val="16"/>
        </w:numPr>
        <w:rPr>
          <w:rFonts w:ascii="Calibri" w:hAnsi="Calibri" w:eastAsia="Calibri" w:cs="Calibri"/>
          <w:b w:val="0"/>
          <w:bCs w:val="0"/>
          <w:i w:val="0"/>
          <w:iCs w:val="0"/>
          <w:noProof w:val="0"/>
          <w:color w:val="000000" w:themeColor="text1" w:themeTint="FF" w:themeShade="FF"/>
          <w:sz w:val="22"/>
          <w:szCs w:val="22"/>
          <w:u w:val="none"/>
          <w:lang w:val="en-US"/>
        </w:rPr>
      </w:pPr>
      <w:r w:rsidRPr="07CF9CE1" w:rsidR="2645268C">
        <w:rPr>
          <w:rFonts w:ascii="Calibri" w:hAnsi="Calibri" w:eastAsia="Calibri" w:cs="Calibri"/>
          <w:b w:val="0"/>
          <w:bCs w:val="0"/>
          <w:i w:val="0"/>
          <w:iCs w:val="0"/>
          <w:noProof w:val="0"/>
          <w:color w:val="000000" w:themeColor="text1" w:themeTint="FF" w:themeShade="FF"/>
          <w:sz w:val="22"/>
          <w:szCs w:val="22"/>
          <w:u w:val="none"/>
          <w:lang w:val="en-US"/>
        </w:rPr>
        <w:t>Supoortted by user database</w:t>
      </w:r>
    </w:p>
    <w:p w:rsidR="14889370" w:rsidP="07CF9CE1" w:rsidRDefault="14889370" w14:paraId="27DDA312" w14:textId="540FE337">
      <w:pPr>
        <w:pStyle w:val="ListParagraph"/>
        <w:numPr>
          <w:ilvl w:val="1"/>
          <w:numId w:val="16"/>
        </w:numPr>
        <w:rPr>
          <w:rFonts w:ascii="Calibri" w:hAnsi="Calibri" w:eastAsia="Calibri" w:cs="Calibri"/>
          <w:b w:val="1"/>
          <w:bCs w:val="1"/>
          <w:noProof w:val="0"/>
          <w:color w:val="000000" w:themeColor="text1" w:themeTint="FF" w:themeShade="FF"/>
          <w:sz w:val="22"/>
          <w:szCs w:val="22"/>
          <w:lang w:val="en-US"/>
        </w:rPr>
      </w:pPr>
      <w:r w:rsidR="046F19A0">
        <w:rPr/>
        <w:t>Earnings Viewer</w:t>
      </w:r>
      <w:r w:rsidR="5798DCC8">
        <w:rPr/>
        <w:t xml:space="preserve"> </w:t>
      </w:r>
      <w:r w:rsidR="5A5DAB23">
        <w:rPr/>
        <w:t xml:space="preserve">- </w:t>
      </w:r>
      <w:r w:rsidRPr="07CF9CE1" w:rsidR="2E1EDA2C">
        <w:rPr>
          <w:rFonts w:ascii="Calibri" w:hAnsi="Calibri" w:eastAsia="Calibri" w:cs="Calibri"/>
          <w:b w:val="1"/>
          <w:bCs w:val="1"/>
          <w:i w:val="1"/>
          <w:iCs w:val="1"/>
          <w:noProof w:val="0"/>
          <w:color w:val="000000" w:themeColor="text1" w:themeTint="FF" w:themeShade="FF"/>
          <w:sz w:val="22"/>
          <w:szCs w:val="22"/>
          <w:u w:val="single"/>
          <w:lang w:val="en-US"/>
        </w:rPr>
        <w:t>Earnings Call Service</w:t>
      </w:r>
    </w:p>
    <w:p w:rsidR="14889370" w:rsidP="07CF9CE1" w:rsidRDefault="14889370" w14:paraId="39CDCF5A" w14:textId="08872C8A">
      <w:pPr>
        <w:pStyle w:val="ListParagraph"/>
        <w:numPr>
          <w:ilvl w:val="2"/>
          <w:numId w:val="16"/>
        </w:numPr>
        <w:rPr>
          <w:rFonts w:ascii="Calibri" w:hAnsi="Calibri" w:eastAsia="Calibri" w:cs="Calibri"/>
          <w:b w:val="0"/>
          <w:bCs w:val="0"/>
          <w:noProof w:val="0"/>
          <w:color w:val="000000" w:themeColor="text1" w:themeTint="FF" w:themeShade="FF"/>
          <w:sz w:val="22"/>
          <w:szCs w:val="22"/>
          <w:lang w:val="en-US"/>
        </w:rPr>
      </w:pPr>
      <w:r w:rsidRPr="07CF9CE1" w:rsidR="3FA4FC5A">
        <w:rPr>
          <w:rFonts w:ascii="Calibri" w:hAnsi="Calibri" w:eastAsia="Calibri" w:cs="Calibri"/>
          <w:b w:val="0"/>
          <w:bCs w:val="0"/>
          <w:noProof w:val="0"/>
          <w:color w:val="000000" w:themeColor="text1" w:themeTint="FF" w:themeShade="FF"/>
          <w:sz w:val="22"/>
          <w:szCs w:val="22"/>
          <w:lang w:val="en-US"/>
        </w:rPr>
        <w:t>Rank and filter earnings calls</w:t>
      </w:r>
    </w:p>
    <w:p w:rsidR="14889370" w:rsidP="07CF9CE1" w:rsidRDefault="14889370" w14:paraId="5D283AAA" w14:textId="45B59853">
      <w:pPr>
        <w:pStyle w:val="ListParagraph"/>
        <w:numPr>
          <w:ilvl w:val="1"/>
          <w:numId w:val="16"/>
        </w:numPr>
        <w:rPr>
          <w:rFonts w:ascii="Calibri" w:hAnsi="Calibri" w:eastAsia="Calibri" w:cs="Calibri"/>
          <w:b w:val="1"/>
          <w:bCs w:val="1"/>
          <w:i w:val="1"/>
          <w:iCs w:val="1"/>
          <w:noProof w:val="0"/>
          <w:color w:val="000000" w:themeColor="text1" w:themeTint="FF" w:themeShade="FF"/>
          <w:sz w:val="22"/>
          <w:szCs w:val="22"/>
          <w:u w:val="single"/>
          <w:lang w:val="en-US"/>
        </w:rPr>
      </w:pPr>
      <w:r w:rsidR="046F19A0">
        <w:rPr/>
        <w:t>Market news</w:t>
      </w:r>
      <w:r w:rsidR="0D5676A7">
        <w:rPr/>
        <w:t xml:space="preserve"> - </w:t>
      </w:r>
      <w:r w:rsidRPr="07CF9CE1" w:rsidR="0D5676A7">
        <w:rPr>
          <w:rFonts w:ascii="Calibri" w:hAnsi="Calibri" w:eastAsia="Calibri" w:cs="Calibri"/>
          <w:b w:val="1"/>
          <w:bCs w:val="1"/>
          <w:i w:val="1"/>
          <w:iCs w:val="1"/>
          <w:noProof w:val="0"/>
          <w:color w:val="000000" w:themeColor="text1" w:themeTint="FF" w:themeShade="FF"/>
          <w:sz w:val="22"/>
          <w:szCs w:val="22"/>
          <w:u w:val="single"/>
          <w:lang w:val="en-US"/>
        </w:rPr>
        <w:t>Market News Service</w:t>
      </w:r>
    </w:p>
    <w:p w:rsidR="14889370" w:rsidP="07CF9CE1" w:rsidRDefault="14889370" w14:paraId="1CD7FA6A" w14:textId="4230D60B">
      <w:pPr>
        <w:pStyle w:val="ListParagraph"/>
        <w:numPr>
          <w:ilvl w:val="2"/>
          <w:numId w:val="16"/>
        </w:numPr>
        <w:rPr>
          <w:rFonts w:ascii="Calibri" w:hAnsi="Calibri" w:eastAsia="Calibri" w:cs="Calibri"/>
          <w:b w:val="0"/>
          <w:bCs w:val="0"/>
          <w:i w:val="0"/>
          <w:iCs w:val="0"/>
          <w:noProof w:val="0"/>
          <w:color w:val="000000" w:themeColor="text1" w:themeTint="FF" w:themeShade="FF"/>
          <w:sz w:val="22"/>
          <w:szCs w:val="22"/>
          <w:u w:val="none"/>
          <w:lang w:val="en-US"/>
        </w:rPr>
      </w:pPr>
      <w:r w:rsidRPr="07CF9CE1" w:rsidR="2F514708">
        <w:rPr>
          <w:rFonts w:ascii="Calibri" w:hAnsi="Calibri" w:eastAsia="Calibri" w:cs="Calibri"/>
          <w:b w:val="0"/>
          <w:bCs w:val="0"/>
          <w:i w:val="0"/>
          <w:iCs w:val="0"/>
          <w:noProof w:val="0"/>
          <w:color w:val="000000" w:themeColor="text1" w:themeTint="FF" w:themeShade="FF"/>
          <w:sz w:val="22"/>
          <w:szCs w:val="22"/>
          <w:u w:val="none"/>
          <w:lang w:val="en-US"/>
        </w:rPr>
        <w:t>API to external source (alpha vantage)</w:t>
      </w:r>
    </w:p>
    <w:p w:rsidR="14889370" w:rsidP="07CF9CE1" w:rsidRDefault="14889370" w14:paraId="7B239048" w14:textId="1520A254">
      <w:pPr>
        <w:pStyle w:val="ListParagraph"/>
        <w:numPr>
          <w:ilvl w:val="1"/>
          <w:numId w:val="16"/>
        </w:numPr>
        <w:rPr>
          <w:rFonts w:ascii="Calibri" w:hAnsi="Calibri" w:eastAsia="Calibri" w:cs="Calibri"/>
          <w:b w:val="1"/>
          <w:bCs w:val="1"/>
          <w:i w:val="1"/>
          <w:iCs w:val="1"/>
          <w:noProof w:val="0"/>
          <w:color w:val="000000" w:themeColor="text1" w:themeTint="FF" w:themeShade="FF"/>
          <w:sz w:val="22"/>
          <w:szCs w:val="22"/>
          <w:u w:val="single"/>
          <w:lang w:val="en-US"/>
        </w:rPr>
      </w:pPr>
      <w:r w:rsidR="046F19A0">
        <w:rPr/>
        <w:t>Stock analysis</w:t>
      </w:r>
      <w:r w:rsidR="3164A52F">
        <w:rPr/>
        <w:t xml:space="preserve">- </w:t>
      </w:r>
      <w:r w:rsidRPr="07CF9CE1" w:rsidR="3164A52F">
        <w:rPr>
          <w:rFonts w:ascii="Calibri" w:hAnsi="Calibri" w:eastAsia="Calibri" w:cs="Calibri"/>
          <w:b w:val="1"/>
          <w:bCs w:val="1"/>
          <w:i w:val="1"/>
          <w:iCs w:val="1"/>
          <w:noProof w:val="0"/>
          <w:color w:val="000000" w:themeColor="text1" w:themeTint="FF" w:themeShade="FF"/>
          <w:sz w:val="22"/>
          <w:szCs w:val="22"/>
          <w:u w:val="single"/>
          <w:lang w:val="en-US"/>
        </w:rPr>
        <w:t>Stock Analysis Service</w:t>
      </w:r>
    </w:p>
    <w:p w:rsidR="14889370" w:rsidP="07CF9CE1" w:rsidRDefault="14889370" w14:paraId="14F2D248" w14:textId="068AC4EB">
      <w:pPr>
        <w:pStyle w:val="ListParagraph"/>
        <w:numPr>
          <w:ilvl w:val="2"/>
          <w:numId w:val="16"/>
        </w:numPr>
        <w:rPr>
          <w:rFonts w:ascii="Calibri" w:hAnsi="Calibri" w:eastAsia="Calibri" w:cs="Calibri"/>
          <w:b w:val="0"/>
          <w:bCs w:val="0"/>
          <w:i w:val="0"/>
          <w:iCs w:val="0"/>
          <w:noProof w:val="0"/>
          <w:color w:val="000000" w:themeColor="text1" w:themeTint="FF" w:themeShade="FF"/>
          <w:sz w:val="22"/>
          <w:szCs w:val="22"/>
          <w:u w:val="none"/>
          <w:lang w:val="en-US"/>
        </w:rPr>
      </w:pPr>
      <w:r w:rsidRPr="07CF9CE1" w:rsidR="04D1F955">
        <w:rPr>
          <w:rFonts w:ascii="Calibri" w:hAnsi="Calibri" w:eastAsia="Calibri" w:cs="Calibri"/>
          <w:b w:val="0"/>
          <w:bCs w:val="0"/>
          <w:i w:val="0"/>
          <w:iCs w:val="0"/>
          <w:noProof w:val="0"/>
          <w:color w:val="000000" w:themeColor="text1" w:themeTint="FF" w:themeShade="FF"/>
          <w:sz w:val="22"/>
          <w:szCs w:val="22"/>
          <w:u w:val="none"/>
          <w:lang w:val="en-US"/>
        </w:rPr>
        <w:t>Compute stock indicators and financial metrics</w:t>
      </w:r>
    </w:p>
    <w:p w:rsidR="14889370" w:rsidP="07CF9CE1" w:rsidRDefault="14889370" w14:paraId="4F133AB8" w14:textId="19583B0F">
      <w:pPr>
        <w:pStyle w:val="ListParagraph"/>
        <w:numPr>
          <w:ilvl w:val="1"/>
          <w:numId w:val="16"/>
        </w:numPr>
        <w:rPr>
          <w:rFonts w:ascii="Calibri" w:hAnsi="Calibri" w:eastAsia="Calibri" w:cs="Calibri"/>
          <w:b w:val="1"/>
          <w:bCs w:val="1"/>
          <w:noProof w:val="0"/>
          <w:color w:val="000000" w:themeColor="text1" w:themeTint="FF" w:themeShade="FF"/>
          <w:sz w:val="22"/>
          <w:szCs w:val="22"/>
          <w:lang w:val="en-US"/>
        </w:rPr>
      </w:pPr>
      <w:r w:rsidR="046F19A0">
        <w:rPr/>
        <w:t>Portfolio management</w:t>
      </w:r>
      <w:r w:rsidR="0ECF8377">
        <w:rPr/>
        <w:t xml:space="preserve"> - </w:t>
      </w:r>
      <w:r w:rsidRPr="07CF9CE1" w:rsidR="0ECF8377">
        <w:rPr>
          <w:rFonts w:ascii="Calibri" w:hAnsi="Calibri" w:eastAsia="Calibri" w:cs="Calibri"/>
          <w:b w:val="1"/>
          <w:bCs w:val="1"/>
          <w:i w:val="1"/>
          <w:iCs w:val="1"/>
          <w:noProof w:val="0"/>
          <w:color w:val="000000" w:themeColor="text1" w:themeTint="FF" w:themeShade="FF"/>
          <w:sz w:val="22"/>
          <w:szCs w:val="22"/>
          <w:u w:val="single"/>
          <w:lang w:val="en-US"/>
        </w:rPr>
        <w:t>Portfolio Management Service</w:t>
      </w:r>
    </w:p>
    <w:p w:rsidR="14889370" w:rsidP="07CF9CE1" w:rsidRDefault="14889370" w14:paraId="0644C664" w14:textId="2AF45AAD">
      <w:pPr>
        <w:pStyle w:val="ListParagraph"/>
        <w:numPr>
          <w:ilvl w:val="2"/>
          <w:numId w:val="16"/>
        </w:numPr>
        <w:rPr>
          <w:rFonts w:ascii="Calibri" w:hAnsi="Calibri" w:eastAsia="Calibri" w:cs="Calibri"/>
          <w:b w:val="1"/>
          <w:bCs w:val="1"/>
          <w:noProof w:val="0"/>
          <w:color w:val="000000" w:themeColor="text1" w:themeTint="FF" w:themeShade="FF"/>
          <w:sz w:val="22"/>
          <w:szCs w:val="22"/>
          <w:lang w:val="en-US"/>
        </w:rPr>
      </w:pPr>
      <w:r w:rsidRPr="07CF9CE1" w:rsidR="6B2EAF63">
        <w:rPr>
          <w:rFonts w:ascii="Calibri" w:hAnsi="Calibri" w:eastAsia="Calibri" w:cs="Calibri"/>
          <w:noProof w:val="0"/>
          <w:color w:val="000000" w:themeColor="text1" w:themeTint="FF" w:themeShade="FF"/>
          <w:sz w:val="22"/>
          <w:szCs w:val="22"/>
          <w:lang w:val="en-US"/>
        </w:rPr>
        <w:t>Compute portfolio performance summaries</w:t>
      </w:r>
    </w:p>
    <w:p w:rsidR="14889370" w:rsidP="07CF9CE1" w:rsidRDefault="14889370" w14:paraId="7D108226" w14:textId="0BABF30F">
      <w:pPr>
        <w:pStyle w:val="ListParagraph"/>
        <w:numPr>
          <w:ilvl w:val="1"/>
          <w:numId w:val="16"/>
        </w:numPr>
        <w:rPr>
          <w:rFonts w:ascii="Calibri" w:hAnsi="Calibri" w:eastAsia="Calibri" w:cs="Calibri"/>
          <w:b w:val="1"/>
          <w:bCs w:val="1"/>
          <w:i w:val="1"/>
          <w:iCs w:val="1"/>
          <w:noProof w:val="0"/>
          <w:color w:val="000000" w:themeColor="text1" w:themeTint="FF" w:themeShade="FF"/>
          <w:sz w:val="22"/>
          <w:szCs w:val="22"/>
          <w:u w:val="single"/>
          <w:lang w:val="en-US"/>
        </w:rPr>
      </w:pPr>
      <w:r w:rsidR="046F19A0">
        <w:rPr/>
        <w:t>Alerts &amp; Notifications</w:t>
      </w:r>
      <w:r w:rsidR="1BDE40D3">
        <w:rPr/>
        <w:t xml:space="preserve"> - </w:t>
      </w:r>
      <w:r w:rsidRPr="07CF9CE1" w:rsidR="1BDE40D3">
        <w:rPr>
          <w:rFonts w:ascii="Calibri" w:hAnsi="Calibri" w:eastAsia="Calibri" w:cs="Calibri"/>
          <w:b w:val="1"/>
          <w:bCs w:val="1"/>
          <w:i w:val="1"/>
          <w:iCs w:val="1"/>
          <w:noProof w:val="0"/>
          <w:color w:val="000000" w:themeColor="text1" w:themeTint="FF" w:themeShade="FF"/>
          <w:sz w:val="22"/>
          <w:szCs w:val="22"/>
          <w:u w:val="single"/>
          <w:lang w:val="en-US"/>
        </w:rPr>
        <w:t>Alert Service</w:t>
      </w:r>
    </w:p>
    <w:p w:rsidR="14889370" w:rsidP="07CF9CE1" w:rsidRDefault="14889370" w14:paraId="7AFE19AC" w14:textId="23E6B4A5">
      <w:pPr>
        <w:pStyle w:val="ListParagraph"/>
        <w:numPr>
          <w:ilvl w:val="2"/>
          <w:numId w:val="16"/>
        </w:numPr>
        <w:rPr>
          <w:rFonts w:ascii="Calibri" w:hAnsi="Calibri" w:eastAsia="Calibri" w:cs="Calibri"/>
          <w:b w:val="0"/>
          <w:bCs w:val="0"/>
          <w:i w:val="0"/>
          <w:iCs w:val="0"/>
          <w:noProof w:val="0"/>
          <w:color w:val="000000" w:themeColor="text1" w:themeTint="FF" w:themeShade="FF"/>
          <w:sz w:val="22"/>
          <w:szCs w:val="22"/>
          <w:u w:val="none"/>
          <w:lang w:val="en-US"/>
        </w:rPr>
      </w:pPr>
      <w:r w:rsidRPr="07CF9CE1" w:rsidR="16832777">
        <w:rPr>
          <w:rFonts w:ascii="Calibri" w:hAnsi="Calibri" w:eastAsia="Calibri" w:cs="Calibri"/>
          <w:b w:val="0"/>
          <w:bCs w:val="0"/>
          <w:i w:val="0"/>
          <w:iCs w:val="0"/>
          <w:noProof w:val="0"/>
          <w:color w:val="000000" w:themeColor="text1" w:themeTint="FF" w:themeShade="FF"/>
          <w:sz w:val="22"/>
          <w:szCs w:val="22"/>
          <w:u w:val="none"/>
          <w:lang w:val="en-US"/>
        </w:rPr>
        <w:t>“reconmmandations” for user</w:t>
      </w:r>
    </w:p>
    <w:p w:rsidR="14889370" w:rsidP="07CF9CE1" w:rsidRDefault="14889370" w14:paraId="30F9F7AE" w14:textId="13BB3533">
      <w:pPr>
        <w:pStyle w:val="Normal"/>
      </w:pPr>
      <w:r w:rsidR="71989108">
        <w:drawing>
          <wp:inline wp14:editId="49568349" wp14:anchorId="067773FC">
            <wp:extent cx="3718728" cy="4059043"/>
            <wp:effectExtent l="0" t="0" r="0" b="0"/>
            <wp:docPr id="322579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579010" name="Picture 322579010"/>
                    <pic:cNvPicPr/>
                  </pic:nvPicPr>
                  <pic:blipFill>
                    <a:blip xmlns:r="http://schemas.openxmlformats.org/officeDocument/2006/relationships" r:embed="rId1935352354">
                      <a:extLst>
                        <a:ext uri="{28A0092B-C50C-407E-A947-70E740481C1C}">
                          <a14:useLocalDpi xmlns:a14="http://schemas.microsoft.com/office/drawing/2010/main"/>
                        </a:ext>
                      </a:extLst>
                    </a:blip>
                    <a:stretch>
                      <a:fillRect/>
                    </a:stretch>
                  </pic:blipFill>
                  <pic:spPr>
                    <a:xfrm rot="0">
                      <a:off x="0" y="0"/>
                      <a:ext cx="3718728" cy="4059043"/>
                    </a:xfrm>
                    <a:prstGeom prst="rect">
                      <a:avLst/>
                    </a:prstGeom>
                  </pic:spPr>
                </pic:pic>
              </a:graphicData>
            </a:graphic>
          </wp:inline>
        </w:drawing>
      </w:r>
    </w:p>
    <w:p w:rsidR="14889370" w:rsidP="07CF9CE1" w:rsidRDefault="14889370" w14:paraId="1215AF86" w14:textId="36A8EF07">
      <w:pPr>
        <w:pStyle w:val="ListParagraph"/>
        <w:ind w:left="720"/>
        <w:rPr>
          <w:sz w:val="24"/>
          <w:szCs w:val="24"/>
        </w:rPr>
      </w:pPr>
    </w:p>
    <w:p w:rsidR="14889370" w:rsidP="07CF9CE1" w:rsidRDefault="14889370" w14:paraId="669D28A3" w14:textId="5E64915A">
      <w:pPr>
        <w:pStyle w:val="Normal"/>
      </w:pPr>
    </w:p>
    <w:p w:rsidR="14889370" w:rsidP="07CF9CE1" w:rsidRDefault="14889370" w14:paraId="6CC357DA" w14:textId="303D9408">
      <w:pPr>
        <w:pStyle w:val="Normal"/>
      </w:pPr>
    </w:p>
    <w:p w:rsidR="14889370" w:rsidP="07CF9CE1" w:rsidRDefault="14889370" w14:paraId="6F5A6A5E" w14:textId="62F14386">
      <w:pPr>
        <w:pStyle w:val="Normal"/>
      </w:pPr>
    </w:p>
    <w:p w:rsidR="14889370" w:rsidP="07CF9CE1" w:rsidRDefault="14889370" w14:paraId="6917307B" w14:textId="680291FF">
      <w:pPr>
        <w:pStyle w:val="Normal"/>
      </w:pPr>
    </w:p>
    <w:p w:rsidR="14889370" w:rsidP="07CF9CE1" w:rsidRDefault="14889370" w14:paraId="452D7B1F" w14:textId="5C786972">
      <w:pPr>
        <w:pStyle w:val="Normal"/>
      </w:pPr>
    </w:p>
    <w:p w:rsidR="14889370" w:rsidP="07CF9CE1" w:rsidRDefault="14889370" w14:paraId="510BBB92" w14:textId="4A19B8C4">
      <w:pPr>
        <w:pStyle w:val="Normal"/>
      </w:pPr>
    </w:p>
    <w:p w:rsidR="14889370" w:rsidP="07CF9CE1" w:rsidRDefault="14889370" w14:paraId="056772A5" w14:textId="2BAB9A7B">
      <w:pPr>
        <w:pStyle w:val="Normal"/>
      </w:pPr>
    </w:p>
    <w:p w:rsidR="14889370" w:rsidP="07CF9CE1" w:rsidRDefault="14889370" w14:paraId="4F4E087A" w14:textId="434FF6BD">
      <w:pPr>
        <w:pStyle w:val="Normal"/>
      </w:pPr>
    </w:p>
    <w:p w:rsidR="14889370" w:rsidP="07CF9CE1" w:rsidRDefault="14889370" w14:paraId="412189B0" w14:textId="093D28EB">
      <w:pPr>
        <w:pStyle w:val="Normal"/>
        <w:rPr>
          <w:b w:val="1"/>
          <w:bCs w:val="1"/>
          <w:sz w:val="28"/>
          <w:szCs w:val="28"/>
        </w:rPr>
      </w:pPr>
      <w:r w:rsidRPr="07CF9CE1" w:rsidR="1F69D6E6">
        <w:rPr>
          <w:b w:val="1"/>
          <w:bCs w:val="1"/>
          <w:sz w:val="28"/>
          <w:szCs w:val="28"/>
        </w:rPr>
        <w:t>High Level Architecture</w:t>
      </w:r>
    </w:p>
    <w:p w:rsidR="14889370" w:rsidP="07CF9CE1" w:rsidRDefault="14889370" w14:paraId="47D98E24" w14:textId="541EC02E">
      <w:pPr>
        <w:pStyle w:val="Normal"/>
        <w:spacing w:before="240" w:beforeAutospacing="off" w:after="240" w:afterAutospacing="off"/>
      </w:pPr>
      <w:r w:rsidR="15BEFAAA">
        <w:drawing>
          <wp:inline wp14:editId="36CFE029" wp14:anchorId="40CA7B9F">
            <wp:extent cx="5943600" cy="2847975"/>
            <wp:effectExtent l="0" t="0" r="0" b="0"/>
            <wp:docPr id="245937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937274" name=""/>
                    <pic:cNvPicPr/>
                  </pic:nvPicPr>
                  <pic:blipFill>
                    <a:blip xmlns:r="http://schemas.openxmlformats.org/officeDocument/2006/relationships" r:embed="rId1628323444">
                      <a:extLst>
                        <a:ext xmlns:a="http://schemas.openxmlformats.org/drawingml/2006/main"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r w:rsidRPr="07CF9CE1" w:rsidR="581FD909">
        <w:rPr>
          <w:rFonts w:ascii="Calibri" w:hAnsi="Calibri" w:eastAsia="Calibri" w:cs="Calibri"/>
          <w:noProof w:val="0"/>
          <w:color w:val="000000" w:themeColor="text1" w:themeTint="FF" w:themeShade="FF"/>
          <w:sz w:val="22"/>
          <w:szCs w:val="22"/>
          <w:lang w:val="en-US"/>
        </w:rPr>
        <w:t>The high-level architecture of the Stock Research Application consists of three primary runtime domains: the Web Application, the Microservices Layer, and the Data Layer, coordinated through a Service Registry. The architecture follows a modular microservice pattern deployed on Google Cloud Platforms using Google Compute Engine, and managed databases.</w:t>
      </w:r>
    </w:p>
    <w:p w:rsidR="14889370" w:rsidP="07CF9CE1" w:rsidRDefault="14889370" w14:paraId="67E163D3" w14:textId="20045DC9">
      <w:pPr>
        <w:pStyle w:val="Heading2"/>
        <w:rPr>
          <w:b w:val="1"/>
          <w:bCs w:val="1"/>
          <w:color w:val="auto"/>
          <w:sz w:val="24"/>
          <w:szCs w:val="24"/>
        </w:rPr>
      </w:pPr>
      <w:bookmarkStart w:name="_Toc860362289" w:id="1662510006"/>
      <w:r w:rsidRPr="07CF9CE1" w:rsidR="630321BC">
        <w:rPr>
          <w:b w:val="1"/>
          <w:bCs w:val="1"/>
          <w:color w:val="auto"/>
          <w:sz w:val="24"/>
          <w:szCs w:val="24"/>
        </w:rPr>
        <w:t>High Level Architecture Summary Flow</w:t>
      </w:r>
      <w:bookmarkEnd w:id="1662510006"/>
    </w:p>
    <w:p w:rsidR="14889370" w:rsidP="07CF9CE1" w:rsidRDefault="14889370" w14:paraId="22F8204A" w14:textId="275C4D4A">
      <w:pPr>
        <w:pStyle w:val="ListParagraph"/>
        <w:numPr>
          <w:ilvl w:val="0"/>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The user interacts with the Web Application UI.</w:t>
      </w:r>
    </w:p>
    <w:p w:rsidR="14889370" w:rsidP="07CF9CE1" w:rsidRDefault="14889370" w14:paraId="2D86C2B2" w14:textId="076DFE0A">
      <w:pPr>
        <w:pStyle w:val="ListParagraph"/>
        <w:numPr>
          <w:ilvl w:val="0"/>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The UI queries the Service Registry to determine the correct microservice endpoint.</w:t>
      </w:r>
    </w:p>
    <w:p w:rsidR="14889370" w:rsidP="07CF9CE1" w:rsidRDefault="14889370" w14:paraId="75EA6986" w14:textId="6453D68D">
      <w:pPr>
        <w:pStyle w:val="ListParagraph"/>
        <w:numPr>
          <w:ilvl w:val="0"/>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The UI then sends an HTTP request directly to the corresponding microservice.</w:t>
      </w:r>
    </w:p>
    <w:p w:rsidR="14889370" w:rsidP="07CF9CE1" w:rsidRDefault="14889370" w14:paraId="7F227DCA" w14:textId="7B9CFAA0">
      <w:pPr>
        <w:pStyle w:val="ListParagraph"/>
        <w:numPr>
          <w:ilvl w:val="0"/>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The microservice performs its logic, potentially involving:</w:t>
      </w:r>
    </w:p>
    <w:p w:rsidR="14889370" w:rsidP="07CF9CE1" w:rsidRDefault="14889370" w14:paraId="1DA10D3D" w14:textId="17A7CD77">
      <w:pPr>
        <w:pStyle w:val="ListParagraph"/>
        <w:numPr>
          <w:ilvl w:val="1"/>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Querying the Data Layer</w:t>
      </w:r>
    </w:p>
    <w:p w:rsidR="14889370" w:rsidP="07CF9CE1" w:rsidRDefault="14889370" w14:paraId="3850833B" w14:textId="4894DD4D">
      <w:pPr>
        <w:pStyle w:val="ListParagraph"/>
        <w:numPr>
          <w:ilvl w:val="1"/>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Publishing or consuming event streams</w:t>
      </w:r>
    </w:p>
    <w:p w:rsidR="14889370" w:rsidP="07CF9CE1" w:rsidRDefault="14889370" w14:paraId="2FB2A3E5" w14:textId="109B9EBB">
      <w:pPr>
        <w:pStyle w:val="ListParagraph"/>
        <w:numPr>
          <w:ilvl w:val="0"/>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The microservice returns the processed result back to the UI.</w:t>
      </w:r>
    </w:p>
    <w:p w:rsidR="14889370" w:rsidP="07CF9CE1" w:rsidRDefault="14889370" w14:paraId="6757CD01" w14:textId="21A3ACF8">
      <w:pPr>
        <w:pStyle w:val="ListParagraph"/>
        <w:numPr>
          <w:ilvl w:val="0"/>
          <w:numId w:val="29"/>
        </w:numPr>
        <w:spacing w:before="220" w:beforeAutospacing="off" w:after="220" w:afterAutospacing="off"/>
        <w:rPr>
          <w:rFonts w:ascii="Calibri" w:hAnsi="Calibri" w:eastAsia="Calibri" w:cs="Calibri"/>
          <w:noProof w:val="0"/>
          <w:color w:val="000000" w:themeColor="text1" w:themeTint="FF" w:themeShade="FF"/>
          <w:sz w:val="22"/>
          <w:szCs w:val="22"/>
          <w:lang w:val="en-US"/>
        </w:rPr>
      </w:pPr>
      <w:r w:rsidRPr="07CF9CE1" w:rsidR="581FD909">
        <w:rPr>
          <w:rFonts w:ascii="Calibri" w:hAnsi="Calibri" w:eastAsia="Calibri" w:cs="Calibri"/>
          <w:noProof w:val="0"/>
          <w:color w:val="000000" w:themeColor="text1" w:themeTint="FF" w:themeShade="FF"/>
          <w:sz w:val="22"/>
          <w:szCs w:val="22"/>
          <w:lang w:val="en-US"/>
        </w:rPr>
        <w:t>The UI updates the display with the resulting data or analysis.</w:t>
      </w:r>
    </w:p>
    <w:p w:rsidR="14889370" w:rsidP="07CF9CE1" w:rsidRDefault="14889370" w14:paraId="466727B6" w14:textId="7BF822FE">
      <w:pPr>
        <w:spacing w:before="240" w:beforeAutospacing="off" w:after="240" w:afterAutospacing="off"/>
      </w:pPr>
      <w:r w:rsidRPr="07CF9CE1" w:rsidR="581FD909">
        <w:rPr>
          <w:rFonts w:ascii="Calibri" w:hAnsi="Calibri" w:eastAsia="Calibri" w:cs="Calibri"/>
          <w:noProof w:val="0"/>
          <w:color w:val="000000" w:themeColor="text1" w:themeTint="FF" w:themeShade="FF"/>
          <w:sz w:val="22"/>
          <w:szCs w:val="22"/>
          <w:lang w:val="en-US"/>
        </w:rPr>
        <w:t>This structure ensures system scalability, resilience, and ease of modification.</w:t>
      </w:r>
    </w:p>
    <w:p w:rsidR="14889370" w:rsidP="14889370" w:rsidRDefault="14889370" w14:paraId="15B4C17E" w14:textId="0C4B172D"/>
    <w:p w:rsidR="14889370" w:rsidP="07CF9CE1" w:rsidRDefault="14889370" w14:paraId="7627716A" w14:textId="2FE6FBDB">
      <w:pPr>
        <w:pStyle w:val="Normal"/>
      </w:pPr>
    </w:p>
    <w:p w:rsidR="14889370" w:rsidP="07CF9CE1" w:rsidRDefault="14889370" w14:paraId="3CAA7AD0" w14:textId="35895FF6">
      <w:pPr>
        <w:pStyle w:val="Normal"/>
      </w:pPr>
    </w:p>
    <w:p w:rsidR="14889370" w:rsidP="07CF9CE1" w:rsidRDefault="14889370" w14:paraId="70FA4DFF" w14:textId="2FC4139E">
      <w:pPr>
        <w:pStyle w:val="Normal"/>
      </w:pPr>
    </w:p>
    <w:p w:rsidR="14889370" w:rsidP="07CF9CE1" w:rsidRDefault="14889370" w14:paraId="73EFA5BC" w14:textId="26BE6CD6">
      <w:pPr>
        <w:pStyle w:val="Normal"/>
      </w:pPr>
    </w:p>
    <w:p w:rsidR="14889370" w:rsidP="07CF9CE1" w:rsidRDefault="14889370" w14:paraId="2E8960DC" w14:textId="1917A3C8">
      <w:pPr>
        <w:pStyle w:val="Normal"/>
      </w:pPr>
    </w:p>
    <w:p w:rsidR="14889370" w:rsidP="07CF9CE1" w:rsidRDefault="14889370" w14:paraId="54114B87" w14:textId="5C9285D7">
      <w:pPr>
        <w:pStyle w:val="Heading3"/>
      </w:pPr>
      <w:bookmarkStart w:name="_Toc675809776" w:id="1061231080"/>
      <w:r w:rsidR="71611D72">
        <w:rPr/>
        <w:t>3. Quality Views</w:t>
      </w:r>
      <w:bookmarkEnd w:id="1061231080"/>
    </w:p>
    <w:p w:rsidR="14889370" w:rsidP="07CF9CE1" w:rsidRDefault="14889370" w14:paraId="7ED54994" w14:textId="70613563">
      <w:pPr>
        <w:pStyle w:val="Normal"/>
      </w:pPr>
    </w:p>
    <w:p w:rsidR="14889370" w:rsidP="07CF9CE1" w:rsidRDefault="14889370" w14:paraId="4076BAF5" w14:textId="2987B3D7">
      <w:pPr>
        <w:pStyle w:val="Heading3"/>
      </w:pPr>
      <w:bookmarkStart w:name="_Toc872236028" w:id="1937431961"/>
      <w:r w:rsidR="71611D72">
        <w:rPr/>
        <w:t>3.1 Security View</w:t>
      </w:r>
      <w:bookmarkEnd w:id="1937431961"/>
    </w:p>
    <w:p w:rsidR="14889370" w:rsidP="07CF9CE1" w:rsidRDefault="14889370" w14:paraId="688A7C2F" w14:textId="7AFD7A71">
      <w:pPr>
        <w:pStyle w:val="Normal"/>
        <w:spacing w:before="240" w:beforeAutospacing="off" w:after="240" w:afterAutospacing="off"/>
      </w:pPr>
      <w:r w:rsidR="0A15A819">
        <w:drawing>
          <wp:inline wp14:editId="68D9F170" wp14:anchorId="149271F3">
            <wp:extent cx="5943600" cy="4391025"/>
            <wp:effectExtent l="0" t="0" r="0" b="0"/>
            <wp:docPr id="1469373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373403" name="Picture 1469373403"/>
                    <pic:cNvPicPr/>
                  </pic:nvPicPr>
                  <pic:blipFill>
                    <a:blip xmlns:r="http://schemas.openxmlformats.org/officeDocument/2006/relationships" r:embed="rId1947677811">
                      <a:extLst>
                        <a:ext uri="{28A0092B-C50C-407E-A947-70E740481C1C}">
                          <a14:useLocalDpi xmlns:a14="http://schemas.microsoft.com/office/drawing/2010/main"/>
                        </a:ext>
                      </a:extLst>
                    </a:blip>
                    <a:stretch>
                      <a:fillRect/>
                    </a:stretch>
                  </pic:blipFill>
                  <pic:spPr>
                    <a:xfrm>
                      <a:off x="0" y="0"/>
                      <a:ext cx="5943600" cy="4391025"/>
                    </a:xfrm>
                    <a:prstGeom prst="rect">
                      <a:avLst/>
                    </a:prstGeom>
                  </pic:spPr>
                </pic:pic>
              </a:graphicData>
            </a:graphic>
          </wp:inline>
        </w:drawing>
      </w:r>
      <w:r w:rsidRPr="07CF9CE1" w:rsidR="551A092A">
        <w:rPr>
          <w:rFonts w:ascii="Aptos" w:hAnsi="Aptos" w:eastAsia="Aptos" w:cs="Aptos"/>
          <w:b w:val="1"/>
          <w:bCs w:val="1"/>
          <w:noProof w:val="0"/>
          <w:sz w:val="24"/>
          <w:szCs w:val="24"/>
          <w:lang w:val="en-US"/>
        </w:rPr>
        <w:t xml:space="preserve">3.1.1. </w:t>
      </w:r>
      <w:r w:rsidRPr="07CF9CE1" w:rsidR="551A092A">
        <w:rPr>
          <w:rFonts w:ascii="Aptos" w:hAnsi="Aptos" w:eastAsia="Aptos" w:cs="Aptos"/>
          <w:b w:val="1"/>
          <w:bCs w:val="1"/>
          <w:noProof w:val="0"/>
          <w:sz w:val="24"/>
          <w:szCs w:val="24"/>
          <w:lang w:val="en-US"/>
        </w:rPr>
        <w:t>Purpose</w:t>
      </w:r>
      <w:r w:rsidRPr="07CF9CE1" w:rsidR="551A092A">
        <w:rPr>
          <w:rFonts w:ascii="Aptos" w:hAnsi="Aptos" w:eastAsia="Aptos" w:cs="Aptos"/>
          <w:noProof w:val="0"/>
          <w:sz w:val="24"/>
          <w:szCs w:val="24"/>
          <w:lang w:val="en-US"/>
        </w:rPr>
        <w:t>: The</w:t>
      </w:r>
      <w:r w:rsidRPr="07CF9CE1" w:rsidR="551A092A">
        <w:rPr>
          <w:rFonts w:ascii="Aptos" w:hAnsi="Aptos" w:eastAsia="Aptos" w:cs="Aptos"/>
          <w:noProof w:val="0"/>
          <w:sz w:val="24"/>
          <w:szCs w:val="24"/>
          <w:lang w:val="en-US"/>
        </w:rPr>
        <w:t xml:space="preserve"> purpose of the security view is to show how security interacts with the system and where it is present. In the sequence </w:t>
      </w:r>
      <w:r w:rsidRPr="07CF9CE1" w:rsidR="551A092A">
        <w:rPr>
          <w:rFonts w:ascii="Aptos" w:hAnsi="Aptos" w:eastAsia="Aptos" w:cs="Aptos"/>
          <w:noProof w:val="0"/>
          <w:sz w:val="24"/>
          <w:szCs w:val="24"/>
          <w:lang w:val="en-US"/>
        </w:rPr>
        <w:t>diagram</w:t>
      </w:r>
      <w:r w:rsidRPr="07CF9CE1" w:rsidR="551A092A">
        <w:rPr>
          <w:rFonts w:ascii="Aptos" w:hAnsi="Aptos" w:eastAsia="Aptos" w:cs="Aptos"/>
          <w:noProof w:val="0"/>
          <w:sz w:val="24"/>
          <w:szCs w:val="24"/>
          <w:lang w:val="en-US"/>
        </w:rPr>
        <w:t xml:space="preserve"> we have identified all components that use some sort of security and show the links between these components. Most of our security is based on keeping user data and data transfers secure.</w:t>
      </w:r>
    </w:p>
    <w:p w:rsidR="14889370" w:rsidP="07CF9CE1" w:rsidRDefault="14889370" w14:paraId="5D6279B5" w14:textId="66434FA2">
      <w:pPr>
        <w:spacing w:before="240" w:beforeAutospacing="off" w:after="240" w:afterAutospacing="off"/>
      </w:pPr>
      <w:r w:rsidRPr="07CF9CE1" w:rsidR="551A092A">
        <w:rPr>
          <w:rFonts w:ascii="Aptos" w:hAnsi="Aptos" w:eastAsia="Aptos" w:cs="Aptos"/>
          <w:b w:val="1"/>
          <w:bCs w:val="1"/>
          <w:noProof w:val="0"/>
          <w:sz w:val="24"/>
          <w:szCs w:val="24"/>
          <w:lang w:val="en-US"/>
        </w:rPr>
        <w:t>3.1.2.</w:t>
      </w:r>
      <w:r w:rsidRPr="07CF9CE1" w:rsidR="551A092A">
        <w:rPr>
          <w:rFonts w:ascii="Aptos" w:hAnsi="Aptos" w:eastAsia="Aptos" w:cs="Aptos"/>
          <w:noProof w:val="0"/>
          <w:sz w:val="24"/>
          <w:szCs w:val="24"/>
          <w:lang w:val="en-US"/>
        </w:rPr>
        <w:t xml:space="preserve"> Security: </w:t>
      </w:r>
    </w:p>
    <w:p w:rsidR="14889370" w:rsidP="07CF9CE1" w:rsidRDefault="14889370" w14:paraId="68BD6175" w14:textId="1DC2642A">
      <w:pPr>
        <w:spacing w:before="240" w:beforeAutospacing="off" w:after="240" w:afterAutospacing="off"/>
      </w:pPr>
      <w:r w:rsidRPr="07CF9CE1" w:rsidR="551A092A">
        <w:rPr>
          <w:rFonts w:ascii="Aptos" w:hAnsi="Aptos" w:eastAsia="Aptos" w:cs="Aptos"/>
          <w:noProof w:val="0"/>
          <w:sz w:val="24"/>
          <w:szCs w:val="24"/>
          <w:lang w:val="en-US"/>
        </w:rPr>
        <w:t xml:space="preserve">These are the forms of security present in our system and shown in the sequence diagram: </w:t>
      </w:r>
    </w:p>
    <w:p w:rsidR="14889370" w:rsidP="07CF9CE1" w:rsidRDefault="14889370" w14:paraId="602772FC" w14:textId="6067872D">
      <w:pPr>
        <w:spacing w:before="240" w:beforeAutospacing="off" w:after="240" w:afterAutospacing="off"/>
      </w:pPr>
      <w:r w:rsidRPr="07CF9CE1" w:rsidR="551A092A">
        <w:rPr>
          <w:rFonts w:ascii="Aptos" w:hAnsi="Aptos" w:eastAsia="Aptos" w:cs="Aptos"/>
          <w:noProof w:val="0"/>
          <w:sz w:val="24"/>
          <w:szCs w:val="24"/>
          <w:lang w:val="en-US"/>
        </w:rPr>
        <w:t xml:space="preserve">Validating passwords, user details, and API keys are all part of ensuring that data received is safe and applicable to the system. </w:t>
      </w:r>
    </w:p>
    <w:p w:rsidR="14889370" w:rsidP="07CF9CE1" w:rsidRDefault="14889370" w14:paraId="7FFB4413" w14:textId="67A78C1D">
      <w:pPr>
        <w:spacing w:before="240" w:beforeAutospacing="off" w:after="240" w:afterAutospacing="off"/>
      </w:pPr>
      <w:r w:rsidRPr="07CF9CE1" w:rsidR="551A092A">
        <w:rPr>
          <w:rFonts w:ascii="Aptos" w:hAnsi="Aptos" w:eastAsia="Aptos" w:cs="Aptos"/>
          <w:noProof w:val="0"/>
          <w:sz w:val="24"/>
          <w:szCs w:val="24"/>
          <w:lang w:val="en-US"/>
        </w:rPr>
        <w:t xml:space="preserve">Secure Transfer Protocols: HTTPS is a common protocol used to transfer information, but it is also known to be a safe transport protocol (The S at the end of HTTPS stands for Secure). Requests and returns to and from the API database all use HTTPS. </w:t>
      </w:r>
    </w:p>
    <w:p w:rsidR="14889370" w:rsidP="07CF9CE1" w:rsidRDefault="14889370" w14:paraId="3432D519" w14:textId="482A7C21">
      <w:pPr>
        <w:spacing w:before="240" w:beforeAutospacing="off" w:after="240" w:afterAutospacing="off"/>
        <w:rPr>
          <w:rFonts w:ascii="Aptos" w:hAnsi="Aptos" w:eastAsia="Aptos" w:cs="Aptos"/>
          <w:noProof w:val="0"/>
          <w:sz w:val="24"/>
          <w:szCs w:val="24"/>
          <w:lang w:val="en-US"/>
        </w:rPr>
      </w:pPr>
      <w:r w:rsidRPr="07CF9CE1" w:rsidR="708D3034">
        <w:rPr>
          <w:rFonts w:ascii="Aptos" w:hAnsi="Aptos" w:eastAsia="Aptos" w:cs="Aptos"/>
          <w:noProof w:val="0"/>
          <w:sz w:val="24"/>
          <w:szCs w:val="24"/>
          <w:lang w:val="en-US"/>
        </w:rPr>
        <w:t>GCP(</w:t>
      </w:r>
      <w:r w:rsidRPr="07CF9CE1" w:rsidR="708D3034">
        <w:rPr>
          <w:rFonts w:ascii="Aptos" w:hAnsi="Aptos" w:eastAsia="Aptos" w:cs="Aptos"/>
          <w:noProof w:val="0"/>
          <w:sz w:val="24"/>
          <w:szCs w:val="24"/>
          <w:lang w:val="en-US"/>
        </w:rPr>
        <w:t xml:space="preserve">Google Cloud Platform) </w:t>
      </w:r>
      <w:r w:rsidRPr="07CF9CE1" w:rsidR="551A092A">
        <w:rPr>
          <w:rFonts w:ascii="Aptos" w:hAnsi="Aptos" w:eastAsia="Aptos" w:cs="Aptos"/>
          <w:noProof w:val="0"/>
          <w:sz w:val="24"/>
          <w:szCs w:val="24"/>
          <w:lang w:val="en-US"/>
        </w:rPr>
        <w:t xml:space="preserve">Security Protocols: </w:t>
      </w:r>
      <w:r w:rsidRPr="07CF9CE1" w:rsidR="64351A2E">
        <w:rPr>
          <w:rFonts w:ascii="Aptos" w:hAnsi="Aptos" w:eastAsia="Aptos" w:cs="Aptos"/>
          <w:noProof w:val="0"/>
          <w:sz w:val="24"/>
          <w:szCs w:val="24"/>
          <w:lang w:val="en-US"/>
        </w:rPr>
        <w:t>All of</w:t>
      </w:r>
      <w:r w:rsidRPr="07CF9CE1" w:rsidR="64351A2E">
        <w:rPr>
          <w:rFonts w:ascii="Aptos" w:hAnsi="Aptos" w:eastAsia="Aptos" w:cs="Aptos"/>
          <w:noProof w:val="0"/>
          <w:sz w:val="24"/>
          <w:szCs w:val="24"/>
          <w:lang w:val="en-US"/>
        </w:rPr>
        <w:t xml:space="preserve"> our </w:t>
      </w:r>
      <w:r w:rsidRPr="07CF9CE1" w:rsidR="551A092A">
        <w:rPr>
          <w:rFonts w:ascii="Aptos" w:hAnsi="Aptos" w:eastAsia="Aptos" w:cs="Aptos"/>
          <w:noProof w:val="0"/>
          <w:sz w:val="24"/>
          <w:szCs w:val="24"/>
          <w:lang w:val="en-US"/>
        </w:rPr>
        <w:t xml:space="preserve">services are hosted on </w:t>
      </w:r>
      <w:r w:rsidRPr="07CF9CE1" w:rsidR="0D318D8D">
        <w:rPr>
          <w:rFonts w:ascii="Aptos" w:hAnsi="Aptos" w:eastAsia="Aptos" w:cs="Aptos"/>
          <w:noProof w:val="0"/>
          <w:sz w:val="24"/>
          <w:szCs w:val="24"/>
          <w:lang w:val="en-US"/>
        </w:rPr>
        <w:t>GCP</w:t>
      </w:r>
      <w:r w:rsidRPr="07CF9CE1" w:rsidR="551A092A">
        <w:rPr>
          <w:rFonts w:ascii="Aptos" w:hAnsi="Aptos" w:eastAsia="Aptos" w:cs="Aptos"/>
          <w:noProof w:val="0"/>
          <w:sz w:val="24"/>
          <w:szCs w:val="24"/>
          <w:lang w:val="en-US"/>
        </w:rPr>
        <w:t xml:space="preserve">. They all use </w:t>
      </w:r>
      <w:r w:rsidRPr="07CF9CE1" w:rsidR="4512AF07">
        <w:rPr>
          <w:rFonts w:ascii="Aptos" w:hAnsi="Aptos" w:eastAsia="Aptos" w:cs="Aptos"/>
          <w:noProof w:val="0"/>
          <w:sz w:val="24"/>
          <w:szCs w:val="24"/>
          <w:lang w:val="en-US"/>
        </w:rPr>
        <w:t>GCP</w:t>
      </w:r>
      <w:r w:rsidRPr="07CF9CE1" w:rsidR="551A092A">
        <w:rPr>
          <w:rFonts w:ascii="Aptos" w:hAnsi="Aptos" w:eastAsia="Aptos" w:cs="Aptos"/>
          <w:noProof w:val="0"/>
          <w:sz w:val="24"/>
          <w:szCs w:val="24"/>
          <w:lang w:val="en-US"/>
        </w:rPr>
        <w:t xml:space="preserve"> security protocols for the safe transfer of data to and from </w:t>
      </w:r>
      <w:r w:rsidRPr="07CF9CE1" w:rsidR="54C5136C">
        <w:rPr>
          <w:rFonts w:ascii="Aptos" w:hAnsi="Aptos" w:eastAsia="Aptos" w:cs="Aptos"/>
          <w:noProof w:val="0"/>
          <w:sz w:val="24"/>
          <w:szCs w:val="24"/>
          <w:lang w:val="en-US"/>
        </w:rPr>
        <w:t>the server and client</w:t>
      </w:r>
      <w:r w:rsidRPr="07CF9CE1" w:rsidR="551A092A">
        <w:rPr>
          <w:rFonts w:ascii="Aptos" w:hAnsi="Aptos" w:eastAsia="Aptos" w:cs="Aptos"/>
          <w:noProof w:val="0"/>
          <w:sz w:val="24"/>
          <w:szCs w:val="24"/>
          <w:lang w:val="en-US"/>
        </w:rPr>
        <w:t xml:space="preserve">. </w:t>
      </w:r>
      <w:r w:rsidRPr="07CF9CE1" w:rsidR="65F5E5BC">
        <w:rPr>
          <w:rFonts w:ascii="Aptos" w:hAnsi="Aptos" w:eastAsia="Aptos" w:cs="Aptos"/>
          <w:noProof w:val="0"/>
          <w:sz w:val="24"/>
          <w:szCs w:val="24"/>
          <w:lang w:val="en-US"/>
        </w:rPr>
        <w:t>GCP</w:t>
      </w:r>
      <w:r w:rsidRPr="07CF9CE1" w:rsidR="551A092A">
        <w:rPr>
          <w:rFonts w:ascii="Aptos" w:hAnsi="Aptos" w:eastAsia="Aptos" w:cs="Aptos"/>
          <w:noProof w:val="0"/>
          <w:sz w:val="24"/>
          <w:szCs w:val="24"/>
          <w:lang w:val="en-US"/>
        </w:rPr>
        <w:t xml:space="preserve"> also uses HTTPS.</w:t>
      </w:r>
    </w:p>
    <w:p w:rsidR="14889370" w:rsidP="07CF9CE1" w:rsidRDefault="14889370" w14:paraId="338BB47C" w14:textId="292143A1">
      <w:pPr>
        <w:spacing w:before="240" w:beforeAutospacing="off" w:after="240" w:afterAutospacing="off"/>
        <w:rPr>
          <w:rFonts w:ascii="Aptos" w:hAnsi="Aptos" w:eastAsia="Aptos" w:cs="Aptos"/>
          <w:noProof w:val="0"/>
          <w:sz w:val="24"/>
          <w:szCs w:val="24"/>
          <w:lang w:val="en-US"/>
        </w:rPr>
      </w:pPr>
    </w:p>
    <w:p w:rsidR="14889370" w:rsidP="07CF9CE1" w:rsidRDefault="14889370" w14:paraId="75AAADB2" w14:textId="2C97078C">
      <w:pPr>
        <w:pStyle w:val="Heading3"/>
        <w:rPr>
          <w:noProof w:val="0"/>
          <w:lang w:val="en-US"/>
        </w:rPr>
      </w:pPr>
      <w:bookmarkStart w:name="_Toc699957459" w:id="1339788842"/>
      <w:r w:rsidRPr="07CF9CE1" w:rsidR="6FF06973">
        <w:rPr>
          <w:noProof w:val="0"/>
          <w:lang w:val="en-US"/>
        </w:rPr>
        <w:t>3.2. Communication View</w:t>
      </w:r>
      <w:bookmarkEnd w:id="1339788842"/>
    </w:p>
    <w:p w:rsidR="14889370" w:rsidP="07CF9CE1" w:rsidRDefault="14889370" w14:paraId="4CC3CF44" w14:textId="20952F0D">
      <w:pPr>
        <w:pStyle w:val="Normal"/>
        <w:rPr>
          <w:noProof w:val="0"/>
          <w:lang w:val="en-US"/>
        </w:rPr>
      </w:pPr>
    </w:p>
    <w:p w:rsidR="14889370" w:rsidP="07CF9CE1" w:rsidRDefault="14889370" w14:paraId="69A2566F" w14:textId="4A978919">
      <w:pPr>
        <w:pStyle w:val="Normal"/>
      </w:pPr>
      <w:r w:rsidR="7763DB2B">
        <w:drawing>
          <wp:inline wp14:editId="4BC74BAD" wp14:anchorId="64A08638">
            <wp:extent cx="5943600" cy="2114550"/>
            <wp:effectExtent l="0" t="0" r="0" b="0"/>
            <wp:docPr id="2097363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195887" name=""/>
                    <pic:cNvPicPr/>
                  </pic:nvPicPr>
                  <pic:blipFill>
                    <a:blip xmlns:r="http://schemas.openxmlformats.org/officeDocument/2006/relationships" r:embed="rId1936902896">
                      <a:extLst>
                        <a:ext xmlns:a="http://schemas.openxmlformats.org/drawingml/2006/main"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rsidR="14889370" w:rsidP="07CF9CE1" w:rsidRDefault="14889370" w14:paraId="03AB677F" w14:textId="44BD9E02">
      <w:pPr>
        <w:spacing w:before="240" w:beforeAutospacing="off" w:after="240" w:afterAutospacing="off"/>
        <w:rPr>
          <w:rFonts w:ascii="Aptos" w:hAnsi="Aptos" w:eastAsia="Aptos" w:cs="Aptos"/>
          <w:b w:val="1"/>
          <w:bCs w:val="1"/>
          <w:noProof w:val="0"/>
          <w:sz w:val="24"/>
          <w:szCs w:val="24"/>
          <w:lang w:val="en-US"/>
        </w:rPr>
      </w:pPr>
      <w:r w:rsidRPr="07CF9CE1" w:rsidR="3E931670">
        <w:rPr>
          <w:rFonts w:ascii="Aptos" w:hAnsi="Aptos" w:eastAsia="Aptos" w:cs="Aptos"/>
          <w:b w:val="1"/>
          <w:bCs w:val="1"/>
          <w:noProof w:val="0"/>
          <w:sz w:val="24"/>
          <w:szCs w:val="24"/>
          <w:lang w:val="en-US"/>
        </w:rPr>
        <w:t>3.2.1 Purpose</w:t>
      </w:r>
    </w:p>
    <w:p w:rsidR="14889370" w:rsidP="07CF9CE1" w:rsidRDefault="14889370" w14:paraId="15C598F4" w14:textId="44FFCFF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7CF9CE1" w:rsidR="3E931670">
        <w:rPr>
          <w:rFonts w:ascii="Aptos" w:hAnsi="Aptos" w:eastAsia="Aptos" w:cs="Aptos"/>
          <w:noProof w:val="0"/>
          <w:sz w:val="24"/>
          <w:szCs w:val="24"/>
          <w:lang w:val="en-US"/>
        </w:rPr>
        <w:t xml:space="preserve"> Interaction across multiple microservices and external systems. </w:t>
      </w:r>
    </w:p>
    <w:p w:rsidR="14889370" w:rsidP="07CF9CE1" w:rsidRDefault="14889370" w14:paraId="55DB613E" w14:textId="739A9CA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7CF9CE1" w:rsidR="3E931670">
        <w:rPr>
          <w:rFonts w:ascii="Aptos" w:hAnsi="Aptos" w:eastAsia="Aptos" w:cs="Aptos"/>
          <w:noProof w:val="0"/>
          <w:sz w:val="24"/>
          <w:szCs w:val="24"/>
          <w:lang w:val="en-US"/>
        </w:rPr>
        <w:t xml:space="preserve">Loose coupling between services </w:t>
      </w:r>
    </w:p>
    <w:p w:rsidR="14889370" w:rsidP="07CF9CE1" w:rsidRDefault="14889370" w14:paraId="0F8AF0CD" w14:textId="144036C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7CF9CE1" w:rsidR="3E931670">
        <w:rPr>
          <w:rFonts w:ascii="Aptos" w:hAnsi="Aptos" w:eastAsia="Aptos" w:cs="Aptos"/>
          <w:noProof w:val="0"/>
          <w:sz w:val="24"/>
          <w:szCs w:val="24"/>
          <w:lang w:val="en-US"/>
        </w:rPr>
        <w:t xml:space="preserve">Dynamic scaling and replacement of microservices </w:t>
      </w:r>
    </w:p>
    <w:p w:rsidR="14889370" w:rsidP="07CF9CE1" w:rsidRDefault="14889370" w14:paraId="42F40B53" w14:textId="7BF59A6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07CF9CE1" w:rsidR="3E931670">
        <w:rPr>
          <w:rFonts w:ascii="Aptos" w:hAnsi="Aptos" w:eastAsia="Aptos" w:cs="Aptos"/>
          <w:noProof w:val="0"/>
          <w:sz w:val="24"/>
          <w:szCs w:val="24"/>
          <w:lang w:val="en-US"/>
        </w:rPr>
        <w:t>Clear separation of responsibilities</w:t>
      </w:r>
    </w:p>
    <w:p w:rsidR="14889370" w:rsidP="07CF9CE1" w:rsidRDefault="14889370" w14:paraId="76121E80" w14:textId="32679D14">
      <w:pPr>
        <w:spacing w:before="240" w:beforeAutospacing="off" w:after="240" w:afterAutospacing="off"/>
        <w:rPr>
          <w:rFonts w:ascii="Aptos" w:hAnsi="Aptos" w:eastAsia="Aptos" w:cs="Aptos"/>
          <w:b w:val="1"/>
          <w:bCs w:val="1"/>
          <w:noProof w:val="0"/>
          <w:sz w:val="24"/>
          <w:szCs w:val="24"/>
          <w:lang w:val="en-US"/>
        </w:rPr>
      </w:pPr>
    </w:p>
    <w:p w:rsidR="14889370" w:rsidP="07CF9CE1" w:rsidRDefault="14889370" w14:paraId="27270CEC" w14:textId="44827D0C">
      <w:pPr>
        <w:pStyle w:val="Normal"/>
        <w:spacing w:before="240" w:beforeAutospacing="off" w:after="240" w:afterAutospacing="off"/>
        <w:rPr>
          <w:rFonts w:ascii="Aptos" w:hAnsi="Aptos" w:eastAsia="Aptos" w:cs="Aptos"/>
          <w:b w:val="1"/>
          <w:bCs w:val="1"/>
          <w:noProof w:val="0"/>
          <w:sz w:val="24"/>
          <w:szCs w:val="24"/>
          <w:lang w:val="en-US"/>
        </w:rPr>
      </w:pPr>
      <w:r w:rsidRPr="07CF9CE1" w:rsidR="472F907D">
        <w:rPr>
          <w:rFonts w:ascii="Aptos" w:hAnsi="Aptos" w:eastAsia="Aptos" w:cs="Aptos"/>
          <w:b w:val="1"/>
          <w:bCs w:val="1"/>
          <w:noProof w:val="0"/>
          <w:sz w:val="24"/>
          <w:szCs w:val="24"/>
          <w:lang w:val="en-US"/>
        </w:rPr>
        <w:t xml:space="preserve">3.2.2 Implementation </w:t>
      </w:r>
    </w:p>
    <w:p w:rsidR="14889370" w:rsidP="07CF9CE1" w:rsidRDefault="14889370" w14:paraId="7723D188" w14:textId="65E57D18">
      <w:pPr>
        <w:pStyle w:val="Normal"/>
        <w:spacing w:before="240" w:beforeAutospacing="off" w:after="240" w:afterAutospacing="off"/>
        <w:rPr>
          <w:rFonts w:ascii="Aptos" w:hAnsi="Aptos" w:eastAsia="Aptos" w:cs="Aptos"/>
          <w:b w:val="1"/>
          <w:bCs w:val="1"/>
          <w:noProof w:val="0"/>
          <w:sz w:val="24"/>
          <w:szCs w:val="24"/>
          <w:lang w:val="en-US"/>
        </w:rPr>
      </w:pPr>
      <w:r w:rsidRPr="07CF9CE1" w:rsidR="472F907D">
        <w:rPr>
          <w:rFonts w:ascii="Aptos" w:hAnsi="Aptos" w:eastAsia="Aptos" w:cs="Aptos"/>
          <w:noProof w:val="0"/>
          <w:sz w:val="24"/>
          <w:szCs w:val="24"/>
          <w:lang w:val="en-US"/>
        </w:rPr>
        <w:t xml:space="preserve">• Retry Mechanisms: Automatic retry with exponential backoff for transient failures </w:t>
      </w:r>
    </w:p>
    <w:p w:rsidR="14889370" w:rsidP="07CF9CE1" w:rsidRDefault="14889370" w14:paraId="28CEFDE2" w14:textId="4EFCEC74">
      <w:pPr>
        <w:spacing w:before="240" w:beforeAutospacing="off" w:after="240" w:afterAutospacing="off"/>
      </w:pPr>
      <w:r w:rsidRPr="07CF9CE1" w:rsidR="472F907D">
        <w:rPr>
          <w:rFonts w:ascii="Aptos" w:hAnsi="Aptos" w:eastAsia="Aptos" w:cs="Aptos"/>
          <w:noProof w:val="0"/>
          <w:sz w:val="24"/>
          <w:szCs w:val="24"/>
          <w:lang w:val="en-US"/>
        </w:rPr>
        <w:t xml:space="preserve">• Circuit Breaker Pattern: Prevent repeated calls to failing services, enable auto-recovery </w:t>
      </w:r>
    </w:p>
    <w:p w:rsidR="14889370" w:rsidP="07CF9CE1" w:rsidRDefault="14889370" w14:paraId="7F3EDF40" w14:textId="40D7B900">
      <w:pPr>
        <w:spacing w:before="240" w:beforeAutospacing="off" w:after="240" w:afterAutospacing="off"/>
      </w:pPr>
      <w:r w:rsidRPr="07CF9CE1" w:rsidR="472F907D">
        <w:rPr>
          <w:rFonts w:ascii="Aptos" w:hAnsi="Aptos" w:eastAsia="Aptos" w:cs="Aptos"/>
          <w:noProof w:val="0"/>
          <w:sz w:val="24"/>
          <w:szCs w:val="24"/>
          <w:lang w:val="en-US"/>
        </w:rPr>
        <w:t xml:space="preserve">• Fallback Strategies: Cache-based degraded operation when real-time services unavailable </w:t>
      </w:r>
    </w:p>
    <w:p w:rsidR="14889370" w:rsidP="07CF9CE1" w:rsidRDefault="14889370" w14:paraId="61C9B2DF" w14:textId="6AD0E59E">
      <w:pPr>
        <w:spacing w:before="240" w:beforeAutospacing="off" w:after="240" w:afterAutospacing="off"/>
      </w:pPr>
      <w:r w:rsidRPr="07CF9CE1" w:rsidR="472F907D">
        <w:rPr>
          <w:rFonts w:ascii="Aptos" w:hAnsi="Aptos" w:eastAsia="Aptos" w:cs="Aptos"/>
          <w:noProof w:val="0"/>
          <w:sz w:val="24"/>
          <w:szCs w:val="24"/>
          <w:lang w:val="en-US"/>
        </w:rPr>
        <w:t xml:space="preserve">• Rate Limit Management: Intelligent request queuing for external API constraints </w:t>
      </w:r>
    </w:p>
    <w:p w:rsidR="14889370" w:rsidP="07CF9CE1" w:rsidRDefault="14889370" w14:paraId="0882C372" w14:textId="31495ED8">
      <w:pPr>
        <w:spacing w:before="240" w:beforeAutospacing="off" w:after="240" w:afterAutospacing="off"/>
      </w:pPr>
      <w:r w:rsidRPr="07CF9CE1" w:rsidR="472F907D">
        <w:rPr>
          <w:rFonts w:ascii="Aptos" w:hAnsi="Aptos" w:eastAsia="Aptos" w:cs="Aptos"/>
          <w:noProof w:val="0"/>
          <w:sz w:val="24"/>
          <w:szCs w:val="24"/>
          <w:lang w:val="en-US"/>
        </w:rPr>
        <w:t xml:space="preserve">• Comprehensive Logging: Correlation IDs for distributed transaction debugging </w:t>
      </w:r>
    </w:p>
    <w:p w:rsidR="14889370" w:rsidP="07CF9CE1" w:rsidRDefault="14889370" w14:paraId="28484701" w14:textId="592B4386">
      <w:pPr>
        <w:spacing w:before="240" w:beforeAutospacing="off" w:after="240" w:afterAutospacing="off"/>
      </w:pPr>
      <w:r w:rsidRPr="07CF9CE1" w:rsidR="472F907D">
        <w:rPr>
          <w:rFonts w:ascii="Aptos" w:hAnsi="Aptos" w:eastAsia="Aptos" w:cs="Aptos"/>
          <w:noProof w:val="0"/>
          <w:sz w:val="24"/>
          <w:szCs w:val="24"/>
          <w:lang w:val="en-US"/>
        </w:rPr>
        <w:t xml:space="preserve">• Input Validation: Sanitization and validation before processing to prevent downstream errors </w:t>
      </w:r>
    </w:p>
    <w:p w:rsidR="14889370" w:rsidP="07CF9CE1" w:rsidRDefault="14889370" w14:paraId="2532F006" w14:textId="32244A23">
      <w:pPr>
        <w:spacing w:before="240" w:beforeAutospacing="off" w:after="240" w:afterAutospacing="off"/>
      </w:pPr>
      <w:r w:rsidRPr="07CF9CE1" w:rsidR="472F907D">
        <w:rPr>
          <w:rFonts w:ascii="Aptos" w:hAnsi="Aptos" w:eastAsia="Aptos" w:cs="Aptos"/>
          <w:noProof w:val="0"/>
          <w:sz w:val="24"/>
          <w:szCs w:val="24"/>
          <w:lang w:val="en-US"/>
        </w:rPr>
        <w:t>• User-Centric Error Handling: Actionable error messages with clear recovery paths</w:t>
      </w:r>
    </w:p>
    <w:p w:rsidR="14889370" w:rsidP="07CF9CE1" w:rsidRDefault="14889370" w14:paraId="2C9F3FB5" w14:textId="1D44CEE5">
      <w:pPr>
        <w:spacing w:before="240" w:beforeAutospacing="off" w:after="240" w:afterAutospacing="off"/>
      </w:pPr>
      <w:r w:rsidRPr="07CF9CE1" w:rsidR="472F907D">
        <w:rPr>
          <w:rFonts w:ascii="Aptos" w:hAnsi="Aptos" w:eastAsia="Aptos" w:cs="Aptos"/>
          <w:b w:val="1"/>
          <w:bCs w:val="1"/>
          <w:noProof w:val="0"/>
          <w:sz w:val="24"/>
          <w:szCs w:val="24"/>
          <w:lang w:val="en-US"/>
        </w:rPr>
        <w:t>Key Benefits</w:t>
      </w:r>
      <w:r w:rsidRPr="07CF9CE1" w:rsidR="472F907D">
        <w:rPr>
          <w:rFonts w:ascii="Aptos" w:hAnsi="Aptos" w:eastAsia="Aptos" w:cs="Aptos"/>
          <w:noProof w:val="0"/>
          <w:sz w:val="24"/>
          <w:szCs w:val="24"/>
          <w:lang w:val="en-US"/>
        </w:rPr>
        <w:t xml:space="preserve"> </w:t>
      </w:r>
    </w:p>
    <w:p w:rsidR="14889370" w:rsidP="07CF9CE1" w:rsidRDefault="14889370" w14:paraId="149896C5" w14:textId="4AE3E3B3">
      <w:pPr>
        <w:spacing w:before="240" w:beforeAutospacing="off" w:after="240" w:afterAutospacing="off"/>
      </w:pPr>
      <w:r w:rsidRPr="07CF9CE1" w:rsidR="472F907D">
        <w:rPr>
          <w:rFonts w:ascii="Aptos" w:hAnsi="Aptos" w:eastAsia="Aptos" w:cs="Aptos"/>
          <w:noProof w:val="0"/>
          <w:sz w:val="24"/>
          <w:szCs w:val="24"/>
          <w:lang w:val="en-US"/>
        </w:rPr>
        <w:t xml:space="preserve">• </w:t>
      </w:r>
      <w:r w:rsidRPr="07CF9CE1" w:rsidR="472F907D">
        <w:rPr>
          <w:rFonts w:ascii="Aptos" w:hAnsi="Aptos" w:eastAsia="Aptos" w:cs="Aptos"/>
          <w:noProof w:val="0"/>
          <w:sz w:val="24"/>
          <w:szCs w:val="24"/>
          <w:lang w:val="en-US"/>
        </w:rPr>
        <w:t>Maintains</w:t>
      </w:r>
      <w:r w:rsidRPr="07CF9CE1" w:rsidR="472F907D">
        <w:rPr>
          <w:rFonts w:ascii="Aptos" w:hAnsi="Aptos" w:eastAsia="Aptos" w:cs="Aptos"/>
          <w:noProof w:val="0"/>
          <w:sz w:val="24"/>
          <w:szCs w:val="24"/>
          <w:lang w:val="en-US"/>
        </w:rPr>
        <w:t xml:space="preserve"> 99.9% availability through graceful degradation </w:t>
      </w:r>
    </w:p>
    <w:p w:rsidR="14889370" w:rsidP="07CF9CE1" w:rsidRDefault="14889370" w14:paraId="4295192F" w14:textId="21069882">
      <w:pPr>
        <w:spacing w:before="240" w:beforeAutospacing="off" w:after="240" w:afterAutospacing="off"/>
      </w:pPr>
      <w:r w:rsidRPr="07CF9CE1" w:rsidR="472F907D">
        <w:rPr>
          <w:rFonts w:ascii="Aptos" w:hAnsi="Aptos" w:eastAsia="Aptos" w:cs="Aptos"/>
          <w:noProof w:val="0"/>
          <w:sz w:val="24"/>
          <w:szCs w:val="24"/>
          <w:lang w:val="en-US"/>
        </w:rPr>
        <w:t xml:space="preserve">• Reduces MTTR (Mean Time </w:t>
      </w:r>
      <w:r w:rsidRPr="07CF9CE1" w:rsidR="472F907D">
        <w:rPr>
          <w:rFonts w:ascii="Aptos" w:hAnsi="Aptos" w:eastAsia="Aptos" w:cs="Aptos"/>
          <w:noProof w:val="0"/>
          <w:sz w:val="24"/>
          <w:szCs w:val="24"/>
          <w:lang w:val="en-US"/>
        </w:rPr>
        <w:t>To</w:t>
      </w:r>
      <w:r w:rsidRPr="07CF9CE1" w:rsidR="472F907D">
        <w:rPr>
          <w:rFonts w:ascii="Aptos" w:hAnsi="Aptos" w:eastAsia="Aptos" w:cs="Aptos"/>
          <w:noProof w:val="0"/>
          <w:sz w:val="24"/>
          <w:szCs w:val="24"/>
          <w:lang w:val="en-US"/>
        </w:rPr>
        <w:t xml:space="preserve"> Recovery) via automated recovery mechanisms </w:t>
      </w:r>
    </w:p>
    <w:p w:rsidR="14889370" w:rsidP="07CF9CE1" w:rsidRDefault="14889370" w14:paraId="30274D67" w14:textId="228601F5">
      <w:pPr>
        <w:spacing w:before="240" w:beforeAutospacing="off" w:after="240" w:afterAutospacing="off"/>
      </w:pPr>
      <w:r w:rsidRPr="07CF9CE1" w:rsidR="472F907D">
        <w:rPr>
          <w:rFonts w:ascii="Aptos" w:hAnsi="Aptos" w:eastAsia="Aptos" w:cs="Aptos"/>
          <w:noProof w:val="0"/>
          <w:sz w:val="24"/>
          <w:szCs w:val="24"/>
          <w:lang w:val="en-US"/>
        </w:rPr>
        <w:t>• Ensures business continuity during partial system failures</w:t>
      </w:r>
    </w:p>
    <w:p w:rsidR="14889370" w:rsidP="07CF9CE1" w:rsidRDefault="14889370" w14:paraId="58B695D4" w14:textId="5A3CD467">
      <w:pPr>
        <w:pStyle w:val="Normal"/>
      </w:pPr>
    </w:p>
    <w:p w:rsidR="14889370" w:rsidP="07CF9CE1" w:rsidRDefault="14889370" w14:paraId="0B54ED9D" w14:textId="01EEB65E">
      <w:pPr>
        <w:spacing w:before="240" w:beforeAutospacing="off" w:after="240" w:afterAutospacing="off"/>
        <w:rPr>
          <w:rFonts w:ascii="Aptos" w:hAnsi="Aptos" w:eastAsia="Aptos" w:cs="Aptos"/>
          <w:noProof w:val="0"/>
          <w:sz w:val="24"/>
          <w:szCs w:val="24"/>
          <w:lang w:val="en-US"/>
        </w:rPr>
      </w:pPr>
    </w:p>
    <w:p w:rsidR="14889370" w:rsidP="07CF9CE1" w:rsidRDefault="14889370" w14:paraId="61D9E3AC" w14:textId="36C61744">
      <w:pPr>
        <w:pStyle w:val="Heading3"/>
        <w:rPr>
          <w:noProof w:val="0"/>
          <w:lang w:val="en-US"/>
        </w:rPr>
      </w:pPr>
      <w:bookmarkStart w:name="_Toc1551178356" w:id="1615651048"/>
      <w:r w:rsidRPr="07CF9CE1" w:rsidR="1F024A67">
        <w:rPr>
          <w:noProof w:val="0"/>
          <w:lang w:val="en-US"/>
        </w:rPr>
        <w:t>3.3. Error/Exception Handling View</w:t>
      </w:r>
      <w:bookmarkEnd w:id="1615651048"/>
    </w:p>
    <w:p w:rsidR="14889370" w:rsidP="07CF9CE1" w:rsidRDefault="14889370" w14:paraId="5CB244DC" w14:textId="156D1602">
      <w:pPr>
        <w:pStyle w:val="Normal"/>
      </w:pPr>
      <w:r w:rsidR="1F024A67">
        <w:drawing>
          <wp:inline wp14:editId="4898C265" wp14:anchorId="29EB5E62">
            <wp:extent cx="5746713" cy="5647025"/>
            <wp:effectExtent l="0" t="0" r="0" b="0"/>
            <wp:docPr id="2087415820"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415820" name="Picture 2087415820"/>
                    <pic:cNvPicPr/>
                  </pic:nvPicPr>
                  <pic:blipFill>
                    <a:blip xmlns:r="http://schemas.openxmlformats.org/officeDocument/2006/relationships" r:embed="rId1941926838">
                      <a:extLst>
                        <a:ext uri="{28A0092B-C50C-407E-A947-70E740481C1C}">
                          <a14:useLocalDpi xmlns:a14="http://schemas.microsoft.com/office/drawing/2010/main"/>
                        </a:ext>
                      </a:extLst>
                    </a:blip>
                    <a:stretch>
                      <a:fillRect/>
                    </a:stretch>
                  </pic:blipFill>
                  <pic:spPr>
                    <a:xfrm rot="0">
                      <a:off x="0" y="0"/>
                      <a:ext cx="5746713" cy="5647025"/>
                    </a:xfrm>
                    <a:prstGeom prst="rect">
                      <a:avLst/>
                    </a:prstGeom>
                  </pic:spPr>
                </pic:pic>
              </a:graphicData>
            </a:graphic>
          </wp:inline>
        </w:drawing>
      </w:r>
    </w:p>
    <w:p w:rsidR="14889370" w:rsidP="07CF9CE1" w:rsidRDefault="14889370" w14:paraId="0C28986B" w14:textId="0E339D75">
      <w:pPr>
        <w:spacing w:before="240" w:beforeAutospacing="off" w:after="240" w:afterAutospacing="off"/>
        <w:rPr>
          <w:rFonts w:ascii="Aptos" w:hAnsi="Aptos" w:eastAsia="Aptos" w:cs="Aptos"/>
          <w:b w:val="1"/>
          <w:bCs w:val="1"/>
          <w:noProof w:val="0"/>
          <w:sz w:val="24"/>
          <w:szCs w:val="24"/>
          <w:lang w:val="en-US"/>
        </w:rPr>
      </w:pPr>
      <w:r w:rsidRPr="07CF9CE1" w:rsidR="3E046E2D">
        <w:rPr>
          <w:rFonts w:ascii="Aptos" w:hAnsi="Aptos" w:eastAsia="Aptos" w:cs="Aptos"/>
          <w:b w:val="1"/>
          <w:bCs w:val="1"/>
          <w:noProof w:val="0"/>
          <w:sz w:val="24"/>
          <w:szCs w:val="24"/>
          <w:lang w:val="en-US"/>
        </w:rPr>
        <w:t xml:space="preserve">3.3.1 Purpose </w:t>
      </w:r>
    </w:p>
    <w:p w:rsidR="14889370" w:rsidP="07CF9CE1" w:rsidRDefault="14889370" w14:paraId="737120E0" w14:textId="38657C69">
      <w:pPr>
        <w:spacing w:before="240" w:beforeAutospacing="off" w:after="240" w:afterAutospacing="off"/>
      </w:pPr>
      <w:r w:rsidRPr="07CF9CE1" w:rsidR="3E046E2D">
        <w:rPr>
          <w:rFonts w:ascii="Aptos" w:hAnsi="Aptos" w:eastAsia="Aptos" w:cs="Aptos"/>
          <w:noProof w:val="0"/>
          <w:sz w:val="24"/>
          <w:szCs w:val="24"/>
          <w:lang w:val="en-US"/>
        </w:rPr>
        <w:t xml:space="preserve">• Ensure System Resilience: </w:t>
      </w:r>
      <w:r w:rsidRPr="07CF9CE1" w:rsidR="3E046E2D">
        <w:rPr>
          <w:rFonts w:ascii="Aptos" w:hAnsi="Aptos" w:eastAsia="Aptos" w:cs="Aptos"/>
          <w:noProof w:val="0"/>
          <w:sz w:val="24"/>
          <w:szCs w:val="24"/>
          <w:lang w:val="en-US"/>
        </w:rPr>
        <w:t>Maintain</w:t>
      </w:r>
      <w:r w:rsidRPr="07CF9CE1" w:rsidR="3E046E2D">
        <w:rPr>
          <w:rFonts w:ascii="Aptos" w:hAnsi="Aptos" w:eastAsia="Aptos" w:cs="Aptos"/>
          <w:noProof w:val="0"/>
          <w:sz w:val="24"/>
          <w:szCs w:val="24"/>
          <w:lang w:val="en-US"/>
        </w:rPr>
        <w:t xml:space="preserve"> service availability during </w:t>
      </w:r>
      <w:r w:rsidRPr="07CF9CE1" w:rsidR="3E046E2D">
        <w:rPr>
          <w:rFonts w:ascii="Aptos" w:hAnsi="Aptos" w:eastAsia="Aptos" w:cs="Aptos"/>
          <w:noProof w:val="0"/>
          <w:sz w:val="24"/>
          <w:szCs w:val="24"/>
          <w:lang w:val="en-US"/>
        </w:rPr>
        <w:t>component</w:t>
      </w:r>
      <w:r w:rsidRPr="07CF9CE1" w:rsidR="3E046E2D">
        <w:rPr>
          <w:rFonts w:ascii="Aptos" w:hAnsi="Aptos" w:eastAsia="Aptos" w:cs="Aptos"/>
          <w:noProof w:val="0"/>
          <w:sz w:val="24"/>
          <w:szCs w:val="24"/>
          <w:lang w:val="en-US"/>
        </w:rPr>
        <w:t xml:space="preserve"> failures and network issues </w:t>
      </w:r>
    </w:p>
    <w:p w:rsidR="14889370" w:rsidP="07CF9CE1" w:rsidRDefault="14889370" w14:paraId="76FC26C4" w14:textId="50A8B2BD">
      <w:pPr>
        <w:spacing w:before="240" w:beforeAutospacing="off" w:after="240" w:afterAutospacing="off"/>
      </w:pPr>
      <w:r w:rsidRPr="07CF9CE1" w:rsidR="3E046E2D">
        <w:rPr>
          <w:rFonts w:ascii="Aptos" w:hAnsi="Aptos" w:eastAsia="Aptos" w:cs="Aptos"/>
          <w:noProof w:val="0"/>
          <w:sz w:val="24"/>
          <w:szCs w:val="24"/>
          <w:lang w:val="en-US"/>
        </w:rPr>
        <w:t xml:space="preserve">• Prevent Cascade Failures: Isolate faults to prevent system-wide outages </w:t>
      </w:r>
    </w:p>
    <w:p w:rsidR="14889370" w:rsidP="07CF9CE1" w:rsidRDefault="14889370" w14:paraId="3CC5F163" w14:textId="2F5CBC6D">
      <w:pPr>
        <w:spacing w:before="240" w:beforeAutospacing="off" w:after="240" w:afterAutospacing="off"/>
      </w:pPr>
      <w:r w:rsidRPr="07CF9CE1" w:rsidR="3E046E2D">
        <w:rPr>
          <w:rFonts w:ascii="Aptos" w:hAnsi="Aptos" w:eastAsia="Aptos" w:cs="Aptos"/>
          <w:noProof w:val="0"/>
          <w:sz w:val="24"/>
          <w:szCs w:val="24"/>
          <w:lang w:val="en-US"/>
        </w:rPr>
        <w:t xml:space="preserve">• Preserve Data Integrity: Guarantee consistency despite transient failures </w:t>
      </w:r>
    </w:p>
    <w:p w:rsidR="14889370" w:rsidP="07CF9CE1" w:rsidRDefault="14889370" w14:paraId="1646F095" w14:textId="1051844E">
      <w:pPr>
        <w:spacing w:before="240" w:beforeAutospacing="off" w:after="240" w:afterAutospacing="off"/>
      </w:pPr>
      <w:r w:rsidRPr="07CF9CE1" w:rsidR="3E046E2D">
        <w:rPr>
          <w:rFonts w:ascii="Aptos" w:hAnsi="Aptos" w:eastAsia="Aptos" w:cs="Aptos"/>
          <w:noProof w:val="0"/>
          <w:sz w:val="24"/>
          <w:szCs w:val="24"/>
          <w:lang w:val="en-US"/>
        </w:rPr>
        <w:t xml:space="preserve">• Enhance User Experience: Provide meaningful feedback and graceful degradation </w:t>
      </w:r>
    </w:p>
    <w:p w:rsidR="14889370" w:rsidP="07CF9CE1" w:rsidRDefault="14889370" w14:paraId="5DB73273" w14:textId="20CBA16B">
      <w:pPr>
        <w:spacing w:before="240" w:beforeAutospacing="off" w:after="240" w:afterAutospacing="off"/>
        <w:rPr>
          <w:rFonts w:ascii="Aptos" w:hAnsi="Aptos" w:eastAsia="Aptos" w:cs="Aptos"/>
          <w:b w:val="1"/>
          <w:bCs w:val="1"/>
          <w:noProof w:val="0"/>
          <w:sz w:val="24"/>
          <w:szCs w:val="24"/>
          <w:lang w:val="en-US"/>
        </w:rPr>
      </w:pPr>
      <w:r w:rsidRPr="07CF9CE1" w:rsidR="3E046E2D">
        <w:rPr>
          <w:rFonts w:ascii="Aptos" w:hAnsi="Aptos" w:eastAsia="Aptos" w:cs="Aptos"/>
          <w:b w:val="1"/>
          <w:bCs w:val="1"/>
          <w:noProof w:val="0"/>
          <w:sz w:val="24"/>
          <w:szCs w:val="24"/>
          <w:lang w:val="en-US"/>
        </w:rPr>
        <w:t xml:space="preserve">3.3.2 Implementation </w:t>
      </w:r>
    </w:p>
    <w:p w:rsidR="14889370" w:rsidP="07CF9CE1" w:rsidRDefault="14889370" w14:paraId="228F7264" w14:textId="26958B1A">
      <w:pPr>
        <w:spacing w:before="240" w:beforeAutospacing="off" w:after="240" w:afterAutospacing="off"/>
      </w:pPr>
      <w:r w:rsidRPr="07CF9CE1" w:rsidR="3E046E2D">
        <w:rPr>
          <w:rFonts w:ascii="Aptos" w:hAnsi="Aptos" w:eastAsia="Aptos" w:cs="Aptos"/>
          <w:noProof w:val="0"/>
          <w:sz w:val="24"/>
          <w:szCs w:val="24"/>
          <w:lang w:val="en-US"/>
        </w:rPr>
        <w:t xml:space="preserve">• Retry Mechanisms: Automatic retry with exponential backoff for transient failures </w:t>
      </w:r>
    </w:p>
    <w:p w:rsidR="14889370" w:rsidP="07CF9CE1" w:rsidRDefault="14889370" w14:paraId="390D08C4" w14:textId="2C993AA4">
      <w:pPr>
        <w:spacing w:before="240" w:beforeAutospacing="off" w:after="240" w:afterAutospacing="off"/>
      </w:pPr>
      <w:r w:rsidRPr="07CF9CE1" w:rsidR="3E046E2D">
        <w:rPr>
          <w:rFonts w:ascii="Aptos" w:hAnsi="Aptos" w:eastAsia="Aptos" w:cs="Aptos"/>
          <w:noProof w:val="0"/>
          <w:sz w:val="24"/>
          <w:szCs w:val="24"/>
          <w:lang w:val="en-US"/>
        </w:rPr>
        <w:t xml:space="preserve">• Circuit Breaker Pattern: Prevent repeated calls to failing services, enable auto-recovery </w:t>
      </w:r>
    </w:p>
    <w:p w:rsidR="14889370" w:rsidP="07CF9CE1" w:rsidRDefault="14889370" w14:paraId="224E13F2" w14:textId="616F38F8">
      <w:pPr>
        <w:spacing w:before="240" w:beforeAutospacing="off" w:after="240" w:afterAutospacing="off"/>
      </w:pPr>
      <w:r w:rsidRPr="07CF9CE1" w:rsidR="3E046E2D">
        <w:rPr>
          <w:rFonts w:ascii="Aptos" w:hAnsi="Aptos" w:eastAsia="Aptos" w:cs="Aptos"/>
          <w:noProof w:val="0"/>
          <w:sz w:val="24"/>
          <w:szCs w:val="24"/>
          <w:lang w:val="en-US"/>
        </w:rPr>
        <w:t xml:space="preserve">• Fallback Strategies: Cache-based degraded operation when real-time services unavailable </w:t>
      </w:r>
    </w:p>
    <w:p w:rsidR="14889370" w:rsidP="07CF9CE1" w:rsidRDefault="14889370" w14:paraId="378E7349" w14:textId="48BC1F66">
      <w:pPr>
        <w:spacing w:before="240" w:beforeAutospacing="off" w:after="240" w:afterAutospacing="off"/>
      </w:pPr>
      <w:r w:rsidRPr="07CF9CE1" w:rsidR="3E046E2D">
        <w:rPr>
          <w:rFonts w:ascii="Aptos" w:hAnsi="Aptos" w:eastAsia="Aptos" w:cs="Aptos"/>
          <w:noProof w:val="0"/>
          <w:sz w:val="24"/>
          <w:szCs w:val="24"/>
          <w:lang w:val="en-US"/>
        </w:rPr>
        <w:t xml:space="preserve">• Rate Limit Management: Intelligent request queuing for external API constraints </w:t>
      </w:r>
    </w:p>
    <w:p w:rsidR="14889370" w:rsidP="07CF9CE1" w:rsidRDefault="14889370" w14:paraId="79F1C809" w14:textId="68473A7B">
      <w:pPr>
        <w:spacing w:before="240" w:beforeAutospacing="off" w:after="240" w:afterAutospacing="off"/>
      </w:pPr>
      <w:r w:rsidRPr="07CF9CE1" w:rsidR="3E046E2D">
        <w:rPr>
          <w:rFonts w:ascii="Aptos" w:hAnsi="Aptos" w:eastAsia="Aptos" w:cs="Aptos"/>
          <w:noProof w:val="0"/>
          <w:sz w:val="24"/>
          <w:szCs w:val="24"/>
          <w:lang w:val="en-US"/>
        </w:rPr>
        <w:t xml:space="preserve">• Comprehensive Logging: Correlation IDs for distributed transaction debugging </w:t>
      </w:r>
    </w:p>
    <w:p w:rsidR="14889370" w:rsidP="07CF9CE1" w:rsidRDefault="14889370" w14:paraId="5C54963C" w14:textId="4FF52381">
      <w:pPr>
        <w:spacing w:before="240" w:beforeAutospacing="off" w:after="240" w:afterAutospacing="off"/>
      </w:pPr>
      <w:r w:rsidRPr="07CF9CE1" w:rsidR="3E046E2D">
        <w:rPr>
          <w:rFonts w:ascii="Aptos" w:hAnsi="Aptos" w:eastAsia="Aptos" w:cs="Aptos"/>
          <w:noProof w:val="0"/>
          <w:sz w:val="24"/>
          <w:szCs w:val="24"/>
          <w:lang w:val="en-US"/>
        </w:rPr>
        <w:t xml:space="preserve">• Input Validation: Sanitization and validation before processing to prevent downstream errors </w:t>
      </w:r>
    </w:p>
    <w:p w:rsidR="14889370" w:rsidP="07CF9CE1" w:rsidRDefault="14889370" w14:paraId="47B59784" w14:textId="6263AAEF">
      <w:pPr>
        <w:spacing w:before="240" w:beforeAutospacing="off" w:after="240" w:afterAutospacing="off"/>
      </w:pPr>
      <w:r w:rsidRPr="07CF9CE1" w:rsidR="3E046E2D">
        <w:rPr>
          <w:rFonts w:ascii="Aptos" w:hAnsi="Aptos" w:eastAsia="Aptos" w:cs="Aptos"/>
          <w:noProof w:val="0"/>
          <w:sz w:val="24"/>
          <w:szCs w:val="24"/>
          <w:lang w:val="en-US"/>
        </w:rPr>
        <w:t>• User-Centric Error Handling: Actionable error messages with clear recovery paths</w:t>
      </w:r>
    </w:p>
    <w:p w:rsidR="14889370" w:rsidP="07CF9CE1" w:rsidRDefault="14889370" w14:paraId="0EB164CA" w14:textId="707516B7">
      <w:pPr>
        <w:spacing w:before="240" w:beforeAutospacing="off" w:after="240" w:afterAutospacing="off"/>
        <w:rPr>
          <w:rFonts w:ascii="Aptos" w:hAnsi="Aptos" w:eastAsia="Aptos" w:cs="Aptos"/>
          <w:b w:val="1"/>
          <w:bCs w:val="1"/>
          <w:noProof w:val="0"/>
          <w:sz w:val="24"/>
          <w:szCs w:val="24"/>
          <w:lang w:val="en-US"/>
        </w:rPr>
      </w:pPr>
      <w:r w:rsidRPr="07CF9CE1" w:rsidR="3E046E2D">
        <w:rPr>
          <w:rFonts w:ascii="Aptos" w:hAnsi="Aptos" w:eastAsia="Aptos" w:cs="Aptos"/>
          <w:b w:val="1"/>
          <w:bCs w:val="1"/>
          <w:noProof w:val="0"/>
          <w:sz w:val="24"/>
          <w:szCs w:val="24"/>
          <w:lang w:val="en-US"/>
        </w:rPr>
        <w:t>Key Benefits</w:t>
      </w:r>
    </w:p>
    <w:p w:rsidR="14889370" w:rsidP="07CF9CE1" w:rsidRDefault="14889370" w14:paraId="430945F9" w14:textId="5FB04304">
      <w:pPr>
        <w:spacing w:before="240" w:beforeAutospacing="off" w:after="240" w:afterAutospacing="off"/>
      </w:pPr>
      <w:r w:rsidRPr="07CF9CE1" w:rsidR="3E046E2D">
        <w:rPr>
          <w:rFonts w:ascii="Aptos" w:hAnsi="Aptos" w:eastAsia="Aptos" w:cs="Aptos"/>
          <w:noProof w:val="0"/>
          <w:sz w:val="24"/>
          <w:szCs w:val="24"/>
          <w:lang w:val="en-US"/>
        </w:rPr>
        <w:t xml:space="preserve">• </w:t>
      </w:r>
      <w:r w:rsidRPr="07CF9CE1" w:rsidR="3E046E2D">
        <w:rPr>
          <w:rFonts w:ascii="Aptos" w:hAnsi="Aptos" w:eastAsia="Aptos" w:cs="Aptos"/>
          <w:noProof w:val="0"/>
          <w:sz w:val="24"/>
          <w:szCs w:val="24"/>
          <w:lang w:val="en-US"/>
        </w:rPr>
        <w:t>Maintains</w:t>
      </w:r>
      <w:r w:rsidRPr="07CF9CE1" w:rsidR="3E046E2D">
        <w:rPr>
          <w:rFonts w:ascii="Aptos" w:hAnsi="Aptos" w:eastAsia="Aptos" w:cs="Aptos"/>
          <w:noProof w:val="0"/>
          <w:sz w:val="24"/>
          <w:szCs w:val="24"/>
          <w:lang w:val="en-US"/>
        </w:rPr>
        <w:t xml:space="preserve"> 99.9% availability through graceful degradation </w:t>
      </w:r>
    </w:p>
    <w:p w:rsidR="14889370" w:rsidP="07CF9CE1" w:rsidRDefault="14889370" w14:paraId="2E9F2F28" w14:textId="5863AACE">
      <w:pPr>
        <w:spacing w:before="240" w:beforeAutospacing="off" w:after="240" w:afterAutospacing="off"/>
      </w:pPr>
      <w:r w:rsidRPr="07CF9CE1" w:rsidR="3E046E2D">
        <w:rPr>
          <w:rFonts w:ascii="Aptos" w:hAnsi="Aptos" w:eastAsia="Aptos" w:cs="Aptos"/>
          <w:noProof w:val="0"/>
          <w:sz w:val="24"/>
          <w:szCs w:val="24"/>
          <w:lang w:val="en-US"/>
        </w:rPr>
        <w:t xml:space="preserve">• Reduces MTTR (Mean Time </w:t>
      </w:r>
      <w:r w:rsidRPr="07CF9CE1" w:rsidR="3E046E2D">
        <w:rPr>
          <w:rFonts w:ascii="Aptos" w:hAnsi="Aptos" w:eastAsia="Aptos" w:cs="Aptos"/>
          <w:noProof w:val="0"/>
          <w:sz w:val="24"/>
          <w:szCs w:val="24"/>
          <w:lang w:val="en-US"/>
        </w:rPr>
        <w:t>To</w:t>
      </w:r>
      <w:r w:rsidRPr="07CF9CE1" w:rsidR="3E046E2D">
        <w:rPr>
          <w:rFonts w:ascii="Aptos" w:hAnsi="Aptos" w:eastAsia="Aptos" w:cs="Aptos"/>
          <w:noProof w:val="0"/>
          <w:sz w:val="24"/>
          <w:szCs w:val="24"/>
          <w:lang w:val="en-US"/>
        </w:rPr>
        <w:t xml:space="preserve"> Recovery) via automated recovery mechanisms </w:t>
      </w:r>
    </w:p>
    <w:p w:rsidR="14889370" w:rsidP="07CF9CE1" w:rsidRDefault="14889370" w14:paraId="05BDE586" w14:textId="11CF353C">
      <w:pPr>
        <w:spacing w:before="240" w:beforeAutospacing="off" w:after="240" w:afterAutospacing="off"/>
      </w:pPr>
      <w:r w:rsidRPr="07CF9CE1" w:rsidR="3E046E2D">
        <w:rPr>
          <w:rFonts w:ascii="Aptos" w:hAnsi="Aptos" w:eastAsia="Aptos" w:cs="Aptos"/>
          <w:noProof w:val="0"/>
          <w:sz w:val="24"/>
          <w:szCs w:val="24"/>
          <w:lang w:val="en-US"/>
        </w:rPr>
        <w:t>• Ensures business continuity during partial system failures</w:t>
      </w:r>
    </w:p>
    <w:p w:rsidR="14889370" w:rsidP="07CF9CE1" w:rsidRDefault="14889370" w14:paraId="0A86E4B1" w14:textId="4C5BD67A">
      <w:pPr>
        <w:spacing w:before="240" w:beforeAutospacing="off" w:after="240" w:afterAutospacing="off"/>
        <w:rPr>
          <w:rFonts w:ascii="Aptos" w:hAnsi="Aptos" w:eastAsia="Aptos" w:cs="Aptos"/>
          <w:noProof w:val="0"/>
          <w:sz w:val="24"/>
          <w:szCs w:val="24"/>
          <w:lang w:val="en-US"/>
        </w:rPr>
      </w:pPr>
    </w:p>
    <w:p w:rsidR="14889370" w:rsidP="07CF9CE1" w:rsidRDefault="14889370" w14:paraId="52FD5BA0" w14:textId="096B0040">
      <w:pPr>
        <w:spacing w:before="240" w:beforeAutospacing="off" w:after="240" w:afterAutospacing="off"/>
        <w:rPr>
          <w:rFonts w:ascii="Aptos" w:hAnsi="Aptos" w:eastAsia="Aptos" w:cs="Aptos"/>
          <w:noProof w:val="0"/>
          <w:sz w:val="24"/>
          <w:szCs w:val="24"/>
          <w:lang w:val="en-US"/>
        </w:rPr>
      </w:pPr>
    </w:p>
    <w:p w:rsidR="14889370" w:rsidP="07CF9CE1" w:rsidRDefault="14889370" w14:paraId="55D41FD5" w14:textId="3FFD5198">
      <w:pPr>
        <w:pStyle w:val="Normal"/>
        <w:spacing w:before="240" w:beforeAutospacing="off" w:after="240" w:afterAutospacing="off"/>
        <w:rPr>
          <w:rFonts w:ascii="Aptos" w:hAnsi="Aptos" w:eastAsia="Aptos" w:cs="Aptos"/>
          <w:noProof w:val="0"/>
          <w:sz w:val="24"/>
          <w:szCs w:val="24"/>
          <w:lang w:val="en-US"/>
        </w:rPr>
      </w:pPr>
    </w:p>
    <w:p w:rsidR="14889370" w:rsidP="07CF9CE1" w:rsidRDefault="14889370" w14:paraId="11222326" w14:textId="620AAD82">
      <w:pPr>
        <w:pStyle w:val="Normal"/>
        <w:spacing w:before="240" w:beforeAutospacing="off" w:after="240" w:afterAutospacing="off"/>
        <w:rPr>
          <w:rFonts w:ascii="Aptos" w:hAnsi="Aptos" w:eastAsia="Aptos" w:cs="Aptos"/>
          <w:b w:val="1"/>
          <w:bCs w:val="1"/>
          <w:noProof w:val="0"/>
          <w:sz w:val="28"/>
          <w:szCs w:val="28"/>
          <w:lang w:val="en-US"/>
        </w:rPr>
      </w:pPr>
      <w:r w:rsidRPr="07CF9CE1" w:rsidR="52CB6777">
        <w:rPr>
          <w:rFonts w:ascii="Aptos" w:hAnsi="Aptos" w:eastAsia="Aptos" w:cs="Aptos"/>
          <w:b w:val="1"/>
          <w:bCs w:val="1"/>
          <w:noProof w:val="0"/>
          <w:sz w:val="28"/>
          <w:szCs w:val="28"/>
          <w:lang w:val="en-US"/>
        </w:rPr>
        <w:t>Layered View</w:t>
      </w:r>
    </w:p>
    <w:p w:rsidR="14889370" w:rsidP="07CF9CE1" w:rsidRDefault="14889370" w14:paraId="5F6B706E" w14:textId="79BEB8A7">
      <w:pPr>
        <w:pStyle w:val="Normal"/>
        <w:spacing w:before="240" w:beforeAutospacing="off" w:after="240" w:afterAutospacing="off"/>
      </w:pPr>
      <w:r w:rsidR="1458A748">
        <w:drawing>
          <wp:inline wp14:editId="440EDDA7" wp14:anchorId="423369D9">
            <wp:extent cx="5943600" cy="3143250"/>
            <wp:effectExtent l="0" t="0" r="0" b="0"/>
            <wp:docPr id="1037577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577378" name=""/>
                    <pic:cNvPicPr/>
                  </pic:nvPicPr>
                  <pic:blipFill>
                    <a:blip xmlns:r="http://schemas.openxmlformats.org/officeDocument/2006/relationships" r:embed="rId906988442">
                      <a:extLst>
                        <a:ext xmlns:a="http://schemas.openxmlformats.org/drawingml/2006/main"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r w:rsidRPr="07CF9CE1" w:rsidR="210D648A">
        <w:rPr>
          <w:rFonts w:ascii="Calibri" w:hAnsi="Calibri" w:eastAsia="Calibri" w:cs="Calibri"/>
          <w:noProof w:val="0"/>
          <w:color w:val="000000" w:themeColor="text1" w:themeTint="FF" w:themeShade="FF"/>
          <w:sz w:val="22"/>
          <w:szCs w:val="22"/>
          <w:lang w:val="en-US"/>
        </w:rPr>
        <w:t>The Layered View presents the structure of the Stock Research Web Application as a hierarchy of four architectural layers. Each layer groups modules with similar responsibilities and restricts dependencies to flow only downward. This separation supports modifiability, simplicity, and clear responsibility boundaries.</w:t>
      </w:r>
    </w:p>
    <w:p w:rsidR="14889370" w:rsidP="07CF9CE1" w:rsidRDefault="14889370" w14:paraId="43B274ED" w14:textId="73AF4929">
      <w:pPr>
        <w:spacing w:before="240" w:beforeAutospacing="off" w:after="240" w:afterAutospacing="off"/>
      </w:pPr>
      <w:r w:rsidRPr="07CF9CE1" w:rsidR="210D648A">
        <w:rPr>
          <w:rFonts w:ascii="Calibri" w:hAnsi="Calibri" w:eastAsia="Calibri" w:cs="Calibri"/>
          <w:noProof w:val="0"/>
          <w:color w:val="000000" w:themeColor="text1" w:themeTint="FF" w:themeShade="FF"/>
          <w:sz w:val="22"/>
          <w:szCs w:val="22"/>
          <w:lang w:val="en-US"/>
        </w:rPr>
        <w:t>The four layers are:</w:t>
      </w:r>
    </w:p>
    <w:p w:rsidR="14889370" w:rsidP="07CF9CE1" w:rsidRDefault="14889370" w14:paraId="332C668B" w14:textId="19357FFC">
      <w:pPr>
        <w:pStyle w:val="ListParagraph"/>
        <w:numPr>
          <w:ilvl w:val="0"/>
          <w:numId w:val="30"/>
        </w:numPr>
        <w:spacing w:before="220" w:beforeAutospacing="off" w:after="220" w:afterAutospacing="off"/>
        <w:rPr>
          <w:rFonts w:ascii="Calibri" w:hAnsi="Calibri" w:eastAsia="Calibri" w:cs="Calibri"/>
          <w:b w:val="1"/>
          <w:bCs w:val="1"/>
          <w:noProof w:val="0"/>
          <w:color w:val="000000" w:themeColor="text1" w:themeTint="FF" w:themeShade="FF"/>
          <w:sz w:val="22"/>
          <w:szCs w:val="22"/>
          <w:lang w:val="en-US"/>
        </w:rPr>
      </w:pPr>
      <w:r w:rsidRPr="07CF9CE1" w:rsidR="210D648A">
        <w:rPr>
          <w:rFonts w:ascii="Calibri" w:hAnsi="Calibri" w:eastAsia="Calibri" w:cs="Calibri"/>
          <w:b w:val="1"/>
          <w:bCs w:val="1"/>
          <w:noProof w:val="0"/>
          <w:color w:val="000000" w:themeColor="text1" w:themeTint="FF" w:themeShade="FF"/>
          <w:sz w:val="22"/>
          <w:szCs w:val="22"/>
          <w:lang w:val="en-US"/>
        </w:rPr>
        <w:t>Application Pages Layer</w:t>
      </w:r>
    </w:p>
    <w:p w:rsidR="14889370" w:rsidP="07CF9CE1" w:rsidRDefault="14889370" w14:paraId="2689A5E8" w14:textId="09378ADE">
      <w:pPr>
        <w:pStyle w:val="ListParagraph"/>
        <w:numPr>
          <w:ilvl w:val="0"/>
          <w:numId w:val="30"/>
        </w:numPr>
        <w:spacing w:before="220" w:beforeAutospacing="off" w:after="220" w:afterAutospacing="off"/>
        <w:rPr>
          <w:rFonts w:ascii="Calibri" w:hAnsi="Calibri" w:eastAsia="Calibri" w:cs="Calibri"/>
          <w:b w:val="1"/>
          <w:bCs w:val="1"/>
          <w:noProof w:val="0"/>
          <w:color w:val="000000" w:themeColor="text1" w:themeTint="FF" w:themeShade="FF"/>
          <w:sz w:val="22"/>
          <w:szCs w:val="22"/>
          <w:lang w:val="en-US"/>
        </w:rPr>
      </w:pPr>
      <w:r w:rsidRPr="07CF9CE1" w:rsidR="210D648A">
        <w:rPr>
          <w:rFonts w:ascii="Calibri" w:hAnsi="Calibri" w:eastAsia="Calibri" w:cs="Calibri"/>
          <w:b w:val="1"/>
          <w:bCs w:val="1"/>
          <w:noProof w:val="0"/>
          <w:color w:val="000000" w:themeColor="text1" w:themeTint="FF" w:themeShade="FF"/>
          <w:sz w:val="22"/>
          <w:szCs w:val="22"/>
          <w:lang w:val="en-US"/>
        </w:rPr>
        <w:t>Application Services Layer</w:t>
      </w:r>
    </w:p>
    <w:p w:rsidR="14889370" w:rsidP="07CF9CE1" w:rsidRDefault="14889370" w14:paraId="2921EAE9" w14:textId="5FE49FA9">
      <w:pPr>
        <w:pStyle w:val="ListParagraph"/>
        <w:numPr>
          <w:ilvl w:val="0"/>
          <w:numId w:val="30"/>
        </w:numPr>
        <w:spacing w:before="220" w:beforeAutospacing="off" w:after="220" w:afterAutospacing="off"/>
        <w:rPr>
          <w:rFonts w:ascii="Calibri" w:hAnsi="Calibri" w:eastAsia="Calibri" w:cs="Calibri"/>
          <w:b w:val="1"/>
          <w:bCs w:val="1"/>
          <w:noProof w:val="0"/>
          <w:color w:val="000000" w:themeColor="text1" w:themeTint="FF" w:themeShade="FF"/>
          <w:sz w:val="22"/>
          <w:szCs w:val="22"/>
          <w:lang w:val="en-US"/>
        </w:rPr>
      </w:pPr>
      <w:r w:rsidRPr="07CF9CE1" w:rsidR="210D648A">
        <w:rPr>
          <w:rFonts w:ascii="Calibri" w:hAnsi="Calibri" w:eastAsia="Calibri" w:cs="Calibri"/>
          <w:b w:val="1"/>
          <w:bCs w:val="1"/>
          <w:noProof w:val="0"/>
          <w:color w:val="000000" w:themeColor="text1" w:themeTint="FF" w:themeShade="FF"/>
          <w:sz w:val="22"/>
          <w:szCs w:val="22"/>
          <w:lang w:val="en-US"/>
        </w:rPr>
        <w:t>Domain / Analytics Layer</w:t>
      </w:r>
    </w:p>
    <w:p w:rsidR="14889370" w:rsidP="07CF9CE1" w:rsidRDefault="14889370" w14:paraId="5B6CB8D8" w14:textId="284D8037">
      <w:pPr>
        <w:pStyle w:val="ListParagraph"/>
        <w:numPr>
          <w:ilvl w:val="0"/>
          <w:numId w:val="30"/>
        </w:numPr>
        <w:spacing w:before="220" w:beforeAutospacing="off" w:after="220" w:afterAutospacing="off"/>
        <w:rPr>
          <w:rFonts w:ascii="Calibri" w:hAnsi="Calibri" w:eastAsia="Calibri" w:cs="Calibri"/>
          <w:b w:val="1"/>
          <w:bCs w:val="1"/>
          <w:noProof w:val="0"/>
          <w:color w:val="000000" w:themeColor="text1" w:themeTint="FF" w:themeShade="FF"/>
          <w:sz w:val="22"/>
          <w:szCs w:val="22"/>
          <w:lang w:val="en-US"/>
        </w:rPr>
      </w:pPr>
      <w:r w:rsidRPr="07CF9CE1" w:rsidR="210D648A">
        <w:rPr>
          <w:rFonts w:ascii="Calibri" w:hAnsi="Calibri" w:eastAsia="Calibri" w:cs="Calibri"/>
          <w:b w:val="1"/>
          <w:bCs w:val="1"/>
          <w:noProof w:val="0"/>
          <w:color w:val="000000" w:themeColor="text1" w:themeTint="FF" w:themeShade="FF"/>
          <w:sz w:val="22"/>
          <w:szCs w:val="22"/>
          <w:lang w:val="en-US"/>
        </w:rPr>
        <w:t>Data Management Layer</w:t>
      </w:r>
    </w:p>
    <w:p w:rsidR="14889370" w:rsidP="07CF9CE1" w:rsidRDefault="14889370" w14:paraId="4001B62B" w14:textId="780CC2CB">
      <w:pPr>
        <w:spacing w:before="240" w:beforeAutospacing="off" w:after="240" w:afterAutospacing="off"/>
      </w:pPr>
      <w:r w:rsidRPr="07CF9CE1" w:rsidR="210D648A">
        <w:rPr>
          <w:rFonts w:ascii="Calibri" w:hAnsi="Calibri" w:eastAsia="Calibri" w:cs="Calibri"/>
          <w:noProof w:val="0"/>
          <w:color w:val="000000" w:themeColor="text1" w:themeTint="FF" w:themeShade="FF"/>
          <w:sz w:val="22"/>
          <w:szCs w:val="22"/>
          <w:lang w:val="en-US"/>
        </w:rPr>
        <w:t>The accompanying diagram visualizes the modules within each layer, along with the allowed dependency relationships between them. Upward dotted arrows represent returned data, while downward solid arrows represent service requests or module dependencies.</w:t>
      </w:r>
    </w:p>
    <w:p w:rsidR="14889370" w:rsidP="14889370" w:rsidRDefault="14889370" w14:paraId="27C1D5CF" w14:textId="49B90CCA"/>
    <w:p w:rsidR="14889370" w:rsidP="07CF9CE1" w:rsidRDefault="14889370" w14:paraId="395856BB" w14:textId="3D9C1D74">
      <w:pPr>
        <w:pStyle w:val="Normal"/>
      </w:pPr>
    </w:p>
    <w:p w:rsidR="14889370" w:rsidP="07CF9CE1" w:rsidRDefault="14889370" w14:paraId="6BE3D8B3" w14:textId="48B3A44C">
      <w:pPr>
        <w:pStyle w:val="Normal"/>
      </w:pPr>
    </w:p>
    <w:p w:rsidR="14889370" w:rsidP="07CF9CE1" w:rsidRDefault="14889370" w14:paraId="7E97C711" w14:textId="5628DDD5">
      <w:pPr>
        <w:pStyle w:val="Normal"/>
      </w:pPr>
    </w:p>
    <w:p w:rsidR="14889370" w:rsidP="07CF9CE1" w:rsidRDefault="14889370" w14:paraId="29BCF476" w14:textId="036B2C2A">
      <w:pPr>
        <w:pStyle w:val="Normal"/>
        <w:rPr>
          <w:b w:val="1"/>
          <w:bCs w:val="1"/>
          <w:sz w:val="28"/>
          <w:szCs w:val="28"/>
        </w:rPr>
      </w:pPr>
      <w:r w:rsidRPr="07CF9CE1" w:rsidR="19832482">
        <w:rPr>
          <w:b w:val="1"/>
          <w:bCs w:val="1"/>
          <w:sz w:val="28"/>
          <w:szCs w:val="28"/>
        </w:rPr>
        <w:t>Component</w:t>
      </w:r>
      <w:r w:rsidRPr="07CF9CE1" w:rsidR="19832482">
        <w:rPr>
          <w:b w:val="1"/>
          <w:bCs w:val="1"/>
          <w:sz w:val="28"/>
          <w:szCs w:val="28"/>
        </w:rPr>
        <w:t xml:space="preserve"> and Connector Diagram</w:t>
      </w:r>
    </w:p>
    <w:p w:rsidR="14889370" w:rsidP="07CF9CE1" w:rsidRDefault="14889370" w14:paraId="172C5EA2" w14:textId="762C2228">
      <w:pPr>
        <w:pStyle w:val="Normal"/>
        <w:spacing w:before="280" w:beforeAutospacing="off" w:after="80" w:afterAutospacing="off"/>
      </w:pPr>
      <w:r w:rsidR="19832482">
        <w:drawing>
          <wp:inline wp14:editId="3A2C4EC0" wp14:anchorId="31951F06">
            <wp:extent cx="5943600" cy="4295775"/>
            <wp:effectExtent l="0" t="0" r="0" b="0"/>
            <wp:docPr id="1719395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780283" name=""/>
                    <pic:cNvPicPr/>
                  </pic:nvPicPr>
                  <pic:blipFill>
                    <a:blip xmlns:r="http://schemas.openxmlformats.org/officeDocument/2006/relationships" r:embed="rId199298636">
                      <a:extLst>
                        <a:ext xmlns:a="http://schemas.openxmlformats.org/drawingml/2006/main" uri="{28A0092B-C50C-407E-A947-70E740481C1C}">
                          <a14:useLocalDpi xmlns:a14="http://schemas.microsoft.com/office/drawing/2010/main" val="0"/>
                        </a:ext>
                      </a:extLst>
                    </a:blip>
                    <a:stretch>
                      <a:fillRect/>
                    </a:stretch>
                  </pic:blipFill>
                  <pic:spPr>
                    <a:xfrm>
                      <a:off x="0" y="0"/>
                      <a:ext cx="5943600" cy="4295775"/>
                    </a:xfrm>
                    <a:prstGeom prst="rect">
                      <a:avLst/>
                    </a:prstGeom>
                  </pic:spPr>
                </pic:pic>
              </a:graphicData>
            </a:graphic>
          </wp:inline>
        </w:drawing>
      </w:r>
      <w:r w:rsidRPr="07CF9CE1" w:rsidR="19832482">
        <w:rPr>
          <w:rFonts w:ascii="Calibri" w:hAnsi="Calibri" w:eastAsia="Calibri" w:cs="Calibri"/>
          <w:noProof w:val="0"/>
          <w:color w:val="000000" w:themeColor="text1" w:themeTint="FF" w:themeShade="FF"/>
          <w:sz w:val="22"/>
          <w:szCs w:val="22"/>
          <w:lang w:val="en-US"/>
        </w:rPr>
        <w:t xml:space="preserve">The Component-and-Connector (C&amp;C) diagram illustrates the runtime structure of the Stock Research Application. It </w:t>
      </w:r>
      <w:r w:rsidRPr="07CF9CE1" w:rsidR="19832482">
        <w:rPr>
          <w:rFonts w:ascii="Calibri" w:hAnsi="Calibri" w:eastAsia="Calibri" w:cs="Calibri"/>
          <w:noProof w:val="0"/>
          <w:color w:val="000000" w:themeColor="text1" w:themeTint="FF" w:themeShade="FF"/>
          <w:sz w:val="22"/>
          <w:szCs w:val="22"/>
          <w:lang w:val="en-US"/>
        </w:rPr>
        <w:t>identifies</w:t>
      </w:r>
      <w:r w:rsidRPr="07CF9CE1" w:rsidR="19832482">
        <w:rPr>
          <w:rFonts w:ascii="Calibri" w:hAnsi="Calibri" w:eastAsia="Calibri" w:cs="Calibri"/>
          <w:noProof w:val="0"/>
          <w:color w:val="000000" w:themeColor="text1" w:themeTint="FF" w:themeShade="FF"/>
          <w:sz w:val="22"/>
          <w:szCs w:val="22"/>
          <w:lang w:val="en-US"/>
        </w:rPr>
        <w:t xml:space="preserve"> the system’s major components—web application, backend microservices, computation modules, data sources, and the service registry—and shows how they interact through well-defined communication connectors. This view emphasizes communication pathways, runtime dependencies, and </w:t>
      </w:r>
      <w:r w:rsidRPr="07CF9CE1" w:rsidR="19832482">
        <w:rPr>
          <w:rFonts w:ascii="Calibri" w:hAnsi="Calibri" w:eastAsia="Calibri" w:cs="Calibri"/>
          <w:noProof w:val="0"/>
          <w:color w:val="000000" w:themeColor="text1" w:themeTint="FF" w:themeShade="FF"/>
          <w:sz w:val="22"/>
          <w:szCs w:val="22"/>
          <w:lang w:val="en-US"/>
        </w:rPr>
        <w:t>integration</w:t>
      </w:r>
      <w:r w:rsidRPr="07CF9CE1" w:rsidR="19832482">
        <w:rPr>
          <w:rFonts w:ascii="Calibri" w:hAnsi="Calibri" w:eastAsia="Calibri" w:cs="Calibri"/>
          <w:noProof w:val="0"/>
          <w:color w:val="000000" w:themeColor="text1" w:themeTint="FF" w:themeShade="FF"/>
          <w:sz w:val="22"/>
          <w:szCs w:val="22"/>
          <w:lang w:val="en-US"/>
        </w:rPr>
        <w:t xml:space="preserve"> points across the architecture.</w:t>
      </w:r>
    </w:p>
    <w:p w:rsidR="14889370" w:rsidP="07CF9CE1" w:rsidRDefault="14889370" w14:paraId="0392E71D" w14:textId="1278A72E">
      <w:pPr>
        <w:pStyle w:val="Normal"/>
        <w:spacing w:before="280" w:beforeAutospacing="off" w:after="80" w:afterAutospacing="off"/>
        <w:rPr>
          <w:rFonts w:ascii="Calibri" w:hAnsi="Calibri" w:eastAsia="Calibri" w:cs="Calibri"/>
          <w:noProof w:val="0"/>
          <w:color w:val="000000" w:themeColor="text1" w:themeTint="FF" w:themeShade="FF"/>
          <w:sz w:val="22"/>
          <w:szCs w:val="22"/>
          <w:lang w:val="en-US"/>
        </w:rPr>
      </w:pPr>
    </w:p>
    <w:p w:rsidR="14889370" w:rsidP="07CF9CE1" w:rsidRDefault="14889370" w14:paraId="71A6CACB" w14:textId="0860482A">
      <w:pPr>
        <w:pStyle w:val="Normal"/>
        <w:spacing w:before="280" w:beforeAutospacing="off" w:after="80" w:afterAutospacing="off"/>
        <w:rPr>
          <w:rFonts w:ascii="Calibri" w:hAnsi="Calibri" w:eastAsia="Calibri" w:cs="Calibri"/>
          <w:noProof w:val="0"/>
          <w:color w:val="000000" w:themeColor="text1" w:themeTint="FF" w:themeShade="FF"/>
          <w:sz w:val="22"/>
          <w:szCs w:val="22"/>
          <w:lang w:val="en-US"/>
        </w:rPr>
      </w:pPr>
    </w:p>
    <w:p w:rsidR="14889370" w:rsidP="07CF9CE1" w:rsidRDefault="14889370" w14:paraId="580C0E56" w14:textId="49AC4BD5">
      <w:pPr>
        <w:pStyle w:val="Normal"/>
        <w:spacing w:before="280" w:beforeAutospacing="off" w:after="80" w:afterAutospacing="off"/>
        <w:rPr>
          <w:rFonts w:ascii="Calibri" w:hAnsi="Calibri" w:eastAsia="Calibri" w:cs="Calibri"/>
          <w:noProof w:val="0"/>
          <w:color w:val="000000" w:themeColor="text1" w:themeTint="FF" w:themeShade="FF"/>
          <w:sz w:val="22"/>
          <w:szCs w:val="22"/>
          <w:lang w:val="en-US"/>
        </w:rPr>
      </w:pPr>
    </w:p>
    <w:p w:rsidR="14889370" w:rsidP="07CF9CE1" w:rsidRDefault="14889370" w14:paraId="36B81AF6" w14:textId="19431CD4">
      <w:pPr>
        <w:pStyle w:val="Normal"/>
        <w:spacing w:before="280" w:beforeAutospacing="off" w:after="80" w:afterAutospacing="off"/>
        <w:rPr>
          <w:rFonts w:ascii="Calibri" w:hAnsi="Calibri" w:eastAsia="Calibri" w:cs="Calibri"/>
          <w:noProof w:val="0"/>
          <w:color w:val="000000" w:themeColor="text1" w:themeTint="FF" w:themeShade="FF"/>
          <w:sz w:val="22"/>
          <w:szCs w:val="22"/>
          <w:lang w:val="en-US"/>
        </w:rPr>
      </w:pPr>
    </w:p>
    <w:p w:rsidR="14889370" w:rsidP="07CF9CE1" w:rsidRDefault="14889370" w14:paraId="53C1C8B3" w14:textId="158921D2">
      <w:pPr>
        <w:pStyle w:val="Normal"/>
        <w:spacing w:before="280" w:beforeAutospacing="off" w:after="80" w:afterAutospacing="off"/>
        <w:rPr>
          <w:rFonts w:ascii="Calibri" w:hAnsi="Calibri" w:eastAsia="Calibri" w:cs="Calibri"/>
          <w:noProof w:val="0"/>
          <w:color w:val="000000" w:themeColor="text1" w:themeTint="FF" w:themeShade="FF"/>
          <w:sz w:val="22"/>
          <w:szCs w:val="22"/>
          <w:lang w:val="en-US"/>
        </w:rPr>
      </w:pPr>
    </w:p>
    <w:p w:rsidR="14889370" w:rsidP="07CF9CE1" w:rsidRDefault="14889370" w14:paraId="54596352" w14:textId="4B512FA8">
      <w:pPr>
        <w:pStyle w:val="Normal"/>
        <w:spacing w:before="280" w:beforeAutospacing="off" w:after="80" w:afterAutospacing="off"/>
        <w:rPr>
          <w:rFonts w:ascii="Calibri" w:hAnsi="Calibri" w:eastAsia="Calibri" w:cs="Calibri"/>
          <w:noProof w:val="0"/>
          <w:color w:val="000000" w:themeColor="text1" w:themeTint="FF" w:themeShade="FF"/>
          <w:sz w:val="22"/>
          <w:szCs w:val="22"/>
          <w:lang w:val="en-US"/>
        </w:rPr>
      </w:pPr>
    </w:p>
    <w:p w:rsidR="14889370" w:rsidP="07CF9CE1" w:rsidRDefault="14889370" w14:paraId="4CD15702" w14:textId="33DFD509">
      <w:pPr>
        <w:pStyle w:val="Normal"/>
        <w:spacing w:before="280" w:beforeAutospacing="off" w:after="80" w:afterAutospacing="off"/>
        <w:rPr>
          <w:rFonts w:ascii="Calibri" w:hAnsi="Calibri" w:eastAsia="Calibri" w:cs="Calibri"/>
          <w:b w:val="1"/>
          <w:bCs w:val="1"/>
          <w:noProof w:val="0"/>
          <w:color w:val="000000" w:themeColor="text1" w:themeTint="FF" w:themeShade="FF"/>
          <w:sz w:val="28"/>
          <w:szCs w:val="28"/>
          <w:lang w:val="en-US"/>
        </w:rPr>
      </w:pPr>
      <w:r w:rsidRPr="07CF9CE1" w:rsidR="19832482">
        <w:rPr>
          <w:rFonts w:ascii="Calibri" w:hAnsi="Calibri" w:eastAsia="Calibri" w:cs="Calibri"/>
          <w:b w:val="1"/>
          <w:bCs w:val="1"/>
          <w:noProof w:val="0"/>
          <w:color w:val="000000" w:themeColor="text1" w:themeTint="FF" w:themeShade="FF"/>
          <w:sz w:val="28"/>
          <w:szCs w:val="28"/>
          <w:lang w:val="en-US"/>
        </w:rPr>
        <w:t>Combined View</w:t>
      </w:r>
    </w:p>
    <w:p w:rsidR="14889370" w:rsidP="07CF9CE1" w:rsidRDefault="14889370" w14:paraId="79B0C715" w14:textId="1AB08F2B">
      <w:pPr>
        <w:pStyle w:val="Normal"/>
        <w:spacing w:before="0" w:beforeAutospacing="off" w:after="0" w:afterAutospacing="off"/>
      </w:pPr>
      <w:r w:rsidR="19832482">
        <w:drawing>
          <wp:inline wp14:editId="0296C987" wp14:anchorId="72F0185A">
            <wp:extent cx="5943600" cy="4895850"/>
            <wp:effectExtent l="0" t="0" r="0" b="0"/>
            <wp:docPr id="1770631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398126" name=""/>
                    <pic:cNvPicPr/>
                  </pic:nvPicPr>
                  <pic:blipFill>
                    <a:blip xmlns:r="http://schemas.openxmlformats.org/officeDocument/2006/relationships" r:embed="rId1550001096">
                      <a:extLst>
                        <a:ext xmlns:a="http://schemas.openxmlformats.org/drawingml/2006/main" uri="{28A0092B-C50C-407E-A947-70E740481C1C}">
                          <a14:useLocalDpi xmlns:a14="http://schemas.microsoft.com/office/drawing/2010/main" val="0"/>
                        </a:ext>
                      </a:extLst>
                    </a:blip>
                    <a:stretch>
                      <a:fillRect/>
                    </a:stretch>
                  </pic:blipFill>
                  <pic:spPr>
                    <a:xfrm>
                      <a:off x="0" y="0"/>
                      <a:ext cx="5943600" cy="4895850"/>
                    </a:xfrm>
                    <a:prstGeom prst="rect">
                      <a:avLst/>
                    </a:prstGeom>
                  </pic:spPr>
                </pic:pic>
              </a:graphicData>
            </a:graphic>
          </wp:inline>
        </w:drawing>
      </w:r>
      <w:r w:rsidRPr="07CF9CE1" w:rsidR="19832482">
        <w:rPr>
          <w:rFonts w:ascii="Calibri" w:hAnsi="Calibri" w:eastAsia="Calibri" w:cs="Calibri"/>
          <w:noProof w:val="0"/>
          <w:color w:val="000000" w:themeColor="text1" w:themeTint="FF" w:themeShade="FF"/>
          <w:sz w:val="22"/>
          <w:szCs w:val="22"/>
          <w:lang w:val="en-US"/>
        </w:rPr>
        <w:t>This layered decomposition combined with the component-and-connector (C&amp;C) diagram clearly exposes how the stock research web application is structured, why responsibilities are separated, and where key interactions occur across the system.</w:t>
      </w:r>
    </w:p>
    <w:p w:rsidR="14889370" w:rsidP="07CF9CE1" w:rsidRDefault="14889370" w14:paraId="262EF50B" w14:textId="09033B75">
      <w:pPr>
        <w:spacing w:before="0" w:beforeAutospacing="off" w:after="0" w:afterAutospacing="off"/>
      </w:pPr>
      <w:r w:rsidRPr="07CF9CE1" w:rsidR="19832482">
        <w:rPr>
          <w:rFonts w:ascii="Calibri" w:hAnsi="Calibri" w:eastAsia="Calibri" w:cs="Calibri"/>
          <w:noProof w:val="0"/>
          <w:color w:val="000000" w:themeColor="text1" w:themeTint="FF" w:themeShade="FF"/>
          <w:sz w:val="22"/>
          <w:szCs w:val="22"/>
          <w:lang w:val="en-US"/>
        </w:rPr>
        <w:t>Together, these two views provide both a static and dynamic understanding of the system, enabling us to develop with scalability, maintainability, integration points, and change impact with far greater precision than either view alone.</w:t>
      </w:r>
    </w:p>
    <w:p w:rsidR="14889370" w:rsidP="14889370" w:rsidRDefault="14889370" w14:paraId="5B594334" w14:textId="588FD9D8"/>
    <w:p w:rsidR="14889370" w:rsidP="14889370" w:rsidRDefault="14889370" w14:paraId="70ECD9CB" w14:textId="54B8EE9E"/>
    <w:p w:rsidR="14889370" w:rsidP="14889370" w:rsidRDefault="14889370" w14:paraId="20222792" w14:textId="2A5212CB"/>
    <w:p w:rsidR="14889370" w:rsidP="07CF9CE1" w:rsidRDefault="14889370" w14:paraId="7FE2B5A2" w14:textId="5E343EC6">
      <w:pPr>
        <w:pStyle w:val="Normal"/>
      </w:pPr>
    </w:p>
    <w:p w:rsidR="4BE4A40E" w:rsidP="14889370" w:rsidRDefault="4BE4A40E" w14:paraId="43CBC690" w14:textId="0E6C349F">
      <w:pPr>
        <w:pStyle w:val="Heading1"/>
      </w:pPr>
      <w:bookmarkStart w:name="_Toc1933117342" w:id="1118422948"/>
      <w:r w:rsidR="649096C5">
        <w:rPr/>
        <w:t>Implementation Details</w:t>
      </w:r>
      <w:bookmarkEnd w:id="1118422948"/>
    </w:p>
    <w:p w:rsidR="14889370" w:rsidP="14889370" w:rsidRDefault="14889370" w14:paraId="0EE32323" w14:textId="70101EAE"/>
    <w:p w:rsidR="67233244" w:rsidP="14889370" w:rsidRDefault="67233244" w14:paraId="4870426B" w14:textId="3BBE8211">
      <w:pPr>
        <w:pStyle w:val="Heading3"/>
      </w:pPr>
      <w:bookmarkStart w:name="_Toc742413116" w:id="82236117"/>
      <w:r w:rsidR="2A48F1C3">
        <w:rPr/>
        <w:t>Streamlit</w:t>
      </w:r>
      <w:r w:rsidR="2A48F1C3">
        <w:rPr/>
        <w:t xml:space="preserve"> (Frontend)</w:t>
      </w:r>
      <w:bookmarkEnd w:id="82236117"/>
    </w:p>
    <w:p w:rsidR="67233244" w:rsidP="14889370" w:rsidRDefault="67233244" w14:paraId="5C5B6F6B" w14:textId="1EEE6678">
      <w:pPr>
        <w:spacing w:before="240" w:after="240"/>
        <w:rPr>
          <w:rFonts w:ascii="Aptos" w:hAnsi="Aptos" w:eastAsia="Aptos" w:cs="Aptos"/>
        </w:rPr>
      </w:pPr>
      <w:r w:rsidRPr="14889370">
        <w:rPr>
          <w:rFonts w:ascii="Aptos" w:hAnsi="Aptos" w:eastAsia="Aptos" w:cs="Aptos"/>
        </w:rPr>
        <w:t>Streamlit was used exclusively as the framework to build the entire user interface. Streamlit is a Python library that makes it incredibly simple to create and share interactive web applications, particularly for data-focused projects. Instead of writing traditional frontend code-like HTML, CSS, and JavaScript-we are able to define the entire user experience using only Python.</w:t>
      </w:r>
    </w:p>
    <w:p w:rsidR="67233244" w:rsidP="14889370" w:rsidRDefault="67233244" w14:paraId="66D152E1" w14:textId="0F8A6DF2">
      <w:pPr>
        <w:spacing w:before="240" w:after="240"/>
      </w:pPr>
      <w:bookmarkStart w:name="_Toc337558138" w:id="768719994"/>
      <w:r w:rsidRPr="07CF9CE1" w:rsidR="2A48F1C3">
        <w:rPr>
          <w:rStyle w:val="Heading4Char"/>
        </w:rPr>
        <w:t>Layout and Structure:</w:t>
      </w:r>
      <w:bookmarkEnd w:id="768719994"/>
      <w:r w:rsidRPr="07CF9CE1" w:rsidR="2A48F1C3">
        <w:rPr>
          <w:rFonts w:ascii="Aptos" w:hAnsi="Aptos" w:eastAsia="Aptos" w:cs="Aptos"/>
        </w:rPr>
        <w:t xml:space="preserve"> </w:t>
      </w:r>
    </w:p>
    <w:p w:rsidR="67233244" w:rsidP="14889370" w:rsidRDefault="67233244" w14:paraId="6F6DE1C2" w14:textId="023F419B">
      <w:pPr>
        <w:spacing w:before="240" w:after="240"/>
      </w:pPr>
      <w:r w:rsidRPr="14889370">
        <w:rPr>
          <w:rFonts w:ascii="Aptos" w:hAnsi="Aptos" w:eastAsia="Aptos" w:cs="Aptos"/>
        </w:rPr>
        <w:t xml:space="preserve">In the application, the layout was set up by creating a main navigation panel on the left with st.sidebar. It used st.columns() to organize elements horizontally-for example, centering the form in the login part-and st.tabs for setting up the sections "Login" and "Register" on the authentication page. </w:t>
      </w:r>
    </w:p>
    <w:p w:rsidR="67233244" w:rsidP="14889370" w:rsidRDefault="67233244" w14:paraId="1B1F0478" w14:textId="552030A2">
      <w:pPr>
        <w:pStyle w:val="Heading4"/>
      </w:pPr>
      <w:bookmarkStart w:name="_Toc1199801853" w:id="1907241016"/>
      <w:r w:rsidR="2A48F1C3">
        <w:rPr/>
        <w:t>Interactivity and User Input</w:t>
      </w:r>
      <w:r w:rsidR="01D9D466">
        <w:rPr/>
        <w:t>:</w:t>
      </w:r>
      <w:bookmarkEnd w:id="1907241016"/>
    </w:p>
    <w:p w:rsidR="67233244" w:rsidP="14889370" w:rsidRDefault="67233244" w14:paraId="0495CA92" w14:textId="3A34A3B2">
      <w:pPr>
        <w:spacing w:before="240" w:after="240"/>
      </w:pPr>
      <w:r w:rsidRPr="14889370">
        <w:rPr>
          <w:rFonts w:ascii="Aptos" w:hAnsi="Aptos" w:eastAsia="Aptos" w:cs="Aptos"/>
        </w:rPr>
        <w:t xml:space="preserve"> Streamlit provides a set of interactive widgets that were used to gather input from the user</w:t>
      </w:r>
      <w:r w:rsidRPr="14889370" w:rsidR="5156FC9D">
        <w:rPr>
          <w:rFonts w:ascii="Aptos" w:hAnsi="Aptos" w:eastAsia="Aptos" w:cs="Aptos"/>
        </w:rPr>
        <w:t>.</w:t>
      </w:r>
      <w:r w:rsidRPr="14889370">
        <w:rPr>
          <w:rFonts w:ascii="Aptos" w:hAnsi="Aptos" w:eastAsia="Aptos" w:cs="Aptos"/>
        </w:rPr>
        <w:t xml:space="preserve"> st.selectbox: This created the dropdown menu in the sidebar that allowed users to navigate between different services, for example, "Stock Analysis."</w:t>
      </w:r>
      <w:r w:rsidRPr="14889370" w:rsidR="10DB202A">
        <w:rPr>
          <w:rFonts w:ascii="Aptos" w:hAnsi="Aptos" w:eastAsia="Aptos" w:cs="Aptos"/>
        </w:rPr>
        <w:t xml:space="preserve"> </w:t>
      </w:r>
      <w:r w:rsidRPr="14889370">
        <w:rPr>
          <w:rFonts w:ascii="Aptos" w:hAnsi="Aptos" w:eastAsia="Aptos" w:cs="Aptos"/>
        </w:rPr>
        <w:t>st.text_input and st.password_input: These were used for the creation of the fields for username and password in both login and registration forms. st.button: Buttons sent form data or triggered actions. The application logic checks the return value of a button function to see whether it was clicked.</w:t>
      </w:r>
    </w:p>
    <w:p w:rsidR="67233244" w:rsidP="14889370" w:rsidRDefault="67233244" w14:paraId="692F310E" w14:textId="5BF57782">
      <w:pPr>
        <w:pStyle w:val="Heading4"/>
        <w:rPr>
          <w:rFonts w:ascii="Aptos" w:hAnsi="Aptos" w:eastAsia="Aptos" w:cs="Aptos"/>
        </w:rPr>
      </w:pPr>
      <w:bookmarkStart w:name="_Toc591551275" w:id="436672658"/>
      <w:r w:rsidR="2A48F1C3">
        <w:rPr/>
        <w:t>State Management</w:t>
      </w:r>
      <w:r w:rsidR="67A6E0C9">
        <w:rPr/>
        <w:t>:</w:t>
      </w:r>
      <w:bookmarkEnd w:id="436672658"/>
    </w:p>
    <w:p w:rsidR="67233244" w:rsidP="14889370" w:rsidRDefault="67233244" w14:paraId="60926D74" w14:textId="3EA1C805">
      <w:pPr>
        <w:spacing w:before="240" w:after="240"/>
      </w:pPr>
      <w:r w:rsidRPr="14889370">
        <w:rPr>
          <w:rFonts w:ascii="Aptos" w:hAnsi="Aptos" w:eastAsia="Aptos" w:cs="Aptos"/>
        </w:rPr>
        <w:t xml:space="preserve">With an application containing user authentication, it's often very important to remember things between interactions. In this application, this was done with the use of Streamlit's st.session_state. It's a persistent dictionary in which we can store information, such as: A boolean flag (logged_in) to indicate whether a user is currently authenticated. Username of the logged-in user for personalizing the experience. This allowed displaying the login page for guests and the main dashboard for logged-in users. </w:t>
      </w:r>
    </w:p>
    <w:p w:rsidR="67233244" w:rsidP="14889370" w:rsidRDefault="67233244" w14:paraId="168050EC" w14:textId="563997F7">
      <w:pPr>
        <w:pStyle w:val="Heading4"/>
      </w:pPr>
      <w:bookmarkStart w:name="_Toc1470641374" w:id="324574910"/>
      <w:r w:rsidR="2A48F1C3">
        <w:rPr/>
        <w:t>Multi-Page Architecture</w:t>
      </w:r>
      <w:r w:rsidR="51B6630A">
        <w:rPr/>
        <w:t>:</w:t>
      </w:r>
      <w:bookmarkEnd w:id="324574910"/>
    </w:p>
    <w:p w:rsidR="67233244" w:rsidP="14889370" w:rsidRDefault="67233244" w14:paraId="7F828C26" w14:textId="0E4619DF">
      <w:pPr>
        <w:spacing w:before="240" w:after="240"/>
      </w:pPr>
      <w:r w:rsidRPr="14889370">
        <w:rPr>
          <w:rFonts w:ascii="Aptos" w:hAnsi="Aptos" w:eastAsia="Aptos" w:cs="Aptos"/>
        </w:rPr>
        <w:t xml:space="preserve"> The application is divided into several sections: Stock Analysis, Market News, etc. This was achieved using the built-in Streamlit feature called multi-page app. By simply creating a pages/ directory and placing a Python script for each page inside it, Streamlit automatically discovered these pages and created the navigation links in the sidebar. In all, Streamlit empowered us to quickly create a clean, interactive, multi-page frontend for the Stock Research Dashboard without ever having to leave the Python ecosystem. It handled all the complexities of web development, allowing focus to remain on the application's data and logic.</w:t>
      </w:r>
    </w:p>
    <w:p w:rsidR="14889370" w:rsidP="14889370" w:rsidRDefault="14889370" w14:paraId="0CECCAA6" w14:textId="33A8F385"/>
    <w:p w:rsidR="14889370" w:rsidP="14889370" w:rsidRDefault="14889370" w14:paraId="1C5F31A4" w14:textId="13995AE7"/>
    <w:p w:rsidR="4BE4A40E" w:rsidP="14889370" w:rsidRDefault="4BE4A40E" w14:paraId="7CC9BA07" w14:textId="163612C5">
      <w:pPr>
        <w:pStyle w:val="Heading3"/>
      </w:pPr>
      <w:bookmarkStart w:name="_Toc1296016148" w:id="1621490301"/>
      <w:r w:rsidR="649096C5">
        <w:rPr/>
        <w:t>Cloud Deployment Architecture: Google Cloud Platform (GCP)</w:t>
      </w:r>
      <w:bookmarkEnd w:id="1621490301"/>
    </w:p>
    <w:p w:rsidR="4BE4A40E" w:rsidP="14889370" w:rsidRDefault="4BE4A40E" w14:paraId="6FD15353" w14:textId="5F7E7149">
      <w:pPr>
        <w:pStyle w:val="Heading4"/>
      </w:pPr>
      <w:bookmarkStart w:name="_Toc1265229262" w:id="60195409"/>
      <w:r w:rsidR="649096C5">
        <w:rPr/>
        <w:t>1. Compute Infrastructure: Google Compute Engine (GCE)</w:t>
      </w:r>
      <w:bookmarkEnd w:id="60195409"/>
    </w:p>
    <w:p w:rsidR="4BE4A40E" w:rsidP="14889370" w:rsidRDefault="4BE4A40E" w14:paraId="0D2B0882" w14:textId="65BD2647">
      <w:pPr>
        <w:spacing w:before="240" w:after="240"/>
      </w:pPr>
      <w:r w:rsidRPr="14889370">
        <w:rPr>
          <w:rFonts w:ascii="Aptos" w:hAnsi="Aptos" w:eastAsia="Aptos" w:cs="Aptos"/>
        </w:rPr>
        <w:t xml:space="preserve">We employed </w:t>
      </w:r>
      <w:r w:rsidRPr="14889370">
        <w:rPr>
          <w:rFonts w:ascii="Aptos" w:hAnsi="Aptos" w:eastAsia="Aptos" w:cs="Aptos"/>
          <w:b/>
          <w:bCs/>
        </w:rPr>
        <w:t>Google Compute Engine</w:t>
      </w:r>
      <w:r w:rsidRPr="14889370">
        <w:rPr>
          <w:rFonts w:ascii="Aptos" w:hAnsi="Aptos" w:eastAsia="Aptos" w:cs="Aptos"/>
        </w:rPr>
        <w:t xml:space="preserve"> to host the microservices architecture in the form of an Infrastructure-as-a-Service (IaaS) approach. This gave a persistent environment necessary for container orchestration.</w:t>
      </w:r>
    </w:p>
    <w:p w:rsidR="4BE4A40E" w:rsidP="14889370" w:rsidRDefault="4BE4A40E" w14:paraId="422E50D5" w14:textId="683021F9">
      <w:pPr>
        <w:pStyle w:val="ListParagraph"/>
        <w:numPr>
          <w:ilvl w:val="0"/>
          <w:numId w:val="11"/>
        </w:numPr>
        <w:spacing w:before="240" w:after="240"/>
        <w:rPr>
          <w:rFonts w:ascii="Aptos" w:hAnsi="Aptos" w:eastAsia="Aptos" w:cs="Aptos"/>
        </w:rPr>
      </w:pPr>
      <w:r w:rsidRPr="14889370">
        <w:rPr>
          <w:rFonts w:ascii="Aptos" w:hAnsi="Aptos" w:eastAsia="Aptos" w:cs="Aptos"/>
          <w:b/>
          <w:bCs/>
        </w:rPr>
        <w:t>Instance Type:</w:t>
      </w:r>
      <w:r w:rsidRPr="14889370">
        <w:rPr>
          <w:rFonts w:ascii="Aptos" w:hAnsi="Aptos" w:eastAsia="Aptos" w:cs="Aptos"/>
        </w:rPr>
        <w:t xml:space="preserve"> </w:t>
      </w:r>
      <w:r w:rsidRPr="14889370">
        <w:rPr>
          <w:rFonts w:ascii="Consolas" w:hAnsi="Consolas" w:eastAsia="Consolas" w:cs="Consolas"/>
        </w:rPr>
        <w:t>e2-micro</w:t>
      </w:r>
      <w:r w:rsidRPr="14889370">
        <w:rPr>
          <w:rFonts w:ascii="Aptos" w:hAnsi="Aptos" w:eastAsia="Aptos" w:cs="Aptos"/>
        </w:rPr>
        <w:t xml:space="preserve"> (2 vCPUs, 1 GB RAM).</w:t>
      </w:r>
    </w:p>
    <w:p w:rsidR="4BE4A40E" w:rsidP="14889370" w:rsidRDefault="4BE4A40E" w14:paraId="2D0C2DE9" w14:textId="5CA4602E">
      <w:pPr>
        <w:pStyle w:val="ListParagraph"/>
        <w:numPr>
          <w:ilvl w:val="0"/>
          <w:numId w:val="11"/>
        </w:numPr>
        <w:spacing w:before="240" w:after="240"/>
        <w:rPr>
          <w:rFonts w:ascii="Aptos" w:hAnsi="Aptos" w:eastAsia="Aptos" w:cs="Aptos"/>
        </w:rPr>
      </w:pPr>
      <w:r w:rsidRPr="14889370">
        <w:rPr>
          <w:rFonts w:ascii="Aptos" w:hAnsi="Aptos" w:eastAsia="Aptos" w:cs="Aptos"/>
          <w:b/>
          <w:bCs/>
        </w:rPr>
        <w:t>Operating System:</w:t>
      </w:r>
      <w:r w:rsidRPr="14889370">
        <w:rPr>
          <w:rFonts w:ascii="Aptos" w:hAnsi="Aptos" w:eastAsia="Aptos" w:cs="Aptos"/>
        </w:rPr>
        <w:t xml:space="preserve"> Ubuntu 22.04 LTS (Linux).</w:t>
      </w:r>
    </w:p>
    <w:p w:rsidR="4BE4A40E" w:rsidP="14889370" w:rsidRDefault="4BE4A40E" w14:paraId="4CF45C09" w14:textId="6BDB0341">
      <w:pPr>
        <w:pStyle w:val="ListParagraph"/>
        <w:numPr>
          <w:ilvl w:val="0"/>
          <w:numId w:val="11"/>
        </w:numPr>
        <w:spacing w:before="240" w:after="240"/>
        <w:rPr>
          <w:rFonts w:ascii="Aptos" w:hAnsi="Aptos" w:eastAsia="Aptos" w:cs="Aptos"/>
        </w:rPr>
      </w:pPr>
      <w:r w:rsidRPr="14889370">
        <w:rPr>
          <w:rFonts w:ascii="Aptos" w:hAnsi="Aptos" w:eastAsia="Aptos" w:cs="Aptos"/>
          <w:b/>
          <w:bCs/>
        </w:rPr>
        <w:t>Role:</w:t>
      </w:r>
      <w:r w:rsidRPr="14889370">
        <w:rPr>
          <w:rFonts w:ascii="Aptos" w:hAnsi="Aptos" w:eastAsia="Aptos" w:cs="Aptos"/>
        </w:rPr>
        <w:t xml:space="preserve"> The VM serves as the central host for the Docker engine, running the </w:t>
      </w:r>
      <w:r w:rsidRPr="14889370">
        <w:rPr>
          <w:rFonts w:ascii="Consolas" w:hAnsi="Consolas" w:eastAsia="Consolas" w:cs="Consolas"/>
        </w:rPr>
        <w:t>docker-compose</w:t>
      </w:r>
      <w:r w:rsidRPr="14889370">
        <w:rPr>
          <w:rFonts w:ascii="Aptos" w:hAnsi="Aptos" w:eastAsia="Aptos" w:cs="Aptos"/>
        </w:rPr>
        <w:t xml:space="preserve"> orchestration to manage the lifecycle of 7 different microservices - Frontend, Earnings, Portfolio, News, Registry, etc.</w:t>
      </w:r>
    </w:p>
    <w:p w:rsidR="4BE4A40E" w:rsidP="14889370" w:rsidRDefault="4BE4A40E" w14:paraId="1ED37510" w14:textId="0AF3459D">
      <w:pPr>
        <w:pStyle w:val="Heading4"/>
      </w:pPr>
      <w:bookmarkStart w:name="_Toc1824584008" w:id="1804528137"/>
      <w:r w:rsidR="649096C5">
        <w:rPr/>
        <w:t>2. Networking &amp; Security: VPC Network</w:t>
      </w:r>
      <w:bookmarkEnd w:id="1804528137"/>
    </w:p>
    <w:p w:rsidR="4BE4A40E" w:rsidP="14889370" w:rsidRDefault="4BE4A40E" w14:paraId="18CAE7C7" w14:textId="4705F880">
      <w:pPr>
        <w:spacing w:before="240" w:after="240"/>
      </w:pPr>
      <w:r w:rsidRPr="14889370">
        <w:rPr>
          <w:rFonts w:ascii="Aptos" w:hAnsi="Aptos" w:eastAsia="Aptos" w:cs="Aptos"/>
        </w:rPr>
        <w:t xml:space="preserve">To make the application accessible while maintaining security, we utilized the capabilities of </w:t>
      </w:r>
      <w:r w:rsidRPr="14889370">
        <w:rPr>
          <w:rFonts w:ascii="Aptos" w:hAnsi="Aptos" w:eastAsia="Aptos" w:cs="Aptos"/>
          <w:b/>
          <w:bCs/>
        </w:rPr>
        <w:t>Virtual Private Cloud (VPC)</w:t>
      </w:r>
      <w:r w:rsidRPr="14889370">
        <w:rPr>
          <w:rFonts w:ascii="Aptos" w:hAnsi="Aptos" w:eastAsia="Aptos" w:cs="Aptos"/>
        </w:rPr>
        <w:t xml:space="preserve"> from Google.</w:t>
      </w:r>
    </w:p>
    <w:p w:rsidR="4BE4A40E" w:rsidP="14889370" w:rsidRDefault="4BE4A40E" w14:paraId="45DD566F" w14:textId="1B0622BD">
      <w:pPr>
        <w:pStyle w:val="ListParagraph"/>
        <w:numPr>
          <w:ilvl w:val="0"/>
          <w:numId w:val="10"/>
        </w:numPr>
        <w:spacing w:before="240" w:after="240"/>
        <w:rPr>
          <w:rFonts w:ascii="Aptos" w:hAnsi="Aptos" w:eastAsia="Aptos" w:cs="Aptos"/>
        </w:rPr>
      </w:pPr>
      <w:r w:rsidRPr="14889370">
        <w:rPr>
          <w:rFonts w:ascii="Aptos" w:hAnsi="Aptos" w:eastAsia="Aptos" w:cs="Aptos"/>
          <w:b/>
          <w:bCs/>
        </w:rPr>
        <w:t>Ingress Control (Firewall):</w:t>
      </w:r>
      <w:r w:rsidRPr="14889370">
        <w:rPr>
          <w:rFonts w:ascii="Aptos" w:hAnsi="Aptos" w:eastAsia="Aptos" w:cs="Aptos"/>
        </w:rPr>
        <w:t xml:space="preserve"> We created a custom Firewall Rule (</w:t>
      </w:r>
      <w:r w:rsidRPr="14889370">
        <w:rPr>
          <w:rFonts w:ascii="Consolas" w:hAnsi="Consolas" w:eastAsia="Consolas" w:cs="Consolas"/>
        </w:rPr>
        <w:t>allow-stock-app</w:t>
      </w:r>
      <w:r w:rsidRPr="14889370">
        <w:rPr>
          <w:rFonts w:ascii="Aptos" w:hAnsi="Aptos" w:eastAsia="Aptos" w:cs="Aptos"/>
        </w:rPr>
        <w:t xml:space="preserve">) that allows TCP traffic on </w:t>
      </w:r>
      <w:r w:rsidRPr="14889370">
        <w:rPr>
          <w:rFonts w:ascii="Aptos" w:hAnsi="Aptos" w:eastAsia="Aptos" w:cs="Aptos"/>
          <w:b/>
          <w:bCs/>
        </w:rPr>
        <w:t>Port 8501</w:t>
      </w:r>
      <w:r w:rsidRPr="14889370">
        <w:rPr>
          <w:rFonts w:ascii="Aptos" w:hAnsi="Aptos" w:eastAsia="Aptos" w:cs="Aptos"/>
        </w:rPr>
        <w:t>. This allows the Streamlit frontend to be exposed to the public internet, while the internal service ports (8000-8010) remain secured behind the firewall.</w:t>
      </w:r>
    </w:p>
    <w:p w:rsidR="4BE4A40E" w:rsidP="14889370" w:rsidRDefault="4BE4A40E" w14:paraId="06C8C21A" w14:textId="11EC4A2F">
      <w:pPr>
        <w:pStyle w:val="ListParagraph"/>
        <w:numPr>
          <w:ilvl w:val="0"/>
          <w:numId w:val="10"/>
        </w:numPr>
        <w:spacing w:before="240" w:after="240"/>
        <w:rPr>
          <w:rFonts w:ascii="Aptos" w:hAnsi="Aptos" w:eastAsia="Aptos" w:cs="Aptos"/>
        </w:rPr>
      </w:pPr>
      <w:r w:rsidRPr="14889370">
        <w:rPr>
          <w:rFonts w:ascii="Aptos" w:hAnsi="Aptos" w:eastAsia="Aptos" w:cs="Aptos"/>
          <w:b/>
          <w:bCs/>
        </w:rPr>
        <w:t>External Addressing:</w:t>
      </w:r>
      <w:r w:rsidRPr="14889370">
        <w:rPr>
          <w:rFonts w:ascii="Aptos" w:hAnsi="Aptos" w:eastAsia="Aptos" w:cs="Aptos"/>
        </w:rPr>
        <w:t xml:space="preserve"> The instance was assigned a Public IPv4 address to serve as the entry point for client access.</w:t>
      </w:r>
    </w:p>
    <w:p w:rsidR="4BE4A40E" w:rsidP="14889370" w:rsidRDefault="4BE4A40E" w14:paraId="59E27471" w14:textId="47E2F541">
      <w:pPr>
        <w:pStyle w:val="Heading4"/>
      </w:pPr>
      <w:bookmarkStart w:name="_Toc1484422846" w:id="1953938575"/>
      <w:r w:rsidR="649096C5">
        <w:rPr/>
        <w:t xml:space="preserve">3. Operational Management: </w:t>
      </w:r>
      <w:r w:rsidR="649096C5">
        <w:rPr/>
        <w:t>gcloud</w:t>
      </w:r>
      <w:r w:rsidR="649096C5">
        <w:rPr/>
        <w:t xml:space="preserve"> </w:t>
      </w:r>
      <w:r w:rsidR="649096C5">
        <w:rPr/>
        <w:t>CLI &amp; I</w:t>
      </w:r>
      <w:r w:rsidR="649096C5">
        <w:rPr/>
        <w:t>A</w:t>
      </w:r>
      <w:r w:rsidR="649096C5">
        <w:rPr/>
        <w:t>M</w:t>
      </w:r>
      <w:r w:rsidR="649096C5">
        <w:rPr/>
        <w:t xml:space="preserve"> W</w:t>
      </w:r>
      <w:r w:rsidR="649096C5">
        <w:rPr/>
        <w:t>e</w:t>
      </w:r>
      <w:r w:rsidR="649096C5">
        <w:rPr/>
        <w:t xml:space="preserve"> </w:t>
      </w:r>
      <w:r w:rsidR="649096C5">
        <w:rPr/>
        <w:t>used</w:t>
      </w:r>
      <w:r w:rsidR="649096C5">
        <w:rPr/>
        <w:t xml:space="preserve"> the Google Cloud SDK (</w:t>
      </w:r>
      <w:r w:rsidR="649096C5">
        <w:rPr/>
        <w:t>gcloud</w:t>
      </w:r>
      <w:r w:rsidR="649096C5">
        <w:rPr/>
        <w:t xml:space="preserve"> CLI) for remote management and secure deployment.</w:t>
      </w:r>
      <w:bookmarkEnd w:id="1953938575"/>
    </w:p>
    <w:p w:rsidR="4BE4A40E" w:rsidP="14889370" w:rsidRDefault="4BE4A40E" w14:paraId="38538C88" w14:textId="7CE5FD97">
      <w:pPr>
        <w:pStyle w:val="ListParagraph"/>
        <w:numPr>
          <w:ilvl w:val="0"/>
          <w:numId w:val="9"/>
        </w:numPr>
        <w:spacing w:after="0"/>
        <w:rPr>
          <w:rFonts w:ascii="Aptos" w:hAnsi="Aptos" w:eastAsia="Aptos" w:cs="Aptos"/>
        </w:rPr>
      </w:pPr>
      <w:r w:rsidRPr="14889370">
        <w:rPr>
          <w:rFonts w:ascii="Aptos" w:hAnsi="Aptos" w:eastAsia="Aptos" w:cs="Aptos"/>
          <w:b/>
          <w:bCs/>
        </w:rPr>
        <w:t>Secure File Transfer:</w:t>
      </w:r>
      <w:r w:rsidRPr="14889370">
        <w:rPr>
          <w:rFonts w:ascii="Aptos" w:hAnsi="Aptos" w:eastAsia="Aptos" w:cs="Aptos"/>
        </w:rPr>
        <w:t xml:space="preserve"> Used </w:t>
      </w:r>
      <w:r w:rsidRPr="14889370">
        <w:rPr>
          <w:rFonts w:ascii="Consolas" w:hAnsi="Consolas" w:eastAsia="Consolas" w:cs="Consolas"/>
        </w:rPr>
        <w:t>gcloud compute scp</w:t>
      </w:r>
      <w:r w:rsidRPr="14889370">
        <w:rPr>
          <w:rFonts w:ascii="Aptos" w:hAnsi="Aptos" w:eastAsia="Aptos" w:cs="Aptos"/>
        </w:rPr>
        <w:t xml:space="preserve"> to upload securely the codebase from the local development environment over SSH to the remote Linux server.</w:t>
      </w:r>
    </w:p>
    <w:p w:rsidR="14889370" w:rsidP="14889370" w:rsidRDefault="14889370" w14:paraId="1724B26F" w14:textId="191DAFA7"/>
    <w:p w:rsidR="20C17479" w:rsidP="14889370" w:rsidRDefault="20C17479" w14:paraId="6C333E98" w14:textId="1F8BBF0F">
      <w:r w:rsidRPr="14889370">
        <w:t xml:space="preserve">Note: </w:t>
      </w:r>
      <w:r w:rsidRPr="14889370" w:rsidR="4BE4A40E">
        <w:t>Remote Administration Used gcloud compute ssh for accessing the VM shell, configuring the environment, installing dependencies, and managing Docker.</w:t>
      </w:r>
    </w:p>
    <w:p w:rsidR="14889370" w:rsidP="14889370" w:rsidRDefault="14889370" w14:paraId="453F5B5C" w14:textId="513EDEDB">
      <w:pPr>
        <w:pStyle w:val="Heading4"/>
      </w:pPr>
    </w:p>
    <w:p w:rsidR="4BE4A40E" w:rsidP="14889370" w:rsidRDefault="4BE4A40E" w14:paraId="24E204D3" w14:textId="4F365D54">
      <w:pPr>
        <w:pStyle w:val="Heading4"/>
      </w:pPr>
      <w:bookmarkStart w:name="_Toc2046164651" w:id="1429749425"/>
      <w:r w:rsidR="649096C5">
        <w:rPr/>
        <w:t>Technical Challenges &amp; Optimizations</w:t>
      </w:r>
      <w:bookmarkEnd w:id="1429749425"/>
    </w:p>
    <w:p w:rsidR="4BE4A40E" w:rsidP="14889370" w:rsidRDefault="4BE4A40E" w14:paraId="78648286" w14:textId="58721591">
      <w:pPr>
        <w:spacing w:before="240" w:after="240"/>
        <w:rPr>
          <w:rFonts w:ascii="Aptos" w:hAnsi="Aptos" w:eastAsia="Aptos" w:cs="Aptos"/>
          <w:b/>
          <w:bCs/>
        </w:rPr>
      </w:pPr>
      <w:r w:rsidRPr="14889370">
        <w:rPr>
          <w:rFonts w:ascii="Aptos" w:hAnsi="Aptos" w:eastAsia="Aptos" w:cs="Aptos"/>
          <w:b/>
          <w:bCs/>
        </w:rPr>
        <w:t xml:space="preserve">Challenge: </w:t>
      </w:r>
      <w:r w:rsidRPr="14889370">
        <w:rPr>
          <w:rFonts w:ascii="Aptos" w:hAnsi="Aptos" w:eastAsia="Aptos" w:cs="Aptos"/>
        </w:rPr>
        <w:t>Constraints of Resources</w:t>
      </w:r>
    </w:p>
    <w:p w:rsidR="4BE4A40E" w:rsidP="14889370" w:rsidRDefault="4BE4A40E" w14:paraId="77D63771" w14:textId="4CE0C12A">
      <w:pPr>
        <w:spacing w:before="240" w:after="240"/>
      </w:pPr>
      <w:r w:rsidRPr="14889370">
        <w:rPr>
          <w:rFonts w:ascii="Aptos" w:hAnsi="Aptos" w:eastAsia="Aptos" w:cs="Aptos"/>
        </w:rPr>
        <w:t xml:space="preserve">The </w:t>
      </w:r>
      <w:r w:rsidRPr="14889370">
        <w:rPr>
          <w:rFonts w:ascii="Consolas" w:hAnsi="Consolas" w:eastAsia="Consolas" w:cs="Consolas"/>
        </w:rPr>
        <w:t>e2-micro</w:t>
      </w:r>
      <w:r w:rsidRPr="14889370">
        <w:rPr>
          <w:rFonts w:ascii="Aptos" w:hAnsi="Aptos" w:eastAsia="Aptos" w:cs="Aptos"/>
        </w:rPr>
        <w:t xml:space="preserve"> instance falls within GCP Free Tier, but it has only </w:t>
      </w:r>
      <w:r w:rsidRPr="14889370">
        <w:rPr>
          <w:rFonts w:ascii="Aptos" w:hAnsi="Aptos" w:eastAsia="Aptos" w:cs="Aptos"/>
          <w:b/>
          <w:bCs/>
        </w:rPr>
        <w:t>1 GB of RAM</w:t>
      </w:r>
      <w:r w:rsidRPr="14889370">
        <w:rPr>
          <w:rFonts w:ascii="Aptos" w:hAnsi="Aptos" w:eastAsia="Aptos" w:cs="Aptos"/>
        </w:rPr>
        <w:t>, which is not enough to build and run 7 Python-based containers concurrently.</w:t>
      </w:r>
    </w:p>
    <w:p w:rsidR="4BE4A40E" w:rsidP="14889370" w:rsidRDefault="4BE4A40E" w14:paraId="62F32B1E" w14:textId="11013360">
      <w:pPr>
        <w:pStyle w:val="ListParagraph"/>
        <w:numPr>
          <w:ilvl w:val="0"/>
          <w:numId w:val="8"/>
        </w:numPr>
        <w:spacing w:after="0"/>
        <w:rPr>
          <w:rFonts w:ascii="Aptos" w:hAnsi="Aptos" w:eastAsia="Aptos" w:cs="Aptos"/>
        </w:rPr>
      </w:pPr>
      <w:r w:rsidRPr="14889370">
        <w:rPr>
          <w:rFonts w:ascii="Aptos" w:hAnsi="Aptos" w:eastAsia="Aptos" w:cs="Aptos"/>
        </w:rPr>
        <w:t xml:space="preserve">Solution: Swap Space Allocation We added a </w:t>
      </w:r>
      <w:r w:rsidRPr="14889370">
        <w:rPr>
          <w:rFonts w:ascii="Aptos" w:hAnsi="Aptos" w:eastAsia="Aptos" w:cs="Aptos"/>
          <w:b/>
          <w:bCs/>
        </w:rPr>
        <w:t>2GB Swap File</w:t>
      </w:r>
      <w:r w:rsidRPr="14889370">
        <w:rPr>
          <w:rFonts w:ascii="Aptos" w:hAnsi="Aptos" w:eastAsia="Aptos" w:cs="Aptos"/>
        </w:rPr>
        <w:t xml:space="preserve"> to the persistent disk, which serves as virtual memory for the Linux kernel; it allows the latter to offload the inactive pages of memory to the hard drive. This would prevent "Out of Memory" (OOM) crashes during the resource-intensive Docker build process and high-traffic periods.</w:t>
      </w:r>
    </w:p>
    <w:p w:rsidR="4BE4A40E" w:rsidP="14889370" w:rsidRDefault="4BE4A40E" w14:paraId="67648B19" w14:textId="4A012BDA">
      <w:pPr>
        <w:spacing w:after="0"/>
        <w:rPr>
          <w:rFonts w:ascii="Aptos" w:hAnsi="Aptos" w:eastAsia="Aptos" w:cs="Aptos"/>
        </w:rPr>
      </w:pPr>
      <w:r w:rsidRPr="14889370">
        <w:rPr>
          <w:rFonts w:ascii="Aptos" w:hAnsi="Aptos" w:eastAsia="Aptos" w:cs="Aptos"/>
          <w:b/>
          <w:bCs/>
        </w:rPr>
        <w:t>Challenge:</w:t>
      </w:r>
      <w:r w:rsidRPr="14889370">
        <w:rPr>
          <w:rFonts w:ascii="Aptos" w:hAnsi="Aptos" w:eastAsia="Aptos" w:cs="Aptos"/>
        </w:rPr>
        <w:t xml:space="preserve"> Architecture Mismatch The initial usage of </w:t>
      </w:r>
      <w:r w:rsidRPr="14889370">
        <w:rPr>
          <w:rFonts w:ascii="Aptos" w:hAnsi="Aptos" w:eastAsia="Aptos" w:cs="Aptos"/>
          <w:b/>
          <w:bCs/>
        </w:rPr>
        <w:t>Cloud Run</w:t>
      </w:r>
      <w:r w:rsidRPr="14889370">
        <w:rPr>
          <w:rFonts w:ascii="Aptos" w:hAnsi="Aptos" w:eastAsia="Aptos" w:cs="Aptos"/>
        </w:rPr>
        <w:t xml:space="preserve"> (Serverless) was not compatible with the existing </w:t>
      </w:r>
      <w:r w:rsidRPr="14889370">
        <w:rPr>
          <w:rFonts w:ascii="Consolas" w:hAnsi="Consolas" w:eastAsia="Consolas" w:cs="Consolas"/>
        </w:rPr>
        <w:t>docker-compose</w:t>
      </w:r>
      <w:r w:rsidRPr="14889370">
        <w:rPr>
          <w:rFonts w:ascii="Aptos" w:hAnsi="Aptos" w:eastAsia="Aptos" w:cs="Aptos"/>
        </w:rPr>
        <w:t xml:space="preserve"> networking model (Consul/Service Registry).</w:t>
      </w:r>
    </w:p>
    <w:p w:rsidR="4BE4A40E" w:rsidP="14889370" w:rsidRDefault="4BE4A40E" w14:paraId="29D1E9E6" w14:textId="3E93E9CE">
      <w:pPr>
        <w:pStyle w:val="ListParagraph"/>
        <w:numPr>
          <w:ilvl w:val="0"/>
          <w:numId w:val="8"/>
        </w:numPr>
        <w:spacing w:after="0"/>
        <w:rPr>
          <w:rFonts w:ascii="Aptos" w:hAnsi="Aptos" w:eastAsia="Aptos" w:cs="Aptos"/>
        </w:rPr>
      </w:pPr>
      <w:r w:rsidRPr="14889370">
        <w:rPr>
          <w:rFonts w:ascii="Aptos" w:hAnsi="Aptos" w:eastAsia="Aptos" w:cs="Aptos"/>
        </w:rPr>
        <w:t xml:space="preserve">Solution: Lift-and-Shift Strategy We moved to a </w:t>
      </w:r>
      <w:r w:rsidRPr="14889370">
        <w:rPr>
          <w:rFonts w:ascii="Aptos" w:hAnsi="Aptos" w:eastAsia="Aptos" w:cs="Aptos"/>
          <w:b/>
          <w:bCs/>
        </w:rPr>
        <w:t>deployment based on virtual machines</w:t>
      </w:r>
      <w:r w:rsidRPr="14889370">
        <w:rPr>
          <w:rFonts w:ascii="Aptos" w:hAnsi="Aptos" w:eastAsia="Aptos" w:cs="Aptos"/>
        </w:rPr>
        <w:t>. This mirrored the local development environment, allowing the internal Docker Bridge network to be used for interservice communication without code refactoring.</w:t>
      </w:r>
    </w:p>
    <w:p w:rsidR="14889370" w:rsidP="14889370" w:rsidRDefault="14889370" w14:paraId="7C0019AA" w14:textId="6717E8D6">
      <w:pPr>
        <w:spacing w:after="0"/>
        <w:rPr>
          <w:rFonts w:ascii="Aptos" w:hAnsi="Aptos" w:eastAsia="Aptos" w:cs="Aptos"/>
        </w:rPr>
      </w:pPr>
    </w:p>
    <w:p w:rsidR="4BE4A40E" w:rsidP="14889370" w:rsidRDefault="4BE4A40E" w14:paraId="2C069355" w14:textId="6A020E01">
      <w:pPr>
        <w:spacing w:after="0"/>
        <w:rPr>
          <w:rFonts w:ascii="Aptos" w:hAnsi="Aptos" w:eastAsia="Aptos" w:cs="Aptos"/>
        </w:rPr>
      </w:pPr>
      <w:r w:rsidRPr="14889370">
        <w:rPr>
          <w:rFonts w:ascii="Aptos" w:hAnsi="Aptos" w:eastAsia="Aptos" w:cs="Aptos"/>
        </w:rPr>
        <w:t>Overview of the technologies used:</w:t>
      </w:r>
    </w:p>
    <w:p w:rsidR="4BE4A40E" w:rsidP="14889370" w:rsidRDefault="4BE4A40E" w14:paraId="54D9F935" w14:textId="5B1FCB48">
      <w:pPr>
        <w:spacing w:after="0"/>
        <w:rPr>
          <w:rFonts w:ascii="Aptos" w:hAnsi="Aptos" w:eastAsia="Aptos" w:cs="Aptos"/>
        </w:rPr>
      </w:pPr>
      <w:r w:rsidRPr="14889370">
        <w:rPr>
          <w:rFonts w:ascii="Aptos" w:hAnsi="Aptos" w:eastAsia="Aptos" w:cs="Aptos"/>
        </w:rPr>
        <w:t xml:space="preserve">| Service | Function | </w:t>
      </w:r>
    </w:p>
    <w:p w:rsidR="4BE4A40E" w:rsidP="14889370" w:rsidRDefault="4BE4A40E" w14:paraId="7719498F" w14:textId="31F42A4E">
      <w:pPr>
        <w:spacing w:after="0"/>
        <w:rPr>
          <w:rFonts w:ascii="Aptos" w:hAnsi="Aptos" w:eastAsia="Aptos" w:cs="Aptos"/>
        </w:rPr>
      </w:pPr>
      <w:r w:rsidRPr="14889370">
        <w:rPr>
          <w:rFonts w:ascii="Aptos" w:hAnsi="Aptos" w:eastAsia="Aptos" w:cs="Aptos"/>
        </w:rPr>
        <w:t xml:space="preserve">| </w:t>
      </w:r>
      <w:r w:rsidRPr="14889370">
        <w:rPr>
          <w:rFonts w:ascii="Aptos" w:hAnsi="Aptos" w:eastAsia="Aptos" w:cs="Aptos"/>
          <w:b/>
          <w:bCs/>
        </w:rPr>
        <w:t>Compute Engine</w:t>
      </w:r>
      <w:r w:rsidRPr="14889370">
        <w:rPr>
          <w:rFonts w:ascii="Aptos" w:hAnsi="Aptos" w:eastAsia="Aptos" w:cs="Aptos"/>
        </w:rPr>
        <w:t xml:space="preserve"> | Hosting Docker Containers |</w:t>
      </w:r>
    </w:p>
    <w:p w:rsidR="4BE4A40E" w:rsidP="14889370" w:rsidRDefault="4BE4A40E" w14:paraId="45EE9728" w14:textId="304B35C7">
      <w:pPr>
        <w:spacing w:after="0"/>
        <w:rPr>
          <w:rFonts w:ascii="Aptos" w:hAnsi="Aptos" w:eastAsia="Aptos" w:cs="Aptos"/>
        </w:rPr>
      </w:pPr>
      <w:r w:rsidRPr="14889370">
        <w:rPr>
          <w:rFonts w:ascii="Aptos" w:hAnsi="Aptos" w:eastAsia="Aptos" w:cs="Aptos"/>
        </w:rPr>
        <w:t xml:space="preserve">| </w:t>
      </w:r>
      <w:r w:rsidRPr="14889370">
        <w:rPr>
          <w:rFonts w:ascii="Aptos" w:hAnsi="Aptos" w:eastAsia="Aptos" w:cs="Aptos"/>
          <w:b/>
          <w:bCs/>
        </w:rPr>
        <w:t>VPC Firewall</w:t>
      </w:r>
      <w:r w:rsidRPr="14889370">
        <w:rPr>
          <w:rFonts w:ascii="Aptos" w:hAnsi="Aptos" w:eastAsia="Aptos" w:cs="Aptos"/>
        </w:rPr>
        <w:t xml:space="preserve"> | Network Security &amp; Port Forwarding (8501) |</w:t>
      </w:r>
    </w:p>
    <w:p w:rsidR="4BE4A40E" w:rsidP="14889370" w:rsidRDefault="4BE4A40E" w14:paraId="4D8B28A7" w14:textId="013CE1E9">
      <w:pPr>
        <w:spacing w:after="0"/>
        <w:rPr>
          <w:rFonts w:ascii="Aptos" w:hAnsi="Aptos" w:eastAsia="Aptos" w:cs="Aptos"/>
        </w:rPr>
      </w:pPr>
      <w:r w:rsidRPr="14889370">
        <w:rPr>
          <w:rFonts w:ascii="Aptos" w:hAnsi="Aptos" w:eastAsia="Aptos" w:cs="Aptos"/>
        </w:rPr>
        <w:t xml:space="preserve">| </w:t>
      </w:r>
      <w:r w:rsidRPr="14889370">
        <w:rPr>
          <w:rFonts w:ascii="Aptos" w:hAnsi="Aptos" w:eastAsia="Aptos" w:cs="Aptos"/>
          <w:b/>
          <w:bCs/>
        </w:rPr>
        <w:t>Docker Compose</w:t>
      </w:r>
      <w:r w:rsidRPr="14889370">
        <w:rPr>
          <w:rFonts w:ascii="Aptos" w:hAnsi="Aptos" w:eastAsia="Aptos" w:cs="Aptos"/>
        </w:rPr>
        <w:t xml:space="preserve"> | Container Orchestration | </w:t>
      </w:r>
    </w:p>
    <w:p w:rsidR="4BE4A40E" w:rsidP="14889370" w:rsidRDefault="4BE4A40E" w14:paraId="5F641674" w14:textId="064E28DC">
      <w:pPr>
        <w:spacing w:after="0"/>
        <w:rPr>
          <w:rFonts w:ascii="Aptos" w:hAnsi="Aptos" w:eastAsia="Aptos" w:cs="Aptos"/>
        </w:rPr>
      </w:pPr>
      <w:r w:rsidRPr="14889370">
        <w:rPr>
          <w:rFonts w:ascii="Aptos" w:hAnsi="Aptos" w:eastAsia="Aptos" w:cs="Aptos"/>
        </w:rPr>
        <w:t xml:space="preserve">| </w:t>
      </w:r>
      <w:r w:rsidRPr="14889370">
        <w:rPr>
          <w:rFonts w:ascii="Aptos" w:hAnsi="Aptos" w:eastAsia="Aptos" w:cs="Aptos"/>
          <w:b/>
          <w:bCs/>
        </w:rPr>
        <w:t>Ubuntu Linux</w:t>
      </w:r>
      <w:r w:rsidRPr="14889370">
        <w:rPr>
          <w:rFonts w:ascii="Aptos" w:hAnsi="Aptos" w:eastAsia="Aptos" w:cs="Aptos"/>
        </w:rPr>
        <w:t xml:space="preserve"> | Host Operating System |</w:t>
      </w:r>
    </w:p>
    <w:p w:rsidR="4BE4A40E" w:rsidP="14889370" w:rsidRDefault="4BE4A40E" w14:paraId="1099C455" w14:textId="700A20DC">
      <w:pPr>
        <w:spacing w:after="0"/>
        <w:rPr>
          <w:rFonts w:ascii="Aptos" w:hAnsi="Aptos" w:eastAsia="Aptos" w:cs="Aptos"/>
        </w:rPr>
      </w:pPr>
      <w:r w:rsidRPr="14889370">
        <w:rPr>
          <w:rFonts w:ascii="Aptos" w:hAnsi="Aptos" w:eastAsia="Aptos" w:cs="Aptos"/>
        </w:rPr>
        <w:t xml:space="preserve">| </w:t>
      </w:r>
      <w:r w:rsidRPr="14889370">
        <w:rPr>
          <w:rFonts w:ascii="Aptos" w:hAnsi="Aptos" w:eastAsia="Aptos" w:cs="Aptos"/>
          <w:b/>
          <w:bCs/>
        </w:rPr>
        <w:t>Swap Memory</w:t>
      </w:r>
      <w:r w:rsidRPr="14889370">
        <w:rPr>
          <w:rFonts w:ascii="Aptos" w:hAnsi="Aptos" w:eastAsia="Aptos" w:cs="Aptos"/>
        </w:rPr>
        <w:t xml:space="preserve"> | RAM Optimization for Cost Efficiency |</w:t>
      </w:r>
    </w:p>
    <w:p w:rsidR="14889370" w:rsidP="14889370" w:rsidRDefault="14889370" w14:paraId="5BBE8620" w14:textId="3435539F"/>
    <w:p w:rsidR="14889370" w:rsidP="14889370" w:rsidRDefault="14889370" w14:paraId="06AFDD80" w14:textId="4F50D17F">
      <w:pPr>
        <w:jc w:val="center"/>
        <w:rPr>
          <w:rStyle w:val="FootnoteReference"/>
        </w:rPr>
      </w:pPr>
    </w:p>
    <w:p w:rsidR="14889370" w:rsidP="14889370" w:rsidRDefault="14889370" w14:paraId="3AD2B8F0" w14:textId="24E829C5">
      <w:pPr>
        <w:jc w:val="center"/>
        <w:rPr>
          <w:rStyle w:val="FootnoteReference"/>
        </w:rPr>
      </w:pPr>
    </w:p>
    <w:p w:rsidR="14889370" w:rsidP="14889370" w:rsidRDefault="14889370" w14:paraId="7B11A7C9" w14:textId="0AC69800">
      <w:pPr>
        <w:jc w:val="center"/>
        <w:rPr>
          <w:rStyle w:val="FootnoteReference"/>
        </w:rPr>
      </w:pPr>
    </w:p>
    <w:p w:rsidR="14889370" w:rsidP="14889370" w:rsidRDefault="14889370" w14:paraId="31BD7A55" w14:textId="5B6B1A62">
      <w:pPr>
        <w:jc w:val="center"/>
        <w:rPr>
          <w:rStyle w:val="FootnoteReference"/>
        </w:rPr>
      </w:pPr>
    </w:p>
    <w:p w:rsidR="14889370" w:rsidP="14889370" w:rsidRDefault="14889370" w14:paraId="560A4FAC" w14:textId="0A1A5B73">
      <w:pPr>
        <w:jc w:val="center"/>
        <w:rPr>
          <w:rStyle w:val="FootnoteReference"/>
        </w:rPr>
      </w:pPr>
    </w:p>
    <w:p w:rsidR="14889370" w:rsidP="14889370" w:rsidRDefault="14889370" w14:paraId="771848F7" w14:textId="4C089051">
      <w:pPr>
        <w:jc w:val="center"/>
        <w:rPr>
          <w:rStyle w:val="FootnoteReference"/>
        </w:rPr>
      </w:pPr>
    </w:p>
    <w:p w:rsidR="14889370" w:rsidP="14889370" w:rsidRDefault="14889370" w14:paraId="1709759B" w14:textId="6BD0B7AB">
      <w:pPr>
        <w:jc w:val="center"/>
        <w:rPr>
          <w:rStyle w:val="FootnoteReference"/>
        </w:rPr>
      </w:pPr>
    </w:p>
    <w:p w:rsidR="14889370" w:rsidP="14889370" w:rsidRDefault="14889370" w14:paraId="22249B85" w14:textId="4999FF88">
      <w:pPr>
        <w:jc w:val="center"/>
        <w:rPr>
          <w:rStyle w:val="FootnoteReference"/>
        </w:rPr>
      </w:pPr>
    </w:p>
    <w:p w:rsidR="14889370" w:rsidP="14889370" w:rsidRDefault="14889370" w14:paraId="6DDB3B06" w14:textId="4B273097">
      <w:pPr>
        <w:jc w:val="center"/>
        <w:rPr>
          <w:rStyle w:val="FootnoteReference"/>
        </w:rPr>
      </w:pPr>
    </w:p>
    <w:p w:rsidR="14889370" w:rsidP="14889370" w:rsidRDefault="14889370" w14:paraId="77C68DC1" w14:textId="3E5CBDEB">
      <w:pPr>
        <w:jc w:val="center"/>
        <w:rPr>
          <w:rStyle w:val="FootnoteReference"/>
        </w:rPr>
      </w:pPr>
    </w:p>
    <w:p w:rsidR="14889370" w:rsidP="14889370" w:rsidRDefault="14889370" w14:paraId="72FA2740" w14:textId="623F92FF">
      <w:pPr>
        <w:jc w:val="center"/>
        <w:rPr>
          <w:rStyle w:val="FootnoteReference"/>
        </w:rPr>
      </w:pPr>
    </w:p>
    <w:p w:rsidR="14889370" w:rsidP="14889370" w:rsidRDefault="14889370" w14:paraId="5A2B9836" w14:textId="388B0A16">
      <w:pPr>
        <w:jc w:val="center"/>
        <w:rPr>
          <w:rStyle w:val="FootnoteReference"/>
        </w:rPr>
      </w:pPr>
    </w:p>
    <w:p w:rsidR="14889370" w:rsidP="14889370" w:rsidRDefault="14889370" w14:paraId="04F8E505" w14:textId="2235BD00">
      <w:pPr>
        <w:jc w:val="center"/>
        <w:rPr>
          <w:rStyle w:val="FootnoteReference"/>
        </w:rPr>
      </w:pPr>
    </w:p>
    <w:p w:rsidR="14889370" w:rsidP="14889370" w:rsidRDefault="14889370" w14:paraId="752F6677" w14:textId="1EC5F5C8">
      <w:pPr>
        <w:jc w:val="center"/>
        <w:rPr>
          <w:rStyle w:val="FootnoteReference"/>
        </w:rPr>
      </w:pPr>
    </w:p>
    <w:p w:rsidR="14889370" w:rsidP="14889370" w:rsidRDefault="14889370" w14:paraId="3A49C675" w14:textId="1B06ABC1">
      <w:pPr>
        <w:jc w:val="center"/>
        <w:rPr>
          <w:rStyle w:val="FootnoteReference"/>
        </w:rPr>
      </w:pPr>
    </w:p>
    <w:p w:rsidR="14889370" w:rsidP="14889370" w:rsidRDefault="14889370" w14:paraId="04A37D16" w14:textId="268D9CB3">
      <w:pPr>
        <w:jc w:val="center"/>
        <w:rPr>
          <w:rStyle w:val="FootnoteReference"/>
        </w:rPr>
      </w:pPr>
    </w:p>
    <w:p w:rsidR="14889370" w:rsidP="14889370" w:rsidRDefault="14889370" w14:paraId="5AF3D829" w14:textId="1D917DE8">
      <w:pPr>
        <w:jc w:val="center"/>
        <w:rPr>
          <w:rStyle w:val="FootnoteReference"/>
        </w:rPr>
      </w:pPr>
    </w:p>
    <w:p w:rsidR="14889370" w:rsidRDefault="14889370" w14:paraId="58642B98" w14:textId="2021FEF3">
      <w:r>
        <w:br w:type="page"/>
      </w:r>
    </w:p>
    <w:p w:rsidR="14889370" w:rsidP="14889370" w:rsidRDefault="14889370" w14:paraId="537D8690" w14:textId="74E32F40">
      <w:pPr>
        <w:pStyle w:val="Heading1"/>
      </w:pPr>
    </w:p>
    <w:p w:rsidR="532D0E7B" w:rsidP="14889370" w:rsidRDefault="532D0E7B" w14:paraId="3E31E19A" w14:textId="37E8AE38">
      <w:pPr>
        <w:pStyle w:val="Heading1"/>
      </w:pPr>
      <w:bookmarkStart w:name="_Toc849509181" w:id="2061032762"/>
      <w:r w:rsidR="4B9548DA">
        <w:rPr/>
        <w:t>Testing</w:t>
      </w:r>
      <w:bookmarkEnd w:id="2061032762"/>
    </w:p>
    <w:p w:rsidR="14889370" w:rsidP="14889370" w:rsidRDefault="14889370" w14:paraId="7A56D95D" w14:textId="3AE3EA61"/>
    <w:p w:rsidR="14889370" w:rsidP="14889370" w:rsidRDefault="14889370" w14:paraId="366A9316" w14:textId="4B24FDE2">
      <w:r w:rsidRPr="07CF9CE1" w:rsidR="0E1A9E23">
        <w:rPr>
          <w:lang w:val="en-US"/>
        </w:rPr>
        <w:t xml:space="preserve">There are 39 tests total in the </w:t>
      </w:r>
      <w:r w:rsidRPr="07CF9CE1" w:rsidR="0E1A9E23">
        <w:rPr>
          <w:lang w:val="en-US"/>
        </w:rPr>
        <w:t>tests</w:t>
      </w:r>
      <w:r w:rsidRPr="07CF9CE1" w:rsidR="0E1A9E23">
        <w:rPr>
          <w:lang w:val="en-US"/>
        </w:rPr>
        <w:t xml:space="preserve"> directory, all of them pass.</w:t>
      </w:r>
    </w:p>
    <w:p w:rsidR="532D0E7B" w:rsidP="14889370" w:rsidRDefault="532D0E7B" w14:paraId="0AFC465C" w14:textId="51E19816">
      <w:pPr>
        <w:pStyle w:val="ListParagraph"/>
        <w:numPr>
          <w:ilvl w:val="0"/>
          <w:numId w:val="12"/>
        </w:numPr>
        <w:rPr/>
      </w:pPr>
      <w:r w:rsidR="4B9548DA">
        <w:rPr/>
        <w:t>/test_auth.py</w:t>
      </w:r>
    </w:p>
    <w:p w:rsidR="532D0E7B" w:rsidP="14889370" w:rsidRDefault="532D0E7B" w14:paraId="3DC7C5EB" w14:textId="462D07A9">
      <w:pPr>
        <w:pStyle w:val="ListParagraph"/>
        <w:numPr>
          <w:ilvl w:val="1"/>
          <w:numId w:val="12"/>
        </w:numPr>
      </w:pPr>
      <w:r w:rsidRPr="14889370">
        <w:t xml:space="preserve">What it tests: Tests in this file cover the authentication module, responsible for user login and registration, including session management. </w:t>
      </w:r>
    </w:p>
    <w:p w:rsidR="532D0E7B" w:rsidP="14889370" w:rsidRDefault="532D0E7B" w14:paraId="5CA974A0" w14:textId="0C990E48">
      <w:pPr>
        <w:pStyle w:val="ListParagraph"/>
        <w:numPr>
          <w:ilvl w:val="1"/>
          <w:numId w:val="12"/>
        </w:numPr>
      </w:pPr>
      <w:r w:rsidRPr="14889370">
        <w:t xml:space="preserve">Type of tests: Unit Tests. </w:t>
      </w:r>
    </w:p>
    <w:p w:rsidR="532D0E7B" w:rsidP="14889370" w:rsidRDefault="532D0E7B" w14:paraId="3C6AAE65" w14:textId="73FC979E">
      <w:pPr>
        <w:pStyle w:val="ListParagraph"/>
        <w:numPr>
          <w:ilvl w:val="1"/>
          <w:numId w:val="12"/>
        </w:numPr>
      </w:pPr>
      <w:r w:rsidRPr="14889370">
        <w:t>Why it matters: These tests are important for the security and correctness of the authentication logic of the application. Ensuring that the credentials of users are handled well and that session state is properly managed, these tests protect against unauthorized access and the theft of user data.</w:t>
      </w:r>
    </w:p>
    <w:p w:rsidR="532D0E7B" w:rsidP="14889370" w:rsidRDefault="532D0E7B" w14:paraId="017B358B" w14:textId="578C57F4">
      <w:pPr>
        <w:pStyle w:val="ListParagraph"/>
        <w:numPr>
          <w:ilvl w:val="0"/>
          <w:numId w:val="12"/>
        </w:numPr>
        <w:spacing w:after="0"/>
        <w:rPr/>
      </w:pPr>
      <w:r w:rsidR="4B9548DA">
        <w:rPr/>
        <w:t xml:space="preserve">/test_data.py </w:t>
      </w:r>
    </w:p>
    <w:p w:rsidR="532D0E7B" w:rsidP="14889370" w:rsidRDefault="532D0E7B" w14:paraId="3D8C65BB" w14:textId="15974479">
      <w:pPr>
        <w:pStyle w:val="ListParagraph"/>
        <w:numPr>
          <w:ilvl w:val="1"/>
          <w:numId w:val="12"/>
        </w:numPr>
        <w:spacing w:after="0"/>
      </w:pPr>
      <w:r w:rsidRPr="14889370">
        <w:t xml:space="preserve">What it tests: This file tests data loading and processing, which reads symbol data from CSV files and prepares them for use within the application. </w:t>
      </w:r>
    </w:p>
    <w:p w:rsidR="532D0E7B" w:rsidP="14889370" w:rsidRDefault="532D0E7B" w14:paraId="541FA451" w14:textId="6B7FC78D">
      <w:pPr>
        <w:pStyle w:val="ListParagraph"/>
        <w:numPr>
          <w:ilvl w:val="1"/>
          <w:numId w:val="12"/>
        </w:numPr>
        <w:spacing w:after="0"/>
      </w:pPr>
      <w:r w:rsidRPr="14889370">
        <w:t xml:space="preserve">Type of tests: Unit Tests. </w:t>
      </w:r>
    </w:p>
    <w:p w:rsidR="532D0E7B" w:rsidP="14889370" w:rsidRDefault="532D0E7B" w14:paraId="482F3E5E" w14:textId="790BB6CE">
      <w:pPr>
        <w:pStyle w:val="ListParagraph"/>
        <w:numPr>
          <w:ilvl w:val="1"/>
          <w:numId w:val="12"/>
        </w:numPr>
        <w:spacing w:after="0"/>
      </w:pPr>
      <w:r w:rsidRPr="14889370">
        <w:t>Why it's important: These tests are supposed to ensure that an application would react properly with respect to several data scenarios: successful data loading, missing files, and malformed data. By verifying the data processing logic, these tests help prevent errors and crashes that might result from unexpected data inputs.</w:t>
      </w:r>
    </w:p>
    <w:p w:rsidR="532D0E7B" w:rsidP="14889370" w:rsidRDefault="532D0E7B" w14:paraId="1221D89C" w14:textId="355E825F">
      <w:pPr>
        <w:pStyle w:val="ListParagraph"/>
        <w:numPr>
          <w:ilvl w:val="0"/>
          <w:numId w:val="12"/>
        </w:numPr>
        <w:spacing w:after="0"/>
        <w:rPr/>
      </w:pPr>
      <w:r w:rsidR="2D505199">
        <w:rPr/>
        <w:t>/</w:t>
      </w:r>
      <w:r w:rsidR="4B9548DA">
        <w:rPr/>
        <w:t xml:space="preserve">test_utils.py </w:t>
      </w:r>
    </w:p>
    <w:p w:rsidR="532D0E7B" w:rsidP="14889370" w:rsidRDefault="532D0E7B" w14:paraId="4FA3D2B5" w14:textId="548447D5">
      <w:pPr>
        <w:pStyle w:val="ListParagraph"/>
        <w:numPr>
          <w:ilvl w:val="1"/>
          <w:numId w:val="12"/>
        </w:numPr>
        <w:spacing w:after="0"/>
      </w:pPr>
      <w:r w:rsidRPr="14889370">
        <w:t>What it tests: This file includes tests of various utility functions that are used throughout the application; things like service discovery and text processing.</w:t>
      </w:r>
    </w:p>
    <w:p w:rsidR="532D0E7B" w:rsidP="14889370" w:rsidRDefault="532D0E7B" w14:paraId="38195BB8" w14:textId="64760A13">
      <w:pPr>
        <w:pStyle w:val="ListParagraph"/>
        <w:numPr>
          <w:ilvl w:val="1"/>
          <w:numId w:val="12"/>
        </w:numPr>
        <w:spacing w:after="0"/>
      </w:pPr>
      <w:r w:rsidRPr="14889370">
        <w:t xml:space="preserve">Type of tests: Unit Tests. </w:t>
      </w:r>
    </w:p>
    <w:p w:rsidR="532D0E7B" w:rsidP="14889370" w:rsidRDefault="532D0E7B" w14:paraId="69392FA7" w14:textId="55D06C5F">
      <w:pPr>
        <w:pStyle w:val="ListParagraph"/>
        <w:numPr>
          <w:ilvl w:val="1"/>
          <w:numId w:val="12"/>
        </w:numPr>
        <w:spacing w:after="0"/>
      </w:pPr>
      <w:r w:rsidRPr="14889370">
        <w:t>Why it is important: These tests establish correctness for helper functions that are used throughout much of the codebase. In ensuring that these functions behave correctly, these tests are very valuable for ensuring the overall stability and reliability of the application.</w:t>
      </w:r>
    </w:p>
    <w:p w:rsidR="532D0E7B" w:rsidP="14889370" w:rsidRDefault="532D0E7B" w14:paraId="76F2ED15" w14:textId="4D7DC0EC">
      <w:pPr>
        <w:pStyle w:val="ListParagraph"/>
        <w:numPr>
          <w:ilvl w:val="0"/>
          <w:numId w:val="12"/>
        </w:numPr>
        <w:spacing w:after="0"/>
        <w:rPr/>
      </w:pPr>
      <w:r w:rsidR="4B9548DA">
        <w:rPr/>
        <w:t xml:space="preserve">/test_services.py </w:t>
      </w:r>
    </w:p>
    <w:p w:rsidR="532D0E7B" w:rsidP="14889370" w:rsidRDefault="532D0E7B" w14:paraId="4597C863" w14:textId="331F9B01">
      <w:pPr>
        <w:pStyle w:val="ListParagraph"/>
        <w:numPr>
          <w:ilvl w:val="1"/>
          <w:numId w:val="12"/>
        </w:numPr>
        <w:spacing w:after="0"/>
      </w:pPr>
      <w:r w:rsidRPr="14889370">
        <w:t xml:space="preserve">What it's testing: This test file will test a range of microservices' functionalities, including but not limited to stock analysis and service registration. </w:t>
      </w:r>
    </w:p>
    <w:p w:rsidR="532D0E7B" w:rsidP="14889370" w:rsidRDefault="532D0E7B" w14:paraId="27DE38BE" w14:textId="31C53525">
      <w:pPr>
        <w:pStyle w:val="ListParagraph"/>
        <w:numPr>
          <w:ilvl w:val="1"/>
          <w:numId w:val="12"/>
        </w:numPr>
        <w:spacing w:after="0"/>
      </w:pPr>
      <w:r w:rsidRPr="14889370">
        <w:t xml:space="preserve">Type of tests: Unit Tests. </w:t>
      </w:r>
    </w:p>
    <w:p w:rsidR="532D0E7B" w:rsidP="14889370" w:rsidRDefault="532D0E7B" w14:paraId="572D568E" w14:textId="37F7E354">
      <w:pPr>
        <w:pStyle w:val="ListParagraph"/>
        <w:numPr>
          <w:ilvl w:val="1"/>
          <w:numId w:val="12"/>
        </w:numPr>
        <w:spacing w:after="0"/>
      </w:pPr>
      <w:r w:rsidRPr="14889370">
        <w:t>Why it's important: These tests ensure that the different microservices of an application are working as expected and that their respective APIs are stable. Because each service is tested in isolation, issues can be found and fixed without impacting other parts of the application.</w:t>
      </w:r>
    </w:p>
    <w:p w:rsidR="532D0E7B" w:rsidP="14889370" w:rsidRDefault="532D0E7B" w14:paraId="1477BCEB" w14:textId="64CFFB54">
      <w:pPr>
        <w:pStyle w:val="ListParagraph"/>
        <w:numPr>
          <w:ilvl w:val="0"/>
          <w:numId w:val="12"/>
        </w:numPr>
        <w:spacing w:after="0"/>
        <w:rPr/>
      </w:pPr>
      <w:r w:rsidR="4B9548DA">
        <w:rPr/>
        <w:t xml:space="preserve">/test_pages.py </w:t>
      </w:r>
    </w:p>
    <w:p w:rsidR="532D0E7B" w:rsidP="14889370" w:rsidRDefault="532D0E7B" w14:paraId="3B223323" w14:textId="7848FF89">
      <w:pPr>
        <w:pStyle w:val="ListParagraph"/>
        <w:numPr>
          <w:ilvl w:val="1"/>
          <w:numId w:val="12"/>
        </w:numPr>
        <w:spacing w:after="0"/>
      </w:pPr>
      <w:r w:rsidRPr="14889370">
        <w:t xml:space="preserve">What it tests: This will contain tests for individual pages of the Streamlit application, such as a stock analysis page. </w:t>
      </w:r>
    </w:p>
    <w:p w:rsidR="532D0E7B" w:rsidP="14889370" w:rsidRDefault="532D0E7B" w14:paraId="032E1EC4" w14:textId="0CCB273A">
      <w:pPr>
        <w:pStyle w:val="ListParagraph"/>
        <w:numPr>
          <w:ilvl w:val="1"/>
          <w:numId w:val="12"/>
        </w:numPr>
        <w:spacing w:after="0"/>
      </w:pPr>
      <w:r w:rsidRPr="14889370">
        <w:t xml:space="preserve">Type of tests: Subsystem Tests. </w:t>
      </w:r>
    </w:p>
    <w:p w:rsidR="532D0E7B" w:rsidP="14889370" w:rsidRDefault="532D0E7B" w14:paraId="73339D6D" w14:textId="12EEB53F">
      <w:pPr>
        <w:pStyle w:val="ListParagraph"/>
        <w:numPr>
          <w:ilvl w:val="1"/>
          <w:numId w:val="12"/>
        </w:numPr>
        <w:spacing w:after="0"/>
      </w:pPr>
      <w:r w:rsidRPr="14889370">
        <w:t>Why it's important: These tests confirm that every page's UI components render as they should, and the page logic performs as intended. Testing each page as a unit helps ensure that the interaction between the user and the application is seamless and free of bugs.</w:t>
      </w:r>
    </w:p>
    <w:p w:rsidR="532D0E7B" w:rsidP="14889370" w:rsidRDefault="532D0E7B" w14:paraId="0B2AD643" w14:textId="303AF6EB">
      <w:pPr>
        <w:pStyle w:val="ListParagraph"/>
        <w:numPr>
          <w:ilvl w:val="0"/>
          <w:numId w:val="12"/>
        </w:numPr>
        <w:spacing w:after="0"/>
        <w:rPr/>
      </w:pPr>
      <w:r w:rsidR="4B9548DA">
        <w:rPr/>
        <w:t xml:space="preserve">/test_app.py </w:t>
      </w:r>
    </w:p>
    <w:p w:rsidR="532D0E7B" w:rsidP="14889370" w:rsidRDefault="532D0E7B" w14:paraId="5CC789E3" w14:textId="69043059">
      <w:pPr>
        <w:pStyle w:val="ListParagraph"/>
        <w:numPr>
          <w:ilvl w:val="1"/>
          <w:numId w:val="12"/>
        </w:numPr>
        <w:spacing w:after="0"/>
      </w:pPr>
      <w:r w:rsidRPr="14889370">
        <w:t xml:space="preserve">What it does: These are tests for an important application flow. It will simulate user interactions from start to end. </w:t>
      </w:r>
    </w:p>
    <w:p w:rsidR="532D0E7B" w:rsidP="14889370" w:rsidRDefault="532D0E7B" w14:paraId="6F4A2A27" w14:textId="70E528B0">
      <w:pPr>
        <w:pStyle w:val="ListParagraph"/>
        <w:numPr>
          <w:ilvl w:val="1"/>
          <w:numId w:val="12"/>
        </w:numPr>
        <w:spacing w:after="0"/>
      </w:pPr>
      <w:r w:rsidRPr="14889370">
        <w:t xml:space="preserve">Type of tests: Black-box Tests. </w:t>
      </w:r>
    </w:p>
    <w:p w:rsidR="532D0E7B" w:rsidP="14889370" w:rsidRDefault="532D0E7B" w14:paraId="310000AF" w14:textId="47AC7003">
      <w:pPr>
        <w:pStyle w:val="ListParagraph"/>
        <w:numPr>
          <w:ilvl w:val="1"/>
          <w:numId w:val="12"/>
        </w:numPr>
        <w:spacing w:after="0"/>
        <w:rPr/>
      </w:pPr>
      <w:r w:rsidR="4B9548DA">
        <w:rPr/>
        <w:t xml:space="preserve">Why </w:t>
      </w:r>
      <w:r w:rsidR="4B9548DA">
        <w:rPr/>
        <w:t>it's</w:t>
      </w:r>
      <w:r w:rsidR="4B9548DA">
        <w:rPr/>
        <w:t xml:space="preserve"> important: These tests are crucial for ensuring that all the various parts of the application interact properly. They mimic user journeys for both authenticated and non-authenticated users to ensure that any integration issues are captured, thus ensuring that an application works as it should.</w:t>
      </w:r>
    </w:p>
    <w:p w:rsidR="07CF9CE1" w:rsidP="07CF9CE1" w:rsidRDefault="07CF9CE1" w14:paraId="2CCDD00C" w14:textId="0263313F">
      <w:pPr>
        <w:pStyle w:val="Normal"/>
        <w:spacing w:after="0"/>
        <w:ind w:left="720"/>
      </w:pPr>
    </w:p>
    <w:p w:rsidR="07CF9CE1" w:rsidP="07CF9CE1" w:rsidRDefault="07CF9CE1" w14:paraId="6A76E936" w14:textId="50ACE371">
      <w:pPr>
        <w:pStyle w:val="Normal"/>
        <w:spacing w:after="0"/>
        <w:ind w:left="720"/>
      </w:pPr>
    </w:p>
    <w:p w:rsidR="07CF9CE1" w:rsidP="07CF9CE1" w:rsidRDefault="07CF9CE1" w14:paraId="17639F0B" w14:textId="54DC874F">
      <w:pPr>
        <w:pStyle w:val="Normal"/>
        <w:spacing w:after="0"/>
        <w:ind w:left="720"/>
      </w:pPr>
    </w:p>
    <w:p w:rsidR="07CF9CE1" w:rsidP="07CF9CE1" w:rsidRDefault="07CF9CE1" w14:paraId="354A6214" w14:textId="42FF2263">
      <w:pPr>
        <w:pStyle w:val="Heading1"/>
      </w:pPr>
    </w:p>
    <w:p w:rsidR="14889370" w:rsidP="07CF9CE1" w:rsidRDefault="14889370" w14:paraId="19FCB878" w14:textId="30072F6F">
      <w:pPr>
        <w:pStyle w:val="Heading1"/>
      </w:pPr>
      <w:bookmarkStart w:name="_Toc755087051" w:id="237415604"/>
      <w:r w:rsidR="7CB77357">
        <w:rPr/>
        <w:t>Operational Evidence</w:t>
      </w:r>
      <w:bookmarkEnd w:id="237415604"/>
    </w:p>
    <w:p w:rsidR="07CF9CE1" w:rsidP="07CF9CE1" w:rsidRDefault="07CF9CE1" w14:paraId="30CCB3E3" w14:textId="6C73D364">
      <w:pPr>
        <w:pStyle w:val="Heading3"/>
      </w:pPr>
    </w:p>
    <w:p w:rsidR="390F494F" w:rsidP="07CF9CE1" w:rsidRDefault="390F494F" w14:paraId="7B902891" w14:textId="78219973">
      <w:pPr>
        <w:pStyle w:val="Heading3"/>
      </w:pPr>
      <w:bookmarkStart w:name="_Toc431758454" w:id="1970610373"/>
      <w:r w:rsidR="390F494F">
        <w:rPr/>
        <w:t>Link to demo video with audio annotations:</w:t>
      </w:r>
      <w:bookmarkEnd w:id="1970610373"/>
    </w:p>
    <w:p w:rsidR="07CF9CE1" w:rsidP="07CF9CE1" w:rsidRDefault="07CF9CE1" w14:paraId="7737B2F7" w14:textId="555386F0">
      <w:pPr>
        <w:pStyle w:val="Normal"/>
      </w:pPr>
    </w:p>
    <w:p w:rsidR="390F494F" w:rsidP="07CF9CE1" w:rsidRDefault="390F494F" w14:paraId="7AB992EE" w14:textId="2A0E24A6">
      <w:pPr>
        <w:pStyle w:val="Normal"/>
      </w:pPr>
      <w:hyperlink r:id="Rcf32168e34024dd9">
        <w:r w:rsidRPr="07CF9CE1" w:rsidR="390F494F">
          <w:rPr>
            <w:rStyle w:val="Hyperlink"/>
          </w:rPr>
          <w:t>DemoShowcase</w:t>
        </w:r>
      </w:hyperlink>
    </w:p>
    <w:p w:rsidR="07CF9CE1" w:rsidP="07CF9CE1" w:rsidRDefault="07CF9CE1" w14:paraId="65F9D488" w14:textId="535FBED7">
      <w:pPr>
        <w:pStyle w:val="Normal"/>
      </w:pPr>
    </w:p>
    <w:p w:rsidR="14889370" w:rsidP="14889370" w:rsidRDefault="14889370" w14:paraId="452825B5" w14:textId="36D5684B">
      <w:pPr>
        <w:jc w:val="center"/>
      </w:pPr>
    </w:p>
    <w:sectPr w:rsidR="14889370">
      <w:headerReference w:type="default" r:id="rId7"/>
      <w:pgSz w:w="12240" w:h="15840" w:orient="portrait"/>
      <w:pgMar w:top="1440" w:right="1440" w:bottom="1440" w:left="1440" w:header="720" w:footer="720" w:gutter="0"/>
      <w:cols w:space="720"/>
      <w:docGrid w:linePitch="360"/>
      <w:footerReference w:type="default" r:id="Rf10bb69b61bb437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0035" w:rsidRDefault="00040035" w14:paraId="738A5E08" w14:textId="77777777">
      <w:pPr>
        <w:spacing w:after="0" w:line="240" w:lineRule="auto"/>
      </w:pPr>
      <w:r>
        <w:separator/>
      </w:r>
    </w:p>
  </w:endnote>
  <w:endnote w:type="continuationSeparator" w:id="0">
    <w:p w:rsidR="00040035" w:rsidRDefault="00040035" w14:paraId="0823A3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CF9CE1" w:rsidTr="07CF9CE1" w14:paraId="0FB920EC">
      <w:trPr>
        <w:trHeight w:val="300"/>
      </w:trPr>
      <w:tc>
        <w:tcPr>
          <w:tcW w:w="3120" w:type="dxa"/>
          <w:tcMar/>
        </w:tcPr>
        <w:p w:rsidR="07CF9CE1" w:rsidP="07CF9CE1" w:rsidRDefault="07CF9CE1" w14:paraId="110F2138" w14:textId="1522C417">
          <w:pPr>
            <w:pStyle w:val="Header"/>
            <w:bidi w:val="0"/>
            <w:ind w:left="-115"/>
            <w:jc w:val="left"/>
          </w:pPr>
        </w:p>
      </w:tc>
      <w:tc>
        <w:tcPr>
          <w:tcW w:w="3120" w:type="dxa"/>
          <w:tcMar/>
        </w:tcPr>
        <w:p w:rsidR="07CF9CE1" w:rsidP="07CF9CE1" w:rsidRDefault="07CF9CE1" w14:paraId="3CF30636" w14:textId="6D6387C6">
          <w:pPr>
            <w:pStyle w:val="Header"/>
            <w:bidi w:val="0"/>
            <w:jc w:val="center"/>
          </w:pPr>
        </w:p>
      </w:tc>
      <w:tc>
        <w:tcPr>
          <w:tcW w:w="3120" w:type="dxa"/>
          <w:tcMar/>
        </w:tcPr>
        <w:p w:rsidR="07CF9CE1" w:rsidP="07CF9CE1" w:rsidRDefault="07CF9CE1" w14:paraId="5346F3DD" w14:textId="6A6BA375">
          <w:pPr>
            <w:pStyle w:val="Header"/>
            <w:bidi w:val="0"/>
            <w:ind w:right="-115"/>
            <w:jc w:val="right"/>
          </w:pPr>
          <w:r>
            <w:fldChar w:fldCharType="begin"/>
          </w:r>
          <w:r>
            <w:instrText xml:space="preserve">PAGE</w:instrText>
          </w:r>
          <w:r>
            <w:fldChar w:fldCharType="separate"/>
          </w:r>
          <w:r>
            <w:fldChar w:fldCharType="end"/>
          </w:r>
        </w:p>
      </w:tc>
    </w:tr>
  </w:tbl>
  <w:p w:rsidR="07CF9CE1" w:rsidP="07CF9CE1" w:rsidRDefault="07CF9CE1" w14:paraId="099FB662" w14:textId="5258B3B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0035" w:rsidRDefault="00040035" w14:paraId="24778365" w14:textId="77777777">
      <w:pPr>
        <w:spacing w:after="0" w:line="240" w:lineRule="auto"/>
      </w:pPr>
      <w:r>
        <w:separator/>
      </w:r>
    </w:p>
  </w:footnote>
  <w:footnote w:type="continuationSeparator" w:id="0">
    <w:p w:rsidR="00040035" w:rsidRDefault="00040035" w14:paraId="3141820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4889370" w:rsidTr="14889370" w14:paraId="3F361552" w14:textId="77777777">
      <w:trPr>
        <w:trHeight w:val="300"/>
      </w:trPr>
      <w:tc>
        <w:tcPr>
          <w:tcW w:w="3120" w:type="dxa"/>
        </w:tcPr>
        <w:p w:rsidR="14889370" w:rsidP="14889370" w:rsidRDefault="14889370" w14:paraId="0EA75A20" w14:textId="03C02965">
          <w:pPr>
            <w:pStyle w:val="Header"/>
            <w:ind w:left="-115"/>
          </w:pPr>
        </w:p>
      </w:tc>
      <w:tc>
        <w:tcPr>
          <w:tcW w:w="3120" w:type="dxa"/>
        </w:tcPr>
        <w:p w:rsidR="14889370" w:rsidP="14889370" w:rsidRDefault="14889370" w14:paraId="5D765A79" w14:textId="41AB39FC">
          <w:pPr>
            <w:pStyle w:val="Header"/>
            <w:jc w:val="center"/>
          </w:pPr>
        </w:p>
      </w:tc>
      <w:tc>
        <w:tcPr>
          <w:tcW w:w="3120" w:type="dxa"/>
        </w:tcPr>
        <w:p w:rsidR="14889370" w:rsidP="14889370" w:rsidRDefault="14889370" w14:paraId="34F22059" w14:textId="1AD37D21">
          <w:pPr>
            <w:pStyle w:val="Header"/>
            <w:ind w:right="-115"/>
            <w:jc w:val="right"/>
          </w:pPr>
        </w:p>
      </w:tc>
    </w:tr>
  </w:tbl>
  <w:p w:rsidR="14889370" w:rsidP="14889370" w:rsidRDefault="14889370" w14:paraId="1F8C2B45" w14:textId="70A45E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630ada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4e176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544f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2bd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d5f0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20e0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9d7d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983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d44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81ce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3634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e292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816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02a139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de8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fffdc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ff7bc7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4be75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6A23CC"/>
    <w:multiLevelType w:val="hybridMultilevel"/>
    <w:tmpl w:val="FFFFFFFF"/>
    <w:lvl w:ilvl="0" w:tplc="BBD449B8">
      <w:start w:val="1"/>
      <w:numFmt w:val="bullet"/>
      <w:lvlText w:val=""/>
      <w:lvlJc w:val="left"/>
      <w:pPr>
        <w:ind w:left="720" w:hanging="360"/>
      </w:pPr>
      <w:rPr>
        <w:rFonts w:hint="default" w:ascii="Symbol" w:hAnsi="Symbol"/>
      </w:rPr>
    </w:lvl>
    <w:lvl w:ilvl="1" w:tplc="AEB01388">
      <w:start w:val="1"/>
      <w:numFmt w:val="bullet"/>
      <w:lvlText w:val="o"/>
      <w:lvlJc w:val="left"/>
      <w:pPr>
        <w:ind w:left="1440" w:hanging="360"/>
      </w:pPr>
      <w:rPr>
        <w:rFonts w:hint="default" w:ascii="Courier New" w:hAnsi="Courier New"/>
      </w:rPr>
    </w:lvl>
    <w:lvl w:ilvl="2" w:tplc="8872048A">
      <w:start w:val="1"/>
      <w:numFmt w:val="bullet"/>
      <w:lvlText w:val=""/>
      <w:lvlJc w:val="left"/>
      <w:pPr>
        <w:ind w:left="2160" w:hanging="360"/>
      </w:pPr>
      <w:rPr>
        <w:rFonts w:hint="default" w:ascii="Wingdings" w:hAnsi="Wingdings"/>
      </w:rPr>
    </w:lvl>
    <w:lvl w:ilvl="3" w:tplc="678266E0">
      <w:start w:val="1"/>
      <w:numFmt w:val="bullet"/>
      <w:lvlText w:val=""/>
      <w:lvlJc w:val="left"/>
      <w:pPr>
        <w:ind w:left="2880" w:hanging="360"/>
      </w:pPr>
      <w:rPr>
        <w:rFonts w:hint="default" w:ascii="Symbol" w:hAnsi="Symbol"/>
      </w:rPr>
    </w:lvl>
    <w:lvl w:ilvl="4" w:tplc="349A7070">
      <w:start w:val="1"/>
      <w:numFmt w:val="bullet"/>
      <w:lvlText w:val="o"/>
      <w:lvlJc w:val="left"/>
      <w:pPr>
        <w:ind w:left="3600" w:hanging="360"/>
      </w:pPr>
      <w:rPr>
        <w:rFonts w:hint="default" w:ascii="Courier New" w:hAnsi="Courier New"/>
      </w:rPr>
    </w:lvl>
    <w:lvl w:ilvl="5" w:tplc="1A382474">
      <w:start w:val="1"/>
      <w:numFmt w:val="bullet"/>
      <w:lvlText w:val=""/>
      <w:lvlJc w:val="left"/>
      <w:pPr>
        <w:ind w:left="4320" w:hanging="360"/>
      </w:pPr>
      <w:rPr>
        <w:rFonts w:hint="default" w:ascii="Wingdings" w:hAnsi="Wingdings"/>
      </w:rPr>
    </w:lvl>
    <w:lvl w:ilvl="6" w:tplc="DEF4FBB0">
      <w:start w:val="1"/>
      <w:numFmt w:val="bullet"/>
      <w:lvlText w:val=""/>
      <w:lvlJc w:val="left"/>
      <w:pPr>
        <w:ind w:left="5040" w:hanging="360"/>
      </w:pPr>
      <w:rPr>
        <w:rFonts w:hint="default" w:ascii="Symbol" w:hAnsi="Symbol"/>
      </w:rPr>
    </w:lvl>
    <w:lvl w:ilvl="7" w:tplc="352AF680">
      <w:start w:val="1"/>
      <w:numFmt w:val="bullet"/>
      <w:lvlText w:val="o"/>
      <w:lvlJc w:val="left"/>
      <w:pPr>
        <w:ind w:left="5760" w:hanging="360"/>
      </w:pPr>
      <w:rPr>
        <w:rFonts w:hint="default" w:ascii="Courier New" w:hAnsi="Courier New"/>
      </w:rPr>
    </w:lvl>
    <w:lvl w:ilvl="8" w:tplc="589CB0F4">
      <w:start w:val="1"/>
      <w:numFmt w:val="bullet"/>
      <w:lvlText w:val=""/>
      <w:lvlJc w:val="left"/>
      <w:pPr>
        <w:ind w:left="6480" w:hanging="360"/>
      </w:pPr>
      <w:rPr>
        <w:rFonts w:hint="default" w:ascii="Wingdings" w:hAnsi="Wingdings"/>
      </w:rPr>
    </w:lvl>
  </w:abstractNum>
  <w:abstractNum w:abstractNumId="1" w15:restartNumberingAfterBreak="0">
    <w:nsid w:val="10C586F1"/>
    <w:multiLevelType w:val="hybridMultilevel"/>
    <w:tmpl w:val="FFFFFFFF"/>
    <w:lvl w:ilvl="0" w:tplc="681688AC">
      <w:start w:val="4"/>
      <w:numFmt w:val="decimal"/>
      <w:lvlText w:val="%1."/>
      <w:lvlJc w:val="left"/>
      <w:pPr>
        <w:ind w:left="720" w:hanging="360"/>
      </w:pPr>
    </w:lvl>
    <w:lvl w:ilvl="1" w:tplc="98ACA540">
      <w:start w:val="1"/>
      <w:numFmt w:val="lowerLetter"/>
      <w:lvlText w:val="%2."/>
      <w:lvlJc w:val="left"/>
      <w:pPr>
        <w:ind w:left="1440" w:hanging="360"/>
      </w:pPr>
    </w:lvl>
    <w:lvl w:ilvl="2" w:tplc="F75074A4">
      <w:start w:val="1"/>
      <w:numFmt w:val="lowerRoman"/>
      <w:lvlText w:val="%3."/>
      <w:lvlJc w:val="right"/>
      <w:pPr>
        <w:ind w:left="2160" w:hanging="180"/>
      </w:pPr>
    </w:lvl>
    <w:lvl w:ilvl="3" w:tplc="38EC413A">
      <w:start w:val="1"/>
      <w:numFmt w:val="decimal"/>
      <w:lvlText w:val="%4."/>
      <w:lvlJc w:val="left"/>
      <w:pPr>
        <w:ind w:left="2880" w:hanging="360"/>
      </w:pPr>
    </w:lvl>
    <w:lvl w:ilvl="4" w:tplc="C7C2D3E8">
      <w:start w:val="1"/>
      <w:numFmt w:val="lowerLetter"/>
      <w:lvlText w:val="%5."/>
      <w:lvlJc w:val="left"/>
      <w:pPr>
        <w:ind w:left="3600" w:hanging="360"/>
      </w:pPr>
    </w:lvl>
    <w:lvl w:ilvl="5" w:tplc="1A9C3BD0">
      <w:start w:val="1"/>
      <w:numFmt w:val="lowerRoman"/>
      <w:lvlText w:val="%6."/>
      <w:lvlJc w:val="right"/>
      <w:pPr>
        <w:ind w:left="4320" w:hanging="180"/>
      </w:pPr>
    </w:lvl>
    <w:lvl w:ilvl="6" w:tplc="19309D72">
      <w:start w:val="1"/>
      <w:numFmt w:val="decimal"/>
      <w:lvlText w:val="%7."/>
      <w:lvlJc w:val="left"/>
      <w:pPr>
        <w:ind w:left="5040" w:hanging="360"/>
      </w:pPr>
    </w:lvl>
    <w:lvl w:ilvl="7" w:tplc="9E02444C">
      <w:start w:val="1"/>
      <w:numFmt w:val="lowerLetter"/>
      <w:lvlText w:val="%8."/>
      <w:lvlJc w:val="left"/>
      <w:pPr>
        <w:ind w:left="5760" w:hanging="360"/>
      </w:pPr>
    </w:lvl>
    <w:lvl w:ilvl="8" w:tplc="69E27E50">
      <w:start w:val="1"/>
      <w:numFmt w:val="lowerRoman"/>
      <w:lvlText w:val="%9."/>
      <w:lvlJc w:val="right"/>
      <w:pPr>
        <w:ind w:left="6480" w:hanging="180"/>
      </w:pPr>
    </w:lvl>
  </w:abstractNum>
  <w:abstractNum w:abstractNumId="2" w15:restartNumberingAfterBreak="0">
    <w:nsid w:val="1BB67C86"/>
    <w:multiLevelType w:val="hybridMultilevel"/>
    <w:tmpl w:val="FFFFFFFF"/>
    <w:lvl w:ilvl="0" w:tplc="790AF36E">
      <w:start w:val="4"/>
      <w:numFmt w:val="decimal"/>
      <w:lvlText w:val="%1."/>
      <w:lvlJc w:val="left"/>
      <w:pPr>
        <w:ind w:left="720" w:hanging="360"/>
      </w:pPr>
    </w:lvl>
    <w:lvl w:ilvl="1" w:tplc="5C98B510">
      <w:start w:val="1"/>
      <w:numFmt w:val="lowerLetter"/>
      <w:lvlText w:val="%2."/>
      <w:lvlJc w:val="left"/>
      <w:pPr>
        <w:ind w:left="1440" w:hanging="360"/>
      </w:pPr>
    </w:lvl>
    <w:lvl w:ilvl="2" w:tplc="C4CC5C34">
      <w:start w:val="1"/>
      <w:numFmt w:val="lowerRoman"/>
      <w:lvlText w:val="%3."/>
      <w:lvlJc w:val="right"/>
      <w:pPr>
        <w:ind w:left="2160" w:hanging="180"/>
      </w:pPr>
    </w:lvl>
    <w:lvl w:ilvl="3" w:tplc="BB24C794">
      <w:start w:val="1"/>
      <w:numFmt w:val="decimal"/>
      <w:lvlText w:val="%4."/>
      <w:lvlJc w:val="left"/>
      <w:pPr>
        <w:ind w:left="2880" w:hanging="360"/>
      </w:pPr>
    </w:lvl>
    <w:lvl w:ilvl="4" w:tplc="F9B2BDF8">
      <w:start w:val="1"/>
      <w:numFmt w:val="lowerLetter"/>
      <w:lvlText w:val="%5."/>
      <w:lvlJc w:val="left"/>
      <w:pPr>
        <w:ind w:left="3600" w:hanging="360"/>
      </w:pPr>
    </w:lvl>
    <w:lvl w:ilvl="5" w:tplc="71309EF6">
      <w:start w:val="1"/>
      <w:numFmt w:val="lowerRoman"/>
      <w:lvlText w:val="%6."/>
      <w:lvlJc w:val="right"/>
      <w:pPr>
        <w:ind w:left="4320" w:hanging="180"/>
      </w:pPr>
    </w:lvl>
    <w:lvl w:ilvl="6" w:tplc="D45C6660">
      <w:start w:val="1"/>
      <w:numFmt w:val="decimal"/>
      <w:lvlText w:val="%7."/>
      <w:lvlJc w:val="left"/>
      <w:pPr>
        <w:ind w:left="5040" w:hanging="360"/>
      </w:pPr>
    </w:lvl>
    <w:lvl w:ilvl="7" w:tplc="FFEEE100">
      <w:start w:val="1"/>
      <w:numFmt w:val="lowerLetter"/>
      <w:lvlText w:val="%8."/>
      <w:lvlJc w:val="left"/>
      <w:pPr>
        <w:ind w:left="5760" w:hanging="360"/>
      </w:pPr>
    </w:lvl>
    <w:lvl w:ilvl="8" w:tplc="45D0D080">
      <w:start w:val="1"/>
      <w:numFmt w:val="lowerRoman"/>
      <w:lvlText w:val="%9."/>
      <w:lvlJc w:val="right"/>
      <w:pPr>
        <w:ind w:left="6480" w:hanging="180"/>
      </w:pPr>
    </w:lvl>
  </w:abstractNum>
  <w:abstractNum w:abstractNumId="3" w15:restartNumberingAfterBreak="0">
    <w:nsid w:val="1FFC3EBE"/>
    <w:multiLevelType w:val="hybridMultilevel"/>
    <w:tmpl w:val="FFFFFFFF"/>
    <w:lvl w:ilvl="0" w:tplc="540A7080">
      <w:start w:val="3"/>
      <w:numFmt w:val="decimal"/>
      <w:lvlText w:val="%1."/>
      <w:lvlJc w:val="left"/>
      <w:pPr>
        <w:ind w:left="720" w:hanging="360"/>
      </w:pPr>
    </w:lvl>
    <w:lvl w:ilvl="1" w:tplc="36DE6E46">
      <w:start w:val="1"/>
      <w:numFmt w:val="lowerLetter"/>
      <w:lvlText w:val="%2."/>
      <w:lvlJc w:val="left"/>
      <w:pPr>
        <w:ind w:left="1440" w:hanging="360"/>
      </w:pPr>
    </w:lvl>
    <w:lvl w:ilvl="2" w:tplc="D7708212">
      <w:start w:val="1"/>
      <w:numFmt w:val="lowerRoman"/>
      <w:lvlText w:val="%3."/>
      <w:lvlJc w:val="right"/>
      <w:pPr>
        <w:ind w:left="2160" w:hanging="180"/>
      </w:pPr>
    </w:lvl>
    <w:lvl w:ilvl="3" w:tplc="7E32C486">
      <w:start w:val="1"/>
      <w:numFmt w:val="decimal"/>
      <w:lvlText w:val="%4."/>
      <w:lvlJc w:val="left"/>
      <w:pPr>
        <w:ind w:left="2880" w:hanging="360"/>
      </w:pPr>
    </w:lvl>
    <w:lvl w:ilvl="4" w:tplc="F218305E">
      <w:start w:val="1"/>
      <w:numFmt w:val="lowerLetter"/>
      <w:lvlText w:val="%5."/>
      <w:lvlJc w:val="left"/>
      <w:pPr>
        <w:ind w:left="3600" w:hanging="360"/>
      </w:pPr>
    </w:lvl>
    <w:lvl w:ilvl="5" w:tplc="E146E1A6">
      <w:start w:val="1"/>
      <w:numFmt w:val="lowerRoman"/>
      <w:lvlText w:val="%6."/>
      <w:lvlJc w:val="right"/>
      <w:pPr>
        <w:ind w:left="4320" w:hanging="180"/>
      </w:pPr>
    </w:lvl>
    <w:lvl w:ilvl="6" w:tplc="4C56F528">
      <w:start w:val="1"/>
      <w:numFmt w:val="decimal"/>
      <w:lvlText w:val="%7."/>
      <w:lvlJc w:val="left"/>
      <w:pPr>
        <w:ind w:left="5040" w:hanging="360"/>
      </w:pPr>
    </w:lvl>
    <w:lvl w:ilvl="7" w:tplc="820C866C">
      <w:start w:val="1"/>
      <w:numFmt w:val="lowerLetter"/>
      <w:lvlText w:val="%8."/>
      <w:lvlJc w:val="left"/>
      <w:pPr>
        <w:ind w:left="5760" w:hanging="360"/>
      </w:pPr>
    </w:lvl>
    <w:lvl w:ilvl="8" w:tplc="42787C9E">
      <w:start w:val="1"/>
      <w:numFmt w:val="lowerRoman"/>
      <w:lvlText w:val="%9."/>
      <w:lvlJc w:val="right"/>
      <w:pPr>
        <w:ind w:left="6480" w:hanging="180"/>
      </w:pPr>
    </w:lvl>
  </w:abstractNum>
  <w:abstractNum w:abstractNumId="4" w15:restartNumberingAfterBreak="0">
    <w:nsid w:val="33008647"/>
    <w:multiLevelType w:val="hybridMultilevel"/>
    <w:tmpl w:val="FFFFFFFF"/>
    <w:lvl w:ilvl="0" w:tplc="2D126CF6">
      <w:start w:val="1"/>
      <w:numFmt w:val="bullet"/>
      <w:lvlText w:val=""/>
      <w:lvlJc w:val="left"/>
      <w:pPr>
        <w:ind w:left="720" w:hanging="360"/>
      </w:pPr>
      <w:rPr>
        <w:rFonts w:hint="default" w:ascii="Symbol" w:hAnsi="Symbol"/>
      </w:rPr>
    </w:lvl>
    <w:lvl w:ilvl="1" w:tplc="947CFBCA">
      <w:start w:val="1"/>
      <w:numFmt w:val="bullet"/>
      <w:lvlText w:val="o"/>
      <w:lvlJc w:val="left"/>
      <w:pPr>
        <w:ind w:left="1440" w:hanging="360"/>
      </w:pPr>
      <w:rPr>
        <w:rFonts w:hint="default" w:ascii="Courier New" w:hAnsi="Courier New"/>
      </w:rPr>
    </w:lvl>
    <w:lvl w:ilvl="2" w:tplc="12268BFC">
      <w:start w:val="1"/>
      <w:numFmt w:val="bullet"/>
      <w:lvlText w:val=""/>
      <w:lvlJc w:val="left"/>
      <w:pPr>
        <w:ind w:left="2160" w:hanging="360"/>
      </w:pPr>
      <w:rPr>
        <w:rFonts w:hint="default" w:ascii="Wingdings" w:hAnsi="Wingdings"/>
      </w:rPr>
    </w:lvl>
    <w:lvl w:ilvl="3" w:tplc="D258343A">
      <w:start w:val="1"/>
      <w:numFmt w:val="bullet"/>
      <w:lvlText w:val=""/>
      <w:lvlJc w:val="left"/>
      <w:pPr>
        <w:ind w:left="2880" w:hanging="360"/>
      </w:pPr>
      <w:rPr>
        <w:rFonts w:hint="default" w:ascii="Symbol" w:hAnsi="Symbol"/>
      </w:rPr>
    </w:lvl>
    <w:lvl w:ilvl="4" w:tplc="FA2AE2BA">
      <w:start w:val="1"/>
      <w:numFmt w:val="bullet"/>
      <w:lvlText w:val="o"/>
      <w:lvlJc w:val="left"/>
      <w:pPr>
        <w:ind w:left="3600" w:hanging="360"/>
      </w:pPr>
      <w:rPr>
        <w:rFonts w:hint="default" w:ascii="Courier New" w:hAnsi="Courier New"/>
      </w:rPr>
    </w:lvl>
    <w:lvl w:ilvl="5" w:tplc="9B220D20">
      <w:start w:val="1"/>
      <w:numFmt w:val="bullet"/>
      <w:lvlText w:val=""/>
      <w:lvlJc w:val="left"/>
      <w:pPr>
        <w:ind w:left="4320" w:hanging="360"/>
      </w:pPr>
      <w:rPr>
        <w:rFonts w:hint="default" w:ascii="Wingdings" w:hAnsi="Wingdings"/>
      </w:rPr>
    </w:lvl>
    <w:lvl w:ilvl="6" w:tplc="E3CCA3D8">
      <w:start w:val="1"/>
      <w:numFmt w:val="bullet"/>
      <w:lvlText w:val=""/>
      <w:lvlJc w:val="left"/>
      <w:pPr>
        <w:ind w:left="5040" w:hanging="360"/>
      </w:pPr>
      <w:rPr>
        <w:rFonts w:hint="default" w:ascii="Symbol" w:hAnsi="Symbol"/>
      </w:rPr>
    </w:lvl>
    <w:lvl w:ilvl="7" w:tplc="384041F0">
      <w:start w:val="1"/>
      <w:numFmt w:val="bullet"/>
      <w:lvlText w:val="o"/>
      <w:lvlJc w:val="left"/>
      <w:pPr>
        <w:ind w:left="5760" w:hanging="360"/>
      </w:pPr>
      <w:rPr>
        <w:rFonts w:hint="default" w:ascii="Courier New" w:hAnsi="Courier New"/>
      </w:rPr>
    </w:lvl>
    <w:lvl w:ilvl="8" w:tplc="0F406836">
      <w:start w:val="1"/>
      <w:numFmt w:val="bullet"/>
      <w:lvlText w:val=""/>
      <w:lvlJc w:val="left"/>
      <w:pPr>
        <w:ind w:left="6480" w:hanging="360"/>
      </w:pPr>
      <w:rPr>
        <w:rFonts w:hint="default" w:ascii="Wingdings" w:hAnsi="Wingdings"/>
      </w:rPr>
    </w:lvl>
  </w:abstractNum>
  <w:abstractNum w:abstractNumId="5" w15:restartNumberingAfterBreak="0">
    <w:nsid w:val="332457BE"/>
    <w:multiLevelType w:val="hybridMultilevel"/>
    <w:tmpl w:val="FFFFFFFF"/>
    <w:lvl w:ilvl="0" w:tplc="AC48D79A">
      <w:start w:val="1"/>
      <w:numFmt w:val="bullet"/>
      <w:lvlText w:val=""/>
      <w:lvlJc w:val="left"/>
      <w:pPr>
        <w:ind w:left="720" w:hanging="360"/>
      </w:pPr>
      <w:rPr>
        <w:rFonts w:hint="default" w:ascii="Symbol" w:hAnsi="Symbol"/>
      </w:rPr>
    </w:lvl>
    <w:lvl w:ilvl="1" w:tplc="D7768284">
      <w:start w:val="1"/>
      <w:numFmt w:val="bullet"/>
      <w:lvlText w:val="o"/>
      <w:lvlJc w:val="left"/>
      <w:pPr>
        <w:ind w:left="1440" w:hanging="360"/>
      </w:pPr>
      <w:rPr>
        <w:rFonts w:hint="default" w:ascii="Courier New" w:hAnsi="Courier New"/>
      </w:rPr>
    </w:lvl>
    <w:lvl w:ilvl="2" w:tplc="8C7600D8">
      <w:start w:val="1"/>
      <w:numFmt w:val="bullet"/>
      <w:lvlText w:val=""/>
      <w:lvlJc w:val="left"/>
      <w:pPr>
        <w:ind w:left="2160" w:hanging="360"/>
      </w:pPr>
      <w:rPr>
        <w:rFonts w:hint="default" w:ascii="Wingdings" w:hAnsi="Wingdings"/>
      </w:rPr>
    </w:lvl>
    <w:lvl w:ilvl="3" w:tplc="BCA6DD08">
      <w:start w:val="1"/>
      <w:numFmt w:val="bullet"/>
      <w:lvlText w:val=""/>
      <w:lvlJc w:val="left"/>
      <w:pPr>
        <w:ind w:left="2880" w:hanging="360"/>
      </w:pPr>
      <w:rPr>
        <w:rFonts w:hint="default" w:ascii="Symbol" w:hAnsi="Symbol"/>
      </w:rPr>
    </w:lvl>
    <w:lvl w:ilvl="4" w:tplc="11C64158">
      <w:start w:val="1"/>
      <w:numFmt w:val="bullet"/>
      <w:lvlText w:val="o"/>
      <w:lvlJc w:val="left"/>
      <w:pPr>
        <w:ind w:left="3600" w:hanging="360"/>
      </w:pPr>
      <w:rPr>
        <w:rFonts w:hint="default" w:ascii="Courier New" w:hAnsi="Courier New"/>
      </w:rPr>
    </w:lvl>
    <w:lvl w:ilvl="5" w:tplc="3184FD8A">
      <w:start w:val="1"/>
      <w:numFmt w:val="bullet"/>
      <w:lvlText w:val=""/>
      <w:lvlJc w:val="left"/>
      <w:pPr>
        <w:ind w:left="4320" w:hanging="360"/>
      </w:pPr>
      <w:rPr>
        <w:rFonts w:hint="default" w:ascii="Wingdings" w:hAnsi="Wingdings"/>
      </w:rPr>
    </w:lvl>
    <w:lvl w:ilvl="6" w:tplc="44E8EAE8">
      <w:start w:val="1"/>
      <w:numFmt w:val="bullet"/>
      <w:lvlText w:val=""/>
      <w:lvlJc w:val="left"/>
      <w:pPr>
        <w:ind w:left="5040" w:hanging="360"/>
      </w:pPr>
      <w:rPr>
        <w:rFonts w:hint="default" w:ascii="Symbol" w:hAnsi="Symbol"/>
      </w:rPr>
    </w:lvl>
    <w:lvl w:ilvl="7" w:tplc="626A01C4">
      <w:start w:val="1"/>
      <w:numFmt w:val="bullet"/>
      <w:lvlText w:val="o"/>
      <w:lvlJc w:val="left"/>
      <w:pPr>
        <w:ind w:left="5760" w:hanging="360"/>
      </w:pPr>
      <w:rPr>
        <w:rFonts w:hint="default" w:ascii="Courier New" w:hAnsi="Courier New"/>
      </w:rPr>
    </w:lvl>
    <w:lvl w:ilvl="8" w:tplc="3BDE1D6A">
      <w:start w:val="1"/>
      <w:numFmt w:val="bullet"/>
      <w:lvlText w:val=""/>
      <w:lvlJc w:val="left"/>
      <w:pPr>
        <w:ind w:left="6480" w:hanging="360"/>
      </w:pPr>
      <w:rPr>
        <w:rFonts w:hint="default" w:ascii="Wingdings" w:hAnsi="Wingdings"/>
      </w:rPr>
    </w:lvl>
  </w:abstractNum>
  <w:abstractNum w:abstractNumId="6" w15:restartNumberingAfterBreak="0">
    <w:nsid w:val="40F44A64"/>
    <w:multiLevelType w:val="hybridMultilevel"/>
    <w:tmpl w:val="FFFFFFFF"/>
    <w:lvl w:ilvl="0" w:tplc="76F28662">
      <w:start w:val="1"/>
      <w:numFmt w:val="decimal"/>
      <w:lvlText w:val="%1."/>
      <w:lvlJc w:val="left"/>
      <w:pPr>
        <w:ind w:left="720" w:hanging="360"/>
      </w:pPr>
    </w:lvl>
    <w:lvl w:ilvl="1" w:tplc="D382B030">
      <w:start w:val="1"/>
      <w:numFmt w:val="lowerLetter"/>
      <w:lvlText w:val="%2."/>
      <w:lvlJc w:val="left"/>
      <w:pPr>
        <w:ind w:left="1440" w:hanging="360"/>
      </w:pPr>
    </w:lvl>
    <w:lvl w:ilvl="2" w:tplc="957E9312">
      <w:start w:val="1"/>
      <w:numFmt w:val="lowerRoman"/>
      <w:lvlText w:val="%3."/>
      <w:lvlJc w:val="right"/>
      <w:pPr>
        <w:ind w:left="2160" w:hanging="180"/>
      </w:pPr>
    </w:lvl>
    <w:lvl w:ilvl="3" w:tplc="C7C456CC">
      <w:start w:val="1"/>
      <w:numFmt w:val="decimal"/>
      <w:lvlText w:val="%4."/>
      <w:lvlJc w:val="left"/>
      <w:pPr>
        <w:ind w:left="2880" w:hanging="360"/>
      </w:pPr>
    </w:lvl>
    <w:lvl w:ilvl="4" w:tplc="4CA840E4">
      <w:start w:val="1"/>
      <w:numFmt w:val="lowerLetter"/>
      <w:lvlText w:val="%5."/>
      <w:lvlJc w:val="left"/>
      <w:pPr>
        <w:ind w:left="3600" w:hanging="360"/>
      </w:pPr>
    </w:lvl>
    <w:lvl w:ilvl="5" w:tplc="C420785A">
      <w:start w:val="1"/>
      <w:numFmt w:val="lowerRoman"/>
      <w:lvlText w:val="%6."/>
      <w:lvlJc w:val="right"/>
      <w:pPr>
        <w:ind w:left="4320" w:hanging="180"/>
      </w:pPr>
    </w:lvl>
    <w:lvl w:ilvl="6" w:tplc="8E502D5A">
      <w:start w:val="1"/>
      <w:numFmt w:val="decimal"/>
      <w:lvlText w:val="%7."/>
      <w:lvlJc w:val="left"/>
      <w:pPr>
        <w:ind w:left="5040" w:hanging="360"/>
      </w:pPr>
    </w:lvl>
    <w:lvl w:ilvl="7" w:tplc="2CFAF1FC">
      <w:start w:val="1"/>
      <w:numFmt w:val="lowerLetter"/>
      <w:lvlText w:val="%8."/>
      <w:lvlJc w:val="left"/>
      <w:pPr>
        <w:ind w:left="5760" w:hanging="360"/>
      </w:pPr>
    </w:lvl>
    <w:lvl w:ilvl="8" w:tplc="FCF274C0">
      <w:start w:val="1"/>
      <w:numFmt w:val="lowerRoman"/>
      <w:lvlText w:val="%9."/>
      <w:lvlJc w:val="right"/>
      <w:pPr>
        <w:ind w:left="6480" w:hanging="180"/>
      </w:pPr>
    </w:lvl>
  </w:abstractNum>
  <w:abstractNum w:abstractNumId="7" w15:restartNumberingAfterBreak="0">
    <w:nsid w:val="4EDB573B"/>
    <w:multiLevelType w:val="hybridMultilevel"/>
    <w:tmpl w:val="FFFFFFFF"/>
    <w:lvl w:ilvl="0" w:tplc="B62C6C7E">
      <w:start w:val="1"/>
      <w:numFmt w:val="decimal"/>
      <w:lvlText w:val="%1."/>
      <w:lvlJc w:val="left"/>
      <w:pPr>
        <w:ind w:left="720" w:hanging="360"/>
      </w:pPr>
    </w:lvl>
    <w:lvl w:ilvl="1" w:tplc="945E894E">
      <w:start w:val="1"/>
      <w:numFmt w:val="lowerLetter"/>
      <w:lvlText w:val="%2."/>
      <w:lvlJc w:val="left"/>
      <w:pPr>
        <w:ind w:left="1440" w:hanging="360"/>
      </w:pPr>
    </w:lvl>
    <w:lvl w:ilvl="2" w:tplc="E8ACBC7A">
      <w:start w:val="1"/>
      <w:numFmt w:val="lowerRoman"/>
      <w:lvlText w:val="%3."/>
      <w:lvlJc w:val="right"/>
      <w:pPr>
        <w:ind w:left="2160" w:hanging="180"/>
      </w:pPr>
    </w:lvl>
    <w:lvl w:ilvl="3" w:tplc="2F44A776">
      <w:start w:val="1"/>
      <w:numFmt w:val="decimal"/>
      <w:lvlText w:val="%4."/>
      <w:lvlJc w:val="left"/>
      <w:pPr>
        <w:ind w:left="2880" w:hanging="360"/>
      </w:pPr>
    </w:lvl>
    <w:lvl w:ilvl="4" w:tplc="D7F0B3DA">
      <w:start w:val="1"/>
      <w:numFmt w:val="lowerLetter"/>
      <w:lvlText w:val="%5."/>
      <w:lvlJc w:val="left"/>
      <w:pPr>
        <w:ind w:left="3600" w:hanging="360"/>
      </w:pPr>
    </w:lvl>
    <w:lvl w:ilvl="5" w:tplc="61103A28">
      <w:start w:val="1"/>
      <w:numFmt w:val="lowerRoman"/>
      <w:lvlText w:val="%6."/>
      <w:lvlJc w:val="right"/>
      <w:pPr>
        <w:ind w:left="4320" w:hanging="180"/>
      </w:pPr>
    </w:lvl>
    <w:lvl w:ilvl="6" w:tplc="928ED97A">
      <w:start w:val="1"/>
      <w:numFmt w:val="decimal"/>
      <w:lvlText w:val="%7."/>
      <w:lvlJc w:val="left"/>
      <w:pPr>
        <w:ind w:left="5040" w:hanging="360"/>
      </w:pPr>
    </w:lvl>
    <w:lvl w:ilvl="7" w:tplc="B72EF970">
      <w:start w:val="1"/>
      <w:numFmt w:val="lowerLetter"/>
      <w:lvlText w:val="%8."/>
      <w:lvlJc w:val="left"/>
      <w:pPr>
        <w:ind w:left="5760" w:hanging="360"/>
      </w:pPr>
    </w:lvl>
    <w:lvl w:ilvl="8" w:tplc="F16C83A8">
      <w:start w:val="1"/>
      <w:numFmt w:val="lowerRoman"/>
      <w:lvlText w:val="%9."/>
      <w:lvlJc w:val="right"/>
      <w:pPr>
        <w:ind w:left="6480" w:hanging="180"/>
      </w:pPr>
    </w:lvl>
  </w:abstractNum>
  <w:abstractNum w:abstractNumId="8" w15:restartNumberingAfterBreak="0">
    <w:nsid w:val="5D170D1F"/>
    <w:multiLevelType w:val="hybridMultilevel"/>
    <w:tmpl w:val="FFFFFFFF"/>
    <w:lvl w:ilvl="0" w:tplc="F1D89E70">
      <w:start w:val="1"/>
      <w:numFmt w:val="bullet"/>
      <w:lvlText w:val=""/>
      <w:lvlJc w:val="left"/>
      <w:pPr>
        <w:ind w:left="720" w:hanging="360"/>
      </w:pPr>
      <w:rPr>
        <w:rFonts w:hint="default" w:ascii="Symbol" w:hAnsi="Symbol"/>
      </w:rPr>
    </w:lvl>
    <w:lvl w:ilvl="1" w:tplc="CCF6B0DA">
      <w:start w:val="1"/>
      <w:numFmt w:val="bullet"/>
      <w:lvlText w:val="o"/>
      <w:lvlJc w:val="left"/>
      <w:pPr>
        <w:ind w:left="1440" w:hanging="360"/>
      </w:pPr>
      <w:rPr>
        <w:rFonts w:hint="default" w:ascii="Courier New" w:hAnsi="Courier New"/>
      </w:rPr>
    </w:lvl>
    <w:lvl w:ilvl="2" w:tplc="0D327B38">
      <w:start w:val="1"/>
      <w:numFmt w:val="bullet"/>
      <w:lvlText w:val=""/>
      <w:lvlJc w:val="left"/>
      <w:pPr>
        <w:ind w:left="2160" w:hanging="360"/>
      </w:pPr>
      <w:rPr>
        <w:rFonts w:hint="default" w:ascii="Wingdings" w:hAnsi="Wingdings"/>
      </w:rPr>
    </w:lvl>
    <w:lvl w:ilvl="3" w:tplc="B074FE9A">
      <w:start w:val="1"/>
      <w:numFmt w:val="bullet"/>
      <w:lvlText w:val=""/>
      <w:lvlJc w:val="left"/>
      <w:pPr>
        <w:ind w:left="2880" w:hanging="360"/>
      </w:pPr>
      <w:rPr>
        <w:rFonts w:hint="default" w:ascii="Symbol" w:hAnsi="Symbol"/>
      </w:rPr>
    </w:lvl>
    <w:lvl w:ilvl="4" w:tplc="129E91AC">
      <w:start w:val="1"/>
      <w:numFmt w:val="bullet"/>
      <w:lvlText w:val="o"/>
      <w:lvlJc w:val="left"/>
      <w:pPr>
        <w:ind w:left="3600" w:hanging="360"/>
      </w:pPr>
      <w:rPr>
        <w:rFonts w:hint="default" w:ascii="Courier New" w:hAnsi="Courier New"/>
      </w:rPr>
    </w:lvl>
    <w:lvl w:ilvl="5" w:tplc="F580EF6E">
      <w:start w:val="1"/>
      <w:numFmt w:val="bullet"/>
      <w:lvlText w:val=""/>
      <w:lvlJc w:val="left"/>
      <w:pPr>
        <w:ind w:left="4320" w:hanging="360"/>
      </w:pPr>
      <w:rPr>
        <w:rFonts w:hint="default" w:ascii="Wingdings" w:hAnsi="Wingdings"/>
      </w:rPr>
    </w:lvl>
    <w:lvl w:ilvl="6" w:tplc="161ECD22">
      <w:start w:val="1"/>
      <w:numFmt w:val="bullet"/>
      <w:lvlText w:val=""/>
      <w:lvlJc w:val="left"/>
      <w:pPr>
        <w:ind w:left="5040" w:hanging="360"/>
      </w:pPr>
      <w:rPr>
        <w:rFonts w:hint="default" w:ascii="Symbol" w:hAnsi="Symbol"/>
      </w:rPr>
    </w:lvl>
    <w:lvl w:ilvl="7" w:tplc="11E26658">
      <w:start w:val="1"/>
      <w:numFmt w:val="bullet"/>
      <w:lvlText w:val="o"/>
      <w:lvlJc w:val="left"/>
      <w:pPr>
        <w:ind w:left="5760" w:hanging="360"/>
      </w:pPr>
      <w:rPr>
        <w:rFonts w:hint="default" w:ascii="Courier New" w:hAnsi="Courier New"/>
      </w:rPr>
    </w:lvl>
    <w:lvl w:ilvl="8" w:tplc="B4E2ED0A">
      <w:start w:val="1"/>
      <w:numFmt w:val="bullet"/>
      <w:lvlText w:val=""/>
      <w:lvlJc w:val="left"/>
      <w:pPr>
        <w:ind w:left="6480" w:hanging="360"/>
      </w:pPr>
      <w:rPr>
        <w:rFonts w:hint="default" w:ascii="Wingdings" w:hAnsi="Wingdings"/>
      </w:rPr>
    </w:lvl>
  </w:abstractNum>
  <w:abstractNum w:abstractNumId="9" w15:restartNumberingAfterBreak="0">
    <w:nsid w:val="666BCB2E"/>
    <w:multiLevelType w:val="hybridMultilevel"/>
    <w:tmpl w:val="FFFFFFFF"/>
    <w:lvl w:ilvl="0" w:tplc="668A54B2">
      <w:start w:val="1"/>
      <w:numFmt w:val="bullet"/>
      <w:lvlText w:val=""/>
      <w:lvlJc w:val="left"/>
      <w:pPr>
        <w:ind w:left="720" w:hanging="360"/>
      </w:pPr>
      <w:rPr>
        <w:rFonts w:hint="default" w:ascii="Symbol" w:hAnsi="Symbol"/>
      </w:rPr>
    </w:lvl>
    <w:lvl w:ilvl="1" w:tplc="974CCF02">
      <w:start w:val="1"/>
      <w:numFmt w:val="bullet"/>
      <w:lvlText w:val="o"/>
      <w:lvlJc w:val="left"/>
      <w:pPr>
        <w:ind w:left="1440" w:hanging="360"/>
      </w:pPr>
      <w:rPr>
        <w:rFonts w:hint="default" w:ascii="Courier New" w:hAnsi="Courier New"/>
      </w:rPr>
    </w:lvl>
    <w:lvl w:ilvl="2" w:tplc="11C88AF8">
      <w:start w:val="1"/>
      <w:numFmt w:val="bullet"/>
      <w:lvlText w:val=""/>
      <w:lvlJc w:val="left"/>
      <w:pPr>
        <w:ind w:left="2160" w:hanging="360"/>
      </w:pPr>
      <w:rPr>
        <w:rFonts w:hint="default" w:ascii="Wingdings" w:hAnsi="Wingdings"/>
      </w:rPr>
    </w:lvl>
    <w:lvl w:ilvl="3" w:tplc="C2523B86">
      <w:start w:val="1"/>
      <w:numFmt w:val="bullet"/>
      <w:lvlText w:val=""/>
      <w:lvlJc w:val="left"/>
      <w:pPr>
        <w:ind w:left="2880" w:hanging="360"/>
      </w:pPr>
      <w:rPr>
        <w:rFonts w:hint="default" w:ascii="Symbol" w:hAnsi="Symbol"/>
      </w:rPr>
    </w:lvl>
    <w:lvl w:ilvl="4" w:tplc="134C8B42">
      <w:start w:val="1"/>
      <w:numFmt w:val="bullet"/>
      <w:lvlText w:val="o"/>
      <w:lvlJc w:val="left"/>
      <w:pPr>
        <w:ind w:left="3600" w:hanging="360"/>
      </w:pPr>
      <w:rPr>
        <w:rFonts w:hint="default" w:ascii="Courier New" w:hAnsi="Courier New"/>
      </w:rPr>
    </w:lvl>
    <w:lvl w:ilvl="5" w:tplc="CC906B96">
      <w:start w:val="1"/>
      <w:numFmt w:val="bullet"/>
      <w:lvlText w:val=""/>
      <w:lvlJc w:val="left"/>
      <w:pPr>
        <w:ind w:left="4320" w:hanging="360"/>
      </w:pPr>
      <w:rPr>
        <w:rFonts w:hint="default" w:ascii="Wingdings" w:hAnsi="Wingdings"/>
      </w:rPr>
    </w:lvl>
    <w:lvl w:ilvl="6" w:tplc="CD92DEF4">
      <w:start w:val="1"/>
      <w:numFmt w:val="bullet"/>
      <w:lvlText w:val=""/>
      <w:lvlJc w:val="left"/>
      <w:pPr>
        <w:ind w:left="5040" w:hanging="360"/>
      </w:pPr>
      <w:rPr>
        <w:rFonts w:hint="default" w:ascii="Symbol" w:hAnsi="Symbol"/>
      </w:rPr>
    </w:lvl>
    <w:lvl w:ilvl="7" w:tplc="F47269D2">
      <w:start w:val="1"/>
      <w:numFmt w:val="bullet"/>
      <w:lvlText w:val="o"/>
      <w:lvlJc w:val="left"/>
      <w:pPr>
        <w:ind w:left="5760" w:hanging="360"/>
      </w:pPr>
      <w:rPr>
        <w:rFonts w:hint="default" w:ascii="Courier New" w:hAnsi="Courier New"/>
      </w:rPr>
    </w:lvl>
    <w:lvl w:ilvl="8" w:tplc="38E62244">
      <w:start w:val="1"/>
      <w:numFmt w:val="bullet"/>
      <w:lvlText w:val=""/>
      <w:lvlJc w:val="left"/>
      <w:pPr>
        <w:ind w:left="6480" w:hanging="360"/>
      </w:pPr>
      <w:rPr>
        <w:rFonts w:hint="default" w:ascii="Wingdings" w:hAnsi="Wingdings"/>
      </w:rPr>
    </w:lvl>
  </w:abstractNum>
  <w:abstractNum w:abstractNumId="10" w15:restartNumberingAfterBreak="0">
    <w:nsid w:val="69B4E9D9"/>
    <w:multiLevelType w:val="hybridMultilevel"/>
    <w:tmpl w:val="FFFFFFFF"/>
    <w:lvl w:ilvl="0" w:tplc="84BA3EAA">
      <w:start w:val="1"/>
      <w:numFmt w:val="bullet"/>
      <w:lvlText w:val=""/>
      <w:lvlJc w:val="left"/>
      <w:pPr>
        <w:ind w:left="720" w:hanging="360"/>
      </w:pPr>
      <w:rPr>
        <w:rFonts w:hint="default" w:ascii="Symbol" w:hAnsi="Symbol"/>
      </w:rPr>
    </w:lvl>
    <w:lvl w:ilvl="1" w:tplc="6106B688">
      <w:start w:val="1"/>
      <w:numFmt w:val="bullet"/>
      <w:lvlText w:val="o"/>
      <w:lvlJc w:val="left"/>
      <w:pPr>
        <w:ind w:left="1440" w:hanging="360"/>
      </w:pPr>
      <w:rPr>
        <w:rFonts w:hint="default" w:ascii="Courier New" w:hAnsi="Courier New"/>
      </w:rPr>
    </w:lvl>
    <w:lvl w:ilvl="2" w:tplc="0374B928">
      <w:start w:val="1"/>
      <w:numFmt w:val="bullet"/>
      <w:lvlText w:val=""/>
      <w:lvlJc w:val="left"/>
      <w:pPr>
        <w:ind w:left="2160" w:hanging="360"/>
      </w:pPr>
      <w:rPr>
        <w:rFonts w:hint="default" w:ascii="Wingdings" w:hAnsi="Wingdings"/>
      </w:rPr>
    </w:lvl>
    <w:lvl w:ilvl="3" w:tplc="DD6E58A4">
      <w:start w:val="1"/>
      <w:numFmt w:val="bullet"/>
      <w:lvlText w:val=""/>
      <w:lvlJc w:val="left"/>
      <w:pPr>
        <w:ind w:left="2880" w:hanging="360"/>
      </w:pPr>
      <w:rPr>
        <w:rFonts w:hint="default" w:ascii="Symbol" w:hAnsi="Symbol"/>
      </w:rPr>
    </w:lvl>
    <w:lvl w:ilvl="4" w:tplc="0FEE8D88">
      <w:start w:val="1"/>
      <w:numFmt w:val="bullet"/>
      <w:lvlText w:val="o"/>
      <w:lvlJc w:val="left"/>
      <w:pPr>
        <w:ind w:left="3600" w:hanging="360"/>
      </w:pPr>
      <w:rPr>
        <w:rFonts w:hint="default" w:ascii="Courier New" w:hAnsi="Courier New"/>
      </w:rPr>
    </w:lvl>
    <w:lvl w:ilvl="5" w:tplc="094264E8">
      <w:start w:val="1"/>
      <w:numFmt w:val="bullet"/>
      <w:lvlText w:val=""/>
      <w:lvlJc w:val="left"/>
      <w:pPr>
        <w:ind w:left="4320" w:hanging="360"/>
      </w:pPr>
      <w:rPr>
        <w:rFonts w:hint="default" w:ascii="Wingdings" w:hAnsi="Wingdings"/>
      </w:rPr>
    </w:lvl>
    <w:lvl w:ilvl="6" w:tplc="7C8A5856">
      <w:start w:val="1"/>
      <w:numFmt w:val="bullet"/>
      <w:lvlText w:val=""/>
      <w:lvlJc w:val="left"/>
      <w:pPr>
        <w:ind w:left="5040" w:hanging="360"/>
      </w:pPr>
      <w:rPr>
        <w:rFonts w:hint="default" w:ascii="Symbol" w:hAnsi="Symbol"/>
      </w:rPr>
    </w:lvl>
    <w:lvl w:ilvl="7" w:tplc="3EA828E0">
      <w:start w:val="1"/>
      <w:numFmt w:val="bullet"/>
      <w:lvlText w:val="o"/>
      <w:lvlJc w:val="left"/>
      <w:pPr>
        <w:ind w:left="5760" w:hanging="360"/>
      </w:pPr>
      <w:rPr>
        <w:rFonts w:hint="default" w:ascii="Courier New" w:hAnsi="Courier New"/>
      </w:rPr>
    </w:lvl>
    <w:lvl w:ilvl="8" w:tplc="81CE3B92">
      <w:start w:val="1"/>
      <w:numFmt w:val="bullet"/>
      <w:lvlText w:val=""/>
      <w:lvlJc w:val="left"/>
      <w:pPr>
        <w:ind w:left="6480" w:hanging="360"/>
      </w:pPr>
      <w:rPr>
        <w:rFonts w:hint="default" w:ascii="Wingdings" w:hAnsi="Wingdings"/>
      </w:rPr>
    </w:lvl>
  </w:abstractNum>
  <w:abstractNum w:abstractNumId="11" w15:restartNumberingAfterBreak="0">
    <w:nsid w:val="7AA5B2AD"/>
    <w:multiLevelType w:val="hybridMultilevel"/>
    <w:tmpl w:val="FFFFFFFF"/>
    <w:lvl w:ilvl="0" w:tplc="3B06CBA0">
      <w:start w:val="2"/>
      <w:numFmt w:val="decimal"/>
      <w:lvlText w:val="%1."/>
      <w:lvlJc w:val="left"/>
      <w:pPr>
        <w:ind w:left="720" w:hanging="360"/>
      </w:pPr>
    </w:lvl>
    <w:lvl w:ilvl="1" w:tplc="6F2AFF7E">
      <w:start w:val="1"/>
      <w:numFmt w:val="lowerLetter"/>
      <w:lvlText w:val="%2."/>
      <w:lvlJc w:val="left"/>
      <w:pPr>
        <w:ind w:left="1440" w:hanging="360"/>
      </w:pPr>
    </w:lvl>
    <w:lvl w:ilvl="2" w:tplc="53C89546">
      <w:start w:val="1"/>
      <w:numFmt w:val="lowerRoman"/>
      <w:lvlText w:val="%3."/>
      <w:lvlJc w:val="right"/>
      <w:pPr>
        <w:ind w:left="2160" w:hanging="180"/>
      </w:pPr>
    </w:lvl>
    <w:lvl w:ilvl="3" w:tplc="218C7D9E">
      <w:start w:val="1"/>
      <w:numFmt w:val="decimal"/>
      <w:lvlText w:val="%4."/>
      <w:lvlJc w:val="left"/>
      <w:pPr>
        <w:ind w:left="2880" w:hanging="360"/>
      </w:pPr>
    </w:lvl>
    <w:lvl w:ilvl="4" w:tplc="9FAAABEA">
      <w:start w:val="1"/>
      <w:numFmt w:val="lowerLetter"/>
      <w:lvlText w:val="%5."/>
      <w:lvlJc w:val="left"/>
      <w:pPr>
        <w:ind w:left="3600" w:hanging="360"/>
      </w:pPr>
    </w:lvl>
    <w:lvl w:ilvl="5" w:tplc="B19C2E3C">
      <w:start w:val="1"/>
      <w:numFmt w:val="lowerRoman"/>
      <w:lvlText w:val="%6."/>
      <w:lvlJc w:val="right"/>
      <w:pPr>
        <w:ind w:left="4320" w:hanging="180"/>
      </w:pPr>
    </w:lvl>
    <w:lvl w:ilvl="6" w:tplc="13A2ADCC">
      <w:start w:val="1"/>
      <w:numFmt w:val="decimal"/>
      <w:lvlText w:val="%7."/>
      <w:lvlJc w:val="left"/>
      <w:pPr>
        <w:ind w:left="5040" w:hanging="360"/>
      </w:pPr>
    </w:lvl>
    <w:lvl w:ilvl="7" w:tplc="F280A8DA">
      <w:start w:val="1"/>
      <w:numFmt w:val="lowerLetter"/>
      <w:lvlText w:val="%8."/>
      <w:lvlJc w:val="left"/>
      <w:pPr>
        <w:ind w:left="5760" w:hanging="360"/>
      </w:pPr>
    </w:lvl>
    <w:lvl w:ilvl="8" w:tplc="21041280">
      <w:start w:val="1"/>
      <w:numFmt w:val="lowerRoman"/>
      <w:lvlText w:val="%9."/>
      <w:lvlJc w:val="right"/>
      <w:pPr>
        <w:ind w:left="6480" w:hanging="18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159268707">
    <w:abstractNumId w:val="2"/>
  </w:num>
  <w:num w:numId="2" w16cid:durableId="55594470">
    <w:abstractNumId w:val="3"/>
  </w:num>
  <w:num w:numId="3" w16cid:durableId="209418931">
    <w:abstractNumId w:val="6"/>
  </w:num>
  <w:num w:numId="4" w16cid:durableId="919749853">
    <w:abstractNumId w:val="1"/>
  </w:num>
  <w:num w:numId="5" w16cid:durableId="1558976751">
    <w:abstractNumId w:val="11"/>
  </w:num>
  <w:num w:numId="6" w16cid:durableId="121576500">
    <w:abstractNumId w:val="7"/>
  </w:num>
  <w:num w:numId="7" w16cid:durableId="2003972818">
    <w:abstractNumId w:val="9"/>
  </w:num>
  <w:num w:numId="8" w16cid:durableId="1716156180">
    <w:abstractNumId w:val="5"/>
  </w:num>
  <w:num w:numId="9" w16cid:durableId="1318728822">
    <w:abstractNumId w:val="4"/>
  </w:num>
  <w:num w:numId="10" w16cid:durableId="778725078">
    <w:abstractNumId w:val="10"/>
  </w:num>
  <w:num w:numId="11" w16cid:durableId="1324048984">
    <w:abstractNumId w:val="8"/>
  </w:num>
  <w:num w:numId="12" w16cid:durableId="94997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B7BB"/>
    <w:rsid w:val="00040035"/>
    <w:rsid w:val="003B604C"/>
    <w:rsid w:val="004C32B6"/>
    <w:rsid w:val="005402C0"/>
    <w:rsid w:val="0055B7BB"/>
    <w:rsid w:val="005E7213"/>
    <w:rsid w:val="00B76886"/>
    <w:rsid w:val="00BF464E"/>
    <w:rsid w:val="00C576D5"/>
    <w:rsid w:val="00C7022D"/>
    <w:rsid w:val="00D338A0"/>
    <w:rsid w:val="00F82A05"/>
    <w:rsid w:val="01374024"/>
    <w:rsid w:val="017E94D4"/>
    <w:rsid w:val="01809FE4"/>
    <w:rsid w:val="01D9D466"/>
    <w:rsid w:val="01E6BBC2"/>
    <w:rsid w:val="02B7FB17"/>
    <w:rsid w:val="02CBA9F4"/>
    <w:rsid w:val="03A2892F"/>
    <w:rsid w:val="046F19A0"/>
    <w:rsid w:val="04D1F955"/>
    <w:rsid w:val="04EB36AE"/>
    <w:rsid w:val="05BA15D6"/>
    <w:rsid w:val="05D127B8"/>
    <w:rsid w:val="05D33FDA"/>
    <w:rsid w:val="0603B607"/>
    <w:rsid w:val="063F3CC1"/>
    <w:rsid w:val="066AF6DD"/>
    <w:rsid w:val="066B3666"/>
    <w:rsid w:val="072BD85B"/>
    <w:rsid w:val="07CA9EE0"/>
    <w:rsid w:val="07CF9CE1"/>
    <w:rsid w:val="082804F3"/>
    <w:rsid w:val="0956CDE9"/>
    <w:rsid w:val="099E0F4D"/>
    <w:rsid w:val="0A15A819"/>
    <w:rsid w:val="0B0602FE"/>
    <w:rsid w:val="0D318D8D"/>
    <w:rsid w:val="0D5676A7"/>
    <w:rsid w:val="0D977E77"/>
    <w:rsid w:val="0DB23B77"/>
    <w:rsid w:val="0DDBCA5A"/>
    <w:rsid w:val="0E1A9E23"/>
    <w:rsid w:val="0ECF8377"/>
    <w:rsid w:val="0F37456C"/>
    <w:rsid w:val="0F48EBD1"/>
    <w:rsid w:val="10AA1211"/>
    <w:rsid w:val="10C6EB1D"/>
    <w:rsid w:val="10DB202A"/>
    <w:rsid w:val="1144E86D"/>
    <w:rsid w:val="11F28D99"/>
    <w:rsid w:val="1209DCBD"/>
    <w:rsid w:val="1265BCFE"/>
    <w:rsid w:val="12A95071"/>
    <w:rsid w:val="12EC3769"/>
    <w:rsid w:val="12F972C5"/>
    <w:rsid w:val="1458A748"/>
    <w:rsid w:val="14889370"/>
    <w:rsid w:val="149C9EA0"/>
    <w:rsid w:val="14DC3491"/>
    <w:rsid w:val="1533FC30"/>
    <w:rsid w:val="1554446D"/>
    <w:rsid w:val="15A69E53"/>
    <w:rsid w:val="15BEFAAA"/>
    <w:rsid w:val="15F1A51E"/>
    <w:rsid w:val="16300018"/>
    <w:rsid w:val="1634F124"/>
    <w:rsid w:val="163E0BC0"/>
    <w:rsid w:val="16832777"/>
    <w:rsid w:val="168468FE"/>
    <w:rsid w:val="16C28EC8"/>
    <w:rsid w:val="186AF061"/>
    <w:rsid w:val="19832482"/>
    <w:rsid w:val="1A800661"/>
    <w:rsid w:val="1B404CC4"/>
    <w:rsid w:val="1BDE40D3"/>
    <w:rsid w:val="1C2F8254"/>
    <w:rsid w:val="1CFBDA75"/>
    <w:rsid w:val="1CFF777B"/>
    <w:rsid w:val="1E4645CB"/>
    <w:rsid w:val="1F024A67"/>
    <w:rsid w:val="1F4369AC"/>
    <w:rsid w:val="1F69D6E6"/>
    <w:rsid w:val="1F9BF111"/>
    <w:rsid w:val="1FC2B00F"/>
    <w:rsid w:val="2019180B"/>
    <w:rsid w:val="20345CE7"/>
    <w:rsid w:val="20C17479"/>
    <w:rsid w:val="20CA2CA5"/>
    <w:rsid w:val="210D648A"/>
    <w:rsid w:val="22E4D9AA"/>
    <w:rsid w:val="23B0A064"/>
    <w:rsid w:val="24B78E93"/>
    <w:rsid w:val="260E8889"/>
    <w:rsid w:val="2645268C"/>
    <w:rsid w:val="267C02B9"/>
    <w:rsid w:val="26AB687D"/>
    <w:rsid w:val="2756BAC7"/>
    <w:rsid w:val="28AA34EB"/>
    <w:rsid w:val="28CE37E8"/>
    <w:rsid w:val="2A48F1C3"/>
    <w:rsid w:val="2B0FDE81"/>
    <w:rsid w:val="2BACAA0C"/>
    <w:rsid w:val="2C3276AB"/>
    <w:rsid w:val="2D436F37"/>
    <w:rsid w:val="2D505199"/>
    <w:rsid w:val="2E1EDA2C"/>
    <w:rsid w:val="2EBD3A76"/>
    <w:rsid w:val="2F514708"/>
    <w:rsid w:val="30255B90"/>
    <w:rsid w:val="30F6AC3A"/>
    <w:rsid w:val="3164A52F"/>
    <w:rsid w:val="31C563D7"/>
    <w:rsid w:val="31EE655F"/>
    <w:rsid w:val="32D1E0B8"/>
    <w:rsid w:val="3624C8F0"/>
    <w:rsid w:val="390F494F"/>
    <w:rsid w:val="39E56FB9"/>
    <w:rsid w:val="3A565041"/>
    <w:rsid w:val="3A877982"/>
    <w:rsid w:val="3B5F3820"/>
    <w:rsid w:val="3B9E2674"/>
    <w:rsid w:val="3C484850"/>
    <w:rsid w:val="3CAE17F3"/>
    <w:rsid w:val="3CE818DB"/>
    <w:rsid w:val="3DF84B48"/>
    <w:rsid w:val="3E046E2D"/>
    <w:rsid w:val="3E7D81FF"/>
    <w:rsid w:val="3E931670"/>
    <w:rsid w:val="3FA4FC5A"/>
    <w:rsid w:val="400581AA"/>
    <w:rsid w:val="4095FA51"/>
    <w:rsid w:val="41F7B3BD"/>
    <w:rsid w:val="4290F31A"/>
    <w:rsid w:val="429328D1"/>
    <w:rsid w:val="42A5DC3D"/>
    <w:rsid w:val="43CD2658"/>
    <w:rsid w:val="4512AF07"/>
    <w:rsid w:val="45366CE4"/>
    <w:rsid w:val="45C078E2"/>
    <w:rsid w:val="472F907D"/>
    <w:rsid w:val="4A161482"/>
    <w:rsid w:val="4A3979A0"/>
    <w:rsid w:val="4A46DA29"/>
    <w:rsid w:val="4ABC116E"/>
    <w:rsid w:val="4ABD3987"/>
    <w:rsid w:val="4B7CB4E0"/>
    <w:rsid w:val="4B7F629D"/>
    <w:rsid w:val="4B9548DA"/>
    <w:rsid w:val="4B979832"/>
    <w:rsid w:val="4BE4A40E"/>
    <w:rsid w:val="4D42C0F1"/>
    <w:rsid w:val="4E5B4329"/>
    <w:rsid w:val="4F56C536"/>
    <w:rsid w:val="4F5D19EF"/>
    <w:rsid w:val="4F95A191"/>
    <w:rsid w:val="504671EC"/>
    <w:rsid w:val="5156FC9D"/>
    <w:rsid w:val="51B6630A"/>
    <w:rsid w:val="52CB6777"/>
    <w:rsid w:val="530E6DD2"/>
    <w:rsid w:val="532D0E7B"/>
    <w:rsid w:val="533BEE18"/>
    <w:rsid w:val="537F11D3"/>
    <w:rsid w:val="542B9C45"/>
    <w:rsid w:val="542BA7BE"/>
    <w:rsid w:val="548386EE"/>
    <w:rsid w:val="54C5136C"/>
    <w:rsid w:val="54D28130"/>
    <w:rsid w:val="54F5F73E"/>
    <w:rsid w:val="551A092A"/>
    <w:rsid w:val="55BD25E9"/>
    <w:rsid w:val="56111BC6"/>
    <w:rsid w:val="5679D299"/>
    <w:rsid w:val="56CCAB2A"/>
    <w:rsid w:val="56D80913"/>
    <w:rsid w:val="56EB7F25"/>
    <w:rsid w:val="5798DCC8"/>
    <w:rsid w:val="57F07BF3"/>
    <w:rsid w:val="581FD909"/>
    <w:rsid w:val="585E6936"/>
    <w:rsid w:val="58DCFAC7"/>
    <w:rsid w:val="5A1EACD4"/>
    <w:rsid w:val="5A2B48A7"/>
    <w:rsid w:val="5A5DAB23"/>
    <w:rsid w:val="5B3073D7"/>
    <w:rsid w:val="5DE92F11"/>
    <w:rsid w:val="5E82E105"/>
    <w:rsid w:val="624DA8CF"/>
    <w:rsid w:val="62AAB712"/>
    <w:rsid w:val="630321BC"/>
    <w:rsid w:val="63145A40"/>
    <w:rsid w:val="6411ECBD"/>
    <w:rsid w:val="64351A2E"/>
    <w:rsid w:val="649096C5"/>
    <w:rsid w:val="64EBE9DD"/>
    <w:rsid w:val="655D7C61"/>
    <w:rsid w:val="65F2A04E"/>
    <w:rsid w:val="65F5E5BC"/>
    <w:rsid w:val="66E1480F"/>
    <w:rsid w:val="67233244"/>
    <w:rsid w:val="67A6E0C9"/>
    <w:rsid w:val="67C7E906"/>
    <w:rsid w:val="67CBDFFA"/>
    <w:rsid w:val="685F92BB"/>
    <w:rsid w:val="6866F8DE"/>
    <w:rsid w:val="686B0273"/>
    <w:rsid w:val="68EC9DD2"/>
    <w:rsid w:val="6AA6FF45"/>
    <w:rsid w:val="6ADB256F"/>
    <w:rsid w:val="6B2EAF63"/>
    <w:rsid w:val="6C475B95"/>
    <w:rsid w:val="6DF261C6"/>
    <w:rsid w:val="6E479E6F"/>
    <w:rsid w:val="6E650ABA"/>
    <w:rsid w:val="6EDDCE48"/>
    <w:rsid w:val="6F4BB403"/>
    <w:rsid w:val="6F74B9D6"/>
    <w:rsid w:val="6FF06973"/>
    <w:rsid w:val="7032ACF1"/>
    <w:rsid w:val="708D3034"/>
    <w:rsid w:val="71611D72"/>
    <w:rsid w:val="71989108"/>
    <w:rsid w:val="719DF5F4"/>
    <w:rsid w:val="72748DA3"/>
    <w:rsid w:val="72996930"/>
    <w:rsid w:val="73B25345"/>
    <w:rsid w:val="740679B0"/>
    <w:rsid w:val="7440FF96"/>
    <w:rsid w:val="7478A9B9"/>
    <w:rsid w:val="74AC21F1"/>
    <w:rsid w:val="74B5225F"/>
    <w:rsid w:val="75544665"/>
    <w:rsid w:val="76102AF8"/>
    <w:rsid w:val="762D8A59"/>
    <w:rsid w:val="766F648B"/>
    <w:rsid w:val="76E42560"/>
    <w:rsid w:val="7757ED96"/>
    <w:rsid w:val="7763DB2B"/>
    <w:rsid w:val="77C3961B"/>
    <w:rsid w:val="788E5E8C"/>
    <w:rsid w:val="78B37D4D"/>
    <w:rsid w:val="78D2631F"/>
    <w:rsid w:val="7991953D"/>
    <w:rsid w:val="7A4B7F4C"/>
    <w:rsid w:val="7B2E655B"/>
    <w:rsid w:val="7C5E18A0"/>
    <w:rsid w:val="7CB77357"/>
    <w:rsid w:val="7CB833FF"/>
    <w:rsid w:val="7E076689"/>
    <w:rsid w:val="7E3002B3"/>
    <w:rsid w:val="7ED66327"/>
    <w:rsid w:val="7F843860"/>
    <w:rsid w:val="7F9658C2"/>
    <w:rsid w:val="7FA2DC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43547"/>
  <w15:chartTrackingRefBased/>
  <w15:docId w15:val="{05AF4273-1340-4983-AB38-04D46B7E8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14889370"/>
    <w:pPr>
      <w:keepNext/>
      <w:keepLines/>
      <w:spacing w:before="360" w:after="80"/>
      <w:outlineLvl w:val="0"/>
    </w:pPr>
    <w:rPr>
      <w:rFonts w:asciiTheme="majorHAnsi" w:hAnsiTheme="majorHAnsi" w:eastAsiaTheme="majorEastAsia" w:cstheme="majorBidi"/>
      <w:b/>
      <w:bCs/>
      <w:sz w:val="40"/>
      <w:szCs w:val="40"/>
    </w:rPr>
  </w:style>
  <w:style w:type="paragraph" w:styleId="Heading2">
    <w:name w:val="heading 2"/>
    <w:basedOn w:val="Normal"/>
    <w:next w:val="Normal"/>
    <w:uiPriority w:val="9"/>
    <w:unhideWhenUsed/>
    <w:qFormat/>
    <w:rsid w:val="148893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4889370"/>
    <w:pPr>
      <w:keepNext/>
      <w:keepLines/>
      <w:spacing w:before="160" w:after="80"/>
      <w:outlineLvl w:val="2"/>
    </w:pPr>
    <w:rPr>
      <w:rFonts w:eastAsiaTheme="majorEastAsia" w:cstheme="majorBidi"/>
      <w:b/>
      <w:bCs/>
      <w:sz w:val="28"/>
      <w:szCs w:val="28"/>
    </w:rPr>
  </w:style>
  <w:style w:type="paragraph" w:styleId="Heading4">
    <w:name w:val="heading 4"/>
    <w:basedOn w:val="Normal"/>
    <w:next w:val="Normal"/>
    <w:link w:val="Heading4Char"/>
    <w:uiPriority w:val="9"/>
    <w:unhideWhenUsed/>
    <w:qFormat/>
    <w:rsid w:val="14889370"/>
    <w:pPr>
      <w:keepNext/>
      <w:keepLines/>
      <w:spacing w:before="80" w:after="40"/>
      <w:outlineLvl w:val="3"/>
    </w:pPr>
    <w:rPr>
      <w:rFonts w:eastAsiaTheme="majorEastAsia" w:cstheme="majorBidi"/>
      <w:b/>
      <w:bCs/>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1" w:customStyle="1">
    <w:name w:val="Normal1"/>
    <w:basedOn w:val="Normal"/>
    <w:uiPriority w:val="1"/>
    <w:rsid w:val="14889370"/>
    <w:rPr>
      <w:rFonts w:ascii="Calibri" w:hAnsi="Calibri" w:cs="Calibri"/>
      <w:color w:val="000000" w:themeColor="text1"/>
      <w:sz w:val="22"/>
      <w:szCs w:val="22"/>
    </w:rPr>
  </w:style>
  <w:style w:type="paragraph" w:styleId="FootnoteText">
    <w:name w:val="footnote text"/>
    <w:basedOn w:val="Normal"/>
    <w:uiPriority w:val="99"/>
    <w:semiHidden/>
    <w:unhideWhenUsed/>
    <w:rsid w:val="14889370"/>
    <w:pPr>
      <w:spacing w:after="0" w:line="240" w:lineRule="auto"/>
    </w:pPr>
    <w:rPr>
      <w:sz w:val="20"/>
      <w:szCs w:val="20"/>
    </w:rPr>
  </w:style>
  <w:style w:type="character" w:styleId="FootnoteReference">
    <w:name w:val="footnote reference"/>
    <w:basedOn w:val="DefaultParagraphFont"/>
    <w:uiPriority w:val="99"/>
    <w:semiHidden/>
    <w:unhideWhenUsed/>
    <w:rsid w:val="14889370"/>
    <w:rPr>
      <w:vertAlign w:val="superscript"/>
    </w:rPr>
  </w:style>
  <w:style w:type="paragraph" w:styleId="Header">
    <w:name w:val="header"/>
    <w:basedOn w:val="Normal"/>
    <w:uiPriority w:val="99"/>
    <w:unhideWhenUsed/>
    <w:rsid w:val="14889370"/>
    <w:pPr>
      <w:tabs>
        <w:tab w:val="center" w:pos="4680"/>
        <w:tab w:val="right" w:pos="9360"/>
      </w:tabs>
      <w:spacing w:after="0" w:line="240" w:lineRule="auto"/>
    </w:pPr>
  </w:style>
  <w:style w:type="paragraph" w:styleId="Footer">
    <w:name w:val="footer"/>
    <w:basedOn w:val="Normal"/>
    <w:uiPriority w:val="99"/>
    <w:unhideWhenUsed/>
    <w:rsid w:val="14889370"/>
    <w:pPr>
      <w:tabs>
        <w:tab w:val="center" w:pos="4680"/>
        <w:tab w:val="right" w:pos="9360"/>
      </w:tabs>
      <w:spacing w:after="0" w:line="240" w:lineRule="auto"/>
    </w:pPr>
  </w:style>
  <w:style w:type="paragraph" w:styleId="ListParagraph">
    <w:name w:val="List Paragraph"/>
    <w:basedOn w:val="Normal"/>
    <w:uiPriority w:val="34"/>
    <w:qFormat/>
    <w:rsid w:val="14889370"/>
    <w:pPr>
      <w:ind w:left="720"/>
      <w:contextualSpacing/>
    </w:pPr>
  </w:style>
  <w:style w:type="character" w:styleId="Hyperlink">
    <w:name w:val="Hyperlink"/>
    <w:basedOn w:val="DefaultParagraphFont"/>
    <w:uiPriority w:val="99"/>
    <w:unhideWhenUsed/>
    <w:rsid w:val="14889370"/>
    <w:rPr>
      <w:color w:val="467886"/>
      <w:u w:val="single"/>
    </w:rPr>
  </w:style>
  <w:style w:type="paragraph" w:styleId="TOC1">
    <w:name w:val="toc 1"/>
    <w:basedOn w:val="Normal"/>
    <w:next w:val="Normal"/>
    <w:uiPriority w:val="39"/>
    <w:unhideWhenUsed/>
    <w:rsid w:val="14889370"/>
    <w:pPr>
      <w:spacing w:after="100"/>
    </w:pPr>
  </w:style>
  <w:style w:type="character" w:styleId="Heading4Char" w:customStyle="1">
    <w:name w:val="Heading 4 Char"/>
    <w:basedOn w:val="DefaultParagraphFont"/>
    <w:link w:val="Heading4"/>
    <w:uiPriority w:val="9"/>
    <w:rsid w:val="14889370"/>
    <w:rPr>
      <w:rFonts w:asciiTheme="minorHAnsi" w:hAnsiTheme="minorHAnsi" w:eastAsiaTheme="majorEastAsia" w:cstheme="majorBidi"/>
      <w:b/>
      <w:bCs/>
      <w:i/>
      <w:iCs/>
      <w:noProof w:val="0"/>
      <w:color w:val="auto"/>
      <w:sz w:val="24"/>
      <w:szCs w:val="24"/>
      <w:lang w:val="en-US"/>
    </w:rPr>
  </w:style>
  <w:style w:type="paragraph" w:styleId="TOC3">
    <w:name w:val="toc 3"/>
    <w:basedOn w:val="Normal"/>
    <w:next w:val="Normal"/>
    <w:uiPriority w:val="39"/>
    <w:unhideWhenUsed/>
    <w:rsid w:val="14889370"/>
    <w:pPr>
      <w:spacing w:after="100"/>
      <w:ind w:left="440"/>
    </w:pPr>
  </w:style>
  <w:style w:type="paragraph" w:styleId="TOC4">
    <w:name w:val="toc 4"/>
    <w:basedOn w:val="Normal"/>
    <w:next w:val="Normal"/>
    <w:uiPriority w:val="39"/>
    <w:unhideWhenUsed/>
    <w:rsid w:val="14889370"/>
    <w:pPr>
      <w:spacing w:after="100"/>
      <w:ind w:left="66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2">
    <w:uiPriority w:val="39"/>
    <w:name w:val="toc 2"/>
    <w:basedOn w:val="Normal"/>
    <w:next w:val="Normal"/>
    <w:unhideWhenUsed/>
    <w:rsid w:val="07CF9CE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935352354" /><Relationship Type="http://schemas.openxmlformats.org/officeDocument/2006/relationships/image" Target="/media/image.jpg" Id="rId1628323444" /><Relationship Type="http://schemas.openxmlformats.org/officeDocument/2006/relationships/image" Target="/media/image2.png" Id="rId1947677811" /><Relationship Type="http://schemas.openxmlformats.org/officeDocument/2006/relationships/image" Target="/media/image2.jpg" Id="rId1936902896" /><Relationship Type="http://schemas.openxmlformats.org/officeDocument/2006/relationships/image" Target="/media/image3.jpg" Id="rId1941926838" /><Relationship Type="http://schemas.openxmlformats.org/officeDocument/2006/relationships/image" Target="/media/image4.jpg" Id="rId906988442" /><Relationship Type="http://schemas.openxmlformats.org/officeDocument/2006/relationships/image" Target="/media/image5.jpg" Id="rId199298636" /><Relationship Type="http://schemas.openxmlformats.org/officeDocument/2006/relationships/image" Target="/media/image6.jpg" Id="rId1550001096" /><Relationship Type="http://schemas.openxmlformats.org/officeDocument/2006/relationships/hyperlink" Target="https://www.loom.com/share/11dfb24ae5a544e0992f46eaae01b365" TargetMode="External" Id="Rcf32168e34024dd9" /><Relationship Type="http://schemas.openxmlformats.org/officeDocument/2006/relationships/footer" Target="footer2.xml" Id="Rf10bb69b61bb437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Harjap Grewal</dc:creator>
  <keywords/>
  <dc:description/>
  <lastModifiedBy>Harjap Grewal</lastModifiedBy>
  <revision>5</revision>
  <dcterms:created xsi:type="dcterms:W3CDTF">2025-12-02T21:04:00.0000000Z</dcterms:created>
  <dcterms:modified xsi:type="dcterms:W3CDTF">2025-12-03T23:27:40.6429974Z</dcterms:modified>
</coreProperties>
</file>