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81E6" w14:textId="47C52E09" w:rsidR="00864EB7" w:rsidRPr="00044CE3" w:rsidRDefault="007B3EDC" w:rsidP="0031244F">
      <w:pPr>
        <w:spacing w:after="0"/>
        <w:jc w:val="center"/>
        <w:rPr>
          <w:rFonts w:ascii="Segoe UI" w:hAnsi="Segoe UI" w:cs="Segoe UI"/>
          <w:b/>
          <w:bCs/>
          <w:sz w:val="32"/>
          <w:szCs w:val="36"/>
        </w:rPr>
      </w:pPr>
      <w:r>
        <w:rPr>
          <w:rFonts w:ascii="Segoe UI" w:hAnsi="Segoe UI" w:cs="Segoe UI"/>
          <w:b/>
          <w:bCs/>
          <w:sz w:val="32"/>
          <w:szCs w:val="36"/>
        </w:rPr>
        <w:t xml:space="preserve">Shared Fences </w:t>
      </w:r>
      <w:r w:rsidR="004F432B" w:rsidRPr="00044CE3">
        <w:rPr>
          <w:rFonts w:ascii="Segoe UI" w:hAnsi="Segoe UI" w:cs="Segoe UI"/>
          <w:b/>
          <w:bCs/>
          <w:sz w:val="32"/>
          <w:szCs w:val="36"/>
        </w:rPr>
        <w:t>E</w:t>
      </w:r>
      <w:r w:rsidR="001D10C3" w:rsidRPr="00044CE3">
        <w:rPr>
          <w:rFonts w:ascii="Segoe UI" w:hAnsi="Segoe UI" w:cs="Segoe UI"/>
          <w:b/>
          <w:bCs/>
          <w:sz w:val="32"/>
          <w:szCs w:val="36"/>
        </w:rPr>
        <w:t>cosy</w:t>
      </w:r>
      <w:r w:rsidR="001E1D2F" w:rsidRPr="00044CE3">
        <w:rPr>
          <w:rFonts w:ascii="Segoe UI" w:hAnsi="Segoe UI" w:cs="Segoe UI"/>
          <w:b/>
          <w:bCs/>
          <w:sz w:val="32"/>
          <w:szCs w:val="36"/>
        </w:rPr>
        <w:t>stem Map</w:t>
      </w:r>
    </w:p>
    <w:p w14:paraId="528606D6" w14:textId="3DDC339E" w:rsidR="0031244F" w:rsidRPr="00044CE3" w:rsidRDefault="00044CE3" w:rsidP="0031244F">
      <w:pPr>
        <w:spacing w:after="0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Trent Mckenzie, Sh</w:t>
      </w:r>
      <w:r w:rsidR="00FA03EC">
        <w:rPr>
          <w:rFonts w:ascii="Segoe UI" w:hAnsi="Segoe UI" w:cs="Segoe UI"/>
        </w:rPr>
        <w:t>ik</w:t>
      </w:r>
      <w:r w:rsidR="002217A8">
        <w:rPr>
          <w:rFonts w:ascii="Segoe UI" w:hAnsi="Segoe UI" w:cs="Segoe UI"/>
        </w:rPr>
        <w:t>har Shrestha, Jathin Bokkisam</w:t>
      </w:r>
    </w:p>
    <w:p w14:paraId="15519BEE" w14:textId="6D417F63" w:rsidR="002217A8" w:rsidRPr="00044CE3" w:rsidRDefault="002217A8" w:rsidP="0031244F">
      <w:pPr>
        <w:spacing w:after="0"/>
        <w:jc w:val="center"/>
        <w:rPr>
          <w:rFonts w:ascii="Segoe UI" w:hAnsi="Segoe UI" w:cs="Segoe UI"/>
        </w:rPr>
      </w:pPr>
    </w:p>
    <w:p w14:paraId="054D13EB" w14:textId="318C0128" w:rsidR="00475F94" w:rsidRPr="00044CE3" w:rsidRDefault="0052002B" w:rsidP="00E36D77">
      <w:pPr>
        <w:rPr>
          <w:rFonts w:ascii="Segoe UI" w:hAnsi="Segoe UI" w:cs="Segoe UI"/>
        </w:rPr>
      </w:pPr>
      <w:r w:rsidRPr="0052002B">
        <w:rPr>
          <w:rFonts w:ascii="Segoe UI" w:hAnsi="Segoe UI" w:cs="Segoe UI"/>
        </w:rPr>
        <w:drawing>
          <wp:inline distT="0" distB="0" distL="0" distR="0" wp14:anchorId="63153119" wp14:editId="56AE2639">
            <wp:extent cx="5943600" cy="3183890"/>
            <wp:effectExtent l="0" t="0" r="0" b="0"/>
            <wp:docPr id="19163342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385827-6447-4057-8D85-9FC97BB2CA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4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B512" w14:textId="77777777" w:rsidR="00000818" w:rsidRDefault="00000818" w:rsidP="0EBB3A9E">
      <w:pPr>
        <w:rPr>
          <w:rFonts w:ascii="Segoe UI" w:hAnsi="Segoe UI" w:cs="Segoe UI"/>
          <w:b/>
          <w:bCs/>
        </w:rPr>
      </w:pPr>
    </w:p>
    <w:p w14:paraId="6EAB3148" w14:textId="2EB1B2F0" w:rsidR="00611CBD" w:rsidRPr="007B3EDC" w:rsidRDefault="00E36D77" w:rsidP="0EBB3A9E">
      <w:pPr>
        <w:rPr>
          <w:rFonts w:ascii="Segoe UI" w:hAnsi="Segoe UI" w:cs="Segoe UI"/>
          <w:b/>
          <w:bCs/>
        </w:rPr>
      </w:pPr>
      <w:r w:rsidRPr="00044CE3">
        <w:rPr>
          <w:rFonts w:ascii="Segoe UI" w:hAnsi="Segoe UI" w:cs="Segoe UI"/>
          <w:b/>
          <w:bCs/>
        </w:rPr>
        <w:t>Supporting Narrative</w:t>
      </w:r>
    </w:p>
    <w:p w14:paraId="4863566B" w14:textId="5D27FE02" w:rsidR="00E36D77" w:rsidRPr="00044CE3" w:rsidRDefault="007C076A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Our ecosystem focused on the relationship between homeowners &amp; home service providers. </w:t>
      </w:r>
      <w:r w:rsidR="00FA6725" w:rsidRPr="00044CE3">
        <w:rPr>
          <w:rFonts w:ascii="Segoe UI" w:hAnsi="Segoe UI" w:cs="Segoe UI"/>
        </w:rPr>
        <w:t>This view includes both the demand side (homeowners,</w:t>
      </w:r>
      <w:r w:rsidR="00FA6725">
        <w:rPr>
          <w:rFonts w:ascii="Segoe UI" w:hAnsi="Segoe UI" w:cs="Segoe UI"/>
        </w:rPr>
        <w:t xml:space="preserve"> </w:t>
      </w:r>
      <w:r w:rsidR="00FA6725" w:rsidRPr="00044CE3">
        <w:rPr>
          <w:rFonts w:ascii="Segoe UI" w:hAnsi="Segoe UI" w:cs="Segoe UI"/>
        </w:rPr>
        <w:t xml:space="preserve">neighbor groups, and </w:t>
      </w:r>
      <w:r w:rsidR="00D10E55">
        <w:rPr>
          <w:rFonts w:ascii="Segoe UI" w:hAnsi="Segoe UI" w:cs="Segoe UI"/>
        </w:rPr>
        <w:t>choice</w:t>
      </w:r>
      <w:r w:rsidR="00FA6725" w:rsidRPr="00044CE3">
        <w:rPr>
          <w:rFonts w:ascii="Segoe UI" w:hAnsi="Segoe UI" w:cs="Segoe UI"/>
        </w:rPr>
        <w:t xml:space="preserve"> influencers) and the supply side (service providers and their operational dependencies, including labor availability, materials, and insurance).</w:t>
      </w:r>
      <w:r w:rsidR="00EC45C9">
        <w:rPr>
          <w:rFonts w:ascii="Segoe UI" w:hAnsi="Segoe UI" w:cs="Segoe UI"/>
        </w:rPr>
        <w:t xml:space="preserve"> </w:t>
      </w:r>
      <w:r w:rsidR="00B027EC">
        <w:rPr>
          <w:rFonts w:ascii="Segoe UI" w:hAnsi="Segoe UI" w:cs="Segoe UI"/>
        </w:rPr>
        <w:t>On the services side, labor &amp; payment</w:t>
      </w:r>
      <w:r w:rsidR="005355CD">
        <w:rPr>
          <w:rFonts w:ascii="Segoe UI" w:hAnsi="Segoe UI" w:cs="Segoe UI"/>
        </w:rPr>
        <w:t>s</w:t>
      </w:r>
      <w:r w:rsidR="00B027EC">
        <w:rPr>
          <w:rFonts w:ascii="Segoe UI" w:hAnsi="Segoe UI" w:cs="Segoe UI"/>
        </w:rPr>
        <w:t xml:space="preserve"> are key factors (red stars). </w:t>
      </w:r>
      <w:r w:rsidR="007B531B">
        <w:rPr>
          <w:rFonts w:ascii="Segoe UI" w:hAnsi="Segoe UI" w:cs="Segoe UI"/>
        </w:rPr>
        <w:t xml:space="preserve">Most service providers </w:t>
      </w:r>
      <w:r w:rsidR="007923D5">
        <w:rPr>
          <w:rFonts w:ascii="Segoe UI" w:hAnsi="Segoe UI" w:cs="Segoe UI"/>
        </w:rPr>
        <w:t xml:space="preserve">also struggle with seasonality &amp; struggle to accurately predict demand. On the demand side, </w:t>
      </w:r>
      <w:r w:rsidR="00997135">
        <w:rPr>
          <w:rFonts w:ascii="Segoe UI" w:hAnsi="Segoe UI" w:cs="Segoe UI"/>
        </w:rPr>
        <w:t xml:space="preserve">homeowners </w:t>
      </w:r>
      <w:r w:rsidR="00A20476">
        <w:rPr>
          <w:rFonts w:ascii="Segoe UI" w:hAnsi="Segoe UI" w:cs="Segoe UI"/>
        </w:rPr>
        <w:t xml:space="preserve">use different </w:t>
      </w:r>
      <w:r w:rsidR="00E4642E">
        <w:rPr>
          <w:rFonts w:ascii="Segoe UI" w:hAnsi="Segoe UI" w:cs="Segoe UI"/>
        </w:rPr>
        <w:t xml:space="preserve">methods to source </w:t>
      </w:r>
      <w:r w:rsidR="00027BA4">
        <w:rPr>
          <w:rFonts w:ascii="Segoe UI" w:hAnsi="Segoe UI" w:cs="Segoe UI"/>
        </w:rPr>
        <w:t xml:space="preserve">service providers, </w:t>
      </w:r>
      <w:r w:rsidR="00E4642E" w:rsidRPr="00044CE3">
        <w:rPr>
          <w:rFonts w:ascii="Segoe UI" w:hAnsi="Segoe UI" w:cs="Segoe UI"/>
        </w:rPr>
        <w:t>only 31% of homeowners say it is “very easy” to locate qualified professionals.</w:t>
      </w:r>
      <w:r w:rsidR="00C622E0">
        <w:rPr>
          <w:rFonts w:ascii="Segoe UI" w:hAnsi="Segoe UI" w:cs="Segoe UI"/>
        </w:rPr>
        <w:t xml:space="preserve"> </w:t>
      </w:r>
      <w:r w:rsidR="00130F91">
        <w:rPr>
          <w:rFonts w:ascii="Segoe UI" w:hAnsi="Segoe UI" w:cs="Segoe UI"/>
        </w:rPr>
        <w:t xml:space="preserve">Lead-generation services </w:t>
      </w:r>
      <w:r w:rsidR="004A4B92">
        <w:rPr>
          <w:rFonts w:ascii="Segoe UI" w:hAnsi="Segoe UI" w:cs="Segoe UI"/>
        </w:rPr>
        <w:t xml:space="preserve">indirectly raise service prices for homeowners &amp; </w:t>
      </w:r>
      <w:r w:rsidR="001F0DFD">
        <w:rPr>
          <w:rFonts w:ascii="Segoe UI" w:hAnsi="Segoe UI" w:cs="Segoe UI"/>
        </w:rPr>
        <w:t xml:space="preserve">the quality of recommendations is varied and inconsistent. </w:t>
      </w:r>
      <w:r w:rsidR="00027BA4">
        <w:rPr>
          <w:rFonts w:ascii="Segoe UI" w:hAnsi="Segoe UI" w:cs="Segoe UI"/>
        </w:rPr>
        <w:t>Our human-centered design intervention opportunities start</w:t>
      </w:r>
      <w:r w:rsidR="009342DE">
        <w:rPr>
          <w:rFonts w:ascii="Segoe UI" w:hAnsi="Segoe UI" w:cs="Segoe UI"/>
        </w:rPr>
        <w:t xml:space="preserve"> on the </w:t>
      </w:r>
      <w:r w:rsidR="00027BA4">
        <w:rPr>
          <w:rFonts w:ascii="Segoe UI" w:hAnsi="Segoe UI" w:cs="Segoe UI"/>
        </w:rPr>
        <w:t>design</w:t>
      </w:r>
      <w:r w:rsidR="009342DE">
        <w:rPr>
          <w:rFonts w:ascii="Segoe UI" w:hAnsi="Segoe UI" w:cs="Segoe UI"/>
        </w:rPr>
        <w:t xml:space="preserve"> side</w:t>
      </w:r>
      <w:r w:rsidR="00C26480">
        <w:rPr>
          <w:rFonts w:ascii="Segoe UI" w:hAnsi="Segoe UI" w:cs="Segoe UI"/>
        </w:rPr>
        <w:t>. (1)</w:t>
      </w:r>
      <w:r w:rsidR="00DE5AAB">
        <w:rPr>
          <w:rFonts w:ascii="Segoe UI" w:hAnsi="Segoe UI" w:cs="Segoe UI"/>
        </w:rPr>
        <w:t xml:space="preserve"> </w:t>
      </w:r>
      <w:r w:rsidR="00D45B73">
        <w:rPr>
          <w:rFonts w:ascii="Segoe UI" w:hAnsi="Segoe UI" w:cs="Segoe UI"/>
        </w:rPr>
        <w:t>W</w:t>
      </w:r>
      <w:r w:rsidR="00841333">
        <w:rPr>
          <w:rFonts w:ascii="Segoe UI" w:hAnsi="Segoe UI" w:cs="Segoe UI"/>
        </w:rPr>
        <w:t>hy do homeowners choose the provider they ultimately choose</w:t>
      </w:r>
      <w:r w:rsidR="00C26480">
        <w:rPr>
          <w:rFonts w:ascii="Segoe UI" w:hAnsi="Segoe UI" w:cs="Segoe UI"/>
        </w:rPr>
        <w:t xml:space="preserve">? </w:t>
      </w:r>
      <w:r w:rsidR="003E0189">
        <w:rPr>
          <w:rFonts w:ascii="Segoe UI" w:hAnsi="Segoe UI" w:cs="Segoe UI"/>
        </w:rPr>
        <w:t xml:space="preserve">(2) </w:t>
      </w:r>
      <w:r w:rsidR="00C26480">
        <w:rPr>
          <w:rFonts w:ascii="Segoe UI" w:hAnsi="Segoe UI" w:cs="Segoe UI"/>
        </w:rPr>
        <w:t xml:space="preserve">How do they decide </w:t>
      </w:r>
      <w:r w:rsidR="003E0189">
        <w:rPr>
          <w:rFonts w:ascii="Segoe UI" w:hAnsi="Segoe UI" w:cs="Segoe UI"/>
        </w:rPr>
        <w:t>what</w:t>
      </w:r>
      <w:r w:rsidR="00E42CE9">
        <w:rPr>
          <w:rFonts w:ascii="Segoe UI" w:hAnsi="Segoe UI" w:cs="Segoe UI"/>
        </w:rPr>
        <w:t xml:space="preserve"> </w:t>
      </w:r>
      <w:r w:rsidR="00C26480">
        <w:rPr>
          <w:rFonts w:ascii="Segoe UI" w:hAnsi="Segoe UI" w:cs="Segoe UI"/>
        </w:rPr>
        <w:t>time</w:t>
      </w:r>
      <w:r w:rsidR="00E42CE9">
        <w:rPr>
          <w:rFonts w:ascii="Segoe UI" w:hAnsi="Segoe UI" w:cs="Segoe UI"/>
        </w:rPr>
        <w:t xml:space="preserve"> </w:t>
      </w:r>
      <w:r w:rsidR="00BC5397">
        <w:rPr>
          <w:rFonts w:ascii="Segoe UI" w:hAnsi="Segoe UI" w:cs="Segoe UI"/>
        </w:rPr>
        <w:t xml:space="preserve">to </w:t>
      </w:r>
      <w:r w:rsidR="00266792">
        <w:rPr>
          <w:rFonts w:ascii="Segoe UI" w:hAnsi="Segoe UI" w:cs="Segoe UI"/>
        </w:rPr>
        <w:t>hire a provider (</w:t>
      </w:r>
      <w:r w:rsidR="001A23D7">
        <w:rPr>
          <w:rFonts w:ascii="Segoe UI" w:hAnsi="Segoe UI" w:cs="Segoe UI"/>
        </w:rPr>
        <w:t>especially for non-critical services)</w:t>
      </w:r>
      <w:r w:rsidR="003E0189">
        <w:rPr>
          <w:rFonts w:ascii="Segoe UI" w:hAnsi="Segoe UI" w:cs="Segoe UI"/>
        </w:rPr>
        <w:t>?</w:t>
      </w:r>
    </w:p>
    <w:sectPr w:rsidR="00E36D77" w:rsidRPr="00044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77CA1" w14:textId="77777777" w:rsidR="0092696D" w:rsidRDefault="0092696D" w:rsidP="008D03BE">
      <w:pPr>
        <w:spacing w:after="0" w:line="240" w:lineRule="auto"/>
      </w:pPr>
      <w:r>
        <w:separator/>
      </w:r>
    </w:p>
  </w:endnote>
  <w:endnote w:type="continuationSeparator" w:id="0">
    <w:p w14:paraId="11FD39F1" w14:textId="77777777" w:rsidR="0092696D" w:rsidRDefault="0092696D" w:rsidP="008D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Mincho">
    <w:altName w:val="ＭＳ Ｐ明朝"/>
    <w:panose1 w:val="00000000000000000000"/>
    <w:charset w:val="8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1B4B" w14:textId="77777777" w:rsidR="0092696D" w:rsidRDefault="0092696D" w:rsidP="008D03BE">
      <w:pPr>
        <w:spacing w:after="0" w:line="240" w:lineRule="auto"/>
      </w:pPr>
      <w:r>
        <w:separator/>
      </w:r>
    </w:p>
  </w:footnote>
  <w:footnote w:type="continuationSeparator" w:id="0">
    <w:p w14:paraId="11F2DE6B" w14:textId="77777777" w:rsidR="0092696D" w:rsidRDefault="0092696D" w:rsidP="008D0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E52EB"/>
    <w:multiLevelType w:val="hybridMultilevel"/>
    <w:tmpl w:val="526E98D6"/>
    <w:lvl w:ilvl="0" w:tplc="36280118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5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77"/>
    <w:rsid w:val="00000818"/>
    <w:rsid w:val="0000553A"/>
    <w:rsid w:val="00010FE7"/>
    <w:rsid w:val="00020C96"/>
    <w:rsid w:val="00025AAF"/>
    <w:rsid w:val="000261A0"/>
    <w:rsid w:val="00026648"/>
    <w:rsid w:val="00027BA4"/>
    <w:rsid w:val="0003580D"/>
    <w:rsid w:val="000430E1"/>
    <w:rsid w:val="00044CE3"/>
    <w:rsid w:val="00044F8B"/>
    <w:rsid w:val="00062375"/>
    <w:rsid w:val="00063A16"/>
    <w:rsid w:val="000726C6"/>
    <w:rsid w:val="00072ABF"/>
    <w:rsid w:val="00080BBA"/>
    <w:rsid w:val="0008524A"/>
    <w:rsid w:val="00090E65"/>
    <w:rsid w:val="00093F0C"/>
    <w:rsid w:val="00096B8F"/>
    <w:rsid w:val="000B0462"/>
    <w:rsid w:val="000B0FC9"/>
    <w:rsid w:val="000C0C1B"/>
    <w:rsid w:val="000D4D7D"/>
    <w:rsid w:val="000E4A44"/>
    <w:rsid w:val="000F017D"/>
    <w:rsid w:val="000F49DA"/>
    <w:rsid w:val="00102FFD"/>
    <w:rsid w:val="001070DE"/>
    <w:rsid w:val="00130F91"/>
    <w:rsid w:val="0014260E"/>
    <w:rsid w:val="00145243"/>
    <w:rsid w:val="00146ED3"/>
    <w:rsid w:val="0015383C"/>
    <w:rsid w:val="00154672"/>
    <w:rsid w:val="0016408F"/>
    <w:rsid w:val="00166055"/>
    <w:rsid w:val="00167056"/>
    <w:rsid w:val="00172B79"/>
    <w:rsid w:val="00175FEE"/>
    <w:rsid w:val="001766F9"/>
    <w:rsid w:val="00191616"/>
    <w:rsid w:val="001954BF"/>
    <w:rsid w:val="001A23D7"/>
    <w:rsid w:val="001A5AB5"/>
    <w:rsid w:val="001B5E0C"/>
    <w:rsid w:val="001C20D9"/>
    <w:rsid w:val="001C37F9"/>
    <w:rsid w:val="001D10C3"/>
    <w:rsid w:val="001E1D2F"/>
    <w:rsid w:val="001F0DFD"/>
    <w:rsid w:val="00203667"/>
    <w:rsid w:val="00204E2D"/>
    <w:rsid w:val="00214134"/>
    <w:rsid w:val="002217A8"/>
    <w:rsid w:val="0022434D"/>
    <w:rsid w:val="00251E5F"/>
    <w:rsid w:val="00266792"/>
    <w:rsid w:val="00272C24"/>
    <w:rsid w:val="002760C1"/>
    <w:rsid w:val="002957BD"/>
    <w:rsid w:val="002D0C93"/>
    <w:rsid w:val="002D14C4"/>
    <w:rsid w:val="002D545F"/>
    <w:rsid w:val="002D65BD"/>
    <w:rsid w:val="002E4797"/>
    <w:rsid w:val="002E54D4"/>
    <w:rsid w:val="002F607B"/>
    <w:rsid w:val="002F772B"/>
    <w:rsid w:val="0031244F"/>
    <w:rsid w:val="00316FF2"/>
    <w:rsid w:val="003229A1"/>
    <w:rsid w:val="00326DE2"/>
    <w:rsid w:val="00330D4F"/>
    <w:rsid w:val="00335599"/>
    <w:rsid w:val="003637BF"/>
    <w:rsid w:val="00370BEE"/>
    <w:rsid w:val="00371ED1"/>
    <w:rsid w:val="00373EAA"/>
    <w:rsid w:val="003803BD"/>
    <w:rsid w:val="003B66B1"/>
    <w:rsid w:val="003D05E0"/>
    <w:rsid w:val="003E0189"/>
    <w:rsid w:val="003E1305"/>
    <w:rsid w:val="003E19E6"/>
    <w:rsid w:val="003E2104"/>
    <w:rsid w:val="003F18DF"/>
    <w:rsid w:val="00412E45"/>
    <w:rsid w:val="004319C3"/>
    <w:rsid w:val="004344BB"/>
    <w:rsid w:val="00434F07"/>
    <w:rsid w:val="0044159E"/>
    <w:rsid w:val="00443D49"/>
    <w:rsid w:val="00443F6C"/>
    <w:rsid w:val="0044485A"/>
    <w:rsid w:val="00446A18"/>
    <w:rsid w:val="00450223"/>
    <w:rsid w:val="004702DC"/>
    <w:rsid w:val="00475F94"/>
    <w:rsid w:val="00476C99"/>
    <w:rsid w:val="00480D36"/>
    <w:rsid w:val="00495999"/>
    <w:rsid w:val="004A1654"/>
    <w:rsid w:val="004A4B92"/>
    <w:rsid w:val="004A6DFA"/>
    <w:rsid w:val="004C2017"/>
    <w:rsid w:val="004C6A8E"/>
    <w:rsid w:val="004D0CDC"/>
    <w:rsid w:val="004D5515"/>
    <w:rsid w:val="004E750B"/>
    <w:rsid w:val="004F432B"/>
    <w:rsid w:val="004F5170"/>
    <w:rsid w:val="004F6648"/>
    <w:rsid w:val="004F69F7"/>
    <w:rsid w:val="00510253"/>
    <w:rsid w:val="0052002B"/>
    <w:rsid w:val="005355CD"/>
    <w:rsid w:val="00555526"/>
    <w:rsid w:val="00561460"/>
    <w:rsid w:val="00561A73"/>
    <w:rsid w:val="00571B38"/>
    <w:rsid w:val="00583B3D"/>
    <w:rsid w:val="00591BB0"/>
    <w:rsid w:val="005A3815"/>
    <w:rsid w:val="005A53F4"/>
    <w:rsid w:val="005C7732"/>
    <w:rsid w:val="005C78FC"/>
    <w:rsid w:val="005D60FF"/>
    <w:rsid w:val="005E0A24"/>
    <w:rsid w:val="005E5256"/>
    <w:rsid w:val="005F61A6"/>
    <w:rsid w:val="006051C8"/>
    <w:rsid w:val="00611CBD"/>
    <w:rsid w:val="00683EAD"/>
    <w:rsid w:val="00693F55"/>
    <w:rsid w:val="006A52C3"/>
    <w:rsid w:val="006B6A21"/>
    <w:rsid w:val="006C1253"/>
    <w:rsid w:val="006D3FA8"/>
    <w:rsid w:val="006D6C7C"/>
    <w:rsid w:val="00700891"/>
    <w:rsid w:val="00700BA5"/>
    <w:rsid w:val="00702E27"/>
    <w:rsid w:val="00707D11"/>
    <w:rsid w:val="00727E52"/>
    <w:rsid w:val="0073287F"/>
    <w:rsid w:val="007340F9"/>
    <w:rsid w:val="00736A3F"/>
    <w:rsid w:val="0074191F"/>
    <w:rsid w:val="00751EF4"/>
    <w:rsid w:val="00754ECC"/>
    <w:rsid w:val="0076112A"/>
    <w:rsid w:val="00762133"/>
    <w:rsid w:val="00764D90"/>
    <w:rsid w:val="007653B4"/>
    <w:rsid w:val="00765B04"/>
    <w:rsid w:val="00771C3F"/>
    <w:rsid w:val="00775AB9"/>
    <w:rsid w:val="007923D5"/>
    <w:rsid w:val="00792923"/>
    <w:rsid w:val="00792A42"/>
    <w:rsid w:val="007969C9"/>
    <w:rsid w:val="007B3EDC"/>
    <w:rsid w:val="007B44DC"/>
    <w:rsid w:val="007B531B"/>
    <w:rsid w:val="007C076A"/>
    <w:rsid w:val="007C55B7"/>
    <w:rsid w:val="007D0905"/>
    <w:rsid w:val="007D2161"/>
    <w:rsid w:val="007D7030"/>
    <w:rsid w:val="007E212E"/>
    <w:rsid w:val="007F13BD"/>
    <w:rsid w:val="007F2EEA"/>
    <w:rsid w:val="00815641"/>
    <w:rsid w:val="00816F8F"/>
    <w:rsid w:val="00821D41"/>
    <w:rsid w:val="0082571B"/>
    <w:rsid w:val="00831E5C"/>
    <w:rsid w:val="00837342"/>
    <w:rsid w:val="00841333"/>
    <w:rsid w:val="00847955"/>
    <w:rsid w:val="008611F2"/>
    <w:rsid w:val="00864EB7"/>
    <w:rsid w:val="00872F8B"/>
    <w:rsid w:val="00873E0F"/>
    <w:rsid w:val="00876E49"/>
    <w:rsid w:val="008968F0"/>
    <w:rsid w:val="008A0E5A"/>
    <w:rsid w:val="008A4B59"/>
    <w:rsid w:val="008C64FA"/>
    <w:rsid w:val="008D03BE"/>
    <w:rsid w:val="008D271C"/>
    <w:rsid w:val="008E03C7"/>
    <w:rsid w:val="008E50E9"/>
    <w:rsid w:val="008F6614"/>
    <w:rsid w:val="00903ABD"/>
    <w:rsid w:val="009068B0"/>
    <w:rsid w:val="00922944"/>
    <w:rsid w:val="00923C3C"/>
    <w:rsid w:val="009241B2"/>
    <w:rsid w:val="0092696D"/>
    <w:rsid w:val="009342DE"/>
    <w:rsid w:val="0093636B"/>
    <w:rsid w:val="00977643"/>
    <w:rsid w:val="00990DD7"/>
    <w:rsid w:val="00992B82"/>
    <w:rsid w:val="0099461F"/>
    <w:rsid w:val="00997135"/>
    <w:rsid w:val="009A2F4D"/>
    <w:rsid w:val="009B19B6"/>
    <w:rsid w:val="009C2894"/>
    <w:rsid w:val="009C2BC6"/>
    <w:rsid w:val="009C3872"/>
    <w:rsid w:val="009C3877"/>
    <w:rsid w:val="009D1952"/>
    <w:rsid w:val="009F4D17"/>
    <w:rsid w:val="00A04A30"/>
    <w:rsid w:val="00A127CF"/>
    <w:rsid w:val="00A2033C"/>
    <w:rsid w:val="00A20476"/>
    <w:rsid w:val="00A206D3"/>
    <w:rsid w:val="00A41BEF"/>
    <w:rsid w:val="00A56593"/>
    <w:rsid w:val="00A67D2A"/>
    <w:rsid w:val="00A764CF"/>
    <w:rsid w:val="00A81034"/>
    <w:rsid w:val="00AA4E5D"/>
    <w:rsid w:val="00AA7281"/>
    <w:rsid w:val="00AE065B"/>
    <w:rsid w:val="00AF1251"/>
    <w:rsid w:val="00B027EC"/>
    <w:rsid w:val="00B070D7"/>
    <w:rsid w:val="00B16E49"/>
    <w:rsid w:val="00B319DE"/>
    <w:rsid w:val="00B32E9A"/>
    <w:rsid w:val="00B3519F"/>
    <w:rsid w:val="00B55DFE"/>
    <w:rsid w:val="00B66BF1"/>
    <w:rsid w:val="00B71B4B"/>
    <w:rsid w:val="00B86A34"/>
    <w:rsid w:val="00B9223D"/>
    <w:rsid w:val="00BB08B6"/>
    <w:rsid w:val="00BB0F0F"/>
    <w:rsid w:val="00BC18E7"/>
    <w:rsid w:val="00BC5397"/>
    <w:rsid w:val="00BE019B"/>
    <w:rsid w:val="00BE0527"/>
    <w:rsid w:val="00BF2321"/>
    <w:rsid w:val="00BF3A8A"/>
    <w:rsid w:val="00C14A7B"/>
    <w:rsid w:val="00C16933"/>
    <w:rsid w:val="00C17A6E"/>
    <w:rsid w:val="00C26480"/>
    <w:rsid w:val="00C2712F"/>
    <w:rsid w:val="00C441A2"/>
    <w:rsid w:val="00C4451C"/>
    <w:rsid w:val="00C45BC7"/>
    <w:rsid w:val="00C617D1"/>
    <w:rsid w:val="00C622E0"/>
    <w:rsid w:val="00C6251C"/>
    <w:rsid w:val="00C64C32"/>
    <w:rsid w:val="00C70296"/>
    <w:rsid w:val="00C81D59"/>
    <w:rsid w:val="00C92C2A"/>
    <w:rsid w:val="00CA0687"/>
    <w:rsid w:val="00CA6B3D"/>
    <w:rsid w:val="00CB0D29"/>
    <w:rsid w:val="00CC010F"/>
    <w:rsid w:val="00CD0E3A"/>
    <w:rsid w:val="00CD49BE"/>
    <w:rsid w:val="00CD4FFC"/>
    <w:rsid w:val="00D10E55"/>
    <w:rsid w:val="00D33979"/>
    <w:rsid w:val="00D3792D"/>
    <w:rsid w:val="00D45B73"/>
    <w:rsid w:val="00D52887"/>
    <w:rsid w:val="00D52B4C"/>
    <w:rsid w:val="00D64688"/>
    <w:rsid w:val="00D7361B"/>
    <w:rsid w:val="00D92D2D"/>
    <w:rsid w:val="00D939F0"/>
    <w:rsid w:val="00D972CE"/>
    <w:rsid w:val="00DD3154"/>
    <w:rsid w:val="00DD4C73"/>
    <w:rsid w:val="00DD6D07"/>
    <w:rsid w:val="00DE0802"/>
    <w:rsid w:val="00DE5AAB"/>
    <w:rsid w:val="00DF080A"/>
    <w:rsid w:val="00DF419F"/>
    <w:rsid w:val="00E06C5B"/>
    <w:rsid w:val="00E11199"/>
    <w:rsid w:val="00E22AC1"/>
    <w:rsid w:val="00E23318"/>
    <w:rsid w:val="00E3028F"/>
    <w:rsid w:val="00E36D77"/>
    <w:rsid w:val="00E42CE9"/>
    <w:rsid w:val="00E4642E"/>
    <w:rsid w:val="00E47AB2"/>
    <w:rsid w:val="00E51BB9"/>
    <w:rsid w:val="00E74281"/>
    <w:rsid w:val="00E900D4"/>
    <w:rsid w:val="00E922BA"/>
    <w:rsid w:val="00EA71FF"/>
    <w:rsid w:val="00EB35A8"/>
    <w:rsid w:val="00EC45C9"/>
    <w:rsid w:val="00EC5F39"/>
    <w:rsid w:val="00ED1CA1"/>
    <w:rsid w:val="00EE1B18"/>
    <w:rsid w:val="00EE2652"/>
    <w:rsid w:val="00EE6C33"/>
    <w:rsid w:val="00EF060B"/>
    <w:rsid w:val="00F02F20"/>
    <w:rsid w:val="00F12259"/>
    <w:rsid w:val="00F2198E"/>
    <w:rsid w:val="00F24259"/>
    <w:rsid w:val="00F30117"/>
    <w:rsid w:val="00F35124"/>
    <w:rsid w:val="00F51F77"/>
    <w:rsid w:val="00F529B6"/>
    <w:rsid w:val="00F529E4"/>
    <w:rsid w:val="00F929C1"/>
    <w:rsid w:val="00F936A2"/>
    <w:rsid w:val="00F963D4"/>
    <w:rsid w:val="00FA03EC"/>
    <w:rsid w:val="00FA6725"/>
    <w:rsid w:val="00FB2BAC"/>
    <w:rsid w:val="00FC30A0"/>
    <w:rsid w:val="00FC487C"/>
    <w:rsid w:val="00FD6A15"/>
    <w:rsid w:val="00FF1979"/>
    <w:rsid w:val="00FF4811"/>
    <w:rsid w:val="08239F5F"/>
    <w:rsid w:val="0EBB3A9E"/>
    <w:rsid w:val="1BE42E89"/>
    <w:rsid w:val="2ADAC609"/>
    <w:rsid w:val="3A9CE5DC"/>
    <w:rsid w:val="446FD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4B4DB"/>
  <w15:chartTrackingRefBased/>
  <w15:docId w15:val="{4DE47445-A90E-4D8C-8072-37E745E7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41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3BE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8D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B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5C5DA86994D4BAEF07E44BC5AFB47" ma:contentTypeVersion="7" ma:contentTypeDescription="Create a new document." ma:contentTypeScope="" ma:versionID="32e0b6fd3aa3b41efc07c7abc7f81a8e">
  <xsd:schema xmlns:xsd="http://www.w3.org/2001/XMLSchema" xmlns:xs="http://www.w3.org/2001/XMLSchema" xmlns:p="http://schemas.microsoft.com/office/2006/metadata/properties" xmlns:ns2="5b13651c-081a-4696-8add-9bd93d7332e0" targetNamespace="http://schemas.microsoft.com/office/2006/metadata/properties" ma:root="true" ma:fieldsID="398aebd8bcea2a7234b5424d1830dc0e" ns2:_="">
    <xsd:import namespace="5b13651c-081a-4696-8add-9bd93d7332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3651c-081a-4696-8add-9bd93d733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5C2201-659D-4D59-87C1-704823B58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94ECFD-DC18-49C0-9D41-5F6F72AB3545}"/>
</file>

<file path=customXml/itemProps3.xml><?xml version="1.0" encoding="utf-8"?>
<ds:datastoreItem xmlns:ds="http://schemas.openxmlformats.org/officeDocument/2006/customXml" ds:itemID="{554CCB54-7FD3-463D-AC23-7A222AB6E3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McKenzie</dc:creator>
  <cp:keywords/>
  <dc:description/>
  <cp:lastModifiedBy>Trenton McKenzie</cp:lastModifiedBy>
  <cp:revision>2</cp:revision>
  <dcterms:created xsi:type="dcterms:W3CDTF">2026-02-14T02:25:00Z</dcterms:created>
  <dcterms:modified xsi:type="dcterms:W3CDTF">2026-02-16T03:31:00Z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0x0101005E05C5DA86994D4BAEF07E44BC5AFB47</vt:lpwstr>
  </property>
</Properties>
</file>