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Marrow Foods pitch brief</w:t>
      </w:r>
    </w:p>
    <w:p>
      <w:pPr>
        <w:pStyle w:val="Heading1"/>
      </w:pPr>
      <w:r>
        <w:t xml:space="preserve">Traction</w:t>
      </w:r>
    </w:p>
    <w:tbl>
      <w:tblPr>
        <w:tblStyle w:val="TableGrid"/>
        <w:tblW w:w="9000" w:type="dxa"/>
      </w:tblPr>
      <w:tblGrid>
        <w:gridCol w:w="3000"/>
        <w:gridCol w:w="3000"/>
        <w:gridCol w:w="3000"/>
      </w:tblGrid>
      <w:tr>
        <w:tc>
          <w:tcPr>
            <w:tcW w:w="9000" w:type="dxa"/>
            <w:gridSpan w:val="3"/>
          </w:tcPr>
          <w:p>
            <w:r>
              <w:rPr>
                <w:b/>
              </w:rPr>
              <w:t xml:space="preserve">Marrow Foods: traction by quarter</w:t>
            </w:r>
          </w:p>
        </w:tc>
      </w:tr>
      <w:tr>
        <w:tc>
          <w:tcPr>
            <w:tcW w:w="3000" w:type="dxa"/>
          </w:tcPr>
          <w:p>
            <w:r>
              <w:t xml:space="preserve">Quarter</w:t>
            </w:r>
          </w:p>
        </w:tc>
        <w:tc>
          <w:tcPr>
            <w:tcW w:w="3000" w:type="dxa"/>
          </w:tcPr>
          <w:p>
            <w:r>
              <w:t xml:space="preserve">Monthly revenue</w:t>
            </w:r>
          </w:p>
        </w:tc>
        <w:tc>
          <w:tcPr>
            <w:tcW w:w="3000" w:type="dxa"/>
          </w:tcPr>
          <w:p>
            <w:r>
              <w:t xml:space="preserve">Customers</w:t>
            </w:r>
          </w:p>
        </w:tc>
      </w:tr>
      <w:tr>
        <w:tc>
          <w:tcPr>
            <w:tcW w:w="3000" w:type="dxa"/>
          </w:tcPr>
          <w:p>
            <w:r>
              <w:t xml:space="preserve">Q1 2026</w:t>
            </w:r>
          </w:p>
        </w:tc>
        <w:tc>
          <w:tcPr>
            <w:tcW w:w="3000" w:type="dxa"/>
          </w:tcPr>
          <w:p>
            <w:r>
              <w:t xml:space="preserve">$12k</w:t>
            </w:r>
          </w:p>
        </w:tc>
        <w:tc>
          <w:tcPr>
            <w:tcW w:w="3000" w:type="dxa"/>
          </w:tcPr>
          <w:p>
            <w:r>
              <w:t xml:space="preserve">8</w:t>
            </w:r>
          </w:p>
        </w:tc>
      </w:tr>
      <w:tr>
        <w:tc>
          <w:tcPr>
            <w:tcW w:w="3000" w:type="dxa"/>
          </w:tcPr>
          <w:p>
            <w:r>
              <w:t xml:space="preserve">Q2 2026</w:t>
            </w:r>
          </w:p>
        </w:tc>
        <w:tc>
          <w:tcPr>
            <w:tcW w:w="3000" w:type="dxa"/>
          </w:tcPr>
          <w:p>
            <w:r>
              <w:t xml:space="preserve">$18k</w:t>
            </w:r>
          </w:p>
        </w:tc>
        <w:tc>
          <w:tcPr>
            <w:tcW w:w="3000" w:type="dxa"/>
          </w:tcPr>
          <w:p>
            <w:r>
              <w:t xml:space="preserve">12</w:t>
            </w:r>
          </w:p>
        </w:tc>
      </w:tr>
      <w:tr>
        <w:tc>
          <w:tcPr>
            <w:tcW w:w="3000" w:type="dxa"/>
          </w:tcPr>
          <w:p>
            <w:r>
              <w:t xml:space="preserve">Q3 2026</w:t>
            </w:r>
          </w:p>
        </w:tc>
        <w:tc>
          <w:tcPr>
            <w:tcW w:w="3000" w:type="dxa"/>
          </w:tcPr>
          <w:p>
            <w:r>
              <w:t xml:space="preserve">$26k</w:t>
            </w:r>
          </w:p>
        </w:tc>
        <w:tc>
          <w:tcPr>
            <w:tcW w:w="3000" w:type="dxa"/>
          </w:tcPr>
          <w:p>
            <w:r>
              <w:t xml:space="preserve">17</w:t>
            </w:r>
          </w:p>
        </w:tc>
      </w:tr>
    </w:tbl>
    <w:p>
      <w:r>
        <w:t xml:space="preserve">All figures are invented for testing.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Marrow Foods pitch brief: table</dc:title>
  <dc:creator>Lineage fixture generator</dc:creator>
  <dcterms:created xsi:type="dcterms:W3CDTF">2026-01-01T00:00:00Z</dcterms:created>
  <dcterms:modified xsi:type="dcterms:W3CDTF">2026-01-01T00:00:00Z</dcterms:modified>
</cp:coreProperties>
</file>