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8954" w14:textId="77777777" w:rsidR="008A37C2" w:rsidRPr="008A37C2" w:rsidRDefault="008A37C2" w:rsidP="008A37C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3"/>
          <w:szCs w:val="43"/>
        </w:rPr>
      </w:pPr>
      <w:r w:rsidRPr="008A37C2">
        <w:rPr>
          <w:rFonts w:ascii="Arial" w:eastAsia="Times New Roman" w:hAnsi="Arial" w:cs="Arial"/>
          <w:b/>
          <w:bCs/>
          <w:color w:val="0000CD"/>
          <w:kern w:val="36"/>
          <w:sz w:val="43"/>
          <w:szCs w:val="43"/>
        </w:rPr>
        <w:t>National Pension System (NPS)</w:t>
      </w:r>
    </w:p>
    <w:tbl>
      <w:tblPr>
        <w:tblW w:w="122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840"/>
        <w:gridCol w:w="7770"/>
      </w:tblGrid>
      <w:tr w:rsidR="008A37C2" w:rsidRPr="008A37C2" w14:paraId="2F4D3851" w14:textId="77777777" w:rsidTr="008A37C2">
        <w:tc>
          <w:tcPr>
            <w:tcW w:w="12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13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733DC" w14:textId="77777777" w:rsidR="008A37C2" w:rsidRPr="008A37C2" w:rsidRDefault="008A37C2" w:rsidP="008A37C2">
            <w:pPr>
              <w:spacing w:before="120" w:after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292929"/>
                <w:kern w:val="36"/>
                <w:sz w:val="32"/>
                <w:szCs w:val="32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32"/>
                <w:szCs w:val="32"/>
              </w:rPr>
              <w:t xml:space="preserve">Overview </w:t>
            </w:r>
            <w:proofErr w:type="gramStart"/>
            <w:r w:rsidRPr="008A37C2"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32"/>
                <w:szCs w:val="32"/>
              </w:rPr>
              <w:t>-  National</w:t>
            </w:r>
            <w:proofErr w:type="gramEnd"/>
            <w:r w:rsidRPr="008A37C2"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32"/>
                <w:szCs w:val="32"/>
              </w:rPr>
              <w:t xml:space="preserve"> Pension Scheme</w:t>
            </w:r>
          </w:p>
        </w:tc>
      </w:tr>
      <w:tr w:rsidR="008A37C2" w:rsidRPr="008A37C2" w14:paraId="38B307A5" w14:textId="77777777" w:rsidTr="008A37C2">
        <w:tc>
          <w:tcPr>
            <w:tcW w:w="12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5A83" w14:textId="77777777" w:rsidR="008A37C2" w:rsidRPr="008A37C2" w:rsidRDefault="008A37C2" w:rsidP="008A37C2">
            <w:pPr>
              <w:spacing w:before="60" w:after="60" w:line="240" w:lineRule="auto"/>
              <w:ind w:left="36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NPS is a voluntary defined contribution pension plan </w:t>
            </w:r>
            <w:proofErr w:type="gramStart"/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where</w:t>
            </w:r>
            <w:proofErr w:type="gramEnd"/>
          </w:p>
          <w:p w14:paraId="177B1A53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Both employer &amp; employee contribute </w:t>
            </w:r>
          </w:p>
          <w:p w14:paraId="68ADA79C" w14:textId="77777777" w:rsidR="008A37C2" w:rsidRPr="008A37C2" w:rsidRDefault="008A37C2" w:rsidP="008A37C2">
            <w:pPr>
              <w:spacing w:before="60" w:after="60" w:line="240" w:lineRule="auto"/>
              <w:ind w:left="36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Contribution to two types of accounts is possible</w:t>
            </w:r>
          </w:p>
          <w:p w14:paraId="6903F41F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Tier I is a non-withdrawable a/c with tax benefits</w:t>
            </w:r>
          </w:p>
          <w:p w14:paraId="57B92B0B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Tier II is a withdrawable a/c without tax benefits</w:t>
            </w:r>
          </w:p>
          <w:p w14:paraId="75B52068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 active Tier I account is mandatory to open a Tier II account</w:t>
            </w:r>
          </w:p>
          <w:p w14:paraId="40A926B3" w14:textId="77777777" w:rsidR="008A37C2" w:rsidRPr="008A37C2" w:rsidRDefault="008A37C2" w:rsidP="008A37C2">
            <w:pPr>
              <w:spacing w:before="60" w:after="60" w:line="240" w:lineRule="auto"/>
              <w:ind w:left="36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NPS was introduced in 2015 as an employee welfare measure </w:t>
            </w:r>
          </w:p>
          <w:p w14:paraId="343E70AD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Enrollment is voluntary</w:t>
            </w:r>
          </w:p>
          <w:p w14:paraId="5A7579E8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Existing mechanism for savings like PF, VPF, SAF are still available</w:t>
            </w:r>
          </w:p>
          <w:p w14:paraId="67D2AA0C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Company contributes </w:t>
            </w:r>
            <w:r w:rsidRPr="008A37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only to Tier I account</w:t>
            </w:r>
          </w:p>
          <w:p w14:paraId="17D2765D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RBEI is acting as a facilitator, hence it has no obligation</w:t>
            </w:r>
          </w:p>
          <w:p w14:paraId="001385C3" w14:textId="77777777" w:rsidR="008A37C2" w:rsidRPr="008A37C2" w:rsidRDefault="008A37C2" w:rsidP="008A37C2">
            <w:pPr>
              <w:spacing w:before="60" w:after="60" w:line="240" w:lineRule="auto"/>
              <w:ind w:left="36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Contributions</w:t>
            </w:r>
          </w:p>
          <w:p w14:paraId="07FF3142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Employee contribution can be as low as </w:t>
            </w:r>
            <w:r w:rsidRPr="008A37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INR 50/- per month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or up to 10% of monthly basic</w:t>
            </w:r>
          </w:p>
          <w:p w14:paraId="641152EB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Effective from 01.01.2020, Company contribution will be a flat amount as mentioned in the offer letter during NPS enrollment</w:t>
            </w:r>
          </w:p>
          <w:p w14:paraId="07A6F3BC" w14:textId="77777777" w:rsidR="008A37C2" w:rsidRPr="008A37C2" w:rsidRDefault="008A37C2" w:rsidP="008A37C2">
            <w:pPr>
              <w:numPr>
                <w:ilvl w:val="0"/>
                <w:numId w:val="1"/>
              </w:numPr>
              <w:spacing w:after="0" w:line="240" w:lineRule="auto"/>
              <w:ind w:left="144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  <w:p w14:paraId="2AE125F3" w14:textId="77777777" w:rsidR="008A37C2" w:rsidRPr="008A37C2" w:rsidRDefault="008A37C2" w:rsidP="008A37C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 existing NPS associates Company current contribution value continues to remain the same for the year 2020 irrespective of salary revisions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</w:p>
          <w:p w14:paraId="1A79AD07" w14:textId="77777777" w:rsidR="008A37C2" w:rsidRPr="008A37C2" w:rsidRDefault="008A37C2" w:rsidP="008A37C2">
            <w:pPr>
              <w:spacing w:before="75" w:after="0" w:line="240" w:lineRule="auto"/>
              <w:ind w:left="60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 •</w:t>
            </w:r>
            <w:r w:rsidRPr="008A37C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     </w:t>
            </w:r>
            <w:r w:rsidRPr="008A37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Company contribution will be re-looked from time to time typically in two to three year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</w:p>
          <w:p w14:paraId="48EF9F8A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Company contribution is not part of CTC</w:t>
            </w:r>
          </w:p>
          <w:p w14:paraId="2BC83B3D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Company contributes to only tier I account</w:t>
            </w:r>
          </w:p>
          <w:p w14:paraId="3B955F4A" w14:textId="77777777" w:rsidR="008A37C2" w:rsidRPr="008A37C2" w:rsidRDefault="008A37C2" w:rsidP="008A37C2">
            <w:pPr>
              <w:spacing w:before="60" w:after="60" w:line="240" w:lineRule="auto"/>
              <w:ind w:left="108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•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 additional information refer to </w:t>
            </w:r>
            <w:hyperlink r:id="rId5" w:history="1">
              <w:r w:rsidRPr="008A37C2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Operating Policy: National Pension Scheme</w:t>
              </w:r>
            </w:hyperlink>
          </w:p>
          <w:p w14:paraId="6C756256" w14:textId="77777777" w:rsidR="008A37C2" w:rsidRPr="008A37C2" w:rsidRDefault="008A37C2" w:rsidP="008A37C2">
            <w:pPr>
              <w:spacing w:before="60" w:after="60" w:line="240" w:lineRule="auto"/>
              <w:ind w:left="36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NPS is regulated by Pension Fund Regulatory and Development Authority (</w:t>
            </w:r>
            <w:r w:rsidRPr="008A37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PFRDA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6E4A6FE1" w14:textId="77777777" w:rsidR="008A37C2" w:rsidRPr="008A37C2" w:rsidRDefault="008A37C2" w:rsidP="008A37C2">
            <w:pPr>
              <w:spacing w:before="60" w:after="60" w:line="240" w:lineRule="auto"/>
              <w:ind w:left="360" w:hanging="360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</w:t>
            </w:r>
            <w:r w:rsidRPr="008A37C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HDFC Securities has been identified as point of presence (</w:t>
            </w:r>
            <w:r w:rsidRPr="008A37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POP</w:t>
            </w: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 to extend administrative support</w:t>
            </w:r>
          </w:p>
        </w:tc>
      </w:tr>
      <w:tr w:rsidR="008A37C2" w:rsidRPr="008A37C2" w14:paraId="7433BDC6" w14:textId="77777777" w:rsidTr="008A37C2">
        <w:tc>
          <w:tcPr>
            <w:tcW w:w="12270" w:type="dxa"/>
            <w:gridSpan w:val="3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916FD" w14:textId="77777777" w:rsidR="008A37C2" w:rsidRPr="008A37C2" w:rsidRDefault="008A37C2" w:rsidP="008A37C2">
            <w:pPr>
              <w:spacing w:before="60" w:after="6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8A37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8A37C2" w:rsidRPr="008A37C2" w14:paraId="78839DA4" w14:textId="77777777" w:rsidTr="008A37C2">
        <w:tc>
          <w:tcPr>
            <w:tcW w:w="3660" w:type="dxa"/>
            <w:tcBorders>
              <w:top w:val="nil"/>
              <w:left w:val="single" w:sz="8" w:space="0" w:color="FFFC00"/>
              <w:bottom w:val="single" w:sz="8" w:space="0" w:color="FFFC00"/>
              <w:right w:val="single" w:sz="8" w:space="0" w:color="FFFC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45B48" w14:textId="77777777" w:rsidR="008A37C2" w:rsidRPr="008A37C2" w:rsidRDefault="008A37C2" w:rsidP="008A37C2">
            <w:pPr>
              <w:spacing w:before="120" w:after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292929"/>
                <w:kern w:val="36"/>
                <w:sz w:val="32"/>
                <w:szCs w:val="32"/>
              </w:rPr>
            </w:pPr>
            <w:hyperlink r:id="rId6" w:history="1">
              <w:r w:rsidRPr="008A37C2">
                <w:rPr>
                  <w:rFonts w:ascii="Arial" w:eastAsia="Times New Roman" w:hAnsi="Arial" w:cs="Arial"/>
                  <w:b/>
                  <w:bCs/>
                  <w:color w:val="0088D4"/>
                  <w:kern w:val="36"/>
                  <w:sz w:val="28"/>
                  <w:szCs w:val="28"/>
                  <w:u w:val="single"/>
                </w:rPr>
                <w:t>Click Here to View Details</w:t>
              </w:r>
            </w:hyperlink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FFF00"/>
              <w:right w:val="single" w:sz="8" w:space="0" w:color="FFFF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E807E" w14:textId="77777777" w:rsidR="008A37C2" w:rsidRPr="008A37C2" w:rsidRDefault="008A37C2" w:rsidP="008A37C2">
            <w:pPr>
              <w:spacing w:before="120" w:after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292929"/>
                <w:kern w:val="36"/>
                <w:sz w:val="32"/>
                <w:szCs w:val="32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FFFF00"/>
                <w:kern w:val="36"/>
                <w:sz w:val="28"/>
                <w:szCs w:val="28"/>
              </w:rPr>
              <w:t> </w:t>
            </w:r>
          </w:p>
        </w:tc>
        <w:tc>
          <w:tcPr>
            <w:tcW w:w="7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497B" w14:textId="77777777" w:rsidR="008A37C2" w:rsidRPr="008A37C2" w:rsidRDefault="008A37C2" w:rsidP="008A37C2">
            <w:pPr>
              <w:spacing w:before="120" w:after="12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292929"/>
                <w:kern w:val="36"/>
                <w:sz w:val="32"/>
                <w:szCs w:val="32"/>
              </w:rPr>
            </w:pPr>
            <w:hyperlink r:id="rId7" w:history="1">
              <w:r w:rsidRPr="008A37C2">
                <w:rPr>
                  <w:rFonts w:ascii="Arial" w:eastAsia="Times New Roman" w:hAnsi="Arial" w:cs="Arial"/>
                  <w:b/>
                  <w:bCs/>
                  <w:color w:val="FFFF00"/>
                  <w:kern w:val="36"/>
                  <w:sz w:val="28"/>
                  <w:szCs w:val="28"/>
                  <w:u w:val="single"/>
                </w:rPr>
                <w:t>Click Here to view FAQ</w:t>
              </w:r>
            </w:hyperlink>
          </w:p>
        </w:tc>
      </w:tr>
    </w:tbl>
    <w:p w14:paraId="6C4391FD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A37C2">
        <w:rPr>
          <w:rFonts w:ascii="Bosch Office Sans" w:eastAsia="Times New Roman" w:hAnsi="Bosch Office Sans" w:cs="Times New Roman"/>
          <w:color w:val="292929"/>
          <w:sz w:val="24"/>
          <w:szCs w:val="24"/>
        </w:rPr>
        <w:br/>
      </w:r>
    </w:p>
    <w:p w14:paraId="77448906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A37C2">
        <w:rPr>
          <w:rFonts w:ascii="Bosch Office Sans" w:eastAsia="Times New Roman" w:hAnsi="Bosch Office Sans" w:cs="Times New Roman"/>
          <w:color w:val="292929"/>
          <w:sz w:val="24"/>
          <w:szCs w:val="24"/>
        </w:rPr>
        <w:t>Employee</w:t>
      </w:r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> can open the account under corporate category from the below link. Employee must select corporate category.</w:t>
      </w:r>
    </w:p>
    <w:p w14:paraId="1B499D99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 xml:space="preserve"> In corporate Head office employee </w:t>
      </w:r>
      <w:proofErr w:type="gramStart"/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>has to</w:t>
      </w:r>
      <w:proofErr w:type="gramEnd"/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 xml:space="preserve"> mention the company name.</w:t>
      </w:r>
    </w:p>
    <w:p w14:paraId="722FB824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> </w:t>
      </w:r>
    </w:p>
    <w:p w14:paraId="2BB83ACF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lastRenderedPageBreak/>
        <w:t>The Employee can open the NPS account through identified POP </w:t>
      </w:r>
      <w:r w:rsidRPr="008A37C2">
        <w:rPr>
          <w:rFonts w:ascii="Bosch Office Sans" w:eastAsia="Times New Roman" w:hAnsi="Bosch Office Sans" w:cs="Times New Roman"/>
          <w:b/>
          <w:bCs/>
          <w:color w:val="000000"/>
          <w:sz w:val="24"/>
          <w:szCs w:val="24"/>
        </w:rPr>
        <w:t>HDFC Securities </w:t>
      </w:r>
      <w:r w:rsidRPr="008A37C2">
        <w:rPr>
          <w:rFonts w:ascii="Bosch Office Sans" w:eastAsia="Times New Roman" w:hAnsi="Bosch Office Sans" w:cs="Times New Roman"/>
          <w:b/>
          <w:bCs/>
          <w:color w:val="000037"/>
          <w:sz w:val="24"/>
          <w:szCs w:val="24"/>
        </w:rPr>
        <w:t>Corporate link </w:t>
      </w:r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>&amp; generate the PRAN. </w:t>
      </w:r>
    </w:p>
    <w:p w14:paraId="55B4E93F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>(Employee needs to generate the PRAN via Aadhaar and complete the e-sign - please make sure that the mobile number must be linked to Aadhaar) </w:t>
      </w:r>
    </w:p>
    <w:p w14:paraId="1864EBC2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br/>
        <w:t>(</w:t>
      </w:r>
      <w:proofErr w:type="spellStart"/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>Plz</w:t>
      </w:r>
      <w:proofErr w:type="spellEnd"/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 xml:space="preserve"> find the below link to generate the PRAN - Select "Corporate Subscriber" in the Applicant Type</w:t>
      </w:r>
      <w:r w:rsidRPr="008A37C2">
        <w:rPr>
          <w:rFonts w:ascii="Bosch Office Sans" w:eastAsia="Times New Roman" w:hAnsi="Bosch Office Sans" w:cs="Times New Roman"/>
          <w:i/>
          <w:iCs/>
          <w:color w:val="000000"/>
          <w:sz w:val="24"/>
          <w:szCs w:val="24"/>
        </w:rPr>
        <w:t>)</w:t>
      </w:r>
      <w:r w:rsidRPr="008A37C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2B52B18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hyperlink r:id="rId8" w:tgtFrame="_blank" w:history="1">
        <w:r w:rsidRPr="008A37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https://mynps.nsdl.com/myNPS/NationalPensionSystem.html?appType=main&amp;authId=ZTZHWXZWVDRPcFNtYXJWRnNGeEx3QT09</w:t>
        </w:r>
      </w:hyperlink>
    </w:p>
    <w:p w14:paraId="2B432BB6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A37C2">
        <w:rPr>
          <w:rFonts w:ascii="Default Sans Serif" w:eastAsia="Times New Roman" w:hAnsi="Default Sans Serif" w:cs="Times New Roman"/>
          <w:color w:val="292929"/>
          <w:sz w:val="24"/>
          <w:szCs w:val="24"/>
        </w:rPr>
        <w:t> </w:t>
      </w:r>
    </w:p>
    <w:p w14:paraId="4AF09F7C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>Post PRAN generation employee needs to share the PRAN with the HR they will authorize the PRAN on CRA after that your</w:t>
      </w:r>
    </w:p>
    <w:p w14:paraId="0C2344FF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8A37C2">
        <w:rPr>
          <w:rFonts w:ascii="Bosch Office Sans" w:eastAsia="Times New Roman" w:hAnsi="Bosch Office Sans" w:cs="Times New Roman"/>
          <w:color w:val="000000"/>
          <w:sz w:val="24"/>
          <w:szCs w:val="24"/>
        </w:rPr>
        <w:t>PRAN will be activated in ESS for NPS contribution</w:t>
      </w:r>
    </w:p>
    <w:p w14:paraId="401AA229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tbl>
      <w:tblPr>
        <w:tblW w:w="1236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0"/>
      </w:tblGrid>
      <w:tr w:rsidR="008A37C2" w:rsidRPr="008A37C2" w14:paraId="1CF370BE" w14:textId="77777777" w:rsidTr="008A37C2">
        <w:tc>
          <w:tcPr>
            <w:tcW w:w="1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BC939" w14:textId="77777777" w:rsidR="008A37C2" w:rsidRPr="008A37C2" w:rsidRDefault="008A37C2" w:rsidP="008A37C2">
            <w:pPr>
              <w:spacing w:before="120" w:after="120" w:line="240" w:lineRule="auto"/>
              <w:jc w:val="both"/>
              <w:rPr>
                <w:rFonts w:ascii="Calibri" w:eastAsia="Times New Roman" w:hAnsi="Calibri" w:cs="Calibri"/>
                <w:color w:val="292929"/>
              </w:rPr>
            </w:pPr>
          </w:p>
        </w:tc>
      </w:tr>
    </w:tbl>
    <w:p w14:paraId="4238E51E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92929"/>
        </w:rPr>
      </w:pPr>
      <w:r w:rsidRPr="008A37C2">
        <w:rPr>
          <w:rFonts w:ascii="Arial" w:eastAsia="Times New Roman" w:hAnsi="Arial" w:cs="Arial"/>
          <w:color w:val="292929"/>
        </w:rPr>
        <w:t> </w:t>
      </w:r>
    </w:p>
    <w:tbl>
      <w:tblPr>
        <w:tblW w:w="12420" w:type="dxa"/>
        <w:tblInd w:w="-5" w:type="dxa"/>
        <w:shd w:val="clear" w:color="auto" w:fill="8EAAD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3436"/>
        <w:gridCol w:w="3215"/>
        <w:gridCol w:w="3839"/>
      </w:tblGrid>
      <w:tr w:rsidR="008A37C2" w:rsidRPr="008A37C2" w14:paraId="52DE25BF" w14:textId="77777777" w:rsidTr="008A37C2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A7D4D" w14:textId="77777777" w:rsidR="008A37C2" w:rsidRPr="008A37C2" w:rsidRDefault="008A37C2" w:rsidP="008A37C2">
            <w:pPr>
              <w:spacing w:before="60" w:after="60" w:line="240" w:lineRule="auto"/>
              <w:jc w:val="both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FFFFFF"/>
              </w:rPr>
              <w:t>Location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BECC" w14:textId="77777777" w:rsidR="008A37C2" w:rsidRPr="008A37C2" w:rsidRDefault="008A37C2" w:rsidP="008A37C2">
            <w:pPr>
              <w:spacing w:before="60" w:after="60" w:line="240" w:lineRule="auto"/>
              <w:jc w:val="both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FFFFFF"/>
              </w:rPr>
              <w:t>Name</w:t>
            </w:r>
          </w:p>
        </w:tc>
        <w:tc>
          <w:tcPr>
            <w:tcW w:w="3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5916B" w14:textId="77777777" w:rsidR="008A37C2" w:rsidRPr="008A37C2" w:rsidRDefault="008A37C2" w:rsidP="008A37C2">
            <w:pPr>
              <w:spacing w:before="60" w:after="60" w:line="240" w:lineRule="auto"/>
              <w:jc w:val="both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FFFFFF"/>
              </w:rPr>
              <w:t>Phone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892A2" w14:textId="77777777" w:rsidR="008A37C2" w:rsidRPr="008A37C2" w:rsidRDefault="008A37C2" w:rsidP="008A37C2">
            <w:pPr>
              <w:spacing w:before="60" w:after="60" w:line="240" w:lineRule="auto"/>
              <w:jc w:val="both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FFFFFF"/>
              </w:rPr>
              <w:t>E-Mail ID</w:t>
            </w:r>
          </w:p>
        </w:tc>
      </w:tr>
      <w:tr w:rsidR="008A37C2" w:rsidRPr="008A37C2" w14:paraId="0754370C" w14:textId="77777777" w:rsidTr="008A37C2">
        <w:trPr>
          <w:trHeight w:val="432"/>
        </w:trPr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AE282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Mumbai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07210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Ms. </w:t>
            </w:r>
            <w:proofErr w:type="spellStart"/>
            <w:r w:rsidRPr="008A37C2">
              <w:rPr>
                <w:rFonts w:ascii="Verdana" w:eastAsia="Times New Roman" w:hAnsi="Verdana" w:cs="Arial"/>
                <w:color w:val="FFFFFF"/>
                <w:sz w:val="20"/>
                <w:szCs w:val="20"/>
              </w:rPr>
              <w:t>Aneesha</w:t>
            </w:r>
            <w:proofErr w:type="spellEnd"/>
            <w:r w:rsidRPr="008A37C2">
              <w:rPr>
                <w:rFonts w:ascii="Verdana" w:eastAsia="Times New Roman" w:hAnsi="Verdana" w:cs="Arial"/>
                <w:color w:val="FFFFFF"/>
                <w:sz w:val="20"/>
                <w:szCs w:val="20"/>
              </w:rPr>
              <w:t xml:space="preserve"> Choubey</w:t>
            </w:r>
            <w:r w:rsidRPr="008A37C2">
              <w:rPr>
                <w:rFonts w:ascii="Arial" w:eastAsia="Times New Roman" w:hAnsi="Arial" w:cs="Arial"/>
                <w:color w:val="FFFFFF"/>
              </w:rPr>
              <w:t>           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ABAD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022-30753495 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D9D9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hyperlink r:id="rId9" w:history="1">
              <w:r w:rsidRPr="008A37C2">
                <w:rPr>
                  <w:rFonts w:ascii="Arial" w:eastAsia="Times New Roman" w:hAnsi="Arial" w:cs="Arial"/>
                  <w:color w:val="FFFFFF"/>
                  <w:u w:val="single"/>
                </w:rPr>
                <w:t>corporaterelationships@hdfcsec.com</w:t>
              </w:r>
            </w:hyperlink>
          </w:p>
        </w:tc>
      </w:tr>
      <w:tr w:rsidR="008A37C2" w:rsidRPr="008A37C2" w14:paraId="0123DE08" w14:textId="77777777" w:rsidTr="008A37C2">
        <w:trPr>
          <w:trHeight w:val="432"/>
        </w:trPr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07956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Mumbai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BB801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Mr. Dhiraj Shetty       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EB715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9833279959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28DBA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  <w:u w:val="single"/>
              </w:rPr>
              <w:t>dhiraj.shetty@hdfcsec.com</w:t>
            </w:r>
          </w:p>
        </w:tc>
      </w:tr>
    </w:tbl>
    <w:p w14:paraId="58099AFE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92929"/>
        </w:rPr>
      </w:pPr>
      <w:r w:rsidRPr="008A37C2">
        <w:rPr>
          <w:rFonts w:ascii="Arial" w:eastAsia="Times New Roman" w:hAnsi="Arial" w:cs="Arial"/>
          <w:color w:val="292929"/>
        </w:rPr>
        <w:br/>
      </w:r>
    </w:p>
    <w:tbl>
      <w:tblPr>
        <w:tblW w:w="124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5"/>
      </w:tblGrid>
      <w:tr w:rsidR="008A37C2" w:rsidRPr="008A37C2" w14:paraId="28B8D3F7" w14:textId="77777777" w:rsidTr="008A37C2">
        <w:trPr>
          <w:trHeight w:val="585"/>
        </w:trPr>
        <w:tc>
          <w:tcPr>
            <w:tcW w:w="12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BE40F" w14:textId="77777777" w:rsidR="008A37C2" w:rsidRPr="008A37C2" w:rsidRDefault="008A37C2" w:rsidP="008A37C2">
            <w:pPr>
              <w:spacing w:before="120" w:after="120" w:line="240" w:lineRule="auto"/>
              <w:jc w:val="both"/>
              <w:rPr>
                <w:rFonts w:ascii="Calibri" w:eastAsia="Times New Roman" w:hAnsi="Calibri" w:cs="Calibri"/>
                <w:color w:val="292929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Address for sending documents</w:t>
            </w:r>
          </w:p>
        </w:tc>
      </w:tr>
      <w:tr w:rsidR="008A37C2" w:rsidRPr="008A37C2" w14:paraId="5CA1084C" w14:textId="77777777" w:rsidTr="008A37C2">
        <w:trPr>
          <w:trHeight w:val="2520"/>
        </w:trPr>
        <w:tc>
          <w:tcPr>
            <w:tcW w:w="12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121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95"/>
            </w:tblGrid>
            <w:tr w:rsidR="008A37C2" w:rsidRPr="008A37C2" w14:paraId="44AA7364" w14:textId="77777777">
              <w:trPr>
                <w:trHeight w:val="1560"/>
              </w:trPr>
              <w:tc>
                <w:tcPr>
                  <w:tcW w:w="12195" w:type="dxa"/>
                  <w:tcBorders>
                    <w:top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A86D44" w14:textId="77777777" w:rsidR="008A37C2" w:rsidRPr="008A37C2" w:rsidRDefault="008A37C2" w:rsidP="008A37C2">
                  <w:pPr>
                    <w:spacing w:after="12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37C2">
                    <w:rPr>
                      <w:rFonts w:ascii="Arial" w:eastAsia="Times New Roman" w:hAnsi="Arial" w:cs="Arial"/>
                    </w:rPr>
                    <w:t>NPSCPU Operations, HDFC SECURITIES LTD, “Alpha” Office Floor 8,</w:t>
                  </w:r>
                </w:p>
                <w:p w14:paraId="3974AEEF" w14:textId="77777777" w:rsidR="008A37C2" w:rsidRPr="008A37C2" w:rsidRDefault="008A37C2" w:rsidP="008A37C2">
                  <w:pPr>
                    <w:spacing w:after="12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37C2">
                    <w:rPr>
                      <w:rFonts w:ascii="Arial" w:eastAsia="Times New Roman" w:hAnsi="Arial" w:cs="Arial"/>
                    </w:rPr>
                    <w:t>"I THINK" Building, Jolly Board Campus,</w:t>
                  </w:r>
                </w:p>
                <w:p w14:paraId="4C67C983" w14:textId="77777777" w:rsidR="008A37C2" w:rsidRPr="008A37C2" w:rsidRDefault="008A37C2" w:rsidP="008A37C2">
                  <w:pPr>
                    <w:spacing w:after="12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37C2">
                    <w:rPr>
                      <w:rFonts w:ascii="Arial" w:eastAsia="Times New Roman" w:hAnsi="Arial" w:cs="Arial"/>
                    </w:rPr>
                    <w:t>Near Kanjurmarg (East) Station, Opp. Crompton Greaves Factory, Mumbai 400042</w:t>
                  </w:r>
                </w:p>
              </w:tc>
            </w:tr>
            <w:tr w:rsidR="008A37C2" w:rsidRPr="008A37C2" w14:paraId="24BAA045" w14:textId="77777777">
              <w:trPr>
                <w:trHeight w:val="930"/>
              </w:trPr>
              <w:tc>
                <w:tcPr>
                  <w:tcW w:w="12195" w:type="dxa"/>
                  <w:tcBorders>
                    <w:top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19A422" w14:textId="77777777" w:rsidR="008A37C2" w:rsidRPr="008A37C2" w:rsidRDefault="008A37C2" w:rsidP="008A37C2">
                  <w:pPr>
                    <w:spacing w:before="120" w:after="120" w:line="240" w:lineRule="auto"/>
                    <w:rPr>
                      <w:rFonts w:ascii="Calibri" w:eastAsia="Times New Roman" w:hAnsi="Calibri" w:cs="Calibri"/>
                    </w:rPr>
                  </w:pPr>
                  <w:r w:rsidRPr="008A37C2">
                    <w:rPr>
                      <w:rFonts w:ascii="Arial" w:eastAsia="Times New Roman" w:hAnsi="Arial" w:cs="Arial"/>
                    </w:rPr>
                    <w:t>When contacting HSL use a meaningful subject, specify Employee ID / PRAN (where available) in the body of the text, state support required in a clear manner, size of attachment should </w:t>
                  </w:r>
                  <w:r w:rsidRPr="008A37C2">
                    <w:rPr>
                      <w:rFonts w:ascii="Arial" w:eastAsia="Times New Roman" w:hAnsi="Arial" w:cs="Arial"/>
                      <w:b/>
                      <w:bCs/>
                      <w:color w:val="FF0000"/>
                    </w:rPr>
                    <w:t>not exceed 2 Mb</w:t>
                  </w:r>
                </w:p>
              </w:tc>
            </w:tr>
          </w:tbl>
          <w:p w14:paraId="26A32A78" w14:textId="77777777" w:rsidR="008A37C2" w:rsidRPr="008A37C2" w:rsidRDefault="008A37C2" w:rsidP="008A37C2">
            <w:pPr>
              <w:spacing w:before="120" w:after="120" w:line="240" w:lineRule="auto"/>
              <w:jc w:val="both"/>
              <w:rPr>
                <w:rFonts w:ascii="Calibri" w:eastAsia="Times New Roman" w:hAnsi="Calibri" w:cs="Calibri"/>
                <w:color w:val="292929"/>
              </w:rPr>
            </w:pPr>
          </w:p>
        </w:tc>
      </w:tr>
    </w:tbl>
    <w:p w14:paraId="28C8291F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92929"/>
        </w:rPr>
      </w:pPr>
      <w:r w:rsidRPr="008A37C2">
        <w:rPr>
          <w:rFonts w:ascii="Arial" w:eastAsia="Times New Roman" w:hAnsi="Arial" w:cs="Arial"/>
          <w:color w:val="292929"/>
        </w:rPr>
        <w:t> </w:t>
      </w:r>
    </w:p>
    <w:p w14:paraId="21DE581D" w14:textId="77777777" w:rsidR="008A37C2" w:rsidRPr="008A37C2" w:rsidRDefault="008A37C2" w:rsidP="008A3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C2">
        <w:rPr>
          <w:rFonts w:ascii="Arial" w:eastAsia="Times New Roman" w:hAnsi="Arial" w:cs="Arial"/>
          <w:color w:val="292929"/>
          <w:sz w:val="18"/>
          <w:szCs w:val="18"/>
          <w:shd w:val="clear" w:color="auto" w:fill="FFFFFF"/>
        </w:rPr>
        <w:t>     </w:t>
      </w:r>
    </w:p>
    <w:tbl>
      <w:tblPr>
        <w:tblW w:w="1245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8A37C2" w:rsidRPr="008A37C2" w14:paraId="62BC28C8" w14:textId="77777777" w:rsidTr="008A37C2">
        <w:trPr>
          <w:trHeight w:val="392"/>
        </w:trPr>
        <w:tc>
          <w:tcPr>
            <w:tcW w:w="1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71FCF" w14:textId="77777777" w:rsidR="008A37C2" w:rsidRPr="008A37C2" w:rsidRDefault="008A37C2" w:rsidP="008A37C2">
            <w:pPr>
              <w:spacing w:after="0" w:line="240" w:lineRule="auto"/>
              <w:rPr>
                <w:rFonts w:ascii="Calibri" w:eastAsia="Times New Roman" w:hAnsi="Calibri" w:cs="Calibri"/>
                <w:color w:val="292929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FFFF00"/>
                <w:sz w:val="24"/>
                <w:szCs w:val="24"/>
              </w:rPr>
              <w:t>Contact Information – RBEI                                    </w:t>
            </w:r>
          </w:p>
        </w:tc>
      </w:tr>
    </w:tbl>
    <w:p w14:paraId="67755FAA" w14:textId="77777777" w:rsidR="008A37C2" w:rsidRPr="008A37C2" w:rsidRDefault="008A37C2" w:rsidP="008A37C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92929"/>
        </w:rPr>
      </w:pPr>
      <w:r w:rsidRPr="008A37C2">
        <w:rPr>
          <w:rFonts w:ascii="Arial" w:eastAsia="Times New Roman" w:hAnsi="Arial" w:cs="Arial"/>
          <w:color w:val="292929"/>
        </w:rPr>
        <w:t> </w:t>
      </w:r>
    </w:p>
    <w:tbl>
      <w:tblPr>
        <w:tblW w:w="12435" w:type="dxa"/>
        <w:tblInd w:w="-5" w:type="dxa"/>
        <w:shd w:val="clear" w:color="auto" w:fill="8EAAD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3383"/>
        <w:gridCol w:w="3124"/>
        <w:gridCol w:w="3998"/>
      </w:tblGrid>
      <w:tr w:rsidR="008A37C2" w:rsidRPr="008A37C2" w14:paraId="185AE912" w14:textId="77777777" w:rsidTr="008A37C2">
        <w:trPr>
          <w:trHeight w:val="342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3E2E3" w14:textId="77777777" w:rsidR="008A37C2" w:rsidRPr="008A37C2" w:rsidRDefault="008A37C2" w:rsidP="008A37C2">
            <w:pPr>
              <w:spacing w:before="60" w:after="60" w:line="240" w:lineRule="auto"/>
              <w:jc w:val="both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292929"/>
              </w:rPr>
              <w:t>Location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E80B" w14:textId="77777777" w:rsidR="008A37C2" w:rsidRPr="008A37C2" w:rsidRDefault="008A37C2" w:rsidP="008A37C2">
            <w:pPr>
              <w:spacing w:before="60" w:after="60" w:line="240" w:lineRule="auto"/>
              <w:jc w:val="both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292929"/>
              </w:rPr>
              <w:t>Name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9D612" w14:textId="77777777" w:rsidR="008A37C2" w:rsidRPr="008A37C2" w:rsidRDefault="008A37C2" w:rsidP="008A37C2">
            <w:pPr>
              <w:spacing w:before="60" w:after="60" w:line="240" w:lineRule="auto"/>
              <w:jc w:val="both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292929"/>
              </w:rPr>
              <w:t>Topic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655EC" w14:textId="77777777" w:rsidR="008A37C2" w:rsidRPr="008A37C2" w:rsidRDefault="008A37C2" w:rsidP="008A37C2">
            <w:pPr>
              <w:spacing w:before="60" w:after="60" w:line="240" w:lineRule="auto"/>
              <w:jc w:val="both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b/>
                <w:bCs/>
                <w:color w:val="292929"/>
              </w:rPr>
              <w:t>E-Mail ID</w:t>
            </w:r>
          </w:p>
        </w:tc>
      </w:tr>
      <w:tr w:rsidR="008A37C2" w:rsidRPr="008A37C2" w14:paraId="77AC6073" w14:textId="77777777" w:rsidTr="008A37C2">
        <w:trPr>
          <w:trHeight w:val="352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C2310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Bangalore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A209C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Sahana Basappa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1EDFD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Operations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403A3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Sahana.Basappa@in.bosch.com</w:t>
            </w:r>
          </w:p>
        </w:tc>
      </w:tr>
      <w:tr w:rsidR="008A37C2" w:rsidRPr="008A37C2" w14:paraId="4BE64D74" w14:textId="77777777" w:rsidTr="008A37C2">
        <w:trPr>
          <w:trHeight w:val="342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D0C9F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Coimbatore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9F884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proofErr w:type="spellStart"/>
            <w:r w:rsidRPr="008A37C2">
              <w:rPr>
                <w:rFonts w:ascii="Arial" w:eastAsia="Times New Roman" w:hAnsi="Arial" w:cs="Arial"/>
                <w:color w:val="FFFFFF"/>
              </w:rPr>
              <w:t>Jagadeeswaran</w:t>
            </w:r>
            <w:proofErr w:type="spellEnd"/>
            <w:r w:rsidRPr="008A37C2">
              <w:rPr>
                <w:rFonts w:ascii="Arial" w:eastAsia="Times New Roman" w:hAnsi="Arial" w:cs="Arial"/>
                <w:color w:val="FFFFFF"/>
              </w:rPr>
              <w:t xml:space="preserve"> K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FC81A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Operations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C79B7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fixed-term.K.Jagadeeswaran@in.bosch.com</w:t>
            </w:r>
          </w:p>
        </w:tc>
      </w:tr>
      <w:tr w:rsidR="008A37C2" w:rsidRPr="008A37C2" w14:paraId="501945B9" w14:textId="77777777" w:rsidTr="008A37C2">
        <w:trPr>
          <w:trHeight w:val="342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62B3D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Bangalore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A3AC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proofErr w:type="spellStart"/>
            <w:r w:rsidRPr="008A37C2">
              <w:rPr>
                <w:rFonts w:ascii="Arial" w:eastAsia="Times New Roman" w:hAnsi="Arial" w:cs="Arial"/>
                <w:color w:val="FFFFFF"/>
              </w:rPr>
              <w:t>Purushothama</w:t>
            </w:r>
            <w:proofErr w:type="spellEnd"/>
            <w:r w:rsidRPr="008A37C2">
              <w:rPr>
                <w:rFonts w:ascii="Arial" w:eastAsia="Times New Roman" w:hAnsi="Arial" w:cs="Arial"/>
                <w:color w:val="FFFFFF"/>
              </w:rPr>
              <w:t> MP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4AF29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Queries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A225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hyperlink r:id="rId10" w:history="1">
              <w:r w:rsidRPr="008A37C2">
                <w:rPr>
                  <w:rFonts w:ascii="Arial" w:eastAsia="Times New Roman" w:hAnsi="Arial" w:cs="Arial"/>
                  <w:color w:val="FFFFFF"/>
                  <w:u w:val="single"/>
                </w:rPr>
                <w:t>Purushothama.mp@in.bosch.com </w:t>
              </w:r>
            </w:hyperlink>
          </w:p>
        </w:tc>
      </w:tr>
      <w:tr w:rsidR="008A37C2" w:rsidRPr="008A37C2" w14:paraId="1AC54E82" w14:textId="77777777" w:rsidTr="008A37C2">
        <w:trPr>
          <w:trHeight w:val="342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B3B4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Bangalore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EF702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Venkatesh Gopinath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6A985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Policy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22A16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Venkatesh.Gopinath@in.bosch.com</w:t>
            </w:r>
          </w:p>
        </w:tc>
      </w:tr>
      <w:tr w:rsidR="008A37C2" w:rsidRPr="008A37C2" w14:paraId="2F1F2AD2" w14:textId="77777777" w:rsidTr="008A37C2">
        <w:trPr>
          <w:trHeight w:val="342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193C4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E8512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HR Self-Services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3C63A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r w:rsidRPr="008A37C2">
              <w:rPr>
                <w:rFonts w:ascii="Arial" w:eastAsia="Times New Roman" w:hAnsi="Arial" w:cs="Arial"/>
                <w:color w:val="FFFFFF"/>
              </w:rPr>
              <w:t>Contributions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86BE0" w14:textId="77777777" w:rsidR="008A37C2" w:rsidRPr="008A37C2" w:rsidRDefault="008A37C2" w:rsidP="008A37C2">
            <w:pPr>
              <w:spacing w:before="60" w:after="60" w:line="240" w:lineRule="auto"/>
              <w:rPr>
                <w:rFonts w:ascii="Courier New" w:eastAsia="Times New Roman" w:hAnsi="Courier New" w:cs="Courier New"/>
                <w:color w:val="292929"/>
                <w:sz w:val="20"/>
                <w:szCs w:val="20"/>
              </w:rPr>
            </w:pPr>
            <w:hyperlink r:id="rId11" w:history="1">
              <w:r w:rsidRPr="008A37C2">
                <w:rPr>
                  <w:rFonts w:ascii="Arial" w:eastAsia="Times New Roman" w:hAnsi="Arial" w:cs="Arial"/>
                  <w:color w:val="FFFFFF"/>
                  <w:u w:val="single"/>
                </w:rPr>
                <w:t>Request to HR Service</w:t>
              </w:r>
            </w:hyperlink>
          </w:p>
        </w:tc>
      </w:tr>
    </w:tbl>
    <w:p w14:paraId="59BA87D7" w14:textId="77777777" w:rsidR="008A37C2" w:rsidRPr="008A37C2" w:rsidRDefault="008A37C2" w:rsidP="008A37C2">
      <w:pPr>
        <w:shd w:val="clear" w:color="auto" w:fill="FFFFFF"/>
        <w:spacing w:before="120" w:after="120" w:line="235" w:lineRule="atLeast"/>
        <w:jc w:val="both"/>
        <w:rPr>
          <w:rFonts w:ascii="Calibri" w:eastAsia="Times New Roman" w:hAnsi="Calibri" w:cs="Calibri"/>
          <w:color w:val="292929"/>
        </w:rPr>
      </w:pPr>
      <w:r w:rsidRPr="008A37C2">
        <w:rPr>
          <w:rFonts w:ascii="Arial" w:eastAsia="Times New Roman" w:hAnsi="Arial" w:cs="Arial"/>
          <w:b/>
          <w:bCs/>
          <w:color w:val="292929"/>
        </w:rPr>
        <w:lastRenderedPageBreak/>
        <w:t> </w:t>
      </w:r>
    </w:p>
    <w:p w14:paraId="3A530A46" w14:textId="77777777" w:rsidR="00640F7A" w:rsidRDefault="008A37C2"/>
    <w:sectPr w:rsidR="0064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Default Sans Ser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40414"/>
    <w:multiLevelType w:val="multilevel"/>
    <w:tmpl w:val="25B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C2"/>
    <w:rsid w:val="008A37C2"/>
    <w:rsid w:val="00914150"/>
    <w:rsid w:val="009D75E9"/>
    <w:rsid w:val="00B8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5E83"/>
  <w15:chartTrackingRefBased/>
  <w15:docId w15:val="{3758E155-87E6-4B42-BE8C-775F0048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7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A37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mynps.nsdl.com%2FmyNPS%2FNationalPensionSystem.html%3FappType%3Dmain%26authId%3DZTZHWXZWVDRPcFNtYXJWRnNGeEx3QT09&amp;data=04%7C01%7CSahana.Basappa%40in.bosch.com%7C015887ffc22241941aa808d874c20fab%7C0ae51e1907c84e4bbb6d648ee58410f4%7C0%7C0%7C637387724315332076%7CUnknown%7CTWFpbGZsb3d8eyJWIjoiMC4wLjAwMDAiLCJQIjoiV2luMzIiLCJBTiI6Ik1haWwiLCJXVCI6Mn0%3D%7C1000&amp;sdata=tzMqCTnmDq1qxR%2FqZWmO4rps1%2Bux%2Bb1AaC26Rub%2B2T8%3D&amp;reserved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nect.bosch.com/files/form/anonymous/api/library/b9881b3e-5532-4fb5-b086-513f7029fde6/document/e528d1a0-28d4-48db-83a3-a8d537ae110e/media/NPS%20FAQ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.bosch.com/files/form/anonymous/api/library/b9881b3e-5532-4fb5-b086-513f7029fde6/document/6e8b9aa3-9ad6-419c-b262-5ac4ce8cab91/media/NPS_Overview.ppsm" TargetMode="External"/><Relationship Id="rId11" Type="http://schemas.openxmlformats.org/officeDocument/2006/relationships/hyperlink" Target="https://inside.bosch.com/irj/portal?NavigationTarget=navurl://334c4e872d0993099e373657c8f8b8c8" TargetMode="External"/><Relationship Id="rId5" Type="http://schemas.openxmlformats.org/officeDocument/2006/relationships/hyperlink" Target="http://sgpvm070:8080/pkit/go/pelement.do?id=368412&amp;type=Method&amp;anon=1" TargetMode="External"/><Relationship Id="rId10" Type="http://schemas.openxmlformats.org/officeDocument/2006/relationships/hyperlink" Target="mailto:PURUSHOTHAMA.MP@IN.BOSC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rporaterelationships@hdfcs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Narang Shilpa (M/NET)</dc:creator>
  <cp:keywords/>
  <dc:description/>
  <cp:lastModifiedBy>Narang Shilpa (M/NET)</cp:lastModifiedBy>
  <cp:revision>1</cp:revision>
  <dcterms:created xsi:type="dcterms:W3CDTF">2021-11-17T06:12:00Z</dcterms:created>
  <dcterms:modified xsi:type="dcterms:W3CDTF">2021-11-17T06:13:00Z</dcterms:modified>
</cp:coreProperties>
</file>