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8D42D" w14:textId="77777777" w:rsidR="00BD5617" w:rsidRDefault="00BD5617" w:rsidP="00BD5617">
      <w:pPr>
        <w:spacing w:line="360" w:lineRule="auto"/>
        <w:jc w:val="center"/>
        <w:rPr>
          <w:rFonts w:asciiTheme="minorHAnsi" w:hAnsiTheme="minorHAnsi" w:cstheme="minorHAnsi"/>
          <w:b/>
          <w:sz w:val="26"/>
          <w:szCs w:val="20"/>
          <w:u w:val="single"/>
        </w:rPr>
      </w:pPr>
    </w:p>
    <w:p w14:paraId="63F086AE" w14:textId="77777777" w:rsidR="00BD5617" w:rsidRDefault="00BD5617" w:rsidP="00BD5617">
      <w:pPr>
        <w:spacing w:line="360" w:lineRule="auto"/>
        <w:jc w:val="center"/>
        <w:rPr>
          <w:rFonts w:asciiTheme="minorHAnsi" w:hAnsiTheme="minorHAnsi" w:cstheme="minorHAnsi"/>
          <w:b/>
          <w:sz w:val="26"/>
          <w:szCs w:val="20"/>
          <w:u w:val="single"/>
        </w:rPr>
      </w:pPr>
    </w:p>
    <w:p w14:paraId="1D6BB43A" w14:textId="77777777" w:rsidR="00BD5617" w:rsidRDefault="00BD5617" w:rsidP="00BD5617">
      <w:pPr>
        <w:spacing w:line="360" w:lineRule="auto"/>
        <w:jc w:val="center"/>
        <w:rPr>
          <w:rFonts w:asciiTheme="minorHAnsi" w:hAnsiTheme="minorHAnsi" w:cstheme="minorHAnsi"/>
          <w:b/>
          <w:sz w:val="26"/>
          <w:szCs w:val="20"/>
          <w:u w:val="single"/>
        </w:rPr>
      </w:pPr>
    </w:p>
    <w:p w14:paraId="47EDE7F1" w14:textId="77777777" w:rsidR="00BD5617" w:rsidRDefault="00BD5617" w:rsidP="00BD5617">
      <w:pPr>
        <w:spacing w:line="360" w:lineRule="auto"/>
        <w:jc w:val="center"/>
        <w:rPr>
          <w:rFonts w:asciiTheme="minorHAnsi" w:hAnsiTheme="minorHAnsi" w:cstheme="minorHAnsi"/>
          <w:b/>
          <w:sz w:val="26"/>
          <w:szCs w:val="20"/>
          <w:u w:val="single"/>
        </w:rPr>
      </w:pPr>
    </w:p>
    <w:p w14:paraId="0CE7DE59" w14:textId="77777777" w:rsidR="00BD5617" w:rsidRDefault="00BD5617" w:rsidP="00BD5617">
      <w:pPr>
        <w:spacing w:line="360" w:lineRule="auto"/>
        <w:jc w:val="center"/>
        <w:rPr>
          <w:rFonts w:asciiTheme="minorHAnsi" w:hAnsiTheme="minorHAnsi" w:cstheme="minorHAnsi"/>
          <w:b/>
          <w:sz w:val="26"/>
          <w:szCs w:val="20"/>
          <w:u w:val="single"/>
        </w:rPr>
      </w:pPr>
    </w:p>
    <w:p w14:paraId="3649AEFC" w14:textId="77777777" w:rsidR="00BD5617" w:rsidRDefault="00BD5617" w:rsidP="00BD5617">
      <w:pPr>
        <w:spacing w:line="360" w:lineRule="auto"/>
        <w:jc w:val="center"/>
        <w:rPr>
          <w:rFonts w:asciiTheme="minorHAnsi" w:hAnsiTheme="minorHAnsi" w:cstheme="minorHAnsi"/>
          <w:b/>
          <w:sz w:val="26"/>
          <w:szCs w:val="20"/>
          <w:u w:val="single"/>
        </w:rPr>
      </w:pPr>
      <w:r w:rsidRPr="00361391">
        <w:rPr>
          <w:rFonts w:asciiTheme="minorHAnsi" w:hAnsiTheme="minorHAnsi" w:cstheme="minorHAnsi"/>
          <w:b/>
          <w:sz w:val="26"/>
          <w:szCs w:val="20"/>
          <w:u w:val="single"/>
        </w:rPr>
        <w:t>Retiral Benefits</w:t>
      </w:r>
    </w:p>
    <w:p w14:paraId="43CACB4B" w14:textId="77777777" w:rsidR="00BD5617" w:rsidRPr="00361391" w:rsidRDefault="00BD5617" w:rsidP="00BD5617">
      <w:pPr>
        <w:spacing w:line="360" w:lineRule="auto"/>
        <w:jc w:val="center"/>
        <w:rPr>
          <w:rFonts w:asciiTheme="minorHAnsi" w:hAnsiTheme="minorHAnsi" w:cstheme="minorHAnsi"/>
          <w:b/>
          <w:sz w:val="26"/>
          <w:szCs w:val="20"/>
          <w:u w:val="single"/>
        </w:rPr>
      </w:pPr>
    </w:p>
    <w:p w14:paraId="55E5DC9A" w14:textId="77777777" w:rsidR="00BD5617" w:rsidRDefault="00BD5617" w:rsidP="00BD5617">
      <w:pPr>
        <w:spacing w:line="360" w:lineRule="auto"/>
        <w:rPr>
          <w:rFonts w:asciiTheme="minorHAnsi" w:hAnsiTheme="minorHAnsi" w:cstheme="minorHAnsi"/>
          <w:b/>
          <w:color w:val="FF0000"/>
          <w:sz w:val="20"/>
          <w:szCs w:val="20"/>
        </w:rPr>
      </w:pPr>
      <w:r w:rsidRPr="00061D17">
        <w:rPr>
          <w:rFonts w:asciiTheme="minorHAnsi" w:hAnsiTheme="minorHAnsi" w:cstheme="minorHAnsi"/>
          <w:b/>
          <w:sz w:val="20"/>
          <w:szCs w:val="20"/>
        </w:rPr>
        <w:t>Topics covered under Retiral Benefits: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E4CF069" w14:textId="77777777" w:rsidR="00BD5617" w:rsidRDefault="00BD5617" w:rsidP="00BD5617">
      <w:pPr>
        <w:spacing w:line="360" w:lineRule="auto"/>
        <w:rPr>
          <w:rFonts w:asciiTheme="minorHAnsi" w:hAnsiTheme="minorHAnsi" w:cstheme="minorHAnsi"/>
          <w:b/>
          <w:color w:val="FF0000"/>
          <w:sz w:val="20"/>
          <w:szCs w:val="20"/>
        </w:rPr>
      </w:pPr>
    </w:p>
    <w:p w14:paraId="18AFDEA3" w14:textId="77777777" w:rsidR="00BD5617" w:rsidRPr="00061D17" w:rsidRDefault="00BD5617" w:rsidP="00BD5617">
      <w:pPr>
        <w:spacing w:line="360" w:lineRule="auto"/>
        <w:rPr>
          <w:rFonts w:asciiTheme="minorHAnsi" w:eastAsiaTheme="minorHAnsi" w:hAnsiTheme="minorHAnsi" w:cstheme="minorHAnsi"/>
          <w:b/>
          <w:sz w:val="20"/>
          <w:szCs w:val="20"/>
          <w:lang w:eastAsia="en-US"/>
        </w:rPr>
      </w:pPr>
    </w:p>
    <w:tbl>
      <w:tblPr>
        <w:tblStyle w:val="TableGrid"/>
        <w:tblW w:w="7195" w:type="dxa"/>
        <w:tblInd w:w="720" w:type="dxa"/>
        <w:tblLook w:val="04A0" w:firstRow="1" w:lastRow="0" w:firstColumn="1" w:lastColumn="0" w:noHBand="0" w:noVBand="1"/>
      </w:tblPr>
      <w:tblGrid>
        <w:gridCol w:w="895"/>
        <w:gridCol w:w="4140"/>
        <w:gridCol w:w="2160"/>
      </w:tblGrid>
      <w:tr w:rsidR="00BD5617" w14:paraId="62B21DD4" w14:textId="77777777" w:rsidTr="00606618">
        <w:tc>
          <w:tcPr>
            <w:tcW w:w="895" w:type="dxa"/>
            <w:shd w:val="clear" w:color="auto" w:fill="D9D9D9" w:themeFill="background1" w:themeFillShade="D9"/>
          </w:tcPr>
          <w:p w14:paraId="2DFCDBAC" w14:textId="77777777" w:rsidR="00BD5617" w:rsidRPr="003B4DF4" w:rsidRDefault="00BD5617" w:rsidP="00606618">
            <w:pPr>
              <w:pStyle w:val="ListParagraph"/>
              <w:spacing w:line="360" w:lineRule="auto"/>
              <w:ind w:left="0"/>
              <w:contextualSpacing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Sl.No</w:t>
            </w:r>
            <w:proofErr w:type="spellEnd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.</w:t>
            </w:r>
          </w:p>
        </w:tc>
        <w:tc>
          <w:tcPr>
            <w:tcW w:w="4140" w:type="dxa"/>
            <w:shd w:val="clear" w:color="auto" w:fill="D9D9D9" w:themeFill="background1" w:themeFillShade="D9"/>
          </w:tcPr>
          <w:p w14:paraId="588421C3" w14:textId="77777777" w:rsidR="00BD5617" w:rsidRPr="003B4DF4" w:rsidRDefault="00BD5617" w:rsidP="00606618">
            <w:pPr>
              <w:pStyle w:val="ListParagraph"/>
              <w:spacing w:line="360" w:lineRule="auto"/>
              <w:ind w:left="0"/>
              <w:contextualSpacing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B4DF4">
              <w:rPr>
                <w:rFonts w:asciiTheme="minorHAnsi" w:hAnsiTheme="minorHAnsi" w:cstheme="minorHAnsi"/>
                <w:b/>
                <w:sz w:val="20"/>
                <w:szCs w:val="20"/>
              </w:rPr>
              <w:t>Topic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14:paraId="60100C3B" w14:textId="77777777" w:rsidR="00BD5617" w:rsidRPr="003B4DF4" w:rsidRDefault="00BD5617" w:rsidP="00606618">
            <w:pPr>
              <w:pStyle w:val="ListParagraph"/>
              <w:spacing w:line="360" w:lineRule="auto"/>
              <w:ind w:left="0"/>
              <w:contextualSpacing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B4DF4">
              <w:rPr>
                <w:rFonts w:asciiTheme="minorHAnsi" w:hAnsiTheme="minorHAnsi" w:cstheme="minorHAnsi"/>
                <w:b/>
                <w:sz w:val="20"/>
                <w:szCs w:val="20"/>
              </w:rPr>
              <w:t>Page No.</w:t>
            </w:r>
          </w:p>
        </w:tc>
      </w:tr>
      <w:tr w:rsidR="00BD5617" w14:paraId="6BA23B64" w14:textId="77777777" w:rsidTr="00606618">
        <w:tc>
          <w:tcPr>
            <w:tcW w:w="895" w:type="dxa"/>
          </w:tcPr>
          <w:p w14:paraId="662F4B85" w14:textId="77777777" w:rsidR="00BD5617" w:rsidRPr="003B4DF4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4140" w:type="dxa"/>
          </w:tcPr>
          <w:p w14:paraId="3F7110AC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rPr>
                <w:rFonts w:asciiTheme="minorHAnsi" w:hAnsiTheme="minorHAnsi" w:cstheme="minorHAnsi"/>
                <w:sz w:val="20"/>
                <w:szCs w:val="20"/>
              </w:rPr>
            </w:pPr>
            <w:r w:rsidRPr="003B4DF4">
              <w:rPr>
                <w:rFonts w:asciiTheme="minorHAnsi" w:hAnsiTheme="minorHAnsi" w:cstheme="minorHAnsi"/>
                <w:sz w:val="20"/>
                <w:szCs w:val="20"/>
              </w:rPr>
              <w:t>Provident Fund (PF) – Withdrawal</w:t>
            </w:r>
          </w:p>
        </w:tc>
        <w:tc>
          <w:tcPr>
            <w:tcW w:w="2160" w:type="dxa"/>
          </w:tcPr>
          <w:p w14:paraId="6F996AC7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</w:tr>
      <w:tr w:rsidR="00BD5617" w14:paraId="4906F8A9" w14:textId="77777777" w:rsidTr="00606618">
        <w:tc>
          <w:tcPr>
            <w:tcW w:w="895" w:type="dxa"/>
          </w:tcPr>
          <w:p w14:paraId="49CD6922" w14:textId="77777777" w:rsidR="00BD5617" w:rsidRPr="003B4DF4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4140" w:type="dxa"/>
          </w:tcPr>
          <w:p w14:paraId="6847164A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rPr>
                <w:rFonts w:asciiTheme="minorHAnsi" w:hAnsiTheme="minorHAnsi" w:cstheme="minorHAnsi"/>
                <w:sz w:val="20"/>
                <w:szCs w:val="20"/>
              </w:rPr>
            </w:pPr>
            <w:r w:rsidRPr="003B4DF4">
              <w:rPr>
                <w:rFonts w:asciiTheme="minorHAnsi" w:hAnsiTheme="minorHAnsi" w:cstheme="minorHAnsi"/>
                <w:bCs/>
                <w:sz w:val="20"/>
                <w:szCs w:val="20"/>
              </w:rPr>
              <w:t>Employee Pension Scheme (EPS) Withdrawal</w:t>
            </w:r>
          </w:p>
        </w:tc>
        <w:tc>
          <w:tcPr>
            <w:tcW w:w="2160" w:type="dxa"/>
          </w:tcPr>
          <w:p w14:paraId="0A2F0607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</w:tr>
      <w:tr w:rsidR="00BD5617" w14:paraId="71181A2D" w14:textId="77777777" w:rsidTr="00606618">
        <w:tc>
          <w:tcPr>
            <w:tcW w:w="895" w:type="dxa"/>
          </w:tcPr>
          <w:p w14:paraId="2B7E3520" w14:textId="77777777" w:rsidR="00BD5617" w:rsidRPr="003B4DF4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3</w:t>
            </w:r>
          </w:p>
        </w:tc>
        <w:tc>
          <w:tcPr>
            <w:tcW w:w="4140" w:type="dxa"/>
          </w:tcPr>
          <w:p w14:paraId="23C8DC47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rPr>
                <w:rFonts w:asciiTheme="minorHAnsi" w:hAnsiTheme="minorHAnsi" w:cstheme="minorHAnsi"/>
                <w:sz w:val="20"/>
                <w:szCs w:val="20"/>
              </w:rPr>
            </w:pPr>
            <w:r w:rsidRPr="003B4DF4">
              <w:rPr>
                <w:rFonts w:asciiTheme="minorHAnsi" w:hAnsiTheme="minorHAnsi" w:cstheme="minorHAnsi"/>
                <w:sz w:val="20"/>
                <w:szCs w:val="20"/>
              </w:rPr>
              <w:t>PF and EPS Transfer</w:t>
            </w:r>
          </w:p>
        </w:tc>
        <w:tc>
          <w:tcPr>
            <w:tcW w:w="2160" w:type="dxa"/>
          </w:tcPr>
          <w:p w14:paraId="6BB7467D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</w:tr>
      <w:tr w:rsidR="00BD5617" w14:paraId="0411DEF5" w14:textId="77777777" w:rsidTr="00606618">
        <w:tc>
          <w:tcPr>
            <w:tcW w:w="895" w:type="dxa"/>
          </w:tcPr>
          <w:p w14:paraId="44B1186C" w14:textId="77777777" w:rsidR="00BD5617" w:rsidRPr="003B4DF4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4140" w:type="dxa"/>
          </w:tcPr>
          <w:p w14:paraId="5902CC9C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rPr>
                <w:rFonts w:asciiTheme="minorHAnsi" w:hAnsiTheme="minorHAnsi" w:cstheme="minorHAnsi"/>
                <w:sz w:val="20"/>
                <w:szCs w:val="20"/>
              </w:rPr>
            </w:pPr>
            <w:r w:rsidRPr="003B4DF4">
              <w:rPr>
                <w:rFonts w:asciiTheme="minorHAnsi" w:hAnsiTheme="minorHAnsi" w:cstheme="minorHAnsi"/>
                <w:sz w:val="20"/>
                <w:szCs w:val="20"/>
              </w:rPr>
              <w:t>Gratuity (GF)</w:t>
            </w:r>
          </w:p>
        </w:tc>
        <w:tc>
          <w:tcPr>
            <w:tcW w:w="2160" w:type="dxa"/>
          </w:tcPr>
          <w:p w14:paraId="5B7073A8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</w:tr>
      <w:tr w:rsidR="00BD5617" w14:paraId="1751EAE4" w14:textId="77777777" w:rsidTr="00606618">
        <w:tc>
          <w:tcPr>
            <w:tcW w:w="895" w:type="dxa"/>
          </w:tcPr>
          <w:p w14:paraId="3CA31833" w14:textId="77777777" w:rsidR="00BD5617" w:rsidRPr="003B4DF4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4140" w:type="dxa"/>
          </w:tcPr>
          <w:p w14:paraId="57E42309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rPr>
                <w:rFonts w:asciiTheme="minorHAnsi" w:hAnsiTheme="minorHAnsi" w:cstheme="minorHAnsi"/>
                <w:sz w:val="20"/>
                <w:szCs w:val="20"/>
              </w:rPr>
            </w:pPr>
            <w:r w:rsidRPr="003B4DF4">
              <w:rPr>
                <w:rFonts w:asciiTheme="minorHAnsi" w:hAnsiTheme="minorHAnsi" w:cstheme="minorHAnsi"/>
                <w:sz w:val="20"/>
                <w:szCs w:val="20"/>
              </w:rPr>
              <w:t>Superannuation Fund (SAF)</w:t>
            </w:r>
          </w:p>
        </w:tc>
        <w:tc>
          <w:tcPr>
            <w:tcW w:w="2160" w:type="dxa"/>
          </w:tcPr>
          <w:p w14:paraId="6620E72F" w14:textId="77777777" w:rsidR="00BD5617" w:rsidRDefault="00BD5617" w:rsidP="00606618">
            <w:pPr>
              <w:pStyle w:val="ListParagraph"/>
              <w:spacing w:line="360" w:lineRule="auto"/>
              <w:ind w:left="0"/>
              <w:contextualSpacing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</w:tr>
    </w:tbl>
    <w:p w14:paraId="3CACE71F" w14:textId="77777777" w:rsidR="00BD56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</w:p>
    <w:p w14:paraId="502B763D" w14:textId="77777777" w:rsidR="00BD5617" w:rsidRDefault="00BD5617" w:rsidP="00BD5617">
      <w:pPr>
        <w:spacing w:after="160" w:line="259" w:lineRule="auto"/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br w:type="page"/>
      </w:r>
    </w:p>
    <w:p w14:paraId="2E63E42B" w14:textId="77777777" w:rsidR="00BD5617" w:rsidRPr="00061D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061D17">
        <w:rPr>
          <w:rFonts w:asciiTheme="minorHAnsi" w:hAnsiTheme="minorHAnsi" w:cstheme="minorHAnsi"/>
          <w:b/>
          <w:bCs/>
          <w:sz w:val="20"/>
          <w:szCs w:val="20"/>
        </w:rPr>
        <w:lastRenderedPageBreak/>
        <w:t>PF Withdrawal</w:t>
      </w:r>
    </w:p>
    <w:p w14:paraId="49350F93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>PF accumulation can be withdrawn by the member, if the member remains unemployed for a period of 60 days or more from the date of exit</w:t>
      </w:r>
    </w:p>
    <w:p w14:paraId="13A35EF6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>PF Settlement forms</w:t>
      </w:r>
      <w:r w:rsidRPr="00627D36">
        <w:rPr>
          <w:rFonts w:asciiTheme="minorHAnsi" w:hAnsiTheme="minorHAnsi" w:cstheme="minorHAnsi"/>
          <w:bCs/>
          <w:color w:val="000000" w:themeColor="text1"/>
          <w:sz w:val="20"/>
          <w:szCs w:val="20"/>
        </w:rPr>
        <w:t xml:space="preserve"> along with other documents as listed in the table below </w:t>
      </w:r>
      <w:r w:rsidRPr="00061D17">
        <w:rPr>
          <w:rFonts w:asciiTheme="minorHAnsi" w:hAnsiTheme="minorHAnsi" w:cstheme="minorHAnsi"/>
          <w:bCs/>
          <w:sz w:val="20"/>
          <w:szCs w:val="20"/>
        </w:rPr>
        <w:t>to be submitted after 60 days from the date of exit or receipt of final settlement (salary) amount whichever is later</w:t>
      </w:r>
      <w:r>
        <w:rPr>
          <w:rFonts w:asciiTheme="minorHAnsi" w:hAnsiTheme="minorHAnsi" w:cstheme="minorHAnsi"/>
          <w:bCs/>
          <w:sz w:val="20"/>
          <w:szCs w:val="20"/>
        </w:rPr>
        <w:t xml:space="preserve"> </w:t>
      </w:r>
    </w:p>
    <w:p w14:paraId="7D7EADB3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061D17">
        <w:rPr>
          <w:rFonts w:asciiTheme="minorHAnsi" w:hAnsiTheme="minorHAnsi" w:cstheme="minorHAnsi"/>
          <w:bCs/>
          <w:sz w:val="20"/>
          <w:szCs w:val="20"/>
        </w:rPr>
        <w:t>TDS </w:t>
      </w:r>
      <w:r>
        <w:rPr>
          <w:rFonts w:asciiTheme="minorHAnsi" w:hAnsiTheme="minorHAnsi" w:cstheme="minorHAnsi"/>
          <w:bCs/>
          <w:sz w:val="20"/>
          <w:szCs w:val="20"/>
        </w:rPr>
        <w:t xml:space="preserve"> @</w:t>
      </w:r>
      <w:proofErr w:type="gramEnd"/>
      <w:r>
        <w:rPr>
          <w:rFonts w:asciiTheme="minorHAnsi" w:hAnsiTheme="minorHAnsi" w:cstheme="minorHAnsi"/>
          <w:bCs/>
          <w:sz w:val="20"/>
          <w:szCs w:val="20"/>
        </w:rPr>
        <w:t xml:space="preserve">10% </w:t>
      </w:r>
      <w:r w:rsidRPr="00061D17">
        <w:rPr>
          <w:rFonts w:asciiTheme="minorHAnsi" w:hAnsiTheme="minorHAnsi" w:cstheme="minorHAnsi"/>
          <w:bCs/>
          <w:sz w:val="20"/>
          <w:szCs w:val="20"/>
        </w:rPr>
        <w:t xml:space="preserve">will be applicable for PF membership less than 5 years </w:t>
      </w:r>
    </w:p>
    <w:p w14:paraId="7FDA9DEA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Settlement will be done within 30 days after the receipt of </w:t>
      </w:r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>signed</w:t>
      </w:r>
      <w:r w:rsidRPr="006C3139">
        <w:rPr>
          <w:rFonts w:asciiTheme="minorHAnsi" w:hAnsiTheme="minorHAnsi" w:cstheme="minorHAnsi"/>
          <w:color w:val="FF0000"/>
          <w:sz w:val="20"/>
          <w:szCs w:val="20"/>
        </w:rPr>
        <w:t xml:space="preserve"> </w:t>
      </w:r>
      <w:r w:rsidRPr="00061D17">
        <w:rPr>
          <w:rFonts w:asciiTheme="minorHAnsi" w:hAnsiTheme="minorHAnsi" w:cstheme="minorHAnsi"/>
          <w:sz w:val="20"/>
          <w:szCs w:val="20"/>
        </w:rPr>
        <w:t>application from the associate</w:t>
      </w:r>
    </w:p>
    <w:p w14:paraId="00E91DD0" w14:textId="14658063" w:rsidR="00BD5617" w:rsidRPr="00B110C4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Download PF statement at </w:t>
      </w:r>
      <w:hyperlink r:id="rId12" w:history="1">
        <w:r w:rsidRPr="00061D17">
          <w:rPr>
            <w:rStyle w:val="Hyperlink"/>
            <w:rFonts w:asciiTheme="minorHAnsi" w:hAnsiTheme="minorHAnsi" w:cstheme="minorHAnsi"/>
            <w:sz w:val="20"/>
            <w:szCs w:val="20"/>
          </w:rPr>
          <w:t>https://www.ess.adp.in/ESS4/</w:t>
        </w:r>
      </w:hyperlink>
      <w:r w:rsidRPr="00061D17">
        <w:rPr>
          <w:rFonts w:asciiTheme="minorHAnsi" w:hAnsiTheme="minorHAnsi" w:cstheme="minorHAnsi"/>
          <w:sz w:val="20"/>
          <w:szCs w:val="20"/>
        </w:rPr>
        <w:t xml:space="preserve"> </w:t>
      </w:r>
      <w:r w:rsidR="00BB3801">
        <w:rPr>
          <w:rFonts w:asciiTheme="minorHAnsi" w:hAnsiTheme="minorHAnsi" w:cstheme="minorHAnsi"/>
          <w:sz w:val="20"/>
          <w:szCs w:val="20"/>
        </w:rPr>
        <w:t>(use Firefox)</w:t>
      </w:r>
      <w:r w:rsidRPr="00061D17">
        <w:rPr>
          <w:rFonts w:asciiTheme="minorHAnsi" w:hAnsiTheme="minorHAnsi" w:cstheme="minorHAnsi"/>
          <w:sz w:val="20"/>
          <w:szCs w:val="20"/>
        </w:rPr>
        <w:t xml:space="preserve"> before </w:t>
      </w:r>
      <w:r>
        <w:rPr>
          <w:rFonts w:asciiTheme="minorHAnsi" w:hAnsiTheme="minorHAnsi" w:cstheme="minorHAnsi"/>
          <w:sz w:val="20"/>
          <w:szCs w:val="20"/>
        </w:rPr>
        <w:t xml:space="preserve">the </w:t>
      </w:r>
      <w:r w:rsidRPr="00061D17">
        <w:rPr>
          <w:rFonts w:asciiTheme="minorHAnsi" w:hAnsiTheme="minorHAnsi" w:cstheme="minorHAnsi"/>
          <w:sz w:val="20"/>
          <w:szCs w:val="20"/>
        </w:rPr>
        <w:t xml:space="preserve">last working day  </w:t>
      </w:r>
    </w:p>
    <w:p w14:paraId="1E0000EF" w14:textId="77777777" w:rsidR="00B110C4" w:rsidRPr="00B110C4" w:rsidRDefault="00B110C4" w:rsidP="00B110C4">
      <w:pPr>
        <w:pStyle w:val="ListParagraph"/>
        <w:numPr>
          <w:ilvl w:val="2"/>
          <w:numId w:val="8"/>
        </w:numPr>
        <w:rPr>
          <w:rFonts w:asciiTheme="minorHAnsi" w:eastAsiaTheme="minorHAnsi" w:hAnsiTheme="minorHAnsi" w:cstheme="minorHAnsi"/>
          <w:sz w:val="18"/>
          <w:szCs w:val="18"/>
          <w:lang w:eastAsia="en-US"/>
        </w:rPr>
      </w:pPr>
      <w:r w:rsidRPr="00B110C4">
        <w:rPr>
          <w:rFonts w:asciiTheme="minorHAnsi" w:hAnsiTheme="minorHAnsi" w:cstheme="minorHAnsi"/>
          <w:sz w:val="18"/>
          <w:szCs w:val="18"/>
        </w:rPr>
        <w:t>Client ID – BOSCH</w:t>
      </w:r>
    </w:p>
    <w:p w14:paraId="3DDA4970" w14:textId="77777777" w:rsidR="00B110C4" w:rsidRPr="00B110C4" w:rsidRDefault="00B110C4" w:rsidP="00B110C4">
      <w:pPr>
        <w:pStyle w:val="ListParagraph"/>
        <w:numPr>
          <w:ilvl w:val="2"/>
          <w:numId w:val="8"/>
        </w:numPr>
        <w:rPr>
          <w:rFonts w:asciiTheme="minorHAnsi" w:hAnsiTheme="minorHAnsi" w:cstheme="minorHAnsi"/>
          <w:sz w:val="18"/>
          <w:szCs w:val="18"/>
        </w:rPr>
      </w:pPr>
      <w:r w:rsidRPr="00B110C4">
        <w:rPr>
          <w:rFonts w:asciiTheme="minorHAnsi" w:hAnsiTheme="minorHAnsi" w:cstheme="minorHAnsi"/>
          <w:sz w:val="18"/>
          <w:szCs w:val="18"/>
        </w:rPr>
        <w:t>Username - RBEI Employee No.</w:t>
      </w:r>
    </w:p>
    <w:p w14:paraId="09420E4E" w14:textId="312D8D21" w:rsidR="00B110C4" w:rsidRPr="00B110C4" w:rsidRDefault="00B110C4" w:rsidP="00B110C4">
      <w:pPr>
        <w:pStyle w:val="ListParagraph"/>
        <w:numPr>
          <w:ilvl w:val="3"/>
          <w:numId w:val="8"/>
        </w:numPr>
        <w:rPr>
          <w:rFonts w:asciiTheme="minorHAnsi" w:hAnsiTheme="minorHAnsi" w:cstheme="minorHAnsi"/>
          <w:b/>
          <w:bCs/>
          <w:sz w:val="18"/>
          <w:szCs w:val="18"/>
        </w:rPr>
      </w:pPr>
      <w:proofErr w:type="gramStart"/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>Select :</w:t>
      </w:r>
      <w:proofErr w:type="gramEnd"/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 </w:t>
      </w:r>
      <w:r w:rsidR="00C9153F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>Pay</w:t>
      </w:r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 -&gt; Statutory Reports -&gt; Fin</w:t>
      </w:r>
      <w:r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ancial Year : 2020-21 -&gt; Month </w:t>
      </w:r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 </w:t>
      </w:r>
    </w:p>
    <w:p w14:paraId="0A295529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PF statements will not </w:t>
      </w:r>
      <w:proofErr w:type="spellStart"/>
      <w:proofErr w:type="gramStart"/>
      <w:r w:rsidRPr="00061D17">
        <w:rPr>
          <w:rFonts w:asciiTheme="minorHAnsi" w:hAnsiTheme="minorHAnsi" w:cstheme="minorHAnsi"/>
          <w:sz w:val="20"/>
          <w:szCs w:val="20"/>
        </w:rPr>
        <w:t>provided</w:t>
      </w:r>
      <w:proofErr w:type="spellEnd"/>
      <w:proofErr w:type="gramEnd"/>
      <w:r>
        <w:rPr>
          <w:rFonts w:asciiTheme="minorHAnsi" w:hAnsiTheme="minorHAnsi" w:cstheme="minorHAnsi"/>
          <w:sz w:val="20"/>
          <w:szCs w:val="20"/>
        </w:rPr>
        <w:t xml:space="preserve"> after exiting from the 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BD5617" w:rsidRPr="00061D17" w14:paraId="5D1C5CF5" w14:textId="77777777" w:rsidTr="00606618">
        <w:trPr>
          <w:trHeight w:val="302"/>
        </w:trPr>
        <w:tc>
          <w:tcPr>
            <w:tcW w:w="805" w:type="dxa"/>
            <w:shd w:val="clear" w:color="auto" w:fill="BFBFBF" w:themeFill="background1" w:themeFillShade="BF"/>
          </w:tcPr>
          <w:p w14:paraId="6EB4B9E5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spellStart"/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Sl</w:t>
            </w:r>
            <w:proofErr w:type="spellEnd"/>
          </w:p>
        </w:tc>
        <w:tc>
          <w:tcPr>
            <w:tcW w:w="8545" w:type="dxa"/>
            <w:shd w:val="clear" w:color="auto" w:fill="BFBFBF" w:themeFill="background1" w:themeFillShade="BF"/>
          </w:tcPr>
          <w:p w14:paraId="264C6DC8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Documents to be submitted after 60 days of exit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for PF Withdrawal</w:t>
            </w:r>
          </w:p>
        </w:tc>
      </w:tr>
      <w:tr w:rsidR="00BD5617" w:rsidRPr="00061D17" w14:paraId="698EC5BE" w14:textId="77777777" w:rsidTr="00606618">
        <w:trPr>
          <w:trHeight w:val="312"/>
        </w:trPr>
        <w:tc>
          <w:tcPr>
            <w:tcW w:w="805" w:type="dxa"/>
          </w:tcPr>
          <w:p w14:paraId="242711E6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8545" w:type="dxa"/>
          </w:tcPr>
          <w:p w14:paraId="09E677CE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PF Settlement Application (</w:t>
            </w:r>
            <w:r w:rsidRPr="00061D1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download the forms </w:t>
            </w:r>
            <w:hyperlink r:id="rId13" w:anchor="HR_CORE_Forms-overview" w:history="1">
              <w:r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Here</w:t>
              </w:r>
            </w:hyperlink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</w:tr>
      <w:tr w:rsidR="00BD5617" w:rsidRPr="00061D17" w14:paraId="223219AF" w14:textId="77777777" w:rsidTr="00606618">
        <w:trPr>
          <w:trHeight w:val="302"/>
        </w:trPr>
        <w:tc>
          <w:tcPr>
            <w:tcW w:w="805" w:type="dxa"/>
          </w:tcPr>
          <w:p w14:paraId="2544F4CC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8545" w:type="dxa"/>
          </w:tcPr>
          <w:p w14:paraId="617009BA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PF Declaration (</w:t>
            </w:r>
            <w:r w:rsidRPr="00061D1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download the forms </w:t>
            </w:r>
            <w:hyperlink r:id="rId14" w:anchor="HR_CORE_Forms-overview" w:history="1">
              <w:r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Here</w:t>
              </w:r>
            </w:hyperlink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</w:tr>
      <w:tr w:rsidR="00BD5617" w:rsidRPr="00061D17" w14:paraId="5CF64588" w14:textId="77777777" w:rsidTr="00606618">
        <w:trPr>
          <w:trHeight w:val="312"/>
        </w:trPr>
        <w:tc>
          <w:tcPr>
            <w:tcW w:w="805" w:type="dxa"/>
          </w:tcPr>
          <w:p w14:paraId="771024BD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8545" w:type="dxa"/>
          </w:tcPr>
          <w:p w14:paraId="415E6284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PAN card copy</w:t>
            </w:r>
          </w:p>
        </w:tc>
      </w:tr>
      <w:tr w:rsidR="00BD5617" w:rsidRPr="00061D17" w14:paraId="28C67318" w14:textId="77777777" w:rsidTr="00606618">
        <w:trPr>
          <w:trHeight w:val="616"/>
        </w:trPr>
        <w:tc>
          <w:tcPr>
            <w:tcW w:w="805" w:type="dxa"/>
          </w:tcPr>
          <w:p w14:paraId="6ED65B9A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8545" w:type="dxa"/>
          </w:tcPr>
          <w:p w14:paraId="3085240C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Bank details (</w:t>
            </w: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beneficiary name, bank a/c no. IFSC code clearly printed on the document)</w:t>
            </w:r>
          </w:p>
          <w:p w14:paraId="7EC4B8FF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Cancelled cheque leaf or </w:t>
            </w:r>
          </w:p>
          <w:p w14:paraId="5BFA0A44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Bank </w:t>
            </w:r>
            <w:proofErr w:type="gramStart"/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pass book</w:t>
            </w:r>
            <w:proofErr w:type="gramEnd"/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 or</w:t>
            </w:r>
          </w:p>
          <w:p w14:paraId="2268C7D1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e-statement</w:t>
            </w:r>
          </w:p>
        </w:tc>
      </w:tr>
      <w:tr w:rsidR="00BD5617" w:rsidRPr="00627D36" w14:paraId="20C7537F" w14:textId="77777777" w:rsidTr="00606618">
        <w:trPr>
          <w:trHeight w:val="616"/>
        </w:trPr>
        <w:tc>
          <w:tcPr>
            <w:tcW w:w="805" w:type="dxa"/>
          </w:tcPr>
          <w:p w14:paraId="603A3536" w14:textId="77777777" w:rsidR="00BD5617" w:rsidRPr="00627D36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627D36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8545" w:type="dxa"/>
          </w:tcPr>
          <w:p w14:paraId="34183C1F" w14:textId="77777777" w:rsidR="00BD5617" w:rsidRPr="00627D36" w:rsidRDefault="00BD5617" w:rsidP="00606618">
            <w:p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627D36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RBEI Relieving letter</w:t>
            </w:r>
          </w:p>
        </w:tc>
      </w:tr>
    </w:tbl>
    <w:p w14:paraId="19DAE7A3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>Scanned copy of the</w:t>
      </w:r>
      <w:r w:rsidRPr="006C3139">
        <w:rPr>
          <w:rFonts w:asciiTheme="minorHAnsi" w:hAnsiTheme="minorHAnsi" w:cstheme="minorHAnsi"/>
          <w:color w:val="FF0000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d</w:t>
      </w:r>
      <w:r w:rsidRPr="00061D17">
        <w:rPr>
          <w:rFonts w:asciiTheme="minorHAnsi" w:hAnsiTheme="minorHAnsi" w:cstheme="minorHAnsi"/>
          <w:sz w:val="20"/>
          <w:szCs w:val="20"/>
        </w:rPr>
        <w:t xml:space="preserve">ocuments to </w:t>
      </w:r>
      <w:r>
        <w:rPr>
          <w:rFonts w:asciiTheme="minorHAnsi" w:hAnsiTheme="minorHAnsi" w:cstheme="minorHAnsi"/>
          <w:sz w:val="20"/>
          <w:szCs w:val="20"/>
        </w:rPr>
        <w:t xml:space="preserve">be sent to the below email </w:t>
      </w:r>
      <w:proofErr w:type="gramStart"/>
      <w:r>
        <w:rPr>
          <w:rFonts w:asciiTheme="minorHAnsi" w:hAnsiTheme="minorHAnsi" w:cstheme="minorHAnsi"/>
          <w:sz w:val="20"/>
          <w:szCs w:val="20"/>
        </w:rPr>
        <w:t>id’s</w:t>
      </w:r>
      <w:proofErr w:type="gramEnd"/>
      <w:r w:rsidRPr="00061D17">
        <w:rPr>
          <w:rFonts w:asciiTheme="minorHAnsi" w:hAnsiTheme="minorHAnsi" w:cstheme="minorHAnsi"/>
          <w:sz w:val="20"/>
          <w:szCs w:val="20"/>
        </w:rPr>
        <w:t>. No hardcopies required.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4979"/>
      </w:tblGrid>
      <w:tr w:rsidR="00BD5617" w:rsidRPr="00061D17" w14:paraId="58DE4E40" w14:textId="77777777" w:rsidTr="00606618">
        <w:tc>
          <w:tcPr>
            <w:tcW w:w="3116" w:type="dxa"/>
            <w:shd w:val="clear" w:color="auto" w:fill="BFBFBF" w:themeFill="background1" w:themeFillShade="BF"/>
          </w:tcPr>
          <w:p w14:paraId="7DF50A0A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Location</w:t>
            </w:r>
          </w:p>
        </w:tc>
        <w:tc>
          <w:tcPr>
            <w:tcW w:w="4979" w:type="dxa"/>
            <w:shd w:val="clear" w:color="auto" w:fill="BFBFBF" w:themeFill="background1" w:themeFillShade="BF"/>
          </w:tcPr>
          <w:p w14:paraId="3C8F19D1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e-mail id for any queries</w:t>
            </w:r>
          </w:p>
        </w:tc>
      </w:tr>
      <w:tr w:rsidR="00BD5617" w:rsidRPr="00061D17" w14:paraId="185203EE" w14:textId="77777777" w:rsidTr="00606618">
        <w:tc>
          <w:tcPr>
            <w:tcW w:w="3116" w:type="dxa"/>
          </w:tcPr>
          <w:p w14:paraId="636CD998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Bangalore</w:t>
            </w:r>
          </w:p>
        </w:tc>
        <w:tc>
          <w:tcPr>
            <w:tcW w:w="4979" w:type="dxa"/>
          </w:tcPr>
          <w:p w14:paraId="61E48F15" w14:textId="77777777" w:rsidR="00BD5617" w:rsidRPr="00061D17" w:rsidRDefault="006234E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hyperlink r:id="rId15" w:history="1">
              <w:r w:rsidR="00BD5617"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RBEICFA.RetiralBenefits@in.bosch.com</w:t>
              </w:r>
            </w:hyperlink>
          </w:p>
        </w:tc>
      </w:tr>
      <w:tr w:rsidR="00BD5617" w:rsidRPr="00061D17" w14:paraId="4E91B730" w14:textId="77777777" w:rsidTr="00606618">
        <w:tc>
          <w:tcPr>
            <w:tcW w:w="3116" w:type="dxa"/>
          </w:tcPr>
          <w:p w14:paraId="1D6D7923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Coimbatore / Hyderabad</w:t>
            </w:r>
          </w:p>
        </w:tc>
        <w:tc>
          <w:tcPr>
            <w:tcW w:w="4979" w:type="dxa"/>
          </w:tcPr>
          <w:p w14:paraId="0BCCE59F" w14:textId="77777777" w:rsidR="00BD5617" w:rsidRPr="00061D17" w:rsidRDefault="006234E7" w:rsidP="00606618">
            <w:pPr>
              <w:spacing w:line="360" w:lineRule="auto"/>
              <w:rPr>
                <w:rStyle w:val="Hyperlink"/>
                <w:rFonts w:asciiTheme="minorHAnsi" w:hAnsiTheme="minorHAnsi" w:cstheme="minorHAnsi"/>
                <w:color w:val="auto"/>
                <w:sz w:val="20"/>
                <w:szCs w:val="20"/>
              </w:rPr>
            </w:pPr>
            <w:hyperlink r:id="rId16" w:history="1">
              <w:r w:rsidR="00BD5617"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RBEICFA.RetiralBenefitsCob@in.bosch.com</w:t>
              </w:r>
            </w:hyperlink>
          </w:p>
        </w:tc>
      </w:tr>
    </w:tbl>
    <w:p w14:paraId="472D8FA4" w14:textId="77777777" w:rsidR="00BD5617" w:rsidRPr="00061D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</w:p>
    <w:p w14:paraId="3F1019F4" w14:textId="286129EB" w:rsidR="00BD56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061D17">
        <w:rPr>
          <w:rFonts w:asciiTheme="minorHAnsi" w:hAnsiTheme="minorHAnsi" w:cstheme="minorHAnsi"/>
          <w:b/>
          <w:bCs/>
          <w:sz w:val="20"/>
          <w:szCs w:val="20"/>
        </w:rPr>
        <w:t>Employee Pension Scheme (EPS) Withdrawal</w:t>
      </w:r>
    </w:p>
    <w:p w14:paraId="67C07C55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>EPS accumulation can be withdrawn by the member, if the member remains unemployed for a period of 60 days or more from the date of exit</w:t>
      </w:r>
    </w:p>
    <w:p w14:paraId="5E6EA8C9" w14:textId="0BA1E7E6" w:rsidR="00BD56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 xml:space="preserve">EPS is maintained by EPFO, hence member </w:t>
      </w:r>
      <w:proofErr w:type="gramStart"/>
      <w:r w:rsidRPr="00061D17">
        <w:rPr>
          <w:rFonts w:asciiTheme="minorHAnsi" w:hAnsiTheme="minorHAnsi" w:cstheme="minorHAnsi"/>
          <w:bCs/>
          <w:sz w:val="20"/>
          <w:szCs w:val="20"/>
        </w:rPr>
        <w:t>has to</w:t>
      </w:r>
      <w:proofErr w:type="gramEnd"/>
      <w:r w:rsidRPr="00061D17">
        <w:rPr>
          <w:rFonts w:asciiTheme="minorHAnsi" w:hAnsiTheme="minorHAnsi" w:cstheme="minorHAnsi"/>
          <w:bCs/>
          <w:sz w:val="20"/>
          <w:szCs w:val="20"/>
        </w:rPr>
        <w:t xml:space="preserve"> raise </w:t>
      </w:r>
      <w:r w:rsidRPr="00627D36">
        <w:rPr>
          <w:rFonts w:asciiTheme="minorHAnsi" w:hAnsiTheme="minorHAnsi" w:cstheme="minorHAnsi"/>
          <w:bCs/>
          <w:color w:val="000000" w:themeColor="text1"/>
          <w:sz w:val="20"/>
          <w:szCs w:val="20"/>
        </w:rPr>
        <w:t xml:space="preserve">“EPS online withdrawal” </w:t>
      </w:r>
      <w:r w:rsidRPr="00061D17">
        <w:rPr>
          <w:rFonts w:asciiTheme="minorHAnsi" w:hAnsiTheme="minorHAnsi" w:cstheme="minorHAnsi"/>
          <w:bCs/>
          <w:sz w:val="20"/>
          <w:szCs w:val="20"/>
        </w:rPr>
        <w:t xml:space="preserve">through Member UAN Portal and follow-up with EPFO </w:t>
      </w:r>
      <w:r w:rsidRPr="00627D36">
        <w:rPr>
          <w:rFonts w:asciiTheme="minorHAnsi" w:hAnsiTheme="minorHAnsi" w:cstheme="minorHAnsi"/>
          <w:bCs/>
          <w:color w:val="000000" w:themeColor="text1"/>
          <w:sz w:val="20"/>
          <w:szCs w:val="20"/>
        </w:rPr>
        <w:t>directly</w:t>
      </w:r>
      <w:r w:rsidRPr="006C3139">
        <w:rPr>
          <w:rFonts w:asciiTheme="minorHAnsi" w:hAnsiTheme="minorHAnsi" w:cstheme="minorHAnsi"/>
          <w:bCs/>
          <w:color w:val="FF0000"/>
          <w:sz w:val="20"/>
          <w:szCs w:val="20"/>
        </w:rPr>
        <w:t xml:space="preserve"> </w:t>
      </w:r>
      <w:r w:rsidRPr="00061D17">
        <w:rPr>
          <w:rFonts w:asciiTheme="minorHAnsi" w:hAnsiTheme="minorHAnsi" w:cstheme="minorHAnsi"/>
          <w:bCs/>
          <w:sz w:val="20"/>
          <w:szCs w:val="20"/>
        </w:rPr>
        <w:t>for settling the same.</w:t>
      </w:r>
    </w:p>
    <w:p w14:paraId="0C63A87D" w14:textId="6C5A1C24" w:rsidR="00BD5617" w:rsidRPr="006826E6" w:rsidRDefault="006826E6" w:rsidP="00EB1240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6826E6">
        <w:rPr>
          <w:rFonts w:asciiTheme="minorHAnsi" w:hAnsiTheme="minorHAnsi" w:cstheme="minorHAnsi"/>
          <w:bCs/>
          <w:sz w:val="20"/>
          <w:szCs w:val="20"/>
        </w:rPr>
        <w:t xml:space="preserve">EPS </w:t>
      </w:r>
      <w:proofErr w:type="gramStart"/>
      <w:r w:rsidRPr="006826E6">
        <w:rPr>
          <w:rFonts w:asciiTheme="minorHAnsi" w:hAnsiTheme="minorHAnsi" w:cstheme="minorHAnsi"/>
          <w:bCs/>
          <w:sz w:val="20"/>
          <w:szCs w:val="20"/>
        </w:rPr>
        <w:t>withdrawal</w:t>
      </w:r>
      <w:proofErr w:type="gramEnd"/>
      <w:r w:rsidRPr="006826E6">
        <w:rPr>
          <w:rFonts w:asciiTheme="minorHAnsi" w:hAnsiTheme="minorHAnsi" w:cstheme="minorHAnsi"/>
          <w:bCs/>
          <w:sz w:val="20"/>
          <w:szCs w:val="20"/>
        </w:rPr>
        <w:t xml:space="preserve"> help document is</w:t>
      </w:r>
      <w:r w:rsidRPr="006826E6">
        <w:rPr>
          <w:rFonts w:asciiTheme="minorHAnsi" w:hAnsiTheme="minorHAnsi" w:cstheme="minorHAnsi"/>
          <w:bCs/>
          <w:color w:val="000000" w:themeColor="text1"/>
          <w:sz w:val="20"/>
          <w:szCs w:val="20"/>
        </w:rPr>
        <w:t xml:space="preserve"> attached for your reference</w:t>
      </w:r>
      <w:bookmarkStart w:id="0" w:name="_MON_1672049803"/>
      <w:bookmarkEnd w:id="0"/>
      <w:r w:rsidR="007D62B0">
        <w:rPr>
          <w:rFonts w:asciiTheme="minorHAnsi" w:hAnsiTheme="minorHAnsi" w:cstheme="minorHAnsi"/>
          <w:bCs/>
          <w:sz w:val="20"/>
          <w:szCs w:val="20"/>
        </w:rPr>
        <w:object w:dxaOrig="1508" w:dyaOrig="984" w14:anchorId="2BCA7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pt" o:ole="">
            <v:imagedata r:id="rId17" o:title=""/>
          </v:shape>
          <o:OLEObject Type="Embed" ProgID="Word.Document.12" ShapeID="_x0000_i1025" DrawAspect="Icon" ObjectID="_1698690896" r:id="rId18">
            <o:FieldCodes>\s</o:FieldCodes>
          </o:OLEObject>
        </w:object>
      </w:r>
    </w:p>
    <w:p w14:paraId="480353CE" w14:textId="77777777" w:rsidR="00BD5617" w:rsidRDefault="00BD5617" w:rsidP="00BD5617">
      <w:pPr>
        <w:spacing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1D17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PF and EPS Transfer </w:t>
      </w:r>
    </w:p>
    <w:p w14:paraId="63FF38B9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 xml:space="preserve">PF accumulation and services </w:t>
      </w:r>
      <w:proofErr w:type="gramStart"/>
      <w:r w:rsidRPr="00061D17">
        <w:rPr>
          <w:rFonts w:asciiTheme="minorHAnsi" w:hAnsiTheme="minorHAnsi" w:cstheme="minorHAnsi"/>
          <w:bCs/>
          <w:sz w:val="20"/>
          <w:szCs w:val="20"/>
        </w:rPr>
        <w:t>has to</w:t>
      </w:r>
      <w:proofErr w:type="gramEnd"/>
      <w:r w:rsidRPr="00061D17">
        <w:rPr>
          <w:rFonts w:asciiTheme="minorHAnsi" w:hAnsiTheme="minorHAnsi" w:cstheme="minorHAnsi"/>
          <w:bCs/>
          <w:sz w:val="20"/>
          <w:szCs w:val="20"/>
        </w:rPr>
        <w:t xml:space="preserve"> be transferred to the new employer, if the member is employed </w:t>
      </w:r>
    </w:p>
    <w:p w14:paraId="51300545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>PF or EPS withdrawal is not possible</w:t>
      </w:r>
      <w:r>
        <w:rPr>
          <w:rFonts w:asciiTheme="minorHAnsi" w:hAnsiTheme="minorHAnsi" w:cstheme="minorHAnsi"/>
          <w:bCs/>
          <w:sz w:val="20"/>
          <w:szCs w:val="20"/>
        </w:rPr>
        <w:t>, if employed</w:t>
      </w:r>
    </w:p>
    <w:p w14:paraId="3A470FC5" w14:textId="546FA8E5" w:rsidR="00BD5617" w:rsidRPr="00B110C4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Download PF statement at </w:t>
      </w:r>
      <w:hyperlink r:id="rId19" w:history="1">
        <w:r w:rsidRPr="00061D17">
          <w:rPr>
            <w:rStyle w:val="Hyperlink"/>
            <w:rFonts w:asciiTheme="minorHAnsi" w:hAnsiTheme="minorHAnsi" w:cstheme="minorHAnsi"/>
            <w:sz w:val="20"/>
            <w:szCs w:val="20"/>
          </w:rPr>
          <w:t>https://www.ess.adp.in/ESS4/</w:t>
        </w:r>
      </w:hyperlink>
      <w:r w:rsidRPr="00061D17">
        <w:rPr>
          <w:rFonts w:asciiTheme="minorHAnsi" w:hAnsiTheme="minorHAnsi" w:cstheme="minorHAnsi"/>
          <w:sz w:val="20"/>
          <w:szCs w:val="20"/>
        </w:rPr>
        <w:t xml:space="preserve"> </w:t>
      </w:r>
      <w:r w:rsidR="00BB3801">
        <w:rPr>
          <w:rFonts w:asciiTheme="minorHAnsi" w:hAnsiTheme="minorHAnsi" w:cstheme="minorHAnsi"/>
          <w:sz w:val="20"/>
          <w:szCs w:val="20"/>
        </w:rPr>
        <w:t xml:space="preserve"> (use Firefox)</w:t>
      </w:r>
      <w:r w:rsidRPr="00061D17">
        <w:rPr>
          <w:rFonts w:asciiTheme="minorHAnsi" w:hAnsiTheme="minorHAnsi" w:cstheme="minorHAnsi"/>
          <w:sz w:val="20"/>
          <w:szCs w:val="20"/>
        </w:rPr>
        <w:t xml:space="preserve"> before last working day  </w:t>
      </w:r>
    </w:p>
    <w:p w14:paraId="39D359C3" w14:textId="77777777" w:rsidR="00B110C4" w:rsidRPr="00B110C4" w:rsidRDefault="00B110C4" w:rsidP="00B110C4">
      <w:pPr>
        <w:pStyle w:val="ListParagraph"/>
        <w:numPr>
          <w:ilvl w:val="2"/>
          <w:numId w:val="8"/>
        </w:numPr>
        <w:rPr>
          <w:rFonts w:asciiTheme="minorHAnsi" w:eastAsiaTheme="minorHAnsi" w:hAnsiTheme="minorHAnsi" w:cstheme="minorHAnsi"/>
          <w:sz w:val="18"/>
          <w:szCs w:val="18"/>
          <w:lang w:eastAsia="en-US"/>
        </w:rPr>
      </w:pPr>
      <w:r w:rsidRPr="00B110C4">
        <w:rPr>
          <w:rFonts w:asciiTheme="minorHAnsi" w:hAnsiTheme="minorHAnsi" w:cstheme="minorHAnsi"/>
          <w:sz w:val="18"/>
          <w:szCs w:val="18"/>
        </w:rPr>
        <w:t>Client ID – BOSCH</w:t>
      </w:r>
    </w:p>
    <w:p w14:paraId="7C276D98" w14:textId="77777777" w:rsidR="00B110C4" w:rsidRPr="00B110C4" w:rsidRDefault="00B110C4" w:rsidP="00B110C4">
      <w:pPr>
        <w:pStyle w:val="ListParagraph"/>
        <w:numPr>
          <w:ilvl w:val="2"/>
          <w:numId w:val="8"/>
        </w:numPr>
        <w:rPr>
          <w:rFonts w:asciiTheme="minorHAnsi" w:hAnsiTheme="minorHAnsi" w:cstheme="minorHAnsi"/>
          <w:sz w:val="18"/>
          <w:szCs w:val="18"/>
        </w:rPr>
      </w:pPr>
      <w:r w:rsidRPr="00B110C4">
        <w:rPr>
          <w:rFonts w:asciiTheme="minorHAnsi" w:hAnsiTheme="minorHAnsi" w:cstheme="minorHAnsi"/>
          <w:sz w:val="18"/>
          <w:szCs w:val="18"/>
        </w:rPr>
        <w:t>Username - RBEI Employee No.</w:t>
      </w:r>
    </w:p>
    <w:p w14:paraId="0FA465AB" w14:textId="502EC430" w:rsidR="00B110C4" w:rsidRPr="00B110C4" w:rsidRDefault="00B110C4" w:rsidP="00B110C4">
      <w:pPr>
        <w:pStyle w:val="ListParagraph"/>
        <w:numPr>
          <w:ilvl w:val="3"/>
          <w:numId w:val="8"/>
        </w:numPr>
        <w:rPr>
          <w:rFonts w:asciiTheme="minorHAnsi" w:hAnsiTheme="minorHAnsi" w:cstheme="minorHAnsi"/>
          <w:b/>
          <w:bCs/>
          <w:sz w:val="18"/>
          <w:szCs w:val="18"/>
        </w:rPr>
      </w:pPr>
      <w:proofErr w:type="gramStart"/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>Select :</w:t>
      </w:r>
      <w:proofErr w:type="gramEnd"/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 </w:t>
      </w:r>
      <w:r w:rsidR="00C9153F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>Pay</w:t>
      </w:r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 -&gt; Statutory Reports -&gt; Fin</w:t>
      </w:r>
      <w:r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ancial Year : 2020-21 -&gt; Month </w:t>
      </w:r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 </w:t>
      </w:r>
    </w:p>
    <w:p w14:paraId="5334BB07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PF statements will not </w:t>
      </w:r>
      <w:proofErr w:type="spellStart"/>
      <w:proofErr w:type="gramStart"/>
      <w:r w:rsidRPr="00061D17">
        <w:rPr>
          <w:rFonts w:asciiTheme="minorHAnsi" w:hAnsiTheme="minorHAnsi" w:cstheme="minorHAnsi"/>
          <w:sz w:val="20"/>
          <w:szCs w:val="20"/>
        </w:rPr>
        <w:t>provided</w:t>
      </w:r>
      <w:proofErr w:type="spellEnd"/>
      <w:proofErr w:type="gramEnd"/>
      <w:r>
        <w:rPr>
          <w:rFonts w:asciiTheme="minorHAnsi" w:hAnsiTheme="minorHAnsi" w:cstheme="minorHAnsi"/>
          <w:sz w:val="20"/>
          <w:szCs w:val="20"/>
        </w:rPr>
        <w:t xml:space="preserve"> after exiting from the company</w:t>
      </w:r>
    </w:p>
    <w:p w14:paraId="28F7D9CE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>PF Transfer form (Form-13) can be initiated after first contribution of PF by the new employer</w:t>
      </w:r>
    </w:p>
    <w:p w14:paraId="476B7AA5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>Manual Transfer Form</w:t>
      </w:r>
      <w:r>
        <w:rPr>
          <w:rFonts w:asciiTheme="minorHAnsi" w:hAnsiTheme="minorHAnsi" w:cstheme="minorHAnsi"/>
          <w:bCs/>
          <w:sz w:val="20"/>
          <w:szCs w:val="20"/>
        </w:rPr>
        <w:t xml:space="preserve"> </w:t>
      </w:r>
      <w:r w:rsidRPr="006C3139">
        <w:rPr>
          <w:rFonts w:asciiTheme="minorHAnsi" w:hAnsiTheme="minorHAnsi" w:cstheme="minorHAnsi"/>
          <w:bCs/>
          <w:color w:val="FF0000"/>
          <w:sz w:val="20"/>
          <w:szCs w:val="20"/>
        </w:rPr>
        <w:t>is</w:t>
      </w:r>
      <w:r w:rsidRPr="00061D17">
        <w:rPr>
          <w:rFonts w:asciiTheme="minorHAnsi" w:hAnsiTheme="minorHAnsi" w:cstheme="minorHAnsi"/>
          <w:bCs/>
          <w:sz w:val="20"/>
          <w:szCs w:val="20"/>
        </w:rPr>
        <w:t xml:space="preserve"> not accepted</w:t>
      </w:r>
    </w:p>
    <w:p w14:paraId="014CD85F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 xml:space="preserve">PF Transfer form (Form-13) </w:t>
      </w:r>
      <w:proofErr w:type="gramStart"/>
      <w:r w:rsidRPr="00061D17">
        <w:rPr>
          <w:rFonts w:asciiTheme="minorHAnsi" w:hAnsiTheme="minorHAnsi" w:cstheme="minorHAnsi"/>
          <w:bCs/>
          <w:sz w:val="20"/>
          <w:szCs w:val="20"/>
        </w:rPr>
        <w:t>has to</w:t>
      </w:r>
      <w:proofErr w:type="gramEnd"/>
      <w:r w:rsidRPr="00061D17">
        <w:rPr>
          <w:rFonts w:asciiTheme="minorHAnsi" w:hAnsiTheme="minorHAnsi" w:cstheme="minorHAnsi"/>
          <w:bCs/>
          <w:sz w:val="20"/>
          <w:szCs w:val="20"/>
        </w:rPr>
        <w:t xml:space="preserve"> be initiated in EPFO Member UAN portal using below link</w:t>
      </w:r>
    </w:p>
    <w:p w14:paraId="7C157279" w14:textId="77777777" w:rsidR="00BD5617" w:rsidRPr="00061D17" w:rsidRDefault="006234E7" w:rsidP="00BD5617">
      <w:pPr>
        <w:pStyle w:val="ListParagraph"/>
        <w:numPr>
          <w:ilvl w:val="1"/>
          <w:numId w:val="8"/>
        </w:numPr>
        <w:spacing w:after="240" w:line="360" w:lineRule="auto"/>
        <w:jc w:val="both"/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</w:pPr>
      <w:hyperlink r:id="rId20" w:history="1">
        <w:r w:rsidR="00BD5617" w:rsidRPr="00061D17">
          <w:rPr>
            <w:rStyle w:val="Hyperlink"/>
            <w:rFonts w:asciiTheme="minorHAnsi" w:eastAsiaTheme="minorEastAsia" w:hAnsiTheme="minorHAnsi" w:cstheme="minorHAnsi"/>
            <w:bCs/>
            <w:noProof/>
            <w:color w:val="auto"/>
            <w:sz w:val="20"/>
            <w:szCs w:val="20"/>
            <w:u w:val="none"/>
          </w:rPr>
          <w:t>https://unifiedportal-mem.epfindia.gov.in/memberinterface/</w:t>
        </w:r>
      </w:hyperlink>
    </w:p>
    <w:p w14:paraId="5DD5947A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</w:pPr>
      <w:r w:rsidRPr="00061D17"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>Pre-requisites for raising PF Transfer form in UAN Portal</w:t>
      </w:r>
    </w:p>
    <w:p w14:paraId="65ADEFC0" w14:textId="77777777" w:rsidR="00BD5617" w:rsidRPr="00061D17" w:rsidRDefault="00BD5617" w:rsidP="00BD5617">
      <w:pPr>
        <w:pStyle w:val="ListParagraph"/>
        <w:numPr>
          <w:ilvl w:val="1"/>
          <w:numId w:val="8"/>
        </w:numPr>
        <w:spacing w:after="240" w:line="360" w:lineRule="auto"/>
        <w:jc w:val="both"/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</w:pPr>
      <w:r w:rsidRPr="00061D17"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>UAN, PF No. and Employee Pension Scheme No. (EPS) can be found in Payslip, PF statement</w:t>
      </w:r>
    </w:p>
    <w:p w14:paraId="5CD37403" w14:textId="77777777" w:rsidR="00BD5617" w:rsidRPr="00061D17" w:rsidRDefault="00BD5617" w:rsidP="00BD5617">
      <w:pPr>
        <w:pStyle w:val="ListParagraph"/>
        <w:numPr>
          <w:ilvl w:val="1"/>
          <w:numId w:val="8"/>
        </w:numPr>
        <w:spacing w:after="240" w:line="360" w:lineRule="auto"/>
        <w:jc w:val="both"/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</w:pPr>
      <w:r w:rsidRPr="00061D17"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>UAN activation</w:t>
      </w:r>
    </w:p>
    <w:p w14:paraId="37167A12" w14:textId="77777777" w:rsidR="00BD5617" w:rsidRPr="00061D17" w:rsidRDefault="00BD5617" w:rsidP="00BD5617">
      <w:pPr>
        <w:pStyle w:val="ListParagraph"/>
        <w:numPr>
          <w:ilvl w:val="1"/>
          <w:numId w:val="8"/>
        </w:numPr>
        <w:spacing w:after="240" w:line="360" w:lineRule="auto"/>
        <w:jc w:val="both"/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</w:pPr>
      <w:r w:rsidRPr="00061D17"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 xml:space="preserve">Updation of KYC </w:t>
      </w:r>
      <w:r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 xml:space="preserve">in UAN </w:t>
      </w:r>
      <w:r w:rsidRPr="00061D17"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>– Bank, PAN and Aadhaar is mandatory</w:t>
      </w:r>
    </w:p>
    <w:p w14:paraId="7455DC5A" w14:textId="77777777" w:rsidR="00BD5617" w:rsidRPr="00061D17" w:rsidRDefault="00BD5617" w:rsidP="00BD5617">
      <w:pPr>
        <w:pStyle w:val="ListParagraph"/>
        <w:numPr>
          <w:ilvl w:val="1"/>
          <w:numId w:val="8"/>
        </w:numPr>
        <w:spacing w:after="240" w:line="360" w:lineRule="auto"/>
        <w:jc w:val="both"/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</w:pPr>
      <w:r w:rsidRPr="00061D17"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>Date of exit updation by RBEI (write to below email</w:t>
      </w:r>
      <w:r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 xml:space="preserve"> </w:t>
      </w:r>
      <w:r w:rsidRPr="00627D36">
        <w:rPr>
          <w:rStyle w:val="Hyperlink"/>
          <w:rFonts w:asciiTheme="minorHAnsi" w:eastAsiaTheme="minorEastAsia" w:hAnsiTheme="minorHAnsi" w:cstheme="minorHAnsi"/>
          <w:bCs/>
          <w:noProof/>
          <w:color w:val="000000" w:themeColor="text1"/>
          <w:sz w:val="20"/>
          <w:szCs w:val="20"/>
          <w:u w:val="none"/>
        </w:rPr>
        <w:t>ID’s</w:t>
      </w:r>
      <w:r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>,</w:t>
      </w:r>
      <w:r w:rsidRPr="00061D17"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 xml:space="preserve"> if date of exit is not updated)</w:t>
      </w:r>
    </w:p>
    <w:p w14:paraId="1CF36468" w14:textId="77777777" w:rsidR="00BD5617" w:rsidRPr="00061D17" w:rsidRDefault="00BD5617" w:rsidP="00BD5617">
      <w:pPr>
        <w:pStyle w:val="ListParagraph"/>
        <w:numPr>
          <w:ilvl w:val="1"/>
          <w:numId w:val="8"/>
        </w:numPr>
        <w:spacing w:after="240" w:line="360" w:lineRule="auto"/>
        <w:jc w:val="both"/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</w:pPr>
      <w:r w:rsidRPr="00061D17">
        <w:rPr>
          <w:rStyle w:val="Hyperlink"/>
          <w:rFonts w:asciiTheme="minorHAnsi" w:eastAsiaTheme="minorEastAsia" w:hAnsiTheme="minorHAnsi" w:cstheme="minorHAnsi"/>
          <w:bCs/>
          <w:noProof/>
          <w:color w:val="auto"/>
          <w:sz w:val="20"/>
          <w:szCs w:val="20"/>
          <w:u w:val="none"/>
        </w:rPr>
        <w:t xml:space="preserve">Help document </w:t>
      </w:r>
    </w:p>
    <w:p w14:paraId="405F9910" w14:textId="77777777" w:rsidR="00BD5617" w:rsidRPr="00061D17" w:rsidRDefault="00BD5617" w:rsidP="00BD5617">
      <w:pPr>
        <w:pStyle w:val="ListParagraph"/>
        <w:spacing w:line="360" w:lineRule="auto"/>
        <w:ind w:left="1440"/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</w:pPr>
      <w:r w:rsidRPr="00061D17">
        <w:rPr>
          <w:rStyle w:val="Hyperlink"/>
          <w:rFonts w:asciiTheme="minorHAnsi" w:hAnsiTheme="minorHAnsi" w:cstheme="minorHAnsi"/>
          <w:bCs/>
          <w:color w:val="auto"/>
          <w:sz w:val="20"/>
          <w:szCs w:val="20"/>
          <w:u w:val="none"/>
        </w:rPr>
        <w:object w:dxaOrig="1508" w:dyaOrig="984" w14:anchorId="0E5DBE6E">
          <v:shape id="_x0000_i1026" type="#_x0000_t75" style="width:76pt;height:49pt" o:ole="">
            <v:imagedata r:id="rId21" o:title=""/>
          </v:shape>
          <o:OLEObject Type="Embed" ProgID="AcroExch.Document.DC" ShapeID="_x0000_i1026" DrawAspect="Icon" ObjectID="_1698690897" r:id="rId22"/>
        </w:object>
      </w:r>
    </w:p>
    <w:p w14:paraId="2E7FC5E4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 xml:space="preserve">Signed Form-13 generated in UAN portal to be sent by scan to the below contacts: </w:t>
      </w:r>
      <w:r w:rsidRPr="00061D17">
        <w:rPr>
          <w:rFonts w:asciiTheme="minorHAnsi" w:hAnsiTheme="minorHAnsi" w:cstheme="minorHAnsi"/>
          <w:sz w:val="20"/>
          <w:szCs w:val="20"/>
        </w:rPr>
        <w:t>No hardcopies required.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3780"/>
        <w:gridCol w:w="4320"/>
      </w:tblGrid>
      <w:tr w:rsidR="00BD5617" w:rsidRPr="00061D17" w14:paraId="2CBA22EB" w14:textId="77777777" w:rsidTr="00606618">
        <w:tc>
          <w:tcPr>
            <w:tcW w:w="3780" w:type="dxa"/>
            <w:shd w:val="clear" w:color="auto" w:fill="BFBFBF" w:themeFill="background1" w:themeFillShade="BF"/>
          </w:tcPr>
          <w:p w14:paraId="76D795D0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Location</w:t>
            </w:r>
          </w:p>
        </w:tc>
        <w:tc>
          <w:tcPr>
            <w:tcW w:w="4320" w:type="dxa"/>
            <w:shd w:val="clear" w:color="auto" w:fill="BFBFBF" w:themeFill="background1" w:themeFillShade="BF"/>
          </w:tcPr>
          <w:p w14:paraId="479B5289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e-mail id for any queries</w:t>
            </w:r>
          </w:p>
        </w:tc>
      </w:tr>
      <w:tr w:rsidR="00BD5617" w:rsidRPr="00061D17" w14:paraId="6AE19E33" w14:textId="77777777" w:rsidTr="00606618">
        <w:tc>
          <w:tcPr>
            <w:tcW w:w="3780" w:type="dxa"/>
          </w:tcPr>
          <w:p w14:paraId="7BDA6058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Bangalore</w:t>
            </w:r>
          </w:p>
        </w:tc>
        <w:tc>
          <w:tcPr>
            <w:tcW w:w="4320" w:type="dxa"/>
          </w:tcPr>
          <w:p w14:paraId="03AEFB0C" w14:textId="77777777" w:rsidR="00BD5617" w:rsidRPr="00061D17" w:rsidRDefault="006234E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hyperlink r:id="rId23" w:history="1">
              <w:r w:rsidR="00BD5617"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RBEICFA.RetiralBenefits@in.bosch.com</w:t>
              </w:r>
            </w:hyperlink>
          </w:p>
        </w:tc>
      </w:tr>
      <w:tr w:rsidR="00BD5617" w:rsidRPr="00061D17" w14:paraId="036148D8" w14:textId="77777777" w:rsidTr="00606618">
        <w:trPr>
          <w:trHeight w:val="314"/>
        </w:trPr>
        <w:tc>
          <w:tcPr>
            <w:tcW w:w="3780" w:type="dxa"/>
          </w:tcPr>
          <w:p w14:paraId="6C7EF61F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Coimbatore / Hyderabad</w:t>
            </w:r>
          </w:p>
        </w:tc>
        <w:tc>
          <w:tcPr>
            <w:tcW w:w="4320" w:type="dxa"/>
          </w:tcPr>
          <w:p w14:paraId="5DB4FD2B" w14:textId="77777777" w:rsidR="00BD5617" w:rsidRPr="00061D17" w:rsidRDefault="006234E7" w:rsidP="00606618">
            <w:pPr>
              <w:spacing w:line="360" w:lineRule="auto"/>
              <w:rPr>
                <w:rStyle w:val="Hyperlink"/>
                <w:rFonts w:asciiTheme="minorHAnsi" w:hAnsiTheme="minorHAnsi" w:cstheme="minorHAnsi"/>
                <w:color w:val="auto"/>
                <w:sz w:val="20"/>
                <w:szCs w:val="20"/>
              </w:rPr>
            </w:pPr>
            <w:hyperlink r:id="rId24" w:history="1">
              <w:r w:rsidR="00BD5617"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RBEICFA.RetiralBenefitsCob@in.bosch.com</w:t>
              </w:r>
            </w:hyperlink>
          </w:p>
        </w:tc>
      </w:tr>
    </w:tbl>
    <w:p w14:paraId="4634415D" w14:textId="77777777" w:rsidR="00BD5617" w:rsidRPr="00061D17" w:rsidRDefault="00BD5617" w:rsidP="00BD5617">
      <w:pPr>
        <w:pStyle w:val="ListParagraph"/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</w:p>
    <w:p w14:paraId="5DBC5DC8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Settlement will be done within 30 days after the receipt of application from the associate</w:t>
      </w:r>
    </w:p>
    <w:p w14:paraId="1E66A90F" w14:textId="77777777" w:rsidR="00BD5617" w:rsidRPr="00061D17" w:rsidRDefault="00BD5617" w:rsidP="00BD5617">
      <w:pPr>
        <w:pStyle w:val="ListParagraph"/>
        <w:numPr>
          <w:ilvl w:val="0"/>
          <w:numId w:val="8"/>
        </w:numPr>
        <w:autoSpaceDE w:val="0"/>
        <w:autoSpaceDN w:val="0"/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Mail communication will be sent upon completion to the member personal e-mail id provided during exit clearance along with supporting documents (Annexure K)</w:t>
      </w:r>
    </w:p>
    <w:p w14:paraId="63707166" w14:textId="77777777" w:rsidR="00BD5617" w:rsidRPr="00061D17" w:rsidRDefault="00BD5617" w:rsidP="00BD5617">
      <w:pPr>
        <w:pStyle w:val="ListParagraph"/>
        <w:numPr>
          <w:ilvl w:val="0"/>
          <w:numId w:val="8"/>
        </w:numPr>
        <w:autoSpaceDE w:val="0"/>
        <w:autoSpaceDN w:val="0"/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Member has to follow-up with the current employer / EPFO for </w:t>
      </w:r>
      <w:proofErr w:type="spellStart"/>
      <w:r w:rsidRPr="00061D17">
        <w:rPr>
          <w:rFonts w:asciiTheme="minorHAnsi" w:hAnsiTheme="minorHAnsi" w:cstheme="minorHAnsi"/>
          <w:sz w:val="20"/>
          <w:szCs w:val="20"/>
        </w:rPr>
        <w:t>updation</w:t>
      </w:r>
      <w:proofErr w:type="spellEnd"/>
      <w:r w:rsidRPr="00061D17">
        <w:rPr>
          <w:rFonts w:asciiTheme="minorHAnsi" w:hAnsiTheme="minorHAnsi" w:cstheme="minorHAnsi"/>
          <w:sz w:val="20"/>
          <w:szCs w:val="20"/>
        </w:rPr>
        <w:t xml:space="preserve"> of his transfer amount and services in PF statement or Passbook</w:t>
      </w:r>
    </w:p>
    <w:p w14:paraId="6BBB44CC" w14:textId="77777777" w:rsidR="00BD5617" w:rsidRPr="00061D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  <w:u w:val="single"/>
        </w:rPr>
      </w:pPr>
      <w:r w:rsidRPr="00061D17">
        <w:rPr>
          <w:rFonts w:asciiTheme="minorHAnsi" w:hAnsiTheme="minorHAnsi" w:cstheme="minorHAnsi"/>
          <w:b/>
          <w:bCs/>
          <w:sz w:val="20"/>
          <w:szCs w:val="20"/>
          <w:u w:val="single"/>
        </w:rPr>
        <w:br w:type="page"/>
      </w:r>
    </w:p>
    <w:p w14:paraId="0A4B31C9" w14:textId="77777777" w:rsidR="00BD56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061D17">
        <w:rPr>
          <w:rFonts w:asciiTheme="minorHAnsi" w:hAnsiTheme="minorHAnsi" w:cstheme="minorHAnsi"/>
          <w:b/>
          <w:bCs/>
          <w:sz w:val="20"/>
          <w:szCs w:val="20"/>
        </w:rPr>
        <w:lastRenderedPageBreak/>
        <w:t xml:space="preserve">Gratuity  </w:t>
      </w:r>
    </w:p>
    <w:p w14:paraId="01C1A040" w14:textId="77777777" w:rsidR="00BD56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</w:p>
    <w:p w14:paraId="7C2D5B83" w14:textId="77777777" w:rsidR="00BD5617" w:rsidRPr="00061D17" w:rsidRDefault="00BD5617" w:rsidP="00BD5617">
      <w:pPr>
        <w:spacing w:line="360" w:lineRule="auto"/>
        <w:rPr>
          <w:rFonts w:asciiTheme="minorHAnsi" w:hAnsiTheme="minorHAnsi" w:cstheme="minorHAnsi"/>
          <w:sz w:val="20"/>
          <w:szCs w:val="20"/>
        </w:rPr>
      </w:pPr>
    </w:p>
    <w:p w14:paraId="731CAD7F" w14:textId="77777777" w:rsidR="00BD5617" w:rsidRPr="00061D17" w:rsidRDefault="00BD5617" w:rsidP="00BD561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Gratuity is a lump sum payment by the employer to the employees for the services rendered by them for the period of employment</w:t>
      </w:r>
    </w:p>
    <w:p w14:paraId="2E38CA1D" w14:textId="77777777" w:rsidR="00BD5617" w:rsidRPr="00061D17" w:rsidRDefault="00BD5617" w:rsidP="00BD561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Gratuity is paid during exit / retirement </w:t>
      </w:r>
    </w:p>
    <w:p w14:paraId="53AE8071" w14:textId="77777777" w:rsidR="00BD5617" w:rsidRPr="00061D17" w:rsidRDefault="00BD5617" w:rsidP="00BD561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Eligibility - </w:t>
      </w:r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>Minimum</w:t>
      </w:r>
      <w:r w:rsidRPr="00D6578E">
        <w:rPr>
          <w:rFonts w:asciiTheme="minorHAnsi" w:hAnsiTheme="minorHAnsi" w:cstheme="minorHAnsi"/>
          <w:color w:val="FF0000"/>
          <w:sz w:val="20"/>
          <w:szCs w:val="20"/>
        </w:rPr>
        <w:t> </w:t>
      </w:r>
      <w:r w:rsidRPr="00061D17">
        <w:rPr>
          <w:rFonts w:asciiTheme="minorHAnsi" w:hAnsiTheme="minorHAnsi" w:cstheme="minorHAnsi"/>
          <w:bCs/>
          <w:sz w:val="20"/>
          <w:szCs w:val="20"/>
        </w:rPr>
        <w:t>4 years 240 days of continuous service with an organization</w:t>
      </w:r>
    </w:p>
    <w:p w14:paraId="68825AF2" w14:textId="77777777" w:rsidR="00BD5617" w:rsidRPr="00061D17" w:rsidRDefault="00BD5617" w:rsidP="00BD561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bCs/>
          <w:sz w:val="20"/>
          <w:szCs w:val="20"/>
        </w:rPr>
        <w:t>No statement is available</w:t>
      </w:r>
    </w:p>
    <w:p w14:paraId="6BE7E554" w14:textId="77777777" w:rsidR="00BD5617" w:rsidRPr="00061D17" w:rsidRDefault="00BD5617" w:rsidP="00BD561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Gratuity calculation formula </w:t>
      </w:r>
    </w:p>
    <w:p w14:paraId="3A55CB8A" w14:textId="77777777" w:rsidR="00BD5617" w:rsidRPr="00061D17" w:rsidRDefault="00BD5617" w:rsidP="00BD5617">
      <w:pPr>
        <w:pStyle w:val="ListParagraph"/>
        <w:numPr>
          <w:ilvl w:val="1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 Gratuity = 15 / 26 * last drawn basic </w:t>
      </w:r>
      <w:proofErr w:type="gramStart"/>
      <w:r w:rsidRPr="00061D17">
        <w:rPr>
          <w:rFonts w:asciiTheme="minorHAnsi" w:hAnsiTheme="minorHAnsi" w:cstheme="minorHAnsi"/>
          <w:sz w:val="20"/>
          <w:szCs w:val="20"/>
        </w:rPr>
        <w:t>*  no.</w:t>
      </w:r>
      <w:proofErr w:type="gramEnd"/>
      <w:r w:rsidRPr="00061D17">
        <w:rPr>
          <w:rFonts w:asciiTheme="minorHAnsi" w:hAnsiTheme="minorHAnsi" w:cstheme="minorHAnsi"/>
          <w:sz w:val="20"/>
          <w:szCs w:val="20"/>
        </w:rPr>
        <w:t xml:space="preserve"> of years of servic</w:t>
      </w:r>
      <w:r>
        <w:rPr>
          <w:rFonts w:asciiTheme="minorHAnsi" w:hAnsiTheme="minorHAnsi" w:cstheme="minorHAnsi"/>
          <w:sz w:val="20"/>
          <w:szCs w:val="20"/>
        </w:rPr>
        <w:t>e completed in Bosch Group</w:t>
      </w:r>
      <w:r w:rsidRPr="00D6578E">
        <w:rPr>
          <w:rFonts w:asciiTheme="minorHAnsi" w:hAnsiTheme="minorHAnsi" w:cstheme="minorHAnsi"/>
          <w:color w:val="FF0000"/>
          <w:sz w:val="20"/>
          <w:szCs w:val="20"/>
        </w:rPr>
        <w:t xml:space="preserve"> </w:t>
      </w:r>
    </w:p>
    <w:p w14:paraId="086E4913" w14:textId="77777777" w:rsidR="00BD5617" w:rsidRPr="00061D17" w:rsidRDefault="00BD5617" w:rsidP="00BD561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Sabbatical leave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>period</w:t>
      </w:r>
      <w:r w:rsidRPr="00D6578E">
        <w:rPr>
          <w:rFonts w:asciiTheme="minorHAnsi" w:hAnsiTheme="minorHAnsi" w:cstheme="minorHAnsi"/>
          <w:color w:val="FF0000"/>
          <w:sz w:val="20"/>
          <w:szCs w:val="20"/>
        </w:rPr>
        <w:t xml:space="preserve"> </w:t>
      </w:r>
      <w:r w:rsidRPr="00061D17">
        <w:rPr>
          <w:rFonts w:asciiTheme="minorHAnsi" w:hAnsiTheme="minorHAnsi" w:cstheme="minorHAnsi"/>
          <w:sz w:val="20"/>
          <w:szCs w:val="20"/>
        </w:rPr>
        <w:t xml:space="preserve">is not considered for no. of years </w:t>
      </w:r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of service </w:t>
      </w:r>
      <w:r w:rsidRPr="00061D17">
        <w:rPr>
          <w:rFonts w:asciiTheme="minorHAnsi" w:hAnsiTheme="minorHAnsi" w:cstheme="minorHAnsi"/>
          <w:sz w:val="20"/>
          <w:szCs w:val="20"/>
        </w:rPr>
        <w:t>completed</w:t>
      </w:r>
    </w:p>
    <w:p w14:paraId="09F60C83" w14:textId="77777777" w:rsidR="00BD5617" w:rsidRPr="00061D17" w:rsidRDefault="00BD5617" w:rsidP="00BD561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TDS will be deducted for </w:t>
      </w:r>
      <w:r w:rsidRPr="00061D17">
        <w:rPr>
          <w:rFonts w:asciiTheme="minorHAnsi" w:hAnsiTheme="minorHAnsi" w:cstheme="minorHAnsi"/>
          <w:sz w:val="20"/>
          <w:szCs w:val="20"/>
        </w:rPr>
        <w:t>amount more than Rs.20 Lakhs</w:t>
      </w:r>
    </w:p>
    <w:p w14:paraId="3F4AB051" w14:textId="77777777" w:rsidR="00BD5617" w:rsidRPr="00061D17" w:rsidRDefault="00BD5617" w:rsidP="00BD561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Settlement will be done within 30 days after the receipt of application from the associate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BD5617" w:rsidRPr="00061D17" w14:paraId="08FFD6E8" w14:textId="77777777" w:rsidTr="00606618">
        <w:trPr>
          <w:trHeight w:val="302"/>
        </w:trPr>
        <w:tc>
          <w:tcPr>
            <w:tcW w:w="805" w:type="dxa"/>
            <w:shd w:val="clear" w:color="auto" w:fill="BFBFBF" w:themeFill="background1" w:themeFillShade="BF"/>
          </w:tcPr>
          <w:p w14:paraId="2F5AEC24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spellStart"/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Sl</w:t>
            </w:r>
            <w:proofErr w:type="spellEnd"/>
          </w:p>
        </w:tc>
        <w:tc>
          <w:tcPr>
            <w:tcW w:w="8545" w:type="dxa"/>
            <w:shd w:val="clear" w:color="auto" w:fill="BFBFBF" w:themeFill="background1" w:themeFillShade="BF"/>
          </w:tcPr>
          <w:p w14:paraId="4E21FD50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Documents to be submitted</w:t>
            </w:r>
            <w:r w:rsidRPr="00D6578E">
              <w:rPr>
                <w:rFonts w:asciiTheme="minorHAnsi" w:hAnsiTheme="minorHAnsi" w:cstheme="minorHAnsi"/>
                <w:b/>
                <w:color w:val="FF0000"/>
                <w:sz w:val="20"/>
                <w:szCs w:val="20"/>
              </w:rPr>
              <w:t xml:space="preserve"> </w:t>
            </w: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during exit clearance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- 2 days before last working day</w:t>
            </w:r>
          </w:p>
        </w:tc>
      </w:tr>
      <w:tr w:rsidR="00BD5617" w:rsidRPr="00061D17" w14:paraId="4501A15C" w14:textId="77777777" w:rsidTr="00606618">
        <w:trPr>
          <w:trHeight w:val="312"/>
        </w:trPr>
        <w:tc>
          <w:tcPr>
            <w:tcW w:w="805" w:type="dxa"/>
          </w:tcPr>
          <w:p w14:paraId="59E44AE3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8545" w:type="dxa"/>
          </w:tcPr>
          <w:p w14:paraId="2619C0AE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Gratuity Settlement Application (</w:t>
            </w:r>
            <w:r w:rsidRPr="00061D1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download the forms </w:t>
            </w:r>
            <w:hyperlink r:id="rId25" w:anchor="HR_CORE_Forms-overview" w:history="1">
              <w:r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Here</w:t>
              </w:r>
            </w:hyperlink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</w:tr>
      <w:tr w:rsidR="00BD5617" w:rsidRPr="00061D17" w14:paraId="399DE539" w14:textId="77777777" w:rsidTr="00606618">
        <w:trPr>
          <w:trHeight w:val="302"/>
        </w:trPr>
        <w:tc>
          <w:tcPr>
            <w:tcW w:w="805" w:type="dxa"/>
          </w:tcPr>
          <w:p w14:paraId="6A983191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8545" w:type="dxa"/>
          </w:tcPr>
          <w:p w14:paraId="6BB27E23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Gratuity Declaration (</w:t>
            </w:r>
            <w:r w:rsidRPr="00061D1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download the forms </w:t>
            </w:r>
            <w:hyperlink r:id="rId26" w:anchor="HR_CORE_Forms-overview" w:history="1">
              <w:r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Here</w:t>
              </w:r>
            </w:hyperlink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</w:tr>
      <w:tr w:rsidR="00BD5617" w:rsidRPr="00061D17" w14:paraId="08B36693" w14:textId="77777777" w:rsidTr="00606618">
        <w:trPr>
          <w:trHeight w:val="312"/>
        </w:trPr>
        <w:tc>
          <w:tcPr>
            <w:tcW w:w="805" w:type="dxa"/>
          </w:tcPr>
          <w:p w14:paraId="796F93BF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8545" w:type="dxa"/>
          </w:tcPr>
          <w:p w14:paraId="4883F0A3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PAN card copy</w:t>
            </w:r>
          </w:p>
        </w:tc>
      </w:tr>
      <w:tr w:rsidR="00BD5617" w:rsidRPr="00061D17" w14:paraId="1285E6C9" w14:textId="77777777" w:rsidTr="00606618">
        <w:trPr>
          <w:trHeight w:val="616"/>
        </w:trPr>
        <w:tc>
          <w:tcPr>
            <w:tcW w:w="805" w:type="dxa"/>
          </w:tcPr>
          <w:p w14:paraId="6572C235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8545" w:type="dxa"/>
          </w:tcPr>
          <w:p w14:paraId="7E915CEB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Bank details (</w:t>
            </w: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beneficiary name, bank a/c no. IFSC code clearly printed on the document)</w:t>
            </w:r>
          </w:p>
          <w:p w14:paraId="29A69244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Cancelled cheque leaf or </w:t>
            </w:r>
          </w:p>
          <w:p w14:paraId="76460DF2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Bank </w:t>
            </w:r>
            <w:proofErr w:type="gramStart"/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pass book</w:t>
            </w:r>
            <w:proofErr w:type="gramEnd"/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 or</w:t>
            </w:r>
          </w:p>
          <w:p w14:paraId="7891F58C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e-statement</w:t>
            </w:r>
          </w:p>
        </w:tc>
      </w:tr>
    </w:tbl>
    <w:p w14:paraId="35F3684A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>Scanned copy of the</w:t>
      </w:r>
      <w:r w:rsidRPr="006C3139">
        <w:rPr>
          <w:rFonts w:asciiTheme="minorHAnsi" w:hAnsiTheme="minorHAnsi" w:cstheme="minorHAnsi"/>
          <w:color w:val="FF0000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d</w:t>
      </w:r>
      <w:r w:rsidRPr="00061D17">
        <w:rPr>
          <w:rFonts w:asciiTheme="minorHAnsi" w:hAnsiTheme="minorHAnsi" w:cstheme="minorHAnsi"/>
          <w:sz w:val="20"/>
          <w:szCs w:val="20"/>
        </w:rPr>
        <w:t xml:space="preserve">ocuments to </w:t>
      </w:r>
      <w:r>
        <w:rPr>
          <w:rFonts w:asciiTheme="minorHAnsi" w:hAnsiTheme="minorHAnsi" w:cstheme="minorHAnsi"/>
          <w:sz w:val="20"/>
          <w:szCs w:val="20"/>
        </w:rPr>
        <w:t xml:space="preserve">be sent to the below email </w:t>
      </w:r>
      <w:proofErr w:type="gramStart"/>
      <w:r>
        <w:rPr>
          <w:rFonts w:asciiTheme="minorHAnsi" w:hAnsiTheme="minorHAnsi" w:cstheme="minorHAnsi"/>
          <w:sz w:val="20"/>
          <w:szCs w:val="20"/>
        </w:rPr>
        <w:t>id’s</w:t>
      </w:r>
      <w:proofErr w:type="gramEnd"/>
      <w:r w:rsidRPr="00061D17">
        <w:rPr>
          <w:rFonts w:asciiTheme="minorHAnsi" w:hAnsiTheme="minorHAnsi" w:cstheme="minorHAnsi"/>
          <w:sz w:val="20"/>
          <w:szCs w:val="20"/>
        </w:rPr>
        <w:t>. No hardcopies required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3"/>
        <w:gridCol w:w="6027"/>
      </w:tblGrid>
      <w:tr w:rsidR="00BD5617" w:rsidRPr="00061D17" w14:paraId="5AFEEB2B" w14:textId="77777777" w:rsidTr="00606618">
        <w:tc>
          <w:tcPr>
            <w:tcW w:w="3325" w:type="dxa"/>
            <w:shd w:val="clear" w:color="auto" w:fill="BFBFBF" w:themeFill="background1" w:themeFillShade="BF"/>
          </w:tcPr>
          <w:p w14:paraId="55F4AC5C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Location</w:t>
            </w:r>
          </w:p>
        </w:tc>
        <w:tc>
          <w:tcPr>
            <w:tcW w:w="6030" w:type="dxa"/>
            <w:shd w:val="clear" w:color="auto" w:fill="BFBFBF" w:themeFill="background1" w:themeFillShade="BF"/>
          </w:tcPr>
          <w:p w14:paraId="26851838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e-mail id for any queries</w:t>
            </w:r>
          </w:p>
        </w:tc>
      </w:tr>
      <w:tr w:rsidR="00BD5617" w:rsidRPr="00061D17" w14:paraId="0567B4B7" w14:textId="77777777" w:rsidTr="00606618">
        <w:tc>
          <w:tcPr>
            <w:tcW w:w="3325" w:type="dxa"/>
          </w:tcPr>
          <w:p w14:paraId="0090ADC3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Bangalore</w:t>
            </w:r>
          </w:p>
        </w:tc>
        <w:bookmarkStart w:id="1" w:name="_Hlk88036102"/>
        <w:tc>
          <w:tcPr>
            <w:tcW w:w="6030" w:type="dxa"/>
          </w:tcPr>
          <w:p w14:paraId="4966BCD9" w14:textId="77777777" w:rsidR="00BD5617" w:rsidRPr="00061D17" w:rsidRDefault="006234E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"mailto:RBEICFA.RetiralBenefits@in.bosch.com" </w:instrText>
            </w:r>
            <w:r>
              <w:fldChar w:fldCharType="separate"/>
            </w:r>
            <w:r w:rsidR="00BD5617" w:rsidRPr="00061D17">
              <w:rPr>
                <w:rStyle w:val="Hyperlink"/>
                <w:rFonts w:asciiTheme="minorHAnsi" w:hAnsiTheme="minorHAnsi" w:cstheme="minorHAnsi"/>
                <w:color w:val="auto"/>
                <w:sz w:val="20"/>
                <w:szCs w:val="20"/>
              </w:rPr>
              <w:t>RBEICFA.RetiralBenefits@in.bosch.com</w:t>
            </w:r>
            <w:r>
              <w:rPr>
                <w:rStyle w:val="Hyperlink"/>
                <w:rFonts w:asciiTheme="minorHAnsi" w:hAnsiTheme="minorHAnsi" w:cstheme="minorHAnsi"/>
                <w:color w:val="auto"/>
                <w:sz w:val="20"/>
                <w:szCs w:val="20"/>
              </w:rPr>
              <w:fldChar w:fldCharType="end"/>
            </w:r>
            <w:bookmarkEnd w:id="1"/>
          </w:p>
        </w:tc>
      </w:tr>
      <w:tr w:rsidR="00BD5617" w:rsidRPr="00061D17" w14:paraId="4C553567" w14:textId="77777777" w:rsidTr="00606618">
        <w:tc>
          <w:tcPr>
            <w:tcW w:w="3325" w:type="dxa"/>
          </w:tcPr>
          <w:p w14:paraId="768C944A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Coimbatore / Hyderabad</w:t>
            </w:r>
          </w:p>
        </w:tc>
        <w:tc>
          <w:tcPr>
            <w:tcW w:w="6030" w:type="dxa"/>
          </w:tcPr>
          <w:p w14:paraId="0A21C37C" w14:textId="77777777" w:rsidR="00BD5617" w:rsidRPr="00061D17" w:rsidRDefault="006234E7" w:rsidP="00606618">
            <w:pPr>
              <w:spacing w:line="360" w:lineRule="auto"/>
              <w:rPr>
                <w:rStyle w:val="Hyperlink"/>
                <w:rFonts w:asciiTheme="minorHAnsi" w:hAnsiTheme="minorHAnsi" w:cstheme="minorHAnsi"/>
                <w:color w:val="auto"/>
                <w:sz w:val="20"/>
                <w:szCs w:val="20"/>
              </w:rPr>
            </w:pPr>
            <w:hyperlink r:id="rId27" w:history="1">
              <w:r w:rsidR="00BD5617"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RBEICFA.RetiralBenefitsCob@in.bosch.com</w:t>
              </w:r>
            </w:hyperlink>
          </w:p>
        </w:tc>
      </w:tr>
    </w:tbl>
    <w:p w14:paraId="7BEE8396" w14:textId="77777777" w:rsidR="00BD56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</w:p>
    <w:p w14:paraId="083B032A" w14:textId="77777777" w:rsidR="00BD5617" w:rsidRDefault="00BD5617" w:rsidP="00BD5617">
      <w:pPr>
        <w:spacing w:after="160" w:line="360" w:lineRule="auto"/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br w:type="page"/>
      </w:r>
    </w:p>
    <w:p w14:paraId="5AF50480" w14:textId="77777777" w:rsidR="00BD56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061D17">
        <w:rPr>
          <w:rFonts w:asciiTheme="minorHAnsi" w:hAnsiTheme="minorHAnsi" w:cstheme="minorHAnsi"/>
          <w:b/>
          <w:bCs/>
          <w:sz w:val="20"/>
          <w:szCs w:val="20"/>
        </w:rPr>
        <w:lastRenderedPageBreak/>
        <w:t>Superannuation Fund</w:t>
      </w:r>
    </w:p>
    <w:p w14:paraId="04BA7CB8" w14:textId="77777777" w:rsidR="00BD5617" w:rsidRPr="00061D17" w:rsidRDefault="00BD5617" w:rsidP="00BD5617">
      <w:pPr>
        <w:spacing w:line="360" w:lineRule="auto"/>
        <w:rPr>
          <w:rFonts w:asciiTheme="minorHAnsi" w:hAnsiTheme="minorHAnsi" w:cstheme="minorHAnsi"/>
          <w:b/>
          <w:bCs/>
          <w:sz w:val="20"/>
          <w:szCs w:val="20"/>
        </w:rPr>
      </w:pPr>
    </w:p>
    <w:p w14:paraId="014F46A3" w14:textId="77777777" w:rsidR="00BD5617" w:rsidRPr="00061D17" w:rsidRDefault="00BD5617" w:rsidP="00BD5617">
      <w:p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Superannuation Fund settlement is applicable to associates who have opted for this scheme and contributing for the fund.</w:t>
      </w:r>
    </w:p>
    <w:p w14:paraId="595579A2" w14:textId="77777777" w:rsidR="00BD5617" w:rsidRPr="00061D17" w:rsidRDefault="00BD5617" w:rsidP="00BD5617">
      <w:pPr>
        <w:pStyle w:val="ListParagraph"/>
        <w:numPr>
          <w:ilvl w:val="0"/>
          <w:numId w:val="9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proofErr w:type="gramStart"/>
      <w:r w:rsidRPr="00061D17">
        <w:rPr>
          <w:rFonts w:asciiTheme="minorHAnsi" w:hAnsiTheme="minorHAnsi" w:cstheme="minorHAnsi"/>
          <w:sz w:val="20"/>
          <w:szCs w:val="20"/>
        </w:rPr>
        <w:t>Annuity</w:t>
      </w:r>
      <w:r>
        <w:rPr>
          <w:rFonts w:asciiTheme="minorHAnsi" w:hAnsiTheme="minorHAnsi" w:cstheme="minorHAnsi"/>
          <w:sz w:val="20"/>
          <w:szCs w:val="20"/>
        </w:rPr>
        <w:t>(</w:t>
      </w:r>
      <w:proofErr w:type="gramEnd"/>
      <w:r>
        <w:rPr>
          <w:rFonts w:asciiTheme="minorHAnsi" w:hAnsiTheme="minorHAnsi" w:cstheme="minorHAnsi"/>
          <w:sz w:val="20"/>
          <w:szCs w:val="20"/>
        </w:rPr>
        <w:t>LIC Pension Policy) option is available,</w:t>
      </w:r>
      <w:r w:rsidRPr="00061D17">
        <w:rPr>
          <w:rFonts w:asciiTheme="minorHAnsi" w:hAnsiTheme="minorHAnsi" w:cstheme="minorHAnsi"/>
          <w:sz w:val="20"/>
          <w:szCs w:val="20"/>
        </w:rPr>
        <w:t xml:space="preserve"> if the balance is more than Rs.1,60,000 </w:t>
      </w:r>
      <w:r>
        <w:rPr>
          <w:rFonts w:asciiTheme="minorHAnsi" w:hAnsiTheme="minorHAnsi" w:cstheme="minorHAnsi"/>
          <w:sz w:val="20"/>
          <w:szCs w:val="20"/>
        </w:rPr>
        <w:t>(Service charges or any other charges to be discussed with LIC agent and to be borne by the associate)</w:t>
      </w:r>
    </w:p>
    <w:p w14:paraId="3F283251" w14:textId="77777777" w:rsidR="00BD5617" w:rsidRPr="00061D17" w:rsidRDefault="00BD5617" w:rsidP="00BD5617">
      <w:pPr>
        <w:pStyle w:val="ListParagraph"/>
        <w:numPr>
          <w:ilvl w:val="0"/>
          <w:numId w:val="9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If the balance is less than or equal to 1,60,000 </w:t>
      </w:r>
      <w:r>
        <w:rPr>
          <w:rFonts w:asciiTheme="minorHAnsi" w:hAnsiTheme="minorHAnsi" w:cstheme="minorHAnsi"/>
          <w:sz w:val="20"/>
          <w:szCs w:val="20"/>
        </w:rPr>
        <w:t xml:space="preserve">lakhs, it </w:t>
      </w:r>
      <w:proofErr w:type="gramStart"/>
      <w:r>
        <w:rPr>
          <w:rFonts w:asciiTheme="minorHAnsi" w:hAnsiTheme="minorHAnsi" w:cstheme="minorHAnsi"/>
          <w:sz w:val="20"/>
          <w:szCs w:val="20"/>
        </w:rPr>
        <w:t>has to</w:t>
      </w:r>
      <w:proofErr w:type="gramEnd"/>
      <w:r>
        <w:rPr>
          <w:rFonts w:asciiTheme="minorHAnsi" w:hAnsiTheme="minorHAnsi" w:cstheme="minorHAnsi"/>
          <w:sz w:val="20"/>
          <w:szCs w:val="20"/>
        </w:rPr>
        <w:t xml:space="preserve"> be either withdrawn or can be transferred to NPS account</w:t>
      </w:r>
    </w:p>
    <w:p w14:paraId="041F130A" w14:textId="77777777" w:rsidR="00BD5617" w:rsidRPr="00061D17" w:rsidRDefault="00BD5617" w:rsidP="00BD5617">
      <w:pPr>
        <w:pStyle w:val="ListParagraph"/>
        <w:numPr>
          <w:ilvl w:val="0"/>
          <w:numId w:val="9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TDS applicable @ maximum tax rate </w:t>
      </w:r>
      <w:r>
        <w:rPr>
          <w:rFonts w:asciiTheme="minorHAnsi" w:hAnsiTheme="minorHAnsi" w:cstheme="minorHAnsi"/>
          <w:sz w:val="20"/>
          <w:szCs w:val="20"/>
        </w:rPr>
        <w:t>in case of withdrawal</w:t>
      </w:r>
    </w:p>
    <w:p w14:paraId="372A104B" w14:textId="77777777" w:rsidR="00BD5617" w:rsidRPr="00061D17" w:rsidRDefault="00BD5617" w:rsidP="00BD5617">
      <w:pPr>
        <w:pStyle w:val="ListParagraph"/>
        <w:numPr>
          <w:ilvl w:val="0"/>
          <w:numId w:val="9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Transfer to NPS account</w:t>
      </w:r>
      <w:r>
        <w:rPr>
          <w:rFonts w:asciiTheme="minorHAnsi" w:hAnsiTheme="minorHAnsi" w:cstheme="minorHAnsi"/>
          <w:sz w:val="20"/>
          <w:szCs w:val="20"/>
        </w:rPr>
        <w:t xml:space="preserve"> (Portability charges to be borne by the associate)</w:t>
      </w:r>
    </w:p>
    <w:p w14:paraId="63BFE6C9" w14:textId="77777777" w:rsidR="00BD5617" w:rsidRDefault="00BD5617" w:rsidP="00BD5617">
      <w:pPr>
        <w:pStyle w:val="ListParagraph"/>
        <w:numPr>
          <w:ilvl w:val="0"/>
          <w:numId w:val="9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Transfer to New employer Superannuation Fund</w:t>
      </w:r>
    </w:p>
    <w:p w14:paraId="5405892E" w14:textId="49B19BD2" w:rsidR="00BD5617" w:rsidRPr="00BB3801" w:rsidRDefault="00BD5617" w:rsidP="00BD5617">
      <w:pPr>
        <w:pStyle w:val="ListParagraph"/>
        <w:numPr>
          <w:ilvl w:val="0"/>
          <w:numId w:val="9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Download SAF</w:t>
      </w:r>
      <w:r w:rsidRPr="00061D17">
        <w:rPr>
          <w:rFonts w:asciiTheme="minorHAnsi" w:hAnsiTheme="minorHAnsi" w:cstheme="minorHAnsi"/>
          <w:sz w:val="20"/>
          <w:szCs w:val="20"/>
        </w:rPr>
        <w:t xml:space="preserve"> statement at </w:t>
      </w:r>
      <w:hyperlink r:id="rId28" w:history="1">
        <w:r w:rsidRPr="00061D17">
          <w:rPr>
            <w:rStyle w:val="Hyperlink"/>
            <w:rFonts w:asciiTheme="minorHAnsi" w:hAnsiTheme="minorHAnsi" w:cstheme="minorHAnsi"/>
            <w:sz w:val="20"/>
            <w:szCs w:val="20"/>
          </w:rPr>
          <w:t>https://www.ess.adp.in/ESS4/</w:t>
        </w:r>
      </w:hyperlink>
      <w:r>
        <w:rPr>
          <w:rFonts w:asciiTheme="minorHAnsi" w:hAnsiTheme="minorHAnsi" w:cstheme="minorHAnsi"/>
          <w:sz w:val="20"/>
          <w:szCs w:val="20"/>
        </w:rPr>
        <w:t xml:space="preserve"> </w:t>
      </w:r>
      <w:r w:rsidR="00BB3801">
        <w:rPr>
          <w:rFonts w:asciiTheme="minorHAnsi" w:hAnsiTheme="minorHAnsi" w:cstheme="minorHAnsi"/>
          <w:sz w:val="20"/>
          <w:szCs w:val="20"/>
        </w:rPr>
        <w:t>(use Firefox)</w:t>
      </w:r>
      <w:r>
        <w:rPr>
          <w:rFonts w:asciiTheme="minorHAnsi" w:hAnsiTheme="minorHAnsi" w:cstheme="minorHAnsi"/>
          <w:sz w:val="20"/>
          <w:szCs w:val="20"/>
        </w:rPr>
        <w:t xml:space="preserve"> before last working day  </w:t>
      </w:r>
    </w:p>
    <w:p w14:paraId="153CC76A" w14:textId="77777777" w:rsidR="00BB3801" w:rsidRPr="00B110C4" w:rsidRDefault="00BB3801" w:rsidP="00BB3801">
      <w:pPr>
        <w:pStyle w:val="ListParagraph"/>
        <w:numPr>
          <w:ilvl w:val="2"/>
          <w:numId w:val="9"/>
        </w:numPr>
        <w:rPr>
          <w:rFonts w:asciiTheme="minorHAnsi" w:eastAsiaTheme="minorHAnsi" w:hAnsiTheme="minorHAnsi" w:cstheme="minorHAnsi"/>
          <w:sz w:val="18"/>
          <w:szCs w:val="18"/>
          <w:lang w:eastAsia="en-US"/>
        </w:rPr>
      </w:pPr>
      <w:r w:rsidRPr="00B110C4">
        <w:rPr>
          <w:rFonts w:asciiTheme="minorHAnsi" w:hAnsiTheme="minorHAnsi" w:cstheme="minorHAnsi"/>
          <w:sz w:val="18"/>
          <w:szCs w:val="18"/>
        </w:rPr>
        <w:t>Client ID – BOSCH</w:t>
      </w:r>
    </w:p>
    <w:p w14:paraId="57BAF477" w14:textId="77777777" w:rsidR="00BB3801" w:rsidRPr="00B110C4" w:rsidRDefault="00BB3801" w:rsidP="00BB3801">
      <w:pPr>
        <w:pStyle w:val="ListParagraph"/>
        <w:numPr>
          <w:ilvl w:val="2"/>
          <w:numId w:val="9"/>
        </w:numPr>
        <w:rPr>
          <w:rFonts w:asciiTheme="minorHAnsi" w:hAnsiTheme="minorHAnsi" w:cstheme="minorHAnsi"/>
          <w:sz w:val="18"/>
          <w:szCs w:val="18"/>
        </w:rPr>
      </w:pPr>
      <w:r w:rsidRPr="00B110C4">
        <w:rPr>
          <w:rFonts w:asciiTheme="minorHAnsi" w:hAnsiTheme="minorHAnsi" w:cstheme="minorHAnsi"/>
          <w:sz w:val="18"/>
          <w:szCs w:val="18"/>
        </w:rPr>
        <w:t>Username - RBEI Employee No.</w:t>
      </w:r>
    </w:p>
    <w:p w14:paraId="3DB3913E" w14:textId="0175B096" w:rsidR="00BB3801" w:rsidRPr="00D6578E" w:rsidRDefault="00BB3801" w:rsidP="00BB3801">
      <w:pPr>
        <w:pStyle w:val="ListParagraph"/>
        <w:numPr>
          <w:ilvl w:val="3"/>
          <w:numId w:val="9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>Select :</w:t>
      </w:r>
      <w:proofErr w:type="gramEnd"/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 </w:t>
      </w:r>
      <w:r w:rsidR="00C9153F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>Pay</w:t>
      </w:r>
      <w:r w:rsidRPr="00B110C4"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 xml:space="preserve"> -&gt; Statutory Reports -&gt; Fin</w:t>
      </w:r>
      <w:r>
        <w:rPr>
          <w:rFonts w:asciiTheme="minorHAnsi" w:hAnsiTheme="minorHAnsi" w:cstheme="minorHAnsi"/>
          <w:b/>
          <w:bCs/>
          <w:sz w:val="18"/>
          <w:szCs w:val="18"/>
          <w:highlight w:val="yellow"/>
        </w:rPr>
        <w:t>ancial Year : 2020-21 -&gt; Month</w:t>
      </w:r>
    </w:p>
    <w:p w14:paraId="736C9395" w14:textId="77777777" w:rsidR="00BD5617" w:rsidRPr="00627D36" w:rsidRDefault="00BD5617" w:rsidP="00BD5617">
      <w:pPr>
        <w:pStyle w:val="ListParagraph"/>
        <w:numPr>
          <w:ilvl w:val="0"/>
          <w:numId w:val="9"/>
        </w:numPr>
        <w:spacing w:after="240" w:line="360" w:lineRule="auto"/>
        <w:jc w:val="both"/>
        <w:rPr>
          <w:rFonts w:asciiTheme="minorHAnsi" w:hAnsiTheme="minorHAnsi" w:cstheme="minorHAnsi"/>
          <w:bCs/>
          <w:color w:val="000000" w:themeColor="text1"/>
          <w:sz w:val="20"/>
          <w:szCs w:val="20"/>
        </w:rPr>
      </w:pPr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SAF statements will not </w:t>
      </w:r>
      <w:proofErr w:type="spellStart"/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>provided</w:t>
      </w:r>
      <w:proofErr w:type="spellEnd"/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after exiting from the company</w:t>
      </w:r>
    </w:p>
    <w:p w14:paraId="2766AE38" w14:textId="77777777" w:rsidR="00BD5617" w:rsidRPr="00061D17" w:rsidRDefault="00BD5617" w:rsidP="00BD5617">
      <w:pPr>
        <w:pStyle w:val="ListParagraph"/>
        <w:numPr>
          <w:ilvl w:val="0"/>
          <w:numId w:val="9"/>
        </w:numPr>
        <w:spacing w:after="24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>Settlement will be done within 30 days after the receipt of application from the associate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BD5617" w:rsidRPr="00061D17" w14:paraId="7F6D78C6" w14:textId="77777777" w:rsidTr="00606618">
        <w:trPr>
          <w:trHeight w:val="302"/>
        </w:trPr>
        <w:tc>
          <w:tcPr>
            <w:tcW w:w="805" w:type="dxa"/>
            <w:shd w:val="clear" w:color="auto" w:fill="BFBFBF" w:themeFill="background1" w:themeFillShade="BF"/>
          </w:tcPr>
          <w:p w14:paraId="2936742F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spellStart"/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Sl</w:t>
            </w:r>
            <w:proofErr w:type="spellEnd"/>
          </w:p>
        </w:tc>
        <w:tc>
          <w:tcPr>
            <w:tcW w:w="8545" w:type="dxa"/>
            <w:shd w:val="clear" w:color="auto" w:fill="BFBFBF" w:themeFill="background1" w:themeFillShade="BF"/>
          </w:tcPr>
          <w:p w14:paraId="291400BF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Documents to be submitted</w:t>
            </w: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during exit clearance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-2 days before last working day</w:t>
            </w:r>
          </w:p>
        </w:tc>
      </w:tr>
      <w:tr w:rsidR="00BD5617" w:rsidRPr="00061D17" w14:paraId="690A0884" w14:textId="77777777" w:rsidTr="00606618">
        <w:trPr>
          <w:trHeight w:val="312"/>
        </w:trPr>
        <w:tc>
          <w:tcPr>
            <w:tcW w:w="805" w:type="dxa"/>
          </w:tcPr>
          <w:p w14:paraId="25BF3885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8545" w:type="dxa"/>
          </w:tcPr>
          <w:p w14:paraId="33E81212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Superannuation Settlement Application (</w:t>
            </w:r>
            <w:r w:rsidRPr="00061D1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download the forms </w:t>
            </w:r>
            <w:hyperlink r:id="rId29" w:anchor="HR_CORE_Forms-overview" w:history="1">
              <w:r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Here</w:t>
              </w:r>
            </w:hyperlink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</w:tr>
      <w:tr w:rsidR="00BD5617" w:rsidRPr="00061D17" w14:paraId="60A87DFB" w14:textId="77777777" w:rsidTr="00606618">
        <w:trPr>
          <w:trHeight w:val="302"/>
        </w:trPr>
        <w:tc>
          <w:tcPr>
            <w:tcW w:w="805" w:type="dxa"/>
          </w:tcPr>
          <w:p w14:paraId="40F590D6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8545" w:type="dxa"/>
          </w:tcPr>
          <w:p w14:paraId="27C23643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PAN card copy</w:t>
            </w:r>
          </w:p>
        </w:tc>
      </w:tr>
      <w:tr w:rsidR="00BD5617" w:rsidRPr="00061D17" w14:paraId="63691616" w14:textId="77777777" w:rsidTr="00606618">
        <w:trPr>
          <w:trHeight w:val="312"/>
        </w:trPr>
        <w:tc>
          <w:tcPr>
            <w:tcW w:w="805" w:type="dxa"/>
          </w:tcPr>
          <w:p w14:paraId="3AF5F7A0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8545" w:type="dxa"/>
          </w:tcPr>
          <w:p w14:paraId="09298F1E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Bank details (</w:t>
            </w: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beneficiary name, bank a/c no. IFSC code clearly printed on the document)</w:t>
            </w:r>
          </w:p>
          <w:p w14:paraId="1A642B25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Cancelled cheque leaf or </w:t>
            </w:r>
          </w:p>
          <w:p w14:paraId="0FD7FB98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Bank </w:t>
            </w:r>
            <w:proofErr w:type="gramStart"/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pass book</w:t>
            </w:r>
            <w:proofErr w:type="gramEnd"/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 or</w:t>
            </w:r>
          </w:p>
          <w:p w14:paraId="6BDB9ED4" w14:textId="77777777" w:rsidR="00BD5617" w:rsidRPr="00061D17" w:rsidRDefault="00BD5617" w:rsidP="00606618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e-statement</w:t>
            </w:r>
          </w:p>
        </w:tc>
      </w:tr>
      <w:tr w:rsidR="00BD5617" w:rsidRPr="00061D17" w14:paraId="12B33191" w14:textId="77777777" w:rsidTr="00606618">
        <w:trPr>
          <w:trHeight w:val="616"/>
        </w:trPr>
        <w:tc>
          <w:tcPr>
            <w:tcW w:w="805" w:type="dxa"/>
          </w:tcPr>
          <w:p w14:paraId="5181398F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8545" w:type="dxa"/>
          </w:tcPr>
          <w:p w14:paraId="658A0E8B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 xml:space="preserve">NPS Transfer request form and (if transferring to </w:t>
            </w:r>
            <w:proofErr w:type="gramStart"/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NPS )</w:t>
            </w:r>
            <w:proofErr w:type="gramEnd"/>
          </w:p>
          <w:p w14:paraId="7C5CE467" w14:textId="21AA044F" w:rsidR="00BD5617" w:rsidRPr="00061D17" w:rsidRDefault="006234E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object w:dxaOrig="1376" w:dyaOrig="899" w14:anchorId="3D5F4C24">
                <v:shape id="_x0000_i1029" type="#_x0000_t75" style="width:69pt;height:44.5pt" o:ole="">
                  <v:imagedata r:id="rId30" o:title=""/>
                </v:shape>
                <o:OLEObject Type="Embed" ProgID="AcroExch.Document.DC" ShapeID="_x0000_i1029" DrawAspect="Icon" ObjectID="_1698690898" r:id="rId31"/>
              </w:object>
            </w:r>
          </w:p>
        </w:tc>
      </w:tr>
      <w:tr w:rsidR="00BD5617" w:rsidRPr="00061D17" w14:paraId="324418C5" w14:textId="77777777" w:rsidTr="00606618">
        <w:trPr>
          <w:trHeight w:val="616"/>
        </w:trPr>
        <w:tc>
          <w:tcPr>
            <w:tcW w:w="805" w:type="dxa"/>
          </w:tcPr>
          <w:p w14:paraId="7F813BBF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8545" w:type="dxa"/>
          </w:tcPr>
          <w:p w14:paraId="1BDE17CF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PRAN copy</w:t>
            </w:r>
          </w:p>
        </w:tc>
      </w:tr>
    </w:tbl>
    <w:p w14:paraId="79771CB9" w14:textId="77777777" w:rsidR="00BD5617" w:rsidRPr="00061D17" w:rsidRDefault="00BD5617" w:rsidP="00BD5617">
      <w:pPr>
        <w:pStyle w:val="ListParagraph"/>
        <w:numPr>
          <w:ilvl w:val="0"/>
          <w:numId w:val="8"/>
        </w:numPr>
        <w:spacing w:after="240" w:line="360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627D36">
        <w:rPr>
          <w:rFonts w:asciiTheme="minorHAnsi" w:hAnsiTheme="minorHAnsi" w:cstheme="minorHAnsi"/>
          <w:color w:val="000000" w:themeColor="text1"/>
          <w:sz w:val="20"/>
          <w:szCs w:val="20"/>
        </w:rPr>
        <w:t>Scanned copy of the</w:t>
      </w:r>
      <w:r w:rsidRPr="006C3139">
        <w:rPr>
          <w:rFonts w:asciiTheme="minorHAnsi" w:hAnsiTheme="minorHAnsi" w:cstheme="minorHAnsi"/>
          <w:color w:val="FF0000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d</w:t>
      </w:r>
      <w:r w:rsidRPr="00061D17">
        <w:rPr>
          <w:rFonts w:asciiTheme="minorHAnsi" w:hAnsiTheme="minorHAnsi" w:cstheme="minorHAnsi"/>
          <w:sz w:val="20"/>
          <w:szCs w:val="20"/>
        </w:rPr>
        <w:t xml:space="preserve">ocuments to </w:t>
      </w:r>
      <w:r>
        <w:rPr>
          <w:rFonts w:asciiTheme="minorHAnsi" w:hAnsiTheme="minorHAnsi" w:cstheme="minorHAnsi"/>
          <w:sz w:val="20"/>
          <w:szCs w:val="20"/>
        </w:rPr>
        <w:t xml:space="preserve">be sent to the below email </w:t>
      </w:r>
      <w:proofErr w:type="gramStart"/>
      <w:r>
        <w:rPr>
          <w:rFonts w:asciiTheme="minorHAnsi" w:hAnsiTheme="minorHAnsi" w:cstheme="minorHAnsi"/>
          <w:sz w:val="20"/>
          <w:szCs w:val="20"/>
        </w:rPr>
        <w:t>id’s</w:t>
      </w:r>
      <w:proofErr w:type="gramEnd"/>
      <w:r w:rsidRPr="00061D17">
        <w:rPr>
          <w:rFonts w:asciiTheme="minorHAnsi" w:hAnsiTheme="minorHAnsi" w:cstheme="minorHAnsi"/>
          <w:sz w:val="20"/>
          <w:szCs w:val="20"/>
        </w:rPr>
        <w:t>. No hardcopies required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2"/>
        <w:gridCol w:w="5578"/>
      </w:tblGrid>
      <w:tr w:rsidR="00BD5617" w:rsidRPr="00061D17" w14:paraId="54AF0EE6" w14:textId="77777777" w:rsidTr="00606618">
        <w:tc>
          <w:tcPr>
            <w:tcW w:w="3775" w:type="dxa"/>
            <w:shd w:val="clear" w:color="auto" w:fill="BFBFBF" w:themeFill="background1" w:themeFillShade="BF"/>
          </w:tcPr>
          <w:p w14:paraId="6995D945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Location</w:t>
            </w:r>
          </w:p>
        </w:tc>
        <w:tc>
          <w:tcPr>
            <w:tcW w:w="5580" w:type="dxa"/>
            <w:shd w:val="clear" w:color="auto" w:fill="BFBFBF" w:themeFill="background1" w:themeFillShade="BF"/>
          </w:tcPr>
          <w:p w14:paraId="34BD13D8" w14:textId="77777777" w:rsidR="00BD5617" w:rsidRPr="00061D17" w:rsidRDefault="00BD5617" w:rsidP="0060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b/>
                <w:sz w:val="20"/>
                <w:szCs w:val="20"/>
              </w:rPr>
              <w:t>e-mail id for any queries</w:t>
            </w:r>
          </w:p>
        </w:tc>
      </w:tr>
      <w:tr w:rsidR="00BD5617" w:rsidRPr="00061D17" w14:paraId="7DE2F3BC" w14:textId="77777777" w:rsidTr="00606618">
        <w:tc>
          <w:tcPr>
            <w:tcW w:w="3775" w:type="dxa"/>
          </w:tcPr>
          <w:p w14:paraId="5ADB67B1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Bangalore</w:t>
            </w:r>
          </w:p>
        </w:tc>
        <w:tc>
          <w:tcPr>
            <w:tcW w:w="5580" w:type="dxa"/>
          </w:tcPr>
          <w:p w14:paraId="2E25DED9" w14:textId="77777777" w:rsidR="00BD5617" w:rsidRPr="00061D17" w:rsidRDefault="006234E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hyperlink r:id="rId32" w:history="1">
              <w:r w:rsidR="00BD5617"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RBEICFA.RetiralBenefits@in.bosch.com</w:t>
              </w:r>
            </w:hyperlink>
          </w:p>
        </w:tc>
      </w:tr>
      <w:tr w:rsidR="00BD5617" w:rsidRPr="00061D17" w14:paraId="27A7E523" w14:textId="77777777" w:rsidTr="00606618">
        <w:tc>
          <w:tcPr>
            <w:tcW w:w="3775" w:type="dxa"/>
          </w:tcPr>
          <w:p w14:paraId="06AD6963" w14:textId="77777777" w:rsidR="00BD5617" w:rsidRPr="00061D17" w:rsidRDefault="00BD5617" w:rsidP="00606618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61D17">
              <w:rPr>
                <w:rFonts w:asciiTheme="minorHAnsi" w:hAnsiTheme="minorHAnsi" w:cstheme="minorHAnsi"/>
                <w:sz w:val="20"/>
                <w:szCs w:val="20"/>
              </w:rPr>
              <w:t>Coimbatore / Hyderabad</w:t>
            </w:r>
          </w:p>
        </w:tc>
        <w:tc>
          <w:tcPr>
            <w:tcW w:w="5580" w:type="dxa"/>
          </w:tcPr>
          <w:p w14:paraId="45B0B8A1" w14:textId="77777777" w:rsidR="00BD5617" w:rsidRPr="00061D17" w:rsidRDefault="006234E7" w:rsidP="00606618">
            <w:pPr>
              <w:spacing w:line="360" w:lineRule="auto"/>
              <w:rPr>
                <w:rStyle w:val="Hyperlink"/>
                <w:rFonts w:asciiTheme="minorHAnsi" w:hAnsiTheme="minorHAnsi" w:cstheme="minorHAnsi"/>
                <w:color w:val="auto"/>
                <w:sz w:val="20"/>
                <w:szCs w:val="20"/>
              </w:rPr>
            </w:pPr>
            <w:hyperlink r:id="rId33" w:history="1">
              <w:r w:rsidR="00BD5617" w:rsidRPr="00061D17">
                <w:rPr>
                  <w:rStyle w:val="Hyperlink"/>
                  <w:rFonts w:asciiTheme="minorHAnsi" w:hAnsiTheme="minorHAnsi" w:cstheme="minorHAnsi"/>
                  <w:color w:val="auto"/>
                  <w:sz w:val="20"/>
                  <w:szCs w:val="20"/>
                </w:rPr>
                <w:t>RBEICFA.RetiralBenefitsCob@in.bosch.com</w:t>
              </w:r>
            </w:hyperlink>
          </w:p>
        </w:tc>
      </w:tr>
    </w:tbl>
    <w:p w14:paraId="5E57E314" w14:textId="566BB8E1" w:rsidR="000975DC" w:rsidRPr="00BB3801" w:rsidRDefault="00BD5617" w:rsidP="00BB3801">
      <w:p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1D17">
        <w:rPr>
          <w:rFonts w:asciiTheme="minorHAnsi" w:hAnsiTheme="minorHAnsi" w:cstheme="minorHAnsi"/>
          <w:sz w:val="20"/>
          <w:szCs w:val="20"/>
        </w:rPr>
        <w:t xml:space="preserve"> </w:t>
      </w:r>
    </w:p>
    <w:sectPr w:rsidR="000975DC" w:rsidRPr="00BB3801" w:rsidSect="007E0208">
      <w:headerReference w:type="default" r:id="rId3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1A284C" w14:textId="77777777" w:rsidR="00D22371" w:rsidRDefault="00D22371" w:rsidP="007E0208">
      <w:r>
        <w:separator/>
      </w:r>
    </w:p>
  </w:endnote>
  <w:endnote w:type="continuationSeparator" w:id="0">
    <w:p w14:paraId="6788BEB4" w14:textId="77777777" w:rsidR="00D22371" w:rsidRDefault="00D22371" w:rsidP="007E0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6CF111" w14:textId="77777777" w:rsidR="00D22371" w:rsidRDefault="00D22371" w:rsidP="007E0208">
      <w:r>
        <w:separator/>
      </w:r>
    </w:p>
  </w:footnote>
  <w:footnote w:type="continuationSeparator" w:id="0">
    <w:p w14:paraId="0B68F8B6" w14:textId="77777777" w:rsidR="00D22371" w:rsidRDefault="00D22371" w:rsidP="007E02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32CDA" w14:textId="2D56AFC5" w:rsidR="007E0208" w:rsidRDefault="007E0208">
    <w:pPr>
      <w:pStyle w:val="Header"/>
    </w:pPr>
  </w:p>
  <w:p w14:paraId="4F4C6935" w14:textId="77777777" w:rsidR="007E0208" w:rsidRDefault="007E02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A2C33"/>
    <w:multiLevelType w:val="hybridMultilevel"/>
    <w:tmpl w:val="2D6CF360"/>
    <w:lvl w:ilvl="0" w:tplc="590808E2">
      <w:start w:val="19"/>
      <w:numFmt w:val="bullet"/>
      <w:lvlText w:val=""/>
      <w:lvlJc w:val="left"/>
      <w:pPr>
        <w:ind w:left="720" w:hanging="360"/>
      </w:pPr>
      <w:rPr>
        <w:rFonts w:ascii="Symbol" w:eastAsia="MS PGothic" w:hAnsi="Symbol" w:cs="MS P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22D33"/>
    <w:multiLevelType w:val="hybridMultilevel"/>
    <w:tmpl w:val="801056CE"/>
    <w:lvl w:ilvl="0" w:tplc="2ED03CD8">
      <w:start w:val="15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34EB"/>
    <w:multiLevelType w:val="hybridMultilevel"/>
    <w:tmpl w:val="97F2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C2E68"/>
    <w:multiLevelType w:val="hybridMultilevel"/>
    <w:tmpl w:val="4A168FAE"/>
    <w:lvl w:ilvl="0" w:tplc="9F0C0BB4">
      <w:start w:val="19"/>
      <w:numFmt w:val="bullet"/>
      <w:lvlText w:val=""/>
      <w:lvlJc w:val="left"/>
      <w:pPr>
        <w:ind w:left="720" w:hanging="360"/>
      </w:pPr>
      <w:rPr>
        <w:rFonts w:ascii="Symbol" w:eastAsia="MS PGothic" w:hAnsi="Symbol" w:cs="MS P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B445FD"/>
    <w:multiLevelType w:val="hybridMultilevel"/>
    <w:tmpl w:val="79F42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B0C85"/>
    <w:multiLevelType w:val="hybridMultilevel"/>
    <w:tmpl w:val="EE306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C6269"/>
    <w:multiLevelType w:val="hybridMultilevel"/>
    <w:tmpl w:val="674C5D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451E6"/>
    <w:multiLevelType w:val="hybridMultilevel"/>
    <w:tmpl w:val="7414BBF2"/>
    <w:lvl w:ilvl="0" w:tplc="2ED03CD8">
      <w:start w:val="15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507"/>
    <w:rsid w:val="00011BDE"/>
    <w:rsid w:val="00086508"/>
    <w:rsid w:val="000975DC"/>
    <w:rsid w:val="000A4706"/>
    <w:rsid w:val="001176CD"/>
    <w:rsid w:val="00150F6F"/>
    <w:rsid w:val="00187BDB"/>
    <w:rsid w:val="002C7C62"/>
    <w:rsid w:val="00327051"/>
    <w:rsid w:val="00330BBE"/>
    <w:rsid w:val="004A5522"/>
    <w:rsid w:val="005A3727"/>
    <w:rsid w:val="005B718D"/>
    <w:rsid w:val="006234E7"/>
    <w:rsid w:val="0062785D"/>
    <w:rsid w:val="00650507"/>
    <w:rsid w:val="006711BD"/>
    <w:rsid w:val="006826E6"/>
    <w:rsid w:val="006B427A"/>
    <w:rsid w:val="006C2757"/>
    <w:rsid w:val="00733117"/>
    <w:rsid w:val="00752A74"/>
    <w:rsid w:val="007D4209"/>
    <w:rsid w:val="007D44E8"/>
    <w:rsid w:val="007D62B0"/>
    <w:rsid w:val="007E0208"/>
    <w:rsid w:val="00807C2A"/>
    <w:rsid w:val="00867EEF"/>
    <w:rsid w:val="00977A59"/>
    <w:rsid w:val="00A07DD7"/>
    <w:rsid w:val="00B110C4"/>
    <w:rsid w:val="00B569AA"/>
    <w:rsid w:val="00B65AB7"/>
    <w:rsid w:val="00BA7073"/>
    <w:rsid w:val="00BB3801"/>
    <w:rsid w:val="00BB6F37"/>
    <w:rsid w:val="00BD5617"/>
    <w:rsid w:val="00BE2F83"/>
    <w:rsid w:val="00C5783E"/>
    <w:rsid w:val="00C9153F"/>
    <w:rsid w:val="00CC563D"/>
    <w:rsid w:val="00D22371"/>
    <w:rsid w:val="00DD274D"/>
    <w:rsid w:val="00DF27FE"/>
    <w:rsid w:val="00F2617C"/>
    <w:rsid w:val="00F5744B"/>
    <w:rsid w:val="00FC02B1"/>
    <w:rsid w:val="00FD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C2C76B2"/>
  <w15:chartTrackingRefBased/>
  <w15:docId w15:val="{E7BBC779-E4C0-47C5-A642-7CA200EE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18D"/>
    <w:pPr>
      <w:spacing w:after="0" w:line="240" w:lineRule="auto"/>
    </w:pPr>
    <w:rPr>
      <w:rFonts w:ascii="Calibri" w:eastAsia="MS PGothic" w:hAnsi="Calibri" w:cs="MS PGothic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0F6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711BD"/>
    <w:pPr>
      <w:ind w:left="720"/>
      <w:contextualSpacing/>
    </w:pPr>
  </w:style>
  <w:style w:type="table" w:styleId="TableGrid">
    <w:name w:val="Table Grid"/>
    <w:basedOn w:val="TableNormal"/>
    <w:uiPriority w:val="39"/>
    <w:rsid w:val="007D4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E02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208"/>
    <w:rPr>
      <w:rFonts w:ascii="Calibri" w:eastAsia="MS PGothic" w:hAnsi="Calibri" w:cs="MS PGothic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7E02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208"/>
    <w:rPr>
      <w:rFonts w:ascii="Calibri" w:eastAsia="MS PGothic" w:hAnsi="Calibri" w:cs="MS PGothic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FC02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3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3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side.bosch.com/irj/portal/fiori" TargetMode="External"/><Relationship Id="rId18" Type="http://schemas.openxmlformats.org/officeDocument/2006/relationships/package" Target="embeddings/Microsoft_Word_Document.docx"/><Relationship Id="rId26" Type="http://schemas.openxmlformats.org/officeDocument/2006/relationships/hyperlink" Target="https://inside.bosch.com/irj/portal/fiori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2.emf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hyperlink" Target="https://www.ess.adp.in/ESS4/" TargetMode="External"/><Relationship Id="rId17" Type="http://schemas.openxmlformats.org/officeDocument/2006/relationships/image" Target="media/image1.emf"/><Relationship Id="rId25" Type="http://schemas.openxmlformats.org/officeDocument/2006/relationships/hyperlink" Target="https://inside.bosch.com/irj/portal/fiori" TargetMode="External"/><Relationship Id="rId33" Type="http://schemas.openxmlformats.org/officeDocument/2006/relationships/hyperlink" Target="mailto:RBEICFA.RetiralBenefitsCob@in.bosch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RBEICFA.RetiralBenefitsCob@in.bosch.com" TargetMode="External"/><Relationship Id="rId20" Type="http://schemas.openxmlformats.org/officeDocument/2006/relationships/hyperlink" Target="https://unifiedportal-mem.epfindia.gov.in/memberinterface/" TargetMode="External"/><Relationship Id="rId29" Type="http://schemas.openxmlformats.org/officeDocument/2006/relationships/hyperlink" Target="https://inside.bosch.com/irj/portal/fiori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mailto:RBEICFA.RetiralBenefitsCob@in.bosch.com" TargetMode="External"/><Relationship Id="rId32" Type="http://schemas.openxmlformats.org/officeDocument/2006/relationships/hyperlink" Target="mailto:RBEICFA.RetiralBenefits@in.bosch.com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mailto:RBEICFA.RetiralBenefits@in.bosch.com" TargetMode="External"/><Relationship Id="rId23" Type="http://schemas.openxmlformats.org/officeDocument/2006/relationships/hyperlink" Target="mailto:RBEICFA.RetiralBenefits@in.bosch.com" TargetMode="External"/><Relationship Id="rId28" Type="http://schemas.openxmlformats.org/officeDocument/2006/relationships/hyperlink" Target="https://www.ess.adp.in/ESS4/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www.ess.adp.in/ESS4/" TargetMode="External"/><Relationship Id="rId31" Type="http://schemas.openxmlformats.org/officeDocument/2006/relationships/oleObject" Target="embeddings/oleObject2.bin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inside.bosch.com/irj/portal/fiori" TargetMode="External"/><Relationship Id="rId22" Type="http://schemas.openxmlformats.org/officeDocument/2006/relationships/oleObject" Target="embeddings/oleObject1.bin"/><Relationship Id="rId27" Type="http://schemas.openxmlformats.org/officeDocument/2006/relationships/hyperlink" Target="mailto:RBEICFA.RetiralBenefitsCob@in.bosch.com" TargetMode="External"/><Relationship Id="rId30" Type="http://schemas.openxmlformats.org/officeDocument/2006/relationships/image" Target="media/image3.emf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e9ec83c-f493-456a-8c5c-9839e92178f3"/>
    <Conversation-Topic xmlns="bca0bc44-19d1-4824-98a4-321de56310bf" xsi:nil="true"/>
    <Received xmlns="bca0bc44-19d1-4824-98a4-321de56310bf" xsi:nil="true"/>
    <Importance xmlns="bca0bc44-19d1-4824-98a4-321de56310bf" xsi:nil="true"/>
    <MessageClass xmlns="bca0bc44-19d1-4824-98a4-321de56310bf" xsi:nil="true"/>
    <Conversation-Index xmlns="bca0bc44-19d1-4824-98a4-321de56310bf" xsi:nil="true"/>
    <Bcc xmlns="bca0bc44-19d1-4824-98a4-321de56310bf" xsi:nil="true"/>
    <Sensitivity xmlns="bca0bc44-19d1-4824-98a4-321de56310bf" xsi:nil="true"/>
    <To xmlns="bca0bc44-19d1-4824-98a4-321de56310bf" xsi:nil="true"/>
    <Reply-To xmlns="bca0bc44-19d1-4824-98a4-321de56310bf" xsi:nil="true"/>
    <In-Reply-To xmlns="bca0bc44-19d1-4824-98a4-321de56310bf" xsi:nil="true"/>
    <MailPreviewData xmlns="bca0bc44-19d1-4824-98a4-321de56310bf" xsi:nil="true"/>
    <ISC xmlns="8e9ec83c-f493-456a-8c5c-9839e92178f3">1</ISC>
    <ArchivingPeriod xmlns="8e9ec83c-f493-456a-8c5c-9839e92178f3">infinite</ArchivingPeriod>
    <Date1 xmlns="bca0bc44-19d1-4824-98a4-321de56310bf" xsi:nil="true"/>
    <Attachment xmlns="bca0bc44-19d1-4824-98a4-321de56310bf">true</Attachment>
    <References xmlns="bca0bc44-19d1-4824-98a4-321de56310bf" xsi:nil="true"/>
    <e820da89530c4e76a0d62e71b8448d85 xmlns="8e9ec83c-f493-456a-8c5c-9839e92178f3">
      <Terms xmlns="http://schemas.microsoft.com/office/infopath/2007/PartnerControls"/>
    </e820da89530c4e76a0d62e71b8448d85>
    <Historicalrelevance xmlns="8e9ec83c-f493-456a-8c5c-9839e92178f3">No</Historicalrelevance>
    <Cc xmlns="bca0bc44-19d1-4824-98a4-321de56310bf" xsi:nil="true"/>
    <Message-ID xmlns="bca0bc44-19d1-4824-98a4-321de56310bf" xsi:nil="true"/>
    <ASC xmlns="8e9ec83c-f493-456a-8c5c-9839e92178f3">1</ASC>
    <OriginalSubject xmlns="bca0bc44-19d1-4824-98a4-321de56310bf" xsi:nil="true"/>
    <Safeguarding xmlns="8e9ec83c-f493-456a-8c5c-9839e92178f3">No</Safeguarding>
    <CSC xmlns="8e9ec83c-f493-456a-8c5c-9839e92178f3">1</CSC>
    <From1 xmlns="bca0bc44-19d1-4824-98a4-321de56310bf" xsi:nil="true"/>
    <_dlc_DocId xmlns="8e9ec83c-f493-456a-8c5c-9839e92178f3">P01S085655-2109659488-411</_dlc_DocId>
    <_dlc_DocIdUrl xmlns="8e9ec83c-f493-456a-8c5c-9839e92178f3">
      <Url>https://sites.inside-share.bosch.com/sites/085655/_layouts/15/DocIdRedir.aspx?ID=P01S085655-2109659488-411</Url>
      <Description>P01S085655-2109659488-411</Description>
    </_dlc_DocIdUrl>
    <Revisions xmlns="8e9ec83c-f493-456a-8c5c-9839e92178f3">
      <Url xsi:nil="true"/>
      <Description xsi:nil="true"/>
    </Revisions>
    <LockedStatus xmlns="8e9ec83c-f493-456a-8c5c-9839e92178f3">Unlocked</LockedStatus>
    <ILMItemType xmlns="8e9ec83c-f493-456a-8c5c-9839e92178f3">ConceptualItem</ILMItemType>
    <LockedBy xmlns="8e9ec83c-f493-456a-8c5c-9839e92178f3">
      <UserInfo>
        <DisplayName/>
        <AccountId xsi:nil="true"/>
        <AccountType/>
      </UserInfo>
    </LockedBy>
    <ILMCreationRevision xmlns="8e9ec83c-f493-456a-8c5c-9839e92178f3">false</ILMCreationRevision>
    <IlmBasedOn xmlns="8e9ec83c-f493-456a-8c5c-9839e92178f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ILMBoschDocument" ma:contentTypeID="0x010100E9332B56DDEC2B479A2F4E009BF817B2010040EAA25476C25A409FB19ABADFB38250" ma:contentTypeVersion="35" ma:contentTypeDescription="Bosch Document Content Type for ILM" ma:contentTypeScope="" ma:versionID="a43f93a8e0255565e94da9ff68228357">
  <xsd:schema xmlns:xsd="http://www.w3.org/2001/XMLSchema" xmlns:xs="http://www.w3.org/2001/XMLSchema" xmlns:p="http://schemas.microsoft.com/office/2006/metadata/properties" xmlns:ns2="8e9ec83c-f493-456a-8c5c-9839e92178f3" xmlns:ns3="bca0bc44-19d1-4824-98a4-321de56310bf" targetNamespace="http://schemas.microsoft.com/office/2006/metadata/properties" ma:root="true" ma:fieldsID="1baf278b58b21feb57363487a67d8fb0" ns2:_="" ns3:_="">
    <xsd:import namespace="8e9ec83c-f493-456a-8c5c-9839e92178f3"/>
    <xsd:import namespace="bca0bc44-19d1-4824-98a4-321de56310b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e820da89530c4e76a0d62e71b8448d85" minOccurs="0"/>
                <xsd:element ref="ns2:TaxCatchAll" minOccurs="0"/>
                <xsd:element ref="ns2:TaxCatchAllLabel" minOccurs="0"/>
                <xsd:element ref="ns2:CSC"/>
                <xsd:element ref="ns2:ASC"/>
                <xsd:element ref="ns2:ISC"/>
                <xsd:element ref="ns2:ArchivingPeriod"/>
                <xsd:element ref="ns2:Safeguarding"/>
                <xsd:element ref="ns2:Historicalrelevance"/>
                <xsd:element ref="ns2:IlmBasedOn" minOccurs="0"/>
                <xsd:element ref="ns2:LockedStatus" minOccurs="0"/>
                <xsd:element ref="ns2:LockedBy" minOccurs="0"/>
                <xsd:element ref="ns2:ILMItemType" minOccurs="0"/>
                <xsd:element ref="ns2:ILMCreationRevision" minOccurs="0"/>
                <xsd:element ref="ns2:Revisions" minOccurs="0"/>
                <xsd:element ref="ns3:OriginalSubject" minOccurs="0"/>
                <xsd:element ref="ns3:From1" minOccurs="0"/>
                <xsd:element ref="ns3:Cc" minOccurs="0"/>
                <xsd:element ref="ns3:Bcc" minOccurs="0"/>
                <xsd:element ref="ns3:Conversation-Topic" minOccurs="0"/>
                <xsd:element ref="ns3:Date1" minOccurs="0"/>
                <xsd:element ref="ns3:Reply-To" minOccurs="0"/>
                <xsd:element ref="ns3:To" minOccurs="0"/>
                <xsd:element ref="ns3:Received" minOccurs="0"/>
                <xsd:element ref="ns3:Attachment" minOccurs="0"/>
                <xsd:element ref="ns3:Sensitivity" minOccurs="0"/>
                <xsd:element ref="ns3:Importance" minOccurs="0"/>
                <xsd:element ref="ns3:In-Reply-To" minOccurs="0"/>
                <xsd:element ref="ns3:References" minOccurs="0"/>
                <xsd:element ref="ns3:Conversation-Index" minOccurs="0"/>
                <xsd:element ref="ns3:MailPreviewData" minOccurs="0"/>
                <xsd:element ref="ns3:MessageClass" minOccurs="0"/>
                <xsd:element ref="ns3:Message-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9ec83c-f493-456a-8c5c-9839e92178f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e820da89530c4e76a0d62e71b8448d85" ma:index="11" nillable="true" ma:taxonomy="true" ma:internalName="e820da89530c4e76a0d62e71b8448d85" ma:taxonomyFieldName="DMSKeywords" ma:displayName="Keywords" ma:fieldId="{e820da89-530c-4e76-a0d6-2e71b8448d85}" ma:sspId="b81b984e-7d9a-4f77-a40b-67f8485df2c3" ma:termSetId="dad9178b-bb5c-4288-b182-d19d73131a1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12" nillable="true" ma:displayName="Taxonomy Catch All Column" ma:hidden="true" ma:list="{d5192fc3-7234-47b8-8fbe-8b1360c8a3e4}" ma:internalName="TaxCatchAll" ma:showField="CatchAllData" ma:web="8e9ec83c-f493-456a-8c5c-9839e92178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3" nillable="true" ma:displayName="Taxonomy Catch All Column1" ma:hidden="true" ma:list="{d5192fc3-7234-47b8-8fbe-8b1360c8a3e4}" ma:internalName="TaxCatchAllLabel" ma:readOnly="true" ma:showField="CatchAllDataLabel" ma:web="8e9ec83c-f493-456a-8c5c-9839e92178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SC" ma:index="15" ma:displayName="C-SC" ma:default="1" ma:description="Security Class for Confidentiality" ma:format="Dropdown" ma:indexed="true" ma:internalName="CSC" ma:readOnly="false">
      <xsd:simpleType>
        <xsd:restriction base="dms:Choice">
          <xsd:enumeration value="0"/>
          <xsd:enumeration value="1"/>
          <xsd:enumeration value="2"/>
          <xsd:enumeration value="3"/>
        </xsd:restriction>
      </xsd:simpleType>
    </xsd:element>
    <xsd:element name="ASC" ma:index="16" ma:displayName="A-SC" ma:default="1" ma:description="Security Class for Availability" ma:format="Dropdown" ma:indexed="true" ma:internalName="ASC" ma:readOnly="false">
      <xsd:simpleType>
        <xsd:restriction base="dms:Choice">
          <xsd:enumeration value="0"/>
          <xsd:enumeration value="1"/>
          <xsd:enumeration value="2"/>
          <xsd:enumeration value="3"/>
        </xsd:restriction>
      </xsd:simpleType>
    </xsd:element>
    <xsd:element name="ISC" ma:index="17" ma:displayName="I-SC" ma:default="1" ma:description="Security Class for Integrity" ma:format="Dropdown" ma:internalName="ISC" ma:readOnly="false">
      <xsd:simpleType>
        <xsd:restriction base="dms:Choice">
          <xsd:enumeration value="0"/>
          <xsd:enumeration value="1"/>
          <xsd:enumeration value="2"/>
          <xsd:enumeration value="3"/>
        </xsd:restriction>
      </xsd:simpleType>
    </xsd:element>
    <xsd:element name="ArchivingPeriod" ma:index="18" ma:displayName="Archiving Period (in years)" ma:description="File will be deleted from the archive after end of the archiving" ma:format="Dropdown" ma:indexed="true" ma:internalName="ArchivingPeriod" ma:readOnly="false">
      <xsd:simpleType>
        <xsd:union memberTypes="dms:Text">
          <xsd:simpleType>
            <xsd:restriction base="dms:Choice">
              <xsd:enumeration value="1"/>
              <xsd:enumeration value="3"/>
              <xsd:enumeration value="6"/>
              <xsd:enumeration value="10"/>
              <xsd:enumeration value="15"/>
              <xsd:enumeration value="35"/>
              <xsd:enumeration value="Delete when archiving"/>
              <xsd:enumeration value="infinite"/>
            </xsd:restriction>
          </xsd:simpleType>
        </xsd:union>
      </xsd:simpleType>
    </xsd:element>
    <xsd:element name="Safeguarding" ma:index="19" ma:displayName="Safeguarding" ma:default="No" ma:description="Special safeguarding requirements" ma:format="Dropdown" ma:internalName="Safeguarding" ma:readOnly="false">
      <xsd:simpleType>
        <xsd:restriction base="dms:Choice">
          <xsd:enumeration value="Yes"/>
          <xsd:enumeration value="No"/>
        </xsd:restriction>
      </xsd:simpleType>
    </xsd:element>
    <xsd:element name="Historicalrelevance" ma:index="20" ma:displayName="Historical relevance" ma:default="No" ma:description="Handover to C/CCH" ma:format="Dropdown" ma:internalName="Historicalrelevance" ma:readOnly="false">
      <xsd:simpleType>
        <xsd:restriction base="dms:Choice">
          <xsd:enumeration value="Yes"/>
          <xsd:enumeration value="No"/>
        </xsd:restriction>
      </xsd:simpleType>
    </xsd:element>
    <xsd:element name="IlmBasedOn" ma:index="21" nillable="true" ma:displayName="Based on" ma:internalName="IlmBasedOn" ma:readOnly="true">
      <xsd:simpleType>
        <xsd:restriction base="dms:Text"/>
      </xsd:simpleType>
    </xsd:element>
    <xsd:element name="LockedStatus" ma:index="22" nillable="true" ma:displayName="Locked Status" ma:default="Unlocked" ma:internalName="LockedStatus" ma:readOnly="true">
      <xsd:simpleType>
        <xsd:restriction base="dms:Text"/>
      </xsd:simpleType>
    </xsd:element>
    <xsd:element name="LockedBy" ma:index="23" nillable="true" ma:displayName="Locked By" ma:internalName="LockedBy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LMItemType" ma:index="24" nillable="true" ma:displayName="ILMItemType" ma:default="ConceptualItem" ma:indexed="true" ma:internalName="ILMItemType" ma:readOnly="true">
      <xsd:simpleType>
        <xsd:restriction base="dms:Text"/>
      </xsd:simpleType>
    </xsd:element>
    <xsd:element name="ILMCreationRevision" ma:index="25" nillable="true" ma:displayName="Creating Revision" ma:internalName="ILMCreationRevision" ma:readOnly="true">
      <xsd:simpleType>
        <xsd:restriction base="dms:Boolean"/>
      </xsd:simpleType>
    </xsd:element>
    <xsd:element name="Revisions" ma:index="26" nillable="true" ma:displayName="Revision set" ma:internalName="Revisions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0bc44-19d1-4824-98a4-321de56310bf" elementFormDefault="qualified">
    <xsd:import namespace="http://schemas.microsoft.com/office/2006/documentManagement/types"/>
    <xsd:import namespace="http://schemas.microsoft.com/office/infopath/2007/PartnerControls"/>
    <xsd:element name="OriginalSubject" ma:index="27" nillable="true" ma:displayName="OriginalSubject" ma:internalName="OriginalSubject">
      <xsd:simpleType>
        <xsd:restriction base="dms:Text">
          <xsd:maxLength value="255"/>
        </xsd:restriction>
      </xsd:simpleType>
    </xsd:element>
    <xsd:element name="From1" ma:index="28" nillable="true" ma:displayName="From" ma:internalName="From1">
      <xsd:simpleType>
        <xsd:restriction base="dms:Text">
          <xsd:maxLength value="255"/>
        </xsd:restriction>
      </xsd:simpleType>
    </xsd:element>
    <xsd:element name="Cc" ma:index="29" nillable="true" ma:displayName="Cc" ma:internalName="Cc">
      <xsd:simpleType>
        <xsd:restriction base="dms:Note">
          <xsd:maxLength value="255"/>
        </xsd:restriction>
      </xsd:simpleType>
    </xsd:element>
    <xsd:element name="Bcc" ma:index="30" nillable="true" ma:displayName="Bcc" ma:internalName="Bcc">
      <xsd:simpleType>
        <xsd:restriction base="dms:Note">
          <xsd:maxLength value="255"/>
        </xsd:restriction>
      </xsd:simpleType>
    </xsd:element>
    <xsd:element name="Conversation-Topic" ma:index="31" nillable="true" ma:displayName="Conversation-Topic" ma:internalName="Conversation_x002d_Topic">
      <xsd:simpleType>
        <xsd:restriction base="dms:Text">
          <xsd:maxLength value="255"/>
        </xsd:restriction>
      </xsd:simpleType>
    </xsd:element>
    <xsd:element name="Date1" ma:index="32" nillable="true" ma:displayName="Date" ma:format="DateOnly" ma:internalName="Date1">
      <xsd:simpleType>
        <xsd:restriction base="dms:DateTime"/>
      </xsd:simpleType>
    </xsd:element>
    <xsd:element name="Reply-To" ma:index="33" nillable="true" ma:displayName="Reply-To" ma:internalName="Reply_x002d_To">
      <xsd:simpleType>
        <xsd:restriction base="dms:Text">
          <xsd:maxLength value="255"/>
        </xsd:restriction>
      </xsd:simpleType>
    </xsd:element>
    <xsd:element name="To" ma:index="34" nillable="true" ma:displayName="To" ma:internalName="To">
      <xsd:simpleType>
        <xsd:restriction base="dms:Note">
          <xsd:maxLength value="255"/>
        </xsd:restriction>
      </xsd:simpleType>
    </xsd:element>
    <xsd:element name="Received" ma:index="35" nillable="true" ma:displayName="Received" ma:internalName="Received">
      <xsd:simpleType>
        <xsd:restriction base="dms:Text">
          <xsd:maxLength value="255"/>
        </xsd:restriction>
      </xsd:simpleType>
    </xsd:element>
    <xsd:element name="Attachment" ma:index="36" nillable="true" ma:displayName="Attachment" ma:default="1" ma:internalName="Attachment">
      <xsd:simpleType>
        <xsd:restriction base="dms:Boolean"/>
      </xsd:simpleType>
    </xsd:element>
    <xsd:element name="Sensitivity" ma:index="37" nillable="true" ma:displayName="Sensitivity" ma:internalName="Sensitivity">
      <xsd:simpleType>
        <xsd:restriction base="dms:Text">
          <xsd:maxLength value="255"/>
        </xsd:restriction>
      </xsd:simpleType>
    </xsd:element>
    <xsd:element name="Importance" ma:index="38" nillable="true" ma:displayName="Importance" ma:internalName="Importance">
      <xsd:simpleType>
        <xsd:restriction base="dms:Text">
          <xsd:maxLength value="255"/>
        </xsd:restriction>
      </xsd:simpleType>
    </xsd:element>
    <xsd:element name="In-Reply-To" ma:index="39" nillable="true" ma:displayName="In-Reply-To" ma:internalName="In_x002d_Reply_x002d_To">
      <xsd:simpleType>
        <xsd:restriction base="dms:Text">
          <xsd:maxLength value="255"/>
        </xsd:restriction>
      </xsd:simpleType>
    </xsd:element>
    <xsd:element name="References" ma:index="40" nillable="true" ma:displayName="References" ma:internalName="References">
      <xsd:simpleType>
        <xsd:restriction base="dms:Text">
          <xsd:maxLength value="255"/>
        </xsd:restriction>
      </xsd:simpleType>
    </xsd:element>
    <xsd:element name="Conversation-Index" ma:index="41" nillable="true" ma:displayName="Conversation-Index" ma:internalName="Conversation_x002d_Index" ma:readOnly="false">
      <xsd:simpleType>
        <xsd:restriction base="dms:Text">
          <xsd:maxLength value="255"/>
        </xsd:restriction>
      </xsd:simpleType>
    </xsd:element>
    <xsd:element name="MailPreviewData" ma:index="42" nillable="true" ma:displayName="MailPreviewData" ma:internalName="MailPreviewData" ma:readOnly="false">
      <xsd:simpleType>
        <xsd:restriction base="dms:Note"/>
      </xsd:simpleType>
    </xsd:element>
    <xsd:element name="MessageClass" ma:index="43" nillable="true" ma:displayName="MessageClass" ma:internalName="MessageClass" ma:readOnly="false">
      <xsd:simpleType>
        <xsd:restriction base="dms:Text">
          <xsd:maxLength value="255"/>
        </xsd:restriction>
      </xsd:simpleType>
    </xsd:element>
    <xsd:element name="Message-ID" ma:index="44" nillable="true" ma:displayName="Message-ID" ma:internalName="Message_x002d_ID" ma:readOnly="fals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28A8CB-C814-408A-947F-40B9C36CD002}">
  <ds:schemaRefs>
    <ds:schemaRef ds:uri="8e9ec83c-f493-456a-8c5c-9839e92178f3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bca0bc44-19d1-4824-98a4-321de56310bf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084D896-705C-4A56-8355-18280047E3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65A1B9-629F-4847-9D59-4760A5F545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64472E-FC82-492F-9A0B-D3FD729B5127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96600B45-D19C-442E-958A-C44D172D6D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9ec83c-f493-456a-8c5c-9839e92178f3"/>
    <ds:schemaRef ds:uri="bca0bc44-19d1-4824-98a4-321de56310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1166</Words>
  <Characters>6651</Characters>
  <Application>Microsoft Office Word</Application>
  <DocSecurity>4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Prabhakaran Subramanian (RBEI/CTG)</dc:creator>
  <cp:keywords/>
  <dc:description/>
  <cp:lastModifiedBy>Narang Shilpa (M/NET)</cp:lastModifiedBy>
  <cp:revision>2</cp:revision>
  <dcterms:created xsi:type="dcterms:W3CDTF">2021-11-17T16:18:00Z</dcterms:created>
  <dcterms:modified xsi:type="dcterms:W3CDTF">2021-11-17T16:18:00Z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0x010100E9332B56DDEC2B479A2F4E009BF817B2010040EAA25476C25A409FB19ABADFB38250</vt:lpwstr>
  </property>
  <property fmtid="{D5CDD505-2E9C-101B-9397-08002B2CF9AE}" pid="3" name="_dlc_DocIdItemGuid">
    <vt:lpwstr>91dbed24-7b3d-4a5a-955f-4b848f9b1433</vt:lpwstr>
  </property>
  <property fmtid="{D5CDD505-2E9C-101B-9397-08002B2CF9AE}" pid="4" name="DMSKeywords">
    <vt:lpwstr/>
  </property>
  <property fmtid="{D5CDD505-2E9C-101B-9397-08002B2CF9AE}" pid="5" name="ecm_ItemDeleteBlockHolders">
    <vt:lpwstr/>
  </property>
  <property fmtid="{D5CDD505-2E9C-101B-9397-08002B2CF9AE}" pid="6" name="IconOverlay">
    <vt:lpwstr/>
  </property>
  <property fmtid="{D5CDD505-2E9C-101B-9397-08002B2CF9AE}" pid="7" name="ecm_RecordRestrictions">
    <vt:lpwstr/>
  </property>
  <property fmtid="{D5CDD505-2E9C-101B-9397-08002B2CF9AE}" pid="8" name="ecm_ItemLockHolders">
    <vt:lpwstr/>
  </property>
  <property fmtid="{D5CDD505-2E9C-101B-9397-08002B2CF9AE}" pid="9" name="_vti_ItemHoldRecordStatus">
    <vt:lpwstr/>
  </property>
  <property fmtid="{D5CDD505-2E9C-101B-9397-08002B2CF9AE}" pid="10" name="_vti_ItemDeclaredRecord">
    <vt:lpwstr/>
  </property>
  <property fmtid="{D5CDD505-2E9C-101B-9397-08002B2CF9AE}" pid="11" name="ILMRevision">
    <vt:lpwstr/>
  </property>
  <property fmtid="{D5CDD505-2E9C-101B-9397-08002B2CF9AE}" pid="12" name="ConceptualVersion">
    <vt:lpwstr/>
  </property>
  <property fmtid="{D5CDD505-2E9C-101B-9397-08002B2CF9AE}" pid="13" name="ConceptualVersionTreeview">
    <vt:lpwstr/>
  </property>
  <property fmtid="{D5CDD505-2E9C-101B-9397-08002B2CF9AE}" pid="14" name="ILMComments">
    <vt:lpwstr/>
  </property>
  <property fmtid="{D5CDD505-2E9C-101B-9397-08002B2CF9AE}" pid="15" name="ILMExternalReference">
    <vt:lpwstr/>
  </property>
  <property fmtid="{D5CDD505-2E9C-101B-9397-08002B2CF9AE}" pid="16" name="DocIdOfLinkItem">
    <vt:lpwstr/>
  </property>
</Properties>
</file>