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C91CB9">
      <w:pPr>
        <w:rPr>
          <w:rFonts w:hint="eastAsia" w:ascii="宋体" w:hAnsi="宋体"/>
        </w:rPr>
      </w:pPr>
      <w:bookmarkStart w:id="0" w:name="_GoBack"/>
      <w:bookmarkEnd w:id="0"/>
      <w:r>
        <w:rPr>
          <w:rFonts w:hint="eastAsia" w:ascii="宋体" w:hAnsi="宋体"/>
        </w:rPr>
        <w:t>文件编号：HQ/QP-03</w:t>
      </w:r>
    </w:p>
    <w:p w14:paraId="36254CA7">
      <w:pPr>
        <w:rPr>
          <w:rFonts w:hint="eastAsia" w:ascii="宋体" w:hAnsi="宋体"/>
        </w:rPr>
      </w:pPr>
      <w:r>
        <w:rPr>
          <w:rFonts w:hint="eastAsia" w:ascii="宋体" w:hAnsi="宋体"/>
        </w:rPr>
        <w:t>文件版本：B/0</w:t>
      </w:r>
    </w:p>
    <w:p w14:paraId="0D1C1874">
      <w:pPr>
        <w:rPr>
          <w:rFonts w:hint="eastAsia" w:ascii="宋体" w:hAnsi="宋体"/>
        </w:rPr>
      </w:pPr>
    </w:p>
    <w:p w14:paraId="4BA7A8AD">
      <w:pPr>
        <w:rPr>
          <w:rFonts w:ascii="宋体" w:hAnsi="宋体" w:cs="宋体"/>
          <w:kern w:val="0"/>
          <w:sz w:val="24"/>
        </w:rPr>
      </w:pPr>
      <w:r>
        <w:rPr>
          <w:rFonts w:hint="eastAsia"/>
        </w:rPr>
        <w:t xml:space="preserve"> </w:t>
      </w:r>
    </w:p>
    <w:p w14:paraId="29FAF998">
      <w:pPr>
        <w:jc w:val="center"/>
        <w:rPr>
          <w:rFonts w:hint="eastAsia"/>
        </w:rPr>
      </w:pPr>
    </w:p>
    <w:p w14:paraId="329944E4">
      <w:pPr>
        <w:jc w:val="center"/>
        <w:rPr>
          <w:rFonts w:hint="eastAsia" w:ascii="宋体" w:hAnsi="宋体"/>
        </w:rPr>
      </w:pPr>
    </w:p>
    <w:p w14:paraId="0E539838">
      <w:pPr>
        <w:jc w:val="center"/>
        <w:rPr>
          <w:rFonts w:hint="eastAsia" w:ascii="宋体" w:hAnsi="宋体"/>
        </w:rPr>
      </w:pPr>
    </w:p>
    <w:p w14:paraId="3D633043">
      <w:pPr>
        <w:rPr>
          <w:rFonts w:hint="eastAsia" w:ascii="宋体" w:hAnsi="宋体"/>
        </w:rPr>
      </w:pPr>
    </w:p>
    <w:p w14:paraId="033930FB">
      <w:pPr>
        <w:pStyle w:val="4"/>
        <w:jc w:val="center"/>
        <w:rPr>
          <w:rFonts w:hint="eastAsia" w:ascii="宋体" w:hAnsi="宋体" w:eastAsia="宋体"/>
          <w:sz w:val="60"/>
          <w:lang w:eastAsia="zh-CN"/>
        </w:rPr>
      </w:pPr>
      <w:r>
        <w:rPr>
          <w:rFonts w:hint="eastAsia" w:ascii="宋体" w:hAnsi="宋体" w:eastAsia="宋体"/>
          <w:sz w:val="60"/>
          <w:lang w:eastAsia="zh-CN"/>
        </w:rPr>
        <w:t>内部审核控制程序</w:t>
      </w:r>
    </w:p>
    <w:tbl>
      <w:tblPr>
        <w:tblStyle w:val="15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thinThickSmallGap" w:color="auto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 w14:paraId="7973D1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</w:trPr>
        <w:tc>
          <w:tcPr>
            <w:tcW w:w="9660" w:type="dxa"/>
            <w:noWrap w:val="0"/>
            <w:vAlign w:val="top"/>
          </w:tcPr>
          <w:p w14:paraId="2935C4C4">
            <w:pPr>
              <w:pStyle w:val="7"/>
              <w:spacing w:line="360" w:lineRule="auto"/>
              <w:jc w:val="center"/>
              <w:rPr>
                <w:rFonts w:hint="eastAsia" w:ascii="宋体" w:hAnsi="宋体" w:eastAsia="宋体"/>
                <w:sz w:val="32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2"/>
                <w:szCs w:val="20"/>
                <w:lang w:eastAsia="zh-CN"/>
              </w:rPr>
              <w:t xml:space="preserve"> </w:t>
            </w:r>
          </w:p>
        </w:tc>
      </w:tr>
      <w:tr w14:paraId="73938D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</w:trPr>
        <w:tc>
          <w:tcPr>
            <w:tcW w:w="9660" w:type="dxa"/>
            <w:noWrap w:val="0"/>
            <w:vAlign w:val="top"/>
          </w:tcPr>
          <w:p w14:paraId="27E2D265">
            <w:pPr>
              <w:rPr>
                <w:rFonts w:hint="eastAsia" w:ascii="宋体" w:hAnsi="宋体"/>
              </w:rPr>
            </w:pPr>
          </w:p>
        </w:tc>
      </w:tr>
    </w:tbl>
    <w:p w14:paraId="47441632">
      <w:pPr>
        <w:rPr>
          <w:rFonts w:hint="eastAsia" w:ascii="宋体" w:hAnsi="宋体"/>
        </w:rPr>
      </w:pPr>
    </w:p>
    <w:p w14:paraId="27FF21D5">
      <w:pPr>
        <w:rPr>
          <w:rFonts w:hint="eastAsia" w:ascii="宋体" w:hAnsi="宋体"/>
        </w:rPr>
      </w:pPr>
    </w:p>
    <w:p w14:paraId="554F3F53">
      <w:pPr>
        <w:jc w:val="center"/>
        <w:rPr>
          <w:rFonts w:hint="eastAsia"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 xml:space="preserve"> </w:t>
      </w:r>
    </w:p>
    <w:p w14:paraId="03266908">
      <w:pPr>
        <w:rPr>
          <w:rFonts w:hint="eastAsia" w:ascii="宋体" w:hAnsi="宋体"/>
        </w:rPr>
      </w:pPr>
    </w:p>
    <w:tbl>
      <w:tblPr>
        <w:tblStyle w:val="15"/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980"/>
      </w:tblGrid>
      <w:tr w14:paraId="161BAF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459" w:hRule="atLeast"/>
        </w:trPr>
        <w:tc>
          <w:tcPr>
            <w:tcW w:w="4680" w:type="dxa"/>
            <w:noWrap w:val="0"/>
            <w:vAlign w:val="center"/>
          </w:tcPr>
          <w:p w14:paraId="77CE5AF3">
            <w:pPr>
              <w:pStyle w:val="7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编制：</w:t>
            </w:r>
          </w:p>
        </w:tc>
        <w:tc>
          <w:tcPr>
            <w:tcW w:w="4980" w:type="dxa"/>
            <w:noWrap w:val="0"/>
            <w:vAlign w:val="center"/>
          </w:tcPr>
          <w:p w14:paraId="083A758C">
            <w:pPr>
              <w:pStyle w:val="7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 xml:space="preserve">  </w:t>
            </w:r>
          </w:p>
        </w:tc>
      </w:tr>
      <w:tr w14:paraId="1E6168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</w:trPr>
        <w:tc>
          <w:tcPr>
            <w:tcW w:w="4680" w:type="dxa"/>
            <w:noWrap w:val="0"/>
            <w:vAlign w:val="center"/>
          </w:tcPr>
          <w:p w14:paraId="7DE4F5F1">
            <w:pPr>
              <w:pStyle w:val="7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审核：</w:t>
            </w:r>
          </w:p>
        </w:tc>
        <w:tc>
          <w:tcPr>
            <w:tcW w:w="4980" w:type="dxa"/>
            <w:noWrap w:val="0"/>
            <w:vAlign w:val="center"/>
          </w:tcPr>
          <w:p w14:paraId="1A4B3838">
            <w:pPr>
              <w:pStyle w:val="7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 xml:space="preserve">  </w:t>
            </w:r>
          </w:p>
        </w:tc>
      </w:tr>
      <w:tr w14:paraId="5C0818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519" w:hRule="atLeast"/>
        </w:trPr>
        <w:tc>
          <w:tcPr>
            <w:tcW w:w="4680" w:type="dxa"/>
            <w:noWrap w:val="0"/>
            <w:vAlign w:val="center"/>
          </w:tcPr>
          <w:p w14:paraId="276AEFBC">
            <w:pPr>
              <w:pStyle w:val="7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批准：</w:t>
            </w:r>
          </w:p>
        </w:tc>
        <w:tc>
          <w:tcPr>
            <w:tcW w:w="4980" w:type="dxa"/>
            <w:noWrap w:val="0"/>
            <w:vAlign w:val="center"/>
          </w:tcPr>
          <w:p w14:paraId="25576B63">
            <w:pPr>
              <w:pStyle w:val="7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</w:p>
        </w:tc>
      </w:tr>
    </w:tbl>
    <w:p w14:paraId="1B39D041">
      <w:pPr>
        <w:rPr>
          <w:rFonts w:hint="eastAsia" w:ascii="宋体" w:hAnsi="宋体"/>
        </w:rPr>
      </w:pPr>
    </w:p>
    <w:p w14:paraId="76654C83">
      <w:pPr>
        <w:rPr>
          <w:rFonts w:hint="eastAsia" w:ascii="宋体" w:hAnsi="宋体"/>
        </w:rPr>
      </w:pPr>
    </w:p>
    <w:tbl>
      <w:tblPr>
        <w:tblStyle w:val="1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 w14:paraId="5D99D6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jc w:val="center"/>
        </w:trPr>
        <w:tc>
          <w:tcPr>
            <w:tcW w:w="9720" w:type="dxa"/>
            <w:noWrap w:val="0"/>
            <w:vAlign w:val="top"/>
          </w:tcPr>
          <w:p w14:paraId="414EFB43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</w:p>
          <w:p w14:paraId="398BF5C5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</w:p>
          <w:p w14:paraId="2EE7798A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>2016年07月01日发布          2016年07月01日实施</w:t>
            </w:r>
          </w:p>
        </w:tc>
      </w:tr>
      <w:tr w14:paraId="419A93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jc w:val="center"/>
        </w:trPr>
        <w:tc>
          <w:tcPr>
            <w:tcW w:w="9720" w:type="dxa"/>
            <w:noWrap w:val="0"/>
            <w:vAlign w:val="top"/>
          </w:tcPr>
          <w:p w14:paraId="010AB9F4">
            <w:pPr>
              <w:ind w:firstLine="2340" w:firstLineChars="650"/>
              <w:rPr>
                <w:rFonts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 xml:space="preserve">江门市品高电器实业有限公司  </w:t>
            </w:r>
            <w:r>
              <w:rPr>
                <w:rFonts w:ascii="宋体" w:hAnsi="宋体"/>
                <w:spacing w:val="20"/>
                <w:sz w:val="32"/>
              </w:rPr>
              <w:t>发布</w:t>
            </w:r>
          </w:p>
          <w:p w14:paraId="4C2EE49B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 xml:space="preserve"> </w:t>
            </w:r>
            <w:r>
              <w:rPr>
                <w:rFonts w:hint="eastAsia"/>
                <w:spacing w:val="20"/>
                <w:sz w:val="32"/>
              </w:rPr>
              <w:t xml:space="preserve"> </w:t>
            </w:r>
          </w:p>
        </w:tc>
      </w:tr>
    </w:tbl>
    <w:p w14:paraId="0FF8C79E">
      <w:pPr>
        <w:spacing w:line="240" w:lineRule="exact"/>
        <w:rPr>
          <w:rFonts w:hint="eastAsia" w:ascii="宋体" w:hAnsi="宋体"/>
          <w:sz w:val="24"/>
        </w:rPr>
        <w:sectPr>
          <w:headerReference r:id="rId3" w:type="default"/>
          <w:footerReference r:id="rId4" w:type="default"/>
          <w:pgSz w:w="11906" w:h="16838"/>
          <w:pgMar w:top="1134" w:right="1134" w:bottom="1134" w:left="1134" w:header="851" w:footer="992" w:gutter="0"/>
          <w:cols w:space="720" w:num="1"/>
          <w:docGrid w:type="linesAndChars" w:linePitch="360" w:charSpace="0"/>
        </w:sectPr>
      </w:pPr>
    </w:p>
    <w:p w14:paraId="09C017DF">
      <w:pPr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修订履历</w:t>
      </w:r>
    </w:p>
    <w:p w14:paraId="5CFB010B">
      <w:pPr>
        <w:rPr>
          <w:rFonts w:hint="eastAsia" w:ascii="宋体" w:hAnsi="宋体"/>
          <w:sz w:val="24"/>
        </w:rPr>
      </w:pPr>
    </w:p>
    <w:tbl>
      <w:tblPr>
        <w:tblStyle w:val="1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3901"/>
        <w:gridCol w:w="1629"/>
        <w:gridCol w:w="806"/>
        <w:gridCol w:w="1185"/>
        <w:gridCol w:w="859"/>
      </w:tblGrid>
      <w:tr w14:paraId="25B28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6" w:hRule="atLeast"/>
        </w:trPr>
        <w:tc>
          <w:tcPr>
            <w:tcW w:w="1319" w:type="dxa"/>
            <w:noWrap w:val="0"/>
            <w:vAlign w:val="center"/>
          </w:tcPr>
          <w:p w14:paraId="331ADB80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章节号</w:t>
            </w:r>
          </w:p>
        </w:tc>
        <w:tc>
          <w:tcPr>
            <w:tcW w:w="3901" w:type="dxa"/>
            <w:noWrap w:val="0"/>
            <w:vAlign w:val="center"/>
          </w:tcPr>
          <w:p w14:paraId="665931AA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修订内容</w:t>
            </w:r>
          </w:p>
        </w:tc>
        <w:tc>
          <w:tcPr>
            <w:tcW w:w="1629" w:type="dxa"/>
            <w:noWrap w:val="0"/>
            <w:vAlign w:val="center"/>
          </w:tcPr>
          <w:p w14:paraId="5371D8E4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修订日期</w:t>
            </w:r>
          </w:p>
        </w:tc>
        <w:tc>
          <w:tcPr>
            <w:tcW w:w="806" w:type="dxa"/>
            <w:noWrap w:val="0"/>
            <w:vAlign w:val="center"/>
          </w:tcPr>
          <w:p w14:paraId="02DEAE02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</w:t>
            </w:r>
          </w:p>
        </w:tc>
        <w:tc>
          <w:tcPr>
            <w:tcW w:w="1185" w:type="dxa"/>
            <w:noWrap w:val="0"/>
            <w:vAlign w:val="center"/>
          </w:tcPr>
          <w:p w14:paraId="0CC4E311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</w:t>
            </w:r>
          </w:p>
        </w:tc>
        <w:tc>
          <w:tcPr>
            <w:tcW w:w="859" w:type="dxa"/>
            <w:noWrap w:val="0"/>
            <w:vAlign w:val="center"/>
          </w:tcPr>
          <w:p w14:paraId="29F62E3D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审批</w:t>
            </w:r>
          </w:p>
        </w:tc>
      </w:tr>
      <w:tr w14:paraId="2499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top"/>
          </w:tcPr>
          <w:p w14:paraId="13EB7185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901" w:type="dxa"/>
            <w:noWrap w:val="0"/>
            <w:vAlign w:val="top"/>
          </w:tcPr>
          <w:p w14:paraId="6EE2E9D4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首次编制</w:t>
            </w:r>
          </w:p>
        </w:tc>
        <w:tc>
          <w:tcPr>
            <w:tcW w:w="1629" w:type="dxa"/>
            <w:noWrap w:val="0"/>
            <w:vAlign w:val="top"/>
          </w:tcPr>
          <w:p w14:paraId="65B7DF4D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2010/11/15</w:t>
            </w:r>
          </w:p>
        </w:tc>
        <w:tc>
          <w:tcPr>
            <w:tcW w:w="806" w:type="dxa"/>
            <w:noWrap w:val="0"/>
            <w:vAlign w:val="top"/>
          </w:tcPr>
          <w:p w14:paraId="60457645">
            <w:pPr>
              <w:spacing w:line="44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A/0</w:t>
            </w:r>
          </w:p>
        </w:tc>
        <w:tc>
          <w:tcPr>
            <w:tcW w:w="1185" w:type="dxa"/>
            <w:noWrap w:val="0"/>
            <w:vAlign w:val="center"/>
          </w:tcPr>
          <w:p w14:paraId="52EB4DD6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67091A0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2CD6D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top"/>
          </w:tcPr>
          <w:p w14:paraId="1018ED45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901" w:type="dxa"/>
            <w:noWrap w:val="0"/>
            <w:vAlign w:val="top"/>
          </w:tcPr>
          <w:p w14:paraId="5DFCAE54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2008版转为2015版</w:t>
            </w:r>
          </w:p>
        </w:tc>
        <w:tc>
          <w:tcPr>
            <w:tcW w:w="1629" w:type="dxa"/>
            <w:noWrap w:val="0"/>
            <w:vAlign w:val="top"/>
          </w:tcPr>
          <w:p w14:paraId="5362877B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2016/07/01</w:t>
            </w:r>
          </w:p>
        </w:tc>
        <w:tc>
          <w:tcPr>
            <w:tcW w:w="806" w:type="dxa"/>
            <w:noWrap w:val="0"/>
            <w:vAlign w:val="top"/>
          </w:tcPr>
          <w:p w14:paraId="01D49A3F">
            <w:pPr>
              <w:spacing w:line="44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B/0</w:t>
            </w:r>
          </w:p>
        </w:tc>
        <w:tc>
          <w:tcPr>
            <w:tcW w:w="1185" w:type="dxa"/>
            <w:noWrap w:val="0"/>
            <w:vAlign w:val="center"/>
          </w:tcPr>
          <w:p w14:paraId="09DDE597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6EF5FF4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7E262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CBBCEF0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15B6F71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A45A2DA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CCF56E4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1FA453E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D85C270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6E84C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6DABA4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C64874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07C511A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174C603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D3FBF8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7FCFE5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71A4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C12838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7045F3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0386BEA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7EFB90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4982E81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1B8543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6D82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EBFCE2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2A39B2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7D5E24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1711ED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386F3D5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545047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63A9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2879C8A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3EE273B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1DE17F3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025C805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60485D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A53BCA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6DF48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2D3AFBC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35F1C3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032A4BC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08561D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0313780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45A260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D7BA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7EB9EB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61AEC0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7A393A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8E9FBE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41B66F0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91717D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4968A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ACF3A2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6C1B965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66B602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49C4DD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F34897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DBFBE9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825F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C301D1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3D964C7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1BEC85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73FE58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12A903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363873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0E851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7238440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7E2C56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CF0E2C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1319F4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3592760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9BFF52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814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6CC217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37C4D35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1392AAC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469379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57586F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DE261F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F05B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2F86CD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709E93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06E1A19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6E3A39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0BEA86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8D73F7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4BC5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CF8559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6C5ACB4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25F5E73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FB31B9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0350576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AB217F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4E02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0F4E33F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6D29CA1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DACE68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D0BCA6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411896F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80218E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BCFC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96C0CE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7778C3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663C60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1303D1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F47AE4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FE9458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0E40B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5711E2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365D04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CD7C4F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679AF5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17F41CE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8A92A3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0328A4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749532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55E380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09817B9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CAE5C8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DF5E91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64C964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1DE9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5922CA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89EC40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152640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02D974B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4983163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1E868D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</w:tbl>
    <w:p w14:paraId="4ACD9FCD">
      <w:pPr>
        <w:rPr>
          <w:rFonts w:hint="eastAsia" w:ascii="宋体" w:hAnsi="宋体"/>
          <w:sz w:val="24"/>
        </w:rPr>
        <w:sectPr>
          <w:headerReference r:id="rId5" w:type="default"/>
          <w:pgSz w:w="11906" w:h="16838"/>
          <w:pgMar w:top="1440" w:right="1080" w:bottom="1440" w:left="1080" w:header="851" w:footer="992" w:gutter="0"/>
          <w:cols w:space="720" w:num="1"/>
          <w:docGrid w:type="linesAndChars" w:linePitch="360" w:charSpace="0"/>
        </w:sectPr>
      </w:pPr>
    </w:p>
    <w:p w14:paraId="44D7F6A5">
      <w:pPr>
        <w:tabs>
          <w:tab w:val="left" w:pos="1152"/>
        </w:tabs>
        <w:spacing w:line="360" w:lineRule="exac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1.0 </w:t>
      </w:r>
      <w:r>
        <w:rPr>
          <w:rFonts w:hint="eastAsia" w:ascii="宋体" w:hAnsi="宋体"/>
          <w:sz w:val="24"/>
        </w:rPr>
        <w:t>目的</w:t>
      </w:r>
    </w:p>
    <w:p w14:paraId="49EEBF00">
      <w:pPr>
        <w:tabs>
          <w:tab w:val="left" w:pos="1152"/>
        </w:tabs>
        <w:spacing w:line="360" w:lineRule="exact"/>
        <w:ind w:left="2005" w:leftChars="50" w:right="105" w:rightChars="50" w:hanging="1900" w:hangingChars="792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   为保证本</w:t>
      </w:r>
      <w:r>
        <w:rPr>
          <w:rFonts w:hint="eastAsia" w:ascii="宋体" w:hAnsi="宋体"/>
          <w:sz w:val="24"/>
        </w:rPr>
        <w:t>公司</w:t>
      </w:r>
      <w:r>
        <w:rPr>
          <w:rFonts w:ascii="宋体" w:hAnsi="宋体"/>
          <w:sz w:val="24"/>
        </w:rPr>
        <w:t>质量体系的有效性，验证各项活动的开展是否符合规定的要求，并为管</w:t>
      </w:r>
    </w:p>
    <w:p w14:paraId="28E9152B">
      <w:pPr>
        <w:tabs>
          <w:tab w:val="left" w:pos="1152"/>
        </w:tabs>
        <w:spacing w:line="360" w:lineRule="exact"/>
        <w:ind w:left="2003" w:leftChars="278" w:right="105" w:rightChars="50" w:hanging="1420" w:hangingChars="592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理评审和质量体系改进提供依据。</w:t>
      </w:r>
    </w:p>
    <w:p w14:paraId="373B8AAD">
      <w:pPr>
        <w:tabs>
          <w:tab w:val="left" w:pos="1152"/>
        </w:tabs>
        <w:spacing w:line="360" w:lineRule="exact"/>
        <w:ind w:right="105" w:rightChars="50" w:firstLine="120" w:firstLineChars="5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2.0</w:t>
      </w:r>
      <w:r>
        <w:rPr>
          <w:rFonts w:ascii="宋体" w:hAnsi="宋体"/>
          <w:sz w:val="24"/>
        </w:rPr>
        <w:t>适用范围</w:t>
      </w:r>
    </w:p>
    <w:p w14:paraId="10DDC1E3">
      <w:pPr>
        <w:tabs>
          <w:tab w:val="left" w:pos="942"/>
        </w:tabs>
        <w:spacing w:line="360" w:lineRule="exact"/>
        <w:ind w:left="1050" w:leftChars="50" w:right="105" w:rightChars="50" w:hanging="945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适用于对本</w:t>
      </w:r>
      <w:r>
        <w:rPr>
          <w:rFonts w:hint="eastAsia" w:ascii="宋体" w:hAnsi="宋体"/>
          <w:sz w:val="24"/>
        </w:rPr>
        <w:t>公司</w:t>
      </w:r>
      <w:r>
        <w:rPr>
          <w:rFonts w:ascii="宋体" w:hAnsi="宋体"/>
          <w:sz w:val="24"/>
        </w:rPr>
        <w:t>整个质量体系各项质量活动的审核。</w:t>
      </w:r>
    </w:p>
    <w:p w14:paraId="6F9AA965">
      <w:pPr>
        <w:numPr>
          <w:ilvl w:val="0"/>
          <w:numId w:val="2"/>
        </w:numPr>
        <w:spacing w:line="360" w:lineRule="exact"/>
        <w:ind w:right="105" w:rightChars="5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职责</w:t>
      </w:r>
    </w:p>
    <w:p w14:paraId="17E4FD30">
      <w:pPr>
        <w:tabs>
          <w:tab w:val="left" w:pos="942"/>
        </w:tabs>
        <w:spacing w:line="360" w:lineRule="exac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3.1 内审组长负责</w:t>
      </w:r>
      <w:r>
        <w:rPr>
          <w:rFonts w:ascii="宋体" w:hAnsi="宋体"/>
          <w:b/>
          <w:sz w:val="24"/>
        </w:rPr>
        <w:t>《内部体系审核计划》</w:t>
      </w:r>
      <w:r>
        <w:rPr>
          <w:rFonts w:ascii="宋体" w:hAnsi="宋体"/>
          <w:sz w:val="24"/>
        </w:rPr>
        <w:t>制订，领导审核组开展内部质量审核活动。</w:t>
      </w:r>
    </w:p>
    <w:p w14:paraId="1997162A">
      <w:pPr>
        <w:tabs>
          <w:tab w:val="left" w:pos="942"/>
        </w:tabs>
        <w:spacing w:line="360" w:lineRule="exac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3.2 管理者代表主要负责批准</w:t>
      </w:r>
      <w:r>
        <w:rPr>
          <w:rFonts w:ascii="宋体" w:hAnsi="宋体"/>
          <w:b/>
          <w:sz w:val="24"/>
        </w:rPr>
        <w:t>《内部体系审核计划》</w:t>
      </w:r>
      <w:r>
        <w:rPr>
          <w:rFonts w:ascii="宋体" w:hAnsi="宋体"/>
          <w:sz w:val="24"/>
        </w:rPr>
        <w:t>及</w:t>
      </w:r>
      <w:r>
        <w:rPr>
          <w:rFonts w:ascii="宋体" w:hAnsi="宋体"/>
          <w:b/>
          <w:sz w:val="24"/>
        </w:rPr>
        <w:t>《审核报告》</w:t>
      </w:r>
      <w:r>
        <w:rPr>
          <w:rFonts w:ascii="宋体" w:hAnsi="宋体"/>
          <w:sz w:val="24"/>
        </w:rPr>
        <w:t>。</w:t>
      </w:r>
    </w:p>
    <w:p w14:paraId="5325BDF8">
      <w:pPr>
        <w:tabs>
          <w:tab w:val="left" w:pos="942"/>
        </w:tabs>
        <w:spacing w:line="360" w:lineRule="exac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3.3 审核组负责实施审核、提交</w:t>
      </w:r>
      <w:r>
        <w:rPr>
          <w:rFonts w:ascii="宋体" w:hAnsi="宋体"/>
          <w:b/>
          <w:sz w:val="24"/>
        </w:rPr>
        <w:t>《审核报告》</w:t>
      </w:r>
      <w:r>
        <w:rPr>
          <w:rFonts w:ascii="宋体" w:hAnsi="宋体"/>
          <w:sz w:val="24"/>
        </w:rPr>
        <w:t>，并验证纠正措施落实情况。</w:t>
      </w:r>
    </w:p>
    <w:p w14:paraId="26DD346E">
      <w:pPr>
        <w:tabs>
          <w:tab w:val="left" w:pos="942"/>
        </w:tabs>
        <w:spacing w:line="360" w:lineRule="exac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3.4 被审核部门负责配合审核、并对不符合项进行整改。</w:t>
      </w:r>
    </w:p>
    <w:p w14:paraId="30BA6212">
      <w:pPr>
        <w:spacing w:line="360" w:lineRule="exact"/>
        <w:ind w:left="105" w:leftChars="50" w:right="105" w:rightChars="50"/>
        <w:jc w:val="left"/>
        <w:rPr>
          <w:rFonts w:hint="eastAsia" w:ascii="宋体" w:hAnsi="宋体"/>
          <w:sz w:val="24"/>
        </w:rPr>
      </w:pPr>
    </w:p>
    <w:p w14:paraId="35BBE1C0">
      <w:pPr>
        <w:spacing w:line="360" w:lineRule="exact"/>
        <w:ind w:left="105" w:right="105" w:rightChars="5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4.0 程序</w:t>
      </w:r>
    </w:p>
    <w:p w14:paraId="2452F6DF">
      <w:pPr>
        <w:tabs>
          <w:tab w:val="left" w:pos="1152"/>
        </w:tabs>
        <w:spacing w:line="360" w:lineRule="exac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4.1 程序简图</w:t>
      </w:r>
    </w:p>
    <w:p w14:paraId="4921FAC6">
      <w:pPr>
        <w:tabs>
          <w:tab w:val="left" w:pos="942"/>
        </w:tabs>
        <w:spacing w:line="360" w:lineRule="exact"/>
        <w:ind w:left="1050" w:leftChars="50" w:right="105" w:rightChars="50" w:hanging="945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  <w:lang/>
        </w:rPr>
        <w:pict>
          <v:group id="_x0000_s2583" o:spid="_x0000_s2583" o:spt="203" style="position:absolute;left:0pt;margin-left:74.1pt;margin-top:7.7pt;height:62.4pt;width:341.25pt;z-index:251659264;mso-width-relative:page;mso-height-relative:page;" coordorigin="3008,8930" coordsize="6825,1248">
            <o:lock v:ext="edit"/>
            <v:shape id="_x0000_s2584" o:spid="_x0000_s2584" o:spt="202" type="#_x0000_t202" style="position:absolute;left:4898;top:8930;height:468;width:1560;" coordsize="21600,21600">
              <v:path/>
              <v:fill focussize="0,0"/>
              <v:stroke weight="1.5pt"/>
              <v:imagedata o:title=""/>
              <o:lock v:ext="edit"/>
              <v:textbox>
                <w:txbxContent>
                  <w:p w14:paraId="3812E529">
                    <w:pPr>
                      <w:ind w:right="-105" w:hanging="105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制订审核计划</w:t>
                    </w:r>
                  </w:p>
                </w:txbxContent>
              </v:textbox>
            </v:shape>
            <v:shape id="_x0000_s2585" o:spid="_x0000_s2585" o:spt="202" type="#_x0000_t202" style="position:absolute;left:3008;top:8930;height:468;width:1470;" coordsize="21600,21600">
              <v:path/>
              <v:fill focussize="0,0"/>
              <v:stroke weight="1.5pt"/>
              <v:imagedata o:title=""/>
              <o:lock v:ext="edit"/>
              <v:textbox>
                <w:txbxContent>
                  <w:p w14:paraId="42D761BA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审核组组成</w:t>
                    </w:r>
                  </w:p>
                </w:txbxContent>
              </v:textbox>
            </v:shape>
            <v:shape id="_x0000_s2586" o:spid="_x0000_s2586" o:spt="202" type="#_x0000_t202" style="position:absolute;left:6878;top:8945;height:468;width:1260;" coordsize="21600,21600">
              <v:path/>
              <v:fill focussize="0,0"/>
              <v:stroke weight="1.5pt"/>
              <v:imagedata o:title=""/>
              <o:lock v:ext="edit"/>
              <v:textbox>
                <w:txbxContent>
                  <w:p w14:paraId="76F7CF60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审核准备</w:t>
                    </w:r>
                  </w:p>
                </w:txbxContent>
              </v:textbox>
            </v:shape>
            <v:shape id="_x0000_s2587" o:spid="_x0000_s2587" o:spt="202" type="#_x0000_t202" style="position:absolute;left:8573;top:8930;height:468;width:1260;" coordsize="21600,21600">
              <v:path/>
              <v:fill focussize="0,0"/>
              <v:stroke weight="1.5pt"/>
              <v:imagedata o:title=""/>
              <o:lock v:ext="edit"/>
              <v:textbox>
                <w:txbxContent>
                  <w:p w14:paraId="6A7FE606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审核实施</w:t>
                    </w:r>
                  </w:p>
                </w:txbxContent>
              </v:textbox>
            </v:shape>
            <v:shape id="_x0000_s2588" o:spid="_x0000_s2588" o:spt="202" type="#_x0000_t202" style="position:absolute;left:3626;top:9710;height:468;width:1260;" coordsize="21600,21600">
              <v:path/>
              <v:fill focussize="0,0"/>
              <v:stroke weight="1.5pt"/>
              <v:imagedata o:title=""/>
              <o:lock v:ext="edit"/>
              <v:textbox>
                <w:txbxContent>
                  <w:p w14:paraId="1FA0C70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审核报告</w:t>
                    </w:r>
                  </w:p>
                </w:txbxContent>
              </v:textbox>
            </v:shape>
            <v:shape id="_x0000_s2589" o:spid="_x0000_s2589" o:spt="202" type="#_x0000_t202" style="position:absolute;left:5423;top:9710;height:468;width:1515;" coordsize="21600,21600">
              <v:path/>
              <v:fill focussize="0,0"/>
              <v:stroke weight="1.5pt"/>
              <v:imagedata o:title=""/>
              <o:lock v:ext="edit"/>
              <v:textbox>
                <w:txbxContent>
                  <w:p w14:paraId="3968DAE8">
                    <w:pPr>
                      <w:ind w:right="-145" w:hanging="105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不符合项纠正</w:t>
                    </w:r>
                  </w:p>
                </w:txbxContent>
              </v:textbox>
            </v:shape>
            <v:shape id="_x0000_s2590" o:spid="_x0000_s2590" o:spt="202" type="#_x0000_t202" style="position:absolute;left:7508;top:9706;height:468;width:900;" coordsize="21600,21600">
              <v:path/>
              <v:fill focussize="0,0"/>
              <v:stroke weight="1.5pt"/>
              <v:imagedata o:title=""/>
              <o:lock v:ext="edit"/>
              <v:textbox>
                <w:txbxContent>
                  <w:p w14:paraId="6385DB85">
                    <w:pPr>
                      <w:jc w:val="center"/>
                      <w:rPr>
                        <w:rFonts w:hint="eastAsia" w:ascii="宋体" w:hAnsi="宋体"/>
                      </w:rPr>
                    </w:pPr>
                    <w:r>
                      <w:rPr>
                        <w:rFonts w:ascii="宋体" w:hAnsi="宋体"/>
                      </w:rPr>
                      <w:t>记 录</w:t>
                    </w:r>
                  </w:p>
                </w:txbxContent>
              </v:textbox>
            </v:shape>
            <v:line id="_x0000_s2591" o:spid="_x0000_s2591" o:spt="20" style="position:absolute;left:4478;top:9187;height:0;width:420;" filled="f" coordsize="21600,21600">
              <v:path arrowok="t"/>
              <v:fill on="f" focussize="0,0"/>
              <v:stroke weight="1.5pt" endarrow="block"/>
              <v:imagedata o:title=""/>
              <o:lock v:ext="edit"/>
            </v:line>
            <v:line id="_x0000_s2592" o:spid="_x0000_s2592" o:spt="20" style="position:absolute;left:3113;top:9922;height:0;width:525;" filled="f" coordsize="21600,21600">
              <v:path arrowok="t"/>
              <v:fill on="f" focussize="0,0"/>
              <v:stroke weight="1.5pt" endarrow="block"/>
              <v:imagedata o:title=""/>
              <o:lock v:ext="edit"/>
            </v:line>
            <v:line id="_x0000_s2593" o:spid="_x0000_s2593" o:spt="20" style="position:absolute;left:4898;top:9937;height:0;width:510;" filled="f" coordsize="21600,21600">
              <v:path arrowok="t"/>
              <v:fill on="f" focussize="0,0"/>
              <v:stroke weight="1.5pt" endarrow="block"/>
              <v:imagedata o:title=""/>
              <o:lock v:ext="edit"/>
            </v:line>
            <v:line id="_x0000_s2594" o:spid="_x0000_s2594" o:spt="20" style="position:absolute;left:6938;top:9948;height:0;width:540;" filled="f" coordsize="21600,21600">
              <v:path arrowok="t"/>
              <v:fill on="f" focussize="0,0"/>
              <v:stroke weight="1.5pt" endarrow="block"/>
              <v:imagedata o:title=""/>
              <o:lock v:ext="edit"/>
            </v:line>
            <v:line id="_x0000_s2595" o:spid="_x0000_s2595" o:spt="20" style="position:absolute;left:6473;top:9172;height:0;width:420;" filled="f" coordsize="21600,21600">
              <v:path arrowok="t"/>
              <v:fill on="f" focussize="0,0"/>
              <v:stroke weight="1.5pt" endarrow="block"/>
              <v:imagedata o:title=""/>
              <o:lock v:ext="edit"/>
            </v:line>
            <v:line id="_x0000_s2596" o:spid="_x0000_s2596" o:spt="20" style="position:absolute;left:8138;top:9170;height:0;width:420;" filled="f" coordsize="21600,21600">
              <v:path arrowok="t"/>
              <v:fill on="f" focussize="0,0"/>
              <v:stroke weight="1.5pt" endarrow="block"/>
              <v:imagedata o:title=""/>
              <o:lock v:ext="edit"/>
            </v:line>
          </v:group>
        </w:pict>
      </w:r>
    </w:p>
    <w:p w14:paraId="57A43568">
      <w:pPr>
        <w:tabs>
          <w:tab w:val="left" w:pos="942"/>
        </w:tabs>
        <w:spacing w:line="360" w:lineRule="exact"/>
        <w:ind w:left="1050" w:leftChars="50" w:right="105" w:rightChars="50" w:hanging="945"/>
        <w:jc w:val="left"/>
        <w:rPr>
          <w:rFonts w:hint="eastAsia" w:ascii="宋体" w:hAnsi="宋体"/>
          <w:sz w:val="24"/>
        </w:rPr>
      </w:pPr>
    </w:p>
    <w:p w14:paraId="5C0ABFFE">
      <w:pPr>
        <w:tabs>
          <w:tab w:val="left" w:pos="942"/>
        </w:tabs>
        <w:spacing w:line="360" w:lineRule="exact"/>
        <w:ind w:left="1050" w:leftChars="50" w:right="105" w:rightChars="50" w:hanging="945"/>
        <w:jc w:val="left"/>
        <w:rPr>
          <w:rFonts w:hint="eastAsia" w:ascii="宋体" w:hAnsi="宋体"/>
          <w:sz w:val="24"/>
        </w:rPr>
      </w:pPr>
    </w:p>
    <w:p w14:paraId="3C9ADC25">
      <w:pPr>
        <w:tabs>
          <w:tab w:val="left" w:pos="1152"/>
        </w:tabs>
        <w:spacing w:line="360" w:lineRule="exac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4.2 </w:t>
      </w:r>
      <w:r>
        <w:rPr>
          <w:rFonts w:hint="eastAsia" w:ascii="宋体" w:hAnsi="宋体"/>
          <w:sz w:val="24"/>
        </w:rPr>
        <w:t>程序描述</w:t>
      </w:r>
    </w:p>
    <w:p w14:paraId="1AE600AE">
      <w:pPr>
        <w:spacing w:line="360" w:lineRule="exac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4.2.1 审核计划：</w:t>
      </w:r>
      <w:r>
        <w:rPr>
          <w:rFonts w:ascii="宋体" w:hAnsi="宋体"/>
          <w:b/>
          <w:sz w:val="24"/>
        </w:rPr>
        <w:t>《内部体系审核计划》</w:t>
      </w:r>
      <w:r>
        <w:rPr>
          <w:rFonts w:ascii="宋体" w:hAnsi="宋体"/>
          <w:sz w:val="24"/>
        </w:rPr>
        <w:t>由内审组长编制，管理者代表负责审批。正</w:t>
      </w:r>
    </w:p>
    <w:p w14:paraId="251C0C51">
      <w:pPr>
        <w:spacing w:line="360" w:lineRule="exact"/>
        <w:ind w:left="105" w:leftChars="50" w:right="105" w:righ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常情况，内部审核每年应进行一次，二次间隔不超过12个月。</w:t>
      </w:r>
      <w:r>
        <w:rPr>
          <w:rFonts w:hint="eastAsia" w:ascii="宋体" w:hAnsi="宋体"/>
          <w:sz w:val="24"/>
        </w:rPr>
        <w:t>在体系建立</w:t>
      </w:r>
      <w:r>
        <w:rPr>
          <w:rFonts w:ascii="宋体" w:hAnsi="宋体"/>
          <w:sz w:val="24"/>
        </w:rPr>
        <w:t>初期也</w:t>
      </w:r>
    </w:p>
    <w:p w14:paraId="04F90B2D">
      <w:pPr>
        <w:spacing w:line="360" w:lineRule="exact"/>
        <w:ind w:left="823" w:leftChars="392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可根据需要，进行多次审核。</w:t>
      </w:r>
      <w:r>
        <w:rPr>
          <w:rFonts w:hint="eastAsia" w:ascii="宋体" w:hAnsi="宋体"/>
          <w:sz w:val="24"/>
        </w:rPr>
        <w:t>需要</w:t>
      </w:r>
      <w:r>
        <w:rPr>
          <w:rFonts w:hint="eastAsia"/>
          <w:sz w:val="24"/>
        </w:rPr>
        <w:t>考虑拟审核的过程和区域的状况和重要性以及以往审核的结果，应对审核方案进行策划。应规定审核的准则、范围、频次和方法。</w:t>
      </w:r>
    </w:p>
    <w:p w14:paraId="54585D54">
      <w:pPr>
        <w:tabs>
          <w:tab w:val="left" w:pos="942"/>
        </w:tabs>
        <w:spacing w:line="360" w:lineRule="exac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4.2.2 审核组组成：</w:t>
      </w:r>
    </w:p>
    <w:p w14:paraId="6D6EB36B">
      <w:pPr>
        <w:tabs>
          <w:tab w:val="left" w:pos="942"/>
        </w:tabs>
        <w:spacing w:line="360" w:lineRule="exact"/>
        <w:ind w:left="105" w:leftChars="50" w:right="105" w:rightChars="50" w:firstLine="360" w:firstLineChars="15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a. </w:t>
      </w:r>
      <w:r>
        <w:rPr>
          <w:rFonts w:ascii="宋体" w:hAnsi="宋体"/>
          <w:sz w:val="24"/>
        </w:rPr>
        <w:t>组长：由管理者代表指派人员担任。</w:t>
      </w:r>
    </w:p>
    <w:p w14:paraId="10960A79">
      <w:pPr>
        <w:tabs>
          <w:tab w:val="left" w:pos="942"/>
        </w:tabs>
        <w:spacing w:line="360" w:lineRule="exact"/>
        <w:ind w:left="105" w:leftChars="50" w:right="105" w:rightChars="50" w:firstLine="360" w:firstLineChars="15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b.</w:t>
      </w:r>
      <w:r>
        <w:rPr>
          <w:rFonts w:ascii="宋体" w:hAnsi="宋体"/>
          <w:sz w:val="24"/>
        </w:rPr>
        <w:t xml:space="preserve"> 成员：</w:t>
      </w:r>
      <w:r>
        <w:rPr>
          <w:rFonts w:hint="eastAsia" w:ascii="宋体" w:hAnsi="宋体"/>
          <w:sz w:val="24"/>
        </w:rPr>
        <w:t>由管理者</w:t>
      </w:r>
      <w:r>
        <w:rPr>
          <w:rFonts w:ascii="宋体" w:hAnsi="宋体"/>
          <w:sz w:val="24"/>
        </w:rPr>
        <w:t>代表任命，应符合审核员的资格要求。</w:t>
      </w:r>
    </w:p>
    <w:p w14:paraId="5739D60A">
      <w:pPr>
        <w:tabs>
          <w:tab w:val="left" w:pos="942"/>
        </w:tabs>
        <w:spacing w:line="360" w:lineRule="exact"/>
        <w:ind w:left="105" w:leftChars="50" w:right="105" w:rightChars="50" w:firstLine="360" w:firstLineChars="15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c. 在审核时，审核员要采取避嫌原则，即</w:t>
      </w:r>
      <w:r>
        <w:rPr>
          <w:rFonts w:ascii="宋体" w:hAnsi="宋体"/>
          <w:sz w:val="24"/>
        </w:rPr>
        <w:t>审核</w:t>
      </w:r>
      <w:r>
        <w:rPr>
          <w:rFonts w:hint="eastAsia" w:ascii="宋体" w:hAnsi="宋体"/>
          <w:sz w:val="24"/>
        </w:rPr>
        <w:t>员一定不能审核自己本部门</w:t>
      </w:r>
      <w:r>
        <w:rPr>
          <w:rFonts w:ascii="宋体" w:hAnsi="宋体"/>
          <w:sz w:val="24"/>
        </w:rPr>
        <w:t>。</w:t>
      </w:r>
    </w:p>
    <w:p w14:paraId="59E9F366">
      <w:pPr>
        <w:tabs>
          <w:tab w:val="left" w:pos="1152"/>
        </w:tabs>
        <w:spacing w:line="360" w:lineRule="exac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4.2.3审核准备：</w:t>
      </w:r>
    </w:p>
    <w:p w14:paraId="3CE9AC56">
      <w:pPr>
        <w:tabs>
          <w:tab w:val="left" w:pos="1152"/>
        </w:tabs>
        <w:spacing w:line="360" w:lineRule="exac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4.2.3</w:t>
      </w:r>
      <w:r>
        <w:rPr>
          <w:rFonts w:hint="eastAsia" w:ascii="宋体" w:hAnsi="宋体"/>
          <w:sz w:val="24"/>
        </w:rPr>
        <w:t>.1</w:t>
      </w:r>
      <w:r>
        <w:rPr>
          <w:rFonts w:ascii="宋体" w:hAnsi="宋体"/>
          <w:sz w:val="24"/>
        </w:rPr>
        <w:t xml:space="preserve"> 审核组长负责组织</w:t>
      </w:r>
      <w:r>
        <w:rPr>
          <w:rFonts w:hint="eastAsia" w:ascii="宋体" w:hAnsi="宋体"/>
          <w:sz w:val="24"/>
        </w:rPr>
        <w:t>编制</w:t>
      </w:r>
      <w:r>
        <w:rPr>
          <w:rFonts w:ascii="宋体" w:hAnsi="宋体"/>
          <w:sz w:val="24"/>
        </w:rPr>
        <w:t>审核</w:t>
      </w:r>
      <w:r>
        <w:rPr>
          <w:rFonts w:hint="eastAsia" w:ascii="宋体" w:hAnsi="宋体"/>
          <w:sz w:val="24"/>
        </w:rPr>
        <w:t>所</w:t>
      </w:r>
      <w:r>
        <w:rPr>
          <w:rFonts w:ascii="宋体" w:hAnsi="宋体"/>
          <w:sz w:val="24"/>
        </w:rPr>
        <w:t>用文件，包括</w:t>
      </w:r>
      <w:r>
        <w:rPr>
          <w:rFonts w:ascii="宋体" w:hAnsi="宋体"/>
          <w:b/>
          <w:sz w:val="24"/>
        </w:rPr>
        <w:t>《审核检查表》</w:t>
      </w:r>
      <w:r>
        <w:rPr>
          <w:rFonts w:ascii="宋体" w:hAnsi="宋体"/>
          <w:sz w:val="24"/>
        </w:rPr>
        <w:t>和</w:t>
      </w:r>
      <w:r>
        <w:rPr>
          <w:rFonts w:ascii="宋体" w:hAnsi="宋体"/>
          <w:b/>
          <w:sz w:val="24"/>
        </w:rPr>
        <w:t>《不符合项报</w:t>
      </w:r>
      <w:r>
        <w:rPr>
          <w:rFonts w:hint="eastAsia" w:ascii="宋体" w:hAnsi="宋体"/>
          <w:b/>
          <w:sz w:val="24"/>
        </w:rPr>
        <w:t>告》</w:t>
      </w:r>
    </w:p>
    <w:p w14:paraId="23D8C740">
      <w:pPr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等文件。</w:t>
      </w:r>
    </w:p>
    <w:p w14:paraId="1E673B71">
      <w:pPr>
        <w:spacing w:line="320" w:lineRule="atLeast"/>
        <w:ind w:left="105" w:lef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4.2.3.2 审核依据的文件和资料准备，包括</w:t>
      </w:r>
    </w:p>
    <w:p w14:paraId="35CC15EB">
      <w:pPr>
        <w:spacing w:line="320" w:lineRule="atLeast"/>
        <w:ind w:left="105" w:lef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a.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质量手册</w:t>
      </w:r>
    </w:p>
    <w:p w14:paraId="3A1ABA3A">
      <w:pPr>
        <w:spacing w:line="320" w:lineRule="atLeast"/>
        <w:ind w:left="105" w:lef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b. 相关的程序文件</w:t>
      </w:r>
    </w:p>
    <w:p w14:paraId="60E10436">
      <w:pPr>
        <w:spacing w:line="320" w:lineRule="atLeast"/>
        <w:ind w:left="105" w:lef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c. </w:t>
      </w:r>
      <w:r>
        <w:rPr>
          <w:rFonts w:hint="eastAsia" w:ascii="宋体" w:hAnsi="宋体"/>
          <w:sz w:val="24"/>
        </w:rPr>
        <w:t>ISO</w:t>
      </w:r>
      <w:r>
        <w:rPr>
          <w:rFonts w:ascii="宋体" w:hAnsi="宋体"/>
          <w:sz w:val="24"/>
        </w:rPr>
        <w:t xml:space="preserve"> 9001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20</w:t>
      </w:r>
      <w:r>
        <w:rPr>
          <w:rFonts w:hint="eastAsia" w:ascii="宋体" w:hAnsi="宋体"/>
          <w:sz w:val="24"/>
        </w:rPr>
        <w:t>15</w:t>
      </w:r>
      <w:r>
        <w:rPr>
          <w:rFonts w:ascii="宋体" w:hAnsi="宋体"/>
          <w:sz w:val="24"/>
        </w:rPr>
        <w:t>标准</w:t>
      </w:r>
    </w:p>
    <w:p w14:paraId="4F391F11">
      <w:pPr>
        <w:spacing w:line="320" w:lineRule="atLeast"/>
        <w:ind w:left="105" w:lef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d. 强制性产品认证工厂质量保证能力要求</w:t>
      </w:r>
    </w:p>
    <w:p w14:paraId="7C19E2D4">
      <w:pPr>
        <w:spacing w:line="320" w:lineRule="atLeast"/>
        <w:ind w:left="105" w:lef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e</w:t>
      </w:r>
      <w:r>
        <w:rPr>
          <w:rFonts w:ascii="宋体" w:hAnsi="宋体"/>
          <w:sz w:val="24"/>
        </w:rPr>
        <w:t>. 产品标准、作业指导书、操作规程等</w:t>
      </w:r>
    </w:p>
    <w:p w14:paraId="0FBE6290">
      <w:pPr>
        <w:spacing w:line="320" w:lineRule="atLeast"/>
        <w:ind w:left="105" w:lef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f</w:t>
      </w:r>
      <w:r>
        <w:rPr>
          <w:rFonts w:ascii="宋体" w:hAnsi="宋体"/>
          <w:sz w:val="24"/>
        </w:rPr>
        <w:t>. 审核组长认为必要的其它文件</w:t>
      </w:r>
      <w:r>
        <w:rPr>
          <w:rFonts w:hint="eastAsia" w:ascii="宋体" w:hAnsi="宋体"/>
          <w:sz w:val="24"/>
        </w:rPr>
        <w:t>资料</w:t>
      </w:r>
    </w:p>
    <w:p w14:paraId="2FDD8C90">
      <w:pPr>
        <w:spacing w:line="320" w:lineRule="atLeast"/>
        <w:ind w:left="105" w:lef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4.2.3.3 审核组</w:t>
      </w:r>
      <w:r>
        <w:rPr>
          <w:rFonts w:hint="eastAsia" w:ascii="宋体" w:hAnsi="宋体"/>
          <w:sz w:val="24"/>
        </w:rPr>
        <w:t>长</w:t>
      </w:r>
      <w:r>
        <w:rPr>
          <w:rFonts w:ascii="宋体" w:hAnsi="宋体"/>
          <w:sz w:val="24"/>
        </w:rPr>
        <w:t>提前三天向有关部门发出</w:t>
      </w:r>
      <w:r>
        <w:rPr>
          <w:rFonts w:ascii="宋体" w:hAnsi="宋体"/>
          <w:b/>
          <w:sz w:val="24"/>
        </w:rPr>
        <w:t>《内部体系审核计划》</w:t>
      </w:r>
      <w:r>
        <w:rPr>
          <w:rFonts w:ascii="宋体" w:hAnsi="宋体"/>
          <w:sz w:val="24"/>
        </w:rPr>
        <w:t>，</w:t>
      </w:r>
      <w:r>
        <w:rPr>
          <w:rFonts w:hint="eastAsia" w:ascii="宋体" w:hAnsi="宋体"/>
          <w:sz w:val="24"/>
        </w:rPr>
        <w:t>计划</w:t>
      </w:r>
      <w:r>
        <w:rPr>
          <w:rFonts w:ascii="宋体" w:hAnsi="宋体"/>
          <w:sz w:val="24"/>
        </w:rPr>
        <w:t>包括</w:t>
      </w:r>
      <w:r>
        <w:rPr>
          <w:rFonts w:hint="eastAsia" w:ascii="宋体" w:hAnsi="宋体"/>
          <w:sz w:val="24"/>
        </w:rPr>
        <w:t>的</w:t>
      </w:r>
      <w:r>
        <w:rPr>
          <w:rFonts w:ascii="宋体" w:hAnsi="宋体"/>
          <w:sz w:val="24"/>
        </w:rPr>
        <w:t>内容：</w:t>
      </w:r>
    </w:p>
    <w:p w14:paraId="61C481B7">
      <w:pPr>
        <w:spacing w:line="320" w:lineRule="atLeast"/>
        <w:ind w:left="105" w:lef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a. 审核的目的、范围、日期</w:t>
      </w:r>
    </w:p>
    <w:p w14:paraId="0F15B72A">
      <w:pPr>
        <w:spacing w:line="320" w:lineRule="atLeast"/>
        <w:ind w:left="105" w:lef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b. 依据的文件、资料</w:t>
      </w:r>
    </w:p>
    <w:p w14:paraId="0AC4B418">
      <w:pPr>
        <w:spacing w:line="320" w:lineRule="atLeast"/>
        <w:ind w:left="105" w:lef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c. 审核内容与具体时间安排</w:t>
      </w:r>
    </w:p>
    <w:p w14:paraId="6F16B295">
      <w:pPr>
        <w:spacing w:line="320" w:lineRule="atLeast"/>
        <w:ind w:left="105" w:lef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d. 审核小组成员</w:t>
      </w:r>
    </w:p>
    <w:p w14:paraId="0D60A3DF">
      <w:pPr>
        <w:spacing w:line="320" w:lineRule="atLeast"/>
        <w:ind w:left="105" w:lef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e. 审核期间的要求等。</w:t>
      </w:r>
    </w:p>
    <w:p w14:paraId="28965E01">
      <w:pPr>
        <w:spacing w:line="320" w:lineRule="atLeast"/>
        <w:ind w:left="105" w:lef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4.2.3.4 受审核部门的准备工作：</w:t>
      </w:r>
    </w:p>
    <w:p w14:paraId="59CDE13B">
      <w:pPr>
        <w:spacing w:line="320" w:lineRule="atLeast"/>
        <w:ind w:left="105" w:lef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a. 接到</w:t>
      </w:r>
      <w:r>
        <w:rPr>
          <w:rFonts w:ascii="宋体" w:hAnsi="宋体"/>
          <w:b/>
          <w:sz w:val="24"/>
        </w:rPr>
        <w:t>《内部体系审核计划》</w:t>
      </w:r>
      <w:r>
        <w:rPr>
          <w:rFonts w:ascii="宋体" w:hAnsi="宋体"/>
          <w:sz w:val="24"/>
        </w:rPr>
        <w:t>后，如有异议，可在两天内提出口头或书面通</w:t>
      </w:r>
    </w:p>
    <w:p w14:paraId="188B247D">
      <w:pPr>
        <w:spacing w:line="320" w:lineRule="atLeast"/>
        <w:ind w:left="105" w:leftChars="50" w:firstLine="1200" w:firstLineChars="5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知审核组，协商解决。</w:t>
      </w:r>
    </w:p>
    <w:p w14:paraId="7E844DDB">
      <w:pPr>
        <w:spacing w:line="320" w:lineRule="atLeast"/>
        <w:ind w:left="105" w:lef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b. 准备与审核有关的文件和资料。</w:t>
      </w:r>
    </w:p>
    <w:p w14:paraId="290CAA46">
      <w:pPr>
        <w:spacing w:line="320" w:lineRule="atLeast"/>
        <w:ind w:left="105" w:lef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c. 根据审核组要求，安排陪同人员。</w:t>
      </w:r>
    </w:p>
    <w:p w14:paraId="043A0804">
      <w:pPr>
        <w:spacing w:line="320" w:lineRule="atLeast"/>
        <w:ind w:left="105" w:lef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d. 部门负责人安排好审核期间其它工作事宜。</w:t>
      </w:r>
    </w:p>
    <w:p w14:paraId="752331B8">
      <w:pPr>
        <w:tabs>
          <w:tab w:val="left" w:pos="1362"/>
        </w:tabs>
        <w:spacing w:line="320" w:lineRule="atLeast"/>
        <w:ind w:left="105" w:lef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4.2.4 审核实施</w:t>
      </w:r>
    </w:p>
    <w:p w14:paraId="3875FF38">
      <w:pPr>
        <w:tabs>
          <w:tab w:val="left" w:pos="1362"/>
        </w:tabs>
        <w:spacing w:line="320" w:lineRule="atLeast"/>
        <w:ind w:left="105" w:lef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4.2.4.1 首次会议：由审核组长组织与本次审核相关的人员召开审核首次会议，同时要</w:t>
      </w:r>
    </w:p>
    <w:p w14:paraId="7B4DC242">
      <w:pPr>
        <w:tabs>
          <w:tab w:val="left" w:pos="1362"/>
        </w:tabs>
        <w:spacing w:line="320" w:lineRule="atLeast"/>
        <w:ind w:left="105" w:leftChars="50" w:firstLine="960" w:firstLineChars="4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求参加人员在</w:t>
      </w:r>
      <w:r>
        <w:rPr>
          <w:rFonts w:ascii="宋体" w:hAnsi="宋体"/>
          <w:b/>
          <w:sz w:val="24"/>
        </w:rPr>
        <w:t>《签到表》</w:t>
      </w:r>
      <w:r>
        <w:rPr>
          <w:rFonts w:ascii="宋体" w:hAnsi="宋体"/>
          <w:sz w:val="24"/>
        </w:rPr>
        <w:t>上签到， 会议内容包括：</w:t>
      </w:r>
    </w:p>
    <w:p w14:paraId="6CF0F03E">
      <w:pPr>
        <w:spacing w:line="320" w:lineRule="atLeast"/>
        <w:ind w:left="105" w:lef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a. 本次审核的目的、内容、范围</w:t>
      </w:r>
    </w:p>
    <w:p w14:paraId="589E86BE">
      <w:pPr>
        <w:spacing w:line="320" w:lineRule="atLeast"/>
        <w:ind w:left="105" w:lef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b. 审核的方法、审核员、过程安排</w:t>
      </w:r>
    </w:p>
    <w:p w14:paraId="2A7D99DD">
      <w:pPr>
        <w:tabs>
          <w:tab w:val="left" w:pos="1362"/>
        </w:tabs>
        <w:spacing w:line="320" w:lineRule="atLeast"/>
        <w:ind w:left="105" w:lef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c. 审核的注意事项：始终保持公证、客观和有礼貌的工作态度，一切结论以事实</w:t>
      </w:r>
    </w:p>
    <w:p w14:paraId="4A6BF487">
      <w:pPr>
        <w:tabs>
          <w:tab w:val="left" w:pos="1362"/>
        </w:tabs>
        <w:spacing w:line="320" w:lineRule="atLeast"/>
        <w:ind w:left="105" w:leftChars="50" w:firstLine="1200" w:firstLineChars="5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为依据，以标准或规定为准则，既不能居高临下、先入为主带有个人成见，</w:t>
      </w:r>
    </w:p>
    <w:p w14:paraId="0C777887">
      <w:pPr>
        <w:tabs>
          <w:tab w:val="left" w:pos="1362"/>
        </w:tabs>
        <w:spacing w:line="320" w:lineRule="atLeast"/>
        <w:ind w:left="105" w:leftChars="50" w:firstLine="1200" w:firstLineChars="5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也不能主观臆断。</w:t>
      </w:r>
    </w:p>
    <w:p w14:paraId="330F72E5">
      <w:pPr>
        <w:tabs>
          <w:tab w:val="left" w:pos="1362"/>
        </w:tabs>
        <w:spacing w:line="320" w:lineRule="atLeast"/>
        <w:ind w:left="105" w:lef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d. 审核组长认为有必要说明的其它事项</w:t>
      </w:r>
    </w:p>
    <w:p w14:paraId="25FB375F">
      <w:pPr>
        <w:tabs>
          <w:tab w:val="left" w:pos="1362"/>
        </w:tabs>
        <w:spacing w:line="320" w:lineRule="atLeast"/>
        <w:ind w:left="105" w:lef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4.2.4.2  审核员依</w:t>
      </w:r>
      <w:r>
        <w:rPr>
          <w:rFonts w:ascii="宋体" w:hAnsi="宋体"/>
          <w:b/>
          <w:sz w:val="24"/>
        </w:rPr>
        <w:t>《内部体系审核计划》</w:t>
      </w:r>
      <w:r>
        <w:rPr>
          <w:rFonts w:ascii="宋体" w:hAnsi="宋体"/>
          <w:sz w:val="24"/>
        </w:rPr>
        <w:t>及</w:t>
      </w:r>
      <w:r>
        <w:rPr>
          <w:rFonts w:ascii="宋体" w:hAnsi="宋体"/>
          <w:b/>
          <w:sz w:val="24"/>
        </w:rPr>
        <w:t>《审核检查表》</w:t>
      </w:r>
      <w:r>
        <w:rPr>
          <w:rFonts w:ascii="宋体" w:hAnsi="宋体"/>
          <w:sz w:val="24"/>
        </w:rPr>
        <w:t>进行审核。</w:t>
      </w:r>
    </w:p>
    <w:p w14:paraId="6778A7BD">
      <w:pPr>
        <w:tabs>
          <w:tab w:val="left" w:pos="1362"/>
        </w:tabs>
        <w:spacing w:line="320" w:lineRule="atLeast"/>
        <w:ind w:left="105" w:lef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4.2.4.3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审核中审核员通过交谈，查阅文件，现场检查，收集证据，各部门相关人员应</w:t>
      </w:r>
    </w:p>
    <w:p w14:paraId="20DC2BC6">
      <w:pPr>
        <w:tabs>
          <w:tab w:val="left" w:pos="1362"/>
        </w:tabs>
        <w:spacing w:line="320" w:lineRule="atLeast"/>
        <w:ind w:left="105" w:leftChars="50" w:firstLine="1200" w:firstLineChars="5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积极配合，保证审核顺利进行。</w:t>
      </w:r>
    </w:p>
    <w:p w14:paraId="6399A145">
      <w:pPr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4.2.4.</w:t>
      </w:r>
      <w:r>
        <w:rPr>
          <w:rFonts w:hint="eastAsia" w:ascii="宋体" w:hAnsi="宋体"/>
          <w:sz w:val="24"/>
        </w:rPr>
        <w:t>4</w:t>
      </w:r>
      <w:r>
        <w:rPr>
          <w:rFonts w:ascii="宋体" w:hAnsi="宋体"/>
          <w:sz w:val="24"/>
        </w:rPr>
        <w:t>审核员如发现异常，应及时填写</w:t>
      </w:r>
      <w:r>
        <w:rPr>
          <w:rFonts w:ascii="宋体" w:hAnsi="宋体"/>
          <w:b/>
          <w:sz w:val="24"/>
        </w:rPr>
        <w:t>《不符合项报告》</w:t>
      </w:r>
      <w:r>
        <w:rPr>
          <w:rFonts w:ascii="宋体" w:hAnsi="宋体"/>
          <w:sz w:val="24"/>
        </w:rPr>
        <w:t>并要求负责人签名。</w:t>
      </w:r>
    </w:p>
    <w:p w14:paraId="120CAC27">
      <w:pPr>
        <w:spacing w:line="340" w:lineRule="atLeast"/>
        <w:ind w:left="1185" w:leftChars="50" w:right="105" w:rightChars="50" w:hanging="1080" w:hangingChars="4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4.2.4.5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审核过程中出现受审部门不配合，不协作等阻碍现象，应及时上报组长或管理者代表协助解决。</w:t>
      </w:r>
    </w:p>
    <w:p w14:paraId="37085734">
      <w:pPr>
        <w:spacing w:line="340" w:lineRule="atLeas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4.2.4.6 现场审查完成后，审核组召开内部会议，汇报审核工作情况及确定本次审核的</w:t>
      </w:r>
    </w:p>
    <w:p w14:paraId="169067D5">
      <w:pPr>
        <w:spacing w:line="340" w:lineRule="atLeast"/>
        <w:ind w:left="105" w:leftChars="50" w:right="105" w:rightChars="50" w:firstLine="960" w:firstLineChars="4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不符合项，审核组长着手编写</w:t>
      </w:r>
      <w:r>
        <w:rPr>
          <w:rFonts w:ascii="宋体" w:hAnsi="宋体"/>
          <w:b/>
          <w:sz w:val="24"/>
        </w:rPr>
        <w:t>《审核报告》</w:t>
      </w:r>
      <w:r>
        <w:rPr>
          <w:rFonts w:ascii="宋体" w:hAnsi="宋体"/>
          <w:sz w:val="24"/>
        </w:rPr>
        <w:t>。</w:t>
      </w:r>
    </w:p>
    <w:p w14:paraId="587251F6">
      <w:pPr>
        <w:spacing w:line="340" w:lineRule="atLeas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pacing w:val="-2"/>
          <w:sz w:val="24"/>
        </w:rPr>
        <w:t>4.2.4.7 末次会议：由审核组长组织与本次审核有关的人员召开末次会议，</w:t>
      </w:r>
      <w:r>
        <w:rPr>
          <w:rFonts w:ascii="宋体" w:hAnsi="宋体"/>
          <w:sz w:val="24"/>
        </w:rPr>
        <w:t>同时要求参加</w:t>
      </w:r>
    </w:p>
    <w:p w14:paraId="7F010D2A">
      <w:pPr>
        <w:spacing w:line="340" w:lineRule="atLeast"/>
        <w:ind w:left="105" w:leftChars="50" w:right="105" w:rightChars="50" w:firstLine="960" w:firstLineChars="400"/>
        <w:jc w:val="left"/>
        <w:rPr>
          <w:rFonts w:hint="eastAsia" w:ascii="宋体" w:hAnsi="宋体"/>
          <w:spacing w:val="-2"/>
          <w:sz w:val="24"/>
        </w:rPr>
      </w:pPr>
      <w:r>
        <w:rPr>
          <w:rFonts w:ascii="宋体" w:hAnsi="宋体"/>
          <w:sz w:val="24"/>
        </w:rPr>
        <w:t>人员在</w:t>
      </w:r>
      <w:r>
        <w:rPr>
          <w:rFonts w:ascii="宋体" w:hAnsi="宋体"/>
          <w:b/>
          <w:sz w:val="24"/>
        </w:rPr>
        <w:t>《签到表》</w:t>
      </w:r>
      <w:r>
        <w:rPr>
          <w:rFonts w:ascii="宋体" w:hAnsi="宋体"/>
          <w:sz w:val="24"/>
        </w:rPr>
        <w:t>上签到，</w:t>
      </w:r>
      <w:r>
        <w:rPr>
          <w:rFonts w:ascii="宋体" w:hAnsi="宋体"/>
          <w:spacing w:val="-2"/>
          <w:sz w:val="24"/>
        </w:rPr>
        <w:t>内容包括</w:t>
      </w:r>
      <w:r>
        <w:rPr>
          <w:rFonts w:hint="eastAsia" w:ascii="宋体" w:hAnsi="宋体"/>
          <w:spacing w:val="-2"/>
          <w:sz w:val="24"/>
        </w:rPr>
        <w:t>：</w:t>
      </w:r>
    </w:p>
    <w:p w14:paraId="3E5A8920">
      <w:pPr>
        <w:spacing w:line="340" w:lineRule="atLeast"/>
        <w:ind w:left="105" w:leftChars="50" w:right="105" w:righ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a.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向参加会议人员报告本次内审情况；</w:t>
      </w:r>
    </w:p>
    <w:p w14:paraId="2E0D1E23">
      <w:pPr>
        <w:spacing w:line="340" w:lineRule="atLeast"/>
        <w:ind w:left="105" w:leftChars="50" w:right="105" w:righ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b.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宣布审核结果发出</w:t>
      </w:r>
      <w:r>
        <w:rPr>
          <w:rFonts w:ascii="宋体" w:hAnsi="宋体"/>
          <w:b/>
          <w:sz w:val="24"/>
        </w:rPr>
        <w:t>《不符合项报告》</w:t>
      </w:r>
      <w:r>
        <w:rPr>
          <w:rFonts w:ascii="宋体" w:hAnsi="宋体"/>
          <w:sz w:val="24"/>
        </w:rPr>
        <w:t>（应提出纠正或预防措施要求）；</w:t>
      </w:r>
    </w:p>
    <w:p w14:paraId="20C11364">
      <w:pPr>
        <w:spacing w:line="340" w:lineRule="atLeast"/>
        <w:ind w:left="105" w:leftChars="50" w:right="105" w:righ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c.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审核组长认为其它必要的事项说明。</w:t>
      </w:r>
    </w:p>
    <w:p w14:paraId="7B7AD25F">
      <w:pPr>
        <w:spacing w:line="340" w:lineRule="atLeas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4.2.5 审核报告</w:t>
      </w:r>
    </w:p>
    <w:p w14:paraId="59B89001">
      <w:pPr>
        <w:spacing w:line="340" w:lineRule="atLeas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4.2.5.1 由审核组长根据审核结果编制</w:t>
      </w:r>
      <w:r>
        <w:rPr>
          <w:rFonts w:ascii="宋体" w:hAnsi="宋体"/>
          <w:b/>
          <w:sz w:val="24"/>
        </w:rPr>
        <w:t>《审核报告》</w:t>
      </w:r>
      <w:r>
        <w:rPr>
          <w:rFonts w:ascii="宋体" w:hAnsi="宋体"/>
          <w:sz w:val="24"/>
        </w:rPr>
        <w:t>，送管理者代表审批，然后发送各部</w:t>
      </w:r>
    </w:p>
    <w:p w14:paraId="5DACB630">
      <w:pPr>
        <w:spacing w:line="340" w:lineRule="atLeast"/>
        <w:ind w:right="105" w:rightChars="50" w:firstLine="1200" w:firstLineChars="5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门，由</w:t>
      </w:r>
      <w:r>
        <w:rPr>
          <w:rFonts w:hint="eastAsia" w:ascii="宋体" w:hAnsi="宋体"/>
          <w:sz w:val="24"/>
        </w:rPr>
        <w:t>品质部文控组</w:t>
      </w:r>
      <w:r>
        <w:rPr>
          <w:rFonts w:ascii="宋体" w:hAnsi="宋体"/>
          <w:sz w:val="24"/>
        </w:rPr>
        <w:t>按</w:t>
      </w:r>
      <w:r>
        <w:rPr>
          <w:rFonts w:ascii="宋体" w:hAnsi="宋体"/>
          <w:b/>
          <w:sz w:val="24"/>
        </w:rPr>
        <w:t>《</w:t>
      </w:r>
      <w:r>
        <w:rPr>
          <w:rFonts w:hint="eastAsia" w:ascii="宋体" w:hAnsi="宋体"/>
          <w:b/>
          <w:sz w:val="24"/>
        </w:rPr>
        <w:t>形成文件的信 息控制</w:t>
      </w:r>
      <w:r>
        <w:rPr>
          <w:rFonts w:ascii="宋体" w:hAnsi="宋体"/>
          <w:b/>
          <w:sz w:val="24"/>
        </w:rPr>
        <w:t>程序》</w:t>
      </w:r>
      <w:r>
        <w:rPr>
          <w:rFonts w:ascii="宋体" w:hAnsi="宋体"/>
          <w:sz w:val="24"/>
        </w:rPr>
        <w:t>执行。</w:t>
      </w:r>
    </w:p>
    <w:p w14:paraId="15845248">
      <w:pPr>
        <w:spacing w:line="340" w:lineRule="atLeas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4.2.5.2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b/>
          <w:sz w:val="24"/>
        </w:rPr>
        <w:t>《审核报告》</w:t>
      </w:r>
      <w:r>
        <w:rPr>
          <w:rFonts w:ascii="宋体" w:hAnsi="宋体"/>
          <w:sz w:val="24"/>
        </w:rPr>
        <w:t>内容包括：</w:t>
      </w:r>
    </w:p>
    <w:p w14:paraId="30E4A600">
      <w:pPr>
        <w:spacing w:line="340" w:lineRule="atLeast"/>
        <w:ind w:left="105" w:leftChars="50" w:right="105" w:righ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a. 审核的目的、范围、日期</w:t>
      </w:r>
    </w:p>
    <w:p w14:paraId="4B673897">
      <w:pPr>
        <w:spacing w:line="340" w:lineRule="atLeast"/>
        <w:ind w:left="105" w:leftChars="50" w:right="105" w:righ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b. 审核的依据</w:t>
      </w:r>
    </w:p>
    <w:p w14:paraId="15593832">
      <w:pPr>
        <w:spacing w:line="340" w:lineRule="atLeast"/>
        <w:ind w:left="105" w:leftChars="50" w:right="105" w:righ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c. 审核组成员</w:t>
      </w:r>
    </w:p>
    <w:p w14:paraId="6EC1908A">
      <w:pPr>
        <w:spacing w:line="340" w:lineRule="atLeast"/>
        <w:ind w:left="105" w:leftChars="50" w:right="105" w:righ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d. 审核经过</w:t>
      </w:r>
    </w:p>
    <w:p w14:paraId="58A5F32B">
      <w:pPr>
        <w:spacing w:line="340" w:lineRule="atLeast"/>
        <w:ind w:left="105" w:leftChars="50" w:right="105" w:righ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e. 审核结果（不符合项分布情况及分析）</w:t>
      </w:r>
    </w:p>
    <w:p w14:paraId="474D657E">
      <w:pPr>
        <w:spacing w:line="340" w:lineRule="atLeast"/>
        <w:ind w:left="105" w:leftChars="50" w:right="105" w:righ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f. 其它事项</w:t>
      </w:r>
    </w:p>
    <w:p w14:paraId="63A63634">
      <w:pPr>
        <w:spacing w:line="340" w:lineRule="atLeas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4.2.5.3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b/>
          <w:sz w:val="24"/>
        </w:rPr>
        <w:t>《审核报告》</w:t>
      </w:r>
      <w:r>
        <w:rPr>
          <w:rFonts w:ascii="宋体" w:hAnsi="宋体"/>
          <w:sz w:val="24"/>
        </w:rPr>
        <w:t>的发放范围：</w:t>
      </w:r>
    </w:p>
    <w:p w14:paraId="5DC5C343">
      <w:pPr>
        <w:spacing w:line="340" w:lineRule="atLeast"/>
        <w:ind w:left="105" w:leftChars="50" w:right="105" w:righ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a. </w:t>
      </w:r>
      <w:r>
        <w:rPr>
          <w:rFonts w:hint="eastAsia" w:ascii="宋体" w:hAnsi="宋体"/>
          <w:sz w:val="24"/>
        </w:rPr>
        <w:t>最高管理者</w:t>
      </w:r>
    </w:p>
    <w:p w14:paraId="47323941">
      <w:pPr>
        <w:spacing w:line="340" w:lineRule="atLeast"/>
        <w:ind w:left="105" w:leftChars="50" w:right="105" w:righ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b. </w:t>
      </w:r>
      <w:r>
        <w:rPr>
          <w:rFonts w:hint="eastAsia" w:ascii="宋体" w:hAnsi="宋体"/>
          <w:sz w:val="24"/>
        </w:rPr>
        <w:t>管理者代表</w:t>
      </w:r>
    </w:p>
    <w:p w14:paraId="5E9C0AEE">
      <w:pPr>
        <w:spacing w:line="340" w:lineRule="atLeast"/>
        <w:ind w:left="105" w:leftChars="50" w:right="105" w:righ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c. 内部质量审核员</w:t>
      </w:r>
    </w:p>
    <w:p w14:paraId="3A03CB42">
      <w:pPr>
        <w:spacing w:line="340" w:lineRule="atLeast"/>
        <w:ind w:left="105" w:leftChars="50" w:right="105" w:rightChars="50" w:firstLine="720" w:firstLineChars="3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d. 相关部门</w:t>
      </w:r>
      <w:r>
        <w:rPr>
          <w:rFonts w:hint="eastAsia" w:ascii="宋体" w:hAnsi="宋体"/>
          <w:sz w:val="24"/>
        </w:rPr>
        <w:t>负责人</w:t>
      </w:r>
    </w:p>
    <w:p w14:paraId="0AAC2A13">
      <w:pPr>
        <w:spacing w:line="340" w:lineRule="atLeas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4.2.6 不符合项的纠正</w:t>
      </w:r>
    </w:p>
    <w:p w14:paraId="02FD6356">
      <w:pPr>
        <w:spacing w:line="340" w:lineRule="atLeas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color w:val="000000"/>
          <w:sz w:val="24"/>
        </w:rPr>
        <w:t>4.2.6.1 被审核部门</w:t>
      </w:r>
      <w:r>
        <w:rPr>
          <w:rFonts w:ascii="宋体" w:hAnsi="宋体"/>
          <w:sz w:val="24"/>
        </w:rPr>
        <w:t>在</w:t>
      </w:r>
      <w:r>
        <w:rPr>
          <w:rFonts w:ascii="宋体" w:hAnsi="宋体"/>
          <w:b/>
          <w:sz w:val="24"/>
        </w:rPr>
        <w:t>《不符合项报告》</w:t>
      </w:r>
      <w:r>
        <w:rPr>
          <w:rFonts w:ascii="宋体" w:hAnsi="宋体"/>
          <w:sz w:val="24"/>
        </w:rPr>
        <w:t>内填写纠正和预防措施，经管理者代表审</w:t>
      </w:r>
      <w:r>
        <w:rPr>
          <w:rFonts w:hint="eastAsia" w:ascii="宋体" w:hAnsi="宋体"/>
          <w:sz w:val="24"/>
        </w:rPr>
        <w:t>批后，</w:t>
      </w:r>
    </w:p>
    <w:p w14:paraId="01BB3784">
      <w:pPr>
        <w:spacing w:line="340" w:lineRule="atLeast"/>
        <w:ind w:left="105" w:leftChars="50" w:right="105" w:rightChars="50" w:firstLine="960" w:firstLineChars="4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复制一份存</w:t>
      </w:r>
      <w:r>
        <w:rPr>
          <w:rFonts w:ascii="宋体" w:hAnsi="宋体"/>
          <w:color w:val="000000"/>
          <w:sz w:val="24"/>
        </w:rPr>
        <w:t>被审核</w:t>
      </w:r>
      <w:r>
        <w:rPr>
          <w:rFonts w:ascii="宋体" w:hAnsi="宋体"/>
          <w:sz w:val="24"/>
        </w:rPr>
        <w:t>部门，原稿存</w:t>
      </w:r>
      <w:r>
        <w:rPr>
          <w:rFonts w:hint="eastAsia" w:ascii="宋体" w:hAnsi="宋体"/>
          <w:sz w:val="24"/>
        </w:rPr>
        <w:t>品质部文控组。</w:t>
      </w:r>
    </w:p>
    <w:p w14:paraId="7152BC05">
      <w:pPr>
        <w:spacing w:line="340" w:lineRule="atLeas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4.2.6.2 各受审核部门收到</w:t>
      </w:r>
      <w:r>
        <w:rPr>
          <w:rFonts w:ascii="宋体" w:hAnsi="宋体"/>
          <w:b/>
          <w:sz w:val="24"/>
        </w:rPr>
        <w:t>《不符合项报告》</w:t>
      </w:r>
      <w:r>
        <w:rPr>
          <w:rFonts w:ascii="宋体" w:hAnsi="宋体"/>
          <w:sz w:val="24"/>
        </w:rPr>
        <w:t>后，按</w:t>
      </w:r>
      <w:r>
        <w:rPr>
          <w:rFonts w:ascii="宋体" w:hAnsi="宋体"/>
          <w:b/>
          <w:sz w:val="24"/>
        </w:rPr>
        <w:t>《不符合项报告》</w:t>
      </w:r>
      <w:r>
        <w:rPr>
          <w:rFonts w:ascii="宋体" w:hAnsi="宋体"/>
          <w:sz w:val="24"/>
        </w:rPr>
        <w:t>要求立即采取纠</w:t>
      </w:r>
    </w:p>
    <w:p w14:paraId="6684723D">
      <w:pPr>
        <w:spacing w:line="340" w:lineRule="atLeast"/>
        <w:ind w:left="105" w:leftChars="50" w:right="105" w:rightChars="50" w:firstLine="960" w:firstLineChars="4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正措施。</w:t>
      </w:r>
    </w:p>
    <w:p w14:paraId="020F6950">
      <w:pPr>
        <w:spacing w:line="360" w:lineRule="atLeast"/>
        <w:ind w:left="942" w:leftChars="449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4.2.6.3 审核员负责跟踪验证，若未能按时完成，应报告管理者代表，按</w:t>
      </w:r>
      <w:r>
        <w:rPr>
          <w:rFonts w:ascii="宋体" w:hAnsi="宋体"/>
          <w:b/>
          <w:sz w:val="24"/>
        </w:rPr>
        <w:t>《纠正</w:t>
      </w:r>
      <w:r>
        <w:rPr>
          <w:rFonts w:hint="eastAsia" w:ascii="宋体" w:hAnsi="宋体"/>
          <w:b/>
          <w:sz w:val="24"/>
        </w:rPr>
        <w:t>与纠正</w:t>
      </w:r>
      <w:r>
        <w:rPr>
          <w:rFonts w:ascii="宋体" w:hAnsi="宋体"/>
          <w:b/>
          <w:sz w:val="24"/>
        </w:rPr>
        <w:t>措施程序》</w:t>
      </w:r>
      <w:r>
        <w:rPr>
          <w:rFonts w:ascii="宋体" w:hAnsi="宋体"/>
          <w:sz w:val="24"/>
        </w:rPr>
        <w:t>规定向该部门/责任人发出</w:t>
      </w:r>
      <w:r>
        <w:rPr>
          <w:rFonts w:ascii="宋体" w:hAnsi="宋体"/>
          <w:b/>
          <w:sz w:val="24"/>
        </w:rPr>
        <w:t>《纠正</w:t>
      </w:r>
      <w:r>
        <w:rPr>
          <w:rFonts w:hint="eastAsia" w:ascii="宋体" w:hAnsi="宋体"/>
          <w:b/>
          <w:sz w:val="24"/>
        </w:rPr>
        <w:t>与纠正</w:t>
      </w:r>
      <w:r>
        <w:rPr>
          <w:rFonts w:ascii="宋体" w:hAnsi="宋体"/>
          <w:b/>
          <w:sz w:val="24"/>
        </w:rPr>
        <w:t>措施要求表》</w:t>
      </w:r>
      <w:r>
        <w:rPr>
          <w:rFonts w:ascii="宋体" w:hAnsi="宋体"/>
          <w:sz w:val="24"/>
        </w:rPr>
        <w:t>限期整改，直至合格为止。</w:t>
      </w:r>
    </w:p>
    <w:p w14:paraId="03CD0034">
      <w:pPr>
        <w:spacing w:line="360" w:lineRule="atLeast"/>
        <w:ind w:right="105" w:rightChars="50" w:firstLine="240" w:firstLineChars="100"/>
        <w:jc w:val="left"/>
        <w:rPr>
          <w:rFonts w:hint="eastAsia" w:ascii="宋体" w:hAnsi="宋体"/>
          <w:color w:val="FF0000"/>
          <w:sz w:val="24"/>
        </w:rPr>
      </w:pPr>
      <w:r>
        <w:rPr>
          <w:rFonts w:ascii="宋体" w:hAnsi="宋体"/>
          <w:sz w:val="24"/>
        </w:rPr>
        <w:t>4.2.6.4 所有的整改措施和整改结果都应附上充分的见证性材料。</w:t>
      </w:r>
    </w:p>
    <w:p w14:paraId="0152CC99">
      <w:pPr>
        <w:spacing w:line="360" w:lineRule="atLeast"/>
        <w:ind w:left="1199" w:leftChars="114" w:right="105" w:rightChars="50" w:hanging="960" w:hangingChars="400"/>
        <w:jc w:val="left"/>
        <w:rPr>
          <w:rFonts w:hint="eastAsia" w:ascii="宋体" w:hAnsi="宋体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4.2.6.5 审核跟踪人员，将验证的结果填写在</w:t>
      </w:r>
      <w:r>
        <w:rPr>
          <w:rFonts w:ascii="宋体" w:hAnsi="宋体"/>
          <w:b/>
          <w:color w:val="FF0000"/>
          <w:sz w:val="24"/>
        </w:rPr>
        <w:t>《不符合项报告》</w:t>
      </w:r>
      <w:r>
        <w:rPr>
          <w:rFonts w:ascii="宋体" w:hAnsi="宋体"/>
          <w:color w:val="FF0000"/>
          <w:sz w:val="24"/>
        </w:rPr>
        <w:t>（原稿）上，送</w:t>
      </w:r>
      <w:r>
        <w:rPr>
          <w:rFonts w:hint="eastAsia" w:ascii="宋体" w:hAnsi="宋体"/>
          <w:color w:val="FF0000"/>
          <w:sz w:val="24"/>
        </w:rPr>
        <w:t>品质部文控组</w:t>
      </w:r>
      <w:r>
        <w:rPr>
          <w:rFonts w:ascii="宋体" w:hAnsi="宋体"/>
          <w:color w:val="FF0000"/>
          <w:sz w:val="24"/>
        </w:rPr>
        <w:t>归档。</w:t>
      </w:r>
    </w:p>
    <w:p w14:paraId="4265CC67">
      <w:pPr>
        <w:spacing w:line="360" w:lineRule="atLeas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4.2.7</w:t>
      </w:r>
      <w:r>
        <w:rPr>
          <w:rFonts w:ascii="宋体" w:hAnsi="宋体"/>
          <w:b/>
          <w:sz w:val="24"/>
        </w:rPr>
        <w:t>《审核报告》</w:t>
      </w:r>
      <w:r>
        <w:rPr>
          <w:rFonts w:ascii="宋体" w:hAnsi="宋体"/>
          <w:sz w:val="24"/>
        </w:rPr>
        <w:t>和</w:t>
      </w:r>
      <w:r>
        <w:rPr>
          <w:rFonts w:ascii="宋体" w:hAnsi="宋体"/>
          <w:b/>
          <w:sz w:val="24"/>
        </w:rPr>
        <w:t>《不符合项报告》</w:t>
      </w:r>
      <w:r>
        <w:rPr>
          <w:rFonts w:ascii="宋体" w:hAnsi="宋体"/>
          <w:sz w:val="24"/>
        </w:rPr>
        <w:t>及跟进结果由管理者代表提交管理评审。</w:t>
      </w:r>
    </w:p>
    <w:p w14:paraId="371A99FB">
      <w:pPr>
        <w:spacing w:line="360" w:lineRule="atLeas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4.2.8 内审小组负责所有内审记录的收集、整理、归档。</w:t>
      </w:r>
    </w:p>
    <w:p w14:paraId="75668FD4">
      <w:pPr>
        <w:spacing w:line="360" w:lineRule="atLeast"/>
        <w:ind w:left="105" w:leftChars="50" w:right="105" w:rightChars="50"/>
        <w:jc w:val="left"/>
        <w:rPr>
          <w:rFonts w:hint="eastAsia" w:ascii="宋体" w:hAnsi="宋体"/>
          <w:color w:val="FF0000"/>
          <w:sz w:val="24"/>
        </w:rPr>
      </w:pPr>
      <w:r>
        <w:rPr>
          <w:rFonts w:ascii="宋体" w:hAnsi="宋体"/>
          <w:color w:val="FF0000"/>
          <w:sz w:val="24"/>
        </w:rPr>
        <w:t xml:space="preserve">4.2.9 </w:t>
      </w:r>
      <w:r>
        <w:rPr>
          <w:rFonts w:hint="eastAsia" w:ascii="宋体" w:hAnsi="宋体"/>
          <w:color w:val="FF0000"/>
          <w:sz w:val="24"/>
        </w:rPr>
        <w:t>品质部文控组</w:t>
      </w:r>
      <w:r>
        <w:rPr>
          <w:rFonts w:ascii="宋体" w:hAnsi="宋体"/>
          <w:color w:val="FF0000"/>
          <w:sz w:val="24"/>
        </w:rPr>
        <w:t>负责对归档的内审记录进行编号保管。</w:t>
      </w:r>
    </w:p>
    <w:p w14:paraId="12C89914">
      <w:pPr>
        <w:spacing w:line="360" w:lineRule="atLeas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5.0 相关文件</w:t>
      </w:r>
    </w:p>
    <w:p w14:paraId="0CA964E9">
      <w:pPr>
        <w:spacing w:line="360" w:lineRule="atLeas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5.1</w:t>
      </w:r>
      <w:r>
        <w:rPr>
          <w:rFonts w:hint="eastAsia" w:ascii="宋体" w:hAnsi="宋体"/>
          <w:sz w:val="24"/>
        </w:rPr>
        <w:t xml:space="preserve"> 形成文件的信息控制程序 </w:t>
      </w:r>
      <w:r>
        <w:rPr>
          <w:rFonts w:ascii="宋体" w:hAnsi="宋体"/>
          <w:sz w:val="24"/>
        </w:rPr>
        <w:t xml:space="preserve">         </w:t>
      </w:r>
      <w:r>
        <w:rPr>
          <w:rFonts w:hint="eastAsia" w:ascii="宋体" w:hAnsi="宋体"/>
          <w:sz w:val="24"/>
        </w:rPr>
        <w:t xml:space="preserve"> </w:t>
      </w:r>
    </w:p>
    <w:p w14:paraId="63E53434">
      <w:pPr>
        <w:spacing w:line="360" w:lineRule="atLeast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5.2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纠正与</w:t>
      </w:r>
      <w:r>
        <w:rPr>
          <w:rFonts w:hint="eastAsia" w:ascii="宋体" w:hAnsi="宋体"/>
          <w:sz w:val="24"/>
        </w:rPr>
        <w:t>纠正</w:t>
      </w:r>
      <w:r>
        <w:rPr>
          <w:rFonts w:ascii="宋体" w:hAnsi="宋体"/>
          <w:sz w:val="24"/>
        </w:rPr>
        <w:t>措施控制程序</w:t>
      </w:r>
      <w:r>
        <w:rPr>
          <w:rFonts w:hint="eastAsia"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t xml:space="preserve">     </w:t>
      </w:r>
      <w:r>
        <w:rPr>
          <w:rFonts w:hint="eastAsia" w:ascii="宋体" w:hAnsi="宋体"/>
          <w:sz w:val="24"/>
        </w:rPr>
        <w:t xml:space="preserve"> </w:t>
      </w:r>
    </w:p>
    <w:p w14:paraId="76DD476B">
      <w:pPr>
        <w:spacing w:line="360" w:lineRule="atLeast"/>
        <w:ind w:left="105" w:leftChars="50" w:right="105" w:rightChars="50"/>
        <w:jc w:val="left"/>
        <w:rPr>
          <w:rFonts w:hint="eastAsia" w:ascii="宋体" w:hAnsi="宋体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6.0 记录</w:t>
      </w:r>
    </w:p>
    <w:p w14:paraId="445218F2">
      <w:pPr>
        <w:spacing w:line="360" w:lineRule="atLeast"/>
        <w:ind w:left="105" w:leftChars="50" w:right="105" w:rightChars="50"/>
        <w:jc w:val="left"/>
        <w:rPr>
          <w:rFonts w:hint="eastAsia" w:ascii="宋体" w:hAnsi="宋体"/>
          <w:color w:val="FF0000"/>
          <w:sz w:val="24"/>
        </w:rPr>
      </w:pPr>
      <w:r>
        <w:rPr>
          <w:rFonts w:ascii="宋体" w:hAnsi="宋体"/>
          <w:color w:val="FF0000"/>
          <w:sz w:val="24"/>
        </w:rPr>
        <w:t xml:space="preserve">6.1 内部审核计划              </w:t>
      </w:r>
      <w:r>
        <w:rPr>
          <w:rFonts w:hint="eastAsia" w:ascii="宋体" w:hAnsi="宋体"/>
          <w:color w:val="FF0000"/>
          <w:sz w:val="24"/>
        </w:rPr>
        <w:t xml:space="preserve">      </w:t>
      </w:r>
      <w:r>
        <w:rPr>
          <w:rFonts w:ascii="宋体" w:hAnsi="宋体"/>
          <w:color w:val="FF0000"/>
          <w:sz w:val="24"/>
        </w:rPr>
        <w:t>HQ/RE-0</w:t>
      </w:r>
      <w:r>
        <w:rPr>
          <w:rFonts w:hint="eastAsia" w:ascii="宋体" w:hAnsi="宋体"/>
          <w:color w:val="FF0000"/>
          <w:sz w:val="24"/>
        </w:rPr>
        <w:t>9</w:t>
      </w:r>
      <w:r>
        <w:rPr>
          <w:rFonts w:ascii="宋体" w:hAnsi="宋体"/>
          <w:color w:val="FF0000"/>
          <w:sz w:val="24"/>
        </w:rPr>
        <w:t>-</w:t>
      </w:r>
      <w:r>
        <w:rPr>
          <w:rFonts w:hint="eastAsia" w:ascii="宋体" w:hAnsi="宋体"/>
          <w:color w:val="FF0000"/>
          <w:sz w:val="24"/>
        </w:rPr>
        <w:t>QS</w:t>
      </w:r>
    </w:p>
    <w:p w14:paraId="741C9312">
      <w:pPr>
        <w:spacing w:line="360" w:lineRule="atLeast"/>
        <w:ind w:left="105" w:leftChars="50" w:right="105" w:rightChars="50"/>
        <w:jc w:val="left"/>
        <w:rPr>
          <w:rFonts w:hint="eastAsia" w:ascii="宋体" w:hAnsi="宋体"/>
          <w:color w:val="FF0000"/>
          <w:sz w:val="24"/>
        </w:rPr>
      </w:pPr>
      <w:r>
        <w:rPr>
          <w:rFonts w:ascii="宋体" w:hAnsi="宋体"/>
          <w:color w:val="FF0000"/>
          <w:sz w:val="24"/>
        </w:rPr>
        <w:t xml:space="preserve">6.2 审核检查表                   </w:t>
      </w:r>
      <w:r>
        <w:rPr>
          <w:rFonts w:hint="eastAsia" w:ascii="宋体" w:hAnsi="宋体"/>
          <w:color w:val="FF0000"/>
          <w:sz w:val="24"/>
        </w:rPr>
        <w:t xml:space="preserve">  </w:t>
      </w:r>
      <w:r>
        <w:rPr>
          <w:rFonts w:ascii="宋体" w:hAnsi="宋体"/>
          <w:color w:val="FF0000"/>
          <w:sz w:val="24"/>
        </w:rPr>
        <w:t xml:space="preserve"> HQ/RE-</w:t>
      </w:r>
      <w:r>
        <w:rPr>
          <w:rFonts w:hint="eastAsia" w:ascii="宋体" w:hAnsi="宋体"/>
          <w:color w:val="FF0000"/>
          <w:sz w:val="24"/>
        </w:rPr>
        <w:t>10</w:t>
      </w:r>
      <w:r>
        <w:rPr>
          <w:rFonts w:ascii="宋体" w:hAnsi="宋体"/>
          <w:color w:val="FF0000"/>
          <w:sz w:val="24"/>
        </w:rPr>
        <w:t>-</w:t>
      </w:r>
      <w:r>
        <w:rPr>
          <w:rFonts w:hint="eastAsia" w:ascii="宋体" w:hAnsi="宋体"/>
          <w:color w:val="FF0000"/>
          <w:sz w:val="24"/>
        </w:rPr>
        <w:t>QS</w:t>
      </w:r>
    </w:p>
    <w:p w14:paraId="64EAF9BF">
      <w:pPr>
        <w:spacing w:line="360" w:lineRule="atLeast"/>
        <w:ind w:left="105" w:leftChars="50" w:right="105" w:rightChars="50"/>
        <w:jc w:val="left"/>
        <w:rPr>
          <w:rFonts w:hint="eastAsia" w:ascii="宋体" w:hAnsi="宋体"/>
          <w:color w:val="FF0000"/>
          <w:sz w:val="24"/>
        </w:rPr>
      </w:pPr>
      <w:r>
        <w:rPr>
          <w:rFonts w:ascii="宋体" w:hAnsi="宋体"/>
          <w:color w:val="FF0000"/>
          <w:sz w:val="24"/>
        </w:rPr>
        <w:t xml:space="preserve">6.3 签到表                        </w:t>
      </w:r>
      <w:r>
        <w:rPr>
          <w:rFonts w:hint="eastAsia" w:ascii="宋体" w:hAnsi="宋体"/>
          <w:color w:val="FF0000"/>
          <w:sz w:val="24"/>
        </w:rPr>
        <w:t xml:space="preserve">  </w:t>
      </w:r>
      <w:r>
        <w:rPr>
          <w:rFonts w:ascii="宋体" w:hAnsi="宋体"/>
          <w:color w:val="FF0000"/>
          <w:sz w:val="24"/>
        </w:rPr>
        <w:t>HQ/RE-</w:t>
      </w:r>
      <w:r>
        <w:rPr>
          <w:rFonts w:hint="eastAsia" w:ascii="宋体" w:hAnsi="宋体"/>
          <w:color w:val="FF0000"/>
          <w:sz w:val="24"/>
        </w:rPr>
        <w:t>11</w:t>
      </w:r>
      <w:r>
        <w:rPr>
          <w:rFonts w:ascii="宋体" w:hAnsi="宋体"/>
          <w:color w:val="FF0000"/>
          <w:sz w:val="24"/>
        </w:rPr>
        <w:t>-QS</w:t>
      </w:r>
    </w:p>
    <w:p w14:paraId="4A3923FB">
      <w:pPr>
        <w:spacing w:line="360" w:lineRule="atLeast"/>
        <w:ind w:left="105" w:leftChars="50" w:right="105" w:rightChars="50"/>
        <w:jc w:val="left"/>
        <w:rPr>
          <w:rFonts w:hint="eastAsia" w:ascii="宋体" w:hAnsi="宋体"/>
          <w:color w:val="FF0000"/>
          <w:sz w:val="24"/>
        </w:rPr>
      </w:pPr>
      <w:r>
        <w:rPr>
          <w:rFonts w:ascii="宋体" w:hAnsi="宋体"/>
          <w:color w:val="FF0000"/>
          <w:sz w:val="24"/>
        </w:rPr>
        <w:t xml:space="preserve">6.4 不符合项报告                  </w:t>
      </w:r>
      <w:r>
        <w:rPr>
          <w:rFonts w:hint="eastAsia" w:ascii="宋体" w:hAnsi="宋体"/>
          <w:color w:val="FF0000"/>
          <w:sz w:val="24"/>
        </w:rPr>
        <w:t xml:space="preserve">  </w:t>
      </w:r>
      <w:r>
        <w:rPr>
          <w:rFonts w:ascii="宋体" w:hAnsi="宋体"/>
          <w:color w:val="FF0000"/>
          <w:sz w:val="24"/>
        </w:rPr>
        <w:t>HQ/RE-</w:t>
      </w:r>
      <w:r>
        <w:rPr>
          <w:rFonts w:hint="eastAsia" w:ascii="宋体" w:hAnsi="宋体"/>
          <w:color w:val="FF0000"/>
          <w:sz w:val="24"/>
        </w:rPr>
        <w:t>12</w:t>
      </w:r>
      <w:r>
        <w:rPr>
          <w:rFonts w:ascii="宋体" w:hAnsi="宋体"/>
          <w:color w:val="FF0000"/>
          <w:sz w:val="24"/>
        </w:rPr>
        <w:t>-QS</w:t>
      </w:r>
    </w:p>
    <w:p w14:paraId="17A6F159">
      <w:pPr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color w:val="FF0000"/>
          <w:sz w:val="24"/>
        </w:rPr>
        <w:t xml:space="preserve">6.5 审核报告                      </w:t>
      </w:r>
      <w:r>
        <w:rPr>
          <w:rFonts w:hint="eastAsia" w:ascii="宋体" w:hAnsi="宋体"/>
          <w:color w:val="FF0000"/>
          <w:sz w:val="24"/>
        </w:rPr>
        <w:t xml:space="preserve">  </w:t>
      </w:r>
      <w:r>
        <w:rPr>
          <w:rFonts w:ascii="宋体" w:hAnsi="宋体"/>
          <w:color w:val="FF0000"/>
          <w:sz w:val="24"/>
        </w:rPr>
        <w:t>HQ/RE-</w:t>
      </w:r>
      <w:r>
        <w:rPr>
          <w:rFonts w:hint="eastAsia" w:ascii="宋体" w:hAnsi="宋体"/>
          <w:color w:val="FF0000"/>
          <w:sz w:val="24"/>
        </w:rPr>
        <w:t>13</w:t>
      </w:r>
      <w:r>
        <w:rPr>
          <w:rFonts w:ascii="宋体" w:hAnsi="宋体"/>
          <w:color w:val="FF0000"/>
          <w:sz w:val="24"/>
        </w:rPr>
        <w:t>-QS</w:t>
      </w:r>
    </w:p>
    <w:sectPr>
      <w:headerReference r:id="rId6" w:type="default"/>
      <w:footerReference r:id="rId7" w:type="default"/>
      <w:pgSz w:w="11906" w:h="16838"/>
      <w:pgMar w:top="1134" w:right="1134" w:bottom="1134" w:left="1134" w:header="851" w:footer="992" w:gutter="0"/>
      <w:cols w:space="720" w:num="1"/>
      <w:docGrid w:type="linesAndChar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FKai-SB">
    <w:altName w:val="Microsoft JhengHei Light"/>
    <w:panose1 w:val="03000509000000000000"/>
    <w:charset w:val="88"/>
    <w:family w:val="script"/>
    <w:pitch w:val="default"/>
    <w:sig w:usb0="00000003" w:usb1="080E0000" w:usb2="00000016" w:usb3="00000000" w:csb0="00100001" w:csb1="00000000"/>
  </w:font>
  <w:font w:name="Arial Unicode MS">
    <w:altName w:val="宋体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E7616C">
    <w:pPr>
      <w:pStyle w:val="9"/>
    </w:pPr>
    <w:r>
      <w:pict>
        <v:shape id="_x0000_s3075" o:spid="_x0000_s3075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5BB96A36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1405EE">
    <w:pPr>
      <w:pStyle w:val="9"/>
      <w:jc w:val="center"/>
      <w:rPr>
        <w:rFonts w:hint="eastAsia"/>
        <w:sz w:val="24"/>
      </w:rPr>
    </w:pPr>
    <w:r>
      <w:rPr>
        <w:sz w:val="24"/>
      </w:rPr>
      <w:pict>
        <v:shape id="_x0000_s3080" o:spid="_x0000_s3080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6A1ADA7E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  <w:r>
      <w:rPr>
        <w:sz w:val="24"/>
      </w:rPr>
      <w:pict>
        <v:rect id="_x0000_s3081" o:spid="_x0000_s3081" o:spt="1" style="position:absolute;left:0pt;margin-left:200.25pt;margin-top:4.35pt;height:18pt;width:105.75pt;z-index:-251657216;mso-width-relative:page;mso-height-relative:page;" stroked="t" coordsize="21600,21600">
          <v:path/>
          <v:fill focussize="0,0"/>
          <v:stroke color="#FFFFFF"/>
          <v:imagedata o:title=""/>
          <o:lock v:ext="edit"/>
          <v:textbox inset="0.5mm,0.5mm,0.5mm,0.5mm">
            <w:txbxContent>
              <w:p w14:paraId="20198734">
                <w:pPr>
                  <w:rPr>
                    <w:rFonts w:hint="eastAsia"/>
                    <w:sz w:val="20"/>
                    <w:szCs w:val="20"/>
                  </w:rPr>
                </w:pPr>
              </w:p>
            </w:txbxContent>
          </v:textbox>
        </v:rect>
      </w:pict>
    </w:r>
    <w:r>
      <w:rPr>
        <w:sz w:val="24"/>
      </w:rPr>
      <w:pict>
        <v:line id="_x0000_s3082" o:spid="_x0000_s3082" o:spt="20" style="position:absolute;left:0pt;margin-left:-6pt;margin-top:-1.8pt;height:0pt;width:486pt;z-index:251661312;mso-width-relative:page;mso-height-relative:page;" filled="f" coordsize="21600,21600">
          <v:path arrowok="t"/>
          <v:fill on="f" focussize="0,0"/>
          <v:stroke/>
          <v:imagedata o:title=""/>
          <o:lock v:ext="edit"/>
        </v:lin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3CF76F"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80"/>
      <w:gridCol w:w="2552"/>
    </w:tblGrid>
    <w:tr w14:paraId="38BFD09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restart"/>
          <w:noWrap w:val="0"/>
          <w:vAlign w:val="center"/>
        </w:tcPr>
        <w:p w14:paraId="297ADA18">
          <w:pPr>
            <w:jc w:val="center"/>
            <w:rPr>
              <w:rFonts w:hint="eastAsia" w:ascii="宋体" w:hAnsi="宋体"/>
              <w:sz w:val="30"/>
              <w:szCs w:val="30"/>
            </w:rPr>
          </w:pP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0" o:spid="_x0000_s3090" o:spt="20" style="position:absolute;left:0pt;margin-left:299.25pt;margin-top:-0.35pt;height:0pt;width:183.75pt;z-index:251664384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89" o:spid="_x0000_s3089" o:spt="20" style="position:absolute;left:0pt;margin-left:-5.25pt;margin-top:-0.35pt;height:0pt;width:304.5pt;z-index:251663360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</w:rPr>
            <w:t>江 门 市 品 高 电 器 实 业 有 限 公 司</w:t>
          </w:r>
        </w:p>
        <w:p w14:paraId="01CAEF94">
          <w:pPr>
            <w:jc w:val="center"/>
            <w:rPr>
              <w:rFonts w:hint="eastAsia" w:ascii="宋体" w:hAnsi="宋体"/>
              <w:sz w:val="32"/>
            </w:rPr>
          </w:pPr>
          <w:r>
            <w:rPr>
              <w:rFonts w:hint="eastAsia" w:ascii="宋体" w:hAnsi="宋体"/>
              <w:sz w:val="30"/>
              <w:szCs w:val="30"/>
            </w:rPr>
            <w:t>HQP ELECTRIC INDUSTRIAL CO.,LTD</w:t>
          </w:r>
        </w:p>
      </w:tc>
      <w:tc>
        <w:tcPr>
          <w:tcW w:w="2552" w:type="dxa"/>
          <w:noWrap w:val="0"/>
          <w:vAlign w:val="center"/>
        </w:tcPr>
        <w:p w14:paraId="2040C326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文件编号：</w:t>
          </w:r>
          <w:r>
            <w:rPr>
              <w:rFonts w:hint="eastAsia" w:ascii="宋体" w:hAnsi="宋体"/>
            </w:rPr>
            <w:t>HQ/QP-03</w:t>
          </w:r>
        </w:p>
      </w:tc>
    </w:tr>
    <w:tr w14:paraId="35472253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continue"/>
          <w:noWrap w:val="0"/>
          <w:vAlign w:val="center"/>
        </w:tcPr>
        <w:p w14:paraId="40FA45B0">
          <w:pPr>
            <w:jc w:val="center"/>
            <w:rPr>
              <w:szCs w:val="21"/>
            </w:rPr>
          </w:pPr>
        </w:p>
      </w:tc>
      <w:tc>
        <w:tcPr>
          <w:tcW w:w="2552" w:type="dxa"/>
          <w:noWrap w:val="0"/>
          <w:vAlign w:val="center"/>
        </w:tcPr>
        <w:p w14:paraId="224D86ED">
          <w:pPr>
            <w:spacing w:line="400" w:lineRule="exact"/>
            <w:rPr>
              <w:rFonts w:hint="eastAsia"/>
              <w:sz w:val="24"/>
            </w:rPr>
          </w:pPr>
          <w:r>
            <w:rPr>
              <w:rFonts w:hint="eastAsia"/>
              <w:sz w:val="24"/>
            </w:rPr>
            <w:t>文件版本：B/0</w:t>
          </w:r>
        </w:p>
      </w:tc>
    </w:tr>
    <w:tr w14:paraId="1DD029C3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noWrap w:val="0"/>
          <w:vAlign w:val="top"/>
        </w:tcPr>
        <w:p w14:paraId="561402FC">
          <w:pPr>
            <w:jc w:val="center"/>
            <w:rPr>
              <w:rFonts w:hint="eastAsia"/>
              <w:sz w:val="28"/>
            </w:rPr>
          </w:pPr>
          <w:r>
            <w:rPr>
              <w:rFonts w:hint="eastAsia"/>
              <w:sz w:val="28"/>
            </w:rPr>
            <w:t>内部审核控制程序</w:t>
          </w:r>
        </w:p>
      </w:tc>
      <w:tc>
        <w:tcPr>
          <w:tcW w:w="2552" w:type="dxa"/>
          <w:noWrap w:val="0"/>
          <w:vAlign w:val="center"/>
        </w:tcPr>
        <w:p w14:paraId="464BF5A7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生效日期：</w:t>
          </w:r>
          <w:r>
            <w:rPr>
              <w:sz w:val="24"/>
            </w:rPr>
            <w:t>201</w:t>
          </w:r>
          <w:r>
            <w:rPr>
              <w:rFonts w:hint="eastAsia"/>
              <w:sz w:val="24"/>
            </w:rPr>
            <w:t>6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07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01</w:t>
          </w:r>
        </w:p>
      </w:tc>
    </w:tr>
  </w:tbl>
  <w:p w14:paraId="5AB1127A">
    <w:pPr>
      <w:pStyle w:val="10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80"/>
      <w:gridCol w:w="2552"/>
    </w:tblGrid>
    <w:tr w14:paraId="231ECD2B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restart"/>
          <w:noWrap w:val="0"/>
          <w:vAlign w:val="center"/>
        </w:tcPr>
        <w:p w14:paraId="6338C0B5">
          <w:pPr>
            <w:jc w:val="center"/>
            <w:rPr>
              <w:rFonts w:hint="eastAsia" w:ascii="宋体" w:hAnsi="宋体"/>
              <w:sz w:val="30"/>
              <w:szCs w:val="30"/>
            </w:rPr>
          </w:pP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8" o:spid="_x0000_s3098" o:spt="20" style="position:absolute;left:0pt;margin-left:299.25pt;margin-top:-0.35pt;height:0pt;width:183.75pt;z-index:251666432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7" o:spid="_x0000_s3097" o:spt="20" style="position:absolute;left:0pt;margin-left:-5.25pt;margin-top:-0.35pt;height:0pt;width:304.5pt;z-index:251665408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</w:rPr>
            <w:t>江 门 市 品 高 电 器 实 业 有 限 公 司</w:t>
          </w:r>
        </w:p>
        <w:p w14:paraId="52DC7CD8">
          <w:pPr>
            <w:jc w:val="center"/>
            <w:rPr>
              <w:rFonts w:hint="eastAsia" w:ascii="宋体" w:hAnsi="宋体"/>
              <w:sz w:val="32"/>
            </w:rPr>
          </w:pPr>
          <w:r>
            <w:rPr>
              <w:rFonts w:hint="eastAsia" w:ascii="宋体" w:hAnsi="宋体"/>
              <w:sz w:val="30"/>
              <w:szCs w:val="30"/>
            </w:rPr>
            <w:t>HQP ELECTRIC INDUSTRIAL CO.,LTD</w:t>
          </w:r>
        </w:p>
      </w:tc>
      <w:tc>
        <w:tcPr>
          <w:tcW w:w="2552" w:type="dxa"/>
          <w:noWrap w:val="0"/>
          <w:vAlign w:val="center"/>
        </w:tcPr>
        <w:p w14:paraId="428BAE6A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文件编号：</w:t>
          </w:r>
          <w:r>
            <w:rPr>
              <w:rFonts w:hint="eastAsia" w:ascii="宋体" w:hAnsi="宋体"/>
            </w:rPr>
            <w:t>HQ/QP-03</w:t>
          </w:r>
        </w:p>
      </w:tc>
    </w:tr>
    <w:tr w14:paraId="3B43FB25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continue"/>
          <w:noWrap w:val="0"/>
          <w:vAlign w:val="center"/>
        </w:tcPr>
        <w:p w14:paraId="0434343A">
          <w:pPr>
            <w:jc w:val="center"/>
            <w:rPr>
              <w:szCs w:val="21"/>
            </w:rPr>
          </w:pPr>
        </w:p>
      </w:tc>
      <w:tc>
        <w:tcPr>
          <w:tcW w:w="2552" w:type="dxa"/>
          <w:noWrap w:val="0"/>
          <w:vAlign w:val="center"/>
        </w:tcPr>
        <w:p w14:paraId="7470EE66">
          <w:pPr>
            <w:spacing w:line="400" w:lineRule="exact"/>
            <w:rPr>
              <w:rFonts w:hint="eastAsia"/>
              <w:sz w:val="24"/>
            </w:rPr>
          </w:pPr>
          <w:r>
            <w:rPr>
              <w:rFonts w:hint="eastAsia"/>
              <w:sz w:val="24"/>
            </w:rPr>
            <w:t>文件版本：B/0</w:t>
          </w:r>
        </w:p>
      </w:tc>
    </w:tr>
    <w:tr w14:paraId="6875548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noWrap w:val="0"/>
          <w:vAlign w:val="top"/>
        </w:tcPr>
        <w:p w14:paraId="13FF86FB">
          <w:pPr>
            <w:jc w:val="center"/>
            <w:rPr>
              <w:rFonts w:hint="eastAsia"/>
              <w:sz w:val="28"/>
            </w:rPr>
          </w:pPr>
          <w:r>
            <w:rPr>
              <w:rFonts w:hint="eastAsia"/>
              <w:sz w:val="28"/>
            </w:rPr>
            <w:t>内部审核控制程序</w:t>
          </w:r>
        </w:p>
      </w:tc>
      <w:tc>
        <w:tcPr>
          <w:tcW w:w="2552" w:type="dxa"/>
          <w:noWrap w:val="0"/>
          <w:vAlign w:val="center"/>
        </w:tcPr>
        <w:p w14:paraId="371C52DD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生效日期：</w:t>
          </w:r>
          <w:r>
            <w:rPr>
              <w:sz w:val="24"/>
            </w:rPr>
            <w:t>201</w:t>
          </w:r>
          <w:r>
            <w:rPr>
              <w:rFonts w:hint="eastAsia"/>
              <w:sz w:val="24"/>
            </w:rPr>
            <w:t>6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07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01</w:t>
          </w:r>
        </w:p>
      </w:tc>
    </w:tr>
  </w:tbl>
  <w:p w14:paraId="60453D1E">
    <w:pPr>
      <w:pStyle w:val="1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822E2A"/>
    <w:multiLevelType w:val="multilevel"/>
    <w:tmpl w:val="07822E2A"/>
    <w:lvl w:ilvl="0" w:tentative="0">
      <w:start w:val="3"/>
      <w:numFmt w:val="decimal"/>
      <w:lvlText w:val="%1.0"/>
      <w:lvlJc w:val="left"/>
      <w:pPr>
        <w:tabs>
          <w:tab w:val="left" w:pos="465"/>
        </w:tabs>
        <w:ind w:left="465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890"/>
        </w:tabs>
        <w:ind w:left="89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1675"/>
        </w:tabs>
        <w:ind w:left="1675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2460"/>
        </w:tabs>
        <w:ind w:left="246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2885"/>
        </w:tabs>
        <w:ind w:left="2885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670"/>
        </w:tabs>
        <w:ind w:left="367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4455"/>
        </w:tabs>
        <w:ind w:left="4455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880"/>
        </w:tabs>
        <w:ind w:left="488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665"/>
        </w:tabs>
        <w:ind w:left="5665" w:hanging="2160"/>
      </w:pPr>
      <w:rPr>
        <w:rFonts w:hint="default"/>
      </w:rPr>
    </w:lvl>
  </w:abstractNum>
  <w:abstractNum w:abstractNumId="1">
    <w:nsid w:val="2D3334C7"/>
    <w:multiLevelType w:val="multilevel"/>
    <w:tmpl w:val="2D3334C7"/>
    <w:lvl w:ilvl="0" w:tentative="0">
      <w:start w:val="1"/>
      <w:numFmt w:val="lowerLetter"/>
      <w:pStyle w:val="20"/>
      <w:lvlText w:val="%1)"/>
      <w:lvlJc w:val="left"/>
      <w:pPr>
        <w:tabs>
          <w:tab w:val="left" w:pos="435"/>
        </w:tabs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5E61"/>
    <w:rsid w:val="0000792A"/>
    <w:rsid w:val="00007C12"/>
    <w:rsid w:val="00010D61"/>
    <w:rsid w:val="00031587"/>
    <w:rsid w:val="000466BB"/>
    <w:rsid w:val="000632C3"/>
    <w:rsid w:val="000741A5"/>
    <w:rsid w:val="00080BEA"/>
    <w:rsid w:val="000917E5"/>
    <w:rsid w:val="000A054B"/>
    <w:rsid w:val="000A78BF"/>
    <w:rsid w:val="000B7F05"/>
    <w:rsid w:val="000C0A69"/>
    <w:rsid w:val="000C5A5F"/>
    <w:rsid w:val="000D13AA"/>
    <w:rsid w:val="000D5D9E"/>
    <w:rsid w:val="000D68F2"/>
    <w:rsid w:val="000E439A"/>
    <w:rsid w:val="000F0A77"/>
    <w:rsid w:val="000F44CE"/>
    <w:rsid w:val="001033F1"/>
    <w:rsid w:val="001142CC"/>
    <w:rsid w:val="00115128"/>
    <w:rsid w:val="00123865"/>
    <w:rsid w:val="001250DF"/>
    <w:rsid w:val="001527D6"/>
    <w:rsid w:val="001528B8"/>
    <w:rsid w:val="00154354"/>
    <w:rsid w:val="00163BF7"/>
    <w:rsid w:val="00181C14"/>
    <w:rsid w:val="001872EB"/>
    <w:rsid w:val="001A1CE8"/>
    <w:rsid w:val="001A791B"/>
    <w:rsid w:val="001A7CE6"/>
    <w:rsid w:val="001B46E8"/>
    <w:rsid w:val="001C0800"/>
    <w:rsid w:val="001C2C70"/>
    <w:rsid w:val="001C430A"/>
    <w:rsid w:val="001C58F5"/>
    <w:rsid w:val="001D419B"/>
    <w:rsid w:val="001E6180"/>
    <w:rsid w:val="001F3286"/>
    <w:rsid w:val="00211408"/>
    <w:rsid w:val="002179B1"/>
    <w:rsid w:val="00246CD8"/>
    <w:rsid w:val="0025049C"/>
    <w:rsid w:val="002513E3"/>
    <w:rsid w:val="00251B29"/>
    <w:rsid w:val="00253445"/>
    <w:rsid w:val="0029066E"/>
    <w:rsid w:val="00292446"/>
    <w:rsid w:val="00294E53"/>
    <w:rsid w:val="002A1604"/>
    <w:rsid w:val="002F47EC"/>
    <w:rsid w:val="003065E7"/>
    <w:rsid w:val="00307067"/>
    <w:rsid w:val="00307D76"/>
    <w:rsid w:val="003214C9"/>
    <w:rsid w:val="0032207A"/>
    <w:rsid w:val="00324561"/>
    <w:rsid w:val="00335364"/>
    <w:rsid w:val="00343110"/>
    <w:rsid w:val="00351688"/>
    <w:rsid w:val="00367288"/>
    <w:rsid w:val="00367A13"/>
    <w:rsid w:val="00381757"/>
    <w:rsid w:val="00393CD0"/>
    <w:rsid w:val="003A218D"/>
    <w:rsid w:val="003A45E2"/>
    <w:rsid w:val="003C0C3D"/>
    <w:rsid w:val="003C29E2"/>
    <w:rsid w:val="003C64DC"/>
    <w:rsid w:val="003D1229"/>
    <w:rsid w:val="003F5C63"/>
    <w:rsid w:val="003F6D8C"/>
    <w:rsid w:val="00434D4F"/>
    <w:rsid w:val="00437BD3"/>
    <w:rsid w:val="00441E82"/>
    <w:rsid w:val="0045203B"/>
    <w:rsid w:val="0045347C"/>
    <w:rsid w:val="004639BC"/>
    <w:rsid w:val="004763F9"/>
    <w:rsid w:val="00477A2B"/>
    <w:rsid w:val="004816EB"/>
    <w:rsid w:val="00486406"/>
    <w:rsid w:val="00492A82"/>
    <w:rsid w:val="00496059"/>
    <w:rsid w:val="0049655C"/>
    <w:rsid w:val="004A52E6"/>
    <w:rsid w:val="004B172B"/>
    <w:rsid w:val="004D564A"/>
    <w:rsid w:val="004E6E4A"/>
    <w:rsid w:val="004F011D"/>
    <w:rsid w:val="004F1907"/>
    <w:rsid w:val="004F2169"/>
    <w:rsid w:val="004F6C7E"/>
    <w:rsid w:val="00501A12"/>
    <w:rsid w:val="00507837"/>
    <w:rsid w:val="005103CE"/>
    <w:rsid w:val="005105B9"/>
    <w:rsid w:val="00515A43"/>
    <w:rsid w:val="0052414C"/>
    <w:rsid w:val="00534831"/>
    <w:rsid w:val="0053711D"/>
    <w:rsid w:val="005458EA"/>
    <w:rsid w:val="005533EA"/>
    <w:rsid w:val="00557B23"/>
    <w:rsid w:val="00591015"/>
    <w:rsid w:val="005A5F7C"/>
    <w:rsid w:val="005B418B"/>
    <w:rsid w:val="005B5D80"/>
    <w:rsid w:val="005C31B4"/>
    <w:rsid w:val="005D057D"/>
    <w:rsid w:val="005E4885"/>
    <w:rsid w:val="005F05A6"/>
    <w:rsid w:val="006011CF"/>
    <w:rsid w:val="00612A94"/>
    <w:rsid w:val="00621752"/>
    <w:rsid w:val="00631E8C"/>
    <w:rsid w:val="00636F8F"/>
    <w:rsid w:val="006506FE"/>
    <w:rsid w:val="00663BBD"/>
    <w:rsid w:val="00682431"/>
    <w:rsid w:val="0068420E"/>
    <w:rsid w:val="006939CB"/>
    <w:rsid w:val="006B1B28"/>
    <w:rsid w:val="006B2661"/>
    <w:rsid w:val="006B48FC"/>
    <w:rsid w:val="006C091A"/>
    <w:rsid w:val="006C1CD7"/>
    <w:rsid w:val="006D679B"/>
    <w:rsid w:val="006D781E"/>
    <w:rsid w:val="006D79BE"/>
    <w:rsid w:val="006E1B4A"/>
    <w:rsid w:val="006E333D"/>
    <w:rsid w:val="00700A9E"/>
    <w:rsid w:val="00723AC0"/>
    <w:rsid w:val="00723CF7"/>
    <w:rsid w:val="00727F81"/>
    <w:rsid w:val="00737C6B"/>
    <w:rsid w:val="0074768D"/>
    <w:rsid w:val="00747928"/>
    <w:rsid w:val="007635AA"/>
    <w:rsid w:val="00780B48"/>
    <w:rsid w:val="007A388C"/>
    <w:rsid w:val="007B09E7"/>
    <w:rsid w:val="007B655B"/>
    <w:rsid w:val="007C1ED4"/>
    <w:rsid w:val="007C62AD"/>
    <w:rsid w:val="007D19F1"/>
    <w:rsid w:val="007D2FDD"/>
    <w:rsid w:val="007F3DFA"/>
    <w:rsid w:val="007F6F39"/>
    <w:rsid w:val="0080218C"/>
    <w:rsid w:val="00804374"/>
    <w:rsid w:val="00815418"/>
    <w:rsid w:val="00823FC1"/>
    <w:rsid w:val="0083526A"/>
    <w:rsid w:val="00837A38"/>
    <w:rsid w:val="008537A8"/>
    <w:rsid w:val="00861A78"/>
    <w:rsid w:val="00873E3D"/>
    <w:rsid w:val="00875A07"/>
    <w:rsid w:val="00875FBC"/>
    <w:rsid w:val="00884C0F"/>
    <w:rsid w:val="00887EF5"/>
    <w:rsid w:val="00890F81"/>
    <w:rsid w:val="008B4DC7"/>
    <w:rsid w:val="008C4D23"/>
    <w:rsid w:val="008D2755"/>
    <w:rsid w:val="008E4CE9"/>
    <w:rsid w:val="008E7565"/>
    <w:rsid w:val="0090129F"/>
    <w:rsid w:val="009116F5"/>
    <w:rsid w:val="00917BAB"/>
    <w:rsid w:val="00926B92"/>
    <w:rsid w:val="009324CE"/>
    <w:rsid w:val="00944ACD"/>
    <w:rsid w:val="00955D31"/>
    <w:rsid w:val="009605E5"/>
    <w:rsid w:val="00966548"/>
    <w:rsid w:val="009847D5"/>
    <w:rsid w:val="00985F21"/>
    <w:rsid w:val="009B2D98"/>
    <w:rsid w:val="009C25AA"/>
    <w:rsid w:val="009C3995"/>
    <w:rsid w:val="009C6A6E"/>
    <w:rsid w:val="009D22EF"/>
    <w:rsid w:val="009D754E"/>
    <w:rsid w:val="009D7E31"/>
    <w:rsid w:val="009E5FC0"/>
    <w:rsid w:val="009F57F0"/>
    <w:rsid w:val="009F5B44"/>
    <w:rsid w:val="009F6FC1"/>
    <w:rsid w:val="009F724B"/>
    <w:rsid w:val="00A05960"/>
    <w:rsid w:val="00A065E0"/>
    <w:rsid w:val="00A13706"/>
    <w:rsid w:val="00A15C6B"/>
    <w:rsid w:val="00A50D42"/>
    <w:rsid w:val="00A63175"/>
    <w:rsid w:val="00A64AAF"/>
    <w:rsid w:val="00A64FFA"/>
    <w:rsid w:val="00A72C26"/>
    <w:rsid w:val="00A74949"/>
    <w:rsid w:val="00A8261E"/>
    <w:rsid w:val="00A909FA"/>
    <w:rsid w:val="00AB1C34"/>
    <w:rsid w:val="00AB2CB2"/>
    <w:rsid w:val="00AB3C84"/>
    <w:rsid w:val="00AE45FA"/>
    <w:rsid w:val="00B03D98"/>
    <w:rsid w:val="00B10878"/>
    <w:rsid w:val="00B12ABE"/>
    <w:rsid w:val="00B12EAF"/>
    <w:rsid w:val="00B13427"/>
    <w:rsid w:val="00B21CA7"/>
    <w:rsid w:val="00B277B8"/>
    <w:rsid w:val="00B32D02"/>
    <w:rsid w:val="00B36096"/>
    <w:rsid w:val="00B5646D"/>
    <w:rsid w:val="00B64059"/>
    <w:rsid w:val="00B64659"/>
    <w:rsid w:val="00B722BA"/>
    <w:rsid w:val="00B8030D"/>
    <w:rsid w:val="00B83F5D"/>
    <w:rsid w:val="00B937D3"/>
    <w:rsid w:val="00B94C1F"/>
    <w:rsid w:val="00BB1815"/>
    <w:rsid w:val="00BB3660"/>
    <w:rsid w:val="00BE5E04"/>
    <w:rsid w:val="00BF1B95"/>
    <w:rsid w:val="00BF22A5"/>
    <w:rsid w:val="00C179F6"/>
    <w:rsid w:val="00C3479F"/>
    <w:rsid w:val="00C4162E"/>
    <w:rsid w:val="00C526B7"/>
    <w:rsid w:val="00C567E4"/>
    <w:rsid w:val="00C567FD"/>
    <w:rsid w:val="00C74273"/>
    <w:rsid w:val="00C77C17"/>
    <w:rsid w:val="00C81D88"/>
    <w:rsid w:val="00C872BC"/>
    <w:rsid w:val="00C92DE0"/>
    <w:rsid w:val="00CA14A6"/>
    <w:rsid w:val="00CA16A7"/>
    <w:rsid w:val="00CA371F"/>
    <w:rsid w:val="00CB123C"/>
    <w:rsid w:val="00CC034B"/>
    <w:rsid w:val="00CF595B"/>
    <w:rsid w:val="00CF678F"/>
    <w:rsid w:val="00D06694"/>
    <w:rsid w:val="00D06AC4"/>
    <w:rsid w:val="00D21113"/>
    <w:rsid w:val="00D27AB1"/>
    <w:rsid w:val="00D44A82"/>
    <w:rsid w:val="00D4555C"/>
    <w:rsid w:val="00D5152D"/>
    <w:rsid w:val="00D54A7B"/>
    <w:rsid w:val="00D66B67"/>
    <w:rsid w:val="00D6714E"/>
    <w:rsid w:val="00D76E14"/>
    <w:rsid w:val="00D92CB2"/>
    <w:rsid w:val="00DB2AB7"/>
    <w:rsid w:val="00DC2F7A"/>
    <w:rsid w:val="00DC727B"/>
    <w:rsid w:val="00DD3E34"/>
    <w:rsid w:val="00DE3F4C"/>
    <w:rsid w:val="00DE5F68"/>
    <w:rsid w:val="00DF64AF"/>
    <w:rsid w:val="00DF73C5"/>
    <w:rsid w:val="00E0778F"/>
    <w:rsid w:val="00E17611"/>
    <w:rsid w:val="00E23B43"/>
    <w:rsid w:val="00E50355"/>
    <w:rsid w:val="00E50870"/>
    <w:rsid w:val="00E56A70"/>
    <w:rsid w:val="00E63DDA"/>
    <w:rsid w:val="00E6578F"/>
    <w:rsid w:val="00E7102E"/>
    <w:rsid w:val="00E745D4"/>
    <w:rsid w:val="00E770F2"/>
    <w:rsid w:val="00E93956"/>
    <w:rsid w:val="00EA1B2E"/>
    <w:rsid w:val="00EC30A9"/>
    <w:rsid w:val="00EC324D"/>
    <w:rsid w:val="00ED316B"/>
    <w:rsid w:val="00F0207E"/>
    <w:rsid w:val="00F22066"/>
    <w:rsid w:val="00F22402"/>
    <w:rsid w:val="00F24634"/>
    <w:rsid w:val="00F2591A"/>
    <w:rsid w:val="00F33AD0"/>
    <w:rsid w:val="00F4147F"/>
    <w:rsid w:val="00F41DB3"/>
    <w:rsid w:val="00F427A9"/>
    <w:rsid w:val="00F43BE4"/>
    <w:rsid w:val="00F72FE1"/>
    <w:rsid w:val="00F77719"/>
    <w:rsid w:val="00F77EC2"/>
    <w:rsid w:val="00F8097A"/>
    <w:rsid w:val="00F85174"/>
    <w:rsid w:val="00F85E61"/>
    <w:rsid w:val="00F91C26"/>
    <w:rsid w:val="00F97CA5"/>
    <w:rsid w:val="00FA0BF6"/>
    <w:rsid w:val="00FA10F9"/>
    <w:rsid w:val="00FB754B"/>
    <w:rsid w:val="00FC5EE7"/>
    <w:rsid w:val="00FC7218"/>
    <w:rsid w:val="00FE1B44"/>
    <w:rsid w:val="00FE3642"/>
    <w:rsid w:val="00FE5F63"/>
    <w:rsid w:val="00FF402E"/>
    <w:rsid w:val="02DA474B"/>
    <w:rsid w:val="09295608"/>
    <w:rsid w:val="0D97269D"/>
    <w:rsid w:val="0DF43422"/>
    <w:rsid w:val="0E9961CE"/>
    <w:rsid w:val="134619B5"/>
    <w:rsid w:val="18A4525E"/>
    <w:rsid w:val="18BA398B"/>
    <w:rsid w:val="1C682534"/>
    <w:rsid w:val="1C7E0355"/>
    <w:rsid w:val="1CC1742C"/>
    <w:rsid w:val="1FE651E0"/>
    <w:rsid w:val="25087E39"/>
    <w:rsid w:val="257E395C"/>
    <w:rsid w:val="2675202B"/>
    <w:rsid w:val="26AE699D"/>
    <w:rsid w:val="2A6F17B2"/>
    <w:rsid w:val="2B573DEA"/>
    <w:rsid w:val="2C134616"/>
    <w:rsid w:val="2CFB3057"/>
    <w:rsid w:val="2E8245C9"/>
    <w:rsid w:val="30B068E8"/>
    <w:rsid w:val="32E85192"/>
    <w:rsid w:val="37516385"/>
    <w:rsid w:val="397826CA"/>
    <w:rsid w:val="3A4B21CD"/>
    <w:rsid w:val="3C906D2D"/>
    <w:rsid w:val="3FE3759B"/>
    <w:rsid w:val="40A637CE"/>
    <w:rsid w:val="41E265F6"/>
    <w:rsid w:val="42751070"/>
    <w:rsid w:val="44260C57"/>
    <w:rsid w:val="45AA62EC"/>
    <w:rsid w:val="472A04FE"/>
    <w:rsid w:val="488739AD"/>
    <w:rsid w:val="4A586F4D"/>
    <w:rsid w:val="4A76440B"/>
    <w:rsid w:val="4AC47CF4"/>
    <w:rsid w:val="4AE56BEE"/>
    <w:rsid w:val="4C68572B"/>
    <w:rsid w:val="4C927694"/>
    <w:rsid w:val="4C9B0CA4"/>
    <w:rsid w:val="4CAF3482"/>
    <w:rsid w:val="4CDC7897"/>
    <w:rsid w:val="4E227E46"/>
    <w:rsid w:val="4F4B49D8"/>
    <w:rsid w:val="4FEC6F2C"/>
    <w:rsid w:val="51FF61EA"/>
    <w:rsid w:val="53835C4E"/>
    <w:rsid w:val="55155DE3"/>
    <w:rsid w:val="5743305A"/>
    <w:rsid w:val="58336D95"/>
    <w:rsid w:val="5AFD3B31"/>
    <w:rsid w:val="5BA307D6"/>
    <w:rsid w:val="5F103958"/>
    <w:rsid w:val="5F5B1C2D"/>
    <w:rsid w:val="616F57F0"/>
    <w:rsid w:val="61896F4A"/>
    <w:rsid w:val="61CA370D"/>
    <w:rsid w:val="6413414A"/>
    <w:rsid w:val="64B61BCC"/>
    <w:rsid w:val="66075614"/>
    <w:rsid w:val="6B987E48"/>
    <w:rsid w:val="6E532CAF"/>
    <w:rsid w:val="6FB15286"/>
    <w:rsid w:val="71697BFA"/>
    <w:rsid w:val="71B96500"/>
    <w:rsid w:val="77753C51"/>
    <w:rsid w:val="78CD539A"/>
    <w:rsid w:val="78FA4724"/>
    <w:rsid w:val="796502B8"/>
    <w:rsid w:val="7AD92BEB"/>
    <w:rsid w:val="7EDE00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480" w:lineRule="auto"/>
      <w:jc w:val="center"/>
      <w:outlineLvl w:val="0"/>
    </w:pPr>
    <w:rPr>
      <w:rFonts w:ascii="宋体" w:hAnsi="宋体"/>
      <w:b/>
      <w:spacing w:val="12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60" w:lineRule="exact"/>
      <w:outlineLvl w:val="1"/>
    </w:pPr>
    <w:rPr>
      <w:rFonts w:ascii="Arial" w:hAnsi="Arial" w:eastAsia="微软雅黑"/>
      <w:b/>
      <w:bCs/>
      <w:szCs w:val="32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Style w:val="15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iPriority w:val="0"/>
    <w:pPr>
      <w:jc w:val="left"/>
    </w:pPr>
    <w:rPr>
      <w:rFonts w:eastAsia="PMingLiU"/>
      <w:sz w:val="24"/>
      <w:szCs w:val="20"/>
      <w:lang w:eastAsia="zh-TW"/>
    </w:rPr>
  </w:style>
  <w:style w:type="paragraph" w:styleId="5">
    <w:name w:val="Body Text Indent"/>
    <w:basedOn w:val="1"/>
    <w:uiPriority w:val="0"/>
    <w:pPr>
      <w:snapToGrid w:val="0"/>
      <w:spacing w:line="360" w:lineRule="auto"/>
      <w:ind w:firstLine="482"/>
    </w:pPr>
    <w:rPr>
      <w:sz w:val="24"/>
      <w:szCs w:val="20"/>
    </w:rPr>
  </w:style>
  <w:style w:type="paragraph" w:styleId="6">
    <w:name w:val="Block Text"/>
    <w:basedOn w:val="1"/>
    <w:uiPriority w:val="0"/>
    <w:pPr>
      <w:adjustRightInd w:val="0"/>
      <w:spacing w:line="320" w:lineRule="atLeast"/>
      <w:ind w:left="1412" w:right="332"/>
      <w:textAlignment w:val="baseline"/>
    </w:pPr>
    <w:rPr>
      <w:kern w:val="0"/>
      <w:sz w:val="27"/>
      <w:szCs w:val="20"/>
    </w:rPr>
  </w:style>
  <w:style w:type="paragraph" w:styleId="7">
    <w:name w:val="Date"/>
    <w:basedOn w:val="1"/>
    <w:next w:val="1"/>
    <w:uiPriority w:val="0"/>
    <w:pPr>
      <w:jc w:val="right"/>
    </w:pPr>
    <w:rPr>
      <w:rFonts w:ascii="DFKai-SB" w:eastAsia="DFKai-SB"/>
      <w:sz w:val="24"/>
      <w:lang w:eastAsia="zh-TW"/>
    </w:rPr>
  </w:style>
  <w:style w:type="paragraph" w:styleId="8">
    <w:name w:val="Body Text Indent 2"/>
    <w:basedOn w:val="1"/>
    <w:uiPriority w:val="0"/>
    <w:pPr>
      <w:spacing w:line="300" w:lineRule="auto"/>
      <w:ind w:firstLine="525"/>
    </w:pPr>
    <w:rPr>
      <w:rFonts w:ascii="宋体" w:hAnsi="宋体"/>
      <w:color w:val="000000"/>
      <w:spacing w:val="12"/>
      <w:sz w:val="24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39"/>
  </w:style>
  <w:style w:type="paragraph" w:styleId="12">
    <w:name w:val="Body Text Indent 3"/>
    <w:basedOn w:val="1"/>
    <w:uiPriority w:val="0"/>
    <w:pPr>
      <w:spacing w:line="360" w:lineRule="auto"/>
      <w:ind w:firstLine="528" w:firstLineChars="200"/>
    </w:pPr>
    <w:rPr>
      <w:rFonts w:ascii="宋体" w:hAnsi="宋体"/>
      <w:color w:val="000000"/>
      <w:spacing w:val="12"/>
      <w:sz w:val="24"/>
    </w:rPr>
  </w:style>
  <w:style w:type="paragraph" w:styleId="13">
    <w:name w:val="toc 2"/>
    <w:basedOn w:val="1"/>
    <w:next w:val="1"/>
    <w:uiPriority w:val="39"/>
    <w:pPr>
      <w:ind w:left="420" w:leftChars="200"/>
    </w:pPr>
  </w:style>
  <w:style w:type="paragraph" w:styleId="1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7">
    <w:name w:val="Strong"/>
    <w:basedOn w:val="16"/>
    <w:qFormat/>
    <w:uiPriority w:val="0"/>
    <w:rPr>
      <w:b/>
      <w:bCs/>
    </w:rPr>
  </w:style>
  <w:style w:type="character" w:styleId="18">
    <w:name w:val="Hyperlink"/>
    <w:uiPriority w:val="99"/>
    <w:rPr>
      <w:color w:val="0000FF"/>
      <w:u w:val="single"/>
    </w:rPr>
  </w:style>
  <w:style w:type="paragraph" w:customStyle="1" w:styleId="19">
    <w:name w:val="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customStyle="1" w:styleId="20">
    <w:name w:val="样式1"/>
    <w:basedOn w:val="1"/>
    <w:qFormat/>
    <w:uiPriority w:val="0"/>
    <w:pPr>
      <w:numPr>
        <w:ilvl w:val="0"/>
        <w:numId w:val="1"/>
      </w:numPr>
    </w:pPr>
    <w:rPr>
      <w:szCs w:val="20"/>
    </w:rPr>
  </w:style>
  <w:style w:type="paragraph" w:customStyle="1" w:styleId="21">
    <w:name w:val="xl27"/>
    <w:basedOn w:val="1"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1"/>
    </w:rPr>
  </w:style>
  <w:style w:type="paragraph" w:customStyle="1" w:styleId="22">
    <w:name w:val="方針格式"/>
    <w:basedOn w:val="1"/>
    <w:uiPriority w:val="0"/>
    <w:pPr>
      <w:adjustRightInd w:val="0"/>
      <w:spacing w:before="180" w:line="360" w:lineRule="atLeast"/>
      <w:ind w:left="454" w:right="284" w:firstLine="284"/>
      <w:jc w:val="left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customStyle="1" w:styleId="23">
    <w:name w:val="自定义样式1"/>
    <w:basedOn w:val="1"/>
    <w:uiPriority w:val="0"/>
    <w:pPr>
      <w:spacing w:line="440" w:lineRule="exact"/>
      <w:ind w:left="575" w:leftChars="17" w:hanging="539"/>
    </w:pPr>
    <w:rPr>
      <w:rFonts w:ascii="宋体" w:hAnsi="宋体"/>
      <w:b/>
      <w:bCs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5" textRotate="1"/>
    <customShpInfo spid="_x0000_s3090"/>
    <customShpInfo spid="_x0000_s3089"/>
    <customShpInfo spid="_x0000_s3098"/>
    <customShpInfo spid="_x0000_s3097"/>
    <customShpInfo spid="_x0000_s3080" textRotate="1"/>
    <customShpInfo spid="_x0000_s3081"/>
    <customShpInfo spid="_x0000_s3082"/>
    <customShpInfo spid="_x0000_s2584"/>
    <customShpInfo spid="_x0000_s2585"/>
    <customShpInfo spid="_x0000_s2586"/>
    <customShpInfo spid="_x0000_s2587"/>
    <customShpInfo spid="_x0000_s2588"/>
    <customShpInfo spid="_x0000_s2589"/>
    <customShpInfo spid="_x0000_s2590"/>
    <customShpInfo spid="_x0000_s2591"/>
    <customShpInfo spid="_x0000_s2592"/>
    <customShpInfo spid="_x0000_s2593"/>
    <customShpInfo spid="_x0000_s2594"/>
    <customShpInfo spid="_x0000_s2595"/>
    <customShpInfo spid="_x0000_s2596"/>
    <customShpInfo spid="_x0000_s258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418</Words>
  <Characters>2385</Characters>
  <Lines>19</Lines>
  <Paragraphs>5</Paragraphs>
  <TotalTime>0</TotalTime>
  <ScaleCrop>false</ScaleCrop>
  <LinksUpToDate>false</LinksUpToDate>
  <CharactersWithSpaces>2798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2016-11-12T05:02:00Z</dcterms:created>
  <dc:creator>微软用户</dc:creator>
  <cp:lastModifiedBy>杨世林</cp:lastModifiedBy>
  <cp:lastPrinted>2016-07-12T07:11:00Z</cp:lastPrinted>
  <dcterms:modified xsi:type="dcterms:W3CDTF">2025-08-26T02:04:08Z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F9B2FE7EE0654F958357FC15DF6ADB19_13</vt:lpwstr>
  </property>
</Properties>
</file>