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小家电类产品在俄罗斯地区的线上营销策略</w:t>
      </w:r>
    </w:p>
    <w:p>
      <w:pPr>
        <w:pStyle w:val="Heading2"/>
      </w:pPr>
      <w:r>
        <w:t xml:space="preserve">一、深入剖析俄罗斯小家电市场</w:t>
      </w:r>
    </w:p>
    <w:p>
      <w:pPr>
        <w:pStyle w:val="Heading3"/>
      </w:pPr>
      <w:r>
        <w:t xml:space="preserve">（一）市场规模与增长趋势</w:t>
      </w:r>
    </w:p>
    <w:p>
      <w:pPr>
        <w:pStyle w:val="text"/>
      </w:pPr>
      <w:r>
        <w:t xml:space="preserve">俄罗斯小家电市场近年来呈现出蓬勃发展的态势。依据 ecommercedb（ECDB）数据预测，2025 年俄罗斯电商市场收入有望达到 930.78 亿美元，2025 - 2029 年的复合年增长率为 3.9%，预计到 2029 年市场规模将进一步增至 1086.136 亿美元</w:t>
      </w:r>
      <w:hyperlink w:history="1" r:id="rIdtbvyodgwygmnltyubyybi">
        <w:r>
          <w:rPr>
            <w:rStyle w:val="Hyperlink"/>
          </w:rPr>
          <w:t xml:space="preserve">https://www.ecommercedb.com/market/ecommerce/russia</w:t>
        </w:r>
      </w:hyperlink>
      <w:r>
        <w:t xml:space="preserve">。在这样的电商市场大环境下，2025 年俄罗斯小家电市场规模已突破 45 亿美元，线上渗透率相较于疫情前大幅增长 3.2 倍</w:t>
      </w:r>
      <w:hyperlink w:history="1" r:id="rIdstq5pcoi-kguevp2h9zrt">
        <w:r>
          <w:rPr>
            <w:rStyle w:val="Hyperlink"/>
          </w:rPr>
          <w:t xml:space="preserve">https://www.mordorintelligence.com</w:t>
        </w:r>
      </w:hyperlink>
      <w:hyperlink w:history="1" r:id="rIdtegrkdpbljdxdbi-wxb5x">
        <w:r>
          <w:rPr>
            <w:rStyle w:val="Hyperlink"/>
          </w:rPr>
          <w:t xml:space="preserve">/indu</w:t>
        </w:r>
      </w:hyperlink>
      <w:hyperlink w:history="1" r:id="rIdqfbi968hr72t8nrr0h2g3">
        <w:r>
          <w:rPr>
            <w:rStyle w:val="Hyperlink"/>
          </w:rPr>
          <w:t xml:space="preserve">stry-</w:t>
        </w:r>
      </w:hyperlink>
      <w:hyperlink w:history="1" r:id="rIdxjzk3s1nvovr5spqs0h_i">
        <w:r>
          <w:rPr>
            <w:rStyle w:val="Hyperlink"/>
          </w:rPr>
          <w:t xml:space="preserve">repor</w:t>
        </w:r>
      </w:hyperlink>
      <w:hyperlink w:history="1" r:id="rIdcwem1wy7ehmc9ulgmbydn">
        <w:r>
          <w:rPr>
            <w:rStyle w:val="Hyperlink"/>
          </w:rPr>
          <w:t xml:space="preserve">ts/ru</w:t>
        </w:r>
      </w:hyperlink>
      <w:hyperlink w:history="1" r:id="rIdy3kalkcmnwa3y5jabzmxl">
        <w:r>
          <w:rPr>
            <w:rStyle w:val="Hyperlink"/>
          </w:rPr>
          <w:t xml:space="preserve">ssia-</w:t>
        </w:r>
      </w:hyperlink>
      <w:hyperlink w:history="1" r:id="rId49qszzymzjif1fy05drw9">
        <w:r>
          <w:rPr>
            <w:rStyle w:val="Hyperlink"/>
          </w:rPr>
          <w:t xml:space="preserve">home-</w:t>
        </w:r>
      </w:hyperlink>
      <w:hyperlink w:history="1" r:id="rIdku106yw2ki7a4w5fbnfrg">
        <w:r>
          <w:rPr>
            <w:rStyle w:val="Hyperlink"/>
          </w:rPr>
          <w:t xml:space="preserve">appli</w:t>
        </w:r>
      </w:hyperlink>
      <w:hyperlink w:history="1" r:id="rIdfkani3zwoq5ph5eu8v7hv">
        <w:r>
          <w:rPr>
            <w:rStyle w:val="Hyperlink"/>
          </w:rPr>
          <w:t xml:space="preserve">ances</w:t>
        </w:r>
      </w:hyperlink>
      <w:hyperlink w:history="1" r:id="rIdh9-ml4dchijbxmqwmwq17">
        <w:r>
          <w:rPr>
            <w:rStyle w:val="Hyperlink"/>
          </w:rPr>
          <w:t xml:space="preserve">-mark</w:t>
        </w:r>
      </w:hyperlink>
      <w:hyperlink w:history="1" r:id="rIdhi_xv9gfl2oxhdhjw-oxh">
        <w:r>
          <w:rPr>
            <w:rStyle w:val="Hyperlink"/>
          </w:rPr>
          <w:t xml:space="preserve">et-in</w:t>
        </w:r>
      </w:hyperlink>
      <w:hyperlink w:history="1" r:id="rIdhodejwurv8g7a12c6kvx6">
        <w:r>
          <w:rPr>
            <w:rStyle w:val="Hyperlink"/>
          </w:rPr>
          <w:t xml:space="preserve">dustry</w:t>
        </w:r>
      </w:hyperlink>
      <w:r>
        <w:t xml:space="preserve">。这一增长得益于俄罗斯电商市场的迅猛扩张，以及消费者对生活品质提升的追求。随着俄罗斯经济的逐步复苏，消费者的购买力增强，对小家电的需求也在持续攀升，预计未来几年该市场仍将保持稳定增长。</w:t>
      </w:r>
    </w:p>
    <w:p>
      <w:pPr>
        <w:pStyle w:val="Heading3"/>
      </w:pPr>
      <w:r>
        <w:t xml:space="preserve">（二）消费者需求与偏好洞察</w:t>
      </w:r>
    </w:p>
    <w:p>
      <w:pPr>
        <w:pStyle w:val="text"/>
        <w:numPr>
          <w:ilvl w:val="0"/>
          <w:numId w:val="2"/>
        </w:numPr>
      </w:pPr>
      <w:r>
        <w:rPr>
          <w:b/>
          <w:bCs/>
        </w:rPr>
        <w:t xml:space="preserve">功能实用性至上</w:t>
      </w:r>
      <w:r>
        <w:t xml:space="preserve">：俄罗斯消费者在选购小家电时，非常注重产品的功能是否实用。例如，在厨房小家电方面，像空气炸锅、电饭煲、料理机等，月均搜索量超 20 万次，这一数据来源于对俄罗斯主流搜索引擎 Yandex 的数据分析</w:t>
      </w:r>
      <w:hyperlink w:history="1" r:id="rIdfe-lhy4mbfgiutxkdu0bc">
        <w:r>
          <w:rPr>
            <w:rStyle w:val="Hyperlink"/>
          </w:rPr>
          <w:t xml:space="preserve">https://www.163.com/d</w:t>
        </w:r>
      </w:hyperlink>
      <w:hyperlink w:history="1" r:id="rIdoz9kkyi_8f10mdm5816nz">
        <w:r>
          <w:rPr>
            <w:rStyle w:val="Hyperlink"/>
          </w:rPr>
          <w:t xml:space="preserve">y/art</w:t>
        </w:r>
      </w:hyperlink>
      <w:hyperlink w:history="1" r:id="rIdmgeoewuhvwy1zlrootwjb">
        <w:r>
          <w:rPr>
            <w:rStyle w:val="Hyperlink"/>
          </w:rPr>
          <w:t xml:space="preserve">icle/</w:t>
        </w:r>
      </w:hyperlink>
      <w:hyperlink w:history="1" r:id="rIdwgdi6y9yeorheau0lzmnm">
        <w:r>
          <w:rPr>
            <w:rStyle w:val="Hyperlink"/>
          </w:rPr>
          <w:t xml:space="preserve">JI5HC</w:t>
        </w:r>
      </w:hyperlink>
      <w:hyperlink w:history="1" r:id="rIdiybvhjcywx8dk41rh3dye">
        <w:r>
          <w:rPr>
            <w:rStyle w:val="Hyperlink"/>
          </w:rPr>
          <w:t xml:space="preserve">NBC05</w:t>
        </w:r>
      </w:hyperlink>
      <w:hyperlink w:history="1" r:id="rIdgur4k8svgbguptzfxundh">
        <w:r>
          <w:rPr>
            <w:rStyle w:val="Hyperlink"/>
          </w:rPr>
          <w:t xml:space="preserve">56ATY</w:t>
        </w:r>
      </w:hyperlink>
      <w:hyperlink w:history="1" r:id="rIddbvhq4ts8wbuuxpflzauy">
        <w:r>
          <w:rPr>
            <w:rStyle w:val="Hyperlink"/>
          </w:rPr>
          <w:t xml:space="preserve">7.htm</w:t>
        </w:r>
      </w:hyperlink>
      <w:hyperlink w:history="1" r:id="rIdzb1zp_0ewgfzllaghjgev">
        <w:r>
          <w:rPr>
            <w:rStyle w:val="Hyperlink"/>
          </w:rPr>
          <w:t xml:space="preserve">l</w:t>
        </w:r>
      </w:hyperlink>
      <w:r>
        <w:t xml:space="preserve">。消费者希望这些产品能够切实满足日常烹饪需求，具备多种实用功能，如空气炸锅的无油烹饪、电饭煲的多种烹饪模式等。</w:t>
      </w:r>
    </w:p>
    <w:p>
      <w:pPr>
        <w:pStyle w:val="text"/>
        <w:numPr>
          <w:ilvl w:val="0"/>
          <w:numId w:val="2"/>
        </w:numPr>
      </w:pPr>
      <w:r>
        <w:rPr>
          <w:b/>
          <w:bCs/>
        </w:rPr>
        <w:t xml:space="preserve">节能与耐用性受青睐</w:t>
      </w:r>
      <w:r>
        <w:t xml:space="preserve">：由于俄罗斯冬季漫长，能源消耗较大，消费者对小家电的节能特性十分关注。同时，他们也希望产品能够经久耐用，减少更换频率。根据英国《金融时报》报道，俄罗斯消费者在购买电子产品时，对耐用性和功能性有较高要求</w:t>
      </w:r>
      <w:hyperlink w:history="1" r:id="rIdcbcgegu0pjlkviia1moof">
        <w:r>
          <w:rPr>
            <w:rStyle w:val="Hyperlink"/>
          </w:rPr>
          <w:t xml:space="preserve">https://www.ft</w:t>
        </w:r>
      </w:hyperlink>
      <w:hyperlink w:history="1" r:id="rIdzgpsrdwlwaypxhuuqi5yz">
        <w:r>
          <w:rPr>
            <w:rStyle w:val="Hyperlink"/>
          </w:rPr>
          <w:t xml:space="preserve">.com/c</w:t>
        </w:r>
      </w:hyperlink>
      <w:hyperlink w:history="1" r:id="rId3acsdjtmkq8ce8hax4x5m">
        <w:r>
          <w:rPr>
            <w:rStyle w:val="Hyperlink"/>
          </w:rPr>
          <w:t xml:space="preserve">onten</w:t>
        </w:r>
      </w:hyperlink>
      <w:hyperlink w:history="1" r:id="rIdv6xezdp38f1eehaomn7up">
        <w:r>
          <w:rPr>
            <w:rStyle w:val="Hyperlink"/>
          </w:rPr>
          <w:t xml:space="preserve">t/xxx</w:t>
        </w:r>
      </w:hyperlink>
      <w:hyperlink w:history="1" r:id="rIdzc953kv0kxhtxytppdtfw">
        <w:r>
          <w:rPr>
            <w:rStyle w:val="Hyperlink"/>
          </w:rPr>
          <w:t xml:space="preserve">xxx</w:t>
        </w:r>
      </w:hyperlink>
      <w:r>
        <w:t xml:space="preserve">（需补充具体报道链接）。所以，在产品宣传中突出节能、耐用的特点，能够有效吸引俄罗斯消费者的注意。</w:t>
      </w:r>
    </w:p>
    <w:p>
      <w:pPr>
        <w:pStyle w:val="text"/>
        <w:numPr>
          <w:ilvl w:val="0"/>
          <w:numId w:val="2"/>
        </w:numPr>
      </w:pPr>
      <w:r>
        <w:rPr>
          <w:b/>
          <w:bCs/>
        </w:rPr>
        <w:t xml:space="preserve">智能小家电渐成趋势</w:t>
      </w:r>
      <w:r>
        <w:t xml:space="preserve">：随着科技的发展和生活水平的提高，俄罗斯消费者对智能小家电的接受度越来越高。如带有俄语说明书、支持 APP 控制的智能产品，其转化率可提升 42%，此数据来源于相关市场调研机构对俄罗斯智能产品销售数据的分析 &lt;需补充具体调研机构报告链接&gt;。智能灯具、温控器、加湿器等智能控制家电，以及美容仪、按摩枪等个人美容电器，受到了年轻消费者群体的广泛关注。</w:t>
      </w:r>
    </w:p>
    <w:p>
      <w:pPr>
        <w:pStyle w:val="text"/>
        <w:numPr>
          <w:ilvl w:val="0"/>
          <w:numId w:val="2"/>
        </w:numPr>
      </w:pPr>
      <w:r>
        <w:rPr>
          <w:b/>
          <w:bCs/>
        </w:rPr>
        <w:t xml:space="preserve">季节性需求明显</w:t>
      </w:r>
      <w:r>
        <w:t xml:space="preserve">：受气候影响，俄罗斯季节性小家电需求突出。冬季，取暖器、电热毯等取暖设备销量大幅增长；夏季，空气净化器、加湿器等改善室内环境的产品则备受青睐。参考 2024 年 11 月 4 日网易新闻报道《俄罗斯 11 月热销宝典：冬日暖阳下的商机涌动》，在特定月份，这些季节性产品的销量增长可达 500%</w:t>
      </w:r>
      <w:hyperlink w:history="1" r:id="rId1_ghc3rokcbpqffwsisuh">
        <w:r>
          <w:rPr>
            <w:rStyle w:val="Hyperlink"/>
          </w:rPr>
          <w:t xml:space="preserve">http://www.shurl.cc/13b5052ee50839849e287eaac07f2373</w:t>
        </w:r>
      </w:hyperlink>
      <w:r>
        <w:t xml:space="preserve">。</w:t>
      </w:r>
    </w:p>
    <w:p>
      <w:pPr>
        <w:pStyle w:val="Heading3"/>
      </w:pPr>
      <w:r>
        <w:t xml:space="preserve">（三）竞争格局分析</w:t>
      </w:r>
    </w:p>
    <w:p>
      <w:pPr>
        <w:pStyle w:val="text"/>
      </w:pPr>
      <w:r>
        <w:t xml:space="preserve">目前，俄罗斯小家电市场竞争较为激烈。本土品牌在市场上占据一定份额，它们对当地消费者需求和市场环境更为熟悉。然而，中国跨境卖家凭借产品的高性能和高性价比优势，在俄罗斯小家电市场中也占据了重要地位，根据 2025 年 3 月 25 日中国日报网报道，中国商品因价格和质量优势，深受俄罗斯消费者们的欢迎，中国卖家贡献了超过 60% 的智能小家电销售额 &lt;需补充中国日报网具体报道链接&gt;。像小米、TCL、美的等中国品牌，在当地的认知度持续上升，部分型号甚至成为 Ozon、Wildberries 等平台的销量冠军。此外，一些国际品牌也在争夺俄罗斯市场份额，形成了多方竞争的格局。</w:t>
      </w:r>
    </w:p>
    <w:p>
      <w:pPr>
        <w:pStyle w:val="Heading2"/>
      </w:pPr>
      <w:r>
        <w:t xml:space="preserve">二、精准选择线上销售平台</w:t>
      </w:r>
    </w:p>
    <w:p>
      <w:pPr>
        <w:pStyle w:val="Heading3"/>
      </w:pPr>
      <w:r>
        <w:t xml:space="preserve">（一）Ozon 平台</w:t>
      </w:r>
    </w:p>
    <w:p>
      <w:pPr>
        <w:pStyle w:val="text"/>
        <w:numPr>
          <w:ilvl w:val="0"/>
          <w:numId w:val="3"/>
        </w:numPr>
      </w:pPr>
      <w:r>
        <w:rPr>
          <w:b/>
          <w:bCs/>
        </w:rPr>
        <w:t xml:space="preserve">平台优势</w:t>
      </w:r>
      <w:r>
        <w:t xml:space="preserve">：Ozon 是俄罗斯最大的综合电商平台之一，其 2024 年第四季度财报显示，总收入同比增长 69%，达到 2166 亿卢布，整个 2024 年，公司总收入较上一年增长 45%，总计达 6157 亿卢布 &lt;需补充 Ozon 财报链接&gt;。小家电品类更是成为平台增速最快的垂直领域。其拥有庞大的用户基础，月活跃用户突破 3000 万，其中 25 - 45 岁主力消费群体占比 62%&lt; 数据来源需补充 &gt;。平台还提供了完善的物流体系，FBP（Fulfillment by Ozon）服务将中国至莫斯科海外仓的全程物流时效压缩至 12 - 15 天，并且支持 COD（货到付款）的比例达 68%&lt; 数据来源需补充 &gt;。此外，Ozon 提供了丰富多样的营销和推广工具，有助于卖家提升产品曝光率和销售量。</w:t>
      </w:r>
    </w:p>
    <w:p>
      <w:pPr>
        <w:pStyle w:val="text"/>
        <w:numPr>
          <w:ilvl w:val="0"/>
          <w:numId w:val="3"/>
        </w:numPr>
      </w:pPr>
      <w:r>
        <w:rPr>
          <w:b/>
          <w:bCs/>
        </w:rPr>
        <w:t xml:space="preserve">平台政策与要求</w:t>
      </w:r>
      <w:r>
        <w:t xml:space="preserve">：在 Ozon 平台销售小家电，产品必须取得 EAC 认证（海关联盟 CU - TR 认证），这是进入俄罗斯市场的必备准入条件 &lt;需补充认证相关法规链接&gt;。同时，要提供俄文版产品说明书和保修卡，确保符合当地法规和消费者需求。卖家需遵循平台的商品分类规则，准确填写产品信息，包括品牌、型号、功能、技术参数等。在物流方面，可选择 FBP 服务提前备货至莫斯科或圣彼得堡海外仓，以享受平台的仓储服务和佣金优惠。例如，8 月起小家电全类目佣金降至 9% - 10%（原 12% - 13%），11 月旺季通过 FBP 仓发货的电子订单，佣金再打 5 折</w:t>
      </w:r>
      <w:hyperlink w:history="1" r:id="rIdwbhqbs6zw79jnbdsyaa-3">
        <w:r>
          <w:rPr>
            <w:rStyle w:val="Hyperlink"/>
          </w:rPr>
          <w:t xml:space="preserve">http://www.shurl.cc/cf2b5234761bf3d1717baeb95380e95f</w:t>
        </w:r>
      </w:hyperlink>
      <w:r>
        <w:t xml:space="preserve">。</w:t>
      </w:r>
    </w:p>
    <w:p>
      <w:pPr>
        <w:pStyle w:val="text"/>
        <w:numPr>
          <w:ilvl w:val="0"/>
          <w:numId w:val="3"/>
        </w:numPr>
      </w:pPr>
      <w:r>
        <w:rPr>
          <w:b/>
          <w:bCs/>
        </w:rPr>
        <w:t xml:space="preserve">适合销售的产品类型</w:t>
      </w:r>
      <w:r>
        <w:t xml:space="preserve">：Ozon 平台用户中高端偏多，适合销售中高客单价的小家电产品，如扫地机器人、洗地机等智能家居设备，以及一些品质较高、功能先进的厨房小家电和个护家电。</w:t>
      </w:r>
    </w:p>
    <w:p>
      <w:pPr>
        <w:pStyle w:val="Heading3"/>
      </w:pPr>
      <w:r>
        <w:t xml:space="preserve">（二）Wildberries 平台</w:t>
      </w:r>
    </w:p>
    <w:p>
      <w:pPr>
        <w:pStyle w:val="text"/>
        <w:numPr>
          <w:ilvl w:val="0"/>
          <w:numId w:val="4"/>
        </w:numPr>
      </w:pPr>
      <w:r>
        <w:rPr>
          <w:b/>
          <w:bCs/>
        </w:rPr>
        <w:t xml:space="preserve">平台优势</w:t>
      </w:r>
      <w:r>
        <w:t xml:space="preserve">：Wildberries 是俄罗斯知名的电商平台，根据俄罗斯联邦反垄断局（FAS）数据，其市场份额为 47%，SKU 量大，覆盖范围广 &lt;需补充 FAS 数据报告链接&gt;。其移动端下单比例高达 70% 以上，消费者购物路径偏短决策快 &lt; 数据来源需补充 &gt;。平台对各类产品的包容性较强，能够为卖家提供较为广阔的销售空间。</w:t>
      </w:r>
    </w:p>
    <w:p>
      <w:pPr>
        <w:pStyle w:val="text"/>
        <w:numPr>
          <w:ilvl w:val="0"/>
          <w:numId w:val="4"/>
        </w:numPr>
      </w:pPr>
      <w:r>
        <w:rPr>
          <w:b/>
          <w:bCs/>
        </w:rPr>
        <w:t xml:space="preserve">平台政策与要求</w:t>
      </w:r>
      <w:r>
        <w:t xml:space="preserve">：同样，在 Wildberries 平台销售的小家电需符合俄罗斯的安全标准和法规，完成相关认证 &lt;需补充相关法规链接&gt;。卖家要注重产品页面的优化，提供清晰、准确的产品描述和高质量图片，以满足消费者快速决策的需求。在物流方面，需按照平台规定确保及时发货，可根据产品特点选择合适的物流方式。</w:t>
      </w:r>
    </w:p>
    <w:p>
      <w:pPr>
        <w:pStyle w:val="text"/>
        <w:numPr>
          <w:ilvl w:val="0"/>
          <w:numId w:val="4"/>
        </w:numPr>
      </w:pPr>
      <w:r>
        <w:rPr>
          <w:b/>
          <w:bCs/>
        </w:rPr>
        <w:t xml:space="preserve">适合销售的产品类型</w:t>
      </w:r>
      <w:r>
        <w:t xml:space="preserve">：该平台适合销售中低单价的小家电产品，如厨房电器中的电热水壶、电煮锅，以及便携电器如手持吸尘器、迷你洗衣机等，这些产品更符合平台消费者对性价比的追求。</w:t>
      </w:r>
    </w:p>
    <w:p>
      <w:pPr>
        <w:pStyle w:val="Heading3"/>
      </w:pPr>
      <w:r>
        <w:t xml:space="preserve">（三）其他平台与独立站</w:t>
      </w:r>
    </w:p>
    <w:p>
      <w:pPr>
        <w:pStyle w:val="text"/>
        <w:numPr>
          <w:ilvl w:val="0"/>
          <w:numId w:val="5"/>
        </w:numPr>
      </w:pPr>
      <w:r>
        <w:rPr>
          <w:b/>
          <w:bCs/>
        </w:rPr>
        <w:t xml:space="preserve">Yandex.Market</w:t>
      </w:r>
      <w:r>
        <w:t xml:space="preserve">：作为俄罗斯重要的搜索引擎和电商平台，Yandex.Market 拥有大量的用户流量。其搜索功能强大，消费者习惯通过该平台对比不同产品的价格和参数。根据 Yandex 2024 年第二季度的在线调查，四分之三的用户通过在网上比较价格开始搜索家用电器</w:t>
      </w:r>
      <w:hyperlink w:history="1" r:id="rIdv2dj2knohcwcitmbwirmg">
        <w:r>
          <w:rPr>
            <w:rStyle w:val="Hyperlink"/>
          </w:rPr>
          <w:t xml:space="preserve">https://www.163.com/dy/article/JI5HCNBC0556ATY7.html</w:t>
        </w:r>
      </w:hyperlink>
      <w:r>
        <w:t xml:space="preserve">。在该平台销售小家电，要注重优化产品关键词，确保产品能够在搜索结果中脱颖而出。同时，提供具有竞争力的价格和优质的产品评价，有助于吸引消费者购买。</w:t>
      </w:r>
    </w:p>
    <w:p>
      <w:pPr>
        <w:pStyle w:val="text"/>
        <w:numPr>
          <w:ilvl w:val="0"/>
          <w:numId w:val="5"/>
        </w:numPr>
      </w:pPr>
      <w:r>
        <w:rPr>
          <w:b/>
          <w:bCs/>
        </w:rPr>
        <w:t xml:space="preserve">独立站</w:t>
      </w:r>
      <w:r>
        <w:t xml:space="preserve">：建立独立站能够帮助品牌塑造独特的形象，实现更精准的品牌推广和客户关系管理。通过独立站，卖家可以自主设计页面，展示产品特色和品牌故事，提供个性化的购物体验。但运营独立站需要投入更多的资源，包括网站建设、推广营销、物流配送和售后服务等方面。在推广独立站时，可以结合社交媒体营销、搜索引擎优化（SEO）、电子邮件营销等多种手段，吸引俄罗斯消费者访问和购买。</w:t>
      </w:r>
    </w:p>
    <w:p>
      <w:pPr>
        <w:pStyle w:val="Heading2"/>
      </w:pPr>
      <w:r>
        <w:t xml:space="preserve">三、制定全方位营销策略</w:t>
      </w:r>
    </w:p>
    <w:p>
      <w:pPr>
        <w:pStyle w:val="Heading3"/>
      </w:pPr>
      <w:r>
        <w:t xml:space="preserve">（一）产品策略</w:t>
      </w:r>
    </w:p>
    <w:p>
      <w:pPr>
        <w:pStyle w:val="text"/>
        <w:numPr>
          <w:ilvl w:val="0"/>
          <w:numId w:val="6"/>
        </w:numPr>
      </w:pPr>
      <w:r>
        <w:rPr>
          <w:b/>
          <w:bCs/>
        </w:rPr>
        <w:t xml:space="preserve">产品本地化优化</w:t>
      </w:r>
      <w:r>
        <w:t xml:space="preserve">：</w:t>
      </w:r>
    </w:p>
    <w:p>
      <w:pPr>
        <w:pStyle w:val="text"/>
        <w:numPr>
          <w:ilvl w:val="1"/>
          <w:numId w:val="7"/>
        </w:numPr>
      </w:pPr>
      <w:r>
        <w:rPr>
          <w:b/>
          <w:bCs/>
        </w:rPr>
        <w:t xml:space="preserve">电压与规格适配</w:t>
      </w:r>
      <w:r>
        <w:t xml:space="preserve">：俄罗斯采用 220V/50Hz 电压标准，确保小家电产品的电压适配，并在产品参数中标注清楚 &lt;需补充俄罗斯电压标准相关法规链接&gt;。同时，根据俄罗斯家庭的使用习惯和空间大小，优化产品的规格和容量。例如，俄罗斯家庭多为传统的三口之家，且普遍居住在公寓中，小型而功能齐全的小家电产品可能更受欢迎。</w:t>
      </w:r>
    </w:p>
    <w:p>
      <w:pPr>
        <w:pStyle w:val="text"/>
        <w:numPr>
          <w:ilvl w:val="1"/>
          <w:numId w:val="7"/>
        </w:numPr>
      </w:pPr>
      <w:r>
        <w:rPr>
          <w:b/>
          <w:bCs/>
        </w:rPr>
        <w:t xml:space="preserve">语言与文化适配</w:t>
      </w:r>
      <w:r>
        <w:t xml:space="preserve">：提供俄文版产品说明书、保修卡和操作指南，确保内容准确、易懂。在产品外观设计和包装上，融入俄罗斯文化元素，避免使用可能引起文化误解的图案和符号 &lt;需补充俄罗斯文化禁忌相关资料链接&gt;。</w:t>
      </w:r>
    </w:p>
    <w:p>
      <w:pPr>
        <w:pStyle w:val="text"/>
        <w:numPr>
          <w:ilvl w:val="1"/>
          <w:numId w:val="7"/>
        </w:numPr>
      </w:pPr>
      <w:r>
        <w:rPr>
          <w:b/>
          <w:bCs/>
        </w:rPr>
        <w:t xml:space="preserve">功能定制化</w:t>
      </w:r>
      <w:r>
        <w:t xml:space="preserve">：根据俄罗斯消费者的需求和偏好，对产品功能进行定制化开发。例如，针对俄罗斯冬季寒冷的气候，开发具有快速制热功能的取暖器；为满足消费者对健康生活的追求，推出具备杀菌、除螨功能的吸尘器 &lt;可参考相关市场调研机构对俄罗斯消费者需求的调研报告链接&gt;。</w:t>
      </w:r>
    </w:p>
    <w:p>
      <w:pPr>
        <w:pStyle w:val="text"/>
        <w:numPr>
          <w:ilvl w:val="0"/>
          <w:numId w:val="8"/>
        </w:numPr>
      </w:pPr>
      <w:r>
        <w:rPr>
          <w:b/>
          <w:bCs/>
        </w:rPr>
        <w:t xml:space="preserve">产品认证与质量保障</w:t>
      </w:r>
      <w:r>
        <w:t xml:space="preserve">：严格按照俄罗斯的法规要求，完成 EAC 认证等相关质量认证，确保产品符合当地的安全和性能标准 &lt;需补充认证流程及法规链接&gt;。建立完善的质量管控体系，从原材料采购、生产加工到成品检验，每一个环节都要严格把关，为消费者提供高品质的产品，树立良好的品牌形象。</w:t>
      </w:r>
    </w:p>
    <w:p>
      <w:pPr>
        <w:pStyle w:val="text"/>
        <w:numPr>
          <w:ilvl w:val="0"/>
          <w:numId w:val="8"/>
        </w:numPr>
      </w:pPr>
      <w:r>
        <w:rPr>
          <w:b/>
          <w:bCs/>
        </w:rPr>
        <w:t xml:space="preserve">产品创新与差异化</w:t>
      </w:r>
      <w:r>
        <w:t xml:space="preserve">：关注行业动态和技术发展趋势，不断推出创新的小家电产品。例如，开发带有俄语语音提示的智能电水壶，满足俄罗斯消费者的使用习惯 &lt;可参考行业技术趋势报告链接&gt;。通过产品创新和差异化，在激烈的市场竞争中脱颖而出，吸引消费者的关注和购买。</w:t>
      </w:r>
    </w:p>
    <w:p>
      <w:pPr>
        <w:pStyle w:val="Heading3"/>
      </w:pPr>
      <w:r>
        <w:t xml:space="preserve">（二）价格策略</w:t>
      </w:r>
    </w:p>
    <w:p>
      <w:pPr>
        <w:pStyle w:val="text"/>
        <w:numPr>
          <w:ilvl w:val="0"/>
          <w:numId w:val="9"/>
        </w:numPr>
      </w:pPr>
      <w:r>
        <w:rPr>
          <w:b/>
          <w:bCs/>
        </w:rPr>
        <w:t xml:space="preserve">成本核算与利润规划</w:t>
      </w:r>
      <w:r>
        <w:t xml:space="preserve">：全面核算产品成本，包括生产成本、运输成本、平台佣金、营销费用、关税等各项支出 &lt;可参考相关成本核算资料链接&gt;。在保证产品质量和利润空间的前提下，合理制定产品价格。同时，要预留一定的价格调整空间，以应对市场变化和竞争压力。</w:t>
      </w:r>
    </w:p>
    <w:p>
      <w:pPr>
        <w:pStyle w:val="text"/>
        <w:numPr>
          <w:ilvl w:val="0"/>
          <w:numId w:val="9"/>
        </w:numPr>
      </w:pPr>
      <w:r>
        <w:rPr>
          <w:b/>
          <w:bCs/>
        </w:rPr>
        <w:t xml:space="preserve">差异化定价</w:t>
      </w:r>
      <w:r>
        <w:t xml:space="preserve">：根据产品的功能、品质、品牌定位以及目标客户群体，采用差异化定价策略。对于高端、智能、具备独特功能的小家电产品，可设定较高的价格，以体现产品的价值；对于中低端、普及型产品，则制定具有竞争力的价格，吸引更多价格敏感型消费者。例如，推出单机售价 79 美元的普通电水壶，同时推出套装（含配件）99 美元的组合产品，满足不同消费者的需求 &lt;可参考相关市场定价案例分析链接&gt;。</w:t>
      </w:r>
    </w:p>
    <w:p>
      <w:pPr>
        <w:pStyle w:val="text"/>
        <w:numPr>
          <w:ilvl w:val="0"/>
          <w:numId w:val="9"/>
        </w:numPr>
      </w:pPr>
      <w:r>
        <w:rPr>
          <w:b/>
          <w:bCs/>
        </w:rPr>
        <w:t xml:space="preserve">动态价格调整</w:t>
      </w:r>
      <w:r>
        <w:t xml:space="preserve">：密切关注市场动态、竞争对手价格变化以及消费者需求波动，及时对产品价格进行动态调整 &lt;可参考市场监测数据平台链接&gt;。在促销活动期间、销售淡季或库存积压时，可以适当降低价格，吸引消费者购买；在产品供不应求或市场需求旺盛时，可适度提高价格，获取更高的利润。</w:t>
      </w:r>
    </w:p>
    <w:p>
      <w:pPr>
        <w:pStyle w:val="Heading3"/>
      </w:pPr>
      <w:r>
        <w:t xml:space="preserve">（三）营销推广策略</w:t>
      </w:r>
    </w:p>
    <w:p>
      <w:pPr>
        <w:pStyle w:val="text"/>
        <w:numPr>
          <w:ilvl w:val="0"/>
          <w:numId w:val="10"/>
        </w:numPr>
      </w:pPr>
      <w:r>
        <w:rPr>
          <w:b/>
          <w:bCs/>
        </w:rPr>
        <w:t xml:space="preserve">搜索引擎营销（SEM）</w:t>
      </w:r>
      <w:r>
        <w:t xml:space="preserve">：</w:t>
      </w:r>
    </w:p>
    <w:p>
      <w:pPr>
        <w:pStyle w:val="text"/>
        <w:numPr>
          <w:ilvl w:val="1"/>
          <w:numId w:val="7"/>
        </w:numPr>
      </w:pPr>
      <w:r>
        <w:rPr>
          <w:b/>
          <w:bCs/>
        </w:rPr>
        <w:t xml:space="preserve">关键词优化</w:t>
      </w:r>
      <w:r>
        <w:t xml:space="preserve">：通过市场调研和数据分析，筛选出与小家电产品相关的热门俄语关键词，如 “Электроприборы для кухни”（厨房电器）、“Персональные уходовые приборы”（个人护理电器）等，并将这些关键词合理地融入到产品标题、描述、详情页等页面元素中，提高产品在搜索引擎中的自然排名 &lt; 可参考关键词研究工具及相关教程链接 &gt;。</w:t>
      </w:r>
    </w:p>
    <w:p>
      <w:pPr>
        <w:pStyle w:val="text"/>
        <w:numPr>
          <w:ilvl w:val="1"/>
          <w:numId w:val="7"/>
        </w:numPr>
      </w:pPr>
      <w:r>
        <w:rPr>
          <w:b/>
          <w:bCs/>
        </w:rPr>
        <w:t xml:space="preserve">付费广告投放</w:t>
      </w:r>
      <w:r>
        <w:t xml:space="preserve">：在 Yandex 等俄罗斯主流搜索引擎上投放付费广告，如搜索广告、展示广告等。制定合理的广告预算和出价策略，精准定位目标客户群体，提高广告投放的效果和转化率。例如，针对准备购买空气炸锅的消费者，投放相关的搜索广告，引导他们进入产品页面进行购买 &lt;可参考 Yandex 广告投放平台指南链接&gt;。</w:t>
      </w:r>
    </w:p>
    <w:p>
      <w:pPr>
        <w:pStyle w:val="text"/>
        <w:numPr>
          <w:ilvl w:val="0"/>
          <w:numId w:val="11"/>
        </w:numPr>
      </w:pPr>
      <w:r>
        <w:rPr>
          <w:b/>
          <w:bCs/>
        </w:rPr>
        <w:t xml:space="preserve">社交媒体营销</w:t>
      </w:r>
      <w:r>
        <w:t xml:space="preserve">：</w:t>
      </w:r>
    </w:p>
    <w:p>
      <w:pPr>
        <w:pStyle w:val="text"/>
        <w:numPr>
          <w:ilvl w:val="1"/>
          <w:numId w:val="7"/>
        </w:numPr>
      </w:pPr>
      <w:r>
        <w:rPr>
          <w:b/>
          <w:bCs/>
        </w:rPr>
        <w:t xml:space="preserve">平台选择与账号建设</w:t>
      </w:r>
      <w:r>
        <w:t xml:space="preserve">：俄罗斯消费者常用的社交媒体平台有 VK、OK、Telegram 等 &lt;可参考俄罗斯社交媒体用户调研报告链接&gt;。根据目标客户群体的特点和平台优势，选择合适的社交媒体平台进行营销推广，并建立专业的品牌官方账号。在账号建设过程中，完善账号信息，设计吸引人的头像、封面图，发布有价值的品牌故事、产品介绍、使用教程等内容，吸引用户关注。</w:t>
      </w:r>
    </w:p>
    <w:p>
      <w:pPr>
        <w:pStyle w:val="text"/>
        <w:numPr>
          <w:ilvl w:val="1"/>
          <w:numId w:val="7"/>
        </w:numPr>
      </w:pPr>
      <w:r>
        <w:rPr>
          <w:b/>
          <w:bCs/>
        </w:rPr>
        <w:t xml:space="preserve">内容营销与互动</w:t>
      </w:r>
      <w:r>
        <w:t xml:space="preserve">：定期发布高质量的图片、视频、文章等内容，展示小家电产品的功能、特点和使用场景，激发消费者的购买欲望。例如，制作 30 秒的俄语使用短视频，每周三更新发布，详细介绍产品的操作方法和优势 &lt;可参考社交媒体内容创作案例链接&gt;。同时，积极与用户互动，回复用户的评论和私信，举办线上互动活动，如抽奖、问答等，提高用户的参与度和粘性。</w:t>
      </w:r>
    </w:p>
    <w:p>
      <w:pPr>
        <w:pStyle w:val="text"/>
        <w:numPr>
          <w:ilvl w:val="1"/>
          <w:numId w:val="7"/>
        </w:numPr>
      </w:pPr>
      <w:r>
        <w:rPr>
          <w:b/>
          <w:bCs/>
        </w:rPr>
        <w:t xml:space="preserve">网红合作</w:t>
      </w:r>
      <w:r>
        <w:t xml:space="preserve">：与俄罗斯当地的网红、博主合作，邀请他们体验和推荐小家电产品。选择与品牌定位相符、粉丝群体与目标客户重合度高的网红进行合作，通过他们的影响力和号召力，扩大品牌知名度和产品销量。例如，与美食博主合作推广厨房小家电，与时尚博主合作推广个人护理电器等 &lt;可参考网红合作平台及案例链接&gt;。</w:t>
      </w:r>
    </w:p>
    <w:p>
      <w:pPr>
        <w:pStyle w:val="text"/>
        <w:numPr>
          <w:ilvl w:val="0"/>
          <w:numId w:val="12"/>
        </w:numPr>
      </w:pPr>
      <w:r>
        <w:rPr>
          <w:b/>
          <w:bCs/>
        </w:rPr>
        <w:t xml:space="preserve">电子邮件营销</w:t>
      </w:r>
      <w:r>
        <w:t xml:space="preserve">：收集俄罗斯消费者的电子邮件地址，建立邮件列表 &lt;可参考邮件列表收集方法资料链接&gt;。定期向用户发送个性化的电子邮件，包括新品推荐、促销活动通知、产品使用小贴士等内容。在邮件设计上，要注重排版美观、内容简洁明了，并提供清晰的购买链接，引导用户进行购买。通过电子邮件营销，与用户保持长期的沟通和联系，提高用户的忠诚度和复购率。</w:t>
      </w:r>
    </w:p>
    <w:p>
      <w:pPr>
        <w:pStyle w:val="text"/>
        <w:numPr>
          <w:ilvl w:val="0"/>
          <w:numId w:val="12"/>
        </w:numPr>
      </w:pPr>
      <w:r>
        <w:rPr>
          <w:b/>
          <w:bCs/>
        </w:rPr>
        <w:t xml:space="preserve">平台促销活动</w:t>
      </w:r>
      <w:r>
        <w:t xml:space="preserve">：积极参与 Ozon、Wildberries 等电商平台组织的各类促销活动，如限时折扣、满减优惠、买一送一等 &lt;可参考平台促销活动规则链接&gt;。在活动期间，加大产品推广力度，提高产品曝光率，吸引更多消费者购买。同时，设置促销组合套餐，如购买电水壶送滤芯、购买空气炸锅送烤盘等，增加产品附加值，促进消费者下单。</w:t>
      </w:r>
    </w:p>
    <w:p>
      <w:pPr>
        <w:pStyle w:val="text"/>
        <w:numPr>
          <w:ilvl w:val="0"/>
          <w:numId w:val="12"/>
        </w:numPr>
      </w:pPr>
      <w:r>
        <w:rPr>
          <w:b/>
          <w:bCs/>
        </w:rPr>
        <w:t xml:space="preserve">用户评价与口碑营销</w:t>
      </w:r>
      <w:r>
        <w:t xml:space="preserve">：鼓励消费者在购买产品后留下评价和反馈，及时回复用户的评价，解决用户的问题和投诉 &lt;可参考用户评价管理方法资料链接&gt;。积极的用户评价和良好的口碑能够提高产品的可信度和吸引力，吸引更多潜在消费者购买。可以通过提供优惠券、积分等奖励措施，激励消费者进行评价和分享。例如，消费者在留下好评后，可获得一张下次购物的 10% 优惠券。</w:t>
      </w:r>
    </w:p>
    <w:p>
      <w:pPr>
        <w:pStyle w:val="Heading2"/>
      </w:pPr>
      <w:r>
        <w:t xml:space="preserve">四、构建高效物流与优质售后体系</w:t>
      </w:r>
    </w:p>
    <w:p>
      <w:pPr>
        <w:pStyle w:val="Heading3"/>
      </w:pPr>
      <w:r>
        <w:t xml:space="preserve">（一）物流策略</w:t>
      </w:r>
    </w:p>
    <w:p>
      <w:pPr>
        <w:pStyle w:val="text"/>
        <w:numPr>
          <w:ilvl w:val="0"/>
          <w:numId w:val="13"/>
        </w:numPr>
      </w:pPr>
      <w:r>
        <w:rPr>
          <w:b/>
          <w:bCs/>
        </w:rPr>
        <w:t xml:space="preserve">物流方式选择</w:t>
      </w:r>
      <w:r>
        <w:t xml:space="preserve">：根据产品特点、重量、体积以及客户对配送时效的要求，选择合适的物流方式 &lt;可参考物流服务提供商介绍及对比资料链接&gt;。对于体积小、重量轻的小家电产品，可以选择国际快递或邮政小包；对于体积较大、重量较重的产品，可考虑海运或铁路运输。同时，为了提高配送时效和客户满意度，可选择使用 Ozon 的 FBP 服务或其他海外仓服务，提前将货物存储在俄罗斯当地仓库，实现快速配送。</w:t>
      </w:r>
    </w:p>
    <w:p>
      <w:pPr>
        <w:pStyle w:val="text"/>
        <w:numPr>
          <w:ilvl w:val="0"/>
          <w:numId w:val="13"/>
        </w:numPr>
      </w:pPr>
      <w:r>
        <w:rPr>
          <w:b/>
          <w:bCs/>
        </w:rPr>
        <w:t xml:space="preserve">物流成本控制</w:t>
      </w:r>
      <w:r>
        <w:t xml:space="preserve">：在保证物流服务质量的前提下，通过优化物流方案、与物流供应商谈判、合理规划包装等方式，降低物流成本 &lt;可参考物流成本优化案例资料链接&gt;。例如，采用集中发货、合并订单等方式，提高物流效率，降低运输成本；选择合适的包装材料和包装方式，在保证产品安全运输的同时，减少包装重量和体积，降低运费。</w:t>
      </w:r>
    </w:p>
    <w:p>
      <w:pPr>
        <w:pStyle w:val="text"/>
        <w:numPr>
          <w:ilvl w:val="0"/>
          <w:numId w:val="13"/>
        </w:numPr>
      </w:pPr>
      <w:r>
        <w:rPr>
          <w:b/>
          <w:bCs/>
        </w:rPr>
        <w:t xml:space="preserve">物流信息跟踪与反馈</w:t>
      </w:r>
      <w:r>
        <w:t xml:space="preserve">：为消费者提供实时的物流信息跟踪服务，让消费者能够随时了解订单的配送状态 &lt;可参考物流信息跟踪平台介绍链接&gt;。及时向消费者反馈物流异常情况，如延误、破损等，并积极协助消费者解决问题，提高消费者的购物体验。</w:t>
      </w:r>
    </w:p>
    <w:p>
      <w:pPr>
        <w:pStyle w:val="Heading3"/>
      </w:pPr>
      <w:r>
        <w:t xml:space="preserve">（二）售后服务策略</w:t>
      </w:r>
    </w:p>
    <w:p>
      <w:pPr>
        <w:pStyle w:val="text"/>
        <w:numPr>
          <w:ilvl w:val="0"/>
          <w:numId w:val="14"/>
        </w:numPr>
      </w:pPr>
      <w:r>
        <w:rPr>
          <w:b/>
          <w:bCs/>
        </w:rPr>
        <w:t xml:space="preserve">建立售后服务中心</w:t>
      </w:r>
      <w:r>
        <w:t xml:space="preserve">：在俄罗斯的主要城市设立售后服务中心，配备专业的维修人员和充足的零部件库存，为消费者提供快捷的维修和更换服务 &lt;可参考在俄罗斯设立售后服务中心的相关法规及流程资料链接&gt;。售后服务中心要具备良好的地理位置和便捷的交通条件，方便消费者送修和取件。同时，要建立完善的售后服务流程和质量管控体系，确保服务质量和效率。</w:t>
      </w:r>
    </w:p>
    <w:p>
      <w:pPr>
        <w:pStyle w:val="text"/>
        <w:numPr>
          <w:ilvl w:val="0"/>
          <w:numId w:val="14"/>
        </w:numPr>
      </w:pPr>
      <w:r>
        <w:rPr>
          <w:b/>
          <w:bCs/>
        </w:rPr>
        <w:t xml:space="preserve">多渠道客户支持</w:t>
      </w:r>
      <w:r>
        <w:t xml:space="preserve">：通过电话、邮件、在线客服等多种渠道提供客户支持，确保消费者在使用产品过程中遇到问题时能够得到及时且专业的帮助 &lt;可参考客户服务管理资料链接&gt;。客服人员要具备良好的俄语沟通能力和专业的产品知识，能够快速解答消费者的疑问和处理投诉。例如，设立专门的俄语客服热线，响应时间不超过 48 小时。</w:t>
      </w:r>
    </w:p>
    <w:p>
      <w:pPr>
        <w:pStyle w:val="text"/>
        <w:numPr>
          <w:ilvl w:val="0"/>
          <w:numId w:val="14"/>
        </w:numPr>
      </w:pPr>
      <w:r>
        <w:rPr>
          <w:b/>
          <w:bCs/>
        </w:rPr>
        <w:t xml:space="preserve">退换货政策</w:t>
      </w:r>
      <w:r>
        <w:t xml:space="preserve">：制定清晰、合理的退换货政策，并在产品页面和平台上予以展示，让消费者在购买前充分了解 &lt;可参考平台退换货政策规定链接&gt;。对于符合退换货条件的产品，要及时为消费者办理退换货手续，确保消费者的权益得到保障。同时，要优化退换货流程，提高处理效率，减少消费者的等待时间。</w:t>
      </w:r>
    </w:p>
    <w:p>
      <w:pPr>
        <w:pStyle w:val="text"/>
        <w:numPr>
          <w:ilvl w:val="0"/>
          <w:numId w:val="14"/>
        </w:numPr>
      </w:pPr>
      <w:r>
        <w:rPr>
          <w:b/>
          <w:bCs/>
        </w:rPr>
        <w:t xml:space="preserve">产品保修与维护</w:t>
      </w:r>
      <w:r>
        <w:t xml:space="preserve">：提供至少两年的产品保修服务，在保修期内，对产品出现的质量问题进行免费维修或更换 &lt; 可</w:t>
      </w:r>
    </w:p>
    <w:p>
      <w:pPr>
        <w:pStyle w:val="blockquote"/>
        <w:pBdr>
          <w:left w:val="single" w:color="BBBFC4" w:sz="18" w:space="0"/>
        </w:pBdr>
      </w:pPr>
      <w:r>
        <w:t xml:space="preserve">（注：文档部分内容可能由 AI 生成）</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288" w:hanging="288"/>
      </w:pPr>
      <w:rPr>
        <w:color w:val="3370FF"/>
        <w:sz w:val="22"/>
        <w:szCs w:val="22"/>
      </w:rPr>
    </w:lvl>
    <w:lvl w:ilvl="1" w15:tentative="1">
      <w:start w:val="1"/>
      <w:numFmt w:val="lowerLetter"/>
      <w:lvlText w:val="%2."/>
      <w:lvlJc w:val="start"/>
      <w:pPr>
        <w:ind w:left="720" w:hanging="288"/>
      </w:pPr>
      <w:rPr>
        <w:color w:val="3370FF"/>
        <w:sz w:val="22"/>
        <w:szCs w:val="22"/>
      </w:rPr>
    </w:lvl>
    <w:lvl w:ilvl="2" w15:tentative="1">
      <w:start w:val="1"/>
      <w:numFmt w:val="lowerRoman"/>
      <w:lvlText w:val="%3."/>
      <w:lvlJc w:val="start"/>
      <w:pPr>
        <w:ind w:left="1152" w:hanging="288"/>
      </w:pPr>
      <w:rPr>
        <w:color w:val="3370FF"/>
        <w:sz w:val="22"/>
        <w:szCs w:val="22"/>
      </w:rPr>
    </w:lvl>
    <w:lvl w:ilvl="3" w15:tentative="1">
      <w:start w:val="1"/>
      <w:numFmt w:val="decimal"/>
      <w:lvlText w:val="%4."/>
      <w:lvlJc w:val="start"/>
      <w:pPr>
        <w:ind w:left="1583" w:hanging="288"/>
      </w:pPr>
      <w:rPr>
        <w:color w:val="3370FF"/>
        <w:sz w:val="22"/>
        <w:szCs w:val="22"/>
      </w:rPr>
    </w:lvl>
    <w:lvl w:ilvl="4" w15:tentative="1">
      <w:start w:val="1"/>
      <w:numFmt w:val="lowerLetter"/>
      <w:lvlText w:val="%5."/>
      <w:lvlJc w:val="start"/>
      <w:pPr>
        <w:ind w:left="2015" w:hanging="288"/>
      </w:pPr>
      <w:rPr>
        <w:color w:val="3370FF"/>
        <w:sz w:val="22"/>
        <w:szCs w:val="22"/>
      </w:rPr>
    </w:lvl>
    <w:lvl w:ilvl="5" w15:tentative="1">
      <w:start w:val="1"/>
      <w:numFmt w:val="lowerRoman"/>
      <w:lvlText w:val="%6."/>
      <w:lvlJc w:val="start"/>
      <w:pPr>
        <w:ind w:left="2448" w:hanging="288"/>
      </w:pPr>
      <w:rPr>
        <w:color w:val="3370FF"/>
        <w:sz w:val="22"/>
        <w:szCs w:val="22"/>
      </w:rPr>
    </w:lvl>
    <w:lvl w:ilvl="6" w15:tentative="1">
      <w:start w:val="1"/>
      <w:numFmt w:val="decimal"/>
      <w:lvlText w:val="%7."/>
      <w:lvlJc w:val="start"/>
      <w:pPr>
        <w:ind w:left="2879" w:hanging="288"/>
      </w:pPr>
      <w:rPr>
        <w:color w:val="3370FF"/>
        <w:sz w:val="22"/>
        <w:szCs w:val="22"/>
      </w:rPr>
    </w:lvl>
    <w:lvl w:ilvl="7" w15:tentative="1">
      <w:start w:val="1"/>
      <w:numFmt w:val="lowerLetter"/>
      <w:lvlText w:val="%8."/>
      <w:lvlJc w:val="start"/>
      <w:pPr>
        <w:ind w:left="3312" w:hanging="288"/>
      </w:pPr>
      <w:rPr>
        <w:color w:val="3370FF"/>
        <w:sz w:val="22"/>
        <w:szCs w:val="22"/>
      </w:rPr>
    </w:lvl>
    <w:lvl w:ilvl="8" w15:tentative="1">
      <w:start w:val="1"/>
      <w:numFmt w:val="lowerRoman"/>
      <w:lvlText w:val="%9."/>
      <w:lvlJc w:val="start"/>
      <w:pPr>
        <w:ind w:left="3744" w:hanging="288"/>
      </w:pPr>
      <w:rPr>
        <w:color w:val="3370FF"/>
        <w:sz w:val="22"/>
        <w:szCs w:val="22"/>
      </w:rPr>
    </w:lvl>
    <w:lvl w:ilvl="9" w15:tentative="1">
      <w:start w:val="1"/>
      <w:numFmt w:val="decimal"/>
      <w:lvlText w:val="%10."/>
      <w:lvlJc w:val="start"/>
      <w:pPr>
        <w:ind w:left="4176" w:hanging="288"/>
      </w:pPr>
      <w:rPr>
        <w:color w:val="3370FF"/>
        <w:sz w:val="22"/>
        <w:szCs w:val="22"/>
      </w:rPr>
    </w:lvl>
  </w:abstractNum>
  <w:abstractNum w:abstractNumId="3" w15:restartNumberingAfterBreak="0">
    <w:multiLevelType w:val="hybridMultilevel"/>
    <w:lvl w:ilvl="0" w15:tentative="1">
      <w:start w:val="1"/>
      <w:numFmt w:val="bullet"/>
      <w:lvlText w:val="•"/>
      <w:lvlJc w:val="start"/>
      <w:pPr>
        <w:ind w:left="288" w:hanging="288"/>
      </w:pPr>
      <w:rPr>
        <w:color w:val="3370FF"/>
        <w:sz w:val="22"/>
        <w:szCs w:val="22"/>
      </w:rPr>
    </w:lvl>
    <w:lvl w:ilvl="1" w15:tentative="1">
      <w:start w:val="1"/>
      <w:numFmt w:val="bullet"/>
      <w:lvlText w:val="◦"/>
      <w:lvlJc w:val="start"/>
      <w:pPr>
        <w:ind w:left="720" w:hanging="288"/>
      </w:pPr>
      <w:rPr>
        <w:color w:val="3370FF"/>
        <w:sz w:val="22"/>
        <w:szCs w:val="22"/>
      </w:rPr>
    </w:lvl>
    <w:lvl w:ilvl="2" w15:tentative="1">
      <w:start w:val="1"/>
      <w:numFmt w:val="bullet"/>
      <w:lvlText w:val="▪"/>
      <w:lvlJc w:val="start"/>
      <w:pPr>
        <w:ind w:left="1152" w:hanging="288"/>
      </w:pPr>
      <w:rPr>
        <w:color w:val="3370FF"/>
        <w:sz w:val="22"/>
        <w:szCs w:val="22"/>
      </w:rPr>
    </w:lvl>
    <w:lvl w:ilvl="3" w15:tentative="1">
      <w:start w:val="1"/>
      <w:numFmt w:val="bullet"/>
      <w:lvlText w:val="•"/>
      <w:lvlJc w:val="start"/>
      <w:pPr>
        <w:ind w:left="1583" w:hanging="288"/>
      </w:pPr>
      <w:rPr>
        <w:color w:val="3370FF"/>
        <w:sz w:val="22"/>
        <w:szCs w:val="22"/>
      </w:rPr>
    </w:lvl>
    <w:lvl w:ilvl="4" w15:tentative="1">
      <w:start w:val="1"/>
      <w:numFmt w:val="bullet"/>
      <w:lvlText w:val="◦"/>
      <w:lvlJc w:val="start"/>
      <w:pPr>
        <w:ind w:left="2015" w:hanging="288"/>
      </w:pPr>
      <w:rPr>
        <w:color w:val="3370FF"/>
        <w:sz w:val="22"/>
        <w:szCs w:val="22"/>
      </w:rPr>
    </w:lvl>
    <w:lvl w:ilvl="5" w15:tentative="1">
      <w:start w:val="1"/>
      <w:numFmt w:val="bullet"/>
      <w:lvlText w:val="▪"/>
      <w:lvlJc w:val="start"/>
      <w:pPr>
        <w:ind w:left="2448" w:hanging="288"/>
      </w:pPr>
      <w:rPr>
        <w:color w:val="3370FF"/>
        <w:sz w:val="22"/>
        <w:szCs w:val="22"/>
      </w:rPr>
    </w:lvl>
    <w:lvl w:ilvl="6" w15:tentative="1">
      <w:start w:val="1"/>
      <w:numFmt w:val="bullet"/>
      <w:lvlText w:val="•"/>
      <w:lvlJc w:val="start"/>
      <w:pPr>
        <w:ind w:left="2879" w:hanging="288"/>
      </w:pPr>
      <w:rPr>
        <w:color w:val="3370FF"/>
        <w:sz w:val="22"/>
        <w:szCs w:val="22"/>
      </w:rPr>
    </w:lvl>
    <w:lvl w:ilvl="7" w15:tentative="1">
      <w:start w:val="1"/>
      <w:numFmt w:val="bullet"/>
      <w:lvlText w:val="◦"/>
      <w:lvlJc w:val="start"/>
      <w:pPr>
        <w:ind w:left="3312" w:hanging="288"/>
      </w:pPr>
      <w:rPr>
        <w:color w:val="3370FF"/>
        <w:sz w:val="22"/>
        <w:szCs w:val="22"/>
      </w:rPr>
    </w:lvl>
    <w:lvl w:ilvl="8" w15:tentative="1">
      <w:start w:val="1"/>
      <w:numFmt w:val="bullet"/>
      <w:lvlText w:val="▪"/>
      <w:lvlJc w:val="start"/>
      <w:pPr>
        <w:ind w:left="3744" w:hanging="288"/>
      </w:pPr>
      <w:rPr>
        <w:color w:val="3370FF"/>
        <w:sz w:val="22"/>
        <w:szCs w:val="22"/>
      </w:rPr>
    </w:lvl>
    <w:lvl w:ilvl="9" w15:tentative="1">
      <w:start w:val="1"/>
      <w:numFmt w:val="bullet"/>
      <w:lvlText w:val="•"/>
      <w:lvlJc w:val="start"/>
      <w:pPr>
        <w:ind w:left="4176" w:hanging="288"/>
      </w:pPr>
      <w:rPr>
        <w:color w:val="3370FF"/>
        <w:sz w:val="22"/>
        <w:szCs w:val="22"/>
      </w:rPr>
    </w:lvl>
  </w:abstractNum>
  <w:abstractNum w:abstractNumId="4"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abstractNum w:abstractNumId="5"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num w:numId="1">
    <w:abstractNumId w:val="1"/>
    <w:lvlOverride w:ilvl="0">
      <w:startOverride w:val="1"/>
    </w:lvlOverride>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3"/>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pPr>
      <w:spacing w:before="480" w:after="480" w:line="288" w:lineRule="auto"/>
      <w:ind w:left="0"/>
    </w:pPr>
    <w:rPr>
      <w:b/>
      <w:bCs/>
      <w:sz w:val="52"/>
      <w:szCs w:val="52"/>
      <w:rFonts w:ascii="Arial" w:hAnsi="Arial" w:eastAsia="等线" w:cs="Arial"/>
    </w:rPr>
  </w:style>
  <w:style w:type="paragraph" w:styleId="Heading1">
    <w:name w:val="Heading 1"/>
    <w:basedOn w:val="Normal"/>
    <w:next w:val="Normal"/>
    <w:qFormat/>
    <w:pPr>
      <w:spacing w:before="380" w:after="140" w:line="288" w:lineRule="auto"/>
      <w:ind w:left="0"/>
      <w:jc w:val="left"/>
      <w:outlineLvl w:val="0"/>
    </w:pPr>
    <w:rPr>
      <w:b/>
      <w:bCs/>
      <w:sz w:val="36"/>
      <w:szCs w:val="36"/>
      <w:rFonts w:ascii="Arial" w:hAnsi="Arial" w:eastAsia="等线" w:cs="Arial"/>
    </w:rPr>
  </w:style>
  <w:style w:type="paragraph" w:styleId="Heading2">
    <w:name w:val="Heading 2"/>
    <w:basedOn w:val="Normal"/>
    <w:next w:val="Normal"/>
    <w:qFormat/>
    <w:pPr>
      <w:spacing w:before="320" w:after="120" w:line="288" w:lineRule="auto"/>
      <w:ind w:left="0"/>
      <w:jc w:val="left"/>
      <w:outlineLvl w:val="1"/>
    </w:pPr>
    <w:rPr>
      <w:b/>
      <w:bCs/>
      <w:sz w:val="32"/>
      <w:szCs w:val="32"/>
      <w:rFonts w:ascii="Arial" w:hAnsi="Arial" w:eastAsia="等线" w:cs="Arial"/>
    </w:rPr>
  </w:style>
  <w:style w:type="paragraph" w:styleId="Heading3">
    <w:name w:val="Heading 3"/>
    <w:basedOn w:val="Normal"/>
    <w:next w:val="Normal"/>
    <w:qFormat/>
    <w:pPr>
      <w:spacing w:before="300" w:after="120" w:line="288" w:lineRule="auto"/>
      <w:ind w:left="0"/>
      <w:jc w:val="left"/>
      <w:outlineLvl w:val="2"/>
    </w:pPr>
    <w:rPr>
      <w:b/>
      <w:bCs/>
      <w:sz w:val="30"/>
      <w:szCs w:val="30"/>
      <w:rFonts w:ascii="Arial" w:hAnsi="Arial" w:eastAsia="等线" w:cs="Arial"/>
    </w:rPr>
  </w:style>
  <w:style w:type="paragraph" w:styleId="Heading4">
    <w:name w:val="Heading 4"/>
    <w:basedOn w:val="Normal"/>
    <w:next w:val="Normal"/>
    <w:qFormat/>
    <w:pPr>
      <w:spacing w:before="260" w:after="120" w:line="288" w:lineRule="auto"/>
      <w:ind w:left="0"/>
      <w:jc w:val="left"/>
      <w:outlineLvl w:val="3"/>
    </w:pPr>
    <w:rPr>
      <w:b/>
      <w:bCs/>
      <w:sz w:val="28"/>
      <w:szCs w:val="28"/>
      <w:rFonts w:ascii="Arial" w:hAnsi="Arial" w:eastAsia="等线" w:cs="Arial"/>
    </w:rPr>
  </w:style>
  <w:style w:type="paragraph" w:styleId="Heading5">
    <w:name w:val="Heading 5"/>
    <w:basedOn w:val="Normal"/>
    <w:next w:val="Normal"/>
    <w:qFormat/>
    <w:pPr>
      <w:spacing w:before="240" w:after="120" w:line="288" w:lineRule="auto"/>
      <w:ind w:left="0"/>
      <w:jc w:val="left"/>
      <w:outlineLvl w:val="4"/>
    </w:pPr>
    <w:rPr>
      <w:b/>
      <w:bCs/>
      <w:sz w:val="24"/>
      <w:szCs w:val="24"/>
      <w:rFonts w:ascii="Arial" w:hAnsi="Arial" w:eastAsia="等线" w:cs="Arial"/>
    </w:rPr>
  </w:style>
  <w:style w:type="paragraph" w:styleId="Heading6">
    <w:name w:val="Heading 6"/>
    <w:basedOn w:val="Normal"/>
    <w:next w:val="Normal"/>
    <w:qFormat/>
    <w:pPr>
      <w:spacing w:before="240" w:after="120" w:line="288" w:lineRule="auto"/>
      <w:ind w:left="0"/>
      <w:jc w:val="left"/>
      <w:outlineLvl w:val="5"/>
    </w:pPr>
    <w:rPr>
      <w:b/>
      <w:bCs/>
      <w:sz w:val="24"/>
      <w:szCs w:val="24"/>
      <w:rFonts w:ascii="Arial" w:hAnsi="Arial" w:eastAsia="等线" w:cs="Arial"/>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ext">
    <w:pPr>
      <w:spacing w:before="120" w:after="120" w:line="288" w:lineRule="auto"/>
      <w:ind w:left="0"/>
      <w:jc w:val="left"/>
    </w:pPr>
    <w:rPr>
      <w:sz w:val="22"/>
      <w:szCs w:val="22"/>
      <w:rFonts w:ascii="Arial" w:hAnsi="Arial" w:eastAsia="等线" w:cs="Arial"/>
    </w:rPr>
  </w:style>
  <w:style w:type="paragraph" w:styleId="blockquote">
    <w:pPr>
      <w:spacing w:before="120" w:after="120" w:line="288" w:lineRule="auto"/>
      <w:ind w:left="0"/>
      <w:jc w:val="left"/>
    </w:pPr>
    <w:rPr>
      <w:color w:val="8F959E"/>
      <w:sz w:val="22"/>
      <w:szCs w:val="22"/>
      <w:rFonts w:ascii="Arial" w:hAnsi="Arial" w:eastAsia="等线" w:cs="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tbvyodgwygmnltyubyybi" Type="http://schemas.openxmlformats.org/officeDocument/2006/relationships/hyperlink" Target="https://www.ecommercedb.com/market/ecommerce/russia" TargetMode="External"/><Relationship Id="rIdstq5pcoi-kguevp2h9zrt" Type="http://schemas.openxmlformats.org/officeDocument/2006/relationships/hyperlink" Target="https://www.mordorintelligence.com/industry-reports/russia-home-appliances-market-industry" TargetMode="External"/><Relationship Id="rIdtegrkdpbljdxdbi-wxb5x" Type="http://schemas.openxmlformats.org/officeDocument/2006/relationships/hyperlink" Target="https://www.mordorintelligence.com/industry-reports/russia-home-appliances-market-industry" TargetMode="External"/><Relationship Id="rIdqfbi968hr72t8nrr0h2g3" Type="http://schemas.openxmlformats.org/officeDocument/2006/relationships/hyperlink" Target="https://www.mordorintelligence.com/industry-reports/russia-home-appliances-market-industry" TargetMode="External"/><Relationship Id="rIdxjzk3s1nvovr5spqs0h_i" Type="http://schemas.openxmlformats.org/officeDocument/2006/relationships/hyperlink" Target="https://www.mordorintelligence.com/industry-reports/russia-home-appliances-market-industry" TargetMode="External"/><Relationship Id="rIdcwem1wy7ehmc9ulgmbydn" Type="http://schemas.openxmlformats.org/officeDocument/2006/relationships/hyperlink" Target="https://www.mordorintelligence.com/industry-reports/russia-home-appliances-market-industry" TargetMode="External"/><Relationship Id="rIdy3kalkcmnwa3y5jabzmxl" Type="http://schemas.openxmlformats.org/officeDocument/2006/relationships/hyperlink" Target="https://www.mordorintelligence.com/industry-reports/russia-home-appliances-market-industry" TargetMode="External"/><Relationship Id="rId49qszzymzjif1fy05drw9" Type="http://schemas.openxmlformats.org/officeDocument/2006/relationships/hyperlink" Target="https://www.mordorintelligence.com/industry-reports/russia-home-appliances-market-industry" TargetMode="External"/><Relationship Id="rIdku106yw2ki7a4w5fbnfrg" Type="http://schemas.openxmlformats.org/officeDocument/2006/relationships/hyperlink" Target="https://www.mordorintelligence.com/industry-reports/russia-home-appliances-market-industry" TargetMode="External"/><Relationship Id="rIdfkani3zwoq5ph5eu8v7hv" Type="http://schemas.openxmlformats.org/officeDocument/2006/relationships/hyperlink" Target="https://www.mordorintelligence.com/industry-reports/russia-home-appliances-market-industry" TargetMode="External"/><Relationship Id="rIdh9-ml4dchijbxmqwmwq17" Type="http://schemas.openxmlformats.org/officeDocument/2006/relationships/hyperlink" Target="https://www.mordorintelligence.com/industry-reports/russia-home-appliances-market-industry" TargetMode="External"/><Relationship Id="rIdhi_xv9gfl2oxhdhjw-oxh" Type="http://schemas.openxmlformats.org/officeDocument/2006/relationships/hyperlink" Target="https://www.mordorintelligence.com/industry-reports/russia-home-appliances-market-industry" TargetMode="External"/><Relationship Id="rIdhodejwurv8g7a12c6kvx6" Type="http://schemas.openxmlformats.org/officeDocument/2006/relationships/hyperlink" Target="https://www.mordorintelligence.com/industry-reports/russia-home-appliances-market-industry" TargetMode="External"/><Relationship Id="rIdfe-lhy4mbfgiutxkdu0bc" Type="http://schemas.openxmlformats.org/officeDocument/2006/relationships/hyperlink" Target="https://www.163.com/dy/article/JI5HCNBC0556ATY7.html" TargetMode="External"/><Relationship Id="rIdoz9kkyi_8f10mdm5816nz" Type="http://schemas.openxmlformats.org/officeDocument/2006/relationships/hyperlink" Target="https://www.163.com/dy/article/JI5HCNBC0556ATY7.html" TargetMode="External"/><Relationship Id="rIdmgeoewuhvwy1zlrootwjb" Type="http://schemas.openxmlformats.org/officeDocument/2006/relationships/hyperlink" Target="https://www.163.com/dy/article/JI5HCNBC0556ATY7.html" TargetMode="External"/><Relationship Id="rIdwgdi6y9yeorheau0lzmnm" Type="http://schemas.openxmlformats.org/officeDocument/2006/relationships/hyperlink" Target="https://www.163.com/dy/article/JI5HCNBC0556ATY7.html" TargetMode="External"/><Relationship Id="rIdiybvhjcywx8dk41rh3dye" Type="http://schemas.openxmlformats.org/officeDocument/2006/relationships/hyperlink" Target="https://www.163.com/dy/article/JI5HCNBC0556ATY7.html" TargetMode="External"/><Relationship Id="rIdgur4k8svgbguptzfxundh" Type="http://schemas.openxmlformats.org/officeDocument/2006/relationships/hyperlink" Target="https://www.163.com/dy/article/JI5HCNBC0556ATY7.html" TargetMode="External"/><Relationship Id="rIddbvhq4ts8wbuuxpflzauy" Type="http://schemas.openxmlformats.org/officeDocument/2006/relationships/hyperlink" Target="https://www.163.com/dy/article/JI5HCNBC0556ATY7.html" TargetMode="External"/><Relationship Id="rIdzb1zp_0ewgfzllaghjgev" Type="http://schemas.openxmlformats.org/officeDocument/2006/relationships/hyperlink" Target="https://www.163.com/dy/article/JI5HCNBC0556ATY7.html" TargetMode="External"/><Relationship Id="rIdcbcgegu0pjlkviia1moof" Type="http://schemas.openxmlformats.org/officeDocument/2006/relationships/hyperlink" Target="https://www.ft.com/content/xxxxxx" TargetMode="External"/><Relationship Id="rIdzgpsrdwlwaypxhuuqi5yz" Type="http://schemas.openxmlformats.org/officeDocument/2006/relationships/hyperlink" Target="https://www.ft.com/content/xxxxxx" TargetMode="External"/><Relationship Id="rId3acsdjtmkq8ce8hax4x5m" Type="http://schemas.openxmlformats.org/officeDocument/2006/relationships/hyperlink" Target="https://www.ft.com/content/xxxxxx" TargetMode="External"/><Relationship Id="rIdv6xezdp38f1eehaomn7up" Type="http://schemas.openxmlformats.org/officeDocument/2006/relationships/hyperlink" Target="https://www.ft.com/content/xxxxxx" TargetMode="External"/><Relationship Id="rIdzc953kv0kxhtxytppdtfw" Type="http://schemas.openxmlformats.org/officeDocument/2006/relationships/hyperlink" Target="https://www.ft.com/content/xxxxxx" TargetMode="External"/><Relationship Id="rId1_ghc3rokcbpqffwsisuh" Type="http://schemas.openxmlformats.org/officeDocument/2006/relationships/hyperlink" Target="http://www.shurl.cc/13b5052ee50839849e287eaac07f2373" TargetMode="External"/><Relationship Id="rIdwbhqbs6zw79jnbdsyaa-3" Type="http://schemas.openxmlformats.org/officeDocument/2006/relationships/hyperlink" Target="http://www.shurl.cc/cf2b5234761bf3d1717baeb95380e95f" TargetMode="External"/><Relationship Id="rIdv2dj2knohcwcitmbwirmg" Type="http://schemas.openxmlformats.org/officeDocument/2006/relationships/hyperlink" Target="https://www.163.com/dy/article/JI5HCNBC0556ATY7.html"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2025-09-05T01:47:37.899Z</dcterms:created>
  <dcterms:modified xsi:type="dcterms:W3CDTF">2025-09-05T01:47:37.899Z</dcterms:modified>
</cp:coreProperties>
</file>

<file path=docProps/custom.xml><?xml version="1.0" encoding="utf-8"?>
<Properties xmlns="http://schemas.openxmlformats.org/officeDocument/2006/custom-properties" xmlns:vt="http://schemas.openxmlformats.org/officeDocument/2006/docPropsVTypes"/>
</file>