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五金部安全管理制度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为贯彻"安全第一、预防为主、综合治理"的安全生产方针，规范五金部安全管理工作，预防和减少安全事故，保障员工生命安全和身体健康，特制定本制度。</w:t>
      </w:r>
    </w:p>
    <w:p/>
    <w:p>
      <w:pPr>
        <w:pStyle w:val="Heading3"/>
      </w:pPr>
      <w:r>
        <w:t>第二条 适用范围</w:t>
      </w:r>
    </w:p>
    <w:p>
      <w:r>
        <w:t>本制度适用于五金部所有生产经营活动和全体员工。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**安全第一**：安全生产是一切工作的前提</w:t>
      </w:r>
    </w:p>
    <w:p>
      <w:pPr>
        <w:pStyle w:val="ListBullet"/>
      </w:pPr>
      <w:r>
        <w:t>**预防为主**：以预防为主，防治结合</w:t>
      </w:r>
    </w:p>
    <w:p>
      <w:pPr>
        <w:pStyle w:val="ListBullet"/>
      </w:pPr>
      <w:r>
        <w:t>**全员参与**：安全生产人人有责</w:t>
      </w:r>
    </w:p>
    <w:p>
      <w:pPr>
        <w:pStyle w:val="ListBullet"/>
      </w:pPr>
      <w:r>
        <w:t>**持续改进**：不断完善安全管理体系</w:t>
      </w:r>
    </w:p>
    <w:p>
      <w:pPr>
        <w:pStyle w:val="ListBullet"/>
      </w:pPr>
      <w:r>
        <w:t>**依法管理**：严格执行安全法律法规</w:t>
      </w:r>
    </w:p>
    <w:p/>
    <w:p>
      <w:pPr>
        <w:pStyle w:val="Heading2"/>
      </w:pPr>
      <w:r>
        <w:t>第二章 安全生产责任制</w:t>
      </w:r>
    </w:p>
    <w:p/>
    <w:p>
      <w:pPr>
        <w:pStyle w:val="Heading3"/>
      </w:pPr>
      <w:r>
        <w:t>第四条 部门经理安全职责</w:t>
      </w:r>
    </w:p>
    <w:p>
      <w:pPr>
        <w:pStyle w:val="ListBullet"/>
      </w:pPr>
      <w:r>
        <w:t>对本部门安全生产工作全面负责</w:t>
      </w:r>
    </w:p>
    <w:p>
      <w:pPr>
        <w:pStyle w:val="ListBullet"/>
      </w:pPr>
      <w:r>
        <w:t>建立健全安全生产责任制和管理制度</w:t>
      </w:r>
    </w:p>
    <w:p>
      <w:pPr>
        <w:pStyle w:val="ListBullet"/>
      </w:pPr>
      <w:r>
        <w:t>组织制定安全生产规章制度和操作规程</w:t>
      </w:r>
    </w:p>
    <w:p>
      <w:pPr>
        <w:pStyle w:val="ListBullet"/>
      </w:pPr>
      <w:r>
        <w:t>保证安全生产投入的有效实施</w:t>
      </w:r>
    </w:p>
    <w:p>
      <w:pPr>
        <w:pStyle w:val="ListBullet"/>
      </w:pPr>
      <w:r>
        <w:t>督促检查安全生产工作，及时消除安全隐患</w:t>
      </w:r>
    </w:p>
    <w:p>
      <w:pPr>
        <w:pStyle w:val="ListBullet"/>
      </w:pPr>
      <w:r>
        <w:t>组织制定并实施安全事故应急预案</w:t>
      </w:r>
    </w:p>
    <w:p>
      <w:pPr>
        <w:pStyle w:val="ListBullet"/>
      </w:pPr>
      <w:r>
        <w:t>及时如实报告生产安全事故</w:t>
      </w:r>
    </w:p>
    <w:p/>
    <w:p>
      <w:pPr>
        <w:pStyle w:val="Heading3"/>
      </w:pPr>
      <w:r>
        <w:t>第五条 生产主管安全职责</w:t>
      </w:r>
    </w:p>
    <w:p>
      <w:pPr>
        <w:pStyle w:val="ListBullet"/>
      </w:pPr>
      <w:r>
        <w:t>协助部门经理做好安全生产管理工作</w:t>
      </w:r>
    </w:p>
    <w:p>
      <w:pPr>
        <w:pStyle w:val="ListBullet"/>
      </w:pPr>
      <w:r>
        <w:t>组织实施安全生产教育培训</w:t>
      </w:r>
    </w:p>
    <w:p>
      <w:pPr>
        <w:pStyle w:val="ListBullet"/>
      </w:pPr>
      <w:r>
        <w:t>督促检查班组安全生产工作</w:t>
      </w:r>
    </w:p>
    <w:p>
      <w:pPr>
        <w:pStyle w:val="ListBullet"/>
      </w:pPr>
      <w:r>
        <w:t>参与安全事故调查处理</w:t>
      </w:r>
    </w:p>
    <w:p>
      <w:pPr>
        <w:pStyle w:val="ListBullet"/>
      </w:pPr>
      <w:r>
        <w:t>制止和纠正违章指挥、违章作业行为</w:t>
      </w:r>
    </w:p>
    <w:p>
      <w:pPr>
        <w:pStyle w:val="ListBullet"/>
      </w:pPr>
      <w:r>
        <w:t>组织开展安全检查和隐患排查</w:t>
      </w:r>
    </w:p>
    <w:p/>
    <w:p>
      <w:pPr>
        <w:pStyle w:val="Heading3"/>
      </w:pPr>
      <w:r>
        <w:t>第六条 班组长安全职责</w:t>
      </w:r>
    </w:p>
    <w:p>
      <w:pPr>
        <w:pStyle w:val="ListBullet"/>
      </w:pPr>
      <w:r>
        <w:t>对本班组安全生产工作负责</w:t>
      </w:r>
    </w:p>
    <w:p>
      <w:pPr>
        <w:pStyle w:val="ListBullet"/>
      </w:pPr>
      <w:r>
        <w:t>组织班组安全活动和安全教育</w:t>
      </w:r>
    </w:p>
    <w:p>
      <w:pPr>
        <w:pStyle w:val="ListBullet"/>
      </w:pPr>
      <w:r>
        <w:t>检查督促班组成员遵守安全操作规程</w:t>
      </w:r>
    </w:p>
    <w:p>
      <w:pPr>
        <w:pStyle w:val="ListBullet"/>
      </w:pPr>
      <w:r>
        <w:t>及时发现和处理安全隐患</w:t>
      </w:r>
    </w:p>
    <w:p>
      <w:pPr>
        <w:pStyle w:val="ListBullet"/>
      </w:pPr>
      <w:r>
        <w:t>制止违章作业行为</w:t>
      </w:r>
    </w:p>
    <w:p>
      <w:pPr>
        <w:pStyle w:val="ListBullet"/>
      </w:pPr>
      <w:r>
        <w:t>发生事故时及时报告并组织抢救</w:t>
      </w:r>
    </w:p>
    <w:p/>
    <w:p>
      <w:pPr>
        <w:pStyle w:val="Heading3"/>
      </w:pPr>
      <w:r>
        <w:t>第七条 员工安全职责</w:t>
      </w:r>
    </w:p>
    <w:p>
      <w:pPr>
        <w:pStyle w:val="ListBullet"/>
      </w:pPr>
      <w:r>
        <w:t>严格遵守安全生产规章制度和操作规程</w:t>
      </w:r>
    </w:p>
    <w:p>
      <w:pPr>
        <w:pStyle w:val="ListBullet"/>
      </w:pPr>
      <w:r>
        <w:t>正确佩戴和使用劳动防护用品</w:t>
      </w:r>
    </w:p>
    <w:p>
      <w:pPr>
        <w:pStyle w:val="ListBullet"/>
      </w:pPr>
      <w:r>
        <w:t>接受安全生产教育培训</w:t>
      </w:r>
    </w:p>
    <w:p>
      <w:pPr>
        <w:pStyle w:val="ListBullet"/>
      </w:pPr>
      <w:r>
        <w:t>发现事故隐患及时报告</w:t>
      </w:r>
    </w:p>
    <w:p>
      <w:pPr>
        <w:pStyle w:val="ListBullet"/>
      </w:pPr>
      <w:r>
        <w:t>有权拒绝违章指挥和强令冒险作业</w:t>
      </w:r>
    </w:p>
    <w:p>
      <w:pPr>
        <w:pStyle w:val="ListBullet"/>
      </w:pPr>
      <w:r>
        <w:t>参与安全生产活动</w:t>
      </w:r>
    </w:p>
    <w:p/>
    <w:p>
      <w:pPr>
        <w:pStyle w:val="Heading2"/>
      </w:pPr>
      <w:r>
        <w:t>第三章 安全教育培训</w:t>
      </w:r>
    </w:p>
    <w:p/>
    <w:p>
      <w:pPr>
        <w:pStyle w:val="Heading3"/>
      </w:pPr>
      <w:r>
        <w:t>第八条 安全教育培训体系</w:t>
      </w:r>
    </w:p>
    <w:p>
      <w:pPr>
        <w:pStyle w:val="ListBullet"/>
      </w:pPr>
      <w:r>
        <w:t>建立分层分类的安全教育培训体系</w:t>
      </w:r>
    </w:p>
    <w:p>
      <w:pPr>
        <w:pStyle w:val="ListBullet"/>
      </w:pPr>
      <w:r>
        <w:t>新员工三级安全教育培训</w:t>
      </w:r>
    </w:p>
    <w:p>
      <w:pPr>
        <w:pStyle w:val="ListBullet"/>
      </w:pPr>
      <w:r>
        <w:t>在职员工定期安全培训</w:t>
      </w:r>
    </w:p>
    <w:p>
      <w:pPr>
        <w:pStyle w:val="ListBullet"/>
      </w:pPr>
      <w:r>
        <w:t>特种作业人员专项培训</w:t>
      </w:r>
    </w:p>
    <w:p>
      <w:pPr>
        <w:pStyle w:val="ListBullet"/>
      </w:pPr>
      <w:r>
        <w:t>管理人员安全管理培训</w:t>
      </w:r>
    </w:p>
    <w:p/>
    <w:p>
      <w:pPr>
        <w:pStyle w:val="Heading3"/>
      </w:pPr>
      <w:r>
        <w:t>第九条 新员工安全教育</w:t>
      </w:r>
    </w:p>
    <w:p>
      <w:pPr>
        <w:pStyle w:val="ListBullet"/>
      </w:pPr>
      <w:r>
        <w:t>**公司级教育**：安全生产法律法规、公司安全制度、事故案例等</w:t>
      </w:r>
    </w:p>
    <w:p>
      <w:pPr>
        <w:pStyle w:val="ListBullet"/>
      </w:pPr>
      <w:r>
        <w:t>**部门级教育**：部门安全制度、危险因素、防护措施等</w:t>
      </w:r>
    </w:p>
    <w:p>
      <w:pPr>
        <w:pStyle w:val="ListBullet"/>
      </w:pPr>
      <w:r>
        <w:t>**班组级教育**：岗位安全操作规程、设备安全知识等</w:t>
      </w:r>
    </w:p>
    <w:p>
      <w:pPr>
        <w:pStyle w:val="ListBullet"/>
      </w:pPr>
      <w:r>
        <w:t>教育时间不少于24学时，考试合格后方可上岗</w:t>
      </w:r>
    </w:p>
    <w:p/>
    <w:p>
      <w:pPr>
        <w:pStyle w:val="Heading3"/>
      </w:pPr>
      <w:r>
        <w:t>第十条 在职员工安全培训</w:t>
      </w:r>
    </w:p>
    <w:p>
      <w:pPr>
        <w:pStyle w:val="ListBullet"/>
      </w:pPr>
      <w:r>
        <w:t>每月组织一次安全培训</w:t>
      </w:r>
    </w:p>
    <w:p>
      <w:pPr>
        <w:pStyle w:val="ListBullet"/>
      </w:pPr>
      <w:r>
        <w:t>培训内容包括安全知识、操作技能、应急处置等</w:t>
      </w:r>
    </w:p>
    <w:p>
      <w:pPr>
        <w:pStyle w:val="ListBullet"/>
      </w:pPr>
      <w:r>
        <w:t>建立培训档案，记录培训情况</w:t>
      </w:r>
    </w:p>
    <w:p>
      <w:pPr>
        <w:pStyle w:val="ListBullet"/>
      </w:pPr>
      <w:r>
        <w:t>培训效果进行考核评估</w:t>
      </w:r>
    </w:p>
    <w:p/>
    <w:p>
      <w:pPr>
        <w:pStyle w:val="Heading3"/>
      </w:pPr>
      <w:r>
        <w:t>第十一条 特种作业培训</w:t>
      </w:r>
    </w:p>
    <w:p>
      <w:pPr>
        <w:pStyle w:val="ListBullet"/>
      </w:pPr>
      <w:r>
        <w:t>特种作业人员必须经专门培训并取得操作证</w:t>
      </w:r>
    </w:p>
    <w:p>
      <w:pPr>
        <w:pStyle w:val="ListBullet"/>
      </w:pPr>
      <w:r>
        <w:t>定期进行复审培训</w:t>
      </w:r>
    </w:p>
    <w:p>
      <w:pPr>
        <w:pStyle w:val="ListBullet"/>
      </w:pPr>
      <w:r>
        <w:t>严禁无证上岗作业</w:t>
      </w:r>
    </w:p>
    <w:p>
      <w:pPr>
        <w:pStyle w:val="ListBullet"/>
      </w:pPr>
      <w:r>
        <w:t>建立特种作业人员档案</w:t>
      </w:r>
    </w:p>
    <w:p/>
    <w:p>
      <w:pPr>
        <w:pStyle w:val="Heading2"/>
      </w:pPr>
      <w:r>
        <w:t>第四章 安全操作规程</w:t>
      </w:r>
    </w:p>
    <w:p/>
    <w:p>
      <w:pPr>
        <w:pStyle w:val="Heading3"/>
      </w:pPr>
      <w:r>
        <w:t>第十二条 一般安全操作要求</w:t>
      </w:r>
    </w:p>
    <w:p>
      <w:pPr>
        <w:pStyle w:val="ListBullet"/>
      </w:pPr>
      <w:r>
        <w:t>进入生产现场必须佩戴安全帽</w:t>
      </w:r>
    </w:p>
    <w:p>
      <w:pPr>
        <w:pStyle w:val="ListBullet"/>
      </w:pPr>
      <w:r>
        <w:t>穿戴符合要求的工作服和防护用品</w:t>
      </w:r>
    </w:p>
    <w:p>
      <w:pPr>
        <w:pStyle w:val="ListBullet"/>
      </w:pPr>
      <w:r>
        <w:t>严禁酒后上岗作业</w:t>
      </w:r>
    </w:p>
    <w:p>
      <w:pPr>
        <w:pStyle w:val="ListBullet"/>
      </w:pPr>
      <w:r>
        <w:t>严禁在禁烟区域吸烟</w:t>
      </w:r>
    </w:p>
    <w:p>
      <w:pPr>
        <w:pStyle w:val="ListBullet"/>
      </w:pPr>
      <w:r>
        <w:t>遵守现场安全标识和警示</w:t>
      </w:r>
    </w:p>
    <w:p/>
    <w:p>
      <w:pPr>
        <w:pStyle w:val="Heading3"/>
      </w:pPr>
      <w:r>
        <w:t>第十三条 设备操作安全要求</w:t>
      </w:r>
    </w:p>
    <w:p>
      <w:pPr>
        <w:pStyle w:val="ListBullet"/>
      </w:pPr>
      <w:r>
        <w:t>操作前检查设备安全装置是否完好</w:t>
      </w:r>
    </w:p>
    <w:p>
      <w:pPr>
        <w:pStyle w:val="ListBullet"/>
      </w:pPr>
      <w:r>
        <w:t>严格按照操作规程进行操作</w:t>
      </w:r>
    </w:p>
    <w:p>
      <w:pPr>
        <w:pStyle w:val="ListBullet"/>
      </w:pPr>
      <w:r>
        <w:t>设备运行时不得进行维修保养</w:t>
      </w:r>
    </w:p>
    <w:p>
      <w:pPr>
        <w:pStyle w:val="ListBullet"/>
      </w:pPr>
      <w:r>
        <w:t>发现异常立即停机检查</w:t>
      </w:r>
    </w:p>
    <w:p>
      <w:pPr>
        <w:pStyle w:val="ListBullet"/>
      </w:pPr>
      <w:r>
        <w:t>交接班时交清设备安全状况</w:t>
      </w:r>
    </w:p>
    <w:p/>
    <w:p>
      <w:pPr>
        <w:pStyle w:val="Heading3"/>
      </w:pPr>
      <w:r>
        <w:t>第十四条 机械加工安全要求</w:t>
      </w:r>
    </w:p>
    <w:p>
      <w:pPr>
        <w:pStyle w:val="ListBullet"/>
      </w:pPr>
      <w:r>
        <w:t>工件装夹牢固，刀具安装正确</w:t>
      </w:r>
    </w:p>
    <w:p>
      <w:pPr>
        <w:pStyle w:val="ListBullet"/>
      </w:pPr>
      <w:r>
        <w:t>加工过程中不得用手直接接触刀具和工件</w:t>
      </w:r>
    </w:p>
    <w:p>
      <w:pPr>
        <w:pStyle w:val="ListBullet"/>
      </w:pPr>
      <w:r>
        <w:t>清理铁屑时必须停机并使用专用工具</w:t>
      </w:r>
    </w:p>
    <w:p>
      <w:pPr>
        <w:pStyle w:val="ListBullet"/>
      </w:pPr>
      <w:r>
        <w:t>更换刀具时必须停机断电</w:t>
      </w:r>
    </w:p>
    <w:p>
      <w:pPr>
        <w:pStyle w:val="ListBullet"/>
      </w:pPr>
      <w:r>
        <w:t>严禁戴手套操作旋转设备</w:t>
      </w:r>
    </w:p>
    <w:p/>
    <w:p>
      <w:pPr>
        <w:pStyle w:val="Heading3"/>
      </w:pPr>
      <w:r>
        <w:t>第十五条 起重作业安全要求</w:t>
      </w:r>
    </w:p>
    <w:p>
      <w:pPr>
        <w:pStyle w:val="ListBullet"/>
      </w:pPr>
      <w:r>
        <w:t>起重作业必须由专人指挥</w:t>
      </w:r>
    </w:p>
    <w:p>
      <w:pPr>
        <w:pStyle w:val="ListBullet"/>
      </w:pPr>
      <w:r>
        <w:t>检查起重设备和吊具完好性</w:t>
      </w:r>
    </w:p>
    <w:p>
      <w:pPr>
        <w:pStyle w:val="ListBullet"/>
      </w:pPr>
      <w:r>
        <w:t>重物下方严禁站人</w:t>
      </w:r>
    </w:p>
    <w:p>
      <w:pPr>
        <w:pStyle w:val="ListBullet"/>
      </w:pPr>
      <w:r>
        <w:t>起重物不得从人员上方通过</w:t>
      </w:r>
    </w:p>
    <w:p>
      <w:pPr>
        <w:pStyle w:val="ListBullet"/>
      </w:pPr>
      <w:r>
        <w:t>严禁超载起重作业</w:t>
      </w:r>
    </w:p>
    <w:p/>
    <w:p>
      <w:pPr>
        <w:pStyle w:val="Heading3"/>
      </w:pPr>
      <w:r>
        <w:t>第十六条 电气安全要求</w:t>
      </w:r>
    </w:p>
    <w:p>
      <w:pPr>
        <w:pStyle w:val="ListBullet"/>
      </w:pPr>
      <w:r>
        <w:t>电气作业必须由专业人员进行</w:t>
      </w:r>
    </w:p>
    <w:p>
      <w:pPr>
        <w:pStyle w:val="ListBullet"/>
      </w:pPr>
      <w:r>
        <w:t>停电作业必须验电、挂牌</w:t>
      </w:r>
    </w:p>
    <w:p>
      <w:pPr>
        <w:pStyle w:val="ListBullet"/>
      </w:pPr>
      <w:r>
        <w:t>使用电动工具前检查绝缘性能</w:t>
      </w:r>
    </w:p>
    <w:p>
      <w:pPr>
        <w:pStyle w:val="ListBullet"/>
      </w:pPr>
      <w:r>
        <w:t>发现电气故障立即断电报告</w:t>
      </w:r>
    </w:p>
    <w:p>
      <w:pPr>
        <w:pStyle w:val="ListBullet"/>
      </w:pPr>
      <w:r>
        <w:t>严禁私拉乱接电线</w:t>
      </w:r>
    </w:p>
    <w:p/>
    <w:p>
      <w:pPr>
        <w:pStyle w:val="Heading2"/>
      </w:pPr>
      <w:r>
        <w:t>第五章 劳动防护用品管理</w:t>
      </w:r>
    </w:p>
    <w:p/>
    <w:p>
      <w:pPr>
        <w:pStyle w:val="Heading3"/>
      </w:pPr>
      <w:r>
        <w:t>第十七条 配备标准</w:t>
      </w:r>
    </w:p>
    <w:p>
      <w:pPr>
        <w:pStyle w:val="ListBullet"/>
      </w:pPr>
      <w:r>
        <w:t>根据岗位危险因素配备相应防护用品</w:t>
      </w:r>
    </w:p>
    <w:p>
      <w:pPr>
        <w:pStyle w:val="ListBullet"/>
      </w:pPr>
      <w:r>
        <w:t>防护用品必须符合国家标准</w:t>
      </w:r>
    </w:p>
    <w:p>
      <w:pPr>
        <w:pStyle w:val="ListBullet"/>
      </w:pPr>
      <w:r>
        <w:t>建立防护用品配备台账</w:t>
      </w:r>
    </w:p>
    <w:p>
      <w:pPr>
        <w:pStyle w:val="ListBullet"/>
      </w:pPr>
      <w:r>
        <w:t>定期检查防护用品使用情况</w:t>
      </w:r>
    </w:p>
    <w:p/>
    <w:p>
      <w:pPr>
        <w:pStyle w:val="Heading3"/>
      </w:pPr>
      <w:r>
        <w:t>第十八条 使用要求</w:t>
      </w:r>
    </w:p>
    <w:p>
      <w:pPr>
        <w:pStyle w:val="ListBullet"/>
      </w:pPr>
      <w:r>
        <w:t>员工必须正确佩戴和使用防护用品</w:t>
      </w:r>
    </w:p>
    <w:p>
      <w:pPr>
        <w:pStyle w:val="ListBullet"/>
      </w:pPr>
      <w:r>
        <w:t>不得擅自改装或拆除防护用品</w:t>
      </w:r>
    </w:p>
    <w:p>
      <w:pPr>
        <w:pStyle w:val="ListBullet"/>
      </w:pPr>
      <w:r>
        <w:t>发现防护用品损坏及时更换</w:t>
      </w:r>
    </w:p>
    <w:p>
      <w:pPr>
        <w:pStyle w:val="ListBullet"/>
      </w:pPr>
      <w:r>
        <w:t>定期清洗和维护防护用品</w:t>
      </w:r>
    </w:p>
    <w:p/>
    <w:p>
      <w:pPr>
        <w:pStyle w:val="Heading3"/>
      </w:pPr>
      <w:r>
        <w:t>第十九条 管理要求</w:t>
      </w:r>
    </w:p>
    <w:p>
      <w:pPr>
        <w:pStyle w:val="ListBullet"/>
      </w:pPr>
      <w:r>
        <w:t>建立防护用品发放记录</w:t>
      </w:r>
    </w:p>
    <w:p>
      <w:pPr>
        <w:pStyle w:val="ListBullet"/>
      </w:pPr>
      <w:r>
        <w:t>定期检查防护用品质量</w:t>
      </w:r>
    </w:p>
    <w:p>
      <w:pPr>
        <w:pStyle w:val="ListBullet"/>
      </w:pPr>
      <w:r>
        <w:t>及时更新过期防护用品</w:t>
      </w:r>
    </w:p>
    <w:p>
      <w:pPr>
        <w:pStyle w:val="ListBullet"/>
      </w:pPr>
      <w:r>
        <w:t>对不按要求使用防护用品的行为进行处罚</w:t>
      </w:r>
    </w:p>
    <w:p/>
    <w:p>
      <w:pPr>
        <w:pStyle w:val="Heading2"/>
      </w:pPr>
      <w:r>
        <w:t>第六章 安全检查与隐患排查</w:t>
      </w:r>
    </w:p>
    <w:p/>
    <w:p>
      <w:pPr>
        <w:pStyle w:val="Heading3"/>
      </w:pPr>
      <w:r>
        <w:t>第二十条 安全检查制度</w:t>
      </w:r>
    </w:p>
    <w:p>
      <w:pPr>
        <w:pStyle w:val="ListBullet"/>
      </w:pPr>
      <w:r>
        <w:t>**日常检查**：班组长每日检查，发现问题及时处理</w:t>
      </w:r>
    </w:p>
    <w:p>
      <w:pPr>
        <w:pStyle w:val="ListBullet"/>
      </w:pPr>
      <w:r>
        <w:t>**周检查**：生产主管每周检查，形成检查记录</w:t>
      </w:r>
    </w:p>
    <w:p>
      <w:pPr>
        <w:pStyle w:val="ListBullet"/>
      </w:pPr>
      <w:r>
        <w:t>**月检查**：部门经理每月检查，分析安全状况</w:t>
      </w:r>
    </w:p>
    <w:p>
      <w:pPr>
        <w:pStyle w:val="ListBullet"/>
      </w:pPr>
      <w:r>
        <w:t>**专项检查**：针对重点部位和关键环节进行专项检查</w:t>
      </w:r>
    </w:p>
    <w:p/>
    <w:p>
      <w:pPr>
        <w:pStyle w:val="Heading3"/>
      </w:pPr>
      <w:r>
        <w:t>第二十一条 隐患排查治理</w:t>
      </w:r>
    </w:p>
    <w:p>
      <w:pPr>
        <w:pStyle w:val="ListBullet"/>
      </w:pPr>
      <w:r>
        <w:t>建立隐患排查治理制度</w:t>
      </w:r>
    </w:p>
    <w:p>
      <w:pPr>
        <w:pStyle w:val="ListBullet"/>
      </w:pPr>
      <w:r>
        <w:t>定期组织隐患排查活动</w:t>
      </w:r>
    </w:p>
    <w:p>
      <w:pPr>
        <w:pStyle w:val="ListBullet"/>
      </w:pPr>
      <w:r>
        <w:t>建立隐患台账，实行闭环管理</w:t>
      </w:r>
    </w:p>
    <w:p>
      <w:pPr>
        <w:pStyle w:val="ListBullet"/>
      </w:pPr>
      <w:r>
        <w:t>重大隐患实行挂牌督办</w:t>
      </w:r>
    </w:p>
    <w:p>
      <w:pPr>
        <w:pStyle w:val="ListBullet"/>
      </w:pPr>
      <w:r>
        <w:t>隐患整改做到"五定"：定人员、定时间、定措施、定资金、定责任</w:t>
      </w:r>
    </w:p>
    <w:p/>
    <w:p>
      <w:pPr>
        <w:pStyle w:val="Heading3"/>
      </w:pPr>
      <w:r>
        <w:t>第二十二条 检查内容</w:t>
      </w:r>
    </w:p>
    <w:p>
      <w:pPr>
        <w:pStyle w:val="ListBullet"/>
      </w:pPr>
      <w:r>
        <w:t>安全制度执行情况</w:t>
      </w:r>
    </w:p>
    <w:p>
      <w:pPr>
        <w:pStyle w:val="ListBullet"/>
      </w:pPr>
      <w:r>
        <w:t>设备安全状况</w:t>
      </w:r>
    </w:p>
    <w:p>
      <w:pPr>
        <w:pStyle w:val="ListBullet"/>
      </w:pPr>
      <w:r>
        <w:t>作业环境安全</w:t>
      </w:r>
    </w:p>
    <w:p>
      <w:pPr>
        <w:pStyle w:val="ListBullet"/>
      </w:pPr>
      <w:r>
        <w:t>防护用品使用情况</w:t>
      </w:r>
    </w:p>
    <w:p>
      <w:pPr>
        <w:pStyle w:val="ListBullet"/>
      </w:pPr>
      <w:r>
        <w:t>安全标识设置情况</w:t>
      </w:r>
    </w:p>
    <w:p>
      <w:pPr>
        <w:pStyle w:val="ListBullet"/>
      </w:pPr>
      <w:r>
        <w:t>应急设施完好性</w:t>
      </w:r>
    </w:p>
    <w:p/>
    <w:p>
      <w:pPr>
        <w:pStyle w:val="Heading2"/>
      </w:pPr>
      <w:r>
        <w:t>第七章 危险源管理</w:t>
      </w:r>
    </w:p>
    <w:p/>
    <w:p>
      <w:pPr>
        <w:pStyle w:val="Heading3"/>
      </w:pPr>
      <w:r>
        <w:t>第二十三条 危险源识别</w:t>
      </w:r>
    </w:p>
    <w:p>
      <w:pPr>
        <w:pStyle w:val="ListBullet"/>
      </w:pPr>
      <w:r>
        <w:t>全面识别生产过程中的危险源</w:t>
      </w:r>
    </w:p>
    <w:p>
      <w:pPr>
        <w:pStyle w:val="ListBullet"/>
      </w:pPr>
      <w:r>
        <w:t>分析危险源可能导致的事故类型</w:t>
      </w:r>
    </w:p>
    <w:p>
      <w:pPr>
        <w:pStyle w:val="ListBullet"/>
      </w:pPr>
      <w:r>
        <w:t>评估危险源的风险等级</w:t>
      </w:r>
    </w:p>
    <w:p>
      <w:pPr>
        <w:pStyle w:val="ListBullet"/>
      </w:pPr>
      <w:r>
        <w:t>建立危险源清单和档案</w:t>
      </w:r>
    </w:p>
    <w:p/>
    <w:p>
      <w:pPr>
        <w:pStyle w:val="Heading3"/>
      </w:pPr>
      <w:r>
        <w:t>第二十四条 重大危险源管理</w:t>
      </w:r>
    </w:p>
    <w:p>
      <w:pPr>
        <w:pStyle w:val="ListBullet"/>
      </w:pPr>
      <w:r>
        <w:t>对重大危险源实行重点监控</w:t>
      </w:r>
    </w:p>
    <w:p>
      <w:pPr>
        <w:pStyle w:val="ListBullet"/>
      </w:pPr>
      <w:r>
        <w:t>制定重大危险源管理制度</w:t>
      </w:r>
    </w:p>
    <w:p>
      <w:pPr>
        <w:pStyle w:val="ListBullet"/>
      </w:pPr>
      <w:r>
        <w:t>设置安全监测监控系统</w:t>
      </w:r>
    </w:p>
    <w:p>
      <w:pPr>
        <w:pStyle w:val="ListBullet"/>
      </w:pPr>
      <w:r>
        <w:t>建立应急救援预案</w:t>
      </w:r>
    </w:p>
    <w:p>
      <w:pPr>
        <w:pStyle w:val="ListBullet"/>
      </w:pPr>
      <w:r>
        <w:t>定期进行安全评估</w:t>
      </w:r>
    </w:p>
    <w:p/>
    <w:p>
      <w:pPr>
        <w:pStyle w:val="Heading3"/>
      </w:pPr>
      <w:r>
        <w:t>第二十五条 风险控制措施</w:t>
      </w:r>
    </w:p>
    <w:p>
      <w:pPr>
        <w:pStyle w:val="ListBullet"/>
      </w:pPr>
      <w:r>
        <w:t>采用先进技术和设备降低风险</w:t>
      </w:r>
    </w:p>
    <w:p>
      <w:pPr>
        <w:pStyle w:val="ListBullet"/>
      </w:pPr>
      <w:r>
        <w:t>设置安全防护装置和设施</w:t>
      </w:r>
    </w:p>
    <w:p>
      <w:pPr>
        <w:pStyle w:val="ListBullet"/>
      </w:pPr>
      <w:r>
        <w:t>制定安全操作规程</w:t>
      </w:r>
    </w:p>
    <w:p>
      <w:pPr>
        <w:pStyle w:val="ListBullet"/>
      </w:pPr>
      <w:r>
        <w:t>加强人员培训和管理</w:t>
      </w:r>
    </w:p>
    <w:p>
      <w:pPr>
        <w:pStyle w:val="ListBullet"/>
      </w:pPr>
      <w:r>
        <w:t>建立应急响应机制</w:t>
      </w:r>
    </w:p>
    <w:p/>
    <w:p>
      <w:pPr>
        <w:pStyle w:val="Heading2"/>
      </w:pPr>
      <w:r>
        <w:t>第八章 应急管理</w:t>
      </w:r>
    </w:p>
    <w:p/>
    <w:p>
      <w:pPr>
        <w:pStyle w:val="Heading3"/>
      </w:pPr>
      <w:r>
        <w:t>第二十六条 应急预案体系</w:t>
      </w:r>
    </w:p>
    <w:p>
      <w:pPr>
        <w:pStyle w:val="ListBullet"/>
      </w:pPr>
      <w:r>
        <w:t>建立综合应急预案</w:t>
      </w:r>
    </w:p>
    <w:p>
      <w:pPr>
        <w:pStyle w:val="ListBullet"/>
      </w:pPr>
      <w:r>
        <w:t>制定专项应急预案</w:t>
      </w:r>
    </w:p>
    <w:p>
      <w:pPr>
        <w:pStyle w:val="ListBullet"/>
      </w:pPr>
      <w:r>
        <w:t>编制现场处置方案</w:t>
      </w:r>
    </w:p>
    <w:p>
      <w:pPr>
        <w:pStyle w:val="ListBullet"/>
      </w:pPr>
      <w:r>
        <w:t>定期修订完善预案</w:t>
      </w:r>
    </w:p>
    <w:p/>
    <w:p>
      <w:pPr>
        <w:pStyle w:val="Heading3"/>
      </w:pPr>
      <w:r>
        <w:t>第二十七条 应急组织</w:t>
      </w:r>
    </w:p>
    <w:p>
      <w:pPr>
        <w:pStyle w:val="ListBullet"/>
      </w:pPr>
      <w:r>
        <w:t>成立应急指挥部</w:t>
      </w:r>
    </w:p>
    <w:p>
      <w:pPr>
        <w:pStyle w:val="ListBullet"/>
      </w:pPr>
      <w:r>
        <w:t>明确应急组织职责</w:t>
      </w:r>
    </w:p>
    <w:p>
      <w:pPr>
        <w:pStyle w:val="ListBullet"/>
      </w:pPr>
      <w:r>
        <w:t>建立应急队伍</w:t>
      </w:r>
    </w:p>
    <w:p>
      <w:pPr>
        <w:pStyle w:val="ListBullet"/>
      </w:pPr>
      <w:r>
        <w:t>配备应急装备和物资</w:t>
      </w:r>
    </w:p>
    <w:p/>
    <w:p>
      <w:pPr>
        <w:pStyle w:val="Heading3"/>
      </w:pPr>
      <w:r>
        <w:t>第二十八条 应急演练</w:t>
      </w:r>
    </w:p>
    <w:p>
      <w:pPr>
        <w:pStyle w:val="ListBullet"/>
      </w:pPr>
      <w:r>
        <w:t>定期组织应急演练</w:t>
      </w:r>
    </w:p>
    <w:p>
      <w:pPr>
        <w:pStyle w:val="ListBullet"/>
      </w:pPr>
      <w:r>
        <w:t>演练内容包括疏散、救援、处置等</w:t>
      </w:r>
    </w:p>
    <w:p>
      <w:pPr>
        <w:pStyle w:val="ListBullet"/>
      </w:pPr>
      <w:r>
        <w:t>演练后进行总结评估</w:t>
      </w:r>
    </w:p>
    <w:p>
      <w:pPr>
        <w:pStyle w:val="ListBullet"/>
      </w:pPr>
      <w:r>
        <w:t>根据演练情况完善预案</w:t>
      </w:r>
    </w:p>
    <w:p/>
    <w:p>
      <w:pPr>
        <w:pStyle w:val="Heading3"/>
      </w:pPr>
      <w:r>
        <w:t>第二十九条 事故报告</w:t>
      </w:r>
    </w:p>
    <w:p>
      <w:pPr>
        <w:pStyle w:val="ListBullet"/>
      </w:pPr>
      <w:r>
        <w:t>发生事故立即报告</w:t>
      </w:r>
    </w:p>
    <w:p>
      <w:pPr>
        <w:pStyle w:val="ListBullet"/>
      </w:pPr>
      <w:r>
        <w:t>报告内容包括时间、地点、伤亡、原因等</w:t>
      </w:r>
    </w:p>
    <w:p>
      <w:pPr>
        <w:pStyle w:val="ListBullet"/>
      </w:pPr>
      <w:r>
        <w:t>保护事故现场</w:t>
      </w:r>
    </w:p>
    <w:p>
      <w:pPr>
        <w:pStyle w:val="ListBullet"/>
      </w:pPr>
      <w:r>
        <w:t>配合事故调查</w:t>
      </w:r>
    </w:p>
    <w:p/>
    <w:p>
      <w:pPr>
        <w:pStyle w:val="Heading2"/>
      </w:pPr>
      <w:r>
        <w:t>第九章 职业健康管理</w:t>
      </w:r>
    </w:p>
    <w:p/>
    <w:p>
      <w:pPr>
        <w:pStyle w:val="Heading3"/>
      </w:pPr>
      <w:r>
        <w:t>第三十条 职业病防护</w:t>
      </w:r>
    </w:p>
    <w:p>
      <w:pPr>
        <w:pStyle w:val="ListBullet"/>
      </w:pPr>
      <w:r>
        <w:t>识别职业病危害因素</w:t>
      </w:r>
    </w:p>
    <w:p>
      <w:pPr>
        <w:pStyle w:val="ListBullet"/>
      </w:pPr>
      <w:r>
        <w:t>采取有效防护措施</w:t>
      </w:r>
    </w:p>
    <w:p>
      <w:pPr>
        <w:pStyle w:val="ListBullet"/>
      </w:pPr>
      <w:r>
        <w:t>定期进行职业健康检查</w:t>
      </w:r>
    </w:p>
    <w:p>
      <w:pPr>
        <w:pStyle w:val="ListBullet"/>
      </w:pPr>
      <w:r>
        <w:t>建立职业健康档案</w:t>
      </w:r>
    </w:p>
    <w:p/>
    <w:p>
      <w:pPr>
        <w:pStyle w:val="Heading3"/>
      </w:pPr>
      <w:r>
        <w:t>第三十一条 作业环境管理</w:t>
      </w:r>
    </w:p>
    <w:p>
      <w:pPr>
        <w:pStyle w:val="ListBullet"/>
      </w:pPr>
      <w:r>
        <w:t>保持作业场所清洁卫生</w:t>
      </w:r>
    </w:p>
    <w:p>
      <w:pPr>
        <w:pStyle w:val="ListBullet"/>
      </w:pPr>
      <w:r>
        <w:t>控制噪声、粉尘等有害因素</w:t>
      </w:r>
    </w:p>
    <w:p>
      <w:pPr>
        <w:pStyle w:val="ListBullet"/>
      </w:pPr>
      <w:r>
        <w:t>设置通风除尘设施</w:t>
      </w:r>
    </w:p>
    <w:p>
      <w:pPr>
        <w:pStyle w:val="ListBullet"/>
      </w:pPr>
      <w:r>
        <w:t>定期监测作业环境</w:t>
      </w:r>
    </w:p>
    <w:p/>
    <w:p>
      <w:pPr>
        <w:pStyle w:val="Heading3"/>
      </w:pPr>
      <w:r>
        <w:t>第三十二条 健康监护</w:t>
      </w:r>
    </w:p>
    <w:p>
      <w:pPr>
        <w:pStyle w:val="ListBullet"/>
      </w:pPr>
      <w:r>
        <w:t>对接触职业病危害的员工进行健康监护</w:t>
      </w:r>
    </w:p>
    <w:p>
      <w:pPr>
        <w:pStyle w:val="ListBullet"/>
      </w:pPr>
      <w:r>
        <w:t>建立健康监护档案</w:t>
      </w:r>
    </w:p>
    <w:p>
      <w:pPr>
        <w:pStyle w:val="ListBullet"/>
      </w:pPr>
      <w:r>
        <w:t>发现职业禁忌症及时调离岗位</w:t>
      </w:r>
    </w:p>
    <w:p>
      <w:pPr>
        <w:pStyle w:val="ListBullet"/>
      </w:pPr>
      <w:r>
        <w:t>提供必要的医疗保健服务</w:t>
      </w:r>
    </w:p>
    <w:p/>
    <w:p>
      <w:pPr>
        <w:pStyle w:val="Heading2"/>
      </w:pPr>
      <w:r>
        <w:t>第十章 安全投入保障</w:t>
      </w:r>
    </w:p>
    <w:p/>
    <w:p>
      <w:pPr>
        <w:pStyle w:val="Heading3"/>
      </w:pPr>
      <w:r>
        <w:t>第三十三条 安全投入要求</w:t>
      </w:r>
    </w:p>
    <w:p>
      <w:pPr>
        <w:pStyle w:val="ListBullet"/>
      </w:pPr>
      <w:r>
        <w:t>保证安全生产必要的资金投入</w:t>
      </w:r>
    </w:p>
    <w:p>
      <w:pPr>
        <w:pStyle w:val="ListBullet"/>
      </w:pPr>
      <w:r>
        <w:t>安全投入纳入年度预算</w:t>
      </w:r>
    </w:p>
    <w:p>
      <w:pPr>
        <w:pStyle w:val="ListBullet"/>
      </w:pPr>
      <w:r>
        <w:t>优先保障安全设施建设</w:t>
      </w:r>
    </w:p>
    <w:p>
      <w:pPr>
        <w:pStyle w:val="ListBullet"/>
      </w:pPr>
      <w:r>
        <w:t>及时更新安全防护设备</w:t>
      </w:r>
    </w:p>
    <w:p/>
    <w:p>
      <w:pPr>
        <w:pStyle w:val="Heading3"/>
      </w:pPr>
      <w:r>
        <w:t>第三十四条 安全设施管理</w:t>
      </w:r>
    </w:p>
    <w:p>
      <w:pPr>
        <w:pStyle w:val="ListBullet"/>
      </w:pPr>
      <w:r>
        <w:t>安全设施与主体工程同时设计、施工、投用</w:t>
      </w:r>
    </w:p>
    <w:p>
      <w:pPr>
        <w:pStyle w:val="ListBullet"/>
      </w:pPr>
      <w:r>
        <w:t>定期检查维护安全设施</w:t>
      </w:r>
    </w:p>
    <w:p>
      <w:pPr>
        <w:pStyle w:val="ListBullet"/>
      </w:pPr>
      <w:r>
        <w:t>不得随意拆除或停用安全设施</w:t>
      </w:r>
    </w:p>
    <w:p>
      <w:pPr>
        <w:pStyle w:val="ListBullet"/>
      </w:pPr>
      <w:r>
        <w:t>建立安全设施档案</w:t>
      </w:r>
    </w:p>
    <w:p/>
    <w:p>
      <w:pPr>
        <w:pStyle w:val="Heading2"/>
      </w:pPr>
      <w:r>
        <w:t>第十一章 奖惩制度</w:t>
      </w:r>
    </w:p>
    <w:p/>
    <w:p>
      <w:pPr>
        <w:pStyle w:val="Heading3"/>
      </w:pPr>
      <w:r>
        <w:t>第三十五条 奖励条件</w:t>
      </w:r>
    </w:p>
    <w:p>
      <w:pPr>
        <w:pStyle w:val="ListBullet"/>
      </w:pPr>
      <w:r>
        <w:t>认真执行安全制度，无违章行为</w:t>
      </w:r>
    </w:p>
    <w:p>
      <w:pPr>
        <w:pStyle w:val="ListBullet"/>
      </w:pPr>
      <w:r>
        <w:t>及时发现和消除重大安全隐患</w:t>
      </w:r>
    </w:p>
    <w:p>
      <w:pPr>
        <w:pStyle w:val="ListBullet"/>
      </w:pPr>
      <w:r>
        <w:t>在安全生产工作中有突出贡献</w:t>
      </w:r>
    </w:p>
    <w:p>
      <w:pPr>
        <w:pStyle w:val="ListBullet"/>
      </w:pPr>
      <w:r>
        <w:t>制止违章作业，避免事故发生</w:t>
      </w:r>
    </w:p>
    <w:p/>
    <w:p>
      <w:pPr>
        <w:pStyle w:val="Heading3"/>
      </w:pPr>
      <w:r>
        <w:t>第三十六条 处罚条件</w:t>
      </w:r>
    </w:p>
    <w:p>
      <w:pPr>
        <w:pStyle w:val="ListBullet"/>
      </w:pPr>
      <w:r>
        <w:t>违反安全操作规程</w:t>
      </w:r>
    </w:p>
    <w:p>
      <w:pPr>
        <w:pStyle w:val="ListBullet"/>
      </w:pPr>
      <w:r>
        <w:t>不按要求佩戴防护用品</w:t>
      </w:r>
    </w:p>
    <w:p>
      <w:pPr>
        <w:pStyle w:val="ListBullet"/>
      </w:pPr>
      <w:r>
        <w:t>违章指挥或强令他人冒险作业</w:t>
      </w:r>
    </w:p>
    <w:p>
      <w:pPr>
        <w:pStyle w:val="ListBullet"/>
      </w:pPr>
      <w:r>
        <w:t>隐瞒事故或提供虚假信息</w:t>
      </w:r>
    </w:p>
    <w:p/>
    <w:p>
      <w:pPr>
        <w:pStyle w:val="Heading3"/>
      </w:pPr>
      <w:r>
        <w:t>第三十七条 奖惩标准</w:t>
      </w:r>
    </w:p>
    <w:p>
      <w:pPr>
        <w:pStyle w:val="ListBullet"/>
      </w:pPr>
      <w:r>
        <w:t>根据贡献大小给予相应奖励</w:t>
      </w:r>
    </w:p>
    <w:p>
      <w:pPr>
        <w:pStyle w:val="ListBullet"/>
      </w:pPr>
      <w:r>
        <w:t>根据违规程度给予相应处罚</w:t>
      </w:r>
    </w:p>
    <w:p>
      <w:pPr>
        <w:pStyle w:val="ListBullet"/>
      </w:pPr>
      <w:r>
        <w:t>奖惩结果与绩效考核挂钩</w:t>
      </w:r>
    </w:p>
    <w:p>
      <w:pPr>
        <w:pStyle w:val="ListBullet"/>
      </w:pPr>
      <w:r>
        <w:t>建立奖惩记录档案</w:t>
      </w:r>
    </w:p>
    <w:p/>
    <w:p>
      <w:pPr>
        <w:pStyle w:val="Heading2"/>
      </w:pPr>
      <w:r>
        <w:t>第十二章 附则</w:t>
      </w:r>
    </w:p>
    <w:p/>
    <w:p>
      <w:pPr>
        <w:pStyle w:val="Heading3"/>
      </w:pPr>
      <w:r>
        <w:t>第三十八条 本制度自发布之日起执行，由五金部负责解释。</w:t>
      </w:r>
    </w:p>
    <w:p/>
    <w:p>
      <w:pPr>
        <w:pStyle w:val="Heading3"/>
      </w:pPr>
      <w:r>
        <w:t>第三十九条 本制度如需修订，须经部门讨论并报上级批准后执行。</w:t>
      </w:r>
    </w:p>
    <w:p/>
    <w:p>
      <w:pPr>
        <w:pStyle w:val="Heading3"/>
      </w:pPr>
      <w:r>
        <w:t>第四十条 各班组应根据本制度制定具体的安全操作规程。</w:t>
      </w:r>
    </w:p>
    <w:p/>
    <w:p>
      <w:pPr>
        <w:pStyle w:val="Heading3"/>
      </w:pPr>
      <w:r>
        <w:t>第四十一条 对违反本制度的行为，将根据情节轻重给予相应处理。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