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品质部质量工程管理制度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第一条 制定目的</w:t>
      </w:r>
    </w:p>
    <w:p>
      <w:r>
        <w:t>为规范质量工程工作，建立系统的质量改进机制，提升产品质量水平，特制定本制度。</w:t>
      </w:r>
    </w:p>
    <w:p/>
    <w:p>
      <w:r>
        <w:t>**参考附件：**</w:t>
      </w:r>
    </w:p>
    <w:p>
      <w:pPr>
        <w:pStyle w:val="ListBullet"/>
      </w:pPr>
      <w:r>
        <w:t>附件-02不良品返修流程图.pdf</w:t>
      </w:r>
    </w:p>
    <w:p>
      <w:pPr>
        <w:pStyle w:val="ListBullet"/>
      </w:pPr>
      <w:r>
        <w:t>附件-06客户投诉处理流程图.pdf</w:t>
      </w:r>
    </w:p>
    <w:p>
      <w:pPr>
        <w:pStyle w:val="ListBullet"/>
      </w:pPr>
      <w:r>
        <w:t>附件-11质量标识与检验流程图-补充2.pdf</w:t>
      </w:r>
    </w:p>
    <w:p/>
    <w:p>
      <w:pPr>
        <w:pStyle w:val="Heading3"/>
      </w:pPr>
      <w:r>
        <w:t>第二条 适用范围</w:t>
      </w:r>
    </w:p>
    <w:p>
      <w:r>
        <w:t>本制度适用于品质部质量工程的全面管理，包括质量策划、质量改进、质量分析、质量培训等工作。</w:t>
      </w:r>
    </w:p>
    <w:p/>
    <w:p>
      <w:pPr>
        <w:pStyle w:val="Heading3"/>
      </w:pPr>
      <w:r>
        <w:t>第三条 基本原则</w:t>
      </w:r>
    </w:p>
    <w:p>
      <w:pPr>
        <w:pStyle w:val="ListNumber"/>
      </w:pPr>
      <w:r>
        <w:t>**系统思维**：运用系统方法解决质量问题</w:t>
      </w:r>
    </w:p>
    <w:p>
      <w:pPr>
        <w:pStyle w:val="ListNumber"/>
      </w:pPr>
      <w:r>
        <w:t>**数据驱动**：基于数据分析进行决策</w:t>
      </w:r>
    </w:p>
    <w:p>
      <w:pPr>
        <w:pStyle w:val="ListNumber"/>
      </w:pPr>
      <w:r>
        <w:t>**持续改进**：建立持续改进机制</w:t>
      </w:r>
    </w:p>
    <w:p>
      <w:pPr>
        <w:pStyle w:val="ListNumber"/>
      </w:pPr>
      <w:r>
        <w:t>**预防为主**：重点预防质量问题发生</w:t>
      </w:r>
    </w:p>
    <w:p>
      <w:pPr>
        <w:pStyle w:val="ListNumber"/>
      </w:pPr>
      <w:r>
        <w:t>**全员参与**：调动全员参与质量改进</w:t>
      </w:r>
    </w:p>
    <w:p/>
    <w:p>
      <w:pPr>
        <w:pStyle w:val="Heading2"/>
      </w:pPr>
      <w:r>
        <w:t>第二章 组织架构与职责</w:t>
      </w:r>
    </w:p>
    <w:p/>
    <w:p>
      <w:pPr>
        <w:pStyle w:val="Heading3"/>
      </w:pPr>
      <w:r>
        <w:t>第四条 人员配置</w:t>
      </w:r>
    </w:p>
    <w:p>
      <w:pPr>
        <w:pStyle w:val="ListBullet"/>
      </w:pPr>
      <w:r>
        <w:t>**QE质量工程师**：1名，负责质量工程工作</w:t>
      </w:r>
    </w:p>
    <w:p>
      <w:pPr>
        <w:pStyle w:val="ListBullet"/>
      </w:pPr>
      <w:r>
        <w:t>**直接上级**：品质部经理</w:t>
      </w:r>
    </w:p>
    <w:p/>
    <w:p>
      <w:pPr>
        <w:pStyle w:val="Heading3"/>
      </w:pPr>
      <w:r>
        <w:t>第五条 QE质量工程师职责</w:t>
      </w:r>
    </w:p>
    <w:p>
      <w:pPr>
        <w:pStyle w:val="ListNumber"/>
      </w:pPr>
      <w:r>
        <w:t>**质量策划**</w:t>
      </w:r>
    </w:p>
    <w:p>
      <w:pPr>
        <w:pStyle w:val="ListBullet"/>
      </w:pPr>
      <w:r>
        <w:t>制定质量计划和目标</w:t>
      </w:r>
    </w:p>
    <w:p>
      <w:pPr>
        <w:pStyle w:val="ListBullet"/>
      </w:pPr>
      <w:r>
        <w:t>设计质量控制方案</w:t>
      </w:r>
    </w:p>
    <w:p>
      <w:pPr>
        <w:pStyle w:val="ListBullet"/>
      </w:pPr>
      <w:r>
        <w:t>建立质量管理体系</w:t>
      </w:r>
    </w:p>
    <w:p/>
    <w:p>
      <w:pPr>
        <w:pStyle w:val="ListNumber"/>
      </w:pPr>
      <w:r>
        <w:t>**质量分析**</w:t>
      </w:r>
    </w:p>
    <w:p>
      <w:pPr>
        <w:pStyle w:val="ListBullet"/>
      </w:pPr>
      <w:r>
        <w:t>收集分析质量数据</w:t>
      </w:r>
    </w:p>
    <w:p>
      <w:pPr>
        <w:pStyle w:val="ListBullet"/>
      </w:pPr>
      <w:r>
        <w:t>识别质量问题和趋势</w:t>
      </w:r>
    </w:p>
    <w:p>
      <w:pPr>
        <w:pStyle w:val="ListBullet"/>
      </w:pPr>
      <w:r>
        <w:t>评估质量风险</w:t>
      </w:r>
    </w:p>
    <w:p/>
    <w:p>
      <w:pPr>
        <w:pStyle w:val="ListNumber"/>
      </w:pPr>
      <w:r>
        <w:t>**质量改进**</w:t>
      </w:r>
    </w:p>
    <w:p>
      <w:pPr>
        <w:pStyle w:val="ListBullet"/>
      </w:pPr>
      <w:r>
        <w:t>组织质量改进项目</w:t>
      </w:r>
    </w:p>
    <w:p>
      <w:pPr>
        <w:pStyle w:val="ListBullet"/>
      </w:pPr>
      <w:r>
        <w:t>推动质量改进活动</w:t>
      </w:r>
    </w:p>
    <w:p>
      <w:pPr>
        <w:pStyle w:val="ListBullet"/>
      </w:pPr>
      <w:r>
        <w:t>验证改进效果</w:t>
      </w:r>
    </w:p>
    <w:p/>
    <w:p>
      <w:pPr>
        <w:pStyle w:val="ListNumber"/>
      </w:pPr>
      <w:r>
        <w:t>**技术支持**</w:t>
      </w:r>
    </w:p>
    <w:p>
      <w:pPr>
        <w:pStyle w:val="ListBullet"/>
      </w:pPr>
      <w:r>
        <w:t>提供质量技术支持</w:t>
      </w:r>
    </w:p>
    <w:p>
      <w:pPr>
        <w:pStyle w:val="ListBullet"/>
      </w:pPr>
      <w:r>
        <w:t>解决复杂质量问题</w:t>
      </w:r>
    </w:p>
    <w:p>
      <w:pPr>
        <w:pStyle w:val="ListBullet"/>
      </w:pPr>
      <w:r>
        <w:t>推广质量工具方法</w:t>
      </w:r>
    </w:p>
    <w:p/>
    <w:p>
      <w:pPr>
        <w:pStyle w:val="ListNumber"/>
      </w:pPr>
      <w:r>
        <w:t>**培训指导**</w:t>
      </w:r>
    </w:p>
    <w:p>
      <w:pPr>
        <w:pStyle w:val="ListBullet"/>
      </w:pPr>
      <w:r>
        <w:t>开展质量培训</w:t>
      </w:r>
    </w:p>
    <w:p>
      <w:pPr>
        <w:pStyle w:val="ListBullet"/>
      </w:pPr>
      <w:r>
        <w:t>指导质量活动</w:t>
      </w:r>
    </w:p>
    <w:p>
      <w:pPr>
        <w:pStyle w:val="ListBullet"/>
      </w:pPr>
      <w:r>
        <w:t>提升质量意识</w:t>
      </w:r>
    </w:p>
    <w:p/>
    <w:p>
      <w:pPr>
        <w:pStyle w:val="Heading2"/>
      </w:pPr>
      <w:r>
        <w:t>第三章 质量策划</w:t>
      </w:r>
    </w:p>
    <w:p/>
    <w:p>
      <w:pPr>
        <w:pStyle w:val="Heading3"/>
      </w:pPr>
      <w:r>
        <w:t>第六条 质量目标制定</w:t>
      </w:r>
    </w:p>
    <w:p>
      <w:pPr>
        <w:pStyle w:val="ListNumber"/>
      </w:pPr>
      <w:r>
        <w:t>**目标设定原则**</w:t>
      </w:r>
    </w:p>
    <w:p>
      <w:pPr>
        <w:pStyle w:val="ListBullet"/>
      </w:pPr>
      <w:r>
        <w:t>符合公司战略目标</w:t>
      </w:r>
    </w:p>
    <w:p>
      <w:pPr>
        <w:pStyle w:val="ListBullet"/>
      </w:pPr>
      <w:r>
        <w:t>基于历史数据分析</w:t>
      </w:r>
    </w:p>
    <w:p>
      <w:pPr>
        <w:pStyle w:val="ListBullet"/>
      </w:pPr>
      <w:r>
        <w:t>考虑客户要求</w:t>
      </w:r>
    </w:p>
    <w:p>
      <w:pPr>
        <w:pStyle w:val="ListBullet"/>
      </w:pPr>
      <w:r>
        <w:t>具有挑战性和可实现性</w:t>
      </w:r>
    </w:p>
    <w:p/>
    <w:p>
      <w:pPr>
        <w:pStyle w:val="ListNumber"/>
      </w:pPr>
      <w:r>
        <w:t>**主要质量目标**</w:t>
      </w:r>
    </w:p>
    <w:p>
      <w:pPr>
        <w:pStyle w:val="ListBullet"/>
      </w:pPr>
      <w:r>
        <w:t>产品合格率≥99%</w:t>
      </w:r>
    </w:p>
    <w:p>
      <w:pPr>
        <w:pStyle w:val="ListBullet"/>
      </w:pPr>
      <w:r>
        <w:t>客户满意度≥95%</w:t>
      </w:r>
    </w:p>
    <w:p>
      <w:pPr>
        <w:pStyle w:val="ListBullet"/>
      </w:pPr>
      <w:r>
        <w:t>客户投诉率≤0.1%</w:t>
      </w:r>
    </w:p>
    <w:p>
      <w:pPr>
        <w:pStyle w:val="ListBullet"/>
      </w:pPr>
      <w:r>
        <w:t>质量成本率≤3%</w:t>
      </w:r>
    </w:p>
    <w:p/>
    <w:p>
      <w:pPr>
        <w:pStyle w:val="ListNumber"/>
      </w:pPr>
      <w:r>
        <w:t>**目标分解**</w:t>
      </w:r>
    </w:p>
    <w:p>
      <w:pPr>
        <w:pStyle w:val="ListBullet"/>
      </w:pPr>
      <w:r>
        <w:t>分解到各部门</w:t>
      </w:r>
    </w:p>
    <w:p>
      <w:pPr>
        <w:pStyle w:val="ListBullet"/>
      </w:pPr>
      <w:r>
        <w:t>分解到各工序</w:t>
      </w:r>
    </w:p>
    <w:p>
      <w:pPr>
        <w:pStyle w:val="ListBullet"/>
      </w:pPr>
      <w:r>
        <w:t>分解到各岗位</w:t>
      </w:r>
    </w:p>
    <w:p>
      <w:pPr>
        <w:pStyle w:val="ListBullet"/>
      </w:pPr>
      <w:r>
        <w:t>制定行动计划</w:t>
      </w:r>
    </w:p>
    <w:p/>
    <w:p>
      <w:pPr>
        <w:pStyle w:val="Heading3"/>
      </w:pPr>
      <w:r>
        <w:t>第七条 质量计划编制</w:t>
      </w:r>
    </w:p>
    <w:p>
      <w:pPr>
        <w:pStyle w:val="ListNumber"/>
      </w:pPr>
      <w:r>
        <w:t>**年度质量计划**</w:t>
      </w:r>
    </w:p>
    <w:p>
      <w:pPr>
        <w:pStyle w:val="ListBullet"/>
      </w:pPr>
      <w:r>
        <w:t>质量目标和指标</w:t>
      </w:r>
    </w:p>
    <w:p>
      <w:pPr>
        <w:pStyle w:val="ListBullet"/>
      </w:pPr>
      <w:r>
        <w:t>质量改进项目</w:t>
      </w:r>
    </w:p>
    <w:p>
      <w:pPr>
        <w:pStyle w:val="ListBullet"/>
      </w:pPr>
      <w:r>
        <w:t>质量培训计划</w:t>
      </w:r>
    </w:p>
    <w:p>
      <w:pPr>
        <w:pStyle w:val="ListBullet"/>
      </w:pPr>
      <w:r>
        <w:t>质量投入预算</w:t>
      </w:r>
    </w:p>
    <w:p/>
    <w:p>
      <w:pPr>
        <w:pStyle w:val="ListNumber"/>
      </w:pPr>
      <w:r>
        <w:t>**项目质量计划**</w:t>
      </w:r>
    </w:p>
    <w:p>
      <w:pPr>
        <w:pStyle w:val="ListBullet"/>
      </w:pPr>
      <w:r>
        <w:t>项目质量要求</w:t>
      </w:r>
    </w:p>
    <w:p>
      <w:pPr>
        <w:pStyle w:val="ListBullet"/>
      </w:pPr>
      <w:r>
        <w:t>质量控制点</w:t>
      </w:r>
    </w:p>
    <w:p>
      <w:pPr>
        <w:pStyle w:val="ListBullet"/>
      </w:pPr>
      <w:r>
        <w:t>检验测试计划</w:t>
      </w:r>
    </w:p>
    <w:p>
      <w:pPr>
        <w:pStyle w:val="ListBullet"/>
      </w:pPr>
      <w:r>
        <w:t>质量风险评估</w:t>
      </w:r>
    </w:p>
    <w:p/>
    <w:p>
      <w:pPr>
        <w:pStyle w:val="ListNumber"/>
      </w:pPr>
      <w:r>
        <w:t>**过程质量计划**</w:t>
      </w:r>
    </w:p>
    <w:p>
      <w:pPr>
        <w:pStyle w:val="ListBullet"/>
      </w:pPr>
      <w:r>
        <w:t>过程质量要求</w:t>
      </w:r>
    </w:p>
    <w:p>
      <w:pPr>
        <w:pStyle w:val="ListBullet"/>
      </w:pPr>
      <w:r>
        <w:t>控制方法和标准</w:t>
      </w:r>
    </w:p>
    <w:p>
      <w:pPr>
        <w:pStyle w:val="ListBullet"/>
      </w:pPr>
      <w:r>
        <w:t>监控频次和方式</w:t>
      </w:r>
    </w:p>
    <w:p>
      <w:pPr>
        <w:pStyle w:val="ListBullet"/>
      </w:pPr>
      <w:r>
        <w:t>改进措施</w:t>
      </w:r>
    </w:p>
    <w:p/>
    <w:p>
      <w:pPr>
        <w:pStyle w:val="Heading3"/>
      </w:pPr>
      <w:r>
        <w:t>第八条 质量控制设计</w:t>
      </w:r>
    </w:p>
    <w:p>
      <w:pPr>
        <w:pStyle w:val="ListNumber"/>
      </w:pPr>
      <w:r>
        <w:t>**控制点设置**</w:t>
      </w:r>
    </w:p>
    <w:p>
      <w:pPr>
        <w:pStyle w:val="ListBullet"/>
      </w:pPr>
      <w:r>
        <w:t>识别关键控制点</w:t>
      </w:r>
    </w:p>
    <w:p>
      <w:pPr>
        <w:pStyle w:val="ListBullet"/>
      </w:pPr>
      <w:r>
        <w:t>确定控制参数</w:t>
      </w:r>
    </w:p>
    <w:p>
      <w:pPr>
        <w:pStyle w:val="ListBullet"/>
      </w:pPr>
      <w:r>
        <w:t>设定控制限值</w:t>
      </w:r>
    </w:p>
    <w:p>
      <w:pPr>
        <w:pStyle w:val="ListBullet"/>
      </w:pPr>
      <w:r>
        <w:t>建立控制程序</w:t>
      </w:r>
    </w:p>
    <w:p/>
    <w:p>
      <w:pPr>
        <w:pStyle w:val="ListNumber"/>
      </w:pPr>
      <w:r>
        <w:t>**检验方案设计**</w:t>
      </w:r>
    </w:p>
    <w:p>
      <w:pPr>
        <w:pStyle w:val="ListBullet"/>
      </w:pPr>
      <w:r>
        <w:t>确定检验项目</w:t>
      </w:r>
    </w:p>
    <w:p>
      <w:pPr>
        <w:pStyle w:val="ListBullet"/>
      </w:pPr>
      <w:r>
        <w:t>制定抽样方案</w:t>
      </w:r>
    </w:p>
    <w:p>
      <w:pPr>
        <w:pStyle w:val="ListBullet"/>
      </w:pPr>
      <w:r>
        <w:t>选择检验方法</w:t>
      </w:r>
    </w:p>
    <w:p>
      <w:pPr>
        <w:pStyle w:val="ListBullet"/>
      </w:pPr>
      <w:r>
        <w:t>设计检验流程</w:t>
      </w:r>
    </w:p>
    <w:p/>
    <w:p>
      <w:pPr>
        <w:pStyle w:val="ListNumber"/>
      </w:pPr>
      <w:r>
        <w:t>**监控体系建立**</w:t>
      </w:r>
    </w:p>
    <w:p>
      <w:pPr>
        <w:pStyle w:val="ListBullet"/>
      </w:pPr>
      <w:r>
        <w:t>建立监控指标</w:t>
      </w:r>
    </w:p>
    <w:p>
      <w:pPr>
        <w:pStyle w:val="ListBullet"/>
      </w:pPr>
      <w:r>
        <w:t>设计监控方式</w:t>
      </w:r>
    </w:p>
    <w:p>
      <w:pPr>
        <w:pStyle w:val="ListBullet"/>
      </w:pPr>
      <w:r>
        <w:t>确定监控频次</w:t>
      </w:r>
    </w:p>
    <w:p>
      <w:pPr>
        <w:pStyle w:val="ListBullet"/>
      </w:pPr>
      <w:r>
        <w:t>制定响应机制</w:t>
      </w:r>
    </w:p>
    <w:p/>
    <w:p>
      <w:pPr>
        <w:pStyle w:val="Heading2"/>
      </w:pPr>
      <w:r>
        <w:t>第四章 质量数据分析</w:t>
      </w:r>
    </w:p>
    <w:p/>
    <w:p>
      <w:pPr>
        <w:pStyle w:val="Heading3"/>
      </w:pPr>
      <w:r>
        <w:t>第九条 数据收集</w:t>
      </w:r>
    </w:p>
    <w:p>
      <w:pPr>
        <w:pStyle w:val="ListNumber"/>
      </w:pPr>
      <w:r>
        <w:t>**数据来源**</w:t>
      </w:r>
    </w:p>
    <w:p>
      <w:pPr>
        <w:pStyle w:val="ListBullet"/>
      </w:pPr>
      <w:r>
        <w:t>检验检测数据</w:t>
      </w:r>
    </w:p>
    <w:p>
      <w:pPr>
        <w:pStyle w:val="ListBullet"/>
      </w:pPr>
      <w:r>
        <w:t>客户反馈数据</w:t>
      </w:r>
    </w:p>
    <w:p>
      <w:pPr>
        <w:pStyle w:val="ListBullet"/>
      </w:pPr>
      <w:r>
        <w:t>生产过程数据</w:t>
      </w:r>
    </w:p>
    <w:p>
      <w:pPr>
        <w:pStyle w:val="ListBullet"/>
      </w:pPr>
      <w:r>
        <w:t>供应商质量数据</w:t>
      </w:r>
    </w:p>
    <w:p/>
    <w:p>
      <w:pPr>
        <w:pStyle w:val="ListNumber"/>
      </w:pPr>
      <w:r>
        <w:t>**收集要求**</w:t>
      </w:r>
    </w:p>
    <w:p>
      <w:pPr>
        <w:pStyle w:val="ListBullet"/>
      </w:pPr>
      <w:r>
        <w:t>数据真实准确</w:t>
      </w:r>
    </w:p>
    <w:p>
      <w:pPr>
        <w:pStyle w:val="ListBullet"/>
      </w:pPr>
      <w:r>
        <w:t>及时完整收集</w:t>
      </w:r>
    </w:p>
    <w:p>
      <w:pPr>
        <w:pStyle w:val="ListBullet"/>
      </w:pPr>
      <w:r>
        <w:t>标准化格式</w:t>
      </w:r>
    </w:p>
    <w:p>
      <w:pPr>
        <w:pStyle w:val="ListBullet"/>
      </w:pPr>
      <w:r>
        <w:t>可追溯性</w:t>
      </w:r>
    </w:p>
    <w:p/>
    <w:p>
      <w:pPr>
        <w:pStyle w:val="ListNumber"/>
      </w:pPr>
      <w:r>
        <w:t>**数据分类**</w:t>
      </w:r>
    </w:p>
    <w:p>
      <w:pPr>
        <w:pStyle w:val="ListBullet"/>
      </w:pPr>
      <w:r>
        <w:t>按产品分类</w:t>
      </w:r>
    </w:p>
    <w:p>
      <w:pPr>
        <w:pStyle w:val="ListBullet"/>
      </w:pPr>
      <w:r>
        <w:t>按工序分类</w:t>
      </w:r>
    </w:p>
    <w:p>
      <w:pPr>
        <w:pStyle w:val="ListBullet"/>
      </w:pPr>
      <w:r>
        <w:t>按时间分类</w:t>
      </w:r>
    </w:p>
    <w:p>
      <w:pPr>
        <w:pStyle w:val="ListBullet"/>
      </w:pPr>
      <w:r>
        <w:t>按问题类型分类</w:t>
      </w:r>
    </w:p>
    <w:p/>
    <w:p>
      <w:pPr>
        <w:pStyle w:val="Heading3"/>
      </w:pPr>
      <w:r>
        <w:t>第十条 统计分析</w:t>
      </w:r>
    </w:p>
    <w:p>
      <w:pPr>
        <w:pStyle w:val="ListNumber"/>
      </w:pPr>
      <w:r>
        <w:t>**描述性统计**</w:t>
      </w:r>
    </w:p>
    <w:p>
      <w:pPr>
        <w:pStyle w:val="ListBullet"/>
      </w:pPr>
      <w:r>
        <w:t>计算平均值、标准差</w:t>
      </w:r>
    </w:p>
    <w:p>
      <w:pPr>
        <w:pStyle w:val="ListBullet"/>
      </w:pPr>
      <w:r>
        <w:t>绘制直方图、散点图</w:t>
      </w:r>
    </w:p>
    <w:p>
      <w:pPr>
        <w:pStyle w:val="ListBullet"/>
      </w:pPr>
      <w:r>
        <w:t>分析数据分布</w:t>
      </w:r>
    </w:p>
    <w:p>
      <w:pPr>
        <w:pStyle w:val="ListBullet"/>
      </w:pPr>
      <w:r>
        <w:t>识别异常数据</w:t>
      </w:r>
    </w:p>
    <w:p/>
    <w:p>
      <w:pPr>
        <w:pStyle w:val="ListNumber"/>
      </w:pPr>
      <w:r>
        <w:t>**推断性统计**</w:t>
      </w:r>
    </w:p>
    <w:p>
      <w:pPr>
        <w:pStyle w:val="ListBullet"/>
      </w:pPr>
      <w:r>
        <w:t>假设检验</w:t>
      </w:r>
    </w:p>
    <w:p>
      <w:pPr>
        <w:pStyle w:val="ListBullet"/>
      </w:pPr>
      <w:r>
        <w:t>方差分析</w:t>
      </w:r>
    </w:p>
    <w:p>
      <w:pPr>
        <w:pStyle w:val="ListBullet"/>
      </w:pPr>
      <w:r>
        <w:t>回归分析</w:t>
      </w:r>
    </w:p>
    <w:p>
      <w:pPr>
        <w:pStyle w:val="ListBullet"/>
      </w:pPr>
      <w:r>
        <w:t>相关性分析</w:t>
      </w:r>
    </w:p>
    <w:p/>
    <w:p>
      <w:pPr>
        <w:pStyle w:val="ListNumber"/>
      </w:pPr>
      <w:r>
        <w:t>**趋势分析**</w:t>
      </w:r>
    </w:p>
    <w:p>
      <w:pPr>
        <w:pStyle w:val="ListBullet"/>
      </w:pPr>
      <w:r>
        <w:t>时间序列分析</w:t>
      </w:r>
    </w:p>
    <w:p>
      <w:pPr>
        <w:pStyle w:val="ListBullet"/>
      </w:pPr>
      <w:r>
        <w:t>趋势线拟合</w:t>
      </w:r>
    </w:p>
    <w:p>
      <w:pPr>
        <w:pStyle w:val="ListBullet"/>
      </w:pPr>
      <w:r>
        <w:t>季节性分析</w:t>
      </w:r>
    </w:p>
    <w:p>
      <w:pPr>
        <w:pStyle w:val="ListBullet"/>
      </w:pPr>
      <w:r>
        <w:t>预测分析</w:t>
      </w:r>
    </w:p>
    <w:p/>
    <w:p>
      <w:pPr>
        <w:pStyle w:val="Heading3"/>
      </w:pPr>
      <w:r>
        <w:t>第十一条 质量工具应用</w:t>
      </w:r>
    </w:p>
    <w:p>
      <w:pPr>
        <w:pStyle w:val="ListNumber"/>
      </w:pPr>
      <w:r>
        <w:t>**基础工具**</w:t>
      </w:r>
    </w:p>
    <w:p>
      <w:pPr>
        <w:pStyle w:val="ListBullet"/>
      </w:pPr>
      <w:r>
        <w:t>检查表</w:t>
      </w:r>
    </w:p>
    <w:p>
      <w:pPr>
        <w:pStyle w:val="ListBullet"/>
      </w:pPr>
      <w:r>
        <w:t>直方图</w:t>
      </w:r>
    </w:p>
    <w:p>
      <w:pPr>
        <w:pStyle w:val="ListBullet"/>
      </w:pPr>
      <w:r>
        <w:t>散布图</w:t>
      </w:r>
    </w:p>
    <w:p>
      <w:pPr>
        <w:pStyle w:val="ListBullet"/>
      </w:pPr>
      <w:r>
        <w:t>因果图</w:t>
      </w:r>
    </w:p>
    <w:p>
      <w:pPr>
        <w:pStyle w:val="ListBullet"/>
      </w:pPr>
      <w:r>
        <w:t>帕累托图</w:t>
      </w:r>
    </w:p>
    <w:p>
      <w:pPr>
        <w:pStyle w:val="ListBullet"/>
      </w:pPr>
      <w:r>
        <w:t>控制图</w:t>
      </w:r>
    </w:p>
    <w:p>
      <w:pPr>
        <w:pStyle w:val="ListBullet"/>
      </w:pPr>
      <w:r>
        <w:t>分层法</w:t>
      </w:r>
    </w:p>
    <w:p/>
    <w:p>
      <w:pPr>
        <w:pStyle w:val="ListNumber"/>
      </w:pPr>
      <w:r>
        <w:t>**高级工具**</w:t>
      </w:r>
    </w:p>
    <w:p>
      <w:pPr>
        <w:pStyle w:val="ListBullet"/>
      </w:pPr>
      <w:r>
        <w:t>实验设计（DOE）</w:t>
      </w:r>
    </w:p>
    <w:p>
      <w:pPr>
        <w:pStyle w:val="ListBullet"/>
      </w:pPr>
      <w:r>
        <w:t>失效模式分析（FMEA）</w:t>
      </w:r>
    </w:p>
    <w:p>
      <w:pPr>
        <w:pStyle w:val="ListBullet"/>
      </w:pPr>
      <w:r>
        <w:t>统计过程控制（SPC）</w:t>
      </w:r>
    </w:p>
    <w:p>
      <w:pPr>
        <w:pStyle w:val="ListBullet"/>
      </w:pPr>
      <w:r>
        <w:t>测量系统分析（MSA）</w:t>
      </w:r>
    </w:p>
    <w:p>
      <w:pPr>
        <w:pStyle w:val="ListBullet"/>
      </w:pPr>
      <w:r>
        <w:t>过程能力分析</w:t>
      </w:r>
    </w:p>
    <w:p/>
    <w:p>
      <w:pPr>
        <w:pStyle w:val="ListNumber"/>
      </w:pPr>
      <w:r>
        <w:t>**工具选择**</w:t>
      </w:r>
    </w:p>
    <w:p>
      <w:pPr>
        <w:pStyle w:val="ListBullet"/>
      </w:pPr>
      <w:r>
        <w:t>根据问题性质选择</w:t>
      </w:r>
    </w:p>
    <w:p>
      <w:pPr>
        <w:pStyle w:val="ListBullet"/>
      </w:pPr>
      <w:r>
        <w:t>考虑数据特点</w:t>
      </w:r>
    </w:p>
    <w:p>
      <w:pPr>
        <w:pStyle w:val="ListBullet"/>
      </w:pPr>
      <w:r>
        <w:t>结合分析目的</w:t>
      </w:r>
    </w:p>
    <w:p>
      <w:pPr>
        <w:pStyle w:val="ListBullet"/>
      </w:pPr>
      <w:r>
        <w:t>注重实用性</w:t>
      </w:r>
    </w:p>
    <w:p/>
    <w:p>
      <w:pPr>
        <w:pStyle w:val="Heading3"/>
      </w:pPr>
      <w:r>
        <w:t>第十二条 分析报告</w:t>
      </w:r>
    </w:p>
    <w:p>
      <w:pPr>
        <w:pStyle w:val="ListNumber"/>
      </w:pPr>
      <w:r>
        <w:t>**报告内容**</w:t>
      </w:r>
    </w:p>
    <w:p>
      <w:pPr>
        <w:pStyle w:val="ListBullet"/>
      </w:pPr>
      <w:r>
        <w:t>数据概况</w:t>
      </w:r>
    </w:p>
    <w:p>
      <w:pPr>
        <w:pStyle w:val="ListBullet"/>
      </w:pPr>
      <w:r>
        <w:t>分析方法</w:t>
      </w:r>
    </w:p>
    <w:p>
      <w:pPr>
        <w:pStyle w:val="ListBullet"/>
      </w:pPr>
      <w:r>
        <w:t>分析结果</w:t>
      </w:r>
    </w:p>
    <w:p>
      <w:pPr>
        <w:pStyle w:val="ListBullet"/>
      </w:pPr>
      <w:r>
        <w:t>结论建议</w:t>
      </w:r>
    </w:p>
    <w:p/>
    <w:p>
      <w:pPr>
        <w:pStyle w:val="ListNumber"/>
      </w:pPr>
      <w:r>
        <w:t>**报告要求**</w:t>
      </w:r>
    </w:p>
    <w:p>
      <w:pPr>
        <w:pStyle w:val="ListBullet"/>
      </w:pPr>
      <w:r>
        <w:t>逻辑清晰</w:t>
      </w:r>
    </w:p>
    <w:p>
      <w:pPr>
        <w:pStyle w:val="ListBullet"/>
      </w:pPr>
      <w:r>
        <w:t>数据准确</w:t>
      </w:r>
    </w:p>
    <w:p>
      <w:pPr>
        <w:pStyle w:val="ListBullet"/>
      </w:pPr>
      <w:r>
        <w:t>图表规范</w:t>
      </w:r>
    </w:p>
    <w:p>
      <w:pPr>
        <w:pStyle w:val="ListBullet"/>
      </w:pPr>
      <w:r>
        <w:t>结论客观</w:t>
      </w:r>
    </w:p>
    <w:p/>
    <w:p>
      <w:pPr>
        <w:pStyle w:val="Heading2"/>
      </w:pPr>
      <w:r>
        <w:t>第五章 质量改进</w:t>
      </w:r>
    </w:p>
    <w:p/>
    <w:p>
      <w:pPr>
        <w:pStyle w:val="Heading3"/>
      </w:pPr>
      <w:r>
        <w:t>第十三条 问题识别</w:t>
      </w:r>
    </w:p>
    <w:p>
      <w:pPr>
        <w:pStyle w:val="ListNumber"/>
      </w:pPr>
      <w:r>
        <w:t>**问题来源**</w:t>
      </w:r>
    </w:p>
    <w:p>
      <w:pPr>
        <w:pStyle w:val="ListBullet"/>
      </w:pPr>
      <w:r>
        <w:t>数据分析发现</w:t>
      </w:r>
    </w:p>
    <w:p>
      <w:pPr>
        <w:pStyle w:val="ListBullet"/>
      </w:pPr>
      <w:r>
        <w:t>客户投诉反馈</w:t>
      </w:r>
    </w:p>
    <w:p>
      <w:pPr>
        <w:pStyle w:val="ListBullet"/>
      </w:pPr>
      <w:r>
        <w:t>内部审核发现</w:t>
      </w:r>
    </w:p>
    <w:p>
      <w:pPr>
        <w:pStyle w:val="ListBullet"/>
      </w:pPr>
      <w:r>
        <w:t>员工建议</w:t>
      </w:r>
    </w:p>
    <w:p/>
    <w:p>
      <w:pPr>
        <w:pStyle w:val="ListNumber"/>
      </w:pPr>
      <w:r>
        <w:t>**问题分类**</w:t>
      </w:r>
    </w:p>
    <w:p>
      <w:pPr>
        <w:pStyle w:val="ListBullet"/>
      </w:pPr>
      <w:r>
        <w:t>按严重程度分类</w:t>
      </w:r>
    </w:p>
    <w:p>
      <w:pPr>
        <w:pStyle w:val="ListBullet"/>
      </w:pPr>
      <w:r>
        <w:t>按影响范围分类</w:t>
      </w:r>
    </w:p>
    <w:p>
      <w:pPr>
        <w:pStyle w:val="ListBullet"/>
      </w:pPr>
      <w:r>
        <w:t>按发生频次分类</w:t>
      </w:r>
    </w:p>
    <w:p>
      <w:pPr>
        <w:pStyle w:val="ListBullet"/>
      </w:pPr>
      <w:r>
        <w:t>按解决难度分类</w:t>
      </w:r>
    </w:p>
    <w:p/>
    <w:p>
      <w:pPr>
        <w:pStyle w:val="ListNumber"/>
      </w:pPr>
      <w:r>
        <w:t>**优先级排序**</w:t>
      </w:r>
    </w:p>
    <w:p>
      <w:pPr>
        <w:pStyle w:val="ListBullet"/>
      </w:pPr>
      <w:r>
        <w:t>考虑客户影响</w:t>
      </w:r>
    </w:p>
    <w:p>
      <w:pPr>
        <w:pStyle w:val="ListBullet"/>
      </w:pPr>
      <w:r>
        <w:t>评估经济损失</w:t>
      </w:r>
    </w:p>
    <w:p>
      <w:pPr>
        <w:pStyle w:val="ListBullet"/>
      </w:pPr>
      <w:r>
        <w:t>分析解决可行性</w:t>
      </w:r>
    </w:p>
    <w:p>
      <w:pPr>
        <w:pStyle w:val="ListBullet"/>
      </w:pPr>
      <w:r>
        <w:t>确定改进顺序</w:t>
      </w:r>
    </w:p>
    <w:p/>
    <w:p>
      <w:pPr>
        <w:pStyle w:val="Heading3"/>
      </w:pPr>
      <w:r>
        <w:t>第十四条 改进项目管理</w:t>
      </w:r>
    </w:p>
    <w:p>
      <w:pPr>
        <w:pStyle w:val="ListNumber"/>
      </w:pPr>
      <w:r>
        <w:t>**项目立项**</w:t>
      </w:r>
    </w:p>
    <w:p>
      <w:pPr>
        <w:pStyle w:val="ListBullet"/>
      </w:pPr>
      <w:r>
        <w:t>明确项目目标</w:t>
      </w:r>
    </w:p>
    <w:p>
      <w:pPr>
        <w:pStyle w:val="ListBullet"/>
      </w:pPr>
      <w:r>
        <w:t>组建项目团队</w:t>
      </w:r>
    </w:p>
    <w:p>
      <w:pPr>
        <w:pStyle w:val="ListBullet"/>
      </w:pPr>
      <w:r>
        <w:t>制定项目计划</w:t>
      </w:r>
    </w:p>
    <w:p>
      <w:pPr>
        <w:pStyle w:val="ListBullet"/>
      </w:pPr>
      <w:r>
        <w:t>分配项目资源</w:t>
      </w:r>
    </w:p>
    <w:p/>
    <w:p>
      <w:pPr>
        <w:pStyle w:val="ListNumber"/>
      </w:pPr>
      <w:r>
        <w:t>**项目实施**</w:t>
      </w:r>
    </w:p>
    <w:p>
      <w:pPr>
        <w:pStyle w:val="ListBullet"/>
      </w:pPr>
      <w:r>
        <w:t>按计划执行</w:t>
      </w:r>
    </w:p>
    <w:p>
      <w:pPr>
        <w:pStyle w:val="ListBullet"/>
      </w:pPr>
      <w:r>
        <w:t>定期检查进度</w:t>
      </w:r>
    </w:p>
    <w:p>
      <w:pPr>
        <w:pStyle w:val="ListBullet"/>
      </w:pPr>
      <w:r>
        <w:t>及时调整方案</w:t>
      </w:r>
    </w:p>
    <w:p>
      <w:pPr>
        <w:pStyle w:val="ListBullet"/>
      </w:pPr>
      <w:r>
        <w:t>控制项目风险</w:t>
      </w:r>
    </w:p>
    <w:p/>
    <w:p>
      <w:pPr>
        <w:pStyle w:val="ListNumber"/>
      </w:pPr>
      <w:r>
        <w:t>**项目验收**</w:t>
      </w:r>
    </w:p>
    <w:p>
      <w:pPr>
        <w:pStyle w:val="ListBullet"/>
      </w:pPr>
      <w:r>
        <w:t>评估改进效果</w:t>
      </w:r>
    </w:p>
    <w:p>
      <w:pPr>
        <w:pStyle w:val="ListBullet"/>
      </w:pPr>
      <w:r>
        <w:t>验证目标达成</w:t>
      </w:r>
    </w:p>
    <w:p>
      <w:pPr>
        <w:pStyle w:val="ListBullet"/>
      </w:pPr>
      <w:r>
        <w:t>总结项目经验</w:t>
      </w:r>
    </w:p>
    <w:p>
      <w:pPr>
        <w:pStyle w:val="ListBullet"/>
      </w:pPr>
      <w:r>
        <w:t>固化改进成果</w:t>
      </w:r>
    </w:p>
    <w:p/>
    <w:p>
      <w:pPr>
        <w:pStyle w:val="Heading3"/>
      </w:pPr>
      <w:r>
        <w:t>第十五条 改进方法</w:t>
      </w:r>
    </w:p>
    <w:p>
      <w:pPr>
        <w:pStyle w:val="ListNumber"/>
      </w:pPr>
      <w:r>
        <w:t>**PDCA循环**</w:t>
      </w:r>
    </w:p>
    <w:p>
      <w:pPr>
        <w:pStyle w:val="ListBullet"/>
      </w:pPr>
      <w:r>
        <w:t>Plan（计划）：制定改进计划</w:t>
      </w:r>
    </w:p>
    <w:p>
      <w:pPr>
        <w:pStyle w:val="ListBullet"/>
      </w:pPr>
      <w:r>
        <w:t>Do（执行）：实施改进措施</w:t>
      </w:r>
    </w:p>
    <w:p>
      <w:pPr>
        <w:pStyle w:val="ListBullet"/>
      </w:pPr>
      <w:r>
        <w:t>Check（检查）：检查改进效果</w:t>
      </w:r>
    </w:p>
    <w:p>
      <w:pPr>
        <w:pStyle w:val="ListBullet"/>
      </w:pPr>
      <w:r>
        <w:t>Act（处理）：固化改进成果</w:t>
      </w:r>
    </w:p>
    <w:p/>
    <w:p>
      <w:pPr>
        <w:pStyle w:val="ListNumber"/>
      </w:pPr>
      <w:r>
        <w:t>**8D方法**</w:t>
      </w:r>
    </w:p>
    <w:p>
      <w:pPr>
        <w:pStyle w:val="ListBullet"/>
      </w:pPr>
      <w:r>
        <w:t>D1：建立团队</w:t>
      </w:r>
    </w:p>
    <w:p>
      <w:pPr>
        <w:pStyle w:val="ListBullet"/>
      </w:pPr>
      <w:r>
        <w:t>D2：描述问题</w:t>
      </w:r>
    </w:p>
    <w:p>
      <w:pPr>
        <w:pStyle w:val="ListBullet"/>
      </w:pPr>
      <w:r>
        <w:t>D3：临时措施</w:t>
      </w:r>
    </w:p>
    <w:p>
      <w:pPr>
        <w:pStyle w:val="ListBullet"/>
      </w:pPr>
      <w:r>
        <w:t>D4：根因分析</w:t>
      </w:r>
    </w:p>
    <w:p>
      <w:pPr>
        <w:pStyle w:val="ListBullet"/>
      </w:pPr>
      <w:r>
        <w:t>D5：永久措施</w:t>
      </w:r>
    </w:p>
    <w:p>
      <w:pPr>
        <w:pStyle w:val="ListBullet"/>
      </w:pPr>
      <w:r>
        <w:t>D6：实施验证</w:t>
      </w:r>
    </w:p>
    <w:p>
      <w:pPr>
        <w:pStyle w:val="ListBullet"/>
      </w:pPr>
      <w:r>
        <w:t>D7：预防再发</w:t>
      </w:r>
    </w:p>
    <w:p>
      <w:pPr>
        <w:pStyle w:val="ListBullet"/>
      </w:pPr>
      <w:r>
        <w:t>D8：团队表彰</w:t>
      </w:r>
    </w:p>
    <w:p/>
    <w:p>
      <w:pPr>
        <w:pStyle w:val="ListNumber"/>
      </w:pPr>
      <w:r>
        <w:t>**六西格玛**</w:t>
      </w:r>
    </w:p>
    <w:p>
      <w:pPr>
        <w:pStyle w:val="ListBullet"/>
      </w:pPr>
      <w:r>
        <w:t>Define（定义）：定义问题</w:t>
      </w:r>
    </w:p>
    <w:p>
      <w:pPr>
        <w:pStyle w:val="ListBullet"/>
      </w:pPr>
      <w:r>
        <w:t>Measure（测量）：测量现状</w:t>
      </w:r>
    </w:p>
    <w:p>
      <w:pPr>
        <w:pStyle w:val="ListBullet"/>
      </w:pPr>
      <w:r>
        <w:t>Analyze（分析）：分析原因</w:t>
      </w:r>
    </w:p>
    <w:p>
      <w:pPr>
        <w:pStyle w:val="ListBullet"/>
      </w:pPr>
      <w:r>
        <w:t>Improve（改进）：改进措施</w:t>
      </w:r>
    </w:p>
    <w:p>
      <w:pPr>
        <w:pStyle w:val="ListBullet"/>
      </w:pPr>
      <w:r>
        <w:t>Control（控制）：控制维持</w:t>
      </w:r>
    </w:p>
    <w:p/>
    <w:p>
      <w:pPr>
        <w:pStyle w:val="Heading3"/>
      </w:pPr>
      <w:r>
        <w:t>第十六条 改进验证</w:t>
      </w:r>
    </w:p>
    <w:p>
      <w:pPr>
        <w:pStyle w:val="ListNumber"/>
      </w:pPr>
      <w:r>
        <w:t>**效果评估**</w:t>
      </w:r>
    </w:p>
    <w:p>
      <w:pPr>
        <w:pStyle w:val="ListBullet"/>
      </w:pPr>
      <w:r>
        <w:t>对比改进前后数据</w:t>
      </w:r>
    </w:p>
    <w:p>
      <w:pPr>
        <w:pStyle w:val="ListBullet"/>
      </w:pPr>
      <w:r>
        <w:t>计算改进幅度</w:t>
      </w:r>
    </w:p>
    <w:p>
      <w:pPr>
        <w:pStyle w:val="ListBullet"/>
      </w:pPr>
      <w:r>
        <w:t>评估经济效益</w:t>
      </w:r>
    </w:p>
    <w:p>
      <w:pPr>
        <w:pStyle w:val="ListBullet"/>
      </w:pPr>
      <w:r>
        <w:t>分析副作用</w:t>
      </w:r>
    </w:p>
    <w:p/>
    <w:p>
      <w:pPr>
        <w:pStyle w:val="ListNumber"/>
      </w:pPr>
      <w:r>
        <w:t>**持续监控**</w:t>
      </w:r>
    </w:p>
    <w:p>
      <w:pPr>
        <w:pStyle w:val="ListBullet"/>
      </w:pPr>
      <w:r>
        <w:t>建立监控机制</w:t>
      </w:r>
    </w:p>
    <w:p>
      <w:pPr>
        <w:pStyle w:val="ListBullet"/>
      </w:pPr>
      <w:r>
        <w:t>定期检查效果</w:t>
      </w:r>
    </w:p>
    <w:p>
      <w:pPr>
        <w:pStyle w:val="ListBullet"/>
      </w:pPr>
      <w:r>
        <w:t>防止问题反弹</w:t>
      </w:r>
    </w:p>
    <w:p>
      <w:pPr>
        <w:pStyle w:val="ListBullet"/>
      </w:pPr>
      <w:r>
        <w:t>持续优化改进</w:t>
      </w:r>
    </w:p>
    <w:p/>
    <w:p>
      <w:pPr>
        <w:pStyle w:val="Heading2"/>
      </w:pPr>
      <w:r>
        <w:t>第六章 质量成本管理</w:t>
      </w:r>
    </w:p>
    <w:p/>
    <w:p>
      <w:pPr>
        <w:pStyle w:val="Heading3"/>
      </w:pPr>
      <w:r>
        <w:t>第十七条 质量成本分类</w:t>
      </w:r>
    </w:p>
    <w:p>
      <w:pPr>
        <w:pStyle w:val="ListNumber"/>
      </w:pPr>
      <w:r>
        <w:t>**预防成本**</w:t>
      </w:r>
    </w:p>
    <w:p>
      <w:pPr>
        <w:pStyle w:val="ListBullet"/>
      </w:pPr>
      <w:r>
        <w:t>质量策划费用</w:t>
      </w:r>
    </w:p>
    <w:p>
      <w:pPr>
        <w:pStyle w:val="ListBullet"/>
      </w:pPr>
      <w:r>
        <w:t>质量培训费用</w:t>
      </w:r>
    </w:p>
    <w:p>
      <w:pPr>
        <w:pStyle w:val="ListBullet"/>
      </w:pPr>
      <w:r>
        <w:t>质量改进费用</w:t>
      </w:r>
    </w:p>
    <w:p>
      <w:pPr>
        <w:pStyle w:val="ListBullet"/>
      </w:pPr>
      <w:r>
        <w:t>供应商质量管理费用</w:t>
      </w:r>
    </w:p>
    <w:p/>
    <w:p>
      <w:pPr>
        <w:pStyle w:val="ListNumber"/>
      </w:pPr>
      <w:r>
        <w:t>**鉴定成本**</w:t>
      </w:r>
    </w:p>
    <w:p>
      <w:pPr>
        <w:pStyle w:val="ListBullet"/>
      </w:pPr>
      <w:r>
        <w:t>检验测试费用</w:t>
      </w:r>
    </w:p>
    <w:p>
      <w:pPr>
        <w:pStyle w:val="ListBullet"/>
      </w:pPr>
      <w:r>
        <w:t>质量审核费用</w:t>
      </w:r>
    </w:p>
    <w:p>
      <w:pPr>
        <w:pStyle w:val="ListBullet"/>
      </w:pPr>
      <w:r>
        <w:t>设备校准费用</w:t>
      </w:r>
    </w:p>
    <w:p>
      <w:pPr>
        <w:pStyle w:val="ListBullet"/>
      </w:pPr>
      <w:r>
        <w:t>质量认证费用</w:t>
      </w:r>
    </w:p>
    <w:p/>
    <w:p>
      <w:pPr>
        <w:pStyle w:val="ListNumber"/>
      </w:pPr>
      <w:r>
        <w:t>**内部失败成本**</w:t>
      </w:r>
    </w:p>
    <w:p>
      <w:pPr>
        <w:pStyle w:val="ListBullet"/>
      </w:pPr>
      <w:r>
        <w:t>废品损失</w:t>
      </w:r>
    </w:p>
    <w:p>
      <w:pPr>
        <w:pStyle w:val="ListBullet"/>
      </w:pPr>
      <w:r>
        <w:t>返工费用</w:t>
      </w:r>
    </w:p>
    <w:p>
      <w:pPr>
        <w:pStyle w:val="ListBullet"/>
      </w:pPr>
      <w:r>
        <w:t>停工损失</w:t>
      </w:r>
    </w:p>
    <w:p>
      <w:pPr>
        <w:pStyle w:val="ListBullet"/>
      </w:pPr>
      <w:r>
        <w:t>降级损失</w:t>
      </w:r>
    </w:p>
    <w:p/>
    <w:p>
      <w:pPr>
        <w:pStyle w:val="ListNumber"/>
      </w:pPr>
      <w:r>
        <w:t>**外部失败成本**</w:t>
      </w:r>
    </w:p>
    <w:p>
      <w:pPr>
        <w:pStyle w:val="ListBullet"/>
      </w:pPr>
      <w:r>
        <w:t>客户投诉处理费用</w:t>
      </w:r>
    </w:p>
    <w:p>
      <w:pPr>
        <w:pStyle w:val="ListBullet"/>
      </w:pPr>
      <w:r>
        <w:t>产品召回费用</w:t>
      </w:r>
    </w:p>
    <w:p>
      <w:pPr>
        <w:pStyle w:val="ListBullet"/>
      </w:pPr>
      <w:r>
        <w:t>保修费用</w:t>
      </w:r>
    </w:p>
    <w:p>
      <w:pPr>
        <w:pStyle w:val="ListBullet"/>
      </w:pPr>
      <w:r>
        <w:t>信誉损失</w:t>
      </w:r>
    </w:p>
    <w:p/>
    <w:p>
      <w:pPr>
        <w:pStyle w:val="Heading3"/>
      </w:pPr>
      <w:r>
        <w:t>第十八条 成本核算</w:t>
      </w:r>
    </w:p>
    <w:p>
      <w:pPr>
        <w:pStyle w:val="ListNumber"/>
      </w:pPr>
      <w:r>
        <w:t>**核算方法**</w:t>
      </w:r>
    </w:p>
    <w:p>
      <w:pPr>
        <w:pStyle w:val="ListBullet"/>
      </w:pPr>
      <w:r>
        <w:t>直接成本核算</w:t>
      </w:r>
    </w:p>
    <w:p>
      <w:pPr>
        <w:pStyle w:val="ListBullet"/>
      </w:pPr>
      <w:r>
        <w:t>间接成本分摊</w:t>
      </w:r>
    </w:p>
    <w:p>
      <w:pPr>
        <w:pStyle w:val="ListBullet"/>
      </w:pPr>
      <w:r>
        <w:t>机会成本评估</w:t>
      </w:r>
    </w:p>
    <w:p>
      <w:pPr>
        <w:pStyle w:val="ListBullet"/>
      </w:pPr>
      <w:r>
        <w:t>隐性成本识别</w:t>
      </w:r>
    </w:p>
    <w:p/>
    <w:p>
      <w:pPr>
        <w:pStyle w:val="ListNumber"/>
      </w:pPr>
      <w:r>
        <w:t>**核算周期**</w:t>
      </w:r>
    </w:p>
    <w:p>
      <w:pPr>
        <w:pStyle w:val="ListBullet"/>
      </w:pPr>
      <w:r>
        <w:t>月度核算</w:t>
      </w:r>
    </w:p>
    <w:p>
      <w:pPr>
        <w:pStyle w:val="ListBullet"/>
      </w:pPr>
      <w:r>
        <w:t>季度分析</w:t>
      </w:r>
    </w:p>
    <w:p>
      <w:pPr>
        <w:pStyle w:val="ListBullet"/>
      </w:pPr>
      <w:r>
        <w:t>年度总结</w:t>
      </w:r>
    </w:p>
    <w:p>
      <w:pPr>
        <w:pStyle w:val="ListBullet"/>
      </w:pPr>
      <w:r>
        <w:t>专项核算</w:t>
      </w:r>
    </w:p>
    <w:p/>
    <w:p>
      <w:pPr>
        <w:pStyle w:val="Heading3"/>
      </w:pPr>
      <w:r>
        <w:t>第十九条 成本控制</w:t>
      </w:r>
    </w:p>
    <w:p>
      <w:pPr>
        <w:pStyle w:val="ListNumber"/>
      </w:pPr>
      <w:r>
        <w:t>**控制策略**</w:t>
      </w:r>
    </w:p>
    <w:p>
      <w:pPr>
        <w:pStyle w:val="ListBullet"/>
      </w:pPr>
      <w:r>
        <w:t>增加预防投入</w:t>
      </w:r>
    </w:p>
    <w:p>
      <w:pPr>
        <w:pStyle w:val="ListBullet"/>
      </w:pPr>
      <w:r>
        <w:t>优化检验方式</w:t>
      </w:r>
    </w:p>
    <w:p>
      <w:pPr>
        <w:pStyle w:val="ListBullet"/>
      </w:pPr>
      <w:r>
        <w:t>减少失败损失</w:t>
      </w:r>
    </w:p>
    <w:p>
      <w:pPr>
        <w:pStyle w:val="ListBullet"/>
      </w:pPr>
      <w:r>
        <w:t>提高一次合格率</w:t>
      </w:r>
    </w:p>
    <w:p/>
    <w:p>
      <w:pPr>
        <w:pStyle w:val="ListNumber"/>
      </w:pPr>
      <w:r>
        <w:t>**控制措施**</w:t>
      </w:r>
    </w:p>
    <w:p>
      <w:pPr>
        <w:pStyle w:val="ListBullet"/>
      </w:pPr>
      <w:r>
        <w:t>制定成本预算</w:t>
      </w:r>
    </w:p>
    <w:p>
      <w:pPr>
        <w:pStyle w:val="ListBullet"/>
      </w:pPr>
      <w:r>
        <w:t>建立成本指标</w:t>
      </w:r>
    </w:p>
    <w:p>
      <w:pPr>
        <w:pStyle w:val="ListBullet"/>
      </w:pPr>
      <w:r>
        <w:t>定期成本分析</w:t>
      </w:r>
    </w:p>
    <w:p>
      <w:pPr>
        <w:pStyle w:val="ListBullet"/>
      </w:pPr>
      <w:r>
        <w:t>实施成本改进</w:t>
      </w:r>
    </w:p>
    <w:p/>
    <w:p>
      <w:pPr>
        <w:pStyle w:val="Heading2"/>
      </w:pPr>
      <w:r>
        <w:t>第七章 供应商质量管理</w:t>
      </w:r>
    </w:p>
    <w:p/>
    <w:p>
      <w:pPr>
        <w:pStyle w:val="Heading3"/>
      </w:pPr>
      <w:r>
        <w:t>第二十条 供应商评价</w:t>
      </w:r>
    </w:p>
    <w:p>
      <w:pPr>
        <w:pStyle w:val="ListNumber"/>
      </w:pPr>
      <w:r>
        <w:t>**评价体系**</w:t>
      </w:r>
    </w:p>
    <w:p>
      <w:pPr>
        <w:pStyle w:val="ListBullet"/>
      </w:pPr>
      <w:r>
        <w:t>质量能力评价</w:t>
      </w:r>
    </w:p>
    <w:p>
      <w:pPr>
        <w:pStyle w:val="ListBullet"/>
      </w:pPr>
      <w:r>
        <w:t>交付能力评价</w:t>
      </w:r>
    </w:p>
    <w:p>
      <w:pPr>
        <w:pStyle w:val="ListBullet"/>
      </w:pPr>
      <w:r>
        <w:t>服务能力评价</w:t>
      </w:r>
    </w:p>
    <w:p>
      <w:pPr>
        <w:pStyle w:val="ListBullet"/>
      </w:pPr>
      <w:r>
        <w:t>成本竞争力评价</w:t>
      </w:r>
    </w:p>
    <w:p/>
    <w:p>
      <w:pPr>
        <w:pStyle w:val="ListNumber"/>
      </w:pPr>
      <w:r>
        <w:t>**评价方法**</w:t>
      </w:r>
    </w:p>
    <w:p>
      <w:pPr>
        <w:pStyle w:val="ListBullet"/>
      </w:pPr>
      <w:r>
        <w:t>现场审核</w:t>
      </w:r>
    </w:p>
    <w:p>
      <w:pPr>
        <w:pStyle w:val="ListBullet"/>
      </w:pPr>
      <w:r>
        <w:t>样品评价</w:t>
      </w:r>
    </w:p>
    <w:p>
      <w:pPr>
        <w:pStyle w:val="ListBullet"/>
      </w:pPr>
      <w:r>
        <w:t>试生产评价</w:t>
      </w:r>
    </w:p>
    <w:p>
      <w:pPr>
        <w:pStyle w:val="ListBullet"/>
      </w:pPr>
      <w:r>
        <w:t>历史表现评价</w:t>
      </w:r>
    </w:p>
    <w:p/>
    <w:p>
      <w:pPr>
        <w:pStyle w:val="ListNumber"/>
      </w:pPr>
      <w:r>
        <w:t>**评价标准**</w:t>
      </w:r>
    </w:p>
    <w:p>
      <w:pPr>
        <w:pStyle w:val="ListBullet"/>
      </w:pPr>
      <w:r>
        <w:t>质量管理体系</w:t>
      </w:r>
    </w:p>
    <w:p>
      <w:pPr>
        <w:pStyle w:val="ListBullet"/>
      </w:pPr>
      <w:r>
        <w:t>技术能力</w:t>
      </w:r>
    </w:p>
    <w:p>
      <w:pPr>
        <w:pStyle w:val="ListBullet"/>
      </w:pPr>
      <w:r>
        <w:t>生产能力</w:t>
      </w:r>
    </w:p>
    <w:p>
      <w:pPr>
        <w:pStyle w:val="ListBullet"/>
      </w:pPr>
      <w:r>
        <w:t>质量记录</w:t>
      </w:r>
    </w:p>
    <w:p/>
    <w:p>
      <w:pPr>
        <w:pStyle w:val="Heading3"/>
      </w:pPr>
      <w:r>
        <w:t>第二十一条 供应商开发</w:t>
      </w:r>
    </w:p>
    <w:p>
      <w:pPr>
        <w:pStyle w:val="ListNumber"/>
      </w:pPr>
      <w:r>
        <w:t>**开发流程**</w:t>
      </w:r>
    </w:p>
    <w:p>
      <w:pPr>
        <w:pStyle w:val="ListBullet"/>
      </w:pPr>
      <w:r>
        <w:t>供应商寻源</w:t>
      </w:r>
    </w:p>
    <w:p>
      <w:pPr>
        <w:pStyle w:val="ListBullet"/>
      </w:pPr>
      <w:r>
        <w:t>初步评估</w:t>
      </w:r>
    </w:p>
    <w:p>
      <w:pPr>
        <w:pStyle w:val="ListBullet"/>
      </w:pPr>
      <w:r>
        <w:t>现场审核</w:t>
      </w:r>
    </w:p>
    <w:p>
      <w:pPr>
        <w:pStyle w:val="ListBullet"/>
      </w:pPr>
      <w:r>
        <w:t>样品验证</w:t>
      </w:r>
    </w:p>
    <w:p>
      <w:pPr>
        <w:pStyle w:val="ListBullet"/>
      </w:pPr>
      <w:r>
        <w:t>小批试产</w:t>
      </w:r>
    </w:p>
    <w:p>
      <w:pPr>
        <w:pStyle w:val="ListBullet"/>
      </w:pPr>
      <w:r>
        <w:t>正式认证</w:t>
      </w:r>
    </w:p>
    <w:p/>
    <w:p>
      <w:pPr>
        <w:pStyle w:val="ListNumber"/>
      </w:pPr>
      <w:r>
        <w:t>**开发标准**</w:t>
      </w:r>
    </w:p>
    <w:p>
      <w:pPr>
        <w:pStyle w:val="ListBullet"/>
      </w:pPr>
      <w:r>
        <w:t>技术能力要求</w:t>
      </w:r>
    </w:p>
    <w:p>
      <w:pPr>
        <w:pStyle w:val="ListBullet"/>
      </w:pPr>
      <w:r>
        <w:t>质量体系要求</w:t>
      </w:r>
    </w:p>
    <w:p>
      <w:pPr>
        <w:pStyle w:val="ListBullet"/>
      </w:pPr>
      <w:r>
        <w:t>生产能力要求</w:t>
      </w:r>
    </w:p>
    <w:p>
      <w:pPr>
        <w:pStyle w:val="ListBullet"/>
      </w:pPr>
      <w:r>
        <w:t>服务能力要求</w:t>
      </w:r>
    </w:p>
    <w:p/>
    <w:p>
      <w:pPr>
        <w:pStyle w:val="Heading3"/>
      </w:pPr>
      <w:r>
        <w:t>第二十二条 供应商改进</w:t>
      </w:r>
    </w:p>
    <w:p>
      <w:pPr>
        <w:pStyle w:val="ListNumber"/>
      </w:pPr>
      <w:r>
        <w:t>**改进推动**</w:t>
      </w:r>
    </w:p>
    <w:p>
      <w:pPr>
        <w:pStyle w:val="ListBullet"/>
      </w:pPr>
      <w:r>
        <w:t>质量问题反馈</w:t>
      </w:r>
    </w:p>
    <w:p>
      <w:pPr>
        <w:pStyle w:val="ListBullet"/>
      </w:pPr>
      <w:r>
        <w:t>改进要求提出</w:t>
      </w:r>
    </w:p>
    <w:p>
      <w:pPr>
        <w:pStyle w:val="ListBullet"/>
      </w:pPr>
      <w:r>
        <w:t>改进计划制定</w:t>
      </w:r>
    </w:p>
    <w:p>
      <w:pPr>
        <w:pStyle w:val="ListBullet"/>
      </w:pPr>
      <w:r>
        <w:t>改进实施跟踪</w:t>
      </w:r>
    </w:p>
    <w:p>
      <w:pPr>
        <w:pStyle w:val="ListBullet"/>
      </w:pPr>
      <w:r>
        <w:t>改进效果验证</w:t>
      </w:r>
    </w:p>
    <w:p/>
    <w:p>
      <w:pPr>
        <w:pStyle w:val="ListNumber"/>
      </w:pPr>
      <w:r>
        <w:t>**技术支持**</w:t>
      </w:r>
    </w:p>
    <w:p>
      <w:pPr>
        <w:pStyle w:val="ListBullet"/>
      </w:pPr>
      <w:r>
        <w:t>提供技术指导</w:t>
      </w:r>
    </w:p>
    <w:p>
      <w:pPr>
        <w:pStyle w:val="ListBullet"/>
      </w:pPr>
      <w:r>
        <w:t>分享改进经验</w:t>
      </w:r>
    </w:p>
    <w:p>
      <w:pPr>
        <w:pStyle w:val="ListBullet"/>
      </w:pPr>
      <w:r>
        <w:t>协助解决问题</w:t>
      </w:r>
    </w:p>
    <w:p>
      <w:pPr>
        <w:pStyle w:val="ListBullet"/>
      </w:pPr>
      <w:r>
        <w:t>联合技术攻关</w:t>
      </w:r>
    </w:p>
    <w:p/>
    <w:p>
      <w:pPr>
        <w:pStyle w:val="Heading2"/>
      </w:pPr>
      <w:r>
        <w:t>第八章 客户质量管理</w:t>
      </w:r>
    </w:p>
    <w:p/>
    <w:p>
      <w:pPr>
        <w:pStyle w:val="Heading3"/>
      </w:pPr>
      <w:r>
        <w:t>第二十三条 客户要求管理</w:t>
      </w:r>
    </w:p>
    <w:p>
      <w:pPr>
        <w:pStyle w:val="ListNumber"/>
      </w:pPr>
      <w:r>
        <w:t>**要求识别**</w:t>
      </w:r>
    </w:p>
    <w:p>
      <w:pPr>
        <w:pStyle w:val="ListBullet"/>
      </w:pPr>
      <w:r>
        <w:t>明确客户需求</w:t>
      </w:r>
    </w:p>
    <w:p>
      <w:pPr>
        <w:pStyle w:val="ListBullet"/>
      </w:pPr>
      <w:r>
        <w:t>理解技术要求</w:t>
      </w:r>
    </w:p>
    <w:p>
      <w:pPr>
        <w:pStyle w:val="ListBullet"/>
      </w:pPr>
      <w:r>
        <w:t>识别隐含要求</w:t>
      </w:r>
    </w:p>
    <w:p>
      <w:pPr>
        <w:pStyle w:val="ListBullet"/>
      </w:pPr>
      <w:r>
        <w:t>确认特殊要求</w:t>
      </w:r>
    </w:p>
    <w:p/>
    <w:p>
      <w:pPr>
        <w:pStyle w:val="ListNumber"/>
      </w:pPr>
      <w:r>
        <w:t>**要求评审**</w:t>
      </w:r>
    </w:p>
    <w:p>
      <w:pPr>
        <w:pStyle w:val="ListBullet"/>
      </w:pPr>
      <w:r>
        <w:t>技术可行性评审</w:t>
      </w:r>
    </w:p>
    <w:p>
      <w:pPr>
        <w:pStyle w:val="ListBullet"/>
      </w:pPr>
      <w:r>
        <w:t>质量风险评估</w:t>
      </w:r>
    </w:p>
    <w:p>
      <w:pPr>
        <w:pStyle w:val="ListBullet"/>
      </w:pPr>
      <w:r>
        <w:t>成本影响分析</w:t>
      </w:r>
    </w:p>
    <w:p>
      <w:pPr>
        <w:pStyle w:val="ListBullet"/>
      </w:pPr>
      <w:r>
        <w:t>交付能力确认</w:t>
      </w:r>
    </w:p>
    <w:p/>
    <w:p>
      <w:pPr>
        <w:pStyle w:val="ListNumber"/>
      </w:pPr>
      <w:r>
        <w:t>**要求转化**</w:t>
      </w:r>
    </w:p>
    <w:p>
      <w:pPr>
        <w:pStyle w:val="ListBullet"/>
      </w:pPr>
      <w:r>
        <w:t>转化为技术标准</w:t>
      </w:r>
    </w:p>
    <w:p>
      <w:pPr>
        <w:pStyle w:val="ListBullet"/>
      </w:pPr>
      <w:r>
        <w:t>制定检验规范</w:t>
      </w:r>
    </w:p>
    <w:p>
      <w:pPr>
        <w:pStyle w:val="ListBullet"/>
      </w:pPr>
      <w:r>
        <w:t>建立控制程序</w:t>
      </w:r>
    </w:p>
    <w:p>
      <w:pPr>
        <w:pStyle w:val="ListBullet"/>
      </w:pPr>
      <w:r>
        <w:t>培训相关人员</w:t>
      </w:r>
    </w:p>
    <w:p/>
    <w:p>
      <w:pPr>
        <w:pStyle w:val="Heading3"/>
      </w:pPr>
      <w:r>
        <w:t>第二十四条 客户满意度管理</w:t>
      </w:r>
    </w:p>
    <w:p>
      <w:pPr>
        <w:pStyle w:val="ListNumber"/>
      </w:pPr>
      <w:r>
        <w:t>**满意度调查**</w:t>
      </w:r>
    </w:p>
    <w:p>
      <w:pPr>
        <w:pStyle w:val="ListBullet"/>
      </w:pPr>
      <w:r>
        <w:t>制定调查计划</w:t>
      </w:r>
    </w:p>
    <w:p>
      <w:pPr>
        <w:pStyle w:val="ListBullet"/>
      </w:pPr>
      <w:r>
        <w:t>设计调查问卷</w:t>
      </w:r>
    </w:p>
    <w:p>
      <w:pPr>
        <w:pStyle w:val="ListBullet"/>
      </w:pPr>
      <w:r>
        <w:t>实施满意度调查</w:t>
      </w:r>
    </w:p>
    <w:p>
      <w:pPr>
        <w:pStyle w:val="ListBullet"/>
      </w:pPr>
      <w:r>
        <w:t>分析调查结果</w:t>
      </w:r>
    </w:p>
    <w:p/>
    <w:p>
      <w:pPr>
        <w:pStyle w:val="ListNumber"/>
      </w:pPr>
      <w:r>
        <w:t>**满意度提升**</w:t>
      </w:r>
    </w:p>
    <w:p>
      <w:pPr>
        <w:pStyle w:val="ListBullet"/>
      </w:pPr>
      <w:r>
        <w:t>识别不满意因素</w:t>
      </w:r>
    </w:p>
    <w:p>
      <w:pPr>
        <w:pStyle w:val="ListBullet"/>
      </w:pPr>
      <w:r>
        <w:t>制定改进措施</w:t>
      </w:r>
    </w:p>
    <w:p>
      <w:pPr>
        <w:pStyle w:val="ListBullet"/>
      </w:pPr>
      <w:r>
        <w:t>实施改进行动</w:t>
      </w:r>
    </w:p>
    <w:p>
      <w:pPr>
        <w:pStyle w:val="ListBullet"/>
      </w:pPr>
      <w:r>
        <w:t>跟踪改进效果</w:t>
      </w:r>
    </w:p>
    <w:p/>
    <w:p>
      <w:pPr>
        <w:pStyle w:val="Heading3"/>
      </w:pPr>
      <w:r>
        <w:t>第二十五条 客户投诉处理</w:t>
      </w:r>
    </w:p>
    <w:p>
      <w:pPr>
        <w:pStyle w:val="ListNumber"/>
      </w:pPr>
      <w:r>
        <w:t>**投诉接收**</w:t>
      </w:r>
    </w:p>
    <w:p>
      <w:pPr>
        <w:pStyle w:val="ListBullet"/>
      </w:pPr>
      <w:r>
        <w:t>24小时内响应</w:t>
      </w:r>
    </w:p>
    <w:p>
      <w:pPr>
        <w:pStyle w:val="ListBullet"/>
      </w:pPr>
      <w:r>
        <w:t>详细记录投诉内容</w:t>
      </w:r>
    </w:p>
    <w:p>
      <w:pPr>
        <w:pStyle w:val="ListBullet"/>
      </w:pPr>
      <w:r>
        <w:t>确认投诉性质</w:t>
      </w:r>
    </w:p>
    <w:p>
      <w:pPr>
        <w:pStyle w:val="ListBullet"/>
      </w:pPr>
      <w:r>
        <w:t>启动处理流程</w:t>
      </w:r>
    </w:p>
    <w:p/>
    <w:p>
      <w:pPr>
        <w:pStyle w:val="ListNumber"/>
      </w:pPr>
      <w:r>
        <w:t>**调查分析**</w:t>
      </w:r>
    </w:p>
    <w:p>
      <w:pPr>
        <w:pStyle w:val="ListBullet"/>
      </w:pPr>
      <w:r>
        <w:t>现场调查取证</w:t>
      </w:r>
    </w:p>
    <w:p>
      <w:pPr>
        <w:pStyle w:val="ListBullet"/>
      </w:pPr>
      <w:r>
        <w:t>分析问题原因</w:t>
      </w:r>
    </w:p>
    <w:p>
      <w:pPr>
        <w:pStyle w:val="ListBullet"/>
      </w:pPr>
      <w:r>
        <w:t>确定责任归属</w:t>
      </w:r>
    </w:p>
    <w:p>
      <w:pPr>
        <w:pStyle w:val="ListBullet"/>
      </w:pPr>
      <w:r>
        <w:t>评估影响程度</w:t>
      </w:r>
    </w:p>
    <w:p/>
    <w:p>
      <w:pPr>
        <w:pStyle w:val="ListNumber"/>
      </w:pPr>
      <w:r>
        <w:t>**处理措施**</w:t>
      </w:r>
    </w:p>
    <w:p>
      <w:pPr>
        <w:pStyle w:val="ListBullet"/>
      </w:pPr>
      <w:r>
        <w:t>制定处理方案</w:t>
      </w:r>
    </w:p>
    <w:p>
      <w:pPr>
        <w:pStyle w:val="ListBullet"/>
      </w:pPr>
      <w:r>
        <w:t>实施纠正措施</w:t>
      </w:r>
    </w:p>
    <w:p>
      <w:pPr>
        <w:pStyle w:val="ListBullet"/>
      </w:pPr>
      <w:r>
        <w:t>跟踪处理效果</w:t>
      </w:r>
    </w:p>
    <w:p>
      <w:pPr>
        <w:pStyle w:val="ListBullet"/>
      </w:pPr>
      <w:r>
        <w:t>预防问题再发</w:t>
      </w:r>
    </w:p>
    <w:p/>
    <w:p>
      <w:pPr>
        <w:pStyle w:val="Heading2"/>
      </w:pPr>
      <w:r>
        <w:t>第九章 质量培训</w:t>
      </w:r>
    </w:p>
    <w:p/>
    <w:p>
      <w:pPr>
        <w:pStyle w:val="Heading3"/>
      </w:pPr>
      <w:r>
        <w:t>第二十六条 培训体系</w:t>
      </w:r>
    </w:p>
    <w:p>
      <w:pPr>
        <w:pStyle w:val="ListNumber"/>
      </w:pPr>
      <w:r>
        <w:t>**培训层次**</w:t>
      </w:r>
    </w:p>
    <w:p>
      <w:pPr>
        <w:pStyle w:val="ListBullet"/>
      </w:pPr>
      <w:r>
        <w:t>高层管理培训</w:t>
      </w:r>
    </w:p>
    <w:p>
      <w:pPr>
        <w:pStyle w:val="ListBullet"/>
      </w:pPr>
      <w:r>
        <w:t>中层管理培训</w:t>
      </w:r>
    </w:p>
    <w:p>
      <w:pPr>
        <w:pStyle w:val="ListBullet"/>
      </w:pPr>
      <w:r>
        <w:t>基层员工培训</w:t>
      </w:r>
    </w:p>
    <w:p>
      <w:pPr>
        <w:pStyle w:val="ListBullet"/>
      </w:pPr>
      <w:r>
        <w:t>专业技术培训</w:t>
      </w:r>
    </w:p>
    <w:p/>
    <w:p>
      <w:pPr>
        <w:pStyle w:val="ListNumber"/>
      </w:pPr>
      <w:r>
        <w:t>**培训内容**</w:t>
      </w:r>
    </w:p>
    <w:p>
      <w:pPr>
        <w:pStyle w:val="ListBullet"/>
      </w:pPr>
      <w:r>
        <w:t>质量意识培训</w:t>
      </w:r>
    </w:p>
    <w:p>
      <w:pPr>
        <w:pStyle w:val="ListBullet"/>
      </w:pPr>
      <w:r>
        <w:t>质量工具培训</w:t>
      </w:r>
    </w:p>
    <w:p>
      <w:pPr>
        <w:pStyle w:val="ListBullet"/>
      </w:pPr>
      <w:r>
        <w:t>质量标准培训</w:t>
      </w:r>
    </w:p>
    <w:p>
      <w:pPr>
        <w:pStyle w:val="ListBullet"/>
      </w:pPr>
      <w:r>
        <w:t>质量技能培训</w:t>
      </w:r>
    </w:p>
    <w:p/>
    <w:p>
      <w:pPr>
        <w:pStyle w:val="Heading3"/>
      </w:pPr>
      <w:r>
        <w:t>第二十七条 培训计划</w:t>
      </w:r>
    </w:p>
    <w:p>
      <w:pPr>
        <w:pStyle w:val="ListNumber"/>
      </w:pPr>
      <w:r>
        <w:t>**需求分析**</w:t>
      </w:r>
    </w:p>
    <w:p>
      <w:pPr>
        <w:pStyle w:val="ListBullet"/>
      </w:pPr>
      <w:r>
        <w:t>识别培训需求</w:t>
      </w:r>
    </w:p>
    <w:p>
      <w:pPr>
        <w:pStyle w:val="ListBullet"/>
      </w:pPr>
      <w:r>
        <w:t>评估培训差距</w:t>
      </w:r>
    </w:p>
    <w:p>
      <w:pPr>
        <w:pStyle w:val="ListBullet"/>
      </w:pPr>
      <w:r>
        <w:t>确定培训重点</w:t>
      </w:r>
    </w:p>
    <w:p>
      <w:pPr>
        <w:pStyle w:val="ListBullet"/>
      </w:pPr>
      <w:r>
        <w:t>制定培训目标</w:t>
      </w:r>
    </w:p>
    <w:p/>
    <w:p>
      <w:pPr>
        <w:pStyle w:val="ListNumber"/>
      </w:pPr>
      <w:r>
        <w:t>**计划制定**</w:t>
      </w:r>
    </w:p>
    <w:p>
      <w:pPr>
        <w:pStyle w:val="ListBullet"/>
      </w:pPr>
      <w:r>
        <w:t>年度培训计划</w:t>
      </w:r>
    </w:p>
    <w:p>
      <w:pPr>
        <w:pStyle w:val="ListBullet"/>
      </w:pPr>
      <w:r>
        <w:t>专项培训计划</w:t>
      </w:r>
    </w:p>
    <w:p>
      <w:pPr>
        <w:pStyle w:val="ListBullet"/>
      </w:pPr>
      <w:r>
        <w:t>新员工培训计划</w:t>
      </w:r>
    </w:p>
    <w:p>
      <w:pPr>
        <w:pStyle w:val="ListBullet"/>
      </w:pPr>
      <w:r>
        <w:t>持续教育计划</w:t>
      </w:r>
    </w:p>
    <w:p/>
    <w:p>
      <w:pPr>
        <w:pStyle w:val="Heading3"/>
      </w:pPr>
      <w:r>
        <w:t>第二十八条 培训实施</w:t>
      </w:r>
    </w:p>
    <w:p>
      <w:pPr>
        <w:pStyle w:val="ListNumber"/>
      </w:pPr>
      <w:r>
        <w:t>**培训方式**</w:t>
      </w:r>
    </w:p>
    <w:p>
      <w:pPr>
        <w:pStyle w:val="ListBullet"/>
      </w:pPr>
      <w:r>
        <w:t>内部培训</w:t>
      </w:r>
    </w:p>
    <w:p>
      <w:pPr>
        <w:pStyle w:val="ListBullet"/>
      </w:pPr>
      <w:r>
        <w:t>外部培训</w:t>
      </w:r>
    </w:p>
    <w:p>
      <w:pPr>
        <w:pStyle w:val="ListBullet"/>
      </w:pPr>
      <w:r>
        <w:t>在线培训</w:t>
      </w:r>
    </w:p>
    <w:p>
      <w:pPr>
        <w:pStyle w:val="ListBullet"/>
      </w:pPr>
      <w:r>
        <w:t>现场指导</w:t>
      </w:r>
    </w:p>
    <w:p/>
    <w:p>
      <w:pPr>
        <w:pStyle w:val="ListNumber"/>
      </w:pPr>
      <w:r>
        <w:t>**培训管理**</w:t>
      </w:r>
    </w:p>
    <w:p>
      <w:pPr>
        <w:pStyle w:val="ListBullet"/>
      </w:pPr>
      <w:r>
        <w:t>培训资源配置</w:t>
      </w:r>
    </w:p>
    <w:p>
      <w:pPr>
        <w:pStyle w:val="ListBullet"/>
      </w:pPr>
      <w:r>
        <w:t>培训过程控制</w:t>
      </w:r>
    </w:p>
    <w:p>
      <w:pPr>
        <w:pStyle w:val="ListBullet"/>
      </w:pPr>
      <w:r>
        <w:t>培训记录管理</w:t>
      </w:r>
    </w:p>
    <w:p>
      <w:pPr>
        <w:pStyle w:val="ListBullet"/>
      </w:pPr>
      <w:r>
        <w:t>培训效果评估</w:t>
      </w:r>
    </w:p>
    <w:p/>
    <w:p>
      <w:pPr>
        <w:pStyle w:val="Heading2"/>
      </w:pPr>
      <w:r>
        <w:t>第十章 质量审核</w:t>
      </w:r>
    </w:p>
    <w:p/>
    <w:p>
      <w:pPr>
        <w:pStyle w:val="Heading3"/>
      </w:pPr>
      <w:r>
        <w:t>第二十九条 内部审核</w:t>
      </w:r>
    </w:p>
    <w:p>
      <w:pPr>
        <w:pStyle w:val="ListNumber"/>
      </w:pPr>
      <w:r>
        <w:t>**审核计划**</w:t>
      </w:r>
    </w:p>
    <w:p>
      <w:pPr>
        <w:pStyle w:val="ListBullet"/>
      </w:pPr>
      <w:r>
        <w:t>制定年度审核计划</w:t>
      </w:r>
    </w:p>
    <w:p>
      <w:pPr>
        <w:pStyle w:val="ListBullet"/>
      </w:pPr>
      <w:r>
        <w:t>确定审核范围</w:t>
      </w:r>
    </w:p>
    <w:p>
      <w:pPr>
        <w:pStyle w:val="ListBullet"/>
      </w:pPr>
      <w:r>
        <w:t>安排审核时间</w:t>
      </w:r>
    </w:p>
    <w:p>
      <w:pPr>
        <w:pStyle w:val="ListBullet"/>
      </w:pPr>
      <w:r>
        <w:t>组建审核团队</w:t>
      </w:r>
    </w:p>
    <w:p/>
    <w:p>
      <w:pPr>
        <w:pStyle w:val="ListNumber"/>
      </w:pPr>
      <w:r>
        <w:t>**审核实施**</w:t>
      </w:r>
    </w:p>
    <w:p>
      <w:pPr>
        <w:pStyle w:val="ListBullet"/>
      </w:pPr>
      <w:r>
        <w:t>审核准备</w:t>
      </w:r>
    </w:p>
    <w:p>
      <w:pPr>
        <w:pStyle w:val="ListBullet"/>
      </w:pPr>
      <w:r>
        <w:t>现场审核</w:t>
      </w:r>
    </w:p>
    <w:p>
      <w:pPr>
        <w:pStyle w:val="ListBullet"/>
      </w:pPr>
      <w:r>
        <w:t>问题识别</w:t>
      </w:r>
    </w:p>
    <w:p>
      <w:pPr>
        <w:pStyle w:val="ListBullet"/>
      </w:pPr>
      <w:r>
        <w:t>审核报告</w:t>
      </w:r>
    </w:p>
    <w:p/>
    <w:p>
      <w:pPr>
        <w:pStyle w:val="ListNumber"/>
      </w:pPr>
      <w:r>
        <w:t>**跟踪改进**</w:t>
      </w:r>
    </w:p>
    <w:p>
      <w:pPr>
        <w:pStyle w:val="ListBullet"/>
      </w:pPr>
      <w:r>
        <w:t>制定改进计划</w:t>
      </w:r>
    </w:p>
    <w:p>
      <w:pPr>
        <w:pStyle w:val="ListBullet"/>
      </w:pPr>
      <w:r>
        <w:t>实施改进措施</w:t>
      </w:r>
    </w:p>
    <w:p>
      <w:pPr>
        <w:pStyle w:val="ListBullet"/>
      </w:pPr>
      <w:r>
        <w:t>验证改进效果</w:t>
      </w:r>
    </w:p>
    <w:p>
      <w:pPr>
        <w:pStyle w:val="ListBullet"/>
      </w:pPr>
      <w:r>
        <w:t>关闭审核发现</w:t>
      </w:r>
    </w:p>
    <w:p/>
    <w:p>
      <w:pPr>
        <w:pStyle w:val="Heading3"/>
      </w:pPr>
      <w:r>
        <w:t>第三十条 管理评审</w:t>
      </w:r>
    </w:p>
    <w:p>
      <w:pPr>
        <w:pStyle w:val="ListNumber"/>
      </w:pPr>
      <w:r>
        <w:t>**评审输入**</w:t>
      </w:r>
    </w:p>
    <w:p>
      <w:pPr>
        <w:pStyle w:val="ListBullet"/>
      </w:pPr>
      <w:r>
        <w:t>质量目标达成情况</w:t>
      </w:r>
    </w:p>
    <w:p>
      <w:pPr>
        <w:pStyle w:val="ListBullet"/>
      </w:pPr>
      <w:r>
        <w:t>客户满意度状况</w:t>
      </w:r>
    </w:p>
    <w:p>
      <w:pPr>
        <w:pStyle w:val="ListBullet"/>
      </w:pPr>
      <w:r>
        <w:t>质量成本分析</w:t>
      </w:r>
    </w:p>
    <w:p>
      <w:pPr>
        <w:pStyle w:val="ListBullet"/>
      </w:pPr>
      <w:r>
        <w:t>改进项目进展</w:t>
      </w:r>
    </w:p>
    <w:p/>
    <w:p>
      <w:pPr>
        <w:pStyle w:val="ListNumber"/>
      </w:pPr>
      <w:r>
        <w:t>**评审输出**</w:t>
      </w:r>
    </w:p>
    <w:p>
      <w:pPr>
        <w:pStyle w:val="ListBullet"/>
      </w:pPr>
      <w:r>
        <w:t>质量方针调整</w:t>
      </w:r>
    </w:p>
    <w:p>
      <w:pPr>
        <w:pStyle w:val="ListBullet"/>
      </w:pPr>
      <w:r>
        <w:t>质量目标修订</w:t>
      </w:r>
    </w:p>
    <w:p>
      <w:pPr>
        <w:pStyle w:val="ListBullet"/>
      </w:pPr>
      <w:r>
        <w:t>资源配置决策</w:t>
      </w:r>
    </w:p>
    <w:p>
      <w:pPr>
        <w:pStyle w:val="ListBullet"/>
      </w:pPr>
      <w:r>
        <w:t>改进方向确定</w:t>
      </w:r>
    </w:p>
    <w:p/>
    <w:p>
      <w:pPr>
        <w:pStyle w:val="Heading2"/>
      </w:pPr>
      <w:r>
        <w:t>第十一章 考核与奖惩</w:t>
      </w:r>
    </w:p>
    <w:p/>
    <w:p>
      <w:pPr>
        <w:pStyle w:val="Heading3"/>
      </w:pPr>
      <w:r>
        <w:t>第三十一条 考核指标</w:t>
      </w:r>
    </w:p>
    <w:p>
      <w:pPr>
        <w:pStyle w:val="ListNumber"/>
      </w:pPr>
      <w:r>
        <w:t>**质量目标达成率**：≥95%（权重30%）</w:t>
      </w:r>
    </w:p>
    <w:p>
      <w:pPr>
        <w:pStyle w:val="ListNumber"/>
      </w:pPr>
      <w:r>
        <w:t>**改进项目完成率**：≥90%（权重25%）</w:t>
      </w:r>
    </w:p>
    <w:p>
      <w:pPr>
        <w:pStyle w:val="ListNumber"/>
      </w:pPr>
      <w:r>
        <w:t>**客户满意度**：≥95%（权重25%）</w:t>
      </w:r>
    </w:p>
    <w:p>
      <w:pPr>
        <w:pStyle w:val="ListNumber"/>
      </w:pPr>
      <w:r>
        <w:t>**质量成本控制**：≤预算（权重20%）</w:t>
      </w:r>
    </w:p>
    <w:p/>
    <w:p>
      <w:pPr>
        <w:pStyle w:val="Heading3"/>
      </w:pPr>
      <w:r>
        <w:t>第三十二条 奖惩措施</w:t>
      </w:r>
    </w:p>
    <w:p>
      <w:pPr>
        <w:pStyle w:val="ListNumber"/>
      </w:pPr>
      <w:r>
        <w:t>**奖励措施**</w:t>
      </w:r>
    </w:p>
    <w:p>
      <w:pPr>
        <w:pStyle w:val="ListBullet"/>
      </w:pPr>
      <w:r>
        <w:t>质量目标超额完成：奖励500-2000元</w:t>
      </w:r>
    </w:p>
    <w:p>
      <w:pPr>
        <w:pStyle w:val="ListBullet"/>
      </w:pPr>
      <w:r>
        <w:t>改进项目突出贡献：奖励1000-5000元</w:t>
      </w:r>
    </w:p>
    <w:p>
      <w:pPr>
        <w:pStyle w:val="ListBullet"/>
      </w:pPr>
      <w:r>
        <w:t>客户满意度100%：奖励1000元/月</w:t>
      </w:r>
    </w:p>
    <w:p>
      <w:pPr>
        <w:pStyle w:val="ListBullet"/>
      </w:pPr>
      <w:r>
        <w:t>质量成本显著降低：奖励成本节约的10%</w:t>
      </w:r>
    </w:p>
    <w:p/>
    <w:p>
      <w:pPr>
        <w:pStyle w:val="ListNumber"/>
      </w:pPr>
      <w:r>
        <w:t>**处罚措施**</w:t>
      </w:r>
    </w:p>
    <w:p>
      <w:pPr>
        <w:pStyle w:val="ListBullet"/>
      </w:pPr>
      <w:r>
        <w:t>质量目标未达成：扣罚200-1000元</w:t>
      </w:r>
    </w:p>
    <w:p>
      <w:pPr>
        <w:pStyle w:val="ListBullet"/>
      </w:pPr>
      <w:r>
        <w:t>改进项目延误：扣罚100-500元</w:t>
      </w:r>
    </w:p>
    <w:p>
      <w:pPr>
        <w:pStyle w:val="ListBullet"/>
      </w:pPr>
      <w:r>
        <w:t>客户投诉处理不当：扣罚300-1500元</w:t>
      </w:r>
    </w:p>
    <w:p>
      <w:pPr>
        <w:pStyle w:val="ListBullet"/>
      </w:pPr>
      <w:r>
        <w:t>质量成本超预算：扣罚超支金额的5%</w:t>
      </w:r>
    </w:p>
    <w:p/>
    <w:p>
      <w:pPr>
        <w:pStyle w:val="Heading2"/>
      </w:pPr>
      <w:r>
        <w:t>第十二章 持续改进</w:t>
      </w:r>
    </w:p>
    <w:p/>
    <w:p>
      <w:pPr>
        <w:pStyle w:val="Heading3"/>
      </w:pPr>
      <w:r>
        <w:t>第三十三条 改进机制</w:t>
      </w:r>
    </w:p>
    <w:p>
      <w:pPr>
        <w:pStyle w:val="ListNumber"/>
      </w:pPr>
      <w:r>
        <w:t>**改进识别**</w:t>
      </w:r>
    </w:p>
    <w:p>
      <w:pPr>
        <w:pStyle w:val="ListBullet"/>
      </w:pPr>
      <w:r>
        <w:t>数据分析识别</w:t>
      </w:r>
    </w:p>
    <w:p>
      <w:pPr>
        <w:pStyle w:val="ListBullet"/>
      </w:pPr>
      <w:r>
        <w:t>客户反馈识别</w:t>
      </w:r>
    </w:p>
    <w:p>
      <w:pPr>
        <w:pStyle w:val="ListBullet"/>
      </w:pPr>
      <w:r>
        <w:t>内部审核识别</w:t>
      </w:r>
    </w:p>
    <w:p>
      <w:pPr>
        <w:pStyle w:val="ListBullet"/>
      </w:pPr>
      <w:r>
        <w:t>标杆学习识别</w:t>
      </w:r>
    </w:p>
    <w:p/>
    <w:p>
      <w:pPr>
        <w:pStyle w:val="ListNumber"/>
      </w:pPr>
      <w:r>
        <w:t>**改进评估**</w:t>
      </w:r>
    </w:p>
    <w:p>
      <w:pPr>
        <w:pStyle w:val="ListBullet"/>
      </w:pPr>
      <w:r>
        <w:t>改进价值评估</w:t>
      </w:r>
    </w:p>
    <w:p>
      <w:pPr>
        <w:pStyle w:val="ListBullet"/>
      </w:pPr>
      <w:r>
        <w:t>改进可行性评估</w:t>
      </w:r>
    </w:p>
    <w:p>
      <w:pPr>
        <w:pStyle w:val="ListBullet"/>
      </w:pPr>
      <w:r>
        <w:t>改进风险评估</w:t>
      </w:r>
    </w:p>
    <w:p>
      <w:pPr>
        <w:pStyle w:val="ListBullet"/>
      </w:pPr>
      <w:r>
        <w:t>改进优先级排序</w:t>
      </w:r>
    </w:p>
    <w:p/>
    <w:p>
      <w:pPr>
        <w:pStyle w:val="Heading3"/>
      </w:pPr>
      <w:r>
        <w:t>第三十四条 改进推动</w:t>
      </w:r>
    </w:p>
    <w:p>
      <w:pPr>
        <w:pStyle w:val="ListNumber"/>
      </w:pPr>
      <w:r>
        <w:t>**改进文化**</w:t>
      </w:r>
    </w:p>
    <w:p>
      <w:pPr>
        <w:pStyle w:val="ListBullet"/>
      </w:pPr>
      <w:r>
        <w:t>营造改进氛围</w:t>
      </w:r>
    </w:p>
    <w:p>
      <w:pPr>
        <w:pStyle w:val="ListBullet"/>
      </w:pPr>
      <w:r>
        <w:t>鼓励创新思维</w:t>
      </w:r>
    </w:p>
    <w:p>
      <w:pPr>
        <w:pStyle w:val="ListBullet"/>
      </w:pPr>
      <w:r>
        <w:t>支持改进尝试</w:t>
      </w:r>
    </w:p>
    <w:p>
      <w:pPr>
        <w:pStyle w:val="ListBullet"/>
      </w:pPr>
      <w:r>
        <w:t>分享改进成果</w:t>
      </w:r>
    </w:p>
    <w:p/>
    <w:p>
      <w:pPr>
        <w:pStyle w:val="ListNumber"/>
      </w:pPr>
      <w:r>
        <w:t>**改进激励**</w:t>
      </w:r>
    </w:p>
    <w:p>
      <w:pPr>
        <w:pStyle w:val="ListBullet"/>
      </w:pPr>
      <w:r>
        <w:t>建立改进奖励机制</w:t>
      </w:r>
    </w:p>
    <w:p>
      <w:pPr>
        <w:pStyle w:val="ListBullet"/>
      </w:pPr>
      <w:r>
        <w:t>表彰改进先进</w:t>
      </w:r>
    </w:p>
    <w:p>
      <w:pPr>
        <w:pStyle w:val="ListBullet"/>
      </w:pPr>
      <w:r>
        <w:t>推广改进经验</w:t>
      </w:r>
    </w:p>
    <w:p>
      <w:pPr>
        <w:pStyle w:val="ListBullet"/>
      </w:pPr>
      <w:r>
        <w:t>持续改进动力</w:t>
      </w:r>
    </w:p>
    <w:p/>
    <w:p>
      <w:pPr>
        <w:pStyle w:val="Heading2"/>
      </w:pPr>
      <w:r>
        <w:t>第十三章 附则</w:t>
      </w:r>
    </w:p>
    <w:p/>
    <w:p>
      <w:pPr>
        <w:pStyle w:val="Heading3"/>
      </w:pPr>
      <w:r>
        <w:t>第三十五条 制度执行</w:t>
      </w:r>
    </w:p>
    <w:p>
      <w:pPr>
        <w:pStyle w:val="ListNumber"/>
      </w:pPr>
      <w:r>
        <w:t>本制度由品质部负责执行</w:t>
      </w:r>
    </w:p>
    <w:p>
      <w:pPr>
        <w:pStyle w:val="ListNumber"/>
      </w:pPr>
      <w:r>
        <w:t>QE质量工程师严格遵守本制度</w:t>
      </w:r>
    </w:p>
    <w:p>
      <w:pPr>
        <w:pStyle w:val="ListNumber"/>
      </w:pPr>
      <w:r>
        <w:t>相关部门积极配合执行</w:t>
      </w:r>
    </w:p>
    <w:p/>
    <w:p>
      <w:pPr>
        <w:pStyle w:val="Heading3"/>
      </w:pPr>
      <w:r>
        <w:t>第三十六条 制度修订</w:t>
      </w:r>
    </w:p>
    <w:p>
      <w:r>
        <w:t>本制度根据实际情况适时修订，修订后重新发布执行。</w:t>
      </w:r>
    </w:p>
    <w:p/>
    <w:p>
      <w:pPr>
        <w:pStyle w:val="Heading3"/>
      </w:pPr>
      <w:r>
        <w:t>第三十七条 生效时间</w:t>
      </w:r>
    </w:p>
    <w:p>
      <w:r>
        <w:t>本制度自发布之日起生效。</w:t>
      </w:r>
    </w:p>
    <w:p/>
    <w:p>
      <w:r>
        <w:t>---</w:t>
      </w:r>
    </w:p>
    <w:p/>
    <w:p>
      <w:r>
        <w:t>**制定部门：** 品质部</w:t>
      </w:r>
    </w:p>
    <w:p>
      <w:r>
        <w:t>**审批领导：** 分管生产副总经理</w:t>
      </w:r>
    </w:p>
    <w:p>
      <w:r>
        <w:t>**生效日期：** 2025年1月1日</w:t>
      </w:r>
    </w:p>
    <w:p>
      <w:r>
        <w:t>**版本号：** 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