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装配部安全生产管理制度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目的</w:t>
      </w:r>
    </w:p>
    <w:p>
      <w:r>
        <w:t>为贯彻"安全第一、预防为主、综合治理"的安全生产方针，规范装配部安全生产管理，保障员工生命安全和身体健康，预防和减少生产安全事故，特制定本制度。</w:t>
      </w:r>
    </w:p>
    <w:p/>
    <w:p>
      <w:pPr>
        <w:pStyle w:val="Heading3"/>
      </w:pPr>
      <w:r>
        <w:t>1.2 适用范围</w:t>
      </w:r>
    </w:p>
    <w:p>
      <w:r>
        <w:t>本制度适用于装配部及其下属生产部、丝印部、工程部的所有员工和作业活动。</w:t>
      </w:r>
    </w:p>
    <w:p/>
    <w:p>
      <w:pPr>
        <w:pStyle w:val="Heading3"/>
      </w:pPr>
      <w:r>
        <w:t>1.3 基本原则</w:t>
      </w:r>
    </w:p>
    <w:p>
      <w:pPr>
        <w:pStyle w:val="ListBullet"/>
      </w:pPr>
      <w:r>
        <w:t>安全第一，预防为主</w:t>
      </w:r>
    </w:p>
    <w:p>
      <w:pPr>
        <w:pStyle w:val="ListBullet"/>
      </w:pPr>
      <w:r>
        <w:t>全员参与，综合治理</w:t>
      </w:r>
    </w:p>
    <w:p>
      <w:pPr>
        <w:pStyle w:val="ListBullet"/>
      </w:pPr>
      <w:r>
        <w:t>持续改进，科学管理</w:t>
      </w:r>
    </w:p>
    <w:p>
      <w:pPr>
        <w:pStyle w:val="ListBullet"/>
      </w:pPr>
      <w:r>
        <w:t>责任明确，奖惩分明</w:t>
      </w:r>
    </w:p>
    <w:p/>
    <w:p>
      <w:pPr>
        <w:pStyle w:val="Heading2"/>
      </w:pPr>
      <w:r>
        <w:t>2. 安全生产责任制</w:t>
      </w:r>
    </w:p>
    <w:p/>
    <w:p>
      <w:pPr>
        <w:pStyle w:val="Heading3"/>
      </w:pPr>
      <w:r>
        <w:t>2.1 装配部部长安全职责</w:t>
      </w:r>
    </w:p>
    <w:p/>
    <w:p>
      <w:pPr>
        <w:pStyle w:val="Heading4"/>
      </w:pPr>
      <w:r>
        <w:t>2.1.1 主要职责</w:t>
      </w:r>
    </w:p>
    <w:p>
      <w:pPr>
        <w:pStyle w:val="ListBullet"/>
      </w:pPr>
      <w:r>
        <w:t>全面负责装配部安全生产工作</w:t>
      </w:r>
    </w:p>
    <w:p>
      <w:pPr>
        <w:pStyle w:val="ListBullet"/>
      </w:pPr>
      <w:r>
        <w:t>建立健全安全生产责任制和管理制度</w:t>
      </w:r>
    </w:p>
    <w:p>
      <w:pPr>
        <w:pStyle w:val="ListBullet"/>
      </w:pPr>
      <w:r>
        <w:t>组织制定安全生产规章制度和操作规程</w:t>
      </w:r>
    </w:p>
    <w:p>
      <w:pPr>
        <w:pStyle w:val="ListBullet"/>
      </w:pPr>
      <w:r>
        <w:t>保证安全生产投入的有效实施</w:t>
      </w:r>
    </w:p>
    <w:p>
      <w:pPr>
        <w:pStyle w:val="ListBullet"/>
      </w:pPr>
      <w:r>
        <w:t>督促检查安全生产工作，及时消除安全隐患</w:t>
      </w:r>
    </w:p>
    <w:p/>
    <w:p>
      <w:pPr>
        <w:pStyle w:val="Heading4"/>
      </w:pPr>
      <w:r>
        <w:t>2.1.2 具体要求</w:t>
      </w:r>
    </w:p>
    <w:p>
      <w:pPr>
        <w:pStyle w:val="ListBullet"/>
      </w:pPr>
      <w:r>
        <w:t>每月至少组织一次安全检查</w:t>
      </w:r>
    </w:p>
    <w:p>
      <w:pPr>
        <w:pStyle w:val="ListBullet"/>
      </w:pPr>
      <w:r>
        <w:t>每季度召开安全生产工作会议</w:t>
      </w:r>
    </w:p>
    <w:p>
      <w:pPr>
        <w:pStyle w:val="ListBullet"/>
      </w:pPr>
      <w:r>
        <w:t>重大安全问题亲自过问和处理</w:t>
      </w:r>
    </w:p>
    <w:p>
      <w:pPr>
        <w:pStyle w:val="ListBullet"/>
      </w:pPr>
      <w:r>
        <w:t>安全事故零容忍，严格追责</w:t>
      </w:r>
    </w:p>
    <w:p/>
    <w:p>
      <w:pPr>
        <w:pStyle w:val="Heading3"/>
      </w:pPr>
      <w:r>
        <w:t>2.2 各部门主管安全职责</w:t>
      </w:r>
    </w:p>
    <w:p/>
    <w:p>
      <w:pPr>
        <w:pStyle w:val="Heading4"/>
      </w:pPr>
      <w:r>
        <w:t>2.2.1 生产部主管职责</w:t>
      </w:r>
    </w:p>
    <w:p>
      <w:pPr>
        <w:pStyle w:val="ListBullet"/>
      </w:pPr>
      <w:r>
        <w:t>负责生产部安全生产日常管理</w:t>
      </w:r>
    </w:p>
    <w:p>
      <w:pPr>
        <w:pStyle w:val="ListBullet"/>
      </w:pPr>
      <w:r>
        <w:t>组织实施安全生产规章制度</w:t>
      </w:r>
    </w:p>
    <w:p>
      <w:pPr>
        <w:pStyle w:val="ListBullet"/>
      </w:pPr>
      <w:r>
        <w:t>开展安全教育培训和安全检查</w:t>
      </w:r>
    </w:p>
    <w:p>
      <w:pPr>
        <w:pStyle w:val="ListBullet"/>
      </w:pPr>
      <w:r>
        <w:t>及时处理安全隐患和违章行为</w:t>
      </w:r>
    </w:p>
    <w:p>
      <w:pPr>
        <w:pStyle w:val="ListBullet"/>
      </w:pPr>
      <w:r>
        <w:t>发生事故时立即报告并组织救援</w:t>
      </w:r>
    </w:p>
    <w:p/>
    <w:p>
      <w:pPr>
        <w:pStyle w:val="Heading4"/>
      </w:pPr>
      <w:r>
        <w:t>2.2.2 丝印部主管职责</w:t>
      </w:r>
    </w:p>
    <w:p>
      <w:pPr>
        <w:pStyle w:val="ListBullet"/>
      </w:pPr>
      <w:r>
        <w:t>负责丝印作业安全管理</w:t>
      </w:r>
    </w:p>
    <w:p>
      <w:pPr>
        <w:pStyle w:val="ListBullet"/>
      </w:pPr>
      <w:r>
        <w:t>确保丝印设备安全运行</w:t>
      </w:r>
    </w:p>
    <w:p>
      <w:pPr>
        <w:pStyle w:val="ListBullet"/>
      </w:pPr>
      <w:r>
        <w:t>监督员工正确使用防护用品</w:t>
      </w:r>
    </w:p>
    <w:p>
      <w:pPr>
        <w:pStyle w:val="ListBullet"/>
      </w:pPr>
      <w:r>
        <w:t>控制化学品使用和存储安全</w:t>
      </w:r>
    </w:p>
    <w:p>
      <w:pPr>
        <w:pStyle w:val="ListBullet"/>
      </w:pPr>
      <w:r>
        <w:t>维护丝印车间安全环境</w:t>
      </w:r>
    </w:p>
    <w:p/>
    <w:p>
      <w:pPr>
        <w:pStyle w:val="Heading4"/>
      </w:pPr>
      <w:r>
        <w:t>2.2.3 工程部主管职责</w:t>
      </w:r>
    </w:p>
    <w:p>
      <w:pPr>
        <w:pStyle w:val="ListBullet"/>
      </w:pPr>
      <w:r>
        <w:t>负责设备安全技术管理</w:t>
      </w:r>
    </w:p>
    <w:p>
      <w:pPr>
        <w:pStyle w:val="ListBullet"/>
      </w:pPr>
      <w:r>
        <w:t>制定设备安全操作规程</w:t>
      </w:r>
    </w:p>
    <w:p>
      <w:pPr>
        <w:pStyle w:val="ListBullet"/>
      </w:pPr>
      <w:r>
        <w:t>组织设备安全检查和维护</w:t>
      </w:r>
    </w:p>
    <w:p>
      <w:pPr>
        <w:pStyle w:val="ListBullet"/>
      </w:pPr>
      <w:r>
        <w:t>提供技术安全支持和指导</w:t>
      </w:r>
    </w:p>
    <w:p>
      <w:pPr>
        <w:pStyle w:val="ListBullet"/>
      </w:pPr>
      <w:r>
        <w:t>参与安全事故技术分析</w:t>
      </w:r>
    </w:p>
    <w:p/>
    <w:p>
      <w:pPr>
        <w:pStyle w:val="Heading3"/>
      </w:pPr>
      <w:r>
        <w:t>2.3 员工安全职责</w:t>
      </w:r>
    </w:p>
    <w:p/>
    <w:p>
      <w:pPr>
        <w:pStyle w:val="Heading4"/>
      </w:pPr>
      <w:r>
        <w:t>2.3.1 基本职责</w:t>
      </w:r>
    </w:p>
    <w:p>
      <w:pPr>
        <w:pStyle w:val="ListBullet"/>
      </w:pPr>
      <w:r>
        <w:t>严格遵守安全生产规章制度</w:t>
      </w:r>
    </w:p>
    <w:p>
      <w:pPr>
        <w:pStyle w:val="ListBullet"/>
      </w:pPr>
      <w:r>
        <w:t>正确佩戴和使用劳动防护用品</w:t>
      </w:r>
    </w:p>
    <w:p>
      <w:pPr>
        <w:pStyle w:val="ListBullet"/>
      </w:pPr>
      <w:r>
        <w:t>接受安全教育培训，掌握安全技能</w:t>
      </w:r>
    </w:p>
    <w:p>
      <w:pPr>
        <w:pStyle w:val="ListBullet"/>
      </w:pPr>
      <w:r>
        <w:t>发现安全隐患及时报告</w:t>
      </w:r>
    </w:p>
    <w:p>
      <w:pPr>
        <w:pStyle w:val="ListBullet"/>
      </w:pPr>
      <w:r>
        <w:t>有权拒绝违章指挥和强令冒险作业</w:t>
      </w:r>
    </w:p>
    <w:p/>
    <w:p>
      <w:pPr>
        <w:pStyle w:val="Heading4"/>
      </w:pPr>
      <w:r>
        <w:t>2.3.2 具体要求</w:t>
      </w:r>
    </w:p>
    <w:p>
      <w:pPr>
        <w:pStyle w:val="ListBullet"/>
      </w:pPr>
      <w:r>
        <w:t>上岗前必须接受安全培训</w:t>
      </w:r>
    </w:p>
    <w:p>
      <w:pPr>
        <w:pStyle w:val="ListBullet"/>
      </w:pPr>
      <w:r>
        <w:t>严格按照操作规程作业</w:t>
      </w:r>
    </w:p>
    <w:p>
      <w:pPr>
        <w:pStyle w:val="ListBullet"/>
      </w:pPr>
      <w:r>
        <w:t>不得擅自拆除安全防护装置</w:t>
      </w:r>
    </w:p>
    <w:p>
      <w:pPr>
        <w:pStyle w:val="ListBullet"/>
      </w:pPr>
      <w:r>
        <w:t>积极参与安全活动和演练</w:t>
      </w:r>
    </w:p>
    <w:p>
      <w:pPr>
        <w:pStyle w:val="ListBullet"/>
      </w:pPr>
      <w:r>
        <w:t>主动学习安全知识和技能</w:t>
      </w:r>
    </w:p>
    <w:p/>
    <w:p>
      <w:pPr>
        <w:pStyle w:val="Heading2"/>
      </w:pPr>
      <w:r>
        <w:t>3. 安全教育培训</w:t>
      </w:r>
    </w:p>
    <w:p/>
    <w:p>
      <w:pPr>
        <w:pStyle w:val="Heading3"/>
      </w:pPr>
      <w:r>
        <w:t>3.1 培训体系</w:t>
      </w:r>
    </w:p>
    <w:p/>
    <w:p>
      <w:pPr>
        <w:pStyle w:val="Heading4"/>
      </w:pPr>
      <w:r>
        <w:t>3.1.1 三级安全教育</w:t>
      </w:r>
    </w:p>
    <w:p>
      <w:pPr>
        <w:pStyle w:val="ListBullet"/>
      </w:pPr>
      <w:r>
        <w:t>**公司级教育**：安全生产法律法规、公司安全制度</w:t>
      </w:r>
    </w:p>
    <w:p>
      <w:pPr>
        <w:pStyle w:val="ListBullet"/>
      </w:pPr>
      <w:r>
        <w:t>**部门级教育**：部门安全制度、岗位安全要求</w:t>
      </w:r>
    </w:p>
    <w:p>
      <w:pPr>
        <w:pStyle w:val="ListBullet"/>
      </w:pPr>
      <w:r>
        <w:t>**班组级教育**：岗位操作规程、安全注意事项</w:t>
      </w:r>
    </w:p>
    <w:p/>
    <w:p>
      <w:pPr>
        <w:pStyle w:val="Heading4"/>
      </w:pPr>
      <w:r>
        <w:t>3.1.2 专项培训</w:t>
      </w:r>
    </w:p>
    <w:p>
      <w:pPr>
        <w:pStyle w:val="ListBullet"/>
      </w:pPr>
      <w:r>
        <w:t>特种作业人员培训</w:t>
      </w:r>
    </w:p>
    <w:p>
      <w:pPr>
        <w:pStyle w:val="ListBullet"/>
      </w:pPr>
      <w:r>
        <w:t>新设备操作培训</w:t>
      </w:r>
    </w:p>
    <w:p>
      <w:pPr>
        <w:pStyle w:val="ListBullet"/>
      </w:pPr>
      <w:r>
        <w:t>危险化学品使用培训</w:t>
      </w:r>
    </w:p>
    <w:p>
      <w:pPr>
        <w:pStyle w:val="ListBullet"/>
      </w:pPr>
      <w:r>
        <w:t>应急救援培训</w:t>
      </w:r>
    </w:p>
    <w:p/>
    <w:p>
      <w:pPr>
        <w:pStyle w:val="Heading3"/>
      </w:pPr>
      <w:r>
        <w:t>3.2 培训内容</w:t>
      </w:r>
    </w:p>
    <w:p/>
    <w:p>
      <w:pPr>
        <w:pStyle w:val="Heading4"/>
      </w:pPr>
      <w:r>
        <w:t>3.2.1 基础安全知识</w:t>
      </w:r>
    </w:p>
    <w:p>
      <w:pPr>
        <w:pStyle w:val="ListBullet"/>
      </w:pPr>
      <w:r>
        <w:t>安全生产法律法规</w:t>
      </w:r>
    </w:p>
    <w:p>
      <w:pPr>
        <w:pStyle w:val="ListBullet"/>
      </w:pPr>
      <w:r>
        <w:t>公司安全管理制度</w:t>
      </w:r>
    </w:p>
    <w:p>
      <w:pPr>
        <w:pStyle w:val="ListBullet"/>
      </w:pPr>
      <w:r>
        <w:t>安全标志和标识识别</w:t>
      </w:r>
    </w:p>
    <w:p>
      <w:pPr>
        <w:pStyle w:val="ListBullet"/>
      </w:pPr>
      <w:r>
        <w:t>个人防护用品使用</w:t>
      </w:r>
    </w:p>
    <w:p>
      <w:pPr>
        <w:pStyle w:val="ListBullet"/>
      </w:pPr>
      <w:r>
        <w:t>事故应急处理程序</w:t>
      </w:r>
    </w:p>
    <w:p/>
    <w:p>
      <w:pPr>
        <w:pStyle w:val="Heading4"/>
      </w:pPr>
      <w:r>
        <w:t>3.2.2 岗位安全技能</w:t>
      </w:r>
    </w:p>
    <w:p>
      <w:pPr>
        <w:pStyle w:val="ListBullet"/>
      </w:pPr>
      <w:r>
        <w:t>设备安全操作方法</w:t>
      </w:r>
    </w:p>
    <w:p>
      <w:pPr>
        <w:pStyle w:val="ListBullet"/>
      </w:pPr>
      <w:r>
        <w:t>危险源识别和控制</w:t>
      </w:r>
    </w:p>
    <w:p>
      <w:pPr>
        <w:pStyle w:val="ListBullet"/>
      </w:pPr>
      <w:r>
        <w:t>安全检查要点</w:t>
      </w:r>
    </w:p>
    <w:p>
      <w:pPr>
        <w:pStyle w:val="ListBullet"/>
      </w:pPr>
      <w:r>
        <w:t>事故预防措施</w:t>
      </w:r>
    </w:p>
    <w:p>
      <w:pPr>
        <w:pStyle w:val="ListBullet"/>
      </w:pPr>
      <w:r>
        <w:t>自救互救技能</w:t>
      </w:r>
    </w:p>
    <w:p/>
    <w:p>
      <w:pPr>
        <w:pStyle w:val="Heading3"/>
      </w:pPr>
      <w:r>
        <w:t>3.3 培训管理</w:t>
      </w:r>
    </w:p>
    <w:p/>
    <w:p>
      <w:pPr>
        <w:pStyle w:val="Heading4"/>
      </w:pPr>
      <w:r>
        <w:t>3.3.1 培训计划</w:t>
      </w:r>
    </w:p>
    <w:p>
      <w:pPr>
        <w:pStyle w:val="ListBullet"/>
      </w:pPr>
      <w:r>
        <w:t>制定年度安全培训计划</w:t>
      </w:r>
    </w:p>
    <w:p>
      <w:pPr>
        <w:pStyle w:val="ListBullet"/>
      </w:pPr>
      <w:r>
        <w:t>新员工入职必须培训</w:t>
      </w:r>
    </w:p>
    <w:p>
      <w:pPr>
        <w:pStyle w:val="ListBullet"/>
      </w:pPr>
      <w:r>
        <w:t>在岗员工定期再培训</w:t>
      </w:r>
    </w:p>
    <w:p>
      <w:pPr>
        <w:pStyle w:val="ListBullet"/>
      </w:pPr>
      <w:r>
        <w:t>特殊岗位专项培训</w:t>
      </w:r>
    </w:p>
    <w:p/>
    <w:p>
      <w:pPr>
        <w:pStyle w:val="Heading4"/>
      </w:pPr>
      <w:r>
        <w:t>3.3.2 培训考核</w:t>
      </w:r>
    </w:p>
    <w:p>
      <w:pPr>
        <w:pStyle w:val="ListBullet"/>
      </w:pPr>
      <w:r>
        <w:t>培训后必须进行考核</w:t>
      </w:r>
    </w:p>
    <w:p>
      <w:pPr>
        <w:pStyle w:val="ListBullet"/>
      </w:pPr>
      <w:r>
        <w:t>考核不合格不得上岗</w:t>
      </w:r>
    </w:p>
    <w:p>
      <w:pPr>
        <w:pStyle w:val="ListBullet"/>
      </w:pPr>
      <w:r>
        <w:t>建立培训档案记录</w:t>
      </w:r>
    </w:p>
    <w:p>
      <w:pPr>
        <w:pStyle w:val="ListBullet"/>
      </w:pPr>
      <w:r>
        <w:t>定期评估培训效果</w:t>
      </w:r>
    </w:p>
    <w:p/>
    <w:p>
      <w:pPr>
        <w:pStyle w:val="Heading2"/>
      </w:pPr>
      <w:r>
        <w:t>4. 安全检查制度</w:t>
      </w:r>
    </w:p>
    <w:p/>
    <w:p>
      <w:pPr>
        <w:pStyle w:val="Heading3"/>
      </w:pPr>
      <w:r>
        <w:t>4.1 检查类型</w:t>
      </w:r>
    </w:p>
    <w:p/>
    <w:p>
      <w:pPr>
        <w:pStyle w:val="Heading4"/>
      </w:pPr>
      <w:r>
        <w:t>4.1.1 日常检查</w:t>
      </w:r>
    </w:p>
    <w:p>
      <w:pPr>
        <w:pStyle w:val="ListBullet"/>
      </w:pPr>
      <w:r>
        <w:t>**班前检查**：每班开始前检查设备和环境</w:t>
      </w:r>
    </w:p>
    <w:p>
      <w:pPr>
        <w:pStyle w:val="ListBullet"/>
      </w:pPr>
      <w:r>
        <w:t>**班中巡检**：作业过程中的安全巡查</w:t>
      </w:r>
    </w:p>
    <w:p>
      <w:pPr>
        <w:pStyle w:val="ListBullet"/>
      </w:pPr>
      <w:r>
        <w:t>**班后检查**：下班前的安全确认</w:t>
      </w:r>
    </w:p>
    <w:p/>
    <w:p>
      <w:pPr>
        <w:pStyle w:val="Heading4"/>
      </w:pPr>
      <w:r>
        <w:t>4.1.2 定期检查</w:t>
      </w:r>
    </w:p>
    <w:p>
      <w:pPr>
        <w:pStyle w:val="ListBullet"/>
      </w:pPr>
      <w:r>
        <w:t>**周检查**：每周进行一次全面检查</w:t>
      </w:r>
    </w:p>
    <w:p>
      <w:pPr>
        <w:pStyle w:val="ListBullet"/>
      </w:pPr>
      <w:r>
        <w:t>**月检查**：每月进行一次重点检查</w:t>
      </w:r>
    </w:p>
    <w:p>
      <w:pPr>
        <w:pStyle w:val="ListBullet"/>
      </w:pPr>
      <w:r>
        <w:t>**季检查**：每季度进行一次专项检查</w:t>
      </w:r>
    </w:p>
    <w:p>
      <w:pPr>
        <w:pStyle w:val="ListBullet"/>
      </w:pPr>
      <w:r>
        <w:t>**年检查**：每年进行一次全面检查</w:t>
      </w:r>
    </w:p>
    <w:p/>
    <w:p>
      <w:pPr>
        <w:pStyle w:val="Heading4"/>
      </w:pPr>
      <w:r>
        <w:t>4.1.3 专项检查</w:t>
      </w:r>
    </w:p>
    <w:p>
      <w:pPr>
        <w:pStyle w:val="ListBullet"/>
      </w:pPr>
      <w:r>
        <w:t>节假日前后安全检查</w:t>
      </w:r>
    </w:p>
    <w:p>
      <w:pPr>
        <w:pStyle w:val="ListBullet"/>
      </w:pPr>
      <w:r>
        <w:t>季节性安全检查</w:t>
      </w:r>
    </w:p>
    <w:p>
      <w:pPr>
        <w:pStyle w:val="ListBullet"/>
      </w:pPr>
      <w:r>
        <w:t>设备大修前后检查</w:t>
      </w:r>
    </w:p>
    <w:p>
      <w:pPr>
        <w:pStyle w:val="ListBullet"/>
      </w:pPr>
      <w:r>
        <w:t>事故后专项检查</w:t>
      </w:r>
    </w:p>
    <w:p/>
    <w:p>
      <w:pPr>
        <w:pStyle w:val="Heading3"/>
      </w:pPr>
      <w:r>
        <w:t>4.2 检查内容</w:t>
      </w:r>
    </w:p>
    <w:p/>
    <w:p>
      <w:pPr>
        <w:pStyle w:val="Heading4"/>
      </w:pPr>
      <w:r>
        <w:t>4.2.1 设备设施检查</w:t>
      </w:r>
    </w:p>
    <w:p>
      <w:pPr>
        <w:pStyle w:val="ListBullet"/>
      </w:pPr>
      <w:r>
        <w:t>生产设备运行状态</w:t>
      </w:r>
    </w:p>
    <w:p>
      <w:pPr>
        <w:pStyle w:val="ListBullet"/>
      </w:pPr>
      <w:r>
        <w:t>安全防护装置完好性</w:t>
      </w:r>
    </w:p>
    <w:p>
      <w:pPr>
        <w:pStyle w:val="ListBullet"/>
      </w:pPr>
      <w:r>
        <w:t>电气设备安全状况</w:t>
      </w:r>
    </w:p>
    <w:p>
      <w:pPr>
        <w:pStyle w:val="ListBullet"/>
      </w:pPr>
      <w:r>
        <w:t>消防设施配置情况</w:t>
      </w:r>
    </w:p>
    <w:p>
      <w:pPr>
        <w:pStyle w:val="ListBullet"/>
      </w:pPr>
      <w:r>
        <w:t>通风照明系统状态</w:t>
      </w:r>
    </w:p>
    <w:p/>
    <w:p>
      <w:pPr>
        <w:pStyle w:val="Heading4"/>
      </w:pPr>
      <w:r>
        <w:t>4.2.2 作业环境检查</w:t>
      </w:r>
    </w:p>
    <w:p>
      <w:pPr>
        <w:pStyle w:val="ListBullet"/>
      </w:pPr>
      <w:r>
        <w:t>作业场所整洁有序</w:t>
      </w:r>
    </w:p>
    <w:p>
      <w:pPr>
        <w:pStyle w:val="ListBullet"/>
      </w:pPr>
      <w:r>
        <w:t>通道畅通无阻</w:t>
      </w:r>
    </w:p>
    <w:p>
      <w:pPr>
        <w:pStyle w:val="ListBullet"/>
      </w:pPr>
      <w:r>
        <w:t>安全标识清晰完整</w:t>
      </w:r>
    </w:p>
    <w:p>
      <w:pPr>
        <w:pStyle w:val="ListBullet"/>
      </w:pPr>
      <w:r>
        <w:t>危险品存储规范</w:t>
      </w:r>
    </w:p>
    <w:p>
      <w:pPr>
        <w:pStyle w:val="ListBullet"/>
      </w:pPr>
      <w:r>
        <w:t>废料处理及时</w:t>
      </w:r>
    </w:p>
    <w:p/>
    <w:p>
      <w:pPr>
        <w:pStyle w:val="Heading4"/>
      </w:pPr>
      <w:r>
        <w:t>4.2.3 人员行为检查</w:t>
      </w:r>
    </w:p>
    <w:p>
      <w:pPr>
        <w:pStyle w:val="ListBullet"/>
      </w:pPr>
      <w:r>
        <w:t>劳动防护用品佩戴</w:t>
      </w:r>
    </w:p>
    <w:p>
      <w:pPr>
        <w:pStyle w:val="ListBullet"/>
      </w:pPr>
      <w:r>
        <w:t>操作规程执行情况</w:t>
      </w:r>
    </w:p>
    <w:p>
      <w:pPr>
        <w:pStyle w:val="ListBullet"/>
      </w:pPr>
      <w:r>
        <w:t>安全纪律遵守情况</w:t>
      </w:r>
    </w:p>
    <w:p>
      <w:pPr>
        <w:pStyle w:val="ListBullet"/>
      </w:pPr>
      <w:r>
        <w:t>违章作业行为</w:t>
      </w:r>
    </w:p>
    <w:p>
      <w:pPr>
        <w:pStyle w:val="ListBullet"/>
      </w:pPr>
      <w:r>
        <w:t>安全意识状态</w:t>
      </w:r>
    </w:p>
    <w:p/>
    <w:p>
      <w:pPr>
        <w:pStyle w:val="Heading3"/>
      </w:pPr>
      <w:r>
        <w:t>4.3 隐患处理</w:t>
      </w:r>
    </w:p>
    <w:p/>
    <w:p>
      <w:pPr>
        <w:pStyle w:val="Heading4"/>
      </w:pPr>
      <w:r>
        <w:t>4.3.1 隐患分级</w:t>
      </w:r>
    </w:p>
    <w:p>
      <w:pPr>
        <w:pStyle w:val="ListBullet"/>
      </w:pPr>
      <w:r>
        <w:t>**一般隐患**：可能导致轻伤的隐患</w:t>
      </w:r>
    </w:p>
    <w:p>
      <w:pPr>
        <w:pStyle w:val="ListBullet"/>
      </w:pPr>
      <w:r>
        <w:t>**较大隐患**：可能导致重伤的隐患</w:t>
      </w:r>
    </w:p>
    <w:p>
      <w:pPr>
        <w:pStyle w:val="ListBullet"/>
      </w:pPr>
      <w:r>
        <w:t>**重大隐患**：可能导致死亡或重大损失的隐患</w:t>
      </w:r>
    </w:p>
    <w:p/>
    <w:p>
      <w:pPr>
        <w:pStyle w:val="Heading4"/>
      </w:pPr>
      <w:r>
        <w:t>4.3.2 处理要求</w:t>
      </w:r>
    </w:p>
    <w:p>
      <w:pPr>
        <w:pStyle w:val="ListBullet"/>
      </w:pPr>
      <w:r>
        <w:t>一般隐患：24小时内整改完成</w:t>
      </w:r>
    </w:p>
    <w:p>
      <w:pPr>
        <w:pStyle w:val="ListBullet"/>
      </w:pPr>
      <w:r>
        <w:t>较大隐患：72小时内整改完成</w:t>
      </w:r>
    </w:p>
    <w:p>
      <w:pPr>
        <w:pStyle w:val="ListBullet"/>
      </w:pPr>
      <w:r>
        <w:t>重大隐患：立即停产整改</w:t>
      </w:r>
    </w:p>
    <w:p>
      <w:pPr>
        <w:pStyle w:val="ListBullet"/>
      </w:pPr>
      <w:r>
        <w:t>建立隐患台账，跟踪整改</w:t>
      </w:r>
    </w:p>
    <w:p/>
    <w:p>
      <w:pPr>
        <w:pStyle w:val="Heading2"/>
      </w:pPr>
      <w:r>
        <w:t>5. 劳动防护用品管理</w:t>
      </w:r>
    </w:p>
    <w:p/>
    <w:p>
      <w:pPr>
        <w:pStyle w:val="Heading3"/>
      </w:pPr>
      <w:r>
        <w:t>5.1 配备标准</w:t>
      </w:r>
    </w:p>
    <w:p/>
    <w:p>
      <w:pPr>
        <w:pStyle w:val="Heading4"/>
      </w:pPr>
      <w:r>
        <w:t>5.1.1 基本防护用品</w:t>
      </w:r>
    </w:p>
    <w:p>
      <w:pPr>
        <w:pStyle w:val="ListBullet"/>
      </w:pPr>
      <w:r>
        <w:t>**安全帽**：进入生产区域必须佩戴</w:t>
      </w:r>
    </w:p>
    <w:p>
      <w:pPr>
        <w:pStyle w:val="ListBullet"/>
      </w:pPr>
      <w:r>
        <w:t>**安全鞋**：防砸、防滑、绝缘功能</w:t>
      </w:r>
    </w:p>
    <w:p>
      <w:pPr>
        <w:pStyle w:val="ListBullet"/>
      </w:pPr>
      <w:r>
        <w:t>**工作服**：阻燃、防静电材质</w:t>
      </w:r>
    </w:p>
    <w:p>
      <w:pPr>
        <w:pStyle w:val="ListBullet"/>
      </w:pPr>
      <w:r>
        <w:t>**手套**：防切割、防化学腐蚀</w:t>
      </w:r>
    </w:p>
    <w:p/>
    <w:p>
      <w:pPr>
        <w:pStyle w:val="Heading4"/>
      </w:pPr>
      <w:r>
        <w:t>5.1.2 特殊防护用品</w:t>
      </w:r>
    </w:p>
    <w:p>
      <w:pPr>
        <w:pStyle w:val="ListBullet"/>
      </w:pPr>
      <w:r>
        <w:t>**防护眼镜**：丝印、焊接作业使用</w:t>
      </w:r>
    </w:p>
    <w:p>
      <w:pPr>
        <w:pStyle w:val="ListBullet"/>
      </w:pPr>
      <w:r>
        <w:t>**防毒面具**：化学品作业使用</w:t>
      </w:r>
    </w:p>
    <w:p>
      <w:pPr>
        <w:pStyle w:val="ListBullet"/>
      </w:pPr>
      <w:r>
        <w:t>**防噪耳塞**：高噪声环境使用</w:t>
      </w:r>
    </w:p>
    <w:p>
      <w:pPr>
        <w:pStyle w:val="ListBullet"/>
      </w:pPr>
      <w:r>
        <w:t>**防护围裙**：化学品操作使用</w:t>
      </w:r>
    </w:p>
    <w:p/>
    <w:p>
      <w:pPr>
        <w:pStyle w:val="Heading3"/>
      </w:pPr>
      <w:r>
        <w:t>5.2 使用管理</w:t>
      </w:r>
    </w:p>
    <w:p/>
    <w:p>
      <w:pPr>
        <w:pStyle w:val="Heading4"/>
      </w:pPr>
      <w:r>
        <w:t>5.2.1 发放管理</w:t>
      </w:r>
    </w:p>
    <w:p>
      <w:pPr>
        <w:pStyle w:val="ListBullet"/>
      </w:pPr>
      <w:r>
        <w:t>按岗位配备相应防护用品</w:t>
      </w:r>
    </w:p>
    <w:p>
      <w:pPr>
        <w:pStyle w:val="ListBullet"/>
      </w:pPr>
      <w:r>
        <w:t>建立发放登记台账</w:t>
      </w:r>
    </w:p>
    <w:p>
      <w:pPr>
        <w:pStyle w:val="ListBullet"/>
      </w:pPr>
      <w:r>
        <w:t>定期检查使用情况</w:t>
      </w:r>
    </w:p>
    <w:p>
      <w:pPr>
        <w:pStyle w:val="ListBullet"/>
      </w:pPr>
      <w:r>
        <w:t>及时更换损坏用品</w:t>
      </w:r>
    </w:p>
    <w:p/>
    <w:p>
      <w:pPr>
        <w:pStyle w:val="Heading4"/>
      </w:pPr>
      <w:r>
        <w:t>5.2.2 使用要求</w:t>
      </w:r>
    </w:p>
    <w:p>
      <w:pPr>
        <w:pStyle w:val="ListBullet"/>
      </w:pPr>
      <w:r>
        <w:t>进入作业区域必须佩戴</w:t>
      </w:r>
    </w:p>
    <w:p>
      <w:pPr>
        <w:pStyle w:val="ListBullet"/>
      </w:pPr>
      <w:r>
        <w:t>正确使用防护用品</w:t>
      </w:r>
    </w:p>
    <w:p>
      <w:pPr>
        <w:pStyle w:val="ListBullet"/>
      </w:pPr>
      <w:r>
        <w:t>不得擅自拆除或改装</w:t>
      </w:r>
    </w:p>
    <w:p>
      <w:pPr>
        <w:pStyle w:val="ListBullet"/>
      </w:pPr>
      <w:r>
        <w:t>发现损坏及时报告更换</w:t>
      </w:r>
    </w:p>
    <w:p/>
    <w:p>
      <w:pPr>
        <w:pStyle w:val="Heading3"/>
      </w:pPr>
      <w:r>
        <w:t>5.3 维护保养</w:t>
      </w:r>
    </w:p>
    <w:p/>
    <w:p>
      <w:pPr>
        <w:pStyle w:val="Heading4"/>
      </w:pPr>
      <w:r>
        <w:t>5.3.1 日常维护</w:t>
      </w:r>
    </w:p>
    <w:p>
      <w:pPr>
        <w:pStyle w:val="ListBullet"/>
      </w:pPr>
      <w:r>
        <w:t>使用后及时清洁</w:t>
      </w:r>
    </w:p>
    <w:p>
      <w:pPr>
        <w:pStyle w:val="ListBullet"/>
      </w:pPr>
      <w:r>
        <w:t>定期检查完好性</w:t>
      </w:r>
    </w:p>
    <w:p>
      <w:pPr>
        <w:pStyle w:val="ListBullet"/>
      </w:pPr>
      <w:r>
        <w:t>按规定存放保管</w:t>
      </w:r>
    </w:p>
    <w:p>
      <w:pPr>
        <w:pStyle w:val="ListBullet"/>
      </w:pPr>
      <w:r>
        <w:t>避免暴晒和腐蚀</w:t>
      </w:r>
    </w:p>
    <w:p/>
    <w:p>
      <w:pPr>
        <w:pStyle w:val="Heading4"/>
      </w:pPr>
      <w:r>
        <w:t>5.3.2 更换标准</w:t>
      </w:r>
    </w:p>
    <w:p>
      <w:pPr>
        <w:pStyle w:val="ListBullet"/>
      </w:pPr>
      <w:r>
        <w:t>超过使用期限</w:t>
      </w:r>
    </w:p>
    <w:p>
      <w:pPr>
        <w:pStyle w:val="ListBullet"/>
      </w:pPr>
      <w:r>
        <w:t>出现破损或失效</w:t>
      </w:r>
    </w:p>
    <w:p>
      <w:pPr>
        <w:pStyle w:val="ListBullet"/>
      </w:pPr>
      <w:r>
        <w:t>不符合安全要求</w:t>
      </w:r>
    </w:p>
    <w:p>
      <w:pPr>
        <w:pStyle w:val="ListBullet"/>
      </w:pPr>
      <w:r>
        <w:t>员工调岗或离职</w:t>
      </w:r>
    </w:p>
    <w:p/>
    <w:p>
      <w:pPr>
        <w:pStyle w:val="Heading2"/>
      </w:pPr>
      <w:r>
        <w:t>6. 设备安全管理</w:t>
      </w:r>
    </w:p>
    <w:p/>
    <w:p>
      <w:pPr>
        <w:pStyle w:val="Heading3"/>
      </w:pPr>
      <w:r>
        <w:t>6.1 设备安全要求</w:t>
      </w:r>
    </w:p>
    <w:p/>
    <w:p>
      <w:pPr>
        <w:pStyle w:val="Heading4"/>
      </w:pPr>
      <w:r>
        <w:t>6.1.1 安全装置</w:t>
      </w:r>
    </w:p>
    <w:p>
      <w:pPr>
        <w:pStyle w:val="ListBullet"/>
      </w:pPr>
      <w:r>
        <w:t>设备必须配备安全防护装置</w:t>
      </w:r>
    </w:p>
    <w:p>
      <w:pPr>
        <w:pStyle w:val="ListBullet"/>
      </w:pPr>
      <w:r>
        <w:t>安全装置不得随意拆除</w:t>
      </w:r>
    </w:p>
    <w:p>
      <w:pPr>
        <w:pStyle w:val="ListBullet"/>
      </w:pPr>
      <w:r>
        <w:t>定期检查安全装置功能</w:t>
      </w:r>
    </w:p>
    <w:p>
      <w:pPr>
        <w:pStyle w:val="ListBullet"/>
      </w:pPr>
      <w:r>
        <w:t>故障时立即停机检修</w:t>
      </w:r>
    </w:p>
    <w:p/>
    <w:p>
      <w:pPr>
        <w:pStyle w:val="Heading4"/>
      </w:pPr>
      <w:r>
        <w:t>6.1.2 操作安全</w:t>
      </w:r>
    </w:p>
    <w:p>
      <w:pPr>
        <w:pStyle w:val="ListBullet"/>
      </w:pPr>
      <w:r>
        <w:t>严格按照操作规程操作</w:t>
      </w:r>
    </w:p>
    <w:p>
      <w:pPr>
        <w:pStyle w:val="ListBullet"/>
      </w:pPr>
      <w:r>
        <w:t>不得超负荷运行设备</w:t>
      </w:r>
    </w:p>
    <w:p>
      <w:pPr>
        <w:pStyle w:val="ListBullet"/>
      </w:pPr>
      <w:r>
        <w:t>异常情况立即停机检查</w:t>
      </w:r>
    </w:p>
    <w:p>
      <w:pPr>
        <w:pStyle w:val="ListBullet"/>
      </w:pPr>
      <w:r>
        <w:t>维修时必须断电挂牌</w:t>
      </w:r>
    </w:p>
    <w:p/>
    <w:p>
      <w:pPr>
        <w:pStyle w:val="Heading3"/>
      </w:pPr>
      <w:r>
        <w:t>6.2 维护保养</w:t>
      </w:r>
    </w:p>
    <w:p/>
    <w:p>
      <w:pPr>
        <w:pStyle w:val="Heading4"/>
      </w:pPr>
      <w:r>
        <w:t>6.2.1 日常保养</w:t>
      </w:r>
    </w:p>
    <w:p>
      <w:pPr>
        <w:pStyle w:val="ListBullet"/>
      </w:pPr>
      <w:r>
        <w:t>每日检查设备运行状态</w:t>
      </w:r>
    </w:p>
    <w:p>
      <w:pPr>
        <w:pStyle w:val="ListBullet"/>
      </w:pPr>
      <w:r>
        <w:t>及时清理设备表面</w:t>
      </w:r>
    </w:p>
    <w:p>
      <w:pPr>
        <w:pStyle w:val="ListBullet"/>
      </w:pPr>
      <w:r>
        <w:t>检查润滑油位和质量</w:t>
      </w:r>
    </w:p>
    <w:p>
      <w:pPr>
        <w:pStyle w:val="ListBullet"/>
      </w:pPr>
      <w:r>
        <w:t>记录设备运行参数</w:t>
      </w:r>
    </w:p>
    <w:p/>
    <w:p>
      <w:pPr>
        <w:pStyle w:val="Heading4"/>
      </w:pPr>
      <w:r>
        <w:t>6.2.2 定期维护</w:t>
      </w:r>
    </w:p>
    <w:p>
      <w:pPr>
        <w:pStyle w:val="ListBullet"/>
      </w:pPr>
      <w:r>
        <w:t>按计划进行设备保养</w:t>
      </w:r>
    </w:p>
    <w:p>
      <w:pPr>
        <w:pStyle w:val="ListBullet"/>
      </w:pPr>
      <w:r>
        <w:t>更换易损件和消耗品</w:t>
      </w:r>
    </w:p>
    <w:p>
      <w:pPr>
        <w:pStyle w:val="ListBullet"/>
      </w:pPr>
      <w:r>
        <w:t>检查电气连接和绝缘</w:t>
      </w:r>
    </w:p>
    <w:p>
      <w:pPr>
        <w:pStyle w:val="ListBullet"/>
      </w:pPr>
      <w:r>
        <w:t>校验安全保护装置</w:t>
      </w:r>
    </w:p>
    <w:p/>
    <w:p>
      <w:pPr>
        <w:pStyle w:val="Heading3"/>
      </w:pPr>
      <w:r>
        <w:t>6.3 检修安全</w:t>
      </w:r>
    </w:p>
    <w:p/>
    <w:p>
      <w:pPr>
        <w:pStyle w:val="Heading4"/>
      </w:pPr>
      <w:r>
        <w:t>6.3.1 检修准备</w:t>
      </w:r>
    </w:p>
    <w:p>
      <w:pPr>
        <w:pStyle w:val="ListBullet"/>
      </w:pPr>
      <w:r>
        <w:t>制定检修安全方案</w:t>
      </w:r>
    </w:p>
    <w:p>
      <w:pPr>
        <w:pStyle w:val="ListBullet"/>
      </w:pPr>
      <w:r>
        <w:t>办理设备停机手续</w:t>
      </w:r>
    </w:p>
    <w:p>
      <w:pPr>
        <w:pStyle w:val="ListBullet"/>
      </w:pPr>
      <w:r>
        <w:t>切断电源并挂警示牌</w:t>
      </w:r>
    </w:p>
    <w:p>
      <w:pPr>
        <w:pStyle w:val="ListBullet"/>
      </w:pPr>
      <w:r>
        <w:t>清理检修现场</w:t>
      </w:r>
    </w:p>
    <w:p/>
    <w:p>
      <w:pPr>
        <w:pStyle w:val="Heading4"/>
      </w:pPr>
      <w:r>
        <w:t>6.3.2 检修作业</w:t>
      </w:r>
    </w:p>
    <w:p>
      <w:pPr>
        <w:pStyle w:val="ListBullet"/>
      </w:pPr>
      <w:r>
        <w:t>严格执行检修规程</w:t>
      </w:r>
    </w:p>
    <w:p>
      <w:pPr>
        <w:pStyle w:val="ListBullet"/>
      </w:pPr>
      <w:r>
        <w:t>使用合格的检修工具</w:t>
      </w:r>
    </w:p>
    <w:p>
      <w:pPr>
        <w:pStyle w:val="ListBullet"/>
      </w:pPr>
      <w:r>
        <w:t>做好个人安全防护</w:t>
      </w:r>
    </w:p>
    <w:p>
      <w:pPr>
        <w:pStyle w:val="ListBullet"/>
      </w:pPr>
      <w:r>
        <w:t>设置安全监护人员</w:t>
      </w:r>
    </w:p>
    <w:p/>
    <w:p>
      <w:pPr>
        <w:pStyle w:val="Heading2"/>
      </w:pPr>
      <w:r>
        <w:t>7. 危险化学品管理</w:t>
      </w:r>
    </w:p>
    <w:p/>
    <w:p>
      <w:pPr>
        <w:pStyle w:val="Heading3"/>
      </w:pPr>
      <w:r>
        <w:t>7.1 化学品分类</w:t>
      </w:r>
    </w:p>
    <w:p/>
    <w:p>
      <w:pPr>
        <w:pStyle w:val="Heading4"/>
      </w:pPr>
      <w:r>
        <w:t>7.1.1 丝印用化学品</w:t>
      </w:r>
    </w:p>
    <w:p>
      <w:pPr>
        <w:pStyle w:val="ListBullet"/>
      </w:pPr>
      <w:r>
        <w:t>油墨：易燃、有毒</w:t>
      </w:r>
    </w:p>
    <w:p>
      <w:pPr>
        <w:pStyle w:val="ListBullet"/>
      </w:pPr>
      <w:r>
        <w:t>稀释剂：易燃、易挥发</w:t>
      </w:r>
    </w:p>
    <w:p>
      <w:pPr>
        <w:pStyle w:val="ListBullet"/>
      </w:pPr>
      <w:r>
        <w:t>清洗剂：腐蚀性、有毒</w:t>
      </w:r>
    </w:p>
    <w:p>
      <w:pPr>
        <w:pStyle w:val="ListBullet"/>
      </w:pPr>
      <w:r>
        <w:t>固化剂：刺激性、有毒</w:t>
      </w:r>
    </w:p>
    <w:p/>
    <w:p>
      <w:pPr>
        <w:pStyle w:val="Heading4"/>
      </w:pPr>
      <w:r>
        <w:t>7.1.2 清洁用化学品</w:t>
      </w:r>
    </w:p>
    <w:p>
      <w:pPr>
        <w:pStyle w:val="ListBullet"/>
      </w:pPr>
      <w:r>
        <w:t>清洁剂：腐蚀性</w:t>
      </w:r>
    </w:p>
    <w:p>
      <w:pPr>
        <w:pStyle w:val="ListBullet"/>
      </w:pPr>
      <w:r>
        <w:t>消毒剂：刺激性</w:t>
      </w:r>
    </w:p>
    <w:p>
      <w:pPr>
        <w:pStyle w:val="ListBullet"/>
      </w:pPr>
      <w:r>
        <w:t>除锈剂：强腐蚀性</w:t>
      </w:r>
    </w:p>
    <w:p/>
    <w:p>
      <w:pPr>
        <w:pStyle w:val="Heading3"/>
      </w:pPr>
      <w:r>
        <w:t>7.2 存储管理</w:t>
      </w:r>
    </w:p>
    <w:p/>
    <w:p>
      <w:pPr>
        <w:pStyle w:val="Heading4"/>
      </w:pPr>
      <w:r>
        <w:t>7.2.1 存储要求</w:t>
      </w:r>
    </w:p>
    <w:p>
      <w:pPr>
        <w:pStyle w:val="ListBullet"/>
      </w:pPr>
      <w:r>
        <w:t>专用仓库分类存储</w:t>
      </w:r>
    </w:p>
    <w:p>
      <w:pPr>
        <w:pStyle w:val="ListBullet"/>
      </w:pPr>
      <w:r>
        <w:t>远离火源和热源</w:t>
      </w:r>
    </w:p>
    <w:p>
      <w:pPr>
        <w:pStyle w:val="ListBullet"/>
      </w:pPr>
      <w:r>
        <w:t>保持通风良好</w:t>
      </w:r>
    </w:p>
    <w:p>
      <w:pPr>
        <w:pStyle w:val="ListBullet"/>
      </w:pPr>
      <w:r>
        <w:t>设置安全标识</w:t>
      </w:r>
    </w:p>
    <w:p>
      <w:pPr>
        <w:pStyle w:val="ListBullet"/>
      </w:pPr>
      <w:r>
        <w:t>配备消防器材</w:t>
      </w:r>
    </w:p>
    <w:p/>
    <w:p>
      <w:pPr>
        <w:pStyle w:val="Heading4"/>
      </w:pPr>
      <w:r>
        <w:t>7.2.2 领用管理</w:t>
      </w:r>
    </w:p>
    <w:p>
      <w:pPr>
        <w:pStyle w:val="ListBullet"/>
      </w:pPr>
      <w:r>
        <w:t>按需限量领用</w:t>
      </w:r>
    </w:p>
    <w:p>
      <w:pPr>
        <w:pStyle w:val="ListBullet"/>
      </w:pPr>
      <w:r>
        <w:t>建立领用登记台账</w:t>
      </w:r>
    </w:p>
    <w:p>
      <w:pPr>
        <w:pStyle w:val="ListBullet"/>
      </w:pPr>
      <w:r>
        <w:t>剩余化学品及时退库</w:t>
      </w:r>
    </w:p>
    <w:p>
      <w:pPr>
        <w:pStyle w:val="ListBullet"/>
      </w:pPr>
      <w:r>
        <w:t>空容器规范处理</w:t>
      </w:r>
    </w:p>
    <w:p/>
    <w:p>
      <w:pPr>
        <w:pStyle w:val="Heading3"/>
      </w:pPr>
      <w:r>
        <w:t>7.3 使用安全</w:t>
      </w:r>
    </w:p>
    <w:p/>
    <w:p>
      <w:pPr>
        <w:pStyle w:val="Heading4"/>
      </w:pPr>
      <w:r>
        <w:t>7.3.1 操作要求</w:t>
      </w:r>
    </w:p>
    <w:p>
      <w:pPr>
        <w:pStyle w:val="ListBullet"/>
      </w:pPr>
      <w:r>
        <w:t>佩戴相应防护用品</w:t>
      </w:r>
    </w:p>
    <w:p>
      <w:pPr>
        <w:pStyle w:val="ListBullet"/>
      </w:pPr>
      <w:r>
        <w:t>在通风良好环境使用</w:t>
      </w:r>
    </w:p>
    <w:p>
      <w:pPr>
        <w:pStyle w:val="ListBullet"/>
      </w:pPr>
      <w:r>
        <w:t>避免皮肤直接接触</w:t>
      </w:r>
    </w:p>
    <w:p>
      <w:pPr>
        <w:pStyle w:val="ListBullet"/>
      </w:pPr>
      <w:r>
        <w:t>使用后及时清洗</w:t>
      </w:r>
    </w:p>
    <w:p/>
    <w:p>
      <w:pPr>
        <w:pStyle w:val="Heading4"/>
      </w:pPr>
      <w:r>
        <w:t>7.3.2 应急处理</w:t>
      </w:r>
    </w:p>
    <w:p>
      <w:pPr>
        <w:pStyle w:val="ListBullet"/>
      </w:pPr>
      <w:r>
        <w:t>皮肤接触：立即用水冲洗</w:t>
      </w:r>
    </w:p>
    <w:p>
      <w:pPr>
        <w:pStyle w:val="ListBullet"/>
      </w:pPr>
      <w:r>
        <w:t>眼睛接触：大量清水冲洗</w:t>
      </w:r>
    </w:p>
    <w:p>
      <w:pPr>
        <w:pStyle w:val="ListBullet"/>
      </w:pPr>
      <w:r>
        <w:t>吸入中毒：转移至通风处</w:t>
      </w:r>
    </w:p>
    <w:p>
      <w:pPr>
        <w:pStyle w:val="ListBullet"/>
      </w:pPr>
      <w:r>
        <w:t>泄漏处理：及时清理和通风</w:t>
      </w:r>
    </w:p>
    <w:p/>
    <w:p>
      <w:pPr>
        <w:pStyle w:val="Heading2"/>
      </w:pPr>
      <w:r>
        <w:t>8. 消防安全管理</w:t>
      </w:r>
    </w:p>
    <w:p/>
    <w:p>
      <w:pPr>
        <w:pStyle w:val="Heading3"/>
      </w:pPr>
      <w:r>
        <w:t>8.1 消防设施</w:t>
      </w:r>
    </w:p>
    <w:p/>
    <w:p>
      <w:pPr>
        <w:pStyle w:val="Heading4"/>
      </w:pPr>
      <w:r>
        <w:t>8.1.1 设施配置</w:t>
      </w:r>
    </w:p>
    <w:p>
      <w:pPr>
        <w:pStyle w:val="ListBullet"/>
      </w:pPr>
      <w:r>
        <w:t>灭火器：按规定配置数量和类型</w:t>
      </w:r>
    </w:p>
    <w:p>
      <w:pPr>
        <w:pStyle w:val="ListBullet"/>
      </w:pPr>
      <w:r>
        <w:t>消火栓：保证水压和通道畅通</w:t>
      </w:r>
    </w:p>
    <w:p>
      <w:pPr>
        <w:pStyle w:val="ListBullet"/>
      </w:pPr>
      <w:r>
        <w:t>火灾报警：定期检测报警系统</w:t>
      </w:r>
    </w:p>
    <w:p>
      <w:pPr>
        <w:pStyle w:val="ListBullet"/>
      </w:pPr>
      <w:r>
        <w:t>应急照明：确保疏散通道照明</w:t>
      </w:r>
    </w:p>
    <w:p/>
    <w:p>
      <w:pPr>
        <w:pStyle w:val="Heading4"/>
      </w:pPr>
      <w:r>
        <w:t>8.1.2 维护管理</w:t>
      </w:r>
    </w:p>
    <w:p>
      <w:pPr>
        <w:pStyle w:val="ListBullet"/>
      </w:pPr>
      <w:r>
        <w:t>定期检查消防设施</w:t>
      </w:r>
    </w:p>
    <w:p>
      <w:pPr>
        <w:pStyle w:val="ListBullet"/>
      </w:pPr>
      <w:r>
        <w:t>及时维修故障设备</w:t>
      </w:r>
    </w:p>
    <w:p>
      <w:pPr>
        <w:pStyle w:val="ListBullet"/>
      </w:pPr>
      <w:r>
        <w:t>保持消防通道畅通</w:t>
      </w:r>
    </w:p>
    <w:p>
      <w:pPr>
        <w:pStyle w:val="ListBullet"/>
      </w:pPr>
      <w:r>
        <w:t>更新过期消防器材</w:t>
      </w:r>
    </w:p>
    <w:p/>
    <w:p>
      <w:pPr>
        <w:pStyle w:val="Heading3"/>
      </w:pPr>
      <w:r>
        <w:t>8.2 火灾预防</w:t>
      </w:r>
    </w:p>
    <w:p/>
    <w:p>
      <w:pPr>
        <w:pStyle w:val="Heading4"/>
      </w:pPr>
      <w:r>
        <w:t>8.2.1 火源管理</w:t>
      </w:r>
    </w:p>
    <w:p>
      <w:pPr>
        <w:pStyle w:val="ListBullet"/>
      </w:pPr>
      <w:r>
        <w:t>严禁在生产区域吸烟</w:t>
      </w:r>
    </w:p>
    <w:p>
      <w:pPr>
        <w:pStyle w:val="ListBullet"/>
      </w:pPr>
      <w:r>
        <w:t>动火作业必须办理许可</w:t>
      </w:r>
    </w:p>
    <w:p>
      <w:pPr>
        <w:pStyle w:val="ListBullet"/>
      </w:pPr>
      <w:r>
        <w:t>电气设备定期检查</w:t>
      </w:r>
    </w:p>
    <w:p>
      <w:pPr>
        <w:pStyle w:val="ListBullet"/>
      </w:pPr>
      <w:r>
        <w:t>及时清理可燃物</w:t>
      </w:r>
    </w:p>
    <w:p/>
    <w:p>
      <w:pPr>
        <w:pStyle w:val="Heading4"/>
      </w:pPr>
      <w:r>
        <w:t>8.2.2 防火措施</w:t>
      </w:r>
    </w:p>
    <w:p>
      <w:pPr>
        <w:pStyle w:val="ListBullet"/>
      </w:pPr>
      <w:r>
        <w:t>易燃物品分类存放</w:t>
      </w:r>
    </w:p>
    <w:p>
      <w:pPr>
        <w:pStyle w:val="ListBullet"/>
      </w:pPr>
      <w:r>
        <w:t>保持安全距离</w:t>
      </w:r>
    </w:p>
    <w:p>
      <w:pPr>
        <w:pStyle w:val="ListBullet"/>
      </w:pPr>
      <w:r>
        <w:t>设置防火分隔</w:t>
      </w:r>
    </w:p>
    <w:p>
      <w:pPr>
        <w:pStyle w:val="ListBullet"/>
      </w:pPr>
      <w:r>
        <w:t>定期进行防火检查</w:t>
      </w:r>
    </w:p>
    <w:p/>
    <w:p>
      <w:pPr>
        <w:pStyle w:val="Heading3"/>
      </w:pPr>
      <w:r>
        <w:t>8.3 应急疏散</w:t>
      </w:r>
    </w:p>
    <w:p/>
    <w:p>
      <w:pPr>
        <w:pStyle w:val="Heading4"/>
      </w:pPr>
      <w:r>
        <w:t>8.3.1 疏散预案</w:t>
      </w:r>
    </w:p>
    <w:p>
      <w:pPr>
        <w:pStyle w:val="ListBullet"/>
      </w:pPr>
      <w:r>
        <w:t>制定疏散路线图</w:t>
      </w:r>
    </w:p>
    <w:p>
      <w:pPr>
        <w:pStyle w:val="ListBullet"/>
      </w:pPr>
      <w:r>
        <w:t>明确疏散集合点</w:t>
      </w:r>
    </w:p>
    <w:p>
      <w:pPr>
        <w:pStyle w:val="ListBullet"/>
      </w:pPr>
      <w:r>
        <w:t>指定疏散引导员</w:t>
      </w:r>
    </w:p>
    <w:p>
      <w:pPr>
        <w:pStyle w:val="ListBullet"/>
      </w:pPr>
      <w:r>
        <w:t>定期组织疏散演练</w:t>
      </w:r>
    </w:p>
    <w:p/>
    <w:p>
      <w:pPr>
        <w:pStyle w:val="Heading4"/>
      </w:pPr>
      <w:r>
        <w:t>8.3.2 疏散要求</w:t>
      </w:r>
    </w:p>
    <w:p>
      <w:pPr>
        <w:pStyle w:val="ListBullet"/>
      </w:pPr>
      <w:r>
        <w:t>听到警报立即疏散</w:t>
      </w:r>
    </w:p>
    <w:p>
      <w:pPr>
        <w:pStyle w:val="ListBullet"/>
      </w:pPr>
      <w:r>
        <w:t>按指定路线有序撤离</w:t>
      </w:r>
    </w:p>
    <w:p>
      <w:pPr>
        <w:pStyle w:val="ListBullet"/>
      </w:pPr>
      <w:r>
        <w:t>不得乘坐电梯</w:t>
      </w:r>
    </w:p>
    <w:p>
      <w:pPr>
        <w:pStyle w:val="ListBullet"/>
      </w:pPr>
      <w:r>
        <w:t>到达集合点后清点人数</w:t>
      </w:r>
    </w:p>
    <w:p/>
    <w:p>
      <w:pPr>
        <w:pStyle w:val="Heading2"/>
      </w:pPr>
      <w:r>
        <w:t>9. 应急管理</w:t>
      </w:r>
    </w:p>
    <w:p/>
    <w:p>
      <w:pPr>
        <w:pStyle w:val="Heading3"/>
      </w:pPr>
      <w:r>
        <w:t>9.1 应急组织</w:t>
      </w:r>
    </w:p>
    <w:p/>
    <w:p>
      <w:pPr>
        <w:pStyle w:val="Heading4"/>
      </w:pPr>
      <w:r>
        <w:t>9.1.1 应急指挥部</w:t>
      </w:r>
    </w:p>
    <w:p>
      <w:pPr>
        <w:pStyle w:val="ListBullet"/>
      </w:pPr>
      <w:r>
        <w:t>总指挥：装配部部长</w:t>
      </w:r>
    </w:p>
    <w:p>
      <w:pPr>
        <w:pStyle w:val="ListBullet"/>
      </w:pPr>
      <w:r>
        <w:t>副总指挥：各部门主管</w:t>
      </w:r>
    </w:p>
    <w:p>
      <w:pPr>
        <w:pStyle w:val="ListBullet"/>
      </w:pPr>
      <w:r>
        <w:t>成员：各班组长和技术骨干</w:t>
      </w:r>
    </w:p>
    <w:p/>
    <w:p>
      <w:pPr>
        <w:pStyle w:val="Heading4"/>
      </w:pPr>
      <w:r>
        <w:t>9.1.2 应急小组</w:t>
      </w:r>
    </w:p>
    <w:p>
      <w:pPr>
        <w:pStyle w:val="ListBullet"/>
      </w:pPr>
      <w:r>
        <w:t>**抢险救援组**：负责事故抢险和人员救援</w:t>
      </w:r>
    </w:p>
    <w:p>
      <w:pPr>
        <w:pStyle w:val="ListBullet"/>
      </w:pPr>
      <w:r>
        <w:t>**医疗救护组**：负责伤员救护和医疗保障</w:t>
      </w:r>
    </w:p>
    <w:p>
      <w:pPr>
        <w:pStyle w:val="ListBullet"/>
      </w:pPr>
      <w:r>
        <w:t>**疏散引导组**：负责人员疏散和现场警戒</w:t>
      </w:r>
    </w:p>
    <w:p>
      <w:pPr>
        <w:pStyle w:val="ListBullet"/>
      </w:pPr>
      <w:r>
        <w:t>**后勤保障组**：负责物资供应和通讯联络</w:t>
      </w:r>
    </w:p>
    <w:p/>
    <w:p>
      <w:pPr>
        <w:pStyle w:val="Heading3"/>
      </w:pPr>
      <w:r>
        <w:t>9.2 应急预案</w:t>
      </w:r>
    </w:p>
    <w:p/>
    <w:p>
      <w:pPr>
        <w:pStyle w:val="Heading4"/>
      </w:pPr>
      <w:r>
        <w:t>9.2.1 火灾事故预案</w:t>
      </w:r>
    </w:p>
    <w:p>
      <w:pPr>
        <w:pStyle w:val="ListBullet"/>
      </w:pPr>
      <w:r>
        <w:t>发现火情立即报警</w:t>
      </w:r>
    </w:p>
    <w:p>
      <w:pPr>
        <w:pStyle w:val="ListBullet"/>
      </w:pPr>
      <w:r>
        <w:t>组织人员疏散</w:t>
      </w:r>
    </w:p>
    <w:p>
      <w:pPr>
        <w:pStyle w:val="ListBullet"/>
      </w:pPr>
      <w:r>
        <w:t>启动灭火系统</w:t>
      </w:r>
    </w:p>
    <w:p>
      <w:pPr>
        <w:pStyle w:val="ListBullet"/>
      </w:pPr>
      <w:r>
        <w:t>配合消防救援</w:t>
      </w:r>
    </w:p>
    <w:p/>
    <w:p>
      <w:pPr>
        <w:pStyle w:val="Heading4"/>
      </w:pPr>
      <w:r>
        <w:t>9.2.2 设备事故预案</w:t>
      </w:r>
    </w:p>
    <w:p>
      <w:pPr>
        <w:pStyle w:val="ListBullet"/>
      </w:pPr>
      <w:r>
        <w:t>立即停机断电</w:t>
      </w:r>
    </w:p>
    <w:p>
      <w:pPr>
        <w:pStyle w:val="ListBullet"/>
      </w:pPr>
      <w:r>
        <w:t>救援被困人员</w:t>
      </w:r>
    </w:p>
    <w:p>
      <w:pPr>
        <w:pStyle w:val="ListBullet"/>
      </w:pPr>
      <w:r>
        <w:t>保护事故现场</w:t>
      </w:r>
    </w:p>
    <w:p>
      <w:pPr>
        <w:pStyle w:val="ListBullet"/>
      </w:pPr>
      <w:r>
        <w:t>调查事故原因</w:t>
      </w:r>
    </w:p>
    <w:p/>
    <w:p>
      <w:pPr>
        <w:pStyle w:val="Heading4"/>
      </w:pPr>
      <w:r>
        <w:t>9.2.3 化学品泄漏预案</w:t>
      </w:r>
    </w:p>
    <w:p>
      <w:pPr>
        <w:pStyle w:val="ListBullet"/>
      </w:pPr>
      <w:r>
        <w:t>立即疏散人员</w:t>
      </w:r>
    </w:p>
    <w:p>
      <w:pPr>
        <w:pStyle w:val="ListBullet"/>
      </w:pPr>
      <w:r>
        <w:t>切断泄漏源</w:t>
      </w:r>
    </w:p>
    <w:p>
      <w:pPr>
        <w:pStyle w:val="ListBullet"/>
      </w:pPr>
      <w:r>
        <w:t>清理泄漏物</w:t>
      </w:r>
    </w:p>
    <w:p>
      <w:pPr>
        <w:pStyle w:val="ListBullet"/>
      </w:pPr>
      <w:r>
        <w:t>通风稀释浓度</w:t>
      </w:r>
    </w:p>
    <w:p/>
    <w:p>
      <w:pPr>
        <w:pStyle w:val="Heading3"/>
      </w:pPr>
      <w:r>
        <w:t>9.3 应急演练</w:t>
      </w:r>
    </w:p>
    <w:p/>
    <w:p>
      <w:pPr>
        <w:pStyle w:val="Heading4"/>
      </w:pPr>
      <w:r>
        <w:t>9.3.1 演练计划</w:t>
      </w:r>
    </w:p>
    <w:p>
      <w:pPr>
        <w:pStyle w:val="ListBullet"/>
      </w:pPr>
      <w:r>
        <w:t>制定年度演练计划</w:t>
      </w:r>
    </w:p>
    <w:p>
      <w:pPr>
        <w:pStyle w:val="ListBullet"/>
      </w:pPr>
      <w:r>
        <w:t>每季度至少一次演练</w:t>
      </w:r>
    </w:p>
    <w:p>
      <w:pPr>
        <w:pStyle w:val="ListBullet"/>
      </w:pPr>
      <w:r>
        <w:t>针对不同事故类型</w:t>
      </w:r>
    </w:p>
    <w:p>
      <w:pPr>
        <w:pStyle w:val="ListBullet"/>
      </w:pPr>
      <w:r>
        <w:t>全员参与演练</w:t>
      </w:r>
    </w:p>
    <w:p/>
    <w:p>
      <w:pPr>
        <w:pStyle w:val="Heading4"/>
      </w:pPr>
      <w:r>
        <w:t>9.3.2 演练要求</w:t>
      </w:r>
    </w:p>
    <w:p>
      <w:pPr>
        <w:pStyle w:val="ListBullet"/>
      </w:pPr>
      <w:r>
        <w:t>模拟真实事故场景</w:t>
      </w:r>
    </w:p>
    <w:p>
      <w:pPr>
        <w:pStyle w:val="ListBullet"/>
      </w:pPr>
      <w:r>
        <w:t>检验应急响应能力</w:t>
      </w:r>
    </w:p>
    <w:p>
      <w:pPr>
        <w:pStyle w:val="ListBullet"/>
      </w:pPr>
      <w:r>
        <w:t>总结演练经验教训</w:t>
      </w:r>
    </w:p>
    <w:p>
      <w:pPr>
        <w:pStyle w:val="ListBullet"/>
      </w:pPr>
      <w:r>
        <w:t>完善应急预案</w:t>
      </w:r>
    </w:p>
    <w:p/>
    <w:p>
      <w:pPr>
        <w:pStyle w:val="Heading2"/>
      </w:pPr>
      <w:r>
        <w:t>10. 事故管理</w:t>
      </w:r>
    </w:p>
    <w:p/>
    <w:p>
      <w:pPr>
        <w:pStyle w:val="Heading3"/>
      </w:pPr>
      <w:r>
        <w:t>10.1 事故分类</w:t>
      </w:r>
    </w:p>
    <w:p/>
    <w:p>
      <w:pPr>
        <w:pStyle w:val="Heading4"/>
      </w:pPr>
      <w:r>
        <w:t>10.1.1 按伤害程度分类</w:t>
      </w:r>
    </w:p>
    <w:p>
      <w:pPr>
        <w:pStyle w:val="ListBullet"/>
      </w:pPr>
      <w:r>
        <w:t>**轻伤事故**：造成员工轻微伤害</w:t>
      </w:r>
    </w:p>
    <w:p>
      <w:pPr>
        <w:pStyle w:val="ListBullet"/>
      </w:pPr>
      <w:r>
        <w:t>**重伤事故**：造成员工重伤或残疾</w:t>
      </w:r>
    </w:p>
    <w:p>
      <w:pPr>
        <w:pStyle w:val="ListBullet"/>
      </w:pPr>
      <w:r>
        <w:t>**死亡事故**：造成员工死亡</w:t>
      </w:r>
    </w:p>
    <w:p/>
    <w:p>
      <w:pPr>
        <w:pStyle w:val="Heading4"/>
      </w:pPr>
      <w:r>
        <w:t>10.1.2 按损失程度分类</w:t>
      </w:r>
    </w:p>
    <w:p>
      <w:pPr>
        <w:pStyle w:val="ListBullet"/>
      </w:pPr>
      <w:r>
        <w:t>**一般事故**：直接损失10万元以下</w:t>
      </w:r>
    </w:p>
    <w:p>
      <w:pPr>
        <w:pStyle w:val="ListBullet"/>
      </w:pPr>
      <w:r>
        <w:t>**较大事故**：直接损失10-100万元</w:t>
      </w:r>
    </w:p>
    <w:p>
      <w:pPr>
        <w:pStyle w:val="ListBullet"/>
      </w:pPr>
      <w:r>
        <w:t>**重大事故**：直接损失100万元以上</w:t>
      </w:r>
    </w:p>
    <w:p/>
    <w:p>
      <w:pPr>
        <w:pStyle w:val="Heading3"/>
      </w:pPr>
      <w:r>
        <w:t>10.2 事故报告</w:t>
      </w:r>
    </w:p>
    <w:p/>
    <w:p>
      <w:pPr>
        <w:pStyle w:val="Heading4"/>
      </w:pPr>
      <w:r>
        <w:t>10.2.1 报告时限</w:t>
      </w:r>
    </w:p>
    <w:p>
      <w:pPr>
        <w:pStyle w:val="ListBullet"/>
      </w:pPr>
      <w:r>
        <w:t>轻伤事故：24小时内报告</w:t>
      </w:r>
    </w:p>
    <w:p>
      <w:pPr>
        <w:pStyle w:val="ListBullet"/>
      </w:pPr>
      <w:r>
        <w:t>重伤事故：2小时内报告</w:t>
      </w:r>
    </w:p>
    <w:p>
      <w:pPr>
        <w:pStyle w:val="ListBullet"/>
      </w:pPr>
      <w:r>
        <w:t>死亡事故：1小时内报告</w:t>
      </w:r>
    </w:p>
    <w:p/>
    <w:p>
      <w:pPr>
        <w:pStyle w:val="Heading4"/>
      </w:pPr>
      <w:r>
        <w:t>10.2.2 报告内容</w:t>
      </w:r>
    </w:p>
    <w:p>
      <w:pPr>
        <w:pStyle w:val="ListBullet"/>
      </w:pPr>
      <w:r>
        <w:t>事故发生时间和地点</w:t>
      </w:r>
    </w:p>
    <w:p>
      <w:pPr>
        <w:pStyle w:val="ListBullet"/>
      </w:pPr>
      <w:r>
        <w:t>事故简要经过</w:t>
      </w:r>
    </w:p>
    <w:p>
      <w:pPr>
        <w:pStyle w:val="ListBullet"/>
      </w:pPr>
      <w:r>
        <w:t>伤亡人数和损失情况</w:t>
      </w:r>
    </w:p>
    <w:p>
      <w:pPr>
        <w:pStyle w:val="ListBullet"/>
      </w:pPr>
      <w:r>
        <w:t>事故原因初步分析</w:t>
      </w:r>
    </w:p>
    <w:p>
      <w:pPr>
        <w:pStyle w:val="ListBullet"/>
      </w:pPr>
      <w:r>
        <w:t>已采取的措施</w:t>
      </w:r>
    </w:p>
    <w:p/>
    <w:p>
      <w:pPr>
        <w:pStyle w:val="Heading3"/>
      </w:pPr>
      <w:r>
        <w:t>10.3 事故调查</w:t>
      </w:r>
    </w:p>
    <w:p/>
    <w:p>
      <w:pPr>
        <w:pStyle w:val="Heading4"/>
      </w:pPr>
      <w:r>
        <w:t>10.3.1 调查原则</w:t>
      </w:r>
    </w:p>
    <w:p>
      <w:pPr>
        <w:pStyle w:val="ListBullet"/>
      </w:pPr>
      <w:r>
        <w:t>实事求是，科学严谨</w:t>
      </w:r>
    </w:p>
    <w:p>
      <w:pPr>
        <w:pStyle w:val="ListBullet"/>
      </w:pPr>
      <w:r>
        <w:t>四不放过：原因不明不放过、责任不清不放过、措施不落实不放过、教训不吸取不放过</w:t>
      </w:r>
    </w:p>
    <w:p/>
    <w:p>
      <w:pPr>
        <w:pStyle w:val="Heading4"/>
      </w:pPr>
      <w:r>
        <w:t>10.3.2 调查程序</w:t>
      </w:r>
    </w:p>
    <w:p>
      <w:pPr>
        <w:pStyle w:val="ListBullet"/>
      </w:pPr>
      <w:r>
        <w:t>保护事故现场</w:t>
      </w:r>
    </w:p>
    <w:p>
      <w:pPr>
        <w:pStyle w:val="ListBullet"/>
      </w:pPr>
      <w:r>
        <w:t>收集相关证据</w:t>
      </w:r>
    </w:p>
    <w:p>
      <w:pPr>
        <w:pStyle w:val="ListBullet"/>
      </w:pPr>
      <w:r>
        <w:t>询问当事人和证人</w:t>
      </w:r>
    </w:p>
    <w:p>
      <w:pPr>
        <w:pStyle w:val="ListBullet"/>
      </w:pPr>
      <w:r>
        <w:t>分析事故原因</w:t>
      </w:r>
    </w:p>
    <w:p>
      <w:pPr>
        <w:pStyle w:val="ListBullet"/>
      </w:pPr>
      <w:r>
        <w:t>认定事故责任</w:t>
      </w:r>
    </w:p>
    <w:p>
      <w:pPr>
        <w:pStyle w:val="ListBullet"/>
      </w:pPr>
      <w:r>
        <w:t>提出处理意见</w:t>
      </w:r>
    </w:p>
    <w:p/>
    <w:p>
      <w:pPr>
        <w:pStyle w:val="Heading3"/>
      </w:pPr>
      <w:r>
        <w:t>10.4 事故处理</w:t>
      </w:r>
    </w:p>
    <w:p/>
    <w:p>
      <w:pPr>
        <w:pStyle w:val="Heading4"/>
      </w:pPr>
      <w:r>
        <w:t>10.4.1 责任追究</w:t>
      </w:r>
    </w:p>
    <w:p>
      <w:pPr>
        <w:pStyle w:val="ListBullet"/>
      </w:pPr>
      <w:r>
        <w:t>根据责任大小给予相应处理</w:t>
      </w:r>
    </w:p>
    <w:p>
      <w:pPr>
        <w:pStyle w:val="ListBullet"/>
      </w:pPr>
      <w:r>
        <w:t>经济处罚与行政处分并重</w:t>
      </w:r>
    </w:p>
    <w:p>
      <w:pPr>
        <w:pStyle w:val="ListBullet"/>
      </w:pPr>
      <w:r>
        <w:t>构成犯罪的移送司法机关</w:t>
      </w:r>
    </w:p>
    <w:p/>
    <w:p>
      <w:pPr>
        <w:pStyle w:val="Heading4"/>
      </w:pPr>
      <w:r>
        <w:t>10.4.2 整改措施</w:t>
      </w:r>
    </w:p>
    <w:p>
      <w:pPr>
        <w:pStyle w:val="ListBullet"/>
      </w:pPr>
      <w:r>
        <w:t>制定整改方案</w:t>
      </w:r>
    </w:p>
    <w:p>
      <w:pPr>
        <w:pStyle w:val="ListBullet"/>
      </w:pPr>
      <w:r>
        <w:t>落实整改资金</w:t>
      </w:r>
    </w:p>
    <w:p>
      <w:pPr>
        <w:pStyle w:val="ListBullet"/>
      </w:pPr>
      <w:r>
        <w:t>明确整改时限</w:t>
      </w:r>
    </w:p>
    <w:p>
      <w:pPr>
        <w:pStyle w:val="ListBullet"/>
      </w:pPr>
      <w:r>
        <w:t>验收整改效果</w:t>
      </w:r>
    </w:p>
    <w:p/>
    <w:p>
      <w:pPr>
        <w:pStyle w:val="Heading2"/>
      </w:pPr>
      <w:r>
        <w:t>11. 安全投入保障</w:t>
      </w:r>
    </w:p>
    <w:p/>
    <w:p>
      <w:pPr>
        <w:pStyle w:val="Heading3"/>
      </w:pPr>
      <w:r>
        <w:t>11.1 投入范围</w:t>
      </w:r>
    </w:p>
    <w:p/>
    <w:p>
      <w:pPr>
        <w:pStyle w:val="Heading4"/>
      </w:pPr>
      <w:r>
        <w:t>11.1.1 设施设备</w:t>
      </w:r>
    </w:p>
    <w:p>
      <w:pPr>
        <w:pStyle w:val="ListBullet"/>
      </w:pPr>
      <w:r>
        <w:t>安全防护装置</w:t>
      </w:r>
    </w:p>
    <w:p>
      <w:pPr>
        <w:pStyle w:val="ListBullet"/>
      </w:pPr>
      <w:r>
        <w:t>消防设施器材</w:t>
      </w:r>
    </w:p>
    <w:p>
      <w:pPr>
        <w:pStyle w:val="ListBullet"/>
      </w:pPr>
      <w:r>
        <w:t>监测检测设备</w:t>
      </w:r>
    </w:p>
    <w:p>
      <w:pPr>
        <w:pStyle w:val="ListBullet"/>
      </w:pPr>
      <w:r>
        <w:t>应急救援装备</w:t>
      </w:r>
    </w:p>
    <w:p/>
    <w:p>
      <w:pPr>
        <w:pStyle w:val="Heading4"/>
      </w:pPr>
      <w:r>
        <w:t>11.1.2 教育培训</w:t>
      </w:r>
    </w:p>
    <w:p>
      <w:pPr>
        <w:pStyle w:val="ListBullet"/>
      </w:pPr>
      <w:r>
        <w:t>安全培训费用</w:t>
      </w:r>
    </w:p>
    <w:p>
      <w:pPr>
        <w:pStyle w:val="ListBullet"/>
      </w:pPr>
      <w:r>
        <w:t>特种作业培训</w:t>
      </w:r>
    </w:p>
    <w:p>
      <w:pPr>
        <w:pStyle w:val="ListBullet"/>
      </w:pPr>
      <w:r>
        <w:t>应急演练费用</w:t>
      </w:r>
    </w:p>
    <w:p>
      <w:pPr>
        <w:pStyle w:val="ListBullet"/>
      </w:pPr>
      <w:r>
        <w:t>安全宣传费用</w:t>
      </w:r>
    </w:p>
    <w:p/>
    <w:p>
      <w:pPr>
        <w:pStyle w:val="Heading4"/>
      </w:pPr>
      <w:r>
        <w:t>11.1.3 劳动防护</w:t>
      </w:r>
    </w:p>
    <w:p>
      <w:pPr>
        <w:pStyle w:val="ListBullet"/>
      </w:pPr>
      <w:r>
        <w:t>个人防护用品</w:t>
      </w:r>
    </w:p>
    <w:p>
      <w:pPr>
        <w:pStyle w:val="ListBullet"/>
      </w:pPr>
      <w:r>
        <w:t>职业健康体检</w:t>
      </w:r>
    </w:p>
    <w:p>
      <w:pPr>
        <w:pStyle w:val="ListBullet"/>
      </w:pPr>
      <w:r>
        <w:t>工伤保险费用</w:t>
      </w:r>
    </w:p>
    <w:p>
      <w:pPr>
        <w:pStyle w:val="ListBullet"/>
      </w:pPr>
      <w:r>
        <w:t>安全奖励费用</w:t>
      </w:r>
    </w:p>
    <w:p/>
    <w:p>
      <w:pPr>
        <w:pStyle w:val="Heading3"/>
      </w:pPr>
      <w:r>
        <w:t>11.2 投入管理</w:t>
      </w:r>
    </w:p>
    <w:p/>
    <w:p>
      <w:pPr>
        <w:pStyle w:val="Heading4"/>
      </w:pPr>
      <w:r>
        <w:t>11.2.1 预算编制</w:t>
      </w:r>
    </w:p>
    <w:p>
      <w:pPr>
        <w:pStyle w:val="ListBullet"/>
      </w:pPr>
      <w:r>
        <w:t>制定年度安全投入预算</w:t>
      </w:r>
    </w:p>
    <w:p>
      <w:pPr>
        <w:pStyle w:val="ListBullet"/>
      </w:pPr>
      <w:r>
        <w:t>按月分解投入计划</w:t>
      </w:r>
    </w:p>
    <w:p>
      <w:pPr>
        <w:pStyle w:val="ListBullet"/>
      </w:pPr>
      <w:r>
        <w:t>重点保障关键项目</w:t>
      </w:r>
    </w:p>
    <w:p>
      <w:pPr>
        <w:pStyle w:val="ListBullet"/>
      </w:pPr>
      <w:r>
        <w:t>建立投入台账</w:t>
      </w:r>
    </w:p>
    <w:p/>
    <w:p>
      <w:pPr>
        <w:pStyle w:val="Heading4"/>
      </w:pPr>
      <w:r>
        <w:t>11.2.2 使用监督</w:t>
      </w:r>
    </w:p>
    <w:p>
      <w:pPr>
        <w:pStyle w:val="ListBullet"/>
      </w:pPr>
      <w:r>
        <w:t>专款专用，不得挪用</w:t>
      </w:r>
    </w:p>
    <w:p>
      <w:pPr>
        <w:pStyle w:val="ListBullet"/>
      </w:pPr>
      <w:r>
        <w:t>定期检查使用情况</w:t>
      </w:r>
    </w:p>
    <w:p>
      <w:pPr>
        <w:pStyle w:val="ListBullet"/>
      </w:pPr>
      <w:r>
        <w:t>评估投入效果</w:t>
      </w:r>
    </w:p>
    <w:p>
      <w:pPr>
        <w:pStyle w:val="ListBullet"/>
      </w:pPr>
      <w:r>
        <w:t>及时调整投入结构</w:t>
      </w:r>
    </w:p>
    <w:p/>
    <w:p>
      <w:pPr>
        <w:pStyle w:val="Heading2"/>
      </w:pPr>
      <w:r>
        <w:t>12. 考核奖惩</w:t>
      </w:r>
    </w:p>
    <w:p/>
    <w:p>
      <w:pPr>
        <w:pStyle w:val="Heading3"/>
      </w:pPr>
      <w:r>
        <w:t>12.1 考核指标</w:t>
      </w:r>
    </w:p>
    <w:p/>
    <w:p>
      <w:pPr>
        <w:pStyle w:val="Heading4"/>
      </w:pPr>
      <w:r>
        <w:t>12.1.1 安全指标</w:t>
      </w:r>
    </w:p>
    <w:p>
      <w:pPr>
        <w:pStyle w:val="ListBullet"/>
      </w:pPr>
      <w:r>
        <w:t>事故发生率</w:t>
      </w:r>
    </w:p>
    <w:p>
      <w:pPr>
        <w:pStyle w:val="ListBullet"/>
      </w:pPr>
      <w:r>
        <w:t>隐患整改率</w:t>
      </w:r>
    </w:p>
    <w:p>
      <w:pPr>
        <w:pStyle w:val="ListBullet"/>
      </w:pPr>
      <w:r>
        <w:t>培训合格率</w:t>
      </w:r>
    </w:p>
    <w:p>
      <w:pPr>
        <w:pStyle w:val="ListBullet"/>
      </w:pPr>
      <w:r>
        <w:t>设备完好率</w:t>
      </w:r>
    </w:p>
    <w:p>
      <w:pPr>
        <w:pStyle w:val="ListBullet"/>
      </w:pPr>
      <w:r>
        <w:t>防护用品佩戴率</w:t>
      </w:r>
    </w:p>
    <w:p/>
    <w:p>
      <w:pPr>
        <w:pStyle w:val="Heading4"/>
      </w:pPr>
      <w:r>
        <w:t>12.1.2 管理指标</w:t>
      </w:r>
    </w:p>
    <w:p>
      <w:pPr>
        <w:pStyle w:val="ListBullet"/>
      </w:pPr>
      <w:r>
        <w:t>制度执行率</w:t>
      </w:r>
    </w:p>
    <w:p>
      <w:pPr>
        <w:pStyle w:val="ListBullet"/>
      </w:pPr>
      <w:r>
        <w:t>检查覆盖率</w:t>
      </w:r>
    </w:p>
    <w:p>
      <w:pPr>
        <w:pStyle w:val="ListBullet"/>
      </w:pPr>
      <w:r>
        <w:t>应急演练次数</w:t>
      </w:r>
    </w:p>
    <w:p>
      <w:pPr>
        <w:pStyle w:val="ListBullet"/>
      </w:pPr>
      <w:r>
        <w:t>安全投入达标率</w:t>
      </w:r>
    </w:p>
    <w:p/>
    <w:p>
      <w:pPr>
        <w:pStyle w:val="Heading3"/>
      </w:pPr>
      <w:r>
        <w:t>12.2 奖励措施</w:t>
      </w:r>
    </w:p>
    <w:p/>
    <w:p>
      <w:pPr>
        <w:pStyle w:val="Heading4"/>
      </w:pPr>
      <w:r>
        <w:t>12.2.1 奖励条件</w:t>
      </w:r>
    </w:p>
    <w:p>
      <w:pPr>
        <w:pStyle w:val="ListBullet"/>
      </w:pPr>
      <w:r>
        <w:t>全年无安全事故</w:t>
      </w:r>
    </w:p>
    <w:p>
      <w:pPr>
        <w:pStyle w:val="ListBullet"/>
      </w:pPr>
      <w:r>
        <w:t>及时发现重大隐患</w:t>
      </w:r>
    </w:p>
    <w:p>
      <w:pPr>
        <w:pStyle w:val="ListBullet"/>
      </w:pPr>
      <w:r>
        <w:t>提出安全改进建议</w:t>
      </w:r>
    </w:p>
    <w:p>
      <w:pPr>
        <w:pStyle w:val="ListBullet"/>
      </w:pPr>
      <w:r>
        <w:t>在应急救援中表现突出</w:t>
      </w:r>
    </w:p>
    <w:p/>
    <w:p>
      <w:pPr>
        <w:pStyle w:val="Heading4"/>
      </w:pPr>
      <w:r>
        <w:t>12.2.2 奖励标准</w:t>
      </w:r>
    </w:p>
    <w:p>
      <w:pPr>
        <w:pStyle w:val="ListBullet"/>
      </w:pPr>
      <w:r>
        <w:t>安全先进个人：奖金1000-3000元</w:t>
      </w:r>
    </w:p>
    <w:p>
      <w:pPr>
        <w:pStyle w:val="ListBullet"/>
      </w:pPr>
      <w:r>
        <w:t>安全先进班组：奖金2000-5000元</w:t>
      </w:r>
    </w:p>
    <w:p>
      <w:pPr>
        <w:pStyle w:val="ListBullet"/>
      </w:pPr>
      <w:r>
        <w:t>重大贡献奖：奖金5000-10000元</w:t>
      </w:r>
    </w:p>
    <w:p/>
    <w:p>
      <w:pPr>
        <w:pStyle w:val="Heading3"/>
      </w:pPr>
      <w:r>
        <w:t>12.3 处罚措施</w:t>
      </w:r>
    </w:p>
    <w:p/>
    <w:p>
      <w:pPr>
        <w:pStyle w:val="Heading4"/>
      </w:pPr>
      <w:r>
        <w:t>12.3.1 处罚条件</w:t>
      </w:r>
    </w:p>
    <w:p>
      <w:pPr>
        <w:pStyle w:val="ListBullet"/>
      </w:pPr>
      <w:r>
        <w:t>违反安全操作规程</w:t>
      </w:r>
    </w:p>
    <w:p>
      <w:pPr>
        <w:pStyle w:val="ListBullet"/>
      </w:pPr>
      <w:r>
        <w:t>不佩戴防护用品</w:t>
      </w:r>
    </w:p>
    <w:p>
      <w:pPr>
        <w:pStyle w:val="ListBullet"/>
      </w:pPr>
      <w:r>
        <w:t>隐瞒安全隐患</w:t>
      </w:r>
    </w:p>
    <w:p>
      <w:pPr>
        <w:pStyle w:val="ListBullet"/>
      </w:pPr>
      <w:r>
        <w:t>发生安全事故</w:t>
      </w:r>
    </w:p>
    <w:p/>
    <w:p>
      <w:pPr>
        <w:pStyle w:val="Heading4"/>
      </w:pPr>
      <w:r>
        <w:t>12.3.2 处罚标准</w:t>
      </w:r>
    </w:p>
    <w:p>
      <w:pPr>
        <w:pStyle w:val="ListBullet"/>
      </w:pPr>
      <w:r>
        <w:t>一般违章：罚款100-500元</w:t>
      </w:r>
    </w:p>
    <w:p>
      <w:pPr>
        <w:pStyle w:val="ListBullet"/>
      </w:pPr>
      <w:r>
        <w:t>严重违章：罚款500-2000元</w:t>
      </w:r>
    </w:p>
    <w:p>
      <w:pPr>
        <w:pStyle w:val="ListBullet"/>
      </w:pPr>
      <w:r>
        <w:t>造成事故：罚款2000-10000元</w:t>
      </w:r>
    </w:p>
    <w:p>
      <w:pPr>
        <w:pStyle w:val="ListBullet"/>
      </w:pPr>
      <w:r>
        <w:t>情节严重的给予行政处分</w:t>
      </w:r>
    </w:p>
    <w:p/>
    <w:p>
      <w:pPr>
        <w:pStyle w:val="Heading2"/>
      </w:pPr>
      <w:r>
        <w:t>13. 附则</w:t>
      </w:r>
    </w:p>
    <w:p/>
    <w:p>
      <w:pPr>
        <w:pStyle w:val="Heading3"/>
      </w:pPr>
      <w:r>
        <w:t>13.1 本制度由装配部制定，报分管副总经理批准后实施。</w:t>
      </w:r>
    </w:p>
    <w:p/>
    <w:p>
      <w:pPr>
        <w:pStyle w:val="Heading3"/>
      </w:pPr>
      <w:r>
        <w:t>13.2 本制度的解释权归装配部所有。</w:t>
      </w:r>
    </w:p>
    <w:p/>
    <w:p>
      <w:pPr>
        <w:pStyle w:val="Heading3"/>
      </w:pPr>
      <w:r>
        <w:t>13.3 本制度如有修订，需经分管副总经理批准后执行。</w:t>
      </w:r>
    </w:p>
    <w:p/>
    <w:p>
      <w:pPr>
        <w:pStyle w:val="Heading3"/>
      </w:pPr>
      <w:r>
        <w:t>13.4 本制度自发布之日起生效。</w:t>
      </w:r>
    </w:p>
    <w:p/>
    <w:p>
      <w:r>
        <w:t>---</w:t>
      </w:r>
    </w:p>
    <w:p/>
    <w:p>
      <w:r>
        <w:t>**制定部门：** 装配部</w:t>
      </w:r>
    </w:p>
    <w:p>
      <w:r>
        <w:t>**审核部门：** 安全环保部</w:t>
      </w:r>
    </w:p>
    <w:p>
      <w:r>
        <w:t>**批准领导：** 分管生产副总经理</w:t>
      </w:r>
    </w:p>
    <w:p>
      <w:r>
        <w:t>**生效日期：** 2024年1月1日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