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仓储安全管理制度</w:t>
      </w:r>
    </w:p>
    <w:p/>
    <w:p>
      <w:pPr>
        <w:pStyle w:val="Heading2"/>
      </w:pPr>
      <w:r>
        <w:t>一、总则</w:t>
      </w:r>
    </w:p>
    <w:p/>
    <w:p>
      <w:pPr>
        <w:pStyle w:val="Heading3"/>
      </w:pPr>
      <w:r>
        <w:t>1.1 目的</w:t>
      </w:r>
    </w:p>
    <w:p>
      <w:r>
        <w:t>建立健全仓储安全管理体系，规范安全作业行为，预防和减少安全事故，保障人员生命安全、物料财产安全，确保仓储作业安全有序进行。</w:t>
      </w:r>
    </w:p>
    <w:p/>
    <w:p>
      <w:pPr>
        <w:pStyle w:val="Heading3"/>
      </w:pPr>
      <w:r>
        <w:t>1.2 适用范围</w:t>
      </w:r>
    </w:p>
    <w:p>
      <w:r>
        <w:t>适用于仓储部管辖范围内的所有仓库、作业区域、存储场所及相关作业活动。</w:t>
      </w:r>
    </w:p>
    <w:p/>
    <w:p>
      <w:pPr>
        <w:pStyle w:val="Heading3"/>
      </w:pPr>
      <w:r>
        <w:t>1.3 安全方针</w:t>
      </w:r>
    </w:p>
    <w:p>
      <w:pPr>
        <w:pStyle w:val="ListBullet"/>
      </w:pPr>
      <w:r>
        <w:t>**安全第一**：安全是仓储作业的首要条件</w:t>
      </w:r>
    </w:p>
    <w:p>
      <w:pPr>
        <w:pStyle w:val="ListBullet"/>
      </w:pPr>
      <w:r>
        <w:t>**预防为主**：通过预防措施消除安全隐患</w:t>
      </w:r>
    </w:p>
    <w:p>
      <w:pPr>
        <w:pStyle w:val="ListBullet"/>
      </w:pPr>
      <w:r>
        <w:t>**全员参与**：所有员工都是安全管理的参与者</w:t>
      </w:r>
    </w:p>
    <w:p>
      <w:pPr>
        <w:pStyle w:val="ListBullet"/>
      </w:pPr>
      <w:r>
        <w:t>**持续改进**：不断完善安全管理体系</w:t>
      </w:r>
    </w:p>
    <w:p/>
    <w:p>
      <w:pPr>
        <w:pStyle w:val="Heading2"/>
      </w:pPr>
      <w:r>
        <w:t>二、安全管理组织</w:t>
      </w:r>
    </w:p>
    <w:p/>
    <w:p>
      <w:pPr>
        <w:pStyle w:val="Heading3"/>
      </w:pPr>
      <w:r>
        <w:t>2.1 安全组织架构</w:t>
      </w:r>
    </w:p>
    <w:p/>
    <w:p>
      <w:pPr>
        <w:pStyle w:val="Heading4"/>
      </w:pPr>
      <w:r>
        <w:t>2.1.1 安全管理网络</w:t>
      </w:r>
    </w:p>
    <w:p>
      <w:r>
        <w:t>```</w:t>
      </w:r>
    </w:p>
    <w:p>
      <w:r>
        <w:t>公司安全委员会</w:t>
      </w:r>
    </w:p>
    <w:p>
      <w:r>
        <w:t>├── 仓储部安全领导小组</w:t>
      </w:r>
    </w:p>
    <w:p>
      <w:r>
        <w:t>│   ├── 仓储主管（安全第一责任人）</w:t>
      </w:r>
    </w:p>
    <w:p>
      <w:r>
        <w:t>│   ├── 安全管理员（专职安全员）</w:t>
      </w:r>
    </w:p>
    <w:p>
      <w:r>
        <w:t>│   ├── 各仓库安全负责人</w:t>
      </w:r>
    </w:p>
    <w:p>
      <w:r>
        <w:t>│   └── 班组安全员</w:t>
      </w:r>
    </w:p>
    <w:p>
      <w:r>
        <w:t>└── 各岗位员工（安全直接责任人）</w:t>
      </w:r>
    </w:p>
    <w:p>
      <w:r>
        <w:t>```</w:t>
      </w:r>
    </w:p>
    <w:p/>
    <w:p>
      <w:pPr>
        <w:pStyle w:val="Heading4"/>
      </w:pPr>
      <w:r>
        <w:t>2.1.2 职责分工</w:t>
      </w:r>
    </w:p>
    <w:p>
      <w:pPr>
        <w:pStyle w:val="ListBullet"/>
      </w:pPr>
      <w:r>
        <w:t>**仓储主管**：全面负责仓储部安全管理工作</w:t>
      </w:r>
    </w:p>
    <w:p>
      <w:pPr>
        <w:pStyle w:val="ListBullet"/>
      </w:pPr>
      <w:r>
        <w:t>**安全管理员**：具体负责日常安全管理和监督检查</w:t>
      </w:r>
    </w:p>
    <w:p>
      <w:pPr>
        <w:pStyle w:val="ListBullet"/>
      </w:pPr>
      <w:r>
        <w:t>**仓库安全负责人**：负责本仓库的安全管理</w:t>
      </w:r>
    </w:p>
    <w:p>
      <w:pPr>
        <w:pStyle w:val="ListBullet"/>
      </w:pPr>
      <w:r>
        <w:t>**班组安全员**：负责本班组的安全监督</w:t>
      </w:r>
    </w:p>
    <w:p>
      <w:pPr>
        <w:pStyle w:val="ListBullet"/>
      </w:pPr>
      <w:r>
        <w:t>**员工**：对本岗位的安全负直接责任</w:t>
      </w:r>
    </w:p>
    <w:p/>
    <w:p>
      <w:pPr>
        <w:pStyle w:val="Heading3"/>
      </w:pPr>
      <w:r>
        <w:t>2.2 安全责任制度</w:t>
      </w:r>
    </w:p>
    <w:p/>
    <w:p>
      <w:pPr>
        <w:pStyle w:val="Heading4"/>
      </w:pPr>
      <w:r>
        <w:t>2.2.1 安全责任制</w:t>
      </w:r>
    </w:p>
    <w:p>
      <w:pPr>
        <w:pStyle w:val="ListBullet"/>
      </w:pPr>
      <w:r>
        <w:t>**领导责任**：仓储主管对部门安全负全面领导责任</w:t>
      </w:r>
    </w:p>
    <w:p>
      <w:pPr>
        <w:pStyle w:val="ListBullet"/>
      </w:pPr>
      <w:r>
        <w:t>**管理责任**：各级管理人员对所管辖范围安全负管理责任</w:t>
      </w:r>
    </w:p>
    <w:p>
      <w:pPr>
        <w:pStyle w:val="ListBullet"/>
      </w:pPr>
      <w:r>
        <w:t>**岗位责任**：每个员工对本岗位安全负直接责任</w:t>
      </w:r>
    </w:p>
    <w:p>
      <w:pPr>
        <w:pStyle w:val="ListBullet"/>
      </w:pPr>
      <w:r>
        <w:t>**监督责任**：安全管理人员负监督检查责任</w:t>
      </w:r>
    </w:p>
    <w:p/>
    <w:p>
      <w:pPr>
        <w:pStyle w:val="Heading4"/>
      </w:pPr>
      <w:r>
        <w:t>2.2.2 安全目标责任书</w:t>
      </w:r>
    </w:p>
    <w:p>
      <w:pPr>
        <w:pStyle w:val="ListBullet"/>
      </w:pPr>
      <w:r>
        <w:t>每年签订安全目标责任书</w:t>
      </w:r>
    </w:p>
    <w:p>
      <w:pPr>
        <w:pStyle w:val="ListBullet"/>
      </w:pPr>
      <w:r>
        <w:t>明确各级人员安全目标和责任</w:t>
      </w:r>
    </w:p>
    <w:p>
      <w:pPr>
        <w:pStyle w:val="ListBullet"/>
      </w:pPr>
      <w:r>
        <w:t>定期考核安全目标完成情况</w:t>
      </w:r>
    </w:p>
    <w:p>
      <w:pPr>
        <w:pStyle w:val="ListBullet"/>
      </w:pPr>
      <w:r>
        <w:t>与绩效考核挂钩</w:t>
      </w:r>
    </w:p>
    <w:p/>
    <w:p>
      <w:pPr>
        <w:pStyle w:val="Heading2"/>
      </w:pPr>
      <w:r>
        <w:t>三、安全教育培训</w:t>
      </w:r>
    </w:p>
    <w:p/>
    <w:p>
      <w:pPr>
        <w:pStyle w:val="Heading3"/>
      </w:pPr>
      <w:r>
        <w:t>3.1 培训体系</w:t>
      </w:r>
    </w:p>
    <w:p/>
    <w:p>
      <w:pPr>
        <w:pStyle w:val="Heading4"/>
      </w:pPr>
      <w:r>
        <w:t>3.1.1 培训类型</w:t>
      </w:r>
    </w:p>
    <w:p>
      <w:pPr>
        <w:pStyle w:val="ListBullet"/>
      </w:pPr>
      <w:r>
        <w:t>**入职培训**：新员工三级安全教育</w:t>
      </w:r>
    </w:p>
    <w:p>
      <w:pPr>
        <w:pStyle w:val="ListBullet"/>
      </w:pPr>
      <w:r>
        <w:t>**日常培训**：每月安全知识培训</w:t>
      </w:r>
    </w:p>
    <w:p>
      <w:pPr>
        <w:pStyle w:val="ListBullet"/>
      </w:pPr>
      <w:r>
        <w:t>**专项培训**：特殊作业、新设备操作培训</w:t>
      </w:r>
    </w:p>
    <w:p>
      <w:pPr>
        <w:pStyle w:val="ListBullet"/>
      </w:pPr>
      <w:r>
        <w:t>**应急培训**：应急预案培训和演练</w:t>
      </w:r>
    </w:p>
    <w:p/>
    <w:p>
      <w:pPr>
        <w:pStyle w:val="Heading4"/>
      </w:pPr>
      <w:r>
        <w:t>3.1.2 培训内容</w:t>
      </w:r>
    </w:p>
    <w:p>
      <w:pPr>
        <w:pStyle w:val="ListBullet"/>
      </w:pPr>
      <w:r>
        <w:t>**安全法律法规**：安全生产法、消防法等</w:t>
      </w:r>
    </w:p>
    <w:p>
      <w:pPr>
        <w:pStyle w:val="ListBullet"/>
      </w:pPr>
      <w:r>
        <w:t>**安全管理制度**：公司安全管理制度和操作规程</w:t>
      </w:r>
    </w:p>
    <w:p>
      <w:pPr>
        <w:pStyle w:val="ListBullet"/>
      </w:pPr>
      <w:r>
        <w:t>**安全操作技能**：设备操作、应急处置技能</w:t>
      </w:r>
    </w:p>
    <w:p>
      <w:pPr>
        <w:pStyle w:val="ListBullet"/>
      </w:pPr>
      <w:r>
        <w:t>**事故案例教育**：典型事故案例分析和警示教育</w:t>
      </w:r>
    </w:p>
    <w:p/>
    <w:p>
      <w:pPr>
        <w:pStyle w:val="Heading3"/>
      </w:pPr>
      <w:r>
        <w:t>3.2 培训管理</w:t>
      </w:r>
    </w:p>
    <w:p/>
    <w:p>
      <w:pPr>
        <w:pStyle w:val="Heading4"/>
      </w:pPr>
      <w:r>
        <w:t>3.2.1 培训计划</w:t>
      </w:r>
    </w:p>
    <w:p>
      <w:pPr>
        <w:pStyle w:val="ListBullet"/>
      </w:pPr>
      <w:r>
        <w:t>制定年度安全培训计划</w:t>
      </w:r>
    </w:p>
    <w:p>
      <w:pPr>
        <w:pStyle w:val="ListBullet"/>
      </w:pPr>
      <w:r>
        <w:t>明确培训时间、内容、对象</w:t>
      </w:r>
    </w:p>
    <w:p>
      <w:pPr>
        <w:pStyle w:val="ListBullet"/>
      </w:pPr>
      <w:r>
        <w:t>确保培训覆盖率和培训质量</w:t>
      </w:r>
    </w:p>
    <w:p>
      <w:pPr>
        <w:pStyle w:val="ListBullet"/>
      </w:pPr>
      <w:r>
        <w:t>建立培训档案</w:t>
      </w:r>
    </w:p>
    <w:p/>
    <w:p>
      <w:pPr>
        <w:pStyle w:val="Heading4"/>
      </w:pPr>
      <w:r>
        <w:t>3.2.2 培训考核</w:t>
      </w:r>
    </w:p>
    <w:p>
      <w:pPr>
        <w:pStyle w:val="ListBullet"/>
      </w:pPr>
      <w:r>
        <w:t>培训结束后进行考核</w:t>
      </w:r>
    </w:p>
    <w:p>
      <w:pPr>
        <w:pStyle w:val="ListBullet"/>
      </w:pPr>
      <w:r>
        <w:t>考核合格方可上岗作业</w:t>
      </w:r>
    </w:p>
    <w:p>
      <w:pPr>
        <w:pStyle w:val="ListBullet"/>
      </w:pPr>
      <w:r>
        <w:t>建立培训考核记录</w:t>
      </w:r>
    </w:p>
    <w:p>
      <w:pPr>
        <w:pStyle w:val="ListBullet"/>
      </w:pPr>
      <w:r>
        <w:t>不合格者重新培训</w:t>
      </w:r>
    </w:p>
    <w:p/>
    <w:p>
      <w:pPr>
        <w:pStyle w:val="Heading2"/>
      </w:pPr>
      <w:r>
        <w:t>四、安全作业管理</w:t>
      </w:r>
    </w:p>
    <w:p/>
    <w:p>
      <w:pPr>
        <w:pStyle w:val="Heading3"/>
      </w:pPr>
      <w:r>
        <w:t>4.1 作业许可制度</w:t>
      </w:r>
    </w:p>
    <w:p/>
    <w:p>
      <w:pPr>
        <w:pStyle w:val="Heading4"/>
      </w:pPr>
      <w:r>
        <w:t>4.1.1 许可范围</w:t>
      </w:r>
    </w:p>
    <w:p>
      <w:pPr>
        <w:pStyle w:val="ListBullet"/>
      </w:pPr>
      <w:r>
        <w:t>**高处作业**：2米以上高处作业</w:t>
      </w:r>
    </w:p>
    <w:p>
      <w:pPr>
        <w:pStyle w:val="ListBullet"/>
      </w:pPr>
      <w:r>
        <w:t>**动火作业**：焊接、切割等明火作业</w:t>
      </w:r>
    </w:p>
    <w:p>
      <w:pPr>
        <w:pStyle w:val="ListBullet"/>
      </w:pPr>
      <w:r>
        <w:t>**受限空间作业**：进入密闭空间作业</w:t>
      </w:r>
    </w:p>
    <w:p>
      <w:pPr>
        <w:pStyle w:val="ListBullet"/>
      </w:pPr>
      <w:r>
        <w:t>**临时用电**：非固定用电设备的用电作业</w:t>
      </w:r>
    </w:p>
    <w:p/>
    <w:p>
      <w:pPr>
        <w:pStyle w:val="Heading4"/>
      </w:pPr>
      <w:r>
        <w:t>4.1.2 许可程序</w:t>
      </w:r>
    </w:p>
    <w:p>
      <w:pPr>
        <w:pStyle w:val="ListNumber"/>
      </w:pPr>
      <w:r>
        <w:t>**作业申请**：作业前提出申请</w:t>
      </w:r>
    </w:p>
    <w:p>
      <w:pPr>
        <w:pStyle w:val="ListNumber"/>
      </w:pPr>
      <w:r>
        <w:t>**风险评估**：分析作业风险，制定防控措施</w:t>
      </w:r>
    </w:p>
    <w:p>
      <w:pPr>
        <w:pStyle w:val="ListNumber"/>
      </w:pPr>
      <w:r>
        <w:t>**审批许可**：相关负责人审批许可</w:t>
      </w:r>
    </w:p>
    <w:p>
      <w:pPr>
        <w:pStyle w:val="ListNumber"/>
      </w:pPr>
      <w:r>
        <w:t>**作业实施**：按许可要求实施作业</w:t>
      </w:r>
    </w:p>
    <w:p>
      <w:pPr>
        <w:pStyle w:val="ListNumber"/>
      </w:pPr>
      <w:r>
        <w:t>**作业结束**：作业结束后清理现场</w:t>
      </w:r>
    </w:p>
    <w:p/>
    <w:p>
      <w:pPr>
        <w:pStyle w:val="Heading3"/>
      </w:pPr>
      <w:r>
        <w:t>4.2 设备安全管理</w:t>
      </w:r>
    </w:p>
    <w:p/>
    <w:p>
      <w:pPr>
        <w:pStyle w:val="Heading4"/>
      </w:pPr>
      <w:r>
        <w:t>4.2.1 设备管理要求</w:t>
      </w:r>
    </w:p>
    <w:p>
      <w:pPr>
        <w:pStyle w:val="ListBullet"/>
      </w:pPr>
      <w:r>
        <w:t>**设备登记**：建立设备台账，登记设备信息</w:t>
      </w:r>
    </w:p>
    <w:p>
      <w:pPr>
        <w:pStyle w:val="ListBullet"/>
      </w:pPr>
      <w:r>
        <w:t>**定期检验**：定期对设备进行安全检验</w:t>
      </w:r>
    </w:p>
    <w:p>
      <w:pPr>
        <w:pStyle w:val="ListBullet"/>
      </w:pPr>
      <w:r>
        <w:t>**维护保养**：制定维护保养计划，定期保养</w:t>
      </w:r>
    </w:p>
    <w:p>
      <w:pPr>
        <w:pStyle w:val="ListBullet"/>
      </w:pPr>
      <w:r>
        <w:t>**故障处理**：发现故障立即停止使用并维修</w:t>
      </w:r>
    </w:p>
    <w:p/>
    <w:p>
      <w:pPr>
        <w:pStyle w:val="Heading4"/>
      </w:pPr>
      <w:r>
        <w:t>4.2.2 特种设备管理</w:t>
      </w:r>
    </w:p>
    <w:p>
      <w:r>
        <w:t>| 设备类型 | 检验周期 | 操作人员要求 |</w:t>
      </w:r>
    </w:p>
    <w:p>
      <w:r>
        <w:t>|----------|----------|--------------|</w:t>
      </w:r>
    </w:p>
    <w:p>
      <w:r>
        <w:t>| 叉车 | 每年一次 | 持证上岗 |</w:t>
      </w:r>
    </w:p>
    <w:p>
      <w:r>
        <w:t>| 电梯 | 每半年一次 | 持证上岗 |</w:t>
      </w:r>
    </w:p>
    <w:p>
      <w:r>
        <w:t>| 压力容器 | 每年一次 | 专业培训 |</w:t>
      </w:r>
    </w:p>
    <w:p>
      <w:r>
        <w:t>| 起重设备 | 每年一次 | 持证上岗 |</w:t>
      </w:r>
    </w:p>
    <w:p/>
    <w:p>
      <w:pPr>
        <w:pStyle w:val="Heading3"/>
      </w:pPr>
      <w:r>
        <w:t>4.3 危险品管理</w:t>
      </w:r>
    </w:p>
    <w:p/>
    <w:p>
      <w:pPr>
        <w:pStyle w:val="Heading4"/>
      </w:pPr>
      <w:r>
        <w:t>4.3.1 危险品分类</w:t>
      </w:r>
    </w:p>
    <w:p>
      <w:pPr>
        <w:pStyle w:val="ListBullet"/>
      </w:pPr>
      <w:r>
        <w:t>**易燃易爆品**：油漆、稀释剂、酒精等</w:t>
      </w:r>
    </w:p>
    <w:p>
      <w:pPr>
        <w:pStyle w:val="ListBullet"/>
      </w:pPr>
      <w:r>
        <w:t>**有毒有害品**：农药、化学试剂等</w:t>
      </w:r>
    </w:p>
    <w:p>
      <w:pPr>
        <w:pStyle w:val="ListBullet"/>
      </w:pPr>
      <w:r>
        <w:t>**腐蚀性物品**：酸碱类化学品</w:t>
      </w:r>
    </w:p>
    <w:p>
      <w:pPr>
        <w:pStyle w:val="ListBullet"/>
      </w:pPr>
      <w:r>
        <w:t>**压缩气体**：氧气、乙炔等</w:t>
      </w:r>
    </w:p>
    <w:p/>
    <w:p>
      <w:pPr>
        <w:pStyle w:val="Heading4"/>
      </w:pPr>
      <w:r>
        <w:t>4.3.2 管理要求</w:t>
      </w:r>
    </w:p>
    <w:p>
      <w:pPr>
        <w:pStyle w:val="ListBullet"/>
      </w:pPr>
      <w:r>
        <w:t>**专库存放**：设置专门的危险品仓库</w:t>
      </w:r>
    </w:p>
    <w:p>
      <w:pPr>
        <w:pStyle w:val="ListBullet"/>
      </w:pPr>
      <w:r>
        <w:t>**专人管理**：指定专人负责管理</w:t>
      </w:r>
    </w:p>
    <w:p>
      <w:pPr>
        <w:pStyle w:val="ListBullet"/>
      </w:pPr>
      <w:r>
        <w:t>**专用设施**：配备专用消防、通风、监控设施</w:t>
      </w:r>
    </w:p>
    <w:p>
      <w:pPr>
        <w:pStyle w:val="ListBullet"/>
      </w:pPr>
      <w:r>
        <w:t>**专业培训**：管理人员必须接受专业培训</w:t>
      </w:r>
    </w:p>
    <w:p/>
    <w:p>
      <w:pPr>
        <w:pStyle w:val="Heading2"/>
      </w:pPr>
      <w:r>
        <w:t>五、消防安全管理</w:t>
      </w:r>
    </w:p>
    <w:p/>
    <w:p>
      <w:pPr>
        <w:pStyle w:val="Heading3"/>
      </w:pPr>
      <w:r>
        <w:t>5.1 消防设施管理</w:t>
      </w:r>
    </w:p>
    <w:p/>
    <w:p>
      <w:pPr>
        <w:pStyle w:val="Heading4"/>
      </w:pPr>
      <w:r>
        <w:t>5.1.1 设施配置</w:t>
      </w:r>
    </w:p>
    <w:p>
      <w:pPr>
        <w:pStyle w:val="ListBullet"/>
      </w:pPr>
      <w:r>
        <w:t>**消防栓**：每30米设置一个消防栓</w:t>
      </w:r>
    </w:p>
    <w:p>
      <w:pPr>
        <w:pStyle w:val="ListBullet"/>
      </w:pPr>
      <w:r>
        <w:t>**灭火器**：每25平方米配置一个灭火器</w:t>
      </w:r>
    </w:p>
    <w:p>
      <w:pPr>
        <w:pStyle w:val="ListBullet"/>
      </w:pPr>
      <w:r>
        <w:t>**应急照明**：疏散通道和安全出口设置应急照明</w:t>
      </w:r>
    </w:p>
    <w:p>
      <w:pPr>
        <w:pStyle w:val="ListBullet"/>
      </w:pPr>
      <w:r>
        <w:t>**疏散指示**：设置明显的疏散指示标志</w:t>
      </w:r>
    </w:p>
    <w:p/>
    <w:p>
      <w:pPr>
        <w:pStyle w:val="Heading4"/>
      </w:pPr>
      <w:r>
        <w:t>5.1.2 设施维护</w:t>
      </w:r>
    </w:p>
    <w:p>
      <w:r>
        <w:t>| 设施类型 | 检查频率 | 维护要求 |</w:t>
      </w:r>
    </w:p>
    <w:p>
      <w:r>
        <w:t>|----------|----------|----------|</w:t>
      </w:r>
    </w:p>
    <w:p>
      <w:r>
        <w:t>| 消防栓 | 每月一次 | 检查水压、配件完整 |</w:t>
      </w:r>
    </w:p>
    <w:p>
      <w:r>
        <w:t>| 灭火器 | 每月一次 | 检查压力、有效期 |</w:t>
      </w:r>
    </w:p>
    <w:p>
      <w:r>
        <w:t>| 应急照明 | 每月一次 | 检查充电状态、灯泡 |</w:t>
      </w:r>
    </w:p>
    <w:p>
      <w:r>
        <w:t>| 疏散指示 | 每月一次 | 检查指示清晰度 |</w:t>
      </w:r>
    </w:p>
    <w:p/>
    <w:p>
      <w:pPr>
        <w:pStyle w:val="Heading3"/>
      </w:pPr>
      <w:r>
        <w:t>5.2 动火管理</w:t>
      </w:r>
    </w:p>
    <w:p/>
    <w:p>
      <w:pPr>
        <w:pStyle w:val="Heading4"/>
      </w:pPr>
      <w:r>
        <w:t>5.2.1 动火分级</w:t>
      </w:r>
    </w:p>
    <w:p>
      <w:pPr>
        <w:pStyle w:val="ListBullet"/>
      </w:pPr>
      <w:r>
        <w:t>**特级动火**：危险品仓库内动火</w:t>
      </w:r>
    </w:p>
    <w:p>
      <w:pPr>
        <w:pStyle w:val="ListBullet"/>
      </w:pPr>
      <w:r>
        <w:t>**一级动火**：一般仓库内动火</w:t>
      </w:r>
    </w:p>
    <w:p>
      <w:pPr>
        <w:pStyle w:val="ListBullet"/>
      </w:pPr>
      <w:r>
        <w:t>**二级动火**：仓库周围动火</w:t>
      </w:r>
    </w:p>
    <w:p/>
    <w:p>
      <w:pPr>
        <w:pStyle w:val="Heading4"/>
      </w:pPr>
      <w:r>
        <w:t>5.2.2 动火要求</w:t>
      </w:r>
    </w:p>
    <w:p>
      <w:pPr>
        <w:pStyle w:val="ListBullet"/>
      </w:pPr>
      <w:r>
        <w:t>**审批程序**：按级别办理动火审批手续</w:t>
      </w:r>
    </w:p>
    <w:p>
      <w:pPr>
        <w:pStyle w:val="ListBullet"/>
      </w:pPr>
      <w:r>
        <w:t>**防护措施**：设置防火措施，配备灭火器材</w:t>
      </w:r>
    </w:p>
    <w:p>
      <w:pPr>
        <w:pStyle w:val="ListBullet"/>
      </w:pPr>
      <w:r>
        <w:t>**专人监护**：设专人监护，随时处置火情</w:t>
      </w:r>
    </w:p>
    <w:p>
      <w:pPr>
        <w:pStyle w:val="ListBullet"/>
      </w:pPr>
      <w:r>
        <w:t>**清理现场**：动火结束后清理现场，确认无火种</w:t>
      </w:r>
    </w:p>
    <w:p/>
    <w:p>
      <w:pPr>
        <w:pStyle w:val="Heading3"/>
      </w:pPr>
      <w:r>
        <w:t>5.3 用电安全管理</w:t>
      </w:r>
    </w:p>
    <w:p/>
    <w:p>
      <w:pPr>
        <w:pStyle w:val="Heading4"/>
      </w:pPr>
      <w:r>
        <w:t>5.3.1 用电要求</w:t>
      </w:r>
    </w:p>
    <w:p>
      <w:pPr>
        <w:pStyle w:val="ListBullet"/>
      </w:pPr>
      <w:r>
        <w:t>**规范布线**：电线穿管，规范布线</w:t>
      </w:r>
    </w:p>
    <w:p>
      <w:pPr>
        <w:pStyle w:val="ListBullet"/>
      </w:pPr>
      <w:r>
        <w:t>**安全用电**：禁止使用大功率电器</w:t>
      </w:r>
    </w:p>
    <w:p>
      <w:pPr>
        <w:pStyle w:val="ListBullet"/>
      </w:pPr>
      <w:r>
        <w:t>**定期检查**：定期检查电气线路和设备</w:t>
      </w:r>
    </w:p>
    <w:p>
      <w:pPr>
        <w:pStyle w:val="ListBullet"/>
      </w:pPr>
      <w:r>
        <w:t>**防雷措施**：安装防雷设施，定期检测</w:t>
      </w:r>
    </w:p>
    <w:p/>
    <w:p>
      <w:pPr>
        <w:pStyle w:val="Heading4"/>
      </w:pPr>
      <w:r>
        <w:t>5.3.2 禁止行为</w:t>
      </w:r>
    </w:p>
    <w:p>
      <w:pPr>
        <w:pStyle w:val="ListBullet"/>
      </w:pPr>
      <w:r>
        <w:t>❌ 禁止私拉乱接电线</w:t>
      </w:r>
    </w:p>
    <w:p>
      <w:pPr>
        <w:pStyle w:val="ListBullet"/>
      </w:pPr>
      <w:r>
        <w:t>❌ 禁止使用不合格的电气设备</w:t>
      </w:r>
    </w:p>
    <w:p>
      <w:pPr>
        <w:pStyle w:val="ListBullet"/>
      </w:pPr>
      <w:r>
        <w:t>❌ 禁止在仓库内给电动车充电</w:t>
      </w:r>
    </w:p>
    <w:p>
      <w:pPr>
        <w:pStyle w:val="ListBullet"/>
      </w:pPr>
      <w:r>
        <w:t>❌ 禁止在仓库内吸烟或使用明火</w:t>
      </w:r>
    </w:p>
    <w:p/>
    <w:p>
      <w:pPr>
        <w:pStyle w:val="Heading2"/>
      </w:pPr>
      <w:r>
        <w:t>六、安全检查</w:t>
      </w:r>
    </w:p>
    <w:p/>
    <w:p>
      <w:pPr>
        <w:pStyle w:val="Heading3"/>
      </w:pPr>
      <w:r>
        <w:t>6.1 检查制度</w:t>
      </w:r>
    </w:p>
    <w:p/>
    <w:p>
      <w:pPr>
        <w:pStyle w:val="Heading4"/>
      </w:pPr>
      <w:r>
        <w:t>6.1.1 检查类型</w:t>
      </w:r>
    </w:p>
    <w:p>
      <w:pPr>
        <w:pStyle w:val="ListBullet"/>
      </w:pPr>
      <w:r>
        <w:t>**日常检查**：每日安全巡查</w:t>
      </w:r>
    </w:p>
    <w:p>
      <w:pPr>
        <w:pStyle w:val="ListBullet"/>
      </w:pPr>
      <w:r>
        <w:t>**定期检查**：每周、每月、每季度检查</w:t>
      </w:r>
    </w:p>
    <w:p>
      <w:pPr>
        <w:pStyle w:val="ListBullet"/>
      </w:pPr>
      <w:r>
        <w:t>**专项检查**：针对特定问题的专项检查</w:t>
      </w:r>
    </w:p>
    <w:p>
      <w:pPr>
        <w:pStyle w:val="ListBullet"/>
      </w:pPr>
      <w:r>
        <w:t>**季节性检查**：根据季节特点的检查</w:t>
      </w:r>
    </w:p>
    <w:p/>
    <w:p>
      <w:pPr>
        <w:pStyle w:val="Heading4"/>
      </w:pPr>
      <w:r>
        <w:t>6.1.2 检查内容</w:t>
      </w:r>
    </w:p>
    <w:p>
      <w:r>
        <w:t>| 检查项目 | 检查内容 | 检查标准 |</w:t>
      </w:r>
    </w:p>
    <w:p>
      <w:r>
        <w:t>|----------|----------|----------|</w:t>
      </w:r>
    </w:p>
    <w:p>
      <w:r>
        <w:t>| 消防设施 | 消防栓、灭火器、应急照明 | 完好有效 |</w:t>
      </w:r>
    </w:p>
    <w:p>
      <w:r>
        <w:t>| 电气设备 | 线路、开关、设备状态 | 安全规范 |</w:t>
      </w:r>
    </w:p>
    <w:p>
      <w:r>
        <w:t>| 机械设备 | 叉车、传送带、升降机 | 正常运行 |</w:t>
      </w:r>
    </w:p>
    <w:p>
      <w:r>
        <w:t>| 作业环境 | 通道、照明、通风 | 安全整洁 |</w:t>
      </w:r>
    </w:p>
    <w:p>
      <w:r>
        <w:t>| 人员行为 | 操作规范、防护用品 | 符合要求 |</w:t>
      </w:r>
    </w:p>
    <w:p/>
    <w:p>
      <w:pPr>
        <w:pStyle w:val="Heading3"/>
      </w:pPr>
      <w:r>
        <w:t>6.2 隐患排查</w:t>
      </w:r>
    </w:p>
    <w:p/>
    <w:p>
      <w:pPr>
        <w:pStyle w:val="Heading4"/>
      </w:pPr>
      <w:r>
        <w:t>6.2.1 排查方法</w:t>
      </w:r>
    </w:p>
    <w:p>
      <w:pPr>
        <w:pStyle w:val="ListBullet"/>
      </w:pPr>
      <w:r>
        <w:t>**现场检查**：深入现场实地检查</w:t>
      </w:r>
    </w:p>
    <w:p>
      <w:pPr>
        <w:pStyle w:val="ListBullet"/>
      </w:pPr>
      <w:r>
        <w:t>**查阅记录**：检查安全记录和台账</w:t>
      </w:r>
    </w:p>
    <w:p>
      <w:pPr>
        <w:pStyle w:val="ListBullet"/>
      </w:pPr>
      <w:r>
        <w:t>**询问了解**：询问员工安全意识和操作情况</w:t>
      </w:r>
    </w:p>
    <w:p>
      <w:pPr>
        <w:pStyle w:val="ListBullet"/>
      </w:pPr>
      <w:r>
        <w:t>**仪器检测**：使用专业仪器检测</w:t>
      </w:r>
    </w:p>
    <w:p/>
    <w:p>
      <w:pPr>
        <w:pStyle w:val="Heading4"/>
      </w:pPr>
      <w:r>
        <w:t>6.2.2 隐患分级</w:t>
      </w:r>
    </w:p>
    <w:p>
      <w:pPr>
        <w:pStyle w:val="ListBullet"/>
      </w:pPr>
      <w:r>
        <w:t>**一般隐患**：危害较小，整改难度不大</w:t>
      </w:r>
    </w:p>
    <w:p>
      <w:pPr>
        <w:pStyle w:val="ListBullet"/>
      </w:pPr>
      <w:r>
        <w:t>**重大隐患**：危害较大，需要停产整改</w:t>
      </w:r>
    </w:p>
    <w:p>
      <w:pPr>
        <w:pStyle w:val="ListBullet"/>
      </w:pPr>
      <w:r>
        <w:t>**特别重大隐患**：可能导致重大事故的隐患</w:t>
      </w:r>
    </w:p>
    <w:p/>
    <w:p>
      <w:pPr>
        <w:pStyle w:val="Heading4"/>
      </w:pPr>
      <w:r>
        <w:t>6.2.3 整改要求</w:t>
      </w:r>
    </w:p>
    <w:p>
      <w:r>
        <w:t>| 隐患级别 | 整改期限 | 验收要求 |</w:t>
      </w:r>
    </w:p>
    <w:p>
      <w:r>
        <w:t>|----------|----------|----------|</w:t>
      </w:r>
    </w:p>
    <w:p>
      <w:r>
        <w:t>| 一般隐患 | 3天内 | 部门验收 |</w:t>
      </w:r>
    </w:p>
    <w:p>
      <w:r>
        <w:t>| 重大隐患 | 7天内 | 公司验收 |</w:t>
      </w:r>
    </w:p>
    <w:p>
      <w:r>
        <w:t>| 特别重大隐患 | 立即整改 | 专家验收 |</w:t>
      </w:r>
    </w:p>
    <w:p/>
    <w:p>
      <w:pPr>
        <w:pStyle w:val="Heading2"/>
      </w:pPr>
      <w:r>
        <w:t>七、应急管理</w:t>
      </w:r>
    </w:p>
    <w:p/>
    <w:p>
      <w:pPr>
        <w:pStyle w:val="Heading3"/>
      </w:pPr>
      <w:r>
        <w:t>7.1 应急预案</w:t>
      </w:r>
    </w:p>
    <w:p/>
    <w:p>
      <w:pPr>
        <w:pStyle w:val="Heading4"/>
      </w:pPr>
      <w:r>
        <w:t>7.1.1 预案类型</w:t>
      </w:r>
    </w:p>
    <w:p>
      <w:pPr>
        <w:pStyle w:val="ListBullet"/>
      </w:pPr>
      <w:r>
        <w:t>**火灾应急预案**：仓库火灾应急处置</w:t>
      </w:r>
    </w:p>
    <w:p>
      <w:pPr>
        <w:pStyle w:val="ListBullet"/>
      </w:pPr>
      <w:r>
        <w:t>**泄漏应急预案**：危险品泄漏应急处置</w:t>
      </w:r>
    </w:p>
    <w:p>
      <w:pPr>
        <w:pStyle w:val="ListBullet"/>
      </w:pPr>
      <w:r>
        <w:t>**自然灾害预案**：台风、暴雨等自然灾害应对</w:t>
      </w:r>
    </w:p>
    <w:p>
      <w:pPr>
        <w:pStyle w:val="ListBullet"/>
      </w:pPr>
      <w:r>
        <w:t>**设备故障预案**：关键设备故障应急处理</w:t>
      </w:r>
    </w:p>
    <w:p/>
    <w:p>
      <w:pPr>
        <w:pStyle w:val="Heading4"/>
      </w:pPr>
      <w:r>
        <w:t>7.1.2 预案内容</w:t>
      </w:r>
    </w:p>
    <w:p>
      <w:pPr>
        <w:pStyle w:val="ListBullet"/>
      </w:pPr>
      <w:r>
        <w:t>**应急组织**：应急指挥机构和职责分工</w:t>
      </w:r>
    </w:p>
    <w:p>
      <w:pPr>
        <w:pStyle w:val="ListBullet"/>
      </w:pPr>
      <w:r>
        <w:t>**应急程序**：应急响应程序和处置步骤</w:t>
      </w:r>
    </w:p>
    <w:p>
      <w:pPr>
        <w:pStyle w:val="ListBullet"/>
      </w:pPr>
      <w:r>
        <w:t>**应急资源**：应急人员、设备、物资</w:t>
      </w:r>
    </w:p>
    <w:p>
      <w:pPr>
        <w:pStyle w:val="ListBullet"/>
      </w:pPr>
      <w:r>
        <w:t>**通讯联络**：应急通讯联络方式</w:t>
      </w:r>
    </w:p>
    <w:p/>
    <w:p>
      <w:pPr>
        <w:pStyle w:val="Heading3"/>
      </w:pPr>
      <w:r>
        <w:t>7.2 应急演练</w:t>
      </w:r>
    </w:p>
    <w:p/>
    <w:p>
      <w:pPr>
        <w:pStyle w:val="Heading4"/>
      </w:pPr>
      <w:r>
        <w:t>7.2.1 演练计划</w:t>
      </w:r>
    </w:p>
    <w:p>
      <w:pPr>
        <w:pStyle w:val="ListBullet"/>
      </w:pPr>
      <w:r>
        <w:t>**年度演练**：每年至少组织一次综合演练</w:t>
      </w:r>
    </w:p>
    <w:p>
      <w:pPr>
        <w:pStyle w:val="ListBullet"/>
      </w:pPr>
      <w:r>
        <w:t>**专项演练**：每季度组织一次专项演练</w:t>
      </w:r>
    </w:p>
    <w:p>
      <w:pPr>
        <w:pStyle w:val="ListBullet"/>
      </w:pPr>
      <w:r>
        <w:t>**现场演练**：每月组织一次现场处置演练</w:t>
      </w:r>
    </w:p>
    <w:p>
      <w:pPr>
        <w:pStyle w:val="ListBullet"/>
      </w:pPr>
      <w:r>
        <w:t>**桌面推演**：不定期组织桌面推演</w:t>
      </w:r>
    </w:p>
    <w:p/>
    <w:p>
      <w:pPr>
        <w:pStyle w:val="Heading4"/>
      </w:pPr>
      <w:r>
        <w:t>7.2.2 演练要求</w:t>
      </w:r>
    </w:p>
    <w:p>
      <w:r>
        <w:t>| 演练类型 | 参与人员 | 演练频率 | 评估要求 |</w:t>
      </w:r>
    </w:p>
    <w:p>
      <w:r>
        <w:t>|----------|----------|----------|----------|</w:t>
      </w:r>
    </w:p>
    <w:p>
      <w:r>
        <w:t>| 消防演练 | 全员参与 | 每季度 | 演练评估 |</w:t>
      </w:r>
    </w:p>
    <w:p>
      <w:r>
        <w:t>| 泄漏演练 | 相关人员 | 每半年 | 效果评估 |</w:t>
      </w:r>
    </w:p>
    <w:p>
      <w:r>
        <w:t>| 疏散演练 | 全员参与 | 每季度 | 时间评估 |</w:t>
      </w:r>
    </w:p>
    <w:p>
      <w:r>
        <w:t>| 设备演练 | 操作人员 | 每月 | 操作评估 |</w:t>
      </w:r>
    </w:p>
    <w:p/>
    <w:p>
      <w:pPr>
        <w:pStyle w:val="Heading2"/>
      </w:pPr>
      <w:r>
        <w:t>八、事故管理</w:t>
      </w:r>
    </w:p>
    <w:p/>
    <w:p>
      <w:pPr>
        <w:pStyle w:val="Heading3"/>
      </w:pPr>
      <w:r>
        <w:t>8.1 事故报告</w:t>
      </w:r>
    </w:p>
    <w:p/>
    <w:p>
      <w:pPr>
        <w:pStyle w:val="Heading4"/>
      </w:pPr>
      <w:r>
        <w:t>8.1.1 报告时限</w:t>
      </w:r>
    </w:p>
    <w:p>
      <w:pPr>
        <w:pStyle w:val="ListBullet"/>
      </w:pPr>
      <w:r>
        <w:t>**一般事故**：2小时内报告</w:t>
      </w:r>
    </w:p>
    <w:p>
      <w:pPr>
        <w:pStyle w:val="ListBullet"/>
      </w:pPr>
      <w:r>
        <w:t>**较大事故**：1小时内报告</w:t>
      </w:r>
    </w:p>
    <w:p>
      <w:pPr>
        <w:pStyle w:val="ListBullet"/>
      </w:pPr>
      <w:r>
        <w:t>**重大事故**：立即报告</w:t>
      </w:r>
    </w:p>
    <w:p>
      <w:pPr>
        <w:pStyle w:val="ListBullet"/>
      </w:pPr>
      <w:r>
        <w:t>**特别重大事故**：立即报告并启动应急预案</w:t>
      </w:r>
    </w:p>
    <w:p/>
    <w:p>
      <w:pPr>
        <w:pStyle w:val="Heading4"/>
      </w:pPr>
      <w:r>
        <w:t>8.1.2 报告内容</w:t>
      </w:r>
    </w:p>
    <w:p>
      <w:pPr>
        <w:pStyle w:val="ListBullet"/>
      </w:pPr>
      <w:r>
        <w:t>事故发生时间、地点、经过</w:t>
      </w:r>
    </w:p>
    <w:p>
      <w:pPr>
        <w:pStyle w:val="ListBullet"/>
      </w:pPr>
      <w:r>
        <w:t>人员伤亡和财产损失情况</w:t>
      </w:r>
    </w:p>
    <w:p>
      <w:pPr>
        <w:pStyle w:val="ListBullet"/>
      </w:pPr>
      <w:r>
        <w:t>初步原因分析</w:t>
      </w:r>
    </w:p>
    <w:p>
      <w:pPr>
        <w:pStyle w:val="ListBullet"/>
      </w:pPr>
      <w:r>
        <w:t>已采取的应急措施</w:t>
      </w:r>
    </w:p>
    <w:p>
      <w:pPr>
        <w:pStyle w:val="ListBullet"/>
      </w:pPr>
      <w:r>
        <w:t>需要支援的事项</w:t>
      </w:r>
    </w:p>
    <w:p/>
    <w:p>
      <w:pPr>
        <w:pStyle w:val="Heading3"/>
      </w:pPr>
      <w:r>
        <w:t>8.2 事故调查</w:t>
      </w:r>
    </w:p>
    <w:p/>
    <w:p>
      <w:pPr>
        <w:pStyle w:val="Heading4"/>
      </w:pPr>
      <w:r>
        <w:t>8.2.1 调查程序</w:t>
      </w:r>
    </w:p>
    <w:p>
      <w:pPr>
        <w:pStyle w:val="ListNumber"/>
      </w:pPr>
      <w:r>
        <w:t>**现场保护**：保护事故现场，防止证据灭失</w:t>
      </w:r>
    </w:p>
    <w:p>
      <w:pPr>
        <w:pStyle w:val="ListNumber"/>
      </w:pPr>
      <w:r>
        <w:t>**调查取证**：收集事故相关证据</w:t>
      </w:r>
    </w:p>
    <w:p>
      <w:pPr>
        <w:pStyle w:val="ListNumber"/>
      </w:pPr>
      <w:r>
        <w:t>**原因分析**：分析事故直接和间接原因</w:t>
      </w:r>
    </w:p>
    <w:p>
      <w:pPr>
        <w:pStyle w:val="ListNumber"/>
      </w:pPr>
      <w:r>
        <w:t>**责任认定**：认定事故责任</w:t>
      </w:r>
    </w:p>
    <w:p>
      <w:pPr>
        <w:pStyle w:val="ListNumber"/>
      </w:pPr>
      <w:r>
        <w:t>**整改措施**：制定整改措施</w:t>
      </w:r>
    </w:p>
    <w:p>
      <w:pPr>
        <w:pStyle w:val="ListNumber"/>
      </w:pPr>
      <w:r>
        <w:t>**调查报告**：形成事故调查报告</w:t>
      </w:r>
    </w:p>
    <w:p/>
    <w:p>
      <w:pPr>
        <w:pStyle w:val="Heading4"/>
      </w:pPr>
      <w:r>
        <w:t>8.2.2 四不放过原则</w:t>
      </w:r>
    </w:p>
    <w:p>
      <w:pPr>
        <w:pStyle w:val="ListBullet"/>
      </w:pPr>
      <w:r>
        <w:t>**事故原因未查清不放过**</w:t>
      </w:r>
    </w:p>
    <w:p>
      <w:pPr>
        <w:pStyle w:val="ListBullet"/>
      </w:pPr>
      <w:r>
        <w:t>**事故责任人未处理不放过**</w:t>
      </w:r>
    </w:p>
    <w:p>
      <w:pPr>
        <w:pStyle w:val="ListBullet"/>
      </w:pPr>
      <w:r>
        <w:t>**事故整改措施未落实不放过**</w:t>
      </w:r>
    </w:p>
    <w:p>
      <w:pPr>
        <w:pStyle w:val="ListBullet"/>
      </w:pPr>
      <w:r>
        <w:t>**相关人员未受教育不放过**</w:t>
      </w:r>
    </w:p>
    <w:p/>
    <w:p>
      <w:pPr>
        <w:pStyle w:val="Heading2"/>
      </w:pPr>
      <w:r>
        <w:t>九、安全考核</w:t>
      </w:r>
    </w:p>
    <w:p/>
    <w:p>
      <w:pPr>
        <w:pStyle w:val="Heading3"/>
      </w:pPr>
      <w:r>
        <w:t>9.1 考核指标</w:t>
      </w:r>
    </w:p>
    <w:p/>
    <w:p>
      <w:pPr>
        <w:pStyle w:val="Heading4"/>
      </w:pPr>
      <w:r>
        <w:t>9.1.1 安全绩效指标</w:t>
      </w:r>
    </w:p>
    <w:p>
      <w:r>
        <w:t>| 考核指标 | 目标值 | 考核权重 |</w:t>
      </w:r>
    </w:p>
    <w:p>
      <w:r>
        <w:t>|----------|--------|----------|</w:t>
      </w:r>
    </w:p>
    <w:p>
      <w:r>
        <w:t>| 安全事故次数 | 0次 | 30% |</w:t>
      </w:r>
    </w:p>
    <w:p>
      <w:r>
        <w:t>| 安全隐患整改率 | 100% | 20% |</w:t>
      </w:r>
    </w:p>
    <w:p>
      <w:r>
        <w:t>| 安全培训参与率 | 100% | 15% |</w:t>
      </w:r>
    </w:p>
    <w:p>
      <w:r>
        <w:t>| 安全检查合格率 | ≥95% | 15% |</w:t>
      </w:r>
    </w:p>
    <w:p>
      <w:r>
        <w:t>| 应急演练参与率 | 100% | 10% |</w:t>
      </w:r>
    </w:p>
    <w:p>
      <w:r>
        <w:t>| 安全制度执行率 | 100% | 10% |</w:t>
      </w:r>
    </w:p>
    <w:p/>
    <w:p>
      <w:pPr>
        <w:pStyle w:val="Heading4"/>
      </w:pPr>
      <w:r>
        <w:t>9.1.2 个人安全考核</w:t>
      </w:r>
    </w:p>
    <w:p>
      <w:pPr>
        <w:pStyle w:val="ListBullet"/>
      </w:pPr>
      <w:r>
        <w:t>**安全行为**：遵守安全规章制度情况</w:t>
      </w:r>
    </w:p>
    <w:p>
      <w:pPr>
        <w:pStyle w:val="ListBullet"/>
      </w:pPr>
      <w:r>
        <w:t>**安全技能**：安全操作技能掌握情况</w:t>
      </w:r>
    </w:p>
    <w:p>
      <w:pPr>
        <w:pStyle w:val="ListBullet"/>
      </w:pPr>
      <w:r>
        <w:t>**安全意识**：安全意识和风险防范能力</w:t>
      </w:r>
    </w:p>
    <w:p>
      <w:pPr>
        <w:pStyle w:val="ListBullet"/>
      </w:pPr>
      <w:r>
        <w:t>**应急能力**：应急处置和自救互救能力</w:t>
      </w:r>
    </w:p>
    <w:p/>
    <w:p>
      <w:pPr>
        <w:pStyle w:val="Heading3"/>
      </w:pPr>
      <w:r>
        <w:t>9.2 奖惩制度</w:t>
      </w:r>
    </w:p>
    <w:p/>
    <w:p>
      <w:pPr>
        <w:pStyle w:val="Heading4"/>
      </w:pPr>
      <w:r>
        <w:t>9.2.1 奖励措施</w:t>
      </w:r>
    </w:p>
    <w:p>
      <w:pPr>
        <w:pStyle w:val="ListBullet"/>
      </w:pPr>
      <w:r>
        <w:t>**安全先进个人**：评选安全先进个人，给予表彰奖励</w:t>
      </w:r>
    </w:p>
    <w:p>
      <w:pPr>
        <w:pStyle w:val="ListBullet"/>
      </w:pPr>
      <w:r>
        <w:t>**安全合理化建议**：采纳安全建议给予奖励</w:t>
      </w:r>
    </w:p>
    <w:p>
      <w:pPr>
        <w:pStyle w:val="ListBullet"/>
      </w:pPr>
      <w:r>
        <w:t>**安全竞赛**：组织安全知识竞赛，优胜者奖励</w:t>
      </w:r>
    </w:p>
    <w:p>
      <w:pPr>
        <w:pStyle w:val="ListBullet"/>
      </w:pPr>
      <w:r>
        <w:t>**年度安全奖**：年度安全目标完成给予奖励</w:t>
      </w:r>
    </w:p>
    <w:p/>
    <w:p>
      <w:pPr>
        <w:pStyle w:val="Heading4"/>
      </w:pPr>
      <w:r>
        <w:t>9.2.2 惩罚措施</w:t>
      </w:r>
    </w:p>
    <w:p>
      <w:pPr>
        <w:pStyle w:val="ListBullet"/>
      </w:pPr>
      <w:r>
        <w:t>**一般违规**：警告、批评教育</w:t>
      </w:r>
    </w:p>
    <w:p>
      <w:pPr>
        <w:pStyle w:val="ListBullet"/>
      </w:pPr>
      <w:r>
        <w:t>**严重违规**：记过、降职降薪</w:t>
      </w:r>
    </w:p>
    <w:p>
      <w:pPr>
        <w:pStyle w:val="ListBullet"/>
      </w:pPr>
      <w:r>
        <w:t>**造成事故**：追究经济责任和法律责任</w:t>
      </w:r>
    </w:p>
    <w:p>
      <w:pPr>
        <w:pStyle w:val="ListBullet"/>
      </w:pPr>
      <w:r>
        <w:t>**隐瞒不报**：加重处罚</w:t>
      </w:r>
    </w:p>
    <w:p/>
    <w:p>
      <w:pPr>
        <w:pStyle w:val="Heading2"/>
      </w:pPr>
      <w:r>
        <w:t>十、附则</w:t>
      </w:r>
    </w:p>
    <w:p/>
    <w:p>
      <w:pPr>
        <w:pStyle w:val="Heading3"/>
      </w:pPr>
      <w:r>
        <w:t>10.1 制度修订</w:t>
      </w:r>
    </w:p>
    <w:p>
      <w:r>
        <w:t>本制度根据国家安全法律法规和公司实际情况适时修订，修订程序如下：</w:t>
      </w:r>
    </w:p>
    <w:p>
      <w:pPr>
        <w:pStyle w:val="ListNumber"/>
      </w:pPr>
      <w:r>
        <w:t>安全管理部门提出修订建议</w:t>
      </w:r>
    </w:p>
    <w:p>
      <w:pPr>
        <w:pStyle w:val="ListNumber"/>
      </w:pPr>
      <w:r>
        <w:t>组织相关部门评审</w:t>
      </w:r>
    </w:p>
    <w:p>
      <w:pPr>
        <w:pStyle w:val="ListNumber"/>
      </w:pPr>
      <w:r>
        <w:t>公司管理层审批</w:t>
      </w:r>
    </w:p>
    <w:p>
      <w:pPr>
        <w:pStyle w:val="ListNumber"/>
      </w:pPr>
      <w:r>
        <w:t>正式发布实施</w:t>
      </w:r>
    </w:p>
    <w:p/>
    <w:p>
      <w:pPr>
        <w:pStyle w:val="Heading3"/>
      </w:pPr>
      <w:r>
        <w:t>10.2 解释权</w:t>
      </w:r>
    </w:p>
    <w:p>
      <w:r>
        <w:t>本制度由安全管理部门会同仓储部负责解释。</w:t>
      </w:r>
    </w:p>
    <w:p/>
    <w:p>
      <w:pPr>
        <w:pStyle w:val="Heading3"/>
      </w:pPr>
      <w:r>
        <w:t>10.3 生效时间</w:t>
      </w:r>
    </w:p>
    <w:p>
      <w:r>
        <w:t>本制度自发布之日起执行，原相关规定同时废止。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