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FinGPT金融智能体评估报告</w:t>
      </w:r>
    </w:p>
    <w:p/>
    <w:p>
      <w:pPr>
        <w:pStyle w:val="Heading2"/>
      </w:pPr>
      <w:r>
        <w:t>1. 系统概述</w:t>
      </w:r>
    </w:p>
    <w:p/>
    <w:p>
      <w:r>
        <w:t>FinGPT是由AI4Finance-Foundation开发的开源金融大型语言模型，专注于金融领域的自然语言处理任务。与专有模型（如BloombergGPT）不同，FinGPT采用以数据为中心的方法，为研究人员和实践者提供可访问和透明的资源来开发金融领域的大语言模型（FinLLMs）。该项目在GitHub上已获得超过15.8k星标，显示出其在金融AI领域的重要影响力。</w:t>
      </w:r>
    </w:p>
    <w:p/>
    <w:p>
      <w:pPr>
        <w:pStyle w:val="Heading2"/>
      </w:pPr>
      <w:r>
        <w:t>2. 核心技术特点</w:t>
      </w:r>
    </w:p>
    <w:p/>
    <w:p>
      <w:pPr>
        <w:pStyle w:val="Heading3"/>
      </w:pPr>
      <w:r>
        <w:t>2.1 以数据为中心的方法</w:t>
      </w:r>
    </w:p>
    <w:p/>
    <w:p>
      <w:r>
        <w:t>FinGPT采用以数据为中心的方法，强调数据获取、清理和预处理在开发开源金融大语言模型中的关键作用。该方法包括：</w:t>
      </w:r>
    </w:p>
    <w:p/>
    <w:p>
      <w:pPr>
        <w:pStyle w:val="ListBullet"/>
      </w:pPr>
      <w:r>
        <w:t>**自动数据筛选流程**：实施严格的数据清理和预处理方法，处理各种数据格式和类型</w:t>
      </w:r>
    </w:p>
    <w:p>
      <w:pPr>
        <w:pStyle w:val="ListBullet"/>
      </w:pPr>
      <w:r>
        <w:t>**轻量级低秩适应技术**：使用LoRA（Tensor Layers）等技术进行高效微调</w:t>
      </w:r>
    </w:p>
    <w:p>
      <w:pPr>
        <w:pStyle w:val="ListBullet"/>
      </w:pPr>
      <w:r>
        <w:t>**多样化数据源整合**：整合新闻、社交媒体、公司公告等多种金融数据源</w:t>
      </w:r>
    </w:p>
    <w:p/>
    <w:p>
      <w:pPr>
        <w:pStyle w:val="Heading3"/>
      </w:pPr>
      <w:r>
        <w:t>2.2 端到端框架</w:t>
      </w:r>
    </w:p>
    <w:p/>
    <w:p>
      <w:r>
        <w:t>FinGPT采用全面的四层框架构建金融大语言模型：</w:t>
      </w:r>
    </w:p>
    <w:p/>
    <w:p>
      <w:pPr>
        <w:pStyle w:val="ListNumber"/>
      </w:pPr>
      <w:r>
        <w:t>**数据源层**：确保全面的市场覆盖，通过实时信息捕获解决金融数据的时间敏感性</w:t>
      </w:r>
    </w:p>
    <w:p>
      <w:pPr>
        <w:pStyle w:val="ListNumber"/>
      </w:pPr>
      <w:r>
        <w:t>**数据工程层**：为实时NLP数据处理优化，应对金融数据中的时间敏感性和低信噪比挑战</w:t>
      </w:r>
    </w:p>
    <w:p>
      <w:pPr>
        <w:pStyle w:val="ListNumber"/>
      </w:pPr>
      <w:r>
        <w:t>**LLMs层**：专注于一系列微调方法，减轻金融数据的高度动态性，确保模型的相关性和准确性</w:t>
      </w:r>
    </w:p>
    <w:p>
      <w:pPr>
        <w:pStyle w:val="ListNumber"/>
      </w:pPr>
      <w:r>
        <w:t>**应用层**：展示实际应用和演示，突出FinGPT在金融领域的潜在能力</w:t>
      </w:r>
    </w:p>
    <w:p/>
    <w:p>
      <w:pPr>
        <w:pStyle w:val="Heading3"/>
      </w:pPr>
      <w:r>
        <w:t>2.3 轻量级微调技术</w:t>
      </w:r>
    </w:p>
    <w:p/>
    <w:p>
      <w:r>
        <w:t>FinGPT使用创新的微调方法，使模型能够快速适应新数据：</w:t>
      </w:r>
    </w:p>
    <w:p/>
    <w:p>
      <w:pPr>
        <w:pStyle w:val="ListBullet"/>
      </w:pPr>
      <w:r>
        <w:t>**LoRA微调**：将可训练参数从6.17B减少到3.67M，大幅降低计算成本</w:t>
      </w:r>
    </w:p>
    <w:p>
      <w:pPr>
        <w:pStyle w:val="ListBullet"/>
      </w:pPr>
      <w:r>
        <w:t>**市场驱动的标签生成**：使用股票价格变化百分比作为情感分析的标签，避免昂贵的人工标注</w:t>
      </w:r>
    </w:p>
    <w:p>
      <w:pPr>
        <w:pStyle w:val="ListBullet"/>
      </w:pPr>
      <w:r>
        <w:t>**快速适应能力**：能够迅速整合新数据，微调成本显著降低（低于$300/次，相比BloombergGPT的$3M初始训练成本）</w:t>
      </w:r>
    </w:p>
    <w:p/>
    <w:p>
      <w:pPr>
        <w:pStyle w:val="Heading2"/>
      </w:pPr>
      <w:r>
        <w:t>3. 性能优势</w:t>
      </w:r>
    </w:p>
    <w:p/>
    <w:p>
      <w:pPr>
        <w:pStyle w:val="Heading3"/>
      </w:pPr>
      <w:r>
        <w:t>3.1 技术性能</w:t>
      </w:r>
    </w:p>
    <w:p/>
    <w:p>
      <w:pPr>
        <w:pStyle w:val="ListBullet"/>
      </w:pPr>
      <w:r>
        <w:t>**情感分析优势**：在金融情感分析任务上表现优异，在多个指标上实现显著改善</w:t>
      </w:r>
    </w:p>
    <w:p>
      <w:pPr>
        <w:pStyle w:val="ListBullet"/>
      </w:pPr>
      <w:r>
        <w:t>**与顶级模型竞争**：FinGPT v3系列在单个RTX 3090上可训练和推理，在某些金融情感分析数据集上甚至优于GPT-4和ChatGPT</w:t>
      </w:r>
    </w:p>
    <w:p>
      <w:pPr>
        <w:pStyle w:val="ListBullet"/>
      </w:pPr>
      <w:r>
        <w:t>**高效资源利用**：通过轻量级微调技术，大幅降低计算资源需求和成本</w:t>
      </w:r>
    </w:p>
    <w:p/>
    <w:p>
      <w:pPr>
        <w:pStyle w:val="Heading3"/>
      </w:pPr>
      <w:r>
        <w:t>3.2 数据覆盖范围</w:t>
      </w:r>
    </w:p>
    <w:p/>
    <w:p>
      <w:pPr>
        <w:pStyle w:val="ListBullet"/>
      </w:pPr>
      <w:r>
        <w:t>**新闻数据**：覆盖雅虎、路透社、新浪、东方财富等多个金融新闻源，文档数量达数千万级</w:t>
      </w:r>
    </w:p>
    <w:p>
      <w:pPr>
        <w:pStyle w:val="ListBullet"/>
      </w:pPr>
      <w:r>
        <w:t>**社交媒体数据**：整合Twitter、StockTwits、Reddit、微博等平台数据，这是BloombergGPT等专有模型所不具备的优势</w:t>
      </w:r>
    </w:p>
    <w:p>
      <w:pPr>
        <w:pStyle w:val="ListBullet"/>
      </w:pPr>
      <w:r>
        <w:t>**公司公告**：包含中美两国官方渠道的公司公告文档，数量达数千万级</w:t>
      </w:r>
    </w:p>
    <w:p/>
    <w:p>
      <w:pPr>
        <w:pStyle w:val="Heading2"/>
      </w:pPr>
      <w:r>
        <w:t>4. 应用场景</w:t>
      </w:r>
    </w:p>
    <w:p/>
    <w:p>
      <w:pPr>
        <w:pStyle w:val="Heading3"/>
      </w:pPr>
      <w:r>
        <w:t>4.1 金融分析与决策支持</w:t>
      </w:r>
    </w:p>
    <w:p/>
    <w:p>
      <w:pPr>
        <w:pStyle w:val="ListBullet"/>
      </w:pPr>
      <w:r>
        <w:t>**机器人顾问**：提供自动化金融建议和投资组合管理</w:t>
      </w:r>
    </w:p>
    <w:p>
      <w:pPr>
        <w:pStyle w:val="ListBullet"/>
      </w:pPr>
      <w:r>
        <w:t>**算法交易**：支持基于自然语言处理的交易信号生成</w:t>
      </w:r>
    </w:p>
    <w:p>
      <w:pPr>
        <w:pStyle w:val="ListBullet"/>
      </w:pPr>
      <w:r>
        <w:t>**金融情感分析**：分析新闻、社交媒体等对市场情绪的影响</w:t>
      </w:r>
    </w:p>
    <w:p/>
    <w:p>
      <w:pPr>
        <w:pStyle w:val="Heading3"/>
      </w:pPr>
      <w:r>
        <w:t>4.2 开发与研究工具</w:t>
      </w:r>
    </w:p>
    <w:p/>
    <w:p>
      <w:pPr>
        <w:pStyle w:val="ListBullet"/>
      </w:pPr>
      <w:r>
        <w:t>**低代码开发**：简化金融应用的开发流程</w:t>
      </w:r>
    </w:p>
    <w:p>
      <w:pPr>
        <w:pStyle w:val="ListBullet"/>
      </w:pPr>
      <w:r>
        <w:t>**金融研究平台**：为学术和行业研究提供开放、透明的工具</w:t>
      </w:r>
    </w:p>
    <w:p>
      <w:pPr>
        <w:pStyle w:val="ListBullet"/>
      </w:pPr>
      <w:r>
        <w:t>**数据民主化**：促进金融数据的广泛获取和应用</w:t>
      </w:r>
    </w:p>
    <w:p/>
    <w:p>
      <w:pPr>
        <w:pStyle w:val="Heading3"/>
      </w:pPr>
      <w:r>
        <w:t>4.3 相关生态系统</w:t>
      </w:r>
    </w:p>
    <w:p/>
    <w:p>
      <w:pPr>
        <w:pStyle w:val="ListBullet"/>
      </w:pPr>
      <w:r>
        <w:t>**FinNLP**：互联网规模金融数据处理工具</w:t>
      </w:r>
    </w:p>
    <w:p>
      <w:pPr>
        <w:pStyle w:val="ListBullet"/>
      </w:pPr>
      <w:r>
        <w:t>**FinRobot**：由FinGPT所属基金会推出的开源AI代理平台，集成多种AI技术用于金融分析</w:t>
      </w:r>
    </w:p>
    <w:p/>
    <w:p>
      <w:pPr>
        <w:pStyle w:val="Heading2"/>
      </w:pPr>
      <w:r>
        <w:t>5. 商业化前景</w:t>
      </w:r>
    </w:p>
    <w:p/>
    <w:p>
      <w:pPr>
        <w:pStyle w:val="Heading3"/>
      </w:pPr>
      <w:r>
        <w:t>5.1 市场潜力</w:t>
      </w:r>
    </w:p>
    <w:p/>
    <w:p>
      <w:pPr>
        <w:pStyle w:val="ListBullet"/>
      </w:pPr>
      <w:r>
        <w:t>**开源优势**：Apache 2.0许可证允许商业应用，降低企业采用门槛</w:t>
      </w:r>
    </w:p>
    <w:p>
      <w:pPr>
        <w:pStyle w:val="ListBullet"/>
      </w:pPr>
      <w:r>
        <w:t>**成本效益**：相比专有模型，显著降低了金融AI应用的开发和维护成本</w:t>
      </w:r>
    </w:p>
    <w:p>
      <w:pPr>
        <w:pStyle w:val="ListBullet"/>
      </w:pPr>
      <w:r>
        <w:t>**广泛应用场景**：从个人投资者到大型金融机构都可以受益</w:t>
      </w:r>
    </w:p>
    <w:p/>
    <w:p>
      <w:pPr>
        <w:pStyle w:val="Heading3"/>
      </w:pPr>
      <w:r>
        <w:t>5.2 商业价值</w:t>
      </w:r>
    </w:p>
    <w:p/>
    <w:p>
      <w:pPr>
        <w:pStyle w:val="ListBullet"/>
      </w:pPr>
      <w:r>
        <w:t>**民主化金融数据**：使更多参与者能够获取和利用金融数据</w:t>
      </w:r>
    </w:p>
    <w:p>
      <w:pPr>
        <w:pStyle w:val="ListBullet"/>
      </w:pPr>
      <w:r>
        <w:t>**促进协作与创新**：开源模式鼓励社区贡献和创新</w:t>
      </w:r>
    </w:p>
    <w:p>
      <w:pPr>
        <w:pStyle w:val="ListBullet"/>
      </w:pPr>
      <w:r>
        <w:t>**降低开发成本**：提供预训练模型和工具，减少企业自建模型的需求</w:t>
      </w:r>
    </w:p>
    <w:p/>
    <w:p>
      <w:pPr>
        <w:pStyle w:val="Heading3"/>
      </w:pPr>
      <w:r>
        <w:t>5.3 潜在商业模式</w:t>
      </w:r>
    </w:p>
    <w:p/>
    <w:p>
      <w:pPr>
        <w:pStyle w:val="ListBullet"/>
      </w:pPr>
      <w:r>
        <w:t>**咨询服务**：为金融机构提供定制化模型和解决方案</w:t>
      </w:r>
    </w:p>
    <w:p>
      <w:pPr>
        <w:pStyle w:val="ListBullet"/>
      </w:pPr>
      <w:r>
        <w:t>**企业版订阅**：提供增强功能和专业支持</w:t>
      </w:r>
    </w:p>
    <w:p>
      <w:pPr>
        <w:pStyle w:val="ListBullet"/>
      </w:pPr>
      <w:r>
        <w:t>**API服务**：按使用量收费的金融AI API</w:t>
      </w:r>
    </w:p>
    <w:p/>
    <w:p>
      <w:pPr>
        <w:pStyle w:val="Heading2"/>
      </w:pPr>
      <w:r>
        <w:t>6. 技术挑战与限制</w:t>
      </w:r>
    </w:p>
    <w:p/>
    <w:p>
      <w:pPr>
        <w:pStyle w:val="Heading3"/>
      </w:pPr>
      <w:r>
        <w:t>6.1 当前限制</w:t>
      </w:r>
    </w:p>
    <w:p/>
    <w:p>
      <w:pPr>
        <w:pStyle w:val="ListBullet"/>
      </w:pPr>
      <w:r>
        <w:t>**中性预测偏好**：由于大多数金融新闻标题都是中性的，模型在积极和消极标签上的表现可能不够理想</w:t>
      </w:r>
    </w:p>
    <w:p>
      <w:pPr>
        <w:pStyle w:val="ListBullet"/>
      </w:pPr>
      <w:r>
        <w:t>**市场波动性**：金融市场的高度不确定性可能影响基于历史数据训练的模型表现</w:t>
      </w:r>
    </w:p>
    <w:p>
      <w:pPr>
        <w:pStyle w:val="ListBullet"/>
      </w:pPr>
      <w:r>
        <w:t>**实时性要求**：金融决策对实时数据有很高要求，模型更新和推理速度面临挑战</w:t>
      </w:r>
    </w:p>
    <w:p/>
    <w:p>
      <w:pPr>
        <w:pStyle w:val="Heading3"/>
      </w:pPr>
      <w:r>
        <w:t>6.2 未来发展方向</w:t>
      </w:r>
    </w:p>
    <w:p/>
    <w:p>
      <w:pPr>
        <w:pStyle w:val="ListBullet"/>
      </w:pPr>
      <w:r>
        <w:t>**多模态整合**：整合图表、表格等非文本金融数据</w:t>
      </w:r>
    </w:p>
    <w:p>
      <w:pPr>
        <w:pStyle w:val="ListBullet"/>
      </w:pPr>
      <w:r>
        <w:t>**跨市场适应**：增强模型在不同国家和市场环境下的适应能力</w:t>
      </w:r>
    </w:p>
    <w:p>
      <w:pPr>
        <w:pStyle w:val="ListBullet"/>
      </w:pPr>
      <w:r>
        <w:t>**可解释性增强**：提高金融决策的透明度和可解释性</w:t>
      </w:r>
    </w:p>
    <w:p/>
    <w:p>
      <w:pPr>
        <w:pStyle w:val="Heading2"/>
      </w:pPr>
      <w:r>
        <w:t>7. 结论与建议</w:t>
      </w:r>
    </w:p>
    <w:p/>
    <w:p>
      <w:r>
        <w:t>FinGPT作为一个开源金融大语言模型，通过其创新的以数据为中心方法和轻量级微调技术，为金融领域的AI应用提供了一个高效、透明的解决方案。其在情感分析等任务上的优异表现，以及显著降低的计算成本，使其成为金融科技领域的重要工具。</w:t>
      </w:r>
    </w:p>
    <w:p/>
    <w:p>
      <w:r>
        <w:t>对于考虑采用FinGPT的组织，建议：</w:t>
      </w:r>
    </w:p>
    <w:p/>
    <w:p>
      <w:pPr>
        <w:pStyle w:val="ListNumber"/>
      </w:pPr>
      <w:r>
        <w:t>**评估特定任务适用性**：特别是在需要积极/消极预测的场景中</w:t>
      </w:r>
    </w:p>
    <w:p>
      <w:pPr>
        <w:pStyle w:val="ListNumber"/>
      </w:pPr>
      <w:r>
        <w:t>**考虑混合应用策略**：将FinGPT与其他专业金融工具结合使用</w:t>
      </w:r>
    </w:p>
    <w:p>
      <w:pPr>
        <w:pStyle w:val="ListNumber"/>
      </w:pPr>
      <w:r>
        <w:t>**关注数据质量**：投入资源确保训练和微调数据的质量和时效性</w:t>
      </w:r>
    </w:p>
    <w:p>
      <w:pPr>
        <w:pStyle w:val="ListNumber"/>
      </w:pPr>
      <w:r>
        <w:t>**参与开源社区**：通过贡献改进来增强模型能力并获取社区支持</w:t>
      </w:r>
    </w:p>
    <w:p/>
    <w:p>
      <w:pPr>
        <w:pStyle w:val="Heading2"/>
      </w:pPr>
      <w:r>
        <w:t>8. 参考资源</w:t>
      </w:r>
    </w:p>
    <w:p/>
    <w:p>
      <w:pPr>
        <w:pStyle w:val="ListBullet"/>
      </w:pPr>
      <w:r>
        <w:t>GitHub仓库：https://github.com/AI4Finance-Foundation/FinGPT</w:t>
      </w:r>
    </w:p>
    <w:p>
      <w:pPr>
        <w:pStyle w:val="ListBullet"/>
      </w:pPr>
      <w:r>
        <w:t>相关论文：Yang, H., Liu, X.-Y., &amp; Wang, C. D. (2023). FinGPT: Open-Source Financial Large Language Models. FinLLM Symposium at IJCAI 2023.</w:t>
      </w:r>
    </w:p>
    <w:p>
      <w:pPr>
        <w:pStyle w:val="ListBullet"/>
      </w:pPr>
      <w:r>
        <w:t>官方网站：https://ai4finance.org/</w:t>
      </w:r>
    </w:p>
    <w:p>
      <w:pPr>
        <w:pStyle w:val="ListBullet"/>
      </w:pPr>
      <w:r>
        <w:t>相关项目：FinNLP (https://github.com/AI4Finance-Foundation/FinNLP)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